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571DC2" w:rsidRPr="00E07116" w14:paraId="78D2D930" w14:textId="77777777">
        <w:tblPrEx>
          <w:tblCellMar>
            <w:top w:w="0" w:type="dxa"/>
            <w:bottom w:w="0" w:type="dxa"/>
          </w:tblCellMar>
        </w:tblPrEx>
        <w:tc>
          <w:tcPr>
            <w:tcW w:w="9160" w:type="dxa"/>
            <w:shd w:val="clear" w:color="auto" w:fill="EEECE1"/>
          </w:tcPr>
          <w:p w14:paraId="3E95E6A2" w14:textId="77777777" w:rsidR="00571DC2" w:rsidRPr="00E07116" w:rsidRDefault="00571DC2" w:rsidP="00571DC2">
            <w:pPr>
              <w:pStyle w:val="En-tte"/>
              <w:tabs>
                <w:tab w:val="clear" w:pos="4320"/>
                <w:tab w:val="clear" w:pos="8640"/>
              </w:tabs>
              <w:rPr>
                <w:rFonts w:ascii="Times New Roman" w:hAnsi="Times New Roman"/>
                <w:sz w:val="28"/>
                <w:lang w:val="en-CA" w:bidi="ar-SA"/>
              </w:rPr>
            </w:pPr>
          </w:p>
          <w:p w14:paraId="17BDA255" w14:textId="77777777" w:rsidR="00571DC2" w:rsidRPr="00E07116" w:rsidRDefault="00571DC2">
            <w:pPr>
              <w:ind w:firstLine="0"/>
              <w:jc w:val="center"/>
              <w:rPr>
                <w:b/>
                <w:lang w:bidi="ar-SA"/>
              </w:rPr>
            </w:pPr>
          </w:p>
          <w:p w14:paraId="6109434F" w14:textId="77777777" w:rsidR="00571DC2" w:rsidRPr="00E07116" w:rsidRDefault="00571DC2">
            <w:pPr>
              <w:ind w:firstLine="0"/>
              <w:jc w:val="center"/>
              <w:rPr>
                <w:b/>
                <w:lang w:bidi="ar-SA"/>
              </w:rPr>
            </w:pPr>
          </w:p>
          <w:p w14:paraId="3B6822E3" w14:textId="77777777" w:rsidR="00571DC2" w:rsidRDefault="00571DC2" w:rsidP="00571DC2">
            <w:pPr>
              <w:ind w:firstLine="0"/>
              <w:jc w:val="center"/>
              <w:rPr>
                <w:b/>
                <w:sz w:val="20"/>
                <w:lang w:bidi="ar-SA"/>
              </w:rPr>
            </w:pPr>
          </w:p>
          <w:p w14:paraId="250F3B9A" w14:textId="77777777" w:rsidR="00571DC2" w:rsidRPr="000644D0" w:rsidRDefault="00571DC2" w:rsidP="00571DC2">
            <w:pPr>
              <w:ind w:firstLine="0"/>
              <w:jc w:val="center"/>
              <w:rPr>
                <w:sz w:val="48"/>
                <w:lang w:bidi="ar-SA"/>
              </w:rPr>
            </w:pPr>
            <w:r>
              <w:rPr>
                <w:sz w:val="48"/>
                <w:lang w:bidi="ar-SA"/>
              </w:rPr>
              <w:t>Georges SOREL [1847-1922]</w:t>
            </w:r>
          </w:p>
          <w:p w14:paraId="546E5451" w14:textId="77777777" w:rsidR="00571DC2" w:rsidRDefault="00571DC2" w:rsidP="00571DC2">
            <w:pPr>
              <w:spacing w:before="120"/>
              <w:ind w:firstLine="0"/>
              <w:jc w:val="center"/>
              <w:rPr>
                <w:sz w:val="20"/>
                <w:lang w:bidi="ar-SA"/>
              </w:rPr>
            </w:pPr>
            <w:r>
              <w:rPr>
                <w:sz w:val="20"/>
                <w:lang w:bidi="ar-SA"/>
              </w:rPr>
              <w:t>SOCIOLOGUE FRANÇAIS</w:t>
            </w:r>
          </w:p>
          <w:p w14:paraId="27A58B4F" w14:textId="77777777" w:rsidR="00571DC2" w:rsidRPr="00F3780C" w:rsidRDefault="00571DC2" w:rsidP="00571DC2">
            <w:pPr>
              <w:ind w:firstLine="0"/>
              <w:jc w:val="center"/>
              <w:rPr>
                <w:sz w:val="20"/>
                <w:lang w:bidi="ar-SA"/>
              </w:rPr>
            </w:pPr>
          </w:p>
          <w:p w14:paraId="14DE0E0C" w14:textId="77777777" w:rsidR="00571DC2" w:rsidRPr="00AA0F60" w:rsidRDefault="00571DC2" w:rsidP="00571DC2">
            <w:pPr>
              <w:pStyle w:val="Corpsdetexte"/>
              <w:widowControl w:val="0"/>
              <w:spacing w:before="0" w:after="0"/>
              <w:rPr>
                <w:sz w:val="44"/>
                <w:lang w:bidi="ar-SA"/>
              </w:rPr>
            </w:pPr>
            <w:r w:rsidRPr="00AA0F60">
              <w:rPr>
                <w:sz w:val="44"/>
                <w:lang w:bidi="ar-SA"/>
              </w:rPr>
              <w:t>(</w:t>
            </w:r>
            <w:r>
              <w:rPr>
                <w:sz w:val="44"/>
                <w:lang w:bidi="ar-SA"/>
              </w:rPr>
              <w:t>1921</w:t>
            </w:r>
            <w:r w:rsidRPr="00AA0F60">
              <w:rPr>
                <w:sz w:val="44"/>
                <w:lang w:bidi="ar-SA"/>
              </w:rPr>
              <w:t>)</w:t>
            </w:r>
          </w:p>
          <w:p w14:paraId="25CDAC9E" w14:textId="77777777" w:rsidR="00571DC2" w:rsidRDefault="00571DC2" w:rsidP="00571DC2">
            <w:pPr>
              <w:pStyle w:val="Corpsdetexte"/>
              <w:widowControl w:val="0"/>
              <w:spacing w:before="0" w:after="0"/>
              <w:rPr>
                <w:color w:val="FF0000"/>
                <w:sz w:val="24"/>
                <w:lang w:bidi="ar-SA"/>
              </w:rPr>
            </w:pPr>
          </w:p>
          <w:p w14:paraId="5E63DD19" w14:textId="77777777" w:rsidR="00571DC2" w:rsidRDefault="00571DC2" w:rsidP="00571DC2">
            <w:pPr>
              <w:pStyle w:val="Corpsdetexte"/>
              <w:widowControl w:val="0"/>
              <w:spacing w:before="0" w:after="0"/>
              <w:rPr>
                <w:color w:val="FF0000"/>
                <w:sz w:val="24"/>
                <w:lang w:bidi="ar-SA"/>
              </w:rPr>
            </w:pPr>
          </w:p>
          <w:p w14:paraId="3825EEA9" w14:textId="77777777" w:rsidR="00571DC2" w:rsidRDefault="00571DC2" w:rsidP="00571DC2">
            <w:pPr>
              <w:pStyle w:val="Corpsdetexte"/>
              <w:widowControl w:val="0"/>
              <w:spacing w:before="0" w:after="0"/>
              <w:rPr>
                <w:color w:val="FF0000"/>
                <w:sz w:val="24"/>
                <w:lang w:bidi="ar-SA"/>
              </w:rPr>
            </w:pPr>
          </w:p>
          <w:p w14:paraId="2241966C" w14:textId="77777777" w:rsidR="00571DC2" w:rsidRDefault="00571DC2" w:rsidP="00571DC2">
            <w:pPr>
              <w:pStyle w:val="Corpsdetexte"/>
              <w:widowControl w:val="0"/>
              <w:spacing w:before="0" w:after="0"/>
              <w:rPr>
                <w:color w:val="FF0000"/>
                <w:sz w:val="24"/>
                <w:lang w:bidi="ar-SA"/>
              </w:rPr>
            </w:pPr>
          </w:p>
          <w:p w14:paraId="49347C95" w14:textId="77777777" w:rsidR="00571DC2" w:rsidRPr="00124946" w:rsidRDefault="00571DC2" w:rsidP="00571DC2">
            <w:pPr>
              <w:pStyle w:val="Titlest"/>
            </w:pPr>
            <w:r>
              <w:t>LES ILLUSIONS</w:t>
            </w:r>
            <w:r>
              <w:br/>
              <w:t>DU PROGRÈS</w:t>
            </w:r>
          </w:p>
          <w:p w14:paraId="7D9C47AD" w14:textId="77777777" w:rsidR="00571DC2" w:rsidRDefault="00571DC2" w:rsidP="00571DC2">
            <w:pPr>
              <w:widowControl w:val="0"/>
              <w:ind w:firstLine="0"/>
              <w:jc w:val="center"/>
              <w:rPr>
                <w:lang w:bidi="ar-SA"/>
              </w:rPr>
            </w:pPr>
          </w:p>
          <w:p w14:paraId="6F76B919" w14:textId="77777777" w:rsidR="00571DC2" w:rsidRPr="004B3CFB" w:rsidRDefault="00571DC2" w:rsidP="00571DC2">
            <w:pPr>
              <w:widowControl w:val="0"/>
              <w:ind w:firstLine="0"/>
              <w:jc w:val="center"/>
              <w:rPr>
                <w:lang w:bidi="ar-SA"/>
              </w:rPr>
            </w:pPr>
            <w:r w:rsidRPr="004B3CFB">
              <w:rPr>
                <w:lang w:bidi="ar-SA"/>
              </w:rPr>
              <w:t>Quatrième édition revue et augmentée</w:t>
            </w:r>
          </w:p>
          <w:p w14:paraId="38A7DAA9" w14:textId="77777777" w:rsidR="00571DC2" w:rsidRDefault="00571DC2" w:rsidP="00571DC2">
            <w:pPr>
              <w:widowControl w:val="0"/>
              <w:ind w:firstLine="0"/>
              <w:jc w:val="center"/>
              <w:rPr>
                <w:sz w:val="20"/>
                <w:lang w:bidi="ar-SA"/>
              </w:rPr>
            </w:pPr>
          </w:p>
          <w:p w14:paraId="1A7C5280" w14:textId="77777777" w:rsidR="00571DC2" w:rsidRDefault="00571DC2" w:rsidP="00571DC2">
            <w:pPr>
              <w:widowControl w:val="0"/>
              <w:ind w:firstLine="0"/>
              <w:jc w:val="center"/>
              <w:rPr>
                <w:sz w:val="20"/>
                <w:lang w:bidi="ar-SA"/>
              </w:rPr>
            </w:pPr>
          </w:p>
          <w:p w14:paraId="2E75A875" w14:textId="77777777" w:rsidR="00571DC2" w:rsidRDefault="00571DC2" w:rsidP="00571DC2">
            <w:pPr>
              <w:widowControl w:val="0"/>
              <w:ind w:firstLine="0"/>
              <w:jc w:val="center"/>
              <w:rPr>
                <w:sz w:val="20"/>
                <w:lang w:bidi="ar-SA"/>
              </w:rPr>
            </w:pPr>
          </w:p>
          <w:p w14:paraId="72CC4D91" w14:textId="77777777" w:rsidR="00571DC2" w:rsidRDefault="00571DC2" w:rsidP="00571DC2">
            <w:pPr>
              <w:widowControl w:val="0"/>
              <w:ind w:firstLine="0"/>
              <w:jc w:val="center"/>
              <w:rPr>
                <w:sz w:val="20"/>
                <w:lang w:bidi="ar-SA"/>
              </w:rPr>
            </w:pPr>
          </w:p>
          <w:p w14:paraId="22C8B54E" w14:textId="77777777" w:rsidR="00571DC2" w:rsidRPr="00384B20" w:rsidRDefault="00571DC2">
            <w:pPr>
              <w:widowControl w:val="0"/>
              <w:ind w:firstLine="0"/>
              <w:jc w:val="center"/>
              <w:rPr>
                <w:sz w:val="20"/>
                <w:lang w:bidi="ar-SA"/>
              </w:rPr>
            </w:pPr>
          </w:p>
          <w:p w14:paraId="08E02E1B" w14:textId="77777777" w:rsidR="00571DC2" w:rsidRPr="00384B20" w:rsidRDefault="00571DC2">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1B558133" w14:textId="77777777" w:rsidR="00571DC2" w:rsidRPr="00E07116" w:rsidRDefault="00571DC2">
            <w:pPr>
              <w:widowControl w:val="0"/>
              <w:ind w:firstLine="0"/>
              <w:jc w:val="both"/>
              <w:rPr>
                <w:lang w:bidi="ar-SA"/>
              </w:rPr>
            </w:pPr>
          </w:p>
          <w:p w14:paraId="3A4A4EA1" w14:textId="77777777" w:rsidR="00571DC2" w:rsidRPr="00E07116" w:rsidRDefault="00571DC2">
            <w:pPr>
              <w:widowControl w:val="0"/>
              <w:ind w:firstLine="0"/>
              <w:jc w:val="both"/>
              <w:rPr>
                <w:lang w:bidi="ar-SA"/>
              </w:rPr>
            </w:pPr>
          </w:p>
          <w:p w14:paraId="4FB74CCE" w14:textId="77777777" w:rsidR="00571DC2" w:rsidRDefault="00571DC2">
            <w:pPr>
              <w:widowControl w:val="0"/>
              <w:ind w:firstLine="0"/>
              <w:jc w:val="both"/>
              <w:rPr>
                <w:lang w:bidi="ar-SA"/>
              </w:rPr>
            </w:pPr>
          </w:p>
          <w:p w14:paraId="460A5E44" w14:textId="77777777" w:rsidR="00571DC2" w:rsidRDefault="00571DC2">
            <w:pPr>
              <w:widowControl w:val="0"/>
              <w:ind w:firstLine="0"/>
              <w:jc w:val="both"/>
              <w:rPr>
                <w:lang w:bidi="ar-SA"/>
              </w:rPr>
            </w:pPr>
          </w:p>
          <w:p w14:paraId="16CF31F8" w14:textId="77777777" w:rsidR="00571DC2" w:rsidRPr="00E07116" w:rsidRDefault="00571DC2">
            <w:pPr>
              <w:widowControl w:val="0"/>
              <w:ind w:firstLine="0"/>
              <w:jc w:val="both"/>
              <w:rPr>
                <w:lang w:bidi="ar-SA"/>
              </w:rPr>
            </w:pPr>
          </w:p>
          <w:p w14:paraId="25BCB3B6" w14:textId="77777777" w:rsidR="00571DC2" w:rsidRDefault="00571DC2">
            <w:pPr>
              <w:widowControl w:val="0"/>
              <w:ind w:firstLine="0"/>
              <w:jc w:val="both"/>
              <w:rPr>
                <w:lang w:bidi="ar-SA"/>
              </w:rPr>
            </w:pPr>
          </w:p>
          <w:p w14:paraId="534724EF" w14:textId="77777777" w:rsidR="00571DC2" w:rsidRPr="00E07116" w:rsidRDefault="00571DC2">
            <w:pPr>
              <w:widowControl w:val="0"/>
              <w:ind w:firstLine="0"/>
              <w:jc w:val="both"/>
              <w:rPr>
                <w:lang w:bidi="ar-SA"/>
              </w:rPr>
            </w:pPr>
          </w:p>
          <w:p w14:paraId="6B60BA2A" w14:textId="77777777" w:rsidR="00571DC2" w:rsidRPr="00E07116" w:rsidRDefault="00571DC2">
            <w:pPr>
              <w:ind w:firstLine="0"/>
              <w:jc w:val="both"/>
              <w:rPr>
                <w:lang w:bidi="ar-SA"/>
              </w:rPr>
            </w:pPr>
          </w:p>
        </w:tc>
      </w:tr>
    </w:tbl>
    <w:p w14:paraId="4BE2F10F" w14:textId="77777777" w:rsidR="00571DC2" w:rsidRDefault="00571DC2" w:rsidP="00571DC2">
      <w:pPr>
        <w:ind w:firstLine="0"/>
        <w:jc w:val="both"/>
      </w:pPr>
      <w:r w:rsidRPr="00E07116">
        <w:br w:type="page"/>
      </w:r>
    </w:p>
    <w:p w14:paraId="5C46B892" w14:textId="77777777" w:rsidR="00571DC2" w:rsidRDefault="00571DC2" w:rsidP="00571DC2">
      <w:pPr>
        <w:ind w:firstLine="0"/>
        <w:jc w:val="both"/>
      </w:pPr>
    </w:p>
    <w:p w14:paraId="20239700" w14:textId="77777777" w:rsidR="00571DC2" w:rsidRDefault="00571DC2" w:rsidP="00571DC2">
      <w:pPr>
        <w:ind w:firstLine="0"/>
        <w:jc w:val="both"/>
      </w:pPr>
    </w:p>
    <w:p w14:paraId="1064AC4D" w14:textId="77777777" w:rsidR="00571DC2" w:rsidRDefault="00571DC2" w:rsidP="00571DC2">
      <w:pPr>
        <w:ind w:firstLine="0"/>
        <w:jc w:val="both"/>
      </w:pPr>
    </w:p>
    <w:p w14:paraId="0132BC86" w14:textId="77777777" w:rsidR="00571DC2" w:rsidRDefault="009D3072" w:rsidP="00571DC2">
      <w:pPr>
        <w:ind w:firstLine="0"/>
        <w:jc w:val="right"/>
      </w:pPr>
      <w:r>
        <w:rPr>
          <w:noProof/>
        </w:rPr>
        <w:drawing>
          <wp:inline distT="0" distB="0" distL="0" distR="0" wp14:anchorId="7C0FE6C9" wp14:editId="091598FF">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2771D26" w14:textId="77777777" w:rsidR="00571DC2" w:rsidRDefault="00571DC2" w:rsidP="00571DC2">
      <w:pPr>
        <w:ind w:firstLine="0"/>
        <w:jc w:val="right"/>
      </w:pPr>
      <w:hyperlink r:id="rId9" w:history="1">
        <w:r w:rsidRPr="00302466">
          <w:rPr>
            <w:rStyle w:val="Hyperlien"/>
          </w:rPr>
          <w:t>http://classiques.uqac.ca/</w:t>
        </w:r>
      </w:hyperlink>
      <w:r>
        <w:t xml:space="preserve"> </w:t>
      </w:r>
    </w:p>
    <w:p w14:paraId="7EA604AF" w14:textId="77777777" w:rsidR="00571DC2" w:rsidRDefault="00571DC2" w:rsidP="00571DC2">
      <w:pPr>
        <w:ind w:firstLine="0"/>
        <w:jc w:val="both"/>
      </w:pPr>
    </w:p>
    <w:p w14:paraId="420E96A9" w14:textId="77777777" w:rsidR="00571DC2" w:rsidRDefault="00571DC2" w:rsidP="00571DC2">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44B6B4F9" w14:textId="77777777" w:rsidR="00571DC2" w:rsidRDefault="00571DC2" w:rsidP="00571DC2">
      <w:pPr>
        <w:ind w:firstLine="0"/>
        <w:jc w:val="both"/>
      </w:pPr>
    </w:p>
    <w:p w14:paraId="30499DA8" w14:textId="77777777" w:rsidR="00571DC2" w:rsidRDefault="00571DC2" w:rsidP="00571DC2">
      <w:pPr>
        <w:ind w:firstLine="0"/>
        <w:jc w:val="both"/>
      </w:pPr>
    </w:p>
    <w:p w14:paraId="133210C6" w14:textId="77777777" w:rsidR="00571DC2" w:rsidRDefault="009D3072" w:rsidP="00571DC2">
      <w:pPr>
        <w:ind w:firstLine="0"/>
        <w:jc w:val="both"/>
      </w:pPr>
      <w:r>
        <w:rPr>
          <w:noProof/>
        </w:rPr>
        <w:drawing>
          <wp:inline distT="0" distB="0" distL="0" distR="0" wp14:anchorId="1C9B1860" wp14:editId="0502D506">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02BA2E23" w14:textId="77777777" w:rsidR="00571DC2" w:rsidRDefault="00571DC2" w:rsidP="00571DC2">
      <w:pPr>
        <w:ind w:firstLine="0"/>
        <w:jc w:val="both"/>
      </w:pPr>
      <w:hyperlink r:id="rId11" w:history="1">
        <w:r w:rsidRPr="00302466">
          <w:rPr>
            <w:rStyle w:val="Hyperlien"/>
          </w:rPr>
          <w:t>http://bibliotheque.uqac.ca/</w:t>
        </w:r>
      </w:hyperlink>
      <w:r>
        <w:t xml:space="preserve"> </w:t>
      </w:r>
    </w:p>
    <w:p w14:paraId="3B889CA7" w14:textId="77777777" w:rsidR="00571DC2" w:rsidRDefault="00571DC2" w:rsidP="00571DC2">
      <w:pPr>
        <w:ind w:firstLine="0"/>
        <w:jc w:val="both"/>
      </w:pPr>
    </w:p>
    <w:p w14:paraId="02EE8565" w14:textId="77777777" w:rsidR="00571DC2" w:rsidRDefault="00571DC2" w:rsidP="00571DC2">
      <w:pPr>
        <w:ind w:firstLine="0"/>
        <w:jc w:val="both"/>
      </w:pPr>
    </w:p>
    <w:p w14:paraId="13802C31" w14:textId="77777777" w:rsidR="00571DC2" w:rsidRDefault="00571DC2" w:rsidP="00571DC2">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372C05A2" w14:textId="77777777" w:rsidR="00571DC2" w:rsidRPr="00E07116" w:rsidRDefault="00571DC2" w:rsidP="00571DC2">
      <w:pPr>
        <w:widowControl w:val="0"/>
        <w:autoSpaceDE w:val="0"/>
        <w:autoSpaceDN w:val="0"/>
        <w:adjustRightInd w:val="0"/>
        <w:rPr>
          <w:szCs w:val="32"/>
        </w:rPr>
      </w:pPr>
      <w:r w:rsidRPr="00E07116">
        <w:br w:type="page"/>
      </w:r>
    </w:p>
    <w:p w14:paraId="2EE0DA50" w14:textId="77777777" w:rsidR="00571DC2" w:rsidRPr="005B6592" w:rsidRDefault="00571DC2">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03240D54" w14:textId="77777777" w:rsidR="00571DC2" w:rsidRPr="00E07116" w:rsidRDefault="00571DC2">
      <w:pPr>
        <w:widowControl w:val="0"/>
        <w:autoSpaceDE w:val="0"/>
        <w:autoSpaceDN w:val="0"/>
        <w:adjustRightInd w:val="0"/>
        <w:rPr>
          <w:szCs w:val="32"/>
        </w:rPr>
      </w:pPr>
    </w:p>
    <w:p w14:paraId="191FEFF6" w14:textId="77777777" w:rsidR="00571DC2" w:rsidRPr="00E07116" w:rsidRDefault="00571DC2">
      <w:pPr>
        <w:widowControl w:val="0"/>
        <w:autoSpaceDE w:val="0"/>
        <w:autoSpaceDN w:val="0"/>
        <w:adjustRightInd w:val="0"/>
        <w:jc w:val="both"/>
        <w:rPr>
          <w:color w:val="1C1C1C"/>
          <w:szCs w:val="26"/>
        </w:rPr>
      </w:pPr>
    </w:p>
    <w:p w14:paraId="79457CCB" w14:textId="77777777" w:rsidR="00571DC2" w:rsidRPr="00E07116" w:rsidRDefault="00571DC2">
      <w:pPr>
        <w:widowControl w:val="0"/>
        <w:autoSpaceDE w:val="0"/>
        <w:autoSpaceDN w:val="0"/>
        <w:adjustRightInd w:val="0"/>
        <w:jc w:val="both"/>
        <w:rPr>
          <w:color w:val="1C1C1C"/>
          <w:szCs w:val="26"/>
        </w:rPr>
      </w:pPr>
    </w:p>
    <w:p w14:paraId="79D17313" w14:textId="77777777" w:rsidR="00571DC2" w:rsidRPr="00E07116" w:rsidRDefault="00571DC2">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73389F81" w14:textId="77777777" w:rsidR="00571DC2" w:rsidRPr="00E07116" w:rsidRDefault="00571DC2">
      <w:pPr>
        <w:widowControl w:val="0"/>
        <w:autoSpaceDE w:val="0"/>
        <w:autoSpaceDN w:val="0"/>
        <w:adjustRightInd w:val="0"/>
        <w:jc w:val="both"/>
        <w:rPr>
          <w:color w:val="1C1C1C"/>
          <w:szCs w:val="26"/>
        </w:rPr>
      </w:pPr>
    </w:p>
    <w:p w14:paraId="5E4BFE97" w14:textId="77777777" w:rsidR="00571DC2" w:rsidRPr="00E07116" w:rsidRDefault="00571DC2" w:rsidP="00571DC2">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2472C1E5" w14:textId="77777777" w:rsidR="00571DC2" w:rsidRPr="00E07116" w:rsidRDefault="00571DC2" w:rsidP="00571DC2">
      <w:pPr>
        <w:widowControl w:val="0"/>
        <w:autoSpaceDE w:val="0"/>
        <w:autoSpaceDN w:val="0"/>
        <w:adjustRightInd w:val="0"/>
        <w:jc w:val="both"/>
        <w:rPr>
          <w:color w:val="1C1C1C"/>
          <w:szCs w:val="26"/>
        </w:rPr>
      </w:pPr>
    </w:p>
    <w:p w14:paraId="61853C44" w14:textId="77777777" w:rsidR="00571DC2" w:rsidRPr="00E07116" w:rsidRDefault="00571DC2" w:rsidP="00571DC2">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4F65E0E2" w14:textId="77777777" w:rsidR="00571DC2" w:rsidRPr="00E07116" w:rsidRDefault="00571DC2" w:rsidP="00571DC2">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12711253" w14:textId="77777777" w:rsidR="00571DC2" w:rsidRPr="00E07116" w:rsidRDefault="00571DC2" w:rsidP="00571DC2">
      <w:pPr>
        <w:widowControl w:val="0"/>
        <w:autoSpaceDE w:val="0"/>
        <w:autoSpaceDN w:val="0"/>
        <w:adjustRightInd w:val="0"/>
        <w:jc w:val="both"/>
        <w:rPr>
          <w:color w:val="1C1C1C"/>
          <w:szCs w:val="26"/>
        </w:rPr>
      </w:pPr>
    </w:p>
    <w:p w14:paraId="16D8B3ED" w14:textId="77777777" w:rsidR="00571DC2" w:rsidRPr="00E07116" w:rsidRDefault="00571DC2">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127B404D" w14:textId="77777777" w:rsidR="00571DC2" w:rsidRPr="00E07116" w:rsidRDefault="00571DC2">
      <w:pPr>
        <w:widowControl w:val="0"/>
        <w:autoSpaceDE w:val="0"/>
        <w:autoSpaceDN w:val="0"/>
        <w:adjustRightInd w:val="0"/>
        <w:jc w:val="both"/>
        <w:rPr>
          <w:color w:val="1C1C1C"/>
          <w:szCs w:val="26"/>
        </w:rPr>
      </w:pPr>
    </w:p>
    <w:p w14:paraId="1D5E7C1A" w14:textId="77777777" w:rsidR="00571DC2" w:rsidRPr="00E07116" w:rsidRDefault="00571DC2">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4CCBB8C7" w14:textId="77777777" w:rsidR="00571DC2" w:rsidRPr="00E07116" w:rsidRDefault="00571DC2">
      <w:pPr>
        <w:rPr>
          <w:b/>
          <w:color w:val="1C1C1C"/>
          <w:szCs w:val="26"/>
        </w:rPr>
      </w:pPr>
    </w:p>
    <w:p w14:paraId="3E7C8123" w14:textId="77777777" w:rsidR="00571DC2" w:rsidRPr="00E07116" w:rsidRDefault="00571DC2">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4972E332" w14:textId="77777777" w:rsidR="00571DC2" w:rsidRPr="00E07116" w:rsidRDefault="00571DC2">
      <w:pPr>
        <w:rPr>
          <w:b/>
          <w:color w:val="1C1C1C"/>
          <w:szCs w:val="26"/>
        </w:rPr>
      </w:pPr>
    </w:p>
    <w:p w14:paraId="5782D9F1" w14:textId="77777777" w:rsidR="00571DC2" w:rsidRPr="00E07116" w:rsidRDefault="00571DC2">
      <w:pPr>
        <w:rPr>
          <w:color w:val="1C1C1C"/>
          <w:szCs w:val="26"/>
        </w:rPr>
      </w:pPr>
      <w:r w:rsidRPr="00E07116">
        <w:rPr>
          <w:color w:val="1C1C1C"/>
          <w:szCs w:val="26"/>
        </w:rPr>
        <w:t>Jean-Marie Tremblay, sociologue</w:t>
      </w:r>
    </w:p>
    <w:p w14:paraId="51EFD827" w14:textId="77777777" w:rsidR="00571DC2" w:rsidRPr="00E07116" w:rsidRDefault="00571DC2">
      <w:pPr>
        <w:rPr>
          <w:color w:val="1C1C1C"/>
          <w:szCs w:val="26"/>
        </w:rPr>
      </w:pPr>
      <w:r w:rsidRPr="00E07116">
        <w:rPr>
          <w:color w:val="1C1C1C"/>
          <w:szCs w:val="26"/>
        </w:rPr>
        <w:t>Fondateur et Président-directeur général,</w:t>
      </w:r>
    </w:p>
    <w:p w14:paraId="794435B1" w14:textId="77777777" w:rsidR="00571DC2" w:rsidRPr="00E07116" w:rsidRDefault="00571DC2">
      <w:pPr>
        <w:rPr>
          <w:color w:val="000080"/>
        </w:rPr>
      </w:pPr>
      <w:r w:rsidRPr="00E07116">
        <w:rPr>
          <w:color w:val="000080"/>
          <w:szCs w:val="26"/>
        </w:rPr>
        <w:t>LES CLASSIQUES DES SCIENCES SOCIALES.</w:t>
      </w:r>
    </w:p>
    <w:p w14:paraId="48CCCC39" w14:textId="77777777" w:rsidR="00571DC2" w:rsidRPr="00CF4C8E" w:rsidRDefault="00571DC2" w:rsidP="00571DC2">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73C38989" w14:textId="77777777" w:rsidR="00571DC2" w:rsidRPr="00CF4C8E" w:rsidRDefault="00571DC2" w:rsidP="00571DC2">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2F803D03" w14:textId="77777777" w:rsidR="00571DC2" w:rsidRPr="00CF4C8E" w:rsidRDefault="00571DC2" w:rsidP="00571DC2">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65B179D3" w14:textId="77777777" w:rsidR="00571DC2" w:rsidRPr="00CF4C8E" w:rsidRDefault="00571DC2" w:rsidP="00571DC2">
      <w:pPr>
        <w:ind w:left="20" w:hanging="20"/>
        <w:jc w:val="both"/>
        <w:rPr>
          <w:sz w:val="24"/>
        </w:rPr>
      </w:pPr>
      <w:r w:rsidRPr="00CF4C8E">
        <w:rPr>
          <w:sz w:val="24"/>
        </w:rPr>
        <w:t>à partir du texte de :</w:t>
      </w:r>
    </w:p>
    <w:p w14:paraId="649B7668" w14:textId="77777777" w:rsidR="00571DC2" w:rsidRDefault="00571DC2" w:rsidP="00571DC2">
      <w:pPr>
        <w:ind w:firstLine="0"/>
        <w:jc w:val="both"/>
        <w:rPr>
          <w:sz w:val="24"/>
        </w:rPr>
      </w:pPr>
    </w:p>
    <w:p w14:paraId="3B1A5D0E" w14:textId="77777777" w:rsidR="00571DC2" w:rsidRDefault="00571DC2" w:rsidP="00571DC2">
      <w:pPr>
        <w:ind w:firstLine="0"/>
        <w:jc w:val="both"/>
        <w:rPr>
          <w:sz w:val="24"/>
        </w:rPr>
      </w:pPr>
    </w:p>
    <w:p w14:paraId="7D70C3CA" w14:textId="77777777" w:rsidR="00571DC2" w:rsidRPr="00384B20" w:rsidRDefault="00571DC2" w:rsidP="00571DC2">
      <w:pPr>
        <w:ind w:firstLine="0"/>
        <w:jc w:val="both"/>
        <w:rPr>
          <w:sz w:val="24"/>
        </w:rPr>
      </w:pPr>
    </w:p>
    <w:p w14:paraId="6A141730" w14:textId="77777777" w:rsidR="00571DC2" w:rsidRPr="00E07116" w:rsidRDefault="00571DC2" w:rsidP="00571DC2">
      <w:pPr>
        <w:ind w:left="20" w:hanging="20"/>
        <w:jc w:val="both"/>
      </w:pPr>
      <w:r>
        <w:t>Georges Sorel [1847-1922]</w:t>
      </w:r>
    </w:p>
    <w:p w14:paraId="1FCA818D" w14:textId="77777777" w:rsidR="00571DC2" w:rsidRPr="00E07116" w:rsidRDefault="00571DC2" w:rsidP="00571DC2">
      <w:pPr>
        <w:ind w:left="20" w:firstLine="340"/>
        <w:jc w:val="both"/>
      </w:pPr>
    </w:p>
    <w:p w14:paraId="36D8D464" w14:textId="77777777" w:rsidR="00571DC2" w:rsidRPr="00E07116" w:rsidRDefault="00571DC2" w:rsidP="00571DC2">
      <w:pPr>
        <w:ind w:firstLine="0"/>
        <w:jc w:val="both"/>
      </w:pPr>
      <w:r>
        <w:rPr>
          <w:b/>
          <w:color w:val="000080"/>
        </w:rPr>
        <w:t>LES ILLUSIONS DU PROGRÈS.</w:t>
      </w:r>
    </w:p>
    <w:p w14:paraId="3758D5D2" w14:textId="77777777" w:rsidR="00571DC2" w:rsidRPr="00E07116" w:rsidRDefault="00571DC2" w:rsidP="00571DC2">
      <w:pPr>
        <w:jc w:val="both"/>
      </w:pPr>
    </w:p>
    <w:p w14:paraId="660FBCCB" w14:textId="77777777" w:rsidR="00571DC2" w:rsidRDefault="00571DC2" w:rsidP="00571DC2">
      <w:pPr>
        <w:ind w:left="20" w:hanging="20"/>
        <w:jc w:val="both"/>
        <w:rPr>
          <w:sz w:val="24"/>
        </w:rPr>
      </w:pPr>
      <w:r>
        <w:rPr>
          <w:sz w:val="24"/>
        </w:rPr>
        <w:t>Quatrième édition revue et augmentée. Paris : 1921, 390 pp. Une édition numér</w:t>
      </w:r>
      <w:r>
        <w:rPr>
          <w:sz w:val="24"/>
        </w:rPr>
        <w:t>i</w:t>
      </w:r>
      <w:r>
        <w:rPr>
          <w:sz w:val="24"/>
        </w:rPr>
        <w:t>que réalisée à partir d’un fac-similé de la Bibliothèque nationale de France, Gall</w:t>
      </w:r>
      <w:r>
        <w:rPr>
          <w:sz w:val="24"/>
        </w:rPr>
        <w:t>i</w:t>
      </w:r>
      <w:r>
        <w:rPr>
          <w:sz w:val="24"/>
        </w:rPr>
        <w:t>ca.</w:t>
      </w:r>
    </w:p>
    <w:p w14:paraId="04CA99FB" w14:textId="77777777" w:rsidR="00571DC2" w:rsidRDefault="00571DC2" w:rsidP="00571DC2">
      <w:pPr>
        <w:ind w:left="20" w:hanging="20"/>
        <w:jc w:val="both"/>
        <w:rPr>
          <w:sz w:val="24"/>
        </w:rPr>
      </w:pPr>
    </w:p>
    <w:p w14:paraId="6B81EAAD" w14:textId="77777777" w:rsidR="00571DC2" w:rsidRPr="00384B20" w:rsidRDefault="00571DC2" w:rsidP="00571DC2">
      <w:pPr>
        <w:ind w:left="20" w:hanging="20"/>
        <w:jc w:val="both"/>
        <w:rPr>
          <w:sz w:val="24"/>
        </w:rPr>
      </w:pPr>
      <w:hyperlink r:id="rId14" w:history="1">
        <w:r w:rsidRPr="00FA3098">
          <w:rPr>
            <w:rStyle w:val="Hyperlien"/>
            <w:sz w:val="24"/>
          </w:rPr>
          <w:t>https://gallica.bnf.fr/ark:/12148/bpt6k6679c/f6.item#</w:t>
        </w:r>
      </w:hyperlink>
      <w:r>
        <w:rPr>
          <w:sz w:val="24"/>
        </w:rPr>
        <w:t xml:space="preserve"> </w:t>
      </w:r>
    </w:p>
    <w:p w14:paraId="7214ED66" w14:textId="77777777" w:rsidR="00571DC2" w:rsidRPr="00384B20" w:rsidRDefault="00571DC2" w:rsidP="00571DC2">
      <w:pPr>
        <w:jc w:val="both"/>
        <w:rPr>
          <w:sz w:val="24"/>
        </w:rPr>
      </w:pPr>
    </w:p>
    <w:p w14:paraId="27E45A51" w14:textId="77777777" w:rsidR="00571DC2" w:rsidRDefault="00571DC2" w:rsidP="00571DC2">
      <w:pPr>
        <w:ind w:left="20"/>
        <w:jc w:val="both"/>
        <w:rPr>
          <w:sz w:val="24"/>
        </w:rPr>
      </w:pPr>
    </w:p>
    <w:p w14:paraId="7E699D6E" w14:textId="77777777" w:rsidR="00571DC2" w:rsidRPr="00384B20" w:rsidRDefault="00571DC2" w:rsidP="00571DC2">
      <w:pPr>
        <w:ind w:left="20"/>
        <w:jc w:val="both"/>
        <w:rPr>
          <w:sz w:val="24"/>
        </w:rPr>
      </w:pPr>
    </w:p>
    <w:p w14:paraId="34C97428" w14:textId="77777777" w:rsidR="00571DC2" w:rsidRPr="00384B20" w:rsidRDefault="00571DC2">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2F79EB4A" w14:textId="77777777" w:rsidR="00571DC2" w:rsidRPr="00384B20" w:rsidRDefault="00571DC2">
      <w:pPr>
        <w:ind w:right="1800" w:firstLine="0"/>
        <w:jc w:val="both"/>
        <w:rPr>
          <w:sz w:val="24"/>
        </w:rPr>
      </w:pPr>
    </w:p>
    <w:p w14:paraId="734437AB" w14:textId="77777777" w:rsidR="00571DC2" w:rsidRPr="00384B20" w:rsidRDefault="00571DC2" w:rsidP="00571DC2">
      <w:pPr>
        <w:ind w:left="360" w:right="360" w:firstLine="0"/>
        <w:jc w:val="both"/>
        <w:rPr>
          <w:sz w:val="24"/>
        </w:rPr>
      </w:pPr>
      <w:r w:rsidRPr="00384B20">
        <w:rPr>
          <w:sz w:val="24"/>
        </w:rPr>
        <w:t>Pour le texte: Times New Roman, 1</w:t>
      </w:r>
      <w:r>
        <w:rPr>
          <w:sz w:val="24"/>
        </w:rPr>
        <w:t>6</w:t>
      </w:r>
      <w:r w:rsidRPr="00384B20">
        <w:rPr>
          <w:sz w:val="24"/>
        </w:rPr>
        <w:t xml:space="preserve"> points.</w:t>
      </w:r>
    </w:p>
    <w:p w14:paraId="1B188765" w14:textId="77777777" w:rsidR="00571DC2" w:rsidRPr="00384B20" w:rsidRDefault="00571DC2" w:rsidP="00571DC2">
      <w:pPr>
        <w:ind w:left="360" w:right="360" w:firstLine="0"/>
        <w:jc w:val="both"/>
        <w:rPr>
          <w:sz w:val="24"/>
        </w:rPr>
      </w:pPr>
      <w:r w:rsidRPr="00384B20">
        <w:rPr>
          <w:sz w:val="24"/>
        </w:rPr>
        <w:t>Pour les notes de bas de page : Times New Roman, 12 points.</w:t>
      </w:r>
    </w:p>
    <w:p w14:paraId="170EF34D" w14:textId="77777777" w:rsidR="00571DC2" w:rsidRPr="00384B20" w:rsidRDefault="00571DC2">
      <w:pPr>
        <w:ind w:left="360" w:right="1800" w:firstLine="0"/>
        <w:jc w:val="both"/>
        <w:rPr>
          <w:sz w:val="24"/>
        </w:rPr>
      </w:pPr>
    </w:p>
    <w:p w14:paraId="3398A0FF" w14:textId="77777777" w:rsidR="00571DC2" w:rsidRPr="00384B20" w:rsidRDefault="00571DC2">
      <w:pPr>
        <w:ind w:right="360" w:firstLine="0"/>
        <w:jc w:val="both"/>
        <w:rPr>
          <w:sz w:val="24"/>
        </w:rPr>
      </w:pPr>
      <w:r w:rsidRPr="00384B20">
        <w:rPr>
          <w:sz w:val="24"/>
        </w:rPr>
        <w:t>Édition électronique réalisée avec le traitement de textes Microsoft Word 2008 pour Macintosh.</w:t>
      </w:r>
    </w:p>
    <w:p w14:paraId="0165302E" w14:textId="77777777" w:rsidR="00571DC2" w:rsidRPr="00384B20" w:rsidRDefault="00571DC2">
      <w:pPr>
        <w:ind w:right="1800" w:firstLine="0"/>
        <w:jc w:val="both"/>
        <w:rPr>
          <w:sz w:val="24"/>
        </w:rPr>
      </w:pPr>
    </w:p>
    <w:p w14:paraId="21F60A83" w14:textId="77777777" w:rsidR="00571DC2" w:rsidRPr="00384B20" w:rsidRDefault="00571DC2" w:rsidP="00571DC2">
      <w:pPr>
        <w:ind w:right="540" w:firstLine="0"/>
        <w:jc w:val="both"/>
        <w:rPr>
          <w:sz w:val="24"/>
        </w:rPr>
      </w:pPr>
      <w:r w:rsidRPr="00384B20">
        <w:rPr>
          <w:sz w:val="24"/>
        </w:rPr>
        <w:t>Mise en page sur papier format : LETTRE US, 8.5’’ x 11’’.</w:t>
      </w:r>
    </w:p>
    <w:p w14:paraId="76FE0719" w14:textId="77777777" w:rsidR="00571DC2" w:rsidRPr="00384B20" w:rsidRDefault="00571DC2">
      <w:pPr>
        <w:ind w:right="1800" w:firstLine="0"/>
        <w:jc w:val="both"/>
        <w:rPr>
          <w:sz w:val="24"/>
        </w:rPr>
      </w:pPr>
    </w:p>
    <w:p w14:paraId="0A6348AD" w14:textId="77777777" w:rsidR="00571DC2" w:rsidRPr="00384B20" w:rsidRDefault="00571DC2" w:rsidP="00571DC2">
      <w:pPr>
        <w:ind w:firstLine="0"/>
        <w:jc w:val="both"/>
        <w:rPr>
          <w:sz w:val="24"/>
        </w:rPr>
      </w:pPr>
      <w:r w:rsidRPr="00384B20">
        <w:rPr>
          <w:sz w:val="24"/>
        </w:rPr>
        <w:t xml:space="preserve">Édition numérique réalisée le </w:t>
      </w:r>
      <w:r>
        <w:rPr>
          <w:sz w:val="24"/>
        </w:rPr>
        <w:t>12 septembre 2023 à Chicoutimi</w:t>
      </w:r>
      <w:r w:rsidRPr="00384B20">
        <w:rPr>
          <w:sz w:val="24"/>
        </w:rPr>
        <w:t>, Qu</w:t>
      </w:r>
      <w:r w:rsidRPr="00384B20">
        <w:rPr>
          <w:sz w:val="24"/>
        </w:rPr>
        <w:t>é</w:t>
      </w:r>
      <w:r w:rsidRPr="00384B20">
        <w:rPr>
          <w:sz w:val="24"/>
        </w:rPr>
        <w:t>bec.</w:t>
      </w:r>
    </w:p>
    <w:p w14:paraId="1DE7D703" w14:textId="77777777" w:rsidR="00571DC2" w:rsidRPr="00384B20" w:rsidRDefault="00571DC2">
      <w:pPr>
        <w:ind w:right="1800" w:firstLine="0"/>
        <w:jc w:val="both"/>
        <w:rPr>
          <w:sz w:val="24"/>
        </w:rPr>
      </w:pPr>
    </w:p>
    <w:p w14:paraId="62305079" w14:textId="77777777" w:rsidR="00571DC2" w:rsidRPr="00E07116" w:rsidRDefault="009D3072">
      <w:pPr>
        <w:ind w:right="1800" w:firstLine="0"/>
        <w:jc w:val="both"/>
      </w:pPr>
      <w:r w:rsidRPr="00E07116">
        <w:rPr>
          <w:noProof/>
        </w:rPr>
        <w:drawing>
          <wp:inline distT="0" distB="0" distL="0" distR="0" wp14:anchorId="58B2F8DB" wp14:editId="6501D3CE">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28C2F9C" w14:textId="77777777" w:rsidR="00571DC2" w:rsidRPr="00E07116" w:rsidRDefault="00571DC2" w:rsidP="00571DC2">
      <w:pPr>
        <w:ind w:left="20"/>
        <w:jc w:val="both"/>
      </w:pPr>
      <w:r w:rsidRPr="00E07116">
        <w:br w:type="page"/>
      </w:r>
    </w:p>
    <w:p w14:paraId="070B64F8" w14:textId="77777777" w:rsidR="00571DC2" w:rsidRPr="00E0109C" w:rsidRDefault="00571DC2" w:rsidP="00571DC2">
      <w:pPr>
        <w:ind w:firstLine="0"/>
        <w:jc w:val="center"/>
        <w:rPr>
          <w:sz w:val="40"/>
          <w:lang w:bidi="ar-SA"/>
        </w:rPr>
      </w:pPr>
      <w:r w:rsidRPr="00E0109C">
        <w:rPr>
          <w:sz w:val="40"/>
          <w:lang w:bidi="ar-SA"/>
        </w:rPr>
        <w:t>Georges SOREL [1847-1922]</w:t>
      </w:r>
    </w:p>
    <w:p w14:paraId="5B2D23C8" w14:textId="77777777" w:rsidR="00571DC2" w:rsidRDefault="00571DC2" w:rsidP="00571DC2">
      <w:pPr>
        <w:ind w:firstLine="0"/>
        <w:jc w:val="center"/>
      </w:pPr>
      <w:r>
        <w:t>Sociologue français</w:t>
      </w:r>
    </w:p>
    <w:p w14:paraId="6DC29781" w14:textId="77777777" w:rsidR="00571DC2" w:rsidRPr="00E07116" w:rsidRDefault="00571DC2" w:rsidP="00571DC2">
      <w:pPr>
        <w:ind w:firstLine="0"/>
        <w:jc w:val="center"/>
      </w:pPr>
    </w:p>
    <w:p w14:paraId="5D3B26A0" w14:textId="77777777" w:rsidR="00571DC2" w:rsidRDefault="00571DC2" w:rsidP="00571DC2">
      <w:pPr>
        <w:ind w:firstLine="0"/>
        <w:jc w:val="center"/>
        <w:rPr>
          <w:color w:val="000080"/>
          <w:sz w:val="36"/>
        </w:rPr>
      </w:pPr>
      <w:r>
        <w:rPr>
          <w:color w:val="000080"/>
          <w:sz w:val="36"/>
        </w:rPr>
        <w:t>LES ILLUSIONS DU PROGRÈS</w:t>
      </w:r>
    </w:p>
    <w:p w14:paraId="41459E38" w14:textId="77777777" w:rsidR="00571DC2" w:rsidRPr="00E07116" w:rsidRDefault="00571DC2" w:rsidP="00571DC2">
      <w:pPr>
        <w:ind w:firstLine="0"/>
        <w:jc w:val="center"/>
      </w:pPr>
    </w:p>
    <w:p w14:paraId="26D398DF" w14:textId="77777777" w:rsidR="00571DC2" w:rsidRPr="00E07116" w:rsidRDefault="009D3072" w:rsidP="00571DC2">
      <w:pPr>
        <w:ind w:firstLine="0"/>
        <w:jc w:val="center"/>
      </w:pPr>
      <w:r>
        <w:rPr>
          <w:noProof/>
        </w:rPr>
        <w:drawing>
          <wp:inline distT="0" distB="0" distL="0" distR="0" wp14:anchorId="12277568" wp14:editId="0ECFDC05">
            <wp:extent cx="3632200" cy="45720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2200" cy="4572000"/>
                    </a:xfrm>
                    <a:prstGeom prst="rect">
                      <a:avLst/>
                    </a:prstGeom>
                    <a:noFill/>
                    <a:ln w="19050" cmpd="sng">
                      <a:solidFill>
                        <a:srgbClr val="000000"/>
                      </a:solidFill>
                      <a:miter lim="800000"/>
                      <a:headEnd/>
                      <a:tailEnd/>
                    </a:ln>
                    <a:effectLst/>
                  </pic:spPr>
                </pic:pic>
              </a:graphicData>
            </a:graphic>
          </wp:inline>
        </w:drawing>
      </w:r>
    </w:p>
    <w:p w14:paraId="1E9C6447" w14:textId="77777777" w:rsidR="00571DC2" w:rsidRPr="00E07116" w:rsidRDefault="00571DC2" w:rsidP="00571DC2">
      <w:pPr>
        <w:jc w:val="both"/>
      </w:pPr>
    </w:p>
    <w:p w14:paraId="70BFB349" w14:textId="77777777" w:rsidR="00571DC2" w:rsidRDefault="00571DC2" w:rsidP="00571DC2">
      <w:pPr>
        <w:jc w:val="both"/>
        <w:rPr>
          <w:sz w:val="24"/>
        </w:rPr>
      </w:pPr>
      <w:r>
        <w:rPr>
          <w:sz w:val="24"/>
        </w:rPr>
        <w:t>Quatrième édition revue et augmentée. Paris : 1921, 390 pp. Une édition n</w:t>
      </w:r>
      <w:r>
        <w:rPr>
          <w:sz w:val="24"/>
        </w:rPr>
        <w:t>u</w:t>
      </w:r>
      <w:r>
        <w:rPr>
          <w:sz w:val="24"/>
        </w:rPr>
        <w:t>mér</w:t>
      </w:r>
      <w:r>
        <w:rPr>
          <w:sz w:val="24"/>
        </w:rPr>
        <w:t>i</w:t>
      </w:r>
      <w:r>
        <w:rPr>
          <w:sz w:val="24"/>
        </w:rPr>
        <w:t>que réalisée à partir d’un fac-similé de la Bibliothèque nationale de France, Gall</w:t>
      </w:r>
      <w:r>
        <w:rPr>
          <w:sz w:val="24"/>
        </w:rPr>
        <w:t>i</w:t>
      </w:r>
      <w:r>
        <w:rPr>
          <w:sz w:val="24"/>
        </w:rPr>
        <w:t>ca.</w:t>
      </w:r>
    </w:p>
    <w:p w14:paraId="054DD9E7" w14:textId="77777777" w:rsidR="00571DC2" w:rsidRDefault="00571DC2" w:rsidP="00571DC2">
      <w:pPr>
        <w:spacing w:before="120" w:after="120"/>
        <w:ind w:firstLine="0"/>
        <w:jc w:val="both"/>
      </w:pPr>
      <w:r w:rsidRPr="00E07116">
        <w:br w:type="page"/>
      </w:r>
    </w:p>
    <w:p w14:paraId="16AD396E" w14:textId="77777777" w:rsidR="00571DC2" w:rsidRDefault="00571DC2" w:rsidP="00571DC2">
      <w:pPr>
        <w:spacing w:before="120" w:after="120"/>
        <w:ind w:firstLine="0"/>
        <w:jc w:val="both"/>
      </w:pPr>
    </w:p>
    <w:p w14:paraId="0E80E185" w14:textId="77777777" w:rsidR="00571DC2" w:rsidRDefault="00571DC2" w:rsidP="00571DC2">
      <w:pPr>
        <w:spacing w:before="120" w:after="120"/>
        <w:ind w:firstLine="0"/>
        <w:jc w:val="both"/>
      </w:pPr>
    </w:p>
    <w:p w14:paraId="01585368" w14:textId="77777777" w:rsidR="00571DC2" w:rsidRDefault="00571DC2" w:rsidP="00571DC2">
      <w:pPr>
        <w:spacing w:before="120" w:after="120"/>
        <w:ind w:firstLine="0"/>
        <w:jc w:val="both"/>
      </w:pPr>
    </w:p>
    <w:p w14:paraId="34847714" w14:textId="77777777" w:rsidR="00571DC2" w:rsidRPr="00715960" w:rsidRDefault="00571DC2" w:rsidP="00571DC2">
      <w:pPr>
        <w:spacing w:before="120" w:after="120"/>
        <w:ind w:firstLine="0"/>
        <w:jc w:val="center"/>
      </w:pPr>
      <w:r w:rsidRPr="00715960">
        <w:rPr>
          <w:i/>
          <w:iCs/>
          <w:szCs w:val="34"/>
        </w:rPr>
        <w:t>Collection Ressources</w:t>
      </w:r>
      <w:r w:rsidRPr="00715960">
        <w:rPr>
          <w:i/>
          <w:iCs/>
          <w:szCs w:val="34"/>
        </w:rPr>
        <w:br/>
      </w:r>
      <w:r w:rsidRPr="00715960">
        <w:rPr>
          <w:szCs w:val="26"/>
        </w:rPr>
        <w:t>121</w:t>
      </w:r>
    </w:p>
    <w:p w14:paraId="58D8F9E1" w14:textId="77777777" w:rsidR="00571DC2" w:rsidRPr="00715960" w:rsidRDefault="00571DC2" w:rsidP="00571DC2">
      <w:pPr>
        <w:spacing w:before="120" w:after="120"/>
        <w:ind w:firstLine="0"/>
        <w:jc w:val="center"/>
        <w:rPr>
          <w:szCs w:val="42"/>
        </w:rPr>
      </w:pPr>
    </w:p>
    <w:p w14:paraId="16F71A40" w14:textId="77777777" w:rsidR="00571DC2" w:rsidRPr="00715960" w:rsidRDefault="00571DC2" w:rsidP="00571DC2">
      <w:pPr>
        <w:spacing w:before="120" w:after="120"/>
        <w:ind w:firstLine="0"/>
        <w:jc w:val="center"/>
        <w:rPr>
          <w:szCs w:val="42"/>
        </w:rPr>
      </w:pPr>
    </w:p>
    <w:p w14:paraId="20B6BB74" w14:textId="77777777" w:rsidR="00571DC2" w:rsidRPr="00715960" w:rsidRDefault="00571DC2" w:rsidP="00571DC2">
      <w:pPr>
        <w:spacing w:before="120" w:after="120"/>
        <w:ind w:firstLine="0"/>
        <w:jc w:val="center"/>
        <w:rPr>
          <w:szCs w:val="42"/>
        </w:rPr>
      </w:pPr>
    </w:p>
    <w:p w14:paraId="1D421F71" w14:textId="77777777" w:rsidR="00571DC2" w:rsidRPr="00715960" w:rsidRDefault="00571DC2" w:rsidP="00571DC2">
      <w:pPr>
        <w:spacing w:before="120" w:after="120"/>
        <w:ind w:firstLine="0"/>
        <w:jc w:val="center"/>
      </w:pPr>
      <w:r w:rsidRPr="00715960">
        <w:rPr>
          <w:szCs w:val="42"/>
        </w:rPr>
        <w:t>LES ILLUSIONS DU PROGRÈS</w:t>
      </w:r>
    </w:p>
    <w:p w14:paraId="0CBD04C6" w14:textId="77777777" w:rsidR="00571DC2" w:rsidRDefault="00571DC2" w:rsidP="00571DC2">
      <w:pPr>
        <w:jc w:val="both"/>
      </w:pPr>
    </w:p>
    <w:p w14:paraId="4A6CE7C9" w14:textId="77777777" w:rsidR="00571DC2" w:rsidRDefault="00571DC2" w:rsidP="00571DC2">
      <w:pPr>
        <w:jc w:val="both"/>
      </w:pPr>
    </w:p>
    <w:p w14:paraId="4F04EB47" w14:textId="77777777" w:rsidR="00571DC2" w:rsidRDefault="00571DC2" w:rsidP="00571DC2">
      <w:pPr>
        <w:jc w:val="both"/>
      </w:pPr>
    </w:p>
    <w:p w14:paraId="0AC2D3CB" w14:textId="77777777" w:rsidR="00571DC2" w:rsidRDefault="00571DC2" w:rsidP="00571DC2">
      <w:pPr>
        <w:jc w:val="both"/>
      </w:pPr>
    </w:p>
    <w:p w14:paraId="6F43D3C8" w14:textId="77777777" w:rsidR="00571DC2" w:rsidRDefault="00571DC2" w:rsidP="00571DC2">
      <w:pPr>
        <w:jc w:val="both"/>
      </w:pPr>
    </w:p>
    <w:p w14:paraId="182092F9" w14:textId="77777777" w:rsidR="00571DC2" w:rsidRDefault="00571DC2" w:rsidP="00571DC2">
      <w:pPr>
        <w:jc w:val="both"/>
      </w:pPr>
    </w:p>
    <w:p w14:paraId="34B322EA" w14:textId="77777777" w:rsidR="00571DC2" w:rsidRDefault="00571DC2" w:rsidP="00571DC2">
      <w:pPr>
        <w:spacing w:before="120" w:after="120"/>
        <w:ind w:firstLine="0"/>
        <w:jc w:val="both"/>
      </w:pPr>
      <w:r w:rsidRPr="00715960">
        <w:br w:type="page"/>
      </w:r>
    </w:p>
    <w:p w14:paraId="574F3749" w14:textId="77777777" w:rsidR="00571DC2" w:rsidRDefault="00571DC2" w:rsidP="00571DC2">
      <w:pPr>
        <w:spacing w:before="120" w:after="120"/>
        <w:ind w:firstLine="0"/>
        <w:jc w:val="both"/>
      </w:pPr>
    </w:p>
    <w:p w14:paraId="1508C1EA" w14:textId="77777777" w:rsidR="00571DC2" w:rsidRDefault="00571DC2" w:rsidP="00571DC2">
      <w:pPr>
        <w:spacing w:before="120" w:after="120"/>
        <w:ind w:firstLine="0"/>
        <w:jc w:val="both"/>
      </w:pPr>
    </w:p>
    <w:p w14:paraId="0C03F20C" w14:textId="77777777" w:rsidR="00571DC2" w:rsidRDefault="00571DC2" w:rsidP="00571DC2">
      <w:pPr>
        <w:spacing w:before="120" w:after="120"/>
        <w:ind w:firstLine="0"/>
        <w:jc w:val="both"/>
      </w:pPr>
    </w:p>
    <w:p w14:paraId="0E696724" w14:textId="77777777" w:rsidR="00571DC2" w:rsidRPr="00715960" w:rsidRDefault="00571DC2" w:rsidP="00571DC2">
      <w:pPr>
        <w:spacing w:before="120" w:after="120"/>
        <w:ind w:firstLine="0"/>
        <w:jc w:val="center"/>
        <w:rPr>
          <w:sz w:val="24"/>
        </w:rPr>
      </w:pPr>
      <w:r w:rsidRPr="00715960">
        <w:rPr>
          <w:sz w:val="24"/>
          <w:szCs w:val="26"/>
        </w:rPr>
        <w:t>La Collection</w:t>
      </w:r>
    </w:p>
    <w:p w14:paraId="7CA68D11" w14:textId="77777777" w:rsidR="00571DC2" w:rsidRPr="00715960" w:rsidRDefault="00571DC2" w:rsidP="00571DC2">
      <w:pPr>
        <w:spacing w:before="120" w:after="120"/>
        <w:ind w:firstLine="0"/>
        <w:jc w:val="center"/>
        <w:rPr>
          <w:sz w:val="24"/>
        </w:rPr>
      </w:pPr>
      <w:r w:rsidRPr="00715960">
        <w:rPr>
          <w:i/>
          <w:iCs/>
          <w:sz w:val="24"/>
          <w:szCs w:val="46"/>
        </w:rPr>
        <w:t>ressources</w:t>
      </w:r>
    </w:p>
    <w:p w14:paraId="1C7EBFD6" w14:textId="77777777" w:rsidR="00571DC2" w:rsidRPr="00715960" w:rsidRDefault="00571DC2" w:rsidP="00571DC2">
      <w:pPr>
        <w:spacing w:before="120" w:after="120"/>
        <w:ind w:firstLine="0"/>
        <w:jc w:val="center"/>
        <w:rPr>
          <w:sz w:val="24"/>
        </w:rPr>
      </w:pPr>
      <w:r w:rsidRPr="00715960">
        <w:rPr>
          <w:sz w:val="24"/>
          <w:szCs w:val="26"/>
        </w:rPr>
        <w:t>est publiée sous la direction</w:t>
      </w:r>
      <w:r w:rsidRPr="00715960">
        <w:rPr>
          <w:sz w:val="24"/>
          <w:szCs w:val="26"/>
        </w:rPr>
        <w:br/>
        <w:t>d'un comité co</w:t>
      </w:r>
      <w:r w:rsidRPr="00715960">
        <w:rPr>
          <w:sz w:val="24"/>
          <w:szCs w:val="26"/>
        </w:rPr>
        <w:t>m</w:t>
      </w:r>
      <w:r w:rsidRPr="00715960">
        <w:rPr>
          <w:sz w:val="24"/>
          <w:szCs w:val="26"/>
        </w:rPr>
        <w:t>prenant Messieurs :</w:t>
      </w:r>
    </w:p>
    <w:p w14:paraId="4592358E" w14:textId="77777777" w:rsidR="00571DC2" w:rsidRPr="00715960" w:rsidRDefault="00571DC2" w:rsidP="00571DC2">
      <w:pPr>
        <w:ind w:firstLine="0"/>
        <w:jc w:val="center"/>
        <w:rPr>
          <w:sz w:val="24"/>
        </w:rPr>
      </w:pPr>
      <w:r w:rsidRPr="00715960">
        <w:rPr>
          <w:sz w:val="24"/>
          <w:szCs w:val="26"/>
        </w:rPr>
        <w:t>Guillaume de BERTIER DE SAUVIGNY</w:t>
      </w:r>
    </w:p>
    <w:p w14:paraId="151D6700" w14:textId="77777777" w:rsidR="00571DC2" w:rsidRPr="00715960" w:rsidRDefault="00571DC2" w:rsidP="00571DC2">
      <w:pPr>
        <w:ind w:firstLine="0"/>
        <w:jc w:val="center"/>
        <w:rPr>
          <w:sz w:val="24"/>
        </w:rPr>
      </w:pPr>
      <w:r w:rsidRPr="00715960">
        <w:rPr>
          <w:sz w:val="24"/>
          <w:szCs w:val="26"/>
        </w:rPr>
        <w:t>François BOURRICAUD</w:t>
      </w:r>
    </w:p>
    <w:p w14:paraId="24051962" w14:textId="77777777" w:rsidR="00571DC2" w:rsidRPr="00715960" w:rsidRDefault="00571DC2" w:rsidP="00571DC2">
      <w:pPr>
        <w:ind w:firstLine="0"/>
        <w:jc w:val="center"/>
        <w:rPr>
          <w:sz w:val="24"/>
        </w:rPr>
      </w:pPr>
      <w:r w:rsidRPr="00715960">
        <w:rPr>
          <w:sz w:val="24"/>
          <w:szCs w:val="26"/>
        </w:rPr>
        <w:t>Ephraïm HARPAZ</w:t>
      </w:r>
    </w:p>
    <w:p w14:paraId="72AB88C9" w14:textId="77777777" w:rsidR="00571DC2" w:rsidRPr="00715960" w:rsidRDefault="00571DC2" w:rsidP="00571DC2">
      <w:pPr>
        <w:ind w:firstLine="0"/>
        <w:jc w:val="center"/>
        <w:rPr>
          <w:sz w:val="24"/>
        </w:rPr>
      </w:pPr>
      <w:r w:rsidRPr="00715960">
        <w:rPr>
          <w:sz w:val="24"/>
          <w:szCs w:val="26"/>
        </w:rPr>
        <w:t>Roger PIERROT</w:t>
      </w:r>
    </w:p>
    <w:p w14:paraId="39AB6C19" w14:textId="77777777" w:rsidR="00571DC2" w:rsidRPr="00715960" w:rsidRDefault="00571DC2" w:rsidP="00571DC2">
      <w:pPr>
        <w:ind w:firstLine="0"/>
        <w:jc w:val="center"/>
        <w:rPr>
          <w:sz w:val="24"/>
        </w:rPr>
      </w:pPr>
      <w:r w:rsidRPr="00715960">
        <w:rPr>
          <w:sz w:val="24"/>
          <w:szCs w:val="26"/>
        </w:rPr>
        <w:t>Pierre REBOUL</w:t>
      </w:r>
    </w:p>
    <w:p w14:paraId="005ED646" w14:textId="77777777" w:rsidR="00571DC2" w:rsidRPr="00715960" w:rsidRDefault="00571DC2" w:rsidP="00571DC2">
      <w:pPr>
        <w:ind w:firstLine="0"/>
        <w:jc w:val="center"/>
        <w:rPr>
          <w:sz w:val="24"/>
        </w:rPr>
      </w:pPr>
      <w:r w:rsidRPr="00715960">
        <w:rPr>
          <w:sz w:val="24"/>
          <w:szCs w:val="26"/>
        </w:rPr>
        <w:t>Paul VERNIERE</w:t>
      </w:r>
    </w:p>
    <w:p w14:paraId="514EF114" w14:textId="77777777" w:rsidR="00571DC2" w:rsidRDefault="00571DC2" w:rsidP="00571DC2">
      <w:pPr>
        <w:spacing w:before="120" w:after="120"/>
        <w:ind w:firstLine="0"/>
        <w:jc w:val="center"/>
        <w:rPr>
          <w:sz w:val="24"/>
          <w:szCs w:val="26"/>
        </w:rPr>
      </w:pPr>
    </w:p>
    <w:p w14:paraId="5C836834" w14:textId="77777777" w:rsidR="00571DC2" w:rsidRPr="00715960" w:rsidRDefault="00571DC2" w:rsidP="00571DC2">
      <w:pPr>
        <w:spacing w:before="120" w:after="120"/>
        <w:ind w:firstLine="0"/>
        <w:jc w:val="center"/>
        <w:rPr>
          <w:sz w:val="24"/>
          <w:szCs w:val="26"/>
        </w:rPr>
      </w:pPr>
    </w:p>
    <w:p w14:paraId="3841763F" w14:textId="77777777" w:rsidR="00571DC2" w:rsidRPr="00715960" w:rsidRDefault="00571DC2" w:rsidP="00571DC2">
      <w:pPr>
        <w:spacing w:before="120" w:after="120"/>
        <w:ind w:firstLine="0"/>
        <w:jc w:val="center"/>
        <w:rPr>
          <w:sz w:val="24"/>
        </w:rPr>
      </w:pPr>
      <w:r w:rsidRPr="00715960">
        <w:rPr>
          <w:sz w:val="24"/>
          <w:szCs w:val="26"/>
        </w:rPr>
        <w:t>Toute information sur nos éditions vous sera do</w:t>
      </w:r>
      <w:r w:rsidRPr="00715960">
        <w:rPr>
          <w:sz w:val="24"/>
          <w:szCs w:val="26"/>
        </w:rPr>
        <w:t>n</w:t>
      </w:r>
      <w:r w:rsidRPr="00715960">
        <w:rPr>
          <w:sz w:val="24"/>
          <w:szCs w:val="26"/>
        </w:rPr>
        <w:t>née</w:t>
      </w:r>
      <w:r w:rsidRPr="00715960">
        <w:rPr>
          <w:sz w:val="24"/>
          <w:szCs w:val="26"/>
        </w:rPr>
        <w:br/>
        <w:t>sur simple demande faite à</w:t>
      </w:r>
    </w:p>
    <w:p w14:paraId="4262232E" w14:textId="77777777" w:rsidR="00571DC2" w:rsidRPr="00715960" w:rsidRDefault="00571DC2" w:rsidP="00571DC2">
      <w:pPr>
        <w:spacing w:before="120" w:after="120"/>
        <w:ind w:firstLine="0"/>
        <w:jc w:val="center"/>
        <w:rPr>
          <w:sz w:val="24"/>
        </w:rPr>
      </w:pPr>
      <w:r w:rsidRPr="00715960">
        <w:rPr>
          <w:sz w:val="24"/>
          <w:szCs w:val="26"/>
        </w:rPr>
        <w:t>SLATKÏNE FRANCE - 7, Quai Malaquais - 75006 PARIS</w:t>
      </w:r>
    </w:p>
    <w:p w14:paraId="49EC82D0" w14:textId="77777777" w:rsidR="00571DC2" w:rsidRPr="00715960" w:rsidRDefault="00571DC2" w:rsidP="00571DC2">
      <w:pPr>
        <w:spacing w:before="120" w:after="120"/>
        <w:ind w:firstLine="0"/>
        <w:jc w:val="center"/>
        <w:rPr>
          <w:sz w:val="24"/>
          <w:szCs w:val="26"/>
        </w:rPr>
      </w:pPr>
    </w:p>
    <w:p w14:paraId="11633D02" w14:textId="77777777" w:rsidR="00571DC2" w:rsidRDefault="00571DC2" w:rsidP="00571DC2">
      <w:pPr>
        <w:spacing w:before="120" w:after="120"/>
        <w:ind w:firstLine="0"/>
        <w:jc w:val="center"/>
        <w:rPr>
          <w:sz w:val="24"/>
          <w:szCs w:val="26"/>
        </w:rPr>
      </w:pPr>
    </w:p>
    <w:p w14:paraId="2728283B" w14:textId="77777777" w:rsidR="00571DC2" w:rsidRDefault="00571DC2" w:rsidP="00571DC2">
      <w:pPr>
        <w:spacing w:before="120" w:after="120"/>
        <w:ind w:firstLine="0"/>
        <w:jc w:val="center"/>
        <w:rPr>
          <w:sz w:val="24"/>
          <w:szCs w:val="26"/>
        </w:rPr>
      </w:pPr>
    </w:p>
    <w:p w14:paraId="4A9C233E" w14:textId="77777777" w:rsidR="00571DC2" w:rsidRDefault="00571DC2" w:rsidP="00571DC2">
      <w:pPr>
        <w:spacing w:before="120" w:after="120"/>
        <w:ind w:firstLine="0"/>
        <w:jc w:val="center"/>
        <w:rPr>
          <w:sz w:val="24"/>
          <w:szCs w:val="26"/>
        </w:rPr>
      </w:pPr>
    </w:p>
    <w:p w14:paraId="6300EA1F" w14:textId="77777777" w:rsidR="00571DC2" w:rsidRPr="00715960" w:rsidRDefault="00571DC2" w:rsidP="00571DC2">
      <w:pPr>
        <w:spacing w:before="120" w:after="120"/>
        <w:ind w:firstLine="0"/>
        <w:jc w:val="center"/>
        <w:rPr>
          <w:sz w:val="24"/>
          <w:szCs w:val="26"/>
        </w:rPr>
      </w:pPr>
    </w:p>
    <w:p w14:paraId="352296FB" w14:textId="77777777" w:rsidR="00571DC2" w:rsidRPr="00715960" w:rsidRDefault="00571DC2" w:rsidP="00571DC2">
      <w:pPr>
        <w:ind w:firstLine="0"/>
        <w:jc w:val="center"/>
        <w:rPr>
          <w:sz w:val="24"/>
        </w:rPr>
      </w:pPr>
      <w:r w:rsidRPr="00715960">
        <w:rPr>
          <w:sz w:val="24"/>
          <w:szCs w:val="26"/>
        </w:rPr>
        <w:t>Tous droits de traduction, de reproduction</w:t>
      </w:r>
    </w:p>
    <w:p w14:paraId="0B06EE5C" w14:textId="77777777" w:rsidR="00571DC2" w:rsidRPr="00715960" w:rsidRDefault="00571DC2" w:rsidP="00571DC2">
      <w:pPr>
        <w:ind w:firstLine="0"/>
        <w:jc w:val="center"/>
        <w:rPr>
          <w:sz w:val="24"/>
        </w:rPr>
      </w:pPr>
      <w:r w:rsidRPr="00715960">
        <w:rPr>
          <w:sz w:val="24"/>
          <w:szCs w:val="26"/>
        </w:rPr>
        <w:t>et d’adaptation réservés pour tous pays.</w:t>
      </w:r>
    </w:p>
    <w:p w14:paraId="23F2E45D" w14:textId="77777777" w:rsidR="00571DC2" w:rsidRPr="00715960" w:rsidRDefault="00571DC2" w:rsidP="00571DC2">
      <w:pPr>
        <w:ind w:firstLine="0"/>
        <w:jc w:val="center"/>
        <w:rPr>
          <w:sz w:val="24"/>
        </w:rPr>
      </w:pPr>
      <w:r w:rsidRPr="00715960">
        <w:rPr>
          <w:sz w:val="24"/>
          <w:szCs w:val="26"/>
        </w:rPr>
        <w:t>(5) Statkine Genève-Paris, 1981</w:t>
      </w:r>
    </w:p>
    <w:p w14:paraId="382F8C51" w14:textId="77777777" w:rsidR="00571DC2" w:rsidRPr="00715960" w:rsidRDefault="00571DC2" w:rsidP="00571DC2">
      <w:pPr>
        <w:ind w:firstLine="0"/>
        <w:jc w:val="center"/>
        <w:rPr>
          <w:sz w:val="24"/>
        </w:rPr>
      </w:pPr>
      <w:r w:rsidRPr="00715960">
        <w:rPr>
          <w:sz w:val="24"/>
          <w:szCs w:val="26"/>
        </w:rPr>
        <w:t>pour le texte de présentation</w:t>
      </w:r>
    </w:p>
    <w:p w14:paraId="1326D2AD" w14:textId="77777777" w:rsidR="00571DC2" w:rsidRPr="00715960" w:rsidRDefault="00571DC2" w:rsidP="00571DC2">
      <w:pPr>
        <w:ind w:firstLine="0"/>
        <w:jc w:val="center"/>
        <w:rPr>
          <w:sz w:val="24"/>
        </w:rPr>
      </w:pPr>
      <w:r w:rsidRPr="00715960">
        <w:rPr>
          <w:sz w:val="24"/>
          <w:szCs w:val="26"/>
        </w:rPr>
        <w:t>ISBN 2-05-000189-4</w:t>
      </w:r>
    </w:p>
    <w:p w14:paraId="536CE2C1" w14:textId="77777777" w:rsidR="00571DC2" w:rsidRDefault="00571DC2" w:rsidP="00571DC2">
      <w:pPr>
        <w:spacing w:before="120" w:after="120"/>
        <w:ind w:firstLine="0"/>
        <w:jc w:val="center"/>
      </w:pPr>
      <w:r w:rsidRPr="00715960">
        <w:br w:type="page"/>
      </w:r>
    </w:p>
    <w:p w14:paraId="1343F0E4" w14:textId="77777777" w:rsidR="00571DC2" w:rsidRDefault="00571DC2" w:rsidP="00571DC2">
      <w:pPr>
        <w:spacing w:before="120" w:after="120"/>
        <w:ind w:firstLine="0"/>
        <w:jc w:val="center"/>
      </w:pPr>
    </w:p>
    <w:p w14:paraId="307D0816" w14:textId="77777777" w:rsidR="00571DC2" w:rsidRDefault="00571DC2" w:rsidP="00571DC2">
      <w:pPr>
        <w:spacing w:before="120" w:after="120"/>
        <w:ind w:firstLine="0"/>
        <w:jc w:val="center"/>
      </w:pPr>
    </w:p>
    <w:p w14:paraId="47AC02BE" w14:textId="77777777" w:rsidR="00571DC2" w:rsidRPr="00715960" w:rsidRDefault="00571DC2" w:rsidP="00571DC2">
      <w:pPr>
        <w:spacing w:before="120" w:after="120"/>
        <w:ind w:firstLine="0"/>
        <w:jc w:val="center"/>
      </w:pPr>
      <w:r w:rsidRPr="00715960">
        <w:rPr>
          <w:szCs w:val="42"/>
        </w:rPr>
        <w:t>Georges SOREL</w:t>
      </w:r>
    </w:p>
    <w:p w14:paraId="2CF20931" w14:textId="77777777" w:rsidR="00571DC2" w:rsidRPr="00715960" w:rsidRDefault="00571DC2" w:rsidP="00571DC2">
      <w:pPr>
        <w:spacing w:before="120" w:after="120"/>
        <w:ind w:firstLine="0"/>
        <w:jc w:val="center"/>
        <w:rPr>
          <w:szCs w:val="84"/>
        </w:rPr>
      </w:pPr>
    </w:p>
    <w:p w14:paraId="5C57724B" w14:textId="77777777" w:rsidR="00571DC2" w:rsidRPr="00715960" w:rsidRDefault="00571DC2" w:rsidP="00571DC2">
      <w:pPr>
        <w:spacing w:before="120" w:after="120"/>
        <w:ind w:firstLine="0"/>
        <w:jc w:val="center"/>
        <w:rPr>
          <w:szCs w:val="84"/>
        </w:rPr>
      </w:pPr>
    </w:p>
    <w:p w14:paraId="21C88AC1" w14:textId="77777777" w:rsidR="00571DC2" w:rsidRPr="00715960" w:rsidRDefault="00571DC2" w:rsidP="00571DC2">
      <w:pPr>
        <w:spacing w:before="120" w:after="120"/>
        <w:ind w:firstLine="0"/>
        <w:jc w:val="center"/>
        <w:rPr>
          <w:sz w:val="72"/>
          <w:szCs w:val="84"/>
        </w:rPr>
      </w:pPr>
      <w:r w:rsidRPr="00715960">
        <w:rPr>
          <w:sz w:val="72"/>
          <w:szCs w:val="84"/>
        </w:rPr>
        <w:t>LES ILLUSIONS</w:t>
      </w:r>
      <w:r w:rsidRPr="00715960">
        <w:rPr>
          <w:sz w:val="72"/>
          <w:szCs w:val="84"/>
        </w:rPr>
        <w:br/>
        <w:t>DU PROGRÈS</w:t>
      </w:r>
    </w:p>
    <w:p w14:paraId="257FC9FC" w14:textId="77777777" w:rsidR="00571DC2" w:rsidRPr="00715960" w:rsidRDefault="00571DC2" w:rsidP="00571DC2">
      <w:pPr>
        <w:spacing w:before="120" w:after="120"/>
        <w:ind w:firstLine="0"/>
        <w:jc w:val="center"/>
      </w:pPr>
    </w:p>
    <w:p w14:paraId="3274810B" w14:textId="77777777" w:rsidR="00571DC2" w:rsidRPr="00715960" w:rsidRDefault="00571DC2" w:rsidP="00571DC2">
      <w:pPr>
        <w:spacing w:before="120" w:after="120"/>
        <w:ind w:firstLine="0"/>
        <w:jc w:val="center"/>
        <w:rPr>
          <w:i/>
          <w:iCs/>
          <w:szCs w:val="36"/>
        </w:rPr>
      </w:pPr>
      <w:r w:rsidRPr="00715960">
        <w:rPr>
          <w:i/>
          <w:iCs/>
          <w:szCs w:val="36"/>
        </w:rPr>
        <w:t>Quatrième édition revue et augmentée</w:t>
      </w:r>
    </w:p>
    <w:p w14:paraId="3A875B30" w14:textId="77777777" w:rsidR="00571DC2" w:rsidRPr="00715960" w:rsidRDefault="00571DC2" w:rsidP="00571DC2">
      <w:pPr>
        <w:spacing w:before="120" w:after="120"/>
        <w:ind w:firstLine="0"/>
        <w:jc w:val="center"/>
        <w:rPr>
          <w:i/>
          <w:iCs/>
          <w:szCs w:val="36"/>
        </w:rPr>
      </w:pPr>
    </w:p>
    <w:p w14:paraId="75C21242" w14:textId="77777777" w:rsidR="00571DC2" w:rsidRDefault="00571DC2" w:rsidP="00571DC2">
      <w:pPr>
        <w:spacing w:before="120" w:after="120"/>
        <w:ind w:firstLine="0"/>
        <w:jc w:val="center"/>
      </w:pPr>
    </w:p>
    <w:p w14:paraId="3143554E" w14:textId="77777777" w:rsidR="00571DC2" w:rsidRPr="00715960" w:rsidRDefault="00571DC2" w:rsidP="00571DC2">
      <w:pPr>
        <w:spacing w:before="120" w:after="120"/>
        <w:ind w:firstLine="0"/>
        <w:jc w:val="center"/>
      </w:pPr>
    </w:p>
    <w:p w14:paraId="7F2C5764" w14:textId="77777777" w:rsidR="00571DC2" w:rsidRPr="00715960" w:rsidRDefault="009D3072" w:rsidP="00571DC2">
      <w:pPr>
        <w:pStyle w:val="fig"/>
      </w:pPr>
      <w:r w:rsidRPr="00715960">
        <w:rPr>
          <w:noProof/>
        </w:rPr>
        <w:drawing>
          <wp:inline distT="0" distB="0" distL="0" distR="0" wp14:anchorId="573858FF" wp14:editId="27BB1CC8">
            <wp:extent cx="1993900" cy="19685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3900" cy="1968500"/>
                    </a:xfrm>
                    <a:prstGeom prst="rect">
                      <a:avLst/>
                    </a:prstGeom>
                    <a:noFill/>
                    <a:ln>
                      <a:noFill/>
                    </a:ln>
                  </pic:spPr>
                </pic:pic>
              </a:graphicData>
            </a:graphic>
          </wp:inline>
        </w:drawing>
      </w:r>
    </w:p>
    <w:p w14:paraId="63219129" w14:textId="77777777" w:rsidR="00571DC2" w:rsidRDefault="00571DC2" w:rsidP="00571DC2">
      <w:pPr>
        <w:spacing w:before="120" w:after="120"/>
        <w:ind w:firstLine="0"/>
        <w:jc w:val="center"/>
        <w:rPr>
          <w:szCs w:val="24"/>
        </w:rPr>
      </w:pPr>
    </w:p>
    <w:p w14:paraId="19CAB939" w14:textId="77777777" w:rsidR="00571DC2" w:rsidRPr="00715960" w:rsidRDefault="00571DC2" w:rsidP="00571DC2">
      <w:pPr>
        <w:spacing w:before="120" w:after="120"/>
        <w:ind w:firstLine="0"/>
        <w:jc w:val="center"/>
        <w:rPr>
          <w:szCs w:val="24"/>
        </w:rPr>
      </w:pPr>
      <w:r w:rsidRPr="00715960">
        <w:rPr>
          <w:szCs w:val="24"/>
        </w:rPr>
        <w:br w:type="page"/>
      </w:r>
    </w:p>
    <w:p w14:paraId="113085B1" w14:textId="77777777" w:rsidR="00571DC2" w:rsidRPr="00715960" w:rsidRDefault="00571DC2" w:rsidP="00571DC2">
      <w:pPr>
        <w:spacing w:before="120" w:after="120"/>
        <w:ind w:firstLine="0"/>
        <w:jc w:val="center"/>
        <w:rPr>
          <w:szCs w:val="24"/>
        </w:rPr>
      </w:pPr>
    </w:p>
    <w:p w14:paraId="0D85A3CE" w14:textId="77777777" w:rsidR="00571DC2" w:rsidRPr="00715960" w:rsidRDefault="00571DC2" w:rsidP="00571DC2">
      <w:pPr>
        <w:spacing w:before="120" w:after="120"/>
        <w:ind w:firstLine="0"/>
        <w:jc w:val="center"/>
        <w:rPr>
          <w:szCs w:val="24"/>
        </w:rPr>
      </w:pPr>
    </w:p>
    <w:p w14:paraId="5AE9DAC5" w14:textId="77777777" w:rsidR="00571DC2" w:rsidRPr="00715960" w:rsidRDefault="00571DC2" w:rsidP="00571DC2">
      <w:pPr>
        <w:spacing w:before="120" w:after="120"/>
        <w:ind w:firstLine="0"/>
        <w:jc w:val="center"/>
        <w:rPr>
          <w:szCs w:val="24"/>
        </w:rPr>
      </w:pPr>
    </w:p>
    <w:p w14:paraId="587A959A" w14:textId="77777777" w:rsidR="00571DC2" w:rsidRDefault="00571DC2" w:rsidP="00571DC2">
      <w:pPr>
        <w:spacing w:before="120" w:after="120"/>
        <w:ind w:firstLine="0"/>
        <w:jc w:val="center"/>
        <w:rPr>
          <w:szCs w:val="24"/>
        </w:rPr>
      </w:pPr>
    </w:p>
    <w:p w14:paraId="71CA0D35" w14:textId="77777777" w:rsidR="00571DC2" w:rsidRDefault="00571DC2" w:rsidP="00571DC2">
      <w:pPr>
        <w:spacing w:before="120" w:after="120"/>
        <w:ind w:firstLine="0"/>
        <w:jc w:val="center"/>
        <w:rPr>
          <w:szCs w:val="24"/>
        </w:rPr>
      </w:pPr>
    </w:p>
    <w:p w14:paraId="6F69A968" w14:textId="77777777" w:rsidR="00571DC2" w:rsidRDefault="00571DC2" w:rsidP="00571DC2">
      <w:pPr>
        <w:spacing w:before="120" w:after="120"/>
        <w:ind w:firstLine="0"/>
        <w:jc w:val="center"/>
        <w:rPr>
          <w:szCs w:val="24"/>
        </w:rPr>
      </w:pPr>
    </w:p>
    <w:p w14:paraId="4394DE10" w14:textId="77777777" w:rsidR="00571DC2" w:rsidRPr="00715960" w:rsidRDefault="00571DC2" w:rsidP="00571DC2">
      <w:pPr>
        <w:spacing w:before="120" w:after="120"/>
        <w:ind w:firstLine="0"/>
        <w:jc w:val="center"/>
        <w:rPr>
          <w:szCs w:val="24"/>
        </w:rPr>
      </w:pPr>
    </w:p>
    <w:p w14:paraId="4117D937" w14:textId="77777777" w:rsidR="00571DC2" w:rsidRPr="00715960" w:rsidRDefault="00571DC2" w:rsidP="00571DC2">
      <w:pPr>
        <w:spacing w:before="120" w:after="120"/>
        <w:ind w:firstLine="0"/>
        <w:jc w:val="center"/>
        <w:rPr>
          <w:szCs w:val="24"/>
        </w:rPr>
      </w:pPr>
    </w:p>
    <w:p w14:paraId="4AF4DECF" w14:textId="77777777" w:rsidR="00571DC2" w:rsidRPr="00715960" w:rsidRDefault="00571DC2" w:rsidP="00571DC2">
      <w:pPr>
        <w:spacing w:before="120" w:after="120"/>
        <w:ind w:firstLine="0"/>
        <w:jc w:val="center"/>
      </w:pPr>
      <w:r w:rsidRPr="00715960">
        <w:rPr>
          <w:szCs w:val="30"/>
        </w:rPr>
        <w:t>Réimpression de l'édition de Paris, 1921</w:t>
      </w:r>
    </w:p>
    <w:p w14:paraId="2F147E25" w14:textId="77777777" w:rsidR="00571DC2" w:rsidRPr="00E07116" w:rsidRDefault="00571DC2" w:rsidP="00571DC2">
      <w:pPr>
        <w:jc w:val="both"/>
      </w:pPr>
      <w:r w:rsidRPr="00715960">
        <w:br w:type="page"/>
      </w:r>
    </w:p>
    <w:p w14:paraId="40382E34" w14:textId="77777777" w:rsidR="00571DC2" w:rsidRPr="00E07116" w:rsidRDefault="00571DC2" w:rsidP="00571DC2">
      <w:pPr>
        <w:jc w:val="both"/>
      </w:pPr>
    </w:p>
    <w:p w14:paraId="465155C9" w14:textId="77777777" w:rsidR="00571DC2" w:rsidRPr="00E07116" w:rsidRDefault="00571DC2" w:rsidP="00571DC2">
      <w:pPr>
        <w:jc w:val="both"/>
      </w:pPr>
    </w:p>
    <w:p w14:paraId="3954D224" w14:textId="77777777" w:rsidR="00571DC2" w:rsidRPr="004B3CFB" w:rsidRDefault="00571DC2" w:rsidP="00571DC2">
      <w:pPr>
        <w:spacing w:after="120"/>
        <w:ind w:firstLine="0"/>
        <w:jc w:val="center"/>
        <w:rPr>
          <w:i/>
          <w:sz w:val="24"/>
        </w:rPr>
      </w:pPr>
      <w:bookmarkStart w:id="0" w:name="Illusions_4e_couverture"/>
      <w:r>
        <w:rPr>
          <w:b/>
          <w:sz w:val="24"/>
        </w:rPr>
        <w:t>Les illusions du progrès.</w:t>
      </w:r>
      <w:r>
        <w:rPr>
          <w:b/>
          <w:sz w:val="24"/>
        </w:rPr>
        <w:br/>
      </w:r>
      <w:r>
        <w:rPr>
          <w:i/>
          <w:sz w:val="24"/>
        </w:rPr>
        <w:t>4</w:t>
      </w:r>
      <w:r w:rsidRPr="004B3CFB">
        <w:rPr>
          <w:i/>
          <w:sz w:val="24"/>
          <w:vertAlign w:val="superscript"/>
        </w:rPr>
        <w:t>e</w:t>
      </w:r>
      <w:r>
        <w:rPr>
          <w:i/>
          <w:sz w:val="24"/>
        </w:rPr>
        <w:t xml:space="preserve"> édition revue et augmentée</w:t>
      </w:r>
    </w:p>
    <w:p w14:paraId="060E8BEB" w14:textId="77777777" w:rsidR="00571DC2" w:rsidRPr="00384B20" w:rsidRDefault="00571DC2" w:rsidP="00571DC2">
      <w:pPr>
        <w:pStyle w:val="planchest"/>
      </w:pPr>
      <w:r>
        <w:t>Quatrième de couverture</w:t>
      </w:r>
    </w:p>
    <w:bookmarkEnd w:id="0"/>
    <w:p w14:paraId="771A6BDE" w14:textId="77777777" w:rsidR="00571DC2" w:rsidRPr="00E07116" w:rsidRDefault="00571DC2" w:rsidP="00571DC2">
      <w:pPr>
        <w:jc w:val="both"/>
      </w:pPr>
    </w:p>
    <w:p w14:paraId="4BA91803" w14:textId="77777777" w:rsidR="00571DC2" w:rsidRPr="00E07116" w:rsidRDefault="00571DC2" w:rsidP="00571DC2">
      <w:pPr>
        <w:jc w:val="both"/>
      </w:pPr>
    </w:p>
    <w:p w14:paraId="310B0860" w14:textId="77777777" w:rsidR="00571DC2" w:rsidRPr="00E07116" w:rsidRDefault="00571DC2" w:rsidP="00571DC2">
      <w:pPr>
        <w:jc w:val="both"/>
      </w:pPr>
    </w:p>
    <w:p w14:paraId="0F4D2A30" w14:textId="77777777" w:rsidR="00571DC2" w:rsidRPr="00E07116" w:rsidRDefault="00571DC2" w:rsidP="00571DC2">
      <w:pPr>
        <w:jc w:val="both"/>
      </w:pPr>
    </w:p>
    <w:p w14:paraId="1E5828B7" w14:textId="77777777" w:rsidR="00571DC2" w:rsidRPr="00E07116" w:rsidRDefault="00571DC2" w:rsidP="00571DC2">
      <w:pPr>
        <w:jc w:val="both"/>
      </w:pPr>
    </w:p>
    <w:p w14:paraId="371EAD94" w14:textId="77777777" w:rsidR="00571DC2" w:rsidRPr="00E07116" w:rsidRDefault="00571DC2" w:rsidP="00571DC2">
      <w:pPr>
        <w:jc w:val="both"/>
      </w:pPr>
    </w:p>
    <w:p w14:paraId="2EF5C9FA"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2652530A" w14:textId="77777777" w:rsidR="00571DC2" w:rsidRPr="00715960" w:rsidRDefault="00571DC2" w:rsidP="00571DC2">
      <w:pPr>
        <w:spacing w:before="120" w:after="120"/>
        <w:jc w:val="both"/>
      </w:pPr>
      <w:r w:rsidRPr="00715960">
        <w:rPr>
          <w:i/>
          <w:iCs/>
          <w:szCs w:val="32"/>
        </w:rPr>
        <w:t xml:space="preserve">Les illusions du progrès </w:t>
      </w:r>
      <w:r w:rsidRPr="00715960">
        <w:rPr>
          <w:szCs w:val="32"/>
        </w:rPr>
        <w:t>forment le troisième volet du célèbre try</w:t>
      </w:r>
      <w:r w:rsidRPr="00715960">
        <w:rPr>
          <w:szCs w:val="32"/>
        </w:rPr>
        <w:t>p</w:t>
      </w:r>
      <w:r w:rsidRPr="00715960">
        <w:rPr>
          <w:szCs w:val="32"/>
        </w:rPr>
        <w:t xml:space="preserve">tique de Georges Sorel (1847-1922), dont les </w:t>
      </w:r>
      <w:hyperlink r:id="rId18" w:history="1">
        <w:r w:rsidRPr="00004430">
          <w:rPr>
            <w:rStyle w:val="Hyperlien"/>
            <w:i/>
            <w:iCs/>
            <w:szCs w:val="32"/>
          </w:rPr>
          <w:t>Réflexions sur la viole</w:t>
        </w:r>
        <w:r w:rsidRPr="00004430">
          <w:rPr>
            <w:rStyle w:val="Hyperlien"/>
            <w:i/>
            <w:iCs/>
            <w:szCs w:val="32"/>
          </w:rPr>
          <w:t>n</w:t>
        </w:r>
        <w:r w:rsidRPr="00004430">
          <w:rPr>
            <w:rStyle w:val="Hyperlien"/>
            <w:i/>
            <w:iCs/>
            <w:szCs w:val="32"/>
          </w:rPr>
          <w:t>ce</w:t>
        </w:r>
      </w:hyperlink>
      <w:r w:rsidRPr="00715960">
        <w:rPr>
          <w:i/>
          <w:iCs/>
          <w:szCs w:val="32"/>
        </w:rPr>
        <w:t xml:space="preserve"> </w:t>
      </w:r>
      <w:r w:rsidRPr="00715960">
        <w:rPr>
          <w:szCs w:val="32"/>
        </w:rPr>
        <w:t xml:space="preserve">et les </w:t>
      </w:r>
      <w:hyperlink r:id="rId19" w:history="1">
        <w:r w:rsidRPr="00004430">
          <w:rPr>
            <w:rStyle w:val="Hyperlien"/>
            <w:i/>
            <w:iCs/>
            <w:szCs w:val="32"/>
          </w:rPr>
          <w:t>Matériaux d'une théorie du prolétariat</w:t>
        </w:r>
      </w:hyperlink>
      <w:r w:rsidRPr="00715960">
        <w:rPr>
          <w:i/>
          <w:iCs/>
          <w:szCs w:val="32"/>
        </w:rPr>
        <w:t xml:space="preserve"> </w:t>
      </w:r>
      <w:r w:rsidRPr="00715960">
        <w:rPr>
          <w:szCs w:val="32"/>
        </w:rPr>
        <w:t>représentent les pr</w:t>
      </w:r>
      <w:r w:rsidRPr="00715960">
        <w:rPr>
          <w:szCs w:val="32"/>
        </w:rPr>
        <w:t>e</w:t>
      </w:r>
      <w:r w:rsidRPr="00715960">
        <w:rPr>
          <w:szCs w:val="32"/>
        </w:rPr>
        <w:t>miers éléments.</w:t>
      </w:r>
    </w:p>
    <w:p w14:paraId="3F486A98" w14:textId="77777777" w:rsidR="00571DC2" w:rsidRPr="00715960" w:rsidRDefault="00571DC2" w:rsidP="00571DC2">
      <w:pPr>
        <w:spacing w:before="120" w:after="120"/>
        <w:jc w:val="both"/>
      </w:pPr>
      <w:r w:rsidRPr="00715960">
        <w:rPr>
          <w:szCs w:val="32"/>
        </w:rPr>
        <w:t xml:space="preserve">"En décrivant les illusions du progrès", </w:t>
      </w:r>
      <w:r>
        <w:rPr>
          <w:iCs/>
          <w:szCs w:val="32"/>
        </w:rPr>
        <w:t>dit l’a</w:t>
      </w:r>
      <w:r w:rsidRPr="00715960">
        <w:rPr>
          <w:szCs w:val="32"/>
        </w:rPr>
        <w:t>uteur dans son avant-propos, "je me suis efforcé de suivre les conseils que Marx avait do</w:t>
      </w:r>
      <w:r w:rsidRPr="00715960">
        <w:rPr>
          <w:szCs w:val="32"/>
        </w:rPr>
        <w:t>n</w:t>
      </w:r>
      <w:r w:rsidRPr="00715960">
        <w:rPr>
          <w:szCs w:val="32"/>
        </w:rPr>
        <w:t xml:space="preserve">nés aux hommes qui voudraient remonter, dans l'histoire des idées, jusqu'aux racines </w:t>
      </w:r>
      <w:r w:rsidRPr="00715960">
        <w:rPr>
          <w:i/>
          <w:iCs/>
          <w:szCs w:val="32"/>
        </w:rPr>
        <w:t xml:space="preserve">les </w:t>
      </w:r>
      <w:r w:rsidRPr="00715960">
        <w:rPr>
          <w:szCs w:val="32"/>
        </w:rPr>
        <w:t xml:space="preserve">plus profondes qu'une connaissance raisonnée puisse atteindre... </w:t>
      </w:r>
      <w:r w:rsidRPr="00004430">
        <w:rPr>
          <w:iCs/>
          <w:szCs w:val="32"/>
        </w:rPr>
        <w:t>C’est</w:t>
      </w:r>
      <w:r w:rsidRPr="00715960">
        <w:rPr>
          <w:i/>
          <w:iCs/>
          <w:szCs w:val="32"/>
        </w:rPr>
        <w:t xml:space="preserve"> </w:t>
      </w:r>
      <w:r w:rsidRPr="00715960">
        <w:rPr>
          <w:szCs w:val="32"/>
        </w:rPr>
        <w:t xml:space="preserve">au </w:t>
      </w:r>
      <w:hyperlink r:id="rId20" w:history="1">
        <w:r w:rsidRPr="00004430">
          <w:rPr>
            <w:rStyle w:val="Hyperlien"/>
            <w:i/>
            <w:iCs/>
            <w:szCs w:val="32"/>
          </w:rPr>
          <w:t>Manifeste communiste</w:t>
        </w:r>
      </w:hyperlink>
      <w:r w:rsidRPr="00715960">
        <w:rPr>
          <w:i/>
          <w:iCs/>
          <w:szCs w:val="32"/>
        </w:rPr>
        <w:t xml:space="preserve"> </w:t>
      </w:r>
      <w:r w:rsidRPr="00715960">
        <w:rPr>
          <w:szCs w:val="32"/>
        </w:rPr>
        <w:t xml:space="preserve">que j'emprunterai le </w:t>
      </w:r>
      <w:r w:rsidRPr="00715960">
        <w:rPr>
          <w:i/>
          <w:iCs/>
          <w:szCs w:val="32"/>
        </w:rPr>
        <w:t xml:space="preserve">texte </w:t>
      </w:r>
      <w:r w:rsidRPr="00715960">
        <w:rPr>
          <w:szCs w:val="32"/>
        </w:rPr>
        <w:t>qui me paraît s'appliquer le mieux à Tordre des recherches entr</w:t>
      </w:r>
      <w:r w:rsidRPr="00715960">
        <w:rPr>
          <w:szCs w:val="32"/>
        </w:rPr>
        <w:t>e</w:t>
      </w:r>
      <w:r w:rsidRPr="00715960">
        <w:rPr>
          <w:szCs w:val="32"/>
        </w:rPr>
        <w:t>prises ici : Faut-il une perspicacité profonde pour comprendre que les idées des hommes, leurs aperçus concrets, comme leurs notions ab</w:t>
      </w:r>
      <w:r w:rsidRPr="00715960">
        <w:rPr>
          <w:szCs w:val="32"/>
        </w:rPr>
        <w:t>s</w:t>
      </w:r>
      <w:r w:rsidRPr="00715960">
        <w:rPr>
          <w:szCs w:val="32"/>
        </w:rPr>
        <w:t>traites et en un mot leur conscience se modifient avec leurs conditions d'existence, avec leurs relations sociales, avec leur vie sociale ? L'hi</w:t>
      </w:r>
      <w:r w:rsidRPr="00715960">
        <w:rPr>
          <w:szCs w:val="32"/>
        </w:rPr>
        <w:t>s</w:t>
      </w:r>
      <w:r w:rsidRPr="00715960">
        <w:rPr>
          <w:szCs w:val="32"/>
        </w:rPr>
        <w:t>toire des idées, que prouve-t-elle sinon que la production intellectuelle se métamorphose avec la production matérielle ? Les idées domina</w:t>
      </w:r>
      <w:r w:rsidRPr="00715960">
        <w:rPr>
          <w:szCs w:val="32"/>
        </w:rPr>
        <w:t>n</w:t>
      </w:r>
      <w:r w:rsidRPr="00715960">
        <w:rPr>
          <w:szCs w:val="32"/>
        </w:rPr>
        <w:t>tes n'ont jamais été que les idées de la classe dominante".</w:t>
      </w:r>
    </w:p>
    <w:p w14:paraId="582E1964" w14:textId="77777777" w:rsidR="00571DC2" w:rsidRPr="00715960" w:rsidRDefault="00571DC2" w:rsidP="00571DC2">
      <w:pPr>
        <w:spacing w:before="120" w:after="120"/>
        <w:jc w:val="both"/>
      </w:pPr>
      <w:r w:rsidRPr="00715960">
        <w:rPr>
          <w:szCs w:val="32"/>
        </w:rPr>
        <w:t>La théorie de progrès, pour Sorel, est une doctrine bourgeoise. C'est seulement en embrassant toute la grande aventure sociale qu'on pourra se rendre vraiment compte de la place que le progrès occupe da</w:t>
      </w:r>
      <w:r>
        <w:rPr>
          <w:szCs w:val="32"/>
        </w:rPr>
        <w:t>ns la philosophie de l'histoire.</w:t>
      </w:r>
    </w:p>
    <w:p w14:paraId="7B90F8CD" w14:textId="77777777" w:rsidR="00571DC2" w:rsidRPr="00E07116" w:rsidRDefault="00571DC2" w:rsidP="00571DC2">
      <w:pPr>
        <w:ind w:firstLine="0"/>
        <w:jc w:val="both"/>
      </w:pPr>
      <w:r>
        <w:br w:type="page"/>
      </w:r>
    </w:p>
    <w:p w14:paraId="03A5CAC2" w14:textId="77777777" w:rsidR="00571DC2" w:rsidRPr="00E07116" w:rsidRDefault="00571DC2" w:rsidP="00571DC2">
      <w:pPr>
        <w:jc w:val="both"/>
      </w:pPr>
    </w:p>
    <w:p w14:paraId="0A6038BD" w14:textId="77777777" w:rsidR="00571DC2" w:rsidRPr="00E07116" w:rsidRDefault="00571DC2">
      <w:pPr>
        <w:jc w:val="both"/>
      </w:pPr>
    </w:p>
    <w:p w14:paraId="286D7058" w14:textId="77777777" w:rsidR="00571DC2" w:rsidRPr="00E07116" w:rsidRDefault="00571DC2">
      <w:pPr>
        <w:jc w:val="both"/>
      </w:pPr>
    </w:p>
    <w:p w14:paraId="097BB6F7" w14:textId="77777777" w:rsidR="00571DC2" w:rsidRPr="00E07116" w:rsidRDefault="00571DC2">
      <w:pPr>
        <w:jc w:val="both"/>
      </w:pPr>
    </w:p>
    <w:p w14:paraId="6A26D0C8" w14:textId="77777777" w:rsidR="00571DC2" w:rsidRPr="00E07116" w:rsidRDefault="00571DC2" w:rsidP="00571DC2">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E248B8E" w14:textId="77777777" w:rsidR="00571DC2" w:rsidRPr="00E07116" w:rsidRDefault="00571DC2" w:rsidP="00571DC2">
      <w:pPr>
        <w:pStyle w:val="NormalWeb"/>
        <w:spacing w:before="2" w:after="2"/>
        <w:jc w:val="both"/>
        <w:rPr>
          <w:rFonts w:ascii="Times New Roman" w:hAnsi="Times New Roman"/>
          <w:sz w:val="28"/>
        </w:rPr>
      </w:pPr>
    </w:p>
    <w:p w14:paraId="0B0AACF1" w14:textId="77777777" w:rsidR="00571DC2" w:rsidRPr="00E07116" w:rsidRDefault="00571DC2" w:rsidP="00571DC2">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39951D3" w14:textId="77777777" w:rsidR="00571DC2" w:rsidRPr="00E07116" w:rsidRDefault="00571DC2" w:rsidP="00571DC2">
      <w:pPr>
        <w:jc w:val="both"/>
        <w:rPr>
          <w:szCs w:val="19"/>
        </w:rPr>
      </w:pPr>
    </w:p>
    <w:p w14:paraId="1BE4CEF1" w14:textId="77777777" w:rsidR="00571DC2" w:rsidRPr="00E07116" w:rsidRDefault="00571DC2">
      <w:pPr>
        <w:jc w:val="both"/>
        <w:rPr>
          <w:szCs w:val="19"/>
        </w:rPr>
      </w:pPr>
    </w:p>
    <w:p w14:paraId="33E3AB60" w14:textId="77777777" w:rsidR="00571DC2" w:rsidRPr="00E07116" w:rsidRDefault="00571DC2" w:rsidP="00571DC2">
      <w:pPr>
        <w:pStyle w:val="p"/>
      </w:pPr>
      <w:r w:rsidRPr="00E07116">
        <w:br w:type="page"/>
      </w:r>
      <w:r>
        <w:lastRenderedPageBreak/>
        <w:t>[387]</w:t>
      </w:r>
    </w:p>
    <w:p w14:paraId="403241B7" w14:textId="77777777" w:rsidR="00571DC2" w:rsidRDefault="00571DC2" w:rsidP="00571DC2">
      <w:pPr>
        <w:jc w:val="both"/>
      </w:pPr>
    </w:p>
    <w:p w14:paraId="630FDA07" w14:textId="77777777" w:rsidR="00571DC2" w:rsidRDefault="00571DC2" w:rsidP="00571DC2">
      <w:pPr>
        <w:jc w:val="both"/>
      </w:pPr>
    </w:p>
    <w:p w14:paraId="722C227F" w14:textId="77777777" w:rsidR="00571DC2" w:rsidRDefault="00571DC2" w:rsidP="00571DC2">
      <w:pPr>
        <w:jc w:val="both"/>
      </w:pPr>
    </w:p>
    <w:p w14:paraId="223447D1" w14:textId="77777777" w:rsidR="00571DC2" w:rsidRPr="004B3CFB" w:rsidRDefault="00571DC2" w:rsidP="00571DC2">
      <w:pPr>
        <w:spacing w:after="120"/>
        <w:ind w:firstLine="0"/>
        <w:jc w:val="center"/>
        <w:rPr>
          <w:i/>
          <w:sz w:val="24"/>
        </w:rPr>
      </w:pPr>
      <w:bookmarkStart w:id="1" w:name="tdm"/>
      <w:r>
        <w:rPr>
          <w:b/>
          <w:sz w:val="24"/>
        </w:rPr>
        <w:t>Les illusions du progrès.</w:t>
      </w:r>
      <w:r>
        <w:rPr>
          <w:b/>
          <w:sz w:val="24"/>
        </w:rPr>
        <w:br/>
      </w:r>
      <w:r>
        <w:rPr>
          <w:i/>
          <w:sz w:val="24"/>
        </w:rPr>
        <w:t>4</w:t>
      </w:r>
      <w:r w:rsidRPr="004B3CFB">
        <w:rPr>
          <w:i/>
          <w:sz w:val="24"/>
          <w:vertAlign w:val="superscript"/>
        </w:rPr>
        <w:t>e</w:t>
      </w:r>
      <w:r>
        <w:rPr>
          <w:i/>
          <w:sz w:val="24"/>
        </w:rPr>
        <w:t xml:space="preserve"> édition revue et augmentée</w:t>
      </w:r>
    </w:p>
    <w:p w14:paraId="4AB3E322" w14:textId="77777777" w:rsidR="00571DC2" w:rsidRPr="00384B20" w:rsidRDefault="00571DC2" w:rsidP="00571DC2">
      <w:pPr>
        <w:pStyle w:val="planchest"/>
      </w:pPr>
      <w:r w:rsidRPr="00384B20">
        <w:t>Table des matières</w:t>
      </w:r>
      <w:bookmarkEnd w:id="1"/>
    </w:p>
    <w:p w14:paraId="721D70C1" w14:textId="77777777" w:rsidR="00571DC2" w:rsidRPr="00E07116" w:rsidRDefault="00571DC2" w:rsidP="00571DC2">
      <w:pPr>
        <w:ind w:firstLine="0"/>
      </w:pPr>
    </w:p>
    <w:p w14:paraId="6E7BA169" w14:textId="77777777" w:rsidR="00571DC2" w:rsidRPr="00C83E01" w:rsidRDefault="00571DC2" w:rsidP="00571DC2">
      <w:pPr>
        <w:ind w:firstLine="0"/>
        <w:rPr>
          <w:sz w:val="24"/>
        </w:rPr>
      </w:pPr>
      <w:hyperlink w:anchor="Illusions_4e_couverture" w:history="1">
        <w:r w:rsidRPr="00452629">
          <w:rPr>
            <w:rStyle w:val="Hyperlien"/>
            <w:sz w:val="24"/>
          </w:rPr>
          <w:t>Quatrième de couverture</w:t>
        </w:r>
      </w:hyperlink>
    </w:p>
    <w:p w14:paraId="17EC1862" w14:textId="77777777" w:rsidR="00571DC2" w:rsidRPr="00715960" w:rsidRDefault="00571DC2" w:rsidP="00571DC2">
      <w:pPr>
        <w:ind w:firstLine="0"/>
        <w:jc w:val="both"/>
        <w:rPr>
          <w:sz w:val="24"/>
        </w:rPr>
      </w:pPr>
      <w:hyperlink w:anchor="Illusions_avant_propos" w:history="1">
        <w:r w:rsidRPr="00170577">
          <w:rPr>
            <w:rStyle w:val="Hyperlien"/>
            <w:sz w:val="24"/>
            <w:szCs w:val="28"/>
          </w:rPr>
          <w:t>Avant-propos</w:t>
        </w:r>
      </w:hyperlink>
      <w:r w:rsidRPr="00715960">
        <w:rPr>
          <w:sz w:val="24"/>
          <w:szCs w:val="28"/>
        </w:rPr>
        <w:t xml:space="preserve"> [4]</w:t>
      </w:r>
    </w:p>
    <w:p w14:paraId="577015FB" w14:textId="77777777" w:rsidR="00571DC2" w:rsidRPr="00715960" w:rsidRDefault="00571DC2" w:rsidP="00571DC2">
      <w:pPr>
        <w:ind w:firstLine="0"/>
        <w:jc w:val="both"/>
        <w:rPr>
          <w:sz w:val="24"/>
        </w:rPr>
      </w:pPr>
      <w:hyperlink w:anchor="Illusions_avertissement_2e_edition" w:history="1">
        <w:r w:rsidRPr="00170577">
          <w:rPr>
            <w:rStyle w:val="Hyperlien"/>
            <w:sz w:val="24"/>
            <w:szCs w:val="28"/>
          </w:rPr>
          <w:t>Avertissement pour la seconde édition</w:t>
        </w:r>
      </w:hyperlink>
      <w:r>
        <w:rPr>
          <w:sz w:val="24"/>
          <w:szCs w:val="28"/>
        </w:rPr>
        <w:t xml:space="preserve"> [</w:t>
      </w:r>
      <w:r w:rsidRPr="00715960">
        <w:rPr>
          <w:sz w:val="24"/>
          <w:szCs w:val="28"/>
        </w:rPr>
        <w:t>13</w:t>
      </w:r>
      <w:r>
        <w:rPr>
          <w:sz w:val="24"/>
          <w:szCs w:val="28"/>
        </w:rPr>
        <w:t>]</w:t>
      </w:r>
    </w:p>
    <w:p w14:paraId="020828BC" w14:textId="77777777" w:rsidR="00571DC2" w:rsidRDefault="00571DC2" w:rsidP="00571DC2">
      <w:pPr>
        <w:ind w:firstLine="0"/>
        <w:jc w:val="both"/>
        <w:rPr>
          <w:sz w:val="24"/>
          <w:szCs w:val="28"/>
        </w:rPr>
      </w:pPr>
    </w:p>
    <w:p w14:paraId="0E0F7304" w14:textId="77777777" w:rsidR="00571DC2" w:rsidRPr="00715960" w:rsidRDefault="00571DC2" w:rsidP="00571DC2">
      <w:pPr>
        <w:ind w:firstLine="0"/>
        <w:jc w:val="both"/>
        <w:rPr>
          <w:sz w:val="24"/>
        </w:rPr>
      </w:pPr>
      <w:r w:rsidRPr="00715960">
        <w:rPr>
          <w:sz w:val="24"/>
          <w:szCs w:val="28"/>
        </w:rPr>
        <w:t xml:space="preserve">Chapitre I. — </w:t>
      </w:r>
      <w:hyperlink w:anchor="Illusions_chap_I" w:history="1">
        <w:r w:rsidRPr="00170577">
          <w:rPr>
            <w:rStyle w:val="Hyperlien"/>
            <w:sz w:val="24"/>
            <w:szCs w:val="28"/>
          </w:rPr>
          <w:t>Premières idéologies du progrès</w:t>
        </w:r>
      </w:hyperlink>
      <w:r w:rsidRPr="00715960">
        <w:rPr>
          <w:sz w:val="24"/>
          <w:szCs w:val="28"/>
        </w:rPr>
        <w:t>.</w:t>
      </w:r>
      <w:r>
        <w:rPr>
          <w:sz w:val="24"/>
          <w:szCs w:val="28"/>
        </w:rPr>
        <w:t xml:space="preserve"> [15]</w:t>
      </w:r>
    </w:p>
    <w:p w14:paraId="01BC1536" w14:textId="77777777" w:rsidR="00571DC2" w:rsidRDefault="00571DC2" w:rsidP="00571DC2">
      <w:pPr>
        <w:ind w:firstLine="0"/>
        <w:jc w:val="both"/>
        <w:rPr>
          <w:sz w:val="24"/>
          <w:szCs w:val="28"/>
        </w:rPr>
      </w:pPr>
    </w:p>
    <w:p w14:paraId="278657F0" w14:textId="77777777" w:rsidR="00571DC2" w:rsidRPr="00FC37A0" w:rsidRDefault="00571DC2" w:rsidP="00571DC2">
      <w:pPr>
        <w:numPr>
          <w:ilvl w:val="0"/>
          <w:numId w:val="3"/>
        </w:numPr>
        <w:ind w:left="900" w:hanging="540"/>
        <w:jc w:val="both"/>
        <w:rPr>
          <w:sz w:val="24"/>
        </w:rPr>
      </w:pPr>
      <w:hyperlink w:anchor="Illusions_chap_I_I" w:history="1">
        <w:r w:rsidRPr="00170577">
          <w:rPr>
            <w:rStyle w:val="Hyperlien"/>
            <w:sz w:val="24"/>
            <w:szCs w:val="28"/>
          </w:rPr>
          <w:t>Querelle des anciens et des modernes</w:t>
        </w:r>
      </w:hyperlink>
      <w:r w:rsidRPr="00FC37A0">
        <w:rPr>
          <w:sz w:val="24"/>
          <w:szCs w:val="28"/>
        </w:rPr>
        <w:t>. — Question des bons modèles en religion et en litté</w:t>
      </w:r>
      <w:r>
        <w:rPr>
          <w:sz w:val="24"/>
          <w:szCs w:val="28"/>
        </w:rPr>
        <w:t>r</w:t>
      </w:r>
      <w:r w:rsidRPr="00FC37A0">
        <w:rPr>
          <w:sz w:val="24"/>
          <w:szCs w:val="28"/>
        </w:rPr>
        <w:t>ature. — Les gens du monde contre Boileau, —</w:t>
      </w:r>
      <w:r>
        <w:rPr>
          <w:sz w:val="24"/>
          <w:szCs w:val="28"/>
        </w:rPr>
        <w:t xml:space="preserve"> </w:t>
      </w:r>
      <w:r w:rsidRPr="00FC37A0">
        <w:rPr>
          <w:sz w:val="24"/>
          <w:szCs w:val="28"/>
        </w:rPr>
        <w:t>Trio</w:t>
      </w:r>
      <w:r w:rsidRPr="00FC37A0">
        <w:rPr>
          <w:sz w:val="24"/>
          <w:szCs w:val="28"/>
        </w:rPr>
        <w:t>m</w:t>
      </w:r>
      <w:r w:rsidRPr="00FC37A0">
        <w:rPr>
          <w:sz w:val="24"/>
          <w:szCs w:val="28"/>
        </w:rPr>
        <w:t xml:space="preserve">phe des bons ouvriers du langage </w:t>
      </w:r>
      <w:r>
        <w:rPr>
          <w:sz w:val="24"/>
          <w:szCs w:val="28"/>
        </w:rPr>
        <w:t>[</w:t>
      </w:r>
      <w:r w:rsidRPr="00FC37A0">
        <w:rPr>
          <w:sz w:val="24"/>
          <w:szCs w:val="28"/>
        </w:rPr>
        <w:t>15</w:t>
      </w:r>
      <w:r>
        <w:rPr>
          <w:sz w:val="24"/>
          <w:szCs w:val="28"/>
        </w:rPr>
        <w:t>]</w:t>
      </w:r>
    </w:p>
    <w:p w14:paraId="67E8692E" w14:textId="77777777" w:rsidR="00571DC2" w:rsidRPr="00715960" w:rsidRDefault="00571DC2" w:rsidP="00571DC2">
      <w:pPr>
        <w:ind w:left="900" w:hanging="540"/>
        <w:jc w:val="both"/>
        <w:rPr>
          <w:sz w:val="24"/>
        </w:rPr>
      </w:pPr>
      <w:r w:rsidRPr="00715960">
        <w:rPr>
          <w:sz w:val="24"/>
          <w:szCs w:val="28"/>
        </w:rPr>
        <w:t>II.</w:t>
      </w:r>
      <w:r w:rsidRPr="00715960">
        <w:rPr>
          <w:sz w:val="24"/>
          <w:szCs w:val="28"/>
        </w:rPr>
        <w:tab/>
      </w:r>
      <w:hyperlink w:anchor="Illusions_chap_I_II" w:history="1">
        <w:r w:rsidRPr="00170577">
          <w:rPr>
            <w:rStyle w:val="Hyperlien"/>
            <w:sz w:val="24"/>
            <w:szCs w:val="28"/>
          </w:rPr>
          <w:t>Mœurs de la fin du XVII</w:t>
        </w:r>
        <w:r w:rsidRPr="00170577">
          <w:rPr>
            <w:rStyle w:val="Hyperlien"/>
            <w:sz w:val="24"/>
            <w:szCs w:val="28"/>
            <w:vertAlign w:val="superscript"/>
          </w:rPr>
          <w:t>e</w:t>
        </w:r>
        <w:r w:rsidRPr="00170577">
          <w:rPr>
            <w:rStyle w:val="Hyperlien"/>
            <w:sz w:val="24"/>
            <w:szCs w:val="28"/>
          </w:rPr>
          <w:t xml:space="preserve"> siècle</w:t>
        </w:r>
      </w:hyperlink>
      <w:r w:rsidRPr="00715960">
        <w:rPr>
          <w:sz w:val="24"/>
          <w:szCs w:val="28"/>
        </w:rPr>
        <w:t>. — Philosophie</w:t>
      </w:r>
      <w:r>
        <w:rPr>
          <w:sz w:val="24"/>
          <w:szCs w:val="28"/>
        </w:rPr>
        <w:t xml:space="preserve"> </w:t>
      </w:r>
      <w:r w:rsidRPr="00715960">
        <w:rPr>
          <w:sz w:val="24"/>
          <w:szCs w:val="28"/>
        </w:rPr>
        <w:t>de Fontenelle. — Or</w:t>
      </w:r>
      <w:r w:rsidRPr="00715960">
        <w:rPr>
          <w:sz w:val="24"/>
          <w:szCs w:val="28"/>
        </w:rPr>
        <w:t>i</w:t>
      </w:r>
      <w:r w:rsidRPr="00715960">
        <w:rPr>
          <w:sz w:val="24"/>
          <w:szCs w:val="28"/>
        </w:rPr>
        <w:t>gines politiques des idées</w:t>
      </w:r>
      <w:r>
        <w:rPr>
          <w:sz w:val="24"/>
          <w:szCs w:val="28"/>
        </w:rPr>
        <w:t xml:space="preserve"> </w:t>
      </w:r>
      <w:r w:rsidRPr="00715960">
        <w:rPr>
          <w:sz w:val="24"/>
          <w:szCs w:val="28"/>
        </w:rPr>
        <w:t>sur la nature. — Pascal contre le rationalisme</w:t>
      </w:r>
      <w:r>
        <w:rPr>
          <w:sz w:val="24"/>
          <w:szCs w:val="28"/>
        </w:rPr>
        <w:t xml:space="preserve"> </w:t>
      </w:r>
      <w:r w:rsidRPr="00715960">
        <w:rPr>
          <w:sz w:val="24"/>
          <w:szCs w:val="28"/>
        </w:rPr>
        <w:t>s</w:t>
      </w:r>
      <w:r w:rsidRPr="00715960">
        <w:rPr>
          <w:sz w:val="24"/>
          <w:szCs w:val="28"/>
        </w:rPr>
        <w:t>u</w:t>
      </w:r>
      <w:r w:rsidRPr="00715960">
        <w:rPr>
          <w:sz w:val="24"/>
          <w:szCs w:val="28"/>
        </w:rPr>
        <w:t>perficiel. — Le cartésianisme et les gens du</w:t>
      </w:r>
      <w:r>
        <w:rPr>
          <w:sz w:val="24"/>
          <w:szCs w:val="28"/>
        </w:rPr>
        <w:t xml:space="preserve"> </w:t>
      </w:r>
      <w:r w:rsidRPr="00715960">
        <w:rPr>
          <w:sz w:val="24"/>
          <w:szCs w:val="28"/>
        </w:rPr>
        <w:t xml:space="preserve">monde </w:t>
      </w:r>
      <w:r>
        <w:rPr>
          <w:sz w:val="24"/>
          <w:szCs w:val="28"/>
        </w:rPr>
        <w:t>[</w:t>
      </w:r>
      <w:r w:rsidRPr="00715960">
        <w:rPr>
          <w:sz w:val="24"/>
          <w:szCs w:val="28"/>
        </w:rPr>
        <w:t>29</w:t>
      </w:r>
      <w:r>
        <w:rPr>
          <w:sz w:val="24"/>
          <w:szCs w:val="28"/>
        </w:rPr>
        <w:t>]</w:t>
      </w:r>
    </w:p>
    <w:p w14:paraId="5A17F622" w14:textId="77777777" w:rsidR="00571DC2" w:rsidRPr="00715960" w:rsidRDefault="00571DC2" w:rsidP="00571DC2">
      <w:pPr>
        <w:ind w:left="900" w:hanging="540"/>
        <w:jc w:val="both"/>
        <w:rPr>
          <w:sz w:val="24"/>
        </w:rPr>
      </w:pPr>
      <w:r w:rsidRPr="00715960">
        <w:rPr>
          <w:sz w:val="24"/>
          <w:szCs w:val="28"/>
        </w:rPr>
        <w:t>III.</w:t>
      </w:r>
      <w:r w:rsidRPr="00715960">
        <w:rPr>
          <w:sz w:val="24"/>
          <w:szCs w:val="28"/>
        </w:rPr>
        <w:tab/>
      </w:r>
      <w:hyperlink w:anchor="Illusions_chap_I_III" w:history="1">
        <w:r w:rsidRPr="00170577">
          <w:rPr>
            <w:rStyle w:val="Hyperlien"/>
            <w:sz w:val="24"/>
            <w:szCs w:val="28"/>
          </w:rPr>
          <w:t>Idée d'une pédagogie de l'humanité</w:t>
        </w:r>
      </w:hyperlink>
      <w:r w:rsidRPr="00715960">
        <w:rPr>
          <w:sz w:val="24"/>
          <w:szCs w:val="28"/>
        </w:rPr>
        <w:t>. — Les</w:t>
      </w:r>
      <w:r>
        <w:rPr>
          <w:sz w:val="24"/>
          <w:szCs w:val="28"/>
        </w:rPr>
        <w:t xml:space="preserve"> </w:t>
      </w:r>
      <w:r w:rsidRPr="00715960">
        <w:rPr>
          <w:sz w:val="24"/>
          <w:szCs w:val="28"/>
        </w:rPr>
        <w:t>vulgarisateurs. — Condorcet conçoit l'instruction populaire sur un modèle aristocratique ;</w:t>
      </w:r>
      <w:r>
        <w:rPr>
          <w:sz w:val="24"/>
          <w:szCs w:val="28"/>
        </w:rPr>
        <w:t xml:space="preserve"> </w:t>
      </w:r>
      <w:r w:rsidRPr="00715960">
        <w:rPr>
          <w:sz w:val="24"/>
          <w:szCs w:val="28"/>
        </w:rPr>
        <w:t>ses illusions relatives aux r</w:t>
      </w:r>
      <w:r w:rsidRPr="00715960">
        <w:rPr>
          <w:sz w:val="24"/>
          <w:szCs w:val="28"/>
        </w:rPr>
        <w:t>é</w:t>
      </w:r>
      <w:r w:rsidRPr="00715960">
        <w:rPr>
          <w:sz w:val="24"/>
          <w:szCs w:val="28"/>
        </w:rPr>
        <w:t>sultats de l'instruction</w:t>
      </w:r>
      <w:r>
        <w:rPr>
          <w:sz w:val="24"/>
          <w:szCs w:val="28"/>
        </w:rPr>
        <w:t xml:space="preserve"> [</w:t>
      </w:r>
      <w:r w:rsidRPr="00715960">
        <w:rPr>
          <w:sz w:val="24"/>
          <w:szCs w:val="28"/>
        </w:rPr>
        <w:t>48</w:t>
      </w:r>
      <w:r>
        <w:rPr>
          <w:sz w:val="24"/>
          <w:szCs w:val="28"/>
        </w:rPr>
        <w:t>]</w:t>
      </w:r>
    </w:p>
    <w:p w14:paraId="644A49D2" w14:textId="77777777" w:rsidR="00571DC2" w:rsidRDefault="00571DC2" w:rsidP="00571DC2">
      <w:pPr>
        <w:ind w:firstLine="0"/>
        <w:jc w:val="both"/>
        <w:rPr>
          <w:sz w:val="24"/>
          <w:szCs w:val="28"/>
        </w:rPr>
      </w:pPr>
    </w:p>
    <w:p w14:paraId="10FEE478" w14:textId="77777777" w:rsidR="00571DC2" w:rsidRPr="00715960" w:rsidRDefault="00571DC2" w:rsidP="00571DC2">
      <w:pPr>
        <w:ind w:firstLine="0"/>
        <w:jc w:val="both"/>
        <w:rPr>
          <w:sz w:val="24"/>
        </w:rPr>
      </w:pPr>
      <w:r w:rsidRPr="00715960">
        <w:rPr>
          <w:sz w:val="24"/>
          <w:szCs w:val="28"/>
        </w:rPr>
        <w:t xml:space="preserve">Chapitre II. — </w:t>
      </w:r>
      <w:hyperlink w:anchor="Illusions_chap_II" w:history="1">
        <w:r w:rsidRPr="00170577">
          <w:rPr>
            <w:rStyle w:val="Hyperlien"/>
            <w:sz w:val="24"/>
            <w:szCs w:val="28"/>
          </w:rPr>
          <w:t>La bourgeoisie conquérante</w:t>
        </w:r>
      </w:hyperlink>
      <w:r w:rsidRPr="00715960">
        <w:rPr>
          <w:sz w:val="24"/>
          <w:szCs w:val="28"/>
        </w:rPr>
        <w:t>.</w:t>
      </w:r>
      <w:r>
        <w:rPr>
          <w:sz w:val="24"/>
          <w:szCs w:val="28"/>
        </w:rPr>
        <w:t xml:space="preserve"> [65]</w:t>
      </w:r>
    </w:p>
    <w:p w14:paraId="1D8F87A4" w14:textId="77777777" w:rsidR="00571DC2" w:rsidRDefault="00571DC2" w:rsidP="00571DC2">
      <w:pPr>
        <w:ind w:firstLine="0"/>
        <w:jc w:val="both"/>
        <w:rPr>
          <w:sz w:val="24"/>
          <w:szCs w:val="28"/>
        </w:rPr>
      </w:pPr>
    </w:p>
    <w:p w14:paraId="26537353" w14:textId="77777777" w:rsidR="00571DC2" w:rsidRPr="00FC37A0" w:rsidRDefault="00571DC2" w:rsidP="00571DC2">
      <w:pPr>
        <w:ind w:left="900" w:hanging="540"/>
        <w:jc w:val="both"/>
        <w:rPr>
          <w:sz w:val="24"/>
          <w:szCs w:val="28"/>
        </w:rPr>
      </w:pPr>
      <w:r w:rsidRPr="00715960">
        <w:rPr>
          <w:sz w:val="24"/>
          <w:szCs w:val="28"/>
        </w:rPr>
        <w:t>I.</w:t>
      </w:r>
      <w:r w:rsidRPr="00715960">
        <w:rPr>
          <w:sz w:val="24"/>
          <w:szCs w:val="28"/>
        </w:rPr>
        <w:tab/>
      </w:r>
      <w:hyperlink w:anchor="Illusions_chap_II_I" w:history="1">
        <w:r w:rsidRPr="00170577">
          <w:rPr>
            <w:rStyle w:val="Hyperlien"/>
            <w:sz w:val="24"/>
            <w:szCs w:val="28"/>
          </w:rPr>
          <w:t>Création des administrations royales</w:t>
        </w:r>
      </w:hyperlink>
      <w:r w:rsidRPr="00715960">
        <w:rPr>
          <w:sz w:val="24"/>
          <w:szCs w:val="28"/>
        </w:rPr>
        <w:t>. — Croissance d'une classe de commis. — Importance</w:t>
      </w:r>
      <w:r>
        <w:rPr>
          <w:sz w:val="24"/>
          <w:szCs w:val="28"/>
        </w:rPr>
        <w:t xml:space="preserve"> </w:t>
      </w:r>
      <w:r w:rsidRPr="00715960">
        <w:rPr>
          <w:sz w:val="24"/>
          <w:szCs w:val="28"/>
        </w:rPr>
        <w:t>de la bonne administration. — Besoin de tra</w:t>
      </w:r>
      <w:r w:rsidRPr="00715960">
        <w:rPr>
          <w:sz w:val="24"/>
          <w:szCs w:val="28"/>
        </w:rPr>
        <w:t>n</w:t>
      </w:r>
      <w:r w:rsidRPr="00715960">
        <w:rPr>
          <w:sz w:val="24"/>
          <w:szCs w:val="28"/>
        </w:rPr>
        <w:t>quillité. — Contrôle fiscal des Pa</w:t>
      </w:r>
      <w:r w:rsidRPr="00715960">
        <w:rPr>
          <w:sz w:val="24"/>
          <w:szCs w:val="28"/>
        </w:rPr>
        <w:t>r</w:t>
      </w:r>
      <w:r w:rsidRPr="00715960">
        <w:rPr>
          <w:sz w:val="24"/>
          <w:szCs w:val="28"/>
        </w:rPr>
        <w:t>lements</w:t>
      </w:r>
      <w:r>
        <w:rPr>
          <w:sz w:val="24"/>
          <w:szCs w:val="28"/>
        </w:rPr>
        <w:t xml:space="preserve"> [</w:t>
      </w:r>
      <w:r w:rsidRPr="00715960">
        <w:rPr>
          <w:sz w:val="24"/>
          <w:szCs w:val="28"/>
        </w:rPr>
        <w:t>65</w:t>
      </w:r>
      <w:r>
        <w:rPr>
          <w:sz w:val="24"/>
          <w:szCs w:val="28"/>
        </w:rPr>
        <w:t>]</w:t>
      </w:r>
    </w:p>
    <w:p w14:paraId="6A7BFB56" w14:textId="77777777" w:rsidR="00571DC2" w:rsidRPr="00715960" w:rsidRDefault="00571DC2" w:rsidP="00571DC2">
      <w:pPr>
        <w:ind w:left="720" w:hanging="360"/>
        <w:jc w:val="both"/>
        <w:rPr>
          <w:sz w:val="24"/>
        </w:rPr>
      </w:pPr>
      <w:r w:rsidRPr="00715960">
        <w:rPr>
          <w:sz w:val="24"/>
          <w:szCs w:val="28"/>
        </w:rPr>
        <w:t>II.</w:t>
      </w:r>
      <w:r w:rsidRPr="00715960">
        <w:rPr>
          <w:sz w:val="24"/>
          <w:szCs w:val="28"/>
        </w:rPr>
        <w:tab/>
      </w:r>
      <w:hyperlink w:anchor="Illusions_chap_II_II" w:history="1">
        <w:r w:rsidRPr="00170577">
          <w:rPr>
            <w:rStyle w:val="Hyperlien"/>
            <w:sz w:val="24"/>
            <w:szCs w:val="28"/>
          </w:rPr>
          <w:t>Caractères de l'idéologie d'une classe de commis</w:t>
        </w:r>
      </w:hyperlink>
      <w:r w:rsidRPr="00715960">
        <w:rPr>
          <w:sz w:val="24"/>
          <w:szCs w:val="28"/>
        </w:rPr>
        <w:t>. — Grande liberté laissée aux théoriciens.</w:t>
      </w:r>
      <w:r>
        <w:rPr>
          <w:sz w:val="24"/>
          <w:szCs w:val="28"/>
        </w:rPr>
        <w:t xml:space="preserve"> </w:t>
      </w:r>
      <w:r w:rsidRPr="00715960">
        <w:rPr>
          <w:sz w:val="24"/>
          <w:szCs w:val="28"/>
        </w:rPr>
        <w:t>— Passage à la pratique en trois courants</w:t>
      </w:r>
      <w:r>
        <w:rPr>
          <w:sz w:val="24"/>
          <w:szCs w:val="28"/>
        </w:rPr>
        <w:t xml:space="preserve"> [</w:t>
      </w:r>
      <w:r w:rsidRPr="00715960">
        <w:rPr>
          <w:sz w:val="24"/>
          <w:szCs w:val="28"/>
        </w:rPr>
        <w:t>80</w:t>
      </w:r>
      <w:r>
        <w:rPr>
          <w:sz w:val="24"/>
          <w:szCs w:val="28"/>
        </w:rPr>
        <w:t>]</w:t>
      </w:r>
    </w:p>
    <w:p w14:paraId="3165F752" w14:textId="77777777" w:rsidR="00571DC2" w:rsidRPr="00715960" w:rsidRDefault="00571DC2" w:rsidP="00571DC2">
      <w:pPr>
        <w:ind w:firstLine="0"/>
        <w:jc w:val="both"/>
        <w:rPr>
          <w:sz w:val="24"/>
        </w:rPr>
      </w:pPr>
      <w:r w:rsidRPr="00715960">
        <w:rPr>
          <w:sz w:val="24"/>
          <w:szCs w:val="26"/>
        </w:rPr>
        <w:t>[388]</w:t>
      </w:r>
    </w:p>
    <w:p w14:paraId="2FCDDFE7" w14:textId="77777777" w:rsidR="00571DC2" w:rsidRPr="00715960" w:rsidRDefault="00571DC2" w:rsidP="00571DC2">
      <w:pPr>
        <w:ind w:left="900" w:hanging="540"/>
        <w:jc w:val="both"/>
        <w:rPr>
          <w:sz w:val="24"/>
          <w:szCs w:val="28"/>
        </w:rPr>
      </w:pPr>
      <w:r>
        <w:rPr>
          <w:sz w:val="24"/>
          <w:szCs w:val="28"/>
        </w:rPr>
        <w:t>III.</w:t>
      </w:r>
      <w:r>
        <w:rPr>
          <w:sz w:val="24"/>
          <w:szCs w:val="28"/>
        </w:rPr>
        <w:tab/>
      </w:r>
      <w:hyperlink w:anchor="Illusions_chap_II_III" w:history="1">
        <w:r w:rsidRPr="00170577">
          <w:rPr>
            <w:rStyle w:val="Hyperlien"/>
            <w:sz w:val="24"/>
            <w:szCs w:val="28"/>
          </w:rPr>
          <w:t>Théories contractuelles</w:t>
        </w:r>
      </w:hyperlink>
      <w:r w:rsidRPr="00715960">
        <w:rPr>
          <w:sz w:val="24"/>
          <w:szCs w:val="28"/>
        </w:rPr>
        <w:t>, — Obscurité du livre de Rousseau. — Ra</w:t>
      </w:r>
      <w:r w:rsidRPr="00715960">
        <w:rPr>
          <w:sz w:val="24"/>
          <w:szCs w:val="28"/>
        </w:rPr>
        <w:t>i</w:t>
      </w:r>
      <w:r w:rsidRPr="00715960">
        <w:rPr>
          <w:sz w:val="24"/>
          <w:szCs w:val="28"/>
        </w:rPr>
        <w:t>sons du succès d'une doctrine abstraite. — Origines des idées contractuelles et sy</w:t>
      </w:r>
      <w:r w:rsidRPr="00715960">
        <w:rPr>
          <w:sz w:val="24"/>
          <w:szCs w:val="28"/>
        </w:rPr>
        <w:t>s</w:t>
      </w:r>
      <w:r w:rsidRPr="00715960">
        <w:rPr>
          <w:sz w:val="24"/>
          <w:szCs w:val="28"/>
        </w:rPr>
        <w:t xml:space="preserve">tème de Locke, — Entente des associés. — La volonté générale. — Interprétations contradictoires du </w:t>
      </w:r>
      <w:r w:rsidRPr="00715960">
        <w:rPr>
          <w:i/>
          <w:iCs/>
          <w:sz w:val="24"/>
          <w:szCs w:val="28"/>
        </w:rPr>
        <w:t>Contrat S</w:t>
      </w:r>
      <w:r w:rsidRPr="00715960">
        <w:rPr>
          <w:i/>
          <w:iCs/>
          <w:sz w:val="24"/>
          <w:szCs w:val="28"/>
        </w:rPr>
        <w:t>o</w:t>
      </w:r>
      <w:r w:rsidRPr="00715960">
        <w:rPr>
          <w:i/>
          <w:iCs/>
          <w:sz w:val="24"/>
          <w:szCs w:val="28"/>
        </w:rPr>
        <w:t>cial</w:t>
      </w:r>
      <w:r>
        <w:rPr>
          <w:iCs/>
          <w:sz w:val="24"/>
          <w:szCs w:val="28"/>
        </w:rPr>
        <w:t xml:space="preserve"> [92]</w:t>
      </w:r>
    </w:p>
    <w:p w14:paraId="081375F7" w14:textId="77777777" w:rsidR="00571DC2" w:rsidRPr="00715960" w:rsidRDefault="00571DC2" w:rsidP="00571DC2">
      <w:pPr>
        <w:ind w:left="900" w:hanging="540"/>
        <w:jc w:val="both"/>
        <w:rPr>
          <w:sz w:val="24"/>
          <w:szCs w:val="28"/>
        </w:rPr>
      </w:pPr>
      <w:r>
        <w:rPr>
          <w:sz w:val="24"/>
          <w:szCs w:val="28"/>
        </w:rPr>
        <w:t>IV.</w:t>
      </w:r>
      <w:r>
        <w:rPr>
          <w:sz w:val="24"/>
          <w:szCs w:val="28"/>
        </w:rPr>
        <w:tab/>
      </w:r>
      <w:hyperlink w:anchor="Illusions_chap_II_IV" w:history="1">
        <w:r w:rsidRPr="00170577">
          <w:rPr>
            <w:rStyle w:val="Hyperlien"/>
            <w:sz w:val="24"/>
            <w:szCs w:val="28"/>
          </w:rPr>
          <w:t>Les physiocrates</w:t>
        </w:r>
      </w:hyperlink>
      <w:r w:rsidRPr="00715960">
        <w:rPr>
          <w:sz w:val="24"/>
          <w:szCs w:val="28"/>
        </w:rPr>
        <w:t>. — Leurs conceptions administratives. — Leur thé</w:t>
      </w:r>
      <w:r w:rsidRPr="00715960">
        <w:rPr>
          <w:sz w:val="24"/>
          <w:szCs w:val="28"/>
        </w:rPr>
        <w:t>o</w:t>
      </w:r>
      <w:r w:rsidRPr="00715960">
        <w:rPr>
          <w:sz w:val="24"/>
          <w:szCs w:val="28"/>
        </w:rPr>
        <w:t>rie de la propriété et des fondations. — Succès de leur système juridique après la Rév</w:t>
      </w:r>
      <w:r w:rsidRPr="00715960">
        <w:rPr>
          <w:sz w:val="24"/>
          <w:szCs w:val="28"/>
        </w:rPr>
        <w:t>o</w:t>
      </w:r>
      <w:r w:rsidRPr="00715960">
        <w:rPr>
          <w:sz w:val="24"/>
          <w:szCs w:val="28"/>
        </w:rPr>
        <w:t>lution</w:t>
      </w:r>
      <w:r>
        <w:rPr>
          <w:sz w:val="24"/>
          <w:szCs w:val="28"/>
        </w:rPr>
        <w:t xml:space="preserve"> [</w:t>
      </w:r>
      <w:r w:rsidRPr="00715960">
        <w:rPr>
          <w:sz w:val="24"/>
          <w:szCs w:val="28"/>
        </w:rPr>
        <w:t>108</w:t>
      </w:r>
      <w:r>
        <w:rPr>
          <w:sz w:val="24"/>
          <w:szCs w:val="28"/>
        </w:rPr>
        <w:t>]</w:t>
      </w:r>
    </w:p>
    <w:p w14:paraId="6DA13E6C" w14:textId="77777777" w:rsidR="00571DC2" w:rsidRPr="00715960" w:rsidRDefault="00571DC2" w:rsidP="00571DC2">
      <w:pPr>
        <w:ind w:left="900" w:hanging="540"/>
        <w:jc w:val="both"/>
        <w:rPr>
          <w:sz w:val="24"/>
        </w:rPr>
      </w:pPr>
      <w:r w:rsidRPr="00715960">
        <w:rPr>
          <w:sz w:val="24"/>
          <w:szCs w:val="28"/>
        </w:rPr>
        <w:t>V.</w:t>
      </w:r>
      <w:r w:rsidRPr="00715960">
        <w:rPr>
          <w:sz w:val="24"/>
          <w:szCs w:val="28"/>
        </w:rPr>
        <w:tab/>
      </w:r>
      <w:hyperlink w:anchor="Illusions_chap_II_V" w:history="1">
        <w:r w:rsidRPr="00170577">
          <w:rPr>
            <w:rStyle w:val="Hyperlien"/>
            <w:sz w:val="24"/>
            <w:szCs w:val="28"/>
          </w:rPr>
          <w:t>Les gens de lettres</w:t>
        </w:r>
      </w:hyperlink>
      <w:r w:rsidRPr="00715960">
        <w:rPr>
          <w:sz w:val="24"/>
          <w:szCs w:val="28"/>
        </w:rPr>
        <w:t>. — Leur influence provient</w:t>
      </w:r>
      <w:r>
        <w:rPr>
          <w:sz w:val="24"/>
          <w:szCs w:val="28"/>
        </w:rPr>
        <w:t xml:space="preserve"> </w:t>
      </w:r>
      <w:r w:rsidRPr="00715960">
        <w:rPr>
          <w:sz w:val="24"/>
          <w:szCs w:val="28"/>
        </w:rPr>
        <w:t>de la place que leur fait la noblesse. — Leur</w:t>
      </w:r>
      <w:r>
        <w:rPr>
          <w:sz w:val="24"/>
          <w:szCs w:val="28"/>
        </w:rPr>
        <w:t xml:space="preserve"> </w:t>
      </w:r>
      <w:r w:rsidRPr="00715960">
        <w:rPr>
          <w:sz w:val="24"/>
          <w:szCs w:val="28"/>
        </w:rPr>
        <w:t>véritable rôle dans l'aristocratie. — Absence</w:t>
      </w:r>
      <w:r>
        <w:rPr>
          <w:sz w:val="24"/>
          <w:szCs w:val="28"/>
        </w:rPr>
        <w:t xml:space="preserve"> </w:t>
      </w:r>
      <w:r w:rsidRPr="00715960">
        <w:rPr>
          <w:sz w:val="24"/>
          <w:szCs w:val="28"/>
        </w:rPr>
        <w:t>d'esprit cr</w:t>
      </w:r>
      <w:r w:rsidRPr="00715960">
        <w:rPr>
          <w:sz w:val="24"/>
          <w:szCs w:val="28"/>
        </w:rPr>
        <w:t>i</w:t>
      </w:r>
      <w:r w:rsidRPr="00715960">
        <w:rPr>
          <w:sz w:val="24"/>
          <w:szCs w:val="28"/>
        </w:rPr>
        <w:t>tique</w:t>
      </w:r>
      <w:r>
        <w:rPr>
          <w:sz w:val="24"/>
          <w:szCs w:val="28"/>
        </w:rPr>
        <w:t xml:space="preserve"> [</w:t>
      </w:r>
      <w:r w:rsidRPr="00715960">
        <w:rPr>
          <w:sz w:val="24"/>
          <w:szCs w:val="28"/>
        </w:rPr>
        <w:t>120</w:t>
      </w:r>
      <w:r>
        <w:rPr>
          <w:sz w:val="24"/>
          <w:szCs w:val="28"/>
        </w:rPr>
        <w:t>]</w:t>
      </w:r>
    </w:p>
    <w:p w14:paraId="5DE4B031" w14:textId="77777777" w:rsidR="00571DC2" w:rsidRDefault="00571DC2" w:rsidP="00571DC2">
      <w:pPr>
        <w:ind w:firstLine="0"/>
        <w:jc w:val="both"/>
        <w:rPr>
          <w:sz w:val="24"/>
          <w:szCs w:val="28"/>
        </w:rPr>
      </w:pPr>
    </w:p>
    <w:p w14:paraId="2948247D" w14:textId="77777777" w:rsidR="00571DC2" w:rsidRDefault="00571DC2" w:rsidP="00571DC2">
      <w:pPr>
        <w:ind w:firstLine="0"/>
        <w:jc w:val="both"/>
        <w:rPr>
          <w:sz w:val="24"/>
          <w:szCs w:val="28"/>
        </w:rPr>
      </w:pPr>
    </w:p>
    <w:p w14:paraId="4FAC9D56" w14:textId="77777777" w:rsidR="00571DC2" w:rsidRPr="00715960" w:rsidRDefault="00571DC2" w:rsidP="00571DC2">
      <w:pPr>
        <w:ind w:firstLine="0"/>
        <w:jc w:val="both"/>
        <w:rPr>
          <w:sz w:val="24"/>
        </w:rPr>
      </w:pPr>
      <w:r w:rsidRPr="00715960">
        <w:rPr>
          <w:sz w:val="24"/>
          <w:szCs w:val="28"/>
        </w:rPr>
        <w:t xml:space="preserve">Chapitre III. — </w:t>
      </w:r>
      <w:hyperlink w:anchor="Illusions_chap_III" w:history="1">
        <w:r w:rsidRPr="00170577">
          <w:rPr>
            <w:rStyle w:val="Hyperlien"/>
            <w:sz w:val="24"/>
            <w:szCs w:val="28"/>
          </w:rPr>
          <w:t>La science au XVIII</w:t>
        </w:r>
        <w:r w:rsidRPr="00170577">
          <w:rPr>
            <w:rStyle w:val="Hyperlien"/>
            <w:sz w:val="24"/>
            <w:szCs w:val="28"/>
            <w:vertAlign w:val="superscript"/>
          </w:rPr>
          <w:t>e</w:t>
        </w:r>
        <w:r w:rsidRPr="00170577">
          <w:rPr>
            <w:rStyle w:val="Hyperlien"/>
            <w:sz w:val="24"/>
            <w:szCs w:val="28"/>
          </w:rPr>
          <w:t xml:space="preserve"> siècle</w:t>
        </w:r>
      </w:hyperlink>
      <w:r w:rsidRPr="00715960">
        <w:rPr>
          <w:sz w:val="24"/>
          <w:szCs w:val="28"/>
        </w:rPr>
        <w:t>.</w:t>
      </w:r>
      <w:r>
        <w:rPr>
          <w:sz w:val="24"/>
          <w:szCs w:val="28"/>
        </w:rPr>
        <w:t xml:space="preserve"> [137]</w:t>
      </w:r>
    </w:p>
    <w:p w14:paraId="2C1CC27C" w14:textId="77777777" w:rsidR="00571DC2" w:rsidRDefault="00571DC2" w:rsidP="00571DC2">
      <w:pPr>
        <w:ind w:firstLine="0"/>
        <w:jc w:val="both"/>
        <w:rPr>
          <w:sz w:val="24"/>
          <w:szCs w:val="28"/>
        </w:rPr>
      </w:pPr>
    </w:p>
    <w:p w14:paraId="665DEB82" w14:textId="77777777" w:rsidR="00571DC2" w:rsidRPr="00FC37A0" w:rsidRDefault="00571DC2" w:rsidP="00571DC2">
      <w:pPr>
        <w:ind w:left="900" w:hanging="540"/>
        <w:jc w:val="both"/>
        <w:rPr>
          <w:sz w:val="24"/>
          <w:szCs w:val="28"/>
        </w:rPr>
      </w:pPr>
      <w:r>
        <w:rPr>
          <w:sz w:val="24"/>
          <w:szCs w:val="28"/>
        </w:rPr>
        <w:t>I.</w:t>
      </w:r>
      <w:r>
        <w:rPr>
          <w:sz w:val="24"/>
          <w:szCs w:val="28"/>
        </w:rPr>
        <w:tab/>
      </w:r>
      <w:hyperlink w:anchor="Illusions_chap_III_I" w:history="1">
        <w:r w:rsidRPr="00170577">
          <w:rPr>
            <w:rStyle w:val="Hyperlien"/>
            <w:sz w:val="24"/>
            <w:szCs w:val="28"/>
          </w:rPr>
          <w:t>La science comme objet de curiosité</w:t>
        </w:r>
      </w:hyperlink>
      <w:r w:rsidRPr="00715960">
        <w:rPr>
          <w:sz w:val="24"/>
          <w:szCs w:val="28"/>
        </w:rPr>
        <w:t>. — Idées</w:t>
      </w:r>
      <w:r>
        <w:rPr>
          <w:sz w:val="24"/>
          <w:szCs w:val="28"/>
        </w:rPr>
        <w:t xml:space="preserve"> </w:t>
      </w:r>
      <w:r w:rsidRPr="00715960">
        <w:rPr>
          <w:sz w:val="24"/>
          <w:szCs w:val="28"/>
        </w:rPr>
        <w:t xml:space="preserve">de Diderot. — </w:t>
      </w:r>
      <w:r w:rsidRPr="00715960">
        <w:rPr>
          <w:i/>
          <w:iCs/>
          <w:sz w:val="24"/>
          <w:szCs w:val="28"/>
        </w:rPr>
        <w:t>L'Encycl</w:t>
      </w:r>
      <w:r w:rsidRPr="00715960">
        <w:rPr>
          <w:i/>
          <w:iCs/>
          <w:sz w:val="24"/>
          <w:szCs w:val="28"/>
        </w:rPr>
        <w:t>o</w:t>
      </w:r>
      <w:r w:rsidRPr="00715960">
        <w:rPr>
          <w:i/>
          <w:iCs/>
          <w:sz w:val="24"/>
          <w:szCs w:val="28"/>
        </w:rPr>
        <w:t>pédie.</w:t>
      </w:r>
      <w:r>
        <w:rPr>
          <w:i/>
          <w:iCs/>
          <w:sz w:val="24"/>
          <w:szCs w:val="28"/>
        </w:rPr>
        <w:t xml:space="preserve"> </w:t>
      </w:r>
      <w:r w:rsidRPr="00715960">
        <w:rPr>
          <w:sz w:val="24"/>
          <w:szCs w:val="28"/>
        </w:rPr>
        <w:t>— Connaissances</w:t>
      </w:r>
      <w:r>
        <w:rPr>
          <w:sz w:val="24"/>
          <w:szCs w:val="28"/>
        </w:rPr>
        <w:t xml:space="preserve"> </w:t>
      </w:r>
      <w:r w:rsidRPr="00715960">
        <w:rPr>
          <w:sz w:val="24"/>
          <w:szCs w:val="28"/>
        </w:rPr>
        <w:t>générales nécessaires aux administrateurs, —</w:t>
      </w:r>
      <w:r>
        <w:rPr>
          <w:sz w:val="24"/>
          <w:szCs w:val="28"/>
        </w:rPr>
        <w:t xml:space="preserve"> </w:t>
      </w:r>
      <w:r w:rsidRPr="00715960">
        <w:rPr>
          <w:sz w:val="24"/>
          <w:szCs w:val="28"/>
        </w:rPr>
        <w:t>Découvertes qui font concevoir de grandes</w:t>
      </w:r>
      <w:r>
        <w:rPr>
          <w:sz w:val="24"/>
          <w:szCs w:val="28"/>
        </w:rPr>
        <w:t xml:space="preserve"> espérances [</w:t>
      </w:r>
      <w:r w:rsidRPr="00715960">
        <w:rPr>
          <w:sz w:val="24"/>
          <w:szCs w:val="28"/>
        </w:rPr>
        <w:t>137</w:t>
      </w:r>
      <w:r>
        <w:rPr>
          <w:sz w:val="24"/>
          <w:szCs w:val="28"/>
        </w:rPr>
        <w:t>]</w:t>
      </w:r>
    </w:p>
    <w:p w14:paraId="3C20B99C" w14:textId="77777777" w:rsidR="00571DC2" w:rsidRPr="00715960" w:rsidRDefault="00571DC2" w:rsidP="00571DC2">
      <w:pPr>
        <w:ind w:left="900" w:hanging="540"/>
        <w:jc w:val="both"/>
        <w:rPr>
          <w:sz w:val="24"/>
        </w:rPr>
      </w:pPr>
      <w:r w:rsidRPr="00715960">
        <w:rPr>
          <w:sz w:val="24"/>
          <w:szCs w:val="28"/>
        </w:rPr>
        <w:t>II.</w:t>
      </w:r>
      <w:r w:rsidRPr="00715960">
        <w:rPr>
          <w:sz w:val="24"/>
          <w:szCs w:val="28"/>
        </w:rPr>
        <w:tab/>
      </w:r>
      <w:hyperlink w:anchor="Illusions_chap_III_II" w:history="1">
        <w:r w:rsidRPr="00170577">
          <w:rPr>
            <w:rStyle w:val="Hyperlien"/>
            <w:sz w:val="24"/>
            <w:szCs w:val="28"/>
          </w:rPr>
          <w:t>Application des mathématiques aux questions sociales</w:t>
        </w:r>
      </w:hyperlink>
      <w:r w:rsidRPr="00715960">
        <w:rPr>
          <w:sz w:val="24"/>
          <w:szCs w:val="28"/>
        </w:rPr>
        <w:t>. — Illusions de Condorcet. — Raisons</w:t>
      </w:r>
      <w:r>
        <w:rPr>
          <w:sz w:val="24"/>
          <w:szCs w:val="28"/>
        </w:rPr>
        <w:t xml:space="preserve"> </w:t>
      </w:r>
      <w:r w:rsidRPr="00715960">
        <w:rPr>
          <w:sz w:val="24"/>
          <w:szCs w:val="28"/>
        </w:rPr>
        <w:t>de Terreur commise alors, — Maintien d'une</w:t>
      </w:r>
      <w:r>
        <w:rPr>
          <w:sz w:val="24"/>
          <w:szCs w:val="28"/>
        </w:rPr>
        <w:t xml:space="preserve"> </w:t>
      </w:r>
      <w:r w:rsidRPr="00715960">
        <w:rPr>
          <w:sz w:val="24"/>
          <w:szCs w:val="28"/>
        </w:rPr>
        <w:t>fausse science des probabilités</w:t>
      </w:r>
      <w:r>
        <w:rPr>
          <w:sz w:val="24"/>
          <w:szCs w:val="28"/>
        </w:rPr>
        <w:t xml:space="preserve"> [</w:t>
      </w:r>
      <w:r w:rsidRPr="00715960">
        <w:rPr>
          <w:sz w:val="24"/>
          <w:szCs w:val="28"/>
        </w:rPr>
        <w:t>156</w:t>
      </w:r>
      <w:r>
        <w:rPr>
          <w:sz w:val="24"/>
          <w:szCs w:val="28"/>
        </w:rPr>
        <w:t>]</w:t>
      </w:r>
    </w:p>
    <w:p w14:paraId="4E7D7847" w14:textId="77777777" w:rsidR="00571DC2" w:rsidRDefault="00571DC2" w:rsidP="00571DC2">
      <w:pPr>
        <w:ind w:firstLine="0"/>
        <w:jc w:val="both"/>
        <w:rPr>
          <w:sz w:val="24"/>
          <w:szCs w:val="28"/>
        </w:rPr>
      </w:pPr>
    </w:p>
    <w:p w14:paraId="3E7C1722" w14:textId="77777777" w:rsidR="00571DC2" w:rsidRPr="00715960" w:rsidRDefault="00571DC2" w:rsidP="00571DC2">
      <w:pPr>
        <w:ind w:firstLine="0"/>
        <w:jc w:val="both"/>
        <w:rPr>
          <w:sz w:val="24"/>
        </w:rPr>
      </w:pPr>
      <w:r w:rsidRPr="00715960">
        <w:rPr>
          <w:sz w:val="24"/>
          <w:szCs w:val="28"/>
        </w:rPr>
        <w:t xml:space="preserve">Chapitre IV. — </w:t>
      </w:r>
      <w:hyperlink w:anchor="Illusions_chap_IV" w:history="1">
        <w:r w:rsidRPr="00170577">
          <w:rPr>
            <w:rStyle w:val="Hyperlien"/>
            <w:sz w:val="24"/>
            <w:szCs w:val="28"/>
          </w:rPr>
          <w:t>L'audace du Tiers-État</w:t>
        </w:r>
      </w:hyperlink>
      <w:r w:rsidRPr="00715960">
        <w:rPr>
          <w:sz w:val="24"/>
          <w:szCs w:val="28"/>
        </w:rPr>
        <w:t>.</w:t>
      </w:r>
      <w:r>
        <w:rPr>
          <w:sz w:val="24"/>
          <w:szCs w:val="28"/>
        </w:rPr>
        <w:t xml:space="preserve"> [173]</w:t>
      </w:r>
    </w:p>
    <w:p w14:paraId="399036F0" w14:textId="77777777" w:rsidR="00571DC2" w:rsidRDefault="00571DC2" w:rsidP="00571DC2">
      <w:pPr>
        <w:ind w:firstLine="0"/>
        <w:jc w:val="both"/>
        <w:rPr>
          <w:sz w:val="24"/>
          <w:szCs w:val="28"/>
        </w:rPr>
      </w:pPr>
    </w:p>
    <w:p w14:paraId="6C9868E1" w14:textId="77777777" w:rsidR="00571DC2" w:rsidRPr="00FC37A0" w:rsidRDefault="00571DC2" w:rsidP="00571DC2">
      <w:pPr>
        <w:ind w:left="900" w:hanging="540"/>
        <w:jc w:val="both"/>
        <w:rPr>
          <w:sz w:val="24"/>
          <w:szCs w:val="28"/>
        </w:rPr>
      </w:pPr>
      <w:r w:rsidRPr="00715960">
        <w:rPr>
          <w:sz w:val="24"/>
          <w:szCs w:val="28"/>
        </w:rPr>
        <w:t>I.</w:t>
      </w:r>
      <w:r>
        <w:rPr>
          <w:sz w:val="24"/>
          <w:szCs w:val="28"/>
        </w:rPr>
        <w:tab/>
      </w:r>
      <w:hyperlink w:anchor="Illusions_chap_IV_I" w:history="1">
        <w:r w:rsidRPr="00170577">
          <w:rPr>
            <w:rStyle w:val="Hyperlien"/>
            <w:sz w:val="24"/>
            <w:szCs w:val="28"/>
          </w:rPr>
          <w:t>Prudence de Rousseau en présence des questions pratiques</w:t>
        </w:r>
      </w:hyperlink>
      <w:r>
        <w:rPr>
          <w:sz w:val="24"/>
          <w:szCs w:val="28"/>
        </w:rPr>
        <w:t>. — Audace croissante de Tur</w:t>
      </w:r>
      <w:r w:rsidRPr="00715960">
        <w:rPr>
          <w:sz w:val="24"/>
          <w:szCs w:val="28"/>
        </w:rPr>
        <w:t>got. — Confiance que la Révolution américaine</w:t>
      </w:r>
      <w:r>
        <w:rPr>
          <w:sz w:val="24"/>
          <w:szCs w:val="28"/>
        </w:rPr>
        <w:t xml:space="preserve"> </w:t>
      </w:r>
      <w:r w:rsidRPr="00715960">
        <w:rPr>
          <w:sz w:val="24"/>
          <w:szCs w:val="28"/>
        </w:rPr>
        <w:t xml:space="preserve">donne aux idéologues </w:t>
      </w:r>
      <w:r>
        <w:rPr>
          <w:sz w:val="24"/>
          <w:szCs w:val="28"/>
        </w:rPr>
        <w:t>[</w:t>
      </w:r>
      <w:r w:rsidRPr="00715960">
        <w:rPr>
          <w:sz w:val="24"/>
          <w:szCs w:val="28"/>
        </w:rPr>
        <w:t>173</w:t>
      </w:r>
      <w:r>
        <w:rPr>
          <w:sz w:val="24"/>
          <w:szCs w:val="28"/>
        </w:rPr>
        <w:t>]</w:t>
      </w:r>
    </w:p>
    <w:p w14:paraId="2DFC7BD2" w14:textId="77777777" w:rsidR="00571DC2" w:rsidRPr="00FC37A0" w:rsidRDefault="00571DC2" w:rsidP="00571DC2">
      <w:pPr>
        <w:ind w:left="900" w:hanging="540"/>
        <w:jc w:val="both"/>
        <w:rPr>
          <w:sz w:val="24"/>
          <w:szCs w:val="28"/>
        </w:rPr>
      </w:pPr>
      <w:r>
        <w:rPr>
          <w:sz w:val="24"/>
          <w:szCs w:val="28"/>
        </w:rPr>
        <w:t>II</w:t>
      </w:r>
      <w:r w:rsidRPr="00715960">
        <w:rPr>
          <w:sz w:val="24"/>
          <w:szCs w:val="28"/>
        </w:rPr>
        <w:t>.</w:t>
      </w:r>
      <w:r>
        <w:rPr>
          <w:sz w:val="24"/>
          <w:szCs w:val="28"/>
        </w:rPr>
        <w:tab/>
      </w:r>
      <w:hyperlink w:anchor="Illusions_chap_IV_II" w:history="1">
        <w:r w:rsidRPr="00170577">
          <w:rPr>
            <w:rStyle w:val="Hyperlien"/>
            <w:sz w:val="24"/>
            <w:szCs w:val="28"/>
          </w:rPr>
          <w:t>Retour à la nature</w:t>
        </w:r>
      </w:hyperlink>
      <w:r w:rsidRPr="00715960">
        <w:rPr>
          <w:sz w:val="24"/>
          <w:szCs w:val="28"/>
        </w:rPr>
        <w:t>. — Importance des lumières. — Puissance transfo</w:t>
      </w:r>
      <w:r w:rsidRPr="00715960">
        <w:rPr>
          <w:sz w:val="24"/>
          <w:szCs w:val="28"/>
        </w:rPr>
        <w:t>r</w:t>
      </w:r>
      <w:r w:rsidRPr="00715960">
        <w:rPr>
          <w:sz w:val="24"/>
          <w:szCs w:val="28"/>
        </w:rPr>
        <w:t>matr</w:t>
      </w:r>
      <w:r w:rsidRPr="00715960">
        <w:rPr>
          <w:sz w:val="24"/>
          <w:szCs w:val="28"/>
        </w:rPr>
        <w:t>i</w:t>
      </w:r>
      <w:r w:rsidRPr="00715960">
        <w:rPr>
          <w:sz w:val="24"/>
          <w:szCs w:val="28"/>
        </w:rPr>
        <w:t>ce de l'éducation</w:t>
      </w:r>
      <w:r>
        <w:rPr>
          <w:sz w:val="24"/>
          <w:szCs w:val="28"/>
        </w:rPr>
        <w:t xml:space="preserve"> [</w:t>
      </w:r>
      <w:r w:rsidRPr="00715960">
        <w:rPr>
          <w:sz w:val="24"/>
          <w:szCs w:val="28"/>
        </w:rPr>
        <w:t>185</w:t>
      </w:r>
      <w:r>
        <w:rPr>
          <w:sz w:val="24"/>
          <w:szCs w:val="28"/>
        </w:rPr>
        <w:t>]</w:t>
      </w:r>
    </w:p>
    <w:p w14:paraId="4A26F956" w14:textId="77777777" w:rsidR="00571DC2" w:rsidRPr="00715960" w:rsidRDefault="00571DC2" w:rsidP="00571DC2">
      <w:pPr>
        <w:ind w:left="900" w:hanging="540"/>
        <w:jc w:val="both"/>
        <w:rPr>
          <w:sz w:val="24"/>
        </w:rPr>
      </w:pPr>
      <w:r w:rsidRPr="00715960">
        <w:rPr>
          <w:sz w:val="24"/>
          <w:szCs w:val="28"/>
        </w:rPr>
        <w:t>III.</w:t>
      </w:r>
      <w:r w:rsidRPr="00715960">
        <w:rPr>
          <w:sz w:val="24"/>
          <w:szCs w:val="28"/>
        </w:rPr>
        <w:tab/>
      </w:r>
      <w:hyperlink w:anchor="Illusions_chap_IV_III" w:history="1">
        <w:r w:rsidRPr="00170577">
          <w:rPr>
            <w:rStyle w:val="Hyperlien"/>
            <w:sz w:val="24"/>
            <w:szCs w:val="28"/>
          </w:rPr>
          <w:t>Littérature relative aux sauvages</w:t>
        </w:r>
      </w:hyperlink>
      <w:r w:rsidRPr="00715960">
        <w:rPr>
          <w:sz w:val="24"/>
          <w:szCs w:val="28"/>
        </w:rPr>
        <w:t>. — Descriptions du P. Charlevoix. — Indifférence pour</w:t>
      </w:r>
      <w:r>
        <w:rPr>
          <w:sz w:val="24"/>
          <w:szCs w:val="28"/>
        </w:rPr>
        <w:t xml:space="preserve"> </w:t>
      </w:r>
      <w:r w:rsidRPr="00715960">
        <w:rPr>
          <w:sz w:val="24"/>
          <w:szCs w:val="28"/>
        </w:rPr>
        <w:t>l'état existant</w:t>
      </w:r>
      <w:r>
        <w:rPr>
          <w:sz w:val="24"/>
          <w:szCs w:val="28"/>
        </w:rPr>
        <w:t xml:space="preserve"> [</w:t>
      </w:r>
      <w:r w:rsidRPr="00715960">
        <w:rPr>
          <w:sz w:val="24"/>
          <w:szCs w:val="28"/>
        </w:rPr>
        <w:t>191</w:t>
      </w:r>
      <w:r>
        <w:rPr>
          <w:sz w:val="24"/>
          <w:szCs w:val="28"/>
        </w:rPr>
        <w:t>]</w:t>
      </w:r>
    </w:p>
    <w:p w14:paraId="54382E1C" w14:textId="77777777" w:rsidR="00571DC2" w:rsidRPr="00715960" w:rsidRDefault="00571DC2" w:rsidP="00571DC2">
      <w:pPr>
        <w:ind w:firstLine="0"/>
        <w:jc w:val="both"/>
        <w:rPr>
          <w:sz w:val="24"/>
        </w:rPr>
      </w:pPr>
      <w:r w:rsidRPr="00715960">
        <w:rPr>
          <w:sz w:val="24"/>
          <w:szCs w:val="22"/>
        </w:rPr>
        <w:t>[389]</w:t>
      </w:r>
    </w:p>
    <w:p w14:paraId="0A4DC829" w14:textId="77777777" w:rsidR="00571DC2" w:rsidRPr="00715960" w:rsidRDefault="00571DC2" w:rsidP="00571DC2">
      <w:pPr>
        <w:ind w:left="900" w:hanging="540"/>
        <w:jc w:val="both"/>
        <w:rPr>
          <w:sz w:val="24"/>
        </w:rPr>
      </w:pPr>
      <w:r w:rsidRPr="00715960">
        <w:rPr>
          <w:sz w:val="24"/>
          <w:szCs w:val="28"/>
        </w:rPr>
        <w:t>IV.</w:t>
      </w:r>
      <w:r>
        <w:rPr>
          <w:sz w:val="24"/>
          <w:szCs w:val="28"/>
        </w:rPr>
        <w:tab/>
      </w:r>
      <w:hyperlink w:anchor="Illusions_chap_IV_IV" w:history="1">
        <w:r w:rsidRPr="00170577">
          <w:rPr>
            <w:rStyle w:val="Hyperlien"/>
            <w:sz w:val="24"/>
            <w:szCs w:val="28"/>
          </w:rPr>
          <w:t>Progrès économiques</w:t>
        </w:r>
      </w:hyperlink>
      <w:r w:rsidRPr="00715960">
        <w:rPr>
          <w:sz w:val="24"/>
          <w:szCs w:val="28"/>
        </w:rPr>
        <w:t>. — Nouvelles préoccupations des administrateurs. — Accroissement de</w:t>
      </w:r>
      <w:r>
        <w:rPr>
          <w:sz w:val="24"/>
          <w:szCs w:val="28"/>
        </w:rPr>
        <w:t xml:space="preserve"> l’</w:t>
      </w:r>
      <w:r w:rsidRPr="00715960">
        <w:rPr>
          <w:sz w:val="24"/>
          <w:szCs w:val="28"/>
        </w:rPr>
        <w:t>audace révolutionnaire avec le progrès matériel</w:t>
      </w:r>
      <w:r>
        <w:rPr>
          <w:sz w:val="24"/>
          <w:szCs w:val="28"/>
        </w:rPr>
        <w:t xml:space="preserve"> [</w:t>
      </w:r>
      <w:r w:rsidRPr="00715960">
        <w:rPr>
          <w:sz w:val="24"/>
          <w:szCs w:val="28"/>
        </w:rPr>
        <w:t>206</w:t>
      </w:r>
      <w:r>
        <w:rPr>
          <w:sz w:val="24"/>
          <w:szCs w:val="28"/>
        </w:rPr>
        <w:t>]</w:t>
      </w:r>
    </w:p>
    <w:p w14:paraId="65047428" w14:textId="77777777" w:rsidR="00571DC2" w:rsidRDefault="00571DC2" w:rsidP="00571DC2">
      <w:pPr>
        <w:ind w:firstLine="0"/>
        <w:jc w:val="both"/>
        <w:rPr>
          <w:sz w:val="24"/>
          <w:szCs w:val="28"/>
        </w:rPr>
      </w:pPr>
    </w:p>
    <w:p w14:paraId="76E90343" w14:textId="77777777" w:rsidR="00571DC2" w:rsidRPr="00715960" w:rsidRDefault="00571DC2" w:rsidP="00571DC2">
      <w:pPr>
        <w:ind w:firstLine="0"/>
        <w:jc w:val="both"/>
        <w:rPr>
          <w:sz w:val="24"/>
        </w:rPr>
      </w:pPr>
      <w:r w:rsidRPr="00715960">
        <w:rPr>
          <w:sz w:val="24"/>
          <w:szCs w:val="28"/>
        </w:rPr>
        <w:t xml:space="preserve">Chapitre V. — </w:t>
      </w:r>
      <w:hyperlink w:anchor="Illusions_chap_V" w:history="1">
        <w:r w:rsidRPr="00170577">
          <w:rPr>
            <w:rStyle w:val="Hyperlien"/>
            <w:sz w:val="24"/>
            <w:szCs w:val="28"/>
          </w:rPr>
          <w:t>Théories du progrès</w:t>
        </w:r>
      </w:hyperlink>
      <w:r w:rsidRPr="00715960">
        <w:rPr>
          <w:sz w:val="24"/>
          <w:szCs w:val="28"/>
        </w:rPr>
        <w:t>.</w:t>
      </w:r>
      <w:r>
        <w:rPr>
          <w:sz w:val="24"/>
          <w:szCs w:val="28"/>
        </w:rPr>
        <w:t xml:space="preserve"> [215]</w:t>
      </w:r>
    </w:p>
    <w:p w14:paraId="642F0E49" w14:textId="77777777" w:rsidR="00571DC2" w:rsidRDefault="00571DC2" w:rsidP="00571DC2">
      <w:pPr>
        <w:ind w:firstLine="0"/>
        <w:jc w:val="both"/>
        <w:rPr>
          <w:sz w:val="24"/>
          <w:szCs w:val="28"/>
        </w:rPr>
      </w:pPr>
    </w:p>
    <w:p w14:paraId="7C43E48D" w14:textId="77777777" w:rsidR="00571DC2" w:rsidRPr="00FC37A0" w:rsidRDefault="00571DC2" w:rsidP="00571DC2">
      <w:pPr>
        <w:ind w:left="900" w:hanging="540"/>
        <w:jc w:val="both"/>
        <w:rPr>
          <w:sz w:val="24"/>
          <w:szCs w:val="28"/>
        </w:rPr>
      </w:pPr>
      <w:r>
        <w:rPr>
          <w:sz w:val="24"/>
          <w:szCs w:val="28"/>
        </w:rPr>
        <w:t>I.</w:t>
      </w:r>
      <w:r>
        <w:rPr>
          <w:sz w:val="24"/>
          <w:szCs w:val="28"/>
        </w:rPr>
        <w:tab/>
      </w:r>
      <w:hyperlink w:anchor="Illusions_chap_V_I" w:history="1">
        <w:r w:rsidRPr="00170577">
          <w:rPr>
            <w:rStyle w:val="Hyperlien"/>
            <w:sz w:val="24"/>
            <w:szCs w:val="28"/>
          </w:rPr>
          <w:t>Discours de Turgot</w:t>
        </w:r>
      </w:hyperlink>
      <w:r w:rsidRPr="00715960">
        <w:rPr>
          <w:sz w:val="24"/>
          <w:szCs w:val="28"/>
        </w:rPr>
        <w:t>.</w:t>
      </w:r>
      <w:r>
        <w:rPr>
          <w:sz w:val="24"/>
          <w:szCs w:val="28"/>
        </w:rPr>
        <w:t xml:space="preserve"> </w:t>
      </w:r>
      <w:r w:rsidRPr="00715960">
        <w:rPr>
          <w:sz w:val="24"/>
          <w:szCs w:val="28"/>
        </w:rPr>
        <w:t>— Différences avec Bossuet ;</w:t>
      </w:r>
      <w:r>
        <w:rPr>
          <w:sz w:val="24"/>
          <w:szCs w:val="28"/>
        </w:rPr>
        <w:t xml:space="preserve"> — </w:t>
      </w:r>
      <w:r w:rsidRPr="00715960">
        <w:rPr>
          <w:sz w:val="24"/>
          <w:szCs w:val="28"/>
        </w:rPr>
        <w:t>préoccupations bour</w:t>
      </w:r>
      <w:r>
        <w:rPr>
          <w:sz w:val="24"/>
          <w:szCs w:val="28"/>
        </w:rPr>
        <w:t xml:space="preserve">geoises. — </w:t>
      </w:r>
      <w:r w:rsidRPr="00715960">
        <w:rPr>
          <w:sz w:val="24"/>
          <w:szCs w:val="28"/>
        </w:rPr>
        <w:t>Formation du</w:t>
      </w:r>
      <w:r>
        <w:rPr>
          <w:sz w:val="24"/>
          <w:szCs w:val="28"/>
        </w:rPr>
        <w:t xml:space="preserve"> </w:t>
      </w:r>
      <w:r w:rsidRPr="00715960">
        <w:rPr>
          <w:sz w:val="24"/>
          <w:szCs w:val="28"/>
        </w:rPr>
        <w:t>progrès au milieu des hasards. — Le pr</w:t>
      </w:r>
      <w:r w:rsidRPr="00715960">
        <w:rPr>
          <w:sz w:val="24"/>
          <w:szCs w:val="28"/>
        </w:rPr>
        <w:t>o</w:t>
      </w:r>
      <w:r w:rsidRPr="00715960">
        <w:rPr>
          <w:sz w:val="24"/>
          <w:szCs w:val="28"/>
        </w:rPr>
        <w:t>grès</w:t>
      </w:r>
      <w:r>
        <w:rPr>
          <w:sz w:val="24"/>
          <w:szCs w:val="28"/>
        </w:rPr>
        <w:t xml:space="preserve"> </w:t>
      </w:r>
      <w:r w:rsidRPr="00715960">
        <w:rPr>
          <w:sz w:val="24"/>
          <w:szCs w:val="28"/>
        </w:rPr>
        <w:t>mat</w:t>
      </w:r>
      <w:r w:rsidRPr="00715960">
        <w:rPr>
          <w:sz w:val="24"/>
          <w:szCs w:val="28"/>
        </w:rPr>
        <w:t>é</w:t>
      </w:r>
      <w:r w:rsidRPr="00715960">
        <w:rPr>
          <w:sz w:val="24"/>
          <w:szCs w:val="28"/>
        </w:rPr>
        <w:t>riel au Moyen Age</w:t>
      </w:r>
      <w:r>
        <w:rPr>
          <w:sz w:val="24"/>
          <w:szCs w:val="28"/>
        </w:rPr>
        <w:t xml:space="preserve"> [</w:t>
      </w:r>
      <w:r w:rsidRPr="00715960">
        <w:rPr>
          <w:sz w:val="24"/>
          <w:szCs w:val="28"/>
        </w:rPr>
        <w:t>215</w:t>
      </w:r>
      <w:r>
        <w:rPr>
          <w:sz w:val="24"/>
          <w:szCs w:val="28"/>
        </w:rPr>
        <w:t>]</w:t>
      </w:r>
    </w:p>
    <w:p w14:paraId="53A3F3DA" w14:textId="77777777" w:rsidR="00571DC2" w:rsidRPr="00FC37A0" w:rsidRDefault="00571DC2" w:rsidP="00571DC2">
      <w:pPr>
        <w:ind w:left="900" w:hanging="540"/>
        <w:jc w:val="both"/>
        <w:rPr>
          <w:sz w:val="24"/>
          <w:szCs w:val="28"/>
        </w:rPr>
      </w:pPr>
      <w:r>
        <w:rPr>
          <w:sz w:val="24"/>
          <w:szCs w:val="28"/>
        </w:rPr>
        <w:t>II.</w:t>
      </w:r>
      <w:r>
        <w:rPr>
          <w:sz w:val="24"/>
          <w:szCs w:val="28"/>
        </w:rPr>
        <w:tab/>
      </w:r>
      <w:hyperlink w:anchor="Illusions_chap_V_II" w:history="1">
        <w:r w:rsidRPr="00170577">
          <w:rPr>
            <w:rStyle w:val="Hyperlien"/>
            <w:sz w:val="24"/>
            <w:szCs w:val="28"/>
          </w:rPr>
          <w:t>Défense de l’ordre nouveau par Mme de Staël</w:t>
        </w:r>
      </w:hyperlink>
      <w:r w:rsidRPr="00715960">
        <w:rPr>
          <w:sz w:val="24"/>
          <w:szCs w:val="28"/>
        </w:rPr>
        <w:t>.</w:t>
      </w:r>
      <w:r>
        <w:rPr>
          <w:sz w:val="24"/>
          <w:szCs w:val="28"/>
        </w:rPr>
        <w:t xml:space="preserve"> — </w:t>
      </w:r>
      <w:r w:rsidRPr="00715960">
        <w:rPr>
          <w:sz w:val="24"/>
          <w:szCs w:val="28"/>
        </w:rPr>
        <w:t>Nouveaux principes de critique littéraire. —</w:t>
      </w:r>
      <w:r>
        <w:rPr>
          <w:sz w:val="24"/>
          <w:szCs w:val="28"/>
        </w:rPr>
        <w:t xml:space="preserve"> </w:t>
      </w:r>
      <w:r w:rsidRPr="00715960">
        <w:rPr>
          <w:sz w:val="24"/>
          <w:szCs w:val="28"/>
        </w:rPr>
        <w:t>Fusion des civi</w:t>
      </w:r>
      <w:r>
        <w:rPr>
          <w:sz w:val="24"/>
          <w:szCs w:val="28"/>
        </w:rPr>
        <w:t xml:space="preserve">lisations. — Le christianisme. </w:t>
      </w:r>
      <w:r w:rsidRPr="00715960">
        <w:rPr>
          <w:sz w:val="24"/>
          <w:szCs w:val="28"/>
        </w:rPr>
        <w:t>—</w:t>
      </w:r>
      <w:r>
        <w:rPr>
          <w:sz w:val="24"/>
          <w:szCs w:val="28"/>
        </w:rPr>
        <w:t xml:space="preserve"> </w:t>
      </w:r>
      <w:r w:rsidRPr="00715960">
        <w:rPr>
          <w:sz w:val="24"/>
          <w:szCs w:val="28"/>
        </w:rPr>
        <w:t>La violence</w:t>
      </w:r>
      <w:r>
        <w:rPr>
          <w:sz w:val="24"/>
          <w:szCs w:val="28"/>
        </w:rPr>
        <w:t xml:space="preserve"> [</w:t>
      </w:r>
      <w:r w:rsidRPr="00715960">
        <w:rPr>
          <w:sz w:val="24"/>
          <w:szCs w:val="28"/>
        </w:rPr>
        <w:t>228</w:t>
      </w:r>
      <w:r>
        <w:rPr>
          <w:sz w:val="24"/>
          <w:szCs w:val="28"/>
        </w:rPr>
        <w:t>]</w:t>
      </w:r>
    </w:p>
    <w:p w14:paraId="53CECB22" w14:textId="77777777" w:rsidR="00571DC2" w:rsidRPr="00715960" w:rsidRDefault="00571DC2" w:rsidP="00571DC2">
      <w:pPr>
        <w:ind w:left="900" w:hanging="540"/>
        <w:jc w:val="both"/>
        <w:rPr>
          <w:sz w:val="24"/>
          <w:szCs w:val="28"/>
        </w:rPr>
      </w:pPr>
      <w:r>
        <w:rPr>
          <w:sz w:val="24"/>
          <w:szCs w:val="28"/>
        </w:rPr>
        <w:t>III.</w:t>
      </w:r>
      <w:r>
        <w:rPr>
          <w:sz w:val="24"/>
          <w:szCs w:val="28"/>
        </w:rPr>
        <w:tab/>
      </w:r>
      <w:hyperlink w:anchor="Illusions_chap_V_III" w:history="1">
        <w:r w:rsidRPr="00170577">
          <w:rPr>
            <w:rStyle w:val="Hyperlien"/>
            <w:sz w:val="24"/>
            <w:szCs w:val="28"/>
          </w:rPr>
          <w:t>Naissance de l'idée d'évolution à la suite des guerres pour l'indépendance des nations</w:t>
        </w:r>
      </w:hyperlink>
      <w:r w:rsidRPr="00715960">
        <w:rPr>
          <w:sz w:val="24"/>
          <w:szCs w:val="28"/>
        </w:rPr>
        <w:t>. — La formation historique du droit et la conscience jurid</w:t>
      </w:r>
      <w:r w:rsidRPr="00715960">
        <w:rPr>
          <w:sz w:val="24"/>
          <w:szCs w:val="28"/>
        </w:rPr>
        <w:t>i</w:t>
      </w:r>
      <w:r w:rsidRPr="00715960">
        <w:rPr>
          <w:sz w:val="24"/>
          <w:szCs w:val="28"/>
        </w:rPr>
        <w:t>que. — L'évol</w:t>
      </w:r>
      <w:r w:rsidRPr="00715960">
        <w:rPr>
          <w:sz w:val="24"/>
          <w:szCs w:val="28"/>
        </w:rPr>
        <w:t>u</w:t>
      </w:r>
      <w:r w:rsidRPr="00715960">
        <w:rPr>
          <w:sz w:val="24"/>
          <w:szCs w:val="28"/>
        </w:rPr>
        <w:t>tion est le contraire du progrès</w:t>
      </w:r>
      <w:r>
        <w:rPr>
          <w:sz w:val="24"/>
          <w:szCs w:val="28"/>
        </w:rPr>
        <w:t xml:space="preserve"> [</w:t>
      </w:r>
      <w:r w:rsidRPr="00715960">
        <w:rPr>
          <w:sz w:val="24"/>
          <w:szCs w:val="28"/>
        </w:rPr>
        <w:t>238</w:t>
      </w:r>
      <w:r>
        <w:rPr>
          <w:sz w:val="24"/>
          <w:szCs w:val="28"/>
        </w:rPr>
        <w:t>]</w:t>
      </w:r>
    </w:p>
    <w:p w14:paraId="3F53C87E" w14:textId="77777777" w:rsidR="00571DC2" w:rsidRPr="00FC37A0" w:rsidRDefault="00571DC2" w:rsidP="00571DC2">
      <w:pPr>
        <w:ind w:left="900" w:hanging="540"/>
        <w:jc w:val="both"/>
        <w:rPr>
          <w:sz w:val="24"/>
          <w:szCs w:val="28"/>
        </w:rPr>
      </w:pPr>
      <w:r>
        <w:rPr>
          <w:sz w:val="24"/>
          <w:szCs w:val="28"/>
        </w:rPr>
        <w:t>IV.</w:t>
      </w:r>
      <w:r>
        <w:rPr>
          <w:sz w:val="24"/>
          <w:szCs w:val="28"/>
        </w:rPr>
        <w:tab/>
      </w:r>
      <w:hyperlink w:anchor="Illusions_chap_V_IV" w:history="1">
        <w:r w:rsidRPr="00170577">
          <w:rPr>
            <w:rStyle w:val="Hyperlien"/>
            <w:sz w:val="24"/>
            <w:szCs w:val="28"/>
          </w:rPr>
          <w:t>Tocqueville et la marche nécessaire vers l'égalité</w:t>
        </w:r>
      </w:hyperlink>
      <w:r w:rsidRPr="00715960">
        <w:rPr>
          <w:sz w:val="24"/>
          <w:szCs w:val="28"/>
        </w:rPr>
        <w:t>. — Proudhon et les o</w:t>
      </w:r>
      <w:r w:rsidRPr="00715960">
        <w:rPr>
          <w:sz w:val="24"/>
          <w:szCs w:val="28"/>
        </w:rPr>
        <w:t>b</w:t>
      </w:r>
      <w:r w:rsidRPr="00715960">
        <w:rPr>
          <w:sz w:val="24"/>
          <w:szCs w:val="28"/>
        </w:rPr>
        <w:t xml:space="preserve">jections de Marx. — Abandon de l'idée </w:t>
      </w:r>
      <w:r>
        <w:rPr>
          <w:sz w:val="24"/>
          <w:szCs w:val="28"/>
        </w:rPr>
        <w:t>de</w:t>
      </w:r>
      <w:r w:rsidRPr="00FC37A0">
        <w:rPr>
          <w:sz w:val="24"/>
          <w:szCs w:val="28"/>
        </w:rPr>
        <w:t xml:space="preserve"> </w:t>
      </w:r>
      <w:r w:rsidRPr="00715960">
        <w:rPr>
          <w:sz w:val="24"/>
          <w:szCs w:val="28"/>
        </w:rPr>
        <w:t>nécessité par Prou</w:t>
      </w:r>
      <w:r w:rsidRPr="00715960">
        <w:rPr>
          <w:sz w:val="24"/>
          <w:szCs w:val="28"/>
        </w:rPr>
        <w:t>d</w:t>
      </w:r>
      <w:r w:rsidRPr="00715960">
        <w:rPr>
          <w:sz w:val="24"/>
          <w:szCs w:val="28"/>
        </w:rPr>
        <w:t>hon :</w:t>
      </w:r>
      <w:r>
        <w:rPr>
          <w:sz w:val="24"/>
          <w:szCs w:val="28"/>
        </w:rPr>
        <w:t xml:space="preserve"> </w:t>
      </w:r>
      <w:r w:rsidRPr="00715960">
        <w:rPr>
          <w:sz w:val="24"/>
          <w:szCs w:val="28"/>
        </w:rPr>
        <w:t>le progrès moral</w:t>
      </w:r>
      <w:r>
        <w:rPr>
          <w:sz w:val="24"/>
          <w:szCs w:val="28"/>
        </w:rPr>
        <w:t xml:space="preserve"> [</w:t>
      </w:r>
      <w:r w:rsidRPr="00715960">
        <w:rPr>
          <w:sz w:val="24"/>
          <w:szCs w:val="28"/>
        </w:rPr>
        <w:t>250</w:t>
      </w:r>
      <w:r>
        <w:rPr>
          <w:sz w:val="24"/>
          <w:szCs w:val="28"/>
        </w:rPr>
        <w:t>]</w:t>
      </w:r>
    </w:p>
    <w:p w14:paraId="0C3F6E41" w14:textId="77777777" w:rsidR="00571DC2" w:rsidRPr="00FC37A0" w:rsidRDefault="00571DC2" w:rsidP="00571DC2">
      <w:pPr>
        <w:ind w:left="900" w:hanging="540"/>
        <w:jc w:val="both"/>
        <w:rPr>
          <w:sz w:val="24"/>
          <w:szCs w:val="28"/>
        </w:rPr>
      </w:pPr>
      <w:r w:rsidRPr="00715960">
        <w:rPr>
          <w:sz w:val="24"/>
          <w:szCs w:val="28"/>
        </w:rPr>
        <w:t>V.</w:t>
      </w:r>
      <w:r w:rsidRPr="00715960">
        <w:rPr>
          <w:sz w:val="24"/>
          <w:szCs w:val="28"/>
        </w:rPr>
        <w:tab/>
      </w:r>
      <w:hyperlink w:anchor="Illusions_chap_V_V" w:history="1">
        <w:r w:rsidRPr="00170577">
          <w:rPr>
            <w:rStyle w:val="Hyperlien"/>
            <w:sz w:val="24"/>
            <w:szCs w:val="28"/>
          </w:rPr>
          <w:t>Le progrès dans la littérature démocratique</w:t>
        </w:r>
      </w:hyperlink>
      <w:r w:rsidRPr="00715960">
        <w:rPr>
          <w:sz w:val="24"/>
          <w:szCs w:val="28"/>
        </w:rPr>
        <w:t>.</w:t>
      </w:r>
      <w:r>
        <w:rPr>
          <w:sz w:val="24"/>
          <w:szCs w:val="28"/>
        </w:rPr>
        <w:t xml:space="preserve"> — </w:t>
      </w:r>
      <w:r w:rsidRPr="00715960">
        <w:rPr>
          <w:sz w:val="24"/>
          <w:szCs w:val="28"/>
        </w:rPr>
        <w:t>Théorie de P. Lacombe : ses caractères</w:t>
      </w:r>
      <w:r>
        <w:rPr>
          <w:sz w:val="24"/>
          <w:szCs w:val="28"/>
        </w:rPr>
        <w:t xml:space="preserve"> </w:t>
      </w:r>
      <w:r w:rsidRPr="00715960">
        <w:rPr>
          <w:sz w:val="24"/>
          <w:szCs w:val="28"/>
        </w:rPr>
        <w:t>naïvement illusoires ; ce qu'elle renferme</w:t>
      </w:r>
      <w:r>
        <w:rPr>
          <w:sz w:val="24"/>
          <w:szCs w:val="28"/>
        </w:rPr>
        <w:t xml:space="preserve"> </w:t>
      </w:r>
      <w:r w:rsidRPr="00715960">
        <w:rPr>
          <w:sz w:val="24"/>
          <w:szCs w:val="28"/>
        </w:rPr>
        <w:t>d'aveux sur la démocratie</w:t>
      </w:r>
      <w:r>
        <w:rPr>
          <w:sz w:val="24"/>
          <w:szCs w:val="28"/>
        </w:rPr>
        <w:t xml:space="preserve"> [</w:t>
      </w:r>
      <w:r w:rsidRPr="00715960">
        <w:rPr>
          <w:sz w:val="24"/>
          <w:szCs w:val="28"/>
        </w:rPr>
        <w:t>265</w:t>
      </w:r>
      <w:r>
        <w:rPr>
          <w:sz w:val="24"/>
          <w:szCs w:val="28"/>
        </w:rPr>
        <w:t>]</w:t>
      </w:r>
    </w:p>
    <w:p w14:paraId="78757D57" w14:textId="77777777" w:rsidR="00571DC2" w:rsidRPr="00715960" w:rsidRDefault="00571DC2" w:rsidP="00571DC2">
      <w:pPr>
        <w:ind w:left="900" w:hanging="540"/>
        <w:jc w:val="both"/>
        <w:rPr>
          <w:sz w:val="24"/>
        </w:rPr>
      </w:pPr>
      <w:r w:rsidRPr="00715960">
        <w:rPr>
          <w:sz w:val="24"/>
          <w:szCs w:val="28"/>
        </w:rPr>
        <w:t>VI.</w:t>
      </w:r>
      <w:r w:rsidRPr="00715960">
        <w:rPr>
          <w:sz w:val="24"/>
          <w:szCs w:val="28"/>
        </w:rPr>
        <w:tab/>
      </w:r>
      <w:hyperlink w:anchor="Illusions_chap_V_VI" w:history="1">
        <w:r w:rsidRPr="00170577">
          <w:rPr>
            <w:rStyle w:val="Hyperlien"/>
            <w:sz w:val="24"/>
            <w:szCs w:val="28"/>
          </w:rPr>
          <w:t>Le progrès réel ou progrès technique de la production</w:t>
        </w:r>
      </w:hyperlink>
      <w:r w:rsidRPr="00715960">
        <w:rPr>
          <w:sz w:val="24"/>
          <w:szCs w:val="28"/>
        </w:rPr>
        <w:t>. — Coup d'œil sur le progrès des</w:t>
      </w:r>
      <w:r>
        <w:rPr>
          <w:sz w:val="24"/>
          <w:szCs w:val="28"/>
        </w:rPr>
        <w:t xml:space="preserve"> </w:t>
      </w:r>
      <w:r w:rsidRPr="00715960">
        <w:rPr>
          <w:sz w:val="24"/>
          <w:szCs w:val="28"/>
        </w:rPr>
        <w:t>machines. — Idéologie contemporaine</w:t>
      </w:r>
      <w:r>
        <w:rPr>
          <w:sz w:val="24"/>
          <w:szCs w:val="28"/>
        </w:rPr>
        <w:t xml:space="preserve"> [</w:t>
      </w:r>
      <w:r w:rsidRPr="00715960">
        <w:rPr>
          <w:sz w:val="24"/>
          <w:szCs w:val="28"/>
        </w:rPr>
        <w:t>276</w:t>
      </w:r>
      <w:r>
        <w:rPr>
          <w:sz w:val="24"/>
          <w:szCs w:val="28"/>
        </w:rPr>
        <w:t>]</w:t>
      </w:r>
    </w:p>
    <w:p w14:paraId="4E56689E" w14:textId="77777777" w:rsidR="00571DC2" w:rsidRDefault="00571DC2" w:rsidP="00571DC2">
      <w:pPr>
        <w:ind w:firstLine="0"/>
        <w:jc w:val="both"/>
        <w:rPr>
          <w:sz w:val="24"/>
          <w:szCs w:val="28"/>
        </w:rPr>
      </w:pPr>
      <w:r>
        <w:rPr>
          <w:sz w:val="24"/>
          <w:szCs w:val="28"/>
        </w:rPr>
        <w:br w:type="page"/>
      </w:r>
    </w:p>
    <w:p w14:paraId="63F85288" w14:textId="77777777" w:rsidR="00571DC2" w:rsidRPr="00715960" w:rsidRDefault="00571DC2" w:rsidP="00571DC2">
      <w:pPr>
        <w:ind w:firstLine="0"/>
        <w:jc w:val="both"/>
        <w:rPr>
          <w:sz w:val="24"/>
        </w:rPr>
      </w:pPr>
      <w:r w:rsidRPr="00715960">
        <w:rPr>
          <w:sz w:val="24"/>
          <w:szCs w:val="28"/>
        </w:rPr>
        <w:t xml:space="preserve">Appendice I. — </w:t>
      </w:r>
      <w:hyperlink w:anchor="Illusions_appendice_I" w:history="1">
        <w:r w:rsidRPr="00452629">
          <w:rPr>
            <w:rStyle w:val="Hyperlien"/>
            <w:sz w:val="24"/>
            <w:szCs w:val="28"/>
          </w:rPr>
          <w:t>Grandeur et décadence</w:t>
        </w:r>
      </w:hyperlink>
      <w:r w:rsidRPr="00715960">
        <w:rPr>
          <w:sz w:val="24"/>
          <w:szCs w:val="28"/>
        </w:rPr>
        <w:t>.</w:t>
      </w:r>
      <w:r>
        <w:rPr>
          <w:sz w:val="24"/>
          <w:szCs w:val="28"/>
        </w:rPr>
        <w:t xml:space="preserve"> [287]</w:t>
      </w:r>
    </w:p>
    <w:p w14:paraId="48832324" w14:textId="77777777" w:rsidR="00571DC2" w:rsidRDefault="00571DC2" w:rsidP="00571DC2">
      <w:pPr>
        <w:ind w:firstLine="0"/>
        <w:jc w:val="both"/>
        <w:rPr>
          <w:sz w:val="24"/>
          <w:szCs w:val="28"/>
        </w:rPr>
      </w:pPr>
    </w:p>
    <w:p w14:paraId="69E7FFF5" w14:textId="77777777" w:rsidR="00571DC2" w:rsidRPr="00715960" w:rsidRDefault="00571DC2" w:rsidP="00571DC2">
      <w:pPr>
        <w:ind w:left="900" w:hanging="540"/>
        <w:jc w:val="both"/>
        <w:rPr>
          <w:sz w:val="24"/>
        </w:rPr>
      </w:pPr>
      <w:r>
        <w:rPr>
          <w:sz w:val="24"/>
          <w:szCs w:val="28"/>
        </w:rPr>
        <w:t>I.</w:t>
      </w:r>
      <w:r>
        <w:rPr>
          <w:sz w:val="24"/>
          <w:szCs w:val="28"/>
        </w:rPr>
        <w:tab/>
      </w:r>
      <w:hyperlink w:anchor="Illusions_appendice_I_I" w:history="1">
        <w:r w:rsidRPr="00452629">
          <w:rPr>
            <w:rStyle w:val="Hyperlien"/>
            <w:sz w:val="24"/>
            <w:szCs w:val="28"/>
          </w:rPr>
          <w:t>Évolutions cycliques des philosophes grecs</w:t>
        </w:r>
      </w:hyperlink>
      <w:r w:rsidRPr="00715960">
        <w:rPr>
          <w:sz w:val="24"/>
          <w:szCs w:val="28"/>
        </w:rPr>
        <w:t>. —</w:t>
      </w:r>
      <w:r>
        <w:rPr>
          <w:sz w:val="24"/>
          <w:szCs w:val="28"/>
        </w:rPr>
        <w:t xml:space="preserve"> </w:t>
      </w:r>
      <w:r w:rsidRPr="00715960">
        <w:rPr>
          <w:sz w:val="24"/>
          <w:szCs w:val="28"/>
        </w:rPr>
        <w:t>La loi de régression a</w:t>
      </w:r>
      <w:r w:rsidRPr="00715960">
        <w:rPr>
          <w:sz w:val="24"/>
          <w:szCs w:val="28"/>
        </w:rPr>
        <w:t>p</w:t>
      </w:r>
      <w:r w:rsidRPr="00715960">
        <w:rPr>
          <w:sz w:val="24"/>
          <w:szCs w:val="28"/>
        </w:rPr>
        <w:t>parente. — Significations des communismes des primitifs et des</w:t>
      </w:r>
      <w:r>
        <w:rPr>
          <w:sz w:val="24"/>
          <w:szCs w:val="28"/>
        </w:rPr>
        <w:t xml:space="preserve"> </w:t>
      </w:r>
      <w:r w:rsidRPr="00715960">
        <w:rPr>
          <w:sz w:val="24"/>
          <w:szCs w:val="28"/>
        </w:rPr>
        <w:t>pr</w:t>
      </w:r>
      <w:r w:rsidRPr="00715960">
        <w:rPr>
          <w:sz w:val="24"/>
          <w:szCs w:val="28"/>
        </w:rPr>
        <w:t>o</w:t>
      </w:r>
      <w:r w:rsidRPr="00715960">
        <w:rPr>
          <w:sz w:val="24"/>
          <w:szCs w:val="28"/>
        </w:rPr>
        <w:t>grammes socialistes</w:t>
      </w:r>
      <w:r>
        <w:rPr>
          <w:sz w:val="24"/>
          <w:szCs w:val="28"/>
        </w:rPr>
        <w:t xml:space="preserve"> [2</w:t>
      </w:r>
      <w:r w:rsidRPr="00715960">
        <w:rPr>
          <w:sz w:val="24"/>
          <w:szCs w:val="28"/>
        </w:rPr>
        <w:t>87</w:t>
      </w:r>
      <w:r>
        <w:rPr>
          <w:sz w:val="24"/>
          <w:szCs w:val="28"/>
        </w:rPr>
        <w:t>]</w:t>
      </w:r>
    </w:p>
    <w:p w14:paraId="045338B8" w14:textId="77777777" w:rsidR="00571DC2" w:rsidRPr="00715960" w:rsidRDefault="00571DC2" w:rsidP="00571DC2">
      <w:pPr>
        <w:ind w:firstLine="0"/>
        <w:jc w:val="both"/>
        <w:rPr>
          <w:sz w:val="24"/>
        </w:rPr>
      </w:pPr>
      <w:r w:rsidRPr="00715960">
        <w:rPr>
          <w:sz w:val="24"/>
          <w:szCs w:val="24"/>
        </w:rPr>
        <w:t>[390]</w:t>
      </w:r>
    </w:p>
    <w:p w14:paraId="07B38EBD" w14:textId="77777777" w:rsidR="00571DC2" w:rsidRPr="00715960" w:rsidRDefault="00571DC2" w:rsidP="00571DC2">
      <w:pPr>
        <w:ind w:left="900" w:hanging="540"/>
        <w:rPr>
          <w:sz w:val="24"/>
          <w:szCs w:val="28"/>
        </w:rPr>
      </w:pPr>
      <w:r>
        <w:rPr>
          <w:sz w:val="24"/>
          <w:szCs w:val="28"/>
        </w:rPr>
        <w:t>II.</w:t>
      </w:r>
      <w:r>
        <w:rPr>
          <w:sz w:val="24"/>
          <w:szCs w:val="28"/>
        </w:rPr>
        <w:tab/>
      </w:r>
      <w:hyperlink w:anchor="Illusions_appendice_I_II" w:history="1">
        <w:r w:rsidRPr="00452629">
          <w:rPr>
            <w:rStyle w:val="Hyperlien"/>
            <w:sz w:val="24"/>
            <w:szCs w:val="28"/>
          </w:rPr>
          <w:t>Dégénérescence du droit : système pénal </w:t>
        </w:r>
      </w:hyperlink>
      <w:r w:rsidRPr="00715960">
        <w:rPr>
          <w:sz w:val="24"/>
          <w:szCs w:val="28"/>
        </w:rPr>
        <w:t>; — divorce ; — influe</w:t>
      </w:r>
      <w:r w:rsidRPr="00715960">
        <w:rPr>
          <w:sz w:val="24"/>
          <w:szCs w:val="28"/>
        </w:rPr>
        <w:t>n</w:t>
      </w:r>
      <w:r w:rsidRPr="00715960">
        <w:rPr>
          <w:sz w:val="24"/>
          <w:szCs w:val="28"/>
        </w:rPr>
        <w:t>ces des pratiques commerciales et de la richesse mobilière</w:t>
      </w:r>
      <w:r>
        <w:rPr>
          <w:sz w:val="24"/>
          <w:szCs w:val="28"/>
        </w:rPr>
        <w:t xml:space="preserve"> [296]</w:t>
      </w:r>
    </w:p>
    <w:p w14:paraId="0E779C5D" w14:textId="77777777" w:rsidR="00571DC2" w:rsidRPr="00715960" w:rsidRDefault="00571DC2" w:rsidP="00571DC2">
      <w:pPr>
        <w:ind w:left="900" w:hanging="540"/>
        <w:jc w:val="both"/>
        <w:rPr>
          <w:sz w:val="24"/>
          <w:szCs w:val="28"/>
        </w:rPr>
      </w:pPr>
      <w:r>
        <w:rPr>
          <w:sz w:val="24"/>
          <w:szCs w:val="28"/>
        </w:rPr>
        <w:t>III.</w:t>
      </w:r>
      <w:r>
        <w:rPr>
          <w:sz w:val="24"/>
          <w:szCs w:val="28"/>
        </w:rPr>
        <w:tab/>
      </w:r>
      <w:hyperlink w:anchor="Illusions_appendice_I_III" w:history="1">
        <w:r w:rsidRPr="00452629">
          <w:rPr>
            <w:rStyle w:val="Hyperlien"/>
            <w:sz w:val="24"/>
            <w:szCs w:val="28"/>
          </w:rPr>
          <w:t>Les faits uniques dans l'histoire</w:t>
        </w:r>
      </w:hyperlink>
      <w:r w:rsidRPr="00715960">
        <w:rPr>
          <w:sz w:val="24"/>
          <w:szCs w:val="28"/>
        </w:rPr>
        <w:t>.</w:t>
      </w:r>
      <w:r>
        <w:rPr>
          <w:sz w:val="24"/>
          <w:szCs w:val="28"/>
        </w:rPr>
        <w:t xml:space="preserve"> </w:t>
      </w:r>
      <w:r w:rsidRPr="00715960">
        <w:rPr>
          <w:sz w:val="24"/>
          <w:szCs w:val="28"/>
        </w:rPr>
        <w:t>— Raisons du droit romain. — La R</w:t>
      </w:r>
      <w:r w:rsidRPr="00715960">
        <w:rPr>
          <w:sz w:val="24"/>
          <w:szCs w:val="28"/>
        </w:rPr>
        <w:t>e</w:t>
      </w:r>
      <w:r w:rsidRPr="00715960">
        <w:rPr>
          <w:sz w:val="24"/>
          <w:szCs w:val="28"/>
        </w:rPr>
        <w:t>naissance et la Révolution française. — Vues générales sur les révol</w:t>
      </w:r>
      <w:r w:rsidRPr="00715960">
        <w:rPr>
          <w:sz w:val="24"/>
          <w:szCs w:val="28"/>
        </w:rPr>
        <w:t>u</w:t>
      </w:r>
      <w:r w:rsidRPr="00715960">
        <w:rPr>
          <w:sz w:val="24"/>
          <w:szCs w:val="28"/>
        </w:rPr>
        <w:t>tions. 307</w:t>
      </w:r>
    </w:p>
    <w:p w14:paraId="1DB65C00" w14:textId="77777777" w:rsidR="00571DC2" w:rsidRPr="00183E1D" w:rsidRDefault="00571DC2" w:rsidP="00571DC2">
      <w:pPr>
        <w:ind w:left="900" w:hanging="540"/>
        <w:jc w:val="both"/>
        <w:rPr>
          <w:sz w:val="24"/>
          <w:szCs w:val="28"/>
        </w:rPr>
      </w:pPr>
      <w:r w:rsidRPr="00715960">
        <w:rPr>
          <w:sz w:val="24"/>
          <w:szCs w:val="28"/>
        </w:rPr>
        <w:t>IV.</w:t>
      </w:r>
      <w:r w:rsidRPr="00715960">
        <w:rPr>
          <w:sz w:val="24"/>
          <w:szCs w:val="28"/>
        </w:rPr>
        <w:tab/>
      </w:r>
      <w:hyperlink w:anchor="Illusions_appendice_I_IV" w:history="1">
        <w:r w:rsidRPr="00452629">
          <w:rPr>
            <w:rStyle w:val="Hyperlien"/>
            <w:sz w:val="24"/>
            <w:szCs w:val="28"/>
          </w:rPr>
          <w:t>Génie et médiocrité</w:t>
        </w:r>
      </w:hyperlink>
      <w:r w:rsidRPr="00715960">
        <w:rPr>
          <w:sz w:val="24"/>
          <w:szCs w:val="28"/>
        </w:rPr>
        <w:t>. — Arts de divertissement ; corruption des arts d'éducation et de</w:t>
      </w:r>
      <w:r>
        <w:rPr>
          <w:sz w:val="24"/>
          <w:szCs w:val="28"/>
        </w:rPr>
        <w:t xml:space="preserve"> </w:t>
      </w:r>
      <w:r w:rsidRPr="00715960">
        <w:rPr>
          <w:sz w:val="24"/>
          <w:szCs w:val="28"/>
        </w:rPr>
        <w:t>puissance. — Religions : rôle moderne de la</w:t>
      </w:r>
      <w:r>
        <w:rPr>
          <w:sz w:val="24"/>
          <w:szCs w:val="28"/>
        </w:rPr>
        <w:t xml:space="preserve"> </w:t>
      </w:r>
      <w:r w:rsidRPr="00715960">
        <w:rPr>
          <w:sz w:val="24"/>
          <w:szCs w:val="28"/>
        </w:rPr>
        <w:t>médiocr</w:t>
      </w:r>
      <w:r w:rsidRPr="00715960">
        <w:rPr>
          <w:sz w:val="24"/>
          <w:szCs w:val="28"/>
        </w:rPr>
        <w:t>i</w:t>
      </w:r>
      <w:r>
        <w:rPr>
          <w:sz w:val="24"/>
          <w:szCs w:val="28"/>
        </w:rPr>
        <w:t>té. — Philosophies [</w:t>
      </w:r>
      <w:r w:rsidRPr="00715960">
        <w:rPr>
          <w:sz w:val="24"/>
          <w:szCs w:val="28"/>
        </w:rPr>
        <w:t>312</w:t>
      </w:r>
      <w:r>
        <w:rPr>
          <w:sz w:val="24"/>
          <w:szCs w:val="28"/>
        </w:rPr>
        <w:t>]</w:t>
      </w:r>
    </w:p>
    <w:p w14:paraId="77F43906" w14:textId="77777777" w:rsidR="00571DC2" w:rsidRPr="00715960" w:rsidRDefault="00571DC2" w:rsidP="00571DC2">
      <w:pPr>
        <w:ind w:left="900" w:hanging="540"/>
        <w:jc w:val="both"/>
        <w:rPr>
          <w:sz w:val="24"/>
        </w:rPr>
      </w:pPr>
      <w:r w:rsidRPr="00715960">
        <w:rPr>
          <w:sz w:val="24"/>
          <w:szCs w:val="28"/>
        </w:rPr>
        <w:t>V.</w:t>
      </w:r>
      <w:r w:rsidRPr="00715960">
        <w:rPr>
          <w:sz w:val="24"/>
          <w:szCs w:val="28"/>
        </w:rPr>
        <w:tab/>
      </w:r>
      <w:hyperlink w:anchor="Illusions_appendice_I_V" w:history="1">
        <w:r w:rsidRPr="00452629">
          <w:rPr>
            <w:rStyle w:val="Hyperlien"/>
            <w:sz w:val="24"/>
            <w:szCs w:val="28"/>
          </w:rPr>
          <w:t>Conclusions sur la démocratie</w:t>
        </w:r>
      </w:hyperlink>
      <w:r>
        <w:rPr>
          <w:sz w:val="24"/>
          <w:szCs w:val="28"/>
        </w:rPr>
        <w:t xml:space="preserve"> [</w:t>
      </w:r>
      <w:r w:rsidRPr="00715960">
        <w:rPr>
          <w:sz w:val="24"/>
          <w:szCs w:val="28"/>
        </w:rPr>
        <w:t>332</w:t>
      </w:r>
      <w:r>
        <w:rPr>
          <w:sz w:val="24"/>
          <w:szCs w:val="28"/>
        </w:rPr>
        <w:t>]</w:t>
      </w:r>
    </w:p>
    <w:p w14:paraId="6F3C90E4" w14:textId="77777777" w:rsidR="00571DC2" w:rsidRPr="00715960" w:rsidRDefault="00571DC2" w:rsidP="00571DC2">
      <w:pPr>
        <w:ind w:firstLine="0"/>
        <w:jc w:val="both"/>
        <w:rPr>
          <w:sz w:val="24"/>
          <w:szCs w:val="28"/>
        </w:rPr>
      </w:pPr>
    </w:p>
    <w:p w14:paraId="018F6275" w14:textId="77777777" w:rsidR="00571DC2" w:rsidRPr="00715960" w:rsidRDefault="00571DC2" w:rsidP="00571DC2">
      <w:pPr>
        <w:ind w:firstLine="0"/>
        <w:jc w:val="both"/>
        <w:rPr>
          <w:sz w:val="24"/>
        </w:rPr>
      </w:pPr>
      <w:r w:rsidRPr="00715960">
        <w:rPr>
          <w:sz w:val="24"/>
          <w:szCs w:val="28"/>
        </w:rPr>
        <w:t>Appendice II.</w:t>
      </w:r>
      <w:r>
        <w:rPr>
          <w:sz w:val="24"/>
          <w:szCs w:val="28"/>
        </w:rPr>
        <w:t xml:space="preserve"> — </w:t>
      </w:r>
      <w:hyperlink w:anchor="Illusions_appendice_II" w:history="1">
        <w:r w:rsidRPr="00452629">
          <w:rPr>
            <w:rStyle w:val="Hyperlien"/>
            <w:sz w:val="24"/>
            <w:szCs w:val="28"/>
          </w:rPr>
          <w:t>La marche au socialisme</w:t>
        </w:r>
      </w:hyperlink>
      <w:r w:rsidRPr="00715960">
        <w:rPr>
          <w:sz w:val="24"/>
          <w:szCs w:val="28"/>
        </w:rPr>
        <w:t>.</w:t>
      </w:r>
      <w:r>
        <w:rPr>
          <w:sz w:val="24"/>
          <w:szCs w:val="28"/>
        </w:rPr>
        <w:t xml:space="preserve"> [337]</w:t>
      </w:r>
    </w:p>
    <w:p w14:paraId="74C0DE12" w14:textId="77777777" w:rsidR="00571DC2" w:rsidRPr="00183E1D" w:rsidRDefault="00571DC2" w:rsidP="00571DC2">
      <w:pPr>
        <w:ind w:left="900" w:hanging="540"/>
        <w:jc w:val="both"/>
        <w:rPr>
          <w:sz w:val="24"/>
          <w:szCs w:val="28"/>
        </w:rPr>
      </w:pPr>
      <w:r w:rsidRPr="00715960">
        <w:rPr>
          <w:sz w:val="24"/>
          <w:szCs w:val="28"/>
        </w:rPr>
        <w:t>I.</w:t>
      </w:r>
      <w:r>
        <w:rPr>
          <w:sz w:val="24"/>
          <w:szCs w:val="28"/>
        </w:rPr>
        <w:tab/>
      </w:r>
      <w:hyperlink w:anchor="Illusions_appendice_II_I" w:history="1">
        <w:r w:rsidRPr="00452629">
          <w:rPr>
            <w:rStyle w:val="Hyperlien"/>
            <w:sz w:val="24"/>
            <w:szCs w:val="28"/>
          </w:rPr>
          <w:t>Les trots capitalismes</w:t>
        </w:r>
      </w:hyperlink>
      <w:r w:rsidRPr="00715960">
        <w:rPr>
          <w:sz w:val="24"/>
          <w:szCs w:val="28"/>
        </w:rPr>
        <w:t>. — Usure. — Commerce.</w:t>
      </w:r>
      <w:r>
        <w:rPr>
          <w:sz w:val="24"/>
          <w:szCs w:val="28"/>
        </w:rPr>
        <w:t xml:space="preserve"> </w:t>
      </w:r>
      <w:r w:rsidRPr="00715960">
        <w:rPr>
          <w:sz w:val="24"/>
          <w:szCs w:val="28"/>
        </w:rPr>
        <w:t>—</w:t>
      </w:r>
      <w:r>
        <w:rPr>
          <w:sz w:val="24"/>
          <w:szCs w:val="28"/>
        </w:rPr>
        <w:t xml:space="preserve"> </w:t>
      </w:r>
      <w:r w:rsidRPr="00715960">
        <w:rPr>
          <w:sz w:val="24"/>
          <w:szCs w:val="28"/>
        </w:rPr>
        <w:t>Suprématie de l'i</w:t>
      </w:r>
      <w:r w:rsidRPr="00715960">
        <w:rPr>
          <w:sz w:val="24"/>
          <w:szCs w:val="28"/>
        </w:rPr>
        <w:t>n</w:t>
      </w:r>
      <w:r w:rsidRPr="00715960">
        <w:rPr>
          <w:sz w:val="24"/>
          <w:szCs w:val="28"/>
        </w:rPr>
        <w:t>dustrie. — Simultanéité</w:t>
      </w:r>
      <w:r>
        <w:rPr>
          <w:sz w:val="24"/>
          <w:szCs w:val="28"/>
        </w:rPr>
        <w:t xml:space="preserve"> </w:t>
      </w:r>
      <w:r w:rsidRPr="00715960">
        <w:rPr>
          <w:sz w:val="24"/>
          <w:szCs w:val="28"/>
        </w:rPr>
        <w:t>ou successio</w:t>
      </w:r>
      <w:r>
        <w:rPr>
          <w:sz w:val="24"/>
          <w:szCs w:val="28"/>
        </w:rPr>
        <w:t>n. — Préjugés hégéliens de Marx [</w:t>
      </w:r>
      <w:r w:rsidRPr="00715960">
        <w:rPr>
          <w:sz w:val="24"/>
          <w:szCs w:val="28"/>
        </w:rPr>
        <w:t>337</w:t>
      </w:r>
      <w:r>
        <w:rPr>
          <w:sz w:val="24"/>
          <w:szCs w:val="28"/>
        </w:rPr>
        <w:t>]</w:t>
      </w:r>
    </w:p>
    <w:p w14:paraId="261441E4" w14:textId="77777777" w:rsidR="00571DC2" w:rsidRPr="00183E1D" w:rsidRDefault="00571DC2" w:rsidP="00571DC2">
      <w:pPr>
        <w:ind w:left="900" w:hanging="540"/>
        <w:jc w:val="both"/>
        <w:rPr>
          <w:sz w:val="24"/>
          <w:szCs w:val="28"/>
        </w:rPr>
      </w:pPr>
      <w:r>
        <w:rPr>
          <w:sz w:val="24"/>
          <w:szCs w:val="28"/>
        </w:rPr>
        <w:t>II.</w:t>
      </w:r>
      <w:r>
        <w:rPr>
          <w:sz w:val="24"/>
          <w:szCs w:val="28"/>
        </w:rPr>
        <w:tab/>
      </w:r>
      <w:hyperlink w:anchor="Illusions_appendice_II_II" w:history="1">
        <w:r w:rsidRPr="00452629">
          <w:rPr>
            <w:rStyle w:val="Hyperlien"/>
            <w:sz w:val="24"/>
            <w:szCs w:val="28"/>
          </w:rPr>
          <w:t>La manufacture</w:t>
        </w:r>
      </w:hyperlink>
      <w:r w:rsidRPr="00715960">
        <w:rPr>
          <w:sz w:val="24"/>
          <w:szCs w:val="28"/>
        </w:rPr>
        <w:t>. — Réduction de l'ouvrier au</w:t>
      </w:r>
      <w:r>
        <w:rPr>
          <w:sz w:val="24"/>
          <w:szCs w:val="28"/>
        </w:rPr>
        <w:t xml:space="preserve"> </w:t>
      </w:r>
      <w:r w:rsidRPr="00715960">
        <w:rPr>
          <w:sz w:val="24"/>
          <w:szCs w:val="28"/>
        </w:rPr>
        <w:t>rôle d'insecte. — La co</w:t>
      </w:r>
      <w:r w:rsidRPr="00715960">
        <w:rPr>
          <w:sz w:val="24"/>
          <w:szCs w:val="28"/>
        </w:rPr>
        <w:t>o</w:t>
      </w:r>
      <w:r w:rsidRPr="00715960">
        <w:rPr>
          <w:sz w:val="24"/>
          <w:szCs w:val="28"/>
        </w:rPr>
        <w:t>pération libre de Marx.</w:t>
      </w:r>
      <w:r>
        <w:rPr>
          <w:sz w:val="24"/>
          <w:szCs w:val="28"/>
        </w:rPr>
        <w:t xml:space="preserve"> </w:t>
      </w:r>
      <w:r w:rsidRPr="00715960">
        <w:rPr>
          <w:sz w:val="24"/>
          <w:szCs w:val="28"/>
        </w:rPr>
        <w:t>— Instruction professionnelle</w:t>
      </w:r>
      <w:r>
        <w:rPr>
          <w:sz w:val="24"/>
          <w:szCs w:val="28"/>
        </w:rPr>
        <w:t xml:space="preserve"> [</w:t>
      </w:r>
      <w:r w:rsidRPr="00715960">
        <w:rPr>
          <w:sz w:val="24"/>
          <w:szCs w:val="28"/>
        </w:rPr>
        <w:t>350</w:t>
      </w:r>
      <w:r>
        <w:rPr>
          <w:sz w:val="24"/>
          <w:szCs w:val="28"/>
        </w:rPr>
        <w:t>]</w:t>
      </w:r>
    </w:p>
    <w:p w14:paraId="723095AD" w14:textId="77777777" w:rsidR="00571DC2" w:rsidRPr="00715960" w:rsidRDefault="00571DC2" w:rsidP="00571DC2">
      <w:pPr>
        <w:ind w:left="900" w:hanging="540"/>
        <w:jc w:val="both"/>
        <w:rPr>
          <w:sz w:val="24"/>
          <w:szCs w:val="28"/>
        </w:rPr>
      </w:pPr>
      <w:r w:rsidRPr="00715960">
        <w:rPr>
          <w:sz w:val="24"/>
          <w:szCs w:val="28"/>
        </w:rPr>
        <w:t>III.</w:t>
      </w:r>
      <w:r w:rsidRPr="00715960">
        <w:rPr>
          <w:sz w:val="24"/>
          <w:szCs w:val="28"/>
        </w:rPr>
        <w:tab/>
      </w:r>
      <w:hyperlink w:anchor="Illusions_appendice_II_III" w:history="1">
        <w:r w:rsidRPr="00452629">
          <w:rPr>
            <w:rStyle w:val="Hyperlien"/>
            <w:sz w:val="24"/>
            <w:szCs w:val="28"/>
          </w:rPr>
          <w:t>Échelle du capitalisme tracée par Kautsky</w:t>
        </w:r>
      </w:hyperlink>
      <w:r w:rsidRPr="00715960">
        <w:rPr>
          <w:sz w:val="24"/>
          <w:szCs w:val="28"/>
        </w:rPr>
        <w:t>.</w:t>
      </w:r>
      <w:r>
        <w:rPr>
          <w:sz w:val="24"/>
          <w:szCs w:val="28"/>
        </w:rPr>
        <w:t xml:space="preserve"> — </w:t>
      </w:r>
      <w:r w:rsidRPr="00183E1D">
        <w:rPr>
          <w:sz w:val="24"/>
          <w:szCs w:val="28"/>
        </w:rPr>
        <w:t xml:space="preserve">Trusts </w:t>
      </w:r>
      <w:r w:rsidRPr="00715960">
        <w:rPr>
          <w:sz w:val="24"/>
          <w:szCs w:val="28"/>
        </w:rPr>
        <w:t xml:space="preserve">et </w:t>
      </w:r>
      <w:r w:rsidRPr="00183E1D">
        <w:rPr>
          <w:sz w:val="24"/>
          <w:szCs w:val="28"/>
        </w:rPr>
        <w:t xml:space="preserve">cartels </w:t>
      </w:r>
      <w:r w:rsidRPr="00715960">
        <w:rPr>
          <w:sz w:val="24"/>
          <w:szCs w:val="28"/>
        </w:rPr>
        <w:t>d'après Paul de Rousiers.</w:t>
      </w:r>
      <w:r>
        <w:rPr>
          <w:sz w:val="24"/>
          <w:szCs w:val="28"/>
        </w:rPr>
        <w:t xml:space="preserve"> — </w:t>
      </w:r>
      <w:r w:rsidRPr="00715960">
        <w:rPr>
          <w:sz w:val="24"/>
          <w:szCs w:val="28"/>
        </w:rPr>
        <w:t xml:space="preserve">Goût de l'isolement chez l'Américain. — Illusion des </w:t>
      </w:r>
      <w:r w:rsidRPr="00183E1D">
        <w:rPr>
          <w:sz w:val="24"/>
          <w:szCs w:val="28"/>
        </w:rPr>
        <w:t xml:space="preserve">trusts. </w:t>
      </w:r>
      <w:r w:rsidRPr="00715960">
        <w:rPr>
          <w:sz w:val="24"/>
          <w:szCs w:val="28"/>
        </w:rPr>
        <w:t xml:space="preserve">— </w:t>
      </w:r>
      <w:r w:rsidRPr="00183E1D">
        <w:rPr>
          <w:sz w:val="24"/>
          <w:szCs w:val="28"/>
        </w:rPr>
        <w:t xml:space="preserve">Trusts </w:t>
      </w:r>
      <w:r w:rsidRPr="00715960">
        <w:rPr>
          <w:sz w:val="24"/>
          <w:szCs w:val="28"/>
        </w:rPr>
        <w:t>et sociali</w:t>
      </w:r>
      <w:r w:rsidRPr="00715960">
        <w:rPr>
          <w:sz w:val="24"/>
          <w:szCs w:val="28"/>
        </w:rPr>
        <w:t>s</w:t>
      </w:r>
      <w:r w:rsidRPr="00715960">
        <w:rPr>
          <w:sz w:val="24"/>
          <w:szCs w:val="28"/>
        </w:rPr>
        <w:t>me</w:t>
      </w:r>
      <w:r>
        <w:rPr>
          <w:sz w:val="24"/>
          <w:szCs w:val="28"/>
        </w:rPr>
        <w:t xml:space="preserve"> [</w:t>
      </w:r>
      <w:r w:rsidRPr="00715960">
        <w:rPr>
          <w:sz w:val="24"/>
          <w:szCs w:val="28"/>
        </w:rPr>
        <w:t>360</w:t>
      </w:r>
      <w:r>
        <w:rPr>
          <w:sz w:val="24"/>
          <w:szCs w:val="28"/>
        </w:rPr>
        <w:t>]</w:t>
      </w:r>
    </w:p>
    <w:p w14:paraId="4CEB037C" w14:textId="77777777" w:rsidR="00571DC2" w:rsidRPr="00715960" w:rsidRDefault="00571DC2" w:rsidP="00571DC2">
      <w:pPr>
        <w:ind w:left="900" w:hanging="540"/>
        <w:jc w:val="both"/>
        <w:rPr>
          <w:sz w:val="24"/>
        </w:rPr>
      </w:pPr>
      <w:r w:rsidRPr="00715960">
        <w:rPr>
          <w:sz w:val="24"/>
          <w:szCs w:val="28"/>
        </w:rPr>
        <w:t>IV.</w:t>
      </w:r>
      <w:r w:rsidRPr="00715960">
        <w:rPr>
          <w:sz w:val="24"/>
          <w:szCs w:val="28"/>
        </w:rPr>
        <w:tab/>
      </w:r>
      <w:hyperlink w:anchor="Illusions_appendice_II_IV" w:history="1">
        <w:r w:rsidRPr="00452629">
          <w:rPr>
            <w:rStyle w:val="Hyperlien"/>
            <w:sz w:val="24"/>
            <w:szCs w:val="28"/>
          </w:rPr>
          <w:t>À quelles conditions les prévisions de Marx étaient admissibles</w:t>
        </w:r>
      </w:hyperlink>
      <w:r w:rsidRPr="00715960">
        <w:rPr>
          <w:sz w:val="24"/>
          <w:szCs w:val="28"/>
        </w:rPr>
        <w:t>. — I</w:t>
      </w:r>
      <w:r w:rsidRPr="00715960">
        <w:rPr>
          <w:sz w:val="24"/>
          <w:szCs w:val="28"/>
        </w:rPr>
        <w:t>n</w:t>
      </w:r>
      <w:r w:rsidRPr="00715960">
        <w:rPr>
          <w:sz w:val="24"/>
          <w:szCs w:val="28"/>
        </w:rPr>
        <w:t xml:space="preserve">capacité de la social-démocratie. — La </w:t>
      </w:r>
      <w:r w:rsidRPr="00715960">
        <w:rPr>
          <w:i/>
          <w:iCs/>
          <w:sz w:val="24"/>
          <w:szCs w:val="28"/>
        </w:rPr>
        <w:t xml:space="preserve">dissolution </w:t>
      </w:r>
      <w:r>
        <w:rPr>
          <w:sz w:val="24"/>
          <w:szCs w:val="28"/>
        </w:rPr>
        <w:t>d’après Prou</w:t>
      </w:r>
      <w:r w:rsidRPr="00715960">
        <w:rPr>
          <w:sz w:val="24"/>
          <w:szCs w:val="28"/>
        </w:rPr>
        <w:t xml:space="preserve">dhon. — Renaissance du socialisme sous l'influence des idées </w:t>
      </w:r>
      <w:r w:rsidRPr="00715960">
        <w:rPr>
          <w:i/>
          <w:iCs/>
          <w:sz w:val="24"/>
          <w:szCs w:val="28"/>
        </w:rPr>
        <w:t>bolchevistes</w:t>
      </w:r>
      <w:r>
        <w:rPr>
          <w:iCs/>
          <w:sz w:val="24"/>
          <w:szCs w:val="28"/>
        </w:rPr>
        <w:t xml:space="preserve"> [</w:t>
      </w:r>
      <w:r w:rsidRPr="00715960">
        <w:rPr>
          <w:sz w:val="24"/>
          <w:szCs w:val="28"/>
        </w:rPr>
        <w:t>372</w:t>
      </w:r>
      <w:r>
        <w:rPr>
          <w:sz w:val="24"/>
          <w:szCs w:val="28"/>
        </w:rPr>
        <w:t>]</w:t>
      </w:r>
    </w:p>
    <w:p w14:paraId="6EF18CC7" w14:textId="77777777" w:rsidR="00571DC2" w:rsidRDefault="00571DC2" w:rsidP="00571DC2">
      <w:pPr>
        <w:spacing w:before="120" w:after="120"/>
        <w:jc w:val="both"/>
      </w:pPr>
    </w:p>
    <w:p w14:paraId="43B29B3D" w14:textId="77777777" w:rsidR="00571DC2" w:rsidRDefault="00571DC2" w:rsidP="00571DC2">
      <w:pPr>
        <w:spacing w:before="120" w:after="120"/>
        <w:jc w:val="both"/>
      </w:pPr>
    </w:p>
    <w:p w14:paraId="35FA5132" w14:textId="77777777" w:rsidR="00571DC2" w:rsidRPr="00183E1D" w:rsidRDefault="00571DC2" w:rsidP="00571DC2">
      <w:pPr>
        <w:spacing w:before="120" w:after="120"/>
        <w:jc w:val="both"/>
        <w:rPr>
          <w:sz w:val="24"/>
        </w:rPr>
      </w:pPr>
      <w:r w:rsidRPr="00183E1D">
        <w:rPr>
          <w:sz w:val="24"/>
        </w:rPr>
        <w:t>Table des matières [387]</w:t>
      </w:r>
    </w:p>
    <w:p w14:paraId="5F09C36E" w14:textId="77777777" w:rsidR="00571DC2" w:rsidRPr="00E07116" w:rsidRDefault="00571DC2" w:rsidP="00571DC2">
      <w:pPr>
        <w:ind w:left="540" w:hanging="540"/>
      </w:pPr>
    </w:p>
    <w:p w14:paraId="149B2BC1" w14:textId="77777777" w:rsidR="00571DC2" w:rsidRPr="00E07116" w:rsidRDefault="00571DC2" w:rsidP="00571DC2">
      <w:pPr>
        <w:pStyle w:val="p"/>
      </w:pPr>
      <w:r w:rsidRPr="00E07116">
        <w:br w:type="page"/>
      </w:r>
      <w:r w:rsidRPr="00E07116">
        <w:lastRenderedPageBreak/>
        <w:t>[</w:t>
      </w:r>
      <w:r>
        <w:t>1</w:t>
      </w:r>
      <w:r w:rsidRPr="00E07116">
        <w:t>]</w:t>
      </w:r>
    </w:p>
    <w:p w14:paraId="1FEA47F5" w14:textId="77777777" w:rsidR="00571DC2" w:rsidRPr="00E07116" w:rsidRDefault="00571DC2" w:rsidP="00571DC2">
      <w:pPr>
        <w:jc w:val="both"/>
      </w:pPr>
    </w:p>
    <w:p w14:paraId="79D7485C" w14:textId="77777777" w:rsidR="00571DC2" w:rsidRPr="00E07116" w:rsidRDefault="00571DC2" w:rsidP="00571DC2">
      <w:pPr>
        <w:jc w:val="both"/>
      </w:pPr>
    </w:p>
    <w:p w14:paraId="52FFE0C4" w14:textId="77777777" w:rsidR="00571DC2" w:rsidRPr="00E07116" w:rsidRDefault="00571DC2" w:rsidP="00571DC2">
      <w:pPr>
        <w:jc w:val="both"/>
      </w:pPr>
    </w:p>
    <w:p w14:paraId="3D5E960C" w14:textId="77777777" w:rsidR="00571DC2" w:rsidRPr="004B3CFB" w:rsidRDefault="00571DC2" w:rsidP="00571DC2">
      <w:pPr>
        <w:spacing w:after="120"/>
        <w:ind w:firstLine="0"/>
        <w:jc w:val="center"/>
        <w:rPr>
          <w:i/>
          <w:sz w:val="24"/>
        </w:rPr>
      </w:pPr>
      <w:bookmarkStart w:id="2" w:name="Illusions_avant_propos"/>
      <w:r>
        <w:rPr>
          <w:b/>
          <w:sz w:val="24"/>
        </w:rPr>
        <w:t>Les illusions du progrès.</w:t>
      </w:r>
      <w:r>
        <w:rPr>
          <w:b/>
          <w:sz w:val="24"/>
        </w:rPr>
        <w:br/>
      </w:r>
      <w:r>
        <w:rPr>
          <w:i/>
          <w:sz w:val="24"/>
        </w:rPr>
        <w:t>4</w:t>
      </w:r>
      <w:r w:rsidRPr="004B3CFB">
        <w:rPr>
          <w:i/>
          <w:sz w:val="24"/>
          <w:vertAlign w:val="superscript"/>
        </w:rPr>
        <w:t>e</w:t>
      </w:r>
      <w:r>
        <w:rPr>
          <w:i/>
          <w:sz w:val="24"/>
        </w:rPr>
        <w:t xml:space="preserve"> édition revue et augmentée</w:t>
      </w:r>
    </w:p>
    <w:p w14:paraId="70AF11D7" w14:textId="77777777" w:rsidR="00571DC2" w:rsidRPr="00384B20" w:rsidRDefault="00571DC2" w:rsidP="00571DC2">
      <w:pPr>
        <w:pStyle w:val="planchest"/>
      </w:pPr>
      <w:r>
        <w:t>AVANT-PROPOS</w:t>
      </w:r>
    </w:p>
    <w:bookmarkEnd w:id="2"/>
    <w:p w14:paraId="074C49E3" w14:textId="77777777" w:rsidR="00571DC2" w:rsidRPr="00E07116" w:rsidRDefault="00571DC2" w:rsidP="00571DC2">
      <w:pPr>
        <w:jc w:val="both"/>
      </w:pPr>
    </w:p>
    <w:p w14:paraId="14BB48C8" w14:textId="77777777" w:rsidR="00571DC2" w:rsidRPr="00E07116" w:rsidRDefault="00571DC2" w:rsidP="00571DC2">
      <w:pPr>
        <w:jc w:val="both"/>
      </w:pPr>
    </w:p>
    <w:p w14:paraId="6FE3E6C9" w14:textId="77777777" w:rsidR="00571DC2" w:rsidRPr="00E07116" w:rsidRDefault="00571DC2" w:rsidP="00571DC2">
      <w:pPr>
        <w:jc w:val="both"/>
      </w:pPr>
    </w:p>
    <w:p w14:paraId="1519ADD3" w14:textId="77777777" w:rsidR="00571DC2" w:rsidRPr="00E07116" w:rsidRDefault="00571DC2" w:rsidP="00571DC2">
      <w:pPr>
        <w:jc w:val="both"/>
      </w:pPr>
    </w:p>
    <w:p w14:paraId="152E346C" w14:textId="77777777" w:rsidR="00571DC2" w:rsidRPr="00E07116" w:rsidRDefault="00571DC2" w:rsidP="00571DC2">
      <w:pPr>
        <w:jc w:val="both"/>
      </w:pPr>
    </w:p>
    <w:p w14:paraId="289DD2A0" w14:textId="77777777" w:rsidR="00571DC2" w:rsidRPr="00E07116" w:rsidRDefault="00571DC2" w:rsidP="00571DC2">
      <w:pPr>
        <w:jc w:val="both"/>
      </w:pPr>
    </w:p>
    <w:p w14:paraId="49A6113A"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02EFB464" w14:textId="77777777" w:rsidR="00571DC2" w:rsidRPr="00715960" w:rsidRDefault="00571DC2" w:rsidP="00571DC2">
      <w:pPr>
        <w:spacing w:before="120" w:after="120"/>
        <w:jc w:val="both"/>
      </w:pPr>
      <w:r w:rsidRPr="00715960">
        <w:rPr>
          <w:szCs w:val="30"/>
        </w:rPr>
        <w:t>En décrivant les illusions du progrès, je me suis efforcé de suivre les conseils que Marx avait donnés aux hommes qui voudraient r</w:t>
      </w:r>
      <w:r w:rsidRPr="00715960">
        <w:rPr>
          <w:szCs w:val="30"/>
        </w:rPr>
        <w:t>e</w:t>
      </w:r>
      <w:r w:rsidRPr="00715960">
        <w:rPr>
          <w:szCs w:val="30"/>
        </w:rPr>
        <w:t>monter, dans l'histoire des idées, jusqu'aux racines les plus profondes qu'une connaissance raisonnée puisse atteindre.</w:t>
      </w:r>
    </w:p>
    <w:p w14:paraId="40E81D65" w14:textId="77777777" w:rsidR="00571DC2" w:rsidRPr="00715960" w:rsidRDefault="00571DC2" w:rsidP="00571DC2">
      <w:pPr>
        <w:spacing w:before="120" w:after="120"/>
        <w:jc w:val="both"/>
      </w:pPr>
      <w:r w:rsidRPr="00715960">
        <w:rPr>
          <w:szCs w:val="30"/>
        </w:rPr>
        <w:t>L'indifférence que les professionnels de l'histoire ont si général</w:t>
      </w:r>
      <w:r w:rsidRPr="00715960">
        <w:rPr>
          <w:szCs w:val="30"/>
        </w:rPr>
        <w:t>e</w:t>
      </w:r>
      <w:r w:rsidRPr="00715960">
        <w:rPr>
          <w:szCs w:val="30"/>
        </w:rPr>
        <w:t>ment manifestée au sujet des méthodes historiques de Marx, doit s'e</w:t>
      </w:r>
      <w:r w:rsidRPr="00715960">
        <w:rPr>
          <w:szCs w:val="30"/>
        </w:rPr>
        <w:t>x</w:t>
      </w:r>
      <w:r w:rsidRPr="00715960">
        <w:rPr>
          <w:szCs w:val="30"/>
        </w:rPr>
        <w:t>pliquer, en bonne partie, par les goûts du public dont le suffrage ass</w:t>
      </w:r>
      <w:r w:rsidRPr="00715960">
        <w:rPr>
          <w:szCs w:val="30"/>
        </w:rPr>
        <w:t>u</w:t>
      </w:r>
      <w:r w:rsidRPr="00715960">
        <w:rPr>
          <w:szCs w:val="30"/>
        </w:rPr>
        <w:t>re l'illustration, les honneurs académiques et la fortune. Ce p</w:t>
      </w:r>
      <w:r w:rsidRPr="00715960">
        <w:rPr>
          <w:szCs w:val="30"/>
        </w:rPr>
        <w:t>u</w:t>
      </w:r>
      <w:r w:rsidRPr="00715960">
        <w:rPr>
          <w:szCs w:val="30"/>
        </w:rPr>
        <w:t>blic, plus éclairé que studieux, ne déteste rien tant que des travaux capables de dé</w:t>
      </w:r>
      <w:r>
        <w:rPr>
          <w:szCs w:val="30"/>
        </w:rPr>
        <w:t>ranger sa quiétude habituelle. I</w:t>
      </w:r>
      <w:r w:rsidRPr="00715960">
        <w:rPr>
          <w:szCs w:val="30"/>
        </w:rPr>
        <w:t>l aime à lire et à s'in</w:t>
      </w:r>
      <w:r w:rsidRPr="00715960">
        <w:rPr>
          <w:szCs w:val="30"/>
        </w:rPr>
        <w:t>s</w:t>
      </w:r>
      <w:r w:rsidRPr="00715960">
        <w:rPr>
          <w:szCs w:val="30"/>
        </w:rPr>
        <w:t>truire, mais à la condition que cela ne cause pas une grande fatigue ; il demande à ses auteurs de lui apporter des distinctions précises, dés formules d'une application facile, des exposés d'une clarté au moins apparente ; peu lui importe que ces qualités cartésiennes ne se re</w:t>
      </w:r>
      <w:r w:rsidRPr="00715960">
        <w:rPr>
          <w:szCs w:val="30"/>
        </w:rPr>
        <w:t>n</w:t>
      </w:r>
      <w:r w:rsidRPr="00715960">
        <w:rPr>
          <w:szCs w:val="30"/>
        </w:rPr>
        <w:t>contrent que dans des travaux historiques tout à fait superficiels ; il se contentera de cette superficialité en raison de ces qualités cartésie</w:t>
      </w:r>
      <w:r w:rsidRPr="00715960">
        <w:rPr>
          <w:szCs w:val="30"/>
        </w:rPr>
        <w:t>n</w:t>
      </w:r>
      <w:r w:rsidRPr="00715960">
        <w:rPr>
          <w:szCs w:val="30"/>
        </w:rPr>
        <w:t>nes.</w:t>
      </w:r>
    </w:p>
    <w:p w14:paraId="23BC86F5" w14:textId="77777777" w:rsidR="00571DC2" w:rsidRPr="00715960" w:rsidRDefault="00571DC2" w:rsidP="00571DC2">
      <w:pPr>
        <w:spacing w:before="120" w:after="120"/>
        <w:jc w:val="both"/>
      </w:pPr>
      <w:r w:rsidRPr="00715960">
        <w:rPr>
          <w:szCs w:val="30"/>
        </w:rPr>
        <w:t>Lorsqu'on procède à une investigation un peu approfondie de l'hi</w:t>
      </w:r>
      <w:r w:rsidRPr="00715960">
        <w:rPr>
          <w:szCs w:val="30"/>
        </w:rPr>
        <w:t>s</w:t>
      </w:r>
      <w:r w:rsidRPr="00715960">
        <w:rPr>
          <w:szCs w:val="30"/>
        </w:rPr>
        <w:t>toire, on s'aperçoit que les choses</w:t>
      </w:r>
      <w:r>
        <w:t xml:space="preserve"> </w:t>
      </w:r>
      <w:r w:rsidRPr="00715960">
        <w:rPr>
          <w:szCs w:val="24"/>
        </w:rPr>
        <w:t>[2]</w:t>
      </w:r>
      <w:r>
        <w:rPr>
          <w:szCs w:val="24"/>
        </w:rPr>
        <w:t xml:space="preserve"> </w:t>
      </w:r>
      <w:r w:rsidRPr="00715960">
        <w:rPr>
          <w:szCs w:val="30"/>
        </w:rPr>
        <w:t>présentent une complexité ine</w:t>
      </w:r>
      <w:r w:rsidRPr="00715960">
        <w:rPr>
          <w:szCs w:val="30"/>
        </w:rPr>
        <w:t>x</w:t>
      </w:r>
      <w:r w:rsidRPr="00715960">
        <w:rPr>
          <w:szCs w:val="30"/>
        </w:rPr>
        <w:t>tricable, que l'entendement ne sa</w:t>
      </w:r>
      <w:r w:rsidRPr="00715960">
        <w:rPr>
          <w:szCs w:val="30"/>
        </w:rPr>
        <w:t>u</w:t>
      </w:r>
      <w:r w:rsidRPr="00715960">
        <w:rPr>
          <w:szCs w:val="30"/>
        </w:rPr>
        <w:t>rait les analyser et les décrire sans y faire apparaître des contradi</w:t>
      </w:r>
      <w:r w:rsidRPr="00715960">
        <w:rPr>
          <w:szCs w:val="30"/>
        </w:rPr>
        <w:t>c</w:t>
      </w:r>
      <w:r w:rsidRPr="00715960">
        <w:rPr>
          <w:szCs w:val="30"/>
        </w:rPr>
        <w:t>tions insolubles ; que la réalité demeure protégée par une obscurité que la philosophie respectera, si elle ne veut pas tomber dans le charlatani</w:t>
      </w:r>
      <w:r w:rsidRPr="00715960">
        <w:rPr>
          <w:szCs w:val="30"/>
        </w:rPr>
        <w:t>s</w:t>
      </w:r>
      <w:r w:rsidRPr="00715960">
        <w:rPr>
          <w:szCs w:val="30"/>
        </w:rPr>
        <w:t xml:space="preserve">me, le mensonge ou le roman. Un des grands avantages que présente la méthode marxiste (quand on </w:t>
      </w:r>
      <w:r w:rsidRPr="00715960">
        <w:rPr>
          <w:szCs w:val="30"/>
        </w:rPr>
        <w:lastRenderedPageBreak/>
        <w:t>l'entend bien) est de permettre le re</w:t>
      </w:r>
      <w:r w:rsidRPr="00715960">
        <w:rPr>
          <w:szCs w:val="30"/>
        </w:rPr>
        <w:t>s</w:t>
      </w:r>
      <w:r w:rsidRPr="00715960">
        <w:rPr>
          <w:szCs w:val="30"/>
        </w:rPr>
        <w:t>pect de ce mystère fondamental qu'une science frivole pr</w:t>
      </w:r>
      <w:r w:rsidRPr="00715960">
        <w:rPr>
          <w:szCs w:val="30"/>
        </w:rPr>
        <w:t>é</w:t>
      </w:r>
      <w:r w:rsidRPr="00715960">
        <w:rPr>
          <w:szCs w:val="30"/>
        </w:rPr>
        <w:t>tend écarter.</w:t>
      </w:r>
    </w:p>
    <w:p w14:paraId="129238A1" w14:textId="77777777" w:rsidR="00571DC2" w:rsidRPr="00715960" w:rsidRDefault="00571DC2" w:rsidP="00571DC2">
      <w:pPr>
        <w:spacing w:before="120" w:after="120"/>
        <w:jc w:val="both"/>
      </w:pPr>
      <w:r w:rsidRPr="00715960">
        <w:rPr>
          <w:szCs w:val="30"/>
        </w:rPr>
        <w:t>Les méthodes de Marx sont malheureusement plus célèbres que connues ; elles ont été définies, presque toujours, en form</w:t>
      </w:r>
      <w:r w:rsidRPr="00715960">
        <w:rPr>
          <w:szCs w:val="30"/>
        </w:rPr>
        <w:t>u</w:t>
      </w:r>
      <w:r w:rsidRPr="00715960">
        <w:rPr>
          <w:szCs w:val="30"/>
        </w:rPr>
        <w:t>les d'une intelligence difficile ; on connaît un bien petit nombre d'exemples de leur application. Il y a une dizaine d'années, un professeur italien qui a fait de très louables efforts pour introduire les conceptions marxi</w:t>
      </w:r>
      <w:r w:rsidRPr="00715960">
        <w:rPr>
          <w:szCs w:val="30"/>
        </w:rPr>
        <w:t>s</w:t>
      </w:r>
      <w:r w:rsidRPr="00715960">
        <w:rPr>
          <w:szCs w:val="30"/>
        </w:rPr>
        <w:t>tes dans la culture universitaire de sa patrie, Antonio Labriola, avait a</w:t>
      </w:r>
      <w:r w:rsidRPr="00715960">
        <w:rPr>
          <w:szCs w:val="30"/>
        </w:rPr>
        <w:t>n</w:t>
      </w:r>
      <w:r w:rsidRPr="00715960">
        <w:rPr>
          <w:szCs w:val="30"/>
        </w:rPr>
        <w:t>noncé qu'il ne tarderait pas à publier des études historiques condu</w:t>
      </w:r>
      <w:r w:rsidRPr="00715960">
        <w:rPr>
          <w:szCs w:val="30"/>
        </w:rPr>
        <w:t>i</w:t>
      </w:r>
      <w:r w:rsidRPr="00715960">
        <w:rPr>
          <w:szCs w:val="30"/>
        </w:rPr>
        <w:t>tes suivant les principes qu'il recommandait ; car il ne voulait pas &lt;c im</w:t>
      </w:r>
      <w:r w:rsidRPr="00715960">
        <w:rPr>
          <w:szCs w:val="30"/>
        </w:rPr>
        <w:t>i</w:t>
      </w:r>
      <w:r w:rsidRPr="00715960">
        <w:rPr>
          <w:szCs w:val="30"/>
        </w:rPr>
        <w:t>ter, disait-il, ce maître qui du rivage enseignait la natation par la déf</w:t>
      </w:r>
      <w:r w:rsidRPr="00715960">
        <w:rPr>
          <w:szCs w:val="30"/>
        </w:rPr>
        <w:t>i</w:t>
      </w:r>
      <w:r w:rsidRPr="00715960">
        <w:rPr>
          <w:szCs w:val="30"/>
        </w:rPr>
        <w:t>nition de la nage</w:t>
      </w:r>
      <w:r>
        <w:rPr>
          <w:szCs w:val="30"/>
        </w:rPr>
        <w:t> </w:t>
      </w:r>
      <w:r>
        <w:rPr>
          <w:rStyle w:val="Appelnotedebasdep"/>
          <w:szCs w:val="30"/>
        </w:rPr>
        <w:footnoteReference w:id="1"/>
      </w:r>
      <w:r w:rsidRPr="00715960">
        <w:rPr>
          <w:szCs w:val="30"/>
        </w:rPr>
        <w:t> » ; il est mort sans avoir tenu sa promesse.</w:t>
      </w:r>
    </w:p>
    <w:p w14:paraId="0E9320E1" w14:textId="77777777" w:rsidR="00571DC2" w:rsidRPr="00715960" w:rsidRDefault="00571DC2" w:rsidP="00571DC2">
      <w:pPr>
        <w:spacing w:before="120" w:after="120"/>
        <w:jc w:val="both"/>
      </w:pPr>
      <w:r w:rsidRPr="00715960">
        <w:rPr>
          <w:szCs w:val="30"/>
        </w:rPr>
        <w:t>Les commentateurs de Marx ne me semblent pas avoir eu la main heureuse quand ils ont cru trouver l'expression classique de la doctr</w:t>
      </w:r>
      <w:r w:rsidRPr="00715960">
        <w:rPr>
          <w:szCs w:val="30"/>
        </w:rPr>
        <w:t>i</w:t>
      </w:r>
      <w:r w:rsidRPr="00715960">
        <w:rPr>
          <w:szCs w:val="30"/>
        </w:rPr>
        <w:t>ne de leur maître dans la préface que celui-ci avait écrite en 1859 pour</w:t>
      </w:r>
      <w:r>
        <w:t xml:space="preserve"> </w:t>
      </w:r>
      <w:r w:rsidRPr="00715960">
        <w:rPr>
          <w:szCs w:val="22"/>
        </w:rPr>
        <w:t>[3]</w:t>
      </w:r>
      <w:r>
        <w:rPr>
          <w:szCs w:val="22"/>
        </w:rPr>
        <w:t xml:space="preserve"> </w:t>
      </w:r>
      <w:r w:rsidRPr="00715960">
        <w:rPr>
          <w:szCs w:val="30"/>
        </w:rPr>
        <w:t xml:space="preserve">la </w:t>
      </w:r>
      <w:r w:rsidRPr="00715960">
        <w:rPr>
          <w:i/>
          <w:iCs/>
          <w:szCs w:val="30"/>
        </w:rPr>
        <w:t xml:space="preserve">Critique de l’Économie politique. </w:t>
      </w:r>
      <w:r w:rsidRPr="00715960">
        <w:rPr>
          <w:szCs w:val="30"/>
        </w:rPr>
        <w:t>Ce texte fameux n'a point pour objet de fournir des règles propres à étudier une époque déterm</w:t>
      </w:r>
      <w:r w:rsidRPr="00715960">
        <w:rPr>
          <w:szCs w:val="30"/>
        </w:rPr>
        <w:t>i</w:t>
      </w:r>
      <w:r w:rsidRPr="00715960">
        <w:rPr>
          <w:szCs w:val="30"/>
        </w:rPr>
        <w:t xml:space="preserve">née ; il y est surtout question </w:t>
      </w:r>
      <w:r w:rsidRPr="00715960">
        <w:rPr>
          <w:i/>
          <w:iCs/>
          <w:szCs w:val="30"/>
        </w:rPr>
        <w:t xml:space="preserve">des </w:t>
      </w:r>
      <w:r w:rsidRPr="00715960">
        <w:rPr>
          <w:szCs w:val="30"/>
        </w:rPr>
        <w:t>successions des c</w:t>
      </w:r>
      <w:r w:rsidRPr="00715960">
        <w:rPr>
          <w:szCs w:val="30"/>
        </w:rPr>
        <w:t>i</w:t>
      </w:r>
      <w:r w:rsidRPr="00715960">
        <w:rPr>
          <w:szCs w:val="30"/>
        </w:rPr>
        <w:t xml:space="preserve">vilisations ; c'est ainsi que le mot </w:t>
      </w:r>
      <w:r w:rsidRPr="00715960">
        <w:rPr>
          <w:i/>
          <w:iCs/>
          <w:szCs w:val="30"/>
        </w:rPr>
        <w:t xml:space="preserve">classe </w:t>
      </w:r>
      <w:r w:rsidRPr="00715960">
        <w:rPr>
          <w:szCs w:val="30"/>
        </w:rPr>
        <w:t>ne s'y rencontre même pas. Les formules qui servent à signaler le rôle de l'économie sont extrêmement conce</w:t>
      </w:r>
      <w:r w:rsidRPr="00715960">
        <w:rPr>
          <w:szCs w:val="30"/>
        </w:rPr>
        <w:t>n</w:t>
      </w:r>
      <w:r w:rsidRPr="00715960">
        <w:rPr>
          <w:szCs w:val="30"/>
        </w:rPr>
        <w:t>trées, en partie symboliques et, par suite, d'une interprétation fort malaisée. Il ne faut donc pas s'étonner si l'on s'est donné bea</w:t>
      </w:r>
      <w:r w:rsidRPr="00715960">
        <w:rPr>
          <w:szCs w:val="30"/>
        </w:rPr>
        <w:t>u</w:t>
      </w:r>
      <w:r w:rsidRPr="00715960">
        <w:rPr>
          <w:szCs w:val="30"/>
        </w:rPr>
        <w:t xml:space="preserve">coup de libertés avec </w:t>
      </w:r>
      <w:r w:rsidRPr="00715960">
        <w:rPr>
          <w:i/>
          <w:iCs/>
          <w:szCs w:val="30"/>
        </w:rPr>
        <w:t xml:space="preserve">cette </w:t>
      </w:r>
      <w:r w:rsidRPr="00715960">
        <w:rPr>
          <w:szCs w:val="30"/>
        </w:rPr>
        <w:t>préface, que tant de gens citent sans l'avoir jamais série</w:t>
      </w:r>
      <w:r w:rsidRPr="00715960">
        <w:rPr>
          <w:szCs w:val="30"/>
        </w:rPr>
        <w:t>u</w:t>
      </w:r>
      <w:r w:rsidRPr="00715960">
        <w:rPr>
          <w:szCs w:val="30"/>
        </w:rPr>
        <w:t>sement ex</w:t>
      </w:r>
      <w:r w:rsidRPr="00715960">
        <w:rPr>
          <w:szCs w:val="30"/>
        </w:rPr>
        <w:t>a</w:t>
      </w:r>
      <w:r w:rsidRPr="00715960">
        <w:rPr>
          <w:szCs w:val="30"/>
        </w:rPr>
        <w:t>minée.</w:t>
      </w:r>
    </w:p>
    <w:p w14:paraId="3D61078B" w14:textId="77777777" w:rsidR="00571DC2" w:rsidRPr="00715960" w:rsidRDefault="00571DC2" w:rsidP="00571DC2">
      <w:pPr>
        <w:spacing w:before="120" w:after="120"/>
        <w:jc w:val="both"/>
      </w:pPr>
      <w:r w:rsidRPr="00715960">
        <w:rPr>
          <w:szCs w:val="30"/>
        </w:rPr>
        <w:t>Enrico Ferri, qui n'est pas seulement le chef du parti socialiste it</w:t>
      </w:r>
      <w:r w:rsidRPr="00715960">
        <w:rPr>
          <w:szCs w:val="30"/>
        </w:rPr>
        <w:t>a</w:t>
      </w:r>
      <w:r w:rsidRPr="00715960">
        <w:rPr>
          <w:szCs w:val="30"/>
        </w:rPr>
        <w:t xml:space="preserve">lien, mais qui a la prétention d'être un philosophe et un savant, nous a appris que Marx résume et complète par son </w:t>
      </w:r>
      <w:r w:rsidRPr="00715960">
        <w:rPr>
          <w:i/>
          <w:iCs/>
          <w:szCs w:val="30"/>
        </w:rPr>
        <w:t>déterminisme économ</w:t>
      </w:r>
      <w:r w:rsidRPr="00715960">
        <w:rPr>
          <w:i/>
          <w:iCs/>
          <w:szCs w:val="30"/>
        </w:rPr>
        <w:t>i</w:t>
      </w:r>
      <w:r w:rsidRPr="00715960">
        <w:rPr>
          <w:i/>
          <w:iCs/>
          <w:szCs w:val="30"/>
        </w:rPr>
        <w:t xml:space="preserve">que </w:t>
      </w:r>
      <w:r w:rsidRPr="00715960">
        <w:rPr>
          <w:szCs w:val="30"/>
        </w:rPr>
        <w:t>les deux « explications unilatérales et partant incompl</w:t>
      </w:r>
      <w:r w:rsidRPr="00715960">
        <w:rPr>
          <w:szCs w:val="30"/>
        </w:rPr>
        <w:t>è</w:t>
      </w:r>
      <w:r w:rsidRPr="00715960">
        <w:rPr>
          <w:szCs w:val="30"/>
        </w:rPr>
        <w:t>tes, bien que positives et scientifiques » que l'on avait données de l'histoire : Montesquieu, Buckle, Met</w:t>
      </w:r>
      <w:r w:rsidRPr="00715960">
        <w:rPr>
          <w:szCs w:val="30"/>
        </w:rPr>
        <w:t>s</w:t>
      </w:r>
      <w:r w:rsidRPr="00715960">
        <w:rPr>
          <w:szCs w:val="30"/>
        </w:rPr>
        <w:t xml:space="preserve">chnikoff avaient proposé un </w:t>
      </w:r>
      <w:r w:rsidRPr="00715960">
        <w:rPr>
          <w:i/>
          <w:iCs/>
          <w:szCs w:val="30"/>
        </w:rPr>
        <w:t xml:space="preserve">déterminisme tellurique ; </w:t>
      </w:r>
      <w:r w:rsidRPr="00715960">
        <w:rPr>
          <w:szCs w:val="30"/>
        </w:rPr>
        <w:t xml:space="preserve">les ethnologues avaient proposé un </w:t>
      </w:r>
      <w:r w:rsidRPr="00715960">
        <w:rPr>
          <w:i/>
          <w:iCs/>
          <w:szCs w:val="30"/>
        </w:rPr>
        <w:t>déterminisme anthr</w:t>
      </w:r>
      <w:r w:rsidRPr="00715960">
        <w:rPr>
          <w:i/>
          <w:iCs/>
          <w:szCs w:val="30"/>
        </w:rPr>
        <w:t>o</w:t>
      </w:r>
      <w:r w:rsidRPr="00715960">
        <w:rPr>
          <w:i/>
          <w:iCs/>
          <w:szCs w:val="30"/>
        </w:rPr>
        <w:t xml:space="preserve">pologique. </w:t>
      </w:r>
      <w:r w:rsidRPr="00715960">
        <w:rPr>
          <w:szCs w:val="30"/>
        </w:rPr>
        <w:t>Voici la formule que Ferri présente de la doctrine nouve</w:t>
      </w:r>
      <w:r w:rsidRPr="00715960">
        <w:rPr>
          <w:szCs w:val="30"/>
        </w:rPr>
        <w:t>l</w:t>
      </w:r>
      <w:r w:rsidRPr="00715960">
        <w:rPr>
          <w:szCs w:val="30"/>
        </w:rPr>
        <w:t>le : « Les conditions économiques — qui sont la résultante des éne</w:t>
      </w:r>
      <w:r w:rsidRPr="00715960">
        <w:rPr>
          <w:szCs w:val="30"/>
        </w:rPr>
        <w:t>r</w:t>
      </w:r>
      <w:r w:rsidRPr="00715960">
        <w:rPr>
          <w:szCs w:val="30"/>
        </w:rPr>
        <w:t>gies et des aptitudes ethniques agissant dans un milieu tellurique do</w:t>
      </w:r>
      <w:r w:rsidRPr="00715960">
        <w:rPr>
          <w:szCs w:val="30"/>
        </w:rPr>
        <w:t>n</w:t>
      </w:r>
      <w:r w:rsidRPr="00715960">
        <w:rPr>
          <w:szCs w:val="30"/>
        </w:rPr>
        <w:t xml:space="preserve">né — sont la </w:t>
      </w:r>
      <w:r w:rsidRPr="00715960">
        <w:rPr>
          <w:i/>
          <w:iCs/>
          <w:szCs w:val="30"/>
        </w:rPr>
        <w:t xml:space="preserve">base déterminante </w:t>
      </w:r>
      <w:r w:rsidRPr="00715960">
        <w:rPr>
          <w:szCs w:val="30"/>
        </w:rPr>
        <w:t>de toutes les man</w:t>
      </w:r>
      <w:r w:rsidRPr="00715960">
        <w:rPr>
          <w:szCs w:val="30"/>
        </w:rPr>
        <w:t>i</w:t>
      </w:r>
      <w:r w:rsidRPr="00715960">
        <w:rPr>
          <w:szCs w:val="30"/>
        </w:rPr>
        <w:t>festations mo</w:t>
      </w:r>
      <w:r w:rsidRPr="00715960">
        <w:rPr>
          <w:szCs w:val="30"/>
        </w:rPr>
        <w:lastRenderedPageBreak/>
        <w:t xml:space="preserve">rales, juridiques, politiques de la vie humaine, </w:t>
      </w:r>
      <w:r w:rsidRPr="00715960">
        <w:rPr>
          <w:i/>
          <w:iCs/>
          <w:szCs w:val="30"/>
        </w:rPr>
        <w:t>individuelle et s</w:t>
      </w:r>
      <w:r w:rsidRPr="00715960">
        <w:rPr>
          <w:i/>
          <w:iCs/>
          <w:szCs w:val="30"/>
        </w:rPr>
        <w:t>o</w:t>
      </w:r>
      <w:r w:rsidRPr="00715960">
        <w:rPr>
          <w:i/>
          <w:iCs/>
          <w:szCs w:val="30"/>
        </w:rPr>
        <w:t>ciale »</w:t>
      </w:r>
      <w:r>
        <w:rPr>
          <w:szCs w:val="30"/>
        </w:rPr>
        <w:t> </w:t>
      </w:r>
      <w:r>
        <w:rPr>
          <w:rStyle w:val="Appelnotedebasdep"/>
          <w:szCs w:val="30"/>
        </w:rPr>
        <w:footnoteReference w:id="2"/>
      </w:r>
      <w:r w:rsidRPr="00715960">
        <w:rPr>
          <w:szCs w:val="30"/>
        </w:rPr>
        <w:t>.</w:t>
      </w:r>
    </w:p>
    <w:p w14:paraId="4E6B34FD" w14:textId="77777777" w:rsidR="00571DC2" w:rsidRPr="00715960" w:rsidRDefault="00571DC2" w:rsidP="00571DC2">
      <w:pPr>
        <w:spacing w:before="120" w:after="120"/>
        <w:jc w:val="both"/>
      </w:pPr>
      <w:r w:rsidRPr="00715960">
        <w:rPr>
          <w:szCs w:val="24"/>
        </w:rPr>
        <w:t>[4]</w:t>
      </w:r>
    </w:p>
    <w:p w14:paraId="01DCB16B" w14:textId="77777777" w:rsidR="00571DC2" w:rsidRPr="00715960" w:rsidRDefault="00571DC2" w:rsidP="00571DC2">
      <w:pPr>
        <w:spacing w:before="120" w:after="120"/>
        <w:jc w:val="both"/>
      </w:pPr>
      <w:r w:rsidRPr="00715960">
        <w:rPr>
          <w:szCs w:val="28"/>
        </w:rPr>
        <w:t>Ce remarquable arlequin, composé de niaiseries, d'absurdités et de contresens</w:t>
      </w:r>
      <w:r>
        <w:rPr>
          <w:szCs w:val="30"/>
        </w:rPr>
        <w:t> </w:t>
      </w:r>
      <w:r>
        <w:rPr>
          <w:rStyle w:val="Appelnotedebasdep"/>
          <w:szCs w:val="30"/>
        </w:rPr>
        <w:footnoteReference w:id="3"/>
      </w:r>
      <w:r w:rsidRPr="00715960">
        <w:rPr>
          <w:szCs w:val="28"/>
        </w:rPr>
        <w:t>, constitue un des chefs-d'œuvre de cette science que les politiciens italiens nomment : science positive. L'auteur a été si content de son exposé du marxisme qu'il a éprouvé, quelques années plus tard, le besoin de se vanter d'avoir trouvé tout seul ces belles ch</w:t>
      </w:r>
      <w:r w:rsidRPr="00715960">
        <w:rPr>
          <w:szCs w:val="28"/>
        </w:rPr>
        <w:t>o</w:t>
      </w:r>
      <w:r w:rsidRPr="00715960">
        <w:rPr>
          <w:szCs w:val="28"/>
        </w:rPr>
        <w:t>ses, alors que l'on ne connaissait pas encore les lettres dans le</w:t>
      </w:r>
      <w:r w:rsidRPr="00715960">
        <w:rPr>
          <w:szCs w:val="28"/>
        </w:rPr>
        <w:t>s</w:t>
      </w:r>
      <w:r w:rsidRPr="00715960">
        <w:rPr>
          <w:szCs w:val="28"/>
        </w:rPr>
        <w:t>quelles Engels donnait du matérialisme historique une interprétation plus la</w:t>
      </w:r>
      <w:r w:rsidRPr="00715960">
        <w:rPr>
          <w:szCs w:val="28"/>
        </w:rPr>
        <w:t>r</w:t>
      </w:r>
      <w:r w:rsidRPr="00715960">
        <w:rPr>
          <w:szCs w:val="28"/>
        </w:rPr>
        <w:t>ge que ce</w:t>
      </w:r>
      <w:r w:rsidRPr="00715960">
        <w:rPr>
          <w:szCs w:val="28"/>
        </w:rPr>
        <w:t>l</w:t>
      </w:r>
      <w:r w:rsidRPr="00715960">
        <w:rPr>
          <w:szCs w:val="28"/>
        </w:rPr>
        <w:t>le qu'on lui avait longtemps donnée</w:t>
      </w:r>
      <w:r>
        <w:rPr>
          <w:szCs w:val="30"/>
        </w:rPr>
        <w:t> </w:t>
      </w:r>
      <w:r>
        <w:rPr>
          <w:rStyle w:val="Appelnotedebasdep"/>
          <w:szCs w:val="30"/>
        </w:rPr>
        <w:footnoteReference w:id="4"/>
      </w:r>
      <w:r>
        <w:rPr>
          <w:szCs w:val="28"/>
        </w:rPr>
        <w:t>.</w:t>
      </w:r>
    </w:p>
    <w:p w14:paraId="0A8F11BE" w14:textId="77777777" w:rsidR="00571DC2" w:rsidRPr="00715960" w:rsidRDefault="00571DC2" w:rsidP="00571DC2">
      <w:pPr>
        <w:spacing w:before="120" w:after="120"/>
        <w:jc w:val="both"/>
      </w:pPr>
      <w:r w:rsidRPr="00715960">
        <w:rPr>
          <w:szCs w:val="28"/>
        </w:rPr>
        <w:t>Je ne voudrais pas avoir l'air de comparer Enrico Ferri et A</w:t>
      </w:r>
      <w:r w:rsidRPr="00715960">
        <w:rPr>
          <w:szCs w:val="28"/>
        </w:rPr>
        <w:t>n</w:t>
      </w:r>
      <w:r w:rsidRPr="00715960">
        <w:rPr>
          <w:szCs w:val="28"/>
        </w:rPr>
        <w:t>tonio Labriola ; mais il ne me semble pas que ce dernier soit cependant pa</w:t>
      </w:r>
      <w:r w:rsidRPr="00715960">
        <w:rPr>
          <w:szCs w:val="28"/>
        </w:rPr>
        <w:t>r</w:t>
      </w:r>
      <w:r w:rsidRPr="00715960">
        <w:rPr>
          <w:szCs w:val="28"/>
        </w:rPr>
        <w:t>venu à extraire de l'œuvre de Marx des règles cap</w:t>
      </w:r>
      <w:r w:rsidRPr="00715960">
        <w:rPr>
          <w:szCs w:val="28"/>
        </w:rPr>
        <w:t>a</w:t>
      </w:r>
      <w:r w:rsidRPr="00715960">
        <w:rPr>
          <w:szCs w:val="28"/>
        </w:rPr>
        <w:t>bles de diriger les historiens. il a pu seulement donner une idée générale des conce</w:t>
      </w:r>
      <w:r w:rsidRPr="00715960">
        <w:rPr>
          <w:szCs w:val="28"/>
        </w:rPr>
        <w:t>p</w:t>
      </w:r>
      <w:r w:rsidRPr="00715960">
        <w:rPr>
          <w:szCs w:val="28"/>
        </w:rPr>
        <w:t>tions marxistes, en combinant quelques p</w:t>
      </w:r>
      <w:r w:rsidRPr="00715960">
        <w:rPr>
          <w:szCs w:val="28"/>
        </w:rPr>
        <w:t>a</w:t>
      </w:r>
      <w:r w:rsidRPr="00715960">
        <w:rPr>
          <w:szCs w:val="28"/>
        </w:rPr>
        <w:t>raphrases de la préface de 1859 avec quelques indications tirées d'autres écrits. À l'époque où il p</w:t>
      </w:r>
      <w:r w:rsidRPr="00715960">
        <w:rPr>
          <w:szCs w:val="28"/>
        </w:rPr>
        <w:t>u</w:t>
      </w:r>
      <w:r w:rsidRPr="00715960">
        <w:rPr>
          <w:szCs w:val="28"/>
        </w:rPr>
        <w:t xml:space="preserve">bliait ses </w:t>
      </w:r>
      <w:r w:rsidRPr="00715960">
        <w:rPr>
          <w:i/>
          <w:iCs/>
          <w:szCs w:val="28"/>
        </w:rPr>
        <w:t>Essais sur la conce</w:t>
      </w:r>
      <w:r w:rsidRPr="00715960">
        <w:rPr>
          <w:i/>
          <w:iCs/>
          <w:szCs w:val="28"/>
        </w:rPr>
        <w:t>p</w:t>
      </w:r>
      <w:r w:rsidRPr="00715960">
        <w:rPr>
          <w:i/>
          <w:iCs/>
          <w:szCs w:val="28"/>
        </w:rPr>
        <w:t xml:space="preserve">tion matérialiste de l'histoire, </w:t>
      </w:r>
      <w:r w:rsidRPr="00715960">
        <w:rPr>
          <w:szCs w:val="28"/>
        </w:rPr>
        <w:t>on n'avait pas encore o</w:t>
      </w:r>
      <w:r w:rsidRPr="00715960">
        <w:rPr>
          <w:szCs w:val="28"/>
        </w:rPr>
        <w:t>b</w:t>
      </w:r>
      <w:r w:rsidRPr="00715960">
        <w:rPr>
          <w:szCs w:val="28"/>
        </w:rPr>
        <w:t>servé qu'il faut prendre de grandes précautions quand il s'agit de rapprocher des thèses éparses de Marx : suivant les</w:t>
      </w:r>
      <w:r>
        <w:t xml:space="preserve"> </w:t>
      </w:r>
      <w:r w:rsidRPr="00715960">
        <w:rPr>
          <w:szCs w:val="22"/>
        </w:rPr>
        <w:t>[5]</w:t>
      </w:r>
      <w:r>
        <w:rPr>
          <w:szCs w:val="22"/>
        </w:rPr>
        <w:t xml:space="preserve"> </w:t>
      </w:r>
      <w:r w:rsidRPr="00715960">
        <w:rPr>
          <w:szCs w:val="28"/>
        </w:rPr>
        <w:t>que</w:t>
      </w:r>
      <w:r w:rsidRPr="00715960">
        <w:rPr>
          <w:szCs w:val="28"/>
        </w:rPr>
        <w:t>s</w:t>
      </w:r>
      <w:r w:rsidRPr="00715960">
        <w:rPr>
          <w:szCs w:val="28"/>
        </w:rPr>
        <w:t>tions qu'il avait à traiter, celui-ci considérait l'histoire sous des aspects bien divers, en sorte qu'il y a plusieurs systèmes histor</w:t>
      </w:r>
      <w:r w:rsidRPr="00715960">
        <w:rPr>
          <w:szCs w:val="28"/>
        </w:rPr>
        <w:t>i</w:t>
      </w:r>
      <w:r w:rsidRPr="00715960">
        <w:rPr>
          <w:szCs w:val="28"/>
        </w:rPr>
        <w:t>ques de Marx ; et on ne saurait davantage trahir la philosophie marxiste qu'en préte</w:t>
      </w:r>
      <w:r w:rsidRPr="00715960">
        <w:rPr>
          <w:szCs w:val="28"/>
        </w:rPr>
        <w:t>n</w:t>
      </w:r>
      <w:r w:rsidRPr="00715960">
        <w:rPr>
          <w:szCs w:val="28"/>
        </w:rPr>
        <w:t>dant combiner des affirm</w:t>
      </w:r>
      <w:r w:rsidRPr="00715960">
        <w:rPr>
          <w:szCs w:val="28"/>
        </w:rPr>
        <w:t>a</w:t>
      </w:r>
      <w:r w:rsidRPr="00715960">
        <w:rPr>
          <w:szCs w:val="28"/>
        </w:rPr>
        <w:t>tions qui n'ont de valeur que placées dans le système où elles figurent.</w:t>
      </w:r>
    </w:p>
    <w:p w14:paraId="2DA85E86" w14:textId="77777777" w:rsidR="00571DC2" w:rsidRPr="00715960" w:rsidRDefault="00571DC2" w:rsidP="00571DC2">
      <w:pPr>
        <w:spacing w:before="120" w:after="120"/>
        <w:jc w:val="both"/>
      </w:pPr>
      <w:r w:rsidRPr="00715960">
        <w:rPr>
          <w:szCs w:val="28"/>
        </w:rPr>
        <w:t xml:space="preserve">C'est au </w:t>
      </w:r>
      <w:hyperlink r:id="rId21" w:history="1">
        <w:r w:rsidRPr="00715960">
          <w:rPr>
            <w:rStyle w:val="Hyperlien"/>
            <w:i/>
            <w:iCs/>
            <w:szCs w:val="28"/>
          </w:rPr>
          <w:t>Manifeste communiste</w:t>
        </w:r>
      </w:hyperlink>
      <w:r w:rsidRPr="00715960">
        <w:rPr>
          <w:i/>
          <w:iCs/>
          <w:szCs w:val="28"/>
        </w:rPr>
        <w:t xml:space="preserve"> </w:t>
      </w:r>
      <w:r w:rsidRPr="00715960">
        <w:rPr>
          <w:szCs w:val="28"/>
        </w:rPr>
        <w:t>que j'emprunterai le texte qui me paraît s'appliquer le mieux à l'ordre des recherches entrepr</w:t>
      </w:r>
      <w:r w:rsidRPr="00715960">
        <w:rPr>
          <w:szCs w:val="28"/>
        </w:rPr>
        <w:t>i</w:t>
      </w:r>
      <w:r w:rsidRPr="00715960">
        <w:rPr>
          <w:szCs w:val="28"/>
        </w:rPr>
        <w:t xml:space="preserve">ses ici : &lt;c Faut-il une perspicacité profonde pour comprendre que les idées des hommes, leurs aperçus concrets, comme leurs notions abstraites </w:t>
      </w:r>
      <w:r w:rsidRPr="00715960">
        <w:rPr>
          <w:i/>
          <w:iCs/>
          <w:szCs w:val="28"/>
        </w:rPr>
        <w:lastRenderedPageBreak/>
        <w:t xml:space="preserve">(Vorstellungen, Anschauungen und Begriffe) </w:t>
      </w:r>
      <w:r w:rsidRPr="00715960">
        <w:rPr>
          <w:szCs w:val="28"/>
        </w:rPr>
        <w:t>et en un mot leur con</w:t>
      </w:r>
      <w:r w:rsidRPr="00715960">
        <w:rPr>
          <w:szCs w:val="28"/>
        </w:rPr>
        <w:t>s</w:t>
      </w:r>
      <w:r w:rsidRPr="00715960">
        <w:rPr>
          <w:szCs w:val="28"/>
        </w:rPr>
        <w:t xml:space="preserve">cience </w:t>
      </w:r>
      <w:r w:rsidRPr="00715960">
        <w:rPr>
          <w:i/>
          <w:iCs/>
          <w:szCs w:val="28"/>
        </w:rPr>
        <w:t xml:space="preserve">(Bewusstsein) </w:t>
      </w:r>
      <w:r w:rsidRPr="00715960">
        <w:rPr>
          <w:szCs w:val="28"/>
        </w:rPr>
        <w:t xml:space="preserve">se modifient </w:t>
      </w:r>
      <w:r w:rsidRPr="00715960">
        <w:rPr>
          <w:i/>
          <w:iCs/>
          <w:szCs w:val="28"/>
        </w:rPr>
        <w:t xml:space="preserve">(sich œndert) </w:t>
      </w:r>
      <w:r w:rsidRPr="00715960">
        <w:rPr>
          <w:szCs w:val="28"/>
        </w:rPr>
        <w:t xml:space="preserve">avec leurs conditions d'existence, avec leurs relations sociales, avec leur vie sociale </w:t>
      </w:r>
      <w:r w:rsidRPr="00715960">
        <w:rPr>
          <w:i/>
          <w:iCs/>
          <w:szCs w:val="28"/>
        </w:rPr>
        <w:t>(L</w:t>
      </w:r>
      <w:r w:rsidRPr="00715960">
        <w:rPr>
          <w:i/>
          <w:iCs/>
          <w:szCs w:val="28"/>
        </w:rPr>
        <w:t>e</w:t>
      </w:r>
      <w:r w:rsidRPr="00715960">
        <w:rPr>
          <w:i/>
          <w:iCs/>
          <w:szCs w:val="28"/>
        </w:rPr>
        <w:t>bensverhaeltnissen, gesellschaftlichen Bezichungen, gesellschaftl</w:t>
      </w:r>
      <w:r w:rsidRPr="00715960">
        <w:rPr>
          <w:i/>
          <w:iCs/>
          <w:szCs w:val="28"/>
        </w:rPr>
        <w:t>i</w:t>
      </w:r>
      <w:r w:rsidRPr="00715960">
        <w:rPr>
          <w:i/>
          <w:iCs/>
          <w:szCs w:val="28"/>
        </w:rPr>
        <w:t>chen Dasein) ?</w:t>
      </w:r>
      <w:r w:rsidRPr="00715960">
        <w:rPr>
          <w:szCs w:val="28"/>
        </w:rPr>
        <w:t xml:space="preserve"> L'hi</w:t>
      </w:r>
      <w:r w:rsidRPr="00715960">
        <w:rPr>
          <w:szCs w:val="28"/>
        </w:rPr>
        <w:t>s</w:t>
      </w:r>
      <w:r w:rsidRPr="00715960">
        <w:rPr>
          <w:szCs w:val="28"/>
        </w:rPr>
        <w:t xml:space="preserve">toire des idées </w:t>
      </w:r>
      <w:r w:rsidRPr="00715960">
        <w:rPr>
          <w:i/>
          <w:iCs/>
          <w:szCs w:val="28"/>
        </w:rPr>
        <w:t xml:space="preserve">(Ideeri), </w:t>
      </w:r>
      <w:r w:rsidRPr="00715960">
        <w:rPr>
          <w:szCs w:val="28"/>
        </w:rPr>
        <w:t>que prouve-t-elle sinon que la produ</w:t>
      </w:r>
      <w:r w:rsidRPr="00715960">
        <w:rPr>
          <w:szCs w:val="28"/>
        </w:rPr>
        <w:t>c</w:t>
      </w:r>
      <w:r w:rsidRPr="00715960">
        <w:rPr>
          <w:szCs w:val="28"/>
        </w:rPr>
        <w:t xml:space="preserve">tion intellectuelle se métamorphose </w:t>
      </w:r>
      <w:r w:rsidRPr="00715960">
        <w:rPr>
          <w:i/>
          <w:iCs/>
          <w:szCs w:val="28"/>
        </w:rPr>
        <w:t xml:space="preserve">(sich ungestaltet) </w:t>
      </w:r>
      <w:r w:rsidRPr="00715960">
        <w:rPr>
          <w:szCs w:val="28"/>
        </w:rPr>
        <w:t xml:space="preserve">avec la production matérielle ? Les idées dominantes </w:t>
      </w:r>
      <w:r w:rsidRPr="00715960">
        <w:rPr>
          <w:i/>
          <w:iCs/>
          <w:szCs w:val="28"/>
        </w:rPr>
        <w:t xml:space="preserve">(herrschenden Ideen) </w:t>
      </w:r>
      <w:r w:rsidRPr="00715960">
        <w:rPr>
          <w:szCs w:val="28"/>
        </w:rPr>
        <w:t>d'un temps n'ont jamais été que les idées de la classe domina</w:t>
      </w:r>
      <w:r w:rsidRPr="00715960">
        <w:rPr>
          <w:szCs w:val="28"/>
        </w:rPr>
        <w:t>n</w:t>
      </w:r>
      <w:r w:rsidRPr="00715960">
        <w:rPr>
          <w:szCs w:val="28"/>
        </w:rPr>
        <w:t>te</w:t>
      </w:r>
      <w:r>
        <w:rPr>
          <w:szCs w:val="30"/>
        </w:rPr>
        <w:t> </w:t>
      </w:r>
      <w:r>
        <w:rPr>
          <w:rStyle w:val="Appelnotedebasdep"/>
          <w:szCs w:val="30"/>
        </w:rPr>
        <w:footnoteReference w:id="5"/>
      </w:r>
      <w:r w:rsidRPr="00715960">
        <w:rPr>
          <w:szCs w:val="28"/>
        </w:rPr>
        <w:t> ».</w:t>
      </w:r>
    </w:p>
    <w:p w14:paraId="2F3F0381" w14:textId="77777777" w:rsidR="00571DC2" w:rsidRPr="00715960" w:rsidRDefault="00571DC2" w:rsidP="00571DC2">
      <w:pPr>
        <w:spacing w:before="120" w:after="120"/>
        <w:jc w:val="both"/>
      </w:pPr>
      <w:r w:rsidRPr="00715960">
        <w:rPr>
          <w:szCs w:val="28"/>
        </w:rPr>
        <w:t>La théorie du progrès a été reçue comme un dogme à l'ép</w:t>
      </w:r>
      <w:r w:rsidRPr="00715960">
        <w:rPr>
          <w:szCs w:val="28"/>
        </w:rPr>
        <w:t>o</w:t>
      </w:r>
      <w:r w:rsidRPr="00715960">
        <w:rPr>
          <w:szCs w:val="28"/>
        </w:rPr>
        <w:t>que où la bourgeoisie était la classe</w:t>
      </w:r>
      <w:r>
        <w:t xml:space="preserve"> </w:t>
      </w:r>
      <w:r w:rsidRPr="00715960">
        <w:rPr>
          <w:szCs w:val="22"/>
        </w:rPr>
        <w:t>[6]</w:t>
      </w:r>
      <w:r>
        <w:rPr>
          <w:szCs w:val="22"/>
        </w:rPr>
        <w:t xml:space="preserve"> </w:t>
      </w:r>
      <w:r w:rsidRPr="00715960">
        <w:rPr>
          <w:szCs w:val="28"/>
        </w:rPr>
        <w:t>conquérante ; on devra donc la rega</w:t>
      </w:r>
      <w:r w:rsidRPr="00715960">
        <w:rPr>
          <w:szCs w:val="28"/>
        </w:rPr>
        <w:t>r</w:t>
      </w:r>
      <w:r w:rsidRPr="00715960">
        <w:rPr>
          <w:szCs w:val="28"/>
        </w:rPr>
        <w:t>der comme étant une doctrine bourgeoise ; l'historien marxiste devra donc rechercher comment elle dépend des conditions au milieu de</w:t>
      </w:r>
      <w:r w:rsidRPr="00715960">
        <w:rPr>
          <w:szCs w:val="28"/>
        </w:rPr>
        <w:t>s</w:t>
      </w:r>
      <w:r w:rsidRPr="00715960">
        <w:rPr>
          <w:szCs w:val="28"/>
        </w:rPr>
        <w:t>quelles on observe la formation » l'ascension et le triomphe de la bourgeoisie. C'est seulement en embrassant toute cette grande avent</w:t>
      </w:r>
      <w:r w:rsidRPr="00715960">
        <w:rPr>
          <w:szCs w:val="28"/>
        </w:rPr>
        <w:t>u</w:t>
      </w:r>
      <w:r w:rsidRPr="00715960">
        <w:rPr>
          <w:szCs w:val="28"/>
        </w:rPr>
        <w:t>re sociale qu'on pourra se rendre vraiment compte de la place que le progrès occupe dans la philos</w:t>
      </w:r>
      <w:r w:rsidRPr="00715960">
        <w:rPr>
          <w:szCs w:val="28"/>
        </w:rPr>
        <w:t>o</w:t>
      </w:r>
      <w:r w:rsidRPr="00715960">
        <w:rPr>
          <w:szCs w:val="28"/>
        </w:rPr>
        <w:t>phie de l'histoire.</w:t>
      </w:r>
    </w:p>
    <w:p w14:paraId="1F762560" w14:textId="77777777" w:rsidR="00571DC2" w:rsidRDefault="00571DC2" w:rsidP="00571DC2">
      <w:pPr>
        <w:spacing w:before="120" w:after="120"/>
        <w:jc w:val="both"/>
        <w:rPr>
          <w:szCs w:val="28"/>
        </w:rPr>
      </w:pPr>
    </w:p>
    <w:p w14:paraId="128483DF" w14:textId="77777777" w:rsidR="00571DC2" w:rsidRPr="00715960" w:rsidRDefault="00571DC2" w:rsidP="00571DC2">
      <w:pPr>
        <w:spacing w:before="120" w:after="120"/>
        <w:jc w:val="both"/>
      </w:pPr>
      <w:r w:rsidRPr="00715960">
        <w:rPr>
          <w:szCs w:val="28"/>
        </w:rPr>
        <w:t>Cette manière de concevoir l'histoire des classes est très o</w:t>
      </w:r>
      <w:r w:rsidRPr="00715960">
        <w:rPr>
          <w:szCs w:val="28"/>
        </w:rPr>
        <w:t>p</w:t>
      </w:r>
      <w:r w:rsidRPr="00715960">
        <w:rPr>
          <w:szCs w:val="28"/>
        </w:rPr>
        <w:t>posée aux conceptions que nous trouvons presque universellement répa</w:t>
      </w:r>
      <w:r w:rsidRPr="00715960">
        <w:rPr>
          <w:szCs w:val="28"/>
        </w:rPr>
        <w:t>n</w:t>
      </w:r>
      <w:r w:rsidRPr="00715960">
        <w:rPr>
          <w:szCs w:val="28"/>
        </w:rPr>
        <w:t>dues autour de nous. Tout le monde admet sans pe</w:t>
      </w:r>
      <w:r w:rsidRPr="00715960">
        <w:rPr>
          <w:szCs w:val="28"/>
        </w:rPr>
        <w:t>i</w:t>
      </w:r>
      <w:r w:rsidRPr="00715960">
        <w:rPr>
          <w:szCs w:val="28"/>
        </w:rPr>
        <w:t>ne qu'il y a dans nos sociétés une très grande hétérogénéité, que les professions, les situations de fortune et les traditions fam</w:t>
      </w:r>
      <w:r w:rsidRPr="00715960">
        <w:rPr>
          <w:szCs w:val="28"/>
        </w:rPr>
        <w:t>i</w:t>
      </w:r>
      <w:r w:rsidRPr="00715960">
        <w:rPr>
          <w:szCs w:val="28"/>
        </w:rPr>
        <w:t>liales produisent d'énormes différences dans les manières de penser des contemporains ; bea</w:t>
      </w:r>
      <w:r w:rsidRPr="00715960">
        <w:rPr>
          <w:szCs w:val="28"/>
        </w:rPr>
        <w:t>u</w:t>
      </w:r>
      <w:r w:rsidRPr="00715960">
        <w:rPr>
          <w:szCs w:val="28"/>
        </w:rPr>
        <w:t>coup d'observateurs le montrent avec minutie. Proudhon a même pu écrire, sans accepter cepe</w:t>
      </w:r>
      <w:r w:rsidRPr="00715960">
        <w:rPr>
          <w:szCs w:val="28"/>
        </w:rPr>
        <w:t>n</w:t>
      </w:r>
      <w:r w:rsidRPr="00715960">
        <w:rPr>
          <w:szCs w:val="28"/>
        </w:rPr>
        <w:t>dant les conceptions marxistes des classes</w:t>
      </w:r>
      <w:r>
        <w:rPr>
          <w:szCs w:val="30"/>
        </w:rPr>
        <w:t> </w:t>
      </w:r>
      <w:r>
        <w:rPr>
          <w:rStyle w:val="Appelnotedebasdep"/>
          <w:szCs w:val="30"/>
        </w:rPr>
        <w:footnoteReference w:id="6"/>
      </w:r>
      <w:r w:rsidRPr="00715960">
        <w:rPr>
          <w:szCs w:val="28"/>
        </w:rPr>
        <w:t xml:space="preserve">, </w:t>
      </w:r>
      <w:r w:rsidRPr="00715960">
        <w:rPr>
          <w:szCs w:val="28"/>
        </w:rPr>
        <w:lastRenderedPageBreak/>
        <w:t>qu'une grande nation</w:t>
      </w:r>
      <w:r>
        <w:rPr>
          <w:szCs w:val="28"/>
        </w:rPr>
        <w:t xml:space="preserve"> </w:t>
      </w:r>
      <w:r w:rsidRPr="00715960">
        <w:rPr>
          <w:szCs w:val="22"/>
        </w:rPr>
        <w:t>[7]</w:t>
      </w:r>
      <w:r>
        <w:rPr>
          <w:szCs w:val="22"/>
        </w:rPr>
        <w:t xml:space="preserve"> </w:t>
      </w:r>
      <w:r w:rsidRPr="00715960">
        <w:rPr>
          <w:szCs w:val="28"/>
        </w:rPr>
        <w:t>moderne fournit une « représentation de tous les âges de l'human</w:t>
      </w:r>
      <w:r w:rsidRPr="00715960">
        <w:rPr>
          <w:szCs w:val="28"/>
        </w:rPr>
        <w:t>i</w:t>
      </w:r>
      <w:r w:rsidRPr="00715960">
        <w:rPr>
          <w:szCs w:val="28"/>
        </w:rPr>
        <w:t>té », que les temps primitifs y sont figurés par « une multitude pauvre et ignorante que sa misère sollicite sans cesse au crime », qu'un deuxième étage de civilisation s'observe dans une « classe moyenne composée de laboureurs, d'artisans, de marchands » et qu'une « élite, formée de magistrats, de fonctionnaires, de profe</w:t>
      </w:r>
      <w:r w:rsidRPr="00715960">
        <w:rPr>
          <w:szCs w:val="28"/>
        </w:rPr>
        <w:t>s</w:t>
      </w:r>
      <w:r w:rsidRPr="00715960">
        <w:rPr>
          <w:szCs w:val="28"/>
        </w:rPr>
        <w:t>seurs, d'écrivains, d'artistes, marque le degré le plus avancé de l'esp</w:t>
      </w:r>
      <w:r w:rsidRPr="00715960">
        <w:rPr>
          <w:szCs w:val="28"/>
        </w:rPr>
        <w:t>è</w:t>
      </w:r>
      <w:r w:rsidRPr="00715960">
        <w:rPr>
          <w:szCs w:val="28"/>
        </w:rPr>
        <w:t>ce ». Et cependant, après avoir si fortement accusé les contradictions qui existent dans le monde, il ne peut abandonner l'idée qu'il y ait une volonté générale, « Demandez, dit-il, à ces intérêts divers, à ces in</w:t>
      </w:r>
      <w:r w:rsidRPr="00715960">
        <w:rPr>
          <w:szCs w:val="28"/>
        </w:rPr>
        <w:t>s</w:t>
      </w:r>
      <w:r w:rsidRPr="00715960">
        <w:rPr>
          <w:szCs w:val="28"/>
        </w:rPr>
        <w:t>tincts demi-barbares, à ces habitudes tenaces, à ces aspirations si ha</w:t>
      </w:r>
      <w:r w:rsidRPr="00715960">
        <w:rPr>
          <w:szCs w:val="28"/>
        </w:rPr>
        <w:t>u</w:t>
      </w:r>
      <w:r w:rsidRPr="00715960">
        <w:rPr>
          <w:szCs w:val="28"/>
        </w:rPr>
        <w:t>tes, leur pensée int</w:t>
      </w:r>
      <w:r w:rsidRPr="00715960">
        <w:rPr>
          <w:szCs w:val="28"/>
        </w:rPr>
        <w:t>i</w:t>
      </w:r>
      <w:r w:rsidRPr="00715960">
        <w:rPr>
          <w:szCs w:val="28"/>
        </w:rPr>
        <w:t>me ; classez tous les vœux suivant la progression naturelle des groupes ; puis vous en dégagerez une formule d'ense</w:t>
      </w:r>
      <w:r w:rsidRPr="00715960">
        <w:rPr>
          <w:szCs w:val="28"/>
        </w:rPr>
        <w:t>m</w:t>
      </w:r>
      <w:r w:rsidRPr="00715960">
        <w:rPr>
          <w:szCs w:val="28"/>
        </w:rPr>
        <w:t>ble, qui, embrassant les termes contraires, exprimant la tendance gén</w:t>
      </w:r>
      <w:r w:rsidRPr="00715960">
        <w:rPr>
          <w:szCs w:val="28"/>
        </w:rPr>
        <w:t>é</w:t>
      </w:r>
      <w:r w:rsidRPr="00715960">
        <w:rPr>
          <w:szCs w:val="28"/>
        </w:rPr>
        <w:t>rale et n'étant la v</w:t>
      </w:r>
      <w:r w:rsidRPr="00715960">
        <w:rPr>
          <w:szCs w:val="28"/>
        </w:rPr>
        <w:t>o</w:t>
      </w:r>
      <w:r w:rsidRPr="00715960">
        <w:rPr>
          <w:szCs w:val="28"/>
        </w:rPr>
        <w:t>lonté de personne, sera le contrat social, sera la loi. »</w:t>
      </w:r>
    </w:p>
    <w:p w14:paraId="00C3AF63" w14:textId="77777777" w:rsidR="00571DC2" w:rsidRPr="00715960" w:rsidRDefault="00571DC2" w:rsidP="00571DC2">
      <w:pPr>
        <w:spacing w:before="120" w:after="120"/>
        <w:jc w:val="both"/>
      </w:pPr>
      <w:r w:rsidRPr="00715960">
        <w:rPr>
          <w:szCs w:val="28"/>
        </w:rPr>
        <w:t>H me semble qu'en posant ainsi, sous une forme parfaitement cla</w:t>
      </w:r>
      <w:r w:rsidRPr="00715960">
        <w:rPr>
          <w:szCs w:val="28"/>
        </w:rPr>
        <w:t>i</w:t>
      </w:r>
      <w:r w:rsidRPr="00715960">
        <w:rPr>
          <w:szCs w:val="28"/>
        </w:rPr>
        <w:t>re, le problème de la volonté générale, Proudhon réduit à l'absurde le dogme unitaire que la démocratie oppose con</w:t>
      </w:r>
      <w:r w:rsidRPr="00715960">
        <w:rPr>
          <w:szCs w:val="28"/>
        </w:rPr>
        <w:t>s</w:t>
      </w:r>
      <w:r w:rsidRPr="00715960">
        <w:rPr>
          <w:szCs w:val="28"/>
        </w:rPr>
        <w:t>tamment à la doctrine de la lutte de classe. En effet, il serait de toute impossibilité de proc</w:t>
      </w:r>
      <w:r w:rsidRPr="00715960">
        <w:rPr>
          <w:szCs w:val="28"/>
        </w:rPr>
        <w:t>é</w:t>
      </w:r>
      <w:r w:rsidRPr="00715960">
        <w:rPr>
          <w:szCs w:val="28"/>
        </w:rPr>
        <w:t>der au travail de synthèse qu'il d</w:t>
      </w:r>
      <w:r w:rsidRPr="00715960">
        <w:rPr>
          <w:szCs w:val="28"/>
        </w:rPr>
        <w:t>e</w:t>
      </w:r>
      <w:r w:rsidRPr="00715960">
        <w:rPr>
          <w:szCs w:val="28"/>
        </w:rPr>
        <w:t xml:space="preserve">mande. Lorsque l'historien parle d'une </w:t>
      </w:r>
      <w:r w:rsidRPr="00715960">
        <w:rPr>
          <w:i/>
          <w:iCs/>
          <w:szCs w:val="28"/>
        </w:rPr>
        <w:t>tendance</w:t>
      </w:r>
      <w:r>
        <w:rPr>
          <w:iCs/>
          <w:szCs w:val="28"/>
        </w:rPr>
        <w:t xml:space="preserve"> </w:t>
      </w:r>
      <w:r w:rsidRPr="00715960">
        <w:rPr>
          <w:szCs w:val="24"/>
        </w:rPr>
        <w:t>[8]</w:t>
      </w:r>
      <w:r>
        <w:rPr>
          <w:szCs w:val="24"/>
        </w:rPr>
        <w:t xml:space="preserve"> </w:t>
      </w:r>
      <w:r w:rsidRPr="00715960">
        <w:rPr>
          <w:i/>
          <w:iCs/>
          <w:szCs w:val="30"/>
        </w:rPr>
        <w:t xml:space="preserve">générale, </w:t>
      </w:r>
      <w:r w:rsidRPr="00715960">
        <w:rPr>
          <w:szCs w:val="30"/>
        </w:rPr>
        <w:t>il ne la déduit pas de ses éléments const</w:t>
      </w:r>
      <w:r w:rsidRPr="00715960">
        <w:rPr>
          <w:szCs w:val="30"/>
        </w:rPr>
        <w:t>i</w:t>
      </w:r>
      <w:r w:rsidRPr="00715960">
        <w:rPr>
          <w:szCs w:val="30"/>
        </w:rPr>
        <w:t>tuants, mais il la construit au moyen des résultats qui se sont traduits sur le cours de l'histoire, Proudhon lui-même parait bien convenir que les choses se passent de cette manière, car il écrit, immédiatement après le passage cité plus haut : « C'est ainsi qu'a marché la civilis</w:t>
      </w:r>
      <w:r w:rsidRPr="00715960">
        <w:rPr>
          <w:szCs w:val="30"/>
        </w:rPr>
        <w:t>a</w:t>
      </w:r>
      <w:r w:rsidRPr="00715960">
        <w:rPr>
          <w:szCs w:val="30"/>
        </w:rPr>
        <w:t xml:space="preserve">tion générale, </w:t>
      </w:r>
      <w:r w:rsidRPr="00715960">
        <w:rPr>
          <w:i/>
          <w:iCs/>
          <w:szCs w:val="30"/>
        </w:rPr>
        <w:t xml:space="preserve">à l’insu des législateurs et des hommes d'État, </w:t>
      </w:r>
      <w:r w:rsidRPr="00715960">
        <w:rPr>
          <w:szCs w:val="30"/>
        </w:rPr>
        <w:t>sous le couvert des oppositions, des révolutions et des guerres</w:t>
      </w:r>
      <w:r>
        <w:rPr>
          <w:szCs w:val="30"/>
        </w:rPr>
        <w:t> </w:t>
      </w:r>
      <w:r>
        <w:rPr>
          <w:rStyle w:val="Appelnotedebasdep"/>
          <w:szCs w:val="30"/>
        </w:rPr>
        <w:footnoteReference w:id="7"/>
      </w:r>
      <w:r w:rsidRPr="00715960">
        <w:rPr>
          <w:szCs w:val="30"/>
        </w:rPr>
        <w:t> ». La synth</w:t>
      </w:r>
      <w:r w:rsidRPr="00715960">
        <w:rPr>
          <w:szCs w:val="30"/>
        </w:rPr>
        <w:t>è</w:t>
      </w:r>
      <w:r w:rsidRPr="00715960">
        <w:rPr>
          <w:szCs w:val="30"/>
        </w:rPr>
        <w:t>se s'est donc opérée en d</w:t>
      </w:r>
      <w:r w:rsidRPr="00715960">
        <w:rPr>
          <w:szCs w:val="30"/>
        </w:rPr>
        <w:t>e</w:t>
      </w:r>
      <w:r w:rsidRPr="00715960">
        <w:rPr>
          <w:szCs w:val="30"/>
        </w:rPr>
        <w:t>hors de la pensée raisonnante »</w:t>
      </w:r>
    </w:p>
    <w:p w14:paraId="6E2C089F" w14:textId="77777777" w:rsidR="00571DC2" w:rsidRDefault="00571DC2" w:rsidP="00571DC2">
      <w:pPr>
        <w:spacing w:before="120" w:after="120"/>
        <w:jc w:val="both"/>
        <w:rPr>
          <w:szCs w:val="30"/>
        </w:rPr>
      </w:pPr>
    </w:p>
    <w:p w14:paraId="2A539EEF" w14:textId="77777777" w:rsidR="00571DC2" w:rsidRPr="00715960" w:rsidRDefault="00571DC2" w:rsidP="00571DC2">
      <w:pPr>
        <w:spacing w:before="120" w:after="120"/>
        <w:jc w:val="both"/>
      </w:pPr>
      <w:r w:rsidRPr="00715960">
        <w:rPr>
          <w:szCs w:val="30"/>
        </w:rPr>
        <w:t>On peut facilement se rendre compte que les mouvements sociaux supposent un nombre énorme de combinaisons ; les r</w:t>
      </w:r>
      <w:r w:rsidRPr="00715960">
        <w:rPr>
          <w:szCs w:val="30"/>
        </w:rPr>
        <w:t>é</w:t>
      </w:r>
      <w:r w:rsidRPr="00715960">
        <w:rPr>
          <w:szCs w:val="30"/>
        </w:rPr>
        <w:t>cits des contemporains permettent de reconnaître beaucoup de calculs de pr</w:t>
      </w:r>
      <w:r w:rsidRPr="00715960">
        <w:rPr>
          <w:szCs w:val="30"/>
        </w:rPr>
        <w:t>u</w:t>
      </w:r>
      <w:r w:rsidRPr="00715960">
        <w:rPr>
          <w:szCs w:val="30"/>
        </w:rPr>
        <w:t>dence, beaucoup de compromis, beaucoup d'arb</w:t>
      </w:r>
      <w:r w:rsidRPr="00715960">
        <w:rPr>
          <w:szCs w:val="30"/>
        </w:rPr>
        <w:t>i</w:t>
      </w:r>
      <w:r w:rsidRPr="00715960">
        <w:rPr>
          <w:szCs w:val="30"/>
        </w:rPr>
        <w:t xml:space="preserve">trages imposés aux </w:t>
      </w:r>
      <w:r w:rsidRPr="00715960">
        <w:rPr>
          <w:szCs w:val="30"/>
        </w:rPr>
        <w:lastRenderedPageBreak/>
        <w:t>partis .par des groupes capables d'exercer une action prépond</w:t>
      </w:r>
      <w:r w:rsidRPr="00715960">
        <w:rPr>
          <w:szCs w:val="30"/>
        </w:rPr>
        <w:t>é</w:t>
      </w:r>
      <w:r w:rsidRPr="00715960">
        <w:rPr>
          <w:szCs w:val="30"/>
        </w:rPr>
        <w:t>rante ; l'historien ne saurait prétendre suivre dans tous leurs détails ces échanges ; à plus forte raison le philosophe ou l'homme d'État ne sa</w:t>
      </w:r>
      <w:r w:rsidRPr="00715960">
        <w:rPr>
          <w:szCs w:val="30"/>
        </w:rPr>
        <w:t>u</w:t>
      </w:r>
      <w:r w:rsidRPr="00715960">
        <w:rPr>
          <w:szCs w:val="30"/>
        </w:rPr>
        <w:t>rait les trouver avant qu'ils ne se soient manifestes dans leurs r</w:t>
      </w:r>
      <w:r w:rsidRPr="00715960">
        <w:rPr>
          <w:szCs w:val="30"/>
        </w:rPr>
        <w:t>é</w:t>
      </w:r>
      <w:r w:rsidRPr="00715960">
        <w:rPr>
          <w:szCs w:val="30"/>
        </w:rPr>
        <w:t>sultats.</w:t>
      </w:r>
    </w:p>
    <w:p w14:paraId="6504F217" w14:textId="77777777" w:rsidR="00571DC2" w:rsidRPr="00715960" w:rsidRDefault="00571DC2" w:rsidP="00571DC2">
      <w:pPr>
        <w:spacing w:before="120" w:after="120"/>
        <w:jc w:val="both"/>
      </w:pPr>
      <w:r w:rsidRPr="00715960">
        <w:rPr>
          <w:szCs w:val="30"/>
        </w:rPr>
        <w:t>Ce que l'historien s'efforce surtout de connaître et ce qui d'ailleurs est le plus facile à connaître, c'est l'idéologie des vainqueurs. Elle d</w:t>
      </w:r>
      <w:r w:rsidRPr="00715960">
        <w:rPr>
          <w:szCs w:val="30"/>
        </w:rPr>
        <w:t>é</w:t>
      </w:r>
      <w:r w:rsidRPr="00715960">
        <w:rPr>
          <w:szCs w:val="30"/>
        </w:rPr>
        <w:t>pend de toutes les aventures historiques dont il vient d'être que</w:t>
      </w:r>
      <w:r w:rsidRPr="00715960">
        <w:rPr>
          <w:szCs w:val="30"/>
        </w:rPr>
        <w:t>s</w:t>
      </w:r>
      <w:r w:rsidRPr="00715960">
        <w:rPr>
          <w:szCs w:val="30"/>
        </w:rPr>
        <w:t>tion. Elle tient, de diverses manières, aux instincts, aux habitudes, aux asp</w:t>
      </w:r>
      <w:r w:rsidRPr="00715960">
        <w:rPr>
          <w:szCs w:val="30"/>
        </w:rPr>
        <w:t>i</w:t>
      </w:r>
      <w:r w:rsidRPr="00715960">
        <w:rPr>
          <w:szCs w:val="30"/>
        </w:rPr>
        <w:t>rations de la classe dominante.</w:t>
      </w:r>
      <w:r>
        <w:t xml:space="preserve"> </w:t>
      </w:r>
      <w:r w:rsidRPr="00715960">
        <w:rPr>
          <w:szCs w:val="22"/>
        </w:rPr>
        <w:t>[9]</w:t>
      </w:r>
      <w:r>
        <w:rPr>
          <w:szCs w:val="22"/>
        </w:rPr>
        <w:t xml:space="preserve"> </w:t>
      </w:r>
      <w:r w:rsidRPr="00715960">
        <w:rPr>
          <w:szCs w:val="30"/>
        </w:rPr>
        <w:t>Elle a aussi des relations multiples avec les conditions soci</w:t>
      </w:r>
      <w:r w:rsidRPr="00715960">
        <w:rPr>
          <w:szCs w:val="30"/>
        </w:rPr>
        <w:t>a</w:t>
      </w:r>
      <w:r w:rsidRPr="00715960">
        <w:rPr>
          <w:szCs w:val="30"/>
        </w:rPr>
        <w:t>les des autres classes. Les liens qu'on peut signaler entre l'idéologie domina</w:t>
      </w:r>
      <w:r w:rsidRPr="00715960">
        <w:rPr>
          <w:szCs w:val="30"/>
        </w:rPr>
        <w:t>n</w:t>
      </w:r>
      <w:r w:rsidRPr="00715960">
        <w:rPr>
          <w:szCs w:val="30"/>
        </w:rPr>
        <w:t>te et tous ses points d'attache, ne sauraient être définis complètement, en sorte qu'il y a du charlatani</w:t>
      </w:r>
      <w:r w:rsidRPr="00715960">
        <w:rPr>
          <w:szCs w:val="30"/>
        </w:rPr>
        <w:t>s</w:t>
      </w:r>
      <w:r w:rsidRPr="00715960">
        <w:rPr>
          <w:szCs w:val="30"/>
        </w:rPr>
        <w:t xml:space="preserve">me et de la puérilité, tout à la fois, à parler d'un </w:t>
      </w:r>
      <w:r w:rsidRPr="00715960">
        <w:rPr>
          <w:i/>
          <w:iCs/>
          <w:szCs w:val="30"/>
        </w:rPr>
        <w:t>déterminisme histor</w:t>
      </w:r>
      <w:r w:rsidRPr="00715960">
        <w:rPr>
          <w:i/>
          <w:iCs/>
          <w:szCs w:val="30"/>
        </w:rPr>
        <w:t>i</w:t>
      </w:r>
      <w:r w:rsidRPr="00715960">
        <w:rPr>
          <w:i/>
          <w:iCs/>
          <w:szCs w:val="30"/>
        </w:rPr>
        <w:t xml:space="preserve">que ; </w:t>
      </w:r>
      <w:r w:rsidRPr="00715960">
        <w:rPr>
          <w:szCs w:val="30"/>
        </w:rPr>
        <w:t>tout ce qu'on peut espérer fa</w:t>
      </w:r>
      <w:r w:rsidRPr="00715960">
        <w:rPr>
          <w:szCs w:val="30"/>
        </w:rPr>
        <w:t>i</w:t>
      </w:r>
      <w:r w:rsidRPr="00715960">
        <w:rPr>
          <w:szCs w:val="30"/>
        </w:rPr>
        <w:t>re, c'est de projeter une certaine lumière sur les chemins que doit suivre l'historien pour se diriger vers les sources des ch</w:t>
      </w:r>
      <w:r w:rsidRPr="00715960">
        <w:rPr>
          <w:szCs w:val="30"/>
        </w:rPr>
        <w:t>o</w:t>
      </w:r>
      <w:r w:rsidRPr="00715960">
        <w:rPr>
          <w:szCs w:val="30"/>
        </w:rPr>
        <w:t>ses.</w:t>
      </w:r>
    </w:p>
    <w:p w14:paraId="09C85033" w14:textId="77777777" w:rsidR="00571DC2" w:rsidRPr="00715960" w:rsidRDefault="00571DC2" w:rsidP="00571DC2">
      <w:pPr>
        <w:spacing w:before="120" w:after="120"/>
        <w:jc w:val="both"/>
        <w:rPr>
          <w:szCs w:val="30"/>
        </w:rPr>
      </w:pPr>
    </w:p>
    <w:p w14:paraId="64B960F5" w14:textId="77777777" w:rsidR="00571DC2" w:rsidRPr="00715960" w:rsidRDefault="00571DC2" w:rsidP="00571DC2">
      <w:pPr>
        <w:spacing w:before="120" w:after="120"/>
        <w:jc w:val="both"/>
        <w:rPr>
          <w:szCs w:val="30"/>
        </w:rPr>
      </w:pPr>
    </w:p>
    <w:p w14:paraId="36C98C31" w14:textId="77777777" w:rsidR="00571DC2" w:rsidRPr="00715960" w:rsidRDefault="00571DC2" w:rsidP="00571DC2">
      <w:pPr>
        <w:spacing w:before="120" w:after="120"/>
        <w:jc w:val="both"/>
      </w:pPr>
      <w:r w:rsidRPr="00715960">
        <w:rPr>
          <w:szCs w:val="30"/>
        </w:rPr>
        <w:t>La démocratie a horreur des conceptions marxistes, parce qu'elle recherche toujours l'unité ; ayant hérité de l'admiration que l'Ancien Régime avait pour l'État, elle estime que le rôle de l'historien se bo</w:t>
      </w:r>
      <w:r w:rsidRPr="00715960">
        <w:rPr>
          <w:szCs w:val="30"/>
        </w:rPr>
        <w:t>r</w:t>
      </w:r>
      <w:r w:rsidRPr="00715960">
        <w:rPr>
          <w:szCs w:val="30"/>
        </w:rPr>
        <w:t>ne à expliquer l'action gouvernementale au moyen des idées qui trio</w:t>
      </w:r>
      <w:r w:rsidRPr="00715960">
        <w:rPr>
          <w:szCs w:val="30"/>
        </w:rPr>
        <w:t>m</w:t>
      </w:r>
      <w:r w:rsidRPr="00715960">
        <w:rPr>
          <w:szCs w:val="30"/>
        </w:rPr>
        <w:t>phent dans le milieu des maîtres.</w:t>
      </w:r>
    </w:p>
    <w:p w14:paraId="6D1410EF" w14:textId="77777777" w:rsidR="00571DC2" w:rsidRPr="00715960" w:rsidRDefault="00571DC2" w:rsidP="00571DC2">
      <w:pPr>
        <w:spacing w:before="120" w:after="120"/>
        <w:jc w:val="both"/>
      </w:pPr>
      <w:r w:rsidRPr="00715960">
        <w:rPr>
          <w:szCs w:val="30"/>
        </w:rPr>
        <w:t>On peut même dire que la démocratie a perfectionné la théorie un</w:t>
      </w:r>
      <w:r w:rsidRPr="00715960">
        <w:rPr>
          <w:szCs w:val="30"/>
        </w:rPr>
        <w:t>i</w:t>
      </w:r>
      <w:r w:rsidRPr="00715960">
        <w:rPr>
          <w:szCs w:val="30"/>
        </w:rPr>
        <w:t>taire. Jadis, on supposait que, dans une monarchie parfa</w:t>
      </w:r>
      <w:r w:rsidRPr="00715960">
        <w:rPr>
          <w:szCs w:val="30"/>
        </w:rPr>
        <w:t>i</w:t>
      </w:r>
      <w:r w:rsidRPr="00715960">
        <w:rPr>
          <w:szCs w:val="30"/>
        </w:rPr>
        <w:t>tement réglée, aucune voix discordante n'avait le droit de s'él</w:t>
      </w:r>
      <w:r w:rsidRPr="00715960">
        <w:rPr>
          <w:szCs w:val="30"/>
        </w:rPr>
        <w:t>e</w:t>
      </w:r>
      <w:r w:rsidRPr="00715960">
        <w:rPr>
          <w:szCs w:val="30"/>
        </w:rPr>
        <w:t>ver contre le prince ; maintenant, on affirme que chaque citoyen a voulu (au moins d'une manière indirecte) tout ce qui lui est commandé ; c'est ainsi que les actes du gouvernement reflètent la volonté générale à laquelle chacun de nous est censé participer. Cette volonté générale est poss</w:t>
      </w:r>
      <w:r w:rsidRPr="00715960">
        <w:rPr>
          <w:szCs w:val="30"/>
        </w:rPr>
        <w:t>i</w:t>
      </w:r>
      <w:r w:rsidRPr="00715960">
        <w:rPr>
          <w:szCs w:val="30"/>
        </w:rPr>
        <w:t>ble parce que les pensées des hommes sont, à chaque époque, subo</w:t>
      </w:r>
      <w:r w:rsidRPr="00715960">
        <w:rPr>
          <w:szCs w:val="30"/>
        </w:rPr>
        <w:t>r</w:t>
      </w:r>
      <w:r w:rsidRPr="00715960">
        <w:rPr>
          <w:szCs w:val="30"/>
        </w:rPr>
        <w:t>données à certaines idées que l'on rencontre à l'état pur chez les personnages pa</w:t>
      </w:r>
      <w:r w:rsidRPr="00715960">
        <w:rPr>
          <w:szCs w:val="30"/>
        </w:rPr>
        <w:t>r</w:t>
      </w:r>
      <w:r w:rsidRPr="00715960">
        <w:rPr>
          <w:szCs w:val="30"/>
        </w:rPr>
        <w:t>faitement éclairés, libres de notions traditionnelles et assez désintére</w:t>
      </w:r>
      <w:r w:rsidRPr="00715960">
        <w:rPr>
          <w:szCs w:val="30"/>
        </w:rPr>
        <w:t>s</w:t>
      </w:r>
      <w:r w:rsidRPr="00715960">
        <w:rPr>
          <w:szCs w:val="30"/>
        </w:rPr>
        <w:t>sés pour obéir à la voix de la raison. Devant ces idées — que personne</w:t>
      </w:r>
      <w:r>
        <w:t xml:space="preserve"> </w:t>
      </w:r>
      <w:r w:rsidRPr="00715960">
        <w:rPr>
          <w:szCs w:val="24"/>
        </w:rPr>
        <w:t>[10]</w:t>
      </w:r>
      <w:r>
        <w:rPr>
          <w:szCs w:val="24"/>
        </w:rPr>
        <w:t xml:space="preserve"> </w:t>
      </w:r>
      <w:r w:rsidRPr="00715960">
        <w:rPr>
          <w:szCs w:val="30"/>
        </w:rPr>
        <w:t>n'a et que tout le monde est supposé partager — s'effacent les causes réelles des actes humains, causes que l'on peut, au moins, sa</w:t>
      </w:r>
      <w:r w:rsidRPr="00715960">
        <w:rPr>
          <w:szCs w:val="30"/>
        </w:rPr>
        <w:t>i</w:t>
      </w:r>
      <w:r w:rsidRPr="00715960">
        <w:rPr>
          <w:szCs w:val="30"/>
        </w:rPr>
        <w:t>sir en gros dans les classes, Les idées dominantes considérées en d</w:t>
      </w:r>
      <w:r w:rsidRPr="00715960">
        <w:rPr>
          <w:szCs w:val="30"/>
        </w:rPr>
        <w:t>e</w:t>
      </w:r>
      <w:r w:rsidRPr="00715960">
        <w:rPr>
          <w:szCs w:val="30"/>
        </w:rPr>
        <w:t xml:space="preserve">hors </w:t>
      </w:r>
      <w:r w:rsidRPr="00715960">
        <w:rPr>
          <w:szCs w:val="30"/>
        </w:rPr>
        <w:lastRenderedPageBreak/>
        <w:t>pies classes constituent quelque chose d'aussi chimérique qu'était l'homme abstrait dont Joseph de Maistre déclarait n'avoir jamais re</w:t>
      </w:r>
      <w:r w:rsidRPr="00715960">
        <w:rPr>
          <w:szCs w:val="30"/>
        </w:rPr>
        <w:t>n</w:t>
      </w:r>
      <w:r w:rsidRPr="00715960">
        <w:rPr>
          <w:szCs w:val="30"/>
        </w:rPr>
        <w:t>contré le spécimen, et pour lequel cependant les législateurs de la R</w:t>
      </w:r>
      <w:r w:rsidRPr="00715960">
        <w:rPr>
          <w:szCs w:val="30"/>
        </w:rPr>
        <w:t>é</w:t>
      </w:r>
      <w:r w:rsidRPr="00715960">
        <w:rPr>
          <w:szCs w:val="30"/>
        </w:rPr>
        <w:t>volution prétendaient avoir fait leurs lois. Nous savons a</w:t>
      </w:r>
      <w:r w:rsidRPr="00715960">
        <w:rPr>
          <w:szCs w:val="30"/>
        </w:rPr>
        <w:t>u</w:t>
      </w:r>
      <w:r w:rsidRPr="00715960">
        <w:rPr>
          <w:szCs w:val="30"/>
        </w:rPr>
        <w:t>jourd'hui que cet homme abstrait n'était pas complètement fantaisiste ; il avait été inventé pour remplacer, dans les théories du droit n</w:t>
      </w:r>
      <w:r w:rsidRPr="00715960">
        <w:rPr>
          <w:szCs w:val="30"/>
        </w:rPr>
        <w:t>a</w:t>
      </w:r>
      <w:r w:rsidRPr="00715960">
        <w:rPr>
          <w:szCs w:val="30"/>
        </w:rPr>
        <w:t>turel, l'homme du Tiers-État ; de même que la critique historique a rétabli les perso</w:t>
      </w:r>
      <w:r w:rsidRPr="00715960">
        <w:rPr>
          <w:szCs w:val="30"/>
        </w:rPr>
        <w:t>n</w:t>
      </w:r>
      <w:r w:rsidRPr="00715960">
        <w:rPr>
          <w:szCs w:val="30"/>
        </w:rPr>
        <w:t>n</w:t>
      </w:r>
      <w:r w:rsidRPr="00715960">
        <w:rPr>
          <w:szCs w:val="30"/>
        </w:rPr>
        <w:t>a</w:t>
      </w:r>
      <w:r w:rsidRPr="00715960">
        <w:rPr>
          <w:szCs w:val="30"/>
        </w:rPr>
        <w:t>ges réels, elle doit rétablir les idées réelles, c'est-à-dire revenir à la considération des classes. La démocratie parvient à jeter le trouble dans les esprits, empêchant beaucoup de gens intell</w:t>
      </w:r>
      <w:r w:rsidRPr="00715960">
        <w:rPr>
          <w:szCs w:val="30"/>
        </w:rPr>
        <w:t>i</w:t>
      </w:r>
      <w:r w:rsidRPr="00715960">
        <w:rPr>
          <w:szCs w:val="30"/>
        </w:rPr>
        <w:t>gents de voir les choses comme elles sont, parce qu'elle est servie par des avocats hab</w:t>
      </w:r>
      <w:r w:rsidRPr="00715960">
        <w:rPr>
          <w:szCs w:val="30"/>
        </w:rPr>
        <w:t>i</w:t>
      </w:r>
      <w:r w:rsidRPr="00715960">
        <w:rPr>
          <w:szCs w:val="30"/>
        </w:rPr>
        <w:t>les dans l'art d'embrouiller les questions, grâce à un la</w:t>
      </w:r>
      <w:r w:rsidRPr="00715960">
        <w:rPr>
          <w:szCs w:val="30"/>
        </w:rPr>
        <w:t>n</w:t>
      </w:r>
      <w:r w:rsidRPr="00715960">
        <w:rPr>
          <w:szCs w:val="30"/>
        </w:rPr>
        <w:t>gage captieux, à une souple sophistique, à un énorme appareil de déclamations scie</w:t>
      </w:r>
      <w:r w:rsidRPr="00715960">
        <w:rPr>
          <w:szCs w:val="30"/>
        </w:rPr>
        <w:t>n</w:t>
      </w:r>
      <w:r w:rsidRPr="00715960">
        <w:rPr>
          <w:szCs w:val="30"/>
        </w:rPr>
        <w:t>tifiques. C'est surtout pour les temps démocrat</w:t>
      </w:r>
      <w:r w:rsidRPr="00715960">
        <w:rPr>
          <w:szCs w:val="30"/>
        </w:rPr>
        <w:t>i</w:t>
      </w:r>
      <w:r w:rsidRPr="00715960">
        <w:rPr>
          <w:szCs w:val="30"/>
        </w:rPr>
        <w:t>ques que l’on peut dire que l'humanité est gouvernée par le pouvoir mag</w:t>
      </w:r>
      <w:r w:rsidRPr="00715960">
        <w:rPr>
          <w:szCs w:val="30"/>
        </w:rPr>
        <w:t>i</w:t>
      </w:r>
      <w:r w:rsidRPr="00715960">
        <w:rPr>
          <w:szCs w:val="30"/>
        </w:rPr>
        <w:t>que de grands mots plutôt que par des idées, par des formules plutôt que par des raisons, par des dogmes dont nul ne songe à r</w:t>
      </w:r>
      <w:r w:rsidRPr="00715960">
        <w:rPr>
          <w:szCs w:val="30"/>
        </w:rPr>
        <w:t>e</w:t>
      </w:r>
      <w:r w:rsidRPr="00715960">
        <w:rPr>
          <w:szCs w:val="30"/>
        </w:rPr>
        <w:t>chercher l'origine, plutôt que par des doctrines fondées sur l'observ</w:t>
      </w:r>
      <w:r w:rsidRPr="00715960">
        <w:rPr>
          <w:szCs w:val="30"/>
        </w:rPr>
        <w:t>a</w:t>
      </w:r>
      <w:r w:rsidRPr="00715960">
        <w:rPr>
          <w:szCs w:val="30"/>
        </w:rPr>
        <w:t>tion.</w:t>
      </w:r>
    </w:p>
    <w:p w14:paraId="35DA9890" w14:textId="77777777" w:rsidR="00571DC2" w:rsidRDefault="00571DC2" w:rsidP="00571DC2">
      <w:pPr>
        <w:spacing w:before="120" w:after="120"/>
        <w:jc w:val="both"/>
        <w:rPr>
          <w:szCs w:val="30"/>
        </w:rPr>
      </w:pPr>
    </w:p>
    <w:p w14:paraId="1E1B89FB" w14:textId="77777777" w:rsidR="00571DC2" w:rsidRPr="00715960" w:rsidRDefault="00571DC2" w:rsidP="00571DC2">
      <w:pPr>
        <w:spacing w:before="120" w:after="120"/>
        <w:jc w:val="both"/>
        <w:rPr>
          <w:szCs w:val="30"/>
        </w:rPr>
      </w:pPr>
    </w:p>
    <w:p w14:paraId="21892878" w14:textId="77777777" w:rsidR="00571DC2" w:rsidRPr="00715960" w:rsidRDefault="00571DC2" w:rsidP="00571DC2">
      <w:pPr>
        <w:spacing w:before="120" w:after="120"/>
        <w:jc w:val="both"/>
      </w:pPr>
      <w:r w:rsidRPr="00715960">
        <w:rPr>
          <w:szCs w:val="30"/>
        </w:rPr>
        <w:t>J'ai pensé qu'il ne serait pas mauvais de soumettre un de ces do</w:t>
      </w:r>
      <w:r w:rsidRPr="00715960">
        <w:rPr>
          <w:szCs w:val="30"/>
        </w:rPr>
        <w:t>g</w:t>
      </w:r>
      <w:r w:rsidRPr="00715960">
        <w:rPr>
          <w:szCs w:val="30"/>
        </w:rPr>
        <w:t>mes charlatanesques à une critique</w:t>
      </w:r>
      <w:r>
        <w:t xml:space="preserve"> </w:t>
      </w:r>
      <w:r w:rsidRPr="00715960">
        <w:rPr>
          <w:szCs w:val="22"/>
        </w:rPr>
        <w:t>[11]</w:t>
      </w:r>
      <w:r>
        <w:rPr>
          <w:szCs w:val="22"/>
        </w:rPr>
        <w:t xml:space="preserve"> </w:t>
      </w:r>
      <w:r w:rsidRPr="00715960">
        <w:rPr>
          <w:szCs w:val="30"/>
        </w:rPr>
        <w:t>conduite suivant la seule m</w:t>
      </w:r>
      <w:r w:rsidRPr="00715960">
        <w:rPr>
          <w:szCs w:val="30"/>
        </w:rPr>
        <w:t>é</w:t>
      </w:r>
      <w:r w:rsidRPr="00715960">
        <w:rPr>
          <w:szCs w:val="30"/>
        </w:rPr>
        <w:t>thode qui puisse nous garantir contre foute duperie, c'est-à-dire à une critique fondée sur une investigation historique des rapports des cla</w:t>
      </w:r>
      <w:r w:rsidRPr="00715960">
        <w:rPr>
          <w:szCs w:val="30"/>
        </w:rPr>
        <w:t>s</w:t>
      </w:r>
      <w:r w:rsidRPr="00715960">
        <w:rPr>
          <w:szCs w:val="30"/>
        </w:rPr>
        <w:t>ses. Ayant trouvé à formuler ainsi quelques remarques qui m'ont paru intéressantes sur l'idéologie bourgeoise, je me suis permis de les so</w:t>
      </w:r>
      <w:r w:rsidRPr="00715960">
        <w:rPr>
          <w:szCs w:val="30"/>
        </w:rPr>
        <w:t>u</w:t>
      </w:r>
      <w:r w:rsidRPr="00715960">
        <w:rPr>
          <w:szCs w:val="30"/>
        </w:rPr>
        <w:t>mettre au public. Plus d'une fois, j'ai fait l'école buissonnière ; lorsque j'ai rencontré l'occasion d'éclairer l'origine, le sens ou la valeur d'une idée moderne, j'ai cru pouvoir m'y arrêter ; plusieurs de ces digre</w:t>
      </w:r>
      <w:r w:rsidRPr="00715960">
        <w:rPr>
          <w:szCs w:val="30"/>
        </w:rPr>
        <w:t>s</w:t>
      </w:r>
      <w:r w:rsidRPr="00715960">
        <w:rPr>
          <w:szCs w:val="30"/>
        </w:rPr>
        <w:t>sions me seront certainement pardonnées sans diff</w:t>
      </w:r>
      <w:r w:rsidRPr="00715960">
        <w:rPr>
          <w:szCs w:val="30"/>
        </w:rPr>
        <w:t>i</w:t>
      </w:r>
      <w:r w:rsidRPr="00715960">
        <w:rPr>
          <w:szCs w:val="30"/>
        </w:rPr>
        <w:t>culté, parce qu'elles peuvent inciter plus d'un esprit doué de curiosité à faire de nouvelles et plus profondes applications des méthodes marxistes. Je me propose bien moins d'enseigner que de montrer comment il est possible de tr</w:t>
      </w:r>
      <w:r w:rsidRPr="00715960">
        <w:rPr>
          <w:szCs w:val="30"/>
        </w:rPr>
        <w:t>a</w:t>
      </w:r>
      <w:r w:rsidRPr="00715960">
        <w:rPr>
          <w:szCs w:val="30"/>
        </w:rPr>
        <w:t>vailler en vue d'une plus grande vérité.</w:t>
      </w:r>
    </w:p>
    <w:p w14:paraId="25E2459C" w14:textId="77777777" w:rsidR="00571DC2" w:rsidRPr="00715960" w:rsidRDefault="00571DC2" w:rsidP="00571DC2">
      <w:pPr>
        <w:spacing w:before="120" w:after="120"/>
        <w:jc w:val="both"/>
      </w:pPr>
      <w:r w:rsidRPr="00715960">
        <w:rPr>
          <w:szCs w:val="30"/>
        </w:rPr>
        <w:t xml:space="preserve">J'ai d'abord publié ces études sur le progrès dans le </w:t>
      </w:r>
      <w:r w:rsidRPr="00715960">
        <w:rPr>
          <w:i/>
          <w:iCs/>
          <w:szCs w:val="30"/>
        </w:rPr>
        <w:t>Mouvement s</w:t>
      </w:r>
      <w:r w:rsidRPr="00715960">
        <w:rPr>
          <w:i/>
          <w:iCs/>
          <w:szCs w:val="30"/>
        </w:rPr>
        <w:t>o</w:t>
      </w:r>
      <w:r w:rsidRPr="00715960">
        <w:rPr>
          <w:i/>
          <w:iCs/>
          <w:szCs w:val="30"/>
        </w:rPr>
        <w:t xml:space="preserve">cialiste </w:t>
      </w:r>
      <w:r w:rsidRPr="00715960">
        <w:rPr>
          <w:szCs w:val="30"/>
        </w:rPr>
        <w:t>(août-décembre 1906) ; j'ai pu alors constater que mon ma</w:t>
      </w:r>
      <w:r w:rsidRPr="00715960">
        <w:rPr>
          <w:szCs w:val="30"/>
        </w:rPr>
        <w:t>n</w:t>
      </w:r>
      <w:r w:rsidRPr="00715960">
        <w:rPr>
          <w:szCs w:val="30"/>
        </w:rPr>
        <w:t>que de respect pour les grands hommes que l'Univers</w:t>
      </w:r>
      <w:r w:rsidRPr="00715960">
        <w:rPr>
          <w:szCs w:val="30"/>
        </w:rPr>
        <w:t>i</w:t>
      </w:r>
      <w:r w:rsidRPr="00715960">
        <w:rPr>
          <w:szCs w:val="30"/>
        </w:rPr>
        <w:t xml:space="preserve">té nous </w:t>
      </w:r>
      <w:r w:rsidRPr="00715960">
        <w:rPr>
          <w:szCs w:val="30"/>
        </w:rPr>
        <w:lastRenderedPageBreak/>
        <w:t>vante était de nature à blesser beaucoup de lecteurs. R</w:t>
      </w:r>
      <w:r w:rsidRPr="00715960">
        <w:rPr>
          <w:szCs w:val="30"/>
        </w:rPr>
        <w:t>e</w:t>
      </w:r>
      <w:r w:rsidRPr="00715960">
        <w:rPr>
          <w:szCs w:val="30"/>
        </w:rPr>
        <w:t>voyant de près mon texte et le remaniant parfois complètement, j'aurais modifié l'a</w:t>
      </w:r>
      <w:r w:rsidRPr="00715960">
        <w:rPr>
          <w:szCs w:val="30"/>
        </w:rPr>
        <w:t>l</w:t>
      </w:r>
      <w:r w:rsidRPr="00715960">
        <w:rPr>
          <w:szCs w:val="30"/>
        </w:rPr>
        <w:t>lure de ma discussion si j'avais tenu à plaire au public frivole. J'ai conservé le ton que j'avais adopté, non point pour imiter Marx qui se montra to</w:t>
      </w:r>
      <w:r w:rsidRPr="00715960">
        <w:rPr>
          <w:szCs w:val="30"/>
        </w:rPr>
        <w:t>u</w:t>
      </w:r>
      <w:r w:rsidRPr="00715960">
        <w:rPr>
          <w:szCs w:val="30"/>
        </w:rPr>
        <w:t>jours si acerbe dans la polémique, non plus que pour att</w:t>
      </w:r>
      <w:r w:rsidRPr="00715960">
        <w:rPr>
          <w:szCs w:val="30"/>
        </w:rPr>
        <w:t>i</w:t>
      </w:r>
      <w:r w:rsidRPr="00715960">
        <w:rPr>
          <w:szCs w:val="30"/>
        </w:rPr>
        <w:t>rer l'attention par une outrance de langage, mais parce que j'ai trouvé, à la réflexion, que de toutes les illusions que la bourgeoisie cherche à propager, la plus a</w:t>
      </w:r>
      <w:r>
        <w:rPr>
          <w:szCs w:val="30"/>
        </w:rPr>
        <w:t>bsurde est le culte qu'elle pré</w:t>
      </w:r>
      <w:r w:rsidRPr="00715960">
        <w:rPr>
          <w:szCs w:val="30"/>
        </w:rPr>
        <w:t>tend</w:t>
      </w:r>
      <w:r>
        <w:t xml:space="preserve"> </w:t>
      </w:r>
      <w:r w:rsidRPr="00715960">
        <w:rPr>
          <w:szCs w:val="24"/>
        </w:rPr>
        <w:t>[12]</w:t>
      </w:r>
      <w:r w:rsidRPr="00715960">
        <w:rPr>
          <w:szCs w:val="30"/>
        </w:rPr>
        <w:t xml:space="preserve"> nous imposer pour des saints laïques infiniment peu respect</w:t>
      </w:r>
      <w:r w:rsidRPr="00715960">
        <w:rPr>
          <w:szCs w:val="30"/>
        </w:rPr>
        <w:t>a</w:t>
      </w:r>
      <w:r w:rsidRPr="00715960">
        <w:rPr>
          <w:szCs w:val="30"/>
        </w:rPr>
        <w:t>bles.</w:t>
      </w:r>
    </w:p>
    <w:p w14:paraId="7495261E" w14:textId="77777777" w:rsidR="00571DC2" w:rsidRPr="00715960" w:rsidRDefault="00571DC2" w:rsidP="00571DC2">
      <w:pPr>
        <w:spacing w:before="120" w:after="120"/>
        <w:jc w:val="both"/>
      </w:pPr>
      <w:r w:rsidRPr="00715960">
        <w:rPr>
          <w:szCs w:val="30"/>
        </w:rPr>
        <w:t>Parmi les écrivains qui se donnent pour les représentants o</w:t>
      </w:r>
      <w:r w:rsidRPr="00715960">
        <w:rPr>
          <w:szCs w:val="30"/>
        </w:rPr>
        <w:t>f</w:t>
      </w:r>
      <w:r w:rsidRPr="00715960">
        <w:rPr>
          <w:szCs w:val="30"/>
        </w:rPr>
        <w:t>ficiels de la démocratie française, on rencontre pas mal d'adm</w:t>
      </w:r>
      <w:r w:rsidRPr="00715960">
        <w:rPr>
          <w:szCs w:val="30"/>
        </w:rPr>
        <w:t>i</w:t>
      </w:r>
      <w:r>
        <w:rPr>
          <w:szCs w:val="30"/>
        </w:rPr>
        <w:t>rateurs d’</w:t>
      </w:r>
      <w:r w:rsidRPr="00715960">
        <w:rPr>
          <w:szCs w:val="30"/>
        </w:rPr>
        <w:t xml:space="preserve">A. Comte ; ce qu'ils admirent surtout en lui, c'est l'homme qui prétendait restaurer en France le respect par sa religion </w:t>
      </w:r>
      <w:r w:rsidRPr="00715960">
        <w:rPr>
          <w:i/>
          <w:iCs/>
          <w:szCs w:val="30"/>
        </w:rPr>
        <w:t xml:space="preserve">néo-fétichiste. </w:t>
      </w:r>
      <w:r w:rsidRPr="00715960">
        <w:rPr>
          <w:szCs w:val="30"/>
        </w:rPr>
        <w:t>Aujou</w:t>
      </w:r>
      <w:r w:rsidRPr="00715960">
        <w:rPr>
          <w:szCs w:val="30"/>
        </w:rPr>
        <w:t>r</w:t>
      </w:r>
      <w:r w:rsidRPr="00715960">
        <w:rPr>
          <w:szCs w:val="30"/>
        </w:rPr>
        <w:t>d'hui, peu de personnes sont assez naïves pour supposer que les pri</w:t>
      </w:r>
      <w:r w:rsidRPr="00715960">
        <w:rPr>
          <w:szCs w:val="30"/>
        </w:rPr>
        <w:t>è</w:t>
      </w:r>
      <w:r w:rsidRPr="00715960">
        <w:rPr>
          <w:szCs w:val="30"/>
        </w:rPr>
        <w:t>res, les sacrements et les se</w:t>
      </w:r>
      <w:r w:rsidRPr="00715960">
        <w:rPr>
          <w:szCs w:val="30"/>
        </w:rPr>
        <w:t>r</w:t>
      </w:r>
      <w:r w:rsidRPr="00715960">
        <w:rPr>
          <w:szCs w:val="30"/>
        </w:rPr>
        <w:t>mons positivistes puissent avoir grande influence sur le peuple ; mais on met tout en œuvre pour développer la vénération envers les hommes plus ou moins illustres que la démocr</w:t>
      </w:r>
      <w:r w:rsidRPr="00715960">
        <w:rPr>
          <w:szCs w:val="30"/>
        </w:rPr>
        <w:t>a</w:t>
      </w:r>
      <w:r w:rsidRPr="00715960">
        <w:rPr>
          <w:szCs w:val="30"/>
        </w:rPr>
        <w:t>tie a adoptés pour héros. Beaucoup de gens espèrent que si les masses en viennent à accepter ce culte de ces prétendus représe</w:t>
      </w:r>
      <w:r w:rsidRPr="00715960">
        <w:rPr>
          <w:szCs w:val="30"/>
        </w:rPr>
        <w:t>n</w:t>
      </w:r>
      <w:r w:rsidRPr="00715960">
        <w:rPr>
          <w:szCs w:val="30"/>
        </w:rPr>
        <w:t>tants de l'humanité, elles auront peut-être aussi quelque respect pour les or</w:t>
      </w:r>
      <w:r w:rsidRPr="00715960">
        <w:rPr>
          <w:szCs w:val="30"/>
        </w:rPr>
        <w:t>a</w:t>
      </w:r>
      <w:r w:rsidRPr="00715960">
        <w:rPr>
          <w:szCs w:val="30"/>
        </w:rPr>
        <w:t>teurs qui font profession de propager ce culte ; — d'autant plus qu'il n'y a pas une si grande distance entre les nouveaux saints et leurs pr</w:t>
      </w:r>
      <w:r w:rsidRPr="00715960">
        <w:rPr>
          <w:szCs w:val="30"/>
        </w:rPr>
        <w:t>ê</w:t>
      </w:r>
      <w:r w:rsidRPr="00715960">
        <w:rPr>
          <w:szCs w:val="30"/>
        </w:rPr>
        <w:t>tres. Ce sont donc leurs propres i</w:t>
      </w:r>
      <w:r w:rsidRPr="00715960">
        <w:rPr>
          <w:szCs w:val="30"/>
        </w:rPr>
        <w:t>n</w:t>
      </w:r>
      <w:r w:rsidRPr="00715960">
        <w:rPr>
          <w:szCs w:val="30"/>
        </w:rPr>
        <w:t>térêts que soignent nos démocrates, en soignant, avec tant de soin, les gloires du XVIII</w:t>
      </w:r>
      <w:r w:rsidRPr="00715960">
        <w:rPr>
          <w:szCs w:val="30"/>
          <w:vertAlign w:val="superscript"/>
        </w:rPr>
        <w:t>e</w:t>
      </w:r>
      <w:r w:rsidRPr="00715960">
        <w:rPr>
          <w:szCs w:val="30"/>
        </w:rPr>
        <w:t xml:space="preserve"> siècle. Rétablir la vérité historique n'est donc pas seulement une question de conscie</w:t>
      </w:r>
      <w:r w:rsidRPr="00715960">
        <w:rPr>
          <w:szCs w:val="30"/>
        </w:rPr>
        <w:t>n</w:t>
      </w:r>
      <w:r w:rsidRPr="00715960">
        <w:rPr>
          <w:szCs w:val="30"/>
        </w:rPr>
        <w:t>ce ; c'est aussi une question d'un intérêt pratique immédiat.</w:t>
      </w:r>
    </w:p>
    <w:p w14:paraId="18E452CC" w14:textId="77777777" w:rsidR="00571DC2" w:rsidRPr="00715960" w:rsidRDefault="00571DC2" w:rsidP="00571DC2">
      <w:pPr>
        <w:spacing w:before="120" w:after="120"/>
        <w:jc w:val="both"/>
        <w:rPr>
          <w:szCs w:val="30"/>
        </w:rPr>
      </w:pPr>
    </w:p>
    <w:p w14:paraId="0A49265E" w14:textId="77777777" w:rsidR="00571DC2" w:rsidRPr="00715960" w:rsidRDefault="00571DC2" w:rsidP="00571DC2">
      <w:pPr>
        <w:spacing w:before="120" w:after="120"/>
        <w:jc w:val="right"/>
      </w:pPr>
      <w:r w:rsidRPr="00715960">
        <w:rPr>
          <w:szCs w:val="30"/>
        </w:rPr>
        <w:t>Janvier 1908.</w:t>
      </w:r>
    </w:p>
    <w:p w14:paraId="335197DA" w14:textId="77777777" w:rsidR="00571DC2" w:rsidRPr="00E07116" w:rsidRDefault="00571DC2" w:rsidP="00571DC2">
      <w:pPr>
        <w:pStyle w:val="p"/>
      </w:pPr>
      <w:r>
        <w:br w:type="page"/>
      </w:r>
      <w:r w:rsidRPr="00E07116">
        <w:t>[</w:t>
      </w:r>
      <w:r>
        <w:t>1</w:t>
      </w:r>
      <w:r w:rsidRPr="00E07116">
        <w:t>]</w:t>
      </w:r>
    </w:p>
    <w:p w14:paraId="5C3B4668" w14:textId="77777777" w:rsidR="00571DC2" w:rsidRPr="00E07116" w:rsidRDefault="00571DC2" w:rsidP="00571DC2">
      <w:pPr>
        <w:jc w:val="both"/>
      </w:pPr>
    </w:p>
    <w:p w14:paraId="6908F72B" w14:textId="77777777" w:rsidR="00571DC2" w:rsidRPr="00E07116" w:rsidRDefault="00571DC2" w:rsidP="00571DC2">
      <w:pPr>
        <w:jc w:val="both"/>
      </w:pPr>
    </w:p>
    <w:p w14:paraId="17FF2256" w14:textId="77777777" w:rsidR="00571DC2" w:rsidRPr="00E07116" w:rsidRDefault="00571DC2" w:rsidP="00571DC2">
      <w:pPr>
        <w:jc w:val="both"/>
      </w:pPr>
    </w:p>
    <w:p w14:paraId="31D4FE6E" w14:textId="77777777" w:rsidR="00571DC2" w:rsidRPr="004B3CFB" w:rsidRDefault="00571DC2" w:rsidP="00571DC2">
      <w:pPr>
        <w:spacing w:after="120"/>
        <w:ind w:firstLine="0"/>
        <w:jc w:val="center"/>
        <w:rPr>
          <w:i/>
          <w:sz w:val="24"/>
        </w:rPr>
      </w:pPr>
      <w:bookmarkStart w:id="3" w:name="Illusions_avertissement_2e_edition"/>
      <w:r>
        <w:rPr>
          <w:b/>
          <w:sz w:val="24"/>
        </w:rPr>
        <w:t>Les illusions du progrès.</w:t>
      </w:r>
      <w:r>
        <w:rPr>
          <w:b/>
          <w:sz w:val="24"/>
        </w:rPr>
        <w:br/>
      </w:r>
      <w:r>
        <w:rPr>
          <w:i/>
          <w:sz w:val="24"/>
        </w:rPr>
        <w:t>4</w:t>
      </w:r>
      <w:r w:rsidRPr="004B3CFB">
        <w:rPr>
          <w:i/>
          <w:sz w:val="24"/>
          <w:vertAlign w:val="superscript"/>
        </w:rPr>
        <w:t>e</w:t>
      </w:r>
      <w:r>
        <w:rPr>
          <w:i/>
          <w:sz w:val="24"/>
        </w:rPr>
        <w:t xml:space="preserve"> édition revue et augmentée</w:t>
      </w:r>
    </w:p>
    <w:p w14:paraId="53319CD9" w14:textId="77777777" w:rsidR="00571DC2" w:rsidRPr="00384B20" w:rsidRDefault="00571DC2" w:rsidP="00571DC2">
      <w:pPr>
        <w:pStyle w:val="planchest"/>
      </w:pPr>
      <w:r>
        <w:t>AVERTISSEMENT</w:t>
      </w:r>
      <w:r>
        <w:br/>
        <w:t>pour la deuxième édition</w:t>
      </w:r>
    </w:p>
    <w:bookmarkEnd w:id="3"/>
    <w:p w14:paraId="315B1756" w14:textId="77777777" w:rsidR="00571DC2" w:rsidRPr="00E07116" w:rsidRDefault="00571DC2" w:rsidP="00571DC2">
      <w:pPr>
        <w:jc w:val="both"/>
      </w:pPr>
    </w:p>
    <w:p w14:paraId="0E9B044E" w14:textId="77777777" w:rsidR="00571DC2" w:rsidRPr="00E07116" w:rsidRDefault="00571DC2" w:rsidP="00571DC2">
      <w:pPr>
        <w:jc w:val="both"/>
      </w:pPr>
    </w:p>
    <w:p w14:paraId="6C00D171" w14:textId="77777777" w:rsidR="00571DC2" w:rsidRPr="00E07116" w:rsidRDefault="00571DC2" w:rsidP="00571DC2">
      <w:pPr>
        <w:jc w:val="both"/>
      </w:pPr>
    </w:p>
    <w:p w14:paraId="766FC339" w14:textId="77777777" w:rsidR="00571DC2" w:rsidRPr="00E07116" w:rsidRDefault="00571DC2" w:rsidP="00571DC2">
      <w:pPr>
        <w:jc w:val="both"/>
      </w:pPr>
    </w:p>
    <w:p w14:paraId="38A1668E" w14:textId="77777777" w:rsidR="00571DC2" w:rsidRPr="00E07116" w:rsidRDefault="00571DC2" w:rsidP="00571DC2">
      <w:pPr>
        <w:jc w:val="both"/>
      </w:pPr>
    </w:p>
    <w:p w14:paraId="22E83160" w14:textId="77777777" w:rsidR="00571DC2" w:rsidRPr="00E07116" w:rsidRDefault="00571DC2" w:rsidP="00571DC2">
      <w:pPr>
        <w:jc w:val="both"/>
      </w:pPr>
    </w:p>
    <w:p w14:paraId="40BAF6E8"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5F9F039D" w14:textId="77777777" w:rsidR="00571DC2" w:rsidRDefault="00571DC2" w:rsidP="00571DC2">
      <w:pPr>
        <w:spacing w:before="120" w:after="120"/>
        <w:jc w:val="both"/>
        <w:rPr>
          <w:szCs w:val="30"/>
        </w:rPr>
      </w:pPr>
      <w:r w:rsidRPr="00715960">
        <w:rPr>
          <w:szCs w:val="30"/>
        </w:rPr>
        <w:t>J'ai fait, dans cette deuxième édition, beaucoup d'amélior</w:t>
      </w:r>
      <w:r w:rsidRPr="00715960">
        <w:rPr>
          <w:szCs w:val="30"/>
        </w:rPr>
        <w:t>a</w:t>
      </w:r>
      <w:r w:rsidRPr="00715960">
        <w:rPr>
          <w:szCs w:val="30"/>
        </w:rPr>
        <w:t>tions de détail ; j'espère être parvenu à rendre parfaitement claires des thèses qui avaient paru, à quelques personnes, pr</w:t>
      </w:r>
      <w:r w:rsidRPr="00715960">
        <w:rPr>
          <w:szCs w:val="30"/>
        </w:rPr>
        <w:t>é</w:t>
      </w:r>
      <w:r w:rsidRPr="00715960">
        <w:rPr>
          <w:szCs w:val="30"/>
        </w:rPr>
        <w:t>senter des difficultés. J'ai ajouté au livre un appendice sur les notions de grandeur et de déc</w:t>
      </w:r>
      <w:r w:rsidRPr="00715960">
        <w:rPr>
          <w:szCs w:val="30"/>
        </w:rPr>
        <w:t>a</w:t>
      </w:r>
      <w:r w:rsidRPr="00715960">
        <w:rPr>
          <w:szCs w:val="30"/>
        </w:rPr>
        <w:t>dence, qui me semblent avoir été trop négligées par nos contemp</w:t>
      </w:r>
      <w:r w:rsidRPr="00715960">
        <w:rPr>
          <w:szCs w:val="30"/>
        </w:rPr>
        <w:t>o</w:t>
      </w:r>
      <w:r w:rsidRPr="00715960">
        <w:rPr>
          <w:szCs w:val="30"/>
        </w:rPr>
        <w:t>rains.</w:t>
      </w:r>
    </w:p>
    <w:p w14:paraId="725A7600" w14:textId="77777777" w:rsidR="00571DC2" w:rsidRPr="00715960" w:rsidRDefault="00571DC2" w:rsidP="00571DC2">
      <w:pPr>
        <w:spacing w:before="120" w:after="120"/>
        <w:jc w:val="both"/>
      </w:pPr>
    </w:p>
    <w:p w14:paraId="136DC148" w14:textId="77777777" w:rsidR="00571DC2" w:rsidRPr="00715960" w:rsidRDefault="00571DC2" w:rsidP="00571DC2">
      <w:pPr>
        <w:spacing w:before="120" w:after="120"/>
        <w:jc w:val="right"/>
      </w:pPr>
      <w:r w:rsidRPr="00715960">
        <w:rPr>
          <w:szCs w:val="30"/>
        </w:rPr>
        <w:t>Juillet 1910.</w:t>
      </w:r>
    </w:p>
    <w:p w14:paraId="749CB48E" w14:textId="77777777" w:rsidR="00571DC2" w:rsidRDefault="00571DC2" w:rsidP="00571DC2">
      <w:pPr>
        <w:pStyle w:val="p"/>
      </w:pPr>
    </w:p>
    <w:p w14:paraId="3AC79DC7" w14:textId="77777777" w:rsidR="00571DC2" w:rsidRDefault="00571DC2" w:rsidP="00571DC2">
      <w:pPr>
        <w:pStyle w:val="p"/>
      </w:pPr>
    </w:p>
    <w:p w14:paraId="16FCAE3E" w14:textId="77777777" w:rsidR="00571DC2" w:rsidRDefault="00571DC2" w:rsidP="00571DC2">
      <w:pPr>
        <w:pStyle w:val="p"/>
      </w:pPr>
    </w:p>
    <w:p w14:paraId="76B536EB" w14:textId="77777777" w:rsidR="00571DC2" w:rsidRPr="00715960" w:rsidRDefault="00571DC2" w:rsidP="00571DC2">
      <w:pPr>
        <w:pStyle w:val="p"/>
      </w:pPr>
      <w:r w:rsidRPr="00715960">
        <w:t>[14]</w:t>
      </w:r>
    </w:p>
    <w:p w14:paraId="2108D0A1" w14:textId="77777777" w:rsidR="00571DC2" w:rsidRPr="00E07116" w:rsidRDefault="00571DC2" w:rsidP="00571DC2">
      <w:pPr>
        <w:pStyle w:val="p"/>
      </w:pPr>
      <w:r w:rsidRPr="00715960">
        <w:br w:type="page"/>
      </w:r>
      <w:r w:rsidRPr="00E07116">
        <w:t>[</w:t>
      </w:r>
      <w:r>
        <w:t>15</w:t>
      </w:r>
      <w:r w:rsidRPr="00E07116">
        <w:t>]</w:t>
      </w:r>
    </w:p>
    <w:p w14:paraId="6A3882AF" w14:textId="77777777" w:rsidR="00571DC2" w:rsidRPr="00E07116" w:rsidRDefault="00571DC2" w:rsidP="00571DC2">
      <w:pPr>
        <w:jc w:val="both"/>
      </w:pPr>
    </w:p>
    <w:p w14:paraId="14FA5762" w14:textId="77777777" w:rsidR="00571DC2" w:rsidRDefault="00571DC2" w:rsidP="00571DC2">
      <w:pPr>
        <w:jc w:val="both"/>
      </w:pPr>
    </w:p>
    <w:p w14:paraId="62F6FBFA" w14:textId="77777777" w:rsidR="00571DC2" w:rsidRPr="00E07116" w:rsidRDefault="00571DC2" w:rsidP="00571DC2">
      <w:pPr>
        <w:jc w:val="both"/>
      </w:pPr>
    </w:p>
    <w:p w14:paraId="382D9A8F" w14:textId="77777777" w:rsidR="00571DC2" w:rsidRPr="004B3CFB" w:rsidRDefault="00571DC2" w:rsidP="00571DC2">
      <w:pPr>
        <w:spacing w:after="120"/>
        <w:ind w:firstLine="0"/>
        <w:jc w:val="center"/>
        <w:rPr>
          <w:i/>
          <w:sz w:val="24"/>
        </w:rPr>
      </w:pPr>
      <w:bookmarkStart w:id="4" w:name="Illusions_chap_I"/>
      <w:r>
        <w:rPr>
          <w:b/>
          <w:sz w:val="24"/>
        </w:rPr>
        <w:t>Les illusions du progrès.</w:t>
      </w:r>
      <w:r>
        <w:rPr>
          <w:b/>
          <w:sz w:val="24"/>
        </w:rPr>
        <w:br/>
      </w:r>
      <w:r>
        <w:rPr>
          <w:i/>
          <w:sz w:val="24"/>
        </w:rPr>
        <w:t>4</w:t>
      </w:r>
      <w:r w:rsidRPr="004B3CFB">
        <w:rPr>
          <w:i/>
          <w:sz w:val="24"/>
          <w:vertAlign w:val="superscript"/>
        </w:rPr>
        <w:t>e</w:t>
      </w:r>
      <w:r>
        <w:rPr>
          <w:i/>
          <w:sz w:val="24"/>
        </w:rPr>
        <w:t xml:space="preserve"> édition revue et augmentée</w:t>
      </w:r>
    </w:p>
    <w:p w14:paraId="488F39A3" w14:textId="77777777" w:rsidR="00571DC2" w:rsidRPr="00384B20" w:rsidRDefault="00571DC2" w:rsidP="00571DC2">
      <w:pPr>
        <w:pStyle w:val="Titreniveau1"/>
      </w:pPr>
      <w:r w:rsidRPr="00384B20">
        <w:t>Chapitre I</w:t>
      </w:r>
    </w:p>
    <w:p w14:paraId="39A30C50" w14:textId="77777777" w:rsidR="00571DC2" w:rsidRPr="00E07116" w:rsidRDefault="00571DC2" w:rsidP="00571DC2">
      <w:pPr>
        <w:jc w:val="both"/>
        <w:rPr>
          <w:szCs w:val="36"/>
        </w:rPr>
      </w:pPr>
    </w:p>
    <w:p w14:paraId="3F1C3AB2" w14:textId="77777777" w:rsidR="00571DC2" w:rsidRPr="00E07116" w:rsidRDefault="00571DC2" w:rsidP="00571DC2">
      <w:pPr>
        <w:pStyle w:val="Titreniveau2"/>
      </w:pPr>
      <w:r>
        <w:t>PREMIÈRES IDÉOLOGIES</w:t>
      </w:r>
      <w:r>
        <w:br/>
        <w:t>DU PROGRÈS</w:t>
      </w:r>
    </w:p>
    <w:bookmarkEnd w:id="4"/>
    <w:p w14:paraId="39048C24" w14:textId="77777777" w:rsidR="00571DC2" w:rsidRPr="00E07116" w:rsidRDefault="00571DC2" w:rsidP="00571DC2">
      <w:pPr>
        <w:jc w:val="both"/>
        <w:rPr>
          <w:szCs w:val="36"/>
        </w:rPr>
      </w:pPr>
    </w:p>
    <w:p w14:paraId="7E8113DF" w14:textId="77777777" w:rsidR="00571DC2" w:rsidRPr="00E07116" w:rsidRDefault="00571DC2" w:rsidP="00571DC2">
      <w:pPr>
        <w:jc w:val="both"/>
      </w:pPr>
    </w:p>
    <w:p w14:paraId="38E44733" w14:textId="77777777" w:rsidR="00571DC2" w:rsidRPr="00715960" w:rsidRDefault="00571DC2" w:rsidP="00571DC2">
      <w:pPr>
        <w:spacing w:before="120" w:after="120"/>
        <w:ind w:left="720"/>
        <w:jc w:val="both"/>
        <w:rPr>
          <w:color w:val="000090"/>
          <w:sz w:val="24"/>
        </w:rPr>
      </w:pPr>
      <w:r w:rsidRPr="00715960">
        <w:rPr>
          <w:color w:val="000090"/>
          <w:sz w:val="24"/>
          <w:szCs w:val="30"/>
        </w:rPr>
        <w:t xml:space="preserve">I. — </w:t>
      </w:r>
      <w:r w:rsidRPr="00715960">
        <w:rPr>
          <w:i/>
          <w:iCs/>
          <w:color w:val="000090"/>
          <w:sz w:val="24"/>
          <w:szCs w:val="30"/>
        </w:rPr>
        <w:t xml:space="preserve">Querelle des anciens et des modernes. </w:t>
      </w:r>
      <w:r w:rsidRPr="00715960">
        <w:rPr>
          <w:color w:val="000090"/>
          <w:sz w:val="24"/>
          <w:szCs w:val="30"/>
        </w:rPr>
        <w:t xml:space="preserve">— </w:t>
      </w:r>
      <w:r w:rsidRPr="00715960">
        <w:rPr>
          <w:i/>
          <w:iCs/>
          <w:color w:val="000090"/>
          <w:sz w:val="24"/>
          <w:szCs w:val="30"/>
        </w:rPr>
        <w:t>Question des bons m</w:t>
      </w:r>
      <w:r w:rsidRPr="00715960">
        <w:rPr>
          <w:i/>
          <w:iCs/>
          <w:color w:val="000090"/>
          <w:sz w:val="24"/>
          <w:szCs w:val="30"/>
        </w:rPr>
        <w:t>o</w:t>
      </w:r>
      <w:r w:rsidRPr="00715960">
        <w:rPr>
          <w:i/>
          <w:iCs/>
          <w:color w:val="000090"/>
          <w:sz w:val="24"/>
          <w:szCs w:val="30"/>
        </w:rPr>
        <w:t>dèles en religion et en littérature. —</w:t>
      </w:r>
      <w:r w:rsidRPr="00715960">
        <w:rPr>
          <w:color w:val="000090"/>
          <w:sz w:val="24"/>
          <w:szCs w:val="30"/>
        </w:rPr>
        <w:t xml:space="preserve"> </w:t>
      </w:r>
      <w:r w:rsidRPr="00715960">
        <w:rPr>
          <w:i/>
          <w:iCs/>
          <w:color w:val="000090"/>
          <w:sz w:val="24"/>
          <w:szCs w:val="30"/>
        </w:rPr>
        <w:t xml:space="preserve">Les gens du monde contre Boileau. </w:t>
      </w:r>
      <w:r w:rsidRPr="00715960">
        <w:rPr>
          <w:color w:val="000090"/>
          <w:sz w:val="24"/>
          <w:szCs w:val="30"/>
        </w:rPr>
        <w:t xml:space="preserve">— </w:t>
      </w:r>
      <w:r w:rsidRPr="00715960">
        <w:rPr>
          <w:i/>
          <w:iCs/>
          <w:color w:val="000090"/>
          <w:sz w:val="24"/>
          <w:szCs w:val="30"/>
        </w:rPr>
        <w:t>Triomphe des bons ouvriers du la</w:t>
      </w:r>
      <w:r w:rsidRPr="00715960">
        <w:rPr>
          <w:i/>
          <w:iCs/>
          <w:color w:val="000090"/>
          <w:sz w:val="24"/>
          <w:szCs w:val="30"/>
        </w:rPr>
        <w:t>n</w:t>
      </w:r>
      <w:r w:rsidRPr="00715960">
        <w:rPr>
          <w:i/>
          <w:iCs/>
          <w:color w:val="000090"/>
          <w:sz w:val="24"/>
          <w:szCs w:val="30"/>
        </w:rPr>
        <w:t>gage.</w:t>
      </w:r>
    </w:p>
    <w:p w14:paraId="288C4CAA" w14:textId="77777777" w:rsidR="00571DC2" w:rsidRPr="00715960" w:rsidRDefault="00571DC2" w:rsidP="00571DC2">
      <w:pPr>
        <w:spacing w:before="120" w:after="120"/>
        <w:ind w:left="720"/>
        <w:jc w:val="both"/>
        <w:rPr>
          <w:color w:val="000090"/>
          <w:sz w:val="24"/>
        </w:rPr>
      </w:pPr>
      <w:r w:rsidRPr="00715960">
        <w:rPr>
          <w:i/>
          <w:iCs/>
          <w:color w:val="000090"/>
          <w:sz w:val="24"/>
          <w:szCs w:val="30"/>
        </w:rPr>
        <w:t xml:space="preserve">II. </w:t>
      </w:r>
      <w:r w:rsidRPr="00715960">
        <w:rPr>
          <w:color w:val="000090"/>
          <w:sz w:val="24"/>
          <w:szCs w:val="30"/>
        </w:rPr>
        <w:t xml:space="preserve">— </w:t>
      </w:r>
      <w:r w:rsidRPr="00715960">
        <w:rPr>
          <w:i/>
          <w:iCs/>
          <w:color w:val="000090"/>
          <w:sz w:val="24"/>
          <w:szCs w:val="30"/>
        </w:rPr>
        <w:t>Mœurs de la fin du XVII</w:t>
      </w:r>
      <w:r w:rsidRPr="00715960">
        <w:rPr>
          <w:i/>
          <w:iCs/>
          <w:color w:val="000090"/>
          <w:sz w:val="24"/>
          <w:szCs w:val="30"/>
          <w:vertAlign w:val="superscript"/>
        </w:rPr>
        <w:t>e</w:t>
      </w:r>
      <w:r w:rsidRPr="00715960">
        <w:rPr>
          <w:i/>
          <w:iCs/>
          <w:color w:val="000090"/>
          <w:sz w:val="24"/>
          <w:szCs w:val="30"/>
        </w:rPr>
        <w:t xml:space="preserve"> siècle. </w:t>
      </w:r>
      <w:r w:rsidRPr="00715960">
        <w:rPr>
          <w:color w:val="000090"/>
          <w:sz w:val="24"/>
          <w:szCs w:val="30"/>
        </w:rPr>
        <w:t xml:space="preserve">— </w:t>
      </w:r>
      <w:r w:rsidRPr="00715960">
        <w:rPr>
          <w:i/>
          <w:iCs/>
          <w:color w:val="000090"/>
          <w:sz w:val="24"/>
          <w:szCs w:val="30"/>
        </w:rPr>
        <w:t xml:space="preserve">Philosophie de Fontenelle. </w:t>
      </w:r>
      <w:r w:rsidRPr="00715960">
        <w:rPr>
          <w:color w:val="000090"/>
          <w:sz w:val="24"/>
          <w:szCs w:val="30"/>
        </w:rPr>
        <w:t xml:space="preserve">— </w:t>
      </w:r>
      <w:r w:rsidRPr="00715960">
        <w:rPr>
          <w:i/>
          <w:iCs/>
          <w:color w:val="000090"/>
          <w:sz w:val="24"/>
          <w:szCs w:val="30"/>
        </w:rPr>
        <w:t xml:space="preserve">Origine politique des idées sur la nature, </w:t>
      </w:r>
      <w:r w:rsidRPr="00715960">
        <w:rPr>
          <w:color w:val="000090"/>
          <w:sz w:val="24"/>
          <w:szCs w:val="30"/>
        </w:rPr>
        <w:t xml:space="preserve">— </w:t>
      </w:r>
      <w:r w:rsidRPr="00715960">
        <w:rPr>
          <w:i/>
          <w:iCs/>
          <w:color w:val="000090"/>
          <w:sz w:val="24"/>
          <w:szCs w:val="30"/>
        </w:rPr>
        <w:t>Pascal contre le ration</w:t>
      </w:r>
      <w:r w:rsidRPr="00715960">
        <w:rPr>
          <w:i/>
          <w:iCs/>
          <w:color w:val="000090"/>
          <w:sz w:val="24"/>
          <w:szCs w:val="30"/>
        </w:rPr>
        <w:t>a</w:t>
      </w:r>
      <w:r w:rsidRPr="00715960">
        <w:rPr>
          <w:i/>
          <w:iCs/>
          <w:color w:val="000090"/>
          <w:sz w:val="24"/>
          <w:szCs w:val="30"/>
        </w:rPr>
        <w:t>lisme superf</w:t>
      </w:r>
      <w:r w:rsidRPr="00715960">
        <w:rPr>
          <w:i/>
          <w:iCs/>
          <w:color w:val="000090"/>
          <w:sz w:val="24"/>
          <w:szCs w:val="30"/>
        </w:rPr>
        <w:t>i</w:t>
      </w:r>
      <w:r w:rsidRPr="00715960">
        <w:rPr>
          <w:i/>
          <w:iCs/>
          <w:color w:val="000090"/>
          <w:sz w:val="24"/>
          <w:szCs w:val="30"/>
        </w:rPr>
        <w:t xml:space="preserve">ciel. </w:t>
      </w:r>
      <w:r w:rsidRPr="00715960">
        <w:rPr>
          <w:color w:val="000090"/>
          <w:sz w:val="24"/>
          <w:szCs w:val="30"/>
        </w:rPr>
        <w:t xml:space="preserve">— </w:t>
      </w:r>
      <w:r w:rsidRPr="00715960">
        <w:rPr>
          <w:i/>
          <w:iCs/>
          <w:color w:val="000090"/>
          <w:sz w:val="24"/>
          <w:szCs w:val="30"/>
        </w:rPr>
        <w:t>Le cartésianisme et les gens du monde.</w:t>
      </w:r>
    </w:p>
    <w:p w14:paraId="2965E722" w14:textId="77777777" w:rsidR="00571DC2" w:rsidRPr="00715960" w:rsidRDefault="00571DC2" w:rsidP="00571DC2">
      <w:pPr>
        <w:spacing w:before="120" w:after="120"/>
        <w:ind w:left="720"/>
        <w:jc w:val="both"/>
        <w:rPr>
          <w:color w:val="000090"/>
          <w:sz w:val="24"/>
        </w:rPr>
      </w:pPr>
      <w:r w:rsidRPr="00715960">
        <w:rPr>
          <w:i/>
          <w:iCs/>
          <w:color w:val="000090"/>
          <w:sz w:val="24"/>
          <w:szCs w:val="30"/>
        </w:rPr>
        <w:t>III.</w:t>
      </w:r>
      <w:r w:rsidRPr="00715960">
        <w:rPr>
          <w:i/>
          <w:iCs/>
          <w:color w:val="000090"/>
          <w:sz w:val="24"/>
          <w:szCs w:val="30"/>
        </w:rPr>
        <w:tab/>
        <w:t xml:space="preserve"> </w:t>
      </w:r>
      <w:r w:rsidRPr="00715960">
        <w:rPr>
          <w:color w:val="000090"/>
          <w:sz w:val="24"/>
          <w:szCs w:val="30"/>
        </w:rPr>
        <w:t xml:space="preserve">— </w:t>
      </w:r>
      <w:r w:rsidRPr="00715960">
        <w:rPr>
          <w:i/>
          <w:iCs/>
          <w:color w:val="000090"/>
          <w:sz w:val="24"/>
          <w:szCs w:val="30"/>
        </w:rPr>
        <w:t xml:space="preserve">Idée d'une pédagogie de l'humanité. </w:t>
      </w:r>
      <w:r w:rsidRPr="00715960">
        <w:rPr>
          <w:color w:val="000090"/>
          <w:sz w:val="24"/>
          <w:szCs w:val="30"/>
        </w:rPr>
        <w:t xml:space="preserve">— </w:t>
      </w:r>
      <w:r w:rsidRPr="00715960">
        <w:rPr>
          <w:i/>
          <w:iCs/>
          <w:color w:val="000090"/>
          <w:sz w:val="24"/>
          <w:szCs w:val="30"/>
        </w:rPr>
        <w:t xml:space="preserve">Les vulgarisateurs, </w:t>
      </w:r>
      <w:r w:rsidRPr="00715960">
        <w:rPr>
          <w:color w:val="000090"/>
          <w:sz w:val="24"/>
          <w:szCs w:val="30"/>
        </w:rPr>
        <w:t xml:space="preserve">— </w:t>
      </w:r>
      <w:r w:rsidRPr="00715960">
        <w:rPr>
          <w:i/>
          <w:iCs/>
          <w:color w:val="000090"/>
          <w:sz w:val="24"/>
          <w:szCs w:val="30"/>
        </w:rPr>
        <w:t>Condorcet conçoit l'instruction populaire sur un modèle autocratique ; ses ill</w:t>
      </w:r>
      <w:r w:rsidRPr="00715960">
        <w:rPr>
          <w:i/>
          <w:iCs/>
          <w:color w:val="000090"/>
          <w:sz w:val="24"/>
          <w:szCs w:val="30"/>
        </w:rPr>
        <w:t>u</w:t>
      </w:r>
      <w:r w:rsidRPr="00715960">
        <w:rPr>
          <w:i/>
          <w:iCs/>
          <w:color w:val="000090"/>
          <w:sz w:val="24"/>
          <w:szCs w:val="30"/>
        </w:rPr>
        <w:t>sions relatives aux résultats de l’instruction.</w:t>
      </w:r>
    </w:p>
    <w:p w14:paraId="4560C0DE" w14:textId="77777777" w:rsidR="00571DC2" w:rsidRPr="00E07116" w:rsidRDefault="00571DC2" w:rsidP="00571DC2">
      <w:pPr>
        <w:jc w:val="both"/>
      </w:pPr>
    </w:p>
    <w:p w14:paraId="2BD3E35C" w14:textId="77777777" w:rsidR="00571DC2" w:rsidRPr="00715960" w:rsidRDefault="00571DC2" w:rsidP="00571DC2">
      <w:pPr>
        <w:pStyle w:val="section"/>
      </w:pPr>
      <w:bookmarkStart w:id="5" w:name="Illusions_chap_I_I"/>
      <w:r w:rsidRPr="00715960">
        <w:rPr>
          <w:szCs w:val="30"/>
        </w:rPr>
        <w:t>I</w:t>
      </w:r>
    </w:p>
    <w:bookmarkEnd w:id="5"/>
    <w:p w14:paraId="7AC60AAC" w14:textId="77777777" w:rsidR="00571DC2" w:rsidRPr="00E07116" w:rsidRDefault="00571DC2" w:rsidP="00571DC2">
      <w:pPr>
        <w:jc w:val="both"/>
      </w:pPr>
      <w:r w:rsidRPr="00715960">
        <w:rPr>
          <w:i/>
          <w:iCs/>
          <w:color w:val="000090"/>
          <w:sz w:val="24"/>
          <w:szCs w:val="30"/>
        </w:rPr>
        <w:t xml:space="preserve">Querelle des anciens et des modernes. </w:t>
      </w:r>
      <w:r w:rsidRPr="00715960">
        <w:rPr>
          <w:color w:val="000090"/>
          <w:sz w:val="24"/>
          <w:szCs w:val="30"/>
        </w:rPr>
        <w:t xml:space="preserve">— </w:t>
      </w:r>
      <w:r w:rsidRPr="00715960">
        <w:rPr>
          <w:i/>
          <w:iCs/>
          <w:color w:val="000090"/>
          <w:sz w:val="24"/>
          <w:szCs w:val="30"/>
        </w:rPr>
        <w:t>Question des bons modèles en rel</w:t>
      </w:r>
      <w:r w:rsidRPr="00715960">
        <w:rPr>
          <w:i/>
          <w:iCs/>
          <w:color w:val="000090"/>
          <w:sz w:val="24"/>
          <w:szCs w:val="30"/>
        </w:rPr>
        <w:t>i</w:t>
      </w:r>
      <w:r w:rsidRPr="00715960">
        <w:rPr>
          <w:i/>
          <w:iCs/>
          <w:color w:val="000090"/>
          <w:sz w:val="24"/>
          <w:szCs w:val="30"/>
        </w:rPr>
        <w:t>gion et en littérature. —</w:t>
      </w:r>
      <w:r w:rsidRPr="00715960">
        <w:rPr>
          <w:color w:val="000090"/>
          <w:sz w:val="24"/>
          <w:szCs w:val="30"/>
        </w:rPr>
        <w:t xml:space="preserve"> </w:t>
      </w:r>
      <w:r w:rsidRPr="00715960">
        <w:rPr>
          <w:i/>
          <w:iCs/>
          <w:color w:val="000090"/>
          <w:sz w:val="24"/>
          <w:szCs w:val="30"/>
        </w:rPr>
        <w:t xml:space="preserve">Les gens du monde contre Boileau. </w:t>
      </w:r>
      <w:r w:rsidRPr="00715960">
        <w:rPr>
          <w:color w:val="000090"/>
          <w:sz w:val="24"/>
          <w:szCs w:val="30"/>
        </w:rPr>
        <w:t xml:space="preserve">— </w:t>
      </w:r>
      <w:r w:rsidRPr="00715960">
        <w:rPr>
          <w:i/>
          <w:iCs/>
          <w:color w:val="000090"/>
          <w:sz w:val="24"/>
          <w:szCs w:val="30"/>
        </w:rPr>
        <w:t>Triomphe des bons ouvriers du la</w:t>
      </w:r>
      <w:r w:rsidRPr="00715960">
        <w:rPr>
          <w:i/>
          <w:iCs/>
          <w:color w:val="000090"/>
          <w:sz w:val="24"/>
          <w:szCs w:val="30"/>
        </w:rPr>
        <w:t>n</w:t>
      </w:r>
      <w:r w:rsidRPr="00715960">
        <w:rPr>
          <w:i/>
          <w:iCs/>
          <w:color w:val="000090"/>
          <w:sz w:val="24"/>
          <w:szCs w:val="30"/>
        </w:rPr>
        <w:t>gage.</w:t>
      </w:r>
    </w:p>
    <w:p w14:paraId="1A9468EA" w14:textId="77777777" w:rsidR="00571DC2" w:rsidRDefault="00571DC2" w:rsidP="00571DC2">
      <w:pPr>
        <w:jc w:val="both"/>
      </w:pPr>
    </w:p>
    <w:p w14:paraId="4A89995F" w14:textId="77777777" w:rsidR="00571DC2" w:rsidRPr="00E07116" w:rsidRDefault="00571DC2" w:rsidP="00571DC2">
      <w:pPr>
        <w:jc w:val="both"/>
      </w:pPr>
    </w:p>
    <w:p w14:paraId="1BCDAC7A"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3C5E8B6E" w14:textId="77777777" w:rsidR="00571DC2" w:rsidRPr="00715960" w:rsidRDefault="00571DC2" w:rsidP="00571DC2">
      <w:pPr>
        <w:spacing w:before="120" w:after="120"/>
        <w:jc w:val="both"/>
      </w:pPr>
      <w:r w:rsidRPr="00715960">
        <w:rPr>
          <w:szCs w:val="30"/>
        </w:rPr>
        <w:t>Les historiens font remonter les origines de la doctrine du progrès à. la querelle des anciens et des modernes, qui fît tant de tapage d</w:t>
      </w:r>
      <w:r w:rsidRPr="00715960">
        <w:rPr>
          <w:szCs w:val="30"/>
        </w:rPr>
        <w:t>u</w:t>
      </w:r>
      <w:r w:rsidRPr="00715960">
        <w:rPr>
          <w:szCs w:val="30"/>
        </w:rPr>
        <w:t>rant les dernières années du XVII</w:t>
      </w:r>
      <w:r w:rsidRPr="00715960">
        <w:rPr>
          <w:szCs w:val="30"/>
          <w:vertAlign w:val="superscript"/>
        </w:rPr>
        <w:t>e</w:t>
      </w:r>
      <w:r w:rsidRPr="00715960">
        <w:rPr>
          <w:szCs w:val="30"/>
        </w:rPr>
        <w:t xml:space="preserve"> siècle. Il peut sembler singulier à plus d'un homme de notre temps qu'une querelle purement littéraire ait pu engendrer une telle conséquence, car nous ne serions guère disposés aujourd'hui à admettre qu'il puisse exister un progrès artist</w:t>
      </w:r>
      <w:r w:rsidRPr="00715960">
        <w:rPr>
          <w:szCs w:val="30"/>
        </w:rPr>
        <w:t>i</w:t>
      </w:r>
      <w:r w:rsidRPr="00715960">
        <w:rPr>
          <w:szCs w:val="30"/>
        </w:rPr>
        <w:t>que.</w:t>
      </w:r>
    </w:p>
    <w:p w14:paraId="1217BCE7" w14:textId="77777777" w:rsidR="00571DC2" w:rsidRPr="00715960" w:rsidRDefault="00571DC2" w:rsidP="00571DC2">
      <w:pPr>
        <w:spacing w:before="120" w:after="120"/>
        <w:jc w:val="both"/>
      </w:pPr>
      <w:r w:rsidRPr="00715960">
        <w:rPr>
          <w:szCs w:val="22"/>
        </w:rPr>
        <w:t>[16]</w:t>
      </w:r>
    </w:p>
    <w:p w14:paraId="33B69767" w14:textId="77777777" w:rsidR="00571DC2" w:rsidRPr="00715960" w:rsidRDefault="00571DC2" w:rsidP="00571DC2">
      <w:pPr>
        <w:spacing w:before="120" w:after="120"/>
        <w:jc w:val="both"/>
      </w:pPr>
      <w:r w:rsidRPr="00715960">
        <w:rPr>
          <w:szCs w:val="28"/>
        </w:rPr>
        <w:t>Rien ne nous paraît plus étrange que le mauvais goût de Pe</w:t>
      </w:r>
      <w:r w:rsidRPr="00715960">
        <w:rPr>
          <w:szCs w:val="28"/>
        </w:rPr>
        <w:t>r</w:t>
      </w:r>
      <w:r w:rsidRPr="00715960">
        <w:rPr>
          <w:szCs w:val="28"/>
        </w:rPr>
        <w:t>rault mettant systématiquement ses contemporains au-dessus des grands hommes de l'antiquité ou de la Renaissance, et, par exemple, préf</w:t>
      </w:r>
      <w:r w:rsidRPr="00715960">
        <w:rPr>
          <w:szCs w:val="28"/>
        </w:rPr>
        <w:t>é</w:t>
      </w:r>
      <w:r w:rsidRPr="00715960">
        <w:rPr>
          <w:szCs w:val="28"/>
        </w:rPr>
        <w:t>rant Lebrun à Raphaël. On aurait pu croire, tout d'abord, qu'il s'agi</w:t>
      </w:r>
      <w:r w:rsidRPr="00715960">
        <w:rPr>
          <w:szCs w:val="28"/>
        </w:rPr>
        <w:t>s</w:t>
      </w:r>
      <w:r w:rsidRPr="00715960">
        <w:rPr>
          <w:szCs w:val="28"/>
        </w:rPr>
        <w:t>sait seulement d'une niaiserie de fonctio</w:t>
      </w:r>
      <w:r w:rsidRPr="00715960">
        <w:rPr>
          <w:szCs w:val="28"/>
        </w:rPr>
        <w:t>n</w:t>
      </w:r>
      <w:r w:rsidRPr="00715960">
        <w:rPr>
          <w:szCs w:val="28"/>
        </w:rPr>
        <w:t xml:space="preserve">naire des Beaux-Arts ; le premier manifeste de Perrault, lu à l'Académie en 1687, s'appelait, en effet, le </w:t>
      </w:r>
      <w:r w:rsidRPr="00715960">
        <w:rPr>
          <w:i/>
          <w:iCs/>
          <w:szCs w:val="28"/>
        </w:rPr>
        <w:t xml:space="preserve">Siècle de Louis le Grand ; </w:t>
      </w:r>
      <w:r w:rsidRPr="00715960">
        <w:rPr>
          <w:szCs w:val="28"/>
        </w:rPr>
        <w:t>Brunetière en dit fort justement : « Il faut convenir que Boileau, quand il louait le prince, usait d'un autre style ; et qu'à défaut d'une indépendance d'esprit dont personne alors ne se piquait, un goût plus sûr, inspiré peut-être de celui des anciens, l'avait du moins préservé de cette platitude dans l'adulation</w:t>
      </w:r>
      <w:r>
        <w:rPr>
          <w:szCs w:val="28"/>
        </w:rPr>
        <w:t> </w:t>
      </w:r>
      <w:r>
        <w:rPr>
          <w:rStyle w:val="Appelnotedebasdep"/>
          <w:szCs w:val="28"/>
        </w:rPr>
        <w:footnoteReference w:id="8"/>
      </w:r>
      <w:r w:rsidRPr="00715960">
        <w:rPr>
          <w:szCs w:val="28"/>
        </w:rPr>
        <w:t>. » Mais, la di</w:t>
      </w:r>
      <w:r w:rsidRPr="00715960">
        <w:rPr>
          <w:szCs w:val="28"/>
        </w:rPr>
        <w:t>s</w:t>
      </w:r>
      <w:r w:rsidRPr="00715960">
        <w:rPr>
          <w:szCs w:val="28"/>
        </w:rPr>
        <w:t>cussion prit bientôt une allure plus générale par suite de l'interve</w:t>
      </w:r>
      <w:r w:rsidRPr="00715960">
        <w:rPr>
          <w:szCs w:val="28"/>
        </w:rPr>
        <w:t>n</w:t>
      </w:r>
      <w:r w:rsidRPr="00715960">
        <w:rPr>
          <w:szCs w:val="28"/>
        </w:rPr>
        <w:t>tion de Fontenelle ; et Perrault, après avoir exposé ses idées en vers, dév</w:t>
      </w:r>
      <w:r w:rsidRPr="00715960">
        <w:rPr>
          <w:szCs w:val="28"/>
        </w:rPr>
        <w:t>e</w:t>
      </w:r>
      <w:r w:rsidRPr="00715960">
        <w:rPr>
          <w:szCs w:val="28"/>
        </w:rPr>
        <w:t>loppa en trois volumes</w:t>
      </w:r>
      <w:r>
        <w:t xml:space="preserve"> </w:t>
      </w:r>
      <w:r w:rsidRPr="00715960">
        <w:rPr>
          <w:szCs w:val="22"/>
        </w:rPr>
        <w:t>[17]</w:t>
      </w:r>
      <w:r>
        <w:rPr>
          <w:szCs w:val="22"/>
        </w:rPr>
        <w:t xml:space="preserve"> </w:t>
      </w:r>
      <w:r w:rsidRPr="00715960">
        <w:rPr>
          <w:szCs w:val="28"/>
        </w:rPr>
        <w:t>de prose les raisons qui devaient faire pr</w:t>
      </w:r>
      <w:r w:rsidRPr="00715960">
        <w:rPr>
          <w:szCs w:val="28"/>
        </w:rPr>
        <w:t>é</w:t>
      </w:r>
      <w:r w:rsidRPr="00715960">
        <w:rPr>
          <w:szCs w:val="28"/>
        </w:rPr>
        <w:t>férer les modernes aux anciens (1688-1692-1697).</w:t>
      </w:r>
    </w:p>
    <w:p w14:paraId="7EDB07B5" w14:textId="77777777" w:rsidR="00571DC2" w:rsidRDefault="00571DC2" w:rsidP="00571DC2">
      <w:pPr>
        <w:spacing w:before="120" w:after="120"/>
        <w:jc w:val="both"/>
        <w:rPr>
          <w:szCs w:val="28"/>
        </w:rPr>
      </w:pPr>
    </w:p>
    <w:p w14:paraId="33C39AEC" w14:textId="77777777" w:rsidR="00571DC2" w:rsidRDefault="00571DC2" w:rsidP="00571DC2">
      <w:pPr>
        <w:spacing w:before="120" w:after="120"/>
        <w:jc w:val="both"/>
        <w:rPr>
          <w:szCs w:val="28"/>
        </w:rPr>
      </w:pPr>
    </w:p>
    <w:p w14:paraId="721B266C" w14:textId="77777777" w:rsidR="00571DC2" w:rsidRPr="00715960" w:rsidRDefault="00571DC2" w:rsidP="00571DC2">
      <w:pPr>
        <w:spacing w:before="120" w:after="120"/>
        <w:jc w:val="both"/>
      </w:pPr>
      <w:r w:rsidRPr="00715960">
        <w:rPr>
          <w:szCs w:val="28"/>
        </w:rPr>
        <w:t>Pour bien comprendre cette affaire, il faut se persuader que les hommes du XVII</w:t>
      </w:r>
      <w:r w:rsidRPr="00715960">
        <w:rPr>
          <w:szCs w:val="28"/>
          <w:vertAlign w:val="superscript"/>
        </w:rPr>
        <w:t>e</w:t>
      </w:r>
      <w:r w:rsidRPr="00715960">
        <w:rPr>
          <w:szCs w:val="28"/>
        </w:rPr>
        <w:t xml:space="preserve"> siècle étaient loin d'avoir pour leurs grands contemporains l'admiration pieuse que la postérité leur a vouée ; Bo</w:t>
      </w:r>
      <w:r w:rsidRPr="00715960">
        <w:rPr>
          <w:szCs w:val="28"/>
        </w:rPr>
        <w:t>s</w:t>
      </w:r>
      <w:r w:rsidRPr="00715960">
        <w:rPr>
          <w:szCs w:val="28"/>
        </w:rPr>
        <w:t>suet lui-même, que l’on aime tant à se représenter comme ayant été le vér</w:t>
      </w:r>
      <w:r w:rsidRPr="00715960">
        <w:rPr>
          <w:szCs w:val="28"/>
        </w:rPr>
        <w:t>i</w:t>
      </w:r>
      <w:r w:rsidRPr="00715960">
        <w:rPr>
          <w:szCs w:val="28"/>
        </w:rPr>
        <w:t>table type de l'époque, n'était nullement apprécié à sa juste valeur, même par le roi ; ses auditeurs estimaient qu'il ne faisait pas assez p</w:t>
      </w:r>
      <w:r w:rsidRPr="00715960">
        <w:rPr>
          <w:szCs w:val="28"/>
        </w:rPr>
        <w:t>a</w:t>
      </w:r>
      <w:r w:rsidRPr="00715960">
        <w:rPr>
          <w:szCs w:val="28"/>
        </w:rPr>
        <w:t>rade de beau langage, de fine rhétorique et de préciosité (comme Fl</w:t>
      </w:r>
      <w:r w:rsidRPr="00715960">
        <w:rPr>
          <w:szCs w:val="28"/>
        </w:rPr>
        <w:t>é</w:t>
      </w:r>
      <w:r w:rsidRPr="00715960">
        <w:rPr>
          <w:szCs w:val="28"/>
        </w:rPr>
        <w:t>chier), ou encore qu'il ne savait pas éveiller suffisamment la curiosité (comme Bourdaloue) par ces portraits que recherche toute société ari</w:t>
      </w:r>
      <w:r w:rsidRPr="00715960">
        <w:rPr>
          <w:szCs w:val="28"/>
        </w:rPr>
        <w:t>s</w:t>
      </w:r>
      <w:r w:rsidRPr="00715960">
        <w:rPr>
          <w:szCs w:val="28"/>
        </w:rPr>
        <w:t>tocratique, affolée de médisance</w:t>
      </w:r>
      <w:r>
        <w:rPr>
          <w:szCs w:val="28"/>
        </w:rPr>
        <w:t> </w:t>
      </w:r>
      <w:r>
        <w:rPr>
          <w:rStyle w:val="Appelnotedebasdep"/>
          <w:szCs w:val="28"/>
        </w:rPr>
        <w:footnoteReference w:id="9"/>
      </w:r>
      <w:r>
        <w:rPr>
          <w:szCs w:val="28"/>
        </w:rPr>
        <w:t>.</w:t>
      </w:r>
    </w:p>
    <w:p w14:paraId="169E0382" w14:textId="77777777" w:rsidR="00571DC2" w:rsidRPr="00715960" w:rsidRDefault="00571DC2" w:rsidP="00571DC2">
      <w:pPr>
        <w:spacing w:before="120" w:after="120"/>
        <w:jc w:val="both"/>
      </w:pPr>
      <w:r w:rsidRPr="00715960">
        <w:rPr>
          <w:szCs w:val="28"/>
        </w:rPr>
        <w:t>On pourrait croire que Boileau a été un maître universellement re</w:t>
      </w:r>
      <w:r w:rsidRPr="00715960">
        <w:rPr>
          <w:szCs w:val="28"/>
        </w:rPr>
        <w:t>s</w:t>
      </w:r>
      <w:r w:rsidRPr="00715960">
        <w:rPr>
          <w:szCs w:val="28"/>
        </w:rPr>
        <w:t>pecté, si l'on se bornait à examiner son influence sur les œuvres de premier ordre ; La Fontaine, Molière et Racine lui doivent beaucoup, suivant l'opinion de Brunetière</w:t>
      </w:r>
      <w:r>
        <w:rPr>
          <w:szCs w:val="28"/>
        </w:rPr>
        <w:t> </w:t>
      </w:r>
      <w:r>
        <w:rPr>
          <w:rStyle w:val="Appelnotedebasdep"/>
          <w:szCs w:val="28"/>
        </w:rPr>
        <w:footnoteReference w:id="10"/>
      </w:r>
      <w:r w:rsidRPr="00715960">
        <w:rPr>
          <w:szCs w:val="28"/>
        </w:rPr>
        <w:t xml:space="preserve"> ; mais il ne faut pas juger un siècle par les personnages qui seuls ont survécu ; ils sont, </w:t>
      </w:r>
      <w:r w:rsidRPr="00715960">
        <w:rPr>
          <w:i/>
          <w:iCs/>
          <w:szCs w:val="28"/>
        </w:rPr>
        <w:t xml:space="preserve">bien </w:t>
      </w:r>
      <w:r w:rsidRPr="00715960">
        <w:rPr>
          <w:szCs w:val="28"/>
        </w:rPr>
        <w:t>souvent, en contradiction avec les tendances les plus communes, et ils sont dev</w:t>
      </w:r>
      <w:r w:rsidRPr="00715960">
        <w:rPr>
          <w:szCs w:val="28"/>
        </w:rPr>
        <w:t>e</w:t>
      </w:r>
      <w:r w:rsidRPr="00715960">
        <w:rPr>
          <w:szCs w:val="28"/>
        </w:rPr>
        <w:t>nus immortels su</w:t>
      </w:r>
      <w:r w:rsidRPr="00715960">
        <w:rPr>
          <w:szCs w:val="28"/>
        </w:rPr>
        <w:t>r</w:t>
      </w:r>
      <w:r w:rsidRPr="00715960">
        <w:rPr>
          <w:szCs w:val="28"/>
        </w:rPr>
        <w:t>tout à cause de cette contradiction.</w:t>
      </w:r>
    </w:p>
    <w:p w14:paraId="46F958E2" w14:textId="77777777" w:rsidR="00571DC2" w:rsidRPr="00715960" w:rsidRDefault="00571DC2" w:rsidP="00571DC2">
      <w:pPr>
        <w:spacing w:before="120" w:after="120"/>
        <w:jc w:val="both"/>
      </w:pPr>
      <w:r w:rsidRPr="00715960">
        <w:rPr>
          <w:szCs w:val="28"/>
        </w:rPr>
        <w:t>Nous nous figurons assez volontiers que les contemporains de Bo</w:t>
      </w:r>
      <w:r w:rsidRPr="00715960">
        <w:rPr>
          <w:szCs w:val="28"/>
        </w:rPr>
        <w:t>i</w:t>
      </w:r>
      <w:r w:rsidRPr="00715960">
        <w:rPr>
          <w:szCs w:val="28"/>
        </w:rPr>
        <w:t>leau auraient été heureux d'être</w:t>
      </w:r>
      <w:r>
        <w:rPr>
          <w:szCs w:val="28"/>
        </w:rPr>
        <w:t xml:space="preserve"> </w:t>
      </w:r>
      <w:r w:rsidRPr="00715960">
        <w:rPr>
          <w:szCs w:val="24"/>
        </w:rPr>
        <w:t>[18]</w:t>
      </w:r>
      <w:r>
        <w:rPr>
          <w:szCs w:val="24"/>
        </w:rPr>
        <w:t xml:space="preserve"> </w:t>
      </w:r>
      <w:r w:rsidRPr="00715960">
        <w:rPr>
          <w:szCs w:val="28"/>
        </w:rPr>
        <w:t>affranchis par lui du joug de Ch</w:t>
      </w:r>
      <w:r w:rsidRPr="00715960">
        <w:rPr>
          <w:szCs w:val="28"/>
        </w:rPr>
        <w:t>a</w:t>
      </w:r>
      <w:r w:rsidRPr="00715960">
        <w:rPr>
          <w:szCs w:val="28"/>
        </w:rPr>
        <w:t xml:space="preserve">pelain : « Jusqu'aux </w:t>
      </w:r>
      <w:r w:rsidRPr="00715960">
        <w:rPr>
          <w:i/>
          <w:iCs/>
          <w:szCs w:val="28"/>
        </w:rPr>
        <w:t xml:space="preserve">Satires </w:t>
      </w:r>
      <w:r w:rsidRPr="00715960">
        <w:rPr>
          <w:szCs w:val="28"/>
        </w:rPr>
        <w:t>de Boileau, qui ne parurent pour la pr</w:t>
      </w:r>
      <w:r w:rsidRPr="00715960">
        <w:rPr>
          <w:szCs w:val="28"/>
        </w:rPr>
        <w:t>e</w:t>
      </w:r>
      <w:r w:rsidRPr="00715960">
        <w:rPr>
          <w:szCs w:val="28"/>
        </w:rPr>
        <w:t xml:space="preserve">mière fois qu'en 1665, on bâilla sur </w:t>
      </w:r>
      <w:r w:rsidRPr="00715960">
        <w:rPr>
          <w:i/>
          <w:iCs/>
          <w:szCs w:val="28"/>
        </w:rPr>
        <w:t xml:space="preserve">la Pucelle, </w:t>
      </w:r>
      <w:r w:rsidRPr="00715960">
        <w:rPr>
          <w:szCs w:val="28"/>
        </w:rPr>
        <w:t>mais on se cacha de bâiller ; et tout en bâillant, on déclara que l'ouvrage</w:t>
      </w:r>
      <w:r>
        <w:rPr>
          <w:szCs w:val="28"/>
        </w:rPr>
        <w:t xml:space="preserve"> était d'ailleurs pa</w:t>
      </w:r>
      <w:r>
        <w:rPr>
          <w:szCs w:val="28"/>
        </w:rPr>
        <w:t>r</w:t>
      </w:r>
      <w:r>
        <w:rPr>
          <w:szCs w:val="28"/>
        </w:rPr>
        <w:t>faitement b</w:t>
      </w:r>
      <w:r w:rsidRPr="00715960">
        <w:rPr>
          <w:szCs w:val="28"/>
        </w:rPr>
        <w:t>eau</w:t>
      </w:r>
      <w:r>
        <w:rPr>
          <w:szCs w:val="28"/>
        </w:rPr>
        <w:t> </w:t>
      </w:r>
      <w:r>
        <w:rPr>
          <w:rStyle w:val="Appelnotedebasdep"/>
          <w:szCs w:val="28"/>
        </w:rPr>
        <w:footnoteReference w:id="11"/>
      </w:r>
      <w:r w:rsidRPr="00715960">
        <w:rPr>
          <w:szCs w:val="28"/>
        </w:rPr>
        <w:t>. » Chapelain avait été si longtemps regardé comme étant le maître incontesté des lettres françaises que beaucoup de gens bien élevés étaient froissés de le voir vilipender par un petit parvenu et qu'ils attendaient une occasion favorable pour prendre part à une gue</w:t>
      </w:r>
      <w:r w:rsidRPr="00715960">
        <w:rPr>
          <w:szCs w:val="28"/>
        </w:rPr>
        <w:t>r</w:t>
      </w:r>
      <w:r w:rsidRPr="00715960">
        <w:rPr>
          <w:szCs w:val="28"/>
        </w:rPr>
        <w:t>re contre le critique. Elle est très importante, en effet, l'observation de Brunetière, qui regarde Boileau co</w:t>
      </w:r>
      <w:r w:rsidRPr="00715960">
        <w:rPr>
          <w:szCs w:val="28"/>
        </w:rPr>
        <w:t>m</w:t>
      </w:r>
      <w:r w:rsidRPr="00715960">
        <w:rPr>
          <w:szCs w:val="28"/>
        </w:rPr>
        <w:t>me un représentant de l'esprit bourgeois s'opposant « à l'esprit des salons et des ruelles</w:t>
      </w:r>
      <w:r>
        <w:rPr>
          <w:szCs w:val="28"/>
        </w:rPr>
        <w:t> </w:t>
      </w:r>
      <w:r>
        <w:rPr>
          <w:rStyle w:val="Appelnotedebasdep"/>
          <w:szCs w:val="28"/>
        </w:rPr>
        <w:footnoteReference w:id="12"/>
      </w:r>
      <w:r w:rsidRPr="00715960">
        <w:rPr>
          <w:szCs w:val="28"/>
        </w:rPr>
        <w:t>. » Ce ne fut pas d'ailleurs sans pe</w:t>
      </w:r>
      <w:r w:rsidRPr="00715960">
        <w:rPr>
          <w:szCs w:val="28"/>
        </w:rPr>
        <w:t>i</w:t>
      </w:r>
      <w:r w:rsidRPr="00715960">
        <w:rPr>
          <w:szCs w:val="28"/>
        </w:rPr>
        <w:t>ne que Boileau entra à l'Académie, qui était la citadelle des amis de Ch</w:t>
      </w:r>
      <w:r w:rsidRPr="00715960">
        <w:rPr>
          <w:szCs w:val="28"/>
        </w:rPr>
        <w:t>a</w:t>
      </w:r>
      <w:r w:rsidRPr="00715960">
        <w:rPr>
          <w:szCs w:val="28"/>
        </w:rPr>
        <w:t>pelain</w:t>
      </w:r>
      <w:r>
        <w:rPr>
          <w:szCs w:val="28"/>
        </w:rPr>
        <w:t> </w:t>
      </w:r>
      <w:r>
        <w:rPr>
          <w:rStyle w:val="Appelnotedebasdep"/>
          <w:szCs w:val="28"/>
        </w:rPr>
        <w:footnoteReference w:id="13"/>
      </w:r>
      <w:r w:rsidRPr="00715960">
        <w:rPr>
          <w:szCs w:val="28"/>
        </w:rPr>
        <w:t>.</w:t>
      </w:r>
    </w:p>
    <w:p w14:paraId="66D3BAF4" w14:textId="77777777" w:rsidR="00571DC2" w:rsidRPr="00715960" w:rsidRDefault="00571DC2" w:rsidP="00571DC2">
      <w:pPr>
        <w:spacing w:before="120" w:after="120"/>
        <w:jc w:val="both"/>
        <w:rPr>
          <w:szCs w:val="28"/>
        </w:rPr>
      </w:pPr>
      <w:r w:rsidRPr="00715960">
        <w:rPr>
          <w:szCs w:val="28"/>
        </w:rPr>
        <w:t>Le goût français est demeuré fidèle aux principes de Bo</w:t>
      </w:r>
      <w:r w:rsidRPr="00715960">
        <w:rPr>
          <w:szCs w:val="28"/>
        </w:rPr>
        <w:t>i</w:t>
      </w:r>
      <w:r w:rsidRPr="00715960">
        <w:rPr>
          <w:szCs w:val="28"/>
        </w:rPr>
        <w:t>leau : nous estimons avant tout, comme lui, le bon sens, la cla</w:t>
      </w:r>
      <w:r w:rsidRPr="00715960">
        <w:rPr>
          <w:szCs w:val="28"/>
        </w:rPr>
        <w:t>r</w:t>
      </w:r>
      <w:r w:rsidRPr="00715960">
        <w:rPr>
          <w:szCs w:val="28"/>
        </w:rPr>
        <w:t>té, le naturel du langage ; nous redoutons les excès de l'imagination ; nous appr</w:t>
      </w:r>
      <w:r w:rsidRPr="00715960">
        <w:rPr>
          <w:szCs w:val="28"/>
        </w:rPr>
        <w:t>é</w:t>
      </w:r>
      <w:r w:rsidRPr="00715960">
        <w:rPr>
          <w:szCs w:val="28"/>
        </w:rPr>
        <w:t>cions une manière de se tenir à mi-chemin entre la recherche et le parler p</w:t>
      </w:r>
      <w:r w:rsidRPr="00715960">
        <w:rPr>
          <w:szCs w:val="28"/>
        </w:rPr>
        <w:t>o</w:t>
      </w:r>
      <w:r w:rsidRPr="00715960">
        <w:rPr>
          <w:szCs w:val="28"/>
        </w:rPr>
        <w:t>pulaire. Les peuples étrangers furent frappés d'une si grande admir</w:t>
      </w:r>
      <w:r w:rsidRPr="00715960">
        <w:rPr>
          <w:szCs w:val="28"/>
        </w:rPr>
        <w:t>a</w:t>
      </w:r>
      <w:r w:rsidRPr="00715960">
        <w:rPr>
          <w:szCs w:val="28"/>
        </w:rPr>
        <w:t>tion pour cette littérature qu'ils s'efforcèrent, durant lon</w:t>
      </w:r>
      <w:r w:rsidRPr="00715960">
        <w:rPr>
          <w:szCs w:val="28"/>
        </w:rPr>
        <w:t>g</w:t>
      </w:r>
      <w:r w:rsidRPr="00715960">
        <w:rPr>
          <w:szCs w:val="28"/>
        </w:rPr>
        <w:t>temps, de plier leur génie aux règles françaises</w:t>
      </w:r>
      <w:r>
        <w:rPr>
          <w:szCs w:val="28"/>
        </w:rPr>
        <w:t> </w:t>
      </w:r>
      <w:r>
        <w:rPr>
          <w:rStyle w:val="Appelnotedebasdep"/>
          <w:szCs w:val="28"/>
        </w:rPr>
        <w:footnoteReference w:id="14"/>
      </w:r>
      <w:r w:rsidRPr="00715960">
        <w:rPr>
          <w:szCs w:val="28"/>
        </w:rPr>
        <w:t>.</w:t>
      </w:r>
    </w:p>
    <w:p w14:paraId="63B80F36" w14:textId="77777777" w:rsidR="00571DC2" w:rsidRPr="00715960" w:rsidRDefault="00571DC2" w:rsidP="00571DC2">
      <w:pPr>
        <w:spacing w:before="120" w:after="120"/>
        <w:jc w:val="both"/>
      </w:pPr>
      <w:r w:rsidRPr="00715960">
        <w:rPr>
          <w:szCs w:val="28"/>
        </w:rPr>
        <w:t>[</w:t>
      </w:r>
      <w:r w:rsidRPr="00715960">
        <w:rPr>
          <w:szCs w:val="22"/>
        </w:rPr>
        <w:t>19]</w:t>
      </w:r>
    </w:p>
    <w:p w14:paraId="272C6C07" w14:textId="77777777" w:rsidR="00571DC2" w:rsidRPr="00715960" w:rsidRDefault="00571DC2" w:rsidP="00571DC2">
      <w:pPr>
        <w:spacing w:before="120" w:after="120"/>
        <w:jc w:val="both"/>
      </w:pPr>
      <w:r w:rsidRPr="00715960">
        <w:rPr>
          <w:szCs w:val="30"/>
        </w:rPr>
        <w:t>Pour se rendre un compte parfaitement exact des raisons qui pr</w:t>
      </w:r>
      <w:r w:rsidRPr="00715960">
        <w:rPr>
          <w:szCs w:val="30"/>
        </w:rPr>
        <w:t>o</w:t>
      </w:r>
      <w:r w:rsidRPr="00715960">
        <w:rPr>
          <w:szCs w:val="30"/>
        </w:rPr>
        <w:t>voquaient le respect, un peu superstitieux, de Boileau pour les a</w:t>
      </w:r>
      <w:r w:rsidRPr="00715960">
        <w:rPr>
          <w:szCs w:val="30"/>
        </w:rPr>
        <w:t>n</w:t>
      </w:r>
      <w:r w:rsidRPr="00715960">
        <w:rPr>
          <w:szCs w:val="30"/>
        </w:rPr>
        <w:t>ciens, il faut se reporter à la méthode que Le Play conseillait de su</w:t>
      </w:r>
      <w:r w:rsidRPr="00715960">
        <w:rPr>
          <w:szCs w:val="30"/>
        </w:rPr>
        <w:t>i</w:t>
      </w:r>
      <w:r w:rsidRPr="00715960">
        <w:rPr>
          <w:szCs w:val="30"/>
        </w:rPr>
        <w:t>vre pour constituer une science qui permît d'éclairer les hommes s'occ</w:t>
      </w:r>
      <w:r w:rsidRPr="00715960">
        <w:rPr>
          <w:szCs w:val="30"/>
        </w:rPr>
        <w:t>u</w:t>
      </w:r>
      <w:r w:rsidRPr="00715960">
        <w:rPr>
          <w:szCs w:val="30"/>
        </w:rPr>
        <w:t>pant de réformer nos sociétés contemporaines.</w:t>
      </w:r>
    </w:p>
    <w:p w14:paraId="6E39011D" w14:textId="77777777" w:rsidR="00571DC2" w:rsidRPr="00715960" w:rsidRDefault="00571DC2" w:rsidP="00571DC2">
      <w:pPr>
        <w:spacing w:before="120" w:after="120"/>
        <w:jc w:val="both"/>
      </w:pPr>
      <w:r w:rsidRPr="00715960">
        <w:rPr>
          <w:szCs w:val="30"/>
        </w:rPr>
        <w:t>Le Play avait le plus profond mépris pour toutes les discu</w:t>
      </w:r>
      <w:r w:rsidRPr="00715960">
        <w:rPr>
          <w:szCs w:val="30"/>
        </w:rPr>
        <w:t>s</w:t>
      </w:r>
      <w:r w:rsidRPr="00715960">
        <w:rPr>
          <w:szCs w:val="30"/>
        </w:rPr>
        <w:t>sions abstraites relatives aux principes des gouvernements ; il voulait que l'on procédât à des enquêtes en vue de déterminer : quelles sont les nations prospères, et, pour chacune de ces nations, quels sont les pri</w:t>
      </w:r>
      <w:r w:rsidRPr="00715960">
        <w:rPr>
          <w:szCs w:val="30"/>
        </w:rPr>
        <w:t>n</w:t>
      </w:r>
      <w:r w:rsidRPr="00715960">
        <w:rPr>
          <w:szCs w:val="30"/>
        </w:rPr>
        <w:t>cipes qui, au cours de l'histoire, ont assuré sa grandeur ; il aurait voulu que les Français introduisissent chez eux « les modèles exce</w:t>
      </w:r>
      <w:r w:rsidRPr="00715960">
        <w:rPr>
          <w:szCs w:val="30"/>
        </w:rPr>
        <w:t>l</w:t>
      </w:r>
      <w:r w:rsidRPr="00715960">
        <w:rPr>
          <w:szCs w:val="30"/>
        </w:rPr>
        <w:t>lents » que l’on parvenait ai</w:t>
      </w:r>
      <w:r w:rsidRPr="00715960">
        <w:rPr>
          <w:szCs w:val="30"/>
        </w:rPr>
        <w:t>n</w:t>
      </w:r>
      <w:r w:rsidRPr="00715960">
        <w:rPr>
          <w:szCs w:val="30"/>
        </w:rPr>
        <w:t>si à découvrir pour la constitution de la famille, l'organisation du travail et la hiérarchie politique. Notre e</w:t>
      </w:r>
      <w:r w:rsidRPr="00715960">
        <w:rPr>
          <w:szCs w:val="30"/>
        </w:rPr>
        <w:t>s</w:t>
      </w:r>
      <w:r w:rsidRPr="00715960">
        <w:rPr>
          <w:szCs w:val="30"/>
        </w:rPr>
        <w:t>prit est ainsi fait que nous raisonnons beaucoup plus par analogies que par syll</w:t>
      </w:r>
      <w:r w:rsidRPr="00715960">
        <w:rPr>
          <w:szCs w:val="30"/>
        </w:rPr>
        <w:t>o</w:t>
      </w:r>
      <w:r w:rsidRPr="00715960">
        <w:rPr>
          <w:szCs w:val="30"/>
        </w:rPr>
        <w:t>gismes ; nous ne comprenons parfaitement un principe qu'après avoir pu évoquer une représentation très claire du sy</w:t>
      </w:r>
      <w:r w:rsidRPr="00715960">
        <w:rPr>
          <w:szCs w:val="30"/>
        </w:rPr>
        <w:t>s</w:t>
      </w:r>
      <w:r w:rsidRPr="00715960">
        <w:rPr>
          <w:szCs w:val="30"/>
        </w:rPr>
        <w:t>tème dont il prétend donner une définition scolaire ; et nous sommes to</w:t>
      </w:r>
      <w:r w:rsidRPr="00715960">
        <w:rPr>
          <w:szCs w:val="30"/>
        </w:rPr>
        <w:t>u</w:t>
      </w:r>
      <w:r w:rsidRPr="00715960">
        <w:rPr>
          <w:szCs w:val="30"/>
        </w:rPr>
        <w:t>jours disposés à admettre qu'il y aurait bénéfice à reproduire chez nous des choses qui existent dans un pays ayant obtenu récemment un grand prestige dans le monde, pour une cause quelconque : c'est ainsi que tant d'instit</w:t>
      </w:r>
      <w:r w:rsidRPr="00715960">
        <w:rPr>
          <w:szCs w:val="30"/>
        </w:rPr>
        <w:t>u</w:t>
      </w:r>
      <w:r w:rsidRPr="00715960">
        <w:rPr>
          <w:szCs w:val="30"/>
        </w:rPr>
        <w:t>tions nous sont venues d'Angleterre, d'Amér</w:t>
      </w:r>
      <w:r w:rsidRPr="00715960">
        <w:rPr>
          <w:szCs w:val="30"/>
        </w:rPr>
        <w:t>i</w:t>
      </w:r>
      <w:r w:rsidRPr="00715960">
        <w:rPr>
          <w:szCs w:val="30"/>
        </w:rPr>
        <w:t>que et, plus récemment, d'A</w:t>
      </w:r>
      <w:r w:rsidRPr="00715960">
        <w:rPr>
          <w:szCs w:val="30"/>
        </w:rPr>
        <w:t>l</w:t>
      </w:r>
      <w:r w:rsidRPr="00715960">
        <w:rPr>
          <w:szCs w:val="30"/>
        </w:rPr>
        <w:t>lemagne.</w:t>
      </w:r>
    </w:p>
    <w:p w14:paraId="1BEC94B2" w14:textId="77777777" w:rsidR="00571DC2" w:rsidRPr="00715960" w:rsidRDefault="00571DC2" w:rsidP="00571DC2">
      <w:pPr>
        <w:spacing w:before="120" w:after="120"/>
        <w:jc w:val="both"/>
      </w:pPr>
      <w:r w:rsidRPr="00715960">
        <w:rPr>
          <w:szCs w:val="30"/>
        </w:rPr>
        <w:t xml:space="preserve">Les hommes de la Renaissance </w:t>
      </w:r>
      <w:r w:rsidRPr="00715960">
        <w:rPr>
          <w:iCs/>
          <w:szCs w:val="30"/>
        </w:rPr>
        <w:t>et</w:t>
      </w:r>
      <w:r w:rsidRPr="00715960">
        <w:rPr>
          <w:i/>
          <w:iCs/>
          <w:szCs w:val="30"/>
        </w:rPr>
        <w:t xml:space="preserve"> </w:t>
      </w:r>
      <w:r w:rsidRPr="00715960">
        <w:rPr>
          <w:szCs w:val="30"/>
        </w:rPr>
        <w:t>de la Réforme avaient déjà pr</w:t>
      </w:r>
      <w:r w:rsidRPr="00715960">
        <w:rPr>
          <w:szCs w:val="30"/>
        </w:rPr>
        <w:t>o</w:t>
      </w:r>
      <w:r w:rsidRPr="00715960">
        <w:rPr>
          <w:szCs w:val="30"/>
        </w:rPr>
        <w:t>cédé de cette manière ; ils avaient</w:t>
      </w:r>
      <w:r>
        <w:t xml:space="preserve"> </w:t>
      </w:r>
      <w:r w:rsidRPr="00715960">
        <w:rPr>
          <w:szCs w:val="24"/>
        </w:rPr>
        <w:t>[20]</w:t>
      </w:r>
      <w:r>
        <w:rPr>
          <w:szCs w:val="24"/>
        </w:rPr>
        <w:t xml:space="preserve"> </w:t>
      </w:r>
      <w:r w:rsidRPr="00715960">
        <w:rPr>
          <w:szCs w:val="30"/>
        </w:rPr>
        <w:t>acquis une si grande familiarité avec les antiques littératures qu'ils pouvaient croire posséder une connaissance expérimentale : les pr</w:t>
      </w:r>
      <w:r w:rsidRPr="00715960">
        <w:rPr>
          <w:szCs w:val="30"/>
        </w:rPr>
        <w:t>e</w:t>
      </w:r>
      <w:r w:rsidRPr="00715960">
        <w:rPr>
          <w:szCs w:val="30"/>
        </w:rPr>
        <w:t>miers des mœurs grecques, les seconds des mœurs apostoliques. Ils avaient demandé à leurs conte</w:t>
      </w:r>
      <w:r w:rsidRPr="00715960">
        <w:rPr>
          <w:szCs w:val="30"/>
        </w:rPr>
        <w:t>m</w:t>
      </w:r>
      <w:r w:rsidRPr="00715960">
        <w:rPr>
          <w:szCs w:val="30"/>
        </w:rPr>
        <w:t>porains de les suivre dans cette restauration du passé ; Ronsard n'est</w:t>
      </w:r>
      <w:r w:rsidRPr="00715960">
        <w:rPr>
          <w:szCs w:val="30"/>
        </w:rPr>
        <w:t>i</w:t>
      </w:r>
      <w:r w:rsidRPr="00715960">
        <w:rPr>
          <w:szCs w:val="30"/>
        </w:rPr>
        <w:t>mait pas plus difficile de faire r</w:t>
      </w:r>
      <w:r w:rsidRPr="00715960">
        <w:rPr>
          <w:szCs w:val="30"/>
        </w:rPr>
        <w:t>e</w:t>
      </w:r>
      <w:r w:rsidRPr="00715960">
        <w:rPr>
          <w:szCs w:val="30"/>
        </w:rPr>
        <w:t>vivre le génie hellénique que Calvin ne jugeait difficile de devenir Un di</w:t>
      </w:r>
      <w:r w:rsidRPr="00715960">
        <w:rPr>
          <w:szCs w:val="30"/>
        </w:rPr>
        <w:t>s</w:t>
      </w:r>
      <w:r w:rsidRPr="00715960">
        <w:rPr>
          <w:szCs w:val="30"/>
        </w:rPr>
        <w:t>ciple de saint Paul</w:t>
      </w:r>
      <w:r>
        <w:rPr>
          <w:szCs w:val="28"/>
        </w:rPr>
        <w:t> </w:t>
      </w:r>
      <w:r>
        <w:rPr>
          <w:rStyle w:val="Appelnotedebasdep"/>
          <w:szCs w:val="28"/>
        </w:rPr>
        <w:footnoteReference w:id="15"/>
      </w:r>
      <w:r w:rsidRPr="00715960">
        <w:rPr>
          <w:szCs w:val="30"/>
        </w:rPr>
        <w:t>. L'échec de ces deux tentatives ne prouvait nu</w:t>
      </w:r>
      <w:r w:rsidRPr="00715960">
        <w:rPr>
          <w:szCs w:val="30"/>
        </w:rPr>
        <w:t>l</w:t>
      </w:r>
      <w:r w:rsidRPr="00715960">
        <w:rPr>
          <w:szCs w:val="30"/>
        </w:rPr>
        <w:t>lement contre le principe, car on pouvait se demander si cet échec ne provenait point d'une exagération des réformateurs. Des modèles, pour excellents qu'ils soient, ne sont jamais que des mod</w:t>
      </w:r>
      <w:r w:rsidRPr="00715960">
        <w:rPr>
          <w:szCs w:val="30"/>
        </w:rPr>
        <w:t>è</w:t>
      </w:r>
      <w:r w:rsidRPr="00715960">
        <w:rPr>
          <w:szCs w:val="30"/>
        </w:rPr>
        <w:t xml:space="preserve">les, dont il faut apprendre à se servir avec </w:t>
      </w:r>
      <w:r w:rsidRPr="00715960">
        <w:rPr>
          <w:szCs w:val="34"/>
        </w:rPr>
        <w:t>art.</w:t>
      </w:r>
    </w:p>
    <w:p w14:paraId="5E113E83" w14:textId="77777777" w:rsidR="00571DC2" w:rsidRPr="00715960" w:rsidRDefault="00571DC2" w:rsidP="00571DC2">
      <w:pPr>
        <w:spacing w:before="120" w:after="120"/>
        <w:jc w:val="both"/>
      </w:pPr>
      <w:r w:rsidRPr="00715960">
        <w:rPr>
          <w:szCs w:val="30"/>
        </w:rPr>
        <w:t>Les jansénistes acquirent une grande popularité, qui n'est pas sans étonner plus d'un auteur moderne, mais qui s'explique très facilement quand on se reporte aux indications précédentes. Ils croyaient poss</w:t>
      </w:r>
      <w:r w:rsidRPr="00715960">
        <w:rPr>
          <w:szCs w:val="30"/>
        </w:rPr>
        <w:t>i</w:t>
      </w:r>
      <w:r w:rsidRPr="00715960">
        <w:rPr>
          <w:szCs w:val="30"/>
        </w:rPr>
        <w:t>ble de remonter jusqu'à saint Augustin, en refoulant toutes les sott</w:t>
      </w:r>
      <w:r w:rsidRPr="00715960">
        <w:rPr>
          <w:szCs w:val="30"/>
        </w:rPr>
        <w:t>i</w:t>
      </w:r>
      <w:r w:rsidRPr="00715960">
        <w:rPr>
          <w:szCs w:val="30"/>
        </w:rPr>
        <w:t>ses et les impuretés qu'avaient introduites, suivant leur sévère jug</w:t>
      </w:r>
      <w:r w:rsidRPr="00715960">
        <w:rPr>
          <w:szCs w:val="30"/>
        </w:rPr>
        <w:t>e</w:t>
      </w:r>
      <w:r w:rsidRPr="00715960">
        <w:rPr>
          <w:szCs w:val="30"/>
        </w:rPr>
        <w:t>ment, soit les docteurs des temps d'ignorance, soit les casuistes cou</w:t>
      </w:r>
      <w:r w:rsidRPr="00715960">
        <w:rPr>
          <w:szCs w:val="30"/>
        </w:rPr>
        <w:t>r</w:t>
      </w:r>
      <w:r w:rsidRPr="00715960">
        <w:rPr>
          <w:szCs w:val="30"/>
        </w:rPr>
        <w:t>tisans ; saint Augustin, tout nourri des traditions classiques, semblait plus facile à atteindre que les premiers disciples du Christ. L'immense succès obt</w:t>
      </w:r>
      <w:r w:rsidRPr="00715960">
        <w:rPr>
          <w:szCs w:val="30"/>
        </w:rPr>
        <w:t>e</w:t>
      </w:r>
      <w:r w:rsidRPr="00715960">
        <w:rPr>
          <w:szCs w:val="30"/>
        </w:rPr>
        <w:t xml:space="preserve">nu par les </w:t>
      </w:r>
      <w:r w:rsidRPr="00715960">
        <w:rPr>
          <w:i/>
          <w:iCs/>
          <w:szCs w:val="30"/>
        </w:rPr>
        <w:t xml:space="preserve">Provinciales </w:t>
      </w:r>
      <w:r w:rsidRPr="00715960">
        <w:rPr>
          <w:szCs w:val="30"/>
        </w:rPr>
        <w:t>(1656-165</w:t>
      </w:r>
      <w:r>
        <w:rPr>
          <w:szCs w:val="30"/>
        </w:rPr>
        <w:t>7</w:t>
      </w:r>
      <w:r w:rsidRPr="00715960">
        <w:rPr>
          <w:szCs w:val="30"/>
        </w:rPr>
        <w:t>) sembla prouver que le public était disposé à recevoir</w:t>
      </w:r>
      <w:r>
        <w:t xml:space="preserve"> </w:t>
      </w:r>
      <w:r w:rsidRPr="00715960">
        <w:rPr>
          <w:szCs w:val="24"/>
        </w:rPr>
        <w:t>[21]</w:t>
      </w:r>
      <w:r>
        <w:rPr>
          <w:szCs w:val="24"/>
        </w:rPr>
        <w:t xml:space="preserve"> </w:t>
      </w:r>
      <w:r w:rsidRPr="00715960">
        <w:rPr>
          <w:szCs w:val="28"/>
        </w:rPr>
        <w:t>une telle direction augustinienne. Suivant Br</w:t>
      </w:r>
      <w:r w:rsidRPr="00715960">
        <w:rPr>
          <w:szCs w:val="28"/>
        </w:rPr>
        <w:t>u</w:t>
      </w:r>
      <w:r w:rsidRPr="00715960">
        <w:rPr>
          <w:szCs w:val="28"/>
        </w:rPr>
        <w:t>netière, La Fontaine et Molière furent les seuls écrivains notables qui échappèrent compl</w:t>
      </w:r>
      <w:r w:rsidRPr="00715960">
        <w:rPr>
          <w:szCs w:val="28"/>
        </w:rPr>
        <w:t>è</w:t>
      </w:r>
      <w:r w:rsidRPr="00715960">
        <w:rPr>
          <w:szCs w:val="28"/>
        </w:rPr>
        <w:t>tement à cette influence ; elle se fit sentir sur le jésuite Bourd</w:t>
      </w:r>
      <w:r w:rsidRPr="00715960">
        <w:rPr>
          <w:szCs w:val="28"/>
        </w:rPr>
        <w:t>a</w:t>
      </w:r>
      <w:r w:rsidRPr="00715960">
        <w:rPr>
          <w:szCs w:val="28"/>
        </w:rPr>
        <w:t>loue, dont les sermons auraient pu être signés plus d'une fois par Port-Royal</w:t>
      </w:r>
      <w:r>
        <w:rPr>
          <w:szCs w:val="28"/>
        </w:rPr>
        <w:t> </w:t>
      </w:r>
      <w:r>
        <w:rPr>
          <w:rStyle w:val="Appelnotedebasdep"/>
          <w:szCs w:val="28"/>
        </w:rPr>
        <w:footnoteReference w:id="16"/>
      </w:r>
      <w:r w:rsidRPr="00715960">
        <w:rPr>
          <w:szCs w:val="28"/>
        </w:rPr>
        <w:t>.</w:t>
      </w:r>
    </w:p>
    <w:p w14:paraId="56981D3A" w14:textId="77777777" w:rsidR="00571DC2" w:rsidRPr="00715960" w:rsidRDefault="00571DC2" w:rsidP="00571DC2">
      <w:pPr>
        <w:spacing w:before="120" w:after="120"/>
        <w:jc w:val="both"/>
      </w:pPr>
      <w:r w:rsidRPr="00715960">
        <w:rPr>
          <w:szCs w:val="28"/>
        </w:rPr>
        <w:t>Pourquoi une réforme intelligente de la littérature ne pou</w:t>
      </w:r>
      <w:r w:rsidRPr="00715960">
        <w:rPr>
          <w:szCs w:val="28"/>
        </w:rPr>
        <w:t>r</w:t>
      </w:r>
      <w:r w:rsidRPr="00715960">
        <w:rPr>
          <w:szCs w:val="28"/>
        </w:rPr>
        <w:t>rait-elle pas réussir comme avait réussi, semblait-il, celle de la morale ? Dans les deux cas, il s'agissait de combattre les infiltrations italiennes et e</w:t>
      </w:r>
      <w:r w:rsidRPr="00715960">
        <w:rPr>
          <w:szCs w:val="28"/>
        </w:rPr>
        <w:t>s</w:t>
      </w:r>
      <w:r w:rsidRPr="00715960">
        <w:rPr>
          <w:szCs w:val="28"/>
        </w:rPr>
        <w:t>pagnoles ; les écrivains français avaient beaucoup trop admiré le cav</w:t>
      </w:r>
      <w:r w:rsidRPr="00715960">
        <w:rPr>
          <w:szCs w:val="28"/>
        </w:rPr>
        <w:t>a</w:t>
      </w:r>
      <w:r w:rsidRPr="00715960">
        <w:rPr>
          <w:szCs w:val="28"/>
        </w:rPr>
        <w:t>lier Marin, qui avait excellé dans le bavardage précieux, « l'a</w:t>
      </w:r>
      <w:r w:rsidRPr="00715960">
        <w:rPr>
          <w:szCs w:val="28"/>
        </w:rPr>
        <w:t>u</w:t>
      </w:r>
      <w:r w:rsidRPr="00715960">
        <w:rPr>
          <w:szCs w:val="28"/>
        </w:rPr>
        <w:t xml:space="preserve">teur de cet </w:t>
      </w:r>
      <w:r w:rsidRPr="00715960">
        <w:rPr>
          <w:i/>
          <w:iCs/>
          <w:szCs w:val="28"/>
        </w:rPr>
        <w:t xml:space="preserve">Adone </w:t>
      </w:r>
      <w:r w:rsidRPr="00715960">
        <w:rPr>
          <w:szCs w:val="28"/>
        </w:rPr>
        <w:t>que Chapelain lui-même avait débuté par louanger dans une préface mémorable », et Gongora « dont le nom est devenu syn</w:t>
      </w:r>
      <w:r w:rsidRPr="00715960">
        <w:rPr>
          <w:szCs w:val="28"/>
        </w:rPr>
        <w:t>o</w:t>
      </w:r>
      <w:r w:rsidRPr="00715960">
        <w:rPr>
          <w:szCs w:val="28"/>
        </w:rPr>
        <w:t>nyme d'emphase et de galimatias</w:t>
      </w:r>
      <w:r>
        <w:rPr>
          <w:szCs w:val="28"/>
        </w:rPr>
        <w:t> </w:t>
      </w:r>
      <w:r>
        <w:rPr>
          <w:rStyle w:val="Appelnotedebasdep"/>
          <w:szCs w:val="28"/>
        </w:rPr>
        <w:footnoteReference w:id="17"/>
      </w:r>
      <w:r w:rsidRPr="00715960">
        <w:rPr>
          <w:szCs w:val="28"/>
        </w:rPr>
        <w:t>. » Boileau, voulant imposer à ses conte</w:t>
      </w:r>
      <w:r w:rsidRPr="00715960">
        <w:rPr>
          <w:szCs w:val="28"/>
        </w:rPr>
        <w:t>m</w:t>
      </w:r>
      <w:r w:rsidRPr="00715960">
        <w:rPr>
          <w:szCs w:val="28"/>
        </w:rPr>
        <w:t>porains, hallucinés par de tels modèles, le naturel et le bon sens, leur proposait « les modèles excellents » que présentait la littér</w:t>
      </w:r>
      <w:r w:rsidRPr="00715960">
        <w:rPr>
          <w:szCs w:val="28"/>
        </w:rPr>
        <w:t>a</w:t>
      </w:r>
      <w:r w:rsidRPr="00715960">
        <w:rPr>
          <w:szCs w:val="28"/>
        </w:rPr>
        <w:t>ture ancienne. On peut soutenir que Boileau repr</w:t>
      </w:r>
      <w:r w:rsidRPr="00715960">
        <w:rPr>
          <w:szCs w:val="28"/>
        </w:rPr>
        <w:t>e</w:t>
      </w:r>
      <w:r w:rsidRPr="00715960">
        <w:rPr>
          <w:szCs w:val="28"/>
        </w:rPr>
        <w:t>nait une conception de Ronsard et qu'il a</w:t>
      </w:r>
      <w:r>
        <w:rPr>
          <w:szCs w:val="28"/>
        </w:rPr>
        <w:t xml:space="preserve"> </w:t>
      </w:r>
      <w:r w:rsidRPr="00715960">
        <w:rPr>
          <w:szCs w:val="24"/>
        </w:rPr>
        <w:t>[22]</w:t>
      </w:r>
      <w:r>
        <w:rPr>
          <w:szCs w:val="24"/>
        </w:rPr>
        <w:t xml:space="preserve"> </w:t>
      </w:r>
      <w:r w:rsidRPr="00715960">
        <w:rPr>
          <w:szCs w:val="28"/>
        </w:rPr>
        <w:t xml:space="preserve">abondé dans le sens des </w:t>
      </w:r>
      <w:r>
        <w:rPr>
          <w:szCs w:val="28"/>
        </w:rPr>
        <w:t>« </w:t>
      </w:r>
      <w:r w:rsidRPr="00715960">
        <w:rPr>
          <w:szCs w:val="28"/>
        </w:rPr>
        <w:t>réformateurs » de la Pléiade qu'il a c</w:t>
      </w:r>
      <w:r w:rsidRPr="00715960">
        <w:rPr>
          <w:szCs w:val="28"/>
        </w:rPr>
        <w:t>e</w:t>
      </w:r>
      <w:r w:rsidRPr="00715960">
        <w:rPr>
          <w:szCs w:val="28"/>
        </w:rPr>
        <w:t>pendant cruellement jugés</w:t>
      </w:r>
      <w:r>
        <w:rPr>
          <w:szCs w:val="28"/>
        </w:rPr>
        <w:t> </w:t>
      </w:r>
      <w:r>
        <w:rPr>
          <w:rStyle w:val="Appelnotedebasdep"/>
          <w:szCs w:val="28"/>
        </w:rPr>
        <w:footnoteReference w:id="18"/>
      </w:r>
      <w:r w:rsidRPr="00715960">
        <w:rPr>
          <w:szCs w:val="28"/>
        </w:rPr>
        <w:t> ; mais il reprenait l'œuvre de ses préd</w:t>
      </w:r>
      <w:r w:rsidRPr="00715960">
        <w:rPr>
          <w:szCs w:val="28"/>
        </w:rPr>
        <w:t>é</w:t>
      </w:r>
      <w:r w:rsidRPr="00715960">
        <w:rPr>
          <w:szCs w:val="28"/>
        </w:rPr>
        <w:t>cesseurs, comme Port-Royal reprenait celle de Calvin, en croyant faire quelque chose de tout à fait diffèrent et en rendant la réforme accept</w:t>
      </w:r>
      <w:r w:rsidRPr="00715960">
        <w:rPr>
          <w:szCs w:val="28"/>
        </w:rPr>
        <w:t>a</w:t>
      </w:r>
      <w:r w:rsidRPr="00715960">
        <w:rPr>
          <w:szCs w:val="28"/>
        </w:rPr>
        <w:t>ble aux Français.</w:t>
      </w:r>
    </w:p>
    <w:p w14:paraId="24A61AA8" w14:textId="77777777" w:rsidR="00571DC2" w:rsidRDefault="00571DC2" w:rsidP="00571DC2">
      <w:pPr>
        <w:spacing w:before="120" w:after="120"/>
        <w:jc w:val="both"/>
        <w:rPr>
          <w:szCs w:val="28"/>
        </w:rPr>
      </w:pPr>
    </w:p>
    <w:p w14:paraId="135957AE" w14:textId="77777777" w:rsidR="00571DC2" w:rsidRDefault="00571DC2" w:rsidP="00571DC2">
      <w:pPr>
        <w:spacing w:before="120" w:after="120"/>
        <w:jc w:val="both"/>
        <w:rPr>
          <w:szCs w:val="28"/>
        </w:rPr>
      </w:pPr>
    </w:p>
    <w:p w14:paraId="65856DF9" w14:textId="77777777" w:rsidR="00571DC2" w:rsidRPr="00715960" w:rsidRDefault="00571DC2" w:rsidP="00571DC2">
      <w:pPr>
        <w:spacing w:before="120" w:after="120"/>
        <w:jc w:val="both"/>
      </w:pPr>
      <w:r w:rsidRPr="00715960">
        <w:rPr>
          <w:szCs w:val="28"/>
        </w:rPr>
        <w:t xml:space="preserve">Tous les grands écrivains du </w:t>
      </w:r>
      <w:r>
        <w:rPr>
          <w:szCs w:val="28"/>
        </w:rPr>
        <w:t>XVII</w:t>
      </w:r>
      <w:r w:rsidRPr="00F833B0">
        <w:rPr>
          <w:szCs w:val="28"/>
          <w:vertAlign w:val="superscript"/>
        </w:rPr>
        <w:t>e</w:t>
      </w:r>
      <w:r w:rsidRPr="00715960">
        <w:rPr>
          <w:szCs w:val="28"/>
        </w:rPr>
        <w:t xml:space="preserve"> siècle furent avec Bo</w:t>
      </w:r>
      <w:r w:rsidRPr="00715960">
        <w:rPr>
          <w:szCs w:val="28"/>
        </w:rPr>
        <w:t>i</w:t>
      </w:r>
      <w:r w:rsidRPr="00715960">
        <w:rPr>
          <w:szCs w:val="28"/>
        </w:rPr>
        <w:t>leau, quand éclata la querelle des anciens et des modernes, tandis que Pe</w:t>
      </w:r>
      <w:r w:rsidRPr="00715960">
        <w:rPr>
          <w:szCs w:val="28"/>
        </w:rPr>
        <w:t>r</w:t>
      </w:r>
      <w:r w:rsidRPr="00715960">
        <w:rPr>
          <w:szCs w:val="28"/>
        </w:rPr>
        <w:t>rault était un infatigable défenseur des mauvais a</w:t>
      </w:r>
      <w:r w:rsidRPr="00715960">
        <w:rPr>
          <w:szCs w:val="28"/>
        </w:rPr>
        <w:t>u</w:t>
      </w:r>
      <w:r w:rsidRPr="00715960">
        <w:rPr>
          <w:szCs w:val="28"/>
        </w:rPr>
        <w:t>teurs que Boileau a tués : Chapelain, Cotin, Saint-Amant L'e</w:t>
      </w:r>
      <w:r w:rsidRPr="00715960">
        <w:rPr>
          <w:szCs w:val="28"/>
        </w:rPr>
        <w:t>s</w:t>
      </w:r>
      <w:r w:rsidRPr="00715960">
        <w:rPr>
          <w:szCs w:val="28"/>
        </w:rPr>
        <w:t>thétique de Boileau gênait trop les médiocres pour qu'elle pût être acceptée par des gens hab</w:t>
      </w:r>
      <w:r w:rsidRPr="00715960">
        <w:rPr>
          <w:szCs w:val="28"/>
        </w:rPr>
        <w:t>i</w:t>
      </w:r>
      <w:r w:rsidRPr="00715960">
        <w:rPr>
          <w:szCs w:val="28"/>
        </w:rPr>
        <w:t>tués à une grande liberté d'allures</w:t>
      </w:r>
      <w:r>
        <w:rPr>
          <w:szCs w:val="28"/>
        </w:rPr>
        <w:t> </w:t>
      </w:r>
      <w:r>
        <w:rPr>
          <w:rStyle w:val="Appelnotedebasdep"/>
          <w:szCs w:val="28"/>
        </w:rPr>
        <w:footnoteReference w:id="19"/>
      </w:r>
      <w:r w:rsidRPr="00715960">
        <w:rPr>
          <w:szCs w:val="28"/>
        </w:rPr>
        <w:t>. On est quelque peu étonné, au pr</w:t>
      </w:r>
      <w:r w:rsidRPr="00715960">
        <w:rPr>
          <w:szCs w:val="28"/>
        </w:rPr>
        <w:t>e</w:t>
      </w:r>
      <w:r w:rsidRPr="00715960">
        <w:rPr>
          <w:szCs w:val="28"/>
        </w:rPr>
        <w:t>mier abord, de re</w:t>
      </w:r>
      <w:r w:rsidRPr="00715960">
        <w:rPr>
          <w:szCs w:val="28"/>
        </w:rPr>
        <w:t>n</w:t>
      </w:r>
      <w:r w:rsidRPr="00715960">
        <w:rPr>
          <w:szCs w:val="28"/>
        </w:rPr>
        <w:t>contrer parmi les partisans des modernes un homme aussi savant que Bayle ; mais il ne faut pas oublier que Bayle ma</w:t>
      </w:r>
      <w:r w:rsidRPr="00715960">
        <w:rPr>
          <w:szCs w:val="28"/>
        </w:rPr>
        <w:t>n</w:t>
      </w:r>
      <w:r w:rsidRPr="00715960">
        <w:rPr>
          <w:szCs w:val="28"/>
        </w:rPr>
        <w:t>quait de goût, qu'il avait conservé tous les défauts du siècle pr</w:t>
      </w:r>
      <w:r w:rsidRPr="00715960">
        <w:rPr>
          <w:szCs w:val="28"/>
        </w:rPr>
        <w:t>é</w:t>
      </w:r>
      <w:r w:rsidRPr="00715960">
        <w:rPr>
          <w:szCs w:val="28"/>
        </w:rPr>
        <w:t>cédent et qu'il était fort indifférent à la valeur littéraire des livres qu'il l</w:t>
      </w:r>
      <w:r w:rsidRPr="00715960">
        <w:rPr>
          <w:szCs w:val="28"/>
        </w:rPr>
        <w:t>i</w:t>
      </w:r>
      <w:r w:rsidRPr="00715960">
        <w:rPr>
          <w:szCs w:val="28"/>
        </w:rPr>
        <w:t>sait</w:t>
      </w:r>
      <w:r>
        <w:rPr>
          <w:szCs w:val="28"/>
        </w:rPr>
        <w:t> </w:t>
      </w:r>
      <w:r>
        <w:rPr>
          <w:rStyle w:val="Appelnotedebasdep"/>
          <w:szCs w:val="28"/>
        </w:rPr>
        <w:footnoteReference w:id="20"/>
      </w:r>
      <w:r w:rsidRPr="00715960">
        <w:rPr>
          <w:szCs w:val="28"/>
        </w:rPr>
        <w:t> ; on a eu tort d'expliquer son attitude par un sentiment d'hostil</w:t>
      </w:r>
      <w:r w:rsidRPr="00715960">
        <w:rPr>
          <w:szCs w:val="28"/>
        </w:rPr>
        <w:t>i</w:t>
      </w:r>
      <w:r w:rsidRPr="00715960">
        <w:rPr>
          <w:szCs w:val="28"/>
        </w:rPr>
        <w:t>té pour une esthétique protégée par Louis</w:t>
      </w:r>
      <w:r>
        <w:rPr>
          <w:szCs w:val="28"/>
        </w:rPr>
        <w:t> </w:t>
      </w:r>
      <w:r w:rsidRPr="00715960">
        <w:rPr>
          <w:szCs w:val="28"/>
        </w:rPr>
        <w:t>XIV</w:t>
      </w:r>
      <w:r>
        <w:rPr>
          <w:szCs w:val="28"/>
        </w:rPr>
        <w:t> </w:t>
      </w:r>
      <w:r>
        <w:rPr>
          <w:rStyle w:val="Appelnotedebasdep"/>
          <w:szCs w:val="28"/>
        </w:rPr>
        <w:footnoteReference w:id="21"/>
      </w:r>
      <w:r w:rsidRPr="00715960">
        <w:rPr>
          <w:szCs w:val="28"/>
        </w:rPr>
        <w:t>.</w:t>
      </w:r>
    </w:p>
    <w:p w14:paraId="4AD8D966" w14:textId="77777777" w:rsidR="00571DC2" w:rsidRPr="00715960" w:rsidRDefault="00571DC2" w:rsidP="00571DC2">
      <w:pPr>
        <w:spacing w:before="120" w:after="120"/>
        <w:jc w:val="both"/>
      </w:pPr>
      <w:r w:rsidRPr="00715960">
        <w:rPr>
          <w:szCs w:val="28"/>
        </w:rPr>
        <w:t>Les gens du monde tenaient naturellement pour</w:t>
      </w:r>
      <w:r>
        <w:t xml:space="preserve"> </w:t>
      </w:r>
      <w:r w:rsidRPr="00715960">
        <w:rPr>
          <w:szCs w:val="22"/>
        </w:rPr>
        <w:t>[23]</w:t>
      </w:r>
      <w:r>
        <w:rPr>
          <w:szCs w:val="22"/>
        </w:rPr>
        <w:t xml:space="preserve"> </w:t>
      </w:r>
      <w:r w:rsidRPr="00715960">
        <w:rPr>
          <w:szCs w:val="28"/>
        </w:rPr>
        <w:t>les modernes en raison dé causes qui se rencontrent encore aujou</w:t>
      </w:r>
      <w:r w:rsidRPr="00715960">
        <w:rPr>
          <w:szCs w:val="28"/>
        </w:rPr>
        <w:t>r</w:t>
      </w:r>
      <w:r w:rsidRPr="00715960">
        <w:rPr>
          <w:szCs w:val="28"/>
        </w:rPr>
        <w:t>d'hui à la base de toutes les déterminations de ces pe</w:t>
      </w:r>
      <w:r w:rsidRPr="00715960">
        <w:rPr>
          <w:szCs w:val="28"/>
        </w:rPr>
        <w:t>r</w:t>
      </w:r>
      <w:r w:rsidRPr="00715960">
        <w:rPr>
          <w:szCs w:val="28"/>
        </w:rPr>
        <w:t>sonnages : « Ces juges mondains ont l'horreur instinctive de tout ce qui est grave et s</w:t>
      </w:r>
      <w:r w:rsidRPr="00715960">
        <w:rPr>
          <w:szCs w:val="28"/>
        </w:rPr>
        <w:t>é</w:t>
      </w:r>
      <w:r w:rsidRPr="00715960">
        <w:rPr>
          <w:szCs w:val="28"/>
        </w:rPr>
        <w:t>rieux. L'art n'est qu'un amusement ou un passe-temps pour eux</w:t>
      </w:r>
      <w:r>
        <w:rPr>
          <w:szCs w:val="28"/>
        </w:rPr>
        <w:t> </w:t>
      </w:r>
      <w:r>
        <w:rPr>
          <w:rStyle w:val="Appelnotedebasdep"/>
          <w:szCs w:val="28"/>
        </w:rPr>
        <w:footnoteReference w:id="22"/>
      </w:r>
      <w:r w:rsidRPr="00715960">
        <w:rPr>
          <w:szCs w:val="28"/>
        </w:rPr>
        <w:t>. » Les femmes pr</w:t>
      </w:r>
      <w:r w:rsidRPr="00715960">
        <w:rPr>
          <w:szCs w:val="28"/>
        </w:rPr>
        <w:t>i</w:t>
      </w:r>
      <w:r w:rsidRPr="00715960">
        <w:rPr>
          <w:szCs w:val="28"/>
        </w:rPr>
        <w:t>rent, presque toutes, le parti de Perrault ; la dixième satire de Boileau fut peut-être provoquée par la mauvaise humeur que lui occasionnait leur opposition ; son ennemi, au contra</w:t>
      </w:r>
      <w:r w:rsidRPr="00715960">
        <w:rPr>
          <w:szCs w:val="28"/>
        </w:rPr>
        <w:t>i</w:t>
      </w:r>
      <w:r w:rsidRPr="00715960">
        <w:rPr>
          <w:szCs w:val="28"/>
        </w:rPr>
        <w:t>re, célébra avec enthousiasme des juges aussi indulgents ; Bruneti</w:t>
      </w:r>
      <w:r w:rsidRPr="00715960">
        <w:rPr>
          <w:szCs w:val="28"/>
        </w:rPr>
        <w:t>è</w:t>
      </w:r>
      <w:r w:rsidRPr="00715960">
        <w:rPr>
          <w:szCs w:val="28"/>
        </w:rPr>
        <w:t>re estime que la femme a eu une influence très fâcheuse sur notre littérature, en l’éloignant de traiter avec le sérieux qu'elles comportent, les que</w:t>
      </w:r>
      <w:r w:rsidRPr="00715960">
        <w:rPr>
          <w:szCs w:val="28"/>
        </w:rPr>
        <w:t>s</w:t>
      </w:r>
      <w:r w:rsidRPr="00715960">
        <w:rPr>
          <w:szCs w:val="28"/>
        </w:rPr>
        <w:t>tions vraiment graves de la vie</w:t>
      </w:r>
      <w:r>
        <w:rPr>
          <w:szCs w:val="28"/>
        </w:rPr>
        <w:t> </w:t>
      </w:r>
      <w:r>
        <w:rPr>
          <w:rStyle w:val="Appelnotedebasdep"/>
          <w:szCs w:val="28"/>
        </w:rPr>
        <w:footnoteReference w:id="23"/>
      </w:r>
      <w:r w:rsidRPr="00715960">
        <w:rPr>
          <w:szCs w:val="28"/>
        </w:rPr>
        <w:t>.</w:t>
      </w:r>
    </w:p>
    <w:p w14:paraId="7C190620" w14:textId="77777777" w:rsidR="00571DC2" w:rsidRPr="00715960" w:rsidRDefault="00571DC2" w:rsidP="00571DC2">
      <w:pPr>
        <w:spacing w:before="120" w:after="120"/>
        <w:jc w:val="both"/>
      </w:pPr>
      <w:r w:rsidRPr="00715960">
        <w:t>Perrault, en distribuant avec largesse des brevets d'immort</w:t>
      </w:r>
      <w:r w:rsidRPr="00715960">
        <w:t>a</w:t>
      </w:r>
      <w:r w:rsidRPr="00715960">
        <w:t>lité, ne pouvait faire autrement que d'augmenter beaucoup le nombre de ses amis ; voici un exemple de ses décisions littéra</w:t>
      </w:r>
      <w:r w:rsidRPr="00715960">
        <w:t>i</w:t>
      </w:r>
      <w:r w:rsidRPr="00715960">
        <w:t>res</w:t>
      </w:r>
      <w:r>
        <w:rPr>
          <w:szCs w:val="28"/>
        </w:rPr>
        <w:t> </w:t>
      </w:r>
      <w:r>
        <w:rPr>
          <w:rStyle w:val="Appelnotedebasdep"/>
          <w:szCs w:val="28"/>
        </w:rPr>
        <w:footnoteReference w:id="24"/>
      </w:r>
      <w:r w:rsidRPr="00715960">
        <w:t> :</w:t>
      </w:r>
    </w:p>
    <w:p w14:paraId="670D054A" w14:textId="77777777" w:rsidR="00571DC2" w:rsidRDefault="00571DC2" w:rsidP="00571DC2">
      <w:pPr>
        <w:pStyle w:val="Citation0liste"/>
      </w:pPr>
    </w:p>
    <w:p w14:paraId="7990D7E6" w14:textId="77777777" w:rsidR="00571DC2" w:rsidRPr="00715960" w:rsidRDefault="00571DC2" w:rsidP="00571DC2">
      <w:pPr>
        <w:pStyle w:val="Citation0liste"/>
      </w:pPr>
      <w:r w:rsidRPr="00715960">
        <w:t>Combien seront chéris par les races futures,</w:t>
      </w:r>
    </w:p>
    <w:p w14:paraId="44B78199" w14:textId="77777777" w:rsidR="00571DC2" w:rsidRPr="00715960" w:rsidRDefault="00571DC2" w:rsidP="00571DC2">
      <w:pPr>
        <w:pStyle w:val="Citation0liste"/>
      </w:pPr>
      <w:r w:rsidRPr="00715960">
        <w:t>Les galants Sarrazins et les tendres Voitures,</w:t>
      </w:r>
    </w:p>
    <w:p w14:paraId="4EF3ABEA" w14:textId="77777777" w:rsidR="00571DC2" w:rsidRPr="00715960" w:rsidRDefault="00571DC2" w:rsidP="00571DC2">
      <w:pPr>
        <w:pStyle w:val="Citation0liste"/>
      </w:pPr>
      <w:r w:rsidRPr="00715960">
        <w:t>Les Molières naïfs, les Rotrous, les Tristans,</w:t>
      </w:r>
    </w:p>
    <w:p w14:paraId="751707F9" w14:textId="77777777" w:rsidR="00571DC2" w:rsidRDefault="00571DC2" w:rsidP="00571DC2">
      <w:pPr>
        <w:pStyle w:val="Citation0liste"/>
      </w:pPr>
      <w:r w:rsidRPr="00715960">
        <w:t>Et cent autres encor, délices de leur temps !</w:t>
      </w:r>
    </w:p>
    <w:p w14:paraId="0F99BEBE" w14:textId="77777777" w:rsidR="00571DC2" w:rsidRPr="00715960" w:rsidRDefault="00571DC2" w:rsidP="00571DC2">
      <w:pPr>
        <w:pStyle w:val="Citation0liste"/>
      </w:pPr>
    </w:p>
    <w:p w14:paraId="18372610" w14:textId="77777777" w:rsidR="00571DC2" w:rsidRPr="00715960" w:rsidRDefault="00571DC2" w:rsidP="00571DC2">
      <w:pPr>
        <w:spacing w:before="120" w:after="120"/>
        <w:jc w:val="both"/>
      </w:pPr>
      <w:r w:rsidRPr="00715960">
        <w:rPr>
          <w:szCs w:val="28"/>
        </w:rPr>
        <w:t>Il n'est donc pas étonnant que Perrault eût pour lui les gazettes li</w:t>
      </w:r>
      <w:r w:rsidRPr="00715960">
        <w:rPr>
          <w:szCs w:val="28"/>
        </w:rPr>
        <w:t>t</w:t>
      </w:r>
      <w:r w:rsidRPr="00715960">
        <w:rPr>
          <w:szCs w:val="28"/>
        </w:rPr>
        <w:t>téraires et la très grande masse des gens</w:t>
      </w:r>
      <w:r>
        <w:t xml:space="preserve"> </w:t>
      </w:r>
      <w:r w:rsidRPr="00715960">
        <w:rPr>
          <w:szCs w:val="24"/>
        </w:rPr>
        <w:t>[24]</w:t>
      </w:r>
      <w:r>
        <w:rPr>
          <w:szCs w:val="24"/>
        </w:rPr>
        <w:t xml:space="preserve"> </w:t>
      </w:r>
      <w:r w:rsidRPr="00715960">
        <w:rPr>
          <w:szCs w:val="30"/>
        </w:rPr>
        <w:t>qui se piquaient de le</w:t>
      </w:r>
      <w:r w:rsidRPr="00715960">
        <w:rPr>
          <w:szCs w:val="30"/>
        </w:rPr>
        <w:t>t</w:t>
      </w:r>
      <w:r w:rsidRPr="00715960">
        <w:rPr>
          <w:szCs w:val="30"/>
        </w:rPr>
        <w:t xml:space="preserve">tres. Le </w:t>
      </w:r>
      <w:r w:rsidRPr="00715960">
        <w:rPr>
          <w:i/>
          <w:iCs/>
          <w:szCs w:val="30"/>
        </w:rPr>
        <w:t xml:space="preserve">Journal de Trévoux </w:t>
      </w:r>
      <w:r w:rsidRPr="00715960">
        <w:rPr>
          <w:szCs w:val="30"/>
        </w:rPr>
        <w:t>nous fournit les renseignements les plus précieux sur les tendances du temps ; les jésuites n'avaient aucune ra</w:t>
      </w:r>
      <w:r w:rsidRPr="00715960">
        <w:rPr>
          <w:szCs w:val="30"/>
        </w:rPr>
        <w:t>i</w:t>
      </w:r>
      <w:r w:rsidRPr="00715960">
        <w:rPr>
          <w:szCs w:val="30"/>
        </w:rPr>
        <w:t>son d'être agréables à Perrault dont le frère, docteur en Sorbonne, avait soutenu A</w:t>
      </w:r>
      <w:r w:rsidRPr="00715960">
        <w:rPr>
          <w:szCs w:val="30"/>
        </w:rPr>
        <w:t>r</w:t>
      </w:r>
      <w:r w:rsidRPr="00715960">
        <w:rPr>
          <w:szCs w:val="30"/>
        </w:rPr>
        <w:t>nauld ; Boileau fit de grands efforts pour obtenir les bonnes grâces de jésuites influents, mais il ne put les gagner à sa ca</w:t>
      </w:r>
      <w:r w:rsidRPr="00715960">
        <w:rPr>
          <w:szCs w:val="30"/>
        </w:rPr>
        <w:t>u</w:t>
      </w:r>
      <w:r w:rsidRPr="00715960">
        <w:rPr>
          <w:szCs w:val="30"/>
        </w:rPr>
        <w:t>se</w:t>
      </w:r>
      <w:r>
        <w:rPr>
          <w:szCs w:val="28"/>
        </w:rPr>
        <w:t> </w:t>
      </w:r>
      <w:r>
        <w:rPr>
          <w:rStyle w:val="Appelnotedebasdep"/>
          <w:szCs w:val="28"/>
        </w:rPr>
        <w:footnoteReference w:id="25"/>
      </w:r>
      <w:r w:rsidRPr="00715960">
        <w:rPr>
          <w:szCs w:val="30"/>
        </w:rPr>
        <w:t>. On aurait pu supposer cependant que des gens faisant profession d'humanisme auraient été pour les a</w:t>
      </w:r>
      <w:r w:rsidRPr="00715960">
        <w:rPr>
          <w:szCs w:val="30"/>
        </w:rPr>
        <w:t>n</w:t>
      </w:r>
      <w:r w:rsidRPr="00715960">
        <w:rPr>
          <w:szCs w:val="30"/>
        </w:rPr>
        <w:t>ciens ; mais toutes les fois que les jésuites ont eu à prendre position en France, ils ont toujours sout</w:t>
      </w:r>
      <w:r w:rsidRPr="00715960">
        <w:rPr>
          <w:szCs w:val="30"/>
        </w:rPr>
        <w:t>e</w:t>
      </w:r>
      <w:r w:rsidRPr="00715960">
        <w:rPr>
          <w:szCs w:val="30"/>
        </w:rPr>
        <w:t>nu le parti de la médiocrité, parce qu'ils sont ainsi assurés d'avoir de leur côté le plus grand nombre de gens du monde. Ils avaient défendu la médiocrité morale contre les jansénistes ; on leur a souvent repr</w:t>
      </w:r>
      <w:r w:rsidRPr="00715960">
        <w:rPr>
          <w:szCs w:val="30"/>
        </w:rPr>
        <w:t>o</w:t>
      </w:r>
      <w:r w:rsidRPr="00715960">
        <w:rPr>
          <w:szCs w:val="30"/>
        </w:rPr>
        <w:t>ché d'avoir popularisé la m</w:t>
      </w:r>
      <w:r w:rsidRPr="00715960">
        <w:rPr>
          <w:szCs w:val="30"/>
        </w:rPr>
        <w:t>é</w:t>
      </w:r>
      <w:r w:rsidRPr="00715960">
        <w:rPr>
          <w:szCs w:val="30"/>
        </w:rPr>
        <w:t>diocrité en dévotion ; leur éducation si vantée semble avoir eu pour r</w:t>
      </w:r>
      <w:r w:rsidRPr="00715960">
        <w:rPr>
          <w:szCs w:val="30"/>
        </w:rPr>
        <w:t>é</w:t>
      </w:r>
      <w:r w:rsidRPr="00715960">
        <w:rPr>
          <w:szCs w:val="30"/>
        </w:rPr>
        <w:t xml:space="preserve">sultat de développer la médiocrité de caractère chez leurs élèves ; leurs collèges qui ont été célèbres comme </w:t>
      </w:r>
      <w:r w:rsidRPr="00715960">
        <w:rPr>
          <w:i/>
          <w:iCs/>
          <w:szCs w:val="30"/>
        </w:rPr>
        <w:t xml:space="preserve">boîtes </w:t>
      </w:r>
      <w:r>
        <w:rPr>
          <w:i/>
          <w:iCs/>
          <w:szCs w:val="30"/>
        </w:rPr>
        <w:t xml:space="preserve">à </w:t>
      </w:r>
      <w:r w:rsidRPr="00715960">
        <w:rPr>
          <w:i/>
          <w:iCs/>
          <w:szCs w:val="30"/>
        </w:rPr>
        <w:t xml:space="preserve">examens, </w:t>
      </w:r>
      <w:r w:rsidRPr="00715960">
        <w:rPr>
          <w:szCs w:val="30"/>
        </w:rPr>
        <w:t>recherchent la médiocrité scientifique ; — ils voul</w:t>
      </w:r>
      <w:r w:rsidRPr="00715960">
        <w:rPr>
          <w:szCs w:val="30"/>
        </w:rPr>
        <w:t>u</w:t>
      </w:r>
      <w:r w:rsidRPr="00715960">
        <w:rPr>
          <w:szCs w:val="30"/>
        </w:rPr>
        <w:t>rent défendre la médi</w:t>
      </w:r>
      <w:r w:rsidRPr="00715960">
        <w:rPr>
          <w:szCs w:val="30"/>
        </w:rPr>
        <w:t>o</w:t>
      </w:r>
      <w:r w:rsidRPr="00715960">
        <w:rPr>
          <w:szCs w:val="30"/>
        </w:rPr>
        <w:t>crité littéraire contre Boileau.</w:t>
      </w:r>
    </w:p>
    <w:p w14:paraId="16BBFFA5" w14:textId="77777777" w:rsidR="00571DC2" w:rsidRPr="00715960" w:rsidRDefault="00571DC2" w:rsidP="00571DC2">
      <w:pPr>
        <w:spacing w:before="120" w:after="120"/>
        <w:jc w:val="both"/>
      </w:pPr>
      <w:r w:rsidRPr="00715960">
        <w:rPr>
          <w:szCs w:val="30"/>
        </w:rPr>
        <w:t>La défaite de Boileau devait donc être complèt</w:t>
      </w:r>
      <w:r>
        <w:rPr>
          <w:szCs w:val="30"/>
        </w:rPr>
        <w:t>e. « Il</w:t>
      </w:r>
      <w:r w:rsidRPr="00715960">
        <w:rPr>
          <w:szCs w:val="30"/>
        </w:rPr>
        <w:t xml:space="preserve"> put voir tout autour de lui la </w:t>
      </w:r>
      <w:r w:rsidRPr="00715960">
        <w:rPr>
          <w:i/>
          <w:iCs/>
          <w:szCs w:val="30"/>
        </w:rPr>
        <w:t xml:space="preserve">préciosité </w:t>
      </w:r>
      <w:r w:rsidRPr="00715960">
        <w:rPr>
          <w:szCs w:val="30"/>
        </w:rPr>
        <w:t>renaître, et, dans les ruelles transformées en salons, les Fontenelle et les Lamotte reprendre la tradition des Balzac et des Voiture. Ce sera bien autre chose encore, quelques a</w:t>
      </w:r>
      <w:r w:rsidRPr="00715960">
        <w:rPr>
          <w:szCs w:val="30"/>
        </w:rPr>
        <w:t>n</w:t>
      </w:r>
      <w:r w:rsidRPr="00715960">
        <w:rPr>
          <w:szCs w:val="30"/>
        </w:rPr>
        <w:t>nées plus tard, quand la marquise de La</w:t>
      </w:r>
      <w:r w:rsidRPr="00715960">
        <w:rPr>
          <w:szCs w:val="30"/>
        </w:rPr>
        <w:t>m</w:t>
      </w:r>
      <w:r w:rsidRPr="00715960">
        <w:rPr>
          <w:szCs w:val="30"/>
        </w:rPr>
        <w:t>bert</w:t>
      </w:r>
      <w:r>
        <w:t xml:space="preserve"> </w:t>
      </w:r>
      <w:r w:rsidRPr="00715960">
        <w:rPr>
          <w:szCs w:val="22"/>
        </w:rPr>
        <w:t>[25]</w:t>
      </w:r>
      <w:r>
        <w:rPr>
          <w:szCs w:val="22"/>
        </w:rPr>
        <w:t xml:space="preserve"> </w:t>
      </w:r>
      <w:r w:rsidRPr="00715960">
        <w:rPr>
          <w:szCs w:val="28"/>
        </w:rPr>
        <w:t>et après elle Mme de Tencin seront devenues des puissances. Les premières années du XVIII</w:t>
      </w:r>
      <w:r w:rsidRPr="00715960">
        <w:rPr>
          <w:szCs w:val="28"/>
          <w:vertAlign w:val="superscript"/>
        </w:rPr>
        <w:t>e</w:t>
      </w:r>
      <w:r w:rsidRPr="00715960">
        <w:rPr>
          <w:smallCaps/>
          <w:szCs w:val="28"/>
        </w:rPr>
        <w:t xml:space="preserve"> </w:t>
      </w:r>
      <w:r w:rsidRPr="00715960">
        <w:rPr>
          <w:szCs w:val="28"/>
        </w:rPr>
        <w:t>si</w:t>
      </w:r>
      <w:r w:rsidRPr="00715960">
        <w:rPr>
          <w:szCs w:val="28"/>
        </w:rPr>
        <w:t>è</w:t>
      </w:r>
      <w:r w:rsidRPr="00715960">
        <w:rPr>
          <w:szCs w:val="28"/>
        </w:rPr>
        <w:t>cle rappelleront à cet égard les premières années du XVII</w:t>
      </w:r>
      <w:r w:rsidRPr="00715960">
        <w:rPr>
          <w:szCs w:val="28"/>
          <w:vertAlign w:val="superscript"/>
        </w:rPr>
        <w:t>e</w:t>
      </w:r>
      <w:r>
        <w:rPr>
          <w:szCs w:val="28"/>
        </w:rPr>
        <w:t> </w:t>
      </w:r>
      <w:r>
        <w:rPr>
          <w:rStyle w:val="Appelnotedebasdep"/>
          <w:szCs w:val="28"/>
        </w:rPr>
        <w:footnoteReference w:id="26"/>
      </w:r>
      <w:r w:rsidRPr="00715960">
        <w:rPr>
          <w:szCs w:val="28"/>
        </w:rPr>
        <w:t> ». Su</w:t>
      </w:r>
      <w:r w:rsidRPr="00715960">
        <w:rPr>
          <w:szCs w:val="28"/>
        </w:rPr>
        <w:t>i</w:t>
      </w:r>
      <w:r w:rsidRPr="00715960">
        <w:rPr>
          <w:szCs w:val="28"/>
        </w:rPr>
        <w:t>vant Fontenelle, Mme de Tencin et l'a</w:t>
      </w:r>
      <w:r w:rsidRPr="00715960">
        <w:rPr>
          <w:szCs w:val="28"/>
        </w:rPr>
        <w:t>b</w:t>
      </w:r>
      <w:r w:rsidRPr="00715960">
        <w:rPr>
          <w:szCs w:val="28"/>
        </w:rPr>
        <w:t xml:space="preserve">bé Trublet, Lamotte était l'un </w:t>
      </w:r>
      <w:r w:rsidRPr="00715960">
        <w:rPr>
          <w:i/>
          <w:iCs/>
          <w:szCs w:val="28"/>
        </w:rPr>
        <w:t xml:space="preserve">des </w:t>
      </w:r>
      <w:r w:rsidRPr="00715960">
        <w:rPr>
          <w:szCs w:val="28"/>
        </w:rPr>
        <w:t>plus beaux génies que la Fra</w:t>
      </w:r>
      <w:r w:rsidRPr="00715960">
        <w:rPr>
          <w:szCs w:val="28"/>
        </w:rPr>
        <w:t>n</w:t>
      </w:r>
      <w:r w:rsidRPr="00715960">
        <w:rPr>
          <w:szCs w:val="28"/>
        </w:rPr>
        <w:t>ce eût possédés, et voici un exemple de la poésie philosophico-scientifique de Lamotte admirée par Font</w:t>
      </w:r>
      <w:r w:rsidRPr="00715960">
        <w:rPr>
          <w:szCs w:val="28"/>
        </w:rPr>
        <w:t>e</w:t>
      </w:r>
      <w:r w:rsidRPr="00715960">
        <w:rPr>
          <w:szCs w:val="28"/>
        </w:rPr>
        <w:t>nelle</w:t>
      </w:r>
      <w:r>
        <w:rPr>
          <w:szCs w:val="28"/>
        </w:rPr>
        <w:t> </w:t>
      </w:r>
      <w:r>
        <w:rPr>
          <w:rStyle w:val="Appelnotedebasdep"/>
          <w:szCs w:val="28"/>
        </w:rPr>
        <w:footnoteReference w:id="27"/>
      </w:r>
      <w:r w:rsidRPr="00715960">
        <w:rPr>
          <w:szCs w:val="28"/>
        </w:rPr>
        <w:t> :</w:t>
      </w:r>
    </w:p>
    <w:p w14:paraId="454B0986" w14:textId="77777777" w:rsidR="00571DC2" w:rsidRPr="00715960" w:rsidRDefault="00571DC2" w:rsidP="00571DC2">
      <w:pPr>
        <w:pStyle w:val="Citation0liste"/>
      </w:pPr>
    </w:p>
    <w:p w14:paraId="6AB93670" w14:textId="77777777" w:rsidR="00571DC2" w:rsidRPr="00715960" w:rsidRDefault="00571DC2" w:rsidP="00571DC2">
      <w:pPr>
        <w:pStyle w:val="Citation0liste"/>
      </w:pPr>
      <w:r w:rsidRPr="00715960">
        <w:t>La substance de ce vide</w:t>
      </w:r>
    </w:p>
    <w:p w14:paraId="5E6A61F1" w14:textId="77777777" w:rsidR="00571DC2" w:rsidRPr="00715960" w:rsidRDefault="00571DC2" w:rsidP="00571DC2">
      <w:pPr>
        <w:pStyle w:val="Citation0liste"/>
      </w:pPr>
      <w:r w:rsidRPr="00715960">
        <w:t>Entre ce corps supposé</w:t>
      </w:r>
    </w:p>
    <w:p w14:paraId="323C5309" w14:textId="77777777" w:rsidR="00571DC2" w:rsidRPr="00715960" w:rsidRDefault="00571DC2" w:rsidP="00571DC2">
      <w:pPr>
        <w:pStyle w:val="Citation0liste"/>
      </w:pPr>
      <w:r w:rsidRPr="00715960">
        <w:t>Se répand comme un flu</w:t>
      </w:r>
      <w:r w:rsidRPr="00715960">
        <w:t>i</w:t>
      </w:r>
      <w:r w:rsidRPr="00715960">
        <w:t>de ;</w:t>
      </w:r>
    </w:p>
    <w:p w14:paraId="4F4A5D1B" w14:textId="77777777" w:rsidR="00571DC2" w:rsidRPr="00715960" w:rsidRDefault="00571DC2" w:rsidP="00571DC2">
      <w:pPr>
        <w:pStyle w:val="Citation0liste"/>
      </w:pPr>
      <w:r w:rsidRPr="00715960">
        <w:t>Ce n'est qu'un plein déguisé.</w:t>
      </w:r>
    </w:p>
    <w:p w14:paraId="72E2B0AB" w14:textId="77777777" w:rsidR="00571DC2" w:rsidRPr="00715960" w:rsidRDefault="00571DC2" w:rsidP="00571DC2">
      <w:pPr>
        <w:pStyle w:val="Citation0liste"/>
      </w:pPr>
    </w:p>
    <w:p w14:paraId="7DA0847B" w14:textId="77777777" w:rsidR="00571DC2" w:rsidRPr="00715960" w:rsidRDefault="00571DC2" w:rsidP="00571DC2">
      <w:pPr>
        <w:spacing w:before="120" w:after="120"/>
        <w:jc w:val="both"/>
      </w:pPr>
      <w:r w:rsidRPr="00715960">
        <w:rPr>
          <w:szCs w:val="28"/>
        </w:rPr>
        <w:t>La revanche de Boileau a été complète — mais de nos jours se</w:t>
      </w:r>
      <w:r w:rsidRPr="00715960">
        <w:rPr>
          <w:szCs w:val="28"/>
        </w:rPr>
        <w:t>u</w:t>
      </w:r>
      <w:r w:rsidRPr="00715960">
        <w:rPr>
          <w:szCs w:val="28"/>
        </w:rPr>
        <w:t>lement ; et ce ne fut pas d'ailleurs sans peine, car les romant</w:t>
      </w:r>
      <w:r w:rsidRPr="00715960">
        <w:rPr>
          <w:szCs w:val="28"/>
        </w:rPr>
        <w:t>i</w:t>
      </w:r>
      <w:r w:rsidRPr="00715960">
        <w:rPr>
          <w:szCs w:val="28"/>
        </w:rPr>
        <w:t>ques l'avaient attaqué avec violence et avaient même prétendu réhabiliter quelques-unes de ses victimes. Proudhon, par contre, ne lui ménage pas son admiration, séduit qu'il est « par l'intégr</w:t>
      </w:r>
      <w:r w:rsidRPr="00715960">
        <w:rPr>
          <w:szCs w:val="28"/>
        </w:rPr>
        <w:t>i</w:t>
      </w:r>
      <w:r w:rsidRPr="00715960">
        <w:rPr>
          <w:szCs w:val="28"/>
        </w:rPr>
        <w:t>té de sa raison »</w:t>
      </w:r>
      <w:r>
        <w:rPr>
          <w:szCs w:val="28"/>
        </w:rPr>
        <w:t> </w:t>
      </w:r>
      <w:r>
        <w:rPr>
          <w:rStyle w:val="Appelnotedebasdep"/>
          <w:szCs w:val="28"/>
        </w:rPr>
        <w:footnoteReference w:id="28"/>
      </w:r>
      <w:r w:rsidRPr="00715960">
        <w:rPr>
          <w:szCs w:val="28"/>
        </w:rPr>
        <w:t>. Je crois que cette revanche doit être expliquée par des causes qui tie</w:t>
      </w:r>
      <w:r w:rsidRPr="00715960">
        <w:rPr>
          <w:szCs w:val="28"/>
        </w:rPr>
        <w:t>n</w:t>
      </w:r>
      <w:r w:rsidRPr="00715960">
        <w:rPr>
          <w:szCs w:val="28"/>
        </w:rPr>
        <w:t>nent bien plutôt à la matière de la littérature qu'au contenu de la pe</w:t>
      </w:r>
      <w:r w:rsidRPr="00715960">
        <w:rPr>
          <w:szCs w:val="28"/>
        </w:rPr>
        <w:t>n</w:t>
      </w:r>
      <w:r w:rsidRPr="00715960">
        <w:rPr>
          <w:szCs w:val="28"/>
        </w:rPr>
        <w:t>sée.</w:t>
      </w:r>
    </w:p>
    <w:p w14:paraId="12076656" w14:textId="77777777" w:rsidR="00571DC2" w:rsidRPr="00715960" w:rsidRDefault="00571DC2" w:rsidP="00571DC2">
      <w:pPr>
        <w:spacing w:before="120" w:after="120"/>
        <w:jc w:val="both"/>
      </w:pPr>
      <w:r w:rsidRPr="00715960">
        <w:rPr>
          <w:szCs w:val="28"/>
        </w:rPr>
        <w:t>Une révolution mo</w:t>
      </w:r>
      <w:r>
        <w:rPr>
          <w:szCs w:val="28"/>
        </w:rPr>
        <w:t>derne a établi une scission fon</w:t>
      </w:r>
      <w:r w:rsidRPr="00715960">
        <w:rPr>
          <w:szCs w:val="30"/>
        </w:rPr>
        <w:t>damentale</w:t>
      </w:r>
      <w:r>
        <w:rPr>
          <w:szCs w:val="28"/>
        </w:rPr>
        <w:t xml:space="preserve"> </w:t>
      </w:r>
      <w:r w:rsidRPr="00715960">
        <w:rPr>
          <w:szCs w:val="24"/>
        </w:rPr>
        <w:t>[26]</w:t>
      </w:r>
      <w:r w:rsidRPr="00715960">
        <w:rPr>
          <w:szCs w:val="30"/>
        </w:rPr>
        <w:t xml:space="preserve"> entre deux groupes d'écrivains : les uns se vantent d'être devenus de </w:t>
      </w:r>
      <w:r w:rsidRPr="00715960">
        <w:rPr>
          <w:i/>
          <w:iCs/>
          <w:szCs w:val="30"/>
        </w:rPr>
        <w:t xml:space="preserve">bons ouvriers des lettres ; </w:t>
      </w:r>
      <w:r w:rsidRPr="00715960">
        <w:rPr>
          <w:szCs w:val="30"/>
        </w:rPr>
        <w:t>ils se sont formés par un long apprentissage et ils travaillent extraordinairement leur langue ; — les autres ont continué à écrire rapidement selon le goût du jour. Brun</w:t>
      </w:r>
      <w:r w:rsidRPr="00715960">
        <w:rPr>
          <w:szCs w:val="30"/>
        </w:rPr>
        <w:t>e</w:t>
      </w:r>
      <w:r w:rsidRPr="00715960">
        <w:rPr>
          <w:szCs w:val="30"/>
        </w:rPr>
        <w:t>tière définit fort heureusement le style d'un auteur « l'espèce de maîtrise que le g</w:t>
      </w:r>
      <w:r w:rsidRPr="00715960">
        <w:rPr>
          <w:szCs w:val="30"/>
        </w:rPr>
        <w:t>é</w:t>
      </w:r>
      <w:r w:rsidRPr="00715960">
        <w:rPr>
          <w:szCs w:val="30"/>
        </w:rPr>
        <w:t>nie exerce sur la matière de l'art d'écrire » et il ajo</w:t>
      </w:r>
      <w:r w:rsidRPr="00715960">
        <w:rPr>
          <w:szCs w:val="30"/>
        </w:rPr>
        <w:t>u</w:t>
      </w:r>
      <w:r w:rsidRPr="00715960">
        <w:rPr>
          <w:szCs w:val="30"/>
        </w:rPr>
        <w:t>te : « Toutes les grandes révolutions littéraires sont des révol</w:t>
      </w:r>
      <w:r w:rsidRPr="00715960">
        <w:rPr>
          <w:szCs w:val="30"/>
        </w:rPr>
        <w:t>u</w:t>
      </w:r>
      <w:r w:rsidRPr="00715960">
        <w:rPr>
          <w:szCs w:val="30"/>
        </w:rPr>
        <w:t>tions de la langue. Chez nous, en France, à bien regarder l'histoire de notre li</w:t>
      </w:r>
      <w:r w:rsidRPr="00715960">
        <w:rPr>
          <w:szCs w:val="30"/>
        </w:rPr>
        <w:t>t</w:t>
      </w:r>
      <w:r w:rsidRPr="00715960">
        <w:rPr>
          <w:szCs w:val="30"/>
        </w:rPr>
        <w:t>térature, c'est la langue d'abord et en définitive, que tous les novateurs ont révolutio</w:t>
      </w:r>
      <w:r w:rsidRPr="00715960">
        <w:rPr>
          <w:szCs w:val="30"/>
        </w:rPr>
        <w:t>n</w:t>
      </w:r>
      <w:r w:rsidRPr="00715960">
        <w:rPr>
          <w:szCs w:val="30"/>
        </w:rPr>
        <w:t>née dans son fonds : Ronsard, Malherbe, Boileau, Jean-Jacques, Ch</w:t>
      </w:r>
      <w:r w:rsidRPr="00715960">
        <w:rPr>
          <w:szCs w:val="30"/>
        </w:rPr>
        <w:t>a</w:t>
      </w:r>
      <w:r w:rsidRPr="00715960">
        <w:rPr>
          <w:szCs w:val="30"/>
        </w:rPr>
        <w:t>teaubriand, Victor Hugo</w:t>
      </w:r>
      <w:r>
        <w:rPr>
          <w:szCs w:val="28"/>
        </w:rPr>
        <w:t> </w:t>
      </w:r>
      <w:r>
        <w:rPr>
          <w:rStyle w:val="Appelnotedebasdep"/>
          <w:szCs w:val="28"/>
        </w:rPr>
        <w:footnoteReference w:id="29"/>
      </w:r>
      <w:r w:rsidRPr="00715960">
        <w:rPr>
          <w:szCs w:val="30"/>
        </w:rPr>
        <w:t>. » La langue conte</w:t>
      </w:r>
      <w:r w:rsidRPr="00715960">
        <w:rPr>
          <w:szCs w:val="30"/>
        </w:rPr>
        <w:t>m</w:t>
      </w:r>
      <w:r w:rsidRPr="00715960">
        <w:rPr>
          <w:szCs w:val="30"/>
        </w:rPr>
        <w:t>poraine est devenue d'autant plus difficile à manier qu'elle a abandonné les e</w:t>
      </w:r>
      <w:r w:rsidRPr="00715960">
        <w:rPr>
          <w:szCs w:val="30"/>
        </w:rPr>
        <w:t>x</w:t>
      </w:r>
      <w:r w:rsidRPr="00715960">
        <w:rPr>
          <w:szCs w:val="30"/>
        </w:rPr>
        <w:t>pressions vagues pour faire appel à des images bien déterminées.</w:t>
      </w:r>
    </w:p>
    <w:p w14:paraId="40EDAA43" w14:textId="77777777" w:rsidR="00571DC2" w:rsidRPr="00715960" w:rsidRDefault="00571DC2" w:rsidP="00571DC2">
      <w:pPr>
        <w:spacing w:before="120" w:after="120"/>
        <w:jc w:val="both"/>
      </w:pPr>
      <w:r w:rsidRPr="00715960">
        <w:rPr>
          <w:szCs w:val="30"/>
        </w:rPr>
        <w:t>Nos artistes contemporains de style sont les vrais succe</w:t>
      </w:r>
      <w:r w:rsidRPr="00715960">
        <w:rPr>
          <w:szCs w:val="30"/>
        </w:rPr>
        <w:t>s</w:t>
      </w:r>
      <w:r w:rsidRPr="00715960">
        <w:rPr>
          <w:szCs w:val="30"/>
        </w:rPr>
        <w:t>seurs de ce Boileau si longtemps méprisé ; « Dans ce bourgeois, dit Bruneti</w:t>
      </w:r>
      <w:r w:rsidRPr="00715960">
        <w:rPr>
          <w:szCs w:val="30"/>
        </w:rPr>
        <w:t>è</w:t>
      </w:r>
      <w:r w:rsidRPr="00715960">
        <w:rPr>
          <w:szCs w:val="30"/>
        </w:rPr>
        <w:t xml:space="preserve">re, il y a un artiste, je veux dire un </w:t>
      </w:r>
      <w:r w:rsidRPr="00715960">
        <w:rPr>
          <w:i/>
          <w:iCs/>
          <w:szCs w:val="30"/>
        </w:rPr>
        <w:t xml:space="preserve">remarquable ouvrier </w:t>
      </w:r>
      <w:r w:rsidRPr="00715960">
        <w:rPr>
          <w:szCs w:val="30"/>
        </w:rPr>
        <w:t xml:space="preserve">et un </w:t>
      </w:r>
      <w:r w:rsidRPr="00715960">
        <w:rPr>
          <w:i/>
          <w:iCs/>
          <w:szCs w:val="30"/>
        </w:rPr>
        <w:t>théor</w:t>
      </w:r>
      <w:r w:rsidRPr="00715960">
        <w:rPr>
          <w:i/>
          <w:iCs/>
          <w:szCs w:val="30"/>
        </w:rPr>
        <w:t>i</w:t>
      </w:r>
      <w:r w:rsidRPr="00715960">
        <w:rPr>
          <w:i/>
          <w:iCs/>
          <w:szCs w:val="30"/>
        </w:rPr>
        <w:t xml:space="preserve">cien scrupuleux </w:t>
      </w:r>
      <w:r w:rsidRPr="00715960">
        <w:rPr>
          <w:szCs w:val="30"/>
        </w:rPr>
        <w:t>de son art... Si quelqu'un a senti le prix de</w:t>
      </w:r>
      <w:r>
        <w:t xml:space="preserve"> </w:t>
      </w:r>
      <w:r w:rsidRPr="00715960">
        <w:rPr>
          <w:szCs w:val="24"/>
        </w:rPr>
        <w:t>[27]</w:t>
      </w:r>
      <w:r>
        <w:rPr>
          <w:szCs w:val="24"/>
        </w:rPr>
        <w:t xml:space="preserve"> </w:t>
      </w:r>
      <w:r w:rsidRPr="00715960">
        <w:rPr>
          <w:szCs w:val="28"/>
        </w:rPr>
        <w:t>la forme en poésie, c'est Boileau,,. C'est ce qui peut servir à rendre raison de l'e</w:t>
      </w:r>
      <w:r w:rsidRPr="00715960">
        <w:rPr>
          <w:szCs w:val="28"/>
        </w:rPr>
        <w:t>s</w:t>
      </w:r>
      <w:r w:rsidRPr="00715960">
        <w:rPr>
          <w:szCs w:val="28"/>
        </w:rPr>
        <w:t>time singulière que Boileau a toujours professée pour Voiture, II a</w:t>
      </w:r>
      <w:r w:rsidRPr="00715960">
        <w:rPr>
          <w:szCs w:val="28"/>
        </w:rPr>
        <w:t>t</w:t>
      </w:r>
      <w:r w:rsidRPr="00715960">
        <w:rPr>
          <w:szCs w:val="28"/>
        </w:rPr>
        <w:t>tendit qu'il fût mort pour en déclarer les jeux de mots i</w:t>
      </w:r>
      <w:r w:rsidRPr="00715960">
        <w:rPr>
          <w:szCs w:val="28"/>
        </w:rPr>
        <w:t>n</w:t>
      </w:r>
      <w:r w:rsidRPr="00715960">
        <w:rPr>
          <w:szCs w:val="28"/>
        </w:rPr>
        <w:t xml:space="preserve">sipides, dans sa </w:t>
      </w:r>
      <w:r w:rsidRPr="00715960">
        <w:rPr>
          <w:i/>
          <w:iCs/>
          <w:szCs w:val="28"/>
        </w:rPr>
        <w:t xml:space="preserve">Satire sur l'Équivoque ; </w:t>
      </w:r>
      <w:r w:rsidRPr="00715960">
        <w:rPr>
          <w:szCs w:val="28"/>
        </w:rPr>
        <w:t>et, en attendant, il lui savait gré d'avoir e</w:t>
      </w:r>
      <w:r w:rsidRPr="00715960">
        <w:rPr>
          <w:szCs w:val="28"/>
        </w:rPr>
        <w:t>x</w:t>
      </w:r>
      <w:r w:rsidRPr="00715960">
        <w:rPr>
          <w:szCs w:val="28"/>
        </w:rPr>
        <w:t>trêmement travaillé ses ouvrages</w:t>
      </w:r>
      <w:r>
        <w:rPr>
          <w:szCs w:val="28"/>
        </w:rPr>
        <w:t> </w:t>
      </w:r>
      <w:r>
        <w:rPr>
          <w:rStyle w:val="Appelnotedebasdep"/>
          <w:szCs w:val="28"/>
        </w:rPr>
        <w:footnoteReference w:id="30"/>
      </w:r>
      <w:r>
        <w:rPr>
          <w:szCs w:val="28"/>
        </w:rPr>
        <w:t>.</w:t>
      </w:r>
      <w:r w:rsidRPr="00715960">
        <w:rPr>
          <w:szCs w:val="28"/>
        </w:rPr>
        <w:t> »</w:t>
      </w:r>
    </w:p>
    <w:p w14:paraId="78A9AEF1" w14:textId="77777777" w:rsidR="00571DC2" w:rsidRPr="00715960" w:rsidRDefault="00571DC2" w:rsidP="00571DC2">
      <w:pPr>
        <w:spacing w:before="120" w:after="120"/>
        <w:jc w:val="both"/>
      </w:pPr>
      <w:r w:rsidRPr="00715960">
        <w:rPr>
          <w:szCs w:val="28"/>
        </w:rPr>
        <w:t>Les hommes qui travaillent avec un patient labeur leurs écrits s'adressent volontairement à un public restreint ; les autres écrivent pour les cafés-concerts et pour les journaux ; il y a maintenant deux clientèles bien séparées et deux genres de littératures qui ne se m</w:t>
      </w:r>
      <w:r w:rsidRPr="00715960">
        <w:rPr>
          <w:szCs w:val="28"/>
        </w:rPr>
        <w:t>ê</w:t>
      </w:r>
      <w:r w:rsidRPr="00715960">
        <w:rPr>
          <w:szCs w:val="28"/>
        </w:rPr>
        <w:t>lent guère. Aujourd'hui, on a peine à comprendre la grande valeur que nos pères attribuaient à Béranger. Béranger fut un intermédiaire entre Pa</w:t>
      </w:r>
      <w:r w:rsidRPr="00715960">
        <w:rPr>
          <w:szCs w:val="28"/>
        </w:rPr>
        <w:t>r</w:t>
      </w:r>
      <w:r w:rsidRPr="00715960">
        <w:rPr>
          <w:szCs w:val="28"/>
        </w:rPr>
        <w:t>ny et les chansonniers de cafés-concerts ; la position moye</w:t>
      </w:r>
      <w:r w:rsidRPr="00715960">
        <w:rPr>
          <w:szCs w:val="28"/>
        </w:rPr>
        <w:t>n</w:t>
      </w:r>
      <w:r w:rsidRPr="00715960">
        <w:rPr>
          <w:szCs w:val="28"/>
        </w:rPr>
        <w:t>ne qu'il occupait ne correspond plus du tout à nos habitudes littéraires actue</w:t>
      </w:r>
      <w:r w:rsidRPr="00715960">
        <w:rPr>
          <w:szCs w:val="28"/>
        </w:rPr>
        <w:t>l</w:t>
      </w:r>
      <w:r w:rsidRPr="00715960">
        <w:rPr>
          <w:szCs w:val="28"/>
        </w:rPr>
        <w:t>les</w:t>
      </w:r>
      <w:r>
        <w:rPr>
          <w:szCs w:val="28"/>
        </w:rPr>
        <w:t> </w:t>
      </w:r>
      <w:r>
        <w:rPr>
          <w:rStyle w:val="Appelnotedebasdep"/>
          <w:szCs w:val="28"/>
        </w:rPr>
        <w:footnoteReference w:id="31"/>
      </w:r>
      <w:r w:rsidRPr="00715960">
        <w:rPr>
          <w:szCs w:val="28"/>
        </w:rPr>
        <w:t> ; nous</w:t>
      </w:r>
      <w:r>
        <w:t xml:space="preserve"> </w:t>
      </w:r>
      <w:r w:rsidRPr="00715960">
        <w:rPr>
          <w:szCs w:val="24"/>
        </w:rPr>
        <w:t>[28]</w:t>
      </w:r>
      <w:r>
        <w:rPr>
          <w:szCs w:val="24"/>
        </w:rPr>
        <w:t xml:space="preserve"> </w:t>
      </w:r>
      <w:r w:rsidRPr="00715960">
        <w:rPr>
          <w:szCs w:val="30"/>
        </w:rPr>
        <w:t>voulons que l'on soit un poète préoccupé de son art ou un arra</w:t>
      </w:r>
      <w:r w:rsidRPr="00715960">
        <w:rPr>
          <w:szCs w:val="30"/>
        </w:rPr>
        <w:t>n</w:t>
      </w:r>
      <w:r w:rsidRPr="00715960">
        <w:rPr>
          <w:szCs w:val="30"/>
        </w:rPr>
        <w:t xml:space="preserve">geur de refrains vulgaires pour </w:t>
      </w:r>
      <w:r w:rsidRPr="00715960">
        <w:rPr>
          <w:i/>
          <w:iCs/>
          <w:szCs w:val="30"/>
        </w:rPr>
        <w:t xml:space="preserve">l'Eldorado ; </w:t>
      </w:r>
      <w:r w:rsidRPr="00715960">
        <w:rPr>
          <w:szCs w:val="30"/>
        </w:rPr>
        <w:t>ses maîtres du XVIII</w:t>
      </w:r>
      <w:r w:rsidRPr="00715960">
        <w:rPr>
          <w:szCs w:val="28"/>
          <w:vertAlign w:val="superscript"/>
        </w:rPr>
        <w:t>e</w:t>
      </w:r>
      <w:r w:rsidRPr="00715960">
        <w:rPr>
          <w:szCs w:val="30"/>
        </w:rPr>
        <w:t xml:space="preserve"> si</w:t>
      </w:r>
      <w:r w:rsidRPr="00715960">
        <w:rPr>
          <w:szCs w:val="30"/>
        </w:rPr>
        <w:t>è</w:t>
      </w:r>
      <w:r w:rsidRPr="00715960">
        <w:rPr>
          <w:szCs w:val="30"/>
        </w:rPr>
        <w:t>cle sont oubliés comme lui, parce que ce furent, eux aussi, de médi</w:t>
      </w:r>
      <w:r w:rsidRPr="00715960">
        <w:rPr>
          <w:szCs w:val="30"/>
        </w:rPr>
        <w:t>o</w:t>
      </w:r>
      <w:r w:rsidRPr="00715960">
        <w:rPr>
          <w:szCs w:val="30"/>
        </w:rPr>
        <w:t>cres ouvriers.</w:t>
      </w:r>
    </w:p>
    <w:p w14:paraId="20A95541" w14:textId="77777777" w:rsidR="00571DC2" w:rsidRDefault="00571DC2" w:rsidP="00571DC2">
      <w:pPr>
        <w:spacing w:before="120" w:after="120"/>
        <w:jc w:val="both"/>
        <w:rPr>
          <w:szCs w:val="30"/>
        </w:rPr>
      </w:pPr>
      <w:r>
        <w:rPr>
          <w:szCs w:val="30"/>
        </w:rPr>
        <w:br w:type="page"/>
      </w:r>
    </w:p>
    <w:p w14:paraId="1B386247" w14:textId="77777777" w:rsidR="00571DC2" w:rsidRPr="00715960" w:rsidRDefault="00571DC2" w:rsidP="00571DC2">
      <w:pPr>
        <w:spacing w:before="120" w:after="120"/>
        <w:jc w:val="both"/>
      </w:pPr>
      <w:r w:rsidRPr="00715960">
        <w:rPr>
          <w:szCs w:val="30"/>
        </w:rPr>
        <w:t>Les conséquences de cette transformation furent très considér</w:t>
      </w:r>
      <w:r w:rsidRPr="00715960">
        <w:rPr>
          <w:szCs w:val="30"/>
        </w:rPr>
        <w:t>a</w:t>
      </w:r>
      <w:r w:rsidRPr="00715960">
        <w:rPr>
          <w:szCs w:val="30"/>
        </w:rPr>
        <w:t>bles sur la pensée moderne. Les petits pamphlets que Vo</w:t>
      </w:r>
      <w:r w:rsidRPr="00715960">
        <w:rPr>
          <w:szCs w:val="30"/>
        </w:rPr>
        <w:t>l</w:t>
      </w:r>
      <w:r w:rsidRPr="00715960">
        <w:rPr>
          <w:szCs w:val="30"/>
        </w:rPr>
        <w:t>taire lançait contre le christianisme sont passés de mode ; peu à peu, on est de</w:t>
      </w:r>
      <w:r w:rsidRPr="00715960">
        <w:rPr>
          <w:szCs w:val="30"/>
        </w:rPr>
        <w:t>s</w:t>
      </w:r>
      <w:r w:rsidRPr="00715960">
        <w:rPr>
          <w:szCs w:val="30"/>
        </w:rPr>
        <w:t xml:space="preserve">cendu des encyclopédistes à M. Homais et aux rédacteurs de la </w:t>
      </w:r>
      <w:r w:rsidRPr="00715960">
        <w:rPr>
          <w:i/>
          <w:iCs/>
          <w:szCs w:val="30"/>
        </w:rPr>
        <w:t>La</w:t>
      </w:r>
      <w:r w:rsidRPr="00715960">
        <w:rPr>
          <w:i/>
          <w:iCs/>
          <w:szCs w:val="30"/>
        </w:rPr>
        <w:t>n</w:t>
      </w:r>
      <w:r w:rsidRPr="00715960">
        <w:rPr>
          <w:i/>
          <w:iCs/>
          <w:szCs w:val="30"/>
        </w:rPr>
        <w:t xml:space="preserve">terne, </w:t>
      </w:r>
      <w:r w:rsidRPr="00715960">
        <w:rPr>
          <w:szCs w:val="30"/>
        </w:rPr>
        <w:t>tandis que la littérature consacrée aux questions d'histoire rel</w:t>
      </w:r>
      <w:r w:rsidRPr="00715960">
        <w:rPr>
          <w:szCs w:val="30"/>
        </w:rPr>
        <w:t>i</w:t>
      </w:r>
      <w:r w:rsidRPr="00715960">
        <w:rPr>
          <w:szCs w:val="30"/>
        </w:rPr>
        <w:t>gieuse devenait très grave et presque austère. L'immense succès obt</w:t>
      </w:r>
      <w:r w:rsidRPr="00715960">
        <w:rPr>
          <w:szCs w:val="30"/>
        </w:rPr>
        <w:t>e</w:t>
      </w:r>
      <w:r w:rsidRPr="00715960">
        <w:rPr>
          <w:szCs w:val="30"/>
        </w:rPr>
        <w:t>nu par les premiers ouvrages de Renan tint à ce que celui-ci sut tro</w:t>
      </w:r>
      <w:r w:rsidRPr="00715960">
        <w:rPr>
          <w:szCs w:val="30"/>
        </w:rPr>
        <w:t>u</w:t>
      </w:r>
      <w:r w:rsidRPr="00715960">
        <w:rPr>
          <w:szCs w:val="30"/>
        </w:rPr>
        <w:t>ver rapidement le ton s</w:t>
      </w:r>
      <w:r w:rsidRPr="00715960">
        <w:rPr>
          <w:szCs w:val="30"/>
        </w:rPr>
        <w:t>é</w:t>
      </w:r>
      <w:r w:rsidRPr="00715960">
        <w:rPr>
          <w:szCs w:val="30"/>
        </w:rPr>
        <w:t>rieux qui convenait au sujet d'après nos idées contemporaines</w:t>
      </w:r>
      <w:r>
        <w:rPr>
          <w:szCs w:val="28"/>
        </w:rPr>
        <w:t> </w:t>
      </w:r>
      <w:r>
        <w:rPr>
          <w:rStyle w:val="Appelnotedebasdep"/>
          <w:szCs w:val="28"/>
        </w:rPr>
        <w:footnoteReference w:id="32"/>
      </w:r>
      <w:r w:rsidRPr="00715960">
        <w:rPr>
          <w:szCs w:val="30"/>
        </w:rPr>
        <w:t>. On a cru souvent que l'esprit voltairien avait disp</w:t>
      </w:r>
      <w:r w:rsidRPr="00715960">
        <w:rPr>
          <w:szCs w:val="30"/>
        </w:rPr>
        <w:t>a</w:t>
      </w:r>
      <w:r w:rsidRPr="00715960">
        <w:rPr>
          <w:szCs w:val="30"/>
        </w:rPr>
        <w:t>ru le jour où la bourgeoisie avait cru nécessaire à ses int</w:t>
      </w:r>
      <w:r w:rsidRPr="00715960">
        <w:rPr>
          <w:szCs w:val="30"/>
        </w:rPr>
        <w:t>é</w:t>
      </w:r>
      <w:r w:rsidRPr="00715960">
        <w:rPr>
          <w:szCs w:val="30"/>
        </w:rPr>
        <w:t>rêts de se mettre à la remorque de l'Église ; c'est là une explication idéologique et souverainement superficielle : l'esprit voltairien a di</w:t>
      </w:r>
      <w:r w:rsidRPr="00715960">
        <w:rPr>
          <w:szCs w:val="30"/>
        </w:rPr>
        <w:t>s</w:t>
      </w:r>
      <w:r w:rsidRPr="00715960">
        <w:rPr>
          <w:szCs w:val="30"/>
        </w:rPr>
        <w:t>paru quand une révolution littéraire a rendu ridicule l'outillage qu'employait Vo</w:t>
      </w:r>
      <w:r w:rsidRPr="00715960">
        <w:rPr>
          <w:szCs w:val="30"/>
        </w:rPr>
        <w:t>l</w:t>
      </w:r>
      <w:r w:rsidRPr="00715960">
        <w:rPr>
          <w:szCs w:val="30"/>
        </w:rPr>
        <w:t>taire. On trouverait peu d'exemples aussi remarqu</w:t>
      </w:r>
      <w:r w:rsidRPr="00715960">
        <w:rPr>
          <w:szCs w:val="30"/>
        </w:rPr>
        <w:t>a</w:t>
      </w:r>
      <w:r w:rsidRPr="00715960">
        <w:rPr>
          <w:szCs w:val="30"/>
        </w:rPr>
        <w:t>bles pour montrer l'i</w:t>
      </w:r>
      <w:r w:rsidRPr="00715960">
        <w:rPr>
          <w:szCs w:val="30"/>
        </w:rPr>
        <w:t>n</w:t>
      </w:r>
      <w:r w:rsidRPr="00715960">
        <w:rPr>
          <w:szCs w:val="30"/>
        </w:rPr>
        <w:t>fluence que la matière exerce sur la pensée.</w:t>
      </w:r>
    </w:p>
    <w:p w14:paraId="5D1EF217" w14:textId="77777777" w:rsidR="00571DC2" w:rsidRPr="00715960" w:rsidRDefault="00571DC2" w:rsidP="00571DC2">
      <w:pPr>
        <w:spacing w:before="120" w:after="120"/>
        <w:jc w:val="both"/>
      </w:pPr>
      <w:r w:rsidRPr="00715960">
        <w:rPr>
          <w:szCs w:val="22"/>
        </w:rPr>
        <w:t>[29]</w:t>
      </w:r>
    </w:p>
    <w:p w14:paraId="073A5452" w14:textId="77777777" w:rsidR="00571DC2" w:rsidRPr="00715960" w:rsidRDefault="00571DC2" w:rsidP="00571DC2">
      <w:pPr>
        <w:spacing w:before="120" w:after="120"/>
        <w:jc w:val="both"/>
        <w:rPr>
          <w:szCs w:val="44"/>
        </w:rPr>
      </w:pPr>
    </w:p>
    <w:p w14:paraId="63C179D8" w14:textId="77777777" w:rsidR="00571DC2" w:rsidRDefault="00571DC2" w:rsidP="00571DC2">
      <w:pPr>
        <w:pStyle w:val="section"/>
      </w:pPr>
      <w:bookmarkStart w:id="6" w:name="Illusions_chap_I_II"/>
      <w:r w:rsidRPr="00715960">
        <w:t>II</w:t>
      </w:r>
    </w:p>
    <w:bookmarkEnd w:id="6"/>
    <w:p w14:paraId="106C4C2E" w14:textId="77777777" w:rsidR="00571DC2" w:rsidRDefault="00571DC2" w:rsidP="00571DC2">
      <w:pPr>
        <w:spacing w:before="120" w:after="120"/>
        <w:jc w:val="both"/>
        <w:rPr>
          <w:i/>
          <w:iCs/>
          <w:color w:val="000090"/>
          <w:sz w:val="24"/>
          <w:szCs w:val="30"/>
        </w:rPr>
      </w:pPr>
      <w:r w:rsidRPr="00715960">
        <w:rPr>
          <w:i/>
          <w:iCs/>
          <w:color w:val="000090"/>
          <w:sz w:val="24"/>
          <w:szCs w:val="30"/>
        </w:rPr>
        <w:t>Mœurs de la fin du XVII</w:t>
      </w:r>
      <w:r w:rsidRPr="00715960">
        <w:rPr>
          <w:i/>
          <w:iCs/>
          <w:color w:val="000090"/>
          <w:sz w:val="24"/>
          <w:szCs w:val="30"/>
          <w:vertAlign w:val="superscript"/>
        </w:rPr>
        <w:t>e</w:t>
      </w:r>
      <w:r w:rsidRPr="00715960">
        <w:rPr>
          <w:i/>
          <w:iCs/>
          <w:color w:val="000090"/>
          <w:sz w:val="24"/>
          <w:szCs w:val="30"/>
        </w:rPr>
        <w:t xml:space="preserve"> siècle. </w:t>
      </w:r>
      <w:r w:rsidRPr="00715960">
        <w:rPr>
          <w:color w:val="000090"/>
          <w:sz w:val="24"/>
          <w:szCs w:val="30"/>
        </w:rPr>
        <w:t xml:space="preserve">— </w:t>
      </w:r>
      <w:r w:rsidRPr="00715960">
        <w:rPr>
          <w:i/>
          <w:iCs/>
          <w:color w:val="000090"/>
          <w:sz w:val="24"/>
          <w:szCs w:val="30"/>
        </w:rPr>
        <w:t xml:space="preserve">Philosophie de Fontenelle. </w:t>
      </w:r>
      <w:r w:rsidRPr="00715960">
        <w:rPr>
          <w:color w:val="000090"/>
          <w:sz w:val="24"/>
          <w:szCs w:val="30"/>
        </w:rPr>
        <w:t xml:space="preserve">— </w:t>
      </w:r>
      <w:r w:rsidRPr="00715960">
        <w:rPr>
          <w:i/>
          <w:iCs/>
          <w:color w:val="000090"/>
          <w:sz w:val="24"/>
          <w:szCs w:val="30"/>
        </w:rPr>
        <w:t>Origine p</w:t>
      </w:r>
      <w:r w:rsidRPr="00715960">
        <w:rPr>
          <w:i/>
          <w:iCs/>
          <w:color w:val="000090"/>
          <w:sz w:val="24"/>
          <w:szCs w:val="30"/>
        </w:rPr>
        <w:t>o</w:t>
      </w:r>
      <w:r w:rsidRPr="00715960">
        <w:rPr>
          <w:i/>
          <w:iCs/>
          <w:color w:val="000090"/>
          <w:sz w:val="24"/>
          <w:szCs w:val="30"/>
        </w:rPr>
        <w:t xml:space="preserve">litique des idées sur la nature, </w:t>
      </w:r>
      <w:r w:rsidRPr="00715960">
        <w:rPr>
          <w:color w:val="000090"/>
          <w:sz w:val="24"/>
          <w:szCs w:val="30"/>
        </w:rPr>
        <w:t xml:space="preserve">— </w:t>
      </w:r>
      <w:r w:rsidRPr="00715960">
        <w:rPr>
          <w:i/>
          <w:iCs/>
          <w:color w:val="000090"/>
          <w:sz w:val="24"/>
          <w:szCs w:val="30"/>
        </w:rPr>
        <w:t>Pascal contre le rationalisme superf</w:t>
      </w:r>
      <w:r w:rsidRPr="00715960">
        <w:rPr>
          <w:i/>
          <w:iCs/>
          <w:color w:val="000090"/>
          <w:sz w:val="24"/>
          <w:szCs w:val="30"/>
        </w:rPr>
        <w:t>i</w:t>
      </w:r>
      <w:r w:rsidRPr="00715960">
        <w:rPr>
          <w:i/>
          <w:iCs/>
          <w:color w:val="000090"/>
          <w:sz w:val="24"/>
          <w:szCs w:val="30"/>
        </w:rPr>
        <w:t xml:space="preserve">ciel. </w:t>
      </w:r>
      <w:r w:rsidRPr="00715960">
        <w:rPr>
          <w:color w:val="000090"/>
          <w:sz w:val="24"/>
          <w:szCs w:val="30"/>
        </w:rPr>
        <w:t xml:space="preserve">— </w:t>
      </w:r>
      <w:r w:rsidRPr="00715960">
        <w:rPr>
          <w:i/>
          <w:iCs/>
          <w:color w:val="000090"/>
          <w:sz w:val="24"/>
          <w:szCs w:val="30"/>
        </w:rPr>
        <w:t>Le cartésianisme et les gens du monde.</w:t>
      </w:r>
    </w:p>
    <w:p w14:paraId="25B34C17" w14:textId="77777777" w:rsidR="00571DC2" w:rsidRDefault="00571DC2" w:rsidP="00571DC2">
      <w:pPr>
        <w:spacing w:before="120" w:after="120"/>
        <w:jc w:val="both"/>
        <w:rPr>
          <w:i/>
          <w:iCs/>
          <w:color w:val="000090"/>
          <w:sz w:val="24"/>
          <w:szCs w:val="30"/>
        </w:rPr>
      </w:pPr>
    </w:p>
    <w:p w14:paraId="6A7ADDDA" w14:textId="77777777" w:rsidR="00571DC2" w:rsidRPr="00715960" w:rsidRDefault="00571DC2" w:rsidP="00571DC2">
      <w:pPr>
        <w:spacing w:before="120" w:after="120"/>
        <w:jc w:val="both"/>
        <w:rPr>
          <w:szCs w:val="44"/>
        </w:rPr>
      </w:pPr>
    </w:p>
    <w:p w14:paraId="069DE9B0"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731AB138" w14:textId="77777777" w:rsidR="00571DC2" w:rsidRPr="00715960" w:rsidRDefault="00571DC2" w:rsidP="00571DC2">
      <w:pPr>
        <w:spacing w:before="120" w:after="120"/>
        <w:jc w:val="both"/>
      </w:pPr>
      <w:r w:rsidRPr="00715960">
        <w:rPr>
          <w:szCs w:val="28"/>
        </w:rPr>
        <w:t>La querelle des anciens et des modernes a eu des cons</w:t>
      </w:r>
      <w:r w:rsidRPr="00715960">
        <w:rPr>
          <w:szCs w:val="28"/>
        </w:rPr>
        <w:t>é</w:t>
      </w:r>
      <w:r w:rsidRPr="00715960">
        <w:rPr>
          <w:szCs w:val="28"/>
        </w:rPr>
        <w:t>quences qui dépassèrent infiniment le domaine de Fart La société française — fi</w:t>
      </w:r>
      <w:r w:rsidRPr="00715960">
        <w:rPr>
          <w:szCs w:val="28"/>
        </w:rPr>
        <w:t>è</w:t>
      </w:r>
      <w:r w:rsidRPr="00715960">
        <w:rPr>
          <w:szCs w:val="28"/>
        </w:rPr>
        <w:t xml:space="preserve">re de ses conditions nouvelles d'existence et maintenant persuadée qu'elle avait atteint ou même dépassé les plus fameux temps célébrés par les historiens — estima qu'elle n'avait plus de modèles à aller chercher dans d'autres pays. C'était elle qui devait désormais servir de modèle à tous les peuples policés ; c'était son goût qui déciderait seul de la valeur </w:t>
      </w:r>
      <w:r w:rsidRPr="00715960">
        <w:rPr>
          <w:iCs/>
          <w:szCs w:val="28"/>
        </w:rPr>
        <w:t>des</w:t>
      </w:r>
      <w:r w:rsidRPr="00715960">
        <w:rPr>
          <w:i/>
          <w:iCs/>
          <w:szCs w:val="28"/>
        </w:rPr>
        <w:t xml:space="preserve"> </w:t>
      </w:r>
      <w:r w:rsidRPr="00715960">
        <w:rPr>
          <w:szCs w:val="28"/>
        </w:rPr>
        <w:t>ouvrages de l'esprit ; elle entendait jouir, en toutes choses, des fruits de sa civilisation propre, sans être censurée par pe</w:t>
      </w:r>
      <w:r w:rsidRPr="00715960">
        <w:rPr>
          <w:szCs w:val="28"/>
        </w:rPr>
        <w:t>r</w:t>
      </w:r>
      <w:r w:rsidRPr="00715960">
        <w:rPr>
          <w:szCs w:val="28"/>
        </w:rPr>
        <w:t>sonne.</w:t>
      </w:r>
    </w:p>
    <w:p w14:paraId="620D9898" w14:textId="77777777" w:rsidR="00571DC2" w:rsidRPr="00715960" w:rsidRDefault="00571DC2" w:rsidP="00571DC2">
      <w:pPr>
        <w:spacing w:before="120" w:after="120"/>
        <w:jc w:val="both"/>
      </w:pPr>
      <w:r w:rsidRPr="00715960">
        <w:rPr>
          <w:szCs w:val="28"/>
        </w:rPr>
        <w:t>À la fin du XVII</w:t>
      </w:r>
      <w:r w:rsidRPr="00715960">
        <w:rPr>
          <w:szCs w:val="28"/>
          <w:vertAlign w:val="superscript"/>
        </w:rPr>
        <w:t>e</w:t>
      </w:r>
      <w:r w:rsidRPr="00715960">
        <w:rPr>
          <w:szCs w:val="28"/>
        </w:rPr>
        <w:t xml:space="preserve"> siècle, les questions religieuses qui avaient pa</w:t>
      </w:r>
      <w:r w:rsidRPr="00715960">
        <w:rPr>
          <w:szCs w:val="28"/>
        </w:rPr>
        <w:t>s</w:t>
      </w:r>
      <w:r w:rsidRPr="00715960">
        <w:rPr>
          <w:szCs w:val="28"/>
        </w:rPr>
        <w:t>sionné le pays, laissaient tout le monde indifférent, à ce point que Bossuet et Fénelon gardèrent dans leurs papiers des ouvrages impo</w:t>
      </w:r>
      <w:r w:rsidRPr="00715960">
        <w:rPr>
          <w:szCs w:val="28"/>
        </w:rPr>
        <w:t>r</w:t>
      </w:r>
      <w:r w:rsidRPr="00715960">
        <w:rPr>
          <w:szCs w:val="28"/>
        </w:rPr>
        <w:t>tants de controverse ; les sermons de Massillon ne roulent que sur la morale</w:t>
      </w:r>
      <w:r>
        <w:rPr>
          <w:szCs w:val="28"/>
        </w:rPr>
        <w:t> </w:t>
      </w:r>
      <w:r>
        <w:rPr>
          <w:rStyle w:val="Appelnotedebasdep"/>
          <w:szCs w:val="28"/>
        </w:rPr>
        <w:footnoteReference w:id="33"/>
      </w:r>
      <w:r w:rsidRPr="00715960">
        <w:rPr>
          <w:szCs w:val="28"/>
        </w:rPr>
        <w:t>. On a supposé souvent que les persécutions exercées contre les jansénistes et les querelles a</w:t>
      </w:r>
      <w:r w:rsidRPr="00715960">
        <w:rPr>
          <w:szCs w:val="28"/>
        </w:rPr>
        <w:t>s</w:t>
      </w:r>
      <w:r w:rsidRPr="00715960">
        <w:rPr>
          <w:szCs w:val="28"/>
        </w:rPr>
        <w:t>sez vaines du quiétisme avaient eu une influence sur cette déc</w:t>
      </w:r>
      <w:r w:rsidRPr="00715960">
        <w:rPr>
          <w:szCs w:val="28"/>
        </w:rPr>
        <w:t>a</w:t>
      </w:r>
      <w:r w:rsidRPr="00715960">
        <w:rPr>
          <w:szCs w:val="28"/>
        </w:rPr>
        <w:t>dence des idées religieuses</w:t>
      </w:r>
      <w:r>
        <w:rPr>
          <w:szCs w:val="28"/>
        </w:rPr>
        <w:t> </w:t>
      </w:r>
      <w:r>
        <w:rPr>
          <w:rStyle w:val="Appelnotedebasdep"/>
          <w:szCs w:val="28"/>
        </w:rPr>
        <w:footnoteReference w:id="34"/>
      </w:r>
      <w:r w:rsidRPr="00715960">
        <w:rPr>
          <w:szCs w:val="28"/>
        </w:rPr>
        <w:t> ; je ne crois pas que cette explic</w:t>
      </w:r>
      <w:r w:rsidRPr="00715960">
        <w:rPr>
          <w:szCs w:val="28"/>
        </w:rPr>
        <w:t>a</w:t>
      </w:r>
      <w:r w:rsidRPr="00715960">
        <w:rPr>
          <w:szCs w:val="28"/>
        </w:rPr>
        <w:t>tion soit satisfaisante.</w:t>
      </w:r>
    </w:p>
    <w:p w14:paraId="3EA3E4BF" w14:textId="77777777" w:rsidR="00571DC2" w:rsidRPr="00715960" w:rsidRDefault="00571DC2" w:rsidP="00571DC2">
      <w:pPr>
        <w:spacing w:before="120" w:after="120"/>
        <w:jc w:val="both"/>
      </w:pPr>
      <w:r w:rsidRPr="00715960">
        <w:rPr>
          <w:szCs w:val="24"/>
        </w:rPr>
        <w:t>[30]</w:t>
      </w:r>
    </w:p>
    <w:p w14:paraId="308B51F3" w14:textId="77777777" w:rsidR="00571DC2" w:rsidRPr="00715960" w:rsidRDefault="00571DC2" w:rsidP="00571DC2">
      <w:pPr>
        <w:spacing w:before="120" w:after="120"/>
        <w:jc w:val="both"/>
      </w:pPr>
      <w:r w:rsidRPr="00715960">
        <w:rPr>
          <w:szCs w:val="30"/>
        </w:rPr>
        <w:t>Dans les quinze dernières années du XVII</w:t>
      </w:r>
      <w:r w:rsidRPr="00715960">
        <w:rPr>
          <w:szCs w:val="28"/>
          <w:vertAlign w:val="superscript"/>
        </w:rPr>
        <w:t>e</w:t>
      </w:r>
      <w:r w:rsidRPr="00715960">
        <w:rPr>
          <w:szCs w:val="30"/>
        </w:rPr>
        <w:t xml:space="preserve"> siècle, tout le monde était à la joie de vivre ; jadis le jansénisme avait fourni un moyen de soulever les problèmes de la destinée chrétienne, de combattre les s</w:t>
      </w:r>
      <w:r w:rsidRPr="00715960">
        <w:rPr>
          <w:szCs w:val="30"/>
        </w:rPr>
        <w:t>o</w:t>
      </w:r>
      <w:r w:rsidRPr="00715960">
        <w:rPr>
          <w:szCs w:val="30"/>
        </w:rPr>
        <w:t>lutions apportées par les casuistes prônant la religion facile et de just</w:t>
      </w:r>
      <w:r w:rsidRPr="00715960">
        <w:rPr>
          <w:szCs w:val="30"/>
        </w:rPr>
        <w:t>i</w:t>
      </w:r>
      <w:r w:rsidRPr="00715960">
        <w:rPr>
          <w:szCs w:val="30"/>
        </w:rPr>
        <w:t>fier une discipline austère</w:t>
      </w:r>
      <w:r>
        <w:rPr>
          <w:szCs w:val="28"/>
        </w:rPr>
        <w:t> </w:t>
      </w:r>
      <w:r>
        <w:rPr>
          <w:rStyle w:val="Appelnotedebasdep"/>
          <w:szCs w:val="28"/>
        </w:rPr>
        <w:footnoteReference w:id="35"/>
      </w:r>
      <w:r w:rsidRPr="00715960">
        <w:rPr>
          <w:szCs w:val="30"/>
        </w:rPr>
        <w:t> ; maintenant on voulait largement prof</w:t>
      </w:r>
      <w:r w:rsidRPr="00715960">
        <w:rPr>
          <w:szCs w:val="30"/>
        </w:rPr>
        <w:t>i</w:t>
      </w:r>
      <w:r w:rsidRPr="00715960">
        <w:rPr>
          <w:szCs w:val="30"/>
        </w:rPr>
        <w:t>ter du bonheur que permettait l'ère nouvelle, le jansénisme fut dès lors trouvé fort ennuyeux ; le nombre de ses protecteurs dim</w:t>
      </w:r>
      <w:r w:rsidRPr="00715960">
        <w:rPr>
          <w:szCs w:val="30"/>
        </w:rPr>
        <w:t>i</w:t>
      </w:r>
      <w:r w:rsidRPr="00715960">
        <w:rPr>
          <w:szCs w:val="30"/>
        </w:rPr>
        <w:t>nuant dans la haute société, Port-Royal fut abandonné à la fureur de ses ennemis. Je ne crois donc pas qu'il faille attribuer aux persécutions contre les ja</w:t>
      </w:r>
      <w:r w:rsidRPr="00715960">
        <w:rPr>
          <w:szCs w:val="30"/>
        </w:rPr>
        <w:t>n</w:t>
      </w:r>
      <w:r w:rsidRPr="00715960">
        <w:rPr>
          <w:szCs w:val="30"/>
        </w:rPr>
        <w:t>sénistes l'abaissement du niveau moral ; je co</w:t>
      </w:r>
      <w:r w:rsidRPr="00715960">
        <w:rPr>
          <w:szCs w:val="30"/>
        </w:rPr>
        <w:t>m</w:t>
      </w:r>
      <w:r w:rsidRPr="00715960">
        <w:rPr>
          <w:szCs w:val="30"/>
        </w:rPr>
        <w:t>prends la relation tout à rebours. Il demeura cependant quelques f</w:t>
      </w:r>
      <w:r w:rsidRPr="00715960">
        <w:rPr>
          <w:szCs w:val="30"/>
        </w:rPr>
        <w:t>a</w:t>
      </w:r>
      <w:r w:rsidRPr="00715960">
        <w:rPr>
          <w:szCs w:val="30"/>
        </w:rPr>
        <w:t>milles qui conservèrent les vieilles mœurs et affectèrent une moralité archaïque avec d'autant plus de morgue qu'elles étaient plus isolées ; dans ces familles, le ja</w:t>
      </w:r>
      <w:r w:rsidRPr="00715960">
        <w:rPr>
          <w:szCs w:val="30"/>
        </w:rPr>
        <w:t>n</w:t>
      </w:r>
      <w:r w:rsidRPr="00715960">
        <w:rPr>
          <w:szCs w:val="30"/>
        </w:rPr>
        <w:t>sénisme demeura comme une protestation souvent fanatique.</w:t>
      </w:r>
    </w:p>
    <w:p w14:paraId="6BD39398" w14:textId="77777777" w:rsidR="00571DC2" w:rsidRPr="00715960" w:rsidRDefault="00571DC2" w:rsidP="00571DC2">
      <w:pPr>
        <w:spacing w:before="120" w:after="120"/>
        <w:jc w:val="both"/>
      </w:pPr>
      <w:r w:rsidRPr="00715960">
        <w:rPr>
          <w:szCs w:val="30"/>
        </w:rPr>
        <w:t>Tout le monde fut alors scandalisé, non seulement de la dissol</w:t>
      </w:r>
      <w:r w:rsidRPr="00715960">
        <w:rPr>
          <w:szCs w:val="30"/>
        </w:rPr>
        <w:t>u</w:t>
      </w:r>
      <w:r w:rsidRPr="00715960">
        <w:rPr>
          <w:szCs w:val="30"/>
        </w:rPr>
        <w:t>tion des mœurs féminines, mais encore de l'indulgence avec laquelle la haute société traitait les émancipées. « Mad</w:t>
      </w:r>
      <w:r w:rsidRPr="00715960">
        <w:rPr>
          <w:szCs w:val="30"/>
        </w:rPr>
        <w:t>e</w:t>
      </w:r>
      <w:r w:rsidRPr="00715960">
        <w:rPr>
          <w:szCs w:val="30"/>
        </w:rPr>
        <w:t>moiselle de la Force [qui s'était affichée comme la maîtresse du comédien</w:t>
      </w:r>
      <w:r>
        <w:t xml:space="preserve"> </w:t>
      </w:r>
      <w:r w:rsidRPr="00715960">
        <w:rPr>
          <w:szCs w:val="22"/>
        </w:rPr>
        <w:t>[31]</w:t>
      </w:r>
      <w:r>
        <w:rPr>
          <w:szCs w:val="22"/>
        </w:rPr>
        <w:t xml:space="preserve"> </w:t>
      </w:r>
      <w:r w:rsidRPr="00715960">
        <w:rPr>
          <w:szCs w:val="28"/>
        </w:rPr>
        <w:t>Baron] tout a</w:t>
      </w:r>
      <w:r w:rsidRPr="00715960">
        <w:rPr>
          <w:szCs w:val="28"/>
        </w:rPr>
        <w:t>u</w:t>
      </w:r>
      <w:r w:rsidRPr="00715960">
        <w:rPr>
          <w:szCs w:val="28"/>
        </w:rPr>
        <w:t>tant qu'avec les Vendôme, était familière avec les princesses de Conti</w:t>
      </w:r>
      <w:r>
        <w:rPr>
          <w:szCs w:val="28"/>
        </w:rPr>
        <w:t> </w:t>
      </w:r>
      <w:r>
        <w:rPr>
          <w:rStyle w:val="Appelnotedebasdep"/>
          <w:szCs w:val="28"/>
        </w:rPr>
        <w:footnoteReference w:id="36"/>
      </w:r>
      <w:r w:rsidRPr="00715960">
        <w:rPr>
          <w:szCs w:val="28"/>
        </w:rPr>
        <w:t>. » Dans une lettre du 19 novembre 1696, D</w:t>
      </w:r>
      <w:r w:rsidRPr="00715960">
        <w:rPr>
          <w:szCs w:val="28"/>
        </w:rPr>
        <w:t>u</w:t>
      </w:r>
      <w:r w:rsidRPr="00715960">
        <w:rPr>
          <w:szCs w:val="28"/>
        </w:rPr>
        <w:t>bos dit à Bayle que les damas veulent avoir pour laquais non plus des e</w:t>
      </w:r>
      <w:r w:rsidRPr="00715960">
        <w:rPr>
          <w:szCs w:val="28"/>
        </w:rPr>
        <w:t>n</w:t>
      </w:r>
      <w:r w:rsidRPr="00715960">
        <w:rPr>
          <w:szCs w:val="28"/>
        </w:rPr>
        <w:t>fants, mais « les plus grands garçons et les mieux faits », qu'elles n'ont plus de suivantes, mais des valets de chambre</w:t>
      </w:r>
      <w:r>
        <w:rPr>
          <w:szCs w:val="28"/>
        </w:rPr>
        <w:t> </w:t>
      </w:r>
      <w:r>
        <w:rPr>
          <w:rStyle w:val="Appelnotedebasdep"/>
          <w:szCs w:val="28"/>
        </w:rPr>
        <w:footnoteReference w:id="37"/>
      </w:r>
      <w:r w:rsidRPr="00715960">
        <w:rPr>
          <w:szCs w:val="28"/>
        </w:rPr>
        <w:t>.</w:t>
      </w:r>
    </w:p>
    <w:p w14:paraId="2ED21087" w14:textId="77777777" w:rsidR="00571DC2" w:rsidRPr="00715960" w:rsidRDefault="00571DC2" w:rsidP="00571DC2">
      <w:pPr>
        <w:spacing w:before="120" w:after="120"/>
        <w:jc w:val="both"/>
      </w:pPr>
      <w:r w:rsidRPr="00715960">
        <w:rPr>
          <w:szCs w:val="28"/>
        </w:rPr>
        <w:t>Boileau eut le courage d'attaquer les femmes ; mais sa satire causa un scandale énorme ; Arnauld, qui était en Belgique et vivait sur d'a</w:t>
      </w:r>
      <w:r w:rsidRPr="00715960">
        <w:rPr>
          <w:szCs w:val="28"/>
        </w:rPr>
        <w:t>n</w:t>
      </w:r>
      <w:r w:rsidRPr="00715960">
        <w:rPr>
          <w:szCs w:val="28"/>
        </w:rPr>
        <w:t>ciennes idées, approuva la rigueur du poète ; mais ses amis le prévi</w:t>
      </w:r>
      <w:r w:rsidRPr="00715960">
        <w:rPr>
          <w:szCs w:val="28"/>
        </w:rPr>
        <w:t>n</w:t>
      </w:r>
      <w:r w:rsidRPr="00715960">
        <w:rPr>
          <w:szCs w:val="28"/>
        </w:rPr>
        <w:t>rent que son approbation produisait le plus mauvais effet</w:t>
      </w:r>
      <w:r>
        <w:rPr>
          <w:szCs w:val="28"/>
        </w:rPr>
        <w:t> </w:t>
      </w:r>
      <w:r>
        <w:rPr>
          <w:rStyle w:val="Appelnotedebasdep"/>
          <w:szCs w:val="28"/>
        </w:rPr>
        <w:footnoteReference w:id="38"/>
      </w:r>
      <w:r w:rsidRPr="00715960">
        <w:rPr>
          <w:szCs w:val="28"/>
        </w:rPr>
        <w:t>. Je supp</w:t>
      </w:r>
      <w:r w:rsidRPr="00715960">
        <w:rPr>
          <w:szCs w:val="28"/>
        </w:rPr>
        <w:t>o</w:t>
      </w:r>
      <w:r w:rsidRPr="00715960">
        <w:rPr>
          <w:szCs w:val="28"/>
        </w:rPr>
        <w:t>se que Bossuet se prononça contre Boileau, parce qu'il sentit le danger de braver ouvertement l'opinion de la bonne société ; on sait que Bo</w:t>
      </w:r>
      <w:r w:rsidRPr="00715960">
        <w:rPr>
          <w:szCs w:val="28"/>
        </w:rPr>
        <w:t>s</w:t>
      </w:r>
      <w:r w:rsidRPr="00715960">
        <w:rPr>
          <w:szCs w:val="28"/>
        </w:rPr>
        <w:t>suet a été, plus d'une fois, accusé de complaisance pour les mœurs des grands ; ces complaisances tenaient, suivant Brunetière, à ce que Bo</w:t>
      </w:r>
      <w:r w:rsidRPr="00715960">
        <w:rPr>
          <w:szCs w:val="28"/>
        </w:rPr>
        <w:t>s</w:t>
      </w:r>
      <w:r w:rsidRPr="00715960">
        <w:rPr>
          <w:szCs w:val="28"/>
        </w:rPr>
        <w:t>suet avait seulement « traversé ou côtoyé le monde » et n'y avait pas vécu comme Pascal : « Des choses du monde et de la cour, Bossuet n'a jamais vu que ce qu'on lui en a laissé voir ou fait voir</w:t>
      </w:r>
      <w:r>
        <w:rPr>
          <w:szCs w:val="28"/>
        </w:rPr>
        <w:t> </w:t>
      </w:r>
      <w:r>
        <w:rPr>
          <w:rStyle w:val="Appelnotedebasdep"/>
          <w:szCs w:val="28"/>
        </w:rPr>
        <w:footnoteReference w:id="39"/>
      </w:r>
      <w:r w:rsidRPr="00715960">
        <w:rPr>
          <w:szCs w:val="28"/>
        </w:rPr>
        <w:t>. »</w:t>
      </w:r>
    </w:p>
    <w:p w14:paraId="4BD0CA82" w14:textId="77777777" w:rsidR="00571DC2" w:rsidRPr="00715960" w:rsidRDefault="00571DC2" w:rsidP="00571DC2">
      <w:pPr>
        <w:spacing w:before="120" w:after="120"/>
        <w:jc w:val="both"/>
      </w:pPr>
      <w:r w:rsidRPr="00715960">
        <w:rPr>
          <w:szCs w:val="24"/>
        </w:rPr>
        <w:t>[32]</w:t>
      </w:r>
    </w:p>
    <w:p w14:paraId="23F5B14C" w14:textId="77777777" w:rsidR="00571DC2" w:rsidRPr="00715960" w:rsidRDefault="00571DC2" w:rsidP="00571DC2">
      <w:pPr>
        <w:spacing w:before="120" w:after="120"/>
        <w:jc w:val="both"/>
      </w:pPr>
      <w:r>
        <w:rPr>
          <w:szCs w:val="30"/>
        </w:rPr>
        <w:t>Il</w:t>
      </w:r>
      <w:r w:rsidRPr="00715960">
        <w:rPr>
          <w:szCs w:val="30"/>
        </w:rPr>
        <w:t xml:space="preserve"> est très remarquable que Bayle eût conservé du christi</w:t>
      </w:r>
      <w:r w:rsidRPr="00715960">
        <w:rPr>
          <w:szCs w:val="30"/>
        </w:rPr>
        <w:t>a</w:t>
      </w:r>
      <w:r w:rsidRPr="00715960">
        <w:rPr>
          <w:szCs w:val="30"/>
        </w:rPr>
        <w:t>nisme une conception pessimiste de l'homme, en sorte que Br</w:t>
      </w:r>
      <w:r w:rsidRPr="00715960">
        <w:rPr>
          <w:szCs w:val="30"/>
        </w:rPr>
        <w:t>u</w:t>
      </w:r>
      <w:r w:rsidRPr="00715960">
        <w:rPr>
          <w:szCs w:val="30"/>
        </w:rPr>
        <w:t>netière a pu dire qu'il avait maintenu la morale religieuse en la déchristianisant ; su</w:t>
      </w:r>
      <w:r w:rsidRPr="00715960">
        <w:rPr>
          <w:szCs w:val="30"/>
        </w:rPr>
        <w:t>i</w:t>
      </w:r>
      <w:r w:rsidRPr="00715960">
        <w:rPr>
          <w:szCs w:val="30"/>
        </w:rPr>
        <w:t>vant Bayle, l'homme doit résister aux instincts, ce qui paraîtra scand</w:t>
      </w:r>
      <w:r w:rsidRPr="00715960">
        <w:rPr>
          <w:szCs w:val="30"/>
        </w:rPr>
        <w:t>a</w:t>
      </w:r>
      <w:r w:rsidRPr="00715960">
        <w:rPr>
          <w:szCs w:val="30"/>
        </w:rPr>
        <w:t>leux plus tard ; avec Fénelon, l'idée de la bonté de l'homme e</w:t>
      </w:r>
      <w:r w:rsidRPr="00715960">
        <w:rPr>
          <w:szCs w:val="30"/>
        </w:rPr>
        <w:t>n</w:t>
      </w:r>
      <w:r w:rsidRPr="00715960">
        <w:rPr>
          <w:szCs w:val="30"/>
        </w:rPr>
        <w:t>tre dans la haute littérature</w:t>
      </w:r>
      <w:r>
        <w:rPr>
          <w:szCs w:val="28"/>
        </w:rPr>
        <w:t> </w:t>
      </w:r>
      <w:r>
        <w:rPr>
          <w:rStyle w:val="Appelnotedebasdep"/>
          <w:szCs w:val="28"/>
        </w:rPr>
        <w:footnoteReference w:id="40"/>
      </w:r>
      <w:r w:rsidRPr="00715960">
        <w:rPr>
          <w:szCs w:val="30"/>
        </w:rPr>
        <w:t xml:space="preserve"> et elle correspondait si bien aux tendances pr</w:t>
      </w:r>
      <w:r w:rsidRPr="00715960">
        <w:rPr>
          <w:szCs w:val="30"/>
        </w:rPr>
        <w:t>o</w:t>
      </w:r>
      <w:r w:rsidRPr="00715960">
        <w:rPr>
          <w:szCs w:val="30"/>
        </w:rPr>
        <w:t>fondes des contemporains que l'optimisme ne devait pas tarder à d</w:t>
      </w:r>
      <w:r w:rsidRPr="00715960">
        <w:rPr>
          <w:szCs w:val="30"/>
        </w:rPr>
        <w:t>o</w:t>
      </w:r>
      <w:r w:rsidRPr="00715960">
        <w:rPr>
          <w:szCs w:val="30"/>
        </w:rPr>
        <w:t xml:space="preserve">miner partout. On peut dire qu'à la fin du </w:t>
      </w:r>
      <w:r>
        <w:rPr>
          <w:szCs w:val="30"/>
        </w:rPr>
        <w:t>XVII</w:t>
      </w:r>
      <w:r w:rsidRPr="00F833B0">
        <w:rPr>
          <w:szCs w:val="30"/>
          <w:vertAlign w:val="superscript"/>
        </w:rPr>
        <w:t>e</w:t>
      </w:r>
      <w:r>
        <w:rPr>
          <w:szCs w:val="30"/>
        </w:rPr>
        <w:t xml:space="preserve"> </w:t>
      </w:r>
      <w:r w:rsidRPr="00715960">
        <w:rPr>
          <w:szCs w:val="30"/>
        </w:rPr>
        <w:t>siècle la terreur du péché, le respect de la chasteté et le pessimisme disparai</w:t>
      </w:r>
      <w:r w:rsidRPr="00715960">
        <w:rPr>
          <w:szCs w:val="30"/>
        </w:rPr>
        <w:t>s</w:t>
      </w:r>
      <w:r w:rsidRPr="00715960">
        <w:rPr>
          <w:szCs w:val="30"/>
        </w:rPr>
        <w:t>saient à peu près en même temps ; le christianisme s'évanouissait donc</w:t>
      </w:r>
      <w:r>
        <w:rPr>
          <w:szCs w:val="30"/>
        </w:rPr>
        <w:t> </w:t>
      </w:r>
      <w:r>
        <w:rPr>
          <w:rStyle w:val="Appelnotedebasdep"/>
          <w:szCs w:val="30"/>
        </w:rPr>
        <w:footnoteReference w:id="41"/>
      </w:r>
      <w:r w:rsidRPr="00715960">
        <w:rPr>
          <w:szCs w:val="30"/>
        </w:rPr>
        <w:t>.</w:t>
      </w:r>
    </w:p>
    <w:p w14:paraId="239F82CF" w14:textId="77777777" w:rsidR="00571DC2" w:rsidRDefault="00571DC2" w:rsidP="00571DC2">
      <w:pPr>
        <w:spacing w:before="120" w:after="120"/>
        <w:jc w:val="both"/>
        <w:rPr>
          <w:szCs w:val="30"/>
        </w:rPr>
      </w:pPr>
    </w:p>
    <w:p w14:paraId="3969FCA4" w14:textId="77777777" w:rsidR="00571DC2" w:rsidRDefault="00571DC2" w:rsidP="00571DC2">
      <w:pPr>
        <w:spacing w:before="120" w:after="120"/>
        <w:jc w:val="both"/>
        <w:rPr>
          <w:szCs w:val="28"/>
        </w:rPr>
      </w:pPr>
      <w:r w:rsidRPr="00715960">
        <w:rPr>
          <w:szCs w:val="30"/>
        </w:rPr>
        <w:t>Cette société ne pouvait se passer d'une philosophie, parce qu'elle avait reçu des générations précédentes l'habitude de beaucoup raiso</w:t>
      </w:r>
      <w:r w:rsidRPr="00715960">
        <w:rPr>
          <w:szCs w:val="30"/>
        </w:rPr>
        <w:t>n</w:t>
      </w:r>
      <w:r w:rsidRPr="00715960">
        <w:rPr>
          <w:szCs w:val="30"/>
        </w:rPr>
        <w:t>ner, et, particulièrement, celle d'appliquer, en toutes questions, des raisonnements juridiques : c'est ainsi que les discussions sur la grâce, sur la prédestination, sur les sacr</w:t>
      </w:r>
      <w:r w:rsidRPr="00715960">
        <w:rPr>
          <w:szCs w:val="30"/>
        </w:rPr>
        <w:t>e</w:t>
      </w:r>
      <w:r w:rsidRPr="00715960">
        <w:rPr>
          <w:szCs w:val="30"/>
        </w:rPr>
        <w:t>ments, avaient pu occuper pendant un demi-siècle une place si prépondérante dans l'histoire de la France, Une telle société n'aurait pu s'abandonner à son bonheur sans chercher à justifier sa conduite ;</w:t>
      </w:r>
      <w:r>
        <w:t xml:space="preserve"> </w:t>
      </w:r>
      <w:r w:rsidRPr="00715960">
        <w:rPr>
          <w:szCs w:val="22"/>
        </w:rPr>
        <w:t>[33]</w:t>
      </w:r>
      <w:r>
        <w:rPr>
          <w:szCs w:val="22"/>
        </w:rPr>
        <w:t xml:space="preserve"> </w:t>
      </w:r>
      <w:r w:rsidRPr="00715960">
        <w:rPr>
          <w:szCs w:val="28"/>
        </w:rPr>
        <w:t xml:space="preserve">elle était donc </w:t>
      </w:r>
      <w:r w:rsidRPr="00715960">
        <w:rPr>
          <w:i/>
          <w:iCs/>
          <w:szCs w:val="28"/>
        </w:rPr>
        <w:t xml:space="preserve">obligée </w:t>
      </w:r>
      <w:r w:rsidRPr="00715960">
        <w:rPr>
          <w:szCs w:val="28"/>
        </w:rPr>
        <w:t>de prouver qu'elle avait le droit de ne pas suivre les anciennes maximes ; car si elle n'avait pu donner cette pre</w:t>
      </w:r>
      <w:r w:rsidRPr="00715960">
        <w:rPr>
          <w:szCs w:val="28"/>
        </w:rPr>
        <w:t>u</w:t>
      </w:r>
      <w:r w:rsidRPr="00715960">
        <w:rPr>
          <w:szCs w:val="28"/>
        </w:rPr>
        <w:t>ve, n'aurait-on pas dû la comparer à un fils de famille qui, trop pressé de jouir de l'héritage paternel, dévore les ressources du lend</w:t>
      </w:r>
      <w:r w:rsidRPr="00715960">
        <w:rPr>
          <w:szCs w:val="28"/>
        </w:rPr>
        <w:t>e</w:t>
      </w:r>
      <w:r w:rsidRPr="00715960">
        <w:rPr>
          <w:szCs w:val="28"/>
        </w:rPr>
        <w:t xml:space="preserve">main ? On fut donc très heureux de trouver des avocats habiles qui établirent doctoralement qu'on avait raison de s'amuser sans souci </w:t>
      </w:r>
      <w:r w:rsidRPr="00715960">
        <w:rPr>
          <w:i/>
          <w:iCs/>
          <w:szCs w:val="28"/>
        </w:rPr>
        <w:t xml:space="preserve">des </w:t>
      </w:r>
      <w:r w:rsidRPr="00715960">
        <w:rPr>
          <w:szCs w:val="28"/>
        </w:rPr>
        <w:t>conséquences</w:t>
      </w:r>
      <w:r>
        <w:rPr>
          <w:szCs w:val="28"/>
        </w:rPr>
        <w:t> </w:t>
      </w:r>
      <w:r>
        <w:rPr>
          <w:rStyle w:val="Appelnotedebasdep"/>
          <w:szCs w:val="28"/>
        </w:rPr>
        <w:footnoteReference w:id="42"/>
      </w:r>
      <w:r w:rsidRPr="00715960">
        <w:rPr>
          <w:szCs w:val="28"/>
        </w:rPr>
        <w:t>. Ce fut l'origine de la doctr</w:t>
      </w:r>
      <w:r w:rsidRPr="00715960">
        <w:rPr>
          <w:szCs w:val="28"/>
        </w:rPr>
        <w:t>i</w:t>
      </w:r>
      <w:r w:rsidRPr="00715960">
        <w:rPr>
          <w:szCs w:val="28"/>
        </w:rPr>
        <w:t>ne du progrès ; — Fontenelle eut le mérite de révéler à ses contemp</w:t>
      </w:r>
      <w:r w:rsidRPr="00715960">
        <w:rPr>
          <w:szCs w:val="28"/>
        </w:rPr>
        <w:t>o</w:t>
      </w:r>
      <w:r w:rsidRPr="00715960">
        <w:rPr>
          <w:szCs w:val="28"/>
        </w:rPr>
        <w:t>rains la possibilité d'une telle philosophie. Nul ne songeait à contester que sous Louis XIV les cond</w:t>
      </w:r>
      <w:r w:rsidRPr="00715960">
        <w:rPr>
          <w:szCs w:val="28"/>
        </w:rPr>
        <w:t>i</w:t>
      </w:r>
      <w:r w:rsidRPr="00715960">
        <w:rPr>
          <w:szCs w:val="28"/>
        </w:rPr>
        <w:t xml:space="preserve">tions de la vie ne fussent devenues bien plus douces pour les hautes classes qu'elles ne l'avaient été sous le roi précédent. Dès lors </w:t>
      </w:r>
      <w:r w:rsidRPr="00715960">
        <w:rPr>
          <w:i/>
          <w:iCs/>
          <w:szCs w:val="28"/>
        </w:rPr>
        <w:t xml:space="preserve">on </w:t>
      </w:r>
      <w:r w:rsidRPr="00715960">
        <w:rPr>
          <w:szCs w:val="28"/>
        </w:rPr>
        <w:t>avait le droit de se poser les questions suiva</w:t>
      </w:r>
      <w:r w:rsidRPr="00715960">
        <w:rPr>
          <w:szCs w:val="28"/>
        </w:rPr>
        <w:t>n</w:t>
      </w:r>
      <w:r w:rsidRPr="00715960">
        <w:rPr>
          <w:szCs w:val="28"/>
        </w:rPr>
        <w:t>tes : pourquoi les forces qui avaient produit cette amélioration, ne s</w:t>
      </w:r>
      <w:r w:rsidRPr="00715960">
        <w:rPr>
          <w:szCs w:val="28"/>
        </w:rPr>
        <w:t>e</w:t>
      </w:r>
      <w:r w:rsidRPr="00715960">
        <w:rPr>
          <w:szCs w:val="28"/>
        </w:rPr>
        <w:t>raient-elles pas des forces résultant de la nouvelle constitution des s</w:t>
      </w:r>
      <w:r w:rsidRPr="00715960">
        <w:rPr>
          <w:szCs w:val="28"/>
        </w:rPr>
        <w:t>o</w:t>
      </w:r>
      <w:r w:rsidRPr="00715960">
        <w:rPr>
          <w:szCs w:val="28"/>
        </w:rPr>
        <w:t>ciétés, par su</w:t>
      </w:r>
      <w:r w:rsidRPr="00715960">
        <w:rPr>
          <w:szCs w:val="28"/>
        </w:rPr>
        <w:t>i</w:t>
      </w:r>
      <w:r w:rsidRPr="00715960">
        <w:rPr>
          <w:szCs w:val="28"/>
        </w:rPr>
        <w:t>te aussi naturelles que celles d'un monde physique ? pourquoi, si elles cont</w:t>
      </w:r>
      <w:r w:rsidRPr="00715960">
        <w:rPr>
          <w:szCs w:val="28"/>
        </w:rPr>
        <w:t>i</w:t>
      </w:r>
      <w:r w:rsidRPr="00715960">
        <w:rPr>
          <w:szCs w:val="28"/>
        </w:rPr>
        <w:t>nuaient à agir, ne donneraient-elles pas un mouv</w:t>
      </w:r>
      <w:r w:rsidRPr="00715960">
        <w:rPr>
          <w:szCs w:val="28"/>
        </w:rPr>
        <w:t>e</w:t>
      </w:r>
      <w:r w:rsidRPr="00715960">
        <w:rPr>
          <w:szCs w:val="28"/>
        </w:rPr>
        <w:t>ment accéléré dans le monde social comme la pesanteur en produit un dans le monde m</w:t>
      </w:r>
      <w:r w:rsidRPr="00715960">
        <w:rPr>
          <w:szCs w:val="28"/>
        </w:rPr>
        <w:t>a</w:t>
      </w:r>
      <w:r w:rsidRPr="00715960">
        <w:rPr>
          <w:szCs w:val="28"/>
        </w:rPr>
        <w:t>tériel ?</w:t>
      </w:r>
    </w:p>
    <w:p w14:paraId="320DF752" w14:textId="77777777" w:rsidR="00571DC2" w:rsidRPr="00715960" w:rsidRDefault="00571DC2" w:rsidP="00571DC2">
      <w:pPr>
        <w:spacing w:before="120" w:after="120"/>
        <w:jc w:val="both"/>
      </w:pPr>
    </w:p>
    <w:p w14:paraId="5CD5D32A" w14:textId="77777777" w:rsidR="00571DC2" w:rsidRPr="00715960" w:rsidRDefault="00571DC2" w:rsidP="00571DC2">
      <w:pPr>
        <w:spacing w:before="120" w:after="120"/>
        <w:jc w:val="both"/>
      </w:pPr>
      <w:r w:rsidRPr="00715960">
        <w:rPr>
          <w:szCs w:val="24"/>
        </w:rPr>
        <w:t>[34]</w:t>
      </w:r>
    </w:p>
    <w:p w14:paraId="1212CBF3" w14:textId="77777777" w:rsidR="00571DC2" w:rsidRPr="00715960" w:rsidRDefault="00571DC2" w:rsidP="00571DC2">
      <w:pPr>
        <w:spacing w:before="120" w:after="120"/>
        <w:jc w:val="both"/>
      </w:pPr>
      <w:r w:rsidRPr="00715960">
        <w:rPr>
          <w:szCs w:val="30"/>
        </w:rPr>
        <w:t>pourquoi, s'il en est ainsi, se préoccuper du sort de nouvelles gén</w:t>
      </w:r>
      <w:r w:rsidRPr="00715960">
        <w:rPr>
          <w:szCs w:val="30"/>
        </w:rPr>
        <w:t>é</w:t>
      </w:r>
      <w:r w:rsidRPr="00715960">
        <w:rPr>
          <w:szCs w:val="30"/>
        </w:rPr>
        <w:t>rations qui sont destinées à posséder automatiquement un sort bien supérieur à celui dont on jouit aujourd'hui ? Brunetière a très Bien o</w:t>
      </w:r>
      <w:r w:rsidRPr="00715960">
        <w:rPr>
          <w:szCs w:val="30"/>
        </w:rPr>
        <w:t>b</w:t>
      </w:r>
      <w:r w:rsidRPr="00715960">
        <w:rPr>
          <w:szCs w:val="30"/>
        </w:rPr>
        <w:t>servé que l'idée de la stabilité des lois de la nature est un élément de la théorie du progrès</w:t>
      </w:r>
      <w:r>
        <w:rPr>
          <w:szCs w:val="28"/>
        </w:rPr>
        <w:t> </w:t>
      </w:r>
      <w:r>
        <w:rPr>
          <w:rStyle w:val="Appelnotedebasdep"/>
          <w:szCs w:val="28"/>
        </w:rPr>
        <w:footnoteReference w:id="43"/>
      </w:r>
      <w:r w:rsidRPr="00715960">
        <w:rPr>
          <w:szCs w:val="30"/>
        </w:rPr>
        <w:t> ; mais il faudrait encore savoir si cette idée est venue de la physique ou bien si elle ne doit pas s'expliquer uniqu</w:t>
      </w:r>
      <w:r w:rsidRPr="00715960">
        <w:rPr>
          <w:szCs w:val="30"/>
        </w:rPr>
        <w:t>e</w:t>
      </w:r>
      <w:r w:rsidRPr="00715960">
        <w:rPr>
          <w:szCs w:val="30"/>
        </w:rPr>
        <w:t>ment par des raisons historiques ; c'est cette deuxième hyp</w:t>
      </w:r>
      <w:r w:rsidRPr="00715960">
        <w:rPr>
          <w:szCs w:val="30"/>
        </w:rPr>
        <w:t>o</w:t>
      </w:r>
      <w:r w:rsidRPr="00715960">
        <w:rPr>
          <w:szCs w:val="30"/>
        </w:rPr>
        <w:t>thèse qui semble être la plus vraise</w:t>
      </w:r>
      <w:r w:rsidRPr="00715960">
        <w:rPr>
          <w:szCs w:val="30"/>
        </w:rPr>
        <w:t>m</w:t>
      </w:r>
      <w:r w:rsidRPr="00715960">
        <w:rPr>
          <w:szCs w:val="30"/>
        </w:rPr>
        <w:t>blable.</w:t>
      </w:r>
    </w:p>
    <w:p w14:paraId="7626ED02" w14:textId="77777777" w:rsidR="00571DC2" w:rsidRPr="00715960" w:rsidRDefault="00571DC2" w:rsidP="00571DC2">
      <w:pPr>
        <w:spacing w:before="120" w:after="120"/>
        <w:jc w:val="both"/>
      </w:pPr>
      <w:r w:rsidRPr="00715960">
        <w:rPr>
          <w:szCs w:val="30"/>
        </w:rPr>
        <w:t>Les contemporains de Fontenelle (qui popularisa cette idée de la stabilité des lois naturelles) étaient surtout frappés de voir à quel point la majesté royale avait pu s'élever au-dessus des accidents, d'une m</w:t>
      </w:r>
      <w:r w:rsidRPr="00715960">
        <w:rPr>
          <w:szCs w:val="30"/>
        </w:rPr>
        <w:t>a</w:t>
      </w:r>
      <w:r w:rsidRPr="00715960">
        <w:rPr>
          <w:szCs w:val="30"/>
        </w:rPr>
        <w:t>nière qui semblait définitive ; ils étaient a</w:t>
      </w:r>
      <w:r w:rsidRPr="00715960">
        <w:rPr>
          <w:szCs w:val="30"/>
        </w:rPr>
        <w:t>s</w:t>
      </w:r>
      <w:r w:rsidRPr="00715960">
        <w:rPr>
          <w:szCs w:val="30"/>
        </w:rPr>
        <w:t>sez disposés à rapporter tous les mouvements sociaux aux i</w:t>
      </w:r>
      <w:r w:rsidRPr="00715960">
        <w:rPr>
          <w:szCs w:val="30"/>
        </w:rPr>
        <w:t>m</w:t>
      </w:r>
      <w:r w:rsidRPr="00715960">
        <w:rPr>
          <w:szCs w:val="30"/>
        </w:rPr>
        <w:t>pulsions que la société recevait de l'autorité royale ; ils devaient donc regarder les instit</w:t>
      </w:r>
      <w:r w:rsidRPr="00715960">
        <w:rPr>
          <w:szCs w:val="30"/>
        </w:rPr>
        <w:t>u</w:t>
      </w:r>
      <w:r w:rsidRPr="00715960">
        <w:rPr>
          <w:szCs w:val="30"/>
        </w:rPr>
        <w:t>tions royales comme étant une force constante qui ajoutait chaque jour quelque nouvelle amélior</w:t>
      </w:r>
      <w:r w:rsidRPr="00715960">
        <w:rPr>
          <w:szCs w:val="30"/>
        </w:rPr>
        <w:t>a</w:t>
      </w:r>
      <w:r w:rsidRPr="00715960">
        <w:rPr>
          <w:szCs w:val="30"/>
        </w:rPr>
        <w:t>tion aux améliorations déjà acquises. La conception d'une accélération devait donc s'imposer à eux d'une manière à peu près évidente et nécessaire. On peut même se dema</w:t>
      </w:r>
      <w:r w:rsidRPr="00715960">
        <w:rPr>
          <w:szCs w:val="30"/>
        </w:rPr>
        <w:t>n</w:t>
      </w:r>
      <w:r w:rsidRPr="00715960">
        <w:rPr>
          <w:szCs w:val="30"/>
        </w:rPr>
        <w:t>der si la loi de l'accélération des graves ne s'était présentée à Galilée par suite d'an</w:t>
      </w:r>
      <w:r w:rsidRPr="00715960">
        <w:rPr>
          <w:szCs w:val="30"/>
        </w:rPr>
        <w:t>a</w:t>
      </w:r>
      <w:r w:rsidRPr="00715960">
        <w:rPr>
          <w:szCs w:val="30"/>
        </w:rPr>
        <w:t>logies politiques ; déjà de son temps la puissance des m</w:t>
      </w:r>
      <w:r w:rsidRPr="00715960">
        <w:rPr>
          <w:szCs w:val="30"/>
        </w:rPr>
        <w:t>o</w:t>
      </w:r>
      <w:r w:rsidRPr="00715960">
        <w:rPr>
          <w:szCs w:val="30"/>
        </w:rPr>
        <w:t>narques était devenue assez absolue pour qu'on pût y voir un type de force consta</w:t>
      </w:r>
      <w:r w:rsidRPr="00715960">
        <w:rPr>
          <w:szCs w:val="30"/>
        </w:rPr>
        <w:t>n</w:t>
      </w:r>
      <w:r w:rsidRPr="00715960">
        <w:rPr>
          <w:szCs w:val="30"/>
        </w:rPr>
        <w:t>te</w:t>
      </w:r>
      <w:r>
        <w:rPr>
          <w:szCs w:val="28"/>
        </w:rPr>
        <w:t> </w:t>
      </w:r>
      <w:r>
        <w:rPr>
          <w:rStyle w:val="Appelnotedebasdep"/>
          <w:szCs w:val="28"/>
        </w:rPr>
        <w:footnoteReference w:id="44"/>
      </w:r>
      <w:r w:rsidRPr="00715960">
        <w:rPr>
          <w:szCs w:val="30"/>
        </w:rPr>
        <w:t>.</w:t>
      </w:r>
    </w:p>
    <w:p w14:paraId="4E5F6DB9" w14:textId="77777777" w:rsidR="00571DC2" w:rsidRPr="00715960" w:rsidRDefault="00571DC2" w:rsidP="00571DC2">
      <w:pPr>
        <w:spacing w:before="120" w:after="120"/>
        <w:jc w:val="both"/>
      </w:pPr>
      <w:r w:rsidRPr="00715960">
        <w:rPr>
          <w:szCs w:val="22"/>
        </w:rPr>
        <w:t>[35]</w:t>
      </w:r>
    </w:p>
    <w:p w14:paraId="3E011FC2" w14:textId="77777777" w:rsidR="00571DC2" w:rsidRPr="00715960" w:rsidRDefault="00571DC2" w:rsidP="00571DC2">
      <w:pPr>
        <w:spacing w:before="120" w:after="120"/>
        <w:jc w:val="both"/>
      </w:pPr>
      <w:r w:rsidRPr="00715960">
        <w:rPr>
          <w:szCs w:val="28"/>
        </w:rPr>
        <w:t>Suivant Brunetière, l'idée du progrès dépendrait beaucoup de deux importantes thèses cartésiennes relatives à la science : la science ne se sépare point de la pratique et la science va to</w:t>
      </w:r>
      <w:r w:rsidRPr="00715960">
        <w:rPr>
          <w:szCs w:val="28"/>
        </w:rPr>
        <w:t>u</w:t>
      </w:r>
      <w:r w:rsidRPr="00715960">
        <w:rPr>
          <w:szCs w:val="28"/>
        </w:rPr>
        <w:t>jours en croissant</w:t>
      </w:r>
      <w:r>
        <w:rPr>
          <w:szCs w:val="28"/>
        </w:rPr>
        <w:t> </w:t>
      </w:r>
      <w:r>
        <w:rPr>
          <w:rStyle w:val="Appelnotedebasdep"/>
          <w:szCs w:val="28"/>
        </w:rPr>
        <w:footnoteReference w:id="45"/>
      </w:r>
      <w:r w:rsidRPr="00715960">
        <w:rPr>
          <w:szCs w:val="28"/>
        </w:rPr>
        <w:t>. Il semble, en effet, que de telles prémisses on doive conclure immédi</w:t>
      </w:r>
      <w:r w:rsidRPr="00715960">
        <w:rPr>
          <w:szCs w:val="28"/>
        </w:rPr>
        <w:t>a</w:t>
      </w:r>
      <w:r w:rsidRPr="00715960">
        <w:rPr>
          <w:szCs w:val="28"/>
        </w:rPr>
        <w:t>tement à un progrès indéfini ; mais je pense qu'on se trompe lor</w:t>
      </w:r>
      <w:r w:rsidRPr="00715960">
        <w:rPr>
          <w:szCs w:val="28"/>
        </w:rPr>
        <w:t>s</w:t>
      </w:r>
      <w:r w:rsidRPr="00715960">
        <w:rPr>
          <w:szCs w:val="28"/>
        </w:rPr>
        <w:t>qu'on attribue à ces thèses la portée scientifique que pourrait leur donner un écrivain mode</w:t>
      </w:r>
      <w:r w:rsidRPr="00715960">
        <w:rPr>
          <w:szCs w:val="28"/>
        </w:rPr>
        <w:t>r</w:t>
      </w:r>
      <w:r w:rsidRPr="00715960">
        <w:rPr>
          <w:szCs w:val="28"/>
        </w:rPr>
        <w:t>ne ; elles n'avaient, au XVII</w:t>
      </w:r>
      <w:r w:rsidRPr="00715960">
        <w:rPr>
          <w:szCs w:val="28"/>
          <w:vertAlign w:val="superscript"/>
        </w:rPr>
        <w:t>e</w:t>
      </w:r>
      <w:r w:rsidRPr="00715960">
        <w:rPr>
          <w:szCs w:val="28"/>
        </w:rPr>
        <w:t xml:space="preserve"> siècle, que la valeur qui résultait des raisons politiques sur lesquelles l'esprit les pouvait fo</w:t>
      </w:r>
      <w:r w:rsidRPr="00715960">
        <w:rPr>
          <w:szCs w:val="28"/>
        </w:rPr>
        <w:t>n</w:t>
      </w:r>
      <w:r w:rsidRPr="00715960">
        <w:rPr>
          <w:szCs w:val="28"/>
        </w:rPr>
        <w:t>der, en sorte que leur importance historique doit se mes</w:t>
      </w:r>
      <w:r w:rsidRPr="00715960">
        <w:rPr>
          <w:szCs w:val="28"/>
        </w:rPr>
        <w:t>u</w:t>
      </w:r>
      <w:r w:rsidRPr="00715960">
        <w:rPr>
          <w:szCs w:val="28"/>
        </w:rPr>
        <w:t>rer en partant de l'observation des phénomènes politiques.</w:t>
      </w:r>
    </w:p>
    <w:p w14:paraId="4C2C2F3E" w14:textId="77777777" w:rsidR="00571DC2" w:rsidRPr="00715960" w:rsidRDefault="00571DC2" w:rsidP="00571DC2">
      <w:pPr>
        <w:spacing w:before="120" w:after="120"/>
        <w:jc w:val="both"/>
      </w:pPr>
      <w:r w:rsidRPr="00715960">
        <w:rPr>
          <w:szCs w:val="28"/>
        </w:rPr>
        <w:t>Dès le temps de Des cartes, on voyait bien que les gouve</w:t>
      </w:r>
      <w:r w:rsidRPr="00715960">
        <w:rPr>
          <w:szCs w:val="28"/>
        </w:rPr>
        <w:t>r</w:t>
      </w:r>
      <w:r w:rsidRPr="00715960">
        <w:rPr>
          <w:szCs w:val="28"/>
        </w:rPr>
        <w:t>nements du nouveau modèle, avec leur pouvoir concentré et leur administr</w:t>
      </w:r>
      <w:r w:rsidRPr="00715960">
        <w:rPr>
          <w:szCs w:val="28"/>
        </w:rPr>
        <w:t>a</w:t>
      </w:r>
      <w:r w:rsidRPr="00715960">
        <w:rPr>
          <w:szCs w:val="28"/>
        </w:rPr>
        <w:t>tion régulière, étaient en mesure d'exécuter leurs plans d'une manière à peu près exacte et qu'ils pouvaient ainsi réaliser l'union de la thé</w:t>
      </w:r>
      <w:r w:rsidRPr="00715960">
        <w:rPr>
          <w:szCs w:val="28"/>
        </w:rPr>
        <w:t>o</w:t>
      </w:r>
      <w:r w:rsidRPr="00715960">
        <w:rPr>
          <w:szCs w:val="28"/>
        </w:rPr>
        <w:t>rie et de la pratique. D'autre part, la puissance royale semblait inf</w:t>
      </w:r>
      <w:r w:rsidRPr="00715960">
        <w:rPr>
          <w:szCs w:val="28"/>
        </w:rPr>
        <w:t>i</w:t>
      </w:r>
      <w:r w:rsidRPr="00715960">
        <w:rPr>
          <w:szCs w:val="28"/>
        </w:rPr>
        <w:t>nie ; on avait vu, depuis la Renaissance, tant de changements extraordina</w:t>
      </w:r>
      <w:r w:rsidRPr="00715960">
        <w:rPr>
          <w:szCs w:val="28"/>
        </w:rPr>
        <w:t>i</w:t>
      </w:r>
      <w:r w:rsidRPr="00715960">
        <w:rPr>
          <w:szCs w:val="28"/>
        </w:rPr>
        <w:t xml:space="preserve">res se produire suivant </w:t>
      </w:r>
      <w:r>
        <w:rPr>
          <w:szCs w:val="28"/>
        </w:rPr>
        <w:t>le caprice du souverain — notam</w:t>
      </w:r>
      <w:r w:rsidRPr="00715960">
        <w:rPr>
          <w:szCs w:val="30"/>
        </w:rPr>
        <w:t>ment</w:t>
      </w:r>
      <w:r>
        <w:t xml:space="preserve"> </w:t>
      </w:r>
      <w:r w:rsidRPr="00715960">
        <w:rPr>
          <w:szCs w:val="24"/>
        </w:rPr>
        <w:t>[36]</w:t>
      </w:r>
      <w:r w:rsidRPr="00715960">
        <w:rPr>
          <w:szCs w:val="30"/>
        </w:rPr>
        <w:t xml:space="preserve"> en mati</w:t>
      </w:r>
      <w:r w:rsidRPr="00715960">
        <w:rPr>
          <w:szCs w:val="30"/>
        </w:rPr>
        <w:t>è</w:t>
      </w:r>
      <w:r w:rsidRPr="00715960">
        <w:rPr>
          <w:szCs w:val="30"/>
        </w:rPr>
        <w:t>re religieuse — qu'on devait croire que rien n'était impossible à la royauté ; la science ne pouvait jamais manquer à des princes qui avaient ainsi affirmé la plénitude de leur droit divin ; la science devait donc croître toujours en même temps que le pouvoir de ceux qui en avaient besoin pour régner. Après la révocation de l'édit de Nantes, ces considérations étaient encore bien plus fortes qu'au temps de De</w:t>
      </w:r>
      <w:r w:rsidRPr="00715960">
        <w:rPr>
          <w:szCs w:val="30"/>
        </w:rPr>
        <w:t>s</w:t>
      </w:r>
      <w:r w:rsidRPr="00715960">
        <w:rPr>
          <w:szCs w:val="30"/>
        </w:rPr>
        <w:t>cartes ; la qu</w:t>
      </w:r>
      <w:r w:rsidRPr="00715960">
        <w:rPr>
          <w:szCs w:val="30"/>
        </w:rPr>
        <w:t>e</w:t>
      </w:r>
      <w:r w:rsidRPr="00715960">
        <w:rPr>
          <w:szCs w:val="30"/>
        </w:rPr>
        <w:t>relle des anciens et des modernes éclata deux ans après ce grand événement qui manifestait, d'une manière si éclatante, l'o</w:t>
      </w:r>
      <w:r w:rsidRPr="00715960">
        <w:rPr>
          <w:szCs w:val="30"/>
        </w:rPr>
        <w:t>m</w:t>
      </w:r>
      <w:r w:rsidRPr="00715960">
        <w:rPr>
          <w:szCs w:val="30"/>
        </w:rPr>
        <w:t>nipotence royale.</w:t>
      </w:r>
    </w:p>
    <w:p w14:paraId="561D283A" w14:textId="77777777" w:rsidR="00571DC2" w:rsidRPr="00715960" w:rsidRDefault="00571DC2" w:rsidP="00571DC2">
      <w:pPr>
        <w:spacing w:before="120" w:after="120"/>
        <w:jc w:val="both"/>
      </w:pPr>
      <w:r w:rsidRPr="00715960">
        <w:rPr>
          <w:szCs w:val="30"/>
        </w:rPr>
        <w:t>Je ne conçois pas non plus l'influence de la vulgarisation, dans ce</w:t>
      </w:r>
      <w:r w:rsidRPr="00715960">
        <w:rPr>
          <w:szCs w:val="30"/>
        </w:rPr>
        <w:t>t</w:t>
      </w:r>
      <w:r w:rsidRPr="00715960">
        <w:rPr>
          <w:szCs w:val="30"/>
        </w:rPr>
        <w:t>te histoire, tout à fait comme Brunetière ; d'après celui-ci, les ho</w:t>
      </w:r>
      <w:r w:rsidRPr="00715960">
        <w:rPr>
          <w:szCs w:val="30"/>
        </w:rPr>
        <w:t>m</w:t>
      </w:r>
      <w:r w:rsidRPr="00715960">
        <w:rPr>
          <w:szCs w:val="30"/>
        </w:rPr>
        <w:t>mes du XVIIe siècle finissant auraient été émerveillés de savoir tant de choses ; au lieu de s'occuper, comme leurs pères, du soin de leur con</w:t>
      </w:r>
      <w:r w:rsidRPr="00715960">
        <w:rPr>
          <w:szCs w:val="30"/>
        </w:rPr>
        <w:t>s</w:t>
      </w:r>
      <w:r w:rsidRPr="00715960">
        <w:rPr>
          <w:szCs w:val="30"/>
        </w:rPr>
        <w:t>cience, ils auraient préféré la science à la religion</w:t>
      </w:r>
      <w:r>
        <w:rPr>
          <w:szCs w:val="28"/>
        </w:rPr>
        <w:t> </w:t>
      </w:r>
      <w:r>
        <w:rPr>
          <w:rStyle w:val="Appelnotedebasdep"/>
          <w:szCs w:val="28"/>
        </w:rPr>
        <w:footnoteReference w:id="46"/>
      </w:r>
      <w:r w:rsidRPr="00715960">
        <w:rPr>
          <w:szCs w:val="30"/>
        </w:rPr>
        <w:t xml:space="preserve"> et abandonné les points de vue de Bossuet pour ceux de Fontenelle. J'estime que la vu</w:t>
      </w:r>
      <w:r w:rsidRPr="00715960">
        <w:rPr>
          <w:szCs w:val="30"/>
        </w:rPr>
        <w:t>l</w:t>
      </w:r>
      <w:r w:rsidRPr="00715960">
        <w:rPr>
          <w:szCs w:val="30"/>
        </w:rPr>
        <w:t>garisation scientifique a une très grande place dans la formation de la philosophie nouvelle ; mais elle n'a pas eu une i</w:t>
      </w:r>
      <w:r w:rsidRPr="00715960">
        <w:rPr>
          <w:szCs w:val="30"/>
        </w:rPr>
        <w:t>n</w:t>
      </w:r>
      <w:r w:rsidRPr="00715960">
        <w:rPr>
          <w:szCs w:val="30"/>
        </w:rPr>
        <w:t>fluence directe : le goût pour la vulgarisation a surtout contribué à établir un lien étroit entre la pensée des gens du monde et le cartési</w:t>
      </w:r>
      <w:r w:rsidRPr="00715960">
        <w:rPr>
          <w:szCs w:val="30"/>
        </w:rPr>
        <w:t>a</w:t>
      </w:r>
      <w:r w:rsidRPr="00715960">
        <w:rPr>
          <w:szCs w:val="30"/>
        </w:rPr>
        <w:t>nisme. Il résulta de ce fait que la querelle littéraire sur les anciens et les modernes prit une portée qu'on n'aurait pu, tout d'abord, lui sou</w:t>
      </w:r>
      <w:r w:rsidRPr="00715960">
        <w:rPr>
          <w:szCs w:val="30"/>
        </w:rPr>
        <w:t>p</w:t>
      </w:r>
      <w:r w:rsidRPr="00715960">
        <w:rPr>
          <w:szCs w:val="30"/>
        </w:rPr>
        <w:t>çonner ; elle</w:t>
      </w:r>
      <w:r>
        <w:t xml:space="preserve"> </w:t>
      </w:r>
      <w:r w:rsidRPr="00715960">
        <w:rPr>
          <w:smallCaps/>
          <w:szCs w:val="26"/>
        </w:rPr>
        <w:t>[37]</w:t>
      </w:r>
      <w:r>
        <w:rPr>
          <w:smallCaps/>
          <w:szCs w:val="26"/>
        </w:rPr>
        <w:t xml:space="preserve"> </w:t>
      </w:r>
      <w:r w:rsidRPr="00715960">
        <w:rPr>
          <w:szCs w:val="30"/>
        </w:rPr>
        <w:t>devint un moment de l'histoire de la philosophie. Fontenelle, qui était à la fois un bel esprit partisan des modernes, un très habile vulg</w:t>
      </w:r>
      <w:r w:rsidRPr="00715960">
        <w:rPr>
          <w:szCs w:val="30"/>
        </w:rPr>
        <w:t>a</w:t>
      </w:r>
      <w:r w:rsidRPr="00715960">
        <w:rPr>
          <w:szCs w:val="30"/>
        </w:rPr>
        <w:t>risateur et un cartésien fanatique, put ainsi exercer sur la marche des idées une action qui est en singulière contradiction avec sa m</w:t>
      </w:r>
      <w:r w:rsidRPr="00715960">
        <w:rPr>
          <w:szCs w:val="30"/>
        </w:rPr>
        <w:t>é</w:t>
      </w:r>
      <w:r w:rsidRPr="00715960">
        <w:rPr>
          <w:szCs w:val="30"/>
        </w:rPr>
        <w:t>diocrité.</w:t>
      </w:r>
    </w:p>
    <w:p w14:paraId="379D1695" w14:textId="77777777" w:rsidR="00571DC2" w:rsidRDefault="00571DC2" w:rsidP="00571DC2">
      <w:pPr>
        <w:spacing w:before="120" w:after="120"/>
        <w:jc w:val="both"/>
        <w:rPr>
          <w:szCs w:val="30"/>
        </w:rPr>
      </w:pPr>
    </w:p>
    <w:p w14:paraId="20781FFB" w14:textId="77777777" w:rsidR="00571DC2" w:rsidRDefault="00571DC2" w:rsidP="00571DC2">
      <w:pPr>
        <w:spacing w:before="120" w:after="120"/>
        <w:jc w:val="both"/>
        <w:rPr>
          <w:szCs w:val="30"/>
        </w:rPr>
      </w:pPr>
    </w:p>
    <w:p w14:paraId="3B6FAF75" w14:textId="77777777" w:rsidR="00571DC2" w:rsidRPr="00715960" w:rsidRDefault="00571DC2" w:rsidP="00571DC2">
      <w:pPr>
        <w:spacing w:before="120" w:after="120"/>
        <w:jc w:val="both"/>
      </w:pPr>
      <w:r w:rsidRPr="00715960">
        <w:rPr>
          <w:szCs w:val="30"/>
        </w:rPr>
        <w:t>Pour bien comprendre cette question, il faut nous arrêter un in</w:t>
      </w:r>
      <w:r w:rsidRPr="00715960">
        <w:rPr>
          <w:szCs w:val="30"/>
        </w:rPr>
        <w:t>s</w:t>
      </w:r>
      <w:r w:rsidRPr="00715960">
        <w:rPr>
          <w:szCs w:val="30"/>
        </w:rPr>
        <w:t>tant et jeter un coup d'œil rapide sur le cartésianisme, en r</w:t>
      </w:r>
      <w:r w:rsidRPr="00715960">
        <w:rPr>
          <w:szCs w:val="30"/>
        </w:rPr>
        <w:t>e</w:t>
      </w:r>
      <w:r w:rsidRPr="00715960">
        <w:rPr>
          <w:szCs w:val="30"/>
        </w:rPr>
        <w:t>cherchant les raisons qui ont pu le faire devenir une philosophie des gens du monde. Nous avons là un exemple fort remarquable de l'adoption d'une idé</w:t>
      </w:r>
      <w:r w:rsidRPr="00715960">
        <w:rPr>
          <w:szCs w:val="30"/>
        </w:rPr>
        <w:t>o</w:t>
      </w:r>
      <w:r w:rsidRPr="00715960">
        <w:rPr>
          <w:szCs w:val="30"/>
        </w:rPr>
        <w:t>logie par une classe qui y trouve des formules capables d'exprimer ses tendances. Il y a peu de ph</w:t>
      </w:r>
      <w:r w:rsidRPr="00715960">
        <w:rPr>
          <w:szCs w:val="30"/>
        </w:rPr>
        <w:t>é</w:t>
      </w:r>
      <w:r w:rsidRPr="00715960">
        <w:rPr>
          <w:szCs w:val="30"/>
        </w:rPr>
        <w:t>nomènes plus importants que de telles adoptions pour le vrai philosophe qui étudie les doctr</w:t>
      </w:r>
      <w:r w:rsidRPr="00715960">
        <w:rPr>
          <w:szCs w:val="30"/>
        </w:rPr>
        <w:t>i</w:t>
      </w:r>
      <w:r w:rsidRPr="00715960">
        <w:rPr>
          <w:szCs w:val="30"/>
        </w:rPr>
        <w:t>nes au point de vue du matérialisme historique. Le créateur d'un système opère co</w:t>
      </w:r>
      <w:r w:rsidRPr="00715960">
        <w:rPr>
          <w:szCs w:val="30"/>
        </w:rPr>
        <w:t>m</w:t>
      </w:r>
      <w:r w:rsidRPr="00715960">
        <w:rPr>
          <w:szCs w:val="30"/>
        </w:rPr>
        <w:t>me un artiste qui interprète avec une extrême l</w:t>
      </w:r>
      <w:r w:rsidRPr="00715960">
        <w:rPr>
          <w:szCs w:val="30"/>
        </w:rPr>
        <w:t>i</w:t>
      </w:r>
      <w:r w:rsidRPr="00715960">
        <w:rPr>
          <w:szCs w:val="30"/>
        </w:rPr>
        <w:t>berté ce qu'il observe autour de lui ; si ce système a des points d'attache suffisamment no</w:t>
      </w:r>
      <w:r w:rsidRPr="00715960">
        <w:rPr>
          <w:szCs w:val="30"/>
        </w:rPr>
        <w:t>m</w:t>
      </w:r>
      <w:r w:rsidRPr="00715960">
        <w:rPr>
          <w:szCs w:val="30"/>
        </w:rPr>
        <w:t>breux avec les idées courantes, il peut durer et devenir la doctrine f</w:t>
      </w:r>
      <w:r w:rsidRPr="00715960">
        <w:rPr>
          <w:szCs w:val="30"/>
        </w:rPr>
        <w:t>a</w:t>
      </w:r>
      <w:r w:rsidRPr="00715960">
        <w:rPr>
          <w:szCs w:val="30"/>
        </w:rPr>
        <w:t>vorite d'une génération ultérieure, qui y trouv</w:t>
      </w:r>
      <w:r w:rsidRPr="00715960">
        <w:rPr>
          <w:szCs w:val="30"/>
        </w:rPr>
        <w:t>e</w:t>
      </w:r>
      <w:r w:rsidRPr="00715960">
        <w:rPr>
          <w:szCs w:val="30"/>
        </w:rPr>
        <w:t>ra peut-être tout autre chose que ce qui avait plu aux contemp</w:t>
      </w:r>
      <w:r w:rsidRPr="00715960">
        <w:rPr>
          <w:szCs w:val="30"/>
        </w:rPr>
        <w:t>o</w:t>
      </w:r>
      <w:r w:rsidRPr="00715960">
        <w:rPr>
          <w:szCs w:val="30"/>
        </w:rPr>
        <w:t>rains. C'est sur cette adoption que se constitue le jugement définitif de l'histoire ; ce jugement bo</w:t>
      </w:r>
      <w:r w:rsidRPr="00715960">
        <w:rPr>
          <w:szCs w:val="30"/>
        </w:rPr>
        <w:t>u</w:t>
      </w:r>
      <w:r w:rsidRPr="00715960">
        <w:rPr>
          <w:szCs w:val="30"/>
        </w:rPr>
        <w:t>leverse, très souvent, l'ordre des valeurs que les premiers disciples avaient attribuées aux diverses parties de la doctrine ; il peut mettre au premier plan ce que ceux-ci avaient rega</w:t>
      </w:r>
      <w:r w:rsidRPr="00715960">
        <w:rPr>
          <w:szCs w:val="30"/>
        </w:rPr>
        <w:t>r</w:t>
      </w:r>
      <w:r w:rsidRPr="00715960">
        <w:rPr>
          <w:szCs w:val="30"/>
        </w:rPr>
        <w:t>dé comme secondaire.</w:t>
      </w:r>
    </w:p>
    <w:p w14:paraId="46AAFC16" w14:textId="77777777" w:rsidR="00571DC2" w:rsidRPr="00715960" w:rsidRDefault="00571DC2" w:rsidP="00571DC2">
      <w:pPr>
        <w:spacing w:before="120" w:after="120"/>
        <w:jc w:val="both"/>
      </w:pPr>
      <w:r w:rsidRPr="00715960">
        <w:rPr>
          <w:szCs w:val="30"/>
        </w:rPr>
        <w:t>Le règne de Descartes commença assez tard, et</w:t>
      </w:r>
      <w:r>
        <w:t xml:space="preserve"> </w:t>
      </w:r>
      <w:r w:rsidRPr="00715960">
        <w:rPr>
          <w:szCs w:val="24"/>
        </w:rPr>
        <w:t>[38]</w:t>
      </w:r>
      <w:r>
        <w:rPr>
          <w:szCs w:val="24"/>
        </w:rPr>
        <w:t xml:space="preserve"> </w:t>
      </w:r>
      <w:r w:rsidRPr="00715960">
        <w:rPr>
          <w:szCs w:val="28"/>
        </w:rPr>
        <w:t>Brunetière dit même que « l'influence du cartésianisme au XVII</w:t>
      </w:r>
      <w:r w:rsidRPr="00715960">
        <w:rPr>
          <w:szCs w:val="28"/>
          <w:vertAlign w:val="superscript"/>
        </w:rPr>
        <w:t>e</w:t>
      </w:r>
      <w:r w:rsidRPr="00715960">
        <w:rPr>
          <w:szCs w:val="28"/>
        </w:rPr>
        <w:t xml:space="preserve"> siècle est l’une des inventions, Tune des erreurs dont "Victor Cousin a jadis infesté l'hi</w:t>
      </w:r>
      <w:r w:rsidRPr="00715960">
        <w:rPr>
          <w:szCs w:val="28"/>
        </w:rPr>
        <w:t>s</w:t>
      </w:r>
      <w:r w:rsidRPr="00715960">
        <w:rPr>
          <w:szCs w:val="28"/>
        </w:rPr>
        <w:t>toire de la littérature française</w:t>
      </w:r>
      <w:r>
        <w:rPr>
          <w:szCs w:val="28"/>
        </w:rPr>
        <w:t> </w:t>
      </w:r>
      <w:r>
        <w:rPr>
          <w:rStyle w:val="Appelnotedebasdep"/>
          <w:szCs w:val="28"/>
        </w:rPr>
        <w:footnoteReference w:id="47"/>
      </w:r>
      <w:r w:rsidRPr="00715960">
        <w:rPr>
          <w:szCs w:val="28"/>
        </w:rPr>
        <w:t> ». Pendant lon</w:t>
      </w:r>
      <w:r w:rsidRPr="00715960">
        <w:rPr>
          <w:szCs w:val="28"/>
        </w:rPr>
        <w:t>g</w:t>
      </w:r>
      <w:r w:rsidRPr="00715960">
        <w:rPr>
          <w:szCs w:val="28"/>
        </w:rPr>
        <w:t xml:space="preserve">temps les grands théologiens ne semblent même pas avoir compris quel rôle devait jouer la philosophie cartésienne. Ils voyaient que les gens du monde incrédules (que l’on nommait </w:t>
      </w:r>
      <w:r w:rsidRPr="00715960">
        <w:rPr>
          <w:i/>
          <w:iCs/>
          <w:szCs w:val="28"/>
        </w:rPr>
        <w:t xml:space="preserve">libertins) </w:t>
      </w:r>
      <w:r w:rsidRPr="00715960">
        <w:rPr>
          <w:szCs w:val="28"/>
        </w:rPr>
        <w:t>n'étaient nu</w:t>
      </w:r>
      <w:r w:rsidRPr="00715960">
        <w:rPr>
          <w:szCs w:val="28"/>
        </w:rPr>
        <w:t>l</w:t>
      </w:r>
      <w:r w:rsidRPr="00715960">
        <w:rPr>
          <w:szCs w:val="28"/>
        </w:rPr>
        <w:t>lement sensibles aux a</w:t>
      </w:r>
      <w:r w:rsidRPr="00715960">
        <w:rPr>
          <w:szCs w:val="28"/>
        </w:rPr>
        <w:t>r</w:t>
      </w:r>
      <w:r w:rsidRPr="00715960">
        <w:rPr>
          <w:szCs w:val="28"/>
        </w:rPr>
        <w:t>guments employés par la scolastique pour prouver l'existence de Dieu et l'immortalité de l’âme ; ils pensaient que les raisons cartésie</w:t>
      </w:r>
      <w:r w:rsidRPr="00715960">
        <w:rPr>
          <w:szCs w:val="28"/>
        </w:rPr>
        <w:t>n</w:t>
      </w:r>
      <w:r w:rsidRPr="00715960">
        <w:rPr>
          <w:szCs w:val="28"/>
        </w:rPr>
        <w:t>nes auraient plus de succès ; c'est à ce point de vue que s'est placé Bossuet dans sa lettre du 21 mai 1687 à un disciple de M</w:t>
      </w:r>
      <w:r w:rsidRPr="00715960">
        <w:rPr>
          <w:szCs w:val="28"/>
        </w:rPr>
        <w:t>a</w:t>
      </w:r>
      <w:r w:rsidRPr="00715960">
        <w:rPr>
          <w:szCs w:val="28"/>
        </w:rPr>
        <w:t>lebranche et dans celle du 18 mai 1689 à Huet</w:t>
      </w:r>
      <w:r>
        <w:rPr>
          <w:szCs w:val="28"/>
        </w:rPr>
        <w:t> </w:t>
      </w:r>
      <w:r>
        <w:rPr>
          <w:rStyle w:val="Appelnotedebasdep"/>
          <w:szCs w:val="28"/>
        </w:rPr>
        <w:footnoteReference w:id="48"/>
      </w:r>
      <w:r w:rsidRPr="00715960">
        <w:rPr>
          <w:szCs w:val="28"/>
        </w:rPr>
        <w:t>. Une fois les principes fondame</w:t>
      </w:r>
      <w:r w:rsidRPr="00715960">
        <w:rPr>
          <w:szCs w:val="28"/>
        </w:rPr>
        <w:t>n</w:t>
      </w:r>
      <w:r w:rsidRPr="00715960">
        <w:rPr>
          <w:szCs w:val="28"/>
        </w:rPr>
        <w:t>taux acceptés, les théologiens est</w:t>
      </w:r>
      <w:r w:rsidRPr="00715960">
        <w:rPr>
          <w:szCs w:val="28"/>
        </w:rPr>
        <w:t>i</w:t>
      </w:r>
      <w:r w:rsidRPr="00715960">
        <w:rPr>
          <w:szCs w:val="28"/>
        </w:rPr>
        <w:t>maient que l'ensemble de la religion ne présentait plus de très grandes diff</w:t>
      </w:r>
      <w:r w:rsidRPr="00715960">
        <w:rPr>
          <w:szCs w:val="28"/>
        </w:rPr>
        <w:t>i</w:t>
      </w:r>
      <w:r w:rsidRPr="00715960">
        <w:rPr>
          <w:szCs w:val="28"/>
        </w:rPr>
        <w:t>cultés.</w:t>
      </w:r>
    </w:p>
    <w:p w14:paraId="2895B701" w14:textId="77777777" w:rsidR="00571DC2" w:rsidRPr="00715960" w:rsidRDefault="00571DC2" w:rsidP="00571DC2">
      <w:pPr>
        <w:spacing w:before="120" w:after="120"/>
        <w:jc w:val="both"/>
      </w:pPr>
      <w:r w:rsidRPr="00715960">
        <w:rPr>
          <w:szCs w:val="28"/>
        </w:rPr>
        <w:t xml:space="preserve">Il est probable que Pascal a écrit les </w:t>
      </w:r>
      <w:r w:rsidRPr="00715960">
        <w:rPr>
          <w:i/>
          <w:iCs/>
          <w:szCs w:val="28"/>
        </w:rPr>
        <w:t xml:space="preserve">Pensées </w:t>
      </w:r>
      <w:r w:rsidRPr="00715960">
        <w:rPr>
          <w:szCs w:val="28"/>
        </w:rPr>
        <w:t>contre les cart</w:t>
      </w:r>
      <w:r w:rsidRPr="00715960">
        <w:rPr>
          <w:szCs w:val="28"/>
        </w:rPr>
        <w:t>é</w:t>
      </w:r>
      <w:r w:rsidRPr="00715960">
        <w:rPr>
          <w:szCs w:val="28"/>
        </w:rPr>
        <w:t>siens</w:t>
      </w:r>
      <w:r>
        <w:rPr>
          <w:szCs w:val="28"/>
        </w:rPr>
        <w:t> </w:t>
      </w:r>
      <w:r>
        <w:rPr>
          <w:rStyle w:val="Appelnotedebasdep"/>
          <w:szCs w:val="28"/>
        </w:rPr>
        <w:footnoteReference w:id="49"/>
      </w:r>
      <w:r>
        <w:rPr>
          <w:szCs w:val="28"/>
        </w:rPr>
        <w:t>. Il</w:t>
      </w:r>
      <w:r w:rsidRPr="00715960">
        <w:rPr>
          <w:szCs w:val="28"/>
        </w:rPr>
        <w:t xml:space="preserve"> n'était pas professionnel en théologie et n'avait, par suite, nulle confiance dans les démonstrations scolastiques ; mais il n'appr</w:t>
      </w:r>
      <w:r w:rsidRPr="00715960">
        <w:rPr>
          <w:szCs w:val="28"/>
        </w:rPr>
        <w:t>é</w:t>
      </w:r>
      <w:r w:rsidRPr="00715960">
        <w:rPr>
          <w:szCs w:val="28"/>
        </w:rPr>
        <w:t>ciait pas les théories de Descartes plus que celles de la Sorbonne ; c'est qu'il se plaçait sur le terrain de</w:t>
      </w:r>
      <w:r>
        <w:t xml:space="preserve"> </w:t>
      </w:r>
      <w:r w:rsidRPr="00715960">
        <w:rPr>
          <w:szCs w:val="22"/>
        </w:rPr>
        <w:t>[39]</w:t>
      </w:r>
      <w:r>
        <w:rPr>
          <w:szCs w:val="22"/>
        </w:rPr>
        <w:t xml:space="preserve"> </w:t>
      </w:r>
      <w:r w:rsidRPr="00715960">
        <w:rPr>
          <w:szCs w:val="30"/>
        </w:rPr>
        <w:t>l'expérience religieuse ; ce</w:t>
      </w:r>
      <w:r w:rsidRPr="00715960">
        <w:rPr>
          <w:szCs w:val="30"/>
        </w:rPr>
        <w:t>l</w:t>
      </w:r>
      <w:r w:rsidRPr="00715960">
        <w:rPr>
          <w:szCs w:val="30"/>
        </w:rPr>
        <w:t xml:space="preserve">le-ci exige qu'il y ait un </w:t>
      </w:r>
      <w:r w:rsidRPr="00715960">
        <w:rPr>
          <w:i/>
          <w:iCs/>
          <w:szCs w:val="30"/>
        </w:rPr>
        <w:t xml:space="preserve">Dieu toujours présent </w:t>
      </w:r>
      <w:r w:rsidRPr="00715960">
        <w:rPr>
          <w:szCs w:val="30"/>
        </w:rPr>
        <w:t>et il voyait que le cart</w:t>
      </w:r>
      <w:r w:rsidRPr="00715960">
        <w:rPr>
          <w:szCs w:val="30"/>
        </w:rPr>
        <w:t>é</w:t>
      </w:r>
      <w:r w:rsidRPr="00715960">
        <w:rPr>
          <w:szCs w:val="30"/>
        </w:rPr>
        <w:t xml:space="preserve">sianisme ne connaissait qu'un </w:t>
      </w:r>
      <w:r w:rsidRPr="00715960">
        <w:rPr>
          <w:i/>
          <w:iCs/>
          <w:szCs w:val="30"/>
        </w:rPr>
        <w:t>Dieu a</w:t>
      </w:r>
      <w:r w:rsidRPr="00715960">
        <w:rPr>
          <w:i/>
          <w:iCs/>
          <w:szCs w:val="30"/>
        </w:rPr>
        <w:t>b</w:t>
      </w:r>
      <w:r w:rsidRPr="00715960">
        <w:rPr>
          <w:i/>
          <w:iCs/>
          <w:szCs w:val="30"/>
        </w:rPr>
        <w:t xml:space="preserve">sent </w:t>
      </w:r>
      <w:r w:rsidRPr="00715960">
        <w:rPr>
          <w:szCs w:val="30"/>
        </w:rPr>
        <w:t>Les raisons que Bossuet croyait suffisantes pour vaincre l'athéi</w:t>
      </w:r>
      <w:r w:rsidRPr="00715960">
        <w:rPr>
          <w:szCs w:val="30"/>
        </w:rPr>
        <w:t>s</w:t>
      </w:r>
      <w:r w:rsidRPr="00715960">
        <w:rPr>
          <w:szCs w:val="30"/>
        </w:rPr>
        <w:t>me paraissaient très faibles à Pascal ; c'est que l’évêque jugeait de tous les ho</w:t>
      </w:r>
      <w:r w:rsidRPr="00715960">
        <w:rPr>
          <w:szCs w:val="30"/>
        </w:rPr>
        <w:t>m</w:t>
      </w:r>
      <w:r w:rsidRPr="00715960">
        <w:rPr>
          <w:szCs w:val="30"/>
        </w:rPr>
        <w:t>mes comme de lui-même et ne voyait pas l'extrême différence qui existe entre le prêtre vivant au milieu des sacrements et le laïc.</w:t>
      </w:r>
    </w:p>
    <w:p w14:paraId="129A6121" w14:textId="77777777" w:rsidR="00571DC2" w:rsidRPr="00715960" w:rsidRDefault="00571DC2" w:rsidP="00571DC2">
      <w:pPr>
        <w:spacing w:before="120" w:after="120"/>
        <w:jc w:val="both"/>
      </w:pPr>
      <w:r w:rsidRPr="00715960">
        <w:rPr>
          <w:szCs w:val="30"/>
        </w:rPr>
        <w:t>Le prêtre pieux, réalisant journellement une expérience rel</w:t>
      </w:r>
      <w:r w:rsidRPr="00715960">
        <w:rPr>
          <w:szCs w:val="30"/>
        </w:rPr>
        <w:t>i</w:t>
      </w:r>
      <w:r w:rsidRPr="00715960">
        <w:rPr>
          <w:szCs w:val="30"/>
        </w:rPr>
        <w:t>gieuse, est. porté à trouver convaincantes des raisons qui p</w:t>
      </w:r>
      <w:r w:rsidRPr="00715960">
        <w:rPr>
          <w:szCs w:val="30"/>
        </w:rPr>
        <w:t>a</w:t>
      </w:r>
      <w:r w:rsidRPr="00715960">
        <w:rPr>
          <w:szCs w:val="30"/>
        </w:rPr>
        <w:t>raissent faibles à l'homme qui, vivant dans le monde, est placé loin de cette expérie</w:t>
      </w:r>
      <w:r w:rsidRPr="00715960">
        <w:rPr>
          <w:szCs w:val="30"/>
        </w:rPr>
        <w:t>n</w:t>
      </w:r>
      <w:r w:rsidRPr="00715960">
        <w:rPr>
          <w:szCs w:val="30"/>
        </w:rPr>
        <w:t>ce, Pascal écrit pour des gens qui ont ga</w:t>
      </w:r>
      <w:r w:rsidRPr="00715960">
        <w:rPr>
          <w:szCs w:val="30"/>
        </w:rPr>
        <w:t>r</w:t>
      </w:r>
      <w:r w:rsidRPr="00715960">
        <w:rPr>
          <w:szCs w:val="30"/>
        </w:rPr>
        <w:t>dé une bonne partie des mœurs du XVI</w:t>
      </w:r>
      <w:r w:rsidRPr="00715960">
        <w:rPr>
          <w:szCs w:val="30"/>
          <w:vertAlign w:val="superscript"/>
        </w:rPr>
        <w:t>e</w:t>
      </w:r>
      <w:r w:rsidRPr="00715960">
        <w:rPr>
          <w:szCs w:val="30"/>
        </w:rPr>
        <w:t xml:space="preserve"> siècle ; ces </w:t>
      </w:r>
      <w:r w:rsidRPr="00715960">
        <w:rPr>
          <w:i/>
          <w:iCs/>
          <w:szCs w:val="30"/>
        </w:rPr>
        <w:t xml:space="preserve">nouveaux païens, </w:t>
      </w:r>
      <w:r w:rsidRPr="00715960">
        <w:rPr>
          <w:szCs w:val="30"/>
        </w:rPr>
        <w:t>violents, impérieux, capr</w:t>
      </w:r>
      <w:r w:rsidRPr="00715960">
        <w:rPr>
          <w:szCs w:val="30"/>
        </w:rPr>
        <w:t>i</w:t>
      </w:r>
      <w:r w:rsidRPr="00715960">
        <w:rPr>
          <w:szCs w:val="30"/>
        </w:rPr>
        <w:t>cieux, n'étaient pas cependant complètement fermés à toute poss</w:t>
      </w:r>
      <w:r w:rsidRPr="00715960">
        <w:rPr>
          <w:szCs w:val="30"/>
        </w:rPr>
        <w:t>i</w:t>
      </w:r>
      <w:r w:rsidRPr="00715960">
        <w:rPr>
          <w:szCs w:val="30"/>
        </w:rPr>
        <w:t>bilité de retour au christi</w:t>
      </w:r>
      <w:r w:rsidRPr="00715960">
        <w:rPr>
          <w:szCs w:val="30"/>
        </w:rPr>
        <w:t>a</w:t>
      </w:r>
      <w:r w:rsidRPr="00715960">
        <w:rPr>
          <w:szCs w:val="30"/>
        </w:rPr>
        <w:t>nisme, parce qu'ils regardaient le miracle comme étant une chose très possible ; or, le miracle est une expérience mat</w:t>
      </w:r>
      <w:r w:rsidRPr="00715960">
        <w:rPr>
          <w:szCs w:val="30"/>
        </w:rPr>
        <w:t>é</w:t>
      </w:r>
      <w:r w:rsidRPr="00715960">
        <w:rPr>
          <w:szCs w:val="30"/>
        </w:rPr>
        <w:t>rielle de la présence divine dans le monde. Le miracle séduit fort l'e</w:t>
      </w:r>
      <w:r w:rsidRPr="00715960">
        <w:rPr>
          <w:szCs w:val="30"/>
        </w:rPr>
        <w:t>s</w:t>
      </w:r>
      <w:r w:rsidRPr="00715960">
        <w:rPr>
          <w:szCs w:val="30"/>
        </w:rPr>
        <w:t>prit de Pascal, mais il ne peut trouver place dans le cartési</w:t>
      </w:r>
      <w:r w:rsidRPr="00715960">
        <w:rPr>
          <w:szCs w:val="30"/>
        </w:rPr>
        <w:t>a</w:t>
      </w:r>
      <w:r w:rsidRPr="00715960">
        <w:rPr>
          <w:szCs w:val="30"/>
        </w:rPr>
        <w:t>nisme, qui prétend tout soumettre à une mathématique universe</w:t>
      </w:r>
      <w:r w:rsidRPr="00715960">
        <w:rPr>
          <w:szCs w:val="30"/>
        </w:rPr>
        <w:t>l</w:t>
      </w:r>
      <w:r w:rsidRPr="00715960">
        <w:rPr>
          <w:szCs w:val="30"/>
        </w:rPr>
        <w:t>le.</w:t>
      </w:r>
    </w:p>
    <w:p w14:paraId="478CF891" w14:textId="77777777" w:rsidR="00571DC2" w:rsidRPr="00715960" w:rsidRDefault="00571DC2" w:rsidP="00571DC2">
      <w:pPr>
        <w:spacing w:before="120" w:after="120"/>
        <w:jc w:val="both"/>
      </w:pPr>
      <w:r w:rsidRPr="00715960">
        <w:rPr>
          <w:szCs w:val="30"/>
        </w:rPr>
        <w:t>Descartes semblait encourager ceux qui regardent cette expérie</w:t>
      </w:r>
      <w:r w:rsidRPr="00715960">
        <w:rPr>
          <w:szCs w:val="30"/>
        </w:rPr>
        <w:t>n</w:t>
      </w:r>
      <w:r w:rsidRPr="00715960">
        <w:rPr>
          <w:szCs w:val="30"/>
        </w:rPr>
        <w:t>ce comme impossible et de là vient la phrase souvent c</w:t>
      </w:r>
      <w:r w:rsidRPr="00715960">
        <w:rPr>
          <w:szCs w:val="30"/>
        </w:rPr>
        <w:t>i</w:t>
      </w:r>
      <w:r w:rsidRPr="00715960">
        <w:rPr>
          <w:szCs w:val="30"/>
        </w:rPr>
        <w:t>tée : « Je ne puis pardonner à Descartes ; il aurait bien voulu, dans toute sa philos</w:t>
      </w:r>
      <w:r w:rsidRPr="00715960">
        <w:rPr>
          <w:szCs w:val="30"/>
        </w:rPr>
        <w:t>o</w:t>
      </w:r>
      <w:r w:rsidRPr="00715960">
        <w:rPr>
          <w:szCs w:val="30"/>
        </w:rPr>
        <w:t>phie</w:t>
      </w:r>
      <w:r>
        <w:rPr>
          <w:szCs w:val="28"/>
        </w:rPr>
        <w:t> </w:t>
      </w:r>
      <w:r>
        <w:rPr>
          <w:rStyle w:val="Appelnotedebasdep"/>
          <w:szCs w:val="28"/>
        </w:rPr>
        <w:footnoteReference w:id="50"/>
      </w:r>
      <w:r w:rsidRPr="00715960">
        <w:rPr>
          <w:szCs w:val="30"/>
        </w:rPr>
        <w:t>, pouvoir se passer de Dieu ; mais il n'a pu</w:t>
      </w:r>
      <w:r>
        <w:t xml:space="preserve"> </w:t>
      </w:r>
      <w:r w:rsidRPr="00715960">
        <w:rPr>
          <w:szCs w:val="24"/>
        </w:rPr>
        <w:t>[40]</w:t>
      </w:r>
      <w:r>
        <w:rPr>
          <w:szCs w:val="24"/>
        </w:rPr>
        <w:t xml:space="preserve"> </w:t>
      </w:r>
      <w:r w:rsidRPr="00715960">
        <w:rPr>
          <w:szCs w:val="28"/>
        </w:rPr>
        <w:t>s'empêcher de lui faire donner une chiquenaude pour mettre le monde en mouv</w:t>
      </w:r>
      <w:r w:rsidRPr="00715960">
        <w:rPr>
          <w:szCs w:val="28"/>
        </w:rPr>
        <w:t>e</w:t>
      </w:r>
      <w:r w:rsidRPr="00715960">
        <w:rPr>
          <w:szCs w:val="28"/>
        </w:rPr>
        <w:t>ment ; après cela il n'a plus que faire de Dieu » (fragment</w:t>
      </w:r>
      <w:r>
        <w:rPr>
          <w:szCs w:val="28"/>
        </w:rPr>
        <w:t> </w:t>
      </w:r>
      <w:r w:rsidRPr="00715960">
        <w:rPr>
          <w:szCs w:val="28"/>
        </w:rPr>
        <w:t>77 dans l'édition Brunschvicg).</w:t>
      </w:r>
    </w:p>
    <w:p w14:paraId="0628BAC1" w14:textId="77777777" w:rsidR="00571DC2" w:rsidRPr="00715960" w:rsidRDefault="00571DC2" w:rsidP="00571DC2">
      <w:pPr>
        <w:spacing w:before="120" w:after="120"/>
        <w:jc w:val="both"/>
      </w:pPr>
      <w:r w:rsidRPr="00715960">
        <w:rPr>
          <w:szCs w:val="28"/>
        </w:rPr>
        <w:t>Sainte-Beuve a très bien compris que c'est en éloignant l'homme de Dieu que la philosophie du XVIII</w:t>
      </w:r>
      <w:r w:rsidRPr="00715960">
        <w:rPr>
          <w:szCs w:val="28"/>
          <w:vertAlign w:val="superscript"/>
        </w:rPr>
        <w:t>e</w:t>
      </w:r>
      <w:r w:rsidRPr="00715960">
        <w:rPr>
          <w:szCs w:val="28"/>
        </w:rPr>
        <w:t xml:space="preserve"> siècle combattra Pascal ; à ces yeux, c'est Buffon</w:t>
      </w:r>
      <w:r w:rsidRPr="00715960">
        <w:rPr>
          <w:i/>
          <w:iCs/>
          <w:szCs w:val="28"/>
        </w:rPr>
        <w:t xml:space="preserve"> </w:t>
      </w:r>
      <w:r w:rsidRPr="00715960">
        <w:rPr>
          <w:szCs w:val="28"/>
        </w:rPr>
        <w:t>qui, en créant une science de la nature, a le plus compl</w:t>
      </w:r>
      <w:r w:rsidRPr="00715960">
        <w:rPr>
          <w:szCs w:val="28"/>
        </w:rPr>
        <w:t>è</w:t>
      </w:r>
      <w:r w:rsidRPr="00715960">
        <w:rPr>
          <w:szCs w:val="28"/>
        </w:rPr>
        <w:t>tement réfuté Pascal</w:t>
      </w:r>
      <w:r>
        <w:rPr>
          <w:szCs w:val="28"/>
        </w:rPr>
        <w:t> </w:t>
      </w:r>
      <w:r>
        <w:rPr>
          <w:rStyle w:val="Appelnotedebasdep"/>
          <w:szCs w:val="28"/>
        </w:rPr>
        <w:footnoteReference w:id="51"/>
      </w:r>
      <w:r w:rsidRPr="00715960">
        <w:rPr>
          <w:szCs w:val="28"/>
        </w:rPr>
        <w:t>. Nous savons que Diderot a étudié avec passion l'histoire naturelle dans l'espoir de rendre Dieu tout à fait in</w:t>
      </w:r>
      <w:r w:rsidRPr="00715960">
        <w:rPr>
          <w:szCs w:val="28"/>
        </w:rPr>
        <w:t>u</w:t>
      </w:r>
      <w:r w:rsidRPr="00715960">
        <w:rPr>
          <w:szCs w:val="28"/>
        </w:rPr>
        <w:t>tile</w:t>
      </w:r>
      <w:r>
        <w:rPr>
          <w:szCs w:val="28"/>
        </w:rPr>
        <w:t> </w:t>
      </w:r>
      <w:r>
        <w:rPr>
          <w:rStyle w:val="Appelnotedebasdep"/>
          <w:szCs w:val="28"/>
        </w:rPr>
        <w:footnoteReference w:id="52"/>
      </w:r>
      <w:r w:rsidRPr="00715960">
        <w:rPr>
          <w:szCs w:val="28"/>
        </w:rPr>
        <w:t>. On saura gré alors à Descartes d'avoir préparé la voie aux e</w:t>
      </w:r>
      <w:r w:rsidRPr="00715960">
        <w:rPr>
          <w:szCs w:val="28"/>
        </w:rPr>
        <w:t>n</w:t>
      </w:r>
      <w:r w:rsidRPr="00715960">
        <w:rPr>
          <w:szCs w:val="28"/>
        </w:rPr>
        <w:t>cyclopédistes, en réduisant Dieu à fort peu de chose, tandis qu'on che</w:t>
      </w:r>
      <w:r w:rsidRPr="00715960">
        <w:rPr>
          <w:szCs w:val="28"/>
        </w:rPr>
        <w:t>r</w:t>
      </w:r>
      <w:r w:rsidRPr="00715960">
        <w:rPr>
          <w:szCs w:val="28"/>
        </w:rPr>
        <w:t>chera à abaisser Pascal. Condorcet excellera dans l'art de rendre un grand génie ridicule, tout en le couvrant de fleurs : « Pascal, dît Sainte-Beuve, est présenté comme victime d'une super</w:t>
      </w:r>
      <w:r w:rsidRPr="00715960">
        <w:rPr>
          <w:szCs w:val="28"/>
        </w:rPr>
        <w:t>s</w:t>
      </w:r>
      <w:r w:rsidRPr="00715960">
        <w:rPr>
          <w:szCs w:val="28"/>
        </w:rPr>
        <w:t>tition sordide ; sa piété vive et tendre disparaît sous l'étalage des bizarreries ; l’</w:t>
      </w:r>
      <w:r w:rsidRPr="00715960">
        <w:rPr>
          <w:i/>
          <w:iCs/>
          <w:szCs w:val="28"/>
        </w:rPr>
        <w:t>am</w:t>
      </w:r>
      <w:r w:rsidRPr="00715960">
        <w:rPr>
          <w:i/>
          <w:iCs/>
          <w:szCs w:val="28"/>
        </w:rPr>
        <w:t>u</w:t>
      </w:r>
      <w:r w:rsidRPr="00715960">
        <w:rPr>
          <w:i/>
          <w:iCs/>
          <w:szCs w:val="28"/>
        </w:rPr>
        <w:t xml:space="preserve">lette </w:t>
      </w:r>
      <w:r w:rsidRPr="00715960">
        <w:rPr>
          <w:szCs w:val="28"/>
        </w:rPr>
        <w:t>tant répétée date de là</w:t>
      </w:r>
      <w:r>
        <w:rPr>
          <w:szCs w:val="28"/>
        </w:rPr>
        <w:t> </w:t>
      </w:r>
      <w:r>
        <w:rPr>
          <w:rStyle w:val="Appelnotedebasdep"/>
          <w:szCs w:val="28"/>
        </w:rPr>
        <w:footnoteReference w:id="53"/>
      </w:r>
      <w:r w:rsidRPr="00715960">
        <w:rPr>
          <w:szCs w:val="28"/>
        </w:rPr>
        <w:t>. »</w:t>
      </w:r>
    </w:p>
    <w:p w14:paraId="63913D0D" w14:textId="77777777" w:rsidR="00571DC2" w:rsidRDefault="00571DC2" w:rsidP="00571DC2">
      <w:pPr>
        <w:spacing w:before="120" w:after="120"/>
        <w:jc w:val="both"/>
        <w:rPr>
          <w:szCs w:val="28"/>
        </w:rPr>
      </w:pPr>
    </w:p>
    <w:p w14:paraId="55E00BBD" w14:textId="77777777" w:rsidR="00571DC2" w:rsidRDefault="00571DC2" w:rsidP="00571DC2">
      <w:pPr>
        <w:spacing w:before="120" w:after="120"/>
        <w:jc w:val="both"/>
        <w:rPr>
          <w:szCs w:val="28"/>
        </w:rPr>
      </w:pPr>
    </w:p>
    <w:p w14:paraId="0F2F40B5" w14:textId="77777777" w:rsidR="00571DC2" w:rsidRPr="00715960" w:rsidRDefault="00571DC2" w:rsidP="00571DC2">
      <w:pPr>
        <w:spacing w:before="120" w:after="120"/>
        <w:jc w:val="both"/>
      </w:pPr>
      <w:r w:rsidRPr="00715960">
        <w:rPr>
          <w:szCs w:val="28"/>
        </w:rPr>
        <w:t>Il ne me paraît point que les admirateurs contemporains de Pascal soient toujours fort heureux dans leur manière de l'inte</w:t>
      </w:r>
      <w:r w:rsidRPr="00715960">
        <w:rPr>
          <w:szCs w:val="28"/>
        </w:rPr>
        <w:t>r</w:t>
      </w:r>
      <w:r w:rsidRPr="00715960">
        <w:rPr>
          <w:szCs w:val="28"/>
        </w:rPr>
        <w:t>préter ; ainsi Brunetière veut que Pascal ait cherché à abaisser la raison</w:t>
      </w:r>
      <w:r>
        <w:rPr>
          <w:szCs w:val="28"/>
        </w:rPr>
        <w:t> </w:t>
      </w:r>
      <w:r>
        <w:rPr>
          <w:rStyle w:val="Appelnotedebasdep"/>
          <w:szCs w:val="28"/>
        </w:rPr>
        <w:footnoteReference w:id="54"/>
      </w:r>
      <w:r w:rsidRPr="00715960">
        <w:rPr>
          <w:szCs w:val="28"/>
        </w:rPr>
        <w:t>. Il ne</w:t>
      </w:r>
      <w:r>
        <w:t xml:space="preserve"> </w:t>
      </w:r>
      <w:r w:rsidRPr="00715960">
        <w:rPr>
          <w:szCs w:val="22"/>
        </w:rPr>
        <w:t>[41]</w:t>
      </w:r>
      <w:r>
        <w:rPr>
          <w:szCs w:val="22"/>
        </w:rPr>
        <w:t xml:space="preserve"> </w:t>
      </w:r>
      <w:r w:rsidRPr="00715960">
        <w:rPr>
          <w:szCs w:val="30"/>
        </w:rPr>
        <w:t xml:space="preserve">faut pas confondre l'emploi scientifique de la raison avec ce qu'on nomme généralement le </w:t>
      </w:r>
      <w:r w:rsidRPr="00715960">
        <w:rPr>
          <w:i/>
          <w:iCs/>
          <w:szCs w:val="30"/>
        </w:rPr>
        <w:t xml:space="preserve">rationalisme ; </w:t>
      </w:r>
      <w:r w:rsidRPr="00715960">
        <w:rPr>
          <w:szCs w:val="30"/>
        </w:rPr>
        <w:t>c'est cette pratique frustratoire que Pascal attaque sans merci, non seulement parce qu'il est chrétien, mais aussi parce que son esprit ne peut admettre l'emploi mal ente</w:t>
      </w:r>
      <w:r w:rsidRPr="00715960">
        <w:rPr>
          <w:szCs w:val="30"/>
        </w:rPr>
        <w:t>n</w:t>
      </w:r>
      <w:r w:rsidRPr="00715960">
        <w:rPr>
          <w:szCs w:val="30"/>
        </w:rPr>
        <w:t>du de méthodes imitées des mathématiques dans les questions mor</w:t>
      </w:r>
      <w:r w:rsidRPr="00715960">
        <w:rPr>
          <w:szCs w:val="30"/>
        </w:rPr>
        <w:t>a</w:t>
      </w:r>
      <w:r w:rsidRPr="00715960">
        <w:rPr>
          <w:szCs w:val="30"/>
        </w:rPr>
        <w:t>les : « J'avais passé lon</w:t>
      </w:r>
      <w:r w:rsidRPr="00715960">
        <w:rPr>
          <w:szCs w:val="30"/>
        </w:rPr>
        <w:t>g</w:t>
      </w:r>
      <w:r w:rsidRPr="00715960">
        <w:rPr>
          <w:szCs w:val="30"/>
        </w:rPr>
        <w:t>temps dans l'étude des sciences abstraites ; et le peu de comm</w:t>
      </w:r>
      <w:r w:rsidRPr="00715960">
        <w:rPr>
          <w:szCs w:val="30"/>
        </w:rPr>
        <w:t>u</w:t>
      </w:r>
      <w:r w:rsidRPr="00715960">
        <w:rPr>
          <w:szCs w:val="30"/>
        </w:rPr>
        <w:t>nication qu'on en peut avoir m'en avait dégoûté. Quand j'ai commencé l'étude de l'homme, j'ai vu que ces sciences abstra</w:t>
      </w:r>
      <w:r w:rsidRPr="00715960">
        <w:rPr>
          <w:szCs w:val="30"/>
        </w:rPr>
        <w:t>i</w:t>
      </w:r>
      <w:r w:rsidRPr="00715960">
        <w:rPr>
          <w:szCs w:val="30"/>
        </w:rPr>
        <w:t>tes ne sont pas propres à l'homme, et que je m'égarais plus de ma cond</w:t>
      </w:r>
      <w:r w:rsidRPr="00715960">
        <w:rPr>
          <w:szCs w:val="30"/>
        </w:rPr>
        <w:t>i</w:t>
      </w:r>
      <w:r w:rsidRPr="00715960">
        <w:rPr>
          <w:szCs w:val="30"/>
        </w:rPr>
        <w:t>tion en y pénétrant que les autres en les ignorant » (fra</w:t>
      </w:r>
      <w:r w:rsidRPr="00715960">
        <w:rPr>
          <w:szCs w:val="30"/>
        </w:rPr>
        <w:t>g</w:t>
      </w:r>
      <w:r w:rsidRPr="00715960">
        <w:rPr>
          <w:szCs w:val="30"/>
        </w:rPr>
        <w:t>ment 144). Il faut entendre par là qu'aux yeux de Pascal les sciences mathématiques forment un. îlot fort restreint dans l'e</w:t>
      </w:r>
      <w:r w:rsidRPr="00715960">
        <w:rPr>
          <w:szCs w:val="30"/>
        </w:rPr>
        <w:t>n</w:t>
      </w:r>
      <w:r w:rsidRPr="00715960">
        <w:rPr>
          <w:szCs w:val="30"/>
        </w:rPr>
        <w:t>semble des connaissances et qu'on s'expose à une infinité d'erreurs en essayant d'imiter les raiso</w:t>
      </w:r>
      <w:r w:rsidRPr="00715960">
        <w:rPr>
          <w:szCs w:val="30"/>
        </w:rPr>
        <w:t>n</w:t>
      </w:r>
      <w:r w:rsidRPr="00715960">
        <w:rPr>
          <w:szCs w:val="30"/>
        </w:rPr>
        <w:t>nements mathématiques dans les études morales.</w:t>
      </w:r>
    </w:p>
    <w:p w14:paraId="22D21A93" w14:textId="77777777" w:rsidR="00571DC2" w:rsidRPr="00715960" w:rsidRDefault="00571DC2" w:rsidP="00571DC2">
      <w:pPr>
        <w:spacing w:before="120" w:after="120"/>
        <w:jc w:val="both"/>
      </w:pPr>
      <w:r w:rsidRPr="00715960">
        <w:rPr>
          <w:szCs w:val="30"/>
        </w:rPr>
        <w:t>L'esprit éminemment rigoureux de Pascal était froissé par les pr</w:t>
      </w:r>
      <w:r w:rsidRPr="00715960">
        <w:rPr>
          <w:szCs w:val="30"/>
        </w:rPr>
        <w:t>o</w:t>
      </w:r>
      <w:r w:rsidRPr="00715960">
        <w:rPr>
          <w:szCs w:val="30"/>
        </w:rPr>
        <w:t>cédés fantaisistes et parfois charlatanesques employés par les cart</w:t>
      </w:r>
      <w:r w:rsidRPr="00715960">
        <w:rPr>
          <w:szCs w:val="30"/>
        </w:rPr>
        <w:t>é</w:t>
      </w:r>
      <w:r w:rsidRPr="00715960">
        <w:rPr>
          <w:szCs w:val="30"/>
        </w:rPr>
        <w:t>siens pour se donner Pair d'expliquer le monde. Il parle avec un so</w:t>
      </w:r>
      <w:r w:rsidRPr="00715960">
        <w:rPr>
          <w:szCs w:val="30"/>
        </w:rPr>
        <w:t>u</w:t>
      </w:r>
      <w:r w:rsidRPr="00715960">
        <w:rPr>
          <w:szCs w:val="30"/>
        </w:rPr>
        <w:t xml:space="preserve">verain mépris des </w:t>
      </w:r>
      <w:r w:rsidRPr="00715960">
        <w:rPr>
          <w:i/>
          <w:iCs/>
          <w:szCs w:val="30"/>
        </w:rPr>
        <w:t xml:space="preserve">Principes de la philosophie </w:t>
      </w:r>
      <w:r w:rsidRPr="00715960">
        <w:rPr>
          <w:szCs w:val="30"/>
        </w:rPr>
        <w:t>qu'il rapproche des th</w:t>
      </w:r>
      <w:r w:rsidRPr="00715960">
        <w:rPr>
          <w:szCs w:val="30"/>
        </w:rPr>
        <w:t>è</w:t>
      </w:r>
      <w:r w:rsidRPr="00715960">
        <w:rPr>
          <w:szCs w:val="30"/>
        </w:rPr>
        <w:t xml:space="preserve">ses de Pic de la Mirandole </w:t>
      </w:r>
      <w:r w:rsidRPr="00715960">
        <w:rPr>
          <w:i/>
          <w:iCs/>
          <w:szCs w:val="30"/>
        </w:rPr>
        <w:t xml:space="preserve">de omni re scibili </w:t>
      </w:r>
      <w:r w:rsidRPr="00715960">
        <w:rPr>
          <w:szCs w:val="30"/>
        </w:rPr>
        <w:t>(fragment 72) ; — il écrit cette ligne méprisante : « Descartes inutile et incertain » (fra</w:t>
      </w:r>
      <w:r w:rsidRPr="00715960">
        <w:rPr>
          <w:szCs w:val="30"/>
        </w:rPr>
        <w:t>g</w:t>
      </w:r>
      <w:r w:rsidRPr="00715960">
        <w:rPr>
          <w:szCs w:val="30"/>
        </w:rPr>
        <w:t xml:space="preserve">ment 78) ; — et encore : « Il faut dire en gros : Cela se fait par figure et mouvement, car cela est vrai. Mais de dire quels et </w:t>
      </w:r>
      <w:r w:rsidRPr="00715960">
        <w:rPr>
          <w:i/>
          <w:iCs/>
          <w:szCs w:val="30"/>
        </w:rPr>
        <w:t>composer la m</w:t>
      </w:r>
      <w:r w:rsidRPr="00715960">
        <w:rPr>
          <w:i/>
          <w:iCs/>
          <w:szCs w:val="30"/>
        </w:rPr>
        <w:t>a</w:t>
      </w:r>
      <w:r w:rsidRPr="00715960">
        <w:rPr>
          <w:i/>
          <w:iCs/>
          <w:szCs w:val="30"/>
        </w:rPr>
        <w:t>chine</w:t>
      </w:r>
      <w:r w:rsidRPr="00715960">
        <w:rPr>
          <w:szCs w:val="30"/>
        </w:rPr>
        <w:t>, cela est ridicule. Car cela est inutile et incertain et pénible. Et quand</w:t>
      </w:r>
      <w:r>
        <w:t xml:space="preserve"> </w:t>
      </w:r>
      <w:r w:rsidRPr="00715960">
        <w:rPr>
          <w:szCs w:val="24"/>
        </w:rPr>
        <w:t>[42]</w:t>
      </w:r>
      <w:r>
        <w:rPr>
          <w:szCs w:val="24"/>
        </w:rPr>
        <w:t xml:space="preserve"> </w:t>
      </w:r>
      <w:r w:rsidRPr="00715960">
        <w:rPr>
          <w:szCs w:val="28"/>
        </w:rPr>
        <w:t>cela serait vrai, nous n'estimons pas que toute la philos</w:t>
      </w:r>
      <w:r w:rsidRPr="00715960">
        <w:rPr>
          <w:szCs w:val="28"/>
        </w:rPr>
        <w:t>o</w:t>
      </w:r>
      <w:r w:rsidRPr="00715960">
        <w:rPr>
          <w:szCs w:val="28"/>
        </w:rPr>
        <w:t>phie vaille une heure de peine » (fragment 79). C'est au nom de la v</w:t>
      </w:r>
      <w:r w:rsidRPr="00715960">
        <w:rPr>
          <w:szCs w:val="28"/>
        </w:rPr>
        <w:t>é</w:t>
      </w:r>
      <w:r w:rsidRPr="00715960">
        <w:rPr>
          <w:szCs w:val="28"/>
        </w:rPr>
        <w:t>ritable science que Pascal proteste contre une prétendue ph</w:t>
      </w:r>
      <w:r w:rsidRPr="00715960">
        <w:rPr>
          <w:szCs w:val="28"/>
        </w:rPr>
        <w:t>y</w:t>
      </w:r>
      <w:r w:rsidRPr="00715960">
        <w:rPr>
          <w:szCs w:val="28"/>
        </w:rPr>
        <w:t>sique qui était seulement propre à satisfaire la curiosité des gens du monde. Plus tard, Newton se placera au même point de vue que Pascal et il invit</w:t>
      </w:r>
      <w:r w:rsidRPr="00715960">
        <w:rPr>
          <w:szCs w:val="28"/>
        </w:rPr>
        <w:t>e</w:t>
      </w:r>
      <w:r w:rsidRPr="00715960">
        <w:rPr>
          <w:szCs w:val="28"/>
        </w:rPr>
        <w:t>ra les géomètres à ne point faire d'hypothèses pour expliquer la gravit</w:t>
      </w:r>
      <w:r w:rsidRPr="00715960">
        <w:rPr>
          <w:szCs w:val="28"/>
        </w:rPr>
        <w:t>a</w:t>
      </w:r>
      <w:r w:rsidRPr="00715960">
        <w:rPr>
          <w:szCs w:val="28"/>
        </w:rPr>
        <w:t xml:space="preserve">tion. Nous savons que cette réforme newtonienne souleva beaucoup d'objections ; et il ne manque pas même aujourd'hui de </w:t>
      </w:r>
      <w:r w:rsidRPr="00715960">
        <w:rPr>
          <w:i/>
          <w:iCs/>
          <w:szCs w:val="28"/>
        </w:rPr>
        <w:t xml:space="preserve">gens éclairés </w:t>
      </w:r>
      <w:r w:rsidRPr="00715960">
        <w:rPr>
          <w:szCs w:val="28"/>
        </w:rPr>
        <w:t xml:space="preserve">pour déplorer notre ignorance sur les </w:t>
      </w:r>
      <w:r w:rsidRPr="00715960">
        <w:rPr>
          <w:i/>
          <w:iCs/>
          <w:szCs w:val="28"/>
        </w:rPr>
        <w:t xml:space="preserve">causes des lois </w:t>
      </w:r>
      <w:r w:rsidRPr="00715960">
        <w:rPr>
          <w:szCs w:val="28"/>
        </w:rPr>
        <w:t>de la mécanique céleste. Pascal n'avait point encore la ressource de dire à ses conte</w:t>
      </w:r>
      <w:r w:rsidRPr="00715960">
        <w:rPr>
          <w:szCs w:val="28"/>
        </w:rPr>
        <w:t>m</w:t>
      </w:r>
      <w:r w:rsidRPr="00715960">
        <w:rPr>
          <w:szCs w:val="28"/>
        </w:rPr>
        <w:t>porains : La preuve que toute votre prétendue philosophie est vaine et ne vaut pas une heure de peine, c'est que je résous sans elle tous les problèmes astronomiques</w:t>
      </w:r>
      <w:r>
        <w:rPr>
          <w:szCs w:val="28"/>
        </w:rPr>
        <w:t> </w:t>
      </w:r>
      <w:r>
        <w:rPr>
          <w:rStyle w:val="Appelnotedebasdep"/>
          <w:szCs w:val="28"/>
        </w:rPr>
        <w:footnoteReference w:id="55"/>
      </w:r>
      <w:r w:rsidRPr="00715960">
        <w:rPr>
          <w:szCs w:val="28"/>
        </w:rPr>
        <w:t>. Il ne pouvait opposer aux illusions, qu'il croyait si répandues autour de</w:t>
      </w:r>
      <w:r>
        <w:t xml:space="preserve"> </w:t>
      </w:r>
      <w:r w:rsidRPr="00715960">
        <w:rPr>
          <w:szCs w:val="22"/>
        </w:rPr>
        <w:t>[43]</w:t>
      </w:r>
      <w:r>
        <w:rPr>
          <w:szCs w:val="22"/>
        </w:rPr>
        <w:t xml:space="preserve"> </w:t>
      </w:r>
      <w:r w:rsidRPr="00715960">
        <w:rPr>
          <w:szCs w:val="30"/>
        </w:rPr>
        <w:t>lui, que la protestation de l'homme de génie. Comme il écrivait pour lui seul, il ne se privait pas d'expr</w:t>
      </w:r>
      <w:r w:rsidRPr="00715960">
        <w:rPr>
          <w:szCs w:val="30"/>
        </w:rPr>
        <w:t>i</w:t>
      </w:r>
      <w:r w:rsidRPr="00715960">
        <w:rPr>
          <w:szCs w:val="30"/>
        </w:rPr>
        <w:t>mer crûment toute la mauva</w:t>
      </w:r>
      <w:r w:rsidRPr="00715960">
        <w:rPr>
          <w:szCs w:val="30"/>
        </w:rPr>
        <w:t>i</w:t>
      </w:r>
      <w:r w:rsidRPr="00715960">
        <w:rPr>
          <w:szCs w:val="30"/>
        </w:rPr>
        <w:t>se humeur qu'il éprouvait en constatant l'enthousiasme provoqué par les belles et décevantes machines cart</w:t>
      </w:r>
      <w:r w:rsidRPr="00715960">
        <w:rPr>
          <w:szCs w:val="30"/>
        </w:rPr>
        <w:t>é</w:t>
      </w:r>
      <w:r w:rsidRPr="00715960">
        <w:rPr>
          <w:szCs w:val="30"/>
        </w:rPr>
        <w:t>sie</w:t>
      </w:r>
      <w:r w:rsidRPr="00715960">
        <w:rPr>
          <w:szCs w:val="30"/>
        </w:rPr>
        <w:t>n</w:t>
      </w:r>
      <w:r w:rsidRPr="00715960">
        <w:rPr>
          <w:szCs w:val="30"/>
        </w:rPr>
        <w:t>nes.</w:t>
      </w:r>
    </w:p>
    <w:p w14:paraId="7152436E" w14:textId="77777777" w:rsidR="00571DC2" w:rsidRPr="00715960" w:rsidRDefault="00571DC2" w:rsidP="00571DC2">
      <w:pPr>
        <w:spacing w:before="120" w:after="120"/>
        <w:jc w:val="both"/>
      </w:pPr>
      <w:r w:rsidRPr="00715960">
        <w:rPr>
          <w:szCs w:val="30"/>
        </w:rPr>
        <w:t xml:space="preserve">Il </w:t>
      </w:r>
      <w:r w:rsidRPr="00715960">
        <w:rPr>
          <w:i/>
          <w:iCs/>
          <w:szCs w:val="30"/>
        </w:rPr>
        <w:t xml:space="preserve">est </w:t>
      </w:r>
      <w:r w:rsidRPr="00715960">
        <w:rPr>
          <w:szCs w:val="30"/>
        </w:rPr>
        <w:t>souvent difficile de savoir à quelles formules Pascal serait a</w:t>
      </w:r>
      <w:r w:rsidRPr="00715960">
        <w:rPr>
          <w:szCs w:val="30"/>
        </w:rPr>
        <w:t>r</w:t>
      </w:r>
      <w:r w:rsidRPr="00715960">
        <w:rPr>
          <w:szCs w:val="30"/>
        </w:rPr>
        <w:t xml:space="preserve">rivé, s'il avait pu conduire son travail à bonne </w:t>
      </w:r>
      <w:r w:rsidRPr="00715960">
        <w:rPr>
          <w:i/>
          <w:iCs/>
          <w:szCs w:val="30"/>
        </w:rPr>
        <w:t xml:space="preserve">un ; </w:t>
      </w:r>
      <w:r w:rsidRPr="00715960">
        <w:rPr>
          <w:szCs w:val="30"/>
        </w:rPr>
        <w:t>sa pensée d</w:t>
      </w:r>
      <w:r w:rsidRPr="00715960">
        <w:rPr>
          <w:szCs w:val="30"/>
        </w:rPr>
        <w:t>e</w:t>
      </w:r>
      <w:r w:rsidRPr="00715960">
        <w:rPr>
          <w:szCs w:val="30"/>
        </w:rPr>
        <w:t>meure plus d'une fois obscure, ce qui a permis aux commentateurs de lui a</w:t>
      </w:r>
      <w:r w:rsidRPr="00715960">
        <w:rPr>
          <w:szCs w:val="30"/>
        </w:rPr>
        <w:t>t</w:t>
      </w:r>
      <w:r w:rsidRPr="00715960">
        <w:rPr>
          <w:szCs w:val="30"/>
        </w:rPr>
        <w:t>tribuer des opinions qui, très probablement, ne sont pas les sie</w:t>
      </w:r>
      <w:r w:rsidRPr="00715960">
        <w:rPr>
          <w:szCs w:val="30"/>
        </w:rPr>
        <w:t>n</w:t>
      </w:r>
      <w:r w:rsidRPr="00715960">
        <w:rPr>
          <w:szCs w:val="30"/>
        </w:rPr>
        <w:t>nes. Je ne trouve pas de grands mystères dans le fameux passage du fra</w:t>
      </w:r>
      <w:r w:rsidRPr="00715960">
        <w:rPr>
          <w:szCs w:val="30"/>
        </w:rPr>
        <w:t>g</w:t>
      </w:r>
      <w:r w:rsidRPr="00715960">
        <w:rPr>
          <w:szCs w:val="30"/>
        </w:rPr>
        <w:t>ment 233 qui l’on a si souvent regardé comme un désaveu de la ra</w:t>
      </w:r>
      <w:r w:rsidRPr="00715960">
        <w:rPr>
          <w:szCs w:val="30"/>
        </w:rPr>
        <w:t>i</w:t>
      </w:r>
      <w:r w:rsidRPr="00715960">
        <w:rPr>
          <w:szCs w:val="30"/>
        </w:rPr>
        <w:t xml:space="preserve">son : « Suivez, dit-il aux </w:t>
      </w:r>
      <w:r w:rsidRPr="00715960">
        <w:rPr>
          <w:i/>
          <w:iCs/>
          <w:szCs w:val="30"/>
        </w:rPr>
        <w:t xml:space="preserve">libertins </w:t>
      </w:r>
      <w:r w:rsidRPr="00715960">
        <w:rPr>
          <w:szCs w:val="30"/>
        </w:rPr>
        <w:t>qui disent ne pas savoir co</w:t>
      </w:r>
      <w:r w:rsidRPr="00715960">
        <w:rPr>
          <w:szCs w:val="30"/>
        </w:rPr>
        <w:t>m</w:t>
      </w:r>
      <w:r w:rsidRPr="00715960">
        <w:rPr>
          <w:szCs w:val="30"/>
        </w:rPr>
        <w:t>ment ils pourraient parvenir à la foi, la manière par où [les croyants] ont co</w:t>
      </w:r>
      <w:r w:rsidRPr="00715960">
        <w:rPr>
          <w:szCs w:val="30"/>
        </w:rPr>
        <w:t>m</w:t>
      </w:r>
      <w:r w:rsidRPr="00715960">
        <w:rPr>
          <w:szCs w:val="30"/>
        </w:rPr>
        <w:t>mencé ; c'est en faisant tout comme s'ils croyaient,' en pr</w:t>
      </w:r>
      <w:r w:rsidRPr="00715960">
        <w:rPr>
          <w:szCs w:val="30"/>
        </w:rPr>
        <w:t>e</w:t>
      </w:r>
      <w:r w:rsidRPr="00715960">
        <w:rPr>
          <w:szCs w:val="30"/>
        </w:rPr>
        <w:t xml:space="preserve">nant de l'eau bénite, en faisant dire des messes, etc. Naturellement, même, cela vous fera croire et vous </w:t>
      </w:r>
      <w:r w:rsidRPr="00715960">
        <w:rPr>
          <w:i/>
          <w:iCs/>
          <w:szCs w:val="30"/>
        </w:rPr>
        <w:t>abêtira. »</w:t>
      </w:r>
      <w:r w:rsidRPr="00715960">
        <w:rPr>
          <w:szCs w:val="30"/>
        </w:rPr>
        <w:t xml:space="preserve"> Pascal oppose les pr</w:t>
      </w:r>
      <w:r w:rsidRPr="00715960">
        <w:rPr>
          <w:szCs w:val="30"/>
        </w:rPr>
        <w:t>a</w:t>
      </w:r>
      <w:r w:rsidRPr="00715960">
        <w:rPr>
          <w:szCs w:val="30"/>
        </w:rPr>
        <w:t>tiques de piété au bel esprit. Il est très probable qu'il e</w:t>
      </w:r>
      <w:r w:rsidRPr="00715960">
        <w:rPr>
          <w:szCs w:val="30"/>
        </w:rPr>
        <w:t>m</w:t>
      </w:r>
      <w:r w:rsidRPr="00715960">
        <w:rPr>
          <w:szCs w:val="30"/>
        </w:rPr>
        <w:t>ploie ici à dessein, en vue de renforcer cette opposition, une de ses expressions péjoratives que les libres-penseurs ont employées, à toutes les époques, pour di</w:t>
      </w:r>
      <w:r w:rsidRPr="00715960">
        <w:rPr>
          <w:szCs w:val="30"/>
        </w:rPr>
        <w:t>s</w:t>
      </w:r>
      <w:r w:rsidRPr="00715960">
        <w:rPr>
          <w:szCs w:val="30"/>
        </w:rPr>
        <w:t xml:space="preserve">créditer la dévotion. Le </w:t>
      </w:r>
      <w:r w:rsidRPr="00715960">
        <w:rPr>
          <w:i/>
          <w:iCs/>
          <w:szCs w:val="30"/>
        </w:rPr>
        <w:t xml:space="preserve">libertin </w:t>
      </w:r>
      <w:r w:rsidRPr="00715960">
        <w:rPr>
          <w:szCs w:val="30"/>
        </w:rPr>
        <w:t>lui répond : « Mais c'est ce que je crains. — Et pourquoi ? dit Pascal. Qu'avez-vous à perdre ? Mais pour vous mo</w:t>
      </w:r>
      <w:r w:rsidRPr="00715960">
        <w:rPr>
          <w:szCs w:val="30"/>
        </w:rPr>
        <w:t>n</w:t>
      </w:r>
      <w:r w:rsidRPr="00715960">
        <w:rPr>
          <w:szCs w:val="30"/>
        </w:rPr>
        <w:t>trer que cela y mène, c'est que cela d</w:t>
      </w:r>
      <w:r w:rsidRPr="00715960">
        <w:rPr>
          <w:szCs w:val="30"/>
        </w:rPr>
        <w:t>i</w:t>
      </w:r>
      <w:r w:rsidRPr="00715960">
        <w:rPr>
          <w:szCs w:val="30"/>
        </w:rPr>
        <w:t>minuera les passions qui sont vos grands obstacles. » Il ne s'agit évidemment pas de re</w:t>
      </w:r>
      <w:r w:rsidRPr="00715960">
        <w:rPr>
          <w:szCs w:val="30"/>
        </w:rPr>
        <w:t>n</w:t>
      </w:r>
      <w:r w:rsidRPr="00715960">
        <w:rPr>
          <w:szCs w:val="30"/>
        </w:rPr>
        <w:t xml:space="preserve">dre le </w:t>
      </w:r>
      <w:r w:rsidRPr="00715960">
        <w:rPr>
          <w:i/>
          <w:iCs/>
          <w:szCs w:val="30"/>
        </w:rPr>
        <w:t xml:space="preserve">libertin </w:t>
      </w:r>
      <w:r w:rsidRPr="00715960">
        <w:rPr>
          <w:szCs w:val="30"/>
        </w:rPr>
        <w:t>stupide, mais de l'amener à réfl</w:t>
      </w:r>
      <w:r w:rsidRPr="00715960">
        <w:rPr>
          <w:szCs w:val="30"/>
        </w:rPr>
        <w:t>é</w:t>
      </w:r>
      <w:r w:rsidRPr="00715960">
        <w:rPr>
          <w:szCs w:val="30"/>
        </w:rPr>
        <w:t xml:space="preserve">chir avec sang-froid ; en effet Pascal a supposé, un peu plus haut, que le </w:t>
      </w:r>
      <w:r w:rsidRPr="00715960">
        <w:rPr>
          <w:i/>
          <w:iCs/>
          <w:szCs w:val="30"/>
        </w:rPr>
        <w:t>libe</w:t>
      </w:r>
      <w:r w:rsidRPr="00715960">
        <w:rPr>
          <w:i/>
          <w:iCs/>
          <w:szCs w:val="30"/>
        </w:rPr>
        <w:t>r</w:t>
      </w:r>
      <w:r w:rsidRPr="00715960">
        <w:rPr>
          <w:i/>
          <w:iCs/>
          <w:szCs w:val="30"/>
        </w:rPr>
        <w:t xml:space="preserve">tin </w:t>
      </w:r>
      <w:r>
        <w:rPr>
          <w:szCs w:val="30"/>
        </w:rPr>
        <w:t>se décide</w:t>
      </w:r>
      <w:r w:rsidRPr="00715960">
        <w:rPr>
          <w:szCs w:val="30"/>
        </w:rPr>
        <w:t>rait</w:t>
      </w:r>
      <w:r>
        <w:t xml:space="preserve"> </w:t>
      </w:r>
      <w:r w:rsidRPr="00715960">
        <w:rPr>
          <w:szCs w:val="22"/>
        </w:rPr>
        <w:t>[44]</w:t>
      </w:r>
      <w:r w:rsidRPr="00715960">
        <w:rPr>
          <w:szCs w:val="30"/>
        </w:rPr>
        <w:t xml:space="preserve"> en faveur de la religion s'il pouvait librement apprécier les avantages du choix qui lui est proposé, mais que les passions le r</w:t>
      </w:r>
      <w:r w:rsidRPr="00715960">
        <w:rPr>
          <w:szCs w:val="30"/>
        </w:rPr>
        <w:t>e</w:t>
      </w:r>
      <w:r w:rsidRPr="00715960">
        <w:rPr>
          <w:szCs w:val="30"/>
        </w:rPr>
        <w:t xml:space="preserve">tiennent prisonnier de mauvaises habitudes. </w:t>
      </w:r>
      <w:r>
        <w:rPr>
          <w:szCs w:val="30"/>
        </w:rPr>
        <w:t>À</w:t>
      </w:r>
      <w:r w:rsidRPr="00715960">
        <w:rPr>
          <w:szCs w:val="30"/>
        </w:rPr>
        <w:t xml:space="preserve"> la fin du fragment, il est question de la </w:t>
      </w:r>
      <w:r w:rsidRPr="00715960">
        <w:rPr>
          <w:i/>
          <w:iCs/>
          <w:szCs w:val="30"/>
        </w:rPr>
        <w:t>ba</w:t>
      </w:r>
      <w:r w:rsidRPr="00715960">
        <w:rPr>
          <w:i/>
          <w:iCs/>
          <w:szCs w:val="30"/>
        </w:rPr>
        <w:t>s</w:t>
      </w:r>
      <w:r w:rsidRPr="00715960">
        <w:rPr>
          <w:i/>
          <w:iCs/>
          <w:szCs w:val="30"/>
        </w:rPr>
        <w:t xml:space="preserve">sesse </w:t>
      </w:r>
      <w:r w:rsidRPr="00715960">
        <w:rPr>
          <w:szCs w:val="30"/>
        </w:rPr>
        <w:t>de la vie chrétienne, et je vois là un syn</w:t>
      </w:r>
      <w:r w:rsidRPr="00715960">
        <w:rPr>
          <w:szCs w:val="30"/>
        </w:rPr>
        <w:t>o</w:t>
      </w:r>
      <w:r w:rsidRPr="00715960">
        <w:rPr>
          <w:szCs w:val="30"/>
        </w:rPr>
        <w:t>nyme de l’</w:t>
      </w:r>
      <w:r w:rsidRPr="00715960">
        <w:rPr>
          <w:i/>
          <w:iCs/>
          <w:szCs w:val="30"/>
        </w:rPr>
        <w:t xml:space="preserve">abêtissement : </w:t>
      </w:r>
      <w:r w:rsidRPr="00715960">
        <w:rPr>
          <w:szCs w:val="30"/>
        </w:rPr>
        <w:t>« Vous ne serez point dans les plaisirs e</w:t>
      </w:r>
      <w:r w:rsidRPr="00715960">
        <w:rPr>
          <w:szCs w:val="30"/>
        </w:rPr>
        <w:t>m</w:t>
      </w:r>
      <w:r w:rsidRPr="00715960">
        <w:rPr>
          <w:szCs w:val="30"/>
        </w:rPr>
        <w:t>pestés, dans la gloire, dans les délices. » La question serait de savoir dans quelle mesure cette pratique dévote peut produire les effets qu'a</w:t>
      </w:r>
      <w:r w:rsidRPr="00715960">
        <w:rPr>
          <w:szCs w:val="30"/>
        </w:rPr>
        <w:t>t</w:t>
      </w:r>
      <w:r w:rsidRPr="00715960">
        <w:rPr>
          <w:szCs w:val="30"/>
        </w:rPr>
        <w:t>tend Pascal ; peut-être était-elle vraiment efficace pour des hommes habitués à v</w:t>
      </w:r>
      <w:r w:rsidRPr="00715960">
        <w:rPr>
          <w:szCs w:val="30"/>
        </w:rPr>
        <w:t>i</w:t>
      </w:r>
      <w:r w:rsidRPr="00715960">
        <w:rPr>
          <w:szCs w:val="30"/>
        </w:rPr>
        <w:t>vre dans une société où l'on faisait fanfaronnade d'incr</w:t>
      </w:r>
      <w:r w:rsidRPr="00715960">
        <w:rPr>
          <w:szCs w:val="30"/>
        </w:rPr>
        <w:t>é</w:t>
      </w:r>
      <w:r w:rsidRPr="00715960">
        <w:rPr>
          <w:szCs w:val="30"/>
        </w:rPr>
        <w:t>dulité ; il s'agissait surtout de changer leurs fréquentations. En tout cas, cela ne comporte aucun mépris pour la raison.</w:t>
      </w:r>
    </w:p>
    <w:p w14:paraId="7BF1BE7B" w14:textId="77777777" w:rsidR="00571DC2" w:rsidRPr="00715960" w:rsidRDefault="00571DC2" w:rsidP="00571DC2">
      <w:pPr>
        <w:spacing w:before="120" w:after="120"/>
        <w:jc w:val="both"/>
      </w:pPr>
      <w:r w:rsidRPr="00715960">
        <w:rPr>
          <w:szCs w:val="30"/>
        </w:rPr>
        <w:t>Je ne puis découvrir dans le fragment 218 la moindre marque de l'indifférence avec laquelle Pascal aurait considéré les tr</w:t>
      </w:r>
      <w:r w:rsidRPr="00715960">
        <w:rPr>
          <w:szCs w:val="30"/>
        </w:rPr>
        <w:t>a</w:t>
      </w:r>
      <w:r w:rsidRPr="00715960">
        <w:rPr>
          <w:szCs w:val="30"/>
        </w:rPr>
        <w:t>vaux faits par ses contemporains pour renouveler la théorie du mouvement pl</w:t>
      </w:r>
      <w:r w:rsidRPr="00715960">
        <w:rPr>
          <w:szCs w:val="30"/>
        </w:rPr>
        <w:t>a</w:t>
      </w:r>
      <w:r w:rsidRPr="00715960">
        <w:rPr>
          <w:szCs w:val="30"/>
        </w:rPr>
        <w:t>nétaire. « Je trouve bon, dit-il, qu'on n'approfo</w:t>
      </w:r>
      <w:r w:rsidRPr="00715960">
        <w:rPr>
          <w:szCs w:val="30"/>
        </w:rPr>
        <w:t>n</w:t>
      </w:r>
      <w:r w:rsidRPr="00715960">
        <w:rPr>
          <w:szCs w:val="30"/>
        </w:rPr>
        <w:t>disse pas l'opinion de Copernic, mais ceci... ! Il importe à toute la vie de savoir si l'âme et mortelle ou immortelle. » Pascal estime que les gens du monde a</w:t>
      </w:r>
      <w:r w:rsidRPr="00715960">
        <w:rPr>
          <w:szCs w:val="30"/>
        </w:rPr>
        <w:t>u</w:t>
      </w:r>
      <w:r w:rsidRPr="00715960">
        <w:rPr>
          <w:szCs w:val="30"/>
        </w:rPr>
        <w:t>raient mieux employé leur temps à réfléchir sur les destinées d'outre-tombe qu'à disserter sur des problèmes astronomiques qui dépa</w:t>
      </w:r>
      <w:r w:rsidRPr="00715960">
        <w:rPr>
          <w:szCs w:val="30"/>
        </w:rPr>
        <w:t>s</w:t>
      </w:r>
      <w:r w:rsidRPr="00715960">
        <w:rPr>
          <w:szCs w:val="30"/>
        </w:rPr>
        <w:t>saient leur comp</w:t>
      </w:r>
      <w:r w:rsidRPr="00715960">
        <w:rPr>
          <w:szCs w:val="30"/>
        </w:rPr>
        <w:t>é</w:t>
      </w:r>
      <w:r w:rsidRPr="00715960">
        <w:rPr>
          <w:szCs w:val="30"/>
        </w:rPr>
        <w:t>tence.</w:t>
      </w:r>
    </w:p>
    <w:p w14:paraId="042567B4" w14:textId="77777777" w:rsidR="00571DC2" w:rsidRPr="00715960" w:rsidRDefault="00571DC2" w:rsidP="00571DC2">
      <w:pPr>
        <w:spacing w:before="120" w:after="120"/>
        <w:jc w:val="both"/>
      </w:pPr>
      <w:r w:rsidRPr="00715960">
        <w:rPr>
          <w:szCs w:val="30"/>
        </w:rPr>
        <w:t>Si l’on prend les choses en gros, on voit clairement que Pa</w:t>
      </w:r>
      <w:r w:rsidRPr="00715960">
        <w:rPr>
          <w:szCs w:val="30"/>
        </w:rPr>
        <w:t>s</w:t>
      </w:r>
      <w:r w:rsidRPr="00715960">
        <w:rPr>
          <w:szCs w:val="30"/>
        </w:rPr>
        <w:t>cal était choqué du caractère superficiel des conceptions cart</w:t>
      </w:r>
      <w:r w:rsidRPr="00715960">
        <w:rPr>
          <w:szCs w:val="30"/>
        </w:rPr>
        <w:t>é</w:t>
      </w:r>
      <w:r w:rsidRPr="00715960">
        <w:rPr>
          <w:szCs w:val="30"/>
        </w:rPr>
        <w:t>siennes, qui sont infiniment mieux appropriées à la conversation qu'à la véritable scie</w:t>
      </w:r>
      <w:r w:rsidRPr="00715960">
        <w:rPr>
          <w:szCs w:val="30"/>
        </w:rPr>
        <w:t>n</w:t>
      </w:r>
      <w:r w:rsidRPr="00715960">
        <w:rPr>
          <w:szCs w:val="30"/>
        </w:rPr>
        <w:t>ce.</w:t>
      </w:r>
    </w:p>
    <w:p w14:paraId="2A0810FA" w14:textId="77777777" w:rsidR="00571DC2" w:rsidRPr="00715960" w:rsidRDefault="00571DC2" w:rsidP="00571DC2">
      <w:pPr>
        <w:spacing w:before="120" w:after="120"/>
        <w:jc w:val="both"/>
      </w:pPr>
      <w:r w:rsidRPr="00715960">
        <w:rPr>
          <w:szCs w:val="22"/>
        </w:rPr>
        <w:t>[45]</w:t>
      </w:r>
    </w:p>
    <w:p w14:paraId="127FFD39" w14:textId="77777777" w:rsidR="00571DC2" w:rsidRPr="00715960" w:rsidRDefault="00571DC2" w:rsidP="00571DC2">
      <w:pPr>
        <w:spacing w:before="120" w:after="120"/>
        <w:jc w:val="both"/>
      </w:pPr>
      <w:r w:rsidRPr="00715960">
        <w:rPr>
          <w:szCs w:val="30"/>
        </w:rPr>
        <w:t>Mais pourquoi ce besoin de conversation scientifique ? C'est que les hommes du XVII</w:t>
      </w:r>
      <w:r w:rsidRPr="00715960">
        <w:rPr>
          <w:szCs w:val="30"/>
          <w:vertAlign w:val="superscript"/>
        </w:rPr>
        <w:t>e</w:t>
      </w:r>
      <w:r w:rsidRPr="00715960">
        <w:rPr>
          <w:szCs w:val="30"/>
        </w:rPr>
        <w:t xml:space="preserve"> siècle, ainsi que je l'aï dit plus haut, avaient été fort habitués à raisonner sur les causes. La science cartésienne n'était pas assez embarrassée de technique math</w:t>
      </w:r>
      <w:r w:rsidRPr="00715960">
        <w:rPr>
          <w:szCs w:val="30"/>
        </w:rPr>
        <w:t>é</w:t>
      </w:r>
      <w:r w:rsidRPr="00715960">
        <w:rPr>
          <w:szCs w:val="30"/>
        </w:rPr>
        <w:t>matique pour que des gens du monde, ayant reçu une bonne éducation libérale, ne pussent disc</w:t>
      </w:r>
      <w:r w:rsidRPr="00715960">
        <w:rPr>
          <w:szCs w:val="30"/>
        </w:rPr>
        <w:t>u</w:t>
      </w:r>
      <w:r w:rsidRPr="00715960">
        <w:rPr>
          <w:szCs w:val="30"/>
        </w:rPr>
        <w:t>ter avec les professionnels. Descartes était admirable pour i</w:t>
      </w:r>
      <w:r w:rsidRPr="00715960">
        <w:rPr>
          <w:szCs w:val="30"/>
        </w:rPr>
        <w:t>m</w:t>
      </w:r>
      <w:r w:rsidRPr="00715960">
        <w:rPr>
          <w:szCs w:val="30"/>
        </w:rPr>
        <w:t>proviser des explications soit des faits naturels connus, soit des exp</w:t>
      </w:r>
      <w:r w:rsidRPr="00715960">
        <w:rPr>
          <w:szCs w:val="30"/>
        </w:rPr>
        <w:t>é</w:t>
      </w:r>
      <w:r w:rsidRPr="00715960">
        <w:rPr>
          <w:szCs w:val="30"/>
        </w:rPr>
        <w:t>riences nouvelles qu'on lui soumettait ; un homme d'esprit, familier avec les raisonn</w:t>
      </w:r>
      <w:r w:rsidRPr="00715960">
        <w:rPr>
          <w:szCs w:val="30"/>
        </w:rPr>
        <w:t>e</w:t>
      </w:r>
      <w:r w:rsidRPr="00715960">
        <w:rPr>
          <w:szCs w:val="30"/>
        </w:rPr>
        <w:t>ments cartésiens, pouvait trouver réponse à tout : c'est là ce qui constitue le caractère essentiel d'une bonne philosophie pour les habitués des salons.</w:t>
      </w:r>
    </w:p>
    <w:p w14:paraId="5322223D" w14:textId="77777777" w:rsidR="00571DC2" w:rsidRPr="00715960" w:rsidRDefault="00571DC2" w:rsidP="00571DC2">
      <w:pPr>
        <w:spacing w:before="120" w:after="120"/>
        <w:jc w:val="both"/>
      </w:pPr>
      <w:r w:rsidRPr="00715960">
        <w:rPr>
          <w:szCs w:val="30"/>
        </w:rPr>
        <w:t xml:space="preserve">Il me semble qu'on devrait établir un rapprochement étroit entre la physique cartésienne et les sophismes des casuistes. Dans un </w:t>
      </w:r>
      <w:r w:rsidRPr="00715960">
        <w:rPr>
          <w:iCs/>
          <w:szCs w:val="30"/>
        </w:rPr>
        <w:t>cas</w:t>
      </w:r>
      <w:r w:rsidRPr="00715960">
        <w:rPr>
          <w:i/>
          <w:iCs/>
          <w:szCs w:val="30"/>
        </w:rPr>
        <w:t xml:space="preserve"> </w:t>
      </w:r>
      <w:r w:rsidRPr="00715960">
        <w:rPr>
          <w:szCs w:val="30"/>
        </w:rPr>
        <w:t>comme dans l'autre, on intercale entre l'homme et la réalité de gra</w:t>
      </w:r>
      <w:r w:rsidRPr="00715960">
        <w:rPr>
          <w:szCs w:val="30"/>
        </w:rPr>
        <w:t>n</w:t>
      </w:r>
      <w:r w:rsidRPr="00715960">
        <w:rPr>
          <w:szCs w:val="30"/>
        </w:rPr>
        <w:t>des machines qui empêchent notre intelligence d'exercer ses fon</w:t>
      </w:r>
      <w:r w:rsidRPr="00715960">
        <w:rPr>
          <w:szCs w:val="30"/>
        </w:rPr>
        <w:t>c</w:t>
      </w:r>
      <w:r w:rsidRPr="00715960">
        <w:rPr>
          <w:szCs w:val="30"/>
        </w:rPr>
        <w:t xml:space="preserve">tions propres ; on invente des chimères, très ingénieuses, qui ont un aspect plausible ; on ruine la véritable raison au profit de la légèreté des </w:t>
      </w:r>
      <w:r w:rsidRPr="00715960">
        <w:rPr>
          <w:i/>
          <w:iCs/>
          <w:szCs w:val="30"/>
        </w:rPr>
        <w:t>r</w:t>
      </w:r>
      <w:r w:rsidRPr="00715960">
        <w:rPr>
          <w:i/>
          <w:iCs/>
          <w:szCs w:val="30"/>
        </w:rPr>
        <w:t>a</w:t>
      </w:r>
      <w:r w:rsidRPr="00715960">
        <w:rPr>
          <w:i/>
          <w:iCs/>
          <w:szCs w:val="30"/>
        </w:rPr>
        <w:t xml:space="preserve">tionalistes </w:t>
      </w:r>
      <w:r w:rsidRPr="00715960">
        <w:rPr>
          <w:szCs w:val="30"/>
        </w:rPr>
        <w:t>de bonne soci</w:t>
      </w:r>
      <w:r w:rsidRPr="00715960">
        <w:rPr>
          <w:szCs w:val="30"/>
        </w:rPr>
        <w:t>é</w:t>
      </w:r>
      <w:r w:rsidRPr="00715960">
        <w:rPr>
          <w:szCs w:val="30"/>
        </w:rPr>
        <w:t>té.</w:t>
      </w:r>
    </w:p>
    <w:p w14:paraId="5F885048" w14:textId="77777777" w:rsidR="00571DC2" w:rsidRPr="00715960" w:rsidRDefault="00571DC2" w:rsidP="00571DC2">
      <w:pPr>
        <w:spacing w:before="120" w:after="120"/>
        <w:jc w:val="both"/>
      </w:pPr>
      <w:r w:rsidRPr="00715960">
        <w:rPr>
          <w:szCs w:val="30"/>
        </w:rPr>
        <w:t>En formulant sa fameuse règle du doute méthodique, De</w:t>
      </w:r>
      <w:r w:rsidRPr="00715960">
        <w:rPr>
          <w:szCs w:val="30"/>
        </w:rPr>
        <w:t>s</w:t>
      </w:r>
      <w:r w:rsidRPr="00715960">
        <w:rPr>
          <w:szCs w:val="30"/>
        </w:rPr>
        <w:t>cartes n'avait fait qu'introduire dans la philosophie les habit</w:t>
      </w:r>
      <w:r w:rsidRPr="00715960">
        <w:rPr>
          <w:szCs w:val="30"/>
        </w:rPr>
        <w:t>u</w:t>
      </w:r>
      <w:r w:rsidRPr="00715960">
        <w:rPr>
          <w:szCs w:val="30"/>
        </w:rPr>
        <w:t>des de l'esprit aristocratique ; Brunet</w:t>
      </w:r>
      <w:r>
        <w:rPr>
          <w:szCs w:val="30"/>
        </w:rPr>
        <w:t>i</w:t>
      </w:r>
      <w:r w:rsidRPr="00715960">
        <w:rPr>
          <w:szCs w:val="30"/>
        </w:rPr>
        <w:t>ère observe, très just</w:t>
      </w:r>
      <w:r w:rsidRPr="00715960">
        <w:rPr>
          <w:szCs w:val="30"/>
        </w:rPr>
        <w:t>e</w:t>
      </w:r>
      <w:r w:rsidRPr="00715960">
        <w:rPr>
          <w:szCs w:val="30"/>
        </w:rPr>
        <w:t>ment, que les écrivains d'origine noble ont fort peu de respect pour les traditions</w:t>
      </w:r>
      <w:r>
        <w:rPr>
          <w:szCs w:val="28"/>
        </w:rPr>
        <w:t> </w:t>
      </w:r>
      <w:r>
        <w:rPr>
          <w:rStyle w:val="Appelnotedebasdep"/>
          <w:szCs w:val="28"/>
        </w:rPr>
        <w:footnoteReference w:id="56"/>
      </w:r>
      <w:r w:rsidRPr="00715960">
        <w:rPr>
          <w:szCs w:val="30"/>
        </w:rPr>
        <w:t>. Il se</w:t>
      </w:r>
      <w:r w:rsidRPr="00715960">
        <w:rPr>
          <w:szCs w:val="30"/>
        </w:rPr>
        <w:t>m</w:t>
      </w:r>
      <w:r w:rsidRPr="00715960">
        <w:rPr>
          <w:szCs w:val="30"/>
        </w:rPr>
        <w:t>ble</w:t>
      </w:r>
      <w:r>
        <w:rPr>
          <w:szCs w:val="30"/>
        </w:rPr>
        <w:t xml:space="preserve"> bien que cette analogie du car</w:t>
      </w:r>
      <w:r w:rsidRPr="00715960">
        <w:rPr>
          <w:szCs w:val="30"/>
        </w:rPr>
        <w:t>tésianisme</w:t>
      </w:r>
      <w:r>
        <w:t xml:space="preserve"> </w:t>
      </w:r>
      <w:r w:rsidRPr="00715960">
        <w:rPr>
          <w:szCs w:val="24"/>
        </w:rPr>
        <w:t>[46]</w:t>
      </w:r>
      <w:r w:rsidRPr="00715960">
        <w:rPr>
          <w:szCs w:val="30"/>
        </w:rPr>
        <w:t xml:space="preserve"> et du scepticisme cher aux gens de qualité n’ait pas été une des moindres raisons du succès de la nouvelle ph</w:t>
      </w:r>
      <w:r w:rsidRPr="00715960">
        <w:rPr>
          <w:szCs w:val="30"/>
        </w:rPr>
        <w:t>i</w:t>
      </w:r>
      <w:r w:rsidRPr="00715960">
        <w:rPr>
          <w:szCs w:val="30"/>
        </w:rPr>
        <w:t>losophie.</w:t>
      </w:r>
    </w:p>
    <w:p w14:paraId="0B7CB6FF" w14:textId="77777777" w:rsidR="00571DC2" w:rsidRPr="00715960" w:rsidRDefault="00571DC2" w:rsidP="00571DC2">
      <w:pPr>
        <w:spacing w:before="120" w:after="120"/>
        <w:jc w:val="both"/>
      </w:pPr>
      <w:r w:rsidRPr="00715960">
        <w:rPr>
          <w:szCs w:val="30"/>
        </w:rPr>
        <w:t>Les personnes étrangères aux procédés de la science expériment</w:t>
      </w:r>
      <w:r w:rsidRPr="00715960">
        <w:rPr>
          <w:szCs w:val="30"/>
        </w:rPr>
        <w:t>a</w:t>
      </w:r>
      <w:r w:rsidRPr="00715960">
        <w:rPr>
          <w:szCs w:val="30"/>
        </w:rPr>
        <w:t>le ne sont pleinement satisfaites que si l’on parvient à rattacher (d'une manière qui n'ait rien de choquant) les explications à quelques princ</w:t>
      </w:r>
      <w:r w:rsidRPr="00715960">
        <w:rPr>
          <w:szCs w:val="30"/>
        </w:rPr>
        <w:t>i</w:t>
      </w:r>
      <w:r w:rsidRPr="00715960">
        <w:rPr>
          <w:szCs w:val="30"/>
        </w:rPr>
        <w:t>pes que leur bon sens accepte sans peine ; elles ne s'aperçoivent pas qu'un tel procédé comporte une gra</w:t>
      </w:r>
      <w:r w:rsidRPr="00715960">
        <w:rPr>
          <w:szCs w:val="30"/>
        </w:rPr>
        <w:t>n</w:t>
      </w:r>
      <w:r w:rsidRPr="00715960">
        <w:rPr>
          <w:szCs w:val="30"/>
        </w:rPr>
        <w:t>de dose de tromperie. Taine cite comme caractéristique de l'esprit cartésien cette phrase de Malebra</w:t>
      </w:r>
      <w:r w:rsidRPr="00715960">
        <w:rPr>
          <w:szCs w:val="30"/>
        </w:rPr>
        <w:t>n</w:t>
      </w:r>
      <w:r w:rsidRPr="00715960">
        <w:rPr>
          <w:szCs w:val="30"/>
        </w:rPr>
        <w:t xml:space="preserve">che : « Pour atteindre la vérité, il suffit de se rendre attentif aux </w:t>
      </w:r>
      <w:r w:rsidRPr="00715960">
        <w:rPr>
          <w:i/>
          <w:iCs/>
          <w:szCs w:val="30"/>
        </w:rPr>
        <w:t>idées claires que chacun trouve en lui-même</w:t>
      </w:r>
      <w:r>
        <w:rPr>
          <w:szCs w:val="28"/>
        </w:rPr>
        <w:t> </w:t>
      </w:r>
      <w:r>
        <w:rPr>
          <w:rStyle w:val="Appelnotedebasdep"/>
          <w:szCs w:val="28"/>
        </w:rPr>
        <w:footnoteReference w:id="57"/>
      </w:r>
      <w:r w:rsidRPr="00715960">
        <w:rPr>
          <w:szCs w:val="30"/>
        </w:rPr>
        <w:t>. »</w:t>
      </w:r>
    </w:p>
    <w:p w14:paraId="4A850A23" w14:textId="77777777" w:rsidR="00571DC2" w:rsidRPr="00715960" w:rsidRDefault="00571DC2" w:rsidP="00571DC2">
      <w:pPr>
        <w:spacing w:before="120" w:after="120"/>
        <w:jc w:val="both"/>
      </w:pPr>
      <w:r w:rsidRPr="00715960">
        <w:rPr>
          <w:szCs w:val="30"/>
        </w:rPr>
        <w:t>Ainsi les gens d'esprit ne manquèrent pas d'embrasser avec ardeur le cartésianisme quand il leur fut apporté ; cette philos</w:t>
      </w:r>
      <w:r w:rsidRPr="00715960">
        <w:rPr>
          <w:szCs w:val="30"/>
        </w:rPr>
        <w:t>o</w:t>
      </w:r>
      <w:r w:rsidRPr="00715960">
        <w:rPr>
          <w:szCs w:val="30"/>
        </w:rPr>
        <w:t xml:space="preserve">phie justifie, en effet, la prétention qu'ont eue toujours les hommes du monde de parler, avec une assurance imperturbable, de choses qu'ils n'ont pas étudiées — en raison de leurs </w:t>
      </w:r>
      <w:r w:rsidRPr="00715960">
        <w:rPr>
          <w:i/>
          <w:iCs/>
          <w:szCs w:val="30"/>
        </w:rPr>
        <w:t>lumi</w:t>
      </w:r>
      <w:r w:rsidRPr="00715960">
        <w:rPr>
          <w:i/>
          <w:iCs/>
          <w:szCs w:val="30"/>
        </w:rPr>
        <w:t>è</w:t>
      </w:r>
      <w:r w:rsidRPr="00715960">
        <w:rPr>
          <w:i/>
          <w:iCs/>
          <w:szCs w:val="30"/>
        </w:rPr>
        <w:t>res naturelles.</w:t>
      </w:r>
    </w:p>
    <w:p w14:paraId="6CE2AEB6" w14:textId="77777777" w:rsidR="00571DC2" w:rsidRDefault="00571DC2" w:rsidP="00571DC2">
      <w:pPr>
        <w:spacing w:before="120" w:after="120"/>
        <w:jc w:val="both"/>
        <w:rPr>
          <w:szCs w:val="30"/>
        </w:rPr>
      </w:pPr>
    </w:p>
    <w:p w14:paraId="4F557FB1" w14:textId="77777777" w:rsidR="00571DC2" w:rsidRDefault="00571DC2" w:rsidP="00571DC2">
      <w:pPr>
        <w:spacing w:before="120" w:after="120"/>
        <w:jc w:val="both"/>
        <w:rPr>
          <w:szCs w:val="30"/>
        </w:rPr>
      </w:pPr>
    </w:p>
    <w:p w14:paraId="1E1081A5" w14:textId="77777777" w:rsidR="00571DC2" w:rsidRPr="00715960" w:rsidRDefault="00571DC2" w:rsidP="00571DC2">
      <w:pPr>
        <w:spacing w:before="120" w:after="120"/>
        <w:jc w:val="both"/>
      </w:pPr>
      <w:r w:rsidRPr="00715960">
        <w:rPr>
          <w:szCs w:val="30"/>
        </w:rPr>
        <w:t xml:space="preserve">Environ trente ans après la rédaction des </w:t>
      </w:r>
      <w:r w:rsidRPr="00715960">
        <w:rPr>
          <w:i/>
          <w:iCs/>
          <w:szCs w:val="30"/>
        </w:rPr>
        <w:t xml:space="preserve">Pensées, </w:t>
      </w:r>
      <w:r w:rsidRPr="00715960">
        <w:rPr>
          <w:szCs w:val="30"/>
        </w:rPr>
        <w:t>Bossuet déco</w:t>
      </w:r>
      <w:r w:rsidRPr="00715960">
        <w:rPr>
          <w:szCs w:val="30"/>
        </w:rPr>
        <w:t>u</w:t>
      </w:r>
      <w:r w:rsidRPr="00715960">
        <w:rPr>
          <w:szCs w:val="30"/>
        </w:rPr>
        <w:t>vrit le danger que ce rationalisme bavard faisait courir à la religion : « Sous prétexte qu'il ne faut admettre que ce qu'on entend clairement (ce qui, réduit à certaines bornes, est très v</w:t>
      </w:r>
      <w:r w:rsidRPr="00715960">
        <w:rPr>
          <w:szCs w:val="30"/>
        </w:rPr>
        <w:t>é</w:t>
      </w:r>
      <w:r w:rsidRPr="00715960">
        <w:rPr>
          <w:szCs w:val="30"/>
        </w:rPr>
        <w:t>ritable), chacun se donne la liberté de dire : J'entends ceci et je n'entends pas cela... Sans égard à</w:t>
      </w:r>
      <w:r>
        <w:t xml:space="preserve"> </w:t>
      </w:r>
      <w:r w:rsidRPr="00715960">
        <w:rPr>
          <w:szCs w:val="22"/>
        </w:rPr>
        <w:t>[47]</w:t>
      </w:r>
      <w:r>
        <w:rPr>
          <w:szCs w:val="22"/>
        </w:rPr>
        <w:t xml:space="preserve"> </w:t>
      </w:r>
      <w:r w:rsidRPr="00715960">
        <w:rPr>
          <w:szCs w:val="28"/>
        </w:rPr>
        <w:t xml:space="preserve">la tradition, on avance témérairement tout ce qu'on pense... Tant que le Père Malebranche n'écoutera que des flatteurs ou des gens qui, </w:t>
      </w:r>
      <w:r w:rsidRPr="00715960">
        <w:rPr>
          <w:i/>
          <w:iCs/>
          <w:szCs w:val="28"/>
        </w:rPr>
        <w:t xml:space="preserve">faute d'avoir pénétré le fond </w:t>
      </w:r>
      <w:r w:rsidRPr="00715960">
        <w:rPr>
          <w:szCs w:val="28"/>
        </w:rPr>
        <w:t xml:space="preserve">de la théologie, n'auront que des </w:t>
      </w:r>
      <w:r w:rsidRPr="00715960">
        <w:rPr>
          <w:i/>
          <w:iCs/>
          <w:szCs w:val="28"/>
        </w:rPr>
        <w:t>ador</w:t>
      </w:r>
      <w:r w:rsidRPr="00715960">
        <w:rPr>
          <w:i/>
          <w:iCs/>
          <w:szCs w:val="28"/>
        </w:rPr>
        <w:t>a</w:t>
      </w:r>
      <w:r w:rsidRPr="00715960">
        <w:rPr>
          <w:i/>
          <w:iCs/>
          <w:szCs w:val="28"/>
        </w:rPr>
        <w:t xml:space="preserve">tions pour ses belles expressions, </w:t>
      </w:r>
      <w:r w:rsidRPr="00715960">
        <w:rPr>
          <w:szCs w:val="28"/>
        </w:rPr>
        <w:t>il n'y aura point de remède au mal que je prévois</w:t>
      </w:r>
      <w:r>
        <w:rPr>
          <w:szCs w:val="28"/>
        </w:rPr>
        <w:t> </w:t>
      </w:r>
      <w:r>
        <w:rPr>
          <w:rStyle w:val="Appelnotedebasdep"/>
          <w:szCs w:val="28"/>
        </w:rPr>
        <w:footnoteReference w:id="58"/>
      </w:r>
      <w:r w:rsidRPr="00715960">
        <w:rPr>
          <w:szCs w:val="28"/>
        </w:rPr>
        <w:t>. »</w:t>
      </w:r>
    </w:p>
    <w:p w14:paraId="7A4A5055" w14:textId="77777777" w:rsidR="00571DC2" w:rsidRPr="00715960" w:rsidRDefault="00571DC2" w:rsidP="00571DC2">
      <w:pPr>
        <w:spacing w:before="120" w:after="120"/>
        <w:jc w:val="both"/>
      </w:pPr>
      <w:r w:rsidRPr="00715960">
        <w:rPr>
          <w:szCs w:val="28"/>
        </w:rPr>
        <w:t xml:space="preserve">Cette lettre a une extrême importance pour nous, car elle nous montre l'évêque indigné par l’audace </w:t>
      </w:r>
      <w:r w:rsidRPr="00715960">
        <w:rPr>
          <w:iCs/>
          <w:szCs w:val="28"/>
        </w:rPr>
        <w:t>des</w:t>
      </w:r>
      <w:r w:rsidRPr="00715960">
        <w:rPr>
          <w:i/>
          <w:iCs/>
          <w:szCs w:val="28"/>
        </w:rPr>
        <w:t xml:space="preserve"> </w:t>
      </w:r>
      <w:r w:rsidRPr="00715960">
        <w:rPr>
          <w:szCs w:val="28"/>
        </w:rPr>
        <w:t>gens qui traitent la théol</w:t>
      </w:r>
      <w:r w:rsidRPr="00715960">
        <w:rPr>
          <w:szCs w:val="28"/>
        </w:rPr>
        <w:t>o</w:t>
      </w:r>
      <w:r w:rsidRPr="00715960">
        <w:rPr>
          <w:szCs w:val="28"/>
        </w:rPr>
        <w:t>gie comme un sujet frivole ; ils s'attachent plus à la beauté du lang</w:t>
      </w:r>
      <w:r w:rsidRPr="00715960">
        <w:rPr>
          <w:szCs w:val="28"/>
        </w:rPr>
        <w:t>a</w:t>
      </w:r>
      <w:r w:rsidRPr="00715960">
        <w:rPr>
          <w:szCs w:val="28"/>
        </w:rPr>
        <w:t xml:space="preserve">ge qu'aux raisons ; ils négligent d'approfondir les questions qu'ils veulent juger par le </w:t>
      </w:r>
      <w:r w:rsidRPr="00715960">
        <w:rPr>
          <w:i/>
          <w:iCs/>
          <w:szCs w:val="28"/>
        </w:rPr>
        <w:t xml:space="preserve">bon sens. </w:t>
      </w:r>
      <w:r w:rsidRPr="00715960">
        <w:rPr>
          <w:szCs w:val="28"/>
        </w:rPr>
        <w:t>Nous enregistrons donc ici une prote</w:t>
      </w:r>
      <w:r w:rsidRPr="00715960">
        <w:rPr>
          <w:szCs w:val="28"/>
        </w:rPr>
        <w:t>s</w:t>
      </w:r>
      <w:r w:rsidRPr="00715960">
        <w:rPr>
          <w:szCs w:val="28"/>
        </w:rPr>
        <w:t>tation contre la vulgarisation. Ainsi tout ce qui se rattache au cart</w:t>
      </w:r>
      <w:r w:rsidRPr="00715960">
        <w:rPr>
          <w:szCs w:val="28"/>
        </w:rPr>
        <w:t>é</w:t>
      </w:r>
      <w:r w:rsidRPr="00715960">
        <w:rPr>
          <w:szCs w:val="28"/>
        </w:rPr>
        <w:t>sianisme, présente un même caractère, déjà reconnu par Pascal : c'est de la litt</w:t>
      </w:r>
      <w:r w:rsidRPr="00715960">
        <w:rPr>
          <w:szCs w:val="28"/>
        </w:rPr>
        <w:t>é</w:t>
      </w:r>
      <w:r w:rsidRPr="00715960">
        <w:rPr>
          <w:szCs w:val="28"/>
        </w:rPr>
        <w:t>rature qui ne conduit à rien d'utile ni de certain. L'élégance des expos</w:t>
      </w:r>
      <w:r w:rsidRPr="00715960">
        <w:rPr>
          <w:szCs w:val="28"/>
        </w:rPr>
        <w:t>i</w:t>
      </w:r>
      <w:r w:rsidRPr="00715960">
        <w:rPr>
          <w:szCs w:val="28"/>
        </w:rPr>
        <w:t>tions fait toute la valeur de cette philosophie.</w:t>
      </w:r>
    </w:p>
    <w:p w14:paraId="0FF8D254" w14:textId="77777777" w:rsidR="00571DC2" w:rsidRPr="00715960" w:rsidRDefault="00571DC2" w:rsidP="00571DC2">
      <w:pPr>
        <w:spacing w:before="120" w:after="120"/>
        <w:jc w:val="both"/>
      </w:pPr>
      <w:r w:rsidRPr="00715960">
        <w:rPr>
          <w:szCs w:val="28"/>
        </w:rPr>
        <w:t xml:space="preserve">Nous voyons encore, par les termes qu'emploie Bossuet, qu'il s'agit d'un fait tout nouveau ; l'auteur s'aperçoit qu'il se </w:t>
      </w:r>
      <w:r w:rsidRPr="00715960">
        <w:rPr>
          <w:i/>
          <w:iCs/>
          <w:szCs w:val="28"/>
        </w:rPr>
        <w:t xml:space="preserve">prépare un grand combat </w:t>
      </w:r>
      <w:r w:rsidRPr="00715960">
        <w:rPr>
          <w:szCs w:val="28"/>
        </w:rPr>
        <w:t>contre l'Église sous le nom de la philosophie cartésie</w:t>
      </w:r>
      <w:r w:rsidRPr="00715960">
        <w:rPr>
          <w:szCs w:val="28"/>
        </w:rPr>
        <w:t>n</w:t>
      </w:r>
      <w:r w:rsidRPr="00715960">
        <w:rPr>
          <w:szCs w:val="28"/>
        </w:rPr>
        <w:t>ne ; c'est en effet à cette époque que Fontene</w:t>
      </w:r>
      <w:r w:rsidRPr="00715960">
        <w:rPr>
          <w:szCs w:val="28"/>
        </w:rPr>
        <w:t>l</w:t>
      </w:r>
      <w:r w:rsidRPr="00715960">
        <w:rPr>
          <w:szCs w:val="28"/>
        </w:rPr>
        <w:t>le venait de publier son fameux livre sur la pluralité des mondes ; nous sommes au comme</w:t>
      </w:r>
      <w:r w:rsidRPr="00715960">
        <w:rPr>
          <w:szCs w:val="28"/>
        </w:rPr>
        <w:t>n</w:t>
      </w:r>
      <w:r w:rsidRPr="00715960">
        <w:rPr>
          <w:szCs w:val="28"/>
        </w:rPr>
        <w:t>cement du véritable règne de Descartes.</w:t>
      </w:r>
    </w:p>
    <w:p w14:paraId="57A9A752" w14:textId="77777777" w:rsidR="00571DC2" w:rsidRPr="00715960" w:rsidRDefault="00571DC2" w:rsidP="00571DC2">
      <w:pPr>
        <w:spacing w:before="120" w:after="120"/>
        <w:jc w:val="both"/>
      </w:pPr>
      <w:r w:rsidRPr="00715960">
        <w:rPr>
          <w:szCs w:val="28"/>
        </w:rPr>
        <w:t>En y regardant de près, on reconnaît sans peine que les conce</w:t>
      </w:r>
      <w:r w:rsidRPr="00715960">
        <w:rPr>
          <w:szCs w:val="28"/>
        </w:rPr>
        <w:t>p</w:t>
      </w:r>
      <w:r w:rsidRPr="00715960">
        <w:rPr>
          <w:szCs w:val="28"/>
        </w:rPr>
        <w:t>tions fondamentales de la philosophie</w:t>
      </w:r>
      <w:r>
        <w:t xml:space="preserve"> </w:t>
      </w:r>
      <w:r w:rsidRPr="00715960">
        <w:rPr>
          <w:szCs w:val="24"/>
        </w:rPr>
        <w:t>[48]</w:t>
      </w:r>
      <w:r>
        <w:rPr>
          <w:szCs w:val="24"/>
        </w:rPr>
        <w:t xml:space="preserve"> </w:t>
      </w:r>
      <w:r w:rsidRPr="00715960">
        <w:rPr>
          <w:szCs w:val="28"/>
        </w:rPr>
        <w:t>cartésienne correspondaient pa</w:t>
      </w:r>
      <w:r w:rsidRPr="00715960">
        <w:rPr>
          <w:szCs w:val="28"/>
        </w:rPr>
        <w:t>r</w:t>
      </w:r>
      <w:r w:rsidRPr="00715960">
        <w:rPr>
          <w:szCs w:val="28"/>
        </w:rPr>
        <w:t>faitement à l'état d'esprit des gens de ce temps. Le cartésianisme était résolument optimiste</w:t>
      </w:r>
      <w:r>
        <w:rPr>
          <w:szCs w:val="28"/>
        </w:rPr>
        <w:t> </w:t>
      </w:r>
      <w:r>
        <w:rPr>
          <w:rStyle w:val="Appelnotedebasdep"/>
          <w:szCs w:val="28"/>
        </w:rPr>
        <w:footnoteReference w:id="59"/>
      </w:r>
      <w:r w:rsidRPr="00715960">
        <w:rPr>
          <w:szCs w:val="28"/>
        </w:rPr>
        <w:t> ; ce qui devait beaucoup plaire à une société désireuse de s'amuser librement et agacée par la rigueur du janséni</w:t>
      </w:r>
      <w:r w:rsidRPr="00715960">
        <w:rPr>
          <w:szCs w:val="28"/>
        </w:rPr>
        <w:t>s</w:t>
      </w:r>
      <w:r w:rsidRPr="00715960">
        <w:rPr>
          <w:szCs w:val="28"/>
        </w:rPr>
        <w:t>me. D'autre part, il n'y a point de morale cartésienne</w:t>
      </w:r>
      <w:r>
        <w:rPr>
          <w:szCs w:val="28"/>
        </w:rPr>
        <w:t> </w:t>
      </w:r>
      <w:r>
        <w:rPr>
          <w:rStyle w:val="Appelnotedebasdep"/>
          <w:szCs w:val="28"/>
        </w:rPr>
        <w:footnoteReference w:id="60"/>
      </w:r>
      <w:r w:rsidRPr="00715960">
        <w:rPr>
          <w:szCs w:val="28"/>
        </w:rPr>
        <w:t> ; Descartes a r</w:t>
      </w:r>
      <w:r w:rsidRPr="00715960">
        <w:rPr>
          <w:szCs w:val="28"/>
        </w:rPr>
        <w:t>é</w:t>
      </w:r>
      <w:r w:rsidRPr="00715960">
        <w:rPr>
          <w:szCs w:val="28"/>
        </w:rPr>
        <w:t>duit l'éthique à une règle de convenance qui prescrit de respecter les usages établis : cela était fort commode depuis que les mœurs étaient devenues peu sévères. Desca</w:t>
      </w:r>
      <w:r w:rsidRPr="00715960">
        <w:rPr>
          <w:szCs w:val="28"/>
        </w:rPr>
        <w:t>r</w:t>
      </w:r>
      <w:r w:rsidRPr="00715960">
        <w:rPr>
          <w:szCs w:val="28"/>
        </w:rPr>
        <w:t>tes ne semble jamais avoir été préoccupé du sens de la vie</w:t>
      </w:r>
      <w:r>
        <w:rPr>
          <w:szCs w:val="28"/>
        </w:rPr>
        <w:t> </w:t>
      </w:r>
      <w:r>
        <w:rPr>
          <w:rStyle w:val="Appelnotedebasdep"/>
          <w:szCs w:val="28"/>
        </w:rPr>
        <w:footnoteReference w:id="61"/>
      </w:r>
      <w:r w:rsidRPr="00715960">
        <w:rPr>
          <w:szCs w:val="28"/>
        </w:rPr>
        <w:t> ; en sa qualité d'ancien élève des jésuites, il ne d</w:t>
      </w:r>
      <w:r w:rsidRPr="00715960">
        <w:rPr>
          <w:szCs w:val="28"/>
        </w:rPr>
        <w:t>e</w:t>
      </w:r>
      <w:r w:rsidRPr="00715960">
        <w:rPr>
          <w:szCs w:val="28"/>
        </w:rPr>
        <w:t>vait pas beaucoup réfléchir sur le péché et ses disciples pouvaient fa</w:t>
      </w:r>
      <w:r w:rsidRPr="00715960">
        <w:rPr>
          <w:szCs w:val="28"/>
        </w:rPr>
        <w:t>i</w:t>
      </w:r>
      <w:r w:rsidRPr="00715960">
        <w:rPr>
          <w:szCs w:val="28"/>
        </w:rPr>
        <w:t>re comme Renan et le su</w:t>
      </w:r>
      <w:r w:rsidRPr="00715960">
        <w:rPr>
          <w:szCs w:val="28"/>
        </w:rPr>
        <w:t>p</w:t>
      </w:r>
      <w:r w:rsidRPr="00715960">
        <w:rPr>
          <w:szCs w:val="28"/>
        </w:rPr>
        <w:t>primer</w:t>
      </w:r>
      <w:r>
        <w:rPr>
          <w:szCs w:val="28"/>
        </w:rPr>
        <w:t> </w:t>
      </w:r>
      <w:r>
        <w:rPr>
          <w:rStyle w:val="Appelnotedebasdep"/>
          <w:szCs w:val="28"/>
        </w:rPr>
        <w:footnoteReference w:id="62"/>
      </w:r>
      <w:r w:rsidRPr="00715960">
        <w:rPr>
          <w:szCs w:val="28"/>
        </w:rPr>
        <w:t>. Sainte-Beuve dit que Descartes avait relégué la foi « comme les dieux d'Epicure dans je ne sais quels intermondes de la pensée »</w:t>
      </w:r>
      <w:r>
        <w:rPr>
          <w:szCs w:val="28"/>
        </w:rPr>
        <w:t> </w:t>
      </w:r>
      <w:r>
        <w:rPr>
          <w:rStyle w:val="Appelnotedebasdep"/>
          <w:szCs w:val="28"/>
        </w:rPr>
        <w:footnoteReference w:id="63"/>
      </w:r>
      <w:r w:rsidRPr="00715960">
        <w:rPr>
          <w:szCs w:val="28"/>
        </w:rPr>
        <w:t> ; cela convenait à des gens qui asp</w:t>
      </w:r>
      <w:r w:rsidRPr="00715960">
        <w:rPr>
          <w:szCs w:val="28"/>
        </w:rPr>
        <w:t>i</w:t>
      </w:r>
      <w:r w:rsidRPr="00715960">
        <w:rPr>
          <w:szCs w:val="28"/>
        </w:rPr>
        <w:t>raient à être libérés du joug chrétien.</w:t>
      </w:r>
    </w:p>
    <w:p w14:paraId="2284E795" w14:textId="77777777" w:rsidR="00571DC2" w:rsidRPr="00715960" w:rsidRDefault="00571DC2" w:rsidP="00571DC2">
      <w:pPr>
        <w:spacing w:before="120" w:after="120"/>
        <w:jc w:val="both"/>
        <w:rPr>
          <w:szCs w:val="26"/>
        </w:rPr>
      </w:pPr>
    </w:p>
    <w:p w14:paraId="5FB4FD18" w14:textId="77777777" w:rsidR="00571DC2" w:rsidRPr="00715960" w:rsidRDefault="00571DC2" w:rsidP="00571DC2">
      <w:pPr>
        <w:pStyle w:val="section"/>
      </w:pPr>
      <w:bookmarkStart w:id="7" w:name="Illusions_chap_I_III"/>
      <w:r w:rsidRPr="00715960">
        <w:t>III</w:t>
      </w:r>
    </w:p>
    <w:bookmarkEnd w:id="7"/>
    <w:p w14:paraId="3D5E63E0" w14:textId="77777777" w:rsidR="00571DC2" w:rsidRDefault="00571DC2" w:rsidP="00571DC2">
      <w:pPr>
        <w:spacing w:before="120" w:after="120"/>
        <w:jc w:val="both"/>
        <w:rPr>
          <w:szCs w:val="26"/>
        </w:rPr>
      </w:pPr>
      <w:r w:rsidRPr="00715960">
        <w:rPr>
          <w:i/>
          <w:iCs/>
          <w:color w:val="000090"/>
          <w:sz w:val="24"/>
          <w:szCs w:val="30"/>
        </w:rPr>
        <w:t xml:space="preserve">Idée d'une pédagogie de l'humanité. </w:t>
      </w:r>
      <w:r w:rsidRPr="00715960">
        <w:rPr>
          <w:color w:val="000090"/>
          <w:sz w:val="24"/>
          <w:szCs w:val="30"/>
        </w:rPr>
        <w:t xml:space="preserve">— </w:t>
      </w:r>
      <w:r w:rsidRPr="00715960">
        <w:rPr>
          <w:i/>
          <w:iCs/>
          <w:color w:val="000090"/>
          <w:sz w:val="24"/>
          <w:szCs w:val="30"/>
        </w:rPr>
        <w:t xml:space="preserve">Les vulgarisateurs, </w:t>
      </w:r>
      <w:r w:rsidRPr="00715960">
        <w:rPr>
          <w:color w:val="000090"/>
          <w:sz w:val="24"/>
          <w:szCs w:val="30"/>
        </w:rPr>
        <w:t xml:space="preserve">— </w:t>
      </w:r>
      <w:r w:rsidRPr="00715960">
        <w:rPr>
          <w:i/>
          <w:iCs/>
          <w:color w:val="000090"/>
          <w:sz w:val="24"/>
          <w:szCs w:val="30"/>
        </w:rPr>
        <w:t>Condorcet conçoit l'instruction populaire sur un modèle autocratique ; ses ill</w:t>
      </w:r>
      <w:r w:rsidRPr="00715960">
        <w:rPr>
          <w:i/>
          <w:iCs/>
          <w:color w:val="000090"/>
          <w:sz w:val="24"/>
          <w:szCs w:val="30"/>
        </w:rPr>
        <w:t>u</w:t>
      </w:r>
      <w:r w:rsidRPr="00715960">
        <w:rPr>
          <w:i/>
          <w:iCs/>
          <w:color w:val="000090"/>
          <w:sz w:val="24"/>
          <w:szCs w:val="30"/>
        </w:rPr>
        <w:t>sions relatives aux résultats de l’instruction.</w:t>
      </w:r>
    </w:p>
    <w:p w14:paraId="692A6044" w14:textId="77777777" w:rsidR="00571DC2" w:rsidRPr="00715960" w:rsidRDefault="00571DC2" w:rsidP="00571DC2">
      <w:pPr>
        <w:spacing w:before="120" w:after="120"/>
        <w:jc w:val="both"/>
        <w:rPr>
          <w:szCs w:val="26"/>
        </w:rPr>
      </w:pPr>
    </w:p>
    <w:p w14:paraId="19BBED04"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598083E6" w14:textId="77777777" w:rsidR="00571DC2" w:rsidRPr="00715960" w:rsidRDefault="00571DC2" w:rsidP="00571DC2">
      <w:pPr>
        <w:spacing w:before="120" w:after="120"/>
        <w:jc w:val="both"/>
      </w:pPr>
      <w:r w:rsidRPr="00715960">
        <w:rPr>
          <w:szCs w:val="28"/>
        </w:rPr>
        <w:t>Désormais la philosophie française demeurera marquée de caract</w:t>
      </w:r>
      <w:r w:rsidRPr="00715960">
        <w:rPr>
          <w:szCs w:val="28"/>
        </w:rPr>
        <w:t>è</w:t>
      </w:r>
      <w:r w:rsidRPr="00715960">
        <w:rPr>
          <w:szCs w:val="28"/>
        </w:rPr>
        <w:t>res rationalistes, tout à fait spéciaux, qui la rendront agréable aux gens du monde ; la</w:t>
      </w:r>
      <w:r>
        <w:t xml:space="preserve"> </w:t>
      </w:r>
      <w:r w:rsidRPr="00715960">
        <w:rPr>
          <w:szCs w:val="22"/>
        </w:rPr>
        <w:t>[49]</w:t>
      </w:r>
      <w:r>
        <w:rPr>
          <w:szCs w:val="22"/>
        </w:rPr>
        <w:t xml:space="preserve"> </w:t>
      </w:r>
      <w:r w:rsidRPr="00715960">
        <w:rPr>
          <w:szCs w:val="28"/>
        </w:rPr>
        <w:t>physique cartésienne pourra être abandonnée et même déclarée r</w:t>
      </w:r>
      <w:r w:rsidRPr="00715960">
        <w:rPr>
          <w:szCs w:val="28"/>
        </w:rPr>
        <w:t>i</w:t>
      </w:r>
      <w:r w:rsidRPr="00715960">
        <w:rPr>
          <w:szCs w:val="28"/>
        </w:rPr>
        <w:t>dicule par le siècle suivant, le cartésianisme restera toujours le type de la philosophie française parce qu'il était parfait</w:t>
      </w:r>
      <w:r w:rsidRPr="00715960">
        <w:rPr>
          <w:szCs w:val="28"/>
        </w:rPr>
        <w:t>e</w:t>
      </w:r>
      <w:r w:rsidRPr="00715960">
        <w:rPr>
          <w:szCs w:val="28"/>
        </w:rPr>
        <w:t>ment adapté aux te</w:t>
      </w:r>
      <w:r w:rsidRPr="00715960">
        <w:rPr>
          <w:szCs w:val="28"/>
        </w:rPr>
        <w:t>n</w:t>
      </w:r>
      <w:r w:rsidRPr="00715960">
        <w:rPr>
          <w:szCs w:val="28"/>
        </w:rPr>
        <w:t>dances d'une aristocratie pleine d'esprit, se piquant de raisonner et. désireuse de trouver des moyens de justifier sa légèr</w:t>
      </w:r>
      <w:r w:rsidRPr="00715960">
        <w:rPr>
          <w:szCs w:val="28"/>
        </w:rPr>
        <w:t>e</w:t>
      </w:r>
      <w:r w:rsidRPr="00715960">
        <w:rPr>
          <w:szCs w:val="28"/>
        </w:rPr>
        <w:t>té</w:t>
      </w:r>
      <w:r>
        <w:rPr>
          <w:szCs w:val="28"/>
        </w:rPr>
        <w:t> </w:t>
      </w:r>
      <w:r>
        <w:rPr>
          <w:rStyle w:val="Appelnotedebasdep"/>
          <w:szCs w:val="28"/>
        </w:rPr>
        <w:footnoteReference w:id="64"/>
      </w:r>
      <w:r w:rsidRPr="00715960">
        <w:rPr>
          <w:szCs w:val="28"/>
        </w:rPr>
        <w:t>.</w:t>
      </w:r>
    </w:p>
    <w:p w14:paraId="3250F967" w14:textId="77777777" w:rsidR="00571DC2" w:rsidRPr="00715960" w:rsidRDefault="00571DC2" w:rsidP="00571DC2">
      <w:pPr>
        <w:spacing w:before="120" w:after="120"/>
        <w:jc w:val="both"/>
      </w:pPr>
      <w:r w:rsidRPr="00715960">
        <w:rPr>
          <w:szCs w:val="28"/>
        </w:rPr>
        <w:t>Le progrès sera toujours un élément essentiel du grand co</w:t>
      </w:r>
      <w:r w:rsidRPr="00715960">
        <w:rPr>
          <w:szCs w:val="28"/>
        </w:rPr>
        <w:t>u</w:t>
      </w:r>
      <w:r w:rsidRPr="00715960">
        <w:rPr>
          <w:szCs w:val="28"/>
        </w:rPr>
        <w:t>rant qui ira jusqu'à la démocratie moderne, parce que la doctrine du progrès permet de jouir en toute tranquillité des biens d'a</w:t>
      </w:r>
      <w:r w:rsidRPr="00715960">
        <w:rPr>
          <w:szCs w:val="28"/>
        </w:rPr>
        <w:t>u</w:t>
      </w:r>
      <w:r w:rsidRPr="00715960">
        <w:rPr>
          <w:szCs w:val="28"/>
        </w:rPr>
        <w:t>jourd'hui, sans se soucier des difficultés de demain. Elle avait plu à l'ancienne société de nobles désœuvrés ; elle plaira toujours aux politiciens que la démocr</w:t>
      </w:r>
      <w:r w:rsidRPr="00715960">
        <w:rPr>
          <w:szCs w:val="28"/>
        </w:rPr>
        <w:t>a</w:t>
      </w:r>
      <w:r w:rsidRPr="00715960">
        <w:rPr>
          <w:szCs w:val="28"/>
        </w:rPr>
        <w:t>tie hisse au pouvoir et qui, menacés d'une chute prochaine, veulent faire profiter leurs amis de tous les avantages que procure l'État.</w:t>
      </w:r>
    </w:p>
    <w:p w14:paraId="677CBF01" w14:textId="77777777" w:rsidR="00571DC2" w:rsidRPr="00715960" w:rsidRDefault="00571DC2" w:rsidP="00571DC2">
      <w:pPr>
        <w:spacing w:before="120" w:after="120"/>
        <w:jc w:val="both"/>
      </w:pPr>
      <w:r w:rsidRPr="00715960">
        <w:rPr>
          <w:szCs w:val="28"/>
        </w:rPr>
        <w:t>De nos jours, comme au temps de Fontenelle, la société domina</w:t>
      </w:r>
      <w:r w:rsidRPr="00715960">
        <w:rPr>
          <w:szCs w:val="28"/>
        </w:rPr>
        <w:t>n</w:t>
      </w:r>
      <w:r w:rsidRPr="00715960">
        <w:rPr>
          <w:szCs w:val="28"/>
        </w:rPr>
        <w:t xml:space="preserve">te exige qu'on là mette en possession d'une </w:t>
      </w:r>
      <w:r w:rsidRPr="00715960">
        <w:rPr>
          <w:i/>
          <w:iCs/>
          <w:szCs w:val="28"/>
        </w:rPr>
        <w:t>science complète du mo</w:t>
      </w:r>
      <w:r w:rsidRPr="00715960">
        <w:rPr>
          <w:i/>
          <w:iCs/>
          <w:szCs w:val="28"/>
        </w:rPr>
        <w:t>n</w:t>
      </w:r>
      <w:r w:rsidRPr="00715960">
        <w:rPr>
          <w:i/>
          <w:iCs/>
          <w:szCs w:val="28"/>
        </w:rPr>
        <w:t xml:space="preserve">de, </w:t>
      </w:r>
      <w:r w:rsidRPr="00715960">
        <w:rPr>
          <w:szCs w:val="28"/>
        </w:rPr>
        <w:t>qui lui permette d'émettre des opinions sur to</w:t>
      </w:r>
      <w:r w:rsidRPr="00715960">
        <w:rPr>
          <w:szCs w:val="28"/>
        </w:rPr>
        <w:t>u</w:t>
      </w:r>
      <w:r w:rsidRPr="00715960">
        <w:rPr>
          <w:szCs w:val="28"/>
        </w:rPr>
        <w:t>tes choses sans avoir besoin de traverser une instruction spéci</w:t>
      </w:r>
      <w:r w:rsidRPr="00715960">
        <w:rPr>
          <w:szCs w:val="28"/>
        </w:rPr>
        <w:t>a</w:t>
      </w:r>
      <w:r w:rsidRPr="00715960">
        <w:rPr>
          <w:szCs w:val="28"/>
        </w:rPr>
        <w:t xml:space="preserve">le. Ce qu'elle appelle science </w:t>
      </w:r>
      <w:r w:rsidRPr="00715960">
        <w:rPr>
          <w:i/>
          <w:iCs/>
          <w:szCs w:val="28"/>
        </w:rPr>
        <w:t xml:space="preserve">est </w:t>
      </w:r>
      <w:r w:rsidRPr="00715960">
        <w:rPr>
          <w:szCs w:val="28"/>
        </w:rPr>
        <w:t>une manière d'inventer la nature à la manière de Desca</w:t>
      </w:r>
      <w:r w:rsidRPr="00715960">
        <w:rPr>
          <w:szCs w:val="28"/>
        </w:rPr>
        <w:t>r</w:t>
      </w:r>
      <w:r w:rsidRPr="00715960">
        <w:rPr>
          <w:szCs w:val="28"/>
        </w:rPr>
        <w:t>tes, et n'a aucun rapport avec l'appr</w:t>
      </w:r>
      <w:r w:rsidRPr="00715960">
        <w:rPr>
          <w:szCs w:val="28"/>
        </w:rPr>
        <w:t>o</w:t>
      </w:r>
      <w:r w:rsidRPr="00715960">
        <w:rPr>
          <w:szCs w:val="28"/>
        </w:rPr>
        <w:t>fondissement des problèmes que se</w:t>
      </w:r>
      <w:r>
        <w:t xml:space="preserve"> </w:t>
      </w:r>
      <w:r w:rsidRPr="00715960">
        <w:rPr>
          <w:szCs w:val="24"/>
        </w:rPr>
        <w:t>[50]</w:t>
      </w:r>
      <w:r>
        <w:rPr>
          <w:szCs w:val="24"/>
        </w:rPr>
        <w:t xml:space="preserve"> </w:t>
      </w:r>
      <w:r w:rsidRPr="00715960">
        <w:rPr>
          <w:szCs w:val="28"/>
        </w:rPr>
        <w:t>pose la véritable science fondée sur la prosaïque réalité</w:t>
      </w:r>
      <w:r>
        <w:rPr>
          <w:szCs w:val="28"/>
        </w:rPr>
        <w:t> </w:t>
      </w:r>
      <w:r>
        <w:rPr>
          <w:rStyle w:val="Appelnotedebasdep"/>
          <w:szCs w:val="28"/>
        </w:rPr>
        <w:footnoteReference w:id="65"/>
      </w:r>
      <w:r w:rsidRPr="00715960">
        <w:rPr>
          <w:szCs w:val="28"/>
        </w:rPr>
        <w:t>. Les hyp</w:t>
      </w:r>
      <w:r w:rsidRPr="00715960">
        <w:rPr>
          <w:szCs w:val="28"/>
        </w:rPr>
        <w:t>o</w:t>
      </w:r>
      <w:r w:rsidRPr="00715960">
        <w:rPr>
          <w:szCs w:val="28"/>
        </w:rPr>
        <w:t>thèses cosmologiques de Spencer ou de Haeckel amusent les perso</w:t>
      </w:r>
      <w:r w:rsidRPr="00715960">
        <w:rPr>
          <w:szCs w:val="28"/>
        </w:rPr>
        <w:t>n</w:t>
      </w:r>
      <w:r w:rsidRPr="00715960">
        <w:rPr>
          <w:szCs w:val="28"/>
        </w:rPr>
        <w:t>nes lettrées, comme des contes mythologiques ont amusé d'ancie</w:t>
      </w:r>
      <w:r w:rsidRPr="00715960">
        <w:rPr>
          <w:szCs w:val="28"/>
        </w:rPr>
        <w:t>n</w:t>
      </w:r>
      <w:r w:rsidRPr="00715960">
        <w:rPr>
          <w:szCs w:val="28"/>
        </w:rPr>
        <w:t>nes aristocraties ; mais les conséquences de l'enthousiasme prov</w:t>
      </w:r>
      <w:r w:rsidRPr="00715960">
        <w:rPr>
          <w:szCs w:val="28"/>
        </w:rPr>
        <w:t>o</w:t>
      </w:r>
      <w:r w:rsidRPr="00715960">
        <w:rPr>
          <w:szCs w:val="28"/>
        </w:rPr>
        <w:t>qué par ces contes modernes sont considérables, parce que leurs lecteurs a</w:t>
      </w:r>
      <w:r w:rsidRPr="00715960">
        <w:rPr>
          <w:szCs w:val="28"/>
        </w:rPr>
        <w:t>i</w:t>
      </w:r>
      <w:r w:rsidRPr="00715960">
        <w:rPr>
          <w:szCs w:val="28"/>
        </w:rPr>
        <w:t>ment à se figurer que leur esprit est capable de résoudre toutes les di</w:t>
      </w:r>
      <w:r w:rsidRPr="00715960">
        <w:rPr>
          <w:szCs w:val="28"/>
        </w:rPr>
        <w:t>f</w:t>
      </w:r>
      <w:r w:rsidRPr="00715960">
        <w:rPr>
          <w:szCs w:val="28"/>
        </w:rPr>
        <w:t>ficultés que présente la vie journalière, après avoir rés</w:t>
      </w:r>
      <w:r w:rsidRPr="00715960">
        <w:rPr>
          <w:szCs w:val="28"/>
        </w:rPr>
        <w:t>o</w:t>
      </w:r>
      <w:r w:rsidRPr="00715960">
        <w:rPr>
          <w:szCs w:val="28"/>
        </w:rPr>
        <w:t>lu toutes celles qui existent dans la cosmologie. De là provient la confiance i</w:t>
      </w:r>
      <w:r w:rsidRPr="00715960">
        <w:rPr>
          <w:szCs w:val="28"/>
        </w:rPr>
        <w:t>n</w:t>
      </w:r>
      <w:r w:rsidRPr="00715960">
        <w:rPr>
          <w:szCs w:val="28"/>
        </w:rPr>
        <w:t>sensée dans la décision des gens éclairés, qui est deme</w:t>
      </w:r>
      <w:r w:rsidRPr="00715960">
        <w:rPr>
          <w:szCs w:val="28"/>
        </w:rPr>
        <w:t>u</w:t>
      </w:r>
      <w:r w:rsidRPr="00715960">
        <w:rPr>
          <w:szCs w:val="28"/>
        </w:rPr>
        <w:t>rée une des bases idéologiques de la superstition de l'État moderne.</w:t>
      </w:r>
    </w:p>
    <w:p w14:paraId="37B87A5B" w14:textId="77777777" w:rsidR="00571DC2" w:rsidRPr="00715960" w:rsidRDefault="00571DC2" w:rsidP="00571DC2">
      <w:pPr>
        <w:spacing w:before="120" w:after="120"/>
        <w:jc w:val="both"/>
      </w:pPr>
      <w:r w:rsidRPr="00715960">
        <w:rPr>
          <w:szCs w:val="28"/>
        </w:rPr>
        <w:t>De nos jours, l'idée que tout peut être soumis à une exposition pa</w:t>
      </w:r>
      <w:r w:rsidRPr="00715960">
        <w:rPr>
          <w:szCs w:val="28"/>
        </w:rPr>
        <w:t>r</w:t>
      </w:r>
      <w:r w:rsidRPr="00715960">
        <w:rPr>
          <w:szCs w:val="28"/>
        </w:rPr>
        <w:t>faitement claire n'est guère moins forte que du temps de Desca</w:t>
      </w:r>
      <w:r w:rsidRPr="00715960">
        <w:rPr>
          <w:szCs w:val="28"/>
        </w:rPr>
        <w:t>r</w:t>
      </w:r>
      <w:r w:rsidRPr="00715960">
        <w:rPr>
          <w:szCs w:val="28"/>
        </w:rPr>
        <w:t>tes ; si l'on s'avise de protester contre l'illusion du rationalisme, on passe i</w:t>
      </w:r>
      <w:r w:rsidRPr="00715960">
        <w:rPr>
          <w:szCs w:val="28"/>
        </w:rPr>
        <w:t>m</w:t>
      </w:r>
      <w:r w:rsidRPr="00715960">
        <w:rPr>
          <w:szCs w:val="28"/>
        </w:rPr>
        <w:t>médiatement pour un ennemi de la démocratie. J'ai maintes fois e</w:t>
      </w:r>
      <w:r w:rsidRPr="00715960">
        <w:rPr>
          <w:szCs w:val="28"/>
        </w:rPr>
        <w:t>n</w:t>
      </w:r>
      <w:r w:rsidRPr="00715960">
        <w:rPr>
          <w:szCs w:val="28"/>
        </w:rPr>
        <w:t>tendu des personnes, qui se vantent de travaill</w:t>
      </w:r>
      <w:r>
        <w:rPr>
          <w:szCs w:val="28"/>
        </w:rPr>
        <w:t>er au progrès, déplorer l'ensei</w:t>
      </w:r>
      <w:r w:rsidRPr="00715960">
        <w:rPr>
          <w:szCs w:val="30"/>
        </w:rPr>
        <w:t>gnement</w:t>
      </w:r>
      <w:r>
        <w:t xml:space="preserve"> </w:t>
      </w:r>
      <w:r w:rsidRPr="00715960">
        <w:rPr>
          <w:szCs w:val="22"/>
        </w:rPr>
        <w:t>[51]</w:t>
      </w:r>
      <w:r w:rsidRPr="00715960">
        <w:rPr>
          <w:szCs w:val="30"/>
        </w:rPr>
        <w:t xml:space="preserve"> de Bergson et le signaler comme le plus grand da</w:t>
      </w:r>
      <w:r w:rsidRPr="00715960">
        <w:rPr>
          <w:szCs w:val="30"/>
        </w:rPr>
        <w:t>n</w:t>
      </w:r>
      <w:r w:rsidRPr="00715960">
        <w:rPr>
          <w:szCs w:val="30"/>
        </w:rPr>
        <w:t>ger que puisse avoir à combattre l'esprit moderne</w:t>
      </w:r>
      <w:r>
        <w:rPr>
          <w:szCs w:val="28"/>
        </w:rPr>
        <w:t> </w:t>
      </w:r>
      <w:r>
        <w:rPr>
          <w:rStyle w:val="Appelnotedebasdep"/>
          <w:szCs w:val="28"/>
        </w:rPr>
        <w:footnoteReference w:id="66"/>
      </w:r>
      <w:r w:rsidRPr="00715960">
        <w:rPr>
          <w:szCs w:val="30"/>
        </w:rPr>
        <w:t>.</w:t>
      </w:r>
    </w:p>
    <w:p w14:paraId="3B3ACB9A" w14:textId="77777777" w:rsidR="00571DC2" w:rsidRPr="00715960" w:rsidRDefault="00571DC2" w:rsidP="00571DC2">
      <w:pPr>
        <w:spacing w:before="120" w:after="120"/>
        <w:jc w:val="both"/>
      </w:pPr>
      <w:r w:rsidRPr="00715960">
        <w:rPr>
          <w:szCs w:val="30"/>
        </w:rPr>
        <w:t>Pour nos démocrates, comme pour les beaux esprits cart</w:t>
      </w:r>
      <w:r w:rsidRPr="00715960">
        <w:rPr>
          <w:szCs w:val="30"/>
        </w:rPr>
        <w:t>é</w:t>
      </w:r>
      <w:r w:rsidRPr="00715960">
        <w:rPr>
          <w:szCs w:val="30"/>
        </w:rPr>
        <w:t>siens, le progrès ne consiste point dans l'accumulation de moyens techniques, ni même de connaissances scientifiques, mais dans l'ornement de l'e</w:t>
      </w:r>
      <w:r w:rsidRPr="00715960">
        <w:rPr>
          <w:szCs w:val="30"/>
        </w:rPr>
        <w:t>s</w:t>
      </w:r>
      <w:r w:rsidRPr="00715960">
        <w:rPr>
          <w:szCs w:val="30"/>
        </w:rPr>
        <w:t xml:space="preserve">prit qui, débarrassé </w:t>
      </w:r>
      <w:r w:rsidRPr="00715960">
        <w:rPr>
          <w:iCs/>
          <w:szCs w:val="30"/>
        </w:rPr>
        <w:t>des</w:t>
      </w:r>
      <w:r w:rsidRPr="00715960">
        <w:rPr>
          <w:i/>
          <w:iCs/>
          <w:szCs w:val="30"/>
        </w:rPr>
        <w:t xml:space="preserve"> </w:t>
      </w:r>
      <w:r w:rsidRPr="00715960">
        <w:rPr>
          <w:szCs w:val="30"/>
        </w:rPr>
        <w:t>préjugés, sur de lui-même et confiant dans l'avenir, s'est fait une philosophie assurant le bonheur à tous les gens qui possèdent les moyens de vivre largement. L'histoire de l'humanité est une sorte de pédagogie qui amène à passer de l'état sauvage à la vie aristocratique. « Le genre humain, disait Turgot en 1750</w:t>
      </w:r>
      <w:r>
        <w:rPr>
          <w:szCs w:val="28"/>
        </w:rPr>
        <w:t> </w:t>
      </w:r>
      <w:r>
        <w:rPr>
          <w:rStyle w:val="Appelnotedebasdep"/>
          <w:szCs w:val="28"/>
        </w:rPr>
        <w:footnoteReference w:id="67"/>
      </w:r>
      <w:r w:rsidRPr="00715960">
        <w:rPr>
          <w:szCs w:val="30"/>
        </w:rPr>
        <w:t>, cons</w:t>
      </w:r>
      <w:r w:rsidRPr="00715960">
        <w:rPr>
          <w:szCs w:val="30"/>
        </w:rPr>
        <w:t>i</w:t>
      </w:r>
      <w:r w:rsidRPr="00715960">
        <w:rPr>
          <w:szCs w:val="30"/>
        </w:rPr>
        <w:t>déré depuis son origine, paraît aux yeux d'un philosophe un tout i</w:t>
      </w:r>
      <w:r w:rsidRPr="00715960">
        <w:rPr>
          <w:szCs w:val="30"/>
        </w:rPr>
        <w:t>m</w:t>
      </w:r>
      <w:r w:rsidRPr="00715960">
        <w:rPr>
          <w:szCs w:val="30"/>
        </w:rPr>
        <w:t xml:space="preserve">mense qui a, comme chaque individu, </w:t>
      </w:r>
      <w:r w:rsidRPr="00715960">
        <w:rPr>
          <w:i/>
          <w:iCs/>
          <w:szCs w:val="30"/>
        </w:rPr>
        <w:t>son enfance et ses pr</w:t>
      </w:r>
      <w:r w:rsidRPr="00715960">
        <w:rPr>
          <w:i/>
          <w:iCs/>
          <w:szCs w:val="30"/>
        </w:rPr>
        <w:t>o</w:t>
      </w:r>
      <w:r w:rsidRPr="00715960">
        <w:rPr>
          <w:i/>
          <w:iCs/>
          <w:szCs w:val="30"/>
        </w:rPr>
        <w:t>grès. »</w:t>
      </w:r>
      <w:r w:rsidRPr="00715960">
        <w:rPr>
          <w:szCs w:val="30"/>
        </w:rPr>
        <w:t xml:space="preserve"> Condorcet, en reprenant l'œuvre inachevée de Turgot, entrera enc</w:t>
      </w:r>
      <w:r w:rsidRPr="00715960">
        <w:rPr>
          <w:szCs w:val="30"/>
        </w:rPr>
        <w:t>o</w:t>
      </w:r>
      <w:r w:rsidRPr="00715960">
        <w:rPr>
          <w:szCs w:val="30"/>
        </w:rPr>
        <w:t>re davantage dans cet ordre d'idées : c'est l'histoire de la pédag</w:t>
      </w:r>
      <w:r w:rsidRPr="00715960">
        <w:rPr>
          <w:szCs w:val="30"/>
        </w:rPr>
        <w:t>o</w:t>
      </w:r>
      <w:r w:rsidRPr="00715960">
        <w:rPr>
          <w:szCs w:val="30"/>
        </w:rPr>
        <w:t>gie de l'humanité qu'il va essayer de nous décrire.</w:t>
      </w:r>
    </w:p>
    <w:p w14:paraId="59A1A4EA" w14:textId="77777777" w:rsidR="00571DC2" w:rsidRDefault="00571DC2" w:rsidP="00571DC2">
      <w:pPr>
        <w:spacing w:before="120" w:after="120"/>
        <w:jc w:val="both"/>
        <w:rPr>
          <w:szCs w:val="30"/>
        </w:rPr>
      </w:pPr>
    </w:p>
    <w:p w14:paraId="29409A46" w14:textId="77777777" w:rsidR="00571DC2" w:rsidRDefault="00571DC2" w:rsidP="00571DC2">
      <w:pPr>
        <w:spacing w:before="120" w:after="120"/>
        <w:jc w:val="both"/>
        <w:rPr>
          <w:szCs w:val="30"/>
        </w:rPr>
      </w:pPr>
    </w:p>
    <w:p w14:paraId="2E6B2D2C" w14:textId="77777777" w:rsidR="00571DC2" w:rsidRPr="00715960" w:rsidRDefault="00571DC2" w:rsidP="00571DC2">
      <w:pPr>
        <w:spacing w:before="120" w:after="120"/>
        <w:jc w:val="both"/>
      </w:pPr>
      <w:r w:rsidRPr="00715960">
        <w:rPr>
          <w:szCs w:val="30"/>
        </w:rPr>
        <w:t>Quand on se place à ce point de vue, la grande question est d'a</w:t>
      </w:r>
      <w:r w:rsidRPr="00715960">
        <w:rPr>
          <w:szCs w:val="30"/>
        </w:rPr>
        <w:t>p</w:t>
      </w:r>
      <w:r w:rsidRPr="00715960">
        <w:rPr>
          <w:szCs w:val="30"/>
        </w:rPr>
        <w:t>prendre aux hommes à bien raisonner, et de là provient l'extraordina</w:t>
      </w:r>
      <w:r w:rsidRPr="00715960">
        <w:rPr>
          <w:szCs w:val="30"/>
        </w:rPr>
        <w:t>i</w:t>
      </w:r>
      <w:r w:rsidRPr="00715960">
        <w:rPr>
          <w:szCs w:val="30"/>
        </w:rPr>
        <w:t>re importance qui l'on attribuait à la logique, Condorcet nous prése</w:t>
      </w:r>
      <w:r w:rsidRPr="00715960">
        <w:rPr>
          <w:szCs w:val="30"/>
        </w:rPr>
        <w:t>n</w:t>
      </w:r>
      <w:r w:rsidRPr="00715960">
        <w:rPr>
          <w:szCs w:val="30"/>
        </w:rPr>
        <w:t>te Locke comme un des bienfaiteurs de l'esprit</w:t>
      </w:r>
      <w:r>
        <w:t xml:space="preserve"> </w:t>
      </w:r>
      <w:r w:rsidRPr="00715960">
        <w:rPr>
          <w:szCs w:val="24"/>
        </w:rPr>
        <w:t>[52]</w:t>
      </w:r>
      <w:r>
        <w:rPr>
          <w:szCs w:val="24"/>
        </w:rPr>
        <w:t xml:space="preserve"> </w:t>
      </w:r>
      <w:r w:rsidRPr="00715960">
        <w:rPr>
          <w:szCs w:val="28"/>
        </w:rPr>
        <w:t>humain : « Enfin Locke saisit le fil qui devait guider » la philos</w:t>
      </w:r>
      <w:r w:rsidRPr="00715960">
        <w:rPr>
          <w:szCs w:val="28"/>
        </w:rPr>
        <w:t>o</w:t>
      </w:r>
      <w:r w:rsidRPr="00715960">
        <w:rPr>
          <w:szCs w:val="28"/>
        </w:rPr>
        <w:t>phie ; sa « méthode devint bientôt celle de tous les philos</w:t>
      </w:r>
      <w:r w:rsidRPr="00715960">
        <w:rPr>
          <w:szCs w:val="28"/>
        </w:rPr>
        <w:t>o</w:t>
      </w:r>
      <w:r w:rsidRPr="00715960">
        <w:rPr>
          <w:szCs w:val="28"/>
        </w:rPr>
        <w:t>phes, et c'est en l'appliquant à la morale, à la politique, à l'économie polit</w:t>
      </w:r>
      <w:r w:rsidRPr="00715960">
        <w:rPr>
          <w:szCs w:val="28"/>
        </w:rPr>
        <w:t>i</w:t>
      </w:r>
      <w:r w:rsidRPr="00715960">
        <w:rPr>
          <w:szCs w:val="28"/>
        </w:rPr>
        <w:t>que, qu'ils sont parvenus à suivre dans ces sciences une marche pre</w:t>
      </w:r>
      <w:r w:rsidRPr="00715960">
        <w:rPr>
          <w:szCs w:val="28"/>
        </w:rPr>
        <w:t>s</w:t>
      </w:r>
      <w:r w:rsidRPr="00715960">
        <w:rPr>
          <w:szCs w:val="28"/>
        </w:rPr>
        <w:t>que aussi sûre que celle des sciences naturelles »</w:t>
      </w:r>
      <w:r>
        <w:rPr>
          <w:szCs w:val="28"/>
        </w:rPr>
        <w:t> </w:t>
      </w:r>
      <w:r>
        <w:rPr>
          <w:rStyle w:val="Appelnotedebasdep"/>
          <w:szCs w:val="28"/>
        </w:rPr>
        <w:footnoteReference w:id="68"/>
      </w:r>
      <w:r w:rsidRPr="00715960">
        <w:rPr>
          <w:szCs w:val="28"/>
        </w:rPr>
        <w:t>. Parmi les pr</w:t>
      </w:r>
      <w:r w:rsidRPr="00715960">
        <w:rPr>
          <w:szCs w:val="28"/>
        </w:rPr>
        <w:t>o</w:t>
      </w:r>
      <w:r w:rsidRPr="00715960">
        <w:rPr>
          <w:szCs w:val="28"/>
        </w:rPr>
        <w:t>jets que rêvait Condorcet pour une humanité régénérée par la Révolution, fig</w:t>
      </w:r>
      <w:r w:rsidRPr="00715960">
        <w:rPr>
          <w:szCs w:val="28"/>
        </w:rPr>
        <w:t>u</w:t>
      </w:r>
      <w:r w:rsidRPr="00715960">
        <w:rPr>
          <w:szCs w:val="28"/>
        </w:rPr>
        <w:t>re le perfectionnement de la langue, « si vague encore et si obsc</w:t>
      </w:r>
      <w:r w:rsidRPr="00715960">
        <w:rPr>
          <w:szCs w:val="28"/>
        </w:rPr>
        <w:t>u</w:t>
      </w:r>
      <w:r w:rsidRPr="00715960">
        <w:rPr>
          <w:szCs w:val="28"/>
        </w:rPr>
        <w:t>re » ; il estimait que les hommes avaient besoin d'une langue d'autant plus précise qu'ils avaient reçu une instruction moins co</w:t>
      </w:r>
      <w:r w:rsidRPr="00715960">
        <w:rPr>
          <w:szCs w:val="28"/>
        </w:rPr>
        <w:t>m</w:t>
      </w:r>
      <w:r w:rsidRPr="00715960">
        <w:rPr>
          <w:szCs w:val="28"/>
        </w:rPr>
        <w:t>plète</w:t>
      </w:r>
      <w:r>
        <w:rPr>
          <w:szCs w:val="28"/>
        </w:rPr>
        <w:t> </w:t>
      </w:r>
      <w:r>
        <w:rPr>
          <w:rStyle w:val="Appelnotedebasdep"/>
          <w:szCs w:val="28"/>
        </w:rPr>
        <w:footnoteReference w:id="69"/>
      </w:r>
      <w:r w:rsidRPr="00715960">
        <w:rPr>
          <w:szCs w:val="28"/>
        </w:rPr>
        <w:t>, en sorte qu'il comptait sans doute réformer la langue populaire sur le modèle des langues a</w:t>
      </w:r>
      <w:r w:rsidRPr="00715960">
        <w:rPr>
          <w:szCs w:val="28"/>
        </w:rPr>
        <w:t>p</w:t>
      </w:r>
      <w:r w:rsidRPr="00715960">
        <w:rPr>
          <w:szCs w:val="28"/>
        </w:rPr>
        <w:t>pauvries dont se servait alors la bonne société. Il esp</w:t>
      </w:r>
      <w:r w:rsidRPr="00715960">
        <w:rPr>
          <w:szCs w:val="28"/>
        </w:rPr>
        <w:t>é</w:t>
      </w:r>
      <w:r w:rsidRPr="00715960">
        <w:rPr>
          <w:szCs w:val="28"/>
        </w:rPr>
        <w:t>rait aussi que l’on pourrait créer une langue scientifique unive</w:t>
      </w:r>
      <w:r w:rsidRPr="00715960">
        <w:rPr>
          <w:szCs w:val="28"/>
        </w:rPr>
        <w:t>r</w:t>
      </w:r>
      <w:r w:rsidRPr="00715960">
        <w:rPr>
          <w:szCs w:val="28"/>
        </w:rPr>
        <w:t>selle qui arriverait à rendre « la connaissance de la vérité facile et Terreur presque impo</w:t>
      </w:r>
      <w:r w:rsidRPr="00715960">
        <w:rPr>
          <w:szCs w:val="28"/>
        </w:rPr>
        <w:t>s</w:t>
      </w:r>
      <w:r w:rsidRPr="00715960">
        <w:rPr>
          <w:szCs w:val="28"/>
        </w:rPr>
        <w:t>sible »</w:t>
      </w:r>
      <w:r>
        <w:rPr>
          <w:szCs w:val="28"/>
        </w:rPr>
        <w:t> </w:t>
      </w:r>
      <w:r>
        <w:rPr>
          <w:rStyle w:val="Appelnotedebasdep"/>
          <w:szCs w:val="28"/>
        </w:rPr>
        <w:footnoteReference w:id="70"/>
      </w:r>
      <w:r w:rsidRPr="00715960">
        <w:rPr>
          <w:szCs w:val="28"/>
        </w:rPr>
        <w:t>.</w:t>
      </w:r>
    </w:p>
    <w:p w14:paraId="60B0BE3C" w14:textId="77777777" w:rsidR="00571DC2" w:rsidRPr="00715960" w:rsidRDefault="00571DC2" w:rsidP="00571DC2">
      <w:pPr>
        <w:spacing w:before="120" w:after="120"/>
        <w:jc w:val="both"/>
      </w:pPr>
      <w:r w:rsidRPr="00715960">
        <w:rPr>
          <w:szCs w:val="22"/>
        </w:rPr>
        <w:t>[53]</w:t>
      </w:r>
    </w:p>
    <w:p w14:paraId="777EE80C" w14:textId="77777777" w:rsidR="00571DC2" w:rsidRPr="00715960" w:rsidRDefault="00571DC2" w:rsidP="00571DC2">
      <w:pPr>
        <w:spacing w:before="120" w:after="120"/>
        <w:jc w:val="both"/>
      </w:pPr>
      <w:r w:rsidRPr="00715960">
        <w:rPr>
          <w:szCs w:val="28"/>
        </w:rPr>
        <w:t>Ces préoccupations étaient fort naturelles chez des hommes qui avaient pour but de mettre un résumé des connaissances à la portée des gens du monde et de tout transformer en agréables sujets de conversation. La vulgarisation apparaît à Condorcet comme étant une des oeuvres qui honorent le plus le XVIII</w:t>
      </w:r>
      <w:r w:rsidRPr="00715960">
        <w:rPr>
          <w:szCs w:val="28"/>
          <w:vertAlign w:val="superscript"/>
        </w:rPr>
        <w:t xml:space="preserve">e </w:t>
      </w:r>
      <w:r w:rsidRPr="00715960">
        <w:rPr>
          <w:szCs w:val="28"/>
        </w:rPr>
        <w:t>siècle ; la longueur du pa</w:t>
      </w:r>
      <w:r w:rsidRPr="00715960">
        <w:rPr>
          <w:szCs w:val="28"/>
        </w:rPr>
        <w:t>s</w:t>
      </w:r>
      <w:r w:rsidRPr="00715960">
        <w:rPr>
          <w:szCs w:val="28"/>
        </w:rPr>
        <w:t>sage et le ton solennel qu'il affecte montrent bien toute l'importance que Fauteur attachait à la di</w:t>
      </w:r>
      <w:r w:rsidRPr="00715960">
        <w:rPr>
          <w:szCs w:val="28"/>
        </w:rPr>
        <w:t>f</w:t>
      </w:r>
      <w:r w:rsidRPr="00715960">
        <w:rPr>
          <w:szCs w:val="28"/>
        </w:rPr>
        <w:t xml:space="preserve">fusion de la philosophie : </w:t>
      </w:r>
      <w:r w:rsidRPr="00715960">
        <w:rPr>
          <w:i/>
          <w:iCs/>
          <w:szCs w:val="28"/>
        </w:rPr>
        <w:t>« </w:t>
      </w:r>
      <w:r w:rsidRPr="00715960">
        <w:rPr>
          <w:szCs w:val="28"/>
        </w:rPr>
        <w:t>Il se forma en Europe une classe d'hommes moins occupés encore de découvrir ou d'approfondir la vérité que de la répandre ; qui... mirent leur gloire à détruire les erreurs populaires plutôt qu'à reculer les limites des connaissances humaines, manière indirecte de servir à leurs progrès, qui n'était ni la moindre périlleuse, ni la moins utile. En Angleterre, Collins et Bolingbroke, en France, Bayle, Fontenelle, Voltaire, Mo</w:t>
      </w:r>
      <w:r w:rsidRPr="00715960">
        <w:rPr>
          <w:szCs w:val="28"/>
        </w:rPr>
        <w:t>n</w:t>
      </w:r>
      <w:r w:rsidRPr="00715960">
        <w:rPr>
          <w:szCs w:val="28"/>
        </w:rPr>
        <w:t>tesquieu, et les écoles formées par ces hommes célèbres, combatt</w:t>
      </w:r>
      <w:r w:rsidRPr="00715960">
        <w:rPr>
          <w:szCs w:val="28"/>
        </w:rPr>
        <w:t>i</w:t>
      </w:r>
      <w:r w:rsidRPr="00715960">
        <w:rPr>
          <w:szCs w:val="28"/>
        </w:rPr>
        <w:t>rent en faveur de la vérité..., employant toutes les formes, depuis la pla</w:t>
      </w:r>
      <w:r w:rsidRPr="00715960">
        <w:rPr>
          <w:szCs w:val="28"/>
        </w:rPr>
        <w:t>i</w:t>
      </w:r>
      <w:r w:rsidRPr="00715960">
        <w:rPr>
          <w:szCs w:val="28"/>
        </w:rPr>
        <w:t>santerie jusqu'au pathétique..., poursuivant dans la religion, dans l'a</w:t>
      </w:r>
      <w:r w:rsidRPr="00715960">
        <w:rPr>
          <w:szCs w:val="28"/>
        </w:rPr>
        <w:t>d</w:t>
      </w:r>
      <w:r w:rsidRPr="00715960">
        <w:rPr>
          <w:szCs w:val="28"/>
        </w:rPr>
        <w:t>ministration, dans les mœurs, dans les lois, tout ce qui portait le cara</w:t>
      </w:r>
      <w:r w:rsidRPr="00715960">
        <w:rPr>
          <w:szCs w:val="28"/>
        </w:rPr>
        <w:t>c</w:t>
      </w:r>
      <w:r w:rsidRPr="00715960">
        <w:rPr>
          <w:szCs w:val="28"/>
        </w:rPr>
        <w:t>tère de l'oppression, de la dureté, de la barbarie..., prenant enfin pour cri de guerre : Raison, tolérance, humanité</w:t>
      </w:r>
      <w:r>
        <w:rPr>
          <w:szCs w:val="28"/>
        </w:rPr>
        <w:t> </w:t>
      </w:r>
      <w:r>
        <w:rPr>
          <w:rStyle w:val="Appelnotedebasdep"/>
          <w:szCs w:val="28"/>
        </w:rPr>
        <w:footnoteReference w:id="71"/>
      </w:r>
      <w:r w:rsidRPr="00715960">
        <w:rPr>
          <w:szCs w:val="28"/>
        </w:rPr>
        <w:t>. »</w:t>
      </w:r>
    </w:p>
    <w:p w14:paraId="5A9915E9" w14:textId="77777777" w:rsidR="00571DC2" w:rsidRPr="00715960" w:rsidRDefault="00571DC2" w:rsidP="00571DC2">
      <w:pPr>
        <w:spacing w:before="120" w:after="120"/>
        <w:jc w:val="both"/>
      </w:pPr>
      <w:r w:rsidRPr="00715960">
        <w:rPr>
          <w:szCs w:val="24"/>
        </w:rPr>
        <w:t>[54]</w:t>
      </w:r>
    </w:p>
    <w:p w14:paraId="3DEA67BB" w14:textId="77777777" w:rsidR="00571DC2" w:rsidRPr="00715960" w:rsidRDefault="00571DC2" w:rsidP="00571DC2">
      <w:pPr>
        <w:spacing w:before="120" w:after="120"/>
        <w:jc w:val="both"/>
      </w:pPr>
      <w:r w:rsidRPr="00715960">
        <w:rPr>
          <w:szCs w:val="30"/>
        </w:rPr>
        <w:t>On ne saurait célébrer en termes plus enthousiastes, le pass</w:t>
      </w:r>
      <w:r w:rsidRPr="00715960">
        <w:rPr>
          <w:szCs w:val="30"/>
        </w:rPr>
        <w:t>a</w:t>
      </w:r>
      <w:r w:rsidRPr="00715960">
        <w:rPr>
          <w:szCs w:val="30"/>
        </w:rPr>
        <w:t>ge de la littérature au journalisme, de la science au rationalisme des salons ou des assemblées parlantes, de la recherche originale à la déclam</w:t>
      </w:r>
      <w:r w:rsidRPr="00715960">
        <w:rPr>
          <w:szCs w:val="30"/>
        </w:rPr>
        <w:t>a</w:t>
      </w:r>
      <w:r w:rsidRPr="00715960">
        <w:rPr>
          <w:szCs w:val="30"/>
        </w:rPr>
        <w:t>tion.</w:t>
      </w:r>
    </w:p>
    <w:p w14:paraId="649A53D6" w14:textId="77777777" w:rsidR="00571DC2" w:rsidRDefault="00571DC2" w:rsidP="00571DC2">
      <w:pPr>
        <w:spacing w:before="120" w:after="120"/>
        <w:jc w:val="both"/>
        <w:rPr>
          <w:szCs w:val="30"/>
        </w:rPr>
      </w:pPr>
    </w:p>
    <w:p w14:paraId="0F8F2FF5" w14:textId="77777777" w:rsidR="00571DC2" w:rsidRDefault="00571DC2" w:rsidP="00571DC2">
      <w:pPr>
        <w:spacing w:before="120" w:after="120"/>
        <w:jc w:val="both"/>
        <w:rPr>
          <w:szCs w:val="30"/>
        </w:rPr>
      </w:pPr>
    </w:p>
    <w:p w14:paraId="032F7D1C" w14:textId="77777777" w:rsidR="00571DC2" w:rsidRPr="00715960" w:rsidRDefault="00571DC2" w:rsidP="00571DC2">
      <w:pPr>
        <w:spacing w:before="120" w:after="120"/>
        <w:jc w:val="both"/>
      </w:pPr>
      <w:r w:rsidRPr="00715960">
        <w:rPr>
          <w:szCs w:val="30"/>
        </w:rPr>
        <w:t>Lorsque Condorcet devint un homme considérable dans le gouve</w:t>
      </w:r>
      <w:r w:rsidRPr="00715960">
        <w:rPr>
          <w:szCs w:val="30"/>
        </w:rPr>
        <w:t>r</w:t>
      </w:r>
      <w:r w:rsidRPr="00715960">
        <w:rPr>
          <w:szCs w:val="30"/>
        </w:rPr>
        <w:t>nement, il jugea que le moment était venu de faire part</w:t>
      </w:r>
      <w:r w:rsidRPr="00715960">
        <w:rPr>
          <w:szCs w:val="30"/>
        </w:rPr>
        <w:t>i</w:t>
      </w:r>
      <w:r w:rsidRPr="00715960">
        <w:rPr>
          <w:szCs w:val="30"/>
        </w:rPr>
        <w:t>ciper le peuple à ce progrès des lumières. Ses idées sur l'instru</w:t>
      </w:r>
      <w:r w:rsidRPr="00715960">
        <w:rPr>
          <w:szCs w:val="30"/>
        </w:rPr>
        <w:t>c</w:t>
      </w:r>
      <w:r w:rsidRPr="00715960">
        <w:rPr>
          <w:szCs w:val="30"/>
        </w:rPr>
        <w:t>tion publique ont pour nous une importance considérable, parce que nous pouvons, en les étudiant, nous rendre un compte exact de ce qu'était la notion du pr</w:t>
      </w:r>
      <w:r w:rsidRPr="00715960">
        <w:rPr>
          <w:szCs w:val="30"/>
        </w:rPr>
        <w:t>o</w:t>
      </w:r>
      <w:r w:rsidRPr="00715960">
        <w:rPr>
          <w:szCs w:val="30"/>
        </w:rPr>
        <w:t>grès pour les hommes du XVIII</w:t>
      </w:r>
      <w:r w:rsidRPr="00715960">
        <w:rPr>
          <w:szCs w:val="28"/>
          <w:vertAlign w:val="superscript"/>
        </w:rPr>
        <w:t>e</w:t>
      </w:r>
      <w:r w:rsidRPr="00715960">
        <w:rPr>
          <w:szCs w:val="30"/>
        </w:rPr>
        <w:t xml:space="preserve"> siècle ; nous saisissons cette notion dans ses applications sociales, c'est-à-dire dans toute sa réalité co</w:t>
      </w:r>
      <w:r w:rsidRPr="00715960">
        <w:rPr>
          <w:szCs w:val="30"/>
        </w:rPr>
        <w:t>m</w:t>
      </w:r>
      <w:r w:rsidRPr="00715960">
        <w:rPr>
          <w:szCs w:val="30"/>
        </w:rPr>
        <w:t>plexe et vivante. Un examen sommaire des projets de Condo</w:t>
      </w:r>
      <w:r w:rsidRPr="00715960">
        <w:rPr>
          <w:szCs w:val="30"/>
        </w:rPr>
        <w:t>r</w:t>
      </w:r>
      <w:r w:rsidRPr="00715960">
        <w:rPr>
          <w:szCs w:val="30"/>
        </w:rPr>
        <w:t>cet est donc nécessaire ici.</w:t>
      </w:r>
    </w:p>
    <w:p w14:paraId="4FDF4A00" w14:textId="77777777" w:rsidR="00571DC2" w:rsidRPr="00715960" w:rsidRDefault="00571DC2" w:rsidP="00571DC2">
      <w:pPr>
        <w:spacing w:before="120" w:after="120"/>
        <w:jc w:val="both"/>
      </w:pPr>
      <w:r w:rsidRPr="00715960">
        <w:rPr>
          <w:szCs w:val="30"/>
        </w:rPr>
        <w:t>Condorcet regardait comme évident que si. l'on mettait le peuple à même de raisonner suivant les modes qui avaient été reçues dans les salons de l'Ancien Régime, le bonheur du monde serait assuré. Le plan qu'il traça, en conséquence, pour l'instruction secondaire n'a pas été regardé comme fort heureux par les spécialistes contemporains ; Compayré, qui admire cependant beaucoup les idées de l'auteur, est</w:t>
      </w:r>
      <w:r w:rsidRPr="00715960">
        <w:rPr>
          <w:szCs w:val="30"/>
        </w:rPr>
        <w:t>i</w:t>
      </w:r>
      <w:r w:rsidRPr="00715960">
        <w:rPr>
          <w:szCs w:val="30"/>
        </w:rPr>
        <w:t>me que la Convention fut mal inspirée en suivant trop les indic</w:t>
      </w:r>
      <w:r w:rsidRPr="00715960">
        <w:rPr>
          <w:szCs w:val="30"/>
        </w:rPr>
        <w:t>a</w:t>
      </w:r>
      <w:r w:rsidRPr="00715960">
        <w:rPr>
          <w:szCs w:val="30"/>
        </w:rPr>
        <w:t xml:space="preserve">tions de Condorcet sur ce point ; les </w:t>
      </w:r>
      <w:r w:rsidRPr="00715960">
        <w:rPr>
          <w:i/>
          <w:iCs/>
          <w:szCs w:val="30"/>
        </w:rPr>
        <w:t xml:space="preserve">écoles centrales </w:t>
      </w:r>
      <w:r w:rsidRPr="00715960">
        <w:rPr>
          <w:szCs w:val="30"/>
        </w:rPr>
        <w:t>échouèrent, pa</w:t>
      </w:r>
      <w:r w:rsidRPr="00715960">
        <w:rPr>
          <w:szCs w:val="30"/>
        </w:rPr>
        <w:t>r</w:t>
      </w:r>
      <w:r w:rsidRPr="00715960">
        <w:rPr>
          <w:szCs w:val="30"/>
        </w:rPr>
        <w:t>ce que c'étaient « des établissements mal définis, où renseignement était trop vaste, les programmes trop touffus, où</w:t>
      </w:r>
      <w:r>
        <w:t xml:space="preserve"> </w:t>
      </w:r>
      <w:r w:rsidRPr="00715960">
        <w:rPr>
          <w:szCs w:val="22"/>
        </w:rPr>
        <w:t>[55]</w:t>
      </w:r>
      <w:r>
        <w:rPr>
          <w:szCs w:val="22"/>
        </w:rPr>
        <w:t xml:space="preserve"> </w:t>
      </w:r>
      <w:r w:rsidRPr="00715960">
        <w:rPr>
          <w:szCs w:val="28"/>
        </w:rPr>
        <w:t xml:space="preserve">l'élève devait, semble-t-il, s'instruire à discuter </w:t>
      </w:r>
      <w:r w:rsidRPr="00715960">
        <w:rPr>
          <w:i/>
          <w:iCs/>
          <w:szCs w:val="28"/>
        </w:rPr>
        <w:t>de omni re scib</w:t>
      </w:r>
      <w:r w:rsidRPr="00715960">
        <w:rPr>
          <w:i/>
          <w:iCs/>
          <w:szCs w:val="28"/>
        </w:rPr>
        <w:t>i</w:t>
      </w:r>
      <w:r w:rsidRPr="00715960">
        <w:rPr>
          <w:i/>
          <w:iCs/>
          <w:szCs w:val="28"/>
        </w:rPr>
        <w:t>li »</w:t>
      </w:r>
      <w:r>
        <w:rPr>
          <w:szCs w:val="28"/>
        </w:rPr>
        <w:t> </w:t>
      </w:r>
      <w:r>
        <w:rPr>
          <w:rStyle w:val="Appelnotedebasdep"/>
          <w:szCs w:val="28"/>
        </w:rPr>
        <w:footnoteReference w:id="72"/>
      </w:r>
      <w:r w:rsidRPr="00715960">
        <w:rPr>
          <w:szCs w:val="28"/>
        </w:rPr>
        <w:t>. Compayré ne me paraît point bien comprendre la pensée de Condo</w:t>
      </w:r>
      <w:r w:rsidRPr="00715960">
        <w:rPr>
          <w:szCs w:val="28"/>
        </w:rPr>
        <w:t>r</w:t>
      </w:r>
      <w:r w:rsidRPr="00715960">
        <w:rPr>
          <w:szCs w:val="28"/>
        </w:rPr>
        <w:t>cet.</w:t>
      </w:r>
    </w:p>
    <w:p w14:paraId="4426CFFF" w14:textId="77777777" w:rsidR="00571DC2" w:rsidRPr="00715960" w:rsidRDefault="00571DC2" w:rsidP="00571DC2">
      <w:pPr>
        <w:spacing w:before="120" w:after="120"/>
        <w:jc w:val="both"/>
      </w:pPr>
      <w:r w:rsidRPr="00715960">
        <w:rPr>
          <w:szCs w:val="28"/>
        </w:rPr>
        <w:t>Celui-ci ne se proposait point de former des agriculteurs, des i</w:t>
      </w:r>
      <w:r w:rsidRPr="00715960">
        <w:rPr>
          <w:szCs w:val="28"/>
        </w:rPr>
        <w:t>n</w:t>
      </w:r>
      <w:r w:rsidRPr="00715960">
        <w:rPr>
          <w:szCs w:val="28"/>
        </w:rPr>
        <w:t xml:space="preserve">dustriels, </w:t>
      </w:r>
      <w:r w:rsidRPr="00715960">
        <w:rPr>
          <w:iCs/>
          <w:szCs w:val="28"/>
        </w:rPr>
        <w:t>des</w:t>
      </w:r>
      <w:r w:rsidRPr="00715960">
        <w:rPr>
          <w:i/>
          <w:iCs/>
          <w:szCs w:val="28"/>
        </w:rPr>
        <w:t xml:space="preserve"> </w:t>
      </w:r>
      <w:r w:rsidRPr="00715960">
        <w:rPr>
          <w:szCs w:val="28"/>
        </w:rPr>
        <w:t>ingénieurs, des géomètres, des savants ; il voulait « former des hommes éclairés »</w:t>
      </w:r>
      <w:r>
        <w:rPr>
          <w:szCs w:val="28"/>
        </w:rPr>
        <w:t> </w:t>
      </w:r>
      <w:r>
        <w:rPr>
          <w:rStyle w:val="Appelnotedebasdep"/>
          <w:szCs w:val="28"/>
        </w:rPr>
        <w:footnoteReference w:id="73"/>
      </w:r>
      <w:r w:rsidRPr="00715960">
        <w:rPr>
          <w:szCs w:val="28"/>
        </w:rPr>
        <w:t> ; et il exposait, dans son rapport, qu'il s'était inspiré, pour choisir les objets d'étude, de la philosophie du XVIII</w:t>
      </w:r>
      <w:r w:rsidRPr="00715960">
        <w:rPr>
          <w:szCs w:val="28"/>
          <w:vertAlign w:val="superscript"/>
        </w:rPr>
        <w:t>e</w:t>
      </w:r>
      <w:r w:rsidRPr="00715960">
        <w:rPr>
          <w:szCs w:val="28"/>
        </w:rPr>
        <w:t xml:space="preserve"> siècle « libre de toutes les chaînes, affranchie de toute autor</w:t>
      </w:r>
      <w:r w:rsidRPr="00715960">
        <w:rPr>
          <w:szCs w:val="28"/>
        </w:rPr>
        <w:t>i</w:t>
      </w:r>
      <w:r w:rsidRPr="00715960">
        <w:rPr>
          <w:szCs w:val="28"/>
        </w:rPr>
        <w:t>té, de toute habitude ancienne ». Cette philosophie, « en éclairant la g</w:t>
      </w:r>
      <w:r w:rsidRPr="00715960">
        <w:rPr>
          <w:szCs w:val="28"/>
        </w:rPr>
        <w:t>é</w:t>
      </w:r>
      <w:r w:rsidRPr="00715960">
        <w:rPr>
          <w:szCs w:val="28"/>
        </w:rPr>
        <w:t>nération contemporaine, prés</w:t>
      </w:r>
      <w:r w:rsidRPr="00715960">
        <w:rPr>
          <w:szCs w:val="28"/>
        </w:rPr>
        <w:t>a</w:t>
      </w:r>
      <w:r w:rsidRPr="00715960">
        <w:rPr>
          <w:szCs w:val="28"/>
        </w:rPr>
        <w:t>ge, prépare et devance déjà la raison supérieure à laquelle les progrès nécessaires du genre humain appe</w:t>
      </w:r>
      <w:r w:rsidRPr="00715960">
        <w:rPr>
          <w:szCs w:val="28"/>
        </w:rPr>
        <w:t>l</w:t>
      </w:r>
      <w:r w:rsidRPr="00715960">
        <w:rPr>
          <w:szCs w:val="28"/>
        </w:rPr>
        <w:t>lent les générations futures »</w:t>
      </w:r>
      <w:r>
        <w:rPr>
          <w:szCs w:val="28"/>
        </w:rPr>
        <w:t> </w:t>
      </w:r>
      <w:r>
        <w:rPr>
          <w:rStyle w:val="Appelnotedebasdep"/>
          <w:szCs w:val="28"/>
        </w:rPr>
        <w:footnoteReference w:id="74"/>
      </w:r>
      <w:r w:rsidRPr="00715960">
        <w:rPr>
          <w:szCs w:val="28"/>
        </w:rPr>
        <w:t>.</w:t>
      </w:r>
    </w:p>
    <w:p w14:paraId="20064CFE" w14:textId="77777777" w:rsidR="00571DC2" w:rsidRPr="00715960" w:rsidRDefault="00571DC2" w:rsidP="00571DC2">
      <w:pPr>
        <w:spacing w:before="120" w:after="120"/>
        <w:jc w:val="both"/>
      </w:pPr>
      <w:r w:rsidRPr="00715960">
        <w:rPr>
          <w:szCs w:val="28"/>
        </w:rPr>
        <w:t>S'inspirer de la philosophie du XVIII</w:t>
      </w:r>
      <w:r w:rsidRPr="00715960">
        <w:rPr>
          <w:szCs w:val="28"/>
          <w:vertAlign w:val="superscript"/>
        </w:rPr>
        <w:t>e</w:t>
      </w:r>
      <w:r w:rsidRPr="00715960">
        <w:rPr>
          <w:szCs w:val="28"/>
        </w:rPr>
        <w:t xml:space="preserve"> siècle, former des e</w:t>
      </w:r>
      <w:r w:rsidRPr="00715960">
        <w:rPr>
          <w:szCs w:val="28"/>
        </w:rPr>
        <w:t>s</w:t>
      </w:r>
      <w:r w:rsidRPr="00715960">
        <w:rPr>
          <w:szCs w:val="28"/>
        </w:rPr>
        <w:t xml:space="preserve">prits éclairés, nous savons ce que cela signifie : c'est vulgariser » les connaissances de manière à mettre </w:t>
      </w:r>
      <w:r w:rsidRPr="00715960">
        <w:rPr>
          <w:iCs/>
          <w:szCs w:val="28"/>
        </w:rPr>
        <w:t>les</w:t>
      </w:r>
      <w:r w:rsidRPr="00715960">
        <w:rPr>
          <w:i/>
          <w:iCs/>
          <w:szCs w:val="28"/>
        </w:rPr>
        <w:t xml:space="preserve"> </w:t>
      </w:r>
      <w:r w:rsidRPr="00715960">
        <w:rPr>
          <w:szCs w:val="28"/>
        </w:rPr>
        <w:t>jeunes républicains en état de tenir une place honorable dans une société constituée suivant les conceptions de l'A</w:t>
      </w:r>
      <w:r w:rsidRPr="00715960">
        <w:rPr>
          <w:szCs w:val="28"/>
        </w:rPr>
        <w:t>n</w:t>
      </w:r>
      <w:r w:rsidRPr="00715960">
        <w:rPr>
          <w:szCs w:val="28"/>
        </w:rPr>
        <w:t>cien Régime ; c'est vouloir que la démocratie se modèle sur la noble</w:t>
      </w:r>
      <w:r w:rsidRPr="00715960">
        <w:rPr>
          <w:szCs w:val="28"/>
        </w:rPr>
        <w:t>s</w:t>
      </w:r>
      <w:r w:rsidRPr="00715960">
        <w:rPr>
          <w:szCs w:val="28"/>
        </w:rPr>
        <w:t>se disparue ; c'est placer les nouveaux maîtres au rang mondain qu'occupaient leu</w:t>
      </w:r>
      <w:r>
        <w:rPr>
          <w:szCs w:val="28"/>
        </w:rPr>
        <w:t>rs prédécesseurs. Il</w:t>
      </w:r>
      <w:r w:rsidRPr="00715960">
        <w:rPr>
          <w:szCs w:val="28"/>
        </w:rPr>
        <w:t xml:space="preserve"> fallait, pour obt</w:t>
      </w:r>
      <w:r w:rsidRPr="00715960">
        <w:rPr>
          <w:szCs w:val="28"/>
        </w:rPr>
        <w:t>e</w:t>
      </w:r>
      <w:r w:rsidRPr="00715960">
        <w:rPr>
          <w:szCs w:val="28"/>
        </w:rPr>
        <w:t>nir ce résultat, donner aux hommes une teinture</w:t>
      </w:r>
      <w:r>
        <w:t xml:space="preserve"> </w:t>
      </w:r>
      <w:r w:rsidRPr="00715960">
        <w:rPr>
          <w:szCs w:val="22"/>
        </w:rPr>
        <w:t>[56]</w:t>
      </w:r>
      <w:r>
        <w:rPr>
          <w:szCs w:val="22"/>
        </w:rPr>
        <w:t xml:space="preserve"> </w:t>
      </w:r>
      <w:r w:rsidRPr="00715960">
        <w:rPr>
          <w:szCs w:val="28"/>
        </w:rPr>
        <w:t xml:space="preserve">de toutes sortes de savoirs, et c'est dans ce but que les </w:t>
      </w:r>
      <w:r w:rsidRPr="00715960">
        <w:rPr>
          <w:i/>
          <w:iCs/>
          <w:szCs w:val="28"/>
        </w:rPr>
        <w:t>écoles ce</w:t>
      </w:r>
      <w:r w:rsidRPr="00715960">
        <w:rPr>
          <w:i/>
          <w:iCs/>
          <w:szCs w:val="28"/>
        </w:rPr>
        <w:t>n</w:t>
      </w:r>
      <w:r w:rsidRPr="00715960">
        <w:rPr>
          <w:i/>
          <w:iCs/>
          <w:szCs w:val="28"/>
        </w:rPr>
        <w:t xml:space="preserve">trales </w:t>
      </w:r>
      <w:r w:rsidRPr="00715960">
        <w:rPr>
          <w:szCs w:val="28"/>
        </w:rPr>
        <w:t>étaient conçues. Condorcet parle avec un grand mépris des langues ancie</w:t>
      </w:r>
      <w:r w:rsidRPr="00715960">
        <w:rPr>
          <w:szCs w:val="28"/>
        </w:rPr>
        <w:t>n</w:t>
      </w:r>
      <w:r w:rsidRPr="00715960">
        <w:rPr>
          <w:szCs w:val="28"/>
        </w:rPr>
        <w:t>nes ; c'est que le grec et le latin ne do</w:t>
      </w:r>
      <w:r w:rsidRPr="00715960">
        <w:rPr>
          <w:szCs w:val="28"/>
        </w:rPr>
        <w:t>i</w:t>
      </w:r>
      <w:r w:rsidRPr="00715960">
        <w:rPr>
          <w:szCs w:val="28"/>
        </w:rPr>
        <w:t>vent pas plus servir aux gens qui tiennent à briller dans une s</w:t>
      </w:r>
      <w:r w:rsidRPr="00715960">
        <w:rPr>
          <w:szCs w:val="28"/>
        </w:rPr>
        <w:t>o</w:t>
      </w:r>
      <w:r w:rsidRPr="00715960">
        <w:rPr>
          <w:szCs w:val="28"/>
        </w:rPr>
        <w:t>ciété démocratique, qu'ils n'ont servi à ceux qui avaient brillé dans les salons</w:t>
      </w:r>
      <w:r>
        <w:rPr>
          <w:szCs w:val="28"/>
        </w:rPr>
        <w:t> </w:t>
      </w:r>
      <w:r>
        <w:rPr>
          <w:rStyle w:val="Appelnotedebasdep"/>
          <w:szCs w:val="28"/>
        </w:rPr>
        <w:footnoteReference w:id="75"/>
      </w:r>
      <w:r w:rsidRPr="00715960">
        <w:rPr>
          <w:szCs w:val="28"/>
        </w:rPr>
        <w:t> ; nous avons ici le dernier écho de la quere</w:t>
      </w:r>
      <w:r w:rsidRPr="00715960">
        <w:rPr>
          <w:szCs w:val="28"/>
        </w:rPr>
        <w:t>l</w:t>
      </w:r>
      <w:r w:rsidRPr="00715960">
        <w:rPr>
          <w:szCs w:val="28"/>
        </w:rPr>
        <w:t>le des anciens et des modernes ; ce sont ces derniers qui avaient triomphé dans le monde fréquenté par Co</w:t>
      </w:r>
      <w:r w:rsidRPr="00715960">
        <w:rPr>
          <w:szCs w:val="28"/>
        </w:rPr>
        <w:t>n</w:t>
      </w:r>
      <w:r w:rsidRPr="00715960">
        <w:rPr>
          <w:szCs w:val="28"/>
        </w:rPr>
        <w:t>dorcet, et notre r</w:t>
      </w:r>
      <w:r w:rsidRPr="00715960">
        <w:rPr>
          <w:szCs w:val="28"/>
        </w:rPr>
        <w:t>é</w:t>
      </w:r>
      <w:r w:rsidRPr="00715960">
        <w:rPr>
          <w:szCs w:val="28"/>
        </w:rPr>
        <w:t>formateur prend ses idées dans le passé.</w:t>
      </w:r>
    </w:p>
    <w:p w14:paraId="2CC48092" w14:textId="77777777" w:rsidR="00571DC2" w:rsidRPr="00715960" w:rsidRDefault="00571DC2" w:rsidP="00571DC2">
      <w:pPr>
        <w:spacing w:before="120" w:after="120"/>
        <w:jc w:val="both"/>
      </w:pPr>
      <w:r w:rsidRPr="00715960">
        <w:rPr>
          <w:szCs w:val="28"/>
        </w:rPr>
        <w:t>Condorcet pensait qu'il serait très facile d'obtenir, dans les' nouve</w:t>
      </w:r>
      <w:r w:rsidRPr="00715960">
        <w:rPr>
          <w:szCs w:val="28"/>
        </w:rPr>
        <w:t>l</w:t>
      </w:r>
      <w:r w:rsidRPr="00715960">
        <w:rPr>
          <w:szCs w:val="28"/>
        </w:rPr>
        <w:t>les écoles, des résultats beaucoup plus satisfaisants que ceux qu'on obtenait dans les anciens collèges, grâce à l'emploi de tableaux syno</w:t>
      </w:r>
      <w:r w:rsidRPr="00715960">
        <w:rPr>
          <w:szCs w:val="28"/>
        </w:rPr>
        <w:t>p</w:t>
      </w:r>
      <w:r w:rsidRPr="00715960">
        <w:rPr>
          <w:szCs w:val="28"/>
        </w:rPr>
        <w:t>tiques</w:t>
      </w:r>
      <w:r>
        <w:rPr>
          <w:szCs w:val="28"/>
        </w:rPr>
        <w:t> </w:t>
      </w:r>
      <w:r>
        <w:rPr>
          <w:rStyle w:val="Appelnotedebasdep"/>
          <w:szCs w:val="28"/>
        </w:rPr>
        <w:footnoteReference w:id="76"/>
      </w:r>
      <w:r w:rsidRPr="00715960">
        <w:rPr>
          <w:szCs w:val="28"/>
        </w:rPr>
        <w:t xml:space="preserve"> dont il nous entretient en ces termes : « Nous exposerons co</w:t>
      </w:r>
      <w:r w:rsidRPr="00715960">
        <w:rPr>
          <w:szCs w:val="28"/>
        </w:rPr>
        <w:t>m</w:t>
      </w:r>
      <w:r w:rsidRPr="00715960">
        <w:rPr>
          <w:szCs w:val="28"/>
        </w:rPr>
        <w:t>ment, à l'aide d'un petit nombre de ces</w:t>
      </w:r>
      <w:r>
        <w:t xml:space="preserve"> </w:t>
      </w:r>
      <w:r w:rsidRPr="00715960">
        <w:rPr>
          <w:szCs w:val="22"/>
        </w:rPr>
        <w:t>[57]</w:t>
      </w:r>
      <w:r>
        <w:rPr>
          <w:szCs w:val="22"/>
        </w:rPr>
        <w:t xml:space="preserve"> </w:t>
      </w:r>
      <w:r w:rsidRPr="00715960">
        <w:rPr>
          <w:szCs w:val="28"/>
        </w:rPr>
        <w:t>tableaux, dont il serait facile d'apprendre l'usage, les ho</w:t>
      </w:r>
      <w:r w:rsidRPr="00715960">
        <w:rPr>
          <w:szCs w:val="28"/>
        </w:rPr>
        <w:t>m</w:t>
      </w:r>
      <w:r w:rsidRPr="00715960">
        <w:rPr>
          <w:szCs w:val="28"/>
        </w:rPr>
        <w:t>mes qui n'ont pu s'élever assez au-dessus de l’instruction la plus élémentaire, pour se rendre propres les connaissances de détails utiles dans la vie commune, pourront les r</w:t>
      </w:r>
      <w:r w:rsidRPr="00715960">
        <w:rPr>
          <w:szCs w:val="28"/>
        </w:rPr>
        <w:t>e</w:t>
      </w:r>
      <w:r w:rsidRPr="00715960">
        <w:rPr>
          <w:szCs w:val="28"/>
        </w:rPr>
        <w:t>trouver à volonté lorsqu'ils en éprouveront le besoin ; comment enfin l'usage de ces mêmes méthodes peut facil</w:t>
      </w:r>
      <w:r w:rsidRPr="00715960">
        <w:rPr>
          <w:szCs w:val="28"/>
        </w:rPr>
        <w:t>i</w:t>
      </w:r>
      <w:r w:rsidRPr="00715960">
        <w:rPr>
          <w:szCs w:val="28"/>
        </w:rPr>
        <w:t>ter l'instruction élémentaire, dans tous les genres où cette instruction se fonde soit sur un ordre sy</w:t>
      </w:r>
      <w:r w:rsidRPr="00715960">
        <w:rPr>
          <w:szCs w:val="28"/>
        </w:rPr>
        <w:t>s</w:t>
      </w:r>
      <w:r w:rsidRPr="00715960">
        <w:rPr>
          <w:szCs w:val="28"/>
        </w:rPr>
        <w:t>tématique de vérité, soit sur une suite d'o</w:t>
      </w:r>
      <w:r w:rsidRPr="00715960">
        <w:rPr>
          <w:szCs w:val="28"/>
        </w:rPr>
        <w:t>b</w:t>
      </w:r>
      <w:r w:rsidRPr="00715960">
        <w:rPr>
          <w:szCs w:val="28"/>
        </w:rPr>
        <w:t>servations ou de faits</w:t>
      </w:r>
      <w:r>
        <w:rPr>
          <w:szCs w:val="28"/>
        </w:rPr>
        <w:t> </w:t>
      </w:r>
      <w:r>
        <w:rPr>
          <w:rStyle w:val="Appelnotedebasdep"/>
          <w:szCs w:val="28"/>
        </w:rPr>
        <w:footnoteReference w:id="77"/>
      </w:r>
      <w:r w:rsidRPr="00715960">
        <w:rPr>
          <w:szCs w:val="28"/>
        </w:rPr>
        <w:t>. » Il est possible, en effet ; par une telle m</w:t>
      </w:r>
      <w:r w:rsidRPr="00715960">
        <w:rPr>
          <w:szCs w:val="28"/>
        </w:rPr>
        <w:t>é</w:t>
      </w:r>
      <w:r w:rsidRPr="00715960">
        <w:rPr>
          <w:szCs w:val="28"/>
        </w:rPr>
        <w:t>thode, de faire parcourir aux élèves une encyclopédie ; et si on les a exercés à parler à tort et à tr</w:t>
      </w:r>
      <w:r w:rsidRPr="00715960">
        <w:rPr>
          <w:szCs w:val="28"/>
        </w:rPr>
        <w:t>a</w:t>
      </w:r>
      <w:r w:rsidRPr="00715960">
        <w:rPr>
          <w:szCs w:val="28"/>
        </w:rPr>
        <w:t xml:space="preserve">vers </w:t>
      </w:r>
      <w:r w:rsidRPr="00715960">
        <w:rPr>
          <w:i/>
          <w:iCs/>
          <w:szCs w:val="28"/>
        </w:rPr>
        <w:t xml:space="preserve">de omni re scibili, </w:t>
      </w:r>
      <w:r w:rsidRPr="00715960">
        <w:rPr>
          <w:szCs w:val="28"/>
        </w:rPr>
        <w:t>on peut mettre des hommes à même de faire un article de journal ou un discours au pa</w:t>
      </w:r>
      <w:r w:rsidRPr="00715960">
        <w:rPr>
          <w:szCs w:val="28"/>
        </w:rPr>
        <w:t>r</w:t>
      </w:r>
      <w:r w:rsidRPr="00715960">
        <w:rPr>
          <w:szCs w:val="28"/>
        </w:rPr>
        <w:t>lement sur des matières qu'ils connaissent mal.</w:t>
      </w:r>
    </w:p>
    <w:p w14:paraId="098521C8" w14:textId="77777777" w:rsidR="00571DC2" w:rsidRPr="00715960" w:rsidRDefault="00571DC2" w:rsidP="00571DC2">
      <w:pPr>
        <w:spacing w:before="120" w:after="120"/>
        <w:jc w:val="both"/>
      </w:pPr>
      <w:r w:rsidRPr="00715960">
        <w:rPr>
          <w:szCs w:val="28"/>
        </w:rPr>
        <w:t>Nous arriverons ainsi au dernier terme de la vulgarisation ; les moyens qu'indique Condorcet sont aussi ceux qu'emploient les ca</w:t>
      </w:r>
      <w:r w:rsidRPr="00715960">
        <w:rPr>
          <w:szCs w:val="28"/>
        </w:rPr>
        <w:t>n</w:t>
      </w:r>
      <w:r w:rsidRPr="00715960">
        <w:rPr>
          <w:szCs w:val="28"/>
        </w:rPr>
        <w:t>cres pour préparer les examens : voilà un bel idéal dém</w:t>
      </w:r>
      <w:r w:rsidRPr="00715960">
        <w:rPr>
          <w:szCs w:val="28"/>
        </w:rPr>
        <w:t>o</w:t>
      </w:r>
      <w:r w:rsidRPr="00715960">
        <w:rPr>
          <w:szCs w:val="28"/>
        </w:rPr>
        <w:t>cratique.</w:t>
      </w:r>
    </w:p>
    <w:p w14:paraId="536DA6BC" w14:textId="77777777" w:rsidR="00571DC2" w:rsidRPr="00715960" w:rsidRDefault="00571DC2" w:rsidP="00571DC2">
      <w:pPr>
        <w:spacing w:before="120" w:after="120"/>
        <w:jc w:val="both"/>
      </w:pPr>
      <w:r w:rsidRPr="00715960">
        <w:rPr>
          <w:szCs w:val="28"/>
        </w:rPr>
        <w:t>Notre auteur nous a appris quel but il espérait pouvoir a</w:t>
      </w:r>
      <w:r w:rsidRPr="00715960">
        <w:rPr>
          <w:szCs w:val="28"/>
        </w:rPr>
        <w:t>t</w:t>
      </w:r>
      <w:r w:rsidRPr="00715960">
        <w:rPr>
          <w:szCs w:val="28"/>
        </w:rPr>
        <w:t>teindre par l'enseignement populaire ; cela mérite un court exp</w:t>
      </w:r>
      <w:r w:rsidRPr="00715960">
        <w:rPr>
          <w:szCs w:val="28"/>
        </w:rPr>
        <w:t>o</w:t>
      </w:r>
      <w:r w:rsidRPr="00715960">
        <w:rPr>
          <w:szCs w:val="28"/>
        </w:rPr>
        <w:t xml:space="preserve">sé : ce On peut instruire, dit-il, la </w:t>
      </w:r>
      <w:r w:rsidRPr="00715960">
        <w:rPr>
          <w:i/>
          <w:iCs/>
          <w:szCs w:val="28"/>
        </w:rPr>
        <w:t xml:space="preserve">masse entière </w:t>
      </w:r>
      <w:r w:rsidRPr="00715960">
        <w:rPr>
          <w:szCs w:val="28"/>
        </w:rPr>
        <w:t>d'un peuple, de tout ce que ch</w:t>
      </w:r>
      <w:r w:rsidRPr="00715960">
        <w:rPr>
          <w:szCs w:val="28"/>
        </w:rPr>
        <w:t>a</w:t>
      </w:r>
      <w:r w:rsidRPr="00715960">
        <w:rPr>
          <w:szCs w:val="28"/>
        </w:rPr>
        <w:t>que homme a besoin de savoir pour l'économie domestique, pour l'adm</w:t>
      </w:r>
      <w:r w:rsidRPr="00715960">
        <w:rPr>
          <w:szCs w:val="28"/>
        </w:rPr>
        <w:t>i</w:t>
      </w:r>
      <w:r w:rsidRPr="00715960">
        <w:rPr>
          <w:szCs w:val="28"/>
        </w:rPr>
        <w:t>nistration de ses affaires, pour le</w:t>
      </w:r>
      <w:r>
        <w:t xml:space="preserve"> </w:t>
      </w:r>
      <w:r w:rsidRPr="00715960">
        <w:rPr>
          <w:szCs w:val="24"/>
        </w:rPr>
        <w:t>[58]</w:t>
      </w:r>
      <w:r>
        <w:rPr>
          <w:szCs w:val="24"/>
        </w:rPr>
        <w:t xml:space="preserve"> </w:t>
      </w:r>
      <w:r w:rsidRPr="00715960">
        <w:rPr>
          <w:szCs w:val="28"/>
        </w:rPr>
        <w:t>libre développement de son i</w:t>
      </w:r>
      <w:r w:rsidRPr="00715960">
        <w:rPr>
          <w:szCs w:val="28"/>
        </w:rPr>
        <w:t>n</w:t>
      </w:r>
      <w:r w:rsidRPr="00715960">
        <w:rPr>
          <w:szCs w:val="28"/>
        </w:rPr>
        <w:t>dustrie et de ses facultés ; pour connaître ses droits, les défendre et les exercer ; pour être instruit de ses devoirs, pour pouvoir les bien re</w:t>
      </w:r>
      <w:r w:rsidRPr="00715960">
        <w:rPr>
          <w:szCs w:val="28"/>
        </w:rPr>
        <w:t>m</w:t>
      </w:r>
      <w:r w:rsidRPr="00715960">
        <w:rPr>
          <w:szCs w:val="28"/>
        </w:rPr>
        <w:t>plir ; pour juger ses actions et celles des autres d'après ses propres l</w:t>
      </w:r>
      <w:r w:rsidRPr="00715960">
        <w:rPr>
          <w:szCs w:val="28"/>
        </w:rPr>
        <w:t>u</w:t>
      </w:r>
      <w:r w:rsidRPr="00715960">
        <w:rPr>
          <w:szCs w:val="28"/>
        </w:rPr>
        <w:t xml:space="preserve">mières et n'être </w:t>
      </w:r>
      <w:r w:rsidRPr="00715960">
        <w:rPr>
          <w:i/>
          <w:iCs/>
          <w:szCs w:val="28"/>
        </w:rPr>
        <w:t>étranger à a</w:t>
      </w:r>
      <w:r w:rsidRPr="00715960">
        <w:rPr>
          <w:i/>
          <w:iCs/>
          <w:szCs w:val="28"/>
        </w:rPr>
        <w:t>u</w:t>
      </w:r>
      <w:r w:rsidRPr="00715960">
        <w:rPr>
          <w:i/>
          <w:iCs/>
          <w:szCs w:val="28"/>
        </w:rPr>
        <w:t>cun des sentiments élevés ou délicats qui honorent la nature humaine. »</w:t>
      </w:r>
      <w:r w:rsidRPr="00715960">
        <w:rPr>
          <w:szCs w:val="28"/>
        </w:rPr>
        <w:t xml:space="preserve"> Arrêtons-nous ici provisoirement. Ta</w:t>
      </w:r>
      <w:r w:rsidRPr="00715960">
        <w:rPr>
          <w:szCs w:val="28"/>
        </w:rPr>
        <w:t>i</w:t>
      </w:r>
      <w:r w:rsidRPr="00715960">
        <w:rPr>
          <w:szCs w:val="28"/>
        </w:rPr>
        <w:t>ne était choqué de voir quelle uniformité le XVIII</w:t>
      </w:r>
      <w:r w:rsidRPr="00715960">
        <w:rPr>
          <w:szCs w:val="28"/>
          <w:vertAlign w:val="superscript"/>
        </w:rPr>
        <w:t>e</w:t>
      </w:r>
      <w:r w:rsidRPr="00715960">
        <w:rPr>
          <w:szCs w:val="28"/>
        </w:rPr>
        <w:t xml:space="preserve"> si</w:t>
      </w:r>
      <w:r w:rsidRPr="00715960">
        <w:rPr>
          <w:szCs w:val="28"/>
        </w:rPr>
        <w:t>è</w:t>
      </w:r>
      <w:r w:rsidRPr="00715960">
        <w:rPr>
          <w:szCs w:val="28"/>
        </w:rPr>
        <w:t>cle</w:t>
      </w:r>
      <w:r>
        <w:rPr>
          <w:szCs w:val="28"/>
        </w:rPr>
        <w:t xml:space="preserve"> supposait dans l'humanité : « </w:t>
      </w:r>
      <w:r w:rsidRPr="00715960">
        <w:rPr>
          <w:szCs w:val="28"/>
        </w:rPr>
        <w:t>Les personnages ne sont que des mannequins bien appris, et le plus souvent des trompettes par lesquels l'auteur la</w:t>
      </w:r>
      <w:r w:rsidRPr="00715960">
        <w:rPr>
          <w:szCs w:val="28"/>
        </w:rPr>
        <w:t>n</w:t>
      </w:r>
      <w:r w:rsidRPr="00715960">
        <w:rPr>
          <w:szCs w:val="28"/>
        </w:rPr>
        <w:t>ce au public ses déclam</w:t>
      </w:r>
      <w:r w:rsidRPr="00715960">
        <w:rPr>
          <w:szCs w:val="28"/>
        </w:rPr>
        <w:t>a</w:t>
      </w:r>
      <w:r w:rsidRPr="00715960">
        <w:rPr>
          <w:szCs w:val="28"/>
        </w:rPr>
        <w:t>tions. Grecs, Romains, chevaliers du Moyen Age, Turcs, Arabes, P</w:t>
      </w:r>
      <w:r w:rsidRPr="00715960">
        <w:rPr>
          <w:szCs w:val="28"/>
        </w:rPr>
        <w:t>é</w:t>
      </w:r>
      <w:r w:rsidRPr="00715960">
        <w:rPr>
          <w:szCs w:val="28"/>
        </w:rPr>
        <w:t>ruviens, Guèbres, Byzantins, ils sont tous la même mécanique à tir</w:t>
      </w:r>
      <w:r w:rsidRPr="00715960">
        <w:rPr>
          <w:szCs w:val="28"/>
        </w:rPr>
        <w:t>a</w:t>
      </w:r>
      <w:r w:rsidRPr="00715960">
        <w:rPr>
          <w:szCs w:val="28"/>
        </w:rPr>
        <w:t>des. Et le public... fait un succès à tous les paysans, manœuvres, nègres, Brésiliens, Parsis, Malabares, qui vie</w:t>
      </w:r>
      <w:r w:rsidRPr="00715960">
        <w:rPr>
          <w:szCs w:val="28"/>
        </w:rPr>
        <w:t>n</w:t>
      </w:r>
      <w:r w:rsidRPr="00715960">
        <w:rPr>
          <w:szCs w:val="28"/>
        </w:rPr>
        <w:t>nent lui débiter leurs amplifications</w:t>
      </w:r>
      <w:r>
        <w:rPr>
          <w:szCs w:val="28"/>
        </w:rPr>
        <w:t> </w:t>
      </w:r>
      <w:r>
        <w:rPr>
          <w:rStyle w:val="Appelnotedebasdep"/>
          <w:szCs w:val="28"/>
        </w:rPr>
        <w:footnoteReference w:id="78"/>
      </w:r>
      <w:r w:rsidRPr="00715960">
        <w:rPr>
          <w:szCs w:val="28"/>
        </w:rPr>
        <w:t>. » — « Il semble que pour [la littérat</w:t>
      </w:r>
      <w:r w:rsidRPr="00715960">
        <w:rPr>
          <w:szCs w:val="28"/>
        </w:rPr>
        <w:t>u</w:t>
      </w:r>
      <w:r w:rsidRPr="00715960">
        <w:rPr>
          <w:szCs w:val="28"/>
        </w:rPr>
        <w:t xml:space="preserve">re] il n'y ait que </w:t>
      </w:r>
      <w:r w:rsidRPr="00715960">
        <w:rPr>
          <w:i/>
          <w:iCs/>
          <w:szCs w:val="28"/>
        </w:rPr>
        <w:t xml:space="preserve">des salons et des gens de </w:t>
      </w:r>
      <w:r w:rsidRPr="00715960">
        <w:rPr>
          <w:szCs w:val="28"/>
        </w:rPr>
        <w:t>lettres</w:t>
      </w:r>
      <w:r>
        <w:rPr>
          <w:szCs w:val="28"/>
        </w:rPr>
        <w:t> </w:t>
      </w:r>
      <w:r>
        <w:rPr>
          <w:rStyle w:val="Appelnotedebasdep"/>
          <w:szCs w:val="28"/>
        </w:rPr>
        <w:footnoteReference w:id="79"/>
      </w:r>
      <w:r w:rsidRPr="00715960">
        <w:rPr>
          <w:szCs w:val="28"/>
        </w:rPr>
        <w:t>. » H s'agit de vu</w:t>
      </w:r>
      <w:r w:rsidRPr="00715960">
        <w:rPr>
          <w:szCs w:val="28"/>
        </w:rPr>
        <w:t>l</w:t>
      </w:r>
      <w:r w:rsidRPr="00715960">
        <w:rPr>
          <w:szCs w:val="28"/>
        </w:rPr>
        <w:t>gariser tellement la manière d'exprimer les « sentiments élevés ou d</w:t>
      </w:r>
      <w:r w:rsidRPr="00715960">
        <w:rPr>
          <w:szCs w:val="28"/>
        </w:rPr>
        <w:t>é</w:t>
      </w:r>
      <w:r w:rsidRPr="00715960">
        <w:rPr>
          <w:szCs w:val="28"/>
        </w:rPr>
        <w:t>licats qui honorent la nature humaine », que dans la moindre r</w:t>
      </w:r>
      <w:r w:rsidRPr="00715960">
        <w:rPr>
          <w:szCs w:val="28"/>
        </w:rPr>
        <w:t>é</w:t>
      </w:r>
      <w:r w:rsidRPr="00715960">
        <w:rPr>
          <w:szCs w:val="28"/>
        </w:rPr>
        <w:t>union de village on trouve une succursale du s</w:t>
      </w:r>
      <w:r w:rsidRPr="00715960">
        <w:rPr>
          <w:szCs w:val="28"/>
        </w:rPr>
        <w:t>a</w:t>
      </w:r>
      <w:r w:rsidRPr="00715960">
        <w:rPr>
          <w:szCs w:val="28"/>
        </w:rPr>
        <w:t>lon de Mme Geoffrin ; et alors le monde sera transformé suivant le modèle que les romans et les tragédies ont construit aux applaudissements d'un public frivole et le</w:t>
      </w:r>
      <w:r w:rsidRPr="00715960">
        <w:rPr>
          <w:szCs w:val="28"/>
        </w:rPr>
        <w:t>t</w:t>
      </w:r>
      <w:r w:rsidRPr="00715960">
        <w:rPr>
          <w:szCs w:val="28"/>
        </w:rPr>
        <w:t>tré.</w:t>
      </w:r>
    </w:p>
    <w:p w14:paraId="30A2532A" w14:textId="77777777" w:rsidR="00571DC2" w:rsidRPr="00715960" w:rsidRDefault="00571DC2" w:rsidP="00571DC2">
      <w:pPr>
        <w:spacing w:before="120" w:after="120"/>
        <w:jc w:val="both"/>
      </w:pPr>
      <w:r w:rsidRPr="00715960">
        <w:rPr>
          <w:szCs w:val="28"/>
        </w:rPr>
        <w:t>Reprenons maintenant la suite des bienfaits de</w:t>
      </w:r>
      <w:r>
        <w:t xml:space="preserve"> </w:t>
      </w:r>
      <w:r w:rsidRPr="00715960">
        <w:t>[59]</w:t>
      </w:r>
      <w:r>
        <w:t xml:space="preserve"> </w:t>
      </w:r>
      <w:r w:rsidRPr="00715960">
        <w:rPr>
          <w:szCs w:val="30"/>
        </w:rPr>
        <w:t>l'instruction élémentaire : « Ne point dépendre aveuglément de ceux à qui il est obligé de confier le soin de ses affaires ou l'exercice de ses droits ; être en état de les choisir et de les surveiller, » L'expérience conte</w:t>
      </w:r>
      <w:r w:rsidRPr="00715960">
        <w:rPr>
          <w:szCs w:val="30"/>
        </w:rPr>
        <w:t>m</w:t>
      </w:r>
      <w:r w:rsidRPr="00715960">
        <w:rPr>
          <w:szCs w:val="30"/>
        </w:rPr>
        <w:t>poraine a montré que la vulgarisation des connaissa</w:t>
      </w:r>
      <w:r w:rsidRPr="00715960">
        <w:rPr>
          <w:szCs w:val="30"/>
        </w:rPr>
        <w:t>n</w:t>
      </w:r>
      <w:r w:rsidRPr="00715960">
        <w:rPr>
          <w:szCs w:val="30"/>
        </w:rPr>
        <w:t>ces ne rend point le peuple capable de choisir et de surveiller ses prétendus représe</w:t>
      </w:r>
      <w:r w:rsidRPr="00715960">
        <w:rPr>
          <w:szCs w:val="30"/>
        </w:rPr>
        <w:t>n</w:t>
      </w:r>
      <w:r w:rsidRPr="00715960">
        <w:rPr>
          <w:szCs w:val="30"/>
        </w:rPr>
        <w:t>tants ; ce résultat n'offre rien de bien paradoxal ; on peut même pr</w:t>
      </w:r>
      <w:r w:rsidRPr="00715960">
        <w:rPr>
          <w:szCs w:val="30"/>
        </w:rPr>
        <w:t>é</w:t>
      </w:r>
      <w:r w:rsidRPr="00715960">
        <w:rPr>
          <w:szCs w:val="30"/>
        </w:rPr>
        <w:t>sumer que plus on marchera dans la voie démocrat</w:t>
      </w:r>
      <w:r w:rsidRPr="00715960">
        <w:rPr>
          <w:szCs w:val="30"/>
        </w:rPr>
        <w:t>i</w:t>
      </w:r>
      <w:r w:rsidRPr="00715960">
        <w:rPr>
          <w:szCs w:val="30"/>
        </w:rPr>
        <w:t>que, moins ce contrôle sera efficace.</w:t>
      </w:r>
    </w:p>
    <w:p w14:paraId="5E5D3611" w14:textId="77777777" w:rsidR="00571DC2" w:rsidRPr="00715960" w:rsidRDefault="00571DC2" w:rsidP="00571DC2">
      <w:pPr>
        <w:spacing w:before="120" w:after="120"/>
        <w:jc w:val="both"/>
      </w:pPr>
      <w:r w:rsidRPr="00715960">
        <w:rPr>
          <w:szCs w:val="30"/>
        </w:rPr>
        <w:t>L'opinion politique se fabrique au moyen des journaux, comme se fabrique une mode quelconque, une réputation litt</w:t>
      </w:r>
      <w:r w:rsidRPr="00715960">
        <w:rPr>
          <w:szCs w:val="30"/>
        </w:rPr>
        <w:t>é</w:t>
      </w:r>
      <w:r w:rsidRPr="00715960">
        <w:rPr>
          <w:szCs w:val="30"/>
        </w:rPr>
        <w:t>raire ou la valeur commerciale d'un produit pharmaceutique ; la démocratie a systémat</w:t>
      </w:r>
      <w:r w:rsidRPr="00715960">
        <w:rPr>
          <w:szCs w:val="30"/>
        </w:rPr>
        <w:t>i</w:t>
      </w:r>
      <w:r w:rsidRPr="00715960">
        <w:rPr>
          <w:szCs w:val="30"/>
        </w:rPr>
        <w:t>sé des procédés qui existaient avant elle et n'a rien inventé ; elle est ici, comme en toutes choses, l'héritière idéologique du XVIII</w:t>
      </w:r>
      <w:r w:rsidRPr="00715960">
        <w:rPr>
          <w:szCs w:val="30"/>
          <w:vertAlign w:val="superscript"/>
        </w:rPr>
        <w:t>e</w:t>
      </w:r>
      <w:r w:rsidRPr="00715960">
        <w:rPr>
          <w:szCs w:val="30"/>
        </w:rPr>
        <w:t xml:space="preserve"> siècle. L'identité de la presse actuelle et du monde des anciens salons ne frappe pas les yeux parce que nous sommes choqués de la grossièreté de nos journaux contemporains et que nous voyons un peu trop le pa</w:t>
      </w:r>
      <w:r w:rsidRPr="00715960">
        <w:rPr>
          <w:szCs w:val="30"/>
        </w:rPr>
        <w:t>s</w:t>
      </w:r>
      <w:r w:rsidRPr="00715960">
        <w:rPr>
          <w:szCs w:val="30"/>
        </w:rPr>
        <w:t>sé à travers la légende. Il n'y a pas, au fond, une si grande diff</w:t>
      </w:r>
      <w:r w:rsidRPr="00715960">
        <w:rPr>
          <w:szCs w:val="30"/>
        </w:rPr>
        <w:t>é</w:t>
      </w:r>
      <w:r w:rsidRPr="00715960">
        <w:rPr>
          <w:szCs w:val="30"/>
        </w:rPr>
        <w:t>rence de talent entre nos grands journalistes actuels et les encyclop</w:t>
      </w:r>
      <w:r w:rsidRPr="00715960">
        <w:rPr>
          <w:szCs w:val="30"/>
        </w:rPr>
        <w:t>é</w:t>
      </w:r>
      <w:r w:rsidRPr="00715960">
        <w:rPr>
          <w:szCs w:val="30"/>
        </w:rPr>
        <w:t>distes ; quant à leurs mœurs, elles se ressemblent d'une manière malheure</w:t>
      </w:r>
      <w:r w:rsidRPr="00715960">
        <w:rPr>
          <w:szCs w:val="30"/>
        </w:rPr>
        <w:t>u</w:t>
      </w:r>
      <w:r w:rsidRPr="00715960">
        <w:rPr>
          <w:szCs w:val="30"/>
        </w:rPr>
        <w:t>sement étonnante. Dans un temps comme dans l'a</w:t>
      </w:r>
      <w:r w:rsidRPr="00715960">
        <w:rPr>
          <w:szCs w:val="30"/>
        </w:rPr>
        <w:t>u</w:t>
      </w:r>
      <w:r w:rsidRPr="00715960">
        <w:rPr>
          <w:szCs w:val="30"/>
        </w:rPr>
        <w:t>tre, on se contente de raison frivoles, on fait un grand étalage de nobles sent</w:t>
      </w:r>
      <w:r w:rsidRPr="00715960">
        <w:rPr>
          <w:szCs w:val="30"/>
        </w:rPr>
        <w:t>i</w:t>
      </w:r>
      <w:r w:rsidRPr="00715960">
        <w:rPr>
          <w:szCs w:val="30"/>
        </w:rPr>
        <w:t>ments et on admire la Science</w:t>
      </w:r>
      <w:r>
        <w:rPr>
          <w:szCs w:val="28"/>
        </w:rPr>
        <w:t> </w:t>
      </w:r>
      <w:r>
        <w:rPr>
          <w:rStyle w:val="Appelnotedebasdep"/>
          <w:szCs w:val="28"/>
        </w:rPr>
        <w:footnoteReference w:id="80"/>
      </w:r>
      <w:r w:rsidRPr="00715960">
        <w:rPr>
          <w:szCs w:val="30"/>
        </w:rPr>
        <w:t>. Il n'y a aucune raison pour que l'opinion</w:t>
      </w:r>
      <w:r>
        <w:rPr>
          <w:szCs w:val="30"/>
        </w:rPr>
        <w:t xml:space="preserve"> </w:t>
      </w:r>
      <w:r w:rsidRPr="00715960">
        <w:rPr>
          <w:szCs w:val="22"/>
        </w:rPr>
        <w:t>[60]</w:t>
      </w:r>
      <w:r>
        <w:rPr>
          <w:szCs w:val="22"/>
        </w:rPr>
        <w:t xml:space="preserve"> </w:t>
      </w:r>
      <w:r w:rsidRPr="00715960">
        <w:rPr>
          <w:szCs w:val="28"/>
        </w:rPr>
        <w:t>faite par la presse soit de meilleure qualité que celle qui était jadis f</w:t>
      </w:r>
      <w:r w:rsidRPr="00715960">
        <w:rPr>
          <w:szCs w:val="28"/>
        </w:rPr>
        <w:t>a</w:t>
      </w:r>
      <w:r w:rsidRPr="00715960">
        <w:rPr>
          <w:szCs w:val="28"/>
        </w:rPr>
        <w:t>briquée par les salons philosophiques.</w:t>
      </w:r>
    </w:p>
    <w:p w14:paraId="38F012C7" w14:textId="77777777" w:rsidR="00571DC2" w:rsidRPr="00715960" w:rsidRDefault="00571DC2" w:rsidP="00571DC2">
      <w:pPr>
        <w:spacing w:before="120" w:after="120"/>
        <w:jc w:val="both"/>
      </w:pPr>
      <w:r w:rsidRPr="00715960">
        <w:rPr>
          <w:szCs w:val="28"/>
        </w:rPr>
        <w:t>Nous ne nous exposerons pas beaucoup en disant que toute éduc</w:t>
      </w:r>
      <w:r w:rsidRPr="00715960">
        <w:rPr>
          <w:szCs w:val="28"/>
        </w:rPr>
        <w:t>a</w:t>
      </w:r>
      <w:r w:rsidRPr="00715960">
        <w:rPr>
          <w:szCs w:val="28"/>
        </w:rPr>
        <w:t>tion ayant pour objet de faire participer le peuple aux manières de ra</w:t>
      </w:r>
      <w:r w:rsidRPr="00715960">
        <w:rPr>
          <w:szCs w:val="28"/>
        </w:rPr>
        <w:t>i</w:t>
      </w:r>
      <w:r w:rsidRPr="00715960">
        <w:rPr>
          <w:szCs w:val="28"/>
        </w:rPr>
        <w:t>sonner empruntées par la bourgeoisie à l'ancienne noblesse, ne saurait être utile au prolétariat. Je suppose que nos grands pédagogues pe</w:t>
      </w:r>
      <w:r w:rsidRPr="00715960">
        <w:rPr>
          <w:szCs w:val="28"/>
        </w:rPr>
        <w:t>n</w:t>
      </w:r>
      <w:r w:rsidRPr="00715960">
        <w:rPr>
          <w:szCs w:val="28"/>
        </w:rPr>
        <w:t>sent là-dessus exactement comme moi, et que c'est pour ce</w:t>
      </w:r>
      <w:r w:rsidRPr="00715960">
        <w:rPr>
          <w:szCs w:val="28"/>
        </w:rPr>
        <w:t>t</w:t>
      </w:r>
      <w:r w:rsidRPr="00715960">
        <w:rPr>
          <w:szCs w:val="28"/>
        </w:rPr>
        <w:t>te raison qu'ils empoisonnent l'école prima</w:t>
      </w:r>
      <w:r w:rsidRPr="00715960">
        <w:rPr>
          <w:szCs w:val="28"/>
        </w:rPr>
        <w:t>i</w:t>
      </w:r>
      <w:r w:rsidRPr="00715960">
        <w:rPr>
          <w:szCs w:val="28"/>
        </w:rPr>
        <w:t>re de tant de vieilles idées.</w:t>
      </w:r>
    </w:p>
    <w:p w14:paraId="6D0D25A5" w14:textId="77777777" w:rsidR="00571DC2" w:rsidRPr="00715960" w:rsidRDefault="00571DC2" w:rsidP="00571DC2">
      <w:pPr>
        <w:spacing w:before="120" w:after="120"/>
        <w:jc w:val="both"/>
      </w:pPr>
      <w:r w:rsidRPr="00715960">
        <w:rPr>
          <w:szCs w:val="28"/>
        </w:rPr>
        <w:t>Condorcet espérait que l'instruction ferait disparaître toutes les i</w:t>
      </w:r>
      <w:r w:rsidRPr="00715960">
        <w:rPr>
          <w:szCs w:val="28"/>
        </w:rPr>
        <w:t>l</w:t>
      </w:r>
      <w:r w:rsidRPr="00715960">
        <w:rPr>
          <w:szCs w:val="28"/>
        </w:rPr>
        <w:t>lusions ayant un caractère magique : « N'être plus dupe, dit-il, de ces erreurs populaires qui tourmentent la vie de crai</w:t>
      </w:r>
      <w:r w:rsidRPr="00715960">
        <w:rPr>
          <w:szCs w:val="28"/>
        </w:rPr>
        <w:t>n</w:t>
      </w:r>
      <w:r w:rsidRPr="00715960">
        <w:rPr>
          <w:szCs w:val="28"/>
        </w:rPr>
        <w:t>tes superstitieuses ou d'espérances chimériques ; se défendre contre les préjugés avec les seules forces de la raison ; enfin échapper aux prestiges du charlat</w:t>
      </w:r>
      <w:r w:rsidRPr="00715960">
        <w:rPr>
          <w:szCs w:val="28"/>
        </w:rPr>
        <w:t>a</w:t>
      </w:r>
      <w:r w:rsidRPr="00715960">
        <w:rPr>
          <w:szCs w:val="28"/>
        </w:rPr>
        <w:t>nisme qui tendrait des pièges à sa fortune, à sa santé, à la liberté de ses opinions et de sa conscience, sous prétexte de l'enrichir, de le guérir et de le sa</w:t>
      </w:r>
      <w:r w:rsidRPr="00715960">
        <w:rPr>
          <w:szCs w:val="28"/>
        </w:rPr>
        <w:t>u</w:t>
      </w:r>
      <w:r w:rsidRPr="00715960">
        <w:rPr>
          <w:szCs w:val="28"/>
        </w:rPr>
        <w:t>ver. »</w:t>
      </w:r>
    </w:p>
    <w:p w14:paraId="2C6A247A" w14:textId="77777777" w:rsidR="00571DC2" w:rsidRPr="00715960" w:rsidRDefault="00571DC2" w:rsidP="00571DC2">
      <w:pPr>
        <w:spacing w:before="120" w:after="120"/>
        <w:jc w:val="both"/>
      </w:pPr>
      <w:r w:rsidRPr="00715960">
        <w:rPr>
          <w:szCs w:val="28"/>
        </w:rPr>
        <w:t>Dans ces dernières paroles, l'auteur fait évidemment allusion à C</w:t>
      </w:r>
      <w:r w:rsidRPr="00715960">
        <w:rPr>
          <w:szCs w:val="28"/>
        </w:rPr>
        <w:t>a</w:t>
      </w:r>
      <w:r w:rsidRPr="00715960">
        <w:rPr>
          <w:szCs w:val="28"/>
        </w:rPr>
        <w:t>gliostro, à Mesmer et aux Illuminés qui eurent un si grand succès à la fin du XVIII</w:t>
      </w:r>
      <w:r w:rsidRPr="00715960">
        <w:rPr>
          <w:szCs w:val="28"/>
          <w:vertAlign w:val="superscript"/>
        </w:rPr>
        <w:t>e</w:t>
      </w:r>
      <w:r w:rsidRPr="00715960">
        <w:rPr>
          <w:szCs w:val="28"/>
        </w:rPr>
        <w:t xml:space="preserve"> siècle. Jusqu'ici les charlatanismes de ce genre n'ont pas eu une notable influence sur le peuple ;</w:t>
      </w:r>
      <w:r>
        <w:t xml:space="preserve"> </w:t>
      </w:r>
      <w:r w:rsidRPr="00715960">
        <w:rPr>
          <w:szCs w:val="24"/>
        </w:rPr>
        <w:t>[61]</w:t>
      </w:r>
      <w:r>
        <w:rPr>
          <w:szCs w:val="24"/>
        </w:rPr>
        <w:t xml:space="preserve"> </w:t>
      </w:r>
      <w:r w:rsidRPr="00715960">
        <w:rPr>
          <w:szCs w:val="28"/>
        </w:rPr>
        <w:t>mais il se peut que ce soit surtout parce qu'il ne les connaît guère ; il est, en effet, très douteux que le genre d'enseignement qu'on lui donne soit de nature à le prése</w:t>
      </w:r>
      <w:r w:rsidRPr="00715960">
        <w:rPr>
          <w:szCs w:val="28"/>
        </w:rPr>
        <w:t>r</w:t>
      </w:r>
      <w:r w:rsidRPr="00715960">
        <w:rPr>
          <w:szCs w:val="28"/>
        </w:rPr>
        <w:t>ver de ces folies. Les savants les plus authentiques de notre époque ont été dupes des spirites, et on ne sa</w:t>
      </w:r>
      <w:r w:rsidRPr="00715960">
        <w:rPr>
          <w:szCs w:val="28"/>
        </w:rPr>
        <w:t>u</w:t>
      </w:r>
      <w:r w:rsidRPr="00715960">
        <w:rPr>
          <w:szCs w:val="28"/>
        </w:rPr>
        <w:t>rait cependant contester que Grookes et Richet connaissent la méthode scientifique ! Nous ne sa</w:t>
      </w:r>
      <w:r w:rsidRPr="00715960">
        <w:rPr>
          <w:szCs w:val="28"/>
        </w:rPr>
        <w:t>u</w:t>
      </w:r>
      <w:r w:rsidRPr="00715960">
        <w:rPr>
          <w:szCs w:val="28"/>
        </w:rPr>
        <w:t>rions prévoir ce que pourrait produire une vulgarisation habile de l'o</w:t>
      </w:r>
      <w:r w:rsidRPr="00715960">
        <w:rPr>
          <w:szCs w:val="28"/>
        </w:rPr>
        <w:t>c</w:t>
      </w:r>
      <w:r w:rsidRPr="00715960">
        <w:rPr>
          <w:szCs w:val="28"/>
        </w:rPr>
        <w:t>cultisme faite par la grande presse</w:t>
      </w:r>
      <w:r>
        <w:rPr>
          <w:szCs w:val="28"/>
        </w:rPr>
        <w:t> </w:t>
      </w:r>
      <w:r>
        <w:rPr>
          <w:rStyle w:val="Appelnotedebasdep"/>
          <w:szCs w:val="28"/>
        </w:rPr>
        <w:footnoteReference w:id="81"/>
      </w:r>
      <w:r w:rsidRPr="00715960">
        <w:rPr>
          <w:szCs w:val="28"/>
        </w:rPr>
        <w:t>. Il ne faut pas oublier que Benoît Malon était un adepte de ces extravaga</w:t>
      </w:r>
      <w:r w:rsidRPr="00715960">
        <w:rPr>
          <w:szCs w:val="28"/>
        </w:rPr>
        <w:t>n</w:t>
      </w:r>
      <w:r w:rsidRPr="00715960">
        <w:rPr>
          <w:szCs w:val="28"/>
        </w:rPr>
        <w:t xml:space="preserve">ces ; et il n'était pas éloigné de les annexer au </w:t>
      </w:r>
      <w:r w:rsidRPr="00715960">
        <w:rPr>
          <w:i/>
          <w:iCs/>
          <w:szCs w:val="28"/>
        </w:rPr>
        <w:t>« </w:t>
      </w:r>
      <w:r w:rsidRPr="00715960">
        <w:rPr>
          <w:szCs w:val="28"/>
        </w:rPr>
        <w:t>socialisme i</w:t>
      </w:r>
      <w:r w:rsidRPr="00715960">
        <w:rPr>
          <w:szCs w:val="28"/>
        </w:rPr>
        <w:t>n</w:t>
      </w:r>
      <w:r w:rsidRPr="00715960">
        <w:rPr>
          <w:szCs w:val="28"/>
        </w:rPr>
        <w:t>tégral » qui n'eût pas perdu grand' chose à ce mélange</w:t>
      </w:r>
      <w:r>
        <w:rPr>
          <w:szCs w:val="28"/>
        </w:rPr>
        <w:t> </w:t>
      </w:r>
      <w:r>
        <w:rPr>
          <w:rStyle w:val="Appelnotedebasdep"/>
          <w:szCs w:val="28"/>
        </w:rPr>
        <w:footnoteReference w:id="82"/>
      </w:r>
      <w:r w:rsidRPr="00715960">
        <w:rPr>
          <w:szCs w:val="28"/>
        </w:rPr>
        <w:t>. La facilité avec laquelle tous les inventeurs des rem</w:t>
      </w:r>
      <w:r w:rsidRPr="00715960">
        <w:rPr>
          <w:szCs w:val="28"/>
        </w:rPr>
        <w:t>è</w:t>
      </w:r>
      <w:r w:rsidRPr="00715960">
        <w:rPr>
          <w:szCs w:val="28"/>
        </w:rPr>
        <w:t>des nouveaux trouvent une large clientèle dans la bourgeoisie, montre que les croyances les plus absu</w:t>
      </w:r>
      <w:r w:rsidRPr="00715960">
        <w:rPr>
          <w:szCs w:val="28"/>
        </w:rPr>
        <w:t>r</w:t>
      </w:r>
      <w:r w:rsidRPr="00715960">
        <w:rPr>
          <w:szCs w:val="28"/>
        </w:rPr>
        <w:t>des peuvent obtenir du crédit, pour peu qu'elles se donnent une app</w:t>
      </w:r>
      <w:r w:rsidRPr="00715960">
        <w:rPr>
          <w:szCs w:val="28"/>
        </w:rPr>
        <w:t>a</w:t>
      </w:r>
      <w:r w:rsidRPr="00715960">
        <w:rPr>
          <w:szCs w:val="28"/>
        </w:rPr>
        <w:t>rence scientifique.</w:t>
      </w:r>
    </w:p>
    <w:p w14:paraId="7F0627C5" w14:textId="77777777" w:rsidR="00571DC2" w:rsidRPr="00715960" w:rsidRDefault="00571DC2" w:rsidP="00571DC2">
      <w:pPr>
        <w:spacing w:before="120" w:after="120"/>
        <w:jc w:val="both"/>
      </w:pPr>
      <w:r w:rsidRPr="00715960">
        <w:rPr>
          <w:szCs w:val="24"/>
        </w:rPr>
        <w:t>[62]</w:t>
      </w:r>
    </w:p>
    <w:p w14:paraId="2A30AD66" w14:textId="77777777" w:rsidR="00571DC2" w:rsidRPr="00715960" w:rsidRDefault="00571DC2" w:rsidP="00571DC2">
      <w:pPr>
        <w:spacing w:before="120" w:after="120"/>
        <w:jc w:val="both"/>
      </w:pPr>
      <w:r w:rsidRPr="00715960">
        <w:rPr>
          <w:szCs w:val="30"/>
        </w:rPr>
        <w:t>Il semblerait que Condor cet eût été meilleur prophète en ce qui touche le catholicisme ; c'est bien à lui qu'il fait allusion dans les pr</w:t>
      </w:r>
      <w:r w:rsidRPr="00715960">
        <w:rPr>
          <w:szCs w:val="30"/>
        </w:rPr>
        <w:t>e</w:t>
      </w:r>
      <w:r w:rsidRPr="00715960">
        <w:rPr>
          <w:szCs w:val="30"/>
        </w:rPr>
        <w:t>mières lignes du dernier fragment. On admet généralement que le d</w:t>
      </w:r>
      <w:r w:rsidRPr="00715960">
        <w:rPr>
          <w:szCs w:val="30"/>
        </w:rPr>
        <w:t>é</w:t>
      </w:r>
      <w:r w:rsidRPr="00715960">
        <w:rPr>
          <w:szCs w:val="30"/>
        </w:rPr>
        <w:t>veloppement de l'école primaire est très dangereux pour l'Église ; R</w:t>
      </w:r>
      <w:r w:rsidRPr="00715960">
        <w:rPr>
          <w:szCs w:val="30"/>
        </w:rPr>
        <w:t>e</w:t>
      </w:r>
      <w:r w:rsidRPr="00715960">
        <w:rPr>
          <w:szCs w:val="30"/>
        </w:rPr>
        <w:t>nan écrivait, il y a vingt-cinq ans : « Le rationalisme populaire, cons</w:t>
      </w:r>
      <w:r w:rsidRPr="00715960">
        <w:rPr>
          <w:szCs w:val="30"/>
        </w:rPr>
        <w:t>é</w:t>
      </w:r>
      <w:r w:rsidRPr="00715960">
        <w:rPr>
          <w:szCs w:val="30"/>
        </w:rPr>
        <w:t>quence inévitable des progrès de l'instruction publique et des instit</w:t>
      </w:r>
      <w:r w:rsidRPr="00715960">
        <w:rPr>
          <w:szCs w:val="30"/>
        </w:rPr>
        <w:t>u</w:t>
      </w:r>
      <w:r w:rsidRPr="00715960">
        <w:rPr>
          <w:szCs w:val="30"/>
        </w:rPr>
        <w:t>tions démocratiques, rend les temples déserts, multiplie les m</w:t>
      </w:r>
      <w:r w:rsidRPr="00715960">
        <w:rPr>
          <w:szCs w:val="30"/>
        </w:rPr>
        <w:t>a</w:t>
      </w:r>
      <w:r w:rsidRPr="00715960">
        <w:rPr>
          <w:szCs w:val="30"/>
        </w:rPr>
        <w:t>riages et les funérailles pur</w:t>
      </w:r>
      <w:r w:rsidRPr="00715960">
        <w:rPr>
          <w:szCs w:val="30"/>
        </w:rPr>
        <w:t>e</w:t>
      </w:r>
      <w:r w:rsidRPr="00715960">
        <w:rPr>
          <w:szCs w:val="30"/>
        </w:rPr>
        <w:t>ment civils</w:t>
      </w:r>
      <w:r>
        <w:rPr>
          <w:szCs w:val="28"/>
        </w:rPr>
        <w:t> </w:t>
      </w:r>
      <w:r>
        <w:rPr>
          <w:rStyle w:val="Appelnotedebasdep"/>
          <w:szCs w:val="28"/>
        </w:rPr>
        <w:footnoteReference w:id="83"/>
      </w:r>
      <w:r w:rsidRPr="00715960">
        <w:rPr>
          <w:szCs w:val="30"/>
        </w:rPr>
        <w:t>. »</w:t>
      </w:r>
    </w:p>
    <w:p w14:paraId="2878ED36" w14:textId="77777777" w:rsidR="00571DC2" w:rsidRPr="00715960" w:rsidRDefault="00571DC2" w:rsidP="00571DC2">
      <w:pPr>
        <w:spacing w:before="120" w:after="120"/>
        <w:jc w:val="both"/>
      </w:pPr>
      <w:r w:rsidRPr="00715960">
        <w:rPr>
          <w:szCs w:val="30"/>
        </w:rPr>
        <w:t>La politique scolaire suivie par la troisième République a mis ch</w:t>
      </w:r>
      <w:r w:rsidRPr="00715960">
        <w:rPr>
          <w:szCs w:val="30"/>
        </w:rPr>
        <w:t>a</w:t>
      </w:r>
      <w:r w:rsidRPr="00715960">
        <w:rPr>
          <w:szCs w:val="30"/>
        </w:rPr>
        <w:t>que jour en conflit le clergé et les représentants officiels de la dém</w:t>
      </w:r>
      <w:r w:rsidRPr="00715960">
        <w:rPr>
          <w:szCs w:val="30"/>
        </w:rPr>
        <w:t>o</w:t>
      </w:r>
      <w:r w:rsidRPr="00715960">
        <w:rPr>
          <w:szCs w:val="30"/>
        </w:rPr>
        <w:t>cratie. L'Église a pris, tout entière, fait et cause pour les congrégations enseignantes dont les intérêts étaient lésés par l'ense</w:t>
      </w:r>
      <w:r w:rsidRPr="00715960">
        <w:rPr>
          <w:szCs w:val="30"/>
        </w:rPr>
        <w:t>i</w:t>
      </w:r>
      <w:r w:rsidRPr="00715960">
        <w:rPr>
          <w:szCs w:val="30"/>
        </w:rPr>
        <w:t>gnement laïque ; elle a conduit des campagnes violentes dans l'espoir d'obtenir l'abrog</w:t>
      </w:r>
      <w:r w:rsidRPr="00715960">
        <w:rPr>
          <w:szCs w:val="30"/>
        </w:rPr>
        <w:t>a</w:t>
      </w:r>
      <w:r w:rsidRPr="00715960">
        <w:rPr>
          <w:szCs w:val="30"/>
        </w:rPr>
        <w:t>tion de lois que les républicains regardent comme intangibles ; aucune défaite ne l'a découragée et elle espère encore triompher. C'est ainsi que le cléricalisme demeure toujours l'ennemi pour la démocratie, et que celle-ci s'efforce de lui enlever sa client</w:t>
      </w:r>
      <w:r w:rsidRPr="00715960">
        <w:rPr>
          <w:szCs w:val="30"/>
        </w:rPr>
        <w:t>è</w:t>
      </w:r>
      <w:r w:rsidRPr="00715960">
        <w:rPr>
          <w:szCs w:val="30"/>
        </w:rPr>
        <w:t xml:space="preserve">le. Les républicains ont été dénoncés comme étant les </w:t>
      </w:r>
      <w:r w:rsidRPr="00715960">
        <w:rPr>
          <w:i/>
          <w:iCs/>
          <w:szCs w:val="30"/>
        </w:rPr>
        <w:t xml:space="preserve">ennemis de Dieu, </w:t>
      </w:r>
      <w:r w:rsidRPr="00715960">
        <w:rPr>
          <w:szCs w:val="30"/>
        </w:rPr>
        <w:t>en sorte que la concurrence scolaire a engendré une lutte sur les croyances ; l'incréd</w:t>
      </w:r>
      <w:r w:rsidRPr="00715960">
        <w:rPr>
          <w:szCs w:val="30"/>
        </w:rPr>
        <w:t>u</w:t>
      </w:r>
      <w:r w:rsidRPr="00715960">
        <w:rPr>
          <w:szCs w:val="30"/>
        </w:rPr>
        <w:t>lité est devenue un élément essentiel du programme républicain d</w:t>
      </w:r>
      <w:r w:rsidRPr="00715960">
        <w:rPr>
          <w:szCs w:val="30"/>
        </w:rPr>
        <w:t>e</w:t>
      </w:r>
      <w:r w:rsidRPr="00715960">
        <w:rPr>
          <w:szCs w:val="30"/>
        </w:rPr>
        <w:t>puis que les institutions scolaires de la Républ</w:t>
      </w:r>
      <w:r w:rsidRPr="00715960">
        <w:rPr>
          <w:szCs w:val="30"/>
        </w:rPr>
        <w:t>i</w:t>
      </w:r>
      <w:r w:rsidRPr="00715960">
        <w:rPr>
          <w:szCs w:val="30"/>
        </w:rPr>
        <w:t>que n'ont</w:t>
      </w:r>
      <w:r>
        <w:t xml:space="preserve"> </w:t>
      </w:r>
      <w:r w:rsidRPr="00715960">
        <w:rPr>
          <w:szCs w:val="22"/>
        </w:rPr>
        <w:t>[63]</w:t>
      </w:r>
      <w:r>
        <w:rPr>
          <w:szCs w:val="22"/>
        </w:rPr>
        <w:t xml:space="preserve"> </w:t>
      </w:r>
      <w:r w:rsidRPr="00715960">
        <w:rPr>
          <w:szCs w:val="30"/>
        </w:rPr>
        <w:t>pu être utilement défendues que par une propagande anticathol</w:t>
      </w:r>
      <w:r w:rsidRPr="00715960">
        <w:rPr>
          <w:szCs w:val="30"/>
        </w:rPr>
        <w:t>i</w:t>
      </w:r>
      <w:r w:rsidRPr="00715960">
        <w:rPr>
          <w:szCs w:val="30"/>
        </w:rPr>
        <w:t>que.</w:t>
      </w:r>
    </w:p>
    <w:p w14:paraId="4230EB36" w14:textId="77777777" w:rsidR="00571DC2" w:rsidRPr="00715960" w:rsidRDefault="00571DC2" w:rsidP="00571DC2">
      <w:pPr>
        <w:spacing w:before="120" w:after="120"/>
        <w:jc w:val="both"/>
      </w:pPr>
      <w:r w:rsidRPr="00715960">
        <w:rPr>
          <w:szCs w:val="30"/>
        </w:rPr>
        <w:t>L'Église a rendu cette propagande facile parce qu'elle a confié sa défense à des Homais de sacristie, qui ont cru habile de donner au peuple un enseignement que les chrétiens instruits trouveraient révo</w:t>
      </w:r>
      <w:r w:rsidRPr="00715960">
        <w:rPr>
          <w:szCs w:val="30"/>
        </w:rPr>
        <w:t>l</w:t>
      </w:r>
      <w:r w:rsidRPr="00715960">
        <w:rPr>
          <w:szCs w:val="30"/>
        </w:rPr>
        <w:t>tant s'il s'adressait à leurs fils : la doctrine de la Providence est de</w:t>
      </w:r>
      <w:r w:rsidRPr="00715960">
        <w:rPr>
          <w:szCs w:val="30"/>
        </w:rPr>
        <w:t>s</w:t>
      </w:r>
      <w:r w:rsidRPr="00715960">
        <w:rPr>
          <w:szCs w:val="30"/>
        </w:rPr>
        <w:t>cendue au niveau de l'intelligence de sauvages ; leur conception de la nature est celle des fétichistes ; le miracle a été déshonoré par un cha</w:t>
      </w:r>
      <w:r w:rsidRPr="00715960">
        <w:rPr>
          <w:szCs w:val="30"/>
        </w:rPr>
        <w:t>r</w:t>
      </w:r>
      <w:r w:rsidRPr="00715960">
        <w:rPr>
          <w:szCs w:val="30"/>
        </w:rPr>
        <w:t>latanisme digne de marchands de drogues. L'instruction primaire a permis de mettre entre les mains du peuple des livres et des jou</w:t>
      </w:r>
      <w:r w:rsidRPr="00715960">
        <w:rPr>
          <w:szCs w:val="30"/>
        </w:rPr>
        <w:t>r</w:t>
      </w:r>
      <w:r w:rsidRPr="00715960">
        <w:rPr>
          <w:szCs w:val="30"/>
        </w:rPr>
        <w:t xml:space="preserve">naux qui lui ont montré que les gens de la </w:t>
      </w:r>
      <w:r w:rsidRPr="00715960">
        <w:rPr>
          <w:i/>
          <w:iCs/>
          <w:szCs w:val="30"/>
        </w:rPr>
        <w:t xml:space="preserve">Croix </w:t>
      </w:r>
      <w:r w:rsidRPr="00715960">
        <w:rPr>
          <w:szCs w:val="30"/>
        </w:rPr>
        <w:t xml:space="preserve">et du </w:t>
      </w:r>
      <w:r w:rsidRPr="00715960">
        <w:rPr>
          <w:i/>
          <w:iCs/>
          <w:szCs w:val="30"/>
        </w:rPr>
        <w:t xml:space="preserve">Pèlerin </w:t>
      </w:r>
      <w:r w:rsidRPr="00715960">
        <w:rPr>
          <w:szCs w:val="30"/>
        </w:rPr>
        <w:t>se m</w:t>
      </w:r>
      <w:r w:rsidRPr="00715960">
        <w:rPr>
          <w:szCs w:val="30"/>
        </w:rPr>
        <w:t>o</w:t>
      </w:r>
      <w:r w:rsidRPr="00715960">
        <w:rPr>
          <w:szCs w:val="30"/>
        </w:rPr>
        <w:t>quent de lui. La presse cléricale, dans son aveuglement, a donné à ses adve</w:t>
      </w:r>
      <w:r w:rsidRPr="00715960">
        <w:rPr>
          <w:szCs w:val="30"/>
        </w:rPr>
        <w:t>r</w:t>
      </w:r>
      <w:r w:rsidRPr="00715960">
        <w:rPr>
          <w:szCs w:val="30"/>
        </w:rPr>
        <w:t>sa</w:t>
      </w:r>
      <w:r w:rsidRPr="00715960">
        <w:rPr>
          <w:szCs w:val="30"/>
        </w:rPr>
        <w:t>i</w:t>
      </w:r>
      <w:r w:rsidRPr="00715960">
        <w:rPr>
          <w:szCs w:val="30"/>
        </w:rPr>
        <w:t>res des moyens faciles de montrer la stupidité, la mauvaise foi et l'ignorance crasse des écrivains qui se donnent le titre d'</w:t>
      </w:r>
      <w:r w:rsidRPr="00BF1AEC">
        <w:rPr>
          <w:i/>
          <w:szCs w:val="30"/>
        </w:rPr>
        <w:t xml:space="preserve">amis </w:t>
      </w:r>
      <w:r w:rsidRPr="00BF1AEC">
        <w:rPr>
          <w:i/>
          <w:iCs/>
          <w:szCs w:val="30"/>
        </w:rPr>
        <w:t>de Dieu</w:t>
      </w:r>
      <w:r w:rsidRPr="00715960">
        <w:rPr>
          <w:i/>
          <w:iCs/>
          <w:szCs w:val="30"/>
        </w:rPr>
        <w:t>.</w:t>
      </w:r>
    </w:p>
    <w:p w14:paraId="69BC521A" w14:textId="77777777" w:rsidR="00571DC2" w:rsidRDefault="00571DC2" w:rsidP="00571DC2">
      <w:pPr>
        <w:spacing w:before="120" w:after="120"/>
        <w:jc w:val="both"/>
        <w:rPr>
          <w:szCs w:val="30"/>
        </w:rPr>
      </w:pPr>
    </w:p>
    <w:p w14:paraId="78A6A754" w14:textId="77777777" w:rsidR="00571DC2" w:rsidRDefault="00571DC2" w:rsidP="00571DC2">
      <w:pPr>
        <w:spacing w:before="120" w:after="120"/>
        <w:jc w:val="both"/>
        <w:rPr>
          <w:szCs w:val="30"/>
        </w:rPr>
      </w:pPr>
    </w:p>
    <w:p w14:paraId="2C6E3355" w14:textId="77777777" w:rsidR="00571DC2" w:rsidRPr="00715960" w:rsidRDefault="00571DC2" w:rsidP="00571DC2">
      <w:pPr>
        <w:spacing w:before="120" w:after="120"/>
        <w:jc w:val="both"/>
      </w:pPr>
      <w:r w:rsidRPr="00715960">
        <w:rPr>
          <w:szCs w:val="30"/>
        </w:rPr>
        <w:t>La vulgarisation des connaissances scientifiques crée, certain</w:t>
      </w:r>
      <w:r w:rsidRPr="00715960">
        <w:rPr>
          <w:szCs w:val="30"/>
        </w:rPr>
        <w:t>e</w:t>
      </w:r>
      <w:r w:rsidRPr="00715960">
        <w:rPr>
          <w:szCs w:val="30"/>
        </w:rPr>
        <w:t>ment, de sérieuses difficultés au christianisme, qui a bea</w:t>
      </w:r>
      <w:r w:rsidRPr="00715960">
        <w:rPr>
          <w:szCs w:val="30"/>
        </w:rPr>
        <w:t>u</w:t>
      </w:r>
      <w:r w:rsidRPr="00715960">
        <w:rPr>
          <w:szCs w:val="30"/>
        </w:rPr>
        <w:t>coup trop parfois lié sa théologie à des conceptions médiévales de la nature ; mais ces difficultés ont été rendues particulièr</w:t>
      </w:r>
      <w:r w:rsidRPr="00715960">
        <w:rPr>
          <w:szCs w:val="30"/>
        </w:rPr>
        <w:t>e</w:t>
      </w:r>
      <w:r w:rsidRPr="00715960">
        <w:rPr>
          <w:szCs w:val="30"/>
        </w:rPr>
        <w:t>ment graves chez nous par suite des conditions de la lutte e</w:t>
      </w:r>
      <w:r w:rsidRPr="00715960">
        <w:rPr>
          <w:szCs w:val="30"/>
        </w:rPr>
        <w:t>n</w:t>
      </w:r>
      <w:r w:rsidRPr="00715960">
        <w:rPr>
          <w:szCs w:val="30"/>
        </w:rPr>
        <w:t>gagée par l'Église pour la défense de ses congrégations enseignantes. La partie de la bourgeo</w:t>
      </w:r>
      <w:r w:rsidRPr="00715960">
        <w:rPr>
          <w:szCs w:val="30"/>
        </w:rPr>
        <w:t>i</w:t>
      </w:r>
      <w:r w:rsidRPr="00715960">
        <w:rPr>
          <w:szCs w:val="30"/>
        </w:rPr>
        <w:t>sie qui possède une culture un peu élevée, est beaucoup moins hostile à l'Église que le peuple, parce qu'elle n'a pas été mise en demeure d'identifier l'Évangile et</w:t>
      </w:r>
      <w:r>
        <w:t xml:space="preserve"> </w:t>
      </w:r>
      <w:r w:rsidRPr="00715960">
        <w:rPr>
          <w:szCs w:val="24"/>
        </w:rPr>
        <w:t>[64]</w:t>
      </w:r>
      <w:r>
        <w:rPr>
          <w:szCs w:val="24"/>
        </w:rPr>
        <w:t xml:space="preserve"> </w:t>
      </w:r>
      <w:r w:rsidRPr="00715960">
        <w:rPr>
          <w:szCs w:val="30"/>
        </w:rPr>
        <w:t xml:space="preserve">le </w:t>
      </w:r>
      <w:r w:rsidRPr="00715960">
        <w:rPr>
          <w:i/>
          <w:iCs/>
          <w:szCs w:val="30"/>
        </w:rPr>
        <w:t>Pèlerin</w:t>
      </w:r>
      <w:r>
        <w:rPr>
          <w:szCs w:val="28"/>
        </w:rPr>
        <w:t> </w:t>
      </w:r>
      <w:r>
        <w:rPr>
          <w:rStyle w:val="Appelnotedebasdep"/>
          <w:szCs w:val="28"/>
        </w:rPr>
        <w:footnoteReference w:id="84"/>
      </w:r>
      <w:r w:rsidRPr="00715960">
        <w:rPr>
          <w:szCs w:val="30"/>
        </w:rPr>
        <w:t> ; les prêtres qui s'adressent à elle, prennent presque toujours la précaution de se déclarer les adve</w:t>
      </w:r>
      <w:r w:rsidRPr="00715960">
        <w:rPr>
          <w:szCs w:val="30"/>
        </w:rPr>
        <w:t>r</w:t>
      </w:r>
      <w:r w:rsidRPr="00715960">
        <w:rPr>
          <w:szCs w:val="30"/>
        </w:rPr>
        <w:t>saires des Homais de sacristie qui conduisent la campagne politique dans les classes pa</w:t>
      </w:r>
      <w:r w:rsidRPr="00715960">
        <w:rPr>
          <w:szCs w:val="30"/>
        </w:rPr>
        <w:t>u</w:t>
      </w:r>
      <w:r w:rsidRPr="00715960">
        <w:rPr>
          <w:szCs w:val="30"/>
        </w:rPr>
        <w:t>vres.</w:t>
      </w:r>
    </w:p>
    <w:p w14:paraId="1AB41A6C" w14:textId="77777777" w:rsidR="00571DC2" w:rsidRPr="00715960" w:rsidRDefault="00571DC2" w:rsidP="00571DC2">
      <w:pPr>
        <w:pStyle w:val="p"/>
      </w:pPr>
      <w:r w:rsidRPr="00715960">
        <w:br w:type="page"/>
        <w:t>[65]</w:t>
      </w:r>
    </w:p>
    <w:p w14:paraId="0A667336" w14:textId="77777777" w:rsidR="00571DC2" w:rsidRPr="00E07116" w:rsidRDefault="00571DC2" w:rsidP="00571DC2">
      <w:pPr>
        <w:jc w:val="both"/>
      </w:pPr>
    </w:p>
    <w:p w14:paraId="175E8728" w14:textId="77777777" w:rsidR="00571DC2" w:rsidRPr="00E07116" w:rsidRDefault="00571DC2" w:rsidP="00571DC2">
      <w:pPr>
        <w:jc w:val="both"/>
      </w:pPr>
    </w:p>
    <w:p w14:paraId="2073C746" w14:textId="77777777" w:rsidR="00571DC2" w:rsidRPr="004B3CFB" w:rsidRDefault="00571DC2" w:rsidP="00571DC2">
      <w:pPr>
        <w:spacing w:after="120"/>
        <w:ind w:firstLine="0"/>
        <w:jc w:val="center"/>
        <w:rPr>
          <w:i/>
          <w:sz w:val="24"/>
        </w:rPr>
      </w:pPr>
      <w:bookmarkStart w:id="8" w:name="Illusions_chap_II"/>
      <w:r>
        <w:rPr>
          <w:b/>
          <w:sz w:val="24"/>
        </w:rPr>
        <w:t>Les illusions du progrès.</w:t>
      </w:r>
      <w:r>
        <w:rPr>
          <w:b/>
          <w:sz w:val="24"/>
        </w:rPr>
        <w:br/>
      </w:r>
      <w:r>
        <w:rPr>
          <w:i/>
          <w:sz w:val="24"/>
        </w:rPr>
        <w:t>4</w:t>
      </w:r>
      <w:r w:rsidRPr="004B3CFB">
        <w:rPr>
          <w:i/>
          <w:sz w:val="24"/>
          <w:vertAlign w:val="superscript"/>
        </w:rPr>
        <w:t>e</w:t>
      </w:r>
      <w:r>
        <w:rPr>
          <w:i/>
          <w:sz w:val="24"/>
        </w:rPr>
        <w:t xml:space="preserve"> édition revue et augmentée</w:t>
      </w:r>
    </w:p>
    <w:p w14:paraId="14B095AF" w14:textId="77777777" w:rsidR="00571DC2" w:rsidRPr="00384B20" w:rsidRDefault="00571DC2" w:rsidP="00571DC2">
      <w:pPr>
        <w:pStyle w:val="Titreniveau1"/>
      </w:pPr>
      <w:r w:rsidRPr="00384B20">
        <w:t>Chapitre I</w:t>
      </w:r>
      <w:r>
        <w:t>I</w:t>
      </w:r>
    </w:p>
    <w:p w14:paraId="556B1877" w14:textId="77777777" w:rsidR="00571DC2" w:rsidRPr="00E07116" w:rsidRDefault="00571DC2" w:rsidP="00571DC2">
      <w:pPr>
        <w:jc w:val="both"/>
        <w:rPr>
          <w:szCs w:val="36"/>
        </w:rPr>
      </w:pPr>
    </w:p>
    <w:p w14:paraId="0896686C" w14:textId="77777777" w:rsidR="00571DC2" w:rsidRPr="00E07116" w:rsidRDefault="00571DC2" w:rsidP="00571DC2">
      <w:pPr>
        <w:pStyle w:val="Titreniveau2"/>
      </w:pPr>
      <w:r>
        <w:t>LA BOURGEOISIE</w:t>
      </w:r>
      <w:r>
        <w:br/>
        <w:t>CONQUÉRANTE</w:t>
      </w:r>
    </w:p>
    <w:bookmarkEnd w:id="8"/>
    <w:p w14:paraId="0D30ACE3" w14:textId="77777777" w:rsidR="00571DC2" w:rsidRPr="00E07116" w:rsidRDefault="00571DC2" w:rsidP="00571DC2">
      <w:pPr>
        <w:jc w:val="both"/>
        <w:rPr>
          <w:szCs w:val="36"/>
        </w:rPr>
      </w:pPr>
    </w:p>
    <w:p w14:paraId="1F65360A" w14:textId="77777777" w:rsidR="00571DC2" w:rsidRPr="00E07116" w:rsidRDefault="00571DC2" w:rsidP="00571DC2">
      <w:pPr>
        <w:jc w:val="both"/>
      </w:pPr>
    </w:p>
    <w:p w14:paraId="08D6F29B" w14:textId="77777777" w:rsidR="00571DC2" w:rsidRPr="00715960" w:rsidRDefault="00571DC2" w:rsidP="00571DC2">
      <w:pPr>
        <w:ind w:left="1080"/>
        <w:jc w:val="both"/>
        <w:rPr>
          <w:color w:val="000090"/>
          <w:sz w:val="24"/>
        </w:rPr>
      </w:pPr>
      <w:r w:rsidRPr="00715960">
        <w:rPr>
          <w:color w:val="000090"/>
          <w:sz w:val="24"/>
          <w:szCs w:val="28"/>
        </w:rPr>
        <w:t xml:space="preserve">I. — </w:t>
      </w:r>
      <w:r w:rsidRPr="00715960">
        <w:rPr>
          <w:i/>
          <w:iCs/>
          <w:color w:val="000090"/>
          <w:sz w:val="24"/>
          <w:szCs w:val="28"/>
        </w:rPr>
        <w:t xml:space="preserve">Création des administrations royales. </w:t>
      </w:r>
      <w:r w:rsidRPr="00715960">
        <w:rPr>
          <w:color w:val="000090"/>
          <w:sz w:val="24"/>
          <w:szCs w:val="28"/>
        </w:rPr>
        <w:t xml:space="preserve">— </w:t>
      </w:r>
      <w:r w:rsidRPr="00715960">
        <w:rPr>
          <w:i/>
          <w:iCs/>
          <w:color w:val="000090"/>
          <w:sz w:val="24"/>
          <w:szCs w:val="28"/>
        </w:rPr>
        <w:t xml:space="preserve">Croissance d'une classe de commis. </w:t>
      </w:r>
      <w:r w:rsidRPr="00715960">
        <w:rPr>
          <w:color w:val="000090"/>
          <w:sz w:val="24"/>
          <w:szCs w:val="28"/>
        </w:rPr>
        <w:t xml:space="preserve">— </w:t>
      </w:r>
      <w:r w:rsidRPr="00715960">
        <w:rPr>
          <w:i/>
          <w:iCs/>
          <w:color w:val="000090"/>
          <w:sz w:val="24"/>
          <w:szCs w:val="28"/>
        </w:rPr>
        <w:t xml:space="preserve">Importance de la bonne administration. </w:t>
      </w:r>
      <w:r w:rsidRPr="00715960">
        <w:rPr>
          <w:color w:val="000090"/>
          <w:sz w:val="24"/>
          <w:szCs w:val="28"/>
        </w:rPr>
        <w:t xml:space="preserve">— </w:t>
      </w:r>
      <w:r w:rsidRPr="00715960">
        <w:rPr>
          <w:i/>
          <w:iCs/>
          <w:color w:val="000090"/>
          <w:sz w:val="24"/>
          <w:szCs w:val="28"/>
        </w:rPr>
        <w:t>B</w:t>
      </w:r>
      <w:r w:rsidRPr="00715960">
        <w:rPr>
          <w:i/>
          <w:iCs/>
          <w:color w:val="000090"/>
          <w:sz w:val="24"/>
          <w:szCs w:val="28"/>
        </w:rPr>
        <w:t>e</w:t>
      </w:r>
      <w:r w:rsidRPr="00715960">
        <w:rPr>
          <w:i/>
          <w:iCs/>
          <w:color w:val="000090"/>
          <w:sz w:val="24"/>
          <w:szCs w:val="28"/>
        </w:rPr>
        <w:t xml:space="preserve">soin de tranquillité. </w:t>
      </w:r>
      <w:r w:rsidRPr="00715960">
        <w:rPr>
          <w:color w:val="000090"/>
          <w:sz w:val="24"/>
          <w:szCs w:val="28"/>
        </w:rPr>
        <w:t xml:space="preserve">— </w:t>
      </w:r>
      <w:r w:rsidRPr="00715960">
        <w:rPr>
          <w:i/>
          <w:iCs/>
          <w:color w:val="000090"/>
          <w:sz w:val="24"/>
          <w:szCs w:val="28"/>
        </w:rPr>
        <w:t>Contrôle fiscal des Pa</w:t>
      </w:r>
      <w:r w:rsidRPr="00715960">
        <w:rPr>
          <w:i/>
          <w:iCs/>
          <w:color w:val="000090"/>
          <w:sz w:val="24"/>
          <w:szCs w:val="28"/>
        </w:rPr>
        <w:t>r</w:t>
      </w:r>
      <w:r w:rsidRPr="00715960">
        <w:rPr>
          <w:i/>
          <w:iCs/>
          <w:color w:val="000090"/>
          <w:sz w:val="24"/>
          <w:szCs w:val="28"/>
        </w:rPr>
        <w:t>lements.</w:t>
      </w:r>
    </w:p>
    <w:p w14:paraId="3925D709" w14:textId="77777777" w:rsidR="00571DC2" w:rsidRPr="00715960" w:rsidRDefault="00571DC2" w:rsidP="00571DC2">
      <w:pPr>
        <w:ind w:left="1080"/>
        <w:jc w:val="both"/>
        <w:rPr>
          <w:color w:val="000090"/>
          <w:sz w:val="24"/>
        </w:rPr>
      </w:pPr>
      <w:r w:rsidRPr="00715960">
        <w:rPr>
          <w:i/>
          <w:iCs/>
          <w:color w:val="000090"/>
          <w:sz w:val="24"/>
          <w:szCs w:val="28"/>
        </w:rPr>
        <w:t xml:space="preserve">II. </w:t>
      </w:r>
      <w:r w:rsidRPr="00715960">
        <w:rPr>
          <w:color w:val="000090"/>
          <w:sz w:val="24"/>
          <w:szCs w:val="28"/>
        </w:rPr>
        <w:t xml:space="preserve">— </w:t>
      </w:r>
      <w:r w:rsidRPr="00715960">
        <w:rPr>
          <w:i/>
          <w:iCs/>
          <w:color w:val="000090"/>
          <w:sz w:val="24"/>
          <w:szCs w:val="28"/>
        </w:rPr>
        <w:t xml:space="preserve">Caractère de l'idéologie d'une classe de commis. </w:t>
      </w:r>
      <w:r w:rsidRPr="00715960">
        <w:rPr>
          <w:color w:val="000090"/>
          <w:sz w:val="24"/>
          <w:szCs w:val="28"/>
        </w:rPr>
        <w:t xml:space="preserve">— </w:t>
      </w:r>
      <w:r w:rsidRPr="00715960">
        <w:rPr>
          <w:i/>
          <w:iCs/>
          <w:color w:val="000090"/>
          <w:sz w:val="24"/>
          <w:szCs w:val="28"/>
        </w:rPr>
        <w:t xml:space="preserve">Grande liberté laissée aux théoriciens. </w:t>
      </w:r>
      <w:r w:rsidRPr="00715960">
        <w:rPr>
          <w:color w:val="000090"/>
          <w:sz w:val="24"/>
          <w:szCs w:val="28"/>
        </w:rPr>
        <w:t xml:space="preserve">— </w:t>
      </w:r>
      <w:r w:rsidRPr="00715960">
        <w:rPr>
          <w:i/>
          <w:iCs/>
          <w:color w:val="000090"/>
          <w:sz w:val="24"/>
          <w:szCs w:val="28"/>
        </w:rPr>
        <w:t>Passage à la pratique en trois grands courants.</w:t>
      </w:r>
    </w:p>
    <w:p w14:paraId="7BB74CFB" w14:textId="77777777" w:rsidR="00571DC2" w:rsidRPr="00715960" w:rsidRDefault="00571DC2" w:rsidP="00571DC2">
      <w:pPr>
        <w:ind w:left="1080"/>
        <w:jc w:val="both"/>
        <w:rPr>
          <w:color w:val="000090"/>
          <w:sz w:val="24"/>
          <w:szCs w:val="28"/>
        </w:rPr>
      </w:pPr>
      <w:r w:rsidRPr="00715960">
        <w:rPr>
          <w:i/>
          <w:iCs/>
          <w:color w:val="000090"/>
          <w:sz w:val="24"/>
          <w:szCs w:val="28"/>
        </w:rPr>
        <w:t xml:space="preserve">III. </w:t>
      </w:r>
      <w:r w:rsidRPr="00715960">
        <w:rPr>
          <w:color w:val="000090"/>
          <w:sz w:val="24"/>
          <w:szCs w:val="28"/>
        </w:rPr>
        <w:t xml:space="preserve">— </w:t>
      </w:r>
      <w:r w:rsidRPr="00715960">
        <w:rPr>
          <w:i/>
          <w:iCs/>
          <w:color w:val="000090"/>
          <w:sz w:val="24"/>
          <w:szCs w:val="28"/>
        </w:rPr>
        <w:t xml:space="preserve">Théories contractuelles. </w:t>
      </w:r>
      <w:r w:rsidRPr="00715960">
        <w:rPr>
          <w:color w:val="000090"/>
          <w:sz w:val="24"/>
          <w:szCs w:val="28"/>
        </w:rPr>
        <w:t xml:space="preserve">— </w:t>
      </w:r>
      <w:r w:rsidRPr="00715960">
        <w:rPr>
          <w:i/>
          <w:iCs/>
          <w:color w:val="000090"/>
          <w:sz w:val="24"/>
          <w:szCs w:val="28"/>
        </w:rPr>
        <w:t xml:space="preserve">Obscurité du livre de Rousseau. </w:t>
      </w:r>
      <w:r w:rsidRPr="00715960">
        <w:rPr>
          <w:color w:val="000090"/>
          <w:sz w:val="24"/>
          <w:szCs w:val="28"/>
        </w:rPr>
        <w:t xml:space="preserve">— </w:t>
      </w:r>
      <w:r w:rsidRPr="00715960">
        <w:rPr>
          <w:i/>
          <w:iCs/>
          <w:color w:val="000090"/>
          <w:sz w:val="24"/>
          <w:szCs w:val="28"/>
        </w:rPr>
        <w:t xml:space="preserve">liaisons du succès d’une doctrine abstraite. — Origines des idées contractuelles et le système de Locke. </w:t>
      </w:r>
      <w:r w:rsidRPr="00715960">
        <w:rPr>
          <w:color w:val="000090"/>
          <w:sz w:val="24"/>
          <w:szCs w:val="28"/>
        </w:rPr>
        <w:t xml:space="preserve">— </w:t>
      </w:r>
      <w:r w:rsidRPr="00715960">
        <w:rPr>
          <w:i/>
          <w:iCs/>
          <w:color w:val="000090"/>
          <w:sz w:val="24"/>
          <w:szCs w:val="28"/>
        </w:rPr>
        <w:t>E</w:t>
      </w:r>
      <w:r w:rsidRPr="00715960">
        <w:rPr>
          <w:i/>
          <w:iCs/>
          <w:color w:val="000090"/>
          <w:sz w:val="24"/>
          <w:szCs w:val="28"/>
        </w:rPr>
        <w:t>n</w:t>
      </w:r>
      <w:r w:rsidRPr="00715960">
        <w:rPr>
          <w:i/>
          <w:iCs/>
          <w:color w:val="000090"/>
          <w:sz w:val="24"/>
          <w:szCs w:val="28"/>
        </w:rPr>
        <w:t xml:space="preserve">tente des associés. </w:t>
      </w:r>
      <w:r w:rsidRPr="00715960">
        <w:rPr>
          <w:color w:val="000090"/>
          <w:sz w:val="24"/>
          <w:szCs w:val="28"/>
        </w:rPr>
        <w:t xml:space="preserve">— </w:t>
      </w:r>
      <w:r w:rsidRPr="00715960">
        <w:rPr>
          <w:i/>
          <w:iCs/>
          <w:color w:val="000090"/>
          <w:sz w:val="24"/>
          <w:szCs w:val="28"/>
        </w:rPr>
        <w:t xml:space="preserve">La volonté générale. — Interprétations contradictoires du </w:t>
      </w:r>
      <w:r w:rsidRPr="00715960">
        <w:rPr>
          <w:color w:val="000090"/>
          <w:sz w:val="24"/>
          <w:szCs w:val="28"/>
        </w:rPr>
        <w:t>Contrat social.</w:t>
      </w:r>
    </w:p>
    <w:p w14:paraId="42113BC9" w14:textId="77777777" w:rsidR="00571DC2" w:rsidRPr="00715960" w:rsidRDefault="00571DC2" w:rsidP="00571DC2">
      <w:pPr>
        <w:ind w:left="1080"/>
        <w:jc w:val="both"/>
        <w:rPr>
          <w:color w:val="000090"/>
          <w:sz w:val="24"/>
        </w:rPr>
      </w:pPr>
      <w:r w:rsidRPr="00715960">
        <w:rPr>
          <w:i/>
          <w:iCs/>
          <w:color w:val="000090"/>
          <w:sz w:val="24"/>
          <w:szCs w:val="28"/>
        </w:rPr>
        <w:t xml:space="preserve">IV. </w:t>
      </w:r>
      <w:r w:rsidRPr="00715960">
        <w:rPr>
          <w:color w:val="000090"/>
          <w:sz w:val="24"/>
          <w:szCs w:val="28"/>
        </w:rPr>
        <w:t xml:space="preserve">— </w:t>
      </w:r>
      <w:r w:rsidRPr="00715960">
        <w:rPr>
          <w:i/>
          <w:iCs/>
          <w:color w:val="000090"/>
          <w:sz w:val="24"/>
          <w:szCs w:val="28"/>
        </w:rPr>
        <w:t xml:space="preserve">Les physiocrates. </w:t>
      </w:r>
      <w:r w:rsidRPr="00715960">
        <w:rPr>
          <w:color w:val="000090"/>
          <w:sz w:val="24"/>
          <w:szCs w:val="28"/>
        </w:rPr>
        <w:t xml:space="preserve">— </w:t>
      </w:r>
      <w:r w:rsidRPr="00715960">
        <w:rPr>
          <w:i/>
          <w:iCs/>
          <w:color w:val="000090"/>
          <w:sz w:val="24"/>
          <w:szCs w:val="28"/>
        </w:rPr>
        <w:t xml:space="preserve">Leurs conceptions administratives. </w:t>
      </w:r>
      <w:r w:rsidRPr="00715960">
        <w:rPr>
          <w:color w:val="000090"/>
          <w:sz w:val="24"/>
          <w:szCs w:val="28"/>
        </w:rPr>
        <w:t xml:space="preserve">— </w:t>
      </w:r>
      <w:r w:rsidRPr="00715960">
        <w:rPr>
          <w:i/>
          <w:iCs/>
          <w:color w:val="000090"/>
          <w:sz w:val="24"/>
          <w:szCs w:val="28"/>
        </w:rPr>
        <w:t xml:space="preserve">Leur théorie de la propriété et des fondations. </w:t>
      </w:r>
      <w:r w:rsidRPr="00715960">
        <w:rPr>
          <w:color w:val="000090"/>
          <w:sz w:val="24"/>
          <w:szCs w:val="28"/>
        </w:rPr>
        <w:t xml:space="preserve">— </w:t>
      </w:r>
      <w:r w:rsidRPr="00715960">
        <w:rPr>
          <w:i/>
          <w:iCs/>
          <w:color w:val="000090"/>
          <w:sz w:val="24"/>
          <w:szCs w:val="28"/>
        </w:rPr>
        <w:t>Succès de leur sy</w:t>
      </w:r>
      <w:r w:rsidRPr="00715960">
        <w:rPr>
          <w:i/>
          <w:iCs/>
          <w:color w:val="000090"/>
          <w:sz w:val="24"/>
          <w:szCs w:val="28"/>
        </w:rPr>
        <w:t>s</w:t>
      </w:r>
      <w:r w:rsidRPr="00715960">
        <w:rPr>
          <w:i/>
          <w:iCs/>
          <w:color w:val="000090"/>
          <w:sz w:val="24"/>
          <w:szCs w:val="28"/>
        </w:rPr>
        <w:t>tème juridique après la Révolution.</w:t>
      </w:r>
    </w:p>
    <w:p w14:paraId="2A2F5893" w14:textId="77777777" w:rsidR="00571DC2" w:rsidRPr="00715960" w:rsidRDefault="00571DC2" w:rsidP="00571DC2">
      <w:pPr>
        <w:ind w:left="1080"/>
        <w:jc w:val="both"/>
        <w:rPr>
          <w:color w:val="000090"/>
          <w:sz w:val="24"/>
        </w:rPr>
      </w:pPr>
      <w:r w:rsidRPr="00715960">
        <w:rPr>
          <w:i/>
          <w:iCs/>
          <w:color w:val="000090"/>
          <w:sz w:val="24"/>
          <w:szCs w:val="28"/>
        </w:rPr>
        <w:t xml:space="preserve">V. </w:t>
      </w:r>
      <w:r w:rsidRPr="00715960">
        <w:rPr>
          <w:color w:val="000090"/>
          <w:sz w:val="24"/>
          <w:szCs w:val="28"/>
        </w:rPr>
        <w:t xml:space="preserve">— </w:t>
      </w:r>
      <w:r w:rsidRPr="00715960">
        <w:rPr>
          <w:i/>
          <w:iCs/>
          <w:color w:val="000090"/>
          <w:sz w:val="24"/>
          <w:szCs w:val="28"/>
        </w:rPr>
        <w:t xml:space="preserve">Les gens de lettres. </w:t>
      </w:r>
      <w:r w:rsidRPr="00715960">
        <w:rPr>
          <w:color w:val="000090"/>
          <w:sz w:val="24"/>
          <w:szCs w:val="28"/>
        </w:rPr>
        <w:t xml:space="preserve">— </w:t>
      </w:r>
      <w:r w:rsidRPr="00715960">
        <w:rPr>
          <w:i/>
          <w:iCs/>
          <w:color w:val="000090"/>
          <w:sz w:val="24"/>
          <w:szCs w:val="28"/>
        </w:rPr>
        <w:t xml:space="preserve">Leur influence vient de la place que leur fait la noblesse. </w:t>
      </w:r>
      <w:r w:rsidRPr="00715960">
        <w:rPr>
          <w:color w:val="000090"/>
          <w:sz w:val="24"/>
          <w:szCs w:val="28"/>
        </w:rPr>
        <w:t xml:space="preserve">— </w:t>
      </w:r>
      <w:r w:rsidRPr="00715960">
        <w:rPr>
          <w:i/>
          <w:iCs/>
          <w:color w:val="000090"/>
          <w:sz w:val="24"/>
          <w:szCs w:val="28"/>
        </w:rPr>
        <w:t xml:space="preserve">Leur véritable rôle dans l'aristocratie. </w:t>
      </w:r>
      <w:r w:rsidRPr="00715960">
        <w:rPr>
          <w:color w:val="000090"/>
          <w:sz w:val="24"/>
          <w:szCs w:val="28"/>
        </w:rPr>
        <w:t xml:space="preserve">— </w:t>
      </w:r>
      <w:r w:rsidRPr="00715960">
        <w:rPr>
          <w:i/>
          <w:iCs/>
          <w:color w:val="000090"/>
          <w:sz w:val="24"/>
          <w:szCs w:val="28"/>
        </w:rPr>
        <w:t>A</w:t>
      </w:r>
      <w:r w:rsidRPr="00715960">
        <w:rPr>
          <w:i/>
          <w:iCs/>
          <w:color w:val="000090"/>
          <w:sz w:val="24"/>
          <w:szCs w:val="28"/>
        </w:rPr>
        <w:t>b</w:t>
      </w:r>
      <w:r w:rsidRPr="00715960">
        <w:rPr>
          <w:i/>
          <w:iCs/>
          <w:color w:val="000090"/>
          <w:sz w:val="24"/>
          <w:szCs w:val="28"/>
        </w:rPr>
        <w:t>sence d'esprit critique.</w:t>
      </w:r>
    </w:p>
    <w:p w14:paraId="7565CEF9" w14:textId="77777777" w:rsidR="00571DC2" w:rsidRPr="00715960" w:rsidRDefault="00571DC2" w:rsidP="00571DC2">
      <w:pPr>
        <w:spacing w:before="120" w:after="120"/>
        <w:jc w:val="both"/>
        <w:rPr>
          <w:szCs w:val="28"/>
        </w:rPr>
      </w:pPr>
    </w:p>
    <w:p w14:paraId="5DC222E9" w14:textId="77777777" w:rsidR="00571DC2" w:rsidRPr="00715960" w:rsidRDefault="00571DC2" w:rsidP="00571DC2">
      <w:pPr>
        <w:pStyle w:val="section"/>
      </w:pPr>
      <w:bookmarkStart w:id="9" w:name="Illusions_chap_II_I"/>
      <w:r w:rsidRPr="00715960">
        <w:t>I</w:t>
      </w:r>
    </w:p>
    <w:bookmarkEnd w:id="9"/>
    <w:p w14:paraId="7BC2399B" w14:textId="77777777" w:rsidR="00571DC2" w:rsidRDefault="00571DC2" w:rsidP="00571DC2">
      <w:pPr>
        <w:spacing w:before="120" w:after="120"/>
        <w:jc w:val="both"/>
        <w:rPr>
          <w:i/>
          <w:iCs/>
          <w:color w:val="000090"/>
          <w:sz w:val="24"/>
          <w:szCs w:val="28"/>
        </w:rPr>
      </w:pPr>
      <w:r w:rsidRPr="00715960">
        <w:rPr>
          <w:i/>
          <w:iCs/>
          <w:color w:val="000090"/>
          <w:sz w:val="24"/>
          <w:szCs w:val="28"/>
        </w:rPr>
        <w:t xml:space="preserve">Création des administrations royales. </w:t>
      </w:r>
      <w:r w:rsidRPr="00715960">
        <w:rPr>
          <w:color w:val="000090"/>
          <w:sz w:val="24"/>
          <w:szCs w:val="28"/>
        </w:rPr>
        <w:t xml:space="preserve">— </w:t>
      </w:r>
      <w:r w:rsidRPr="00715960">
        <w:rPr>
          <w:i/>
          <w:iCs/>
          <w:color w:val="000090"/>
          <w:sz w:val="24"/>
          <w:szCs w:val="28"/>
        </w:rPr>
        <w:t xml:space="preserve">Croissance d'une classe de commis. </w:t>
      </w:r>
      <w:r w:rsidRPr="00715960">
        <w:rPr>
          <w:color w:val="000090"/>
          <w:sz w:val="24"/>
          <w:szCs w:val="28"/>
        </w:rPr>
        <w:t xml:space="preserve">— </w:t>
      </w:r>
      <w:r w:rsidRPr="00715960">
        <w:rPr>
          <w:i/>
          <w:iCs/>
          <w:color w:val="000090"/>
          <w:sz w:val="24"/>
          <w:szCs w:val="28"/>
        </w:rPr>
        <w:t xml:space="preserve">Importance de la bonne administration. </w:t>
      </w:r>
      <w:r w:rsidRPr="00715960">
        <w:rPr>
          <w:color w:val="000090"/>
          <w:sz w:val="24"/>
          <w:szCs w:val="28"/>
        </w:rPr>
        <w:t xml:space="preserve">— </w:t>
      </w:r>
      <w:r w:rsidRPr="00715960">
        <w:rPr>
          <w:i/>
          <w:iCs/>
          <w:color w:val="000090"/>
          <w:sz w:val="24"/>
          <w:szCs w:val="28"/>
        </w:rPr>
        <w:t>B</w:t>
      </w:r>
      <w:r w:rsidRPr="00715960">
        <w:rPr>
          <w:i/>
          <w:iCs/>
          <w:color w:val="000090"/>
          <w:sz w:val="24"/>
          <w:szCs w:val="28"/>
        </w:rPr>
        <w:t>e</w:t>
      </w:r>
      <w:r w:rsidRPr="00715960">
        <w:rPr>
          <w:i/>
          <w:iCs/>
          <w:color w:val="000090"/>
          <w:sz w:val="24"/>
          <w:szCs w:val="28"/>
        </w:rPr>
        <w:t xml:space="preserve">soin de tranquillité. </w:t>
      </w:r>
      <w:r w:rsidRPr="00715960">
        <w:rPr>
          <w:color w:val="000090"/>
          <w:sz w:val="24"/>
          <w:szCs w:val="28"/>
        </w:rPr>
        <w:t xml:space="preserve">— </w:t>
      </w:r>
      <w:r w:rsidRPr="00715960">
        <w:rPr>
          <w:i/>
          <w:iCs/>
          <w:color w:val="000090"/>
          <w:sz w:val="24"/>
          <w:szCs w:val="28"/>
        </w:rPr>
        <w:t>Contrôle fiscal des Pa</w:t>
      </w:r>
      <w:r w:rsidRPr="00715960">
        <w:rPr>
          <w:i/>
          <w:iCs/>
          <w:color w:val="000090"/>
          <w:sz w:val="24"/>
          <w:szCs w:val="28"/>
        </w:rPr>
        <w:t>r</w:t>
      </w:r>
      <w:r w:rsidRPr="00715960">
        <w:rPr>
          <w:i/>
          <w:iCs/>
          <w:color w:val="000090"/>
          <w:sz w:val="24"/>
          <w:szCs w:val="28"/>
        </w:rPr>
        <w:t>lements.</w:t>
      </w:r>
    </w:p>
    <w:p w14:paraId="6528DDE7" w14:textId="77777777" w:rsidR="00571DC2" w:rsidRPr="00715960" w:rsidRDefault="00571DC2" w:rsidP="00571DC2">
      <w:pPr>
        <w:spacing w:before="120" w:after="120"/>
        <w:jc w:val="both"/>
        <w:rPr>
          <w:szCs w:val="28"/>
        </w:rPr>
      </w:pPr>
    </w:p>
    <w:p w14:paraId="6BD5C4A7"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02E61D6D" w14:textId="77777777" w:rsidR="00571DC2" w:rsidRPr="00715960" w:rsidRDefault="00571DC2" w:rsidP="00571DC2">
      <w:pPr>
        <w:spacing w:before="120" w:after="120"/>
        <w:jc w:val="both"/>
      </w:pPr>
      <w:r w:rsidRPr="00715960">
        <w:rPr>
          <w:szCs w:val="28"/>
        </w:rPr>
        <w:t>Pour bien comprendre les idées que le XVIII</w:t>
      </w:r>
      <w:r w:rsidRPr="00715960">
        <w:rPr>
          <w:szCs w:val="28"/>
          <w:vertAlign w:val="superscript"/>
        </w:rPr>
        <w:t>e</w:t>
      </w:r>
      <w:r w:rsidRPr="00715960">
        <w:rPr>
          <w:szCs w:val="28"/>
        </w:rPr>
        <w:t xml:space="preserve"> siècle se fo</w:t>
      </w:r>
      <w:r w:rsidRPr="00715960">
        <w:rPr>
          <w:szCs w:val="28"/>
        </w:rPr>
        <w:t>r</w:t>
      </w:r>
      <w:r w:rsidRPr="00715960">
        <w:rPr>
          <w:szCs w:val="28"/>
        </w:rPr>
        <w:t>mait, il faut partir de ce fait que la France était, peu à peu, conquise par une ol</w:t>
      </w:r>
      <w:r w:rsidRPr="00715960">
        <w:rPr>
          <w:szCs w:val="28"/>
        </w:rPr>
        <w:t>i</w:t>
      </w:r>
      <w:r w:rsidRPr="00715960">
        <w:rPr>
          <w:szCs w:val="28"/>
        </w:rPr>
        <w:t>garchie bourgeoise</w:t>
      </w:r>
      <w:r>
        <w:rPr>
          <w:szCs w:val="28"/>
        </w:rPr>
        <w:t xml:space="preserve"> </w:t>
      </w:r>
      <w:r w:rsidRPr="00715960">
        <w:rPr>
          <w:szCs w:val="22"/>
        </w:rPr>
        <w:t>[66]</w:t>
      </w:r>
      <w:r>
        <w:rPr>
          <w:szCs w:val="22"/>
        </w:rPr>
        <w:t xml:space="preserve"> </w:t>
      </w:r>
      <w:r w:rsidRPr="00715960">
        <w:rPr>
          <w:szCs w:val="28"/>
        </w:rPr>
        <w:t>que la royauté avait créée pour son service et qui devait la mener à la ruine.</w:t>
      </w:r>
    </w:p>
    <w:p w14:paraId="5103A1A8" w14:textId="77777777" w:rsidR="00571DC2" w:rsidRPr="00715960" w:rsidRDefault="00571DC2" w:rsidP="00571DC2">
      <w:pPr>
        <w:spacing w:before="120" w:after="120"/>
        <w:jc w:val="both"/>
        <w:rPr>
          <w:szCs w:val="28"/>
        </w:rPr>
      </w:pPr>
      <w:r w:rsidRPr="00715960">
        <w:rPr>
          <w:szCs w:val="28"/>
        </w:rPr>
        <w:t>Cournot, qui fut si souvent un philosophe de l'histoire très persp</w:t>
      </w:r>
      <w:r w:rsidRPr="00715960">
        <w:rPr>
          <w:szCs w:val="28"/>
        </w:rPr>
        <w:t>i</w:t>
      </w:r>
      <w:r w:rsidRPr="00715960">
        <w:rPr>
          <w:szCs w:val="28"/>
        </w:rPr>
        <w:t>cace, a signalé la folie qui poussa les Bourbons à faire disparaître tout ce qui gênait leur pouvoir absolu de manière que, « le prestige de la royauté une fois détruit, toutes les autres institutions vraiment gouve</w:t>
      </w:r>
      <w:r w:rsidRPr="00715960">
        <w:rPr>
          <w:szCs w:val="28"/>
        </w:rPr>
        <w:t>r</w:t>
      </w:r>
      <w:r w:rsidRPr="00715960">
        <w:rPr>
          <w:szCs w:val="28"/>
        </w:rPr>
        <w:t>nementales fussent aussi frappées de mort et qu'il ne restât plus qu'une machine administrative à l'usage de tous les gouvernements. En vo</w:t>
      </w:r>
      <w:r w:rsidRPr="00715960">
        <w:rPr>
          <w:szCs w:val="28"/>
        </w:rPr>
        <w:t>u</w:t>
      </w:r>
      <w:r w:rsidRPr="00715960">
        <w:rPr>
          <w:szCs w:val="28"/>
        </w:rPr>
        <w:t>lant diviniser la royauté ou la modeler sur un type plus asiatique qu'européen [Louis XIV] en a fait une idole exposée au mépris des peuples dès qu'elle cesserait d'être l'objet d'un culte sinc</w:t>
      </w:r>
      <w:r w:rsidRPr="00715960">
        <w:rPr>
          <w:szCs w:val="28"/>
        </w:rPr>
        <w:t>è</w:t>
      </w:r>
      <w:r w:rsidRPr="00715960">
        <w:rPr>
          <w:szCs w:val="28"/>
        </w:rPr>
        <w:t>re</w:t>
      </w:r>
      <w:r>
        <w:rPr>
          <w:szCs w:val="28"/>
        </w:rPr>
        <w:t> </w:t>
      </w:r>
      <w:r>
        <w:rPr>
          <w:rStyle w:val="Appelnotedebasdep"/>
          <w:szCs w:val="28"/>
        </w:rPr>
        <w:footnoteReference w:id="85"/>
      </w:r>
      <w:r w:rsidRPr="00715960">
        <w:rPr>
          <w:szCs w:val="28"/>
        </w:rPr>
        <w:t>. Il a fondé en France, peut-être pour toujours, la monarchie administrative, dont il n'entendait faire qu'un instrument, et il a pe</w:t>
      </w:r>
      <w:r w:rsidRPr="00715960">
        <w:rPr>
          <w:szCs w:val="28"/>
        </w:rPr>
        <w:t>r</w:t>
      </w:r>
      <w:r w:rsidRPr="00715960">
        <w:rPr>
          <w:szCs w:val="28"/>
        </w:rPr>
        <w:t>du la royauté qui pour lui était le but. En ce sens, le règne de Louis XIV est gros de la Révolution française. »</w:t>
      </w:r>
      <w:r>
        <w:rPr>
          <w:szCs w:val="28"/>
        </w:rPr>
        <w:t> </w:t>
      </w:r>
      <w:r>
        <w:rPr>
          <w:rStyle w:val="Appelnotedebasdep"/>
          <w:szCs w:val="28"/>
        </w:rPr>
        <w:footnoteReference w:id="86"/>
      </w:r>
      <w:r w:rsidRPr="00715960">
        <w:rPr>
          <w:szCs w:val="28"/>
        </w:rPr>
        <w:t>.</w:t>
      </w:r>
    </w:p>
    <w:p w14:paraId="135D99AE" w14:textId="77777777" w:rsidR="00571DC2" w:rsidRPr="00715960" w:rsidRDefault="00571DC2" w:rsidP="00571DC2">
      <w:pPr>
        <w:spacing w:before="120" w:after="120"/>
        <w:jc w:val="both"/>
      </w:pPr>
      <w:r>
        <w:rPr>
          <w:szCs w:val="28"/>
        </w:rPr>
        <w:t xml:space="preserve">Généralement </w:t>
      </w:r>
      <w:r w:rsidRPr="00715960">
        <w:rPr>
          <w:szCs w:val="28"/>
        </w:rPr>
        <w:t>nos démocrates raisonnent tout autrement que Cou</w:t>
      </w:r>
      <w:r w:rsidRPr="00715960">
        <w:rPr>
          <w:szCs w:val="28"/>
        </w:rPr>
        <w:t>r</w:t>
      </w:r>
      <w:r w:rsidRPr="00715960">
        <w:rPr>
          <w:szCs w:val="28"/>
        </w:rPr>
        <w:t>not et ils admirent ce qu'il déplore, parce qu'ils n'ape</w:t>
      </w:r>
      <w:r w:rsidRPr="00715960">
        <w:rPr>
          <w:szCs w:val="28"/>
        </w:rPr>
        <w:t>r</w:t>
      </w:r>
      <w:r w:rsidRPr="00715960">
        <w:rPr>
          <w:szCs w:val="28"/>
        </w:rPr>
        <w:t>çoivent dans l'histoire de France qu'une longue préparation au règne de leur classe ;</w:t>
      </w:r>
      <w:r>
        <w:t xml:space="preserve"> </w:t>
      </w:r>
      <w:r w:rsidRPr="00715960">
        <w:rPr>
          <w:szCs w:val="22"/>
        </w:rPr>
        <w:t>[67]</w:t>
      </w:r>
      <w:r>
        <w:rPr>
          <w:szCs w:val="22"/>
        </w:rPr>
        <w:t xml:space="preserve"> </w:t>
      </w:r>
      <w:r w:rsidRPr="00715960">
        <w:rPr>
          <w:szCs w:val="28"/>
        </w:rPr>
        <w:t>ils sont impatients de voir demeurer trop longtemps debout des institutions qui leur seraient désagréables s'il leur fallait les subir a</w:t>
      </w:r>
      <w:r w:rsidRPr="00715960">
        <w:rPr>
          <w:szCs w:val="28"/>
        </w:rPr>
        <w:t>u</w:t>
      </w:r>
      <w:r w:rsidRPr="00715960">
        <w:rPr>
          <w:szCs w:val="28"/>
        </w:rPr>
        <w:t>jourd'hui ; ils jugent le passé en avocats du régime bourgeois. En conséquence, ils distribuent l'éloge ou le blâme aux hommes polit</w:t>
      </w:r>
      <w:r w:rsidRPr="00715960">
        <w:rPr>
          <w:szCs w:val="28"/>
        </w:rPr>
        <w:t>i</w:t>
      </w:r>
      <w:r w:rsidRPr="00715960">
        <w:rPr>
          <w:szCs w:val="28"/>
        </w:rPr>
        <w:t>ques suivant que ceux-ci leur semblent avoir été favorables ou défav</w:t>
      </w:r>
      <w:r w:rsidRPr="00715960">
        <w:rPr>
          <w:szCs w:val="28"/>
        </w:rPr>
        <w:t>o</w:t>
      </w:r>
      <w:r w:rsidRPr="00715960">
        <w:rPr>
          <w:szCs w:val="28"/>
        </w:rPr>
        <w:t>rables aux intérêts futurs de la bou</w:t>
      </w:r>
      <w:r w:rsidRPr="00715960">
        <w:rPr>
          <w:szCs w:val="28"/>
        </w:rPr>
        <w:t>r</w:t>
      </w:r>
      <w:r w:rsidRPr="00715960">
        <w:rPr>
          <w:szCs w:val="28"/>
        </w:rPr>
        <w:t>geoisie ; plus un souverain ou un ministre aura été aveuglé par les intérêts du moment et aura compr</w:t>
      </w:r>
      <w:r w:rsidRPr="00715960">
        <w:rPr>
          <w:szCs w:val="28"/>
        </w:rPr>
        <w:t>o</w:t>
      </w:r>
      <w:r w:rsidRPr="00715960">
        <w:rPr>
          <w:szCs w:val="28"/>
        </w:rPr>
        <w:t>mis l'avenir de la royauté, plus il sera grand aux yeux de nos bou</w:t>
      </w:r>
      <w:r w:rsidRPr="00715960">
        <w:rPr>
          <w:szCs w:val="28"/>
        </w:rPr>
        <w:t>r</w:t>
      </w:r>
      <w:r w:rsidRPr="00715960">
        <w:rPr>
          <w:szCs w:val="28"/>
        </w:rPr>
        <w:t>geois.</w:t>
      </w:r>
    </w:p>
    <w:p w14:paraId="08DD650E" w14:textId="77777777" w:rsidR="00571DC2" w:rsidRPr="00715960" w:rsidRDefault="00571DC2" w:rsidP="00571DC2">
      <w:pPr>
        <w:spacing w:before="120" w:after="120"/>
        <w:jc w:val="both"/>
      </w:pPr>
      <w:r w:rsidRPr="00715960">
        <w:rPr>
          <w:szCs w:val="28"/>
        </w:rPr>
        <w:t>C'est ainsi que Richelieu continué à recevoir les hommages e</w:t>
      </w:r>
      <w:r w:rsidRPr="00715960">
        <w:rPr>
          <w:szCs w:val="28"/>
        </w:rPr>
        <w:t>n</w:t>
      </w:r>
      <w:r w:rsidRPr="00715960">
        <w:rPr>
          <w:szCs w:val="28"/>
        </w:rPr>
        <w:t xml:space="preserve">thousiastes de nos écrivains contemporains, « Grand niveleur et </w:t>
      </w:r>
      <w:r w:rsidRPr="00715960">
        <w:rPr>
          <w:i/>
          <w:iCs/>
          <w:szCs w:val="28"/>
        </w:rPr>
        <w:t>pr</w:t>
      </w:r>
      <w:r w:rsidRPr="00715960">
        <w:rPr>
          <w:i/>
          <w:iCs/>
          <w:szCs w:val="28"/>
        </w:rPr>
        <w:t>é</w:t>
      </w:r>
      <w:r w:rsidRPr="00715960">
        <w:rPr>
          <w:i/>
          <w:iCs/>
          <w:szCs w:val="28"/>
        </w:rPr>
        <w:t xml:space="preserve">curseur de l'œuvre démocratique, </w:t>
      </w:r>
      <w:r w:rsidRPr="00715960">
        <w:rPr>
          <w:szCs w:val="28"/>
        </w:rPr>
        <w:t>il abolirait les pouvoirs intermédia</w:t>
      </w:r>
      <w:r w:rsidRPr="00715960">
        <w:rPr>
          <w:szCs w:val="28"/>
        </w:rPr>
        <w:t>i</w:t>
      </w:r>
      <w:r w:rsidRPr="00715960">
        <w:rPr>
          <w:szCs w:val="28"/>
        </w:rPr>
        <w:t>res qui obstruaient de leur dangereuse in</w:t>
      </w:r>
      <w:r w:rsidRPr="00715960">
        <w:rPr>
          <w:szCs w:val="28"/>
        </w:rPr>
        <w:t>u</w:t>
      </w:r>
      <w:r w:rsidRPr="00715960">
        <w:rPr>
          <w:szCs w:val="28"/>
        </w:rPr>
        <w:t>tilité, les relations entre le Roi et les peuples. » C'est en ces termes que résume son progra</w:t>
      </w:r>
      <w:r w:rsidRPr="00715960">
        <w:rPr>
          <w:szCs w:val="28"/>
        </w:rPr>
        <w:t>m</w:t>
      </w:r>
      <w:r w:rsidRPr="00715960">
        <w:rPr>
          <w:szCs w:val="28"/>
        </w:rPr>
        <w:t>me Gabriel Hanotaux, que l'on peut compter parmi les cuistres les plus distingués de la littér</w:t>
      </w:r>
      <w:r w:rsidRPr="00715960">
        <w:rPr>
          <w:szCs w:val="28"/>
        </w:rPr>
        <w:t>a</w:t>
      </w:r>
      <w:r w:rsidRPr="00715960">
        <w:rPr>
          <w:szCs w:val="28"/>
        </w:rPr>
        <w:t>ture contemporaine</w:t>
      </w:r>
      <w:r>
        <w:rPr>
          <w:szCs w:val="28"/>
        </w:rPr>
        <w:t> </w:t>
      </w:r>
      <w:r>
        <w:rPr>
          <w:rStyle w:val="Appelnotedebasdep"/>
          <w:szCs w:val="28"/>
        </w:rPr>
        <w:footnoteReference w:id="87"/>
      </w:r>
      <w:r w:rsidRPr="00715960">
        <w:rPr>
          <w:szCs w:val="28"/>
        </w:rPr>
        <w:t>.</w:t>
      </w:r>
    </w:p>
    <w:p w14:paraId="307A9072" w14:textId="77777777" w:rsidR="00571DC2" w:rsidRPr="00715960" w:rsidRDefault="00571DC2" w:rsidP="00571DC2">
      <w:pPr>
        <w:spacing w:before="120" w:after="120"/>
        <w:jc w:val="both"/>
      </w:pPr>
      <w:r w:rsidRPr="00715960">
        <w:t>[68]</w:t>
      </w:r>
    </w:p>
    <w:p w14:paraId="69042E64" w14:textId="77777777" w:rsidR="00571DC2" w:rsidRPr="00715960" w:rsidRDefault="00571DC2" w:rsidP="00571DC2">
      <w:pPr>
        <w:spacing w:before="120" w:after="120"/>
        <w:jc w:val="both"/>
      </w:pPr>
      <w:r w:rsidRPr="00715960">
        <w:rPr>
          <w:szCs w:val="30"/>
        </w:rPr>
        <w:t>Les créateurs de la monarchie administrative n'avaient eu aucun pressentiment des conséquences que devait produire le système qu'ils imposaient à la France féodale avec tant de vi</w:t>
      </w:r>
      <w:r w:rsidRPr="00715960">
        <w:rPr>
          <w:szCs w:val="30"/>
        </w:rPr>
        <w:t>o</w:t>
      </w:r>
      <w:r w:rsidRPr="00715960">
        <w:rPr>
          <w:szCs w:val="30"/>
        </w:rPr>
        <w:t>lence ; dans aucun cas l'historien ne pourrait appliquer plus exactement cette parole de R</w:t>
      </w:r>
      <w:r w:rsidRPr="00715960">
        <w:rPr>
          <w:szCs w:val="30"/>
        </w:rPr>
        <w:t>e</w:t>
      </w:r>
      <w:r w:rsidRPr="00715960">
        <w:rPr>
          <w:szCs w:val="30"/>
        </w:rPr>
        <w:t xml:space="preserve">nan : </w:t>
      </w:r>
      <w:r>
        <w:rPr>
          <w:szCs w:val="30"/>
        </w:rPr>
        <w:t>« </w:t>
      </w:r>
      <w:r w:rsidRPr="00715960">
        <w:rPr>
          <w:szCs w:val="30"/>
        </w:rPr>
        <w:t>On ne sait jamais ce que l'on fonde</w:t>
      </w:r>
      <w:r>
        <w:rPr>
          <w:szCs w:val="28"/>
        </w:rPr>
        <w:t> </w:t>
      </w:r>
      <w:r>
        <w:rPr>
          <w:rStyle w:val="Appelnotedebasdep"/>
          <w:szCs w:val="28"/>
        </w:rPr>
        <w:footnoteReference w:id="88"/>
      </w:r>
      <w:r w:rsidRPr="00715960">
        <w:rPr>
          <w:szCs w:val="30"/>
        </w:rPr>
        <w:t>. » Les premiers rois qui voulurent rendre leur pouvoir absolu, crurent qu'ils n'avaient rien de mieux à faire que de copier les institutions ecclésiastiques ; ils avaient sous les yeux un absolutisme qui était consacré par l'exp</w:t>
      </w:r>
      <w:r w:rsidRPr="00715960">
        <w:rPr>
          <w:szCs w:val="30"/>
        </w:rPr>
        <w:t>é</w:t>
      </w:r>
      <w:r w:rsidRPr="00715960">
        <w:rPr>
          <w:szCs w:val="30"/>
        </w:rPr>
        <w:t>rience : « Ils s'attachèrent à honorer le mérite plutôt que le rang et la nai</w:t>
      </w:r>
      <w:r w:rsidRPr="00715960">
        <w:rPr>
          <w:szCs w:val="30"/>
        </w:rPr>
        <w:t>s</w:t>
      </w:r>
      <w:r w:rsidRPr="00715960">
        <w:rPr>
          <w:szCs w:val="30"/>
        </w:rPr>
        <w:t>sance ; ils développèrent l'instruction ; ils invitèrent à leur cour tous les hommes de talent, de quelque condition qu'ils fussent ; ils relevèrent la justice et les tribunaux ; ils accordèrent les plus hautes places, jusqu'ici rése</w:t>
      </w:r>
      <w:r w:rsidRPr="00715960">
        <w:rPr>
          <w:szCs w:val="30"/>
        </w:rPr>
        <w:t>r</w:t>
      </w:r>
      <w:r w:rsidRPr="00715960">
        <w:rPr>
          <w:szCs w:val="30"/>
        </w:rPr>
        <w:t>vées à la noblesse guerrière, aux hommes de loi et aux ecclésiast</w:t>
      </w:r>
      <w:r w:rsidRPr="00715960">
        <w:rPr>
          <w:szCs w:val="30"/>
        </w:rPr>
        <w:t>i</w:t>
      </w:r>
      <w:r w:rsidRPr="00715960">
        <w:rPr>
          <w:szCs w:val="30"/>
        </w:rPr>
        <w:t>ques. Les princes qui jouèrent ce rôle avec le plus d'adresse furent Henri VII d'Angleterre, Louis XI de France, et Ferdinand le Cathol</w:t>
      </w:r>
      <w:r w:rsidRPr="00715960">
        <w:rPr>
          <w:szCs w:val="30"/>
        </w:rPr>
        <w:t>i</w:t>
      </w:r>
      <w:r w:rsidRPr="00715960">
        <w:rPr>
          <w:szCs w:val="30"/>
        </w:rPr>
        <w:t xml:space="preserve">que. De ces </w:t>
      </w:r>
      <w:r w:rsidRPr="00715960">
        <w:rPr>
          <w:i/>
          <w:iCs/>
          <w:szCs w:val="30"/>
        </w:rPr>
        <w:t xml:space="preserve">trois mages, </w:t>
      </w:r>
      <w:r w:rsidRPr="00715960">
        <w:rPr>
          <w:szCs w:val="30"/>
        </w:rPr>
        <w:t>comme Bacon les appelle, Ferdinand fut le maître en h</w:t>
      </w:r>
      <w:r w:rsidRPr="00715960">
        <w:rPr>
          <w:szCs w:val="30"/>
        </w:rPr>
        <w:t>a</w:t>
      </w:r>
      <w:r w:rsidRPr="00715960">
        <w:rPr>
          <w:szCs w:val="30"/>
        </w:rPr>
        <w:t>bileté ; il paraît à Machiavel le type v</w:t>
      </w:r>
      <w:r w:rsidRPr="00715960">
        <w:rPr>
          <w:szCs w:val="30"/>
        </w:rPr>
        <w:t>i</w:t>
      </w:r>
      <w:r w:rsidRPr="00715960">
        <w:rPr>
          <w:szCs w:val="30"/>
        </w:rPr>
        <w:t xml:space="preserve">vant d'un de ces </w:t>
      </w:r>
      <w:r w:rsidRPr="00715960">
        <w:rPr>
          <w:i/>
          <w:iCs/>
          <w:szCs w:val="30"/>
        </w:rPr>
        <w:t xml:space="preserve">princes de la nouvelle école, </w:t>
      </w:r>
      <w:r w:rsidRPr="00715960">
        <w:rPr>
          <w:szCs w:val="30"/>
        </w:rPr>
        <w:t>que sa perspicacité ramenait à reconna</w:t>
      </w:r>
      <w:r w:rsidRPr="00715960">
        <w:rPr>
          <w:szCs w:val="30"/>
        </w:rPr>
        <w:t>î</w:t>
      </w:r>
      <w:r w:rsidRPr="00715960">
        <w:rPr>
          <w:szCs w:val="30"/>
        </w:rPr>
        <w:t>tre comme le remède nécessaire de ces temps</w:t>
      </w:r>
      <w:r>
        <w:rPr>
          <w:szCs w:val="28"/>
        </w:rPr>
        <w:t> </w:t>
      </w:r>
      <w:r>
        <w:rPr>
          <w:rStyle w:val="Appelnotedebasdep"/>
          <w:szCs w:val="28"/>
        </w:rPr>
        <w:footnoteReference w:id="89"/>
      </w:r>
      <w:r w:rsidRPr="00715960">
        <w:rPr>
          <w:szCs w:val="30"/>
        </w:rPr>
        <w:t>. »</w:t>
      </w:r>
    </w:p>
    <w:p w14:paraId="6074AF62" w14:textId="77777777" w:rsidR="00571DC2" w:rsidRPr="00715960" w:rsidRDefault="00571DC2" w:rsidP="00571DC2">
      <w:pPr>
        <w:spacing w:before="120" w:after="120"/>
        <w:jc w:val="both"/>
      </w:pPr>
      <w:r w:rsidRPr="00715960">
        <w:rPr>
          <w:szCs w:val="30"/>
        </w:rPr>
        <w:t>La politique royale ne produisit point partout les</w:t>
      </w:r>
      <w:r>
        <w:rPr>
          <w:szCs w:val="30"/>
        </w:rPr>
        <w:t xml:space="preserve"> </w:t>
      </w:r>
      <w:r w:rsidRPr="00715960">
        <w:rPr>
          <w:szCs w:val="22"/>
        </w:rPr>
        <w:t>[69]</w:t>
      </w:r>
      <w:r>
        <w:rPr>
          <w:szCs w:val="22"/>
        </w:rPr>
        <w:t xml:space="preserve"> </w:t>
      </w:r>
      <w:r w:rsidRPr="00715960">
        <w:rPr>
          <w:szCs w:val="30"/>
        </w:rPr>
        <w:t>mêmes conséquences ; en France, elles furent tout à fait extraord</w:t>
      </w:r>
      <w:r w:rsidRPr="00715960">
        <w:rPr>
          <w:szCs w:val="30"/>
        </w:rPr>
        <w:t>i</w:t>
      </w:r>
      <w:r w:rsidRPr="00715960">
        <w:rPr>
          <w:szCs w:val="30"/>
        </w:rPr>
        <w:t>naires, parce que le pouvoir eut plus d'esprit de suite et surtout pa</w:t>
      </w:r>
      <w:r w:rsidRPr="00715960">
        <w:rPr>
          <w:szCs w:val="30"/>
        </w:rPr>
        <w:t>r</w:t>
      </w:r>
      <w:r w:rsidRPr="00715960">
        <w:rPr>
          <w:szCs w:val="30"/>
        </w:rPr>
        <w:t>ce que le nombre des commis devint assez grand pour former le noyau d'une classe a</w:t>
      </w:r>
      <w:r w:rsidRPr="00715960">
        <w:rPr>
          <w:szCs w:val="30"/>
        </w:rPr>
        <w:t>d</w:t>
      </w:r>
      <w:r w:rsidRPr="00715960">
        <w:rPr>
          <w:szCs w:val="30"/>
        </w:rPr>
        <w:t>ministrative,</w:t>
      </w:r>
    </w:p>
    <w:p w14:paraId="77792282" w14:textId="77777777" w:rsidR="00571DC2" w:rsidRPr="00715960" w:rsidRDefault="00571DC2" w:rsidP="00571DC2">
      <w:pPr>
        <w:spacing w:before="120" w:after="120"/>
        <w:jc w:val="both"/>
      </w:pPr>
      <w:r w:rsidRPr="00715960">
        <w:rPr>
          <w:szCs w:val="30"/>
        </w:rPr>
        <w:t xml:space="preserve">L'Église, en choisissant des dignitaires parmi de petites gens, n'avait point modifié la structure sociale </w:t>
      </w:r>
      <w:r w:rsidRPr="00715960">
        <w:rPr>
          <w:i/>
          <w:iCs/>
          <w:szCs w:val="30"/>
        </w:rPr>
        <w:t xml:space="preserve">des </w:t>
      </w:r>
      <w:r w:rsidRPr="00715960">
        <w:rPr>
          <w:szCs w:val="30"/>
        </w:rPr>
        <w:t>pays cathol</w:t>
      </w:r>
      <w:r w:rsidRPr="00715960">
        <w:rPr>
          <w:szCs w:val="30"/>
        </w:rPr>
        <w:t>i</w:t>
      </w:r>
      <w:r w:rsidRPr="00715960">
        <w:rPr>
          <w:szCs w:val="30"/>
        </w:rPr>
        <w:t>ques, pas plus que les souverains orientaux n'ébranlent l'esclavage en transfo</w:t>
      </w:r>
      <w:r w:rsidRPr="00715960">
        <w:rPr>
          <w:szCs w:val="30"/>
        </w:rPr>
        <w:t>r</w:t>
      </w:r>
      <w:r w:rsidRPr="00715960">
        <w:rPr>
          <w:szCs w:val="30"/>
        </w:rPr>
        <w:t>mant leurs serviteurs en vizirs tout puissants ; certains individus a</w:t>
      </w:r>
      <w:r w:rsidRPr="00715960">
        <w:rPr>
          <w:szCs w:val="30"/>
        </w:rPr>
        <w:t>c</w:t>
      </w:r>
      <w:r w:rsidRPr="00715960">
        <w:rPr>
          <w:szCs w:val="30"/>
        </w:rPr>
        <w:t>quièrent ainsi une certaine importance, en profitant de hasards he</w:t>
      </w:r>
      <w:r w:rsidRPr="00715960">
        <w:rPr>
          <w:szCs w:val="30"/>
        </w:rPr>
        <w:t>u</w:t>
      </w:r>
      <w:r w:rsidRPr="00715960">
        <w:rPr>
          <w:szCs w:val="30"/>
        </w:rPr>
        <w:t>reux, mais ils demeurent isolés et les classes ne s'altèrent point.</w:t>
      </w:r>
    </w:p>
    <w:p w14:paraId="7D2DC23E" w14:textId="77777777" w:rsidR="00571DC2" w:rsidRPr="00715960" w:rsidRDefault="00571DC2" w:rsidP="00571DC2">
      <w:pPr>
        <w:spacing w:before="120" w:after="120"/>
        <w:jc w:val="both"/>
      </w:pPr>
      <w:r w:rsidRPr="00715960">
        <w:rPr>
          <w:szCs w:val="30"/>
        </w:rPr>
        <w:t>Il ne faut pas oublier que le grand but poursuivi par l'Église, d'une manière plus ou moins consciente et presque toujours uniforme, a été, depuis Grégoire VII, d'infuser quelque chose de l'esprit monast</w:t>
      </w:r>
      <w:r w:rsidRPr="00715960">
        <w:rPr>
          <w:szCs w:val="30"/>
        </w:rPr>
        <w:t>i</w:t>
      </w:r>
      <w:r w:rsidRPr="00715960">
        <w:rPr>
          <w:szCs w:val="30"/>
        </w:rPr>
        <w:t>que au clergé séculier ; elle empêchait ainsi ses forces de se diffuser dans les groupes sociaux qui vivaient à côté d'elle (pour l'asservir et l'exploiter au besoin). On pourrait dire que la politique royale en France aurait eu une tendance opposée et qu'elle aurait cherché à provoquer cette diff</w:t>
      </w:r>
      <w:r w:rsidRPr="00715960">
        <w:rPr>
          <w:szCs w:val="30"/>
        </w:rPr>
        <w:t>u</w:t>
      </w:r>
      <w:r w:rsidRPr="00715960">
        <w:rPr>
          <w:szCs w:val="30"/>
        </w:rPr>
        <w:t>sion : alors même que les fonctions ne furent pas transformées en pr</w:t>
      </w:r>
      <w:r w:rsidRPr="00715960">
        <w:rPr>
          <w:szCs w:val="30"/>
        </w:rPr>
        <w:t>i</w:t>
      </w:r>
      <w:r w:rsidRPr="00715960">
        <w:rPr>
          <w:szCs w:val="30"/>
        </w:rPr>
        <w:t>vilèges transmissibles comme des patrimoines, elles furent r</w:t>
      </w:r>
      <w:r w:rsidRPr="00715960">
        <w:rPr>
          <w:szCs w:val="30"/>
        </w:rPr>
        <w:t>é</w:t>
      </w:r>
      <w:r w:rsidRPr="00715960">
        <w:rPr>
          <w:szCs w:val="30"/>
        </w:rPr>
        <w:t>servées, pour une très grande partie, aux hommes d'une classe qui élevait ses enfants en vue des services de l'État et qui tro</w:t>
      </w:r>
      <w:r w:rsidRPr="00715960">
        <w:rPr>
          <w:szCs w:val="30"/>
        </w:rPr>
        <w:t>u</w:t>
      </w:r>
      <w:r w:rsidRPr="00715960">
        <w:rPr>
          <w:szCs w:val="30"/>
        </w:rPr>
        <w:t>vait des protecteurs pour eux parmi les dignitaires actuels. Les commis royaux enge</w:t>
      </w:r>
      <w:r w:rsidRPr="00715960">
        <w:rPr>
          <w:szCs w:val="30"/>
        </w:rPr>
        <w:t>n</w:t>
      </w:r>
      <w:r w:rsidRPr="00715960">
        <w:rPr>
          <w:szCs w:val="30"/>
        </w:rPr>
        <w:t>draient des familles et des clans de fonctionna</w:t>
      </w:r>
      <w:r w:rsidRPr="00715960">
        <w:rPr>
          <w:szCs w:val="30"/>
        </w:rPr>
        <w:t>i</w:t>
      </w:r>
      <w:r w:rsidRPr="00715960">
        <w:rPr>
          <w:szCs w:val="30"/>
        </w:rPr>
        <w:t>res ; plus leur nombre devenait</w:t>
      </w:r>
      <w:r>
        <w:t xml:space="preserve"> </w:t>
      </w:r>
      <w:r w:rsidRPr="00715960">
        <w:rPr>
          <w:szCs w:val="22"/>
        </w:rPr>
        <w:t>[70]</w:t>
      </w:r>
      <w:r>
        <w:rPr>
          <w:szCs w:val="22"/>
        </w:rPr>
        <w:t xml:space="preserve"> </w:t>
      </w:r>
      <w:r w:rsidRPr="00715960">
        <w:rPr>
          <w:szCs w:val="30"/>
        </w:rPr>
        <w:t>considérable, plus la solidité de ces groupes devenait gra</w:t>
      </w:r>
      <w:r w:rsidRPr="00715960">
        <w:rPr>
          <w:szCs w:val="30"/>
        </w:rPr>
        <w:t>n</w:t>
      </w:r>
      <w:r w:rsidRPr="00715960">
        <w:rPr>
          <w:szCs w:val="30"/>
        </w:rPr>
        <w:t>de ; ce phénomène se reproduit, d'ailleurs, sous nos yeux, dans les comp</w:t>
      </w:r>
      <w:r w:rsidRPr="00715960">
        <w:rPr>
          <w:szCs w:val="30"/>
        </w:rPr>
        <w:t>a</w:t>
      </w:r>
      <w:r w:rsidRPr="00715960">
        <w:rPr>
          <w:szCs w:val="30"/>
        </w:rPr>
        <w:t>gnies de chemins de fer, qui tendent à recruter leur personnel dans les familles de leurs employés</w:t>
      </w:r>
      <w:r>
        <w:rPr>
          <w:szCs w:val="28"/>
        </w:rPr>
        <w:t> </w:t>
      </w:r>
      <w:r>
        <w:rPr>
          <w:rStyle w:val="Appelnotedebasdep"/>
          <w:szCs w:val="28"/>
        </w:rPr>
        <w:footnoteReference w:id="90"/>
      </w:r>
      <w:r w:rsidRPr="00715960">
        <w:rPr>
          <w:szCs w:val="30"/>
        </w:rPr>
        <w:t>.</w:t>
      </w:r>
    </w:p>
    <w:p w14:paraId="5F81CFD0" w14:textId="77777777" w:rsidR="00571DC2" w:rsidRPr="00715960" w:rsidRDefault="00571DC2" w:rsidP="00571DC2">
      <w:pPr>
        <w:spacing w:before="120" w:after="120"/>
        <w:jc w:val="both"/>
      </w:pPr>
      <w:r w:rsidRPr="00715960">
        <w:rPr>
          <w:szCs w:val="30"/>
        </w:rPr>
        <w:t>Lorsque l'autorité royale fut parfaitement assise et qu'ainsi les fonctionnaires furent assurés d'avoir une existence plus tranquille, to</w:t>
      </w:r>
      <w:r w:rsidRPr="00715960">
        <w:rPr>
          <w:szCs w:val="30"/>
        </w:rPr>
        <w:t>u</w:t>
      </w:r>
      <w:r w:rsidRPr="00715960">
        <w:rPr>
          <w:szCs w:val="30"/>
        </w:rPr>
        <w:t>te cette organisation apparut comme aussi stable que si une constit</w:t>
      </w:r>
      <w:r w:rsidRPr="00715960">
        <w:rPr>
          <w:szCs w:val="30"/>
        </w:rPr>
        <w:t>u</w:t>
      </w:r>
      <w:r w:rsidRPr="00715960">
        <w:rPr>
          <w:szCs w:val="30"/>
        </w:rPr>
        <w:t>tion avait partagé les avenues du pouvoir entre un certain nombre de familles. Celles qui fournissaient des commis à l'État se trouvaient posséder une sorte de droit au travail ; elles se regardèrent comme n</w:t>
      </w:r>
      <w:r w:rsidRPr="00715960">
        <w:rPr>
          <w:szCs w:val="30"/>
        </w:rPr>
        <w:t>é</w:t>
      </w:r>
      <w:r w:rsidRPr="00715960">
        <w:rPr>
          <w:szCs w:val="30"/>
        </w:rPr>
        <w:t>cessaires ; et elles acqu</w:t>
      </w:r>
      <w:r w:rsidRPr="00715960">
        <w:rPr>
          <w:szCs w:val="30"/>
        </w:rPr>
        <w:t>i</w:t>
      </w:r>
      <w:r w:rsidRPr="00715960">
        <w:rPr>
          <w:szCs w:val="30"/>
        </w:rPr>
        <w:t>rent des manières de penser en rapport avec leur rôle. Les fo</w:t>
      </w:r>
      <w:r w:rsidRPr="00715960">
        <w:rPr>
          <w:szCs w:val="30"/>
        </w:rPr>
        <w:t>n</w:t>
      </w:r>
      <w:r w:rsidRPr="00715960">
        <w:rPr>
          <w:szCs w:val="30"/>
        </w:rPr>
        <w:t>dateurs du régime avaient cru créer seulement une hiérarchie de commis habiles, indépendants des traditions féod</w:t>
      </w:r>
      <w:r w:rsidRPr="00715960">
        <w:rPr>
          <w:szCs w:val="30"/>
        </w:rPr>
        <w:t>a</w:t>
      </w:r>
      <w:r w:rsidRPr="00715960">
        <w:rPr>
          <w:szCs w:val="30"/>
        </w:rPr>
        <w:t>les et dest</w:t>
      </w:r>
      <w:r w:rsidRPr="00715960">
        <w:rPr>
          <w:szCs w:val="30"/>
        </w:rPr>
        <w:t>i</w:t>
      </w:r>
      <w:r w:rsidRPr="00715960">
        <w:rPr>
          <w:szCs w:val="30"/>
        </w:rPr>
        <w:t>nés à être soumis, avec le plus grand dévouement, au roi qui les avait tirés du néant ; ils espéraient pouvoir se débarrasser fac</w:t>
      </w:r>
      <w:r w:rsidRPr="00715960">
        <w:rPr>
          <w:szCs w:val="30"/>
        </w:rPr>
        <w:t>i</w:t>
      </w:r>
      <w:r w:rsidRPr="00715960">
        <w:rPr>
          <w:szCs w:val="30"/>
        </w:rPr>
        <w:t>lement des entraves que la noblesse et les villes privilégiées opp</w:t>
      </w:r>
      <w:r w:rsidRPr="00715960">
        <w:rPr>
          <w:szCs w:val="30"/>
        </w:rPr>
        <w:t>o</w:t>
      </w:r>
      <w:r w:rsidRPr="00715960">
        <w:rPr>
          <w:szCs w:val="30"/>
        </w:rPr>
        <w:t>saient à leur absolutisme ; — mais peu à peu s'élevait devant eux une force nouve</w:t>
      </w:r>
      <w:r w:rsidRPr="00715960">
        <w:rPr>
          <w:szCs w:val="30"/>
        </w:rPr>
        <w:t>l</w:t>
      </w:r>
      <w:r w:rsidRPr="00715960">
        <w:rPr>
          <w:szCs w:val="30"/>
        </w:rPr>
        <w:t>le qui les gêna plus que les anciennes forces. D'une m</w:t>
      </w:r>
      <w:r w:rsidRPr="00715960">
        <w:rPr>
          <w:szCs w:val="30"/>
        </w:rPr>
        <w:t>a</w:t>
      </w:r>
      <w:r w:rsidRPr="00715960">
        <w:rPr>
          <w:szCs w:val="30"/>
        </w:rPr>
        <w:t>nière presque mécanique, les commis du roi en arrivaient à acquérir la richesse, la puissance et les honneurs d'une classe souveraine. Le pouvoir royal était, à tout instant, arrêté par la résistance de gens que la cour voulait s'obstiner à</w:t>
      </w:r>
      <w:r w:rsidRPr="00715960">
        <w:t xml:space="preserve"> [71]</w:t>
      </w:r>
      <w:r>
        <w:t xml:space="preserve"> </w:t>
      </w:r>
      <w:r w:rsidRPr="00715960">
        <w:rPr>
          <w:szCs w:val="30"/>
        </w:rPr>
        <w:t>traiter comme de simples serviteurs, mais qui se tro</w:t>
      </w:r>
      <w:r w:rsidRPr="00715960">
        <w:rPr>
          <w:szCs w:val="30"/>
        </w:rPr>
        <w:t>u</w:t>
      </w:r>
      <w:r w:rsidRPr="00715960">
        <w:rPr>
          <w:szCs w:val="30"/>
        </w:rPr>
        <w:t>vaient être en mesure d'imposer leurs volontés à leur maître.</w:t>
      </w:r>
    </w:p>
    <w:p w14:paraId="120E522E" w14:textId="77777777" w:rsidR="00571DC2" w:rsidRPr="00715960" w:rsidRDefault="00571DC2" w:rsidP="00571DC2">
      <w:pPr>
        <w:spacing w:before="120" w:after="120"/>
        <w:jc w:val="both"/>
      </w:pPr>
      <w:r w:rsidRPr="00715960">
        <w:rPr>
          <w:szCs w:val="30"/>
        </w:rPr>
        <w:t>Les paroles de Louis XV étaient, au moins, aussi impérie</w:t>
      </w:r>
      <w:r w:rsidRPr="00715960">
        <w:rPr>
          <w:szCs w:val="30"/>
        </w:rPr>
        <w:t>u</w:t>
      </w:r>
      <w:r w:rsidRPr="00715960">
        <w:rPr>
          <w:szCs w:val="30"/>
        </w:rPr>
        <w:t>ses que celles de son aïeul, mais, en fait, il ne se résolvait que rarement à me</w:t>
      </w:r>
      <w:r w:rsidRPr="00715960">
        <w:rPr>
          <w:szCs w:val="30"/>
        </w:rPr>
        <w:t>t</w:t>
      </w:r>
      <w:r w:rsidRPr="00715960">
        <w:rPr>
          <w:szCs w:val="30"/>
        </w:rPr>
        <w:t>tre ses actes en rapport avec ses hautaines décl</w:t>
      </w:r>
      <w:r w:rsidRPr="00715960">
        <w:rPr>
          <w:szCs w:val="30"/>
        </w:rPr>
        <w:t>a</w:t>
      </w:r>
      <w:r w:rsidRPr="00715960">
        <w:rPr>
          <w:szCs w:val="30"/>
        </w:rPr>
        <w:t>rations. Par exemple, au lit de justice de 1766, le roi dit aux membres du Parl</w:t>
      </w:r>
      <w:r w:rsidRPr="00715960">
        <w:rPr>
          <w:szCs w:val="30"/>
        </w:rPr>
        <w:t>e</w:t>
      </w:r>
      <w:r w:rsidRPr="00715960">
        <w:rPr>
          <w:szCs w:val="30"/>
        </w:rPr>
        <w:t>ment : « Les magistrats sont mes officiers chargés de m'acquitter du devoir vra</w:t>
      </w:r>
      <w:r w:rsidRPr="00715960">
        <w:rPr>
          <w:szCs w:val="30"/>
        </w:rPr>
        <w:t>i</w:t>
      </w:r>
      <w:r w:rsidRPr="00715960">
        <w:rPr>
          <w:szCs w:val="30"/>
        </w:rPr>
        <w:t>ment royal de rendre la justice à mes sujets, fonction qui les attache à ma personne et qui les rendra toujours recommandables à mes yeux... G*est en ma personne seule que réside la puissance souveraine dont le caractère propre est l'esprit de conseil, de justice et de raison ; c'est de moi seul que mes cours tiennent leur existence et leur autorité ; la pl</w:t>
      </w:r>
      <w:r w:rsidRPr="00715960">
        <w:rPr>
          <w:szCs w:val="30"/>
        </w:rPr>
        <w:t>é</w:t>
      </w:r>
      <w:r w:rsidRPr="00715960">
        <w:rPr>
          <w:szCs w:val="30"/>
        </w:rPr>
        <w:t>nitude de cette autorité, qu'elles n'exercent qu'en mon nom, demeure toujours en moi ; c'est à moi seul qu'appa</w:t>
      </w:r>
      <w:r w:rsidRPr="00715960">
        <w:rPr>
          <w:szCs w:val="30"/>
        </w:rPr>
        <w:t>r</w:t>
      </w:r>
      <w:r w:rsidRPr="00715960">
        <w:rPr>
          <w:szCs w:val="30"/>
        </w:rPr>
        <w:t>tient le pouvoir législatif sans dépendance et sans partage... Mon peuple n'est qu'un avec moi, et les droits et les intérêts de la nation, dont on ose faire un corps séparé du monarque, sont nécessairement unis avec les miens et ne reposent qu'en mes mains. » On ne pouvait guère présenter une théorie plus co</w:t>
      </w:r>
      <w:r w:rsidRPr="00715960">
        <w:rPr>
          <w:szCs w:val="30"/>
        </w:rPr>
        <w:t>m</w:t>
      </w:r>
      <w:r w:rsidRPr="00715960">
        <w:rPr>
          <w:szCs w:val="30"/>
        </w:rPr>
        <w:t>plète du pouvoir autocratique ; le gouvernement, pour donner plus de solennité encore à ses déclar</w:t>
      </w:r>
      <w:r w:rsidRPr="00715960">
        <w:rPr>
          <w:szCs w:val="30"/>
        </w:rPr>
        <w:t>a</w:t>
      </w:r>
      <w:r w:rsidRPr="00715960">
        <w:rPr>
          <w:szCs w:val="30"/>
        </w:rPr>
        <w:t xml:space="preserve">tions, envoya la harangue royale </w:t>
      </w:r>
      <w:r>
        <w:rPr>
          <w:szCs w:val="30"/>
        </w:rPr>
        <w:t>à</w:t>
      </w:r>
      <w:r w:rsidRPr="00715960">
        <w:rPr>
          <w:szCs w:val="30"/>
        </w:rPr>
        <w:t xml:space="preserve"> tous les Parlements</w:t>
      </w:r>
      <w:r>
        <w:rPr>
          <w:szCs w:val="28"/>
        </w:rPr>
        <w:t> </w:t>
      </w:r>
      <w:r>
        <w:rPr>
          <w:rStyle w:val="Appelnotedebasdep"/>
          <w:szCs w:val="28"/>
        </w:rPr>
        <w:footnoteReference w:id="91"/>
      </w:r>
      <w:r w:rsidRPr="00715960">
        <w:rPr>
          <w:szCs w:val="30"/>
        </w:rPr>
        <w:t> ;</w:t>
      </w:r>
      <w:r>
        <w:rPr>
          <w:szCs w:val="30"/>
        </w:rPr>
        <w:t xml:space="preserve"> </w:t>
      </w:r>
      <w:r w:rsidRPr="00715960">
        <w:rPr>
          <w:szCs w:val="28"/>
        </w:rPr>
        <w:t>[72]</w:t>
      </w:r>
      <w:r>
        <w:rPr>
          <w:szCs w:val="28"/>
        </w:rPr>
        <w:t xml:space="preserve"> </w:t>
      </w:r>
      <w:r w:rsidRPr="00715960">
        <w:rPr>
          <w:szCs w:val="28"/>
        </w:rPr>
        <w:t>mais Tannée suivante, tout était oublié et c'était le Parlement qui avait gain de cause dans l'affaire de Bretagne, origine de tout ce tap</w:t>
      </w:r>
      <w:r w:rsidRPr="00715960">
        <w:rPr>
          <w:szCs w:val="28"/>
        </w:rPr>
        <w:t>a</w:t>
      </w:r>
      <w:r w:rsidRPr="00715960">
        <w:rPr>
          <w:szCs w:val="28"/>
        </w:rPr>
        <w:t>ge.</w:t>
      </w:r>
    </w:p>
    <w:p w14:paraId="4A736C9A" w14:textId="77777777" w:rsidR="00571DC2" w:rsidRDefault="00571DC2" w:rsidP="00571DC2">
      <w:pPr>
        <w:spacing w:before="120" w:after="120"/>
        <w:jc w:val="both"/>
        <w:rPr>
          <w:szCs w:val="28"/>
        </w:rPr>
      </w:pPr>
      <w:r w:rsidRPr="00715960">
        <w:rPr>
          <w:szCs w:val="28"/>
        </w:rPr>
        <w:t>Il n'est pas très difficile de se rendre compte des raisons qui do</w:t>
      </w:r>
      <w:r w:rsidRPr="00715960">
        <w:rPr>
          <w:szCs w:val="28"/>
        </w:rPr>
        <w:t>n</w:t>
      </w:r>
      <w:r w:rsidRPr="00715960">
        <w:rPr>
          <w:szCs w:val="28"/>
        </w:rPr>
        <w:t>naient une force si grande et si paradoxale à ces cours de justice, noyau de l'oligarchie bourgeoise.</w:t>
      </w:r>
    </w:p>
    <w:p w14:paraId="491A2B22" w14:textId="77777777" w:rsidR="00571DC2" w:rsidRDefault="00571DC2" w:rsidP="00571DC2">
      <w:pPr>
        <w:spacing w:before="120" w:after="120"/>
        <w:jc w:val="both"/>
      </w:pPr>
    </w:p>
    <w:p w14:paraId="0BF5935E" w14:textId="77777777" w:rsidR="00571DC2" w:rsidRPr="00715960" w:rsidRDefault="00571DC2" w:rsidP="00571DC2">
      <w:pPr>
        <w:spacing w:before="120" w:after="120"/>
        <w:jc w:val="both"/>
      </w:pPr>
    </w:p>
    <w:p w14:paraId="672332B8" w14:textId="77777777" w:rsidR="00571DC2" w:rsidRPr="00715960" w:rsidRDefault="00571DC2" w:rsidP="00571DC2">
      <w:pPr>
        <w:spacing w:before="120" w:after="120"/>
        <w:jc w:val="both"/>
      </w:pPr>
      <w:r w:rsidRPr="00715960">
        <w:rPr>
          <w:i/>
          <w:iCs/>
          <w:szCs w:val="28"/>
        </w:rPr>
        <w:t xml:space="preserve">a) </w:t>
      </w:r>
      <w:r w:rsidRPr="00715960">
        <w:rPr>
          <w:szCs w:val="28"/>
        </w:rPr>
        <w:t>L'administration de l'Ancien Régime avait eu pour base le b</w:t>
      </w:r>
      <w:r w:rsidRPr="00715960">
        <w:rPr>
          <w:szCs w:val="28"/>
        </w:rPr>
        <w:t>e</w:t>
      </w:r>
      <w:r w:rsidRPr="00715960">
        <w:rPr>
          <w:szCs w:val="28"/>
        </w:rPr>
        <w:t>soin que tout le monde avait éprouvé de faire pénétrer dans les dive</w:t>
      </w:r>
      <w:r w:rsidRPr="00715960">
        <w:rPr>
          <w:szCs w:val="28"/>
        </w:rPr>
        <w:t>r</w:t>
      </w:r>
      <w:r w:rsidRPr="00715960">
        <w:rPr>
          <w:szCs w:val="28"/>
        </w:rPr>
        <w:t>ses branches de l'activité nationale des procédés jud</w:t>
      </w:r>
      <w:r w:rsidRPr="00715960">
        <w:rPr>
          <w:szCs w:val="28"/>
        </w:rPr>
        <w:t>i</w:t>
      </w:r>
      <w:r w:rsidRPr="00715960">
        <w:rPr>
          <w:szCs w:val="28"/>
        </w:rPr>
        <w:t>ciaires. En face des caprices des grands seigneurs et de l'arbitraire du contentieux e</w:t>
      </w:r>
      <w:r w:rsidRPr="00715960">
        <w:rPr>
          <w:szCs w:val="28"/>
        </w:rPr>
        <w:t>c</w:t>
      </w:r>
      <w:r w:rsidRPr="00715960">
        <w:rPr>
          <w:szCs w:val="28"/>
        </w:rPr>
        <w:t>clésiastique, s'était dressé une puissance se donnant pour mission de corriger les abus et empiétant sur les anciennes autorités, chaque fois que celles-ci commettaient des excès capables de révolter la conscie</w:t>
      </w:r>
      <w:r w:rsidRPr="00715960">
        <w:rPr>
          <w:szCs w:val="28"/>
        </w:rPr>
        <w:t>n</w:t>
      </w:r>
      <w:r w:rsidRPr="00715960">
        <w:rPr>
          <w:szCs w:val="28"/>
        </w:rPr>
        <w:t>ce des hommes in</w:t>
      </w:r>
      <w:r w:rsidRPr="00715960">
        <w:rPr>
          <w:szCs w:val="28"/>
        </w:rPr>
        <w:t>s</w:t>
      </w:r>
      <w:r w:rsidRPr="00715960">
        <w:rPr>
          <w:szCs w:val="28"/>
        </w:rPr>
        <w:t>truits ; le prestige des fonctionnaires royaux tenait surtout à ce</w:t>
      </w:r>
      <w:r>
        <w:t xml:space="preserve"> </w:t>
      </w:r>
      <w:r w:rsidRPr="00715960">
        <w:rPr>
          <w:szCs w:val="22"/>
        </w:rPr>
        <w:t>[73]</w:t>
      </w:r>
      <w:r>
        <w:rPr>
          <w:szCs w:val="22"/>
        </w:rPr>
        <w:t xml:space="preserve"> </w:t>
      </w:r>
      <w:r w:rsidRPr="00715960">
        <w:rPr>
          <w:szCs w:val="30"/>
        </w:rPr>
        <w:t>qu'ils représentaient une justice relativement éclairée, i</w:t>
      </w:r>
      <w:r w:rsidRPr="00715960">
        <w:rPr>
          <w:szCs w:val="30"/>
        </w:rPr>
        <w:t>m</w:t>
      </w:r>
      <w:r w:rsidRPr="00715960">
        <w:rPr>
          <w:szCs w:val="30"/>
        </w:rPr>
        <w:t>partiale et préoccupée des intérêts généraux. Il était résulté de cette situation de très grosses complications dans la pratique ; le mélange continuel des attributions administratives et judiciaires choque nos habitudes m</w:t>
      </w:r>
      <w:r w:rsidRPr="00715960">
        <w:rPr>
          <w:szCs w:val="30"/>
        </w:rPr>
        <w:t>o</w:t>
      </w:r>
      <w:r w:rsidRPr="00715960">
        <w:rPr>
          <w:szCs w:val="30"/>
        </w:rPr>
        <w:t>dernes ; ce mélange fut un des éléments fondamentaux de cette histo</w:t>
      </w:r>
      <w:r w:rsidRPr="00715960">
        <w:rPr>
          <w:szCs w:val="30"/>
        </w:rPr>
        <w:t>i</w:t>
      </w:r>
      <w:r w:rsidRPr="00715960">
        <w:rPr>
          <w:szCs w:val="30"/>
        </w:rPr>
        <w:t>re ; les employés actuels de l'État n'ont plus l'autorité que t</w:t>
      </w:r>
      <w:r w:rsidRPr="00715960">
        <w:rPr>
          <w:szCs w:val="30"/>
        </w:rPr>
        <w:t>i</w:t>
      </w:r>
      <w:r w:rsidRPr="00715960">
        <w:rPr>
          <w:szCs w:val="30"/>
        </w:rPr>
        <w:t>raient leurs prédécesseurs de leurs caractères de juges.</w:t>
      </w:r>
    </w:p>
    <w:p w14:paraId="4C5DB82D" w14:textId="77777777" w:rsidR="00571DC2" w:rsidRPr="00715960" w:rsidRDefault="00571DC2" w:rsidP="00571DC2">
      <w:pPr>
        <w:spacing w:before="120" w:after="120"/>
        <w:jc w:val="both"/>
      </w:pPr>
      <w:r w:rsidRPr="00715960">
        <w:rPr>
          <w:szCs w:val="30"/>
        </w:rPr>
        <w:t>Dans un pays qui n'a point de lois politiques, tout repose sur la r</w:t>
      </w:r>
      <w:r w:rsidRPr="00715960">
        <w:rPr>
          <w:szCs w:val="30"/>
        </w:rPr>
        <w:t>é</w:t>
      </w:r>
      <w:r w:rsidRPr="00715960">
        <w:rPr>
          <w:szCs w:val="30"/>
        </w:rPr>
        <w:t>gularité des services administratifs ; l'indépendance des fonctionna</w:t>
      </w:r>
      <w:r w:rsidRPr="00715960">
        <w:rPr>
          <w:szCs w:val="30"/>
        </w:rPr>
        <w:t>i</w:t>
      </w:r>
      <w:r w:rsidRPr="00715960">
        <w:rPr>
          <w:szCs w:val="30"/>
        </w:rPr>
        <w:t xml:space="preserve">res peut seule donner une garantie aux citoyens. Bien qu'aujourd'hui cette indépendance ait beaucoup diminué et que nous </w:t>
      </w:r>
      <w:r w:rsidRPr="00715960">
        <w:rPr>
          <w:i/>
          <w:iCs/>
          <w:szCs w:val="30"/>
        </w:rPr>
        <w:t>jouissions des bie</w:t>
      </w:r>
      <w:r w:rsidRPr="00715960">
        <w:rPr>
          <w:i/>
          <w:iCs/>
          <w:szCs w:val="30"/>
        </w:rPr>
        <w:t>n</w:t>
      </w:r>
      <w:r w:rsidRPr="00715960">
        <w:rPr>
          <w:i/>
          <w:iCs/>
          <w:szCs w:val="30"/>
        </w:rPr>
        <w:t xml:space="preserve">faits </w:t>
      </w:r>
      <w:r w:rsidRPr="00715960">
        <w:rPr>
          <w:szCs w:val="30"/>
        </w:rPr>
        <w:t>du régime parlementaire, la relative indépendance du fonctio</w:t>
      </w:r>
      <w:r w:rsidRPr="00715960">
        <w:rPr>
          <w:szCs w:val="30"/>
        </w:rPr>
        <w:t>n</w:t>
      </w:r>
      <w:r w:rsidRPr="00715960">
        <w:rPr>
          <w:szCs w:val="30"/>
        </w:rPr>
        <w:t>naire est encore un élément fort important de notre vie nationale. On comprend donc l'i</w:t>
      </w:r>
      <w:r w:rsidRPr="00715960">
        <w:rPr>
          <w:szCs w:val="30"/>
        </w:rPr>
        <w:t>m</w:t>
      </w:r>
      <w:r w:rsidRPr="00715960">
        <w:rPr>
          <w:szCs w:val="30"/>
        </w:rPr>
        <w:t xml:space="preserve">mense désarroi qu'apportaient dans les esprits de nos pères les mesures prises par le gouvernement contre </w:t>
      </w:r>
      <w:r w:rsidRPr="00715960">
        <w:rPr>
          <w:i/>
          <w:iCs/>
          <w:szCs w:val="30"/>
        </w:rPr>
        <w:t xml:space="preserve">les </w:t>
      </w:r>
      <w:r w:rsidRPr="00715960">
        <w:rPr>
          <w:szCs w:val="30"/>
        </w:rPr>
        <w:t>pr</w:t>
      </w:r>
      <w:r w:rsidRPr="00715960">
        <w:rPr>
          <w:szCs w:val="30"/>
        </w:rPr>
        <w:t>e</w:t>
      </w:r>
      <w:r w:rsidRPr="00715960">
        <w:rPr>
          <w:szCs w:val="30"/>
        </w:rPr>
        <w:t>miers dignitaires de l'administration, contre les membres du Parl</w:t>
      </w:r>
      <w:r w:rsidRPr="00715960">
        <w:rPr>
          <w:szCs w:val="30"/>
        </w:rPr>
        <w:t>e</w:t>
      </w:r>
      <w:r w:rsidRPr="00715960">
        <w:rPr>
          <w:szCs w:val="30"/>
        </w:rPr>
        <w:t>ment de Paris. Il était assez facile de faire peur à Louis XV ; mais il n'est pas douteux qu'on ne le trompait point quand on lui disait que le m</w:t>
      </w:r>
      <w:r w:rsidRPr="00715960">
        <w:rPr>
          <w:szCs w:val="30"/>
        </w:rPr>
        <w:t>é</w:t>
      </w:r>
      <w:r w:rsidRPr="00715960">
        <w:rPr>
          <w:szCs w:val="30"/>
        </w:rPr>
        <w:t>contentement provoqué par de telles mesures troublait la France.</w:t>
      </w:r>
    </w:p>
    <w:p w14:paraId="426F6F70" w14:textId="77777777" w:rsidR="00571DC2" w:rsidRDefault="00571DC2" w:rsidP="00571DC2">
      <w:pPr>
        <w:spacing w:before="120" w:after="120"/>
        <w:jc w:val="both"/>
        <w:rPr>
          <w:szCs w:val="30"/>
        </w:rPr>
      </w:pPr>
    </w:p>
    <w:p w14:paraId="4812F467" w14:textId="77777777" w:rsidR="00571DC2" w:rsidRDefault="00571DC2" w:rsidP="00571DC2">
      <w:pPr>
        <w:spacing w:before="120" w:after="120"/>
        <w:jc w:val="both"/>
        <w:rPr>
          <w:szCs w:val="30"/>
        </w:rPr>
      </w:pPr>
    </w:p>
    <w:p w14:paraId="1A36EFA8" w14:textId="77777777" w:rsidR="00571DC2" w:rsidRPr="00715960" w:rsidRDefault="00571DC2" w:rsidP="00571DC2">
      <w:pPr>
        <w:spacing w:before="120" w:after="120"/>
        <w:jc w:val="both"/>
        <w:rPr>
          <w:szCs w:val="28"/>
        </w:rPr>
      </w:pPr>
      <w:r w:rsidRPr="00715960">
        <w:rPr>
          <w:szCs w:val="30"/>
        </w:rPr>
        <w:t xml:space="preserve">Il me semble qu'on ne tient pas toujours assez compte, dans cette histoire, d'un fait fort singulier ; jusqu'aux derniers jours de l'Ancien Régime, on continua à se croire obligé de suivre certaines traditions qui nous </w:t>
      </w:r>
      <w:r>
        <w:rPr>
          <w:szCs w:val="30"/>
        </w:rPr>
        <w:t>semblent souvent quelque peu ab</w:t>
      </w:r>
      <w:r w:rsidRPr="00715960">
        <w:rPr>
          <w:szCs w:val="28"/>
        </w:rPr>
        <w:t>surdes</w:t>
      </w:r>
      <w:r>
        <w:rPr>
          <w:szCs w:val="28"/>
        </w:rPr>
        <w:t> </w:t>
      </w:r>
      <w:r>
        <w:rPr>
          <w:rStyle w:val="Appelnotedebasdep"/>
          <w:szCs w:val="28"/>
        </w:rPr>
        <w:footnoteReference w:id="92"/>
      </w:r>
      <w:r w:rsidRPr="00715960">
        <w:rPr>
          <w:szCs w:val="28"/>
        </w:rPr>
        <w:t>.</w:t>
      </w:r>
      <w:r>
        <w:t xml:space="preserve"> </w:t>
      </w:r>
      <w:r w:rsidRPr="00715960">
        <w:rPr>
          <w:szCs w:val="24"/>
        </w:rPr>
        <w:t>[74]</w:t>
      </w:r>
      <w:r w:rsidRPr="00715960">
        <w:rPr>
          <w:szCs w:val="28"/>
        </w:rPr>
        <w:t xml:space="preserve"> Choiseul s'attira beaucoup d'ennemis pour avoir abandonné les principes de R</w:t>
      </w:r>
      <w:r w:rsidRPr="00715960">
        <w:rPr>
          <w:szCs w:val="28"/>
        </w:rPr>
        <w:t>i</w:t>
      </w:r>
      <w:r w:rsidRPr="00715960">
        <w:rPr>
          <w:szCs w:val="28"/>
        </w:rPr>
        <w:t>chelieu et de Louis XIV et avoir voulu rapprocher la France de l'A</w:t>
      </w:r>
      <w:r w:rsidRPr="00715960">
        <w:rPr>
          <w:szCs w:val="28"/>
        </w:rPr>
        <w:t>u</w:t>
      </w:r>
      <w:r w:rsidRPr="00715960">
        <w:rPr>
          <w:szCs w:val="28"/>
        </w:rPr>
        <w:t>triche ; Marie-Antoinette fut l'objet de haines tenant aux préjugés ant</w:t>
      </w:r>
      <w:r w:rsidRPr="00715960">
        <w:rPr>
          <w:szCs w:val="28"/>
        </w:rPr>
        <w:t>i</w:t>
      </w:r>
      <w:r w:rsidRPr="00715960">
        <w:rPr>
          <w:szCs w:val="28"/>
        </w:rPr>
        <w:t>autrichiens de la cour. — Pour respe</w:t>
      </w:r>
      <w:r w:rsidRPr="00715960">
        <w:rPr>
          <w:szCs w:val="28"/>
        </w:rPr>
        <w:t>c</w:t>
      </w:r>
      <w:r w:rsidRPr="00715960">
        <w:rPr>
          <w:szCs w:val="28"/>
        </w:rPr>
        <w:t>ter les principes posés au XVII</w:t>
      </w:r>
      <w:r w:rsidRPr="00715960">
        <w:rPr>
          <w:szCs w:val="28"/>
          <w:vertAlign w:val="superscript"/>
        </w:rPr>
        <w:t>e</w:t>
      </w:r>
      <w:r w:rsidRPr="00715960">
        <w:rPr>
          <w:szCs w:val="28"/>
        </w:rPr>
        <w:t xml:space="preserve"> siècle, on crut qu'il était nécessaire de persécuter les protestants et les jansénistes, encore que les ministres fu</w:t>
      </w:r>
      <w:r w:rsidRPr="00715960">
        <w:rPr>
          <w:szCs w:val="28"/>
        </w:rPr>
        <w:t>s</w:t>
      </w:r>
      <w:r w:rsidRPr="00715960">
        <w:rPr>
          <w:szCs w:val="28"/>
        </w:rPr>
        <w:t>sent devenus incrédules. — Tocqueville observe que la royauté, à la veille de la Révolution, continuait à craindre de voir la noblesse recomme</w:t>
      </w:r>
      <w:r w:rsidRPr="00715960">
        <w:rPr>
          <w:szCs w:val="28"/>
        </w:rPr>
        <w:t>n</w:t>
      </w:r>
      <w:r w:rsidRPr="00715960">
        <w:rPr>
          <w:szCs w:val="28"/>
        </w:rPr>
        <w:t>cer les troubles de la Fronde, chacun raisonnant d'après de très anciennes situations s</w:t>
      </w:r>
      <w:r w:rsidRPr="00715960">
        <w:rPr>
          <w:szCs w:val="28"/>
        </w:rPr>
        <w:t>o</w:t>
      </w:r>
      <w:r w:rsidRPr="00715960">
        <w:rPr>
          <w:szCs w:val="28"/>
        </w:rPr>
        <w:t>ciales</w:t>
      </w:r>
      <w:r>
        <w:rPr>
          <w:szCs w:val="28"/>
        </w:rPr>
        <w:t> </w:t>
      </w:r>
      <w:r>
        <w:rPr>
          <w:rStyle w:val="Appelnotedebasdep"/>
          <w:szCs w:val="28"/>
        </w:rPr>
        <w:footnoteReference w:id="93"/>
      </w:r>
      <w:r w:rsidRPr="00715960">
        <w:rPr>
          <w:szCs w:val="28"/>
        </w:rPr>
        <w:t>. On comprend donc que la royauté ait eu peur de trop ébra</w:t>
      </w:r>
      <w:r w:rsidRPr="00715960">
        <w:rPr>
          <w:szCs w:val="28"/>
        </w:rPr>
        <w:t>n</w:t>
      </w:r>
      <w:r w:rsidRPr="00715960">
        <w:rPr>
          <w:szCs w:val="28"/>
        </w:rPr>
        <w:t>ler un édifice administratif qui lui avait rendu tant de services et qui pouvait encore l'aider à vaincre des forces partic</w:t>
      </w:r>
      <w:r w:rsidRPr="00715960">
        <w:rPr>
          <w:szCs w:val="28"/>
        </w:rPr>
        <w:t>u</w:t>
      </w:r>
      <w:r w:rsidRPr="00715960">
        <w:rPr>
          <w:szCs w:val="28"/>
        </w:rPr>
        <w:t>lières.</w:t>
      </w:r>
    </w:p>
    <w:p w14:paraId="4894CA83" w14:textId="77777777" w:rsidR="00571DC2" w:rsidRDefault="00571DC2" w:rsidP="00571DC2">
      <w:pPr>
        <w:spacing w:before="120" w:after="120"/>
        <w:jc w:val="both"/>
      </w:pPr>
    </w:p>
    <w:p w14:paraId="0F29CC33" w14:textId="77777777" w:rsidR="00571DC2" w:rsidRPr="00715960" w:rsidRDefault="00571DC2" w:rsidP="00571DC2">
      <w:pPr>
        <w:spacing w:before="120" w:after="120"/>
        <w:jc w:val="both"/>
      </w:pPr>
    </w:p>
    <w:p w14:paraId="518B7461" w14:textId="77777777" w:rsidR="00571DC2" w:rsidRPr="00715960" w:rsidRDefault="00571DC2" w:rsidP="00571DC2">
      <w:pPr>
        <w:spacing w:before="120" w:after="120"/>
        <w:jc w:val="both"/>
      </w:pPr>
      <w:r w:rsidRPr="00715960">
        <w:rPr>
          <w:i/>
          <w:iCs/>
          <w:szCs w:val="28"/>
        </w:rPr>
        <w:t xml:space="preserve">b) </w:t>
      </w:r>
      <w:r w:rsidRPr="00715960">
        <w:rPr>
          <w:szCs w:val="28"/>
        </w:rPr>
        <w:t>Les hommes du XVIII</w:t>
      </w:r>
      <w:r w:rsidRPr="00715960">
        <w:rPr>
          <w:szCs w:val="28"/>
          <w:vertAlign w:val="superscript"/>
        </w:rPr>
        <w:t>e</w:t>
      </w:r>
      <w:r w:rsidRPr="00715960">
        <w:rPr>
          <w:szCs w:val="28"/>
        </w:rPr>
        <w:t xml:space="preserve"> siècle aimaient avant tout la tra</w:t>
      </w:r>
      <w:r w:rsidRPr="00715960">
        <w:rPr>
          <w:szCs w:val="28"/>
        </w:rPr>
        <w:t>n</w:t>
      </w:r>
      <w:r w:rsidRPr="00715960">
        <w:rPr>
          <w:szCs w:val="28"/>
        </w:rPr>
        <w:t>quillité ; Louis XV n'était pas une exception à ce point de vue. Nous voyons aujourd'hui les très hautes classes sacrifier</w:t>
      </w:r>
      <w:r>
        <w:rPr>
          <w:szCs w:val="28"/>
        </w:rPr>
        <w:t>, elles aussi, tout à leur tran</w:t>
      </w:r>
      <w:r w:rsidRPr="00715960">
        <w:rPr>
          <w:szCs w:val="28"/>
        </w:rPr>
        <w:t>quillité</w:t>
      </w:r>
      <w:r>
        <w:rPr>
          <w:szCs w:val="28"/>
        </w:rPr>
        <w:t xml:space="preserve"> </w:t>
      </w:r>
      <w:r w:rsidRPr="00715960">
        <w:rPr>
          <w:szCs w:val="22"/>
        </w:rPr>
        <w:t>[75]</w:t>
      </w:r>
      <w:r w:rsidRPr="00715960">
        <w:rPr>
          <w:szCs w:val="28"/>
        </w:rPr>
        <w:t xml:space="preserve"> et uniquement occupées à s'assurer un repos de que</w:t>
      </w:r>
      <w:r w:rsidRPr="00715960">
        <w:rPr>
          <w:szCs w:val="28"/>
        </w:rPr>
        <w:t>l</w:t>
      </w:r>
      <w:r w:rsidRPr="00715960">
        <w:rPr>
          <w:szCs w:val="28"/>
        </w:rPr>
        <w:t>ques jours. Ce fut seulement à l'époque de Maupeou que le roi eut a</w:t>
      </w:r>
      <w:r w:rsidRPr="00715960">
        <w:rPr>
          <w:szCs w:val="28"/>
        </w:rPr>
        <w:t>s</w:t>
      </w:r>
      <w:r w:rsidRPr="00715960">
        <w:rPr>
          <w:szCs w:val="28"/>
        </w:rPr>
        <w:t>sez d'énergie pour tenir tête à l'orage ; après deux ans d'une opposition très violente, la lassitude se produisit dans l'opinion et on ne songea plus au coup d'État de 1771, qui avait supprimé l'ancienne magistrat</w:t>
      </w:r>
      <w:r w:rsidRPr="00715960">
        <w:rPr>
          <w:szCs w:val="28"/>
        </w:rPr>
        <w:t>u</w:t>
      </w:r>
      <w:r w:rsidRPr="00715960">
        <w:rPr>
          <w:szCs w:val="28"/>
        </w:rPr>
        <w:t>re ; on trouva que ces disputes ne valaient pas le trouble qu'elles a</w:t>
      </w:r>
      <w:r w:rsidRPr="00715960">
        <w:rPr>
          <w:szCs w:val="28"/>
        </w:rPr>
        <w:t>p</w:t>
      </w:r>
      <w:r w:rsidRPr="00715960">
        <w:rPr>
          <w:szCs w:val="28"/>
        </w:rPr>
        <w:t>portaient dans la vie joyeuse</w:t>
      </w:r>
      <w:r>
        <w:rPr>
          <w:szCs w:val="28"/>
        </w:rPr>
        <w:t> </w:t>
      </w:r>
      <w:r>
        <w:rPr>
          <w:rStyle w:val="Appelnotedebasdep"/>
          <w:szCs w:val="28"/>
        </w:rPr>
        <w:footnoteReference w:id="94"/>
      </w:r>
      <w:r w:rsidRPr="00715960">
        <w:rPr>
          <w:szCs w:val="28"/>
        </w:rPr>
        <w:t> ; antérieurement, c'était le roi qui s'était lassé le premier.</w:t>
      </w:r>
    </w:p>
    <w:p w14:paraId="6DFC7B63" w14:textId="77777777" w:rsidR="00571DC2" w:rsidRPr="00715960" w:rsidRDefault="00571DC2" w:rsidP="00571DC2">
      <w:pPr>
        <w:spacing w:before="120" w:after="120"/>
        <w:jc w:val="both"/>
      </w:pPr>
      <w:r w:rsidRPr="00715960">
        <w:rPr>
          <w:szCs w:val="28"/>
        </w:rPr>
        <w:t>En 1753, la Grand'Chambre ayant été exilée, on avait créé une chambre des vacations pour la remplacer ; mais le Châtelet refusait de lui obéir et de faire exécuter ses arrêts ; « la royauté se sent vai</w:t>
      </w:r>
      <w:r w:rsidRPr="00715960">
        <w:rPr>
          <w:szCs w:val="28"/>
        </w:rPr>
        <w:t>n</w:t>
      </w:r>
      <w:r w:rsidRPr="00715960">
        <w:rPr>
          <w:szCs w:val="28"/>
        </w:rPr>
        <w:t>cue par cette force d'inertie qu'on lui oppose de tous côtés ; il faut traiter avec le Parlement »</w:t>
      </w:r>
      <w:r>
        <w:rPr>
          <w:szCs w:val="28"/>
        </w:rPr>
        <w:t> </w:t>
      </w:r>
      <w:r>
        <w:rPr>
          <w:rStyle w:val="Appelnotedebasdep"/>
          <w:szCs w:val="28"/>
        </w:rPr>
        <w:footnoteReference w:id="95"/>
      </w:r>
      <w:r w:rsidRPr="00715960">
        <w:rPr>
          <w:szCs w:val="28"/>
        </w:rPr>
        <w:t> ; on profita de la naissance d'un petit-fils du roi pour rappeler les magistrats ; on alla jusqu'à abandonner les év</w:t>
      </w:r>
      <w:r w:rsidRPr="00715960">
        <w:rPr>
          <w:szCs w:val="28"/>
        </w:rPr>
        <w:t>ê</w:t>
      </w:r>
      <w:r w:rsidRPr="00715960">
        <w:rPr>
          <w:szCs w:val="28"/>
        </w:rPr>
        <w:t>ques que la cour avait jusque-là soutenus ; c'était, en effet, la querelle rel</w:t>
      </w:r>
      <w:r w:rsidRPr="00715960">
        <w:rPr>
          <w:szCs w:val="28"/>
        </w:rPr>
        <w:t>i</w:t>
      </w:r>
      <w:r w:rsidRPr="00715960">
        <w:rPr>
          <w:szCs w:val="28"/>
        </w:rPr>
        <w:t>gieuse qui avait amené le conflit. En</w:t>
      </w:r>
      <w:r>
        <w:t xml:space="preserve"> </w:t>
      </w:r>
      <w:r w:rsidRPr="00715960">
        <w:rPr>
          <w:szCs w:val="22"/>
        </w:rPr>
        <w:t>[76]</w:t>
      </w:r>
      <w:r>
        <w:rPr>
          <w:szCs w:val="22"/>
        </w:rPr>
        <w:t xml:space="preserve"> </w:t>
      </w:r>
      <w:r w:rsidRPr="00715960">
        <w:rPr>
          <w:szCs w:val="30"/>
        </w:rPr>
        <w:t>1756, le roi revient à son ancienne politique ; nouvelles difficultés ; démission des parlementa</w:t>
      </w:r>
      <w:r w:rsidRPr="00715960">
        <w:rPr>
          <w:szCs w:val="30"/>
        </w:rPr>
        <w:t>i</w:t>
      </w:r>
      <w:r w:rsidRPr="00715960">
        <w:rPr>
          <w:szCs w:val="30"/>
        </w:rPr>
        <w:t>res ; Tannée suivante, a lieu l'attentat de Damiens et on oublie les lu</w:t>
      </w:r>
      <w:r w:rsidRPr="00715960">
        <w:rPr>
          <w:szCs w:val="30"/>
        </w:rPr>
        <w:t>t</w:t>
      </w:r>
      <w:r w:rsidRPr="00715960">
        <w:rPr>
          <w:szCs w:val="30"/>
        </w:rPr>
        <w:t>tes, pour quelque temps. Cepe</w:t>
      </w:r>
      <w:r w:rsidRPr="00715960">
        <w:rPr>
          <w:szCs w:val="30"/>
        </w:rPr>
        <w:t>n</w:t>
      </w:r>
      <w:r w:rsidRPr="00715960">
        <w:rPr>
          <w:szCs w:val="30"/>
        </w:rPr>
        <w:t>dant elles recommencent en 1759 ; les malheurs de la guerre amènent le gouve</w:t>
      </w:r>
      <w:r w:rsidRPr="00715960">
        <w:rPr>
          <w:szCs w:val="30"/>
        </w:rPr>
        <w:t>r</w:t>
      </w:r>
      <w:r w:rsidRPr="00715960">
        <w:rPr>
          <w:szCs w:val="30"/>
        </w:rPr>
        <w:t>nement à agir avec prudence et les jésuites furent les vict</w:t>
      </w:r>
      <w:r w:rsidRPr="00715960">
        <w:rPr>
          <w:szCs w:val="30"/>
        </w:rPr>
        <w:t>i</w:t>
      </w:r>
      <w:r w:rsidRPr="00715960">
        <w:rPr>
          <w:szCs w:val="30"/>
        </w:rPr>
        <w:t>mes de la réconciliation (arrêts de 1761 et 1762 ; édit de 1764). J'ai déjà dit que le lit de justice de 1766 ne pr</w:t>
      </w:r>
      <w:r w:rsidRPr="00715960">
        <w:rPr>
          <w:szCs w:val="30"/>
        </w:rPr>
        <w:t>o</w:t>
      </w:r>
      <w:r w:rsidRPr="00715960">
        <w:rPr>
          <w:szCs w:val="30"/>
        </w:rPr>
        <w:t>duisit pas de résultats d</w:t>
      </w:r>
      <w:r w:rsidRPr="00715960">
        <w:rPr>
          <w:szCs w:val="30"/>
        </w:rPr>
        <w:t>u</w:t>
      </w:r>
      <w:r w:rsidRPr="00715960">
        <w:rPr>
          <w:szCs w:val="30"/>
        </w:rPr>
        <w:t>rables.</w:t>
      </w:r>
    </w:p>
    <w:p w14:paraId="0A16701E" w14:textId="77777777" w:rsidR="00571DC2" w:rsidRDefault="00571DC2" w:rsidP="00571DC2">
      <w:pPr>
        <w:spacing w:before="120" w:after="120"/>
        <w:jc w:val="both"/>
        <w:rPr>
          <w:szCs w:val="30"/>
        </w:rPr>
      </w:pPr>
    </w:p>
    <w:p w14:paraId="19D7D8C9" w14:textId="77777777" w:rsidR="00571DC2" w:rsidRDefault="00571DC2" w:rsidP="00571DC2">
      <w:pPr>
        <w:spacing w:before="120" w:after="120"/>
        <w:jc w:val="both"/>
        <w:rPr>
          <w:szCs w:val="30"/>
        </w:rPr>
      </w:pPr>
    </w:p>
    <w:p w14:paraId="08A45F1B" w14:textId="77777777" w:rsidR="00571DC2" w:rsidRPr="00715960" w:rsidRDefault="00571DC2" w:rsidP="00571DC2">
      <w:pPr>
        <w:spacing w:before="120" w:after="120"/>
        <w:jc w:val="both"/>
      </w:pPr>
      <w:r w:rsidRPr="00715960">
        <w:rPr>
          <w:szCs w:val="30"/>
        </w:rPr>
        <w:t>Durant tous ces conflits, l'autorité perdait d'autant plus de prestige qu'elle affectait de prendre des allures plus hautaines ; le cérémonial des lits de justice était profondément humiliant pour des magistrats d'un ordre si élevé, que l'opinion générale entourait d'un si grand re</w:t>
      </w:r>
      <w:r w:rsidRPr="00715960">
        <w:rPr>
          <w:szCs w:val="30"/>
        </w:rPr>
        <w:t>s</w:t>
      </w:r>
      <w:r w:rsidRPr="00715960">
        <w:rPr>
          <w:szCs w:val="30"/>
        </w:rPr>
        <w:t>pect. Le roi les traitait presque comme des gamins recevant une r</w:t>
      </w:r>
      <w:r w:rsidRPr="00715960">
        <w:rPr>
          <w:szCs w:val="30"/>
        </w:rPr>
        <w:t>é</w:t>
      </w:r>
      <w:r w:rsidRPr="00715960">
        <w:rPr>
          <w:szCs w:val="30"/>
        </w:rPr>
        <w:t>primande d'un maître d'école ; plus l'humiliation avait été considér</w:t>
      </w:r>
      <w:r w:rsidRPr="00715960">
        <w:rPr>
          <w:szCs w:val="30"/>
        </w:rPr>
        <w:t>a</w:t>
      </w:r>
      <w:r w:rsidRPr="00715960">
        <w:rPr>
          <w:szCs w:val="30"/>
        </w:rPr>
        <w:t>ble, plus le public applaudissait aux hardies protestations qui su</w:t>
      </w:r>
      <w:r w:rsidRPr="00715960">
        <w:rPr>
          <w:szCs w:val="30"/>
        </w:rPr>
        <w:t>i</w:t>
      </w:r>
      <w:r w:rsidRPr="00715960">
        <w:rPr>
          <w:szCs w:val="30"/>
        </w:rPr>
        <w:t>vaient d'ordinaire ces cérémonies. « Il y a un danger pour un gouve</w:t>
      </w:r>
      <w:r w:rsidRPr="00715960">
        <w:rPr>
          <w:szCs w:val="30"/>
        </w:rPr>
        <w:t>r</w:t>
      </w:r>
      <w:r w:rsidRPr="00715960">
        <w:rPr>
          <w:szCs w:val="30"/>
        </w:rPr>
        <w:t>nement faible, dit le comte de Tocqueville, à déployer une force qu'il ne saura pas soutenir</w:t>
      </w:r>
      <w:r>
        <w:rPr>
          <w:szCs w:val="28"/>
        </w:rPr>
        <w:t> </w:t>
      </w:r>
      <w:r>
        <w:rPr>
          <w:rStyle w:val="Appelnotedebasdep"/>
          <w:szCs w:val="28"/>
        </w:rPr>
        <w:footnoteReference w:id="96"/>
      </w:r>
      <w:r w:rsidRPr="00715960">
        <w:rPr>
          <w:szCs w:val="30"/>
        </w:rPr>
        <w:t> » ; il y a peut-être encore plus de danger à vouloir h</w:t>
      </w:r>
      <w:r w:rsidRPr="00715960">
        <w:rPr>
          <w:szCs w:val="30"/>
        </w:rPr>
        <w:t>u</w:t>
      </w:r>
      <w:r w:rsidRPr="00715960">
        <w:rPr>
          <w:szCs w:val="30"/>
        </w:rPr>
        <w:t>milier des gens que la nation honore, et qui sortent grandis des épre</w:t>
      </w:r>
      <w:r w:rsidRPr="00715960">
        <w:rPr>
          <w:szCs w:val="30"/>
        </w:rPr>
        <w:t>u</w:t>
      </w:r>
      <w:r w:rsidRPr="00715960">
        <w:rPr>
          <w:szCs w:val="30"/>
        </w:rPr>
        <w:t>ves qu'on leur fait subir.</w:t>
      </w:r>
    </w:p>
    <w:p w14:paraId="24E1383F" w14:textId="77777777" w:rsidR="00571DC2" w:rsidRPr="00715960" w:rsidRDefault="00571DC2" w:rsidP="00571DC2">
      <w:pPr>
        <w:spacing w:before="120" w:after="120"/>
        <w:jc w:val="both"/>
        <w:rPr>
          <w:szCs w:val="30"/>
        </w:rPr>
      </w:pPr>
      <w:r w:rsidRPr="00715960">
        <w:rPr>
          <w:szCs w:val="30"/>
        </w:rPr>
        <w:t>On pourrait dire que l'article fondamental des lois françaises était alors que le gouvernement devait</w:t>
      </w:r>
      <w:r>
        <w:t xml:space="preserve"> </w:t>
      </w:r>
      <w:r w:rsidRPr="00715960">
        <w:t>[77]</w:t>
      </w:r>
      <w:r>
        <w:t xml:space="preserve"> </w:t>
      </w:r>
      <w:r w:rsidRPr="00715960">
        <w:rPr>
          <w:szCs w:val="30"/>
        </w:rPr>
        <w:t>s'arrêter devant la moindre r</w:t>
      </w:r>
      <w:r w:rsidRPr="00715960">
        <w:rPr>
          <w:szCs w:val="30"/>
        </w:rPr>
        <w:t>é</w:t>
      </w:r>
      <w:r w:rsidRPr="00715960">
        <w:rPr>
          <w:szCs w:val="30"/>
        </w:rPr>
        <w:t>sistance que lui opposait l'oligarchie bourgeoise, — car telle était la pratique courante.</w:t>
      </w:r>
    </w:p>
    <w:p w14:paraId="6F378D85" w14:textId="77777777" w:rsidR="00571DC2" w:rsidRDefault="00571DC2" w:rsidP="00571DC2">
      <w:pPr>
        <w:spacing w:before="120" w:after="120"/>
        <w:jc w:val="both"/>
      </w:pPr>
    </w:p>
    <w:p w14:paraId="413D0FD7" w14:textId="77777777" w:rsidR="00571DC2" w:rsidRPr="00715960" w:rsidRDefault="00571DC2" w:rsidP="00571DC2">
      <w:pPr>
        <w:spacing w:before="120" w:after="120"/>
        <w:jc w:val="both"/>
      </w:pPr>
    </w:p>
    <w:p w14:paraId="5E9593EE" w14:textId="77777777" w:rsidR="00571DC2" w:rsidRPr="00715960" w:rsidRDefault="00571DC2" w:rsidP="00571DC2">
      <w:pPr>
        <w:spacing w:before="120" w:after="120"/>
        <w:jc w:val="both"/>
      </w:pPr>
      <w:r w:rsidRPr="00715960">
        <w:rPr>
          <w:i/>
          <w:iCs/>
          <w:szCs w:val="30"/>
        </w:rPr>
        <w:t xml:space="preserve">c) </w:t>
      </w:r>
      <w:r w:rsidRPr="00715960">
        <w:rPr>
          <w:szCs w:val="30"/>
        </w:rPr>
        <w:t>Les familles qui fournissaient des dignitaires aux grands Parl</w:t>
      </w:r>
      <w:r w:rsidRPr="00715960">
        <w:rPr>
          <w:szCs w:val="30"/>
        </w:rPr>
        <w:t>e</w:t>
      </w:r>
      <w:r w:rsidRPr="00715960">
        <w:rPr>
          <w:szCs w:val="30"/>
        </w:rPr>
        <w:t>ments devenaient riches et elles pouvaient supporter des pertes, a</w:t>
      </w:r>
      <w:r w:rsidRPr="00715960">
        <w:rPr>
          <w:szCs w:val="30"/>
        </w:rPr>
        <w:t>s</w:t>
      </w:r>
      <w:r w:rsidRPr="00715960">
        <w:rPr>
          <w:szCs w:val="30"/>
        </w:rPr>
        <w:t>sez importantes quand leur orgueil était en jeu ; les exils des parlementa</w:t>
      </w:r>
      <w:r w:rsidRPr="00715960">
        <w:rPr>
          <w:szCs w:val="30"/>
        </w:rPr>
        <w:t>i</w:t>
      </w:r>
      <w:r w:rsidRPr="00715960">
        <w:rPr>
          <w:szCs w:val="30"/>
        </w:rPr>
        <w:t>res étaient gênants et onéreux, mais ils étaient subis par point d'ho</w:t>
      </w:r>
      <w:r w:rsidRPr="00715960">
        <w:rPr>
          <w:szCs w:val="30"/>
        </w:rPr>
        <w:t>n</w:t>
      </w:r>
      <w:r w:rsidRPr="00715960">
        <w:rPr>
          <w:szCs w:val="30"/>
        </w:rPr>
        <w:t>neur ; on vit plusieurs fois des groupes de magistrats menacer de do</w:t>
      </w:r>
      <w:r w:rsidRPr="00715960">
        <w:rPr>
          <w:szCs w:val="30"/>
        </w:rPr>
        <w:t>n</w:t>
      </w:r>
      <w:r w:rsidRPr="00715960">
        <w:rPr>
          <w:szCs w:val="30"/>
        </w:rPr>
        <w:t>ner leur démission et même la donner. Ce sont là des mœurs que nous ne comprenons plus facilement. Sans doute, on pourrait r</w:t>
      </w:r>
      <w:r w:rsidRPr="00715960">
        <w:rPr>
          <w:szCs w:val="30"/>
        </w:rPr>
        <w:t>e</w:t>
      </w:r>
      <w:r w:rsidRPr="00715960">
        <w:rPr>
          <w:szCs w:val="30"/>
        </w:rPr>
        <w:t>lever chez ces hommes de loi bien des faiblesses et même certaine » lâch</w:t>
      </w:r>
      <w:r w:rsidRPr="00715960">
        <w:rPr>
          <w:szCs w:val="30"/>
        </w:rPr>
        <w:t>e</w:t>
      </w:r>
      <w:r w:rsidRPr="00715960">
        <w:rPr>
          <w:szCs w:val="30"/>
        </w:rPr>
        <w:t>tés ; l’indépendance absolue ne pouvait être qu'une exception ; mais c'est sur des faits rares et frappants que se forment, d'ordinaire, les idéol</w:t>
      </w:r>
      <w:r w:rsidRPr="00715960">
        <w:rPr>
          <w:szCs w:val="30"/>
        </w:rPr>
        <w:t>o</w:t>
      </w:r>
      <w:r w:rsidRPr="00715960">
        <w:rPr>
          <w:szCs w:val="30"/>
        </w:rPr>
        <w:t>gies — et non sur des faits moyens.</w:t>
      </w:r>
    </w:p>
    <w:p w14:paraId="2B58EFB9" w14:textId="77777777" w:rsidR="00571DC2" w:rsidRPr="00715960" w:rsidRDefault="00571DC2" w:rsidP="00571DC2">
      <w:pPr>
        <w:spacing w:before="120" w:after="120"/>
        <w:jc w:val="both"/>
      </w:pPr>
      <w:r w:rsidRPr="00715960">
        <w:rPr>
          <w:szCs w:val="30"/>
        </w:rPr>
        <w:t>Dans un très grand nombre de cas, l'opposition du Parlement se rapportait à des mesures fiscales ; les auteurs modernes se demandent souvent en vertu de quel mandat cette opposition pouvait se justifier ; il me semble que personne n'était mieux placé que les hommes les plus notables du Tiers-État pour défendre les intérêts généraux des contribuables ; il n'y avait nul besoin de mandat explicite pour cela ; le titre économique justifiait pleinement leurs protestations.</w:t>
      </w:r>
    </w:p>
    <w:p w14:paraId="0DF15305" w14:textId="77777777" w:rsidR="00571DC2" w:rsidRPr="00715960" w:rsidRDefault="00571DC2" w:rsidP="00571DC2">
      <w:pPr>
        <w:spacing w:before="120" w:after="120"/>
        <w:jc w:val="both"/>
      </w:pPr>
      <w:r w:rsidRPr="00715960">
        <w:rPr>
          <w:szCs w:val="30"/>
        </w:rPr>
        <w:t>Il arrivait cependant quelquefois que les intérêts des magistrats se trouvaient en opposition avec ceux</w:t>
      </w:r>
      <w:r>
        <w:t xml:space="preserve"> </w:t>
      </w:r>
      <w:r w:rsidRPr="00715960">
        <w:rPr>
          <w:szCs w:val="24"/>
        </w:rPr>
        <w:t>[78]</w:t>
      </w:r>
      <w:r>
        <w:rPr>
          <w:szCs w:val="24"/>
        </w:rPr>
        <w:t xml:space="preserve"> </w:t>
      </w:r>
      <w:r w:rsidRPr="00715960">
        <w:rPr>
          <w:szCs w:val="30"/>
        </w:rPr>
        <w:t>de l'ensemble du pays ; cela se manifesta surtout sous 3</w:t>
      </w:r>
      <w:r w:rsidRPr="00715960">
        <w:rPr>
          <w:szCs w:val="30"/>
          <w:vertAlign w:val="superscript"/>
        </w:rPr>
        <w:t>e</w:t>
      </w:r>
      <w:r w:rsidRPr="00715960">
        <w:rPr>
          <w:szCs w:val="30"/>
        </w:rPr>
        <w:t xml:space="preserve"> règne de Louis XVI quand Turgot voulut appliquer les idées des physiocrates et faire des réformes favorables à la production ; à ce moment app</w:t>
      </w:r>
      <w:r w:rsidRPr="00715960">
        <w:rPr>
          <w:szCs w:val="30"/>
        </w:rPr>
        <w:t>a</w:t>
      </w:r>
      <w:r w:rsidRPr="00715960">
        <w:rPr>
          <w:szCs w:val="30"/>
        </w:rPr>
        <w:t>rut clairement l'insuffisance du contrôle des corps de justice qui représentaient les intérêts d'une ol</w:t>
      </w:r>
      <w:r w:rsidRPr="00715960">
        <w:rPr>
          <w:szCs w:val="30"/>
        </w:rPr>
        <w:t>i</w:t>
      </w:r>
      <w:r w:rsidRPr="00715960">
        <w:rPr>
          <w:szCs w:val="30"/>
        </w:rPr>
        <w:t>garchie urbaine, très peu disposée à subir des réductions dans ses pr</w:t>
      </w:r>
      <w:r w:rsidRPr="00715960">
        <w:rPr>
          <w:szCs w:val="30"/>
        </w:rPr>
        <w:t>i</w:t>
      </w:r>
      <w:r w:rsidRPr="00715960">
        <w:rPr>
          <w:szCs w:val="30"/>
        </w:rPr>
        <w:t>vilèges,</w:t>
      </w:r>
    </w:p>
    <w:p w14:paraId="7E0A8CE0" w14:textId="77777777" w:rsidR="00571DC2" w:rsidRPr="00715960" w:rsidRDefault="00571DC2" w:rsidP="00571DC2">
      <w:pPr>
        <w:spacing w:before="120" w:after="120"/>
        <w:jc w:val="both"/>
      </w:pPr>
      <w:r w:rsidRPr="00715960">
        <w:rPr>
          <w:szCs w:val="30"/>
        </w:rPr>
        <w:t>Turgot avait conseillé au roi de ne pas restaurer les Parlements supprimés par Louis XV ; maïs il fut seul de son avis dans le conseil avec le maréchal de Muy. Il proposa de constituer une assemblée élue qui aurait discuté la répartition de l'impôt entre les provinces, aurait décidé les grands travaux publics à entreprendre et aurait a</w:t>
      </w:r>
      <w:r w:rsidRPr="00715960">
        <w:rPr>
          <w:szCs w:val="30"/>
        </w:rPr>
        <w:t>c</w:t>
      </w:r>
      <w:r w:rsidRPr="00715960">
        <w:rPr>
          <w:szCs w:val="30"/>
        </w:rPr>
        <w:t>cordé des subventions aux autorités locales, soit en raison de calam</w:t>
      </w:r>
      <w:r w:rsidRPr="00715960">
        <w:rPr>
          <w:szCs w:val="30"/>
        </w:rPr>
        <w:t>i</w:t>
      </w:r>
      <w:r w:rsidRPr="00715960">
        <w:rPr>
          <w:szCs w:val="30"/>
        </w:rPr>
        <w:t>tés, soit en raison d'œuvres d'intérêt général trop lourdes pour leurs budgets.</w:t>
      </w:r>
    </w:p>
    <w:p w14:paraId="75CB7810" w14:textId="77777777" w:rsidR="00571DC2" w:rsidRPr="00715960" w:rsidRDefault="00571DC2" w:rsidP="00571DC2">
      <w:pPr>
        <w:spacing w:before="120" w:after="120"/>
        <w:jc w:val="both"/>
      </w:pPr>
      <w:r w:rsidRPr="00715960">
        <w:rPr>
          <w:szCs w:val="30"/>
        </w:rPr>
        <w:t>Turgot désirait que les diverses assemblées électives représenta</w:t>
      </w:r>
      <w:r w:rsidRPr="00715960">
        <w:rPr>
          <w:szCs w:val="30"/>
        </w:rPr>
        <w:t>s</w:t>
      </w:r>
      <w:r w:rsidRPr="00715960">
        <w:rPr>
          <w:szCs w:val="30"/>
        </w:rPr>
        <w:t>sent une oligarchie bourgeoise très restreinte ; l'assemblée royale eût été formée de délégués des assemblées provinciales et celles-ci de d</w:t>
      </w:r>
      <w:r w:rsidRPr="00715960">
        <w:rPr>
          <w:szCs w:val="30"/>
        </w:rPr>
        <w:t>é</w:t>
      </w:r>
      <w:r w:rsidRPr="00715960">
        <w:rPr>
          <w:szCs w:val="30"/>
        </w:rPr>
        <w:t>légués des assemblées de district, qui auraient été nommées par les municipalités. Ces dernières n'auraient compris que peu de perso</w:t>
      </w:r>
      <w:r w:rsidRPr="00715960">
        <w:rPr>
          <w:szCs w:val="30"/>
        </w:rPr>
        <w:t>n</w:t>
      </w:r>
      <w:r w:rsidRPr="00715960">
        <w:rPr>
          <w:szCs w:val="30"/>
        </w:rPr>
        <w:t>nes : dans les campagnes les chefs de famille ayant un revenu net en terres de 600 livres, et dans les villes ceux qui possédaient un terrain valant au moins 15.000 livres</w:t>
      </w:r>
      <w:r>
        <w:rPr>
          <w:szCs w:val="28"/>
        </w:rPr>
        <w:t> </w:t>
      </w:r>
      <w:r>
        <w:rPr>
          <w:rStyle w:val="Appelnotedebasdep"/>
          <w:szCs w:val="28"/>
        </w:rPr>
        <w:footnoteReference w:id="97"/>
      </w:r>
      <w:r w:rsidRPr="00715960">
        <w:rPr>
          <w:szCs w:val="30"/>
        </w:rPr>
        <w:t>.</w:t>
      </w:r>
    </w:p>
    <w:p w14:paraId="19CA0669" w14:textId="77777777" w:rsidR="00571DC2" w:rsidRPr="00715960" w:rsidRDefault="00571DC2" w:rsidP="00571DC2">
      <w:pPr>
        <w:spacing w:before="120" w:after="120"/>
        <w:jc w:val="both"/>
      </w:pPr>
      <w:r w:rsidRPr="00715960">
        <w:rPr>
          <w:szCs w:val="22"/>
        </w:rPr>
        <w:t>[79]</w:t>
      </w:r>
    </w:p>
    <w:p w14:paraId="7664A2B6" w14:textId="77777777" w:rsidR="00571DC2" w:rsidRPr="00715960" w:rsidRDefault="00571DC2" w:rsidP="00571DC2">
      <w:pPr>
        <w:spacing w:before="120" w:after="120"/>
        <w:jc w:val="both"/>
      </w:pPr>
      <w:r w:rsidRPr="00715960">
        <w:rPr>
          <w:szCs w:val="28"/>
        </w:rPr>
        <w:t>Plusieurs voix eussent été accordées aux citoyens possédant pl</w:t>
      </w:r>
      <w:r w:rsidRPr="00715960">
        <w:rPr>
          <w:szCs w:val="28"/>
        </w:rPr>
        <w:t>u</w:t>
      </w:r>
      <w:r w:rsidRPr="00715960">
        <w:rPr>
          <w:szCs w:val="28"/>
        </w:rPr>
        <w:t>sieurs fois le minimum, et ceux qui possédaient moins auraient pu se grouper pour nommer des délégués au prorata des droits du groupe. Dans nos syndicats d'amélioration agricole, constitués depuis la loi du 21 juin 1865, fonctionne un système de représentation des intérêts tout à fait analogue à celui que Turgot avait imaginé. Le délégué d'une municipalité locale à l'assemblée de district aurait eu un vote propo</w:t>
      </w:r>
      <w:r w:rsidRPr="00715960">
        <w:rPr>
          <w:szCs w:val="28"/>
        </w:rPr>
        <w:t>r</w:t>
      </w:r>
      <w:r w:rsidRPr="00715960">
        <w:rPr>
          <w:szCs w:val="28"/>
        </w:rPr>
        <w:t>tionnel à l'importance de sa commune. On n'aurait plus tenu compte de la distinction historique en ordres ; cependant les nobles n'auraient pas participé aux délibérations portant sur la répartition de taxes dont ils auraient été exempts. « Le premier principe, disait Tu</w:t>
      </w:r>
      <w:r w:rsidRPr="00715960">
        <w:rPr>
          <w:szCs w:val="28"/>
        </w:rPr>
        <w:t>r</w:t>
      </w:r>
      <w:r w:rsidRPr="00715960">
        <w:rPr>
          <w:szCs w:val="28"/>
        </w:rPr>
        <w:t>got, ... c'est que personne ne se mêle que de ce qui l'intéresse et de l'administration de sa propriété</w:t>
      </w:r>
      <w:r>
        <w:rPr>
          <w:szCs w:val="28"/>
        </w:rPr>
        <w:t> </w:t>
      </w:r>
      <w:r>
        <w:rPr>
          <w:rStyle w:val="Appelnotedebasdep"/>
          <w:szCs w:val="28"/>
        </w:rPr>
        <w:footnoteReference w:id="98"/>
      </w:r>
      <w:r w:rsidRPr="00715960">
        <w:rPr>
          <w:szCs w:val="28"/>
        </w:rPr>
        <w:t>. »</w:t>
      </w:r>
    </w:p>
    <w:p w14:paraId="0DC325A5" w14:textId="77777777" w:rsidR="00571DC2" w:rsidRPr="00715960" w:rsidRDefault="00571DC2" w:rsidP="00571DC2">
      <w:pPr>
        <w:spacing w:before="120" w:after="120"/>
        <w:jc w:val="both"/>
      </w:pPr>
      <w:r w:rsidRPr="00715960">
        <w:rPr>
          <w:szCs w:val="28"/>
        </w:rPr>
        <w:t>On voit que cette administration était conçue suivant le plan d'une société industrielle. C'était vraiment l'aboutissant de toutes les idées que pouvaient se faire des hommes d'État éclairés, désireux de faire aboutir la conquête de l'État par la bourgeoisie productrice.</w:t>
      </w:r>
    </w:p>
    <w:p w14:paraId="1287D26F" w14:textId="77777777" w:rsidR="00571DC2" w:rsidRPr="00715960" w:rsidRDefault="00571DC2" w:rsidP="00571DC2">
      <w:pPr>
        <w:spacing w:before="120" w:after="120"/>
        <w:jc w:val="both"/>
      </w:pPr>
      <w:r w:rsidRPr="00715960">
        <w:rPr>
          <w:szCs w:val="28"/>
        </w:rPr>
        <w:t>[80]</w:t>
      </w:r>
    </w:p>
    <w:p w14:paraId="7FA0953B" w14:textId="77777777" w:rsidR="00571DC2" w:rsidRPr="00715960" w:rsidRDefault="00571DC2" w:rsidP="00571DC2">
      <w:pPr>
        <w:spacing w:before="120" w:after="120"/>
        <w:jc w:val="both"/>
        <w:rPr>
          <w:szCs w:val="44"/>
        </w:rPr>
      </w:pPr>
    </w:p>
    <w:p w14:paraId="4E89FF61" w14:textId="77777777" w:rsidR="00571DC2" w:rsidRPr="00715960" w:rsidRDefault="00571DC2" w:rsidP="00571DC2">
      <w:pPr>
        <w:pStyle w:val="section"/>
      </w:pPr>
      <w:bookmarkStart w:id="10" w:name="Illusions_chap_II_II"/>
      <w:r w:rsidRPr="00715960">
        <w:t>II</w:t>
      </w:r>
    </w:p>
    <w:bookmarkEnd w:id="10"/>
    <w:p w14:paraId="1F170B53" w14:textId="77777777" w:rsidR="00571DC2" w:rsidRPr="00715960" w:rsidRDefault="00571DC2" w:rsidP="00571DC2">
      <w:pPr>
        <w:spacing w:before="120" w:after="120"/>
        <w:jc w:val="both"/>
      </w:pPr>
      <w:r w:rsidRPr="00715960">
        <w:rPr>
          <w:i/>
          <w:iCs/>
          <w:color w:val="000090"/>
          <w:sz w:val="24"/>
          <w:szCs w:val="28"/>
        </w:rPr>
        <w:t xml:space="preserve">Caractère de l'idéologie d'une classe de commis. </w:t>
      </w:r>
      <w:r w:rsidRPr="00715960">
        <w:rPr>
          <w:color w:val="000090"/>
          <w:sz w:val="24"/>
          <w:szCs w:val="28"/>
        </w:rPr>
        <w:t xml:space="preserve">— </w:t>
      </w:r>
      <w:r w:rsidRPr="00715960">
        <w:rPr>
          <w:i/>
          <w:iCs/>
          <w:color w:val="000090"/>
          <w:sz w:val="24"/>
          <w:szCs w:val="28"/>
        </w:rPr>
        <w:t xml:space="preserve">Grande liberté laissée aux théoriciens. </w:t>
      </w:r>
      <w:r w:rsidRPr="00715960">
        <w:rPr>
          <w:color w:val="000090"/>
          <w:sz w:val="24"/>
          <w:szCs w:val="28"/>
        </w:rPr>
        <w:t xml:space="preserve">— </w:t>
      </w:r>
      <w:r w:rsidRPr="00715960">
        <w:rPr>
          <w:i/>
          <w:iCs/>
          <w:color w:val="000090"/>
          <w:sz w:val="24"/>
          <w:szCs w:val="28"/>
        </w:rPr>
        <w:t>Passage à la pratique en trois grands courants.</w:t>
      </w:r>
    </w:p>
    <w:p w14:paraId="521A35E2" w14:textId="77777777" w:rsidR="00571DC2" w:rsidRPr="00715960" w:rsidRDefault="00571DC2" w:rsidP="00571DC2">
      <w:pPr>
        <w:spacing w:before="120" w:after="120"/>
        <w:jc w:val="both"/>
        <w:rPr>
          <w:szCs w:val="44"/>
        </w:rPr>
      </w:pPr>
    </w:p>
    <w:p w14:paraId="52920AEC"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47B9E82F" w14:textId="77777777" w:rsidR="00571DC2" w:rsidRPr="00715960" w:rsidRDefault="00571DC2" w:rsidP="00571DC2">
      <w:pPr>
        <w:spacing w:before="120" w:after="120"/>
        <w:jc w:val="both"/>
      </w:pPr>
      <w:r w:rsidRPr="00715960">
        <w:rPr>
          <w:szCs w:val="28"/>
        </w:rPr>
        <w:t>L'idéologie du XVIII</w:t>
      </w:r>
      <w:r w:rsidRPr="00715960">
        <w:rPr>
          <w:szCs w:val="28"/>
          <w:vertAlign w:val="superscript"/>
        </w:rPr>
        <w:t>e</w:t>
      </w:r>
      <w:r w:rsidRPr="00715960">
        <w:rPr>
          <w:szCs w:val="28"/>
        </w:rPr>
        <w:t xml:space="preserve"> siècle est celle qui convient aux conditions de la vie d'une classe d'auxiliaires de la royauté. Je me sépare donc co</w:t>
      </w:r>
      <w:r w:rsidRPr="00715960">
        <w:rPr>
          <w:szCs w:val="28"/>
        </w:rPr>
        <w:t>m</w:t>
      </w:r>
      <w:r w:rsidRPr="00715960">
        <w:rPr>
          <w:szCs w:val="28"/>
        </w:rPr>
        <w:t xml:space="preserve">plètement de Taine qui prend pour base de cette idéologie la vie d'une </w:t>
      </w:r>
      <w:r w:rsidRPr="00715960">
        <w:rPr>
          <w:i/>
          <w:iCs/>
          <w:szCs w:val="28"/>
        </w:rPr>
        <w:t xml:space="preserve">&amp; </w:t>
      </w:r>
      <w:r w:rsidRPr="00715960">
        <w:rPr>
          <w:szCs w:val="28"/>
        </w:rPr>
        <w:t>aristocratie désœuvrée par la monarchie envahissante, des gens bien nés, bien élevés, qui, écartés de Faction, se rejettent sur la convers</w:t>
      </w:r>
      <w:r w:rsidRPr="00715960">
        <w:rPr>
          <w:szCs w:val="28"/>
        </w:rPr>
        <w:t>a</w:t>
      </w:r>
      <w:r w:rsidRPr="00715960">
        <w:rPr>
          <w:szCs w:val="28"/>
        </w:rPr>
        <w:t>tion et occupent leur loisir à goûter tous les plaisirs sérieux ou délicats de l'esprit »</w:t>
      </w:r>
      <w:r>
        <w:rPr>
          <w:szCs w:val="28"/>
        </w:rPr>
        <w:t> </w:t>
      </w:r>
      <w:r>
        <w:rPr>
          <w:rStyle w:val="Appelnotedebasdep"/>
          <w:szCs w:val="28"/>
        </w:rPr>
        <w:footnoteReference w:id="99"/>
      </w:r>
      <w:r w:rsidRPr="00715960">
        <w:rPr>
          <w:szCs w:val="28"/>
        </w:rPr>
        <w:t>. II oppose l'aristocratie anglaise, si fort e</w:t>
      </w:r>
      <w:r w:rsidRPr="00715960">
        <w:rPr>
          <w:szCs w:val="28"/>
        </w:rPr>
        <w:t>n</w:t>
      </w:r>
      <w:r w:rsidRPr="00715960">
        <w:rPr>
          <w:szCs w:val="28"/>
        </w:rPr>
        <w:t>gagée dans l'administration de grands intérêts, qui ne se laisse point duper par des théoriciens, à l'aristocratie française, qui « légèrement, hardiment, marche sur les pas [des] philosophes », pa</w:t>
      </w:r>
      <w:r w:rsidRPr="00715960">
        <w:rPr>
          <w:szCs w:val="28"/>
        </w:rPr>
        <w:t>r</w:t>
      </w:r>
      <w:r w:rsidRPr="00715960">
        <w:rPr>
          <w:szCs w:val="28"/>
        </w:rPr>
        <w:t>ce qu'elle est étrangère à la réalité</w:t>
      </w:r>
      <w:r>
        <w:rPr>
          <w:szCs w:val="28"/>
        </w:rPr>
        <w:t> </w:t>
      </w:r>
      <w:r>
        <w:rPr>
          <w:rStyle w:val="Appelnotedebasdep"/>
          <w:szCs w:val="28"/>
        </w:rPr>
        <w:footnoteReference w:id="100"/>
      </w:r>
      <w:r w:rsidRPr="00715960">
        <w:rPr>
          <w:szCs w:val="28"/>
        </w:rPr>
        <w:t>. Il est frappé de ce que les do</w:t>
      </w:r>
      <w:r w:rsidRPr="00715960">
        <w:rPr>
          <w:szCs w:val="28"/>
        </w:rPr>
        <w:t>c</w:t>
      </w:r>
      <w:r w:rsidRPr="00715960">
        <w:rPr>
          <w:szCs w:val="28"/>
        </w:rPr>
        <w:t>trines les plus téméraires du XVIII</w:t>
      </w:r>
      <w:r w:rsidRPr="00715960">
        <w:rPr>
          <w:szCs w:val="28"/>
          <w:vertAlign w:val="superscript"/>
        </w:rPr>
        <w:t>e</w:t>
      </w:r>
      <w:r w:rsidRPr="00715960">
        <w:rPr>
          <w:szCs w:val="28"/>
        </w:rPr>
        <w:t xml:space="preserve"> siècle ont été importées d'Angleterre, qu'elles n'avaient pu pre</w:t>
      </w:r>
      <w:r w:rsidRPr="00715960">
        <w:rPr>
          <w:szCs w:val="28"/>
        </w:rPr>
        <w:t>n</w:t>
      </w:r>
      <w:r w:rsidRPr="00715960">
        <w:rPr>
          <w:szCs w:val="28"/>
        </w:rPr>
        <w:t>dre un grand développement dans leur pays d'origine et qu'elles devi</w:t>
      </w:r>
      <w:r w:rsidRPr="00715960">
        <w:rPr>
          <w:szCs w:val="28"/>
        </w:rPr>
        <w:t>n</w:t>
      </w:r>
      <w:r w:rsidRPr="00715960">
        <w:rPr>
          <w:szCs w:val="28"/>
        </w:rPr>
        <w:t>rent, au contraire, dominantes en France dans le pays du beau langage</w:t>
      </w:r>
      <w:r>
        <w:rPr>
          <w:szCs w:val="28"/>
        </w:rPr>
        <w:t> </w:t>
      </w:r>
      <w:r>
        <w:rPr>
          <w:rStyle w:val="Appelnotedebasdep"/>
          <w:szCs w:val="28"/>
        </w:rPr>
        <w:footnoteReference w:id="101"/>
      </w:r>
      <w:r>
        <w:rPr>
          <w:szCs w:val="28"/>
        </w:rPr>
        <w:t>.</w:t>
      </w:r>
    </w:p>
    <w:p w14:paraId="420D34DB" w14:textId="77777777" w:rsidR="00571DC2" w:rsidRPr="00715960" w:rsidRDefault="00571DC2" w:rsidP="00571DC2">
      <w:pPr>
        <w:spacing w:before="120" w:after="120"/>
        <w:jc w:val="both"/>
      </w:pPr>
      <w:r w:rsidRPr="00715960">
        <w:rPr>
          <w:szCs w:val="28"/>
        </w:rPr>
        <w:t xml:space="preserve">Une </w:t>
      </w:r>
      <w:r w:rsidRPr="00715960">
        <w:rPr>
          <w:i/>
          <w:iCs/>
          <w:szCs w:val="28"/>
        </w:rPr>
        <w:t xml:space="preserve">classe de commis </w:t>
      </w:r>
      <w:r w:rsidRPr="00715960">
        <w:rPr>
          <w:szCs w:val="28"/>
        </w:rPr>
        <w:t xml:space="preserve">ne peut pas construire son idéologie sur le même type que celui qu'adopterait une </w:t>
      </w:r>
      <w:r w:rsidRPr="00715960">
        <w:rPr>
          <w:i/>
          <w:iCs/>
          <w:szCs w:val="28"/>
        </w:rPr>
        <w:t xml:space="preserve">classe de maîtres ; </w:t>
      </w:r>
      <w:r w:rsidRPr="00715960">
        <w:rPr>
          <w:szCs w:val="28"/>
        </w:rPr>
        <w:t xml:space="preserve">car elle ne raisonne point tant sur ses propres affaires que sur celles des autres. Son idéologie tend à prendre le caractère de </w:t>
      </w:r>
      <w:r w:rsidRPr="00715960">
        <w:rPr>
          <w:i/>
          <w:iCs/>
          <w:szCs w:val="28"/>
        </w:rPr>
        <w:t>consultations</w:t>
      </w:r>
      <w:r>
        <w:t xml:space="preserve"> </w:t>
      </w:r>
      <w:r w:rsidRPr="00715960">
        <w:rPr>
          <w:szCs w:val="22"/>
        </w:rPr>
        <w:t>[81]</w:t>
      </w:r>
      <w:r>
        <w:rPr>
          <w:szCs w:val="22"/>
        </w:rPr>
        <w:t xml:space="preserve"> </w:t>
      </w:r>
      <w:r w:rsidRPr="00715960">
        <w:rPr>
          <w:szCs w:val="28"/>
        </w:rPr>
        <w:t>do</w:t>
      </w:r>
      <w:r w:rsidRPr="00715960">
        <w:rPr>
          <w:szCs w:val="28"/>
        </w:rPr>
        <w:t>n</w:t>
      </w:r>
      <w:r w:rsidRPr="00715960">
        <w:rPr>
          <w:szCs w:val="28"/>
        </w:rPr>
        <w:t>nées par des juristes, des historiens ou des savants sur des pr</w:t>
      </w:r>
      <w:r w:rsidRPr="00715960">
        <w:rPr>
          <w:szCs w:val="28"/>
        </w:rPr>
        <w:t>o</w:t>
      </w:r>
      <w:r w:rsidRPr="00715960">
        <w:rPr>
          <w:szCs w:val="28"/>
        </w:rPr>
        <w:t>blèmes qui leur sont proposés. Pour procéder facilement à ce tr</w:t>
      </w:r>
      <w:r w:rsidRPr="00715960">
        <w:rPr>
          <w:szCs w:val="28"/>
        </w:rPr>
        <w:t>a</w:t>
      </w:r>
      <w:r w:rsidRPr="00715960">
        <w:rPr>
          <w:szCs w:val="28"/>
        </w:rPr>
        <w:t>vail, il faut soumettre toutes choses à des procédés scolaires ; c'est ainsi qu'en France se créa l'habitude de faire dépendre toute opinion de formules abstraites, de théories générales, de doctrines philos</w:t>
      </w:r>
      <w:r w:rsidRPr="00715960">
        <w:rPr>
          <w:szCs w:val="28"/>
        </w:rPr>
        <w:t>o</w:t>
      </w:r>
      <w:r w:rsidRPr="00715960">
        <w:rPr>
          <w:szCs w:val="28"/>
        </w:rPr>
        <w:t>phiques. Ces manières de raisonner ne conviennent guère aux gens qui font leurs propres affaires par eux-mêmes, et qui sont, en cons</w:t>
      </w:r>
      <w:r w:rsidRPr="00715960">
        <w:rPr>
          <w:szCs w:val="28"/>
        </w:rPr>
        <w:t>é</w:t>
      </w:r>
      <w:r w:rsidRPr="00715960">
        <w:rPr>
          <w:szCs w:val="28"/>
        </w:rPr>
        <w:t>quence, habitués à subordonner leur conduite aux conditions de prudence que leur e</w:t>
      </w:r>
      <w:r w:rsidRPr="00715960">
        <w:rPr>
          <w:szCs w:val="28"/>
        </w:rPr>
        <w:t>x</w:t>
      </w:r>
      <w:r w:rsidRPr="00715960">
        <w:rPr>
          <w:szCs w:val="28"/>
        </w:rPr>
        <w:t>périence personnelle leur a appris à découvrir. Il me paraît vraise</w:t>
      </w:r>
      <w:r w:rsidRPr="00715960">
        <w:rPr>
          <w:szCs w:val="28"/>
        </w:rPr>
        <w:t>m</w:t>
      </w:r>
      <w:r w:rsidRPr="00715960">
        <w:rPr>
          <w:szCs w:val="28"/>
        </w:rPr>
        <w:t>blable que c'est surtout à cette cause qu'il faut rapporter un fait qui avait tant frappé Sumner Maine : la langue vulgaire entre beaucoup plus dans la législation anglaise que dans toute autre</w:t>
      </w:r>
      <w:r>
        <w:rPr>
          <w:szCs w:val="28"/>
        </w:rPr>
        <w:t> </w:t>
      </w:r>
      <w:r>
        <w:rPr>
          <w:rStyle w:val="Appelnotedebasdep"/>
          <w:szCs w:val="28"/>
        </w:rPr>
        <w:footnoteReference w:id="102"/>
      </w:r>
      <w:r w:rsidRPr="00715960">
        <w:rPr>
          <w:szCs w:val="28"/>
        </w:rPr>
        <w:t>. Depuis que chez nous les assemblées parlementaires rédigent elles-mêmes la loi, sans grand secours de juristes professionnels, la réda</w:t>
      </w:r>
      <w:r w:rsidRPr="00715960">
        <w:rPr>
          <w:szCs w:val="28"/>
        </w:rPr>
        <w:t>c</w:t>
      </w:r>
      <w:r w:rsidRPr="00715960">
        <w:rPr>
          <w:szCs w:val="28"/>
        </w:rPr>
        <w:t xml:space="preserve">tion devient beaucoup plus populaire et de là résultent de nombreux malentendus entre les Chambres et </w:t>
      </w:r>
      <w:r w:rsidRPr="00715960">
        <w:rPr>
          <w:i/>
          <w:iCs/>
          <w:szCs w:val="28"/>
        </w:rPr>
        <w:t xml:space="preserve">les </w:t>
      </w:r>
      <w:r w:rsidRPr="00715960">
        <w:rPr>
          <w:szCs w:val="28"/>
        </w:rPr>
        <w:t>tribunaux, qui ne parlent pas la même la</w:t>
      </w:r>
      <w:r w:rsidRPr="00715960">
        <w:rPr>
          <w:szCs w:val="28"/>
        </w:rPr>
        <w:t>n</w:t>
      </w:r>
      <w:r w:rsidRPr="00715960">
        <w:rPr>
          <w:szCs w:val="28"/>
        </w:rPr>
        <w:t>gue</w:t>
      </w:r>
      <w:r>
        <w:rPr>
          <w:szCs w:val="28"/>
        </w:rPr>
        <w:t> </w:t>
      </w:r>
      <w:r>
        <w:rPr>
          <w:rStyle w:val="Appelnotedebasdep"/>
          <w:szCs w:val="28"/>
        </w:rPr>
        <w:footnoteReference w:id="103"/>
      </w:r>
      <w:r w:rsidRPr="00715960">
        <w:rPr>
          <w:szCs w:val="28"/>
        </w:rPr>
        <w:t>.</w:t>
      </w:r>
    </w:p>
    <w:p w14:paraId="0FB190F9" w14:textId="77777777" w:rsidR="00571DC2" w:rsidRPr="00715960" w:rsidRDefault="00571DC2" w:rsidP="00571DC2">
      <w:pPr>
        <w:spacing w:before="120" w:after="120"/>
        <w:jc w:val="both"/>
      </w:pPr>
      <w:r w:rsidRPr="00715960">
        <w:rPr>
          <w:szCs w:val="28"/>
        </w:rPr>
        <w:t>Lorsqu'on réfléchit aux conditions spéciales qui</w:t>
      </w:r>
      <w:r>
        <w:t xml:space="preserve"> </w:t>
      </w:r>
      <w:r w:rsidRPr="00715960">
        <w:rPr>
          <w:szCs w:val="24"/>
        </w:rPr>
        <w:t>[82]</w:t>
      </w:r>
      <w:r>
        <w:rPr>
          <w:szCs w:val="24"/>
        </w:rPr>
        <w:t xml:space="preserve"> </w:t>
      </w:r>
      <w:r w:rsidRPr="00715960">
        <w:rPr>
          <w:szCs w:val="28"/>
        </w:rPr>
        <w:t>s'imposèrent si longtemps à la littérature française, on comprend facilement le m</w:t>
      </w:r>
      <w:r w:rsidRPr="00715960">
        <w:rPr>
          <w:szCs w:val="28"/>
        </w:rPr>
        <w:t>o</w:t>
      </w:r>
      <w:r w:rsidRPr="00715960">
        <w:rPr>
          <w:szCs w:val="28"/>
        </w:rPr>
        <w:t xml:space="preserve">de d'exposition que Montesquieu a adopté dans </w:t>
      </w:r>
      <w:hyperlink r:id="rId22" w:history="1">
        <w:r w:rsidRPr="00715960">
          <w:rPr>
            <w:rStyle w:val="Hyperlien"/>
            <w:szCs w:val="28"/>
          </w:rPr>
          <w:t>l’</w:t>
        </w:r>
        <w:r w:rsidRPr="00715960">
          <w:rPr>
            <w:rStyle w:val="Hyperlien"/>
            <w:i/>
            <w:iCs/>
            <w:szCs w:val="28"/>
          </w:rPr>
          <w:t>Esprit des lois </w:t>
        </w:r>
      </w:hyperlink>
      <w:r w:rsidRPr="00715960">
        <w:rPr>
          <w:i/>
          <w:iCs/>
          <w:szCs w:val="28"/>
        </w:rPr>
        <w:t xml:space="preserve">: </w:t>
      </w:r>
      <w:r w:rsidRPr="00715960">
        <w:rPr>
          <w:szCs w:val="28"/>
        </w:rPr>
        <w:t>« Il parlait comme un oracle, dit Taine, par sente</w:t>
      </w:r>
      <w:r w:rsidRPr="00715960">
        <w:rPr>
          <w:szCs w:val="28"/>
        </w:rPr>
        <w:t>n</w:t>
      </w:r>
      <w:r w:rsidRPr="00715960">
        <w:rPr>
          <w:szCs w:val="28"/>
        </w:rPr>
        <w:t>ces et en énigmes ; il courait, comme sur des charbons ardents, toutes les fois qu'il touchait aux choses de son pays et de son temps</w:t>
      </w:r>
      <w:r>
        <w:rPr>
          <w:szCs w:val="28"/>
        </w:rPr>
        <w:t> </w:t>
      </w:r>
      <w:r>
        <w:rPr>
          <w:rStyle w:val="Appelnotedebasdep"/>
          <w:szCs w:val="28"/>
        </w:rPr>
        <w:footnoteReference w:id="104"/>
      </w:r>
      <w:r w:rsidRPr="00715960">
        <w:rPr>
          <w:szCs w:val="28"/>
        </w:rPr>
        <w:t>. » Ce n'est pas que Mo</w:t>
      </w:r>
      <w:r w:rsidRPr="00715960">
        <w:rPr>
          <w:szCs w:val="28"/>
        </w:rPr>
        <w:t>n</w:t>
      </w:r>
      <w:r w:rsidRPr="00715960">
        <w:rPr>
          <w:szCs w:val="28"/>
        </w:rPr>
        <w:t>tesquieu n'eût pu être plus hardi sans danger, mais je crois que cette manière lui paraissait plus digne de son cara</w:t>
      </w:r>
      <w:r w:rsidRPr="00715960">
        <w:rPr>
          <w:szCs w:val="28"/>
        </w:rPr>
        <w:t>c</w:t>
      </w:r>
      <w:r w:rsidRPr="00715960">
        <w:rPr>
          <w:szCs w:val="28"/>
        </w:rPr>
        <w:t>tère et de son public. Son genre a été imité par des écrivains, comme Benjamin Constant et To</w:t>
      </w:r>
      <w:r w:rsidRPr="00715960">
        <w:rPr>
          <w:szCs w:val="28"/>
        </w:rPr>
        <w:t>c</w:t>
      </w:r>
      <w:r w:rsidRPr="00715960">
        <w:rPr>
          <w:szCs w:val="28"/>
        </w:rPr>
        <w:t xml:space="preserve">queville, qui, au </w:t>
      </w:r>
      <w:r w:rsidRPr="00715960">
        <w:rPr>
          <w:caps/>
          <w:szCs w:val="28"/>
        </w:rPr>
        <w:t>xix</w:t>
      </w:r>
      <w:r w:rsidRPr="00715960">
        <w:rPr>
          <w:szCs w:val="28"/>
          <w:vertAlign w:val="superscript"/>
        </w:rPr>
        <w:t>e</w:t>
      </w:r>
      <w:r w:rsidRPr="00715960">
        <w:rPr>
          <w:szCs w:val="28"/>
        </w:rPr>
        <w:t xml:space="preserve"> siècle, n'avaient rien à redouter, mais qui croyaient devoir paraître étrangers aux préoccupations co</w:t>
      </w:r>
      <w:r w:rsidRPr="00715960">
        <w:rPr>
          <w:szCs w:val="28"/>
        </w:rPr>
        <w:t>m</w:t>
      </w:r>
      <w:r w:rsidRPr="00715960">
        <w:rPr>
          <w:szCs w:val="28"/>
        </w:rPr>
        <w:t>munes</w:t>
      </w:r>
      <w:r>
        <w:rPr>
          <w:szCs w:val="28"/>
        </w:rPr>
        <w:t>. </w:t>
      </w:r>
      <w:r>
        <w:rPr>
          <w:rStyle w:val="Appelnotedebasdep"/>
          <w:szCs w:val="28"/>
        </w:rPr>
        <w:footnoteReference w:id="105"/>
      </w:r>
    </w:p>
    <w:p w14:paraId="2A136B03" w14:textId="77777777" w:rsidR="00571DC2" w:rsidRDefault="00571DC2" w:rsidP="00571DC2">
      <w:pPr>
        <w:spacing w:before="120" w:after="120"/>
        <w:jc w:val="both"/>
        <w:rPr>
          <w:szCs w:val="28"/>
        </w:rPr>
      </w:pPr>
    </w:p>
    <w:p w14:paraId="45FD21AA" w14:textId="77777777" w:rsidR="00571DC2" w:rsidRDefault="00571DC2" w:rsidP="00571DC2">
      <w:pPr>
        <w:spacing w:before="120" w:after="120"/>
        <w:jc w:val="both"/>
        <w:rPr>
          <w:szCs w:val="28"/>
        </w:rPr>
      </w:pPr>
    </w:p>
    <w:p w14:paraId="1B014CDA" w14:textId="77777777" w:rsidR="00571DC2" w:rsidRPr="00715960" w:rsidRDefault="00571DC2" w:rsidP="00571DC2">
      <w:pPr>
        <w:spacing w:before="120" w:after="120"/>
        <w:jc w:val="both"/>
      </w:pPr>
      <w:r w:rsidRPr="00715960">
        <w:rPr>
          <w:szCs w:val="28"/>
        </w:rPr>
        <w:t>Les commis craignent toujours d'éveiller la susceptibilité de leurs maîtres et ils sont, en conséquence, toujours portés à traiter des sujets assez éloignés de la réalité, pour ne point paraître empiéter sur le d</w:t>
      </w:r>
      <w:r w:rsidRPr="00715960">
        <w:rPr>
          <w:szCs w:val="28"/>
        </w:rPr>
        <w:t>o</w:t>
      </w:r>
      <w:r w:rsidRPr="00715960">
        <w:rPr>
          <w:szCs w:val="28"/>
        </w:rPr>
        <w:t>maine que les chefs se sont réservé. Nous savons que l'Église a gén</w:t>
      </w:r>
      <w:r w:rsidRPr="00715960">
        <w:rPr>
          <w:szCs w:val="28"/>
        </w:rPr>
        <w:t>é</w:t>
      </w:r>
      <w:r w:rsidRPr="00715960">
        <w:rPr>
          <w:szCs w:val="28"/>
        </w:rPr>
        <w:t>ralement montré une grande tolérance pour les thèses scolast</w:t>
      </w:r>
      <w:r w:rsidRPr="00715960">
        <w:rPr>
          <w:szCs w:val="28"/>
        </w:rPr>
        <w:t>i</w:t>
      </w:r>
      <w:r w:rsidRPr="00715960">
        <w:rPr>
          <w:szCs w:val="28"/>
        </w:rPr>
        <w:t>ques, rhétoriques et poétiques, dont le fond ne lui paraissait point avoir de rapport direct avec les questions qui</w:t>
      </w:r>
      <w:r>
        <w:t xml:space="preserve"> </w:t>
      </w:r>
      <w:r w:rsidRPr="00715960">
        <w:rPr>
          <w:rFonts w:cs="Courier New"/>
          <w:szCs w:val="24"/>
        </w:rPr>
        <w:t>[83]</w:t>
      </w:r>
      <w:r>
        <w:rPr>
          <w:rFonts w:cs="Courier New"/>
          <w:szCs w:val="24"/>
        </w:rPr>
        <w:t xml:space="preserve"> </w:t>
      </w:r>
      <w:r w:rsidRPr="00715960">
        <w:rPr>
          <w:szCs w:val="30"/>
        </w:rPr>
        <w:t>la préoccupaient. G. Boissier nous montre les professeurs du VI</w:t>
      </w:r>
      <w:r w:rsidRPr="00715960">
        <w:rPr>
          <w:szCs w:val="30"/>
          <w:vertAlign w:val="superscript"/>
        </w:rPr>
        <w:t>e</w:t>
      </w:r>
      <w:r w:rsidRPr="00715960">
        <w:rPr>
          <w:szCs w:val="30"/>
        </w:rPr>
        <w:t xml:space="preserve"> siècle donnant à leurs élèves des sujets de composition purement païens, et semblant ignorer que depuis deux cents ans le christianisme était la religion de l'État</w:t>
      </w:r>
      <w:r>
        <w:rPr>
          <w:szCs w:val="28"/>
        </w:rPr>
        <w:t> </w:t>
      </w:r>
      <w:r>
        <w:rPr>
          <w:rStyle w:val="Appelnotedebasdep"/>
          <w:szCs w:val="28"/>
        </w:rPr>
        <w:footnoteReference w:id="106"/>
      </w:r>
      <w:r w:rsidRPr="00715960">
        <w:rPr>
          <w:szCs w:val="30"/>
        </w:rPr>
        <w:t>, Les ap</w:t>
      </w:r>
      <w:r w:rsidRPr="00715960">
        <w:rPr>
          <w:szCs w:val="30"/>
        </w:rPr>
        <w:t>o</w:t>
      </w:r>
      <w:r w:rsidRPr="00715960">
        <w:rPr>
          <w:szCs w:val="30"/>
        </w:rPr>
        <w:t>logistes actuels de la papauté sont souvent embarrassés pour expliquer la protection que le Saint-Siège accorda aux humanistes de la Renai</w:t>
      </w:r>
      <w:r w:rsidRPr="00715960">
        <w:rPr>
          <w:szCs w:val="30"/>
        </w:rPr>
        <w:t>s</w:t>
      </w:r>
      <w:r w:rsidRPr="00715960">
        <w:rPr>
          <w:szCs w:val="30"/>
        </w:rPr>
        <w:t>sance</w:t>
      </w:r>
      <w:r>
        <w:rPr>
          <w:szCs w:val="28"/>
        </w:rPr>
        <w:t> </w:t>
      </w:r>
      <w:r>
        <w:rPr>
          <w:rStyle w:val="Appelnotedebasdep"/>
          <w:szCs w:val="28"/>
        </w:rPr>
        <w:footnoteReference w:id="107"/>
      </w:r>
      <w:r w:rsidRPr="00715960">
        <w:rPr>
          <w:szCs w:val="30"/>
        </w:rPr>
        <w:t> ; ces favoris de la cour de Rome furent parfois bien impies ; mais les modernes d</w:t>
      </w:r>
      <w:r w:rsidRPr="00715960">
        <w:rPr>
          <w:szCs w:val="30"/>
        </w:rPr>
        <w:t>é</w:t>
      </w:r>
      <w:r w:rsidRPr="00715960">
        <w:rPr>
          <w:szCs w:val="30"/>
        </w:rPr>
        <w:t>couvrent parfois des doctrines philosophiques d'une haute portée là où les gens du XVI</w:t>
      </w:r>
      <w:r w:rsidRPr="00715960">
        <w:rPr>
          <w:szCs w:val="30"/>
          <w:vertAlign w:val="superscript"/>
        </w:rPr>
        <w:t>e</w:t>
      </w:r>
      <w:r w:rsidRPr="00715960">
        <w:rPr>
          <w:szCs w:val="30"/>
        </w:rPr>
        <w:t xml:space="preserve"> siècle ne voyaient que de la littérature.</w:t>
      </w:r>
    </w:p>
    <w:p w14:paraId="1BEE15B9" w14:textId="77777777" w:rsidR="00571DC2" w:rsidRPr="00715960" w:rsidRDefault="00571DC2" w:rsidP="00571DC2">
      <w:pPr>
        <w:spacing w:before="120" w:after="120"/>
        <w:jc w:val="both"/>
      </w:pPr>
      <w:r w:rsidRPr="00715960">
        <w:rPr>
          <w:szCs w:val="30"/>
        </w:rPr>
        <w:t>La royauté suivit, à peu près, les traces de l'Église ; elle ne s'e</w:t>
      </w:r>
      <w:r w:rsidRPr="00715960">
        <w:rPr>
          <w:szCs w:val="30"/>
        </w:rPr>
        <w:t>f</w:t>
      </w:r>
      <w:r w:rsidRPr="00715960">
        <w:rPr>
          <w:szCs w:val="30"/>
        </w:rPr>
        <w:t>frayait point de voir ses commis fabriquer des théories sur le droit n</w:t>
      </w:r>
      <w:r w:rsidRPr="00715960">
        <w:rPr>
          <w:szCs w:val="30"/>
        </w:rPr>
        <w:t>a</w:t>
      </w:r>
      <w:r w:rsidRPr="00715960">
        <w:rPr>
          <w:szCs w:val="30"/>
        </w:rPr>
        <w:t>turel, faire un éloge enthousiaste des vertus républicaines, ou pr</w:t>
      </w:r>
      <w:r w:rsidRPr="00715960">
        <w:rPr>
          <w:szCs w:val="30"/>
        </w:rPr>
        <w:t>o</w:t>
      </w:r>
      <w:r w:rsidRPr="00715960">
        <w:rPr>
          <w:szCs w:val="30"/>
        </w:rPr>
        <w:t>poser à leurs contemporains d'abandonner toutes les institutions traditionne</w:t>
      </w:r>
      <w:r w:rsidRPr="00715960">
        <w:rPr>
          <w:szCs w:val="30"/>
        </w:rPr>
        <w:t>l</w:t>
      </w:r>
      <w:r w:rsidRPr="00715960">
        <w:rPr>
          <w:szCs w:val="30"/>
        </w:rPr>
        <w:t>les pour aller vivre dans une cité utopique. Des livres, que nos contemporains regardent comme de hardis manifestes socialistes, p</w:t>
      </w:r>
      <w:r w:rsidRPr="00715960">
        <w:rPr>
          <w:szCs w:val="30"/>
        </w:rPr>
        <w:t>a</w:t>
      </w:r>
      <w:r w:rsidRPr="00715960">
        <w:rPr>
          <w:szCs w:val="30"/>
        </w:rPr>
        <w:t>raissaient autrefois d'autant plus inoffensifs qu'ils étaient plus élo</w:t>
      </w:r>
      <w:r w:rsidRPr="00715960">
        <w:rPr>
          <w:szCs w:val="30"/>
        </w:rPr>
        <w:t>i</w:t>
      </w:r>
      <w:r w:rsidRPr="00715960">
        <w:rPr>
          <w:szCs w:val="30"/>
        </w:rPr>
        <w:t>gnés de toute réalité ; il aurait pu être dangereux de critiquer les abus de la ferme du sel ; mais il l'était fort peu de vanter le communisme.</w:t>
      </w:r>
    </w:p>
    <w:p w14:paraId="17C41B79" w14:textId="77777777" w:rsidR="00571DC2" w:rsidRPr="00715960" w:rsidRDefault="00571DC2" w:rsidP="00571DC2">
      <w:pPr>
        <w:spacing w:before="120" w:after="120"/>
        <w:jc w:val="both"/>
      </w:pPr>
      <w:r w:rsidRPr="00715960">
        <w:rPr>
          <w:szCs w:val="30"/>
        </w:rPr>
        <w:t xml:space="preserve">On a souvent fait observer que les théories abstraites du </w:t>
      </w:r>
      <w:r w:rsidRPr="00715960">
        <w:rPr>
          <w:i/>
          <w:iCs/>
          <w:szCs w:val="30"/>
        </w:rPr>
        <w:t xml:space="preserve">Contrat social </w:t>
      </w:r>
      <w:r w:rsidRPr="00715960">
        <w:rPr>
          <w:szCs w:val="30"/>
        </w:rPr>
        <w:t>ne provoquèrent point les</w:t>
      </w:r>
      <w:r>
        <w:t xml:space="preserve"> </w:t>
      </w:r>
      <w:r w:rsidRPr="00715960">
        <w:rPr>
          <w:szCs w:val="24"/>
        </w:rPr>
        <w:t>[84]</w:t>
      </w:r>
      <w:r>
        <w:rPr>
          <w:szCs w:val="24"/>
        </w:rPr>
        <w:t xml:space="preserve"> </w:t>
      </w:r>
      <w:r w:rsidRPr="00715960">
        <w:rPr>
          <w:szCs w:val="28"/>
        </w:rPr>
        <w:t xml:space="preserve">rigueurs du Parlement, qui condamna </w:t>
      </w:r>
      <w:hyperlink r:id="rId23" w:history="1">
        <w:r w:rsidRPr="00715960">
          <w:rPr>
            <w:rStyle w:val="Hyperlien"/>
            <w:i/>
            <w:iCs/>
            <w:szCs w:val="28"/>
          </w:rPr>
          <w:t>l'Ém</w:t>
        </w:r>
        <w:r w:rsidRPr="00715960">
          <w:rPr>
            <w:rStyle w:val="Hyperlien"/>
            <w:i/>
            <w:iCs/>
            <w:szCs w:val="28"/>
          </w:rPr>
          <w:t>i</w:t>
        </w:r>
        <w:r w:rsidRPr="00715960">
          <w:rPr>
            <w:rStyle w:val="Hyperlien"/>
            <w:i/>
            <w:iCs/>
            <w:szCs w:val="28"/>
          </w:rPr>
          <w:t>le</w:t>
        </w:r>
      </w:hyperlink>
      <w:r w:rsidRPr="00715960">
        <w:rPr>
          <w:i/>
          <w:iCs/>
          <w:szCs w:val="28"/>
        </w:rPr>
        <w:t xml:space="preserve">, </w:t>
      </w:r>
      <w:r w:rsidRPr="00715960">
        <w:rPr>
          <w:szCs w:val="28"/>
        </w:rPr>
        <w:t>à cause des cons</w:t>
      </w:r>
      <w:r w:rsidRPr="00715960">
        <w:rPr>
          <w:szCs w:val="28"/>
        </w:rPr>
        <w:t>é</w:t>
      </w:r>
      <w:r w:rsidRPr="00715960">
        <w:rPr>
          <w:szCs w:val="28"/>
        </w:rPr>
        <w:t xml:space="preserve">quences d'ordre pratique qu'on lui attribua au point de vue religieux. L'oligarchie genevoise regarda le </w:t>
      </w:r>
      <w:hyperlink r:id="rId24" w:history="1">
        <w:r w:rsidRPr="00715960">
          <w:rPr>
            <w:rStyle w:val="Hyperlien"/>
            <w:i/>
            <w:iCs/>
            <w:szCs w:val="28"/>
          </w:rPr>
          <w:t>Contrat social</w:t>
        </w:r>
      </w:hyperlink>
      <w:r w:rsidRPr="00715960">
        <w:rPr>
          <w:i/>
          <w:iCs/>
          <w:szCs w:val="28"/>
        </w:rPr>
        <w:t xml:space="preserve"> </w:t>
      </w:r>
      <w:r w:rsidRPr="00715960">
        <w:rPr>
          <w:szCs w:val="28"/>
        </w:rPr>
        <w:t>comme un libelle séditieux</w:t>
      </w:r>
      <w:r>
        <w:rPr>
          <w:szCs w:val="28"/>
        </w:rPr>
        <w:t> </w:t>
      </w:r>
      <w:r>
        <w:rPr>
          <w:rStyle w:val="Appelnotedebasdep"/>
          <w:szCs w:val="28"/>
        </w:rPr>
        <w:footnoteReference w:id="108"/>
      </w:r>
      <w:r w:rsidRPr="00715960">
        <w:rPr>
          <w:szCs w:val="28"/>
        </w:rPr>
        <w:t>, ayant pour objet de r</w:t>
      </w:r>
      <w:r w:rsidRPr="00715960">
        <w:rPr>
          <w:szCs w:val="28"/>
        </w:rPr>
        <w:t>é</w:t>
      </w:r>
      <w:r w:rsidRPr="00715960">
        <w:rPr>
          <w:szCs w:val="28"/>
        </w:rPr>
        <w:t xml:space="preserve">veiller les protestations de la masse des électeurs contre le Petit Conseil ; c'est pourquoi ce livre fut condamné au feu, comme </w:t>
      </w:r>
      <w:hyperlink r:id="rId25" w:history="1">
        <w:r w:rsidRPr="00715960">
          <w:rPr>
            <w:rStyle w:val="Hyperlien"/>
            <w:i/>
            <w:iCs/>
            <w:szCs w:val="28"/>
          </w:rPr>
          <w:t>l'Émile</w:t>
        </w:r>
      </w:hyperlink>
      <w:r w:rsidRPr="00715960">
        <w:rPr>
          <w:i/>
          <w:iCs/>
          <w:szCs w:val="28"/>
        </w:rPr>
        <w:t xml:space="preserve">, </w:t>
      </w:r>
      <w:r w:rsidRPr="00715960">
        <w:rPr>
          <w:szCs w:val="28"/>
        </w:rPr>
        <w:t>par les magistrats genevois.</w:t>
      </w:r>
    </w:p>
    <w:p w14:paraId="595EAC73" w14:textId="77777777" w:rsidR="00571DC2" w:rsidRPr="00715960" w:rsidRDefault="00571DC2" w:rsidP="00571DC2">
      <w:pPr>
        <w:spacing w:before="120" w:after="120"/>
        <w:jc w:val="both"/>
        <w:rPr>
          <w:szCs w:val="28"/>
        </w:rPr>
      </w:pPr>
      <w:r w:rsidRPr="00715960">
        <w:rPr>
          <w:szCs w:val="28"/>
        </w:rPr>
        <w:t>Les évêques du XVIII</w:t>
      </w:r>
      <w:r w:rsidRPr="00715960">
        <w:rPr>
          <w:szCs w:val="28"/>
          <w:vertAlign w:val="superscript"/>
        </w:rPr>
        <w:t>e</w:t>
      </w:r>
      <w:r w:rsidRPr="00715960">
        <w:rPr>
          <w:szCs w:val="28"/>
        </w:rPr>
        <w:t xml:space="preserve"> siècle dénonçaient de temps à autre l'aud</w:t>
      </w:r>
      <w:r w:rsidRPr="00715960">
        <w:rPr>
          <w:szCs w:val="28"/>
        </w:rPr>
        <w:t>a</w:t>
      </w:r>
      <w:r w:rsidRPr="00715960">
        <w:rPr>
          <w:szCs w:val="28"/>
        </w:rPr>
        <w:t>ce des novateurs ; mais la répression était toujours assez molle et le plus souvent plus apparente que réelle</w:t>
      </w:r>
      <w:r>
        <w:rPr>
          <w:szCs w:val="28"/>
        </w:rPr>
        <w:t> </w:t>
      </w:r>
      <w:r>
        <w:rPr>
          <w:rStyle w:val="Appelnotedebasdep"/>
          <w:szCs w:val="28"/>
        </w:rPr>
        <w:footnoteReference w:id="109"/>
      </w:r>
      <w:r w:rsidRPr="00715960">
        <w:rPr>
          <w:szCs w:val="28"/>
        </w:rPr>
        <w:t> ; on interdisait un livre, maïs on le laissait vendre ; l’</w:t>
      </w:r>
      <w:r w:rsidRPr="00715960">
        <w:rPr>
          <w:i/>
          <w:iCs/>
          <w:szCs w:val="28"/>
        </w:rPr>
        <w:t xml:space="preserve">Encyclopédie </w:t>
      </w:r>
      <w:r w:rsidRPr="00715960">
        <w:rPr>
          <w:szCs w:val="28"/>
        </w:rPr>
        <w:t>s'imprima à Paris après sa suppre</w:t>
      </w:r>
      <w:r w:rsidRPr="00715960">
        <w:rPr>
          <w:szCs w:val="28"/>
        </w:rPr>
        <w:t>s</w:t>
      </w:r>
      <w:r w:rsidRPr="00715960">
        <w:rPr>
          <w:szCs w:val="28"/>
        </w:rPr>
        <w:t>sion légale : l'administration demanda seulement qu'on n'en distribuât point avec trop de fracas les dix volumes qui parurent en 1765. Tous les auteurs qui composaient des déclamations contre la société, tro</w:t>
      </w:r>
      <w:r w:rsidRPr="00715960">
        <w:rPr>
          <w:szCs w:val="28"/>
        </w:rPr>
        <w:t>u</w:t>
      </w:r>
      <w:r w:rsidRPr="00715960">
        <w:rPr>
          <w:szCs w:val="28"/>
        </w:rPr>
        <w:t>vaient des protecteurs parmi les magistrats chargés de les surveiller ; de 1750 à 1763, Malesherbes fut constamment occupé à veiller sur le sort des « précurseurs de la Révolution » pour les emp</w:t>
      </w:r>
      <w:r w:rsidRPr="00715960">
        <w:rPr>
          <w:szCs w:val="28"/>
        </w:rPr>
        <w:t>ê</w:t>
      </w:r>
      <w:r w:rsidRPr="00715960">
        <w:rPr>
          <w:szCs w:val="28"/>
        </w:rPr>
        <w:t>cher de co</w:t>
      </w:r>
      <w:r w:rsidRPr="00715960">
        <w:rPr>
          <w:szCs w:val="28"/>
        </w:rPr>
        <w:t>m</w:t>
      </w:r>
      <w:r w:rsidRPr="00715960">
        <w:rPr>
          <w:szCs w:val="28"/>
        </w:rPr>
        <w:t>mettre des imprudences et pour atténuer l'application des mesures o</w:t>
      </w:r>
      <w:r w:rsidRPr="00715960">
        <w:rPr>
          <w:szCs w:val="28"/>
        </w:rPr>
        <w:t>r</w:t>
      </w:r>
      <w:r w:rsidRPr="00715960">
        <w:rPr>
          <w:szCs w:val="28"/>
        </w:rPr>
        <w:t>données contre eux</w:t>
      </w:r>
      <w:r>
        <w:rPr>
          <w:szCs w:val="28"/>
        </w:rPr>
        <w:t> </w:t>
      </w:r>
      <w:r>
        <w:rPr>
          <w:rStyle w:val="Appelnotedebasdep"/>
          <w:szCs w:val="28"/>
        </w:rPr>
        <w:footnoteReference w:id="110"/>
      </w:r>
      <w:r w:rsidRPr="00715960">
        <w:rPr>
          <w:szCs w:val="28"/>
        </w:rPr>
        <w:t>.</w:t>
      </w:r>
    </w:p>
    <w:p w14:paraId="200A9A29" w14:textId="77777777" w:rsidR="00571DC2" w:rsidRPr="00715960" w:rsidRDefault="00571DC2" w:rsidP="00571DC2">
      <w:pPr>
        <w:spacing w:before="120" w:after="120"/>
        <w:jc w:val="both"/>
      </w:pPr>
      <w:r w:rsidRPr="00715960">
        <w:rPr>
          <w:szCs w:val="22"/>
        </w:rPr>
        <w:t>[85]</w:t>
      </w:r>
    </w:p>
    <w:p w14:paraId="51C8DD54" w14:textId="77777777" w:rsidR="00571DC2" w:rsidRPr="00715960" w:rsidRDefault="00571DC2" w:rsidP="00571DC2">
      <w:pPr>
        <w:spacing w:before="120" w:after="120"/>
        <w:jc w:val="both"/>
      </w:pPr>
      <w:r w:rsidRPr="00715960">
        <w:rPr>
          <w:szCs w:val="28"/>
        </w:rPr>
        <w:t>Des historiens modernes ont été scandalisés dé voir que Fréron, l'ennemi des philosophes, était beaucoup moins bien traité que ceux-ci : Malesherbes</w:t>
      </w:r>
    </w:p>
    <w:p w14:paraId="21DFAF77" w14:textId="77777777" w:rsidR="00571DC2" w:rsidRPr="00715960" w:rsidRDefault="00571DC2" w:rsidP="00571DC2">
      <w:pPr>
        <w:spacing w:before="120" w:after="120"/>
        <w:jc w:val="both"/>
      </w:pPr>
      <w:r w:rsidRPr="00715960">
        <w:rPr>
          <w:szCs w:val="28"/>
        </w:rPr>
        <w:t>lui donnait comme censeurs des amis des encyclopédistes ; il su</w:t>
      </w:r>
      <w:r w:rsidRPr="00715960">
        <w:rPr>
          <w:szCs w:val="28"/>
        </w:rPr>
        <w:t>p</w:t>
      </w:r>
      <w:r w:rsidRPr="00715960">
        <w:rPr>
          <w:szCs w:val="28"/>
        </w:rPr>
        <w:t>prima en 1754 son journal parce que celui-ci avait critiqué le di</w:t>
      </w:r>
      <w:r w:rsidRPr="00715960">
        <w:rPr>
          <w:szCs w:val="28"/>
        </w:rPr>
        <w:t>s</w:t>
      </w:r>
      <w:r w:rsidRPr="00715960">
        <w:rPr>
          <w:szCs w:val="28"/>
        </w:rPr>
        <w:t>cours de réception de d'Alembert à l'Académie ; il permettait les inj</w:t>
      </w:r>
      <w:r w:rsidRPr="00715960">
        <w:rPr>
          <w:szCs w:val="28"/>
        </w:rPr>
        <w:t>u</w:t>
      </w:r>
      <w:r w:rsidRPr="00715960">
        <w:rPr>
          <w:szCs w:val="28"/>
        </w:rPr>
        <w:t>res contre Fréron, mais lui défendait de nommer ses adversaires quand il leur répondait</w:t>
      </w:r>
      <w:r>
        <w:rPr>
          <w:szCs w:val="28"/>
        </w:rPr>
        <w:t> </w:t>
      </w:r>
      <w:r>
        <w:rPr>
          <w:rStyle w:val="Appelnotedebasdep"/>
          <w:szCs w:val="28"/>
        </w:rPr>
        <w:footnoteReference w:id="111"/>
      </w:r>
      <w:r w:rsidRPr="00715960">
        <w:rPr>
          <w:szCs w:val="28"/>
        </w:rPr>
        <w:t>. La conduite de Malesherbes s'explique aisément, lorsqu'on se place au point de vue qui devait être le sien, quand on considère la philosophie du XVIII</w:t>
      </w:r>
      <w:r w:rsidRPr="00715960">
        <w:rPr>
          <w:szCs w:val="28"/>
          <w:vertAlign w:val="superscript"/>
        </w:rPr>
        <w:t>e</w:t>
      </w:r>
      <w:r w:rsidRPr="00715960">
        <w:rPr>
          <w:szCs w:val="28"/>
        </w:rPr>
        <w:t xml:space="preserve"> siècle comme un simple exercice de rhétorique destiné à l'amusement des gens du monde.</w:t>
      </w:r>
    </w:p>
    <w:p w14:paraId="1D5B3ACE" w14:textId="77777777" w:rsidR="00571DC2" w:rsidRDefault="00571DC2" w:rsidP="00571DC2">
      <w:pPr>
        <w:spacing w:before="120" w:after="120"/>
        <w:jc w:val="both"/>
        <w:rPr>
          <w:szCs w:val="28"/>
        </w:rPr>
      </w:pPr>
    </w:p>
    <w:p w14:paraId="4FEBAAC1" w14:textId="77777777" w:rsidR="00571DC2" w:rsidRPr="00715960" w:rsidRDefault="00571DC2" w:rsidP="00571DC2">
      <w:pPr>
        <w:spacing w:before="120" w:after="120"/>
        <w:jc w:val="both"/>
      </w:pPr>
      <w:r w:rsidRPr="00715960">
        <w:rPr>
          <w:szCs w:val="28"/>
        </w:rPr>
        <w:t>Jusqu'à la veille de la Révolution, cette singulière manière d'écrire continua à. être pratiquée ; là deuxième édition de l’</w:t>
      </w:r>
      <w:r w:rsidRPr="00715960">
        <w:rPr>
          <w:i/>
          <w:iCs/>
          <w:szCs w:val="28"/>
        </w:rPr>
        <w:t>Histoire philos</w:t>
      </w:r>
      <w:r w:rsidRPr="00715960">
        <w:rPr>
          <w:i/>
          <w:iCs/>
          <w:szCs w:val="28"/>
        </w:rPr>
        <w:t>o</w:t>
      </w:r>
      <w:r w:rsidRPr="00715960">
        <w:rPr>
          <w:i/>
          <w:iCs/>
          <w:szCs w:val="28"/>
        </w:rPr>
        <w:t xml:space="preserve">phique des deux Indes, </w:t>
      </w:r>
      <w:r w:rsidRPr="00715960">
        <w:rPr>
          <w:szCs w:val="28"/>
        </w:rPr>
        <w:t>qui parut en 1780, valut quelques perséc</w:t>
      </w:r>
      <w:r w:rsidRPr="00715960">
        <w:rPr>
          <w:szCs w:val="28"/>
        </w:rPr>
        <w:t>u</w:t>
      </w:r>
      <w:r w:rsidRPr="00715960">
        <w:rPr>
          <w:szCs w:val="28"/>
        </w:rPr>
        <w:t>tions à Raynal ; mais il faut ajouter que cela se produisit après la ch</w:t>
      </w:r>
      <w:r w:rsidRPr="00715960">
        <w:rPr>
          <w:szCs w:val="28"/>
        </w:rPr>
        <w:t>u</w:t>
      </w:r>
      <w:r w:rsidRPr="00715960">
        <w:rPr>
          <w:szCs w:val="28"/>
        </w:rPr>
        <w:t>te de Necker et qu'on soupçonnait Raynal d'avoir collaboré au m</w:t>
      </w:r>
      <w:r w:rsidRPr="00715960">
        <w:rPr>
          <w:szCs w:val="28"/>
        </w:rPr>
        <w:t>é</w:t>
      </w:r>
      <w:r w:rsidRPr="00715960">
        <w:rPr>
          <w:szCs w:val="28"/>
        </w:rPr>
        <w:t>moire du ministre disgracié sur les assemblées provinciales</w:t>
      </w:r>
      <w:r>
        <w:rPr>
          <w:szCs w:val="28"/>
        </w:rPr>
        <w:t> </w:t>
      </w:r>
      <w:r>
        <w:rPr>
          <w:rStyle w:val="Appelnotedebasdep"/>
          <w:szCs w:val="28"/>
        </w:rPr>
        <w:footnoteReference w:id="112"/>
      </w:r>
      <w:r w:rsidRPr="00715960">
        <w:rPr>
          <w:szCs w:val="28"/>
        </w:rPr>
        <w:t>. Pendant la R</w:t>
      </w:r>
      <w:r w:rsidRPr="00715960">
        <w:rPr>
          <w:szCs w:val="28"/>
        </w:rPr>
        <w:t>é</w:t>
      </w:r>
      <w:r w:rsidRPr="00715960">
        <w:rPr>
          <w:szCs w:val="28"/>
        </w:rPr>
        <w:t>volut</w:t>
      </w:r>
      <w:r>
        <w:rPr>
          <w:szCs w:val="28"/>
        </w:rPr>
        <w:t>ion, Raynal manifesta des senti</w:t>
      </w:r>
      <w:r w:rsidRPr="00715960">
        <w:rPr>
          <w:szCs w:val="30"/>
        </w:rPr>
        <w:t>ments</w:t>
      </w:r>
      <w:r>
        <w:t xml:space="preserve"> </w:t>
      </w:r>
      <w:r w:rsidRPr="00715960">
        <w:rPr>
          <w:szCs w:val="22"/>
        </w:rPr>
        <w:t>[86]</w:t>
      </w:r>
      <w:r w:rsidRPr="00715960">
        <w:rPr>
          <w:szCs w:val="30"/>
        </w:rPr>
        <w:t xml:space="preserve"> si peu révolutionnaires qu'il semble impossible d'a</w:t>
      </w:r>
      <w:r w:rsidRPr="00715960">
        <w:rPr>
          <w:szCs w:val="30"/>
        </w:rPr>
        <w:t>d</w:t>
      </w:r>
      <w:r w:rsidRPr="00715960">
        <w:rPr>
          <w:szCs w:val="30"/>
        </w:rPr>
        <w:t>mettre qu'il eût attaché un sens réaliste aux déclamations que Diderot avait introduites dans cette édition : il y était question, par exemple, d'une loi de Ceylan punissant de mort le roi qui viole la constitution ; on y lisait cette ânerie : « La loi n'est rien si ce n'est un glaive qui se pr</w:t>
      </w:r>
      <w:r w:rsidRPr="00715960">
        <w:rPr>
          <w:szCs w:val="30"/>
        </w:rPr>
        <w:t>o</w:t>
      </w:r>
      <w:r w:rsidRPr="00715960">
        <w:rPr>
          <w:szCs w:val="30"/>
        </w:rPr>
        <w:t>mène indistinctement sur toutes les têtes et qui abat ce qui s'élève au-dessus du plan horizontal sur lequel il se meut. »</w:t>
      </w:r>
    </w:p>
    <w:p w14:paraId="1F02979D" w14:textId="77777777" w:rsidR="00571DC2" w:rsidRPr="00715960" w:rsidRDefault="00571DC2" w:rsidP="00571DC2">
      <w:pPr>
        <w:spacing w:before="120" w:after="120"/>
        <w:jc w:val="both"/>
      </w:pPr>
      <w:r w:rsidRPr="00715960">
        <w:rPr>
          <w:szCs w:val="30"/>
        </w:rPr>
        <w:t>Pendant la Révolution, cette littérature changea de sens ; on prit alors souvent au sérieux de simples paradoxes d'école, on donna une valeur réaliste à des contes</w:t>
      </w:r>
      <w:r>
        <w:rPr>
          <w:szCs w:val="28"/>
        </w:rPr>
        <w:t> </w:t>
      </w:r>
      <w:r>
        <w:rPr>
          <w:rStyle w:val="Appelnotedebasdep"/>
          <w:szCs w:val="28"/>
        </w:rPr>
        <w:footnoteReference w:id="113"/>
      </w:r>
      <w:r w:rsidRPr="00715960">
        <w:rPr>
          <w:szCs w:val="30"/>
        </w:rPr>
        <w:t xml:space="preserve"> et on effaça la différence que l'ancie</w:t>
      </w:r>
      <w:r w:rsidRPr="00715960">
        <w:rPr>
          <w:szCs w:val="30"/>
        </w:rPr>
        <w:t>n</w:t>
      </w:r>
      <w:r w:rsidRPr="00715960">
        <w:rPr>
          <w:szCs w:val="30"/>
        </w:rPr>
        <w:t>ne société avait établie entre la théorie et la pratique. C'est que la littér</w:t>
      </w:r>
      <w:r w:rsidRPr="00715960">
        <w:rPr>
          <w:szCs w:val="30"/>
        </w:rPr>
        <w:t>a</w:t>
      </w:r>
      <w:r w:rsidRPr="00715960">
        <w:rPr>
          <w:szCs w:val="30"/>
        </w:rPr>
        <w:t>ture avait passé d'une classe à une autre et était descendue d'une ol</w:t>
      </w:r>
      <w:r w:rsidRPr="00715960">
        <w:rPr>
          <w:szCs w:val="30"/>
        </w:rPr>
        <w:t>i</w:t>
      </w:r>
      <w:r w:rsidRPr="00715960">
        <w:rPr>
          <w:szCs w:val="30"/>
        </w:rPr>
        <w:t>garchie dans les masses populaires. En général, le peuple ne co</w:t>
      </w:r>
      <w:r w:rsidRPr="00715960">
        <w:rPr>
          <w:szCs w:val="30"/>
        </w:rPr>
        <w:t>m</w:t>
      </w:r>
      <w:r w:rsidRPr="00715960">
        <w:rPr>
          <w:szCs w:val="30"/>
        </w:rPr>
        <w:t>prend rien à toutes les finasseries littéraires : quand on lui parle de fabriquer avec ce les entrailles du prêtre un cordon pour le dernier des rois », il comprend que Diderot a voulu apprendre aux gens éclairés la nécess</w:t>
      </w:r>
      <w:r w:rsidRPr="00715960">
        <w:rPr>
          <w:szCs w:val="30"/>
        </w:rPr>
        <w:t>i</w:t>
      </w:r>
      <w:r w:rsidRPr="00715960">
        <w:rPr>
          <w:szCs w:val="30"/>
        </w:rPr>
        <w:t>té d'étriper les curés et d'étrangler les souverains, pour pouvoir assurer le bonheur des hommes.</w:t>
      </w:r>
    </w:p>
    <w:p w14:paraId="417F3249" w14:textId="77777777" w:rsidR="00571DC2" w:rsidRPr="00715960" w:rsidRDefault="00571DC2" w:rsidP="00571DC2">
      <w:pPr>
        <w:spacing w:before="120" w:after="120"/>
        <w:jc w:val="both"/>
      </w:pPr>
      <w:r w:rsidRPr="00715960">
        <w:rPr>
          <w:szCs w:val="30"/>
        </w:rPr>
        <w:t>Depuis que nous vivons dans un pays soumis aux institutions pa</w:t>
      </w:r>
      <w:r w:rsidRPr="00715960">
        <w:rPr>
          <w:szCs w:val="30"/>
        </w:rPr>
        <w:t>r</w:t>
      </w:r>
      <w:r w:rsidRPr="00715960">
        <w:rPr>
          <w:szCs w:val="30"/>
        </w:rPr>
        <w:t>lementaires, il nous semble tout à fait singulier qu'on puisse faire des propositions qui ne soient pas destinées à devenir un programme de</w:t>
      </w:r>
      <w:r>
        <w:t xml:space="preserve"> </w:t>
      </w:r>
      <w:r w:rsidRPr="00715960">
        <w:rPr>
          <w:szCs w:val="22"/>
        </w:rPr>
        <w:t>[87]</w:t>
      </w:r>
      <w:r>
        <w:rPr>
          <w:szCs w:val="22"/>
        </w:rPr>
        <w:t xml:space="preserve"> </w:t>
      </w:r>
      <w:r w:rsidRPr="00715960">
        <w:rPr>
          <w:szCs w:val="30"/>
        </w:rPr>
        <w:t>parti, et qui, par suite, ne soient pas réalisables ; il nous faut so</w:t>
      </w:r>
      <w:r w:rsidRPr="00715960">
        <w:rPr>
          <w:szCs w:val="30"/>
        </w:rPr>
        <w:t>u</w:t>
      </w:r>
      <w:r w:rsidRPr="00715960">
        <w:rPr>
          <w:szCs w:val="30"/>
        </w:rPr>
        <w:t>vent un effort pour comprendre le sens de la littérature irréelle qui plaisait tant à nos pères. Il s'en faut cependant de beaucoup que leurs habitudes aient complètement disparu, car le socialisme parlementa</w:t>
      </w:r>
      <w:r w:rsidRPr="00715960">
        <w:rPr>
          <w:szCs w:val="30"/>
        </w:rPr>
        <w:t>i</w:t>
      </w:r>
      <w:r w:rsidRPr="00715960">
        <w:rPr>
          <w:szCs w:val="30"/>
        </w:rPr>
        <w:t xml:space="preserve">re ne recruterait pas autant d'adhérents dans </w:t>
      </w:r>
      <w:r w:rsidRPr="00715960">
        <w:rPr>
          <w:i/>
          <w:iCs/>
          <w:szCs w:val="30"/>
        </w:rPr>
        <w:t xml:space="preserve">les </w:t>
      </w:r>
      <w:r w:rsidRPr="00715960">
        <w:rPr>
          <w:szCs w:val="30"/>
        </w:rPr>
        <w:t>classes riches de la soci</w:t>
      </w:r>
      <w:r w:rsidRPr="00715960">
        <w:rPr>
          <w:szCs w:val="30"/>
        </w:rPr>
        <w:t>é</w:t>
      </w:r>
      <w:r w:rsidRPr="00715960">
        <w:rPr>
          <w:szCs w:val="30"/>
        </w:rPr>
        <w:t>té, si les harangues révolutionnaires de Jaurès étaient prises au sérieux dans les salons bourgeois — qui cherchent à se modeler sur les niais</w:t>
      </w:r>
      <w:r w:rsidRPr="00715960">
        <w:rPr>
          <w:szCs w:val="30"/>
        </w:rPr>
        <w:t>e</w:t>
      </w:r>
      <w:r w:rsidRPr="00715960">
        <w:rPr>
          <w:szCs w:val="30"/>
        </w:rPr>
        <w:t>ries de l'ancienne noblesse.</w:t>
      </w:r>
    </w:p>
    <w:p w14:paraId="47B8E29A" w14:textId="77777777" w:rsidR="00571DC2" w:rsidRDefault="00571DC2" w:rsidP="00571DC2">
      <w:pPr>
        <w:spacing w:before="120" w:after="120"/>
        <w:jc w:val="both"/>
        <w:rPr>
          <w:szCs w:val="30"/>
        </w:rPr>
      </w:pPr>
    </w:p>
    <w:p w14:paraId="1AD9FDBF" w14:textId="77777777" w:rsidR="00571DC2" w:rsidRDefault="00571DC2" w:rsidP="00571DC2">
      <w:pPr>
        <w:spacing w:before="120" w:after="120"/>
        <w:jc w:val="both"/>
        <w:rPr>
          <w:szCs w:val="30"/>
        </w:rPr>
      </w:pPr>
    </w:p>
    <w:p w14:paraId="37E84D06" w14:textId="77777777" w:rsidR="00571DC2" w:rsidRPr="00715960" w:rsidRDefault="00571DC2" w:rsidP="00571DC2">
      <w:pPr>
        <w:spacing w:before="120" w:after="120"/>
        <w:jc w:val="both"/>
      </w:pPr>
      <w:r w:rsidRPr="00715960">
        <w:rPr>
          <w:szCs w:val="30"/>
        </w:rPr>
        <w:t>Cette grande débauche distractions avait succédé à des querelles retentissantes sur les dogmes et elle prépara une période toute préo</w:t>
      </w:r>
      <w:r w:rsidRPr="00715960">
        <w:rPr>
          <w:szCs w:val="30"/>
        </w:rPr>
        <w:t>c</w:t>
      </w:r>
      <w:r w:rsidRPr="00715960">
        <w:rPr>
          <w:szCs w:val="30"/>
        </w:rPr>
        <w:t>cupée de solutions pratiques. Les positivistes ne manqueraient pas de trouver ici une application de leur fameuse loi des trois états ; à leurs yeux la plus haute science est la sociologie et, avant la Révolution, les Français ne raisonnèrent que là-dessus ; on pourrait donc dire qu'on était arrivé à une ère positive, après avoir passé de la théologie à la métaphysique. Cette évolution s'explique très simplement sans faire appel à de hautes considérations ; lorsque la décadence de la royauté permit au Tiers-État de s'enhardir et de considérer les réformes co</w:t>
      </w:r>
      <w:r w:rsidRPr="00715960">
        <w:rPr>
          <w:szCs w:val="30"/>
        </w:rPr>
        <w:t>m</w:t>
      </w:r>
      <w:r w:rsidRPr="00715960">
        <w:rPr>
          <w:szCs w:val="30"/>
        </w:rPr>
        <w:t>me possibles, M ne s'enferma plus exclusivement dans le domaine des dissertations scolaires.</w:t>
      </w:r>
    </w:p>
    <w:p w14:paraId="65DFA157" w14:textId="77777777" w:rsidR="00571DC2" w:rsidRPr="00715960" w:rsidRDefault="00571DC2" w:rsidP="00571DC2">
      <w:pPr>
        <w:spacing w:before="120" w:after="120"/>
        <w:jc w:val="both"/>
      </w:pPr>
      <w:r w:rsidRPr="00715960">
        <w:rPr>
          <w:szCs w:val="30"/>
        </w:rPr>
        <w:t>Le continuateur de Bachaumont dit que les encyclopédistes perfe</w:t>
      </w:r>
      <w:r w:rsidRPr="00715960">
        <w:rPr>
          <w:szCs w:val="30"/>
        </w:rPr>
        <w:t>c</w:t>
      </w:r>
      <w:r w:rsidRPr="00715960">
        <w:rPr>
          <w:szCs w:val="30"/>
        </w:rPr>
        <w:t>tionnèrent la métaphysique, dissipèrent les ténèbres dont la thé</w:t>
      </w:r>
      <w:r w:rsidRPr="00715960">
        <w:rPr>
          <w:szCs w:val="30"/>
        </w:rPr>
        <w:t>o</w:t>
      </w:r>
      <w:r w:rsidRPr="00715960">
        <w:rPr>
          <w:szCs w:val="30"/>
        </w:rPr>
        <w:t>logie l'avait enveloppée, détruisirent le fanatisme et la superstition ;</w:t>
      </w:r>
      <w:r>
        <w:t xml:space="preserve"> </w:t>
      </w:r>
      <w:r w:rsidRPr="00715960">
        <w:rPr>
          <w:szCs w:val="24"/>
        </w:rPr>
        <w:t>[88]</w:t>
      </w:r>
      <w:r>
        <w:rPr>
          <w:szCs w:val="24"/>
        </w:rPr>
        <w:t xml:space="preserve"> </w:t>
      </w:r>
      <w:r w:rsidRPr="00715960">
        <w:rPr>
          <w:szCs w:val="28"/>
        </w:rPr>
        <w:t xml:space="preserve">que les économistes s'occupèrent ensuite de morale et de politique pratique en vue de rendre les hommes heureux ; que « les temps de trouble et d'oppression ont enfanté les </w:t>
      </w:r>
      <w:r w:rsidRPr="00715960">
        <w:rPr>
          <w:i/>
          <w:iCs/>
          <w:szCs w:val="28"/>
        </w:rPr>
        <w:t xml:space="preserve">patriotes </w:t>
      </w:r>
      <w:r w:rsidRPr="00715960">
        <w:rPr>
          <w:szCs w:val="28"/>
        </w:rPr>
        <w:t>qui, remontant à la source des lois et de la constitution des gouvernements, ont démontré les obligations réciproques des sujets et des souverains et fixé les grands principes de l'administration »</w:t>
      </w:r>
      <w:r>
        <w:rPr>
          <w:szCs w:val="28"/>
        </w:rPr>
        <w:t> </w:t>
      </w:r>
      <w:r>
        <w:rPr>
          <w:rStyle w:val="Appelnotedebasdep"/>
          <w:szCs w:val="28"/>
        </w:rPr>
        <w:footnoteReference w:id="114"/>
      </w:r>
      <w:r w:rsidRPr="00715960">
        <w:rPr>
          <w:szCs w:val="28"/>
        </w:rPr>
        <w:t>. Ce furent les réformes de Maupeou qui furent l'occasion de cette dernière transformation ; le gouvernement était alors fort discrédité et on pouvait s'attendre à un bouleversement prochain de l'État. Quelques années plus tard, sous le ministère Turgot, des espérances plus grandes encore devenant poss</w:t>
      </w:r>
      <w:r w:rsidRPr="00715960">
        <w:rPr>
          <w:szCs w:val="28"/>
        </w:rPr>
        <w:t>i</w:t>
      </w:r>
      <w:r w:rsidRPr="00715960">
        <w:rPr>
          <w:szCs w:val="28"/>
        </w:rPr>
        <w:t>bles, apparaît une littérature destinée à faire comprendre aux ma</w:t>
      </w:r>
      <w:r w:rsidRPr="00715960">
        <w:rPr>
          <w:szCs w:val="28"/>
        </w:rPr>
        <w:t>s</w:t>
      </w:r>
      <w:r w:rsidRPr="00715960">
        <w:rPr>
          <w:szCs w:val="28"/>
        </w:rPr>
        <w:t>ses la science sociale telle que la philosophie du temps l'avait const</w:t>
      </w:r>
      <w:r w:rsidRPr="00715960">
        <w:rPr>
          <w:szCs w:val="28"/>
        </w:rPr>
        <w:t>i</w:t>
      </w:r>
      <w:r w:rsidRPr="00715960">
        <w:rPr>
          <w:szCs w:val="28"/>
        </w:rPr>
        <w:t xml:space="preserve">tuée. Le </w:t>
      </w:r>
      <w:r w:rsidRPr="00715960">
        <w:rPr>
          <w:i/>
          <w:iCs/>
          <w:szCs w:val="28"/>
        </w:rPr>
        <w:t xml:space="preserve">catéchisme da citoyen, </w:t>
      </w:r>
      <w:r w:rsidRPr="00715960">
        <w:rPr>
          <w:szCs w:val="28"/>
        </w:rPr>
        <w:t>en 1775, vulgarise les doctrines de Monte</w:t>
      </w:r>
      <w:r w:rsidRPr="00715960">
        <w:rPr>
          <w:szCs w:val="28"/>
        </w:rPr>
        <w:t>s</w:t>
      </w:r>
      <w:r w:rsidRPr="00715960">
        <w:rPr>
          <w:szCs w:val="28"/>
        </w:rPr>
        <w:t>quieu et de Rousseau qui, d'après le même chroniqueur, « avaient été noyées dans une métaphysique fort difficile à ente</w:t>
      </w:r>
      <w:r w:rsidRPr="00715960">
        <w:rPr>
          <w:szCs w:val="28"/>
        </w:rPr>
        <w:t>n</w:t>
      </w:r>
      <w:r w:rsidRPr="00715960">
        <w:rPr>
          <w:szCs w:val="28"/>
        </w:rPr>
        <w:t>dre »</w:t>
      </w:r>
      <w:r>
        <w:rPr>
          <w:szCs w:val="28"/>
        </w:rPr>
        <w:t> </w:t>
      </w:r>
      <w:r>
        <w:rPr>
          <w:rStyle w:val="Appelnotedebasdep"/>
          <w:szCs w:val="28"/>
        </w:rPr>
        <w:footnoteReference w:id="115"/>
      </w:r>
      <w:r w:rsidRPr="00715960">
        <w:rPr>
          <w:szCs w:val="28"/>
        </w:rPr>
        <w:t>. On voit par là comment l'évolution idéologique fut la conséquence de l'histoire de la royauté française.</w:t>
      </w:r>
    </w:p>
    <w:p w14:paraId="4F3D6F5B" w14:textId="77777777" w:rsidR="00571DC2" w:rsidRPr="00715960" w:rsidRDefault="00571DC2" w:rsidP="00571DC2">
      <w:pPr>
        <w:spacing w:before="120" w:after="120"/>
        <w:jc w:val="both"/>
      </w:pPr>
      <w:r w:rsidRPr="00715960">
        <w:t>[89]</w:t>
      </w:r>
    </w:p>
    <w:p w14:paraId="02E5CD5B" w14:textId="77777777" w:rsidR="00571DC2" w:rsidRPr="00715960" w:rsidRDefault="00571DC2" w:rsidP="00571DC2">
      <w:pPr>
        <w:spacing w:before="120" w:after="120"/>
        <w:jc w:val="both"/>
      </w:pPr>
      <w:r w:rsidRPr="00715960">
        <w:rPr>
          <w:szCs w:val="30"/>
        </w:rPr>
        <w:t>Nous allons maintenant examiner, dans le détail, l'idéologie de la classe qui nous occupe et nous distinguerons plusieurs sources :</w:t>
      </w:r>
    </w:p>
    <w:p w14:paraId="4503C0A0" w14:textId="77777777" w:rsidR="00571DC2" w:rsidRDefault="00571DC2" w:rsidP="00571DC2">
      <w:pPr>
        <w:spacing w:before="120" w:after="120"/>
        <w:jc w:val="both"/>
        <w:rPr>
          <w:szCs w:val="30"/>
        </w:rPr>
      </w:pPr>
    </w:p>
    <w:p w14:paraId="3C01862E" w14:textId="77777777" w:rsidR="00571DC2" w:rsidRPr="00715960" w:rsidRDefault="00571DC2" w:rsidP="00571DC2">
      <w:pPr>
        <w:spacing w:before="120" w:after="120"/>
        <w:jc w:val="both"/>
      </w:pPr>
      <w:r w:rsidRPr="00715960">
        <w:rPr>
          <w:szCs w:val="30"/>
        </w:rPr>
        <w:t xml:space="preserve">1° </w:t>
      </w:r>
      <w:r w:rsidRPr="008C39BC">
        <w:rPr>
          <w:i/>
          <w:szCs w:val="30"/>
        </w:rPr>
        <w:t>Un premier courant</w:t>
      </w:r>
      <w:r w:rsidRPr="00715960">
        <w:rPr>
          <w:szCs w:val="30"/>
        </w:rPr>
        <w:t xml:space="preserve"> dépend des conditions d'existence de l'e</w:t>
      </w:r>
      <w:r w:rsidRPr="00715960">
        <w:rPr>
          <w:szCs w:val="30"/>
        </w:rPr>
        <w:t>n</w:t>
      </w:r>
      <w:r w:rsidRPr="00715960">
        <w:rPr>
          <w:szCs w:val="30"/>
        </w:rPr>
        <w:t>semble du Tiers-État, qui est le réservoir fournissant des hommes à l'oligarchie pensante, auxiliaire de la royauté et destinée à supplanter celle-ci. Il est en étroites relations avec l'économie qui produit la r</w:t>
      </w:r>
      <w:r w:rsidRPr="00715960">
        <w:rPr>
          <w:szCs w:val="30"/>
        </w:rPr>
        <w:t>i</w:t>
      </w:r>
      <w:r w:rsidRPr="00715960">
        <w:rPr>
          <w:szCs w:val="30"/>
        </w:rPr>
        <w:t>chesse dans une société de marchands et de manufacturiers ; c'est gr</w:t>
      </w:r>
      <w:r w:rsidRPr="00715960">
        <w:rPr>
          <w:szCs w:val="30"/>
        </w:rPr>
        <w:t>â</w:t>
      </w:r>
      <w:r w:rsidRPr="00715960">
        <w:rPr>
          <w:szCs w:val="30"/>
        </w:rPr>
        <w:t>ce aux idées de cette catégorie que prennent une importance m</w:t>
      </w:r>
      <w:r w:rsidRPr="00715960">
        <w:rPr>
          <w:szCs w:val="30"/>
        </w:rPr>
        <w:t>a</w:t>
      </w:r>
      <w:r w:rsidRPr="00715960">
        <w:rPr>
          <w:szCs w:val="30"/>
        </w:rPr>
        <w:t>jeure les théories hostiles aux corporations, au régime féodal, à l'arb</w:t>
      </w:r>
      <w:r w:rsidRPr="00715960">
        <w:rPr>
          <w:szCs w:val="30"/>
        </w:rPr>
        <w:t>i</w:t>
      </w:r>
      <w:r w:rsidRPr="00715960">
        <w:rPr>
          <w:szCs w:val="30"/>
        </w:rPr>
        <w:t>traire administratif. Beaucoup d'importations anglaises obtinrent, à cette époque, un énorme succès, parce qu'elles se rattachaient à ces idées de production marchande ; elles contribuèrent notamment à introduire des principes de liberté.</w:t>
      </w:r>
    </w:p>
    <w:p w14:paraId="21856B34" w14:textId="77777777" w:rsidR="00571DC2" w:rsidRPr="00715960" w:rsidRDefault="00571DC2" w:rsidP="00571DC2">
      <w:pPr>
        <w:spacing w:before="120" w:after="120"/>
        <w:jc w:val="both"/>
      </w:pPr>
      <w:r w:rsidRPr="00715960">
        <w:rPr>
          <w:szCs w:val="30"/>
        </w:rPr>
        <w:t xml:space="preserve">2° </w:t>
      </w:r>
      <w:r w:rsidRPr="008C39BC">
        <w:rPr>
          <w:i/>
          <w:szCs w:val="30"/>
        </w:rPr>
        <w:t>Le second courant</w:t>
      </w:r>
      <w:r w:rsidRPr="00715960">
        <w:rPr>
          <w:szCs w:val="30"/>
        </w:rPr>
        <w:t xml:space="preserve"> dépend des fonctions administratives et jud</w:t>
      </w:r>
      <w:r w:rsidRPr="00715960">
        <w:rPr>
          <w:szCs w:val="30"/>
        </w:rPr>
        <w:t>i</w:t>
      </w:r>
      <w:r w:rsidRPr="00715960">
        <w:rPr>
          <w:szCs w:val="30"/>
        </w:rPr>
        <w:t>ciaires confiées à l'oligarchie bourgeoise. Ici nous ne trouverons pas beaucoup de tendances libérales ; il s'agit de renforcer, de régul</w:t>
      </w:r>
      <w:r w:rsidRPr="00715960">
        <w:rPr>
          <w:szCs w:val="30"/>
        </w:rPr>
        <w:t>a</w:t>
      </w:r>
      <w:r w:rsidRPr="00715960">
        <w:rPr>
          <w:szCs w:val="30"/>
        </w:rPr>
        <w:t>riser et d'étendre la puissance de l'État que cette oligarchie regarde, de plus en plus, comme sa propriété, depuis que le prestige de la n</w:t>
      </w:r>
      <w:r w:rsidRPr="00715960">
        <w:rPr>
          <w:szCs w:val="30"/>
        </w:rPr>
        <w:t>o</w:t>
      </w:r>
      <w:r w:rsidRPr="00715960">
        <w:rPr>
          <w:szCs w:val="30"/>
        </w:rPr>
        <w:t>blesse guerrière diminue. Plus cette puissance sera grande, plus les fonctio</w:t>
      </w:r>
      <w:r w:rsidRPr="00715960">
        <w:rPr>
          <w:szCs w:val="30"/>
        </w:rPr>
        <w:t>n</w:t>
      </w:r>
      <w:r w:rsidRPr="00715960">
        <w:rPr>
          <w:szCs w:val="30"/>
        </w:rPr>
        <w:t>naires seront gens considérables.</w:t>
      </w:r>
    </w:p>
    <w:p w14:paraId="166E713A" w14:textId="77777777" w:rsidR="00571DC2" w:rsidRPr="00715960" w:rsidRDefault="00571DC2" w:rsidP="00571DC2">
      <w:pPr>
        <w:spacing w:before="120" w:after="120"/>
        <w:jc w:val="both"/>
      </w:pPr>
      <w:r w:rsidRPr="00715960">
        <w:rPr>
          <w:szCs w:val="30"/>
        </w:rPr>
        <w:t xml:space="preserve">3° </w:t>
      </w:r>
      <w:r w:rsidRPr="008C39BC">
        <w:rPr>
          <w:i/>
          <w:szCs w:val="30"/>
        </w:rPr>
        <w:t>Le troisième courant</w:t>
      </w:r>
      <w:r w:rsidRPr="00715960">
        <w:rPr>
          <w:szCs w:val="30"/>
        </w:rPr>
        <w:t xml:space="preserve"> est dominé par le besoin d'imitation qui portait les parvenus à singer l'aristocratie ; le Tiers-État n'est pas sati</w:t>
      </w:r>
      <w:r w:rsidRPr="00715960">
        <w:rPr>
          <w:szCs w:val="30"/>
        </w:rPr>
        <w:t>s</w:t>
      </w:r>
      <w:r w:rsidRPr="00715960">
        <w:rPr>
          <w:szCs w:val="30"/>
        </w:rPr>
        <w:t xml:space="preserve">fait de la </w:t>
      </w:r>
      <w:r w:rsidRPr="00715960">
        <w:rPr>
          <w:i/>
          <w:iCs/>
          <w:szCs w:val="30"/>
        </w:rPr>
        <w:t xml:space="preserve">richesse </w:t>
      </w:r>
      <w:r w:rsidRPr="00715960">
        <w:rPr>
          <w:szCs w:val="30"/>
        </w:rPr>
        <w:t xml:space="preserve">et de la </w:t>
      </w:r>
      <w:r w:rsidRPr="00715960">
        <w:rPr>
          <w:i/>
          <w:iCs/>
          <w:szCs w:val="30"/>
        </w:rPr>
        <w:t xml:space="preserve">puissance, </w:t>
      </w:r>
      <w:r w:rsidRPr="00715960">
        <w:rPr>
          <w:szCs w:val="30"/>
        </w:rPr>
        <w:t xml:space="preserve">il lui faut des </w:t>
      </w:r>
      <w:r w:rsidRPr="00715960">
        <w:rPr>
          <w:i/>
          <w:iCs/>
          <w:szCs w:val="30"/>
        </w:rPr>
        <w:t xml:space="preserve">honneurs. </w:t>
      </w:r>
      <w:r w:rsidRPr="00715960">
        <w:rPr>
          <w:szCs w:val="30"/>
        </w:rPr>
        <w:t>Taine a été si frappé de l'importance de ce phénomène qu'il</w:t>
      </w:r>
      <w:r>
        <w:t xml:space="preserve"> </w:t>
      </w:r>
      <w:r w:rsidRPr="00715960">
        <w:rPr>
          <w:szCs w:val="24"/>
        </w:rPr>
        <w:t>[90]</w:t>
      </w:r>
      <w:r>
        <w:rPr>
          <w:szCs w:val="24"/>
        </w:rPr>
        <w:t xml:space="preserve"> </w:t>
      </w:r>
      <w:r w:rsidRPr="00715960">
        <w:rPr>
          <w:szCs w:val="30"/>
        </w:rPr>
        <w:t>a cru que to</w:t>
      </w:r>
      <w:r w:rsidRPr="00715960">
        <w:rPr>
          <w:szCs w:val="30"/>
        </w:rPr>
        <w:t>u</w:t>
      </w:r>
      <w:r w:rsidRPr="00715960">
        <w:rPr>
          <w:szCs w:val="30"/>
        </w:rPr>
        <w:t xml:space="preserve">te l'idéologie dû </w:t>
      </w:r>
      <w:r w:rsidRPr="00715960">
        <w:rPr>
          <w:szCs w:val="28"/>
        </w:rPr>
        <w:t>XVIII</w:t>
      </w:r>
      <w:r w:rsidRPr="00715960">
        <w:rPr>
          <w:szCs w:val="28"/>
          <w:vertAlign w:val="superscript"/>
        </w:rPr>
        <w:t>e</w:t>
      </w:r>
      <w:r w:rsidRPr="00715960">
        <w:rPr>
          <w:szCs w:val="28"/>
        </w:rPr>
        <w:t xml:space="preserve"> </w:t>
      </w:r>
      <w:r w:rsidRPr="00715960">
        <w:rPr>
          <w:szCs w:val="30"/>
        </w:rPr>
        <w:t>siècle dérivait des mœurs des gens de plus haute classe ; il n'a pas vu qu'il faut chercher non pas ce que pensaient les nobles, mais ce que pensaient les bourgeois désireux d'avoir l'él</w:t>
      </w:r>
      <w:r w:rsidRPr="00715960">
        <w:rPr>
          <w:szCs w:val="30"/>
        </w:rPr>
        <w:t>é</w:t>
      </w:r>
      <w:r w:rsidRPr="00715960">
        <w:rPr>
          <w:szCs w:val="30"/>
        </w:rPr>
        <w:t>gance des nobles ; il est clair qu'il y a plus qu'une nuance entre ces deux problèmes.</w:t>
      </w:r>
    </w:p>
    <w:p w14:paraId="25FA6E8D" w14:textId="77777777" w:rsidR="00571DC2" w:rsidRPr="00715960" w:rsidRDefault="00571DC2" w:rsidP="00571DC2">
      <w:pPr>
        <w:spacing w:before="120" w:after="120"/>
        <w:jc w:val="both"/>
      </w:pPr>
      <w:r>
        <w:rPr>
          <w:szCs w:val="30"/>
        </w:rPr>
        <w:t>Si</w:t>
      </w:r>
      <w:r w:rsidRPr="00715960">
        <w:rPr>
          <w:szCs w:val="30"/>
        </w:rPr>
        <w:t xml:space="preserve"> Taine avait davantage recherché les conditions dans lesquelles se formaient les idées au </w:t>
      </w:r>
      <w:r w:rsidRPr="00715960">
        <w:rPr>
          <w:szCs w:val="28"/>
        </w:rPr>
        <w:t>XVIII</w:t>
      </w:r>
      <w:r w:rsidRPr="00715960">
        <w:rPr>
          <w:szCs w:val="28"/>
          <w:vertAlign w:val="superscript"/>
        </w:rPr>
        <w:t>e</w:t>
      </w:r>
      <w:r w:rsidRPr="00715960">
        <w:rPr>
          <w:szCs w:val="28"/>
        </w:rPr>
        <w:t xml:space="preserve"> </w:t>
      </w:r>
      <w:r w:rsidRPr="00715960">
        <w:rPr>
          <w:szCs w:val="30"/>
        </w:rPr>
        <w:t>siècle, il n'aurait pas trouvé aussi p</w:t>
      </w:r>
      <w:r w:rsidRPr="00715960">
        <w:rPr>
          <w:szCs w:val="30"/>
        </w:rPr>
        <w:t>a</w:t>
      </w:r>
      <w:r w:rsidRPr="00715960">
        <w:rPr>
          <w:szCs w:val="30"/>
        </w:rPr>
        <w:t>radoxale la situation qu'il définit ainsi : « Une aristocratie imbue de maximes humanitaires et radicales, des courtisans hostiles à la cour, des privilégiés qui contribuent à saper les privilèges, il faut voir dans les témoignages du temps cet étrange spectacle... Au plus haut, au plus bas, dans les assemblées, dans les lieux publics, on ne rencontre parmi les privilégiés que des opposants et les réformateurs</w:t>
      </w:r>
      <w:r>
        <w:rPr>
          <w:szCs w:val="28"/>
        </w:rPr>
        <w:t> </w:t>
      </w:r>
      <w:r>
        <w:rPr>
          <w:rStyle w:val="Appelnotedebasdep"/>
          <w:szCs w:val="28"/>
        </w:rPr>
        <w:footnoteReference w:id="116"/>
      </w:r>
      <w:r w:rsidRPr="00715960">
        <w:rPr>
          <w:szCs w:val="30"/>
        </w:rPr>
        <w:t>. » C'est que la noblesse n'a plus, à cette époque, d'idéologie qui lui soit pr</w:t>
      </w:r>
      <w:r w:rsidRPr="00715960">
        <w:rPr>
          <w:szCs w:val="30"/>
        </w:rPr>
        <w:t>o</w:t>
      </w:r>
      <w:r w:rsidRPr="00715960">
        <w:rPr>
          <w:szCs w:val="30"/>
        </w:rPr>
        <w:t>pre ; elle emprunte au Tiers-État les sujets de dissertation et s'amuse des projets de rénovation sociale, qu'elle assimile 4 des récits de voyages merveilleux faits dans des pays de Cocagne.</w:t>
      </w:r>
    </w:p>
    <w:p w14:paraId="136FDEB5" w14:textId="77777777" w:rsidR="00571DC2" w:rsidRPr="00715960" w:rsidRDefault="00571DC2" w:rsidP="00571DC2">
      <w:pPr>
        <w:spacing w:before="120" w:after="120"/>
        <w:jc w:val="both"/>
      </w:pPr>
      <w:r w:rsidRPr="00715960">
        <w:rPr>
          <w:szCs w:val="30"/>
        </w:rPr>
        <w:t>Deux néologismes ont frappé vivement Taine et auraient dû le me</w:t>
      </w:r>
      <w:r w:rsidRPr="00715960">
        <w:rPr>
          <w:szCs w:val="30"/>
        </w:rPr>
        <w:t>t</w:t>
      </w:r>
      <w:r w:rsidRPr="00715960">
        <w:rPr>
          <w:szCs w:val="30"/>
        </w:rPr>
        <w:t xml:space="preserve">tre sur la voie de la solution. Le mot </w:t>
      </w:r>
      <w:r w:rsidRPr="00715960">
        <w:rPr>
          <w:i/>
          <w:iCs/>
          <w:szCs w:val="30"/>
        </w:rPr>
        <w:t xml:space="preserve">énergie, </w:t>
      </w:r>
      <w:r w:rsidRPr="00715960">
        <w:rPr>
          <w:szCs w:val="30"/>
        </w:rPr>
        <w:t>« jadis ridicule d</w:t>
      </w:r>
      <w:r w:rsidRPr="00715960">
        <w:rPr>
          <w:szCs w:val="30"/>
        </w:rPr>
        <w:t>e</w:t>
      </w:r>
      <w:r w:rsidRPr="00715960">
        <w:rPr>
          <w:szCs w:val="30"/>
        </w:rPr>
        <w:t xml:space="preserve">vient à la mode et se place à tout propos ». L'origine roturière de ce terme ne peut guère être douteuse. — « Un mot redoutable, celui de </w:t>
      </w:r>
      <w:r w:rsidRPr="00715960">
        <w:rPr>
          <w:i/>
          <w:iCs/>
          <w:szCs w:val="30"/>
        </w:rPr>
        <w:t xml:space="preserve">citoyen, </w:t>
      </w:r>
      <w:r w:rsidRPr="00715960">
        <w:rPr>
          <w:szCs w:val="30"/>
        </w:rPr>
        <w:t>importé par Rousseau, est entré</w:t>
      </w:r>
      <w:r>
        <w:t xml:space="preserve"> </w:t>
      </w:r>
      <w:r w:rsidRPr="00715960">
        <w:rPr>
          <w:szCs w:val="22"/>
        </w:rPr>
        <w:t>[91]</w:t>
      </w:r>
      <w:r>
        <w:rPr>
          <w:szCs w:val="22"/>
        </w:rPr>
        <w:t xml:space="preserve"> </w:t>
      </w:r>
      <w:r w:rsidRPr="00715960">
        <w:rPr>
          <w:szCs w:val="28"/>
        </w:rPr>
        <w:t>dans le langage ordinaire et, ce qui est décisif, les femmes s'en e</w:t>
      </w:r>
      <w:r w:rsidRPr="00715960">
        <w:rPr>
          <w:szCs w:val="28"/>
        </w:rPr>
        <w:t>m</w:t>
      </w:r>
      <w:r w:rsidRPr="00715960">
        <w:rPr>
          <w:szCs w:val="28"/>
        </w:rPr>
        <w:t>parent comme d'une cocarde »</w:t>
      </w:r>
      <w:r>
        <w:rPr>
          <w:szCs w:val="28"/>
        </w:rPr>
        <w:t> </w:t>
      </w:r>
      <w:r>
        <w:rPr>
          <w:rStyle w:val="Appelnotedebasdep"/>
          <w:szCs w:val="28"/>
        </w:rPr>
        <w:footnoteReference w:id="117"/>
      </w:r>
      <w:r w:rsidRPr="00715960">
        <w:rPr>
          <w:szCs w:val="28"/>
        </w:rPr>
        <w:t>. En signant ses livres du titre de « citoyen de Genève », Rousseau avait probablement voulu faire remarquer à ses lecteurs français qu'il appa</w:t>
      </w:r>
      <w:r w:rsidRPr="00715960">
        <w:rPr>
          <w:szCs w:val="28"/>
        </w:rPr>
        <w:t>r</w:t>
      </w:r>
      <w:r w:rsidRPr="00715960">
        <w:rPr>
          <w:szCs w:val="28"/>
        </w:rPr>
        <w:t>tenait à la première classe des Genevois et qu'étant ainsi apte à exercer les premières magistrat</w:t>
      </w:r>
      <w:r w:rsidRPr="00715960">
        <w:rPr>
          <w:szCs w:val="28"/>
        </w:rPr>
        <w:t>u</w:t>
      </w:r>
      <w:r w:rsidRPr="00715960">
        <w:rPr>
          <w:szCs w:val="28"/>
        </w:rPr>
        <w:t>res</w:t>
      </w:r>
      <w:r>
        <w:rPr>
          <w:szCs w:val="28"/>
        </w:rPr>
        <w:t> </w:t>
      </w:r>
      <w:r>
        <w:rPr>
          <w:rStyle w:val="Appelnotedebasdep"/>
          <w:szCs w:val="28"/>
        </w:rPr>
        <w:footnoteReference w:id="118"/>
      </w:r>
      <w:r w:rsidRPr="00715960">
        <w:rPr>
          <w:szCs w:val="28"/>
        </w:rPr>
        <w:t>, il marchait, dans son pays, de pair avec la noblesse ; mais il était artisan comme le plus grand nombre des citoyens de Genève et il a célébré, avec beaucoup de conviction passionnée, l'éminente d</w:t>
      </w:r>
      <w:r w:rsidRPr="00715960">
        <w:rPr>
          <w:szCs w:val="28"/>
        </w:rPr>
        <w:t>i</w:t>
      </w:r>
      <w:r w:rsidRPr="00715960">
        <w:rPr>
          <w:szCs w:val="28"/>
        </w:rPr>
        <w:t xml:space="preserve">gnité des artisans. Je crois qu'il faut, en conséquence, traduire le mot </w:t>
      </w:r>
      <w:r w:rsidRPr="00715960">
        <w:rPr>
          <w:i/>
          <w:iCs/>
          <w:szCs w:val="28"/>
        </w:rPr>
        <w:t xml:space="preserve">citoyen </w:t>
      </w:r>
      <w:r w:rsidRPr="00715960">
        <w:rPr>
          <w:szCs w:val="28"/>
        </w:rPr>
        <w:t>par : homme ayant droit au re</w:t>
      </w:r>
      <w:r w:rsidRPr="00715960">
        <w:rPr>
          <w:szCs w:val="28"/>
        </w:rPr>
        <w:t>s</w:t>
      </w:r>
      <w:r w:rsidRPr="00715960">
        <w:rPr>
          <w:szCs w:val="28"/>
        </w:rPr>
        <w:t>pect de tous en raison du travail pr</w:t>
      </w:r>
      <w:r w:rsidRPr="00715960">
        <w:rPr>
          <w:szCs w:val="28"/>
        </w:rPr>
        <w:t>o</w:t>
      </w:r>
      <w:r w:rsidRPr="00715960">
        <w:rPr>
          <w:szCs w:val="28"/>
        </w:rPr>
        <w:t>ductif dont il fait bénéficier son pays.</w:t>
      </w:r>
    </w:p>
    <w:p w14:paraId="45BF842B" w14:textId="77777777" w:rsidR="00571DC2" w:rsidRPr="00715960" w:rsidRDefault="00571DC2" w:rsidP="00571DC2">
      <w:pPr>
        <w:spacing w:before="120" w:after="120"/>
        <w:jc w:val="both"/>
      </w:pPr>
      <w:r w:rsidRPr="00715960">
        <w:rPr>
          <w:szCs w:val="28"/>
        </w:rPr>
        <w:t>Il n'est pas inutile à ce propos de se référer au mémoire de Turgot sur les municipalités ; l'auteur appelle « un citoyen entier : un franc tenancier, un homme à qui l'on peut donner, ou plutôt chez qui l'on doit reconnaître le droit éminent de cité, celui qui posséderait une pr</w:t>
      </w:r>
      <w:r w:rsidRPr="00715960">
        <w:rPr>
          <w:szCs w:val="28"/>
        </w:rPr>
        <w:t>o</w:t>
      </w:r>
      <w:r w:rsidRPr="00715960">
        <w:rPr>
          <w:szCs w:val="28"/>
        </w:rPr>
        <w:t>priété foncière dont le revenu</w:t>
      </w:r>
      <w:r>
        <w:t xml:space="preserve"> </w:t>
      </w:r>
      <w:r w:rsidRPr="00715960">
        <w:rPr>
          <w:szCs w:val="24"/>
        </w:rPr>
        <w:t>[92]</w:t>
      </w:r>
      <w:r>
        <w:rPr>
          <w:szCs w:val="24"/>
        </w:rPr>
        <w:t xml:space="preserve"> </w:t>
      </w:r>
      <w:r w:rsidRPr="00715960">
        <w:rPr>
          <w:szCs w:val="30"/>
        </w:rPr>
        <w:t xml:space="preserve">suffirait à l'entretien d'une famille ; car celui-là est ou pourra être chef de famille quand il lui plaira. Il est de droit ce que les Romains nommaient </w:t>
      </w:r>
      <w:r w:rsidRPr="00715960">
        <w:rPr>
          <w:i/>
          <w:iCs/>
          <w:szCs w:val="30"/>
        </w:rPr>
        <w:t xml:space="preserve">paterfamilias. </w:t>
      </w:r>
      <w:r w:rsidRPr="00715960">
        <w:rPr>
          <w:iCs/>
          <w:szCs w:val="30"/>
        </w:rPr>
        <w:t>Il</w:t>
      </w:r>
      <w:r w:rsidRPr="00715960">
        <w:rPr>
          <w:i/>
          <w:iCs/>
          <w:szCs w:val="30"/>
        </w:rPr>
        <w:t xml:space="preserve"> </w:t>
      </w:r>
      <w:r w:rsidRPr="00715960">
        <w:rPr>
          <w:szCs w:val="30"/>
        </w:rPr>
        <w:t xml:space="preserve">a feu et lieu déterminé ; il </w:t>
      </w:r>
      <w:r w:rsidRPr="00715960">
        <w:rPr>
          <w:i/>
          <w:iCs/>
          <w:szCs w:val="30"/>
        </w:rPr>
        <w:t xml:space="preserve">tient au sol </w:t>
      </w:r>
      <w:r w:rsidRPr="00715960">
        <w:rPr>
          <w:szCs w:val="30"/>
        </w:rPr>
        <w:t>et il y tient la place d'une famille. » Un peu plus loin il parle de la « famille citoyenne » de ce propriétaire</w:t>
      </w:r>
      <w:r>
        <w:rPr>
          <w:szCs w:val="28"/>
        </w:rPr>
        <w:t> </w:t>
      </w:r>
      <w:r>
        <w:rPr>
          <w:rStyle w:val="Appelnotedebasdep"/>
          <w:szCs w:val="28"/>
        </w:rPr>
        <w:footnoteReference w:id="119"/>
      </w:r>
      <w:r w:rsidRPr="00715960">
        <w:rPr>
          <w:szCs w:val="30"/>
        </w:rPr>
        <w:t>. Il y avait donc dans ce mot un sens économique, qui correspond bien aux conditions d'exi</w:t>
      </w:r>
      <w:r w:rsidRPr="00715960">
        <w:rPr>
          <w:szCs w:val="30"/>
        </w:rPr>
        <w:t>s</w:t>
      </w:r>
      <w:r w:rsidRPr="00715960">
        <w:rPr>
          <w:szCs w:val="30"/>
        </w:rPr>
        <w:t>tence du Tiers-État.</w:t>
      </w:r>
    </w:p>
    <w:p w14:paraId="5F3E4B39" w14:textId="77777777" w:rsidR="00571DC2" w:rsidRPr="00715960" w:rsidRDefault="00571DC2" w:rsidP="00571DC2">
      <w:pPr>
        <w:spacing w:before="120" w:after="120"/>
        <w:jc w:val="both"/>
      </w:pPr>
      <w:r w:rsidRPr="00715960">
        <w:rPr>
          <w:szCs w:val="30"/>
        </w:rPr>
        <w:t>Dans la première catégorie de ces idéologies se placent les thé</w:t>
      </w:r>
      <w:r w:rsidRPr="00715960">
        <w:rPr>
          <w:szCs w:val="30"/>
        </w:rPr>
        <w:t>o</w:t>
      </w:r>
      <w:r w:rsidRPr="00715960">
        <w:rPr>
          <w:szCs w:val="30"/>
        </w:rPr>
        <w:t>ries qui fondent la société sur des contrats, théories qui exercèrent autr</w:t>
      </w:r>
      <w:r w:rsidRPr="00715960">
        <w:rPr>
          <w:szCs w:val="30"/>
        </w:rPr>
        <w:t>e</w:t>
      </w:r>
      <w:r w:rsidRPr="00715960">
        <w:rPr>
          <w:szCs w:val="30"/>
        </w:rPr>
        <w:t>fois une si grande influence et qui semblent aujourd'hui si diff</w:t>
      </w:r>
      <w:r w:rsidRPr="00715960">
        <w:rPr>
          <w:szCs w:val="30"/>
        </w:rPr>
        <w:t>i</w:t>
      </w:r>
      <w:r w:rsidRPr="00715960">
        <w:rPr>
          <w:szCs w:val="30"/>
        </w:rPr>
        <w:t>ciles à comprendre. Il nous faudra nous y arrêter assez longuement parce que nous aurons ainsi l'occasion d'approfondir des questions qui semblent être demeurées assez obscures.</w:t>
      </w:r>
    </w:p>
    <w:p w14:paraId="73D8AF3B" w14:textId="77777777" w:rsidR="00571DC2" w:rsidRPr="00715960" w:rsidRDefault="00571DC2" w:rsidP="00571DC2">
      <w:pPr>
        <w:spacing w:before="120" w:after="120"/>
        <w:jc w:val="both"/>
        <w:rPr>
          <w:szCs w:val="36"/>
        </w:rPr>
      </w:pPr>
      <w:r>
        <w:rPr>
          <w:szCs w:val="36"/>
        </w:rPr>
        <w:br w:type="page"/>
      </w:r>
    </w:p>
    <w:p w14:paraId="5AC76F5B" w14:textId="77777777" w:rsidR="00571DC2" w:rsidRPr="00715960" w:rsidRDefault="00571DC2" w:rsidP="00571DC2">
      <w:pPr>
        <w:pStyle w:val="section"/>
      </w:pPr>
      <w:bookmarkStart w:id="11" w:name="Illusions_chap_II_III"/>
      <w:r w:rsidRPr="00715960">
        <w:t>III</w:t>
      </w:r>
    </w:p>
    <w:bookmarkEnd w:id="11"/>
    <w:p w14:paraId="3007D8E4" w14:textId="77777777" w:rsidR="00571DC2" w:rsidRDefault="00571DC2" w:rsidP="00571DC2">
      <w:pPr>
        <w:spacing w:before="120" w:after="120"/>
        <w:jc w:val="both"/>
      </w:pPr>
      <w:r w:rsidRPr="00715960">
        <w:rPr>
          <w:i/>
          <w:iCs/>
          <w:color w:val="000090"/>
          <w:sz w:val="24"/>
          <w:szCs w:val="28"/>
        </w:rPr>
        <w:t xml:space="preserve">Théories contractuelles. </w:t>
      </w:r>
      <w:r w:rsidRPr="00715960">
        <w:rPr>
          <w:color w:val="000090"/>
          <w:sz w:val="24"/>
          <w:szCs w:val="28"/>
        </w:rPr>
        <w:t xml:space="preserve">— </w:t>
      </w:r>
      <w:r w:rsidRPr="00715960">
        <w:rPr>
          <w:i/>
          <w:iCs/>
          <w:color w:val="000090"/>
          <w:sz w:val="24"/>
          <w:szCs w:val="28"/>
        </w:rPr>
        <w:t xml:space="preserve">Obscurité du livre de Rousseau. </w:t>
      </w:r>
      <w:r w:rsidRPr="00715960">
        <w:rPr>
          <w:color w:val="000090"/>
          <w:sz w:val="24"/>
          <w:szCs w:val="28"/>
        </w:rPr>
        <w:t xml:space="preserve">— </w:t>
      </w:r>
      <w:r w:rsidRPr="00715960">
        <w:rPr>
          <w:i/>
          <w:iCs/>
          <w:color w:val="000090"/>
          <w:sz w:val="24"/>
          <w:szCs w:val="28"/>
        </w:rPr>
        <w:t xml:space="preserve">liaisons du succès d’une doctrine abstraite. — Origines des idées contractuelles et le système de Locke. </w:t>
      </w:r>
      <w:r w:rsidRPr="00715960">
        <w:rPr>
          <w:color w:val="000090"/>
          <w:sz w:val="24"/>
          <w:szCs w:val="28"/>
        </w:rPr>
        <w:t xml:space="preserve">— </w:t>
      </w:r>
      <w:r w:rsidRPr="00715960">
        <w:rPr>
          <w:i/>
          <w:iCs/>
          <w:color w:val="000090"/>
          <w:sz w:val="24"/>
          <w:szCs w:val="28"/>
        </w:rPr>
        <w:t>E</w:t>
      </w:r>
      <w:r w:rsidRPr="00715960">
        <w:rPr>
          <w:i/>
          <w:iCs/>
          <w:color w:val="000090"/>
          <w:sz w:val="24"/>
          <w:szCs w:val="28"/>
        </w:rPr>
        <w:t>n</w:t>
      </w:r>
      <w:r w:rsidRPr="00715960">
        <w:rPr>
          <w:i/>
          <w:iCs/>
          <w:color w:val="000090"/>
          <w:sz w:val="24"/>
          <w:szCs w:val="28"/>
        </w:rPr>
        <w:t xml:space="preserve">tente des associés. </w:t>
      </w:r>
      <w:r w:rsidRPr="00715960">
        <w:rPr>
          <w:color w:val="000090"/>
          <w:sz w:val="24"/>
          <w:szCs w:val="28"/>
        </w:rPr>
        <w:t xml:space="preserve">— </w:t>
      </w:r>
      <w:r w:rsidRPr="00715960">
        <w:rPr>
          <w:i/>
          <w:iCs/>
          <w:color w:val="000090"/>
          <w:sz w:val="24"/>
          <w:szCs w:val="28"/>
        </w:rPr>
        <w:t xml:space="preserve">La volonté générale. — Interprétations contradictoires du </w:t>
      </w:r>
      <w:r w:rsidRPr="00715960">
        <w:rPr>
          <w:color w:val="000090"/>
          <w:sz w:val="24"/>
          <w:szCs w:val="28"/>
        </w:rPr>
        <w:t>Contrat social.</w:t>
      </w:r>
    </w:p>
    <w:p w14:paraId="38186CB5" w14:textId="77777777" w:rsidR="00571DC2" w:rsidRPr="00715960" w:rsidRDefault="00571DC2" w:rsidP="00571DC2">
      <w:pPr>
        <w:spacing w:before="120" w:after="120"/>
        <w:jc w:val="both"/>
      </w:pPr>
    </w:p>
    <w:p w14:paraId="1C0F3958"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0F17936D" w14:textId="77777777" w:rsidR="00571DC2" w:rsidRPr="00715960" w:rsidRDefault="00571DC2" w:rsidP="00571DC2">
      <w:pPr>
        <w:spacing w:before="120" w:after="120"/>
        <w:jc w:val="both"/>
      </w:pPr>
      <w:r w:rsidRPr="00715960">
        <w:rPr>
          <w:szCs w:val="30"/>
        </w:rPr>
        <w:t>Les raisons qui nous rendent peu intelligibles des doctrines qui semblaient si simples à nos pères, sont multiples et assez évidentes. On a fait, de notre temps, beaucoup de recherches sur les sociétés primitives et on n'a rien trouvé qui permît de supposer qu'elles aient commencé par des contrats</w:t>
      </w:r>
      <w:r>
        <w:rPr>
          <w:szCs w:val="28"/>
        </w:rPr>
        <w:t> </w:t>
      </w:r>
      <w:r>
        <w:rPr>
          <w:rStyle w:val="Appelnotedebasdep"/>
          <w:szCs w:val="28"/>
        </w:rPr>
        <w:footnoteReference w:id="120"/>
      </w:r>
      <w:r w:rsidRPr="00715960">
        <w:rPr>
          <w:szCs w:val="30"/>
        </w:rPr>
        <w:t> ; tout</w:t>
      </w:r>
      <w:r>
        <w:t xml:space="preserve"> </w:t>
      </w:r>
      <w:r w:rsidRPr="00715960">
        <w:rPr>
          <w:szCs w:val="22"/>
        </w:rPr>
        <w:t>[93]</w:t>
      </w:r>
      <w:r>
        <w:rPr>
          <w:szCs w:val="22"/>
        </w:rPr>
        <w:t xml:space="preserve"> </w:t>
      </w:r>
      <w:r w:rsidRPr="00715960">
        <w:rPr>
          <w:szCs w:val="28"/>
        </w:rPr>
        <w:t>au contraire, on trouve pa</w:t>
      </w:r>
      <w:r w:rsidRPr="00715960">
        <w:rPr>
          <w:szCs w:val="28"/>
        </w:rPr>
        <w:t>r</w:t>
      </w:r>
      <w:r w:rsidRPr="00715960">
        <w:rPr>
          <w:szCs w:val="28"/>
        </w:rPr>
        <w:t>tout que la magie a joué un grand rôle et il n'y a rien de moins se</w:t>
      </w:r>
      <w:r w:rsidRPr="00715960">
        <w:rPr>
          <w:szCs w:val="28"/>
        </w:rPr>
        <w:t>m</w:t>
      </w:r>
      <w:r w:rsidRPr="00715960">
        <w:rPr>
          <w:szCs w:val="28"/>
        </w:rPr>
        <w:t xml:space="preserve">blable aux libres accords que </w:t>
      </w:r>
      <w:r w:rsidRPr="00715960">
        <w:rPr>
          <w:iCs/>
          <w:szCs w:val="28"/>
        </w:rPr>
        <w:t>les</w:t>
      </w:r>
      <w:r w:rsidRPr="00715960">
        <w:rPr>
          <w:i/>
          <w:iCs/>
          <w:szCs w:val="28"/>
        </w:rPr>
        <w:t xml:space="preserve"> </w:t>
      </w:r>
      <w:r w:rsidRPr="00715960">
        <w:rPr>
          <w:szCs w:val="28"/>
        </w:rPr>
        <w:t>servitudes magiques. Les études fa</w:t>
      </w:r>
      <w:r w:rsidRPr="00715960">
        <w:rPr>
          <w:szCs w:val="28"/>
        </w:rPr>
        <w:t>i</w:t>
      </w:r>
      <w:r w:rsidRPr="00715960">
        <w:rPr>
          <w:szCs w:val="28"/>
        </w:rPr>
        <w:t>tes sur le Moyen Age ont montré que nos idées, nos mœurs, nos inst</w:t>
      </w:r>
      <w:r w:rsidRPr="00715960">
        <w:rPr>
          <w:szCs w:val="28"/>
        </w:rPr>
        <w:t>i</w:t>
      </w:r>
      <w:r w:rsidRPr="00715960">
        <w:rPr>
          <w:szCs w:val="28"/>
        </w:rPr>
        <w:t>tutions dépendent énormément de l'ancien gouvernement de l'Église ; le contrat social ne tient nul compte de cette tradition. Enfin, nous se</w:t>
      </w:r>
      <w:r w:rsidRPr="00715960">
        <w:rPr>
          <w:szCs w:val="28"/>
        </w:rPr>
        <w:t>n</w:t>
      </w:r>
      <w:r w:rsidRPr="00715960">
        <w:rPr>
          <w:szCs w:val="28"/>
        </w:rPr>
        <w:t>tons très bien aujourd'hui que l'économie nous enchaîne, d'une mani</w:t>
      </w:r>
      <w:r w:rsidRPr="00715960">
        <w:rPr>
          <w:szCs w:val="28"/>
        </w:rPr>
        <w:t>è</w:t>
      </w:r>
      <w:r w:rsidRPr="00715960">
        <w:rPr>
          <w:szCs w:val="28"/>
        </w:rPr>
        <w:t>re étroite, à la nation dont le hasard de la naissance nous a fait me</w:t>
      </w:r>
      <w:r w:rsidRPr="00715960">
        <w:rPr>
          <w:szCs w:val="28"/>
        </w:rPr>
        <w:t>m</w:t>
      </w:r>
      <w:r w:rsidRPr="00715960">
        <w:rPr>
          <w:szCs w:val="28"/>
        </w:rPr>
        <w:t>bres ; nous trouvons donc assez risible l'idée des physiocrates d'après lesquels chaque fois qu'on acquiert une terre, on « forme librement et volontairement une société avec le souv</w:t>
      </w:r>
      <w:r w:rsidRPr="00715960">
        <w:rPr>
          <w:szCs w:val="28"/>
        </w:rPr>
        <w:t>e</w:t>
      </w:r>
      <w:r w:rsidRPr="00715960">
        <w:rPr>
          <w:szCs w:val="28"/>
        </w:rPr>
        <w:t>rain »</w:t>
      </w:r>
      <w:r>
        <w:rPr>
          <w:szCs w:val="28"/>
        </w:rPr>
        <w:t> </w:t>
      </w:r>
      <w:r>
        <w:rPr>
          <w:rStyle w:val="Appelnotedebasdep"/>
          <w:szCs w:val="28"/>
        </w:rPr>
        <w:footnoteReference w:id="121"/>
      </w:r>
      <w:r w:rsidRPr="00715960">
        <w:rPr>
          <w:szCs w:val="28"/>
        </w:rPr>
        <w:t>.</w:t>
      </w:r>
    </w:p>
    <w:p w14:paraId="167F87C1" w14:textId="77777777" w:rsidR="00571DC2" w:rsidRPr="00715960" w:rsidRDefault="00571DC2" w:rsidP="00571DC2">
      <w:pPr>
        <w:spacing w:before="120" w:after="120"/>
        <w:jc w:val="both"/>
      </w:pPr>
      <w:r w:rsidRPr="00715960">
        <w:rPr>
          <w:szCs w:val="28"/>
        </w:rPr>
        <w:t>Mais même en nous reportant aux cours d'idées du XVIII</w:t>
      </w:r>
      <w:r w:rsidRPr="00715960">
        <w:rPr>
          <w:szCs w:val="28"/>
          <w:vertAlign w:val="superscript"/>
        </w:rPr>
        <w:t>e</w:t>
      </w:r>
      <w:r w:rsidRPr="00715960">
        <w:rPr>
          <w:szCs w:val="28"/>
        </w:rPr>
        <w:t xml:space="preserve"> siècle, nous avons quelque peine à comprendre que des contemporains de Montesquieu aient pu se laisser entraîner à réduire la société à que</w:t>
      </w:r>
      <w:r w:rsidRPr="00715960">
        <w:rPr>
          <w:szCs w:val="28"/>
        </w:rPr>
        <w:t>l</w:t>
      </w:r>
      <w:r w:rsidRPr="00715960">
        <w:rPr>
          <w:szCs w:val="28"/>
        </w:rPr>
        <w:t xml:space="preserve">que chose d'aussi simple que le fait Rousseau ; on pourrait expliquer leur attitude en disant que nous n'entendons peut-être pas bien </w:t>
      </w:r>
      <w:hyperlink r:id="rId26" w:history="1">
        <w:r w:rsidRPr="00715960">
          <w:rPr>
            <w:rStyle w:val="Hyperlien"/>
            <w:szCs w:val="28"/>
          </w:rPr>
          <w:t>l’</w:t>
        </w:r>
        <w:r w:rsidRPr="00715960">
          <w:rPr>
            <w:rStyle w:val="Hyperlien"/>
            <w:i/>
            <w:iCs/>
            <w:szCs w:val="28"/>
          </w:rPr>
          <w:t>Esprit des lois</w:t>
        </w:r>
      </w:hyperlink>
      <w:r>
        <w:rPr>
          <w:szCs w:val="28"/>
        </w:rPr>
        <w:t> </w:t>
      </w:r>
      <w:r>
        <w:rPr>
          <w:rStyle w:val="Appelnotedebasdep"/>
          <w:szCs w:val="28"/>
        </w:rPr>
        <w:footnoteReference w:id="122"/>
      </w:r>
      <w:r w:rsidRPr="00715960">
        <w:rPr>
          <w:szCs w:val="28"/>
        </w:rPr>
        <w:t>, que nous le lisons avec des préoccupations qui proviennent d'éc</w:t>
      </w:r>
      <w:r w:rsidRPr="00715960">
        <w:rPr>
          <w:szCs w:val="28"/>
        </w:rPr>
        <w:t>o</w:t>
      </w:r>
      <w:r w:rsidRPr="00715960">
        <w:rPr>
          <w:szCs w:val="28"/>
        </w:rPr>
        <w:t>les historiques qui étaient encore à naître</w:t>
      </w:r>
      <w:r>
        <w:rPr>
          <w:szCs w:val="28"/>
        </w:rPr>
        <w:t> </w:t>
      </w:r>
      <w:r>
        <w:rPr>
          <w:rStyle w:val="Appelnotedebasdep"/>
          <w:szCs w:val="28"/>
        </w:rPr>
        <w:footnoteReference w:id="123"/>
      </w:r>
      <w:r w:rsidRPr="00715960">
        <w:rPr>
          <w:szCs w:val="28"/>
        </w:rPr>
        <w:t>.</w:t>
      </w:r>
    </w:p>
    <w:p w14:paraId="3587B1B5" w14:textId="77777777" w:rsidR="00571DC2" w:rsidRPr="00715960" w:rsidRDefault="00571DC2" w:rsidP="00571DC2">
      <w:pPr>
        <w:spacing w:before="120" w:after="120"/>
        <w:jc w:val="both"/>
      </w:pPr>
      <w:r w:rsidRPr="00715960">
        <w:rPr>
          <w:szCs w:val="22"/>
        </w:rPr>
        <w:t>[94]</w:t>
      </w:r>
    </w:p>
    <w:p w14:paraId="31B9483E" w14:textId="77777777" w:rsidR="00571DC2" w:rsidRPr="00715960" w:rsidRDefault="00571DC2" w:rsidP="00571DC2">
      <w:pPr>
        <w:spacing w:before="120" w:after="120"/>
        <w:jc w:val="both"/>
        <w:rPr>
          <w:szCs w:val="28"/>
        </w:rPr>
      </w:pPr>
      <w:r w:rsidRPr="00715960">
        <w:rPr>
          <w:szCs w:val="28"/>
        </w:rPr>
        <w:t>Il y a quelque chose de plus grave : les hommes du XVIII</w:t>
      </w:r>
      <w:r w:rsidRPr="00715960">
        <w:rPr>
          <w:szCs w:val="28"/>
          <w:vertAlign w:val="superscript"/>
        </w:rPr>
        <w:t>e</w:t>
      </w:r>
      <w:r w:rsidRPr="00715960">
        <w:rPr>
          <w:szCs w:val="28"/>
        </w:rPr>
        <w:t xml:space="preserve"> siècle avaient sous les yeux la monarchie prussienne et ils célébraient dans Frédéric II le type du souverain philosophe ; leur admiration pour le conquérant de la Silésie aurait dû les bien préparer à entendre les conditions d'une politique pratique. On en vient parfois </w:t>
      </w:r>
      <w:r>
        <w:rPr>
          <w:szCs w:val="28"/>
        </w:rPr>
        <w:t xml:space="preserve">à </w:t>
      </w:r>
      <w:r w:rsidRPr="00715960">
        <w:rPr>
          <w:szCs w:val="28"/>
        </w:rPr>
        <w:t>se dema</w:t>
      </w:r>
      <w:r w:rsidRPr="00715960">
        <w:rPr>
          <w:szCs w:val="28"/>
        </w:rPr>
        <w:t>n</w:t>
      </w:r>
      <w:r w:rsidRPr="00715960">
        <w:rPr>
          <w:szCs w:val="28"/>
        </w:rPr>
        <w:t>der si les admirateurs de la théorie contractuelle n'auraient pas voulu pr</w:t>
      </w:r>
      <w:r w:rsidRPr="00715960">
        <w:rPr>
          <w:szCs w:val="28"/>
        </w:rPr>
        <w:t>o</w:t>
      </w:r>
      <w:r w:rsidRPr="00715960">
        <w:rPr>
          <w:szCs w:val="28"/>
        </w:rPr>
        <w:t xml:space="preserve">céder par </w:t>
      </w:r>
      <w:r w:rsidRPr="00715960">
        <w:rPr>
          <w:i/>
          <w:iCs/>
          <w:szCs w:val="28"/>
        </w:rPr>
        <w:t xml:space="preserve">grand écart, </w:t>
      </w:r>
      <w:r w:rsidRPr="00715960">
        <w:rPr>
          <w:szCs w:val="28"/>
        </w:rPr>
        <w:t>comme dira plus tard Fourier, se plaçant d'e</w:t>
      </w:r>
      <w:r w:rsidRPr="00715960">
        <w:rPr>
          <w:szCs w:val="28"/>
        </w:rPr>
        <w:t>m</w:t>
      </w:r>
      <w:r w:rsidRPr="00715960">
        <w:rPr>
          <w:szCs w:val="28"/>
        </w:rPr>
        <w:t>blée en dehors de toute hypothèse permettant de raisonner sur des r</w:t>
      </w:r>
      <w:r w:rsidRPr="00715960">
        <w:rPr>
          <w:szCs w:val="28"/>
        </w:rPr>
        <w:t>é</w:t>
      </w:r>
      <w:r w:rsidRPr="00715960">
        <w:rPr>
          <w:szCs w:val="28"/>
        </w:rPr>
        <w:t>formes successives ; — mais cet état d'esprit s'est formé assez tard</w:t>
      </w:r>
      <w:r w:rsidRPr="00715960">
        <w:rPr>
          <w:szCs w:val="28"/>
        </w:rPr>
        <w:t>i</w:t>
      </w:r>
      <w:r w:rsidRPr="00715960">
        <w:rPr>
          <w:szCs w:val="28"/>
        </w:rPr>
        <w:t>vement et Taine observe que Rousseau ne repoussait pas toute cons</w:t>
      </w:r>
      <w:r w:rsidRPr="00715960">
        <w:rPr>
          <w:szCs w:val="28"/>
        </w:rPr>
        <w:t>i</w:t>
      </w:r>
      <w:r w:rsidRPr="00715960">
        <w:rPr>
          <w:szCs w:val="28"/>
        </w:rPr>
        <w:t>dération historique</w:t>
      </w:r>
      <w:r>
        <w:rPr>
          <w:szCs w:val="28"/>
        </w:rPr>
        <w:t> </w:t>
      </w:r>
      <w:r>
        <w:rPr>
          <w:rStyle w:val="Appelnotedebasdep"/>
          <w:szCs w:val="28"/>
        </w:rPr>
        <w:footnoteReference w:id="124"/>
      </w:r>
      <w:r w:rsidRPr="00715960">
        <w:rPr>
          <w:szCs w:val="28"/>
        </w:rPr>
        <w:t>.</w:t>
      </w:r>
    </w:p>
    <w:p w14:paraId="2C15440C" w14:textId="77777777" w:rsidR="00571DC2" w:rsidRPr="00715960" w:rsidRDefault="00571DC2" w:rsidP="00571DC2">
      <w:pPr>
        <w:spacing w:before="120" w:after="120"/>
        <w:jc w:val="both"/>
      </w:pPr>
    </w:p>
    <w:p w14:paraId="46E04BD0" w14:textId="77777777" w:rsidR="00571DC2" w:rsidRPr="00715960" w:rsidRDefault="00571DC2" w:rsidP="00571DC2">
      <w:pPr>
        <w:spacing w:before="120" w:after="120"/>
        <w:jc w:val="both"/>
      </w:pPr>
      <w:r w:rsidRPr="00715960">
        <w:rPr>
          <w:i/>
          <w:iCs/>
          <w:szCs w:val="28"/>
        </w:rPr>
        <w:t xml:space="preserve">a) </w:t>
      </w:r>
      <w:r w:rsidRPr="00715960">
        <w:rPr>
          <w:szCs w:val="28"/>
        </w:rPr>
        <w:t>Pour comprendre ce paradoxe, il faut se rappeler que la doctr</w:t>
      </w:r>
      <w:r w:rsidRPr="00715960">
        <w:rPr>
          <w:szCs w:val="28"/>
        </w:rPr>
        <w:t>i</w:t>
      </w:r>
      <w:r w:rsidRPr="00715960">
        <w:rPr>
          <w:szCs w:val="28"/>
        </w:rPr>
        <w:t>ne du contrat social a été apportée toute faite en France, sous le patron</w:t>
      </w:r>
      <w:r w:rsidRPr="00715960">
        <w:rPr>
          <w:szCs w:val="28"/>
        </w:rPr>
        <w:t>a</w:t>
      </w:r>
      <w:r w:rsidRPr="00715960">
        <w:rPr>
          <w:szCs w:val="28"/>
        </w:rPr>
        <w:t>ge du grand nom de Locke. Une idéologie d'importation peut fort bien exister en même temps que des faits qui auraient pu l'empêcher de na</w:t>
      </w:r>
      <w:r w:rsidRPr="00715960">
        <w:rPr>
          <w:szCs w:val="28"/>
        </w:rPr>
        <w:t>î</w:t>
      </w:r>
      <w:r w:rsidRPr="00715960">
        <w:rPr>
          <w:szCs w:val="28"/>
        </w:rPr>
        <w:t>tre spontanément dans le pays qui l'adopte. Rousseau lui donna son relief définitif en la condensant dans un opuscule qui est un chef-d’œuvre d'exposition littéraire, et qui est merveilleusement obscur</w:t>
      </w:r>
      <w:r>
        <w:rPr>
          <w:szCs w:val="28"/>
        </w:rPr>
        <w:t> </w:t>
      </w:r>
      <w:r>
        <w:rPr>
          <w:rStyle w:val="Appelnotedebasdep"/>
          <w:szCs w:val="28"/>
        </w:rPr>
        <w:footnoteReference w:id="125"/>
      </w:r>
      <w:r w:rsidRPr="00715960">
        <w:rPr>
          <w:szCs w:val="28"/>
        </w:rPr>
        <w:t>. — L'expérience de la</w:t>
      </w:r>
      <w:r>
        <w:t xml:space="preserve"> </w:t>
      </w:r>
      <w:r w:rsidRPr="00715960">
        <w:rPr>
          <w:szCs w:val="22"/>
        </w:rPr>
        <w:t>[95]</w:t>
      </w:r>
      <w:r>
        <w:rPr>
          <w:szCs w:val="22"/>
        </w:rPr>
        <w:t xml:space="preserve"> </w:t>
      </w:r>
      <w:r w:rsidRPr="00715960">
        <w:rPr>
          <w:szCs w:val="30"/>
        </w:rPr>
        <w:t>théorie marxiste de la valeur nous montre de quelle importance peut être l'obscurité pour donner de la forée à une doctrine ; les gens éclairés n'osent pas avouer qu'ils ne compre</w:t>
      </w:r>
      <w:r w:rsidRPr="00715960">
        <w:rPr>
          <w:szCs w:val="30"/>
        </w:rPr>
        <w:t>n</w:t>
      </w:r>
      <w:r w:rsidRPr="00715960">
        <w:rPr>
          <w:szCs w:val="30"/>
        </w:rPr>
        <w:t>nent pas les raisonn</w:t>
      </w:r>
      <w:r w:rsidRPr="00715960">
        <w:rPr>
          <w:szCs w:val="30"/>
        </w:rPr>
        <w:t>e</w:t>
      </w:r>
      <w:r w:rsidRPr="00715960">
        <w:rPr>
          <w:szCs w:val="30"/>
        </w:rPr>
        <w:t>ments qui sont présentés dans une langue très soignée, par un écr</w:t>
      </w:r>
      <w:r w:rsidRPr="00715960">
        <w:rPr>
          <w:szCs w:val="30"/>
        </w:rPr>
        <w:t>i</w:t>
      </w:r>
      <w:r w:rsidRPr="00715960">
        <w:rPr>
          <w:szCs w:val="30"/>
        </w:rPr>
        <w:t>vain illustre.</w:t>
      </w:r>
    </w:p>
    <w:p w14:paraId="25C94108" w14:textId="77777777" w:rsidR="00571DC2" w:rsidRPr="00715960" w:rsidRDefault="00571DC2" w:rsidP="00571DC2">
      <w:pPr>
        <w:spacing w:before="120" w:after="120"/>
        <w:jc w:val="both"/>
      </w:pPr>
      <w:r w:rsidRPr="00715960">
        <w:rPr>
          <w:szCs w:val="30"/>
        </w:rPr>
        <w:t xml:space="preserve">L'obscurité du </w:t>
      </w:r>
      <w:r w:rsidRPr="00715960">
        <w:rPr>
          <w:i/>
          <w:iCs/>
          <w:szCs w:val="30"/>
        </w:rPr>
        <w:t xml:space="preserve">Contrat social </w:t>
      </w:r>
      <w:r w:rsidRPr="00715960">
        <w:rPr>
          <w:szCs w:val="30"/>
        </w:rPr>
        <w:t xml:space="preserve">est telle que Rousseau n'a pas dû s'apercevoir des incohérences qu'on lui a reprochées plus tard. Il y en a une dont l'importance devrait être grande et qui ne nous paraît pas avoir été beaucoup remarquée. Le principe fondamental du </w:t>
      </w:r>
      <w:r w:rsidRPr="00715960">
        <w:rPr>
          <w:i/>
          <w:iCs/>
          <w:szCs w:val="30"/>
        </w:rPr>
        <w:t xml:space="preserve">Contrat social </w:t>
      </w:r>
      <w:r w:rsidRPr="00715960">
        <w:rPr>
          <w:szCs w:val="30"/>
        </w:rPr>
        <w:t>est « l'aliénation totale de chaque associé avec tous ses droits à la communauté »</w:t>
      </w:r>
      <w:r w:rsidRPr="00715960">
        <w:rPr>
          <w:i/>
          <w:iCs/>
          <w:szCs w:val="30"/>
        </w:rPr>
        <w:t xml:space="preserve"> : </w:t>
      </w:r>
      <w:r w:rsidRPr="00715960">
        <w:rPr>
          <w:szCs w:val="30"/>
        </w:rPr>
        <w:t>c'est là un souvenir du régime féodal des Comm</w:t>
      </w:r>
      <w:r w:rsidRPr="00715960">
        <w:rPr>
          <w:szCs w:val="30"/>
        </w:rPr>
        <w:t>u</w:t>
      </w:r>
      <w:r w:rsidRPr="00715960">
        <w:rPr>
          <w:szCs w:val="30"/>
        </w:rPr>
        <w:t xml:space="preserve">nes ; cette aliénation est la recommandation à la </w:t>
      </w:r>
      <w:r w:rsidRPr="00715960">
        <w:rPr>
          <w:i/>
          <w:iCs/>
          <w:szCs w:val="30"/>
        </w:rPr>
        <w:t>Seigneurie collect</w:t>
      </w:r>
      <w:r w:rsidRPr="00715960">
        <w:rPr>
          <w:i/>
          <w:iCs/>
          <w:szCs w:val="30"/>
        </w:rPr>
        <w:t>i</w:t>
      </w:r>
      <w:r w:rsidRPr="00715960">
        <w:rPr>
          <w:i/>
          <w:iCs/>
          <w:szCs w:val="30"/>
        </w:rPr>
        <w:t>ve</w:t>
      </w:r>
      <w:r>
        <w:rPr>
          <w:szCs w:val="28"/>
        </w:rPr>
        <w:t> </w:t>
      </w:r>
      <w:r>
        <w:rPr>
          <w:rStyle w:val="Appelnotedebasdep"/>
          <w:szCs w:val="28"/>
        </w:rPr>
        <w:footnoteReference w:id="126"/>
      </w:r>
      <w:r w:rsidRPr="00715960">
        <w:rPr>
          <w:szCs w:val="30"/>
        </w:rPr>
        <w:t xml:space="preserve"> de la ville. La société reçoit tous les biens des associés ; ceux-ci ne sont pas dépouillés en fait ; propriétaires d'alleux exposés à mille da</w:t>
      </w:r>
      <w:r w:rsidRPr="00715960">
        <w:rPr>
          <w:szCs w:val="30"/>
        </w:rPr>
        <w:t>n</w:t>
      </w:r>
      <w:r w:rsidRPr="00715960">
        <w:rPr>
          <w:szCs w:val="30"/>
        </w:rPr>
        <w:t>gers, ils se transforment en feudataires d’une seigneurie puissante. « Le droit de souveraineté devient à la fois réel et pe</w:t>
      </w:r>
      <w:r w:rsidRPr="00715960">
        <w:rPr>
          <w:szCs w:val="30"/>
        </w:rPr>
        <w:t>r</w:t>
      </w:r>
      <w:r w:rsidRPr="00715960">
        <w:rPr>
          <w:szCs w:val="30"/>
        </w:rPr>
        <w:t xml:space="preserve">sonnel ; ce qui met </w:t>
      </w:r>
      <w:r w:rsidRPr="00715960">
        <w:rPr>
          <w:iCs/>
          <w:szCs w:val="30"/>
        </w:rPr>
        <w:t>les</w:t>
      </w:r>
      <w:r w:rsidRPr="00715960">
        <w:rPr>
          <w:i/>
          <w:iCs/>
          <w:szCs w:val="30"/>
        </w:rPr>
        <w:t xml:space="preserve"> </w:t>
      </w:r>
      <w:r w:rsidRPr="00715960">
        <w:rPr>
          <w:szCs w:val="30"/>
        </w:rPr>
        <w:t>possesseurs dans une plus grande dépendance, et fait de leurs fo</w:t>
      </w:r>
      <w:r w:rsidRPr="00715960">
        <w:rPr>
          <w:szCs w:val="30"/>
        </w:rPr>
        <w:t>r</w:t>
      </w:r>
      <w:r w:rsidRPr="00715960">
        <w:rPr>
          <w:szCs w:val="30"/>
        </w:rPr>
        <w:t>ces mêmes les garants de leur fidélité ; avantage qui ne paraît pas avoir été bien senti par les anciens monarques qui ne s'appelant que rois des Perses, des Scythes, des Macédoniens, semblaient se r</w:t>
      </w:r>
      <w:r w:rsidRPr="00715960">
        <w:rPr>
          <w:szCs w:val="30"/>
        </w:rPr>
        <w:t>e</w:t>
      </w:r>
      <w:r w:rsidRPr="00715960">
        <w:rPr>
          <w:szCs w:val="30"/>
        </w:rPr>
        <w:t xml:space="preserve">garder comme les </w:t>
      </w:r>
      <w:r w:rsidRPr="00715960">
        <w:rPr>
          <w:i/>
          <w:iCs/>
          <w:szCs w:val="30"/>
        </w:rPr>
        <w:t xml:space="preserve">chefs des hommes </w:t>
      </w:r>
      <w:r w:rsidRPr="00715960">
        <w:rPr>
          <w:szCs w:val="30"/>
        </w:rPr>
        <w:t>plutôt que comme les maîtres d</w:t>
      </w:r>
      <w:r>
        <w:rPr>
          <w:szCs w:val="30"/>
        </w:rPr>
        <w:t>u pays. Ceux d'aujourd'hui s'ap</w:t>
      </w:r>
      <w:r w:rsidRPr="00715960">
        <w:rPr>
          <w:szCs w:val="30"/>
        </w:rPr>
        <w:t>pellent</w:t>
      </w:r>
      <w:r>
        <w:t xml:space="preserve"> </w:t>
      </w:r>
      <w:r w:rsidRPr="00715960">
        <w:rPr>
          <w:szCs w:val="24"/>
        </w:rPr>
        <w:t>[96]</w:t>
      </w:r>
      <w:r w:rsidRPr="00715960">
        <w:rPr>
          <w:szCs w:val="30"/>
        </w:rPr>
        <w:t xml:space="preserve"> plus habilement rois de France, d'Espagne, d'Anglete</w:t>
      </w:r>
      <w:r w:rsidRPr="00715960">
        <w:rPr>
          <w:szCs w:val="30"/>
        </w:rPr>
        <w:t>r</w:t>
      </w:r>
      <w:r w:rsidRPr="00715960">
        <w:rPr>
          <w:szCs w:val="30"/>
        </w:rPr>
        <w:t>re, etc. En tenant ainsi le terrain, ils sont bien sûrs d'en tenir les habitants »</w:t>
      </w:r>
      <w:r>
        <w:rPr>
          <w:szCs w:val="28"/>
        </w:rPr>
        <w:t> </w:t>
      </w:r>
      <w:r>
        <w:rPr>
          <w:rStyle w:val="Appelnotedebasdep"/>
          <w:szCs w:val="28"/>
        </w:rPr>
        <w:footnoteReference w:id="127"/>
      </w:r>
      <w:r w:rsidRPr="00715960">
        <w:rPr>
          <w:szCs w:val="30"/>
        </w:rPr>
        <w:t>. Tandis que les physiocrates s'effo</w:t>
      </w:r>
      <w:r w:rsidRPr="00715960">
        <w:rPr>
          <w:szCs w:val="30"/>
        </w:rPr>
        <w:t>r</w:t>
      </w:r>
      <w:r w:rsidRPr="00715960">
        <w:rPr>
          <w:szCs w:val="30"/>
        </w:rPr>
        <w:t>çaient de réduire le r</w:t>
      </w:r>
      <w:r w:rsidRPr="00715960">
        <w:rPr>
          <w:szCs w:val="30"/>
        </w:rPr>
        <w:t>é</w:t>
      </w:r>
      <w:r w:rsidRPr="00715960">
        <w:rPr>
          <w:szCs w:val="30"/>
        </w:rPr>
        <w:t>gime féodal à des mesures fiscales</w:t>
      </w:r>
      <w:r>
        <w:rPr>
          <w:szCs w:val="28"/>
        </w:rPr>
        <w:t> </w:t>
      </w:r>
      <w:r>
        <w:rPr>
          <w:rStyle w:val="Appelnotedebasdep"/>
          <w:szCs w:val="28"/>
        </w:rPr>
        <w:footnoteReference w:id="128"/>
      </w:r>
      <w:r w:rsidRPr="00715960">
        <w:rPr>
          <w:szCs w:val="30"/>
        </w:rPr>
        <w:t>, Rousseau le renforçait et pouvait faire accepter sa thèse grâce à l'extrême obsc</w:t>
      </w:r>
      <w:r w:rsidRPr="00715960">
        <w:rPr>
          <w:szCs w:val="30"/>
        </w:rPr>
        <w:t>u</w:t>
      </w:r>
      <w:r w:rsidRPr="00715960">
        <w:rPr>
          <w:szCs w:val="30"/>
        </w:rPr>
        <w:t>rité de son exposé. Le jacobinisme devait tirer de là des conséquences effroyables qui a</w:t>
      </w:r>
      <w:r w:rsidRPr="00715960">
        <w:rPr>
          <w:szCs w:val="30"/>
        </w:rPr>
        <w:t>u</w:t>
      </w:r>
      <w:r w:rsidRPr="00715960">
        <w:rPr>
          <w:szCs w:val="30"/>
        </w:rPr>
        <w:t>raient fait horreur à Rousseau.</w:t>
      </w:r>
    </w:p>
    <w:p w14:paraId="34D09AE9" w14:textId="77777777" w:rsidR="00571DC2" w:rsidRPr="00715960" w:rsidRDefault="00571DC2" w:rsidP="00571DC2">
      <w:pPr>
        <w:spacing w:before="120" w:after="120"/>
        <w:jc w:val="both"/>
      </w:pPr>
      <w:r w:rsidRPr="00715960">
        <w:rPr>
          <w:szCs w:val="30"/>
        </w:rPr>
        <w:t>Nos pères n'étaient nullement choqués en constatant que le syst</w:t>
      </w:r>
      <w:r w:rsidRPr="00715960">
        <w:rPr>
          <w:szCs w:val="30"/>
        </w:rPr>
        <w:t>è</w:t>
      </w:r>
      <w:r w:rsidRPr="00715960">
        <w:rPr>
          <w:szCs w:val="30"/>
        </w:rPr>
        <w:t xml:space="preserve">me du </w:t>
      </w:r>
      <w:r w:rsidRPr="00715960">
        <w:rPr>
          <w:i/>
          <w:iCs/>
          <w:szCs w:val="30"/>
        </w:rPr>
        <w:t xml:space="preserve">Contrat social </w:t>
      </w:r>
      <w:r w:rsidRPr="00715960">
        <w:rPr>
          <w:szCs w:val="30"/>
        </w:rPr>
        <w:t xml:space="preserve">correspondait fort mal à la réalité, parce qu'ils étaient habitués à une science physique qui prenait les plus grandes libertés avec l'expérience. On n'était même pas loin d'admettre que pour raisonner sur les véritables principes de la nature, il ne faut pas trop s'arrêter aux données fournies par l'observation ; l'intelligence aurait eu pour mission de découvrir </w:t>
      </w:r>
      <w:r w:rsidRPr="00715960">
        <w:rPr>
          <w:iCs/>
          <w:szCs w:val="30"/>
        </w:rPr>
        <w:t>des</w:t>
      </w:r>
      <w:r w:rsidRPr="00715960">
        <w:rPr>
          <w:i/>
          <w:iCs/>
          <w:szCs w:val="30"/>
        </w:rPr>
        <w:t xml:space="preserve"> </w:t>
      </w:r>
      <w:r w:rsidRPr="00715960">
        <w:rPr>
          <w:szCs w:val="30"/>
        </w:rPr>
        <w:t>vérités supérieures aux exp</w:t>
      </w:r>
      <w:r w:rsidRPr="00715960">
        <w:rPr>
          <w:szCs w:val="30"/>
        </w:rPr>
        <w:t>é</w:t>
      </w:r>
      <w:r w:rsidRPr="00715960">
        <w:rPr>
          <w:szCs w:val="30"/>
        </w:rPr>
        <w:t>riences. C'est pourquoi Rousseau n'étonnait point ses contemporains quand, s'inspirant d'exemples mémorables donnés par les philos</w:t>
      </w:r>
      <w:r w:rsidRPr="00715960">
        <w:rPr>
          <w:szCs w:val="30"/>
        </w:rPr>
        <w:t>o</w:t>
      </w:r>
      <w:r w:rsidRPr="00715960">
        <w:rPr>
          <w:szCs w:val="30"/>
        </w:rPr>
        <w:t xml:space="preserve">phes, il écrivait dans son </w:t>
      </w:r>
      <w:hyperlink r:id="rId27" w:history="1">
        <w:r w:rsidRPr="00715960">
          <w:rPr>
            <w:rStyle w:val="Hyperlien"/>
            <w:i/>
            <w:iCs/>
            <w:szCs w:val="30"/>
          </w:rPr>
          <w:t>Discours sur l'origine et les fondements de l’inégalité parmi les hommes </w:t>
        </w:r>
      </w:hyperlink>
      <w:r w:rsidRPr="00715960">
        <w:rPr>
          <w:i/>
          <w:iCs/>
          <w:szCs w:val="30"/>
        </w:rPr>
        <w:t>;</w:t>
      </w:r>
      <w:r w:rsidRPr="00715960">
        <w:rPr>
          <w:szCs w:val="30"/>
        </w:rPr>
        <w:t xml:space="preserve"> « Commençons donc par écarter tous les faits ; car ils ne touchent point à la question [de la loi naturelle]. Il ne faut pas prendre les recherches dans lesquelles on peut entrer sur c</w:t>
      </w:r>
      <w:r>
        <w:rPr>
          <w:szCs w:val="30"/>
        </w:rPr>
        <w:t>e sujet, pour des vérités histo</w:t>
      </w:r>
      <w:r w:rsidRPr="00715960">
        <w:rPr>
          <w:szCs w:val="30"/>
        </w:rPr>
        <w:t>riques,</w:t>
      </w:r>
      <w:r>
        <w:t xml:space="preserve"> </w:t>
      </w:r>
      <w:r w:rsidRPr="00715960">
        <w:rPr>
          <w:szCs w:val="22"/>
        </w:rPr>
        <w:t>[97]</w:t>
      </w:r>
      <w:r w:rsidRPr="00715960">
        <w:rPr>
          <w:szCs w:val="30"/>
        </w:rPr>
        <w:t xml:space="preserve"> mais seulement pour des ra</w:t>
      </w:r>
      <w:r w:rsidRPr="00715960">
        <w:rPr>
          <w:szCs w:val="30"/>
        </w:rPr>
        <w:t>i</w:t>
      </w:r>
      <w:r w:rsidRPr="00715960">
        <w:rPr>
          <w:szCs w:val="30"/>
        </w:rPr>
        <w:t>sonnements hypothétiques et conditionnels, plus propres à éclairer la nature des choses qu'à en montrer la véritable origine, et semblables à ceux que font tous les jours nos physiciens sur la formation du mo</w:t>
      </w:r>
      <w:r w:rsidRPr="00715960">
        <w:rPr>
          <w:szCs w:val="30"/>
        </w:rPr>
        <w:t>n</w:t>
      </w:r>
      <w:r w:rsidRPr="00715960">
        <w:rPr>
          <w:szCs w:val="30"/>
        </w:rPr>
        <w:t>de. »</w:t>
      </w:r>
    </w:p>
    <w:p w14:paraId="41D3AFAA" w14:textId="77777777" w:rsidR="00571DC2" w:rsidRPr="00715960" w:rsidRDefault="00571DC2" w:rsidP="00571DC2">
      <w:pPr>
        <w:spacing w:before="120" w:after="120"/>
        <w:jc w:val="both"/>
        <w:rPr>
          <w:szCs w:val="30"/>
        </w:rPr>
      </w:pPr>
      <w:r w:rsidRPr="00715960">
        <w:rPr>
          <w:szCs w:val="30"/>
        </w:rPr>
        <w:t>Nos pères étaient fort disposés à faire les plus grands sacrifices pour introduire de la clarté dans les premières représentations qui se</w:t>
      </w:r>
      <w:r w:rsidRPr="00715960">
        <w:rPr>
          <w:szCs w:val="30"/>
        </w:rPr>
        <w:t>r</w:t>
      </w:r>
      <w:r w:rsidRPr="00715960">
        <w:rPr>
          <w:szCs w:val="30"/>
        </w:rPr>
        <w:t>vent à matérialiser les principes ; c'est une des principales raisons du succès qu'obtinrent les théories atomistes. On peut simplifier les soci</w:t>
      </w:r>
      <w:r w:rsidRPr="00715960">
        <w:rPr>
          <w:szCs w:val="30"/>
        </w:rPr>
        <w:t>é</w:t>
      </w:r>
      <w:r w:rsidRPr="00715960">
        <w:rPr>
          <w:szCs w:val="30"/>
        </w:rPr>
        <w:t>tés comme la physique et y trouver une clarté atomistique, en suppr</w:t>
      </w:r>
      <w:r w:rsidRPr="00715960">
        <w:rPr>
          <w:szCs w:val="30"/>
        </w:rPr>
        <w:t>i</w:t>
      </w:r>
      <w:r w:rsidRPr="00715960">
        <w:rPr>
          <w:szCs w:val="30"/>
        </w:rPr>
        <w:t>mant les traditions nationales, la genèse du droit et l'organis</w:t>
      </w:r>
      <w:r w:rsidRPr="00715960">
        <w:rPr>
          <w:szCs w:val="30"/>
        </w:rPr>
        <w:t>a</w:t>
      </w:r>
      <w:r w:rsidRPr="00715960">
        <w:rPr>
          <w:szCs w:val="30"/>
        </w:rPr>
        <w:t>tion de la production, pour ne plus considérer que des gens qui vie</w:t>
      </w:r>
      <w:r w:rsidRPr="00715960">
        <w:rPr>
          <w:szCs w:val="30"/>
        </w:rPr>
        <w:t>n</w:t>
      </w:r>
      <w:r w:rsidRPr="00715960">
        <w:rPr>
          <w:szCs w:val="30"/>
        </w:rPr>
        <w:t xml:space="preserve">nent, sur le marché, échanger leurs produits et qui, en dehors de ces rencontres accidentelles, conservent leur pleine liberté d'action. Ce sont bien là des </w:t>
      </w:r>
      <w:r w:rsidRPr="00715960">
        <w:rPr>
          <w:i/>
          <w:iCs/>
          <w:szCs w:val="30"/>
        </w:rPr>
        <w:t xml:space="preserve">atomes sociaux </w:t>
      </w:r>
      <w:r w:rsidRPr="00715960">
        <w:rPr>
          <w:szCs w:val="30"/>
        </w:rPr>
        <w:t xml:space="preserve">que l’on obtient en </w:t>
      </w:r>
      <w:r w:rsidRPr="00715960">
        <w:rPr>
          <w:i/>
          <w:iCs/>
          <w:szCs w:val="30"/>
        </w:rPr>
        <w:t xml:space="preserve">idéalisant le droit commercial. </w:t>
      </w:r>
      <w:r w:rsidRPr="00715960">
        <w:rPr>
          <w:szCs w:val="30"/>
        </w:rPr>
        <w:t>Au XVIII</w:t>
      </w:r>
      <w:r w:rsidRPr="00715960">
        <w:rPr>
          <w:szCs w:val="30"/>
          <w:vertAlign w:val="superscript"/>
        </w:rPr>
        <w:t>e</w:t>
      </w:r>
      <w:r w:rsidRPr="00715960">
        <w:rPr>
          <w:smallCaps/>
          <w:szCs w:val="30"/>
        </w:rPr>
        <w:t xml:space="preserve"> </w:t>
      </w:r>
      <w:r w:rsidRPr="00715960">
        <w:rPr>
          <w:szCs w:val="30"/>
        </w:rPr>
        <w:t>siècle, on avait une si haute idée du commerce que l'on était très porté à penser que le droit naturel, ainsi obtenu par une ab</w:t>
      </w:r>
      <w:r w:rsidRPr="00715960">
        <w:rPr>
          <w:szCs w:val="30"/>
        </w:rPr>
        <w:t>s</w:t>
      </w:r>
      <w:r w:rsidRPr="00715960">
        <w:rPr>
          <w:szCs w:val="30"/>
        </w:rPr>
        <w:t>tra</w:t>
      </w:r>
      <w:r w:rsidRPr="00715960">
        <w:rPr>
          <w:szCs w:val="30"/>
        </w:rPr>
        <w:t>c</w:t>
      </w:r>
      <w:r w:rsidRPr="00715960">
        <w:rPr>
          <w:szCs w:val="30"/>
        </w:rPr>
        <w:t>tion du droit commercial, doit l'emporter sur le droit réel, tout plein de traces d'influences historiques.</w:t>
      </w:r>
    </w:p>
    <w:p w14:paraId="7106F07C" w14:textId="77777777" w:rsidR="00571DC2" w:rsidRPr="00715960" w:rsidRDefault="00571DC2" w:rsidP="00571DC2">
      <w:pPr>
        <w:spacing w:before="120" w:after="120"/>
        <w:jc w:val="both"/>
      </w:pPr>
    </w:p>
    <w:p w14:paraId="3244BC2F" w14:textId="77777777" w:rsidR="00571DC2" w:rsidRPr="00715960" w:rsidRDefault="00571DC2" w:rsidP="00571DC2">
      <w:pPr>
        <w:spacing w:before="120" w:after="120"/>
        <w:jc w:val="both"/>
      </w:pPr>
      <w:r w:rsidRPr="00715960">
        <w:rPr>
          <w:i/>
          <w:iCs/>
          <w:szCs w:val="30"/>
        </w:rPr>
        <w:t xml:space="preserve">b) </w:t>
      </w:r>
      <w:r w:rsidRPr="00715960">
        <w:rPr>
          <w:szCs w:val="30"/>
        </w:rPr>
        <w:t>Nous allons maintenant chercher d'où peut provenir l'idéologie contractuelle.</w:t>
      </w:r>
    </w:p>
    <w:p w14:paraId="11F429B9" w14:textId="77777777" w:rsidR="00571DC2" w:rsidRPr="00715960" w:rsidRDefault="00571DC2" w:rsidP="00571DC2">
      <w:pPr>
        <w:spacing w:before="120" w:after="120"/>
        <w:jc w:val="both"/>
        <w:rPr>
          <w:szCs w:val="30"/>
        </w:rPr>
      </w:pPr>
      <w:r w:rsidRPr="00715960">
        <w:rPr>
          <w:szCs w:val="30"/>
        </w:rPr>
        <w:t>Les compagnons et les petits bourgeois des villes industrielles étaient naturellement conduits à concevoir tous les groupes civils sur le modèle des sociétés qu'ils formaient entre eux pour leur plaisir, pour</w:t>
      </w:r>
      <w:r>
        <w:t xml:space="preserve"> </w:t>
      </w:r>
      <w:r w:rsidRPr="00715960">
        <w:rPr>
          <w:szCs w:val="24"/>
        </w:rPr>
        <w:t>[98]</w:t>
      </w:r>
      <w:r>
        <w:rPr>
          <w:szCs w:val="24"/>
        </w:rPr>
        <w:t xml:space="preserve"> </w:t>
      </w:r>
      <w:r w:rsidRPr="00715960">
        <w:rPr>
          <w:szCs w:val="30"/>
        </w:rPr>
        <w:t>leur sécurité ou pour la défense professionnelle. Ces soci</w:t>
      </w:r>
      <w:r w:rsidRPr="00715960">
        <w:rPr>
          <w:szCs w:val="30"/>
        </w:rPr>
        <w:t>é</w:t>
      </w:r>
      <w:r w:rsidRPr="00715960">
        <w:rPr>
          <w:szCs w:val="30"/>
        </w:rPr>
        <w:t>tés, pre</w:t>
      </w:r>
      <w:r w:rsidRPr="00715960">
        <w:rPr>
          <w:szCs w:val="30"/>
        </w:rPr>
        <w:t>s</w:t>
      </w:r>
      <w:r w:rsidRPr="00715960">
        <w:rPr>
          <w:szCs w:val="30"/>
        </w:rPr>
        <w:t>que toujours assez mobiles, dépendaient d'autant moins des conditions historiques que les anciens artisans avaient des habitudes très nom</w:t>
      </w:r>
      <w:r w:rsidRPr="00715960">
        <w:rPr>
          <w:szCs w:val="30"/>
        </w:rPr>
        <w:t>a</w:t>
      </w:r>
      <w:r w:rsidRPr="00715960">
        <w:rPr>
          <w:szCs w:val="30"/>
        </w:rPr>
        <w:t xml:space="preserve">des ; Rousseau a pris soin de nous en prévenir et on n'a pas toujours assez tenu compte de ce fait dans l'interprétation de son </w:t>
      </w:r>
      <w:r w:rsidRPr="00715960">
        <w:rPr>
          <w:i/>
          <w:iCs/>
          <w:szCs w:val="30"/>
        </w:rPr>
        <w:t>Contrat s</w:t>
      </w:r>
      <w:r w:rsidRPr="00715960">
        <w:rPr>
          <w:i/>
          <w:iCs/>
          <w:szCs w:val="30"/>
        </w:rPr>
        <w:t>o</w:t>
      </w:r>
      <w:r w:rsidRPr="00715960">
        <w:rPr>
          <w:i/>
          <w:iCs/>
          <w:szCs w:val="30"/>
        </w:rPr>
        <w:t>cial.</w:t>
      </w:r>
      <w:r w:rsidRPr="00715960">
        <w:rPr>
          <w:iCs/>
          <w:szCs w:val="30"/>
        </w:rPr>
        <w:t xml:space="preserve"> « </w:t>
      </w:r>
      <w:r w:rsidRPr="00715960">
        <w:rPr>
          <w:szCs w:val="30"/>
        </w:rPr>
        <w:t>De toutes les conditions, la plus indépendante de la fortune et des hommes est celle de Partisan. L'artisan ne dépend que de son travail ; il est libre, aussi libre que le laboureur est escl</w:t>
      </w:r>
      <w:r w:rsidRPr="00715960">
        <w:rPr>
          <w:szCs w:val="30"/>
        </w:rPr>
        <w:t>a</w:t>
      </w:r>
      <w:r w:rsidRPr="00715960">
        <w:rPr>
          <w:szCs w:val="30"/>
        </w:rPr>
        <w:t>ve : car celui-ci tient à son champ, dont la récolte est à la discrétion d'autrui. L'enn</w:t>
      </w:r>
      <w:r w:rsidRPr="00715960">
        <w:rPr>
          <w:szCs w:val="30"/>
        </w:rPr>
        <w:t>e</w:t>
      </w:r>
      <w:r w:rsidRPr="00715960">
        <w:rPr>
          <w:szCs w:val="30"/>
        </w:rPr>
        <w:t>mi, le prince, un voisin puissant, un procès, lui peut enlever ce champ ; par ce champ, on peut le vexer de mille manières ; mais pa</w:t>
      </w:r>
      <w:r w:rsidRPr="00715960">
        <w:rPr>
          <w:szCs w:val="30"/>
        </w:rPr>
        <w:t>r</w:t>
      </w:r>
      <w:r w:rsidRPr="00715960">
        <w:rPr>
          <w:szCs w:val="30"/>
        </w:rPr>
        <w:t xml:space="preserve">tout où l'on veut vexer l'artisan, son bagage est bientôt fait ; </w:t>
      </w:r>
      <w:r w:rsidRPr="00715960">
        <w:rPr>
          <w:i/>
          <w:iCs/>
          <w:szCs w:val="30"/>
        </w:rPr>
        <w:t>il emporte ses bras et s'en va</w:t>
      </w:r>
      <w:r>
        <w:rPr>
          <w:szCs w:val="28"/>
        </w:rPr>
        <w:t> </w:t>
      </w:r>
      <w:r>
        <w:rPr>
          <w:rStyle w:val="Appelnotedebasdep"/>
          <w:szCs w:val="28"/>
        </w:rPr>
        <w:footnoteReference w:id="129"/>
      </w:r>
      <w:r w:rsidRPr="00715960">
        <w:rPr>
          <w:szCs w:val="30"/>
        </w:rPr>
        <w:t xml:space="preserve">. » Un tel personnage </w:t>
      </w:r>
      <w:r w:rsidRPr="00715960">
        <w:rPr>
          <w:i/>
          <w:iCs/>
          <w:szCs w:val="30"/>
        </w:rPr>
        <w:t xml:space="preserve">ne </w:t>
      </w:r>
      <w:r w:rsidRPr="00715960">
        <w:rPr>
          <w:szCs w:val="30"/>
        </w:rPr>
        <w:t>diffère pas beaucoup de l'atome social ou du citoyen abstrait qui entre dans un si grand nombre d'anciennes théories. Celles des sectes protesta</w:t>
      </w:r>
      <w:r w:rsidRPr="00715960">
        <w:rPr>
          <w:szCs w:val="30"/>
        </w:rPr>
        <w:t>n</w:t>
      </w:r>
      <w:r w:rsidRPr="00715960">
        <w:rPr>
          <w:szCs w:val="30"/>
        </w:rPr>
        <w:t>tes qui ne furent pas établies comme religions d'État</w:t>
      </w:r>
      <w:r>
        <w:rPr>
          <w:szCs w:val="28"/>
        </w:rPr>
        <w:t> </w:t>
      </w:r>
      <w:r>
        <w:rPr>
          <w:rStyle w:val="Appelnotedebasdep"/>
          <w:szCs w:val="28"/>
        </w:rPr>
        <w:footnoteReference w:id="130"/>
      </w:r>
      <w:r w:rsidRPr="00715960">
        <w:rPr>
          <w:szCs w:val="30"/>
        </w:rPr>
        <w:t>, ont fourni un deuxième type de sociétés constituées sur l'accord fugitif des volontés. Ces sectes re</w:t>
      </w:r>
      <w:r w:rsidRPr="00715960">
        <w:rPr>
          <w:szCs w:val="30"/>
        </w:rPr>
        <w:t>s</w:t>
      </w:r>
      <w:r w:rsidRPr="00715960">
        <w:rPr>
          <w:szCs w:val="30"/>
        </w:rPr>
        <w:t>semblaient bien</w:t>
      </w:r>
      <w:r>
        <w:t xml:space="preserve"> </w:t>
      </w:r>
      <w:r w:rsidRPr="00715960">
        <w:rPr>
          <w:szCs w:val="22"/>
        </w:rPr>
        <w:t>[99]</w:t>
      </w:r>
      <w:r>
        <w:rPr>
          <w:szCs w:val="22"/>
        </w:rPr>
        <w:t xml:space="preserve"> </w:t>
      </w:r>
      <w:r w:rsidRPr="00715960">
        <w:rPr>
          <w:szCs w:val="30"/>
        </w:rPr>
        <w:t>davantage aux ordres monastiques qu'à des Égl</w:t>
      </w:r>
      <w:r w:rsidRPr="00715960">
        <w:rPr>
          <w:szCs w:val="30"/>
        </w:rPr>
        <w:t>i</w:t>
      </w:r>
      <w:r w:rsidRPr="00715960">
        <w:rPr>
          <w:szCs w:val="30"/>
        </w:rPr>
        <w:t>ses, et elles che</w:t>
      </w:r>
      <w:r w:rsidRPr="00715960">
        <w:rPr>
          <w:szCs w:val="30"/>
        </w:rPr>
        <w:t>r</w:t>
      </w:r>
      <w:r w:rsidRPr="00715960">
        <w:rPr>
          <w:szCs w:val="30"/>
        </w:rPr>
        <w:t xml:space="preserve">chaient, comme les ordres monastiques, à former des petits États dans l'État. Les premières colonies d'Amérique furent constituées au moyen de pactes d'établissement : le 11 novembre 1620, les quarante et un chefs de famille venus sur la </w:t>
      </w:r>
      <w:r w:rsidRPr="00715960">
        <w:rPr>
          <w:i/>
          <w:iCs/>
          <w:szCs w:val="30"/>
        </w:rPr>
        <w:t xml:space="preserve">Mayflower </w:t>
      </w:r>
      <w:r w:rsidRPr="00715960">
        <w:rPr>
          <w:szCs w:val="30"/>
        </w:rPr>
        <w:t>s'e</w:t>
      </w:r>
      <w:r w:rsidRPr="00715960">
        <w:rPr>
          <w:szCs w:val="30"/>
        </w:rPr>
        <w:t>n</w:t>
      </w:r>
      <w:r w:rsidRPr="00715960">
        <w:rPr>
          <w:szCs w:val="30"/>
        </w:rPr>
        <w:t>gageaient à se soumettre aux lois que voterait la majorité et aux m</w:t>
      </w:r>
      <w:r w:rsidRPr="00715960">
        <w:rPr>
          <w:szCs w:val="30"/>
        </w:rPr>
        <w:t>a</w:t>
      </w:r>
      <w:r w:rsidRPr="00715960">
        <w:rPr>
          <w:szCs w:val="30"/>
        </w:rPr>
        <w:t>gistrats qui s</w:t>
      </w:r>
      <w:r w:rsidRPr="00715960">
        <w:rPr>
          <w:szCs w:val="30"/>
        </w:rPr>
        <w:t>e</w:t>
      </w:r>
      <w:r w:rsidRPr="00715960">
        <w:rPr>
          <w:szCs w:val="30"/>
        </w:rPr>
        <w:t>raient élus. Ces colonies étaient si bien des couvents que pendant longtemps elles expulsèrent les personnes étrangères à leur confession. Les puritains anglais avaient songé déjà à fonder le go</w:t>
      </w:r>
      <w:r w:rsidRPr="00715960">
        <w:rPr>
          <w:szCs w:val="30"/>
        </w:rPr>
        <w:t>u</w:t>
      </w:r>
      <w:r w:rsidRPr="00715960">
        <w:rPr>
          <w:szCs w:val="30"/>
        </w:rPr>
        <w:t xml:space="preserve">vernement de leur patrie sur le contrat : en 1647, les </w:t>
      </w:r>
      <w:r w:rsidRPr="00715960">
        <w:rPr>
          <w:i/>
          <w:iCs/>
          <w:szCs w:val="30"/>
        </w:rPr>
        <w:t xml:space="preserve">levellers </w:t>
      </w:r>
      <w:r w:rsidRPr="00715960">
        <w:rPr>
          <w:szCs w:val="30"/>
        </w:rPr>
        <w:t>prése</w:t>
      </w:r>
      <w:r w:rsidRPr="00715960">
        <w:rPr>
          <w:szCs w:val="30"/>
        </w:rPr>
        <w:t>n</w:t>
      </w:r>
      <w:r w:rsidRPr="00715960">
        <w:rPr>
          <w:szCs w:val="30"/>
        </w:rPr>
        <w:t xml:space="preserve">tèrent à l'assemblée de l'armée un projet de déclaration qu'ils auraient voulu faire signer par tous </w:t>
      </w:r>
      <w:r w:rsidRPr="00715960">
        <w:rPr>
          <w:i/>
          <w:iCs/>
          <w:szCs w:val="30"/>
        </w:rPr>
        <w:t xml:space="preserve">les </w:t>
      </w:r>
      <w:r w:rsidRPr="00715960">
        <w:rPr>
          <w:szCs w:val="30"/>
        </w:rPr>
        <w:t>citoyens</w:t>
      </w:r>
      <w:r>
        <w:rPr>
          <w:szCs w:val="30"/>
        </w:rPr>
        <w:t> </w:t>
      </w:r>
      <w:r>
        <w:rPr>
          <w:rStyle w:val="Appelnotedebasdep"/>
          <w:szCs w:val="30"/>
        </w:rPr>
        <w:footnoteReference w:id="131"/>
      </w:r>
      <w:r w:rsidRPr="00715960">
        <w:rPr>
          <w:szCs w:val="30"/>
        </w:rPr>
        <w:t>. Les sociétés à but lucratif, par actions, fournissent un troisième type qui est venu se joindre aux deux précédents pour ach</w:t>
      </w:r>
      <w:r w:rsidRPr="00715960">
        <w:rPr>
          <w:szCs w:val="30"/>
        </w:rPr>
        <w:t>e</w:t>
      </w:r>
      <w:r w:rsidRPr="00715960">
        <w:rPr>
          <w:szCs w:val="30"/>
        </w:rPr>
        <w:t>ver la fondation de la doctrine : ici encore nous avons l'accord fugitif des volontés, puisque chaque associé peut se retirer quand il lui convient, en vendant son titre à la Bourse. La colonie du Massach</w:t>
      </w:r>
      <w:r w:rsidRPr="00715960">
        <w:rPr>
          <w:szCs w:val="30"/>
        </w:rPr>
        <w:t>u</w:t>
      </w:r>
      <w:r w:rsidRPr="00715960">
        <w:rPr>
          <w:szCs w:val="30"/>
        </w:rPr>
        <w:t>setts avait été organisée le 4 mars 1629 par une charte, sous forme d'une corporation commerciale ; lorsque, peu d'a</w:t>
      </w:r>
      <w:r w:rsidRPr="00715960">
        <w:rPr>
          <w:szCs w:val="30"/>
        </w:rPr>
        <w:t>n</w:t>
      </w:r>
      <w:r w:rsidRPr="00715960">
        <w:rPr>
          <w:szCs w:val="30"/>
        </w:rPr>
        <w:t>nées après, le siège de l'administration fut transféré en Amérique, cette charte devint la loi de la colonie ; on passait ainsi du contrat privé à l'État.</w:t>
      </w:r>
    </w:p>
    <w:p w14:paraId="5EF15F18" w14:textId="77777777" w:rsidR="00571DC2" w:rsidRPr="00715960" w:rsidRDefault="00571DC2" w:rsidP="00571DC2">
      <w:pPr>
        <w:spacing w:before="120" w:after="120"/>
        <w:jc w:val="both"/>
      </w:pPr>
      <w:r w:rsidRPr="00715960">
        <w:br w:type="page"/>
      </w:r>
      <w:r w:rsidRPr="00715960">
        <w:rPr>
          <w:szCs w:val="24"/>
        </w:rPr>
        <w:t>[100]</w:t>
      </w:r>
    </w:p>
    <w:p w14:paraId="6CDA0118" w14:textId="77777777" w:rsidR="00571DC2" w:rsidRPr="00715960" w:rsidRDefault="00571DC2" w:rsidP="00571DC2">
      <w:pPr>
        <w:spacing w:before="120" w:after="120"/>
        <w:jc w:val="both"/>
      </w:pPr>
      <w:r w:rsidRPr="00715960">
        <w:rPr>
          <w:szCs w:val="28"/>
        </w:rPr>
        <w:t>Ces pratiques expliquent suffisamment la théorie que Locke exp</w:t>
      </w:r>
      <w:r w:rsidRPr="00715960">
        <w:rPr>
          <w:szCs w:val="28"/>
        </w:rPr>
        <w:t>o</w:t>
      </w:r>
      <w:r w:rsidRPr="00715960">
        <w:rPr>
          <w:szCs w:val="28"/>
        </w:rPr>
        <w:t xml:space="preserve">se aux chapitres VII et VIII du </w:t>
      </w:r>
      <w:hyperlink r:id="rId28" w:history="1">
        <w:r w:rsidRPr="00715960">
          <w:rPr>
            <w:rStyle w:val="Hyperlien"/>
            <w:i/>
            <w:iCs/>
            <w:szCs w:val="28"/>
          </w:rPr>
          <w:t>Gouvernement civil</w:t>
        </w:r>
      </w:hyperlink>
      <w:r w:rsidRPr="00715960">
        <w:rPr>
          <w:i/>
          <w:iCs/>
          <w:szCs w:val="28"/>
        </w:rPr>
        <w:t xml:space="preserve">. </w:t>
      </w:r>
      <w:r w:rsidRPr="00715960">
        <w:rPr>
          <w:szCs w:val="28"/>
        </w:rPr>
        <w:t>Les hommes qui sont naturellement libres, égaux et indépendants, forment des soci</w:t>
      </w:r>
      <w:r w:rsidRPr="00715960">
        <w:rPr>
          <w:szCs w:val="28"/>
        </w:rPr>
        <w:t>é</w:t>
      </w:r>
      <w:r w:rsidRPr="00715960">
        <w:rPr>
          <w:szCs w:val="28"/>
        </w:rPr>
        <w:t>tés pour assurer leur sécurité et surtout celle de leurs biens. Les ava</w:t>
      </w:r>
      <w:r w:rsidRPr="00715960">
        <w:rPr>
          <w:szCs w:val="28"/>
        </w:rPr>
        <w:t>n</w:t>
      </w:r>
      <w:r w:rsidRPr="00715960">
        <w:rPr>
          <w:szCs w:val="28"/>
        </w:rPr>
        <w:t xml:space="preserve">tages recueillis sont considérables parce que, désormais, on a </w:t>
      </w:r>
      <w:r w:rsidRPr="00715960">
        <w:rPr>
          <w:i/>
          <w:iCs/>
          <w:szCs w:val="28"/>
        </w:rPr>
        <w:t xml:space="preserve">des </w:t>
      </w:r>
      <w:r w:rsidRPr="00715960">
        <w:rPr>
          <w:szCs w:val="28"/>
        </w:rPr>
        <w:t>lois pos</w:t>
      </w:r>
      <w:r w:rsidRPr="00715960">
        <w:rPr>
          <w:szCs w:val="28"/>
        </w:rPr>
        <w:t>i</w:t>
      </w:r>
      <w:r w:rsidRPr="00715960">
        <w:rPr>
          <w:szCs w:val="28"/>
        </w:rPr>
        <w:t>tives, des juges et une force publique capable de faire régner l'ordre ; les contractants abandonnent la faculté qu'ils avaient d'agir à leur fa</w:t>
      </w:r>
      <w:r w:rsidRPr="00715960">
        <w:rPr>
          <w:szCs w:val="28"/>
        </w:rPr>
        <w:t>n</w:t>
      </w:r>
      <w:r w:rsidRPr="00715960">
        <w:rPr>
          <w:szCs w:val="28"/>
        </w:rPr>
        <w:t>taisie dans la défense de leurs intérêts, et notamment le droit de punir ; la société qui prend à sa charge le service de sûreté, ne doit pas dépa</w:t>
      </w:r>
      <w:r w:rsidRPr="00715960">
        <w:rPr>
          <w:szCs w:val="28"/>
        </w:rPr>
        <w:t>s</w:t>
      </w:r>
      <w:r w:rsidRPr="00715960">
        <w:rPr>
          <w:szCs w:val="28"/>
        </w:rPr>
        <w:t>ser les limites de ce qu'il faut faire pour remédier aux défauts que pr</w:t>
      </w:r>
      <w:r w:rsidRPr="00715960">
        <w:rPr>
          <w:szCs w:val="28"/>
        </w:rPr>
        <w:t>é</w:t>
      </w:r>
      <w:r w:rsidRPr="00715960">
        <w:rPr>
          <w:szCs w:val="28"/>
        </w:rPr>
        <w:t>sentait l'état de nature ; le gouvernement se proposera donc uniqu</w:t>
      </w:r>
      <w:r w:rsidRPr="00715960">
        <w:rPr>
          <w:szCs w:val="28"/>
        </w:rPr>
        <w:t>e</w:t>
      </w:r>
      <w:r w:rsidRPr="00715960">
        <w:rPr>
          <w:szCs w:val="28"/>
        </w:rPr>
        <w:t>ment la tranquillité, la sûreté et le bien évident du peuple. La constit</w:t>
      </w:r>
      <w:r w:rsidRPr="00715960">
        <w:rPr>
          <w:szCs w:val="28"/>
        </w:rPr>
        <w:t>u</w:t>
      </w:r>
      <w:r w:rsidRPr="00715960">
        <w:rPr>
          <w:szCs w:val="28"/>
        </w:rPr>
        <w:t>tion sociale ne fait nul tort aux hommes qui ne l'a</w:t>
      </w:r>
      <w:r w:rsidRPr="00715960">
        <w:rPr>
          <w:szCs w:val="28"/>
        </w:rPr>
        <w:t>c</w:t>
      </w:r>
      <w:r w:rsidRPr="00715960">
        <w:rPr>
          <w:szCs w:val="28"/>
        </w:rPr>
        <w:t>ceptent pas et qui peuvent demeurer, si bon leur semble, dans l'état de nature.</w:t>
      </w:r>
    </w:p>
    <w:p w14:paraId="0268ECB5" w14:textId="77777777" w:rsidR="00571DC2" w:rsidRPr="00715960" w:rsidRDefault="00571DC2" w:rsidP="00571DC2">
      <w:pPr>
        <w:spacing w:before="120" w:after="120"/>
        <w:jc w:val="both"/>
      </w:pPr>
      <w:r w:rsidRPr="00715960">
        <w:rPr>
          <w:szCs w:val="28"/>
        </w:rPr>
        <w:t>La doctrine de Locke devait passer, presque complètement, dans l'enseignement des physiocrates, qui mettent peut-être mieux en r</w:t>
      </w:r>
      <w:r w:rsidRPr="00715960">
        <w:rPr>
          <w:szCs w:val="28"/>
        </w:rPr>
        <w:t>e</w:t>
      </w:r>
      <w:r w:rsidRPr="00715960">
        <w:rPr>
          <w:szCs w:val="28"/>
        </w:rPr>
        <w:t>lief, si c'est possible, que les sociétés politiques sont des syndicats de pr</w:t>
      </w:r>
      <w:r w:rsidRPr="00715960">
        <w:rPr>
          <w:szCs w:val="28"/>
        </w:rPr>
        <w:t>o</w:t>
      </w:r>
      <w:r w:rsidRPr="00715960">
        <w:rPr>
          <w:szCs w:val="28"/>
        </w:rPr>
        <w:t>priétaires fonciers et que le gouvernement est une « autorité tut</w:t>
      </w:r>
      <w:r w:rsidRPr="00715960">
        <w:rPr>
          <w:szCs w:val="28"/>
        </w:rPr>
        <w:t>é</w:t>
      </w:r>
      <w:r w:rsidRPr="00715960">
        <w:rPr>
          <w:szCs w:val="28"/>
        </w:rPr>
        <w:t>laire, qui veille pour tous, tandis que chacun vaque à ses affaires »</w:t>
      </w:r>
      <w:r>
        <w:rPr>
          <w:szCs w:val="30"/>
        </w:rPr>
        <w:t> </w:t>
      </w:r>
      <w:r>
        <w:rPr>
          <w:rStyle w:val="Appelnotedebasdep"/>
          <w:szCs w:val="30"/>
        </w:rPr>
        <w:footnoteReference w:id="132"/>
      </w:r>
      <w:r w:rsidRPr="00715960">
        <w:rPr>
          <w:szCs w:val="28"/>
        </w:rPr>
        <w:t xml:space="preserve">. C'est ce que </w:t>
      </w:r>
      <w:hyperlink r:id="rId29" w:history="1">
        <w:r w:rsidRPr="005638ED">
          <w:rPr>
            <w:rStyle w:val="Hyperlien"/>
            <w:i/>
            <w:iCs/>
            <w:szCs w:val="28"/>
          </w:rPr>
          <w:t>l'Esprit des lois</w:t>
        </w:r>
      </w:hyperlink>
      <w:r w:rsidRPr="00715960">
        <w:rPr>
          <w:i/>
          <w:iCs/>
          <w:szCs w:val="28"/>
        </w:rPr>
        <w:t xml:space="preserve"> </w:t>
      </w:r>
      <w:r w:rsidRPr="00715960">
        <w:rPr>
          <w:szCs w:val="28"/>
        </w:rPr>
        <w:t>ne permettait pas de conclure des analyses</w:t>
      </w:r>
      <w:r>
        <w:rPr>
          <w:szCs w:val="28"/>
        </w:rPr>
        <w:t xml:space="preserve"> </w:t>
      </w:r>
      <w:r w:rsidRPr="00715960">
        <w:rPr>
          <w:szCs w:val="22"/>
        </w:rPr>
        <w:t>[101]</w:t>
      </w:r>
      <w:r>
        <w:rPr>
          <w:szCs w:val="22"/>
        </w:rPr>
        <w:t xml:space="preserve"> </w:t>
      </w:r>
      <w:r w:rsidRPr="00715960">
        <w:rPr>
          <w:szCs w:val="28"/>
        </w:rPr>
        <w:t>historiques faites par Montesquieu et c'est ce que désiraient voir devenir le principe de toute législation future les hommes marquants du Tiers-État</w:t>
      </w:r>
      <w:r>
        <w:rPr>
          <w:szCs w:val="30"/>
        </w:rPr>
        <w:t> </w:t>
      </w:r>
      <w:r>
        <w:rPr>
          <w:rStyle w:val="Appelnotedebasdep"/>
          <w:szCs w:val="30"/>
        </w:rPr>
        <w:footnoteReference w:id="133"/>
      </w:r>
      <w:r w:rsidRPr="00715960">
        <w:rPr>
          <w:szCs w:val="28"/>
        </w:rPr>
        <w:t>.</w:t>
      </w:r>
    </w:p>
    <w:p w14:paraId="0E4DA051" w14:textId="77777777" w:rsidR="00571DC2" w:rsidRPr="00715960" w:rsidRDefault="00571DC2" w:rsidP="00571DC2">
      <w:pPr>
        <w:spacing w:before="120" w:after="120"/>
        <w:jc w:val="both"/>
      </w:pPr>
      <w:r w:rsidRPr="00715960">
        <w:rPr>
          <w:szCs w:val="28"/>
        </w:rPr>
        <w:t>Aujourd'hui, on serait fort porté à faire un grand mérite à Monte</w:t>
      </w:r>
      <w:r w:rsidRPr="00715960">
        <w:rPr>
          <w:szCs w:val="28"/>
        </w:rPr>
        <w:t>s</w:t>
      </w:r>
      <w:r w:rsidRPr="00715960">
        <w:rPr>
          <w:szCs w:val="28"/>
        </w:rPr>
        <w:t>quieu de ne pas avoir raisonné sur l'origine des sociétés</w:t>
      </w:r>
      <w:r>
        <w:rPr>
          <w:szCs w:val="30"/>
        </w:rPr>
        <w:t> </w:t>
      </w:r>
      <w:r>
        <w:rPr>
          <w:rStyle w:val="Appelnotedebasdep"/>
          <w:szCs w:val="30"/>
        </w:rPr>
        <w:footnoteReference w:id="134"/>
      </w:r>
      <w:r w:rsidRPr="00715960">
        <w:rPr>
          <w:szCs w:val="28"/>
        </w:rPr>
        <w:t> ; mais ses contemporains avaient besoin d'un tel raisonnement pour justifier leurs vues sur les réformes à introduire dans le vieux monde ; la bou</w:t>
      </w:r>
      <w:r w:rsidRPr="00715960">
        <w:rPr>
          <w:szCs w:val="28"/>
        </w:rPr>
        <w:t>r</w:t>
      </w:r>
      <w:r w:rsidRPr="00715960">
        <w:rPr>
          <w:szCs w:val="28"/>
        </w:rPr>
        <w:t>geoisie n'entendait pas que ses titres de propriété fussent primés par des privilèges concédés par les anciens souverains ou par des surv</w:t>
      </w:r>
      <w:r w:rsidRPr="00715960">
        <w:rPr>
          <w:szCs w:val="28"/>
        </w:rPr>
        <w:t>i</w:t>
      </w:r>
      <w:r w:rsidRPr="00715960">
        <w:rPr>
          <w:szCs w:val="28"/>
        </w:rPr>
        <w:t>vances féodales qu'elle regardait comme étant en dehors du droit c</w:t>
      </w:r>
      <w:r w:rsidRPr="00715960">
        <w:rPr>
          <w:szCs w:val="28"/>
        </w:rPr>
        <w:t>i</w:t>
      </w:r>
      <w:r w:rsidRPr="00715960">
        <w:rPr>
          <w:szCs w:val="28"/>
        </w:rPr>
        <w:t>vil ; c'est dans cet esprit qu'elle allait, quelques années plus tard, liqu</w:t>
      </w:r>
      <w:r w:rsidRPr="00715960">
        <w:rPr>
          <w:szCs w:val="28"/>
        </w:rPr>
        <w:t>i</w:t>
      </w:r>
      <w:r w:rsidRPr="00715960">
        <w:rPr>
          <w:szCs w:val="28"/>
        </w:rPr>
        <w:t>der l'Ancien Régime, et cette liquidation se préparait depuis lon</w:t>
      </w:r>
      <w:r w:rsidRPr="00715960">
        <w:rPr>
          <w:szCs w:val="28"/>
        </w:rPr>
        <w:t>g</w:t>
      </w:r>
      <w:r w:rsidRPr="00715960">
        <w:rPr>
          <w:szCs w:val="28"/>
        </w:rPr>
        <w:t>temps,</w:t>
      </w:r>
    </w:p>
    <w:p w14:paraId="530BFE9F" w14:textId="77777777" w:rsidR="00571DC2" w:rsidRDefault="00571DC2" w:rsidP="00571DC2">
      <w:pPr>
        <w:spacing w:before="120" w:after="120"/>
        <w:jc w:val="both"/>
        <w:rPr>
          <w:szCs w:val="28"/>
        </w:rPr>
      </w:pPr>
    </w:p>
    <w:p w14:paraId="0E33F747" w14:textId="77777777" w:rsidR="00571DC2" w:rsidRDefault="00571DC2" w:rsidP="00571DC2">
      <w:pPr>
        <w:spacing w:before="120" w:after="120"/>
        <w:jc w:val="both"/>
        <w:rPr>
          <w:szCs w:val="28"/>
        </w:rPr>
      </w:pPr>
    </w:p>
    <w:p w14:paraId="7AA20647" w14:textId="77777777" w:rsidR="00571DC2" w:rsidRPr="00715960" w:rsidRDefault="00571DC2" w:rsidP="00571DC2">
      <w:pPr>
        <w:spacing w:before="120" w:after="120"/>
        <w:jc w:val="both"/>
      </w:pPr>
      <w:r w:rsidRPr="00715960">
        <w:rPr>
          <w:szCs w:val="28"/>
        </w:rPr>
        <w:t>Rousseau, en raison de ses souvenirs d'artisan voyageur, consid</w:t>
      </w:r>
      <w:r w:rsidRPr="00715960">
        <w:rPr>
          <w:szCs w:val="28"/>
        </w:rPr>
        <w:t>é</w:t>
      </w:r>
      <w:r w:rsidRPr="00715960">
        <w:rPr>
          <w:szCs w:val="28"/>
        </w:rPr>
        <w:t>rait la société sous une forme beaucoup plus abstraite que les physi</w:t>
      </w:r>
      <w:r w:rsidRPr="00715960">
        <w:rPr>
          <w:szCs w:val="28"/>
        </w:rPr>
        <w:t>o</w:t>
      </w:r>
      <w:r w:rsidRPr="00715960">
        <w:rPr>
          <w:szCs w:val="28"/>
        </w:rPr>
        <w:t>crates, parce qu'il n'était pas préoccupé, comme eux, des forces pr</w:t>
      </w:r>
      <w:r w:rsidRPr="00715960">
        <w:rPr>
          <w:szCs w:val="28"/>
        </w:rPr>
        <w:t>o</w:t>
      </w:r>
      <w:r w:rsidRPr="00715960">
        <w:rPr>
          <w:szCs w:val="28"/>
        </w:rPr>
        <w:t xml:space="preserve">ductives ; il raisonnait sur des hommes qui ne sont pas fixés par des nécessités économiques ; aussi trouvait-il tout naturel que la société pût bannir </w:t>
      </w:r>
      <w:r w:rsidRPr="00715960">
        <w:rPr>
          <w:i/>
          <w:iCs/>
          <w:szCs w:val="28"/>
        </w:rPr>
        <w:t xml:space="preserve">les </w:t>
      </w:r>
      <w:r w:rsidRPr="00715960">
        <w:rPr>
          <w:szCs w:val="28"/>
        </w:rPr>
        <w:t>gens qui refusaient d'accepter la profession de foi de la</w:t>
      </w:r>
      <w:r>
        <w:t xml:space="preserve"> </w:t>
      </w:r>
      <w:r w:rsidRPr="00715960">
        <w:rPr>
          <w:szCs w:val="24"/>
        </w:rPr>
        <w:t>[10</w:t>
      </w:r>
      <w:r>
        <w:rPr>
          <w:szCs w:val="24"/>
        </w:rPr>
        <w:t>2</w:t>
      </w:r>
      <w:r w:rsidRPr="00715960">
        <w:rPr>
          <w:szCs w:val="24"/>
        </w:rPr>
        <w:t>]</w:t>
      </w:r>
      <w:r>
        <w:rPr>
          <w:szCs w:val="24"/>
        </w:rPr>
        <w:t xml:space="preserve"> </w:t>
      </w:r>
      <w:r w:rsidRPr="00715960">
        <w:rPr>
          <w:szCs w:val="28"/>
        </w:rPr>
        <w:t>religion civile ; ce bannissement était une mesure peu rigoure</w:t>
      </w:r>
      <w:r w:rsidRPr="00715960">
        <w:rPr>
          <w:szCs w:val="28"/>
        </w:rPr>
        <w:t>u</w:t>
      </w:r>
      <w:r w:rsidRPr="00715960">
        <w:rPr>
          <w:szCs w:val="28"/>
        </w:rPr>
        <w:t>se à l'égard d'artisans nomades et il lui semblait nécessaire pour rendre f</w:t>
      </w:r>
      <w:r w:rsidRPr="00715960">
        <w:rPr>
          <w:szCs w:val="28"/>
        </w:rPr>
        <w:t>a</w:t>
      </w:r>
      <w:r w:rsidRPr="00715960">
        <w:rPr>
          <w:szCs w:val="28"/>
        </w:rPr>
        <w:t>cile l'entente entre les citoyens</w:t>
      </w:r>
      <w:r>
        <w:rPr>
          <w:szCs w:val="30"/>
        </w:rPr>
        <w:t> </w:t>
      </w:r>
      <w:r>
        <w:rPr>
          <w:rStyle w:val="Appelnotedebasdep"/>
          <w:szCs w:val="30"/>
        </w:rPr>
        <w:footnoteReference w:id="135"/>
      </w:r>
      <w:r w:rsidRPr="00715960">
        <w:rPr>
          <w:szCs w:val="28"/>
        </w:rPr>
        <w:t>.</w:t>
      </w:r>
    </w:p>
    <w:p w14:paraId="34D7C76E" w14:textId="77777777" w:rsidR="00571DC2" w:rsidRPr="00715960" w:rsidRDefault="00571DC2" w:rsidP="00571DC2">
      <w:pPr>
        <w:spacing w:before="120" w:after="120"/>
        <w:jc w:val="both"/>
      </w:pPr>
      <w:r w:rsidRPr="00715960">
        <w:rPr>
          <w:szCs w:val="28"/>
        </w:rPr>
        <w:t>Cette question de l'entente est la grande pierre d'achoppement pour toutes les théories contractuelles</w:t>
      </w:r>
      <w:r>
        <w:rPr>
          <w:szCs w:val="30"/>
        </w:rPr>
        <w:t> </w:t>
      </w:r>
      <w:r>
        <w:rPr>
          <w:rStyle w:val="Appelnotedebasdep"/>
          <w:szCs w:val="30"/>
        </w:rPr>
        <w:footnoteReference w:id="136"/>
      </w:r>
      <w:r w:rsidRPr="00715960">
        <w:rPr>
          <w:szCs w:val="28"/>
        </w:rPr>
        <w:t>. Il semble que Rousseau n'ait pas eu un très grand souci de cette difficulté, parce qu'il était grand adm</w:t>
      </w:r>
      <w:r w:rsidRPr="00715960">
        <w:rPr>
          <w:szCs w:val="28"/>
        </w:rPr>
        <w:t>i</w:t>
      </w:r>
      <w:r w:rsidRPr="00715960">
        <w:rPr>
          <w:szCs w:val="28"/>
        </w:rPr>
        <w:t>rateur des vieilles mœurs suisses et qu'il avait pu const</w:t>
      </w:r>
      <w:r w:rsidRPr="00715960">
        <w:rPr>
          <w:szCs w:val="28"/>
        </w:rPr>
        <w:t>a</w:t>
      </w:r>
      <w:r w:rsidRPr="00715960">
        <w:rPr>
          <w:szCs w:val="28"/>
        </w:rPr>
        <w:t>ter souvent dans son pays, avec quelle facilité se faisait l'accord entre voisins ou entre gens d'une profession en vue du bien commun. Pour comprendre la situation d'esprit de Rousseau, le mieux est de se r</w:t>
      </w:r>
      <w:r w:rsidRPr="00715960">
        <w:rPr>
          <w:szCs w:val="28"/>
        </w:rPr>
        <w:t>e</w:t>
      </w:r>
      <w:r w:rsidRPr="00715960">
        <w:rPr>
          <w:szCs w:val="28"/>
        </w:rPr>
        <w:t>porter au livre de Paul Bureau sur la Norvège ; la région des fjords, étudiée par le savant Français, est demeurée fort archaïque et re</w:t>
      </w:r>
      <w:r w:rsidRPr="00715960">
        <w:rPr>
          <w:szCs w:val="28"/>
        </w:rPr>
        <w:t>s</w:t>
      </w:r>
      <w:r w:rsidRPr="00715960">
        <w:rPr>
          <w:szCs w:val="28"/>
        </w:rPr>
        <w:t>semble évidemment beaucoup aux vieux pays suisses que Rousseau affectionnait tant.</w:t>
      </w:r>
    </w:p>
    <w:p w14:paraId="550AA7B1" w14:textId="77777777" w:rsidR="00571DC2" w:rsidRPr="00715960" w:rsidRDefault="00571DC2" w:rsidP="00571DC2">
      <w:pPr>
        <w:spacing w:before="120" w:after="120"/>
        <w:jc w:val="both"/>
      </w:pPr>
      <w:r w:rsidRPr="00715960">
        <w:rPr>
          <w:szCs w:val="28"/>
        </w:rPr>
        <w:t>En Norvège des groupes se forment très facilement et la discipl</w:t>
      </w:r>
      <w:r w:rsidRPr="00715960">
        <w:rPr>
          <w:szCs w:val="28"/>
        </w:rPr>
        <w:t>i</w:t>
      </w:r>
      <w:r w:rsidRPr="00715960">
        <w:rPr>
          <w:szCs w:val="28"/>
        </w:rPr>
        <w:t>ne est facilement acceptée, pourvu qu'elle paraisse raisonnable : « Dès que plusieurs hommes sont ensemble dans une barque, dans une e</w:t>
      </w:r>
      <w:r w:rsidRPr="00715960">
        <w:rPr>
          <w:szCs w:val="28"/>
        </w:rPr>
        <w:t>n</w:t>
      </w:r>
      <w:r w:rsidRPr="00715960">
        <w:rPr>
          <w:szCs w:val="28"/>
        </w:rPr>
        <w:t>treprise quelconque de travail ou de plaisir, ils</w:t>
      </w:r>
      <w:r>
        <w:t xml:space="preserve"> </w:t>
      </w:r>
      <w:r w:rsidRPr="00715960">
        <w:rPr>
          <w:szCs w:val="22"/>
        </w:rPr>
        <w:t>[103]</w:t>
      </w:r>
      <w:r>
        <w:rPr>
          <w:szCs w:val="22"/>
        </w:rPr>
        <w:t xml:space="preserve"> </w:t>
      </w:r>
      <w:r w:rsidRPr="00715960">
        <w:rPr>
          <w:szCs w:val="28"/>
        </w:rPr>
        <w:t>choisissent un chef et édictent un règlement ; seulement, il faut que le Norvégien ait édicté lui-même ce règlement, cette loi, autr</w:t>
      </w:r>
      <w:r w:rsidRPr="00715960">
        <w:rPr>
          <w:szCs w:val="28"/>
        </w:rPr>
        <w:t>e</w:t>
      </w:r>
      <w:r w:rsidRPr="00715960">
        <w:rPr>
          <w:szCs w:val="28"/>
        </w:rPr>
        <w:t>ment il ne l'accepte pas »</w:t>
      </w:r>
      <w:r>
        <w:rPr>
          <w:szCs w:val="30"/>
        </w:rPr>
        <w:t> </w:t>
      </w:r>
      <w:r>
        <w:rPr>
          <w:rStyle w:val="Appelnotedebasdep"/>
          <w:szCs w:val="30"/>
        </w:rPr>
        <w:footnoteReference w:id="137"/>
      </w:r>
      <w:r w:rsidRPr="00715960">
        <w:rPr>
          <w:szCs w:val="28"/>
        </w:rPr>
        <w:t> ; — « Très réfractaire à toute discipline imposée du dehors, le jeune Norvégien n'obéit que lorsqu'il a bien compris la raison et le sens de ce qu'on lui ordonne, qu'il a pu se répéter à soi-même une i</w:t>
      </w:r>
      <w:r w:rsidRPr="00715960">
        <w:rPr>
          <w:szCs w:val="28"/>
        </w:rPr>
        <w:t>n</w:t>
      </w:r>
      <w:r w:rsidRPr="00715960">
        <w:rPr>
          <w:szCs w:val="28"/>
        </w:rPr>
        <w:t>jonction semblable</w:t>
      </w:r>
      <w:r>
        <w:rPr>
          <w:szCs w:val="30"/>
        </w:rPr>
        <w:t> </w:t>
      </w:r>
      <w:r>
        <w:rPr>
          <w:rStyle w:val="Appelnotedebasdep"/>
          <w:szCs w:val="30"/>
        </w:rPr>
        <w:footnoteReference w:id="138"/>
      </w:r>
      <w:r w:rsidRPr="00715960">
        <w:rPr>
          <w:szCs w:val="28"/>
        </w:rPr>
        <w:t>. »</w:t>
      </w:r>
    </w:p>
    <w:p w14:paraId="14D01E40" w14:textId="77777777" w:rsidR="00571DC2" w:rsidRDefault="00571DC2" w:rsidP="00571DC2">
      <w:pPr>
        <w:spacing w:before="120" w:after="120"/>
        <w:jc w:val="both"/>
        <w:rPr>
          <w:szCs w:val="28"/>
        </w:rPr>
      </w:pPr>
      <w:r w:rsidRPr="00715960">
        <w:rPr>
          <w:szCs w:val="28"/>
        </w:rPr>
        <w:t>Rousseau croit d'ailleurs que par l'entrée dans la Cité l'homme est tout transformé : « La voix du devoir succédant à l'impulsion phys</w:t>
      </w:r>
      <w:r w:rsidRPr="00715960">
        <w:rPr>
          <w:szCs w:val="28"/>
        </w:rPr>
        <w:t>i</w:t>
      </w:r>
      <w:r w:rsidRPr="00715960">
        <w:rPr>
          <w:szCs w:val="28"/>
        </w:rPr>
        <w:t xml:space="preserve">que et le droit à l'appétit, l'homme qui jusque-là n'avait regardé que lui-même se voit forcé. » de consulter sa raison avant d'écouter </w:t>
      </w:r>
      <w:r w:rsidRPr="00715960">
        <w:rPr>
          <w:i/>
          <w:iCs/>
          <w:szCs w:val="28"/>
        </w:rPr>
        <w:t xml:space="preserve">ses </w:t>
      </w:r>
      <w:r w:rsidRPr="00715960">
        <w:rPr>
          <w:szCs w:val="28"/>
        </w:rPr>
        <w:t>pe</w:t>
      </w:r>
      <w:r w:rsidRPr="00715960">
        <w:rPr>
          <w:szCs w:val="28"/>
        </w:rPr>
        <w:t>n</w:t>
      </w:r>
      <w:r w:rsidRPr="00715960">
        <w:rPr>
          <w:szCs w:val="28"/>
        </w:rPr>
        <w:t>chants</w:t>
      </w:r>
      <w:r>
        <w:rPr>
          <w:szCs w:val="30"/>
        </w:rPr>
        <w:t> </w:t>
      </w:r>
      <w:r>
        <w:rPr>
          <w:rStyle w:val="Appelnotedebasdep"/>
          <w:szCs w:val="30"/>
        </w:rPr>
        <w:footnoteReference w:id="139"/>
      </w:r>
      <w:r w:rsidRPr="00715960">
        <w:rPr>
          <w:szCs w:val="28"/>
        </w:rPr>
        <w:t xml:space="preserve"> », Comme cela arrive journellement aux théoriciens de la politique, Rousseau a présenté les choses tout à rebours de ce qu'elles sont en réalité ; la nature humaine n'est pas changée par la solennité du contrat, mais la théorie contractuelle </w:t>
      </w:r>
      <w:r w:rsidRPr="00715960">
        <w:rPr>
          <w:i/>
          <w:iCs/>
          <w:szCs w:val="28"/>
        </w:rPr>
        <w:t xml:space="preserve">suppose </w:t>
      </w:r>
      <w:r w:rsidRPr="00715960">
        <w:rPr>
          <w:szCs w:val="28"/>
        </w:rPr>
        <w:t>des individus enti</w:t>
      </w:r>
      <w:r w:rsidRPr="00715960">
        <w:rPr>
          <w:szCs w:val="28"/>
        </w:rPr>
        <w:t>è</w:t>
      </w:r>
      <w:r w:rsidRPr="00715960">
        <w:rPr>
          <w:szCs w:val="28"/>
        </w:rPr>
        <w:t>rement dominés par la réflexion calculatrice ; et cela est tout naturel, puisqu'elle est fondée sur l'hypothèse que les citoyens sont assimil</w:t>
      </w:r>
      <w:r w:rsidRPr="00715960">
        <w:rPr>
          <w:szCs w:val="28"/>
        </w:rPr>
        <w:t>a</w:t>
      </w:r>
      <w:r w:rsidRPr="00715960">
        <w:rPr>
          <w:szCs w:val="28"/>
        </w:rPr>
        <w:t>bles, pour les principaux actes de leur vie, à des marchands avisés.</w:t>
      </w:r>
    </w:p>
    <w:p w14:paraId="0F2534C6" w14:textId="77777777" w:rsidR="00571DC2" w:rsidRPr="00715960" w:rsidRDefault="00571DC2" w:rsidP="00571DC2">
      <w:pPr>
        <w:spacing w:before="120" w:after="120"/>
        <w:jc w:val="both"/>
      </w:pPr>
    </w:p>
    <w:p w14:paraId="21665A43" w14:textId="77777777" w:rsidR="00571DC2" w:rsidRPr="00715960" w:rsidRDefault="00571DC2" w:rsidP="00571DC2">
      <w:pPr>
        <w:spacing w:before="120" w:after="120"/>
        <w:jc w:val="both"/>
      </w:pPr>
      <w:r w:rsidRPr="00715960">
        <w:rPr>
          <w:i/>
          <w:iCs/>
          <w:szCs w:val="28"/>
        </w:rPr>
        <w:t xml:space="preserve">c) </w:t>
      </w:r>
      <w:r w:rsidRPr="00715960">
        <w:rPr>
          <w:szCs w:val="28"/>
        </w:rPr>
        <w:t>Ce qui paraît particulièrement paradoxal dans la doctrine de Rousseau, c'est l'hypothèse d'une volonté générale toujours droite. Taine observe que l'on</w:t>
      </w:r>
      <w:r>
        <w:t xml:space="preserve"> </w:t>
      </w:r>
      <w:r w:rsidRPr="00715960">
        <w:rPr>
          <w:szCs w:val="28"/>
        </w:rPr>
        <w:t>[104]</w:t>
      </w:r>
      <w:r>
        <w:rPr>
          <w:szCs w:val="28"/>
        </w:rPr>
        <w:t xml:space="preserve"> </w:t>
      </w:r>
      <w:r w:rsidRPr="00715960">
        <w:rPr>
          <w:szCs w:val="28"/>
        </w:rPr>
        <w:t>est ainsi facilement conduit au despoti</w:t>
      </w:r>
      <w:r w:rsidRPr="00715960">
        <w:rPr>
          <w:szCs w:val="28"/>
        </w:rPr>
        <w:t>s</w:t>
      </w:r>
      <w:r w:rsidRPr="00715960">
        <w:rPr>
          <w:szCs w:val="28"/>
        </w:rPr>
        <w:t>me</w:t>
      </w:r>
      <w:r>
        <w:rPr>
          <w:szCs w:val="30"/>
        </w:rPr>
        <w:t> </w:t>
      </w:r>
      <w:r>
        <w:rPr>
          <w:rStyle w:val="Appelnotedebasdep"/>
          <w:szCs w:val="30"/>
        </w:rPr>
        <w:footnoteReference w:id="140"/>
      </w:r>
      <w:r w:rsidRPr="00715960">
        <w:rPr>
          <w:szCs w:val="28"/>
        </w:rPr>
        <w:t xml:space="preserve"> et Sumner Maine e</w:t>
      </w:r>
      <w:r w:rsidRPr="00715960">
        <w:rPr>
          <w:szCs w:val="28"/>
        </w:rPr>
        <w:t>s</w:t>
      </w:r>
      <w:r w:rsidRPr="00715960">
        <w:rPr>
          <w:szCs w:val="28"/>
        </w:rPr>
        <w:t>time que la Cité de Rousseau reproduit, dans une transposition dém</w:t>
      </w:r>
      <w:r w:rsidRPr="00715960">
        <w:rPr>
          <w:szCs w:val="28"/>
        </w:rPr>
        <w:t>o</w:t>
      </w:r>
      <w:r w:rsidRPr="00715960">
        <w:rPr>
          <w:szCs w:val="28"/>
        </w:rPr>
        <w:t>cratique, cet absolutisme que certains théoriciens de l'Ancien R</w:t>
      </w:r>
      <w:r w:rsidRPr="00715960">
        <w:rPr>
          <w:szCs w:val="28"/>
        </w:rPr>
        <w:t>é</w:t>
      </w:r>
      <w:r w:rsidRPr="00715960">
        <w:rPr>
          <w:szCs w:val="28"/>
        </w:rPr>
        <w:t>gime avaient rêvé pour les rois de France, en sorte que le principal héritage légué par Rousseau aux temps m</w:t>
      </w:r>
      <w:r w:rsidRPr="00715960">
        <w:rPr>
          <w:szCs w:val="28"/>
        </w:rPr>
        <w:t>o</w:t>
      </w:r>
      <w:r w:rsidRPr="00715960">
        <w:rPr>
          <w:szCs w:val="28"/>
        </w:rPr>
        <w:t>dernes consiste dans l'idée d'un État démocratique omnipotent</w:t>
      </w:r>
      <w:r>
        <w:rPr>
          <w:szCs w:val="30"/>
        </w:rPr>
        <w:t> </w:t>
      </w:r>
      <w:r>
        <w:rPr>
          <w:rStyle w:val="Appelnotedebasdep"/>
          <w:szCs w:val="30"/>
        </w:rPr>
        <w:footnoteReference w:id="141"/>
      </w:r>
      <w:r w:rsidRPr="00715960">
        <w:rPr>
          <w:szCs w:val="28"/>
        </w:rPr>
        <w:t>.</w:t>
      </w:r>
    </w:p>
    <w:p w14:paraId="6EA17702" w14:textId="77777777" w:rsidR="00571DC2" w:rsidRPr="00715960" w:rsidRDefault="00571DC2" w:rsidP="00571DC2">
      <w:pPr>
        <w:spacing w:before="120" w:after="120"/>
        <w:jc w:val="both"/>
      </w:pPr>
      <w:r w:rsidRPr="00715960">
        <w:rPr>
          <w:szCs w:val="28"/>
        </w:rPr>
        <w:t xml:space="preserve">Ici encore l'obscurité du </w:t>
      </w:r>
      <w:r w:rsidRPr="00715960">
        <w:rPr>
          <w:i/>
          <w:iCs/>
          <w:szCs w:val="28"/>
        </w:rPr>
        <w:t xml:space="preserve">Contrat social </w:t>
      </w:r>
      <w:r w:rsidRPr="00715960">
        <w:rPr>
          <w:szCs w:val="28"/>
        </w:rPr>
        <w:t>a eu une grande influence pour faire accepter facilement par les contemporains une conception du droit public qui devait avoir des conséquences si effroyables.</w:t>
      </w:r>
    </w:p>
    <w:p w14:paraId="435F6A2F" w14:textId="77777777" w:rsidR="00571DC2" w:rsidRPr="00715960" w:rsidRDefault="00571DC2" w:rsidP="00571DC2">
      <w:pPr>
        <w:spacing w:before="120" w:after="120"/>
        <w:jc w:val="both"/>
      </w:pPr>
      <w:r w:rsidRPr="00715960">
        <w:rPr>
          <w:szCs w:val="28"/>
        </w:rPr>
        <w:t>On peut retrouver les sources de sa doctrine de la manière suiva</w:t>
      </w:r>
      <w:r w:rsidRPr="00715960">
        <w:rPr>
          <w:szCs w:val="28"/>
        </w:rPr>
        <w:t>n</w:t>
      </w:r>
      <w:r w:rsidRPr="00715960">
        <w:rPr>
          <w:szCs w:val="28"/>
        </w:rPr>
        <w:t>te. Les communautés protestantes ont cru, pendant fort longtemps, qu'e</w:t>
      </w:r>
      <w:r w:rsidRPr="00715960">
        <w:rPr>
          <w:szCs w:val="28"/>
        </w:rPr>
        <w:t>l</w:t>
      </w:r>
      <w:r w:rsidRPr="00715960">
        <w:rPr>
          <w:szCs w:val="28"/>
        </w:rPr>
        <w:t>les étaient inspirées par le Saint-Esprit, en sorte qu'aucun doute ne pouvait surgir au sujet de la rectitude de leurs décisions. — D</w:t>
      </w:r>
      <w:r w:rsidRPr="00715960">
        <w:rPr>
          <w:szCs w:val="28"/>
        </w:rPr>
        <w:t>e</w:t>
      </w:r>
      <w:r w:rsidRPr="00715960">
        <w:rPr>
          <w:szCs w:val="28"/>
        </w:rPr>
        <w:t>puis la Renaissance, on avait une admiration superstitieuse pour les peuples de l'antiquité classique et pour leurs lois ; on devait donc admettre sans peine qu'à l'époque de leur splendeur les républiques anciennes avaient formulé la raison dans leurs assemblées populaires</w:t>
      </w:r>
      <w:r>
        <w:rPr>
          <w:szCs w:val="30"/>
        </w:rPr>
        <w:t> </w:t>
      </w:r>
      <w:r>
        <w:rPr>
          <w:rStyle w:val="Appelnotedebasdep"/>
          <w:szCs w:val="30"/>
        </w:rPr>
        <w:footnoteReference w:id="142"/>
      </w:r>
      <w:r>
        <w:rPr>
          <w:szCs w:val="28"/>
        </w:rPr>
        <w:t>. —</w:t>
      </w:r>
      <w:r w:rsidRPr="00715960">
        <w:rPr>
          <w:szCs w:val="28"/>
        </w:rPr>
        <w:t xml:space="preserve"> E</w:t>
      </w:r>
      <w:r w:rsidRPr="00715960">
        <w:rPr>
          <w:szCs w:val="28"/>
        </w:rPr>
        <w:t>n</w:t>
      </w:r>
      <w:r>
        <w:rPr>
          <w:szCs w:val="28"/>
        </w:rPr>
        <w:t>fin per</w:t>
      </w:r>
      <w:r w:rsidRPr="00715960">
        <w:rPr>
          <w:szCs w:val="28"/>
        </w:rPr>
        <w:t>sonne</w:t>
      </w:r>
      <w:r>
        <w:rPr>
          <w:szCs w:val="28"/>
        </w:rPr>
        <w:t xml:space="preserve"> </w:t>
      </w:r>
      <w:r w:rsidRPr="00715960">
        <w:t>[105]</w:t>
      </w:r>
      <w:r w:rsidRPr="00715960">
        <w:rPr>
          <w:szCs w:val="28"/>
        </w:rPr>
        <w:t xml:space="preserve"> n'aurait alors sérieusement mis en doute que le consent</w:t>
      </w:r>
      <w:r w:rsidRPr="00715960">
        <w:rPr>
          <w:szCs w:val="28"/>
        </w:rPr>
        <w:t>e</w:t>
      </w:r>
      <w:r w:rsidRPr="00715960">
        <w:rPr>
          <w:szCs w:val="28"/>
        </w:rPr>
        <w:t>ment universel fût une preuve irréfutable en faveur des thèses que le genre humain avait acceptées. Tout le monde sait que pour former une moyenne définissant l'état normal d'un phénomène mété</w:t>
      </w:r>
      <w:r w:rsidRPr="00715960">
        <w:rPr>
          <w:szCs w:val="28"/>
        </w:rPr>
        <w:t>o</w:t>
      </w:r>
      <w:r w:rsidRPr="00715960">
        <w:rPr>
          <w:szCs w:val="28"/>
        </w:rPr>
        <w:t>rolog</w:t>
      </w:r>
      <w:r w:rsidRPr="00715960">
        <w:rPr>
          <w:szCs w:val="28"/>
        </w:rPr>
        <w:t>i</w:t>
      </w:r>
      <w:r w:rsidRPr="00715960">
        <w:rPr>
          <w:szCs w:val="28"/>
        </w:rPr>
        <w:t>que, on se contente souvent d'observations faites durant un temps assez borné. Pour connaître l'opinion du genre humain sur une question, il n'est nullement nécessaire d'interroger tous les ho</w:t>
      </w:r>
      <w:r w:rsidRPr="00715960">
        <w:rPr>
          <w:szCs w:val="28"/>
        </w:rPr>
        <w:t>m</w:t>
      </w:r>
      <w:r w:rsidRPr="00715960">
        <w:rPr>
          <w:szCs w:val="28"/>
        </w:rPr>
        <w:t>mes</w:t>
      </w:r>
      <w:r>
        <w:rPr>
          <w:szCs w:val="28"/>
        </w:rPr>
        <w:t> </w:t>
      </w:r>
      <w:r>
        <w:rPr>
          <w:rStyle w:val="Appelnotedebasdep"/>
          <w:szCs w:val="28"/>
        </w:rPr>
        <w:footnoteReference w:id="143"/>
      </w:r>
      <w:r w:rsidRPr="00715960">
        <w:rPr>
          <w:szCs w:val="28"/>
        </w:rPr>
        <w:t> ; la seule pr</w:t>
      </w:r>
      <w:r w:rsidRPr="00715960">
        <w:rPr>
          <w:szCs w:val="28"/>
        </w:rPr>
        <w:t>é</w:t>
      </w:r>
      <w:r w:rsidRPr="00715960">
        <w:rPr>
          <w:szCs w:val="28"/>
        </w:rPr>
        <w:t xml:space="preserve">caution à prendre est d'éviter que les hommes consultés ne répètent </w:t>
      </w:r>
      <w:r w:rsidRPr="00715960">
        <w:rPr>
          <w:i/>
          <w:iCs/>
          <w:szCs w:val="28"/>
        </w:rPr>
        <w:t xml:space="preserve">des </w:t>
      </w:r>
      <w:r w:rsidRPr="00715960">
        <w:rPr>
          <w:szCs w:val="28"/>
        </w:rPr>
        <w:t>mots d'ordre que leur auraient transmis des factions ; c'est pourquoi Rousseau est persuadé que « si, quand le pe</w:t>
      </w:r>
      <w:r w:rsidRPr="00715960">
        <w:rPr>
          <w:szCs w:val="28"/>
        </w:rPr>
        <w:t>u</w:t>
      </w:r>
      <w:r w:rsidRPr="00715960">
        <w:rPr>
          <w:szCs w:val="28"/>
        </w:rPr>
        <w:t>ple suff</w:t>
      </w:r>
      <w:r w:rsidRPr="00715960">
        <w:rPr>
          <w:szCs w:val="28"/>
        </w:rPr>
        <w:t>i</w:t>
      </w:r>
      <w:r w:rsidRPr="00715960">
        <w:rPr>
          <w:szCs w:val="28"/>
        </w:rPr>
        <w:t>samment informé délibère, les citoyens n'avaient aucune communication entre</w:t>
      </w:r>
      <w:r>
        <w:t xml:space="preserve"> </w:t>
      </w:r>
      <w:r w:rsidRPr="00715960">
        <w:rPr>
          <w:szCs w:val="28"/>
        </w:rPr>
        <w:t>[106]</w:t>
      </w:r>
      <w:r>
        <w:rPr>
          <w:szCs w:val="28"/>
        </w:rPr>
        <w:t xml:space="preserve"> </w:t>
      </w:r>
      <w:r w:rsidRPr="00715960">
        <w:rPr>
          <w:szCs w:val="28"/>
        </w:rPr>
        <w:t>eux, du grand nombre de petites différe</w:t>
      </w:r>
      <w:r w:rsidRPr="00715960">
        <w:rPr>
          <w:szCs w:val="28"/>
        </w:rPr>
        <w:t>n</w:t>
      </w:r>
      <w:r w:rsidRPr="00715960">
        <w:rPr>
          <w:szCs w:val="28"/>
        </w:rPr>
        <w:t>ces résulterait toujours la volonté générale et la délibération serait to</w:t>
      </w:r>
      <w:r w:rsidRPr="00715960">
        <w:rPr>
          <w:szCs w:val="28"/>
        </w:rPr>
        <w:t>u</w:t>
      </w:r>
      <w:r w:rsidRPr="00715960">
        <w:rPr>
          <w:szCs w:val="28"/>
        </w:rPr>
        <w:t>jours bonne »</w:t>
      </w:r>
      <w:r>
        <w:rPr>
          <w:szCs w:val="28"/>
        </w:rPr>
        <w:t> </w:t>
      </w:r>
      <w:r>
        <w:rPr>
          <w:rStyle w:val="Appelnotedebasdep"/>
          <w:szCs w:val="28"/>
        </w:rPr>
        <w:footnoteReference w:id="144"/>
      </w:r>
      <w:r w:rsidRPr="00715960">
        <w:rPr>
          <w:szCs w:val="28"/>
        </w:rPr>
        <w:t>.</w:t>
      </w:r>
    </w:p>
    <w:p w14:paraId="3E795AA0" w14:textId="77777777" w:rsidR="00571DC2" w:rsidRDefault="00571DC2" w:rsidP="00571DC2">
      <w:pPr>
        <w:spacing w:before="120" w:after="120"/>
        <w:jc w:val="both"/>
        <w:rPr>
          <w:szCs w:val="28"/>
        </w:rPr>
      </w:pPr>
    </w:p>
    <w:p w14:paraId="509685E3" w14:textId="77777777" w:rsidR="00571DC2" w:rsidRDefault="00571DC2" w:rsidP="00571DC2">
      <w:pPr>
        <w:spacing w:before="120" w:after="120"/>
        <w:jc w:val="both"/>
        <w:rPr>
          <w:szCs w:val="28"/>
        </w:rPr>
      </w:pPr>
    </w:p>
    <w:p w14:paraId="399B4688" w14:textId="77777777" w:rsidR="00571DC2" w:rsidRPr="00715960" w:rsidRDefault="00571DC2" w:rsidP="00571DC2">
      <w:pPr>
        <w:spacing w:before="120" w:after="120"/>
        <w:jc w:val="both"/>
      </w:pPr>
      <w:r w:rsidRPr="00715960">
        <w:rPr>
          <w:szCs w:val="28"/>
        </w:rPr>
        <w:t xml:space="preserve">Au moment où parut le </w:t>
      </w:r>
      <w:r w:rsidRPr="00715960">
        <w:rPr>
          <w:i/>
          <w:iCs/>
          <w:szCs w:val="28"/>
        </w:rPr>
        <w:t xml:space="preserve">Contrat social, </w:t>
      </w:r>
      <w:r w:rsidRPr="00715960">
        <w:rPr>
          <w:szCs w:val="28"/>
        </w:rPr>
        <w:t>on ne fut pas fort préocc</w:t>
      </w:r>
      <w:r w:rsidRPr="00715960">
        <w:rPr>
          <w:szCs w:val="28"/>
        </w:rPr>
        <w:t>u</w:t>
      </w:r>
      <w:r w:rsidRPr="00715960">
        <w:rPr>
          <w:szCs w:val="28"/>
        </w:rPr>
        <w:t>pé des difficultés d'application ; elles nous semblant aujourd'hui si cons</w:t>
      </w:r>
      <w:r w:rsidRPr="00715960">
        <w:rPr>
          <w:szCs w:val="28"/>
        </w:rPr>
        <w:t>i</w:t>
      </w:r>
      <w:r w:rsidRPr="00715960">
        <w:rPr>
          <w:szCs w:val="28"/>
        </w:rPr>
        <w:t>dérables que ce livre a fini par ne plus être regardé comme ayant une valeur doctrinale quelconque. En 1762, on demandait su</w:t>
      </w:r>
      <w:r w:rsidRPr="00715960">
        <w:rPr>
          <w:szCs w:val="28"/>
        </w:rPr>
        <w:t>r</w:t>
      </w:r>
      <w:r w:rsidRPr="00715960">
        <w:rPr>
          <w:szCs w:val="28"/>
        </w:rPr>
        <w:t>tout aux écrivains de montrer que le régime existant était condamné à périr ; depuis vingt ans il y avait eu en France une agitation extrao</w:t>
      </w:r>
      <w:r w:rsidRPr="00715960">
        <w:rPr>
          <w:szCs w:val="28"/>
        </w:rPr>
        <w:t>r</w:t>
      </w:r>
      <w:r w:rsidRPr="00715960">
        <w:rPr>
          <w:szCs w:val="28"/>
        </w:rPr>
        <w:t>dinaire et on avait cru, plusieurs fois, qu'une révolution était imm</w:t>
      </w:r>
      <w:r w:rsidRPr="00715960">
        <w:rPr>
          <w:szCs w:val="28"/>
        </w:rPr>
        <w:t>i</w:t>
      </w:r>
      <w:r w:rsidRPr="00715960">
        <w:rPr>
          <w:szCs w:val="28"/>
        </w:rPr>
        <w:t>nente ; mais l'agitation demeurait toujours limitée à un petit monde de théoriciens. Ceux-ci n'avaient probablement retenu de l’</w:t>
      </w:r>
      <w:r w:rsidRPr="00715960">
        <w:rPr>
          <w:i/>
          <w:iCs/>
          <w:szCs w:val="28"/>
        </w:rPr>
        <w:t xml:space="preserve">Esprit des lois </w:t>
      </w:r>
      <w:r w:rsidRPr="00715960">
        <w:rPr>
          <w:szCs w:val="28"/>
        </w:rPr>
        <w:t>que la seule nécessité de mieux respecter la légalité</w:t>
      </w:r>
      <w:r>
        <w:rPr>
          <w:szCs w:val="28"/>
        </w:rPr>
        <w:t> </w:t>
      </w:r>
      <w:r>
        <w:rPr>
          <w:rStyle w:val="Appelnotedebasdep"/>
          <w:szCs w:val="28"/>
        </w:rPr>
        <w:footnoteReference w:id="145"/>
      </w:r>
      <w:r w:rsidRPr="00715960">
        <w:rPr>
          <w:szCs w:val="28"/>
        </w:rPr>
        <w:t xml:space="preserve"> et c'était déjà une grave protestation pour un temps où tout était si capricieux ; le </w:t>
      </w:r>
      <w:r w:rsidRPr="00715960">
        <w:rPr>
          <w:i/>
          <w:iCs/>
          <w:szCs w:val="28"/>
        </w:rPr>
        <w:t>Contrat s</w:t>
      </w:r>
      <w:r w:rsidRPr="00715960">
        <w:rPr>
          <w:i/>
          <w:iCs/>
          <w:szCs w:val="28"/>
        </w:rPr>
        <w:t>o</w:t>
      </w:r>
      <w:r w:rsidRPr="00715960">
        <w:rPr>
          <w:i/>
          <w:iCs/>
          <w:szCs w:val="28"/>
        </w:rPr>
        <w:t xml:space="preserve">cial </w:t>
      </w:r>
      <w:r w:rsidRPr="00715960">
        <w:rPr>
          <w:szCs w:val="28"/>
        </w:rPr>
        <w:t>plaisait parce qu'il exaltait le rôle de la raison identifiée à la v</w:t>
      </w:r>
      <w:r w:rsidRPr="00715960">
        <w:rPr>
          <w:szCs w:val="28"/>
        </w:rPr>
        <w:t>o</w:t>
      </w:r>
      <w:r w:rsidRPr="00715960">
        <w:rPr>
          <w:szCs w:val="28"/>
        </w:rPr>
        <w:t>lonté générale ; — chaque salon pensant posséder le s</w:t>
      </w:r>
      <w:r w:rsidRPr="00715960">
        <w:rPr>
          <w:szCs w:val="28"/>
        </w:rPr>
        <w:t>e</w:t>
      </w:r>
      <w:r w:rsidRPr="00715960">
        <w:rPr>
          <w:szCs w:val="28"/>
        </w:rPr>
        <w:t>cret de cette volonté</w:t>
      </w:r>
      <w:r>
        <w:rPr>
          <w:szCs w:val="28"/>
        </w:rPr>
        <w:t> </w:t>
      </w:r>
      <w:r>
        <w:rPr>
          <w:rStyle w:val="Appelnotedebasdep"/>
          <w:szCs w:val="28"/>
        </w:rPr>
        <w:footnoteReference w:id="146"/>
      </w:r>
      <w:r w:rsidRPr="00715960">
        <w:rPr>
          <w:szCs w:val="28"/>
        </w:rPr>
        <w:t>.</w:t>
      </w:r>
    </w:p>
    <w:p w14:paraId="14EDACEB" w14:textId="77777777" w:rsidR="00571DC2" w:rsidRPr="00715960" w:rsidRDefault="00571DC2" w:rsidP="00571DC2">
      <w:pPr>
        <w:spacing w:before="120" w:after="120"/>
        <w:jc w:val="both"/>
      </w:pPr>
      <w:r w:rsidRPr="00715960">
        <w:rPr>
          <w:szCs w:val="28"/>
        </w:rPr>
        <w:t>Lorsque le cercle de lecteurs de Rousseau s'agrandit, le sens de ses doctrines changea ; elles étaient fondées sur l'hypothès</w:t>
      </w:r>
      <w:r>
        <w:rPr>
          <w:szCs w:val="28"/>
        </w:rPr>
        <w:t>e d'une société d'artisans s'ad</w:t>
      </w:r>
      <w:r w:rsidRPr="00715960">
        <w:rPr>
          <w:szCs w:val="30"/>
        </w:rPr>
        <w:t>ministrant</w:t>
      </w:r>
      <w:r>
        <w:rPr>
          <w:szCs w:val="28"/>
        </w:rPr>
        <w:t xml:space="preserve"> </w:t>
      </w:r>
      <w:r w:rsidRPr="00715960">
        <w:rPr>
          <w:szCs w:val="22"/>
        </w:rPr>
        <w:t>[107]</w:t>
      </w:r>
      <w:r w:rsidRPr="00715960">
        <w:rPr>
          <w:szCs w:val="30"/>
        </w:rPr>
        <w:t xml:space="preserve"> eux-mêmes ; elles furent prises à la le</w:t>
      </w:r>
      <w:r w:rsidRPr="00715960">
        <w:rPr>
          <w:szCs w:val="30"/>
        </w:rPr>
        <w:t>t</w:t>
      </w:r>
      <w:r w:rsidRPr="00715960">
        <w:rPr>
          <w:szCs w:val="30"/>
        </w:rPr>
        <w:t>tre par les petites gens lorsque ceux-ci furent appelés à occuper une grande place dans la formation de l'opinion. On n'a pas toujours assez observé, en disc</w:t>
      </w:r>
      <w:r w:rsidRPr="00715960">
        <w:rPr>
          <w:szCs w:val="30"/>
        </w:rPr>
        <w:t>u</w:t>
      </w:r>
      <w:r w:rsidRPr="00715960">
        <w:rPr>
          <w:szCs w:val="30"/>
        </w:rPr>
        <w:t xml:space="preserve">tant l'histoire du </w:t>
      </w:r>
      <w:r w:rsidRPr="00715960">
        <w:rPr>
          <w:smallCaps/>
          <w:szCs w:val="30"/>
        </w:rPr>
        <w:t>XVIII</w:t>
      </w:r>
      <w:r w:rsidRPr="00715960">
        <w:rPr>
          <w:szCs w:val="30"/>
          <w:vertAlign w:val="superscript"/>
        </w:rPr>
        <w:t>e</w:t>
      </w:r>
      <w:r w:rsidRPr="00715960">
        <w:rPr>
          <w:smallCaps/>
          <w:szCs w:val="30"/>
        </w:rPr>
        <w:t xml:space="preserve"> </w:t>
      </w:r>
      <w:r w:rsidRPr="00715960">
        <w:rPr>
          <w:szCs w:val="30"/>
        </w:rPr>
        <w:t>siècle, qu'une même thèse a pu avoir trois po</w:t>
      </w:r>
      <w:r w:rsidRPr="00715960">
        <w:rPr>
          <w:szCs w:val="30"/>
        </w:rPr>
        <w:t>r</w:t>
      </w:r>
      <w:r w:rsidRPr="00715960">
        <w:rPr>
          <w:szCs w:val="30"/>
        </w:rPr>
        <w:t>tées profondément différentes suivant la condition des pe</w:t>
      </w:r>
      <w:r w:rsidRPr="00715960">
        <w:rPr>
          <w:szCs w:val="30"/>
        </w:rPr>
        <w:t>r</w:t>
      </w:r>
      <w:r w:rsidRPr="00715960">
        <w:rPr>
          <w:szCs w:val="30"/>
        </w:rPr>
        <w:t>sonnes qui la soutenaient.</w:t>
      </w:r>
    </w:p>
    <w:p w14:paraId="7D0F8138" w14:textId="77777777" w:rsidR="00571DC2" w:rsidRPr="00715960" w:rsidRDefault="00571DC2" w:rsidP="00571DC2">
      <w:pPr>
        <w:spacing w:before="120" w:after="120"/>
        <w:jc w:val="both"/>
      </w:pPr>
      <w:r w:rsidRPr="00715960">
        <w:rPr>
          <w:szCs w:val="30"/>
        </w:rPr>
        <w:t>La doctrine contractuelle, conforme à des intérêts majeurs du Tiers-État, devait être reçue par la haute bourgeoisie comme étant un procédé scolastique propre à ramener la législation à des fins écon</w:t>
      </w:r>
      <w:r w:rsidRPr="00715960">
        <w:rPr>
          <w:szCs w:val="30"/>
        </w:rPr>
        <w:t>o</w:t>
      </w:r>
      <w:r w:rsidRPr="00715960">
        <w:rPr>
          <w:szCs w:val="30"/>
        </w:rPr>
        <w:t>miques conformes aux aspirations de la propriété foncière. — Tran</w:t>
      </w:r>
      <w:r w:rsidRPr="00715960">
        <w:rPr>
          <w:szCs w:val="30"/>
        </w:rPr>
        <w:t>s</w:t>
      </w:r>
      <w:r w:rsidRPr="00715960">
        <w:rPr>
          <w:szCs w:val="30"/>
        </w:rPr>
        <w:t>portée, grâce à Rousseau, dans le domaine de la bonne littérat</w:t>
      </w:r>
      <w:r w:rsidRPr="00715960">
        <w:rPr>
          <w:szCs w:val="30"/>
        </w:rPr>
        <w:t>u</w:t>
      </w:r>
      <w:r w:rsidRPr="00715960">
        <w:rPr>
          <w:szCs w:val="30"/>
        </w:rPr>
        <w:t xml:space="preserve">re, elle devint un paradoxe brillant, au moyen duquel des causeurs spirituels, amusants et hardis, purent dénoncer, dans les salons d'une aristocratie frivole, les folies du gouvernement royal. — Mais quand le livre de Rousseau tomba entre </w:t>
      </w:r>
      <w:r w:rsidRPr="00715960">
        <w:rPr>
          <w:i/>
          <w:iCs/>
          <w:szCs w:val="30"/>
        </w:rPr>
        <w:t xml:space="preserve">les </w:t>
      </w:r>
      <w:r w:rsidRPr="00715960">
        <w:rPr>
          <w:szCs w:val="30"/>
        </w:rPr>
        <w:t>mains de la petite bourgeoisie, elle se d</w:t>
      </w:r>
      <w:r w:rsidRPr="00715960">
        <w:rPr>
          <w:szCs w:val="30"/>
        </w:rPr>
        <w:t>é</w:t>
      </w:r>
      <w:r w:rsidRPr="00715960">
        <w:rPr>
          <w:szCs w:val="30"/>
        </w:rPr>
        <w:t>forma pour devenir un programme d'action immédiate.</w:t>
      </w:r>
    </w:p>
    <w:p w14:paraId="56DD36FB" w14:textId="77777777" w:rsidR="00571DC2" w:rsidRPr="00715960" w:rsidRDefault="00571DC2" w:rsidP="00571DC2">
      <w:pPr>
        <w:spacing w:before="120" w:after="120"/>
        <w:jc w:val="both"/>
      </w:pPr>
      <w:r w:rsidRPr="00715960">
        <w:rPr>
          <w:szCs w:val="30"/>
        </w:rPr>
        <w:t xml:space="preserve">On a pu tirer du </w:t>
      </w:r>
      <w:r w:rsidRPr="00715960">
        <w:rPr>
          <w:i/>
          <w:iCs/>
          <w:szCs w:val="30"/>
        </w:rPr>
        <w:t xml:space="preserve">Contrat social </w:t>
      </w:r>
      <w:r w:rsidRPr="00715960">
        <w:rPr>
          <w:szCs w:val="30"/>
        </w:rPr>
        <w:t>les conclusions les plus opposées. Siéyès le copie quand il revendique un rôle plus grand pour le Tiers-État</w:t>
      </w:r>
      <w:r>
        <w:rPr>
          <w:szCs w:val="28"/>
        </w:rPr>
        <w:t> </w:t>
      </w:r>
      <w:r>
        <w:rPr>
          <w:rStyle w:val="Appelnotedebasdep"/>
          <w:szCs w:val="28"/>
        </w:rPr>
        <w:footnoteReference w:id="147"/>
      </w:r>
      <w:r w:rsidRPr="00715960">
        <w:rPr>
          <w:szCs w:val="30"/>
        </w:rPr>
        <w:t> ; la Constituante se nourrit de ses axiomes, ce Chateaubriand assurait que Rousseau, plus que tout autre, condamnait les terrori</w:t>
      </w:r>
      <w:r w:rsidRPr="00715960">
        <w:rPr>
          <w:szCs w:val="30"/>
        </w:rPr>
        <w:t>s</w:t>
      </w:r>
      <w:r w:rsidRPr="00715960">
        <w:rPr>
          <w:szCs w:val="30"/>
        </w:rPr>
        <w:t>tes ; Lally qu'il serait mort de douleur dès le second mois de la Révol</w:t>
      </w:r>
      <w:r w:rsidRPr="00715960">
        <w:rPr>
          <w:szCs w:val="30"/>
        </w:rPr>
        <w:t>u</w:t>
      </w:r>
      <w:r w:rsidRPr="00715960">
        <w:rPr>
          <w:szCs w:val="30"/>
        </w:rPr>
        <w:t>tion ; Buzot qu'il</w:t>
      </w:r>
      <w:r>
        <w:t xml:space="preserve"> </w:t>
      </w:r>
      <w:r w:rsidRPr="00715960">
        <w:rPr>
          <w:szCs w:val="24"/>
        </w:rPr>
        <w:t>[108]</w:t>
      </w:r>
      <w:r>
        <w:rPr>
          <w:szCs w:val="24"/>
        </w:rPr>
        <w:t xml:space="preserve"> </w:t>
      </w:r>
      <w:r w:rsidRPr="00715960">
        <w:rPr>
          <w:szCs w:val="30"/>
        </w:rPr>
        <w:t>aurait partagé le sort des Girondins ; ... Duhem qu'il était aristocr</w:t>
      </w:r>
      <w:r w:rsidRPr="00715960">
        <w:rPr>
          <w:szCs w:val="30"/>
        </w:rPr>
        <w:t>a</w:t>
      </w:r>
      <w:r w:rsidRPr="00715960">
        <w:rPr>
          <w:szCs w:val="30"/>
        </w:rPr>
        <w:t>te et homme à guillotiner ». Mais d'autre part, les Jacobins découvr</w:t>
      </w:r>
      <w:r w:rsidRPr="00715960">
        <w:rPr>
          <w:szCs w:val="30"/>
        </w:rPr>
        <w:t>i</w:t>
      </w:r>
      <w:r w:rsidRPr="00715960">
        <w:rPr>
          <w:szCs w:val="30"/>
        </w:rPr>
        <w:t xml:space="preserve">rent dans le </w:t>
      </w:r>
      <w:r w:rsidRPr="00715960">
        <w:rPr>
          <w:i/>
          <w:iCs/>
          <w:szCs w:val="30"/>
        </w:rPr>
        <w:t xml:space="preserve">Contrat social </w:t>
      </w:r>
      <w:r w:rsidRPr="00715960">
        <w:rPr>
          <w:szCs w:val="30"/>
        </w:rPr>
        <w:t>la justification de toutes leurs émeutes ; ils possédaient la volonté générale : « Le gouvern</w:t>
      </w:r>
      <w:r w:rsidRPr="00715960">
        <w:rPr>
          <w:szCs w:val="30"/>
        </w:rPr>
        <w:t>e</w:t>
      </w:r>
      <w:r w:rsidRPr="00715960">
        <w:rPr>
          <w:szCs w:val="30"/>
        </w:rPr>
        <w:t>ment, répétaient-ils avec Jean-Jacques, était l'ouvrage et la propriété du peuple ; les députés n'étaient que les commis du peuple. Or le pe</w:t>
      </w:r>
      <w:r w:rsidRPr="00715960">
        <w:rPr>
          <w:szCs w:val="30"/>
        </w:rPr>
        <w:t>u</w:t>
      </w:r>
      <w:r w:rsidRPr="00715960">
        <w:rPr>
          <w:szCs w:val="30"/>
        </w:rPr>
        <w:t>ple, c'était le club... Au nom des doctrines de Rousseau, les Jacobins accusèrent l'Asse</w:t>
      </w:r>
      <w:r w:rsidRPr="00715960">
        <w:rPr>
          <w:szCs w:val="30"/>
        </w:rPr>
        <w:t>m</w:t>
      </w:r>
      <w:r w:rsidRPr="00715960">
        <w:rPr>
          <w:szCs w:val="30"/>
        </w:rPr>
        <w:t>blée d'usurpations : elle leur manquait de respect, elle se jouait de la majesté nationale</w:t>
      </w:r>
      <w:r>
        <w:rPr>
          <w:szCs w:val="28"/>
        </w:rPr>
        <w:t> </w:t>
      </w:r>
      <w:r>
        <w:rPr>
          <w:rStyle w:val="Appelnotedebasdep"/>
          <w:szCs w:val="28"/>
        </w:rPr>
        <w:footnoteReference w:id="148"/>
      </w:r>
      <w:r w:rsidRPr="00715960">
        <w:rPr>
          <w:szCs w:val="30"/>
        </w:rPr>
        <w:t>. » Les clubs jacobins raiso</w:t>
      </w:r>
      <w:r w:rsidRPr="00715960">
        <w:rPr>
          <w:szCs w:val="30"/>
        </w:rPr>
        <w:t>n</w:t>
      </w:r>
      <w:r w:rsidRPr="00715960">
        <w:rPr>
          <w:szCs w:val="30"/>
        </w:rPr>
        <w:t xml:space="preserve">naient ainsi comme les salons dans lesquels le </w:t>
      </w:r>
      <w:r w:rsidRPr="00715960">
        <w:rPr>
          <w:i/>
          <w:iCs/>
          <w:szCs w:val="30"/>
        </w:rPr>
        <w:t xml:space="preserve">Contrat social </w:t>
      </w:r>
      <w:r w:rsidRPr="00715960">
        <w:rPr>
          <w:szCs w:val="30"/>
        </w:rPr>
        <w:t>avait eu tant de succès ; chaque club, comme précédemment chaque salon, pr</w:t>
      </w:r>
      <w:r w:rsidRPr="00715960">
        <w:rPr>
          <w:szCs w:val="30"/>
        </w:rPr>
        <w:t>é</w:t>
      </w:r>
      <w:r w:rsidRPr="00715960">
        <w:rPr>
          <w:szCs w:val="30"/>
        </w:rPr>
        <w:t xml:space="preserve">tendait exprimer la véritable </w:t>
      </w:r>
      <w:r w:rsidRPr="00715960">
        <w:rPr>
          <w:i/>
          <w:iCs/>
          <w:szCs w:val="30"/>
        </w:rPr>
        <w:t xml:space="preserve">volonté générale, </w:t>
      </w:r>
      <w:r w:rsidRPr="00715960">
        <w:rPr>
          <w:szCs w:val="30"/>
        </w:rPr>
        <w:t>qui est toujours exce</w:t>
      </w:r>
      <w:r w:rsidRPr="00715960">
        <w:rPr>
          <w:szCs w:val="30"/>
        </w:rPr>
        <w:t>l</w:t>
      </w:r>
      <w:r w:rsidRPr="00715960">
        <w:rPr>
          <w:szCs w:val="30"/>
        </w:rPr>
        <w:t>lente.</w:t>
      </w:r>
    </w:p>
    <w:p w14:paraId="7F931BEA" w14:textId="77777777" w:rsidR="00571DC2" w:rsidRPr="00715960" w:rsidRDefault="00571DC2" w:rsidP="00571DC2">
      <w:pPr>
        <w:spacing w:before="120" w:after="120"/>
        <w:jc w:val="both"/>
      </w:pPr>
      <w:r w:rsidRPr="00715960">
        <w:rPr>
          <w:szCs w:val="30"/>
        </w:rPr>
        <w:t>Toute formule s col astique de politique abstraite aura les mêmes destinées ; et, après avoir amusé des lettrés, elle finira par fournir des justifications à des partis dont l'auteur n'avait pas soupçonné l'existe</w:t>
      </w:r>
      <w:r w:rsidRPr="00715960">
        <w:rPr>
          <w:szCs w:val="30"/>
        </w:rPr>
        <w:t>n</w:t>
      </w:r>
      <w:r w:rsidRPr="00715960">
        <w:rPr>
          <w:szCs w:val="30"/>
        </w:rPr>
        <w:t>ce.</w:t>
      </w:r>
    </w:p>
    <w:p w14:paraId="49A2CCF4" w14:textId="77777777" w:rsidR="00571DC2" w:rsidRPr="00715960" w:rsidRDefault="00571DC2" w:rsidP="00571DC2">
      <w:pPr>
        <w:spacing w:before="120" w:after="120"/>
        <w:jc w:val="both"/>
        <w:rPr>
          <w:szCs w:val="30"/>
        </w:rPr>
      </w:pPr>
    </w:p>
    <w:p w14:paraId="059D8AAE" w14:textId="77777777" w:rsidR="00571DC2" w:rsidRPr="00715960" w:rsidRDefault="00571DC2" w:rsidP="00571DC2">
      <w:pPr>
        <w:pStyle w:val="section"/>
      </w:pPr>
      <w:bookmarkStart w:id="12" w:name="Illusions_chap_II_IV"/>
      <w:r w:rsidRPr="00715960">
        <w:t>IV</w:t>
      </w:r>
    </w:p>
    <w:bookmarkEnd w:id="12"/>
    <w:p w14:paraId="07DDE71E" w14:textId="77777777" w:rsidR="00571DC2" w:rsidRDefault="00571DC2" w:rsidP="00571DC2">
      <w:pPr>
        <w:spacing w:before="120" w:after="120"/>
        <w:jc w:val="both"/>
        <w:rPr>
          <w:szCs w:val="30"/>
        </w:rPr>
      </w:pPr>
      <w:r w:rsidRPr="00715960">
        <w:rPr>
          <w:i/>
          <w:iCs/>
          <w:color w:val="000090"/>
          <w:sz w:val="24"/>
          <w:szCs w:val="28"/>
        </w:rPr>
        <w:t xml:space="preserve">Les physiocrates. </w:t>
      </w:r>
      <w:r w:rsidRPr="00715960">
        <w:rPr>
          <w:color w:val="000090"/>
          <w:sz w:val="24"/>
          <w:szCs w:val="28"/>
        </w:rPr>
        <w:t xml:space="preserve">— </w:t>
      </w:r>
      <w:r w:rsidRPr="00715960">
        <w:rPr>
          <w:i/>
          <w:iCs/>
          <w:color w:val="000090"/>
          <w:sz w:val="24"/>
          <w:szCs w:val="28"/>
        </w:rPr>
        <w:t xml:space="preserve">Leurs conceptions administratives. </w:t>
      </w:r>
      <w:r w:rsidRPr="00715960">
        <w:rPr>
          <w:color w:val="000090"/>
          <w:sz w:val="24"/>
          <w:szCs w:val="28"/>
        </w:rPr>
        <w:t xml:space="preserve">— </w:t>
      </w:r>
      <w:r w:rsidRPr="00715960">
        <w:rPr>
          <w:i/>
          <w:iCs/>
          <w:color w:val="000090"/>
          <w:sz w:val="24"/>
          <w:szCs w:val="28"/>
        </w:rPr>
        <w:t xml:space="preserve">Leur théorie de la propriété et des fondations. </w:t>
      </w:r>
      <w:r w:rsidRPr="00715960">
        <w:rPr>
          <w:color w:val="000090"/>
          <w:sz w:val="24"/>
          <w:szCs w:val="28"/>
        </w:rPr>
        <w:t xml:space="preserve">— </w:t>
      </w:r>
      <w:r w:rsidRPr="00715960">
        <w:rPr>
          <w:i/>
          <w:iCs/>
          <w:color w:val="000090"/>
          <w:sz w:val="24"/>
          <w:szCs w:val="28"/>
        </w:rPr>
        <w:t>Succès de leur système juridique après la Révol</w:t>
      </w:r>
      <w:r w:rsidRPr="00715960">
        <w:rPr>
          <w:i/>
          <w:iCs/>
          <w:color w:val="000090"/>
          <w:sz w:val="24"/>
          <w:szCs w:val="28"/>
        </w:rPr>
        <w:t>u</w:t>
      </w:r>
      <w:r w:rsidRPr="00715960">
        <w:rPr>
          <w:i/>
          <w:iCs/>
          <w:color w:val="000090"/>
          <w:sz w:val="24"/>
          <w:szCs w:val="28"/>
        </w:rPr>
        <w:t>tion.</w:t>
      </w:r>
    </w:p>
    <w:p w14:paraId="66F81C53" w14:textId="77777777" w:rsidR="00571DC2" w:rsidRPr="00715960" w:rsidRDefault="00571DC2" w:rsidP="00571DC2">
      <w:pPr>
        <w:spacing w:before="120" w:after="120"/>
        <w:jc w:val="both"/>
        <w:rPr>
          <w:szCs w:val="30"/>
        </w:rPr>
      </w:pPr>
    </w:p>
    <w:p w14:paraId="57637F5B"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1F19B2C8" w14:textId="77777777" w:rsidR="00571DC2" w:rsidRPr="00715960" w:rsidRDefault="00571DC2" w:rsidP="00571DC2">
      <w:pPr>
        <w:spacing w:before="120" w:after="120"/>
        <w:jc w:val="both"/>
      </w:pPr>
      <w:r w:rsidRPr="00715960">
        <w:rPr>
          <w:szCs w:val="30"/>
        </w:rPr>
        <w:t xml:space="preserve">Au milieu du </w:t>
      </w:r>
      <w:r w:rsidRPr="00715960">
        <w:rPr>
          <w:smallCaps/>
          <w:szCs w:val="30"/>
        </w:rPr>
        <w:t>XVIII</w:t>
      </w:r>
      <w:r w:rsidRPr="00715960">
        <w:rPr>
          <w:szCs w:val="30"/>
          <w:vertAlign w:val="superscript"/>
        </w:rPr>
        <w:t>e</w:t>
      </w:r>
      <w:r w:rsidRPr="00715960">
        <w:rPr>
          <w:smallCaps/>
          <w:szCs w:val="30"/>
        </w:rPr>
        <w:t xml:space="preserve"> </w:t>
      </w:r>
      <w:r w:rsidRPr="00715960">
        <w:rPr>
          <w:szCs w:val="30"/>
        </w:rPr>
        <w:t>siècle, apparut une littérature économique que Taine a tort de confondre avec l'ensemble de la littérature polit</w:t>
      </w:r>
      <w:r w:rsidRPr="00715960">
        <w:rPr>
          <w:szCs w:val="30"/>
        </w:rPr>
        <w:t>i</w:t>
      </w:r>
      <w:r w:rsidRPr="00715960">
        <w:rPr>
          <w:szCs w:val="30"/>
        </w:rPr>
        <w:t>que ; les physiocrates</w:t>
      </w:r>
      <w:r>
        <w:rPr>
          <w:szCs w:val="30"/>
        </w:rPr>
        <w:t xml:space="preserve"> </w:t>
      </w:r>
      <w:r w:rsidRPr="00715960">
        <w:rPr>
          <w:szCs w:val="22"/>
        </w:rPr>
        <w:t>[109]</w:t>
      </w:r>
      <w:r>
        <w:rPr>
          <w:szCs w:val="22"/>
        </w:rPr>
        <w:t xml:space="preserve"> </w:t>
      </w:r>
      <w:r w:rsidRPr="00715960">
        <w:rPr>
          <w:szCs w:val="28"/>
        </w:rPr>
        <w:t>sont beaucoup moins célèbres que las philos</w:t>
      </w:r>
      <w:r w:rsidRPr="00715960">
        <w:rPr>
          <w:szCs w:val="28"/>
        </w:rPr>
        <w:t>o</w:t>
      </w:r>
      <w:r w:rsidRPr="00715960">
        <w:rPr>
          <w:szCs w:val="28"/>
        </w:rPr>
        <w:t>phes, — en partie peut-être, parce qu'ils {t'occupèrent de questions d'ordre plus prat</w:t>
      </w:r>
      <w:r w:rsidRPr="00715960">
        <w:rPr>
          <w:szCs w:val="28"/>
        </w:rPr>
        <w:t>i</w:t>
      </w:r>
      <w:r w:rsidRPr="00715960">
        <w:rPr>
          <w:szCs w:val="28"/>
        </w:rPr>
        <w:t>que. Il n'est pas certain que leur influence ait été très considérable ; mais on ne saurait contester qu'ils représentent parfa</w:t>
      </w:r>
      <w:r w:rsidRPr="00715960">
        <w:rPr>
          <w:szCs w:val="28"/>
        </w:rPr>
        <w:t>i</w:t>
      </w:r>
      <w:r w:rsidRPr="00715960">
        <w:rPr>
          <w:szCs w:val="28"/>
        </w:rPr>
        <w:t>tement le deuxième courant dont j'ai parlé plus haut : ils nous appre</w:t>
      </w:r>
      <w:r w:rsidRPr="00715960">
        <w:rPr>
          <w:szCs w:val="28"/>
        </w:rPr>
        <w:t>n</w:t>
      </w:r>
      <w:r w:rsidRPr="00715960">
        <w:rPr>
          <w:szCs w:val="28"/>
        </w:rPr>
        <w:t>nent comment la partie de la bourgeoisie qui était étroitement mêlée aux affaires de l'État, entendait la puissance gouvernante. Dans une le</w:t>
      </w:r>
      <w:r w:rsidRPr="00715960">
        <w:rPr>
          <w:szCs w:val="28"/>
        </w:rPr>
        <w:t>t</w:t>
      </w:r>
      <w:r w:rsidRPr="00715960">
        <w:rPr>
          <w:szCs w:val="28"/>
        </w:rPr>
        <w:t>tre écrite à J.-B. Say, en 1815, Dupont de Nemours raconte qu'au moment de la Rév</w:t>
      </w:r>
      <w:r w:rsidRPr="00715960">
        <w:rPr>
          <w:szCs w:val="28"/>
        </w:rPr>
        <w:t>o</w:t>
      </w:r>
      <w:r w:rsidRPr="00715960">
        <w:rPr>
          <w:szCs w:val="28"/>
        </w:rPr>
        <w:t>lution il demeurait seul, avec Abeille et Morellet, pour conserver la tradition de Quesnay, qu'à la Constituante on ne manquait jamais de se moquer des théories de l'école et que, malgré tout, on finissait souvent par décider conformément à leurs princ</w:t>
      </w:r>
      <w:r w:rsidRPr="00715960">
        <w:rPr>
          <w:szCs w:val="28"/>
        </w:rPr>
        <w:t>i</w:t>
      </w:r>
      <w:r w:rsidRPr="00715960">
        <w:rPr>
          <w:szCs w:val="28"/>
        </w:rPr>
        <w:t>pes</w:t>
      </w:r>
      <w:r>
        <w:rPr>
          <w:szCs w:val="28"/>
        </w:rPr>
        <w:t> </w:t>
      </w:r>
      <w:r>
        <w:rPr>
          <w:rStyle w:val="Appelnotedebasdep"/>
          <w:szCs w:val="28"/>
        </w:rPr>
        <w:footnoteReference w:id="149"/>
      </w:r>
      <w:r w:rsidRPr="00715960">
        <w:rPr>
          <w:szCs w:val="28"/>
        </w:rPr>
        <w:t>. Cette remarque a une gra</w:t>
      </w:r>
      <w:r w:rsidRPr="00715960">
        <w:rPr>
          <w:szCs w:val="28"/>
        </w:rPr>
        <w:t>n</w:t>
      </w:r>
      <w:r w:rsidRPr="00715960">
        <w:rPr>
          <w:szCs w:val="28"/>
        </w:rPr>
        <w:t>de importance pour nous ; car elle permet de comprendre quel fut le rôle de ces écrivains ; ils expr</w:t>
      </w:r>
      <w:r w:rsidRPr="00715960">
        <w:rPr>
          <w:szCs w:val="28"/>
        </w:rPr>
        <w:t>i</w:t>
      </w:r>
      <w:r w:rsidRPr="00715960">
        <w:rPr>
          <w:szCs w:val="28"/>
        </w:rPr>
        <w:t>maient si bien les opinions les plus répa</w:t>
      </w:r>
      <w:r w:rsidRPr="00715960">
        <w:rPr>
          <w:szCs w:val="28"/>
        </w:rPr>
        <w:t>n</w:t>
      </w:r>
      <w:r w:rsidRPr="00715960">
        <w:rPr>
          <w:szCs w:val="28"/>
        </w:rPr>
        <w:t>dues et les plus réfléchies de la classe administrative qu'ils d</w:t>
      </w:r>
      <w:r w:rsidRPr="00715960">
        <w:rPr>
          <w:szCs w:val="28"/>
        </w:rPr>
        <w:t>e</w:t>
      </w:r>
      <w:r w:rsidRPr="00715960">
        <w:rPr>
          <w:szCs w:val="28"/>
        </w:rPr>
        <w:t>vaient croire souvent que les réformes accomplies par la Révolution résultaient de leurs démonstr</w:t>
      </w:r>
      <w:r w:rsidRPr="00715960">
        <w:rPr>
          <w:szCs w:val="28"/>
        </w:rPr>
        <w:t>a</w:t>
      </w:r>
      <w:r w:rsidRPr="00715960">
        <w:rPr>
          <w:szCs w:val="28"/>
        </w:rPr>
        <w:t>tions, alors qu'elles étaient l'aboutissant d'un grand courant, auquel se ratt</w:t>
      </w:r>
      <w:r w:rsidRPr="00715960">
        <w:rPr>
          <w:szCs w:val="28"/>
        </w:rPr>
        <w:t>a</w:t>
      </w:r>
      <w:r w:rsidRPr="00715960">
        <w:rPr>
          <w:szCs w:val="28"/>
        </w:rPr>
        <w:t>chaient leurs systèmes comme un simple accessoire idéologique.</w:t>
      </w:r>
    </w:p>
    <w:p w14:paraId="37EC6BA3" w14:textId="77777777" w:rsidR="00571DC2" w:rsidRPr="00715960" w:rsidRDefault="00571DC2" w:rsidP="00571DC2">
      <w:pPr>
        <w:spacing w:before="120" w:after="120"/>
        <w:jc w:val="both"/>
      </w:pPr>
      <w:r w:rsidRPr="00715960">
        <w:rPr>
          <w:szCs w:val="28"/>
        </w:rPr>
        <w:t>D'après Condorcet, ils ne purent « faire à l'ensemble de leur doctr</w:t>
      </w:r>
      <w:r w:rsidRPr="00715960">
        <w:rPr>
          <w:szCs w:val="28"/>
        </w:rPr>
        <w:t>i</w:t>
      </w:r>
      <w:r>
        <w:rPr>
          <w:szCs w:val="28"/>
        </w:rPr>
        <w:t>ne qu'un petit nombre de parti</w:t>
      </w:r>
      <w:r w:rsidRPr="00715960">
        <w:rPr>
          <w:szCs w:val="28"/>
        </w:rPr>
        <w:t>sans ;</w:t>
      </w:r>
      <w:r>
        <w:t xml:space="preserve"> </w:t>
      </w:r>
      <w:r w:rsidRPr="00715960">
        <w:rPr>
          <w:szCs w:val="28"/>
        </w:rPr>
        <w:t>[110]</w:t>
      </w:r>
      <w:r>
        <w:rPr>
          <w:szCs w:val="28"/>
        </w:rPr>
        <w:t xml:space="preserve"> o</w:t>
      </w:r>
      <w:r w:rsidRPr="00715960">
        <w:rPr>
          <w:szCs w:val="28"/>
        </w:rPr>
        <w:t>n a été effrayé de la gén</w:t>
      </w:r>
      <w:r w:rsidRPr="00715960">
        <w:rPr>
          <w:szCs w:val="28"/>
        </w:rPr>
        <w:t>é</w:t>
      </w:r>
      <w:r w:rsidRPr="00715960">
        <w:rPr>
          <w:szCs w:val="28"/>
        </w:rPr>
        <w:t>ralité de leurs maximes, de l'i</w:t>
      </w:r>
      <w:r w:rsidRPr="00715960">
        <w:rPr>
          <w:szCs w:val="28"/>
        </w:rPr>
        <w:t>n</w:t>
      </w:r>
      <w:r w:rsidRPr="00715960">
        <w:rPr>
          <w:szCs w:val="28"/>
        </w:rPr>
        <w:t>flexibilité de leurs principes ; ils ont nui eux-mêmes à la bonté de leur cause en affectant un langage obscur et dogmatique, en parai</w:t>
      </w:r>
      <w:r w:rsidRPr="00715960">
        <w:rPr>
          <w:szCs w:val="28"/>
        </w:rPr>
        <w:t>s</w:t>
      </w:r>
      <w:r w:rsidRPr="00715960">
        <w:rPr>
          <w:szCs w:val="28"/>
        </w:rPr>
        <w:t>sant trop oublier pour les intérêts de la liberté du commerce ceux de la l</w:t>
      </w:r>
      <w:r w:rsidRPr="00715960">
        <w:rPr>
          <w:szCs w:val="28"/>
        </w:rPr>
        <w:t>i</w:t>
      </w:r>
      <w:r w:rsidRPr="00715960">
        <w:rPr>
          <w:szCs w:val="28"/>
        </w:rPr>
        <w:t>berté politique, en présentant d'une manière trop absolue et trop m</w:t>
      </w:r>
      <w:r w:rsidRPr="00715960">
        <w:rPr>
          <w:szCs w:val="28"/>
        </w:rPr>
        <w:t>a</w:t>
      </w:r>
      <w:r w:rsidRPr="00715960">
        <w:rPr>
          <w:szCs w:val="28"/>
        </w:rPr>
        <w:t>gistrale quelques parties de leur système qu'ils n'avaient point assez approfo</w:t>
      </w:r>
      <w:r w:rsidRPr="00715960">
        <w:rPr>
          <w:szCs w:val="28"/>
        </w:rPr>
        <w:t>n</w:t>
      </w:r>
      <w:r w:rsidRPr="00715960">
        <w:rPr>
          <w:szCs w:val="28"/>
        </w:rPr>
        <w:t>dies ». Leur principal succès serait dû aux condamnations qu'ils portaient sur le régime fiscal et sur la dou</w:t>
      </w:r>
      <w:r w:rsidRPr="00715960">
        <w:rPr>
          <w:szCs w:val="28"/>
        </w:rPr>
        <w:t>a</w:t>
      </w:r>
      <w:r w:rsidRPr="00715960">
        <w:rPr>
          <w:szCs w:val="28"/>
        </w:rPr>
        <w:t>ne</w:t>
      </w:r>
      <w:r>
        <w:rPr>
          <w:szCs w:val="28"/>
        </w:rPr>
        <w:t> </w:t>
      </w:r>
      <w:r>
        <w:rPr>
          <w:rStyle w:val="Appelnotedebasdep"/>
          <w:szCs w:val="28"/>
        </w:rPr>
        <w:footnoteReference w:id="150"/>
      </w:r>
      <w:r w:rsidRPr="00715960">
        <w:rPr>
          <w:szCs w:val="28"/>
        </w:rPr>
        <w:t>.</w:t>
      </w:r>
    </w:p>
    <w:p w14:paraId="03EA22E9" w14:textId="77777777" w:rsidR="00571DC2" w:rsidRPr="00715960" w:rsidRDefault="00571DC2" w:rsidP="00571DC2">
      <w:pPr>
        <w:spacing w:before="120" w:after="120"/>
        <w:jc w:val="both"/>
      </w:pPr>
      <w:r w:rsidRPr="00715960">
        <w:rPr>
          <w:szCs w:val="28"/>
        </w:rPr>
        <w:t>C'est là le témoignage d'un ennemi ; mais il est vrai en gros. Les encyclopédistes détestaient les physiocrates ; Grimm les accusait d'avoir « une pente à la dévotion et à la platitude bien contraire à l'e</w:t>
      </w:r>
      <w:r w:rsidRPr="00715960">
        <w:rPr>
          <w:szCs w:val="28"/>
        </w:rPr>
        <w:t>s</w:t>
      </w:r>
      <w:r w:rsidRPr="00715960">
        <w:rPr>
          <w:szCs w:val="28"/>
        </w:rPr>
        <w:t>prit philosophique »</w:t>
      </w:r>
      <w:r>
        <w:rPr>
          <w:szCs w:val="28"/>
        </w:rPr>
        <w:t> </w:t>
      </w:r>
      <w:r>
        <w:rPr>
          <w:rStyle w:val="Appelnotedebasdep"/>
          <w:szCs w:val="28"/>
        </w:rPr>
        <w:footnoteReference w:id="151"/>
      </w:r>
      <w:r w:rsidRPr="00715960">
        <w:rPr>
          <w:szCs w:val="28"/>
        </w:rPr>
        <w:t>. Le grand succès obtenu par les livres du ma</w:t>
      </w:r>
      <w:r w:rsidRPr="00715960">
        <w:rPr>
          <w:szCs w:val="28"/>
        </w:rPr>
        <w:t>r</w:t>
      </w:r>
      <w:r w:rsidRPr="00715960">
        <w:rPr>
          <w:szCs w:val="28"/>
        </w:rPr>
        <w:t>quis de Mirabeau put faire craindre un moment aux déclamateurs à la mode que la clientèle lettrée leur échappât ; aussi firent-ils une grande réclame aux dialogues de Galiani sur le commerce des grains pour faire pièce aux physiocrates partisans de la liberté du commerce. M</w:t>
      </w:r>
      <w:r w:rsidRPr="00715960">
        <w:rPr>
          <w:szCs w:val="28"/>
        </w:rPr>
        <w:t>o</w:t>
      </w:r>
      <w:r w:rsidRPr="00715960">
        <w:rPr>
          <w:szCs w:val="28"/>
        </w:rPr>
        <w:t>rellet ayant écrit pour répondre au polichinelle napolitain par des a</w:t>
      </w:r>
      <w:r w:rsidRPr="00715960">
        <w:rPr>
          <w:szCs w:val="28"/>
        </w:rPr>
        <w:t>r</w:t>
      </w:r>
      <w:r w:rsidRPr="00715960">
        <w:rPr>
          <w:szCs w:val="28"/>
        </w:rPr>
        <w:t>guments sérieux, Diderot mît tout en œuvre pour empêcher l'impre</w:t>
      </w:r>
      <w:r w:rsidRPr="00715960">
        <w:rPr>
          <w:szCs w:val="28"/>
        </w:rPr>
        <w:t>s</w:t>
      </w:r>
      <w:r w:rsidRPr="00715960">
        <w:rPr>
          <w:szCs w:val="28"/>
        </w:rPr>
        <w:t>sion de sa réponse ; il avait été chargé de lire ce livre comme censeur ; «</w:t>
      </w:r>
      <w:r>
        <w:rPr>
          <w:szCs w:val="28"/>
        </w:rPr>
        <w:t> </w:t>
      </w:r>
      <w:r w:rsidRPr="00715960">
        <w:rPr>
          <w:szCs w:val="28"/>
        </w:rPr>
        <w:t>si la réfutation de l'abbé Morellet s'imprima, dit Brun</w:t>
      </w:r>
      <w:r w:rsidRPr="00715960">
        <w:rPr>
          <w:szCs w:val="28"/>
        </w:rPr>
        <w:t>e</w:t>
      </w:r>
      <w:r w:rsidRPr="00715960">
        <w:rPr>
          <w:szCs w:val="28"/>
        </w:rPr>
        <w:t>tière,</w:t>
      </w:r>
      <w:r>
        <w:t xml:space="preserve"> </w:t>
      </w:r>
      <w:r w:rsidRPr="00715960">
        <w:t>[111]</w:t>
      </w:r>
      <w:r>
        <w:t xml:space="preserve"> </w:t>
      </w:r>
      <w:r w:rsidRPr="00715960">
        <w:rPr>
          <w:szCs w:val="28"/>
        </w:rPr>
        <w:t>ce n'est pas qu'il n'eût fait valoir contre elle tous les motifs qui pouvaient inciter un lieutenant de police à en suspendre l'impre</w:t>
      </w:r>
      <w:r w:rsidRPr="00715960">
        <w:rPr>
          <w:szCs w:val="28"/>
        </w:rPr>
        <w:t>s</w:t>
      </w:r>
      <w:r w:rsidRPr="00715960">
        <w:rPr>
          <w:szCs w:val="28"/>
        </w:rPr>
        <w:t>sion »</w:t>
      </w:r>
      <w:r>
        <w:rPr>
          <w:szCs w:val="28"/>
        </w:rPr>
        <w:t> </w:t>
      </w:r>
      <w:r>
        <w:rPr>
          <w:rStyle w:val="Appelnotedebasdep"/>
          <w:szCs w:val="28"/>
        </w:rPr>
        <w:footnoteReference w:id="152"/>
      </w:r>
      <w:r w:rsidRPr="00715960">
        <w:rPr>
          <w:szCs w:val="28"/>
        </w:rPr>
        <w:t>.</w:t>
      </w:r>
    </w:p>
    <w:p w14:paraId="4849FE30" w14:textId="77777777" w:rsidR="00571DC2" w:rsidRPr="00715960" w:rsidRDefault="00571DC2" w:rsidP="00571DC2">
      <w:pPr>
        <w:spacing w:before="120" w:after="120"/>
        <w:jc w:val="both"/>
      </w:pPr>
      <w:r w:rsidRPr="00715960">
        <w:rPr>
          <w:szCs w:val="28"/>
        </w:rPr>
        <w:t>Necker, qui tenait beaucoup à se faire une réputation en flattant les philosophes</w:t>
      </w:r>
      <w:r>
        <w:rPr>
          <w:szCs w:val="28"/>
        </w:rPr>
        <w:t> </w:t>
      </w:r>
      <w:r>
        <w:rPr>
          <w:rStyle w:val="Appelnotedebasdep"/>
          <w:szCs w:val="28"/>
        </w:rPr>
        <w:footnoteReference w:id="153"/>
      </w:r>
      <w:r w:rsidRPr="00715960">
        <w:rPr>
          <w:szCs w:val="28"/>
        </w:rPr>
        <w:t>, ne manqua pas de se déclarer ennemi des physiocr</w:t>
      </w:r>
      <w:r w:rsidRPr="00715960">
        <w:rPr>
          <w:szCs w:val="28"/>
        </w:rPr>
        <w:t>a</w:t>
      </w:r>
      <w:r w:rsidRPr="00715960">
        <w:rPr>
          <w:szCs w:val="28"/>
        </w:rPr>
        <w:t>tes, et il fut accusé d'avoir conseillé les ennemis de Turgot ; on admira son livre sur la législation des grains comme on avait admiré le livre de Galiani Turgot, bien qu'ayant fréquenté de bonne heure le salon de Mme Geoffrin, n'avait jamais adopté les idées des philos</w:t>
      </w:r>
      <w:r w:rsidRPr="00715960">
        <w:rPr>
          <w:szCs w:val="28"/>
        </w:rPr>
        <w:t>o</w:t>
      </w:r>
      <w:r w:rsidRPr="00715960">
        <w:rPr>
          <w:szCs w:val="28"/>
        </w:rPr>
        <w:t>phes</w:t>
      </w:r>
      <w:r>
        <w:rPr>
          <w:szCs w:val="28"/>
        </w:rPr>
        <w:t> </w:t>
      </w:r>
      <w:r>
        <w:rPr>
          <w:rStyle w:val="Appelnotedebasdep"/>
          <w:szCs w:val="28"/>
        </w:rPr>
        <w:footnoteReference w:id="154"/>
      </w:r>
      <w:r w:rsidRPr="00715960">
        <w:rPr>
          <w:szCs w:val="28"/>
        </w:rPr>
        <w:t>.</w:t>
      </w:r>
    </w:p>
    <w:p w14:paraId="59A96475" w14:textId="77777777" w:rsidR="00571DC2" w:rsidRPr="00715960" w:rsidRDefault="00571DC2" w:rsidP="00571DC2">
      <w:pPr>
        <w:spacing w:before="120" w:after="120"/>
        <w:jc w:val="both"/>
      </w:pPr>
      <w:r w:rsidRPr="00715960">
        <w:rPr>
          <w:szCs w:val="28"/>
        </w:rPr>
        <w:t>Si malgré les cabales des salons et des encyclopédistes, qui s'e</w:t>
      </w:r>
      <w:r w:rsidRPr="00715960">
        <w:rPr>
          <w:szCs w:val="28"/>
        </w:rPr>
        <w:t>n</w:t>
      </w:r>
      <w:r w:rsidRPr="00715960">
        <w:rPr>
          <w:szCs w:val="28"/>
        </w:rPr>
        <w:t>tendaient si bien à faire et à détruire les réputations, les physiocrates eurent cependant de la réputation, c'est évidemment que leurs idées correspondaient en gros à un très fort courant d'opinion.</w:t>
      </w:r>
    </w:p>
    <w:p w14:paraId="527FC15B" w14:textId="77777777" w:rsidR="00571DC2" w:rsidRDefault="00571DC2" w:rsidP="00571DC2">
      <w:pPr>
        <w:spacing w:before="120" w:after="120"/>
        <w:jc w:val="both"/>
        <w:rPr>
          <w:szCs w:val="28"/>
        </w:rPr>
      </w:pPr>
    </w:p>
    <w:p w14:paraId="0A29ACA2" w14:textId="77777777" w:rsidR="00571DC2" w:rsidRDefault="00571DC2" w:rsidP="00571DC2">
      <w:pPr>
        <w:spacing w:before="120" w:after="120"/>
        <w:jc w:val="both"/>
        <w:rPr>
          <w:szCs w:val="28"/>
        </w:rPr>
      </w:pPr>
    </w:p>
    <w:p w14:paraId="7BD07DE4" w14:textId="77777777" w:rsidR="00571DC2" w:rsidRPr="00715960" w:rsidRDefault="00571DC2" w:rsidP="00571DC2">
      <w:pPr>
        <w:spacing w:before="120" w:after="120"/>
        <w:jc w:val="both"/>
      </w:pPr>
      <w:r w:rsidRPr="00715960">
        <w:rPr>
          <w:szCs w:val="28"/>
        </w:rPr>
        <w:t>Le reproche que leur adresse Condor cet au sujet de leur peu de souci de la liberté politique, n'est que trop fondé ; cela ne doit pas nous étonner puisque nous les regardons comme ayant basé leurs do</w:t>
      </w:r>
      <w:r w:rsidRPr="00715960">
        <w:rPr>
          <w:szCs w:val="28"/>
        </w:rPr>
        <w:t>c</w:t>
      </w:r>
      <w:r w:rsidRPr="00715960">
        <w:rPr>
          <w:szCs w:val="28"/>
        </w:rPr>
        <w:t>trines</w:t>
      </w:r>
      <w:r>
        <w:t xml:space="preserve"> </w:t>
      </w:r>
      <w:r w:rsidRPr="00715960">
        <w:rPr>
          <w:szCs w:val="24"/>
        </w:rPr>
        <w:t>[112]</w:t>
      </w:r>
      <w:r>
        <w:rPr>
          <w:szCs w:val="24"/>
        </w:rPr>
        <w:t xml:space="preserve"> </w:t>
      </w:r>
      <w:r w:rsidRPr="00715960">
        <w:rPr>
          <w:szCs w:val="30"/>
        </w:rPr>
        <w:t>sur la tradition de la France royale. Dans un tel état d'e</w:t>
      </w:r>
      <w:r w:rsidRPr="00715960">
        <w:rPr>
          <w:szCs w:val="30"/>
        </w:rPr>
        <w:t>s</w:t>
      </w:r>
      <w:r w:rsidRPr="00715960">
        <w:rPr>
          <w:szCs w:val="30"/>
        </w:rPr>
        <w:t>prit, ils ne pouvaient avoir que du mépris pour la division des po</w:t>
      </w:r>
      <w:r w:rsidRPr="00715960">
        <w:rPr>
          <w:szCs w:val="30"/>
        </w:rPr>
        <w:t>u</w:t>
      </w:r>
      <w:r w:rsidRPr="00715960">
        <w:rPr>
          <w:szCs w:val="30"/>
        </w:rPr>
        <w:t>voirs et leur balancement</w:t>
      </w:r>
      <w:r>
        <w:rPr>
          <w:szCs w:val="28"/>
        </w:rPr>
        <w:t> </w:t>
      </w:r>
      <w:r>
        <w:rPr>
          <w:rStyle w:val="Appelnotedebasdep"/>
          <w:szCs w:val="28"/>
        </w:rPr>
        <w:footnoteReference w:id="155"/>
      </w:r>
      <w:r w:rsidRPr="00715960">
        <w:rPr>
          <w:szCs w:val="30"/>
        </w:rPr>
        <w:t>. Le Trosne estimait que la France était dans une mei</w:t>
      </w:r>
      <w:r w:rsidRPr="00715960">
        <w:rPr>
          <w:szCs w:val="30"/>
        </w:rPr>
        <w:t>l</w:t>
      </w:r>
      <w:r w:rsidRPr="00715960">
        <w:rPr>
          <w:szCs w:val="30"/>
        </w:rPr>
        <w:t>leure position que l'Angleterre, parce que les réformes n'y co</w:t>
      </w:r>
      <w:r w:rsidRPr="00715960">
        <w:rPr>
          <w:szCs w:val="30"/>
        </w:rPr>
        <w:t>u</w:t>
      </w:r>
      <w:r w:rsidRPr="00715960">
        <w:rPr>
          <w:szCs w:val="30"/>
        </w:rPr>
        <w:t>raient pas le risque d'être entravées par les partis</w:t>
      </w:r>
      <w:r>
        <w:rPr>
          <w:szCs w:val="28"/>
        </w:rPr>
        <w:t> </w:t>
      </w:r>
      <w:r>
        <w:rPr>
          <w:rStyle w:val="Appelnotedebasdep"/>
          <w:szCs w:val="28"/>
        </w:rPr>
        <w:footnoteReference w:id="156"/>
      </w:r>
      <w:r w:rsidRPr="00715960">
        <w:rPr>
          <w:szCs w:val="30"/>
        </w:rPr>
        <w:t>.</w:t>
      </w:r>
    </w:p>
    <w:p w14:paraId="087A9921" w14:textId="77777777" w:rsidR="00571DC2" w:rsidRPr="00715960" w:rsidRDefault="00571DC2" w:rsidP="00571DC2">
      <w:pPr>
        <w:spacing w:before="120" w:after="120"/>
        <w:jc w:val="both"/>
      </w:pPr>
      <w:r w:rsidRPr="00715960">
        <w:rPr>
          <w:szCs w:val="30"/>
        </w:rPr>
        <w:t>On croirait parfois qu'ils emploient un langage napoléonien : ils parlent de l'État comme d'un pouvoir impersonnel, qui en droit est s</w:t>
      </w:r>
      <w:r w:rsidRPr="00715960">
        <w:rPr>
          <w:szCs w:val="30"/>
        </w:rPr>
        <w:t>u</w:t>
      </w:r>
      <w:r w:rsidRPr="00715960">
        <w:rPr>
          <w:szCs w:val="30"/>
        </w:rPr>
        <w:t>bordonné aux citoyens et en fait est leur maître ; il est ce le produit et le représentant de tous et doit faire plier le droit de chacun sous la v</w:t>
      </w:r>
      <w:r w:rsidRPr="00715960">
        <w:rPr>
          <w:szCs w:val="30"/>
        </w:rPr>
        <w:t>o</w:t>
      </w:r>
      <w:r w:rsidRPr="00715960">
        <w:rPr>
          <w:szCs w:val="30"/>
        </w:rPr>
        <w:t>lonté de tous » ; ils rêvent, comme l'a vu Tocqueville, « un desp</w:t>
      </w:r>
      <w:r w:rsidRPr="00715960">
        <w:rPr>
          <w:szCs w:val="30"/>
        </w:rPr>
        <w:t>o</w:t>
      </w:r>
      <w:r w:rsidRPr="00715960">
        <w:rPr>
          <w:szCs w:val="30"/>
        </w:rPr>
        <w:t>tisme démocratique » : le mandataire faisant tout sans suivre les i</w:t>
      </w:r>
      <w:r w:rsidRPr="00715960">
        <w:rPr>
          <w:szCs w:val="30"/>
        </w:rPr>
        <w:t>m</w:t>
      </w:r>
      <w:r w:rsidRPr="00715960">
        <w:rPr>
          <w:szCs w:val="30"/>
        </w:rPr>
        <w:t>pulsions d'assemblées politiques et contrôlé seulement par une raison publique qui n'a pas d'organes pour s'exprimer</w:t>
      </w:r>
      <w:r>
        <w:rPr>
          <w:szCs w:val="28"/>
        </w:rPr>
        <w:t> </w:t>
      </w:r>
      <w:r>
        <w:rPr>
          <w:rStyle w:val="Appelnotedebasdep"/>
          <w:szCs w:val="28"/>
        </w:rPr>
        <w:footnoteReference w:id="157"/>
      </w:r>
      <w:r w:rsidRPr="00715960">
        <w:rPr>
          <w:szCs w:val="30"/>
        </w:rPr>
        <w:t>.</w:t>
      </w:r>
    </w:p>
    <w:p w14:paraId="62513FDB" w14:textId="77777777" w:rsidR="00571DC2" w:rsidRPr="00715960" w:rsidRDefault="00571DC2" w:rsidP="00571DC2">
      <w:pPr>
        <w:spacing w:before="120" w:after="120"/>
        <w:jc w:val="both"/>
      </w:pPr>
      <w:r w:rsidRPr="00715960">
        <w:rPr>
          <w:szCs w:val="30"/>
        </w:rPr>
        <w:t>Turgot proposera à Louis XVI de créer des corps électifs, mais il s'imaginera qu'il serait possible de les enfermer dans des fonctions purement administratives. On ne pouvait méconnaître davantage la portée de la mesure et l'esprit de son temps, observe Tocqueville ; mais il ajoute que ce système fut réalisé cependant après la Révol</w:t>
      </w:r>
      <w:r w:rsidRPr="00715960">
        <w:rPr>
          <w:szCs w:val="30"/>
        </w:rPr>
        <w:t>u</w:t>
      </w:r>
      <w:r w:rsidRPr="00715960">
        <w:rPr>
          <w:szCs w:val="30"/>
        </w:rPr>
        <w:t>tion quand le pays fut fatigué de la politique</w:t>
      </w:r>
      <w:r>
        <w:rPr>
          <w:szCs w:val="28"/>
        </w:rPr>
        <w:t> </w:t>
      </w:r>
      <w:r>
        <w:rPr>
          <w:rStyle w:val="Appelnotedebasdep"/>
          <w:szCs w:val="28"/>
        </w:rPr>
        <w:footnoteReference w:id="158"/>
      </w:r>
      <w:r w:rsidRPr="00715960">
        <w:rPr>
          <w:szCs w:val="30"/>
        </w:rPr>
        <w:t>. Ici encore les physiocr</w:t>
      </w:r>
      <w:r w:rsidRPr="00715960">
        <w:rPr>
          <w:szCs w:val="30"/>
        </w:rPr>
        <w:t>a</w:t>
      </w:r>
      <w:r w:rsidRPr="00715960">
        <w:rPr>
          <w:szCs w:val="30"/>
        </w:rPr>
        <w:t>tes</w:t>
      </w:r>
      <w:r>
        <w:rPr>
          <w:szCs w:val="30"/>
        </w:rPr>
        <w:t xml:space="preserve"> </w:t>
      </w:r>
      <w:r w:rsidRPr="00715960">
        <w:rPr>
          <w:szCs w:val="22"/>
        </w:rPr>
        <w:t>[113]</w:t>
      </w:r>
      <w:r>
        <w:rPr>
          <w:szCs w:val="22"/>
        </w:rPr>
        <w:t xml:space="preserve"> </w:t>
      </w:r>
      <w:r w:rsidRPr="00715960">
        <w:rPr>
          <w:szCs w:val="28"/>
        </w:rPr>
        <w:t>annonçaient l'Empire, mais leur tort était de ne pas voir qu'à l'exp</w:t>
      </w:r>
      <w:r w:rsidRPr="00715960">
        <w:rPr>
          <w:szCs w:val="28"/>
        </w:rPr>
        <w:t>i</w:t>
      </w:r>
      <w:r w:rsidRPr="00715960">
        <w:rPr>
          <w:szCs w:val="28"/>
        </w:rPr>
        <w:t>ration de l'Ancien Régime, le pays avait soif de liberté</w:t>
      </w:r>
      <w:r>
        <w:rPr>
          <w:szCs w:val="28"/>
        </w:rPr>
        <w:t> </w:t>
      </w:r>
      <w:r>
        <w:rPr>
          <w:rStyle w:val="Appelnotedebasdep"/>
          <w:szCs w:val="28"/>
        </w:rPr>
        <w:footnoteReference w:id="159"/>
      </w:r>
      <w:r w:rsidRPr="00715960">
        <w:rPr>
          <w:szCs w:val="28"/>
        </w:rPr>
        <w:t>.</w:t>
      </w:r>
    </w:p>
    <w:p w14:paraId="620BAF97" w14:textId="77777777" w:rsidR="00571DC2" w:rsidRPr="00715960" w:rsidRDefault="00571DC2" w:rsidP="00571DC2">
      <w:pPr>
        <w:spacing w:before="120" w:after="120"/>
        <w:jc w:val="both"/>
      </w:pPr>
      <w:r w:rsidRPr="00715960">
        <w:rPr>
          <w:szCs w:val="28"/>
        </w:rPr>
        <w:t>Ils avaient une confiance absolue dans un pouvoir éclairé, Qui ét</w:t>
      </w:r>
      <w:r w:rsidRPr="00715960">
        <w:rPr>
          <w:szCs w:val="28"/>
        </w:rPr>
        <w:t>a</w:t>
      </w:r>
      <w:r w:rsidRPr="00715960">
        <w:rPr>
          <w:szCs w:val="28"/>
        </w:rPr>
        <w:t>blirait l'égalité juridique, qui gouvernerait suivant des règles unifo</w:t>
      </w:r>
      <w:r w:rsidRPr="00715960">
        <w:rPr>
          <w:szCs w:val="28"/>
        </w:rPr>
        <w:t>r</w:t>
      </w:r>
      <w:r w:rsidRPr="00715960">
        <w:rPr>
          <w:szCs w:val="28"/>
        </w:rPr>
        <w:t>mes et répandrait l'instruction. Suivant Quesnay, « le despotisme est impossible si la nation est éclairée » ; son école ne voyait qu'un seul moyen efficace de combattre le despotisme : « un enseignement p</w:t>
      </w:r>
      <w:r w:rsidRPr="00715960">
        <w:rPr>
          <w:szCs w:val="28"/>
        </w:rPr>
        <w:t>u</w:t>
      </w:r>
      <w:r w:rsidRPr="00715960">
        <w:rPr>
          <w:szCs w:val="28"/>
        </w:rPr>
        <w:t>blic général, continuel, de la justice par essence et de l'ordre nat</w:t>
      </w:r>
      <w:r w:rsidRPr="00715960">
        <w:rPr>
          <w:szCs w:val="28"/>
        </w:rPr>
        <w:t>u</w:t>
      </w:r>
      <w:r w:rsidRPr="00715960">
        <w:rPr>
          <w:szCs w:val="28"/>
        </w:rPr>
        <w:t>rel »</w:t>
      </w:r>
      <w:r>
        <w:rPr>
          <w:szCs w:val="28"/>
        </w:rPr>
        <w:t> </w:t>
      </w:r>
      <w:r>
        <w:rPr>
          <w:rStyle w:val="Appelnotedebasdep"/>
          <w:szCs w:val="28"/>
        </w:rPr>
        <w:footnoteReference w:id="160"/>
      </w:r>
      <w:r w:rsidRPr="00715960">
        <w:rPr>
          <w:szCs w:val="28"/>
        </w:rPr>
        <w:t>. Illusion fort analogue à celle que propagèrent les utopistes, qui espérèrent amener la bourgeoisie à faire le socialisme ; une adm</w:t>
      </w:r>
      <w:r w:rsidRPr="00715960">
        <w:rPr>
          <w:szCs w:val="28"/>
        </w:rPr>
        <w:t>i</w:t>
      </w:r>
      <w:r w:rsidRPr="00715960">
        <w:rPr>
          <w:szCs w:val="28"/>
        </w:rPr>
        <w:t>nistration instruite et bien informée eût été la garantie du contr</w:t>
      </w:r>
      <w:r w:rsidRPr="00715960">
        <w:rPr>
          <w:szCs w:val="28"/>
        </w:rPr>
        <w:t>i</w:t>
      </w:r>
      <w:r w:rsidRPr="00715960">
        <w:rPr>
          <w:szCs w:val="28"/>
        </w:rPr>
        <w:t>buable, comme une bourgeoisie humanitaire serait celle du prolét</w:t>
      </w:r>
      <w:r w:rsidRPr="00715960">
        <w:rPr>
          <w:szCs w:val="28"/>
        </w:rPr>
        <w:t>a</w:t>
      </w:r>
      <w:r w:rsidRPr="00715960">
        <w:rPr>
          <w:szCs w:val="28"/>
        </w:rPr>
        <w:t>riat dans les utopies modernes. « C'est à l'aide de ce petit galimatias littéraire qu'ils entendaient suppléer à toutes les garanties politiques</w:t>
      </w:r>
      <w:r>
        <w:rPr>
          <w:szCs w:val="28"/>
        </w:rPr>
        <w:t> </w:t>
      </w:r>
      <w:r>
        <w:rPr>
          <w:rStyle w:val="Appelnotedebasdep"/>
          <w:szCs w:val="28"/>
        </w:rPr>
        <w:footnoteReference w:id="161"/>
      </w:r>
      <w:r w:rsidRPr="00715960">
        <w:rPr>
          <w:szCs w:val="28"/>
        </w:rPr>
        <w:t> » ; nous po</w:t>
      </w:r>
      <w:r w:rsidRPr="00715960">
        <w:rPr>
          <w:szCs w:val="28"/>
        </w:rPr>
        <w:t>u</w:t>
      </w:r>
      <w:r w:rsidRPr="00715960">
        <w:rPr>
          <w:szCs w:val="28"/>
        </w:rPr>
        <w:t>vons demander aussi à nos socialistes officiels s'ils croient vra</w:t>
      </w:r>
      <w:r w:rsidRPr="00715960">
        <w:rPr>
          <w:szCs w:val="28"/>
        </w:rPr>
        <w:t>i</w:t>
      </w:r>
      <w:r w:rsidRPr="00715960">
        <w:rPr>
          <w:szCs w:val="28"/>
        </w:rPr>
        <w:t>ment que leur galimatias peut produire une organisation sérieuse du travail.</w:t>
      </w:r>
    </w:p>
    <w:p w14:paraId="755C176F" w14:textId="77777777" w:rsidR="00571DC2" w:rsidRPr="00715960" w:rsidRDefault="00571DC2" w:rsidP="00571DC2">
      <w:pPr>
        <w:spacing w:before="120" w:after="120"/>
        <w:jc w:val="both"/>
      </w:pPr>
      <w:r w:rsidRPr="00715960">
        <w:rPr>
          <w:szCs w:val="28"/>
        </w:rPr>
        <w:t>Les physiocrates n'iront pas chercher, comme Rousseau, leurs m</w:t>
      </w:r>
      <w:r w:rsidRPr="00715960">
        <w:rPr>
          <w:szCs w:val="28"/>
        </w:rPr>
        <w:t>o</w:t>
      </w:r>
      <w:r w:rsidRPr="00715960">
        <w:rPr>
          <w:szCs w:val="28"/>
        </w:rPr>
        <w:t>dè</w:t>
      </w:r>
      <w:r>
        <w:rPr>
          <w:szCs w:val="28"/>
        </w:rPr>
        <w:t>les dans les républiques d'arti</w:t>
      </w:r>
      <w:r w:rsidRPr="00715960">
        <w:rPr>
          <w:szCs w:val="30"/>
        </w:rPr>
        <w:t>sans</w:t>
      </w:r>
      <w:r>
        <w:t xml:space="preserve"> </w:t>
      </w:r>
      <w:r w:rsidRPr="00715960">
        <w:rPr>
          <w:szCs w:val="24"/>
        </w:rPr>
        <w:t>[114]</w:t>
      </w:r>
      <w:r w:rsidRPr="00715960">
        <w:rPr>
          <w:szCs w:val="30"/>
        </w:rPr>
        <w:t xml:space="preserve"> protestants ; rien n'est plus instructif, pour comprendre leurs doctrines et aussi le grand courant qu'ils représentaient, que ce passage souvent cité d</w:t>
      </w:r>
      <w:r>
        <w:rPr>
          <w:szCs w:val="30"/>
        </w:rPr>
        <w:t>e</w:t>
      </w:r>
      <w:r w:rsidRPr="00715960">
        <w:rPr>
          <w:szCs w:val="30"/>
        </w:rPr>
        <w:t xml:space="preserve"> Tocqueville ; « Ne trouvant encore a</w:t>
      </w:r>
      <w:r w:rsidRPr="00715960">
        <w:rPr>
          <w:szCs w:val="30"/>
        </w:rPr>
        <w:t>u</w:t>
      </w:r>
      <w:r w:rsidRPr="00715960">
        <w:rPr>
          <w:szCs w:val="30"/>
        </w:rPr>
        <w:t>tour d'eux rien qui leur paraisse conforme à cet idéal, ils vont le chercher au fond de l'Asie. Je n'exagère pas en affi</w:t>
      </w:r>
      <w:r w:rsidRPr="00715960">
        <w:rPr>
          <w:szCs w:val="30"/>
        </w:rPr>
        <w:t>r</w:t>
      </w:r>
      <w:r w:rsidRPr="00715960">
        <w:rPr>
          <w:szCs w:val="30"/>
        </w:rPr>
        <w:t>mant qu'il n'y en a pas un qui n'ait fait, dans quelque partie de ses écrits, l'éloge emphatique de la Chine. On est sûr, en lisant leurs l</w:t>
      </w:r>
      <w:r w:rsidRPr="00715960">
        <w:rPr>
          <w:szCs w:val="30"/>
        </w:rPr>
        <w:t>i</w:t>
      </w:r>
      <w:r w:rsidRPr="00715960">
        <w:rPr>
          <w:szCs w:val="30"/>
        </w:rPr>
        <w:t>vres, d'y rencontrer au moins c</w:t>
      </w:r>
      <w:r w:rsidRPr="00715960">
        <w:rPr>
          <w:szCs w:val="30"/>
        </w:rPr>
        <w:t>e</w:t>
      </w:r>
      <w:r w:rsidRPr="00715960">
        <w:rPr>
          <w:szCs w:val="30"/>
        </w:rPr>
        <w:t>la, et, comme la Chine est encore très mal connue, il n'est sorte de bi</w:t>
      </w:r>
      <w:r w:rsidRPr="00715960">
        <w:rPr>
          <w:szCs w:val="30"/>
        </w:rPr>
        <w:t>l</w:t>
      </w:r>
      <w:r w:rsidRPr="00715960">
        <w:rPr>
          <w:szCs w:val="30"/>
        </w:rPr>
        <w:t>levesée dont ils ne nous entretiennent à propos d'elle. Ce gouvernement imb</w:t>
      </w:r>
      <w:r w:rsidRPr="00715960">
        <w:rPr>
          <w:szCs w:val="30"/>
        </w:rPr>
        <w:t>é</w:t>
      </w:r>
      <w:r w:rsidRPr="00715960">
        <w:rPr>
          <w:szCs w:val="30"/>
        </w:rPr>
        <w:t>cile et barbare... leur semble le modèle le plus parfait que puissent copier toutes les nations du mo</w:t>
      </w:r>
      <w:r w:rsidRPr="00715960">
        <w:rPr>
          <w:szCs w:val="30"/>
        </w:rPr>
        <w:t>n</w:t>
      </w:r>
      <w:r w:rsidRPr="00715960">
        <w:rPr>
          <w:szCs w:val="30"/>
        </w:rPr>
        <w:t>de... Ils se se</w:t>
      </w:r>
      <w:r w:rsidRPr="00715960">
        <w:rPr>
          <w:szCs w:val="30"/>
        </w:rPr>
        <w:t>n</w:t>
      </w:r>
      <w:r w:rsidRPr="00715960">
        <w:rPr>
          <w:szCs w:val="30"/>
        </w:rPr>
        <w:t>tent émus et comme ravis à la vue d'un pays dont le souverain absolu, mais exempt</w:t>
      </w:r>
      <w:r>
        <w:rPr>
          <w:szCs w:val="30"/>
        </w:rPr>
        <w:t xml:space="preserve"> de préjugés, laboure une fois l’</w:t>
      </w:r>
      <w:r w:rsidRPr="00715960">
        <w:rPr>
          <w:szCs w:val="30"/>
        </w:rPr>
        <w:t>an la terre de ses propres mains, pour honorer les arts utiles ; où toutes les places sont obtenues dans des concours littéraires ; qui n'a pour rel</w:t>
      </w:r>
      <w:r w:rsidRPr="00715960">
        <w:rPr>
          <w:szCs w:val="30"/>
        </w:rPr>
        <w:t>i</w:t>
      </w:r>
      <w:r w:rsidRPr="00715960">
        <w:rPr>
          <w:szCs w:val="30"/>
        </w:rPr>
        <w:t>gion qu'une philos</w:t>
      </w:r>
      <w:r w:rsidRPr="00715960">
        <w:rPr>
          <w:szCs w:val="30"/>
        </w:rPr>
        <w:t>o</w:t>
      </w:r>
      <w:r w:rsidRPr="00715960">
        <w:rPr>
          <w:szCs w:val="30"/>
        </w:rPr>
        <w:t>phie et pour aristocratie que des lettrés »</w:t>
      </w:r>
      <w:r>
        <w:rPr>
          <w:szCs w:val="28"/>
        </w:rPr>
        <w:t> </w:t>
      </w:r>
      <w:r>
        <w:rPr>
          <w:rStyle w:val="Appelnotedebasdep"/>
          <w:szCs w:val="28"/>
        </w:rPr>
        <w:footnoteReference w:id="162"/>
      </w:r>
      <w:r w:rsidRPr="00715960">
        <w:rPr>
          <w:szCs w:val="30"/>
        </w:rPr>
        <w:t>.</w:t>
      </w:r>
    </w:p>
    <w:p w14:paraId="68FBE685" w14:textId="77777777" w:rsidR="00571DC2" w:rsidRPr="00715960" w:rsidRDefault="00571DC2" w:rsidP="00571DC2">
      <w:pPr>
        <w:spacing w:before="120" w:after="120"/>
        <w:jc w:val="both"/>
      </w:pPr>
      <w:r w:rsidRPr="00715960">
        <w:rPr>
          <w:szCs w:val="30"/>
        </w:rPr>
        <w:t>Les conceptions juridiques des physiocrates ont eu une importa</w:t>
      </w:r>
      <w:r w:rsidRPr="00715960">
        <w:rPr>
          <w:szCs w:val="30"/>
        </w:rPr>
        <w:t>n</w:t>
      </w:r>
      <w:r w:rsidRPr="00715960">
        <w:rPr>
          <w:szCs w:val="30"/>
        </w:rPr>
        <w:t>ce capitale dans l'histoire de nos institutions. Au XVIII</w:t>
      </w:r>
      <w:r w:rsidRPr="00715960">
        <w:rPr>
          <w:szCs w:val="30"/>
          <w:vertAlign w:val="superscript"/>
        </w:rPr>
        <w:t>e</w:t>
      </w:r>
      <w:r w:rsidRPr="00715960">
        <w:rPr>
          <w:szCs w:val="30"/>
        </w:rPr>
        <w:t xml:space="preserve"> siècle, tout le monde était d'accord en France, en dehors de leur école, pour adme</w:t>
      </w:r>
      <w:r w:rsidRPr="00715960">
        <w:rPr>
          <w:szCs w:val="30"/>
        </w:rPr>
        <w:t>t</w:t>
      </w:r>
      <w:r w:rsidRPr="00715960">
        <w:rPr>
          <w:szCs w:val="30"/>
        </w:rPr>
        <w:t>tre que la propriété est une création sociale. Montesquieu, Mirabeau, Tronchet, Necker, Mallet du Pan, ne</w:t>
      </w:r>
      <w:r>
        <w:t xml:space="preserve"> </w:t>
      </w:r>
      <w:r w:rsidRPr="00715960">
        <w:rPr>
          <w:szCs w:val="22"/>
        </w:rPr>
        <w:t>[115]</w:t>
      </w:r>
      <w:r>
        <w:rPr>
          <w:szCs w:val="22"/>
        </w:rPr>
        <w:t xml:space="preserve"> </w:t>
      </w:r>
      <w:r w:rsidRPr="00715960">
        <w:rPr>
          <w:szCs w:val="28"/>
        </w:rPr>
        <w:t>diffèrent pas de Robespie</w:t>
      </w:r>
      <w:r w:rsidRPr="00715960">
        <w:rPr>
          <w:szCs w:val="28"/>
        </w:rPr>
        <w:t>r</w:t>
      </w:r>
      <w:r w:rsidRPr="00715960">
        <w:rPr>
          <w:szCs w:val="28"/>
        </w:rPr>
        <w:t>re ou de Rousseau sur ce principe</w:t>
      </w:r>
      <w:r>
        <w:rPr>
          <w:szCs w:val="28"/>
        </w:rPr>
        <w:t> </w:t>
      </w:r>
      <w:r>
        <w:rPr>
          <w:rStyle w:val="Appelnotedebasdep"/>
          <w:szCs w:val="28"/>
        </w:rPr>
        <w:footnoteReference w:id="163"/>
      </w:r>
      <w:r w:rsidRPr="00715960">
        <w:rPr>
          <w:szCs w:val="28"/>
        </w:rPr>
        <w:t>.</w:t>
      </w:r>
    </w:p>
    <w:p w14:paraId="22C77D6C" w14:textId="77777777" w:rsidR="00571DC2" w:rsidRPr="00715960" w:rsidRDefault="00571DC2" w:rsidP="00571DC2">
      <w:pPr>
        <w:spacing w:before="120" w:after="120"/>
        <w:jc w:val="both"/>
      </w:pPr>
      <w:r w:rsidRPr="00715960">
        <w:rPr>
          <w:szCs w:val="28"/>
        </w:rPr>
        <w:t xml:space="preserve">Les physiocrates introduisirent une doctrine qu'ils avaient trouvée dans Locke et suivant laquelle la propriété est la source de tout droit « Les citoyens, écrira Turgot dans son article sur les fondations, ont </w:t>
      </w:r>
      <w:r w:rsidRPr="00715960">
        <w:rPr>
          <w:i/>
          <w:iCs/>
          <w:szCs w:val="28"/>
        </w:rPr>
        <w:t xml:space="preserve">des </w:t>
      </w:r>
      <w:r w:rsidRPr="00715960">
        <w:rPr>
          <w:szCs w:val="28"/>
        </w:rPr>
        <w:t>droits, et des droits sacrés pour le corps même de la société ; ils existent indépendamment d'elle ; ils en sont les éléments nécessaires, et ils n'y entrent que pour se mettre, avec tous leurs droits, sous la pr</w:t>
      </w:r>
      <w:r w:rsidRPr="00715960">
        <w:rPr>
          <w:szCs w:val="28"/>
        </w:rPr>
        <w:t>o</w:t>
      </w:r>
      <w:r w:rsidRPr="00715960">
        <w:rPr>
          <w:szCs w:val="28"/>
        </w:rPr>
        <w:t>tection de ces mêmes lois qui assurent leur propriété et leur libe</w:t>
      </w:r>
      <w:r w:rsidRPr="00715960">
        <w:rPr>
          <w:szCs w:val="28"/>
        </w:rPr>
        <w:t>r</w:t>
      </w:r>
      <w:r w:rsidRPr="00715960">
        <w:rPr>
          <w:szCs w:val="28"/>
        </w:rPr>
        <w:t>té</w:t>
      </w:r>
      <w:r>
        <w:rPr>
          <w:szCs w:val="28"/>
        </w:rPr>
        <w:t> </w:t>
      </w:r>
      <w:r>
        <w:rPr>
          <w:rStyle w:val="Appelnotedebasdep"/>
          <w:szCs w:val="28"/>
        </w:rPr>
        <w:footnoteReference w:id="164"/>
      </w:r>
      <w:r w:rsidRPr="00715960">
        <w:rPr>
          <w:szCs w:val="28"/>
        </w:rPr>
        <w:t>. »</w:t>
      </w:r>
    </w:p>
    <w:p w14:paraId="5A234A6F" w14:textId="77777777" w:rsidR="00571DC2" w:rsidRPr="00715960" w:rsidRDefault="00571DC2" w:rsidP="00571DC2">
      <w:pPr>
        <w:spacing w:before="120" w:after="120"/>
        <w:jc w:val="both"/>
      </w:pPr>
      <w:r w:rsidRPr="00715960">
        <w:rPr>
          <w:szCs w:val="28"/>
        </w:rPr>
        <w:t>Ils ne pensaient point, contrairement à l'opinion de beaucoup de j</w:t>
      </w:r>
      <w:r w:rsidRPr="00715960">
        <w:rPr>
          <w:szCs w:val="28"/>
        </w:rPr>
        <w:t>u</w:t>
      </w:r>
      <w:r w:rsidRPr="00715960">
        <w:rPr>
          <w:szCs w:val="28"/>
        </w:rPr>
        <w:t xml:space="preserve">ristes modernes, que les corps moraux pussent être regardés comme étant de véritables propriétaires. Là où on voudrait aujourd'hui ne plus voir souvent </w:t>
      </w:r>
      <w:r w:rsidRPr="00715960">
        <w:rPr>
          <w:i/>
          <w:iCs/>
          <w:szCs w:val="28"/>
        </w:rPr>
        <w:t xml:space="preserve">qu'un seul genre juridique, </w:t>
      </w:r>
      <w:r w:rsidRPr="00715960">
        <w:rPr>
          <w:szCs w:val="28"/>
        </w:rPr>
        <w:t xml:space="preserve">ils voyaient </w:t>
      </w:r>
      <w:r w:rsidRPr="00715960">
        <w:rPr>
          <w:i/>
          <w:iCs/>
          <w:szCs w:val="28"/>
        </w:rPr>
        <w:t>deux genres éc</w:t>
      </w:r>
      <w:r w:rsidRPr="00715960">
        <w:rPr>
          <w:i/>
          <w:iCs/>
          <w:szCs w:val="28"/>
        </w:rPr>
        <w:t>o</w:t>
      </w:r>
      <w:r w:rsidRPr="00715960">
        <w:rPr>
          <w:i/>
          <w:iCs/>
          <w:szCs w:val="28"/>
        </w:rPr>
        <w:t xml:space="preserve">nomiques ; </w:t>
      </w:r>
      <w:r w:rsidRPr="00715960">
        <w:rPr>
          <w:szCs w:val="28"/>
        </w:rPr>
        <w:t>et le droit devait suivre, suivant eux, l'économie, Tocqu</w:t>
      </w:r>
      <w:r w:rsidRPr="00715960">
        <w:rPr>
          <w:szCs w:val="28"/>
        </w:rPr>
        <w:t>e</w:t>
      </w:r>
      <w:r w:rsidRPr="00715960">
        <w:rPr>
          <w:szCs w:val="28"/>
        </w:rPr>
        <w:t>ville s'est évidemment fort trompé sur leur pensée quand il a cru po</w:t>
      </w:r>
      <w:r w:rsidRPr="00715960">
        <w:rPr>
          <w:szCs w:val="28"/>
        </w:rPr>
        <w:t>u</w:t>
      </w:r>
      <w:r w:rsidRPr="00715960">
        <w:rPr>
          <w:szCs w:val="28"/>
        </w:rPr>
        <w:t>voir conclure de leu</w:t>
      </w:r>
      <w:r>
        <w:rPr>
          <w:szCs w:val="28"/>
        </w:rPr>
        <w:t>rs opinions relatives aux fonda</w:t>
      </w:r>
      <w:r>
        <w:rPr>
          <w:szCs w:val="30"/>
        </w:rPr>
        <w:t>t</w:t>
      </w:r>
      <w:r w:rsidRPr="00715960">
        <w:rPr>
          <w:szCs w:val="30"/>
        </w:rPr>
        <w:t>ions,</w:t>
      </w:r>
      <w:r>
        <w:rPr>
          <w:szCs w:val="28"/>
        </w:rPr>
        <w:t xml:space="preserve"> </w:t>
      </w:r>
      <w:r w:rsidRPr="00715960">
        <w:rPr>
          <w:szCs w:val="22"/>
        </w:rPr>
        <w:t>[116]</w:t>
      </w:r>
      <w:r w:rsidRPr="00715960">
        <w:rPr>
          <w:szCs w:val="30"/>
        </w:rPr>
        <w:t xml:space="preserve"> à leurs opinions relatives à toutes les relations civiles : « Les contrats, dit-il, leur inspirent peu de respect ; les droits privés nuls égards ; ou plutôt il n'y a déjà plus à leurs yeux, à bien parler, de droits privés, mais se</w:t>
      </w:r>
      <w:r w:rsidRPr="00715960">
        <w:rPr>
          <w:szCs w:val="30"/>
        </w:rPr>
        <w:t>u</w:t>
      </w:r>
      <w:r w:rsidRPr="00715960">
        <w:rPr>
          <w:szCs w:val="30"/>
        </w:rPr>
        <w:t>lement une utilité générale. » Il s'étonne qu'une conception aussi rév</w:t>
      </w:r>
      <w:r w:rsidRPr="00715960">
        <w:rPr>
          <w:szCs w:val="30"/>
        </w:rPr>
        <w:t>o</w:t>
      </w:r>
      <w:r w:rsidRPr="00715960">
        <w:rPr>
          <w:szCs w:val="30"/>
        </w:rPr>
        <w:t>lutionnaire ait pu être si facilement acceptée par « des hommes de mœurs douces et tranquilles, des gens de bien, d'honnêtes magistrats, d'habiles administrateurs »</w:t>
      </w:r>
      <w:r>
        <w:rPr>
          <w:szCs w:val="28"/>
        </w:rPr>
        <w:t> </w:t>
      </w:r>
      <w:r>
        <w:rPr>
          <w:rStyle w:val="Appelnotedebasdep"/>
          <w:szCs w:val="28"/>
        </w:rPr>
        <w:footnoteReference w:id="165"/>
      </w:r>
      <w:r w:rsidRPr="00715960">
        <w:rPr>
          <w:szCs w:val="30"/>
        </w:rPr>
        <w:t>. En leur qualité d'honnêtes magistrats, les disciples de Quesnay tenaient le droit privé pour sacré et étaient prêts à le défendre contre l'arbitraire ; mais ils regardaient les fond</w:t>
      </w:r>
      <w:r w:rsidRPr="00715960">
        <w:rPr>
          <w:szCs w:val="30"/>
        </w:rPr>
        <w:t>a</w:t>
      </w:r>
      <w:r w:rsidRPr="00715960">
        <w:rPr>
          <w:szCs w:val="30"/>
        </w:rPr>
        <w:t>tions comme appartenant au domaine du droit administratif. Ils étaient frappés des défauts que présentaient les corps chargés de gérer les fondations ; en leur qualité d'habiles administr</w:t>
      </w:r>
      <w:r w:rsidRPr="00715960">
        <w:rPr>
          <w:szCs w:val="30"/>
        </w:rPr>
        <w:t>a</w:t>
      </w:r>
      <w:r w:rsidRPr="00715960">
        <w:rPr>
          <w:szCs w:val="30"/>
        </w:rPr>
        <w:t>teurs, ils voulaient que toutes les ressources destinées aux intérêts p</w:t>
      </w:r>
      <w:r w:rsidRPr="00715960">
        <w:rPr>
          <w:szCs w:val="30"/>
        </w:rPr>
        <w:t>u</w:t>
      </w:r>
      <w:r w:rsidRPr="00715960">
        <w:rPr>
          <w:szCs w:val="30"/>
        </w:rPr>
        <w:t>blics, fussent employées d'une manière efficace ; c'est pourquoi ils ne jugeaient pas respect</w:t>
      </w:r>
      <w:r w:rsidRPr="00715960">
        <w:rPr>
          <w:szCs w:val="30"/>
        </w:rPr>
        <w:t>a</w:t>
      </w:r>
      <w:r w:rsidRPr="00715960">
        <w:rPr>
          <w:szCs w:val="30"/>
        </w:rPr>
        <w:t>bles les fondations, dont les frais généraux étaient si souvent démes</w:t>
      </w:r>
      <w:r w:rsidRPr="00715960">
        <w:rPr>
          <w:szCs w:val="30"/>
        </w:rPr>
        <w:t>u</w:t>
      </w:r>
      <w:r w:rsidRPr="00715960">
        <w:rPr>
          <w:szCs w:val="30"/>
        </w:rPr>
        <w:t>rés et qui étaient défendues par des gens intéressés à maintenir d'a</w:t>
      </w:r>
      <w:r w:rsidRPr="00715960">
        <w:rPr>
          <w:szCs w:val="30"/>
        </w:rPr>
        <w:t>n</w:t>
      </w:r>
      <w:r w:rsidRPr="00715960">
        <w:rPr>
          <w:szCs w:val="30"/>
        </w:rPr>
        <w:t>ciens abus d'administration</w:t>
      </w:r>
      <w:r>
        <w:rPr>
          <w:szCs w:val="28"/>
        </w:rPr>
        <w:t> </w:t>
      </w:r>
      <w:r>
        <w:rPr>
          <w:rStyle w:val="Appelnotedebasdep"/>
          <w:szCs w:val="28"/>
        </w:rPr>
        <w:footnoteReference w:id="166"/>
      </w:r>
      <w:r w:rsidRPr="00715960">
        <w:rPr>
          <w:szCs w:val="30"/>
        </w:rPr>
        <w:t>.</w:t>
      </w:r>
    </w:p>
    <w:p w14:paraId="16EB78FE" w14:textId="77777777" w:rsidR="00571DC2" w:rsidRPr="00715960" w:rsidRDefault="00571DC2" w:rsidP="00571DC2">
      <w:pPr>
        <w:spacing w:before="120" w:after="120"/>
        <w:jc w:val="both"/>
      </w:pPr>
      <w:r w:rsidRPr="00715960">
        <w:rPr>
          <w:szCs w:val="30"/>
        </w:rPr>
        <w:t>Turgot estimait que le gouvernement avait le droit incontestable « de disposer des fondations anciennes, d'en diriger les fonds à de nouveaux objets ou mieux encore de les supprimer tout à fait. L'util</w:t>
      </w:r>
      <w:r w:rsidRPr="00715960">
        <w:rPr>
          <w:szCs w:val="30"/>
        </w:rPr>
        <w:t>i</w:t>
      </w:r>
      <w:r w:rsidRPr="00715960">
        <w:rPr>
          <w:szCs w:val="30"/>
        </w:rPr>
        <w:t>té publique</w:t>
      </w:r>
      <w:r>
        <w:rPr>
          <w:szCs w:val="30"/>
        </w:rPr>
        <w:t xml:space="preserve"> </w:t>
      </w:r>
      <w:r w:rsidRPr="00715960">
        <w:rPr>
          <w:szCs w:val="22"/>
        </w:rPr>
        <w:t>[117]</w:t>
      </w:r>
      <w:r>
        <w:rPr>
          <w:szCs w:val="22"/>
        </w:rPr>
        <w:t xml:space="preserve"> </w:t>
      </w:r>
      <w:r w:rsidRPr="00715960">
        <w:rPr>
          <w:szCs w:val="30"/>
        </w:rPr>
        <w:t>est la loi suprême et ne doit pas être balancée ni par un respect s</w:t>
      </w:r>
      <w:r w:rsidRPr="00715960">
        <w:rPr>
          <w:szCs w:val="30"/>
        </w:rPr>
        <w:t>u</w:t>
      </w:r>
      <w:r w:rsidRPr="00715960">
        <w:rPr>
          <w:szCs w:val="30"/>
        </w:rPr>
        <w:t>perstitieux pour ce qu'on appelle l'intention des fondateurs, comme si des particuliers ignorants et bornés avaient eu droit d'e</w:t>
      </w:r>
      <w:r w:rsidRPr="00715960">
        <w:rPr>
          <w:szCs w:val="30"/>
        </w:rPr>
        <w:t>n</w:t>
      </w:r>
      <w:r w:rsidRPr="00715960">
        <w:rPr>
          <w:szCs w:val="30"/>
        </w:rPr>
        <w:t>chaîner a leurs volontés capricieuses les générations qui n'étaient pas encore, ni par la crainte de blesser les droits prétendus de certains corps, comme si les corps particuliers avaient des droits vis-à-vis de l'État... Les corps pa</w:t>
      </w:r>
      <w:r w:rsidRPr="00715960">
        <w:rPr>
          <w:szCs w:val="30"/>
        </w:rPr>
        <w:t>r</w:t>
      </w:r>
      <w:r w:rsidRPr="00715960">
        <w:rPr>
          <w:szCs w:val="30"/>
        </w:rPr>
        <w:t>ticuliers n'existent point par eux-mêmes, ni pour eux ; ils ont été fo</w:t>
      </w:r>
      <w:r w:rsidRPr="00715960">
        <w:rPr>
          <w:szCs w:val="30"/>
        </w:rPr>
        <w:t>r</w:t>
      </w:r>
      <w:r w:rsidRPr="00715960">
        <w:rPr>
          <w:szCs w:val="30"/>
        </w:rPr>
        <w:t>més pour la société et ils doivent cesser d'exister au m</w:t>
      </w:r>
      <w:r w:rsidRPr="00715960">
        <w:rPr>
          <w:szCs w:val="30"/>
        </w:rPr>
        <w:t>o</w:t>
      </w:r>
      <w:r w:rsidRPr="00715960">
        <w:rPr>
          <w:szCs w:val="30"/>
        </w:rPr>
        <w:t>ment qu'ils cessent d'être utiles</w:t>
      </w:r>
      <w:r>
        <w:rPr>
          <w:szCs w:val="28"/>
        </w:rPr>
        <w:t> </w:t>
      </w:r>
      <w:r>
        <w:rPr>
          <w:rStyle w:val="Appelnotedebasdep"/>
          <w:szCs w:val="28"/>
        </w:rPr>
        <w:footnoteReference w:id="167"/>
      </w:r>
      <w:r>
        <w:rPr>
          <w:szCs w:val="28"/>
        </w:rPr>
        <w:t> </w:t>
      </w:r>
      <w:r w:rsidRPr="00715960">
        <w:rPr>
          <w:szCs w:val="30"/>
        </w:rPr>
        <w:t>» Le langage de l'administrateur est ici en pa</w:t>
      </w:r>
      <w:r w:rsidRPr="00715960">
        <w:rPr>
          <w:szCs w:val="30"/>
        </w:rPr>
        <w:t>r</w:t>
      </w:r>
      <w:r w:rsidRPr="00715960">
        <w:rPr>
          <w:szCs w:val="30"/>
        </w:rPr>
        <w:t>faite harmonie avec la pensée de l'économiste, aux yeux duquel la terre doit être gérée suivant les idées des vivants et non su</w:t>
      </w:r>
      <w:r w:rsidRPr="00715960">
        <w:rPr>
          <w:szCs w:val="30"/>
        </w:rPr>
        <w:t>i</w:t>
      </w:r>
      <w:r w:rsidRPr="00715960">
        <w:rPr>
          <w:szCs w:val="30"/>
        </w:rPr>
        <w:t>vant celles des morts. Si, comme le pensait Turgot, on pouvait mieux satisfaire les besoins publics avec les ressources budgétaires qu'avec les fondations, celles-ci n'étaient plus qu'une gêne.</w:t>
      </w:r>
    </w:p>
    <w:p w14:paraId="628D54A1" w14:textId="77777777" w:rsidR="00571DC2" w:rsidRPr="00715960" w:rsidRDefault="00571DC2" w:rsidP="00571DC2">
      <w:pPr>
        <w:spacing w:before="120" w:after="120"/>
        <w:jc w:val="both"/>
      </w:pPr>
      <w:r w:rsidRPr="00715960">
        <w:rPr>
          <w:szCs w:val="30"/>
        </w:rPr>
        <w:t>Les procédés administratifs de l'Ancien Régime étaient, le plus souvent, fort cavaliers ; aussi, ne faut-il pas s'étonner si tous les ho</w:t>
      </w:r>
      <w:r w:rsidRPr="00715960">
        <w:rPr>
          <w:szCs w:val="30"/>
        </w:rPr>
        <w:t>m</w:t>
      </w:r>
      <w:r w:rsidRPr="00715960">
        <w:rPr>
          <w:szCs w:val="30"/>
        </w:rPr>
        <w:t>mes qui avaient quelque lien avec l'administration, ne connai</w:t>
      </w:r>
      <w:r w:rsidRPr="00715960">
        <w:rPr>
          <w:szCs w:val="30"/>
        </w:rPr>
        <w:t>s</w:t>
      </w:r>
      <w:r w:rsidRPr="00715960">
        <w:rPr>
          <w:szCs w:val="30"/>
        </w:rPr>
        <w:t>saient guère ce respect des traditions qui s'est introduit en France au temps de la Restauration. « Le passé, dit Tocqueville, est pour les économi</w:t>
      </w:r>
      <w:r w:rsidRPr="00715960">
        <w:rPr>
          <w:szCs w:val="30"/>
        </w:rPr>
        <w:t>s</w:t>
      </w:r>
      <w:r w:rsidRPr="00715960">
        <w:rPr>
          <w:szCs w:val="30"/>
        </w:rPr>
        <w:t>tes l'objet d'un mépris sans bornes... Il n'y a pas d'instit</w:t>
      </w:r>
      <w:r w:rsidRPr="00715960">
        <w:rPr>
          <w:szCs w:val="30"/>
        </w:rPr>
        <w:t>u</w:t>
      </w:r>
      <w:r w:rsidRPr="00715960">
        <w:rPr>
          <w:szCs w:val="30"/>
        </w:rPr>
        <w:t>tion si</w:t>
      </w:r>
      <w:r>
        <w:t xml:space="preserve"> </w:t>
      </w:r>
      <w:r w:rsidRPr="00715960">
        <w:rPr>
          <w:szCs w:val="24"/>
        </w:rPr>
        <w:t>[118]</w:t>
      </w:r>
      <w:r>
        <w:rPr>
          <w:szCs w:val="24"/>
        </w:rPr>
        <w:t xml:space="preserve"> </w:t>
      </w:r>
      <w:r w:rsidRPr="00715960">
        <w:rPr>
          <w:szCs w:val="30"/>
        </w:rPr>
        <w:t>vieille et qui paraisse si bien fondée dans notre histoire dont ils ne demandent l'abolition, pour peu qu'elle les incommode et nuise à la symétrie de leurs plans</w:t>
      </w:r>
      <w:r>
        <w:rPr>
          <w:szCs w:val="28"/>
        </w:rPr>
        <w:t> </w:t>
      </w:r>
      <w:r>
        <w:rPr>
          <w:rStyle w:val="Appelnotedebasdep"/>
          <w:szCs w:val="28"/>
        </w:rPr>
        <w:footnoteReference w:id="168"/>
      </w:r>
      <w:r w:rsidRPr="00715960">
        <w:rPr>
          <w:szCs w:val="30"/>
        </w:rPr>
        <w:t>. »</w:t>
      </w:r>
    </w:p>
    <w:p w14:paraId="62F492B5" w14:textId="77777777" w:rsidR="00571DC2" w:rsidRPr="00715960" w:rsidRDefault="00571DC2" w:rsidP="00571DC2">
      <w:pPr>
        <w:spacing w:before="120" w:after="120"/>
        <w:jc w:val="both"/>
      </w:pPr>
      <w:r w:rsidRPr="00715960">
        <w:rPr>
          <w:szCs w:val="30"/>
        </w:rPr>
        <w:t>La Révolution allait bientôt liquider l'Ancien Régime en imitant, bien souvent, des pratiques de cet Ancien Régime ; mais cette imit</w:t>
      </w:r>
      <w:r w:rsidRPr="00715960">
        <w:rPr>
          <w:szCs w:val="30"/>
        </w:rPr>
        <w:t>a</w:t>
      </w:r>
      <w:r w:rsidRPr="00715960">
        <w:rPr>
          <w:szCs w:val="30"/>
        </w:rPr>
        <w:t>tion fut pleine d'horreurs, parce que pendant la période terroriste le pouvoir tomba entre les mains de gens qui n'étaient pas, en général, parfaitement préparés pour accomplir des tâches aussi formidables que celles qui s'imposèrent alors au gouvernement. On poussa ju</w:t>
      </w:r>
      <w:r w:rsidRPr="00715960">
        <w:rPr>
          <w:szCs w:val="30"/>
        </w:rPr>
        <w:t>s</w:t>
      </w:r>
      <w:r w:rsidRPr="00715960">
        <w:rPr>
          <w:szCs w:val="30"/>
        </w:rPr>
        <w:t>qu'aux plus grands excès les procédés les plus dangereux de l'Ancien Régime. Il fallait lutter contre la faim : on fixa le prix des denrées, on « ne cessa de réquisitionner pour alimenter les grandes villes, on pou</w:t>
      </w:r>
      <w:r w:rsidRPr="00715960">
        <w:rPr>
          <w:szCs w:val="30"/>
        </w:rPr>
        <w:t>r</w:t>
      </w:r>
      <w:r w:rsidRPr="00715960">
        <w:rPr>
          <w:szCs w:val="30"/>
        </w:rPr>
        <w:t>suivit de mille manières les gens que l'opinion souvent affolée déno</w:t>
      </w:r>
      <w:r w:rsidRPr="00715960">
        <w:rPr>
          <w:szCs w:val="30"/>
        </w:rPr>
        <w:t>n</w:t>
      </w:r>
      <w:r w:rsidRPr="00715960">
        <w:rPr>
          <w:szCs w:val="30"/>
        </w:rPr>
        <w:t>çait comme accapareurs ; — pour pouvoir entretenir les a</w:t>
      </w:r>
      <w:r w:rsidRPr="00715960">
        <w:rPr>
          <w:szCs w:val="30"/>
        </w:rPr>
        <w:t>r</w:t>
      </w:r>
      <w:r w:rsidRPr="00715960">
        <w:rPr>
          <w:szCs w:val="30"/>
        </w:rPr>
        <w:t>mées, on traita le pays en citadelle assiégée, dont toutes les ressou</w:t>
      </w:r>
      <w:r w:rsidRPr="00715960">
        <w:rPr>
          <w:szCs w:val="30"/>
        </w:rPr>
        <w:t>r</w:t>
      </w:r>
      <w:r w:rsidRPr="00715960">
        <w:rPr>
          <w:szCs w:val="30"/>
        </w:rPr>
        <w:t>ces sont à la disposition du gouverneur ; — comme la guerre civile venait compl</w:t>
      </w:r>
      <w:r w:rsidRPr="00715960">
        <w:rPr>
          <w:szCs w:val="30"/>
        </w:rPr>
        <w:t>i</w:t>
      </w:r>
      <w:r w:rsidRPr="00715960">
        <w:rPr>
          <w:szCs w:val="30"/>
        </w:rPr>
        <w:t>quer les embarras de l'État, on confisqua les biens des rebelles. Les circonstances produisirent ainsi une éclipse presque t</w:t>
      </w:r>
      <w:r w:rsidRPr="00715960">
        <w:rPr>
          <w:szCs w:val="30"/>
        </w:rPr>
        <w:t>o</w:t>
      </w:r>
      <w:r w:rsidRPr="00715960">
        <w:rPr>
          <w:szCs w:val="30"/>
        </w:rPr>
        <w:t>tale des idées juridiques, et l'administration dégénéra en police, comme cela se pr</w:t>
      </w:r>
      <w:r w:rsidRPr="00715960">
        <w:rPr>
          <w:szCs w:val="30"/>
        </w:rPr>
        <w:t>o</w:t>
      </w:r>
      <w:r w:rsidRPr="00715960">
        <w:rPr>
          <w:szCs w:val="30"/>
        </w:rPr>
        <w:t xml:space="preserve">duit chaque fois qu'elle est confiée à des hommes qui ne se sentent pas forcés, par le contrôle de l'opinion </w:t>
      </w:r>
      <w:r w:rsidRPr="00715960">
        <w:rPr>
          <w:i/>
          <w:iCs/>
          <w:szCs w:val="30"/>
        </w:rPr>
        <w:t xml:space="preserve">des </w:t>
      </w:r>
      <w:r>
        <w:rPr>
          <w:szCs w:val="30"/>
        </w:rPr>
        <w:t>gens de loi, à modé</w:t>
      </w:r>
      <w:r w:rsidRPr="00715960">
        <w:rPr>
          <w:szCs w:val="30"/>
        </w:rPr>
        <w:t>rer</w:t>
      </w:r>
      <w:r>
        <w:t xml:space="preserve"> </w:t>
      </w:r>
      <w:r w:rsidRPr="00715960">
        <w:rPr>
          <w:szCs w:val="22"/>
        </w:rPr>
        <w:t>[119]</w:t>
      </w:r>
      <w:r w:rsidRPr="00715960">
        <w:rPr>
          <w:szCs w:val="30"/>
        </w:rPr>
        <w:t xml:space="preserve"> l'arbitraire qui leur a été confié</w:t>
      </w:r>
      <w:r>
        <w:rPr>
          <w:szCs w:val="28"/>
        </w:rPr>
        <w:t> </w:t>
      </w:r>
      <w:r>
        <w:rPr>
          <w:rStyle w:val="Appelnotedebasdep"/>
          <w:szCs w:val="28"/>
        </w:rPr>
        <w:footnoteReference w:id="169"/>
      </w:r>
      <w:r>
        <w:rPr>
          <w:szCs w:val="28"/>
        </w:rPr>
        <w:t>.</w:t>
      </w:r>
      <w:r w:rsidRPr="00715960">
        <w:rPr>
          <w:szCs w:val="30"/>
        </w:rPr>
        <w:t xml:space="preserve"> La législation fiscale fut, plus d'une fois, dirigée par des considérations de police politique : les r</w:t>
      </w:r>
      <w:r w:rsidRPr="00715960">
        <w:rPr>
          <w:szCs w:val="30"/>
        </w:rPr>
        <w:t>i</w:t>
      </w:r>
      <w:r w:rsidRPr="00715960">
        <w:rPr>
          <w:szCs w:val="30"/>
        </w:rPr>
        <w:t>ches étaient fortement soupçonnés d'abuser de leur fortune pour nu</w:t>
      </w:r>
      <w:r w:rsidRPr="00715960">
        <w:rPr>
          <w:szCs w:val="30"/>
        </w:rPr>
        <w:t>i</w:t>
      </w:r>
      <w:r w:rsidRPr="00715960">
        <w:rPr>
          <w:szCs w:val="30"/>
        </w:rPr>
        <w:t>re à la République ; on les traitait donc en ennemis</w:t>
      </w:r>
      <w:r>
        <w:rPr>
          <w:szCs w:val="28"/>
        </w:rPr>
        <w:t> </w:t>
      </w:r>
      <w:r>
        <w:rPr>
          <w:rStyle w:val="Appelnotedebasdep"/>
          <w:szCs w:val="28"/>
        </w:rPr>
        <w:footnoteReference w:id="170"/>
      </w:r>
      <w:r w:rsidRPr="00715960">
        <w:rPr>
          <w:szCs w:val="30"/>
        </w:rPr>
        <w:t>.</w:t>
      </w:r>
    </w:p>
    <w:p w14:paraId="5BAD0B02" w14:textId="77777777" w:rsidR="00571DC2" w:rsidRPr="00715960" w:rsidRDefault="00571DC2" w:rsidP="00571DC2">
      <w:pPr>
        <w:spacing w:before="120" w:after="120"/>
        <w:jc w:val="both"/>
      </w:pPr>
      <w:r w:rsidRPr="00715960">
        <w:rPr>
          <w:szCs w:val="30"/>
        </w:rPr>
        <w:t>Lorsque le calme commença à revenir, tout le monde sentit le b</w:t>
      </w:r>
      <w:r w:rsidRPr="00715960">
        <w:rPr>
          <w:szCs w:val="30"/>
        </w:rPr>
        <w:t>e</w:t>
      </w:r>
      <w:r w:rsidRPr="00715960">
        <w:rPr>
          <w:szCs w:val="30"/>
        </w:rPr>
        <w:t>soin d'obtenir des garanties contre le retour de mesures si arbitraires ; les acquéreurs de biens nationaux étaient plus désireux encore que tous les autres propriétaires, de voir proclamer l'inviolabilité de îa propriété. Tout le monde sait de quelle importance ont été leurs int</w:t>
      </w:r>
      <w:r w:rsidRPr="00715960">
        <w:rPr>
          <w:szCs w:val="30"/>
        </w:rPr>
        <w:t>é</w:t>
      </w:r>
      <w:r w:rsidRPr="00715960">
        <w:rPr>
          <w:szCs w:val="30"/>
        </w:rPr>
        <w:t>rêts dans le cours de notre histoire ; le retour des Bourbons fut impo</w:t>
      </w:r>
      <w:r w:rsidRPr="00715960">
        <w:rPr>
          <w:szCs w:val="30"/>
        </w:rPr>
        <w:t>s</w:t>
      </w:r>
      <w:r w:rsidRPr="00715960">
        <w:rPr>
          <w:szCs w:val="30"/>
        </w:rPr>
        <w:t>sible tant que l’on ne fut pas rassuré sur la validité des ventes révol</w:t>
      </w:r>
      <w:r w:rsidRPr="00715960">
        <w:rPr>
          <w:szCs w:val="30"/>
        </w:rPr>
        <w:t>u</w:t>
      </w:r>
      <w:r w:rsidRPr="00715960">
        <w:rPr>
          <w:szCs w:val="30"/>
        </w:rPr>
        <w:t>tionnaires</w:t>
      </w:r>
      <w:r>
        <w:rPr>
          <w:szCs w:val="28"/>
        </w:rPr>
        <w:t> </w:t>
      </w:r>
      <w:r>
        <w:rPr>
          <w:rStyle w:val="Appelnotedebasdep"/>
          <w:szCs w:val="28"/>
        </w:rPr>
        <w:footnoteReference w:id="171"/>
      </w:r>
      <w:r w:rsidRPr="00715960">
        <w:rPr>
          <w:szCs w:val="30"/>
        </w:rPr>
        <w:t>. On comprend donc que la doctrine des physiocr</w:t>
      </w:r>
      <w:r w:rsidRPr="00715960">
        <w:rPr>
          <w:szCs w:val="30"/>
        </w:rPr>
        <w:t>a</w:t>
      </w:r>
      <w:r w:rsidRPr="00715960">
        <w:rPr>
          <w:szCs w:val="30"/>
        </w:rPr>
        <w:t>tes ait obtenu, après les expériences terroristes, une autorité qui lui avait manqué jusque-là. Il semble que la Constitution de l’an III se soit in</w:t>
      </w:r>
      <w:r w:rsidRPr="00715960">
        <w:rPr>
          <w:szCs w:val="30"/>
        </w:rPr>
        <w:t>s</w:t>
      </w:r>
      <w:r w:rsidRPr="00715960">
        <w:rPr>
          <w:szCs w:val="30"/>
        </w:rPr>
        <w:t>pirée de leurs idées, non seulement dans l'article 5 de la D</w:t>
      </w:r>
      <w:r w:rsidRPr="00715960">
        <w:rPr>
          <w:szCs w:val="30"/>
        </w:rPr>
        <w:t>é</w:t>
      </w:r>
      <w:r w:rsidRPr="00715960">
        <w:rPr>
          <w:szCs w:val="30"/>
        </w:rPr>
        <w:t>claration des droits qui définit la propriété, mais surtout dans la D</w:t>
      </w:r>
      <w:r w:rsidRPr="00715960">
        <w:rPr>
          <w:szCs w:val="30"/>
        </w:rPr>
        <w:t>é</w:t>
      </w:r>
      <w:r w:rsidRPr="00715960">
        <w:rPr>
          <w:szCs w:val="30"/>
        </w:rPr>
        <w:t>claration des devoirs : l'article 8 affirme que sur le maintien de la propriété reposent tout le travail et tout l’ordre social ; l'article 9 impose à chaque c</w:t>
      </w:r>
      <w:r w:rsidRPr="00715960">
        <w:rPr>
          <w:szCs w:val="30"/>
        </w:rPr>
        <w:t>i</w:t>
      </w:r>
      <w:r w:rsidRPr="00715960">
        <w:rPr>
          <w:szCs w:val="30"/>
        </w:rPr>
        <w:t>toyen l'obligation</w:t>
      </w:r>
      <w:r>
        <w:rPr>
          <w:szCs w:val="30"/>
        </w:rPr>
        <w:t xml:space="preserve"> </w:t>
      </w:r>
      <w:r w:rsidRPr="00715960">
        <w:rPr>
          <w:szCs w:val="24"/>
        </w:rPr>
        <w:t>[120]</w:t>
      </w:r>
      <w:r>
        <w:rPr>
          <w:szCs w:val="24"/>
        </w:rPr>
        <w:t xml:space="preserve"> </w:t>
      </w:r>
      <w:r w:rsidRPr="00715960">
        <w:rPr>
          <w:szCs w:val="30"/>
        </w:rPr>
        <w:t>de défendre la patrie, la liberté, l'égalité et la pr</w:t>
      </w:r>
      <w:r w:rsidRPr="00715960">
        <w:rPr>
          <w:szCs w:val="30"/>
        </w:rPr>
        <w:t>o</w:t>
      </w:r>
      <w:r w:rsidRPr="00715960">
        <w:rPr>
          <w:szCs w:val="30"/>
        </w:rPr>
        <w:t>priété.</w:t>
      </w:r>
    </w:p>
    <w:p w14:paraId="188C4317" w14:textId="77777777" w:rsidR="00571DC2" w:rsidRPr="00715960" w:rsidRDefault="00571DC2" w:rsidP="00571DC2">
      <w:pPr>
        <w:spacing w:before="120" w:after="120"/>
        <w:jc w:val="both"/>
      </w:pPr>
      <w:r w:rsidRPr="00715960">
        <w:rPr>
          <w:szCs w:val="30"/>
        </w:rPr>
        <w:t>C'était vraiment le triomphe des physiocrates, triomphe qui a eu une longue durée et qui est dû à des raisons historiques dont ils n'a</w:t>
      </w:r>
      <w:r w:rsidRPr="00715960">
        <w:rPr>
          <w:szCs w:val="30"/>
        </w:rPr>
        <w:t>u</w:t>
      </w:r>
      <w:r w:rsidRPr="00715960">
        <w:rPr>
          <w:szCs w:val="30"/>
        </w:rPr>
        <w:t>raient pu soupçonner l'existence future.</w:t>
      </w:r>
    </w:p>
    <w:p w14:paraId="57F68A64" w14:textId="77777777" w:rsidR="00571DC2" w:rsidRPr="00715960" w:rsidRDefault="00571DC2" w:rsidP="00571DC2">
      <w:pPr>
        <w:spacing w:before="120" w:after="120"/>
        <w:jc w:val="both"/>
        <w:rPr>
          <w:szCs w:val="30"/>
        </w:rPr>
      </w:pPr>
      <w:r>
        <w:rPr>
          <w:szCs w:val="30"/>
        </w:rPr>
        <w:br w:type="page"/>
      </w:r>
    </w:p>
    <w:p w14:paraId="282811A5" w14:textId="77777777" w:rsidR="00571DC2" w:rsidRPr="00715960" w:rsidRDefault="00571DC2" w:rsidP="00571DC2">
      <w:pPr>
        <w:pStyle w:val="section"/>
      </w:pPr>
      <w:bookmarkStart w:id="13" w:name="Illusions_chap_II_V"/>
      <w:r w:rsidRPr="00715960">
        <w:t>V</w:t>
      </w:r>
    </w:p>
    <w:bookmarkEnd w:id="13"/>
    <w:p w14:paraId="2439AF53" w14:textId="77777777" w:rsidR="00571DC2" w:rsidRPr="00715960" w:rsidRDefault="00571DC2" w:rsidP="00571DC2">
      <w:pPr>
        <w:spacing w:before="120" w:after="120"/>
        <w:jc w:val="both"/>
        <w:rPr>
          <w:szCs w:val="30"/>
        </w:rPr>
      </w:pPr>
      <w:r w:rsidRPr="00715960">
        <w:rPr>
          <w:i/>
          <w:iCs/>
          <w:color w:val="000090"/>
          <w:sz w:val="24"/>
          <w:szCs w:val="28"/>
        </w:rPr>
        <w:t xml:space="preserve">Les gens de lettres. </w:t>
      </w:r>
      <w:r w:rsidRPr="00715960">
        <w:rPr>
          <w:color w:val="000090"/>
          <w:sz w:val="24"/>
          <w:szCs w:val="28"/>
        </w:rPr>
        <w:t xml:space="preserve">— </w:t>
      </w:r>
      <w:r w:rsidRPr="00715960">
        <w:rPr>
          <w:i/>
          <w:iCs/>
          <w:color w:val="000090"/>
          <w:sz w:val="24"/>
          <w:szCs w:val="28"/>
        </w:rPr>
        <w:t>Leur influence vient de la place que leur fait la noble</w:t>
      </w:r>
      <w:r w:rsidRPr="00715960">
        <w:rPr>
          <w:i/>
          <w:iCs/>
          <w:color w:val="000090"/>
          <w:sz w:val="24"/>
          <w:szCs w:val="28"/>
        </w:rPr>
        <w:t>s</w:t>
      </w:r>
      <w:r w:rsidRPr="00715960">
        <w:rPr>
          <w:i/>
          <w:iCs/>
          <w:color w:val="000090"/>
          <w:sz w:val="24"/>
          <w:szCs w:val="28"/>
        </w:rPr>
        <w:t xml:space="preserve">se. </w:t>
      </w:r>
      <w:r w:rsidRPr="00715960">
        <w:rPr>
          <w:color w:val="000090"/>
          <w:sz w:val="24"/>
          <w:szCs w:val="28"/>
        </w:rPr>
        <w:t xml:space="preserve">— </w:t>
      </w:r>
      <w:r w:rsidRPr="00715960">
        <w:rPr>
          <w:i/>
          <w:iCs/>
          <w:color w:val="000090"/>
          <w:sz w:val="24"/>
          <w:szCs w:val="28"/>
        </w:rPr>
        <w:t xml:space="preserve">Leur véritable rôle dans l'aristocratie. </w:t>
      </w:r>
      <w:r w:rsidRPr="00715960">
        <w:rPr>
          <w:color w:val="000090"/>
          <w:sz w:val="24"/>
          <w:szCs w:val="28"/>
        </w:rPr>
        <w:t xml:space="preserve">— </w:t>
      </w:r>
      <w:r w:rsidRPr="00715960">
        <w:rPr>
          <w:i/>
          <w:iCs/>
          <w:color w:val="000090"/>
          <w:sz w:val="24"/>
          <w:szCs w:val="28"/>
        </w:rPr>
        <w:t>A</w:t>
      </w:r>
      <w:r w:rsidRPr="00715960">
        <w:rPr>
          <w:i/>
          <w:iCs/>
          <w:color w:val="000090"/>
          <w:sz w:val="24"/>
          <w:szCs w:val="28"/>
        </w:rPr>
        <w:t>b</w:t>
      </w:r>
      <w:r w:rsidRPr="00715960">
        <w:rPr>
          <w:i/>
          <w:iCs/>
          <w:color w:val="000090"/>
          <w:sz w:val="24"/>
          <w:szCs w:val="28"/>
        </w:rPr>
        <w:t>sence d'esprit critique.</w:t>
      </w:r>
    </w:p>
    <w:p w14:paraId="5407C876" w14:textId="77777777" w:rsidR="00571DC2" w:rsidRPr="00715960" w:rsidRDefault="00571DC2" w:rsidP="00571DC2">
      <w:pPr>
        <w:spacing w:before="120" w:after="120"/>
        <w:jc w:val="both"/>
      </w:pPr>
    </w:p>
    <w:p w14:paraId="49A23161"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6E4D4042" w14:textId="77777777" w:rsidR="00571DC2" w:rsidRPr="00715960" w:rsidRDefault="00571DC2" w:rsidP="00571DC2">
      <w:pPr>
        <w:spacing w:before="120" w:after="120"/>
        <w:jc w:val="both"/>
      </w:pPr>
      <w:r w:rsidRPr="00715960">
        <w:rPr>
          <w:szCs w:val="30"/>
        </w:rPr>
        <w:t>Les historiens ne sont point parvenus à expliquer convenablement le rôle vraiment paradoxal qui appartient aux gens de lettres durant le XVIII</w:t>
      </w:r>
      <w:r w:rsidRPr="00715960">
        <w:rPr>
          <w:szCs w:val="30"/>
          <w:vertAlign w:val="superscript"/>
        </w:rPr>
        <w:t>e</w:t>
      </w:r>
      <w:r w:rsidRPr="00715960">
        <w:rPr>
          <w:szCs w:val="30"/>
        </w:rPr>
        <w:t xml:space="preserve"> siècle. Gela tient à ce qu'on a considéré la société, en bloc, au lieu d'examiner les relations des gens de lettres avec chacune des cla</w:t>
      </w:r>
      <w:r w:rsidRPr="00715960">
        <w:rPr>
          <w:szCs w:val="30"/>
        </w:rPr>
        <w:t>s</w:t>
      </w:r>
      <w:r w:rsidRPr="00715960">
        <w:rPr>
          <w:szCs w:val="30"/>
        </w:rPr>
        <w:t>ses. Nous avons à déterminer pourquoi le Tiers-État les a écoutés comme des oracles, encore que leurs connaissances ne les désigna</w:t>
      </w:r>
      <w:r w:rsidRPr="00715960">
        <w:rPr>
          <w:szCs w:val="30"/>
        </w:rPr>
        <w:t>s</w:t>
      </w:r>
      <w:r w:rsidRPr="00715960">
        <w:rPr>
          <w:szCs w:val="30"/>
        </w:rPr>
        <w:t>sent généralement pas pour donner des conseils à la bourgeo</w:t>
      </w:r>
      <w:r w:rsidRPr="00715960">
        <w:rPr>
          <w:szCs w:val="30"/>
        </w:rPr>
        <w:t>i</w:t>
      </w:r>
      <w:r w:rsidRPr="00715960">
        <w:rPr>
          <w:szCs w:val="30"/>
        </w:rPr>
        <w:t>sie ; il faut se reporter ici à ce que j'ai appelé le troisième courant idéolog</w:t>
      </w:r>
      <w:r w:rsidRPr="00715960">
        <w:rPr>
          <w:szCs w:val="30"/>
        </w:rPr>
        <w:t>i</w:t>
      </w:r>
      <w:r w:rsidRPr="00715960">
        <w:rPr>
          <w:szCs w:val="30"/>
        </w:rPr>
        <w:t>que du XVIII</w:t>
      </w:r>
      <w:r w:rsidRPr="00715960">
        <w:rPr>
          <w:szCs w:val="30"/>
          <w:vertAlign w:val="superscript"/>
        </w:rPr>
        <w:t>e</w:t>
      </w:r>
      <w:r w:rsidRPr="00715960">
        <w:rPr>
          <w:szCs w:val="30"/>
        </w:rPr>
        <w:t xml:space="preserve"> siècle, courant qui dépend de l'imitation des mœurs arist</w:t>
      </w:r>
      <w:r w:rsidRPr="00715960">
        <w:rPr>
          <w:szCs w:val="30"/>
        </w:rPr>
        <w:t>o</w:t>
      </w:r>
      <w:r w:rsidRPr="00715960">
        <w:rPr>
          <w:szCs w:val="30"/>
        </w:rPr>
        <w:t>cratiques. La nouvelle classe conquérante accorda une confiance abs</w:t>
      </w:r>
      <w:r w:rsidRPr="00715960">
        <w:rPr>
          <w:szCs w:val="30"/>
        </w:rPr>
        <w:t>o</w:t>
      </w:r>
      <w:r w:rsidRPr="00715960">
        <w:rPr>
          <w:szCs w:val="30"/>
        </w:rPr>
        <w:t>lue à des hommes qu'elle voyait choyés par la haute noblesse et par les souverains ; elle ne se demanda point quelles étaient les causes qui expliquaient ces faveurs qui l'étonner en t, la fascinèrent et la tromp</w:t>
      </w:r>
      <w:r w:rsidRPr="00715960">
        <w:rPr>
          <w:szCs w:val="30"/>
        </w:rPr>
        <w:t>è</w:t>
      </w:r>
      <w:r w:rsidRPr="00715960">
        <w:rPr>
          <w:szCs w:val="30"/>
        </w:rPr>
        <w:t>rent.</w:t>
      </w:r>
    </w:p>
    <w:p w14:paraId="24A72501" w14:textId="77777777" w:rsidR="00571DC2" w:rsidRPr="00715960" w:rsidRDefault="00571DC2" w:rsidP="00571DC2">
      <w:pPr>
        <w:spacing w:before="120" w:after="120"/>
        <w:jc w:val="both"/>
      </w:pPr>
      <w:r w:rsidRPr="00715960">
        <w:rPr>
          <w:szCs w:val="30"/>
        </w:rPr>
        <w:t>L'opinion de l'étranger joua alors un grand rôle dans notre histo</w:t>
      </w:r>
      <w:r w:rsidRPr="00715960">
        <w:rPr>
          <w:szCs w:val="30"/>
        </w:rPr>
        <w:t>i</w:t>
      </w:r>
      <w:r w:rsidRPr="00715960">
        <w:rPr>
          <w:szCs w:val="30"/>
        </w:rPr>
        <w:t>re. Lorsque Voltaire partit pour Berlin, il n'avait pas encore la réput</w:t>
      </w:r>
      <w:r w:rsidRPr="00715960">
        <w:rPr>
          <w:szCs w:val="30"/>
        </w:rPr>
        <w:t>a</w:t>
      </w:r>
      <w:r>
        <w:rPr>
          <w:szCs w:val="30"/>
        </w:rPr>
        <w:t>tion de Montes</w:t>
      </w:r>
      <w:r>
        <w:rPr>
          <w:szCs w:val="28"/>
        </w:rPr>
        <w:t>qui</w:t>
      </w:r>
      <w:r w:rsidRPr="00715960">
        <w:rPr>
          <w:szCs w:val="28"/>
        </w:rPr>
        <w:t>eu</w:t>
      </w:r>
      <w:r>
        <w:t xml:space="preserve"> </w:t>
      </w:r>
      <w:r w:rsidRPr="00715960">
        <w:rPr>
          <w:szCs w:val="22"/>
        </w:rPr>
        <w:t>[121]</w:t>
      </w:r>
      <w:r w:rsidRPr="00715960">
        <w:rPr>
          <w:szCs w:val="28"/>
        </w:rPr>
        <w:t xml:space="preserve"> et de Fontenelle ; Grimm avait été fort surpris en 1749, à son arrivée à Paris, de voir que Voltaire était moins admiré en France qu'en Allemagne</w:t>
      </w:r>
      <w:r>
        <w:rPr>
          <w:szCs w:val="28"/>
        </w:rPr>
        <w:t> </w:t>
      </w:r>
      <w:r>
        <w:rPr>
          <w:rStyle w:val="Appelnotedebasdep"/>
          <w:szCs w:val="28"/>
        </w:rPr>
        <w:footnoteReference w:id="172"/>
      </w:r>
      <w:r w:rsidRPr="00715960">
        <w:rPr>
          <w:szCs w:val="28"/>
        </w:rPr>
        <w:t> ; Voltaire alla « chercher à Postdam la consécration de gloire et de popularité qu'on lui refusait dans sa p</w:t>
      </w:r>
      <w:r w:rsidRPr="00715960">
        <w:rPr>
          <w:szCs w:val="28"/>
        </w:rPr>
        <w:t>a</w:t>
      </w:r>
      <w:r w:rsidRPr="00715960">
        <w:rPr>
          <w:szCs w:val="28"/>
        </w:rPr>
        <w:t>trie »</w:t>
      </w:r>
      <w:r>
        <w:rPr>
          <w:szCs w:val="28"/>
        </w:rPr>
        <w:t> </w:t>
      </w:r>
      <w:r>
        <w:rPr>
          <w:rStyle w:val="Appelnotedebasdep"/>
          <w:szCs w:val="28"/>
        </w:rPr>
        <w:footnoteReference w:id="173"/>
      </w:r>
      <w:r w:rsidRPr="00715960">
        <w:rPr>
          <w:szCs w:val="28"/>
        </w:rPr>
        <w:t> ; son calcul fut excellent, car à son retour il apparut consid</w:t>
      </w:r>
      <w:r w:rsidRPr="00715960">
        <w:rPr>
          <w:szCs w:val="28"/>
        </w:rPr>
        <w:t>é</w:t>
      </w:r>
      <w:r w:rsidRPr="00715960">
        <w:rPr>
          <w:szCs w:val="28"/>
        </w:rPr>
        <w:t>rablement grandi, malgré ses mésaventures à la cour de Prusse.</w:t>
      </w:r>
    </w:p>
    <w:p w14:paraId="3B43691C" w14:textId="77777777" w:rsidR="00571DC2" w:rsidRPr="00715960" w:rsidRDefault="00571DC2" w:rsidP="00571DC2">
      <w:pPr>
        <w:spacing w:before="120" w:after="120"/>
        <w:jc w:val="both"/>
      </w:pPr>
      <w:r w:rsidRPr="00715960">
        <w:rPr>
          <w:szCs w:val="28"/>
        </w:rPr>
        <w:t>Nous trouvons un témoignage précieux de ce rôle des étrangers dans un bien singulier mémoire de Diderot, adressé à Sartine qui l'avait consulté sur une pièce de Palissot Diderot écrit : « Si vous po</w:t>
      </w:r>
      <w:r w:rsidRPr="00715960">
        <w:rPr>
          <w:szCs w:val="28"/>
        </w:rPr>
        <w:t>u</w:t>
      </w:r>
      <w:r w:rsidRPr="00715960">
        <w:rPr>
          <w:szCs w:val="28"/>
        </w:rPr>
        <w:t>vez faire en sorte qu'il ne soit pas dit qu'on ait deux fois, avec v</w:t>
      </w:r>
      <w:r w:rsidRPr="00715960">
        <w:rPr>
          <w:szCs w:val="28"/>
        </w:rPr>
        <w:t>o</w:t>
      </w:r>
      <w:r w:rsidRPr="00715960">
        <w:rPr>
          <w:szCs w:val="28"/>
        </w:rPr>
        <w:t>tre permission, insulté en public ceux de vos concitoyens qu'on hon</w:t>
      </w:r>
      <w:r w:rsidRPr="00715960">
        <w:rPr>
          <w:szCs w:val="28"/>
        </w:rPr>
        <w:t>o</w:t>
      </w:r>
      <w:r w:rsidRPr="00715960">
        <w:rPr>
          <w:szCs w:val="28"/>
        </w:rPr>
        <w:t>re dans toutes les parties de l'Europe, que les voyageurs se font un devoir de visiter et qu'ils se font un honneur d'avoir connus quand ils sont de retour dans leur patrie, je crois que vous ferez sagement</w:t>
      </w:r>
      <w:r>
        <w:rPr>
          <w:szCs w:val="28"/>
        </w:rPr>
        <w:t> </w:t>
      </w:r>
      <w:r>
        <w:rPr>
          <w:rStyle w:val="Appelnotedebasdep"/>
          <w:szCs w:val="28"/>
        </w:rPr>
        <w:footnoteReference w:id="174"/>
      </w:r>
      <w:r w:rsidRPr="00715960">
        <w:rPr>
          <w:szCs w:val="28"/>
        </w:rPr>
        <w:t>. » La ha</w:t>
      </w:r>
      <w:r w:rsidRPr="00715960">
        <w:rPr>
          <w:szCs w:val="28"/>
        </w:rPr>
        <w:t>u</w:t>
      </w:r>
      <w:r>
        <w:rPr>
          <w:szCs w:val="28"/>
        </w:rPr>
        <w:t xml:space="preserve">te société française était </w:t>
      </w:r>
      <w:r w:rsidRPr="00715960">
        <w:rPr>
          <w:szCs w:val="28"/>
        </w:rPr>
        <w:t>fort sensible aux jugements que l'étranger portait sur ses grands hommes et la bourgeoisie devait avoir pour eux un respect presque superstitieux.</w:t>
      </w:r>
    </w:p>
    <w:p w14:paraId="24243788" w14:textId="77777777" w:rsidR="00571DC2" w:rsidRPr="00715960" w:rsidRDefault="00571DC2" w:rsidP="00571DC2">
      <w:pPr>
        <w:spacing w:before="120" w:after="120"/>
        <w:jc w:val="both"/>
      </w:pPr>
      <w:r w:rsidRPr="00715960">
        <w:rPr>
          <w:szCs w:val="28"/>
        </w:rPr>
        <w:t>Il ne paraît point que cette situation soit sur le point de dispara</w:t>
      </w:r>
      <w:r w:rsidRPr="00715960">
        <w:rPr>
          <w:szCs w:val="28"/>
        </w:rPr>
        <w:t>î</w:t>
      </w:r>
      <w:r w:rsidRPr="00715960">
        <w:rPr>
          <w:szCs w:val="28"/>
        </w:rPr>
        <w:t>tre : la démocratie a continué la tradition du Tiers-État et chaque fois que les gens de</w:t>
      </w:r>
      <w:r>
        <w:t xml:space="preserve"> </w:t>
      </w:r>
      <w:r w:rsidRPr="00715960">
        <w:rPr>
          <w:szCs w:val="24"/>
        </w:rPr>
        <w:t>[122]</w:t>
      </w:r>
      <w:r>
        <w:rPr>
          <w:szCs w:val="24"/>
        </w:rPr>
        <w:t xml:space="preserve"> </w:t>
      </w:r>
      <w:r w:rsidRPr="00715960">
        <w:rPr>
          <w:szCs w:val="30"/>
        </w:rPr>
        <w:t>lettres le voudront, ils pourront encore exercer sur elle une vérit</w:t>
      </w:r>
      <w:r w:rsidRPr="00715960">
        <w:rPr>
          <w:szCs w:val="30"/>
        </w:rPr>
        <w:t>a</w:t>
      </w:r>
      <w:r w:rsidRPr="00715960">
        <w:rPr>
          <w:szCs w:val="30"/>
        </w:rPr>
        <w:t xml:space="preserve">ble dictature. </w:t>
      </w:r>
      <w:r>
        <w:rPr>
          <w:szCs w:val="30"/>
        </w:rPr>
        <w:t>À</w:t>
      </w:r>
      <w:r w:rsidRPr="00715960">
        <w:rPr>
          <w:szCs w:val="30"/>
        </w:rPr>
        <w:t xml:space="preserve"> la suite de l'affaire Dreyfus, nous avons vu un délicat amuseur des boudoirs de la plaine Monceau transformé, par quelques badauds, en oracle du socialisme ; il paraît qu'Anatole France s'éto</w:t>
      </w:r>
      <w:r w:rsidRPr="00715960">
        <w:rPr>
          <w:szCs w:val="30"/>
        </w:rPr>
        <w:t>n</w:t>
      </w:r>
      <w:r w:rsidRPr="00715960">
        <w:rPr>
          <w:szCs w:val="30"/>
        </w:rPr>
        <w:t>na d'abord beaucoup de cette métamorphose, mais qu'il a fini par se d</w:t>
      </w:r>
      <w:r w:rsidRPr="00715960">
        <w:rPr>
          <w:szCs w:val="30"/>
        </w:rPr>
        <w:t>e</w:t>
      </w:r>
      <w:r w:rsidRPr="00715960">
        <w:rPr>
          <w:szCs w:val="30"/>
        </w:rPr>
        <w:t>mander, tout de bon, si, vraiment, en contant ses petites drôleries aux belles dames et aux gentils messieurs de la finance, il n'avait pas d</w:t>
      </w:r>
      <w:r w:rsidRPr="00715960">
        <w:rPr>
          <w:szCs w:val="30"/>
        </w:rPr>
        <w:t>é</w:t>
      </w:r>
      <w:r w:rsidRPr="00715960">
        <w:rPr>
          <w:szCs w:val="30"/>
        </w:rPr>
        <w:t>couvert l'énigme de la question sociale. Si le mouvement qui porta, pendant quelques années, les ouvriers les plus intelligents vers les universités populaires, avait pris tout le développement qu'on avait espéré (dans la bourgeoisie) lui voir prendre, le socialisme serait to</w:t>
      </w:r>
      <w:r w:rsidRPr="00715960">
        <w:rPr>
          <w:szCs w:val="30"/>
        </w:rPr>
        <w:t>m</w:t>
      </w:r>
      <w:r w:rsidRPr="00715960">
        <w:rPr>
          <w:szCs w:val="30"/>
        </w:rPr>
        <w:t>bé dans l'ornière démocratique.</w:t>
      </w:r>
    </w:p>
    <w:p w14:paraId="1C732683" w14:textId="77777777" w:rsidR="00571DC2" w:rsidRPr="00715960" w:rsidRDefault="00571DC2" w:rsidP="00571DC2">
      <w:pPr>
        <w:spacing w:before="120" w:after="120"/>
        <w:jc w:val="both"/>
      </w:pPr>
      <w:r w:rsidRPr="00715960">
        <w:rPr>
          <w:szCs w:val="30"/>
        </w:rPr>
        <w:t>La démocratie ayant pour objet la disparition des sentiments de classe et le mélange de tous les citoyens dans une société qui renfe</w:t>
      </w:r>
      <w:r w:rsidRPr="00715960">
        <w:rPr>
          <w:szCs w:val="30"/>
        </w:rPr>
        <w:t>r</w:t>
      </w:r>
      <w:r w:rsidRPr="00715960">
        <w:rPr>
          <w:szCs w:val="30"/>
        </w:rPr>
        <w:t>merait des forces capables de pousser chaque individu intelligent à un rang supérieur à celui qu'il occupait par sa naissance, elle aurait partie gagnée si les travailleurs les plus énergiques avaient pour idéal de re</w:t>
      </w:r>
      <w:r w:rsidRPr="00715960">
        <w:rPr>
          <w:szCs w:val="30"/>
        </w:rPr>
        <w:t>s</w:t>
      </w:r>
      <w:r w:rsidRPr="00715960">
        <w:rPr>
          <w:szCs w:val="30"/>
        </w:rPr>
        <w:t>sembler aux bourgeois, étaient heureux de recevoir leurs leçons et demandaient aux gens en réputation de leur fournir des idées. Il n'y aurait dès lors aucune raison pour qu'une structure démocratique ne fût pas stable elle pourrait seulement être ébranlée par des troubles que causerait l'ambition de quelques hommes ; mais elle ne serait pas menacée, comme elle l'est aujourd'hui, dans son principe, parle soci</w:t>
      </w:r>
      <w:r w:rsidRPr="00715960">
        <w:rPr>
          <w:szCs w:val="30"/>
        </w:rPr>
        <w:t>a</w:t>
      </w:r>
      <w:r>
        <w:rPr>
          <w:szCs w:val="30"/>
        </w:rPr>
        <w:t>lisme » Les démo</w:t>
      </w:r>
      <w:r w:rsidRPr="00715960">
        <w:rPr>
          <w:szCs w:val="30"/>
        </w:rPr>
        <w:t>crates</w:t>
      </w:r>
      <w:r>
        <w:t xml:space="preserve"> </w:t>
      </w:r>
      <w:r w:rsidRPr="00715960">
        <w:rPr>
          <w:szCs w:val="22"/>
        </w:rPr>
        <w:t>[123]</w:t>
      </w:r>
      <w:r w:rsidRPr="00715960">
        <w:rPr>
          <w:szCs w:val="30"/>
        </w:rPr>
        <w:t xml:space="preserve"> intelligents ont donc raison de faire de si grands e</w:t>
      </w:r>
      <w:r w:rsidRPr="00715960">
        <w:rPr>
          <w:szCs w:val="30"/>
        </w:rPr>
        <w:t>f</w:t>
      </w:r>
      <w:r w:rsidRPr="00715960">
        <w:rPr>
          <w:szCs w:val="30"/>
        </w:rPr>
        <w:t>forts pour défendre le prestige des gens de lettres : ils cherchent à diriger l'in</w:t>
      </w:r>
      <w:r w:rsidRPr="00715960">
        <w:rPr>
          <w:szCs w:val="30"/>
        </w:rPr>
        <w:t>s</w:t>
      </w:r>
      <w:r w:rsidRPr="00715960">
        <w:rPr>
          <w:szCs w:val="30"/>
        </w:rPr>
        <w:t>truction populaire dans un sens favorable au maintien de ce prestige ; et, à cet effet, au lieu d'apprendre aux o</w:t>
      </w:r>
      <w:r w:rsidRPr="00715960">
        <w:rPr>
          <w:szCs w:val="30"/>
        </w:rPr>
        <w:t>u</w:t>
      </w:r>
      <w:r w:rsidRPr="00715960">
        <w:rPr>
          <w:szCs w:val="30"/>
        </w:rPr>
        <w:t>vriers ce qu'ils ont besoin de savoir pour leur vie de travailleurs, on s'efforce de dévelo</w:t>
      </w:r>
      <w:r w:rsidRPr="00715960">
        <w:rPr>
          <w:szCs w:val="30"/>
        </w:rPr>
        <w:t>p</w:t>
      </w:r>
      <w:r w:rsidRPr="00715960">
        <w:rPr>
          <w:szCs w:val="30"/>
        </w:rPr>
        <w:t>per chez eux une vive curiosité pour les choses qui se trouvent seulement dans les livres écrits pour amuser les bou</w:t>
      </w:r>
      <w:r w:rsidRPr="00715960">
        <w:rPr>
          <w:szCs w:val="30"/>
        </w:rPr>
        <w:t>r</w:t>
      </w:r>
      <w:r w:rsidRPr="00715960">
        <w:rPr>
          <w:szCs w:val="30"/>
        </w:rPr>
        <w:t>geois.</w:t>
      </w:r>
    </w:p>
    <w:p w14:paraId="08993BB8" w14:textId="77777777" w:rsidR="00571DC2" w:rsidRPr="00715960" w:rsidRDefault="00571DC2" w:rsidP="00571DC2">
      <w:pPr>
        <w:spacing w:before="120" w:after="120"/>
        <w:jc w:val="both"/>
      </w:pPr>
      <w:r w:rsidRPr="00715960">
        <w:rPr>
          <w:szCs w:val="30"/>
        </w:rPr>
        <w:t xml:space="preserve">Le succès d'une telle pédagogie sera d'autant plus certain que les ouvriers auront un plus humble sentiment de leur infériorité actuelle ; qu'ils regarderont les groupes au milieu desquels vivent les gens de lettres, avec l'admiration béate que pouvait avoir un ancien roturier provincial pour l'ancienne cour ; que la distance qui existe entre la couche des admirateurs les plus nombreux et la couche des faiseurs de réputations sera plus considérable. Lors donc que beaucoup de nos plus fins et de nos plus aristocrates écrivains montrent tant de zèle pour vanter les bienfaits de l'enseignement populaire, il ne faut pas admirer leur </w:t>
      </w:r>
      <w:r w:rsidRPr="00715960">
        <w:rPr>
          <w:i/>
          <w:iCs/>
          <w:szCs w:val="30"/>
        </w:rPr>
        <w:t xml:space="preserve">amour pour les humbles, </w:t>
      </w:r>
      <w:r w:rsidRPr="00715960">
        <w:rPr>
          <w:szCs w:val="30"/>
        </w:rPr>
        <w:t>mais la grande perspicacité avec laquelle ils comprennent l'art de se créer une clientèle. Les un</w:t>
      </w:r>
      <w:r w:rsidRPr="00715960">
        <w:rPr>
          <w:szCs w:val="30"/>
        </w:rPr>
        <w:t>i</w:t>
      </w:r>
      <w:r w:rsidRPr="00715960">
        <w:rPr>
          <w:szCs w:val="30"/>
        </w:rPr>
        <w:t>versités populaires furent, pendant quelques années, une vaste récl</w:t>
      </w:r>
      <w:r w:rsidRPr="00715960">
        <w:rPr>
          <w:szCs w:val="30"/>
        </w:rPr>
        <w:t>a</w:t>
      </w:r>
      <w:r w:rsidRPr="00715960">
        <w:rPr>
          <w:szCs w:val="30"/>
        </w:rPr>
        <w:t>me faite pour faire lire les livres des dreyfusards ; si la réclame n'avait pas été conduite d'une manière aussi scandaleuse, les résultats auraient été probablement plus durables.</w:t>
      </w:r>
    </w:p>
    <w:p w14:paraId="7994CA4C" w14:textId="77777777" w:rsidR="00571DC2" w:rsidRPr="00715960" w:rsidRDefault="00571DC2" w:rsidP="00571DC2">
      <w:pPr>
        <w:spacing w:before="120" w:after="120"/>
        <w:jc w:val="both"/>
      </w:pPr>
      <w:r w:rsidRPr="00715960">
        <w:rPr>
          <w:szCs w:val="30"/>
        </w:rPr>
        <w:t>Dans l’</w:t>
      </w:r>
      <w:r w:rsidRPr="00715960">
        <w:rPr>
          <w:i/>
          <w:iCs/>
          <w:szCs w:val="30"/>
        </w:rPr>
        <w:t xml:space="preserve">Éloge </w:t>
      </w:r>
      <w:r w:rsidRPr="00715960">
        <w:rPr>
          <w:szCs w:val="30"/>
        </w:rPr>
        <w:t>de Montesquieu, d'Alembert dit que</w:t>
      </w:r>
      <w:r>
        <w:t xml:space="preserve"> </w:t>
      </w:r>
      <w:r w:rsidRPr="00715960">
        <w:rPr>
          <w:szCs w:val="24"/>
        </w:rPr>
        <w:t>[124]</w:t>
      </w:r>
      <w:r>
        <w:rPr>
          <w:szCs w:val="24"/>
        </w:rPr>
        <w:t xml:space="preserve"> </w:t>
      </w:r>
      <w:r w:rsidRPr="00715960">
        <w:rPr>
          <w:szCs w:val="30"/>
        </w:rPr>
        <w:t xml:space="preserve">« la partie du public qui </w:t>
      </w:r>
      <w:r w:rsidRPr="00715960">
        <w:rPr>
          <w:i/>
          <w:iCs/>
          <w:szCs w:val="30"/>
        </w:rPr>
        <w:t xml:space="preserve">enseigne, </w:t>
      </w:r>
      <w:r w:rsidRPr="00715960">
        <w:rPr>
          <w:szCs w:val="30"/>
        </w:rPr>
        <w:t xml:space="preserve">dicta à la partie qui </w:t>
      </w:r>
      <w:r w:rsidRPr="00715960">
        <w:rPr>
          <w:i/>
          <w:iCs/>
          <w:szCs w:val="30"/>
        </w:rPr>
        <w:t xml:space="preserve">écoute, </w:t>
      </w:r>
      <w:r w:rsidRPr="00715960">
        <w:rPr>
          <w:szCs w:val="30"/>
        </w:rPr>
        <w:t>ce qu'elle devait penser et dire » au sujet de l’</w:t>
      </w:r>
      <w:hyperlink r:id="rId30" w:history="1">
        <w:r w:rsidRPr="00715960">
          <w:rPr>
            <w:rStyle w:val="Hyperlien"/>
            <w:i/>
            <w:iCs/>
            <w:szCs w:val="30"/>
          </w:rPr>
          <w:t>Esprit des lois</w:t>
        </w:r>
      </w:hyperlink>
      <w:r w:rsidRPr="00715960">
        <w:rPr>
          <w:i/>
          <w:iCs/>
          <w:szCs w:val="30"/>
        </w:rPr>
        <w:t xml:space="preserve">. </w:t>
      </w:r>
      <w:r w:rsidRPr="00715960">
        <w:rPr>
          <w:szCs w:val="30"/>
        </w:rPr>
        <w:t>Laboulaye estime que d'Alembert parle de ses amis, les philosophes, en termes trop orguei</w:t>
      </w:r>
      <w:r w:rsidRPr="00715960">
        <w:rPr>
          <w:szCs w:val="30"/>
        </w:rPr>
        <w:t>l</w:t>
      </w:r>
      <w:r w:rsidRPr="00715960">
        <w:rPr>
          <w:szCs w:val="30"/>
        </w:rPr>
        <w:t>leux et que les Français lettrés du XVIII</w:t>
      </w:r>
      <w:r w:rsidRPr="00715960">
        <w:rPr>
          <w:szCs w:val="30"/>
          <w:vertAlign w:val="superscript"/>
        </w:rPr>
        <w:t>e</w:t>
      </w:r>
      <w:r w:rsidRPr="00715960">
        <w:rPr>
          <w:szCs w:val="30"/>
        </w:rPr>
        <w:t xml:space="preserve"> siècle po</w:t>
      </w:r>
      <w:r w:rsidRPr="00715960">
        <w:rPr>
          <w:szCs w:val="30"/>
        </w:rPr>
        <w:t>u</w:t>
      </w:r>
      <w:r w:rsidRPr="00715960">
        <w:rPr>
          <w:szCs w:val="30"/>
        </w:rPr>
        <w:t>vaient fort bien lire Montesquieu sans avoir recours à leurs lumières</w:t>
      </w:r>
      <w:r>
        <w:rPr>
          <w:szCs w:val="28"/>
        </w:rPr>
        <w:t> </w:t>
      </w:r>
      <w:r>
        <w:rPr>
          <w:rStyle w:val="Appelnotedebasdep"/>
          <w:szCs w:val="28"/>
        </w:rPr>
        <w:footnoteReference w:id="175"/>
      </w:r>
      <w:r w:rsidRPr="00715960">
        <w:rPr>
          <w:szCs w:val="30"/>
        </w:rPr>
        <w:t>. Ce</w:t>
      </w:r>
      <w:r w:rsidRPr="00715960">
        <w:rPr>
          <w:szCs w:val="30"/>
        </w:rPr>
        <w:t>t</w:t>
      </w:r>
      <w:r w:rsidRPr="00715960">
        <w:rPr>
          <w:szCs w:val="30"/>
        </w:rPr>
        <w:t xml:space="preserve">te distinction d'une </w:t>
      </w:r>
      <w:r w:rsidRPr="00715960">
        <w:rPr>
          <w:i/>
          <w:iCs/>
          <w:szCs w:val="30"/>
        </w:rPr>
        <w:t xml:space="preserve">Ecclesia docens </w:t>
      </w:r>
      <w:r w:rsidRPr="00715960">
        <w:rPr>
          <w:szCs w:val="30"/>
        </w:rPr>
        <w:t xml:space="preserve">et d'une </w:t>
      </w:r>
      <w:r w:rsidRPr="00715960">
        <w:rPr>
          <w:i/>
          <w:iCs/>
          <w:szCs w:val="30"/>
        </w:rPr>
        <w:t xml:space="preserve">Ecclesia discens </w:t>
      </w:r>
      <w:r w:rsidRPr="00715960">
        <w:rPr>
          <w:szCs w:val="30"/>
        </w:rPr>
        <w:t>est encore fondame</w:t>
      </w:r>
      <w:r w:rsidRPr="00715960">
        <w:rPr>
          <w:szCs w:val="30"/>
        </w:rPr>
        <w:t>n</w:t>
      </w:r>
      <w:r w:rsidRPr="00715960">
        <w:rPr>
          <w:szCs w:val="30"/>
        </w:rPr>
        <w:t>tale dans nos démocraties : si elles veulent su</w:t>
      </w:r>
      <w:r w:rsidRPr="00715960">
        <w:rPr>
          <w:szCs w:val="30"/>
        </w:rPr>
        <w:t>p</w:t>
      </w:r>
      <w:r w:rsidRPr="00715960">
        <w:rPr>
          <w:szCs w:val="30"/>
        </w:rPr>
        <w:t>primer le sentiment de classe, elles entendent bien maintenir et au besoin pe</w:t>
      </w:r>
      <w:r w:rsidRPr="00715960">
        <w:rPr>
          <w:szCs w:val="30"/>
        </w:rPr>
        <w:t>r</w:t>
      </w:r>
      <w:r w:rsidRPr="00715960">
        <w:rPr>
          <w:szCs w:val="30"/>
        </w:rPr>
        <w:t>fectionner les hiérarchies de culture.</w:t>
      </w:r>
    </w:p>
    <w:p w14:paraId="5C21B840" w14:textId="77777777" w:rsidR="00571DC2" w:rsidRDefault="00571DC2" w:rsidP="00571DC2">
      <w:pPr>
        <w:spacing w:before="120" w:after="120"/>
        <w:jc w:val="both"/>
        <w:rPr>
          <w:szCs w:val="30"/>
        </w:rPr>
      </w:pPr>
    </w:p>
    <w:p w14:paraId="14A645CC" w14:textId="77777777" w:rsidR="00571DC2" w:rsidRDefault="00571DC2" w:rsidP="00571DC2">
      <w:pPr>
        <w:spacing w:before="120" w:after="120"/>
        <w:jc w:val="both"/>
        <w:rPr>
          <w:szCs w:val="30"/>
        </w:rPr>
      </w:pPr>
    </w:p>
    <w:p w14:paraId="49D04EB8" w14:textId="77777777" w:rsidR="00571DC2" w:rsidRPr="00715960" w:rsidRDefault="00571DC2" w:rsidP="00571DC2">
      <w:pPr>
        <w:spacing w:before="120" w:after="120"/>
        <w:jc w:val="both"/>
      </w:pPr>
      <w:r w:rsidRPr="00715960">
        <w:rPr>
          <w:szCs w:val="30"/>
        </w:rPr>
        <w:t>Voyons maintenant quelle était la situation des gens de lettres par rapport à l'aristocratie du XVIII</w:t>
      </w:r>
      <w:r w:rsidRPr="00715960">
        <w:rPr>
          <w:szCs w:val="30"/>
          <w:vertAlign w:val="superscript"/>
        </w:rPr>
        <w:t>e</w:t>
      </w:r>
      <w:r w:rsidRPr="00715960">
        <w:rPr>
          <w:szCs w:val="30"/>
        </w:rPr>
        <w:t xml:space="preserve"> siècle ; c'est là une question très i</w:t>
      </w:r>
      <w:r w:rsidRPr="00715960">
        <w:rPr>
          <w:szCs w:val="30"/>
        </w:rPr>
        <w:t>m</w:t>
      </w:r>
      <w:r w:rsidRPr="00715960">
        <w:rPr>
          <w:szCs w:val="30"/>
        </w:rPr>
        <w:t>po</w:t>
      </w:r>
      <w:r w:rsidRPr="00715960">
        <w:rPr>
          <w:szCs w:val="30"/>
        </w:rPr>
        <w:t>r</w:t>
      </w:r>
      <w:r w:rsidRPr="00715960">
        <w:rPr>
          <w:szCs w:val="30"/>
        </w:rPr>
        <w:t>tante à résoudre, car de sa solution dépend toute l'interprétation de ce</w:t>
      </w:r>
      <w:r w:rsidRPr="00715960">
        <w:rPr>
          <w:szCs w:val="30"/>
        </w:rPr>
        <w:t>t</w:t>
      </w:r>
      <w:r w:rsidRPr="00715960">
        <w:rPr>
          <w:szCs w:val="30"/>
        </w:rPr>
        <w:t>te littérature.</w:t>
      </w:r>
    </w:p>
    <w:p w14:paraId="5768B7BE" w14:textId="77777777" w:rsidR="00571DC2" w:rsidRPr="00715960" w:rsidRDefault="00571DC2" w:rsidP="00571DC2">
      <w:pPr>
        <w:spacing w:before="120" w:after="120"/>
        <w:jc w:val="both"/>
      </w:pPr>
      <w:r w:rsidRPr="00715960">
        <w:rPr>
          <w:szCs w:val="30"/>
        </w:rPr>
        <w:t>Une tradition ancienne voulait qu'une cour eût des rhéteurs hab</w:t>
      </w:r>
      <w:r w:rsidRPr="00715960">
        <w:rPr>
          <w:szCs w:val="30"/>
        </w:rPr>
        <w:t>i</w:t>
      </w:r>
      <w:r w:rsidRPr="00715960">
        <w:rPr>
          <w:szCs w:val="30"/>
        </w:rPr>
        <w:t>les, plaisant par leur conversation brillante, capable de jeter l'illu</w:t>
      </w:r>
      <w:r w:rsidRPr="00715960">
        <w:rPr>
          <w:szCs w:val="30"/>
        </w:rPr>
        <w:t>s</w:t>
      </w:r>
      <w:r w:rsidRPr="00715960">
        <w:rPr>
          <w:szCs w:val="30"/>
        </w:rPr>
        <w:t>tration sur le prince qui les entretenait ; ils faisaient aussi partie du luxe qui doit entourer de riches personnages. Cette tradition n'avait point disp</w:t>
      </w:r>
      <w:r w:rsidRPr="00715960">
        <w:rPr>
          <w:szCs w:val="30"/>
        </w:rPr>
        <w:t>a</w:t>
      </w:r>
      <w:r w:rsidRPr="00715960">
        <w:rPr>
          <w:szCs w:val="30"/>
        </w:rPr>
        <w:t>ru et chaque grande maison formait une petite cour abo</w:t>
      </w:r>
      <w:r w:rsidRPr="00715960">
        <w:rPr>
          <w:szCs w:val="30"/>
        </w:rPr>
        <w:t>n</w:t>
      </w:r>
      <w:r w:rsidRPr="00715960">
        <w:rPr>
          <w:szCs w:val="30"/>
        </w:rPr>
        <w:t>damment pourvue de ses êtres exceptionnels :</w:t>
      </w:r>
    </w:p>
    <w:p w14:paraId="675DD820" w14:textId="77777777" w:rsidR="00571DC2" w:rsidRPr="00715960" w:rsidRDefault="00571DC2" w:rsidP="00571DC2">
      <w:pPr>
        <w:spacing w:before="120" w:after="120"/>
        <w:jc w:val="both"/>
      </w:pPr>
      <w:r w:rsidRPr="00715960">
        <w:rPr>
          <w:szCs w:val="30"/>
        </w:rPr>
        <w:t>« Tous les soirs, ils soupent en ville et sont l'ornement, l'amus</w:t>
      </w:r>
      <w:r w:rsidRPr="00715960">
        <w:rPr>
          <w:szCs w:val="30"/>
        </w:rPr>
        <w:t>e</w:t>
      </w:r>
      <w:r w:rsidRPr="00715960">
        <w:rPr>
          <w:szCs w:val="30"/>
        </w:rPr>
        <w:t>ment des salons où ils vont causer.</w:t>
      </w:r>
      <w:r>
        <w:t xml:space="preserve"> </w:t>
      </w:r>
      <w:r w:rsidRPr="00715960">
        <w:rPr>
          <w:szCs w:val="22"/>
        </w:rPr>
        <w:t>[125]</w:t>
      </w:r>
      <w:r>
        <w:rPr>
          <w:szCs w:val="22"/>
        </w:rPr>
        <w:t xml:space="preserve"> </w:t>
      </w:r>
      <w:r w:rsidRPr="00715960">
        <w:rPr>
          <w:szCs w:val="28"/>
        </w:rPr>
        <w:t>Parmi les maisons où l'on dîne, il n'y en a pas qui n'ait son philos</w:t>
      </w:r>
      <w:r w:rsidRPr="00715960">
        <w:rPr>
          <w:szCs w:val="28"/>
        </w:rPr>
        <w:t>o</w:t>
      </w:r>
      <w:r w:rsidRPr="00715960">
        <w:rPr>
          <w:szCs w:val="28"/>
        </w:rPr>
        <w:t>phe en titre, un peu plus tard son économiste, son savant... On les suit à la trace de salon en salon, de château en château</w:t>
      </w:r>
      <w:r>
        <w:rPr>
          <w:szCs w:val="28"/>
        </w:rPr>
        <w:t> </w:t>
      </w:r>
      <w:r>
        <w:rPr>
          <w:rStyle w:val="Appelnotedebasdep"/>
          <w:szCs w:val="28"/>
        </w:rPr>
        <w:footnoteReference w:id="176"/>
      </w:r>
      <w:r w:rsidRPr="00715960">
        <w:rPr>
          <w:szCs w:val="28"/>
        </w:rPr>
        <w:t> » ; — Taine e</w:t>
      </w:r>
      <w:r w:rsidRPr="00715960">
        <w:rPr>
          <w:szCs w:val="28"/>
        </w:rPr>
        <w:t>s</w:t>
      </w:r>
      <w:r w:rsidRPr="00715960">
        <w:rPr>
          <w:szCs w:val="28"/>
        </w:rPr>
        <w:t>time que la philosophie de ce temps est « une sorte d'opéra sup</w:t>
      </w:r>
      <w:r w:rsidRPr="00715960">
        <w:rPr>
          <w:szCs w:val="28"/>
        </w:rPr>
        <w:t>é</w:t>
      </w:r>
      <w:r w:rsidRPr="00715960">
        <w:rPr>
          <w:szCs w:val="28"/>
        </w:rPr>
        <w:t>rieur où défilent et s'entrechoquent, tantôt en costume grave, tantôt sous un déguisement comique, toutes les grandes idées qui peuvent intéresser une tête pensante »</w:t>
      </w:r>
      <w:r>
        <w:rPr>
          <w:szCs w:val="28"/>
        </w:rPr>
        <w:t> </w:t>
      </w:r>
      <w:r>
        <w:rPr>
          <w:rStyle w:val="Appelnotedebasdep"/>
          <w:szCs w:val="28"/>
        </w:rPr>
        <w:footnoteReference w:id="177"/>
      </w:r>
      <w:r w:rsidRPr="00715960">
        <w:rPr>
          <w:szCs w:val="28"/>
        </w:rPr>
        <w:t> ; — « Chez le baron d'Holbach arr</w:t>
      </w:r>
      <w:r w:rsidRPr="00715960">
        <w:rPr>
          <w:szCs w:val="28"/>
        </w:rPr>
        <w:t>i</w:t>
      </w:r>
      <w:r w:rsidRPr="00715960">
        <w:rPr>
          <w:szCs w:val="28"/>
        </w:rPr>
        <w:t>vaient tour à tour les étrangers les plus lettrés et les plus marquants... C'est là qu'il fallait entendre [raconte Morellet] la conversation la plus libre, la plus animée et la plus in</w:t>
      </w:r>
      <w:r w:rsidRPr="00715960">
        <w:rPr>
          <w:szCs w:val="28"/>
        </w:rPr>
        <w:t>s</w:t>
      </w:r>
      <w:r w:rsidRPr="00715960">
        <w:rPr>
          <w:szCs w:val="28"/>
        </w:rPr>
        <w:t>tructive qui fut jamais...Point de hardiesse polit</w:t>
      </w:r>
      <w:r w:rsidRPr="00715960">
        <w:rPr>
          <w:szCs w:val="28"/>
        </w:rPr>
        <w:t>i</w:t>
      </w:r>
      <w:r w:rsidRPr="00715960">
        <w:rPr>
          <w:szCs w:val="28"/>
        </w:rPr>
        <w:t xml:space="preserve">que ou religieuse qui ne fût mise en avant et discutée, </w:t>
      </w:r>
      <w:r w:rsidRPr="00715960">
        <w:rPr>
          <w:i/>
          <w:iCs/>
          <w:szCs w:val="28"/>
        </w:rPr>
        <w:t xml:space="preserve">pro et contra... </w:t>
      </w:r>
      <w:r w:rsidRPr="00715960">
        <w:rPr>
          <w:szCs w:val="28"/>
        </w:rPr>
        <w:t>Souvent un seul y prenait la parole et proposait sa théorie, paisiblement et sans être inte</w:t>
      </w:r>
      <w:r w:rsidRPr="00715960">
        <w:rPr>
          <w:szCs w:val="28"/>
        </w:rPr>
        <w:t>r</w:t>
      </w:r>
      <w:r w:rsidRPr="00715960">
        <w:rPr>
          <w:szCs w:val="28"/>
        </w:rPr>
        <w:t>rompu. D'autres fois, c'était un combat singulier, dont tout le reste de la s</w:t>
      </w:r>
      <w:r w:rsidRPr="00715960">
        <w:rPr>
          <w:szCs w:val="28"/>
        </w:rPr>
        <w:t>o</w:t>
      </w:r>
      <w:r>
        <w:rPr>
          <w:szCs w:val="28"/>
        </w:rPr>
        <w:t>ciété était tranquille specta</w:t>
      </w:r>
      <w:r w:rsidRPr="00715960">
        <w:rPr>
          <w:szCs w:val="28"/>
        </w:rPr>
        <w:t>leur »</w:t>
      </w:r>
      <w:r>
        <w:rPr>
          <w:szCs w:val="28"/>
        </w:rPr>
        <w:t> </w:t>
      </w:r>
      <w:r>
        <w:rPr>
          <w:rStyle w:val="Appelnotedebasdep"/>
          <w:szCs w:val="28"/>
        </w:rPr>
        <w:footnoteReference w:id="178"/>
      </w:r>
      <w:r w:rsidRPr="00715960">
        <w:rPr>
          <w:szCs w:val="28"/>
        </w:rPr>
        <w:t> ;</w:t>
      </w:r>
      <w:r>
        <w:t xml:space="preserve"> </w:t>
      </w:r>
      <w:r w:rsidRPr="00715960">
        <w:rPr>
          <w:szCs w:val="24"/>
        </w:rPr>
        <w:t>[126]</w:t>
      </w:r>
      <w:r w:rsidRPr="00715960">
        <w:rPr>
          <w:szCs w:val="28"/>
        </w:rPr>
        <w:t xml:space="preserve"> — « Le moyen pour des nobles, qui passent leur vie à causer, de ne pas rechercher des gens qui causent si bien ! A</w:t>
      </w:r>
      <w:r w:rsidRPr="00715960">
        <w:rPr>
          <w:szCs w:val="28"/>
        </w:rPr>
        <w:t>u</w:t>
      </w:r>
      <w:r w:rsidRPr="00715960">
        <w:rPr>
          <w:szCs w:val="28"/>
        </w:rPr>
        <w:t>tant vaudrait prescrire à leurs femmes, qui tous les soirs vont au thé</w:t>
      </w:r>
      <w:r w:rsidRPr="00715960">
        <w:rPr>
          <w:szCs w:val="28"/>
        </w:rPr>
        <w:t>â</w:t>
      </w:r>
      <w:r w:rsidRPr="00715960">
        <w:rPr>
          <w:szCs w:val="28"/>
        </w:rPr>
        <w:t>tre et jouent la comédie à domicile, de ne pas attirer chez elles les a</w:t>
      </w:r>
      <w:r w:rsidRPr="00715960">
        <w:rPr>
          <w:szCs w:val="28"/>
        </w:rPr>
        <w:t>c</w:t>
      </w:r>
      <w:r w:rsidRPr="00715960">
        <w:rPr>
          <w:szCs w:val="28"/>
        </w:rPr>
        <w:t>teurs et les chanteurs en renom »</w:t>
      </w:r>
      <w:r>
        <w:rPr>
          <w:szCs w:val="28"/>
        </w:rPr>
        <w:t> </w:t>
      </w:r>
      <w:r>
        <w:rPr>
          <w:rStyle w:val="Appelnotedebasdep"/>
          <w:szCs w:val="28"/>
        </w:rPr>
        <w:footnoteReference w:id="179"/>
      </w:r>
      <w:r w:rsidRPr="00715960">
        <w:rPr>
          <w:szCs w:val="28"/>
        </w:rPr>
        <w:t>.</w:t>
      </w:r>
    </w:p>
    <w:p w14:paraId="1639373E" w14:textId="77777777" w:rsidR="00571DC2" w:rsidRPr="00715960" w:rsidRDefault="00571DC2" w:rsidP="00571DC2">
      <w:pPr>
        <w:spacing w:before="120" w:after="120"/>
        <w:jc w:val="both"/>
      </w:pPr>
      <w:r w:rsidRPr="00715960">
        <w:rPr>
          <w:szCs w:val="28"/>
        </w:rPr>
        <w:t>Il y avait encore une autre raison qui donnait une grande importa</w:t>
      </w:r>
      <w:r w:rsidRPr="00715960">
        <w:rPr>
          <w:szCs w:val="28"/>
        </w:rPr>
        <w:t>n</w:t>
      </w:r>
      <w:r w:rsidRPr="00715960">
        <w:rPr>
          <w:szCs w:val="28"/>
        </w:rPr>
        <w:t>ce aux relations bienveillantes que la haute aristocratie entretenait avec les gens de lettres connus : c'est que depuis l'invention de l'i</w:t>
      </w:r>
      <w:r w:rsidRPr="00715960">
        <w:rPr>
          <w:szCs w:val="28"/>
        </w:rPr>
        <w:t>m</w:t>
      </w:r>
      <w:r w:rsidRPr="00715960">
        <w:rPr>
          <w:szCs w:val="28"/>
        </w:rPr>
        <w:t>primerie, les auteurs de satires n'avaient cessé d'être extrêmement r</w:t>
      </w:r>
      <w:r w:rsidRPr="00715960">
        <w:rPr>
          <w:szCs w:val="28"/>
        </w:rPr>
        <w:t>e</w:t>
      </w:r>
      <w:r w:rsidRPr="00715960">
        <w:rPr>
          <w:szCs w:val="28"/>
        </w:rPr>
        <w:t>doutés. On sait avec quelle impudence l'Arétin exploita la terreur qu'il inspirait ; dans une lettre, il se vante de pouvoir se moquer de l’un</w:t>
      </w:r>
      <w:r w:rsidRPr="00715960">
        <w:rPr>
          <w:szCs w:val="28"/>
        </w:rPr>
        <w:t>i</w:t>
      </w:r>
      <w:r w:rsidRPr="00715960">
        <w:rPr>
          <w:szCs w:val="28"/>
        </w:rPr>
        <w:t>vers grâce à une plume d'oie et à quelques cahiers de papier blanc ; il dit encore qu'il s'enrichit de la sueur de son écritoire.</w:t>
      </w:r>
    </w:p>
    <w:p w14:paraId="2C09036A" w14:textId="77777777" w:rsidR="00571DC2" w:rsidRPr="00715960" w:rsidRDefault="00571DC2" w:rsidP="00571DC2">
      <w:pPr>
        <w:spacing w:before="120" w:after="120"/>
        <w:jc w:val="both"/>
      </w:pPr>
      <w:r w:rsidRPr="00715960">
        <w:rPr>
          <w:szCs w:val="28"/>
        </w:rPr>
        <w:t xml:space="preserve">Les philosophes du </w:t>
      </w:r>
      <w:r w:rsidRPr="00715960">
        <w:rPr>
          <w:szCs w:val="30"/>
        </w:rPr>
        <w:t>XVIII</w:t>
      </w:r>
      <w:r w:rsidRPr="00715960">
        <w:rPr>
          <w:szCs w:val="30"/>
          <w:vertAlign w:val="superscript"/>
        </w:rPr>
        <w:t>e</w:t>
      </w:r>
      <w:r w:rsidRPr="00715960">
        <w:rPr>
          <w:szCs w:val="30"/>
        </w:rPr>
        <w:t xml:space="preserve"> </w:t>
      </w:r>
      <w:r w:rsidRPr="00715960">
        <w:rPr>
          <w:szCs w:val="28"/>
        </w:rPr>
        <w:t>siècle étaient passés maîtres dans l'art de calomnier. Quand ils ont l'occasion d'exercer leur verve satirique sur quelqu'un, ils se révèlent toujours bien supérieurs à ce qu'ils sont quand ils écrivent sérieusement ; cela est, par exemple, manifeste pour Voltaire. Ils ne respectaient rien et ils étaient redoutés même par les gens les</w:t>
      </w:r>
      <w:r>
        <w:t xml:space="preserve"> </w:t>
      </w:r>
      <w:r w:rsidRPr="00715960">
        <w:rPr>
          <w:szCs w:val="22"/>
        </w:rPr>
        <w:t>[127]</w:t>
      </w:r>
      <w:r>
        <w:rPr>
          <w:szCs w:val="22"/>
        </w:rPr>
        <w:t xml:space="preserve"> </w:t>
      </w:r>
      <w:r w:rsidRPr="00715960">
        <w:rPr>
          <w:szCs w:val="28"/>
        </w:rPr>
        <w:t>plus paisibles : un membre de L'Académie des Inscri</w:t>
      </w:r>
      <w:r w:rsidRPr="00715960">
        <w:rPr>
          <w:szCs w:val="28"/>
        </w:rPr>
        <w:t>p</w:t>
      </w:r>
      <w:r w:rsidRPr="00715960">
        <w:rPr>
          <w:szCs w:val="28"/>
        </w:rPr>
        <w:t xml:space="preserve">tions auquel Malesherbes a demandé un avis sur </w:t>
      </w:r>
      <w:r w:rsidRPr="00715960">
        <w:rPr>
          <w:i/>
          <w:iCs/>
          <w:szCs w:val="28"/>
        </w:rPr>
        <w:t xml:space="preserve">le Père de famille </w:t>
      </w:r>
      <w:r w:rsidRPr="00715960">
        <w:rPr>
          <w:szCs w:val="28"/>
        </w:rPr>
        <w:t>de Diderot, supplie son correspondant de se montrer bien discret, parce qu'il ne « veut pas avoir d'affaire à démêler avec des gens qui s'imag</w:t>
      </w:r>
      <w:r w:rsidRPr="00715960">
        <w:rPr>
          <w:szCs w:val="28"/>
        </w:rPr>
        <w:t>i</w:t>
      </w:r>
      <w:r w:rsidRPr="00715960">
        <w:rPr>
          <w:szCs w:val="28"/>
        </w:rPr>
        <w:t>nent avoir seuls en partage toute la raison humaine [et qu'il] appr</w:t>
      </w:r>
      <w:r w:rsidRPr="00715960">
        <w:rPr>
          <w:szCs w:val="28"/>
        </w:rPr>
        <w:t>é</w:t>
      </w:r>
      <w:r w:rsidRPr="00715960">
        <w:rPr>
          <w:szCs w:val="28"/>
        </w:rPr>
        <w:t>hende autant que les théologiens »</w:t>
      </w:r>
      <w:r>
        <w:rPr>
          <w:szCs w:val="28"/>
        </w:rPr>
        <w:t> </w:t>
      </w:r>
      <w:r>
        <w:rPr>
          <w:rStyle w:val="Appelnotedebasdep"/>
          <w:szCs w:val="28"/>
        </w:rPr>
        <w:footnoteReference w:id="180"/>
      </w:r>
      <w:r w:rsidRPr="00715960">
        <w:rPr>
          <w:szCs w:val="28"/>
        </w:rPr>
        <w:t>.</w:t>
      </w:r>
    </w:p>
    <w:p w14:paraId="70D4D4B1" w14:textId="77777777" w:rsidR="00571DC2" w:rsidRPr="00715960" w:rsidRDefault="00571DC2" w:rsidP="00571DC2">
      <w:pPr>
        <w:spacing w:before="120" w:after="120"/>
        <w:jc w:val="both"/>
      </w:pPr>
      <w:r w:rsidRPr="00715960">
        <w:rPr>
          <w:szCs w:val="28"/>
        </w:rPr>
        <w:t>Les souverains étrangers qui subventionnent ou flattent un phil</w:t>
      </w:r>
      <w:r w:rsidRPr="00715960">
        <w:rPr>
          <w:szCs w:val="28"/>
        </w:rPr>
        <w:t>o</w:t>
      </w:r>
      <w:r w:rsidRPr="00715960">
        <w:rPr>
          <w:szCs w:val="28"/>
        </w:rPr>
        <w:t>sophe, ne le font point simplement par admiration pour ses lumi</w:t>
      </w:r>
      <w:r w:rsidRPr="00715960">
        <w:rPr>
          <w:szCs w:val="28"/>
        </w:rPr>
        <w:t>è</w:t>
      </w:r>
      <w:r w:rsidRPr="00715960">
        <w:rPr>
          <w:szCs w:val="28"/>
        </w:rPr>
        <w:t>res</w:t>
      </w:r>
      <w:r>
        <w:rPr>
          <w:szCs w:val="28"/>
        </w:rPr>
        <w:t> </w:t>
      </w:r>
      <w:r>
        <w:rPr>
          <w:rStyle w:val="Appelnotedebasdep"/>
          <w:szCs w:val="28"/>
        </w:rPr>
        <w:footnoteReference w:id="181"/>
      </w:r>
      <w:r w:rsidRPr="00715960">
        <w:rPr>
          <w:szCs w:val="28"/>
        </w:rPr>
        <w:t>. Frédéric regardait Voltaire comme un homme extrêmement dangereux, qu'il avait un grand intérêt à ménager ; mais c'est surtout l'i</w:t>
      </w:r>
      <w:r w:rsidRPr="00715960">
        <w:rPr>
          <w:szCs w:val="28"/>
        </w:rPr>
        <w:t>m</w:t>
      </w:r>
      <w:r w:rsidRPr="00715960">
        <w:rPr>
          <w:szCs w:val="28"/>
        </w:rPr>
        <w:t>pératrice Catherine qui sut mettre à profit les gens qui disposaient alors de l'opinion. Après l'assassinat de son mari, elle demande à l'a</w:t>
      </w:r>
      <w:r w:rsidRPr="00715960">
        <w:rPr>
          <w:szCs w:val="28"/>
        </w:rPr>
        <w:t>m</w:t>
      </w:r>
      <w:r w:rsidRPr="00715960">
        <w:rPr>
          <w:szCs w:val="28"/>
        </w:rPr>
        <w:t>bassadeur de France s'il connaît Voltaire et s'il ne peut pas lui expl</w:t>
      </w:r>
      <w:r w:rsidRPr="00715960">
        <w:rPr>
          <w:szCs w:val="28"/>
        </w:rPr>
        <w:t>i</w:t>
      </w:r>
      <w:r w:rsidRPr="00715960">
        <w:rPr>
          <w:szCs w:val="28"/>
        </w:rPr>
        <w:t>quer l'affaire</w:t>
      </w:r>
      <w:r>
        <w:rPr>
          <w:szCs w:val="28"/>
        </w:rPr>
        <w:t> </w:t>
      </w:r>
      <w:r>
        <w:rPr>
          <w:rStyle w:val="Appelnotedebasdep"/>
          <w:szCs w:val="28"/>
        </w:rPr>
        <w:footnoteReference w:id="182"/>
      </w:r>
      <w:r w:rsidRPr="00715960">
        <w:rPr>
          <w:szCs w:val="28"/>
        </w:rPr>
        <w:t> ; Voltaire semble avoir résisté quelque temps, mais il ne tarda pas à s'enrôler dans l'a</w:t>
      </w:r>
      <w:r>
        <w:rPr>
          <w:szCs w:val="28"/>
        </w:rPr>
        <w:t>rmée des admirateurs de la Sémi</w:t>
      </w:r>
      <w:r w:rsidRPr="00715960">
        <w:rPr>
          <w:szCs w:val="28"/>
        </w:rPr>
        <w:t>ramis</w:t>
      </w:r>
      <w:r>
        <w:rPr>
          <w:szCs w:val="28"/>
        </w:rPr>
        <w:t xml:space="preserve"> </w:t>
      </w:r>
      <w:r w:rsidRPr="00715960">
        <w:rPr>
          <w:szCs w:val="24"/>
        </w:rPr>
        <w:t>[128]</w:t>
      </w:r>
      <w:r w:rsidRPr="00715960">
        <w:rPr>
          <w:szCs w:val="28"/>
        </w:rPr>
        <w:t xml:space="preserve"> du Nord, au point de scandaliser Mme de Choiseul et Mme du Deffand ; "Walpole écrivait à celle-ci : « Comment répare-t-on un meurtre ? Est-ce en retenant des poètes à ses gages ? en payant des historiens mercenaires et en soudoyant des philosophes ridicules à mille lieues de son pays ? Ce sont ces âmes viles qui chantent un A</w:t>
      </w:r>
      <w:r w:rsidRPr="00715960">
        <w:rPr>
          <w:szCs w:val="28"/>
        </w:rPr>
        <w:t>u</w:t>
      </w:r>
      <w:r w:rsidRPr="00715960">
        <w:rPr>
          <w:szCs w:val="28"/>
        </w:rPr>
        <w:t>guste et se taisent sur ses proscriptions</w:t>
      </w:r>
      <w:r>
        <w:rPr>
          <w:szCs w:val="28"/>
        </w:rPr>
        <w:t> </w:t>
      </w:r>
      <w:r>
        <w:rPr>
          <w:rStyle w:val="Appelnotedebasdep"/>
          <w:szCs w:val="28"/>
        </w:rPr>
        <w:footnoteReference w:id="183"/>
      </w:r>
      <w:r w:rsidRPr="00715960">
        <w:rPr>
          <w:szCs w:val="28"/>
        </w:rPr>
        <w:t>. »</w:t>
      </w:r>
    </w:p>
    <w:p w14:paraId="2FF08CAD" w14:textId="77777777" w:rsidR="00571DC2" w:rsidRPr="00715960" w:rsidRDefault="00571DC2" w:rsidP="00571DC2">
      <w:pPr>
        <w:spacing w:before="120" w:after="120"/>
        <w:jc w:val="both"/>
      </w:pPr>
      <w:r w:rsidRPr="00715960">
        <w:rPr>
          <w:szCs w:val="28"/>
        </w:rPr>
        <w:t xml:space="preserve">Mais on aurait une idée fort incomplète de la littérature du </w:t>
      </w:r>
      <w:r w:rsidRPr="00715960">
        <w:rPr>
          <w:szCs w:val="30"/>
        </w:rPr>
        <w:t>XVIII</w:t>
      </w:r>
      <w:r w:rsidRPr="00715960">
        <w:rPr>
          <w:szCs w:val="30"/>
          <w:vertAlign w:val="superscript"/>
        </w:rPr>
        <w:t>e</w:t>
      </w:r>
      <w:r w:rsidRPr="00715960">
        <w:rPr>
          <w:szCs w:val="30"/>
        </w:rPr>
        <w:t xml:space="preserve"> </w:t>
      </w:r>
      <w:r w:rsidRPr="00715960">
        <w:rPr>
          <w:szCs w:val="28"/>
        </w:rPr>
        <w:t xml:space="preserve">siècle, si on se bornait à ces considérations. Il faut se rappeler de plus le rôle que les bouffons avaient joué dans les cours du Moyen Age ; il y a encore, de ce temps, de véritables clowns dans les salons, tel « Galiani, un joli nain de génie, sorte de Platon ou de Machiavel avec la verve et les gestes d'arlequin, inépuisable en contes, admirable bouffon, parfait sceptique, ne croyant à rien, en rien, sur rien,... [qui], sa perruque à la main, les deux jambes croisées sur le fauteuil où il perche, prouve [aux philosophes], par un apologue comique, qu'ils </w:t>
      </w:r>
      <w:r w:rsidRPr="00715960">
        <w:rPr>
          <w:i/>
          <w:iCs/>
          <w:szCs w:val="28"/>
        </w:rPr>
        <w:t xml:space="preserve">raisonnent </w:t>
      </w:r>
      <w:r w:rsidRPr="00715960">
        <w:rPr>
          <w:szCs w:val="28"/>
        </w:rPr>
        <w:t xml:space="preserve">ou </w:t>
      </w:r>
      <w:r w:rsidRPr="00715960">
        <w:rPr>
          <w:i/>
          <w:iCs/>
          <w:szCs w:val="28"/>
        </w:rPr>
        <w:t xml:space="preserve">résonnent, </w:t>
      </w:r>
      <w:r w:rsidRPr="00715960">
        <w:rPr>
          <w:szCs w:val="28"/>
        </w:rPr>
        <w:t xml:space="preserve">sinon comme des </w:t>
      </w:r>
      <w:r w:rsidRPr="00715960">
        <w:rPr>
          <w:i/>
          <w:iCs/>
          <w:szCs w:val="28"/>
        </w:rPr>
        <w:t xml:space="preserve">craches, </w:t>
      </w:r>
      <w:r w:rsidRPr="00715960">
        <w:rPr>
          <w:szCs w:val="28"/>
        </w:rPr>
        <w:t xml:space="preserve">du moins comme des </w:t>
      </w:r>
      <w:r w:rsidRPr="00715960">
        <w:rPr>
          <w:i/>
          <w:iCs/>
          <w:szCs w:val="28"/>
        </w:rPr>
        <w:t xml:space="preserve">cloches, </w:t>
      </w:r>
      <w:r w:rsidRPr="00715960">
        <w:rPr>
          <w:szCs w:val="28"/>
        </w:rPr>
        <w:t>en tout cas, presque aussi mal que des théologiens. C'était, dit un assistant, la</w:t>
      </w:r>
      <w:r>
        <w:t xml:space="preserve"> </w:t>
      </w:r>
      <w:r w:rsidRPr="00715960">
        <w:rPr>
          <w:szCs w:val="24"/>
        </w:rPr>
        <w:t>[129]</w:t>
      </w:r>
      <w:r>
        <w:rPr>
          <w:szCs w:val="24"/>
        </w:rPr>
        <w:t xml:space="preserve"> </w:t>
      </w:r>
      <w:r w:rsidRPr="00715960">
        <w:rPr>
          <w:szCs w:val="28"/>
        </w:rPr>
        <w:t>plus piquante chose du monde, cela valait le meilleur des spect</w:t>
      </w:r>
      <w:r w:rsidRPr="00715960">
        <w:rPr>
          <w:szCs w:val="28"/>
        </w:rPr>
        <w:t>a</w:t>
      </w:r>
      <w:r w:rsidRPr="00715960">
        <w:rPr>
          <w:szCs w:val="28"/>
        </w:rPr>
        <w:t xml:space="preserve">cles et </w:t>
      </w:r>
      <w:r w:rsidRPr="00715960">
        <w:rPr>
          <w:i/>
          <w:iCs/>
          <w:szCs w:val="28"/>
        </w:rPr>
        <w:t>le meilleur des amusements »</w:t>
      </w:r>
      <w:r>
        <w:rPr>
          <w:szCs w:val="28"/>
        </w:rPr>
        <w:t> </w:t>
      </w:r>
      <w:r>
        <w:rPr>
          <w:rStyle w:val="Appelnotedebasdep"/>
          <w:szCs w:val="28"/>
        </w:rPr>
        <w:footnoteReference w:id="184"/>
      </w:r>
      <w:r w:rsidRPr="00715960">
        <w:rPr>
          <w:szCs w:val="28"/>
        </w:rPr>
        <w:t>. Les hommes de premier plan ne s'apercevaient pas toujours du rôle ridicule qu'on leur attribuait dans la haute société. L'histoire des rel</w:t>
      </w:r>
      <w:r w:rsidRPr="00715960">
        <w:rPr>
          <w:szCs w:val="28"/>
        </w:rPr>
        <w:t>a</w:t>
      </w:r>
      <w:r w:rsidRPr="00715960">
        <w:rPr>
          <w:szCs w:val="28"/>
        </w:rPr>
        <w:t>tions de Frédéric II et de Vo</w:t>
      </w:r>
      <w:r w:rsidRPr="00715960">
        <w:rPr>
          <w:szCs w:val="28"/>
        </w:rPr>
        <w:t>l</w:t>
      </w:r>
      <w:r w:rsidRPr="00715960">
        <w:rPr>
          <w:szCs w:val="28"/>
        </w:rPr>
        <w:t xml:space="preserve">taire est devenue inintelligible pour nous, tant nos mœurs sont éloignées de celles du </w:t>
      </w:r>
      <w:r w:rsidRPr="00715960">
        <w:rPr>
          <w:szCs w:val="30"/>
        </w:rPr>
        <w:t>XVIII</w:t>
      </w:r>
      <w:r w:rsidRPr="00715960">
        <w:rPr>
          <w:szCs w:val="30"/>
          <w:vertAlign w:val="superscript"/>
        </w:rPr>
        <w:t>e</w:t>
      </w:r>
      <w:r w:rsidRPr="00715960">
        <w:rPr>
          <w:szCs w:val="30"/>
        </w:rPr>
        <w:t xml:space="preserve"> </w:t>
      </w:r>
      <w:r w:rsidRPr="00715960">
        <w:rPr>
          <w:szCs w:val="28"/>
        </w:rPr>
        <w:t>siècle ; l'engag</w:t>
      </w:r>
      <w:r w:rsidRPr="00715960">
        <w:rPr>
          <w:szCs w:val="28"/>
        </w:rPr>
        <w:t>e</w:t>
      </w:r>
      <w:r w:rsidRPr="00715960">
        <w:rPr>
          <w:szCs w:val="28"/>
        </w:rPr>
        <w:t>ment que le roi envoya s</w:t>
      </w:r>
      <w:r w:rsidRPr="00715960">
        <w:rPr>
          <w:szCs w:val="28"/>
        </w:rPr>
        <w:t>i</w:t>
      </w:r>
      <w:r w:rsidRPr="00715960">
        <w:rPr>
          <w:szCs w:val="28"/>
        </w:rPr>
        <w:t>gner au grand écrivain pendant les démêlés de celui-ci avec Maupe</w:t>
      </w:r>
      <w:r w:rsidRPr="00715960">
        <w:rPr>
          <w:szCs w:val="28"/>
        </w:rPr>
        <w:t>r</w:t>
      </w:r>
      <w:r w:rsidRPr="00715960">
        <w:rPr>
          <w:szCs w:val="28"/>
        </w:rPr>
        <w:t>tuis, nous paraît aujourd'hui d'une insolence à peine croyable ; il est clair que pour Frédéric il n'y avait pas une gra</w:t>
      </w:r>
      <w:r w:rsidRPr="00715960">
        <w:rPr>
          <w:szCs w:val="28"/>
        </w:rPr>
        <w:t>n</w:t>
      </w:r>
      <w:r w:rsidRPr="00715960">
        <w:rPr>
          <w:szCs w:val="28"/>
        </w:rPr>
        <w:t>de différence entre un illu</w:t>
      </w:r>
      <w:r w:rsidRPr="00715960">
        <w:rPr>
          <w:szCs w:val="28"/>
        </w:rPr>
        <w:t>s</w:t>
      </w:r>
      <w:r w:rsidRPr="00715960">
        <w:rPr>
          <w:szCs w:val="28"/>
        </w:rPr>
        <w:t>tre homme de lettres et un domestique</w:t>
      </w:r>
      <w:r>
        <w:rPr>
          <w:szCs w:val="28"/>
        </w:rPr>
        <w:t> </w:t>
      </w:r>
      <w:r>
        <w:rPr>
          <w:rStyle w:val="Appelnotedebasdep"/>
          <w:szCs w:val="28"/>
        </w:rPr>
        <w:footnoteReference w:id="185"/>
      </w:r>
      <w:r w:rsidRPr="00715960">
        <w:rPr>
          <w:szCs w:val="28"/>
        </w:rPr>
        <w:t>. Beaucoup plus tard, après leur réconciliation, il est curieux de voir de quel ton le souverain libre-penseur écrit au sujet de la tempête soul</w:t>
      </w:r>
      <w:r w:rsidRPr="00715960">
        <w:rPr>
          <w:szCs w:val="28"/>
        </w:rPr>
        <w:t>e</w:t>
      </w:r>
      <w:r w:rsidRPr="00715960">
        <w:rPr>
          <w:szCs w:val="28"/>
        </w:rPr>
        <w:t>vée par l'exécution du chev</w:t>
      </w:r>
      <w:r w:rsidRPr="00715960">
        <w:rPr>
          <w:szCs w:val="28"/>
        </w:rPr>
        <w:t>a</w:t>
      </w:r>
      <w:r w:rsidRPr="00715960">
        <w:rPr>
          <w:szCs w:val="28"/>
        </w:rPr>
        <w:t>lier de La Barre : « Il ne faut pas que la philosophie encourage à de pareilles actions, ni qu'elle fronde des j</w:t>
      </w:r>
      <w:r w:rsidRPr="00715960">
        <w:rPr>
          <w:szCs w:val="28"/>
        </w:rPr>
        <w:t>u</w:t>
      </w:r>
      <w:r w:rsidRPr="00715960">
        <w:rPr>
          <w:szCs w:val="28"/>
        </w:rPr>
        <w:t>ges qui n'ont pu prononcer autrement qu'ils l'ont fait. » Comme Vo</w:t>
      </w:r>
      <w:r w:rsidRPr="00715960">
        <w:rPr>
          <w:szCs w:val="28"/>
        </w:rPr>
        <w:t>l</w:t>
      </w:r>
      <w:r w:rsidRPr="00715960">
        <w:rPr>
          <w:szCs w:val="28"/>
        </w:rPr>
        <w:t>taire avait formé le</w:t>
      </w:r>
      <w:r>
        <w:t xml:space="preserve"> </w:t>
      </w:r>
      <w:r w:rsidRPr="00715960">
        <w:rPr>
          <w:szCs w:val="24"/>
        </w:rPr>
        <w:t>[130]</w:t>
      </w:r>
      <w:r>
        <w:rPr>
          <w:szCs w:val="24"/>
        </w:rPr>
        <w:t xml:space="preserve"> </w:t>
      </w:r>
      <w:r w:rsidRPr="00715960">
        <w:rPr>
          <w:szCs w:val="30"/>
        </w:rPr>
        <w:t>projet de réunir à Clèves les écrivains men</w:t>
      </w:r>
      <w:r w:rsidRPr="00715960">
        <w:rPr>
          <w:szCs w:val="30"/>
        </w:rPr>
        <w:t>a</w:t>
      </w:r>
      <w:r w:rsidRPr="00715960">
        <w:rPr>
          <w:szCs w:val="30"/>
        </w:rPr>
        <w:t>cés, pensait-il par un réveil du fanatisme religieux, le roi lui fait cette recommandation ir</w:t>
      </w:r>
      <w:r w:rsidRPr="00715960">
        <w:rPr>
          <w:szCs w:val="30"/>
        </w:rPr>
        <w:t>o</w:t>
      </w:r>
      <w:r w:rsidRPr="00715960">
        <w:rPr>
          <w:szCs w:val="30"/>
        </w:rPr>
        <w:t xml:space="preserve">nique : « Ils seront tous bien reçus, pourvu qu'ils soient </w:t>
      </w:r>
      <w:r w:rsidRPr="00715960">
        <w:rPr>
          <w:i/>
          <w:iCs/>
          <w:szCs w:val="30"/>
        </w:rPr>
        <w:t>modérés et paisibles</w:t>
      </w:r>
      <w:r>
        <w:rPr>
          <w:szCs w:val="28"/>
        </w:rPr>
        <w:t> </w:t>
      </w:r>
      <w:r>
        <w:rPr>
          <w:rStyle w:val="Appelnotedebasdep"/>
          <w:szCs w:val="28"/>
        </w:rPr>
        <w:footnoteReference w:id="186"/>
      </w:r>
      <w:r>
        <w:rPr>
          <w:szCs w:val="30"/>
        </w:rPr>
        <w:t>.</w:t>
      </w:r>
      <w:r w:rsidRPr="00715960">
        <w:rPr>
          <w:szCs w:val="30"/>
        </w:rPr>
        <w:t> »</w:t>
      </w:r>
    </w:p>
    <w:p w14:paraId="3A51A4C9" w14:textId="77777777" w:rsidR="00571DC2" w:rsidRPr="00715960" w:rsidRDefault="00571DC2" w:rsidP="00571DC2">
      <w:pPr>
        <w:spacing w:before="120" w:after="120"/>
        <w:jc w:val="both"/>
      </w:pPr>
      <w:r w:rsidRPr="00715960">
        <w:rPr>
          <w:szCs w:val="30"/>
        </w:rPr>
        <w:t>Ou pourrait objecter que Voltaire appartenait à une génération un peu vieillie et qu'il avait été élevé dans des idées de respect pour les grands, qui expliquent certaines lâchetés dont ses contemporains avaient parfois honte. Mais Diderot ! Celui-ci est le type accompli de l'homme de lettres du nouveau système, à tel point que nos bourgeois contemporains Font placé dans l'Olympe démocratique ; J. Reinach épuise les expressions de l'admiration la plus exaltée quand il parle de lui. Diderot ne se doute pas que si l'impératrice Catherine se montre si familière avec lui, c'est qu'il était de tradition de permettre aux bou</w:t>
      </w:r>
      <w:r w:rsidRPr="00715960">
        <w:rPr>
          <w:szCs w:val="30"/>
        </w:rPr>
        <w:t>f</w:t>
      </w:r>
      <w:r w:rsidRPr="00715960">
        <w:rPr>
          <w:szCs w:val="30"/>
        </w:rPr>
        <w:t>fons une grande familiarité avec les grands, en vue d'aiguiser leur ve</w:t>
      </w:r>
      <w:r w:rsidRPr="00715960">
        <w:rPr>
          <w:szCs w:val="30"/>
        </w:rPr>
        <w:t>r</w:t>
      </w:r>
      <w:r w:rsidRPr="00715960">
        <w:rPr>
          <w:szCs w:val="30"/>
        </w:rPr>
        <w:t>ve.</w:t>
      </w:r>
    </w:p>
    <w:p w14:paraId="692B87FC" w14:textId="77777777" w:rsidR="00571DC2" w:rsidRPr="00715960" w:rsidRDefault="00571DC2" w:rsidP="00571DC2">
      <w:pPr>
        <w:spacing w:before="120" w:after="120"/>
        <w:jc w:val="both"/>
      </w:pPr>
      <w:r w:rsidRPr="00715960">
        <w:rPr>
          <w:szCs w:val="30"/>
        </w:rPr>
        <w:t>Taine n'a pas été loin de bien reconnaître quelle était la situation réelle de Diderot dans les salons ; mais il a été retenu par l'admiration qu'il avait pour ce parfait précurseur de la bourgeoisie contempora</w:t>
      </w:r>
      <w:r w:rsidRPr="00715960">
        <w:rPr>
          <w:szCs w:val="30"/>
        </w:rPr>
        <w:t>i</w:t>
      </w:r>
      <w:r w:rsidRPr="00715960">
        <w:rPr>
          <w:szCs w:val="30"/>
        </w:rPr>
        <w:t>ne</w:t>
      </w:r>
      <w:r>
        <w:rPr>
          <w:szCs w:val="28"/>
        </w:rPr>
        <w:t> </w:t>
      </w:r>
      <w:r>
        <w:rPr>
          <w:rStyle w:val="Appelnotedebasdep"/>
          <w:szCs w:val="28"/>
        </w:rPr>
        <w:footnoteReference w:id="187"/>
      </w:r>
      <w:r w:rsidRPr="00715960">
        <w:rPr>
          <w:szCs w:val="30"/>
        </w:rPr>
        <w:t> ; le portrait qu'il a donné de Diderot est</w:t>
      </w:r>
      <w:r>
        <w:t xml:space="preserve"> </w:t>
      </w:r>
      <w:r w:rsidRPr="00715960">
        <w:rPr>
          <w:szCs w:val="22"/>
        </w:rPr>
        <w:t>[131]</w:t>
      </w:r>
      <w:r>
        <w:rPr>
          <w:szCs w:val="22"/>
        </w:rPr>
        <w:t xml:space="preserve"> </w:t>
      </w:r>
      <w:r w:rsidRPr="00715960">
        <w:rPr>
          <w:szCs w:val="28"/>
        </w:rPr>
        <w:t>très favorable et il plaide les circonstances atténuantes en sa faveur de la manière suiva</w:t>
      </w:r>
      <w:r w:rsidRPr="00715960">
        <w:rPr>
          <w:szCs w:val="28"/>
        </w:rPr>
        <w:t>n</w:t>
      </w:r>
      <w:r w:rsidRPr="00715960">
        <w:rPr>
          <w:szCs w:val="28"/>
        </w:rPr>
        <w:t>te : « C'est un nouveau venu, un parvenu dans le vrai monde ; vous voyez en lui un plébéien, puissant penseur, infat</w:t>
      </w:r>
      <w:r w:rsidRPr="00715960">
        <w:rPr>
          <w:szCs w:val="28"/>
        </w:rPr>
        <w:t>i</w:t>
      </w:r>
      <w:r w:rsidRPr="00715960">
        <w:rPr>
          <w:szCs w:val="28"/>
        </w:rPr>
        <w:t>gable ouvrier et grand artiste</w:t>
      </w:r>
      <w:r>
        <w:rPr>
          <w:szCs w:val="28"/>
        </w:rPr>
        <w:t> </w:t>
      </w:r>
      <w:r>
        <w:rPr>
          <w:rStyle w:val="Appelnotedebasdep"/>
          <w:szCs w:val="28"/>
        </w:rPr>
        <w:footnoteReference w:id="188"/>
      </w:r>
      <w:r w:rsidRPr="00715960">
        <w:rPr>
          <w:szCs w:val="28"/>
        </w:rPr>
        <w:t>, que les mœurs du temps ont intr</w:t>
      </w:r>
      <w:r w:rsidRPr="00715960">
        <w:rPr>
          <w:szCs w:val="28"/>
        </w:rPr>
        <w:t>o</w:t>
      </w:r>
      <w:r w:rsidRPr="00715960">
        <w:rPr>
          <w:szCs w:val="28"/>
        </w:rPr>
        <w:t>duit dans un souper de viveurs à la mode. Il y prend le dé de la conversation, conduit l'o</w:t>
      </w:r>
      <w:r w:rsidRPr="00715960">
        <w:rPr>
          <w:szCs w:val="28"/>
        </w:rPr>
        <w:t>r</w:t>
      </w:r>
      <w:r w:rsidRPr="00715960">
        <w:rPr>
          <w:szCs w:val="28"/>
        </w:rPr>
        <w:t>gie et par contagion, par gageure, dit à lui seul plus d'ordures et plus de gueulées que tous les convives</w:t>
      </w:r>
      <w:r>
        <w:rPr>
          <w:szCs w:val="28"/>
        </w:rPr>
        <w:t> </w:t>
      </w:r>
      <w:r>
        <w:rPr>
          <w:rStyle w:val="Appelnotedebasdep"/>
          <w:szCs w:val="28"/>
        </w:rPr>
        <w:footnoteReference w:id="189"/>
      </w:r>
      <w:r w:rsidRPr="00715960">
        <w:rPr>
          <w:szCs w:val="28"/>
        </w:rPr>
        <w:t>. » Si Taine n'avait été retenu par le respect qu'il professait pour les écr</w:t>
      </w:r>
      <w:r w:rsidRPr="00715960">
        <w:rPr>
          <w:szCs w:val="28"/>
        </w:rPr>
        <w:t>i</w:t>
      </w:r>
      <w:r w:rsidRPr="00715960">
        <w:rPr>
          <w:szCs w:val="28"/>
        </w:rPr>
        <w:t xml:space="preserve">vains du </w:t>
      </w:r>
      <w:r w:rsidRPr="00715960">
        <w:rPr>
          <w:szCs w:val="30"/>
        </w:rPr>
        <w:t>XVIII</w:t>
      </w:r>
      <w:r w:rsidRPr="00715960">
        <w:rPr>
          <w:szCs w:val="30"/>
          <w:vertAlign w:val="superscript"/>
        </w:rPr>
        <w:t>e</w:t>
      </w:r>
      <w:r w:rsidRPr="00715960">
        <w:rPr>
          <w:szCs w:val="30"/>
        </w:rPr>
        <w:t xml:space="preserve"> </w:t>
      </w:r>
      <w:r w:rsidRPr="00715960">
        <w:rPr>
          <w:szCs w:val="28"/>
        </w:rPr>
        <w:t>siècle, il aurait dit que Diderot était choyé dans la haute société comme un saltimba</w:t>
      </w:r>
      <w:r w:rsidRPr="00715960">
        <w:rPr>
          <w:szCs w:val="28"/>
        </w:rPr>
        <w:t>n</w:t>
      </w:r>
      <w:r w:rsidRPr="00715960">
        <w:rPr>
          <w:szCs w:val="28"/>
        </w:rPr>
        <w:t>que de lettres.</w:t>
      </w:r>
    </w:p>
    <w:p w14:paraId="460CCE00" w14:textId="77777777" w:rsidR="00571DC2" w:rsidRDefault="00571DC2" w:rsidP="00571DC2">
      <w:pPr>
        <w:spacing w:before="120" w:after="120"/>
        <w:jc w:val="both"/>
        <w:rPr>
          <w:szCs w:val="28"/>
        </w:rPr>
      </w:pPr>
    </w:p>
    <w:p w14:paraId="7447AEB6" w14:textId="77777777" w:rsidR="00571DC2" w:rsidRPr="00715960" w:rsidRDefault="00571DC2" w:rsidP="00571DC2">
      <w:pPr>
        <w:spacing w:before="120" w:after="120"/>
        <w:jc w:val="both"/>
      </w:pPr>
      <w:r w:rsidRPr="00715960">
        <w:rPr>
          <w:szCs w:val="28"/>
        </w:rPr>
        <w:t>Une telle époque ne pouvait plus goûter les règles de bon sens, de modération dans le langage et de sagesse pratique dont Boileau avait jadis voulu donner le code. C'est Diderot qui doit encore servir de t</w:t>
      </w:r>
      <w:r w:rsidRPr="00715960">
        <w:rPr>
          <w:szCs w:val="28"/>
        </w:rPr>
        <w:t>y</w:t>
      </w:r>
      <w:r w:rsidRPr="00715960">
        <w:rPr>
          <w:szCs w:val="28"/>
        </w:rPr>
        <w:t>pe : « Non seulement, dit Taine, il descend jusqu'au fond de la doctr</w:t>
      </w:r>
      <w:r w:rsidRPr="00715960">
        <w:rPr>
          <w:szCs w:val="28"/>
        </w:rPr>
        <w:t>i</w:t>
      </w:r>
      <w:r w:rsidRPr="00715960">
        <w:rPr>
          <w:szCs w:val="28"/>
        </w:rPr>
        <w:t>ne antireligieuse et antisociale, avec toute la raideur de la logique et du paradoxe, plus impétueusement et plus bruyamment que d'Holbach lui-même ; mais encore il tombe et s'étale dans le bourbier du siècle qui est la gravelure, et dans la grande ornière du siècle qui est la d</w:t>
      </w:r>
      <w:r w:rsidRPr="00715960">
        <w:rPr>
          <w:szCs w:val="28"/>
        </w:rPr>
        <w:t>é</w:t>
      </w:r>
      <w:r>
        <w:rPr>
          <w:szCs w:val="28"/>
        </w:rPr>
        <w:t>clama</w:t>
      </w:r>
      <w:r w:rsidRPr="00715960">
        <w:rPr>
          <w:szCs w:val="28"/>
        </w:rPr>
        <w:t>tion.</w:t>
      </w:r>
      <w:r>
        <w:rPr>
          <w:szCs w:val="28"/>
        </w:rPr>
        <w:t xml:space="preserve"> </w:t>
      </w:r>
      <w:r w:rsidRPr="00715960">
        <w:rPr>
          <w:szCs w:val="24"/>
        </w:rPr>
        <w:t>[132]</w:t>
      </w:r>
      <w:r w:rsidRPr="00715960">
        <w:rPr>
          <w:szCs w:val="28"/>
        </w:rPr>
        <w:t xml:space="preserve"> Dans ses grands romans, il développe longuement l'équivoque sale ou la scène lubrique. La crudité chez lui n'est pas a</w:t>
      </w:r>
      <w:r w:rsidRPr="00715960">
        <w:rPr>
          <w:szCs w:val="28"/>
        </w:rPr>
        <w:t>t</w:t>
      </w:r>
      <w:r w:rsidRPr="00715960">
        <w:rPr>
          <w:szCs w:val="28"/>
        </w:rPr>
        <w:t>ténuée par la malice ou recouverte par l'élégance. II n'est ni fin, ni p</w:t>
      </w:r>
      <w:r w:rsidRPr="00715960">
        <w:rPr>
          <w:szCs w:val="28"/>
        </w:rPr>
        <w:t>i</w:t>
      </w:r>
      <w:r w:rsidRPr="00715960">
        <w:rPr>
          <w:szCs w:val="28"/>
        </w:rPr>
        <w:t>quant, il ne sait point, comme Crébillon fils, peindre de jolis poli</w:t>
      </w:r>
      <w:r w:rsidRPr="00715960">
        <w:rPr>
          <w:szCs w:val="28"/>
        </w:rPr>
        <w:t>s</w:t>
      </w:r>
      <w:r w:rsidRPr="00715960">
        <w:rPr>
          <w:szCs w:val="28"/>
        </w:rPr>
        <w:t>sons</w:t>
      </w:r>
      <w:r>
        <w:rPr>
          <w:szCs w:val="28"/>
        </w:rPr>
        <w:t> </w:t>
      </w:r>
      <w:r>
        <w:rPr>
          <w:rStyle w:val="Appelnotedebasdep"/>
          <w:szCs w:val="28"/>
        </w:rPr>
        <w:footnoteReference w:id="190"/>
      </w:r>
      <w:r w:rsidRPr="00715960">
        <w:rPr>
          <w:szCs w:val="28"/>
        </w:rPr>
        <w:t>. »</w:t>
      </w:r>
    </w:p>
    <w:p w14:paraId="7D067EB7" w14:textId="77777777" w:rsidR="00571DC2" w:rsidRPr="00715960" w:rsidRDefault="00571DC2" w:rsidP="00571DC2">
      <w:pPr>
        <w:spacing w:before="120" w:after="120"/>
        <w:jc w:val="both"/>
      </w:pPr>
      <w:r w:rsidRPr="00715960">
        <w:rPr>
          <w:szCs w:val="28"/>
        </w:rPr>
        <w:t>Joseph Reinach est fort gêné par la morale de son héros, qui « aboutit au retour le plus effréné à l'état de nature », qui plonge « le plus souvent dans là fange de la bestialité primitive » et dans laquelle il trouve, à son grand regret, « le panégyrique de l'inceste, de la prost</w:t>
      </w:r>
      <w:r w:rsidRPr="00715960">
        <w:rPr>
          <w:szCs w:val="28"/>
        </w:rPr>
        <w:t>i</w:t>
      </w:r>
      <w:r w:rsidRPr="00715960">
        <w:rPr>
          <w:szCs w:val="28"/>
        </w:rPr>
        <w:t>tution et de la promiscuité des sexes ». L'admirateur des encyclopédi</w:t>
      </w:r>
      <w:r w:rsidRPr="00715960">
        <w:rPr>
          <w:szCs w:val="28"/>
        </w:rPr>
        <w:t>s</w:t>
      </w:r>
      <w:r w:rsidRPr="00715960">
        <w:rPr>
          <w:szCs w:val="28"/>
        </w:rPr>
        <w:t>tes constate avec douleur que Diderot, qui ne veut rien reconnaître en dehors des lois de la nature, ne reconnaît dans celle-ci que deux fins, ce la conservation de l'individu et la propagation de l'espèce »</w:t>
      </w:r>
      <w:r>
        <w:rPr>
          <w:szCs w:val="28"/>
        </w:rPr>
        <w:t> </w:t>
      </w:r>
      <w:r>
        <w:rPr>
          <w:rStyle w:val="Appelnotedebasdep"/>
          <w:szCs w:val="28"/>
        </w:rPr>
        <w:footnoteReference w:id="191"/>
      </w:r>
      <w:r w:rsidRPr="00715960">
        <w:rPr>
          <w:szCs w:val="28"/>
        </w:rPr>
        <w:t>. Nous pouvons donc le rapprocher de ces bourgeois libres-penseurs qui, au xix« siècle, accueillirent avec une telle frénésie le darwinisme, parce qu'ils croyaient</w:t>
      </w:r>
      <w:r>
        <w:rPr>
          <w:szCs w:val="28"/>
        </w:rPr>
        <w:t xml:space="preserve"> </w:t>
      </w:r>
      <w:r w:rsidRPr="00715960">
        <w:rPr>
          <w:szCs w:val="22"/>
        </w:rPr>
        <w:t>[133]</w:t>
      </w:r>
      <w:r>
        <w:rPr>
          <w:szCs w:val="22"/>
        </w:rPr>
        <w:t xml:space="preserve"> </w:t>
      </w:r>
      <w:r w:rsidRPr="00715960">
        <w:rPr>
          <w:szCs w:val="28"/>
        </w:rPr>
        <w:t>trouver dans l'hypothèse de leur origine simiesque un moyen de justifier leurs appétits grossiers.</w:t>
      </w:r>
    </w:p>
    <w:p w14:paraId="7D382365" w14:textId="77777777" w:rsidR="00571DC2" w:rsidRPr="00715960" w:rsidRDefault="00571DC2" w:rsidP="00571DC2">
      <w:pPr>
        <w:spacing w:before="120" w:after="120"/>
        <w:jc w:val="both"/>
      </w:pPr>
      <w:r w:rsidRPr="00715960">
        <w:rPr>
          <w:szCs w:val="28"/>
        </w:rPr>
        <w:t xml:space="preserve">Nous touchons maintenant le fond de la psychologie des hommes du </w:t>
      </w:r>
      <w:r w:rsidRPr="00715960">
        <w:rPr>
          <w:szCs w:val="30"/>
        </w:rPr>
        <w:t>XVIII</w:t>
      </w:r>
      <w:r w:rsidRPr="00715960">
        <w:rPr>
          <w:szCs w:val="30"/>
          <w:vertAlign w:val="superscript"/>
        </w:rPr>
        <w:t>e</w:t>
      </w:r>
      <w:r w:rsidRPr="00715960">
        <w:rPr>
          <w:szCs w:val="30"/>
        </w:rPr>
        <w:t xml:space="preserve"> </w:t>
      </w:r>
      <w:r w:rsidRPr="00715960">
        <w:rPr>
          <w:szCs w:val="28"/>
        </w:rPr>
        <w:t>siècle</w:t>
      </w:r>
      <w:r>
        <w:rPr>
          <w:szCs w:val="28"/>
        </w:rPr>
        <w:t> </w:t>
      </w:r>
      <w:r>
        <w:rPr>
          <w:rStyle w:val="Appelnotedebasdep"/>
          <w:szCs w:val="28"/>
        </w:rPr>
        <w:footnoteReference w:id="192"/>
      </w:r>
      <w:r w:rsidRPr="00715960">
        <w:rPr>
          <w:szCs w:val="28"/>
        </w:rPr>
        <w:t xml:space="preserve"> : cette fanfaronnade de la lubricité n'intéresse pas seulement la morale, mais aussi la production intellectuelle ; elle prouve que la réflexion exerçait chez eux un très faible contrôle sur l'imagination. Les historiens perdent donc bien leur temps quand ils veulent </w:t>
      </w:r>
      <w:r w:rsidRPr="00715960">
        <w:rPr>
          <w:i/>
          <w:iCs/>
          <w:szCs w:val="28"/>
        </w:rPr>
        <w:t xml:space="preserve">pénétrer </w:t>
      </w:r>
      <w:r w:rsidRPr="00715960">
        <w:rPr>
          <w:szCs w:val="28"/>
        </w:rPr>
        <w:t xml:space="preserve">la pensée des philosophes du </w:t>
      </w:r>
      <w:r w:rsidRPr="00715960">
        <w:rPr>
          <w:szCs w:val="30"/>
        </w:rPr>
        <w:t>XVIII</w:t>
      </w:r>
      <w:r w:rsidRPr="00715960">
        <w:rPr>
          <w:szCs w:val="30"/>
          <w:vertAlign w:val="superscript"/>
        </w:rPr>
        <w:t>e</w:t>
      </w:r>
      <w:r w:rsidRPr="00715960">
        <w:rPr>
          <w:szCs w:val="30"/>
        </w:rPr>
        <w:t xml:space="preserve"> </w:t>
      </w:r>
      <w:r w:rsidRPr="00715960">
        <w:rPr>
          <w:szCs w:val="28"/>
        </w:rPr>
        <w:t>siècle ; ce sont des causeurs, des marchands de satires ou de louanges et surtout les bouffons d'une aristocratie dégénérée. De presque tous</w:t>
      </w:r>
      <w:r>
        <w:rPr>
          <w:szCs w:val="28"/>
        </w:rPr>
        <w:t> </w:t>
      </w:r>
      <w:r>
        <w:rPr>
          <w:rStyle w:val="Appelnotedebasdep"/>
          <w:szCs w:val="28"/>
        </w:rPr>
        <w:footnoteReference w:id="193"/>
      </w:r>
      <w:r w:rsidRPr="00715960">
        <w:rPr>
          <w:szCs w:val="28"/>
        </w:rPr>
        <w:t>, on peut dire ce que Brunetière dit de Diderot : « Ce qui est difficile.,., c'est de savoir ce qu'il a pensé, et la raison vous en paraîtra plausible si je dis, comme je le croîs, qu'il ne l'a lui-même jamais su</w:t>
      </w:r>
      <w:r>
        <w:rPr>
          <w:szCs w:val="28"/>
        </w:rPr>
        <w:t> </w:t>
      </w:r>
      <w:r>
        <w:rPr>
          <w:rStyle w:val="Appelnotedebasdep"/>
          <w:szCs w:val="28"/>
        </w:rPr>
        <w:footnoteReference w:id="194"/>
      </w:r>
      <w:r w:rsidRPr="00715960">
        <w:rPr>
          <w:szCs w:val="28"/>
        </w:rPr>
        <w:t>. »</w:t>
      </w:r>
    </w:p>
    <w:p w14:paraId="6DB2CFB3" w14:textId="77777777" w:rsidR="00571DC2" w:rsidRDefault="00571DC2" w:rsidP="00571DC2">
      <w:pPr>
        <w:spacing w:before="120" w:after="120"/>
        <w:jc w:val="both"/>
        <w:rPr>
          <w:szCs w:val="28"/>
        </w:rPr>
      </w:pPr>
    </w:p>
    <w:p w14:paraId="7FD70986" w14:textId="77777777" w:rsidR="00571DC2" w:rsidRDefault="00571DC2" w:rsidP="00571DC2">
      <w:pPr>
        <w:spacing w:before="120" w:after="120"/>
        <w:jc w:val="both"/>
        <w:rPr>
          <w:szCs w:val="28"/>
        </w:rPr>
      </w:pPr>
    </w:p>
    <w:p w14:paraId="7795517D" w14:textId="77777777" w:rsidR="00571DC2" w:rsidRPr="00715960" w:rsidRDefault="00571DC2" w:rsidP="00571DC2">
      <w:pPr>
        <w:spacing w:before="120" w:after="120"/>
        <w:jc w:val="both"/>
      </w:pPr>
      <w:r w:rsidRPr="00715960">
        <w:rPr>
          <w:szCs w:val="28"/>
        </w:rPr>
        <w:t>La classe moyenne lisait leurs œuvres dans un autre esprit que la noblesse, et elle prenait au sérieux ce qu'écrivaient des gens ayant de si belles relations ; plus une opinion était paradoxale, plus elle adm</w:t>
      </w:r>
      <w:r w:rsidRPr="00715960">
        <w:rPr>
          <w:szCs w:val="28"/>
        </w:rPr>
        <w:t>i</w:t>
      </w:r>
      <w:r w:rsidRPr="00715960">
        <w:rPr>
          <w:szCs w:val="28"/>
        </w:rPr>
        <w:t>rait le génie de penseurs assez hardis et assez profonds pour s'affra</w:t>
      </w:r>
      <w:r w:rsidRPr="00715960">
        <w:rPr>
          <w:szCs w:val="28"/>
        </w:rPr>
        <w:t>n</w:t>
      </w:r>
      <w:r w:rsidRPr="00715960">
        <w:rPr>
          <w:szCs w:val="28"/>
        </w:rPr>
        <w:t>chir des chaînes de la tradition, plus elle avait confiance dans les l</w:t>
      </w:r>
      <w:r w:rsidRPr="00715960">
        <w:rPr>
          <w:szCs w:val="28"/>
        </w:rPr>
        <w:t>u</w:t>
      </w:r>
      <w:r w:rsidRPr="00715960">
        <w:rPr>
          <w:szCs w:val="28"/>
        </w:rPr>
        <w:t>mières qu'elle</w:t>
      </w:r>
      <w:r>
        <w:t xml:space="preserve"> </w:t>
      </w:r>
      <w:r w:rsidRPr="00715960">
        <w:rPr>
          <w:szCs w:val="24"/>
        </w:rPr>
        <w:t>[134]</w:t>
      </w:r>
      <w:r>
        <w:rPr>
          <w:szCs w:val="24"/>
        </w:rPr>
        <w:t xml:space="preserve"> </w:t>
      </w:r>
      <w:r w:rsidRPr="00715960">
        <w:rPr>
          <w:szCs w:val="30"/>
        </w:rPr>
        <w:t>pouvait acquérir dans de telles lectures, plus aussi elle était disp</w:t>
      </w:r>
      <w:r w:rsidRPr="00715960">
        <w:rPr>
          <w:szCs w:val="30"/>
        </w:rPr>
        <w:t>o</w:t>
      </w:r>
      <w:r w:rsidRPr="00715960">
        <w:rPr>
          <w:szCs w:val="30"/>
        </w:rPr>
        <w:t>sée à oser, elle aussi, des essais analogues. La sottise incommensurable de M. Homais est la produit naturel de cette i</w:t>
      </w:r>
      <w:r w:rsidRPr="00715960">
        <w:rPr>
          <w:szCs w:val="30"/>
        </w:rPr>
        <w:t>n</w:t>
      </w:r>
      <w:r w:rsidRPr="00715960">
        <w:rPr>
          <w:szCs w:val="30"/>
        </w:rPr>
        <w:t>fluence des gens de lettres sur la bourgeoisie française ; pendant près d'un siècle, des gens éclairés déraisonnèrent par suite de l'incapacité dans laquelle ils se trouvaient de comprendre le sens des livres qui, provenant de milieux très aristocratiques, leur semblaient tomber du ciel.</w:t>
      </w:r>
    </w:p>
    <w:p w14:paraId="36641355" w14:textId="77777777" w:rsidR="00571DC2" w:rsidRPr="00715960" w:rsidRDefault="00571DC2" w:rsidP="00571DC2">
      <w:pPr>
        <w:spacing w:before="120" w:after="120"/>
        <w:jc w:val="both"/>
      </w:pPr>
      <w:r w:rsidRPr="00715960">
        <w:rPr>
          <w:szCs w:val="30"/>
        </w:rPr>
        <w:t>L'absence de tout esprit critique ne doit pas nous surprendre chez nos pères. On ne saurait le trouver chez les gens de lettres qui exe</w:t>
      </w:r>
      <w:r w:rsidRPr="00715960">
        <w:rPr>
          <w:szCs w:val="30"/>
        </w:rPr>
        <w:t>r</w:t>
      </w:r>
      <w:r w:rsidRPr="00715960">
        <w:rPr>
          <w:szCs w:val="30"/>
        </w:rPr>
        <w:t xml:space="preserve">çaient les métiers que nous venons d'examiner » On ne songera pas </w:t>
      </w:r>
      <w:r>
        <w:rPr>
          <w:szCs w:val="30"/>
        </w:rPr>
        <w:t xml:space="preserve">à </w:t>
      </w:r>
      <w:r w:rsidRPr="00715960">
        <w:rPr>
          <w:szCs w:val="30"/>
        </w:rPr>
        <w:t>en demander à des nobles qui ne s'occupent qu'à rire, à médire ou à tendre des embûches aux gens qui leur déplaisent. L'expérience nous apprend que l'esprit critique manque toujours aux classes qui ne pe</w:t>
      </w:r>
      <w:r w:rsidRPr="00715960">
        <w:rPr>
          <w:szCs w:val="30"/>
        </w:rPr>
        <w:t>n</w:t>
      </w:r>
      <w:r w:rsidRPr="00715960">
        <w:rPr>
          <w:szCs w:val="30"/>
        </w:rPr>
        <w:t>sent point en raison de leurs propres conditions de vie ; il manquait donc aux bourgeois ; — l'histoire des écrivains de l'antiquité et du Moyen Age illustre cette proposition d'une manière déjà assez rema</w:t>
      </w:r>
      <w:r w:rsidRPr="00715960">
        <w:rPr>
          <w:szCs w:val="30"/>
        </w:rPr>
        <w:t>r</w:t>
      </w:r>
      <w:r w:rsidRPr="00715960">
        <w:rPr>
          <w:szCs w:val="30"/>
        </w:rPr>
        <w:t>quable ; l'expérience du XIX</w:t>
      </w:r>
      <w:r w:rsidRPr="00715960">
        <w:rPr>
          <w:szCs w:val="30"/>
          <w:vertAlign w:val="superscript"/>
        </w:rPr>
        <w:t>e</w:t>
      </w:r>
      <w:r w:rsidRPr="00715960">
        <w:rPr>
          <w:szCs w:val="30"/>
        </w:rPr>
        <w:t xml:space="preserve"> siècle fournit la contre-épreuve.</w:t>
      </w:r>
    </w:p>
    <w:p w14:paraId="38468583" w14:textId="77777777" w:rsidR="00571DC2" w:rsidRPr="00715960" w:rsidRDefault="00571DC2" w:rsidP="00571DC2">
      <w:pPr>
        <w:spacing w:before="120" w:after="120"/>
        <w:jc w:val="both"/>
      </w:pPr>
      <w:r w:rsidRPr="00715960">
        <w:rPr>
          <w:szCs w:val="30"/>
        </w:rPr>
        <w:t>Du jour où le passé a été examiné par des gens qui voulaient tro</w:t>
      </w:r>
      <w:r w:rsidRPr="00715960">
        <w:rPr>
          <w:szCs w:val="30"/>
        </w:rPr>
        <w:t>u</w:t>
      </w:r>
      <w:r w:rsidRPr="00715960">
        <w:rPr>
          <w:szCs w:val="30"/>
        </w:rPr>
        <w:t>ver un enseignement pour comprendre les luttes dans lesquelles leur classe était engagée, l'histoire a pris un tout autre aspect, comme R</w:t>
      </w:r>
      <w:r w:rsidRPr="00715960">
        <w:rPr>
          <w:szCs w:val="30"/>
        </w:rPr>
        <w:t>e</w:t>
      </w:r>
      <w:r w:rsidRPr="00715960">
        <w:rPr>
          <w:szCs w:val="30"/>
        </w:rPr>
        <w:t>nan l'avait si bien vu quand il écrivait à propos d'Augustin Thierry : « Le sens étendu des choses humaines ne s'obtient que par l'intellige</w:t>
      </w:r>
      <w:r w:rsidRPr="00715960">
        <w:rPr>
          <w:szCs w:val="30"/>
        </w:rPr>
        <w:t>n</w:t>
      </w:r>
      <w:r w:rsidRPr="00715960">
        <w:rPr>
          <w:szCs w:val="30"/>
        </w:rPr>
        <w:t>ce du présent, et le présent ne livre son secret qu'en proportion de</w:t>
      </w:r>
      <w:r>
        <w:t xml:space="preserve"> </w:t>
      </w:r>
      <w:r w:rsidRPr="00715960">
        <w:rPr>
          <w:szCs w:val="22"/>
        </w:rPr>
        <w:t>[135]</w:t>
      </w:r>
      <w:r>
        <w:rPr>
          <w:szCs w:val="22"/>
        </w:rPr>
        <w:t xml:space="preserve"> </w:t>
      </w:r>
      <w:r w:rsidRPr="00715960">
        <w:rPr>
          <w:szCs w:val="28"/>
        </w:rPr>
        <w:t>l'enjeu qu'on y prend... Il fallait [pour interpréter les textes de l'hi</w:t>
      </w:r>
      <w:r w:rsidRPr="00715960">
        <w:rPr>
          <w:szCs w:val="28"/>
        </w:rPr>
        <w:t>s</w:t>
      </w:r>
      <w:r w:rsidRPr="00715960">
        <w:rPr>
          <w:szCs w:val="28"/>
        </w:rPr>
        <w:t>toire médiévale] une pratique de la vie profane que ne donnent ni la vie monastique ni les paisibles investigations du paléographe. Un je</w:t>
      </w:r>
      <w:r w:rsidRPr="00715960">
        <w:rPr>
          <w:szCs w:val="28"/>
        </w:rPr>
        <w:t>u</w:t>
      </w:r>
      <w:r w:rsidRPr="00715960">
        <w:rPr>
          <w:szCs w:val="28"/>
        </w:rPr>
        <w:t>ne homme de vingt ans, jeté dans un milieu passionné et doué de cette perspicacité que donne l'habitude des choses politiques, a pu r</w:t>
      </w:r>
      <w:r w:rsidRPr="00715960">
        <w:rPr>
          <w:szCs w:val="28"/>
        </w:rPr>
        <w:t>e</w:t>
      </w:r>
      <w:r w:rsidRPr="00715960">
        <w:rPr>
          <w:szCs w:val="28"/>
        </w:rPr>
        <w:t>lever du premier coup dans l'œuvre de ces grands maîtres [les bén</w:t>
      </w:r>
      <w:r w:rsidRPr="00715960">
        <w:rPr>
          <w:szCs w:val="28"/>
        </w:rPr>
        <w:t>é</w:t>
      </w:r>
      <w:r w:rsidRPr="00715960">
        <w:rPr>
          <w:szCs w:val="28"/>
        </w:rPr>
        <w:t>dictins] une foule de lacunes et de vues erronées</w:t>
      </w:r>
      <w:r>
        <w:rPr>
          <w:szCs w:val="28"/>
        </w:rPr>
        <w:t> </w:t>
      </w:r>
      <w:r>
        <w:rPr>
          <w:rStyle w:val="Appelnotedebasdep"/>
          <w:szCs w:val="28"/>
        </w:rPr>
        <w:footnoteReference w:id="195"/>
      </w:r>
      <w:r w:rsidRPr="00715960">
        <w:rPr>
          <w:szCs w:val="28"/>
        </w:rPr>
        <w:t>. »</w:t>
      </w:r>
    </w:p>
    <w:p w14:paraId="047CC012" w14:textId="77777777" w:rsidR="00571DC2" w:rsidRPr="00715960" w:rsidRDefault="00571DC2" w:rsidP="00571DC2">
      <w:pPr>
        <w:spacing w:before="120" w:after="120"/>
        <w:jc w:val="both"/>
      </w:pPr>
      <w:r w:rsidRPr="00715960">
        <w:rPr>
          <w:szCs w:val="28"/>
        </w:rPr>
        <w:t>C'est pourquoi, mes amis et moi, nous ne cessons d'engager les classes ouvrières à ne pas se laisser entraîner à suivre l'ornière de la science ou de la philosophie bourgeoises. Un grand changement se produira dans le monde le jour où le prolétariat aura acquis, comme l'a acquis la bourgeoisie après la Révolution, le sentiment qu'il est cap</w:t>
      </w:r>
      <w:r w:rsidRPr="00715960">
        <w:rPr>
          <w:szCs w:val="28"/>
        </w:rPr>
        <w:t>a</w:t>
      </w:r>
      <w:r w:rsidRPr="00715960">
        <w:rPr>
          <w:szCs w:val="28"/>
        </w:rPr>
        <w:t>ble de penser d'après ses propres conditions de vie. Ce fut le régime parlementaire qui révéla aux grands historiens de la bourgeoisie m</w:t>
      </w:r>
      <w:r w:rsidRPr="00715960">
        <w:rPr>
          <w:szCs w:val="28"/>
        </w:rPr>
        <w:t>o</w:t>
      </w:r>
      <w:r w:rsidRPr="00715960">
        <w:rPr>
          <w:szCs w:val="28"/>
        </w:rPr>
        <w:t>derne leur vocation ; « l'ensemble d'idées que la Restauration qualifia du nom de libéralisme, [fut] l'âme de l'histoire »</w:t>
      </w:r>
      <w:r>
        <w:rPr>
          <w:szCs w:val="28"/>
        </w:rPr>
        <w:t> </w:t>
      </w:r>
      <w:r>
        <w:rPr>
          <w:rStyle w:val="Appelnotedebasdep"/>
          <w:szCs w:val="28"/>
        </w:rPr>
        <w:footnoteReference w:id="196"/>
      </w:r>
      <w:r w:rsidRPr="00715960">
        <w:rPr>
          <w:szCs w:val="28"/>
        </w:rPr>
        <w:t xml:space="preserve"> d'Augustin Thie</w:t>
      </w:r>
      <w:r w:rsidRPr="00715960">
        <w:rPr>
          <w:szCs w:val="28"/>
        </w:rPr>
        <w:t>r</w:t>
      </w:r>
      <w:r w:rsidRPr="00715960">
        <w:rPr>
          <w:szCs w:val="28"/>
        </w:rPr>
        <w:t>ry ; et ainsi s'explique que « le plus beau mouvement d'études série</w:t>
      </w:r>
      <w:r w:rsidRPr="00715960">
        <w:rPr>
          <w:szCs w:val="28"/>
        </w:rPr>
        <w:t>u</w:t>
      </w:r>
      <w:r w:rsidRPr="00715960">
        <w:rPr>
          <w:szCs w:val="28"/>
        </w:rPr>
        <w:t>ses succéda, presque sans intervalle, à l'effervescence révolutionna</w:t>
      </w:r>
      <w:r w:rsidRPr="00715960">
        <w:rPr>
          <w:szCs w:val="28"/>
        </w:rPr>
        <w:t>i</w:t>
      </w:r>
      <w:r w:rsidRPr="00715960">
        <w:rPr>
          <w:szCs w:val="28"/>
        </w:rPr>
        <w:t>re »</w:t>
      </w:r>
      <w:r>
        <w:rPr>
          <w:szCs w:val="28"/>
        </w:rPr>
        <w:t> </w:t>
      </w:r>
      <w:r>
        <w:rPr>
          <w:rStyle w:val="Appelnotedebasdep"/>
          <w:szCs w:val="28"/>
        </w:rPr>
        <w:footnoteReference w:id="197"/>
      </w:r>
      <w:r>
        <w:rPr>
          <w:szCs w:val="28"/>
        </w:rPr>
        <w:t>.</w:t>
      </w:r>
      <w:r w:rsidRPr="00715960">
        <w:rPr>
          <w:szCs w:val="28"/>
        </w:rPr>
        <w:t xml:space="preserve"> Cela ne tenait pas seulement à ce que la fin des guerres imp</w:t>
      </w:r>
      <w:r w:rsidRPr="00715960">
        <w:rPr>
          <w:szCs w:val="28"/>
        </w:rPr>
        <w:t>é</w:t>
      </w:r>
      <w:r w:rsidRPr="00715960">
        <w:rPr>
          <w:szCs w:val="28"/>
        </w:rPr>
        <w:t>riales a renfe</w:t>
      </w:r>
      <w:r>
        <w:rPr>
          <w:szCs w:val="28"/>
        </w:rPr>
        <w:t>rmé beaucoup d'enseignements im</w:t>
      </w:r>
      <w:r w:rsidRPr="00715960">
        <w:rPr>
          <w:szCs w:val="30"/>
        </w:rPr>
        <w:t>prévus,</w:t>
      </w:r>
      <w:r>
        <w:rPr>
          <w:szCs w:val="28"/>
        </w:rPr>
        <w:t xml:space="preserve"> </w:t>
      </w:r>
      <w:r w:rsidRPr="00715960">
        <w:rPr>
          <w:szCs w:val="26"/>
        </w:rPr>
        <w:t>[136]</w:t>
      </w:r>
      <w:r w:rsidRPr="00715960">
        <w:rPr>
          <w:szCs w:val="30"/>
        </w:rPr>
        <w:t xml:space="preserve"> comme le dit Renan</w:t>
      </w:r>
      <w:r>
        <w:rPr>
          <w:szCs w:val="28"/>
        </w:rPr>
        <w:t> </w:t>
      </w:r>
      <w:r>
        <w:rPr>
          <w:rStyle w:val="Appelnotedebasdep"/>
          <w:szCs w:val="28"/>
        </w:rPr>
        <w:footnoteReference w:id="198"/>
      </w:r>
      <w:r w:rsidRPr="00715960">
        <w:rPr>
          <w:szCs w:val="30"/>
        </w:rPr>
        <w:t>, mais plutôt à ce que la bou</w:t>
      </w:r>
      <w:r w:rsidRPr="00715960">
        <w:rPr>
          <w:szCs w:val="30"/>
        </w:rPr>
        <w:t>r</w:t>
      </w:r>
      <w:r w:rsidRPr="00715960">
        <w:rPr>
          <w:szCs w:val="30"/>
        </w:rPr>
        <w:t>geoisie se sentait, vers 1820, capable de penser toute seule.</w:t>
      </w:r>
    </w:p>
    <w:p w14:paraId="40E11EF9" w14:textId="77777777" w:rsidR="00571DC2" w:rsidRPr="00715960" w:rsidRDefault="00571DC2" w:rsidP="00571DC2">
      <w:pPr>
        <w:spacing w:before="120" w:after="120"/>
        <w:jc w:val="both"/>
      </w:pPr>
      <w:r w:rsidRPr="00715960">
        <w:rPr>
          <w:szCs w:val="30"/>
        </w:rPr>
        <w:t>Le prolétariat possède, on l'a dit bien des fois, un système d'instit</w:t>
      </w:r>
      <w:r w:rsidRPr="00715960">
        <w:rPr>
          <w:szCs w:val="30"/>
        </w:rPr>
        <w:t>u</w:t>
      </w:r>
      <w:r w:rsidRPr="00715960">
        <w:rPr>
          <w:szCs w:val="30"/>
        </w:rPr>
        <w:t>tions qui lui sont aussi propres que le régime parlementaire était pr</w:t>
      </w:r>
      <w:r w:rsidRPr="00715960">
        <w:rPr>
          <w:szCs w:val="30"/>
        </w:rPr>
        <w:t>o</w:t>
      </w:r>
      <w:r w:rsidRPr="00715960">
        <w:rPr>
          <w:szCs w:val="30"/>
        </w:rPr>
        <w:t>pre à la bourgeoisie. C'est du mouvement syndical que peut sortir l'a</w:t>
      </w:r>
      <w:r w:rsidRPr="00715960">
        <w:rPr>
          <w:szCs w:val="30"/>
        </w:rPr>
        <w:t>f</w:t>
      </w:r>
      <w:r w:rsidRPr="00715960">
        <w:rPr>
          <w:szCs w:val="30"/>
        </w:rPr>
        <w:t>franchissement intellectuel qui débarrassera les classes ouvrières de tout respect pour les balivernes bourgeoises.</w:t>
      </w:r>
    </w:p>
    <w:p w14:paraId="176E0549" w14:textId="77777777" w:rsidR="00571DC2" w:rsidRPr="00715960" w:rsidRDefault="00571DC2" w:rsidP="00571DC2">
      <w:pPr>
        <w:pStyle w:val="p"/>
      </w:pPr>
      <w:r w:rsidRPr="00715960">
        <w:br w:type="page"/>
        <w:t>[137]</w:t>
      </w:r>
    </w:p>
    <w:p w14:paraId="72CD784A" w14:textId="77777777" w:rsidR="00571DC2" w:rsidRPr="00E07116" w:rsidRDefault="00571DC2" w:rsidP="00571DC2">
      <w:pPr>
        <w:jc w:val="both"/>
      </w:pPr>
    </w:p>
    <w:p w14:paraId="4F8CA69E" w14:textId="77777777" w:rsidR="00571DC2" w:rsidRDefault="00571DC2" w:rsidP="00571DC2">
      <w:pPr>
        <w:jc w:val="both"/>
      </w:pPr>
    </w:p>
    <w:p w14:paraId="61E0DF6D" w14:textId="77777777" w:rsidR="00571DC2" w:rsidRPr="00E07116" w:rsidRDefault="00571DC2" w:rsidP="00571DC2">
      <w:pPr>
        <w:jc w:val="both"/>
      </w:pPr>
    </w:p>
    <w:p w14:paraId="0AE8453F" w14:textId="77777777" w:rsidR="00571DC2" w:rsidRPr="004B3CFB" w:rsidRDefault="00571DC2" w:rsidP="00571DC2">
      <w:pPr>
        <w:spacing w:after="120"/>
        <w:ind w:firstLine="0"/>
        <w:jc w:val="center"/>
        <w:rPr>
          <w:i/>
          <w:sz w:val="24"/>
        </w:rPr>
      </w:pPr>
      <w:bookmarkStart w:id="14" w:name="Illusions_chap_III"/>
      <w:r>
        <w:rPr>
          <w:b/>
          <w:sz w:val="24"/>
        </w:rPr>
        <w:t>Les illusions du progrès.</w:t>
      </w:r>
      <w:r>
        <w:rPr>
          <w:b/>
          <w:sz w:val="24"/>
        </w:rPr>
        <w:br/>
      </w:r>
      <w:r>
        <w:rPr>
          <w:i/>
          <w:sz w:val="24"/>
        </w:rPr>
        <w:t>4</w:t>
      </w:r>
      <w:r w:rsidRPr="004B3CFB">
        <w:rPr>
          <w:i/>
          <w:sz w:val="24"/>
          <w:vertAlign w:val="superscript"/>
        </w:rPr>
        <w:t>e</w:t>
      </w:r>
      <w:r>
        <w:rPr>
          <w:i/>
          <w:sz w:val="24"/>
        </w:rPr>
        <w:t xml:space="preserve"> édition revue et augmentée</w:t>
      </w:r>
    </w:p>
    <w:p w14:paraId="0BB543E7" w14:textId="77777777" w:rsidR="00571DC2" w:rsidRPr="00384B20" w:rsidRDefault="00571DC2" w:rsidP="00571DC2">
      <w:pPr>
        <w:pStyle w:val="Titreniveau1"/>
      </w:pPr>
      <w:r w:rsidRPr="00384B20">
        <w:t>Chapitre I</w:t>
      </w:r>
      <w:r>
        <w:t>II</w:t>
      </w:r>
    </w:p>
    <w:p w14:paraId="43FAA95E" w14:textId="77777777" w:rsidR="00571DC2" w:rsidRPr="00E07116" w:rsidRDefault="00571DC2" w:rsidP="00571DC2">
      <w:pPr>
        <w:jc w:val="both"/>
        <w:rPr>
          <w:szCs w:val="36"/>
        </w:rPr>
      </w:pPr>
    </w:p>
    <w:p w14:paraId="02405AB0" w14:textId="77777777" w:rsidR="00571DC2" w:rsidRPr="00E07116" w:rsidRDefault="00571DC2" w:rsidP="00571DC2">
      <w:pPr>
        <w:pStyle w:val="Titreniveau2"/>
      </w:pPr>
      <w:r>
        <w:t>LA SCIENCE</w:t>
      </w:r>
      <w:r>
        <w:br/>
        <w:t>AU XVIII</w:t>
      </w:r>
      <w:r w:rsidRPr="00EE0147">
        <w:rPr>
          <w:vertAlign w:val="superscript"/>
        </w:rPr>
        <w:t>e</w:t>
      </w:r>
      <w:r>
        <w:t xml:space="preserve"> SIÈCLE</w:t>
      </w:r>
    </w:p>
    <w:bookmarkEnd w:id="14"/>
    <w:p w14:paraId="79E3B5C0" w14:textId="77777777" w:rsidR="00571DC2" w:rsidRPr="00E07116" w:rsidRDefault="00571DC2" w:rsidP="00571DC2">
      <w:pPr>
        <w:jc w:val="both"/>
        <w:rPr>
          <w:szCs w:val="36"/>
        </w:rPr>
      </w:pPr>
    </w:p>
    <w:p w14:paraId="2FC08036" w14:textId="77777777" w:rsidR="00571DC2" w:rsidRPr="00E07116" w:rsidRDefault="00571DC2" w:rsidP="00571DC2">
      <w:pPr>
        <w:jc w:val="both"/>
      </w:pPr>
    </w:p>
    <w:p w14:paraId="070372F5" w14:textId="77777777" w:rsidR="00571DC2" w:rsidRPr="00715960" w:rsidRDefault="00571DC2" w:rsidP="00571DC2">
      <w:pPr>
        <w:spacing w:before="120" w:after="120"/>
        <w:ind w:left="1080"/>
        <w:jc w:val="both"/>
        <w:rPr>
          <w:color w:val="000090"/>
          <w:sz w:val="24"/>
        </w:rPr>
      </w:pPr>
      <w:r w:rsidRPr="00715960">
        <w:rPr>
          <w:color w:val="000090"/>
          <w:sz w:val="24"/>
          <w:szCs w:val="30"/>
        </w:rPr>
        <w:t xml:space="preserve">I. </w:t>
      </w:r>
      <w:r w:rsidRPr="00715960">
        <w:rPr>
          <w:i/>
          <w:iCs/>
          <w:color w:val="000090"/>
          <w:sz w:val="24"/>
          <w:szCs w:val="30"/>
        </w:rPr>
        <w:t xml:space="preserve">La science comme objet de curiosité. </w:t>
      </w:r>
      <w:r w:rsidRPr="00715960">
        <w:rPr>
          <w:color w:val="000090"/>
          <w:sz w:val="24"/>
          <w:szCs w:val="30"/>
        </w:rPr>
        <w:t xml:space="preserve">— L'Encyclopédie. — </w:t>
      </w:r>
      <w:r w:rsidRPr="00715960">
        <w:rPr>
          <w:i/>
          <w:iCs/>
          <w:color w:val="000090"/>
          <w:sz w:val="24"/>
          <w:szCs w:val="30"/>
        </w:rPr>
        <w:t xml:space="preserve">Connaissances générales nécessaires aux administrateurs. </w:t>
      </w:r>
      <w:r w:rsidRPr="00715960">
        <w:rPr>
          <w:color w:val="000090"/>
          <w:sz w:val="24"/>
          <w:szCs w:val="30"/>
        </w:rPr>
        <w:t xml:space="preserve">— </w:t>
      </w:r>
      <w:r w:rsidRPr="00715960">
        <w:rPr>
          <w:i/>
          <w:iCs/>
          <w:color w:val="000090"/>
          <w:sz w:val="24"/>
          <w:szCs w:val="30"/>
        </w:rPr>
        <w:t>Déco</w:t>
      </w:r>
      <w:r w:rsidRPr="00715960">
        <w:rPr>
          <w:i/>
          <w:iCs/>
          <w:color w:val="000090"/>
          <w:sz w:val="24"/>
          <w:szCs w:val="30"/>
        </w:rPr>
        <w:t>u</w:t>
      </w:r>
      <w:r w:rsidRPr="00715960">
        <w:rPr>
          <w:i/>
          <w:iCs/>
          <w:color w:val="000090"/>
          <w:sz w:val="24"/>
          <w:szCs w:val="30"/>
        </w:rPr>
        <w:t>vertes qui font concevoir de grandes espérances.</w:t>
      </w:r>
    </w:p>
    <w:p w14:paraId="2A5DE497" w14:textId="77777777" w:rsidR="00571DC2" w:rsidRPr="00715960" w:rsidRDefault="00571DC2" w:rsidP="00571DC2">
      <w:pPr>
        <w:spacing w:before="120" w:after="120"/>
        <w:ind w:left="1080"/>
        <w:jc w:val="both"/>
        <w:rPr>
          <w:color w:val="000090"/>
          <w:sz w:val="24"/>
        </w:rPr>
      </w:pPr>
      <w:r w:rsidRPr="00715960">
        <w:rPr>
          <w:i/>
          <w:iCs/>
          <w:color w:val="000090"/>
          <w:sz w:val="24"/>
          <w:szCs w:val="30"/>
        </w:rPr>
        <w:t xml:space="preserve">II. Application des mathématiques aux questions sociales. </w:t>
      </w:r>
      <w:r w:rsidRPr="00715960">
        <w:rPr>
          <w:color w:val="000090"/>
          <w:sz w:val="24"/>
          <w:szCs w:val="30"/>
        </w:rPr>
        <w:t xml:space="preserve">— </w:t>
      </w:r>
      <w:r w:rsidRPr="00715960">
        <w:rPr>
          <w:i/>
          <w:iCs/>
          <w:color w:val="000090"/>
          <w:sz w:val="24"/>
          <w:szCs w:val="30"/>
        </w:rPr>
        <w:t>Ill</w:t>
      </w:r>
      <w:r w:rsidRPr="00715960">
        <w:rPr>
          <w:i/>
          <w:iCs/>
          <w:color w:val="000090"/>
          <w:sz w:val="24"/>
          <w:szCs w:val="30"/>
        </w:rPr>
        <w:t>u</w:t>
      </w:r>
      <w:r w:rsidRPr="00715960">
        <w:rPr>
          <w:i/>
          <w:iCs/>
          <w:color w:val="000090"/>
          <w:sz w:val="24"/>
          <w:szCs w:val="30"/>
        </w:rPr>
        <w:t xml:space="preserve">sions de Condor cet. </w:t>
      </w:r>
      <w:r w:rsidRPr="00715960">
        <w:rPr>
          <w:color w:val="000090"/>
          <w:sz w:val="24"/>
          <w:szCs w:val="30"/>
        </w:rPr>
        <w:t xml:space="preserve">— </w:t>
      </w:r>
      <w:r w:rsidRPr="00715960">
        <w:rPr>
          <w:i/>
          <w:iCs/>
          <w:color w:val="000090"/>
          <w:sz w:val="24"/>
          <w:szCs w:val="30"/>
        </w:rPr>
        <w:t xml:space="preserve">Raisons de l'erreur commise alors. </w:t>
      </w:r>
      <w:r w:rsidRPr="00715960">
        <w:rPr>
          <w:color w:val="000090"/>
          <w:sz w:val="24"/>
          <w:szCs w:val="30"/>
        </w:rPr>
        <w:t xml:space="preserve">— </w:t>
      </w:r>
      <w:r w:rsidRPr="00715960">
        <w:rPr>
          <w:i/>
          <w:iCs/>
          <w:color w:val="000090"/>
          <w:sz w:val="24"/>
          <w:szCs w:val="30"/>
        </w:rPr>
        <w:t>Mai</w:t>
      </w:r>
      <w:r w:rsidRPr="00715960">
        <w:rPr>
          <w:i/>
          <w:iCs/>
          <w:color w:val="000090"/>
          <w:sz w:val="24"/>
          <w:szCs w:val="30"/>
        </w:rPr>
        <w:t>n</w:t>
      </w:r>
      <w:r w:rsidRPr="00715960">
        <w:rPr>
          <w:i/>
          <w:iCs/>
          <w:color w:val="000090"/>
          <w:sz w:val="24"/>
          <w:szCs w:val="30"/>
        </w:rPr>
        <w:t>tien d'une fausse science des probabilités.</w:t>
      </w:r>
    </w:p>
    <w:p w14:paraId="6F17488C" w14:textId="77777777" w:rsidR="00571DC2" w:rsidRPr="00715960" w:rsidRDefault="00571DC2" w:rsidP="00571DC2">
      <w:pPr>
        <w:spacing w:before="120" w:after="120"/>
        <w:jc w:val="both"/>
        <w:rPr>
          <w:szCs w:val="30"/>
        </w:rPr>
      </w:pPr>
    </w:p>
    <w:p w14:paraId="6B471EF0" w14:textId="77777777" w:rsidR="00571DC2" w:rsidRPr="00715960" w:rsidRDefault="00571DC2" w:rsidP="00571DC2">
      <w:pPr>
        <w:pStyle w:val="section"/>
      </w:pPr>
      <w:bookmarkStart w:id="15" w:name="Illusions_chap_III_I"/>
      <w:r w:rsidRPr="00715960">
        <w:t>I</w:t>
      </w:r>
    </w:p>
    <w:bookmarkEnd w:id="15"/>
    <w:p w14:paraId="227AD599" w14:textId="77777777" w:rsidR="00571DC2" w:rsidRDefault="00571DC2" w:rsidP="00571DC2">
      <w:pPr>
        <w:spacing w:before="120" w:after="120"/>
        <w:jc w:val="both"/>
        <w:rPr>
          <w:szCs w:val="30"/>
        </w:rPr>
      </w:pPr>
      <w:r w:rsidRPr="00715960">
        <w:rPr>
          <w:i/>
          <w:iCs/>
          <w:color w:val="000090"/>
          <w:sz w:val="24"/>
          <w:szCs w:val="30"/>
        </w:rPr>
        <w:t xml:space="preserve">La science comme objet de curiosité. </w:t>
      </w:r>
      <w:r w:rsidRPr="00715960">
        <w:rPr>
          <w:color w:val="000090"/>
          <w:sz w:val="24"/>
          <w:szCs w:val="30"/>
        </w:rPr>
        <w:t xml:space="preserve">— L'Encyclopédie. — </w:t>
      </w:r>
      <w:r w:rsidRPr="00715960">
        <w:rPr>
          <w:i/>
          <w:iCs/>
          <w:color w:val="000090"/>
          <w:sz w:val="24"/>
          <w:szCs w:val="30"/>
        </w:rPr>
        <w:t xml:space="preserve">Connaissances générales nécessaires aux administrateurs. </w:t>
      </w:r>
      <w:r w:rsidRPr="00715960">
        <w:rPr>
          <w:color w:val="000090"/>
          <w:sz w:val="24"/>
          <w:szCs w:val="30"/>
        </w:rPr>
        <w:t xml:space="preserve">— </w:t>
      </w:r>
      <w:r w:rsidRPr="00715960">
        <w:rPr>
          <w:i/>
          <w:iCs/>
          <w:color w:val="000090"/>
          <w:sz w:val="24"/>
          <w:szCs w:val="30"/>
        </w:rPr>
        <w:t>Déco</w:t>
      </w:r>
      <w:r w:rsidRPr="00715960">
        <w:rPr>
          <w:i/>
          <w:iCs/>
          <w:color w:val="000090"/>
          <w:sz w:val="24"/>
          <w:szCs w:val="30"/>
        </w:rPr>
        <w:t>u</w:t>
      </w:r>
      <w:r w:rsidRPr="00715960">
        <w:rPr>
          <w:i/>
          <w:iCs/>
          <w:color w:val="000090"/>
          <w:sz w:val="24"/>
          <w:szCs w:val="30"/>
        </w:rPr>
        <w:t>vertes qui font concevoir de grandes espérances.</w:t>
      </w:r>
    </w:p>
    <w:p w14:paraId="5D612486" w14:textId="77777777" w:rsidR="00571DC2" w:rsidRPr="00715960" w:rsidRDefault="00571DC2" w:rsidP="00571DC2">
      <w:pPr>
        <w:spacing w:before="120" w:after="120"/>
        <w:jc w:val="both"/>
        <w:rPr>
          <w:szCs w:val="30"/>
        </w:rPr>
      </w:pPr>
    </w:p>
    <w:p w14:paraId="72C30FA1"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403B835B" w14:textId="77777777" w:rsidR="00571DC2" w:rsidRPr="00715960" w:rsidRDefault="00571DC2" w:rsidP="00571DC2">
      <w:pPr>
        <w:spacing w:before="120" w:after="120"/>
        <w:jc w:val="both"/>
      </w:pPr>
      <w:r w:rsidRPr="00715960">
        <w:rPr>
          <w:szCs w:val="30"/>
        </w:rPr>
        <w:t>La doctrine du progrès devait sortir tout naturellement des aspir</w:t>
      </w:r>
      <w:r w:rsidRPr="00715960">
        <w:rPr>
          <w:szCs w:val="30"/>
        </w:rPr>
        <w:t>a</w:t>
      </w:r>
      <w:r w:rsidRPr="00715960">
        <w:rPr>
          <w:szCs w:val="30"/>
        </w:rPr>
        <w:t>tions d'une classe conquérante qui avait pleine confiance dans son avenir, qui se croyait parfaitement préparée à prendre le pouvoir et qui avait &lt;en tête de grands projets de réformes, Nous ne saurions cepe</w:t>
      </w:r>
      <w:r w:rsidRPr="00715960">
        <w:rPr>
          <w:szCs w:val="30"/>
        </w:rPr>
        <w:t>n</w:t>
      </w:r>
      <w:r w:rsidRPr="00715960">
        <w:rPr>
          <w:szCs w:val="30"/>
        </w:rPr>
        <w:t>dant parfaitement comprendre ses conceptions, si nous ne nous re</w:t>
      </w:r>
      <w:r w:rsidRPr="00715960">
        <w:rPr>
          <w:szCs w:val="30"/>
        </w:rPr>
        <w:t>n</w:t>
      </w:r>
      <w:r w:rsidRPr="00715960">
        <w:rPr>
          <w:szCs w:val="30"/>
        </w:rPr>
        <w:t>dions un compte exact de l'idée qu'elle avait de la science.</w:t>
      </w:r>
    </w:p>
    <w:p w14:paraId="462B1B3E" w14:textId="77777777" w:rsidR="00571DC2" w:rsidRPr="00715960" w:rsidRDefault="00571DC2" w:rsidP="00571DC2">
      <w:pPr>
        <w:spacing w:before="120" w:after="120"/>
        <w:jc w:val="both"/>
      </w:pPr>
      <w:r w:rsidRPr="00715960">
        <w:rPr>
          <w:szCs w:val="30"/>
        </w:rPr>
        <w:t>De notre temps, la science est une discipline austère, dans laquelle chacun se choisit un étroit département pour le cultiver avec soin d</w:t>
      </w:r>
      <w:r w:rsidRPr="00715960">
        <w:rPr>
          <w:szCs w:val="30"/>
        </w:rPr>
        <w:t>u</w:t>
      </w:r>
      <w:r w:rsidRPr="00715960">
        <w:rPr>
          <w:szCs w:val="30"/>
        </w:rPr>
        <w:t>rant toute sa vie. On ne devient vraiment habile dans une partie</w:t>
      </w:r>
      <w:r>
        <w:rPr>
          <w:szCs w:val="30"/>
        </w:rPr>
        <w:t xml:space="preserve"> </w:t>
      </w:r>
      <w:r w:rsidRPr="00715960">
        <w:rPr>
          <w:szCs w:val="24"/>
        </w:rPr>
        <w:t>[138]</w:t>
      </w:r>
      <w:r>
        <w:rPr>
          <w:szCs w:val="24"/>
        </w:rPr>
        <w:t xml:space="preserve"> </w:t>
      </w:r>
      <w:r w:rsidRPr="00715960">
        <w:rPr>
          <w:szCs w:val="28"/>
        </w:rPr>
        <w:t>qu'à la condition de subir un long apprentissage, de se tenir au co</w:t>
      </w:r>
      <w:r w:rsidRPr="00715960">
        <w:rPr>
          <w:szCs w:val="28"/>
        </w:rPr>
        <w:t>u</w:t>
      </w:r>
      <w:r w:rsidRPr="00715960">
        <w:rPr>
          <w:szCs w:val="28"/>
        </w:rPr>
        <w:t>rant des innovations de détail et de manier des procédés d'investig</w:t>
      </w:r>
      <w:r w:rsidRPr="00715960">
        <w:rPr>
          <w:szCs w:val="28"/>
        </w:rPr>
        <w:t>a</w:t>
      </w:r>
      <w:r w:rsidRPr="00715960">
        <w:rPr>
          <w:szCs w:val="28"/>
        </w:rPr>
        <w:t>tion spéciaux. La répartition des travaux scientifiques entre des gro</w:t>
      </w:r>
      <w:r w:rsidRPr="00715960">
        <w:rPr>
          <w:szCs w:val="28"/>
        </w:rPr>
        <w:t>u</w:t>
      </w:r>
      <w:r w:rsidRPr="00715960">
        <w:rPr>
          <w:szCs w:val="28"/>
        </w:rPr>
        <w:t>pes indépendants nous semble tellement naturelle et féconde que nous ne songeons pas à demander si une telle structure sociale a pu soul</w:t>
      </w:r>
      <w:r w:rsidRPr="00715960">
        <w:rPr>
          <w:szCs w:val="28"/>
        </w:rPr>
        <w:t>e</w:t>
      </w:r>
      <w:r w:rsidRPr="00715960">
        <w:rPr>
          <w:szCs w:val="28"/>
        </w:rPr>
        <w:t>ver, quelquefois, quelques objections. Nos pères regardaient cette spécial</w:t>
      </w:r>
      <w:r w:rsidRPr="00715960">
        <w:rPr>
          <w:szCs w:val="28"/>
        </w:rPr>
        <w:t>i</w:t>
      </w:r>
      <w:r w:rsidRPr="00715960">
        <w:rPr>
          <w:szCs w:val="28"/>
        </w:rPr>
        <w:t>sation comme une routine propre aux goujats, une dégradation de l'e</w:t>
      </w:r>
      <w:r w:rsidRPr="00715960">
        <w:rPr>
          <w:szCs w:val="28"/>
        </w:rPr>
        <w:t>s</w:t>
      </w:r>
      <w:r w:rsidRPr="00715960">
        <w:rPr>
          <w:szCs w:val="28"/>
        </w:rPr>
        <w:t xml:space="preserve">prit, un attentat à la noble destinée de l'homme. « La plupart des beaux esprits du </w:t>
      </w:r>
      <w:r w:rsidRPr="00715960">
        <w:rPr>
          <w:szCs w:val="30"/>
        </w:rPr>
        <w:t>XVIII</w:t>
      </w:r>
      <w:r w:rsidRPr="00715960">
        <w:rPr>
          <w:szCs w:val="30"/>
          <w:vertAlign w:val="superscript"/>
        </w:rPr>
        <w:t>e</w:t>
      </w:r>
      <w:r w:rsidRPr="00715960">
        <w:rPr>
          <w:szCs w:val="30"/>
        </w:rPr>
        <w:t xml:space="preserve"> </w:t>
      </w:r>
      <w:r w:rsidRPr="00715960">
        <w:rPr>
          <w:szCs w:val="28"/>
        </w:rPr>
        <w:t>siècle se piquaient d'entendre la géométrie ; et de leur côté les organes des compagnies savantes se piquaient de faire de la littérature</w:t>
      </w:r>
      <w:r>
        <w:rPr>
          <w:szCs w:val="28"/>
        </w:rPr>
        <w:t> </w:t>
      </w:r>
      <w:r>
        <w:rPr>
          <w:rStyle w:val="Appelnotedebasdep"/>
          <w:szCs w:val="28"/>
        </w:rPr>
        <w:footnoteReference w:id="199"/>
      </w:r>
      <w:r w:rsidRPr="00715960">
        <w:rPr>
          <w:szCs w:val="28"/>
        </w:rPr>
        <w:t>. »</w:t>
      </w:r>
    </w:p>
    <w:p w14:paraId="7EC0E38D" w14:textId="77777777" w:rsidR="00571DC2" w:rsidRPr="00715960" w:rsidRDefault="00571DC2" w:rsidP="00571DC2">
      <w:pPr>
        <w:spacing w:before="120" w:after="120"/>
        <w:jc w:val="both"/>
      </w:pPr>
      <w:r w:rsidRPr="00715960">
        <w:rPr>
          <w:szCs w:val="28"/>
        </w:rPr>
        <w:t>Fontenelle s'était rencontré à point pour donner, là-dessus encore, une formule philosophique et il avait vanté les heureux résultats que devait produire la coordination des sciences ; Brunetière a eu tort de croire que c'était là une grande découverte</w:t>
      </w:r>
      <w:r>
        <w:rPr>
          <w:szCs w:val="28"/>
        </w:rPr>
        <w:t> </w:t>
      </w:r>
      <w:r>
        <w:rPr>
          <w:rStyle w:val="Appelnotedebasdep"/>
          <w:szCs w:val="28"/>
        </w:rPr>
        <w:footnoteReference w:id="200"/>
      </w:r>
      <w:r w:rsidRPr="00715960">
        <w:rPr>
          <w:szCs w:val="28"/>
        </w:rPr>
        <w:t> ; il aurait dû laisser une telle sottise aux positivistes ; la prétendue coordination des sciences n'est nullement le but suprême de la recherche moderne ; elle est l'e</w:t>
      </w:r>
      <w:r w:rsidRPr="00715960">
        <w:rPr>
          <w:szCs w:val="28"/>
        </w:rPr>
        <w:t>x</w:t>
      </w:r>
      <w:r w:rsidRPr="00715960">
        <w:rPr>
          <w:szCs w:val="28"/>
        </w:rPr>
        <w:t>pression des usages de l'ancienne société française et elle dépend su</w:t>
      </w:r>
      <w:r w:rsidRPr="00715960">
        <w:rPr>
          <w:szCs w:val="28"/>
        </w:rPr>
        <w:t>r</w:t>
      </w:r>
      <w:r w:rsidRPr="00715960">
        <w:rPr>
          <w:szCs w:val="28"/>
        </w:rPr>
        <w:t>tout des mœurs des salons. La</w:t>
      </w:r>
      <w:r>
        <w:t xml:space="preserve"> </w:t>
      </w:r>
      <w:r w:rsidRPr="00715960">
        <w:rPr>
          <w:szCs w:val="24"/>
        </w:rPr>
        <w:t>[139]</w:t>
      </w:r>
      <w:r>
        <w:rPr>
          <w:szCs w:val="24"/>
        </w:rPr>
        <w:t xml:space="preserve"> </w:t>
      </w:r>
      <w:r w:rsidRPr="00715960">
        <w:rPr>
          <w:szCs w:val="28"/>
        </w:rPr>
        <w:t>grande question était autrefois de pouvoir soutenir une conversation avec les gens éclairés que l’on re</w:t>
      </w:r>
      <w:r w:rsidRPr="00715960">
        <w:rPr>
          <w:szCs w:val="28"/>
        </w:rPr>
        <w:t>n</w:t>
      </w:r>
      <w:r w:rsidRPr="00715960">
        <w:rPr>
          <w:szCs w:val="28"/>
        </w:rPr>
        <w:t>contrait dans la bonne société. Si la coordination des sciences fascine encore la bourgeoisie démocratique, c'est que celle-ci n'a pas bea</w:t>
      </w:r>
      <w:r w:rsidRPr="00715960">
        <w:rPr>
          <w:szCs w:val="28"/>
        </w:rPr>
        <w:t>u</w:t>
      </w:r>
      <w:r w:rsidRPr="00715960">
        <w:rPr>
          <w:szCs w:val="28"/>
        </w:rPr>
        <w:t>coup d'idées propres et qu'elle a la manie de s'alimenter aux sources de l'Ancien Régime.</w:t>
      </w:r>
    </w:p>
    <w:p w14:paraId="48E683BF" w14:textId="77777777" w:rsidR="00571DC2" w:rsidRPr="00715960" w:rsidRDefault="00571DC2" w:rsidP="00571DC2">
      <w:pPr>
        <w:spacing w:before="120" w:after="120"/>
        <w:jc w:val="both"/>
        <w:rPr>
          <w:szCs w:val="28"/>
        </w:rPr>
      </w:pPr>
      <w:r w:rsidRPr="00715960">
        <w:rPr>
          <w:szCs w:val="28"/>
        </w:rPr>
        <w:t>Les conceptions que nos pères avaient au sujet de la science se ra</w:t>
      </w:r>
      <w:r w:rsidRPr="00715960">
        <w:rPr>
          <w:szCs w:val="28"/>
        </w:rPr>
        <w:t>t</w:t>
      </w:r>
      <w:r w:rsidRPr="00715960">
        <w:rPr>
          <w:szCs w:val="28"/>
        </w:rPr>
        <w:t xml:space="preserve">tachent à plusieurs raisons ; mais leur origine première </w:t>
      </w:r>
      <w:r w:rsidRPr="00715960">
        <w:rPr>
          <w:i/>
          <w:iCs/>
          <w:szCs w:val="28"/>
        </w:rPr>
        <w:t xml:space="preserve">est </w:t>
      </w:r>
      <w:r w:rsidRPr="00715960">
        <w:rPr>
          <w:szCs w:val="28"/>
        </w:rPr>
        <w:t>toujours la curiosité des personnes de qualité.</w:t>
      </w:r>
    </w:p>
    <w:p w14:paraId="4E59030A" w14:textId="77777777" w:rsidR="00571DC2" w:rsidRPr="00715960" w:rsidRDefault="00571DC2" w:rsidP="00571DC2">
      <w:pPr>
        <w:spacing w:before="120" w:after="120"/>
        <w:jc w:val="both"/>
      </w:pPr>
    </w:p>
    <w:p w14:paraId="47D66981" w14:textId="77777777" w:rsidR="00571DC2" w:rsidRPr="00715960" w:rsidRDefault="00571DC2" w:rsidP="00571DC2">
      <w:pPr>
        <w:spacing w:before="120" w:after="120"/>
        <w:jc w:val="both"/>
      </w:pPr>
      <w:r w:rsidRPr="00715960">
        <w:rPr>
          <w:i/>
          <w:iCs/>
          <w:szCs w:val="28"/>
        </w:rPr>
        <w:t xml:space="preserve">a) </w:t>
      </w:r>
      <w:r w:rsidRPr="00715960">
        <w:rPr>
          <w:szCs w:val="28"/>
        </w:rPr>
        <w:t xml:space="preserve">À la fin du </w:t>
      </w:r>
      <w:r w:rsidRPr="00715960">
        <w:rPr>
          <w:szCs w:val="30"/>
        </w:rPr>
        <w:t>XVII</w:t>
      </w:r>
      <w:r w:rsidRPr="00715960">
        <w:rPr>
          <w:szCs w:val="30"/>
          <w:vertAlign w:val="superscript"/>
        </w:rPr>
        <w:t>e</w:t>
      </w:r>
      <w:r w:rsidRPr="00715960">
        <w:rPr>
          <w:szCs w:val="30"/>
        </w:rPr>
        <w:t xml:space="preserve"> </w:t>
      </w:r>
      <w:r w:rsidRPr="00715960">
        <w:rPr>
          <w:szCs w:val="28"/>
        </w:rPr>
        <w:t>siècle le monde s'était passionné pour une fo</w:t>
      </w:r>
      <w:r w:rsidRPr="00715960">
        <w:rPr>
          <w:szCs w:val="28"/>
        </w:rPr>
        <w:t>u</w:t>
      </w:r>
      <w:r w:rsidRPr="00715960">
        <w:rPr>
          <w:szCs w:val="28"/>
        </w:rPr>
        <w:t>le de sujets qui avaient été totalement ignorés des temps ant</w:t>
      </w:r>
      <w:r w:rsidRPr="00715960">
        <w:rPr>
          <w:szCs w:val="28"/>
        </w:rPr>
        <w:t>é</w:t>
      </w:r>
      <w:r w:rsidRPr="00715960">
        <w:rPr>
          <w:szCs w:val="28"/>
        </w:rPr>
        <w:t xml:space="preserve">rieurs ; </w:t>
      </w:r>
      <w:r w:rsidRPr="00715960">
        <w:rPr>
          <w:i/>
          <w:iCs/>
          <w:szCs w:val="28"/>
        </w:rPr>
        <w:t xml:space="preserve">l'honnête homme </w:t>
      </w:r>
      <w:r w:rsidRPr="00715960">
        <w:rPr>
          <w:szCs w:val="28"/>
        </w:rPr>
        <w:t>de la génération précédente avait eu un horizon a</w:t>
      </w:r>
      <w:r w:rsidRPr="00715960">
        <w:rPr>
          <w:szCs w:val="28"/>
        </w:rPr>
        <w:t>s</w:t>
      </w:r>
      <w:r w:rsidRPr="00715960">
        <w:rPr>
          <w:szCs w:val="28"/>
        </w:rPr>
        <w:t>sez borné ; maintenant on veut avoir des clartés de tout</w:t>
      </w:r>
      <w:r>
        <w:rPr>
          <w:szCs w:val="28"/>
        </w:rPr>
        <w:t> </w:t>
      </w:r>
      <w:r>
        <w:rPr>
          <w:rStyle w:val="Appelnotedebasdep"/>
          <w:szCs w:val="28"/>
        </w:rPr>
        <w:footnoteReference w:id="201"/>
      </w:r>
      <w:r w:rsidRPr="00715960">
        <w:rPr>
          <w:szCs w:val="28"/>
        </w:rPr>
        <w:t>. Le cours de chimie de Lémery, publié en 1675, eut un grand nombre d'éditions et fut traduit en plusieurs langues ; les leçons d'anatomie de du Verney étaient fort appréciées par les dames ; ce savant, reco</w:t>
      </w:r>
      <w:r w:rsidRPr="00715960">
        <w:rPr>
          <w:szCs w:val="28"/>
        </w:rPr>
        <w:t>m</w:t>
      </w:r>
      <w:r w:rsidRPr="00715960">
        <w:rPr>
          <w:szCs w:val="28"/>
        </w:rPr>
        <w:t>mandant Mlle de Launay à la duchesse du Maine, écrivait qu'elle était la « fille de France qui connaît le mieux le corps humain</w:t>
      </w:r>
      <w:r>
        <w:rPr>
          <w:szCs w:val="28"/>
        </w:rPr>
        <w:t> </w:t>
      </w:r>
      <w:r>
        <w:rPr>
          <w:rStyle w:val="Appelnotedebasdep"/>
          <w:szCs w:val="28"/>
        </w:rPr>
        <w:footnoteReference w:id="202"/>
      </w:r>
      <w:r w:rsidRPr="00715960">
        <w:rPr>
          <w:szCs w:val="28"/>
        </w:rPr>
        <w:t>. » Th</w:t>
      </w:r>
      <w:r w:rsidRPr="00715960">
        <w:rPr>
          <w:szCs w:val="28"/>
        </w:rPr>
        <w:t>o</w:t>
      </w:r>
      <w:r w:rsidRPr="00715960">
        <w:rPr>
          <w:szCs w:val="28"/>
        </w:rPr>
        <w:t>mas Diafoirus aurait pu alors, sans être ridicule, inviter sa fiancée à assister à une dissection</w:t>
      </w:r>
      <w:r>
        <w:rPr>
          <w:szCs w:val="28"/>
        </w:rPr>
        <w:t> </w:t>
      </w:r>
      <w:r>
        <w:rPr>
          <w:rStyle w:val="Appelnotedebasdep"/>
          <w:szCs w:val="28"/>
        </w:rPr>
        <w:footnoteReference w:id="203"/>
      </w:r>
      <w:r w:rsidRPr="00715960">
        <w:rPr>
          <w:szCs w:val="28"/>
        </w:rPr>
        <w:t>.</w:t>
      </w:r>
    </w:p>
    <w:p w14:paraId="079A4FA9" w14:textId="77777777" w:rsidR="00571DC2" w:rsidRPr="00715960" w:rsidRDefault="00571DC2" w:rsidP="00571DC2">
      <w:pPr>
        <w:spacing w:before="120" w:after="120"/>
        <w:jc w:val="both"/>
      </w:pPr>
      <w:r w:rsidRPr="00715960">
        <w:rPr>
          <w:szCs w:val="24"/>
        </w:rPr>
        <w:t>[140]</w:t>
      </w:r>
    </w:p>
    <w:p w14:paraId="45EEB90C" w14:textId="77777777" w:rsidR="00571DC2" w:rsidRPr="00715960" w:rsidRDefault="00571DC2" w:rsidP="00571DC2">
      <w:pPr>
        <w:spacing w:before="120" w:after="120"/>
        <w:jc w:val="both"/>
      </w:pPr>
      <w:r w:rsidRPr="00715960">
        <w:rPr>
          <w:szCs w:val="28"/>
        </w:rPr>
        <w:t>Turgot regarde la curiosité comme étant le grand moteur du pr</w:t>
      </w:r>
      <w:r w:rsidRPr="00715960">
        <w:rPr>
          <w:szCs w:val="28"/>
        </w:rPr>
        <w:t>o</w:t>
      </w:r>
      <w:r w:rsidRPr="00715960">
        <w:rPr>
          <w:szCs w:val="28"/>
        </w:rPr>
        <w:t>grès</w:t>
      </w:r>
      <w:r>
        <w:rPr>
          <w:szCs w:val="28"/>
        </w:rPr>
        <w:t> </w:t>
      </w:r>
      <w:r>
        <w:rPr>
          <w:rStyle w:val="Appelnotedebasdep"/>
          <w:szCs w:val="28"/>
        </w:rPr>
        <w:footnoteReference w:id="204"/>
      </w:r>
      <w:r w:rsidRPr="00715960">
        <w:rPr>
          <w:szCs w:val="28"/>
        </w:rPr>
        <w:t> ; et cette vue correspond parfaitement aux sentiments de ses contemporains qui sont toujours à la recherche de connaissances no</w:t>
      </w:r>
      <w:r w:rsidRPr="00715960">
        <w:rPr>
          <w:szCs w:val="28"/>
        </w:rPr>
        <w:t>u</w:t>
      </w:r>
      <w:r w:rsidRPr="00715960">
        <w:rPr>
          <w:szCs w:val="28"/>
        </w:rPr>
        <w:t>velles et ne consentent jamais à s'enfermer dans les étroites frontières d'une spécialité scientifique. « Buffon commençait, en homme du monde qui cherche la réputation et qui n'a pas le don des petits vers, par vouloir faire des mathématiques, puis des expériences de phys</w:t>
      </w:r>
      <w:r w:rsidRPr="00715960">
        <w:rPr>
          <w:szCs w:val="28"/>
        </w:rPr>
        <w:t>i</w:t>
      </w:r>
      <w:r w:rsidRPr="00715960">
        <w:rPr>
          <w:szCs w:val="28"/>
        </w:rPr>
        <w:t xml:space="preserve">que, du genre de celles pour lesquelles il convient d'être un homme riche ; jusqu'à ce qu'enfin, trouvant sa veine avec la place d'intendant du Jardin du roi, il fût devenu, tout à la fois, un grand naturaliste et un grand écrivain, et à ce double titre, le plus illustre, comme le plus utile des vulgarisateurs. » Cournot observe que le </w:t>
      </w:r>
      <w:r w:rsidRPr="00715960">
        <w:rPr>
          <w:szCs w:val="30"/>
        </w:rPr>
        <w:t>XVIII</w:t>
      </w:r>
      <w:r w:rsidRPr="00715960">
        <w:rPr>
          <w:szCs w:val="30"/>
          <w:vertAlign w:val="superscript"/>
        </w:rPr>
        <w:t>e</w:t>
      </w:r>
      <w:r w:rsidRPr="00715960">
        <w:rPr>
          <w:szCs w:val="30"/>
        </w:rPr>
        <w:t xml:space="preserve"> </w:t>
      </w:r>
      <w:r w:rsidRPr="00715960">
        <w:rPr>
          <w:szCs w:val="28"/>
        </w:rPr>
        <w:t>siècle a suivi cet exemple, s'occupant d'abord de géométrie, puis trouvant les démon</w:t>
      </w:r>
      <w:r w:rsidRPr="00715960">
        <w:rPr>
          <w:szCs w:val="28"/>
        </w:rPr>
        <w:t>s</w:t>
      </w:r>
      <w:r w:rsidRPr="00715960">
        <w:rPr>
          <w:szCs w:val="28"/>
        </w:rPr>
        <w:t>trations de physique et de chimie plus amusantes et finissant par se fixer sur l'histoire naturelle</w:t>
      </w:r>
      <w:r>
        <w:rPr>
          <w:szCs w:val="28"/>
        </w:rPr>
        <w:t> </w:t>
      </w:r>
      <w:r>
        <w:rPr>
          <w:rStyle w:val="Appelnotedebasdep"/>
          <w:szCs w:val="28"/>
        </w:rPr>
        <w:footnoteReference w:id="205"/>
      </w:r>
      <w:r w:rsidRPr="00715960">
        <w:rPr>
          <w:szCs w:val="28"/>
        </w:rPr>
        <w:t>.</w:t>
      </w:r>
    </w:p>
    <w:p w14:paraId="723DD31A" w14:textId="77777777" w:rsidR="00571DC2" w:rsidRPr="00715960" w:rsidRDefault="00571DC2" w:rsidP="00571DC2">
      <w:pPr>
        <w:spacing w:before="120" w:after="120"/>
        <w:jc w:val="both"/>
      </w:pPr>
      <w:r w:rsidRPr="00715960">
        <w:rPr>
          <w:szCs w:val="28"/>
        </w:rPr>
        <w:t>Dans une notice sur Clairaut insérée dans la correspondance de Grimm, Diderot donne ce tableau des variations de la curiosité avant 1765 : « Les métaphysiciens et les poètes ont eu leur temps ; les ph</w:t>
      </w:r>
      <w:r w:rsidRPr="00715960">
        <w:rPr>
          <w:szCs w:val="28"/>
        </w:rPr>
        <w:t>y</w:t>
      </w:r>
      <w:r w:rsidRPr="00715960">
        <w:rPr>
          <w:szCs w:val="28"/>
        </w:rPr>
        <w:t>siciens systématiques</w:t>
      </w:r>
      <w:r>
        <w:rPr>
          <w:szCs w:val="28"/>
        </w:rPr>
        <w:t> </w:t>
      </w:r>
      <w:r>
        <w:rPr>
          <w:rStyle w:val="Appelnotedebasdep"/>
          <w:szCs w:val="28"/>
        </w:rPr>
        <w:footnoteReference w:id="206"/>
      </w:r>
      <w:r w:rsidRPr="00715960">
        <w:rPr>
          <w:szCs w:val="28"/>
        </w:rPr>
        <w:t xml:space="preserve"> leur ont succédé ; la physique</w:t>
      </w:r>
      <w:r>
        <w:rPr>
          <w:szCs w:val="28"/>
        </w:rPr>
        <w:t xml:space="preserve"> </w:t>
      </w:r>
      <w:r w:rsidRPr="00715960">
        <w:rPr>
          <w:szCs w:val="22"/>
        </w:rPr>
        <w:t>[141]</w:t>
      </w:r>
      <w:r>
        <w:rPr>
          <w:szCs w:val="22"/>
        </w:rPr>
        <w:t xml:space="preserve"> </w:t>
      </w:r>
      <w:r w:rsidRPr="00715960">
        <w:rPr>
          <w:szCs w:val="28"/>
        </w:rPr>
        <w:t>systém</w:t>
      </w:r>
      <w:r w:rsidRPr="00715960">
        <w:rPr>
          <w:szCs w:val="28"/>
        </w:rPr>
        <w:t>a</w:t>
      </w:r>
      <w:r w:rsidRPr="00715960">
        <w:rPr>
          <w:szCs w:val="28"/>
        </w:rPr>
        <w:t>tique a fait place à la physique expérimentale ; celle-ci à la géom</w:t>
      </w:r>
      <w:r w:rsidRPr="00715960">
        <w:rPr>
          <w:szCs w:val="28"/>
        </w:rPr>
        <w:t>é</w:t>
      </w:r>
      <w:r w:rsidRPr="00715960">
        <w:rPr>
          <w:szCs w:val="28"/>
        </w:rPr>
        <w:t>trie</w:t>
      </w:r>
      <w:r>
        <w:rPr>
          <w:szCs w:val="28"/>
        </w:rPr>
        <w:t> </w:t>
      </w:r>
      <w:r>
        <w:rPr>
          <w:rStyle w:val="Appelnotedebasdep"/>
          <w:szCs w:val="28"/>
        </w:rPr>
        <w:footnoteReference w:id="207"/>
      </w:r>
      <w:r w:rsidRPr="00715960">
        <w:rPr>
          <w:szCs w:val="28"/>
        </w:rPr>
        <w:t> ; la géométrie à l'histoire naturelle et à la chimie, qui ont été en vogue dans ces derniers temps et qui partagent les esprits avec les a</w:t>
      </w:r>
      <w:r w:rsidRPr="00715960">
        <w:rPr>
          <w:szCs w:val="28"/>
        </w:rPr>
        <w:t>f</w:t>
      </w:r>
      <w:r w:rsidRPr="00715960">
        <w:rPr>
          <w:szCs w:val="28"/>
        </w:rPr>
        <w:t xml:space="preserve">faires de gouvernement, de commerce, de politique et surtout la manie de l'agriculture, sans qu'on puisse deviner qu'elle sera la science que la </w:t>
      </w:r>
      <w:r w:rsidRPr="00715960">
        <w:rPr>
          <w:i/>
          <w:iCs/>
          <w:szCs w:val="28"/>
        </w:rPr>
        <w:t xml:space="preserve">légèreté nationale mettra à la mode </w:t>
      </w:r>
      <w:r w:rsidRPr="00715960">
        <w:rPr>
          <w:szCs w:val="28"/>
        </w:rPr>
        <w:t>par la suite ». Clairaut n'avait pas suivi le courant, en sorte qu'il avait perdu sa réputation : jadis les d</w:t>
      </w:r>
      <w:r w:rsidRPr="00715960">
        <w:rPr>
          <w:szCs w:val="28"/>
        </w:rPr>
        <w:t>a</w:t>
      </w:r>
      <w:r w:rsidRPr="00715960">
        <w:rPr>
          <w:szCs w:val="28"/>
        </w:rPr>
        <w:t>mes distinguées « voulaient avoir un géomètre à leur su</w:t>
      </w:r>
      <w:r w:rsidRPr="00715960">
        <w:rPr>
          <w:szCs w:val="28"/>
        </w:rPr>
        <w:t>i</w:t>
      </w:r>
      <w:r w:rsidRPr="00715960">
        <w:rPr>
          <w:szCs w:val="28"/>
        </w:rPr>
        <w:t>te », mais maintenant « un géomètre a de la peine à trouver un libraire qui se charge de ses ouvrages et ne trouve presque pas un lecteur qui les o</w:t>
      </w:r>
      <w:r w:rsidRPr="00715960">
        <w:rPr>
          <w:szCs w:val="28"/>
        </w:rPr>
        <w:t>u</w:t>
      </w:r>
      <w:r w:rsidRPr="00715960">
        <w:rPr>
          <w:szCs w:val="28"/>
        </w:rPr>
        <w:t>vre</w:t>
      </w:r>
      <w:r>
        <w:rPr>
          <w:szCs w:val="28"/>
        </w:rPr>
        <w:t> </w:t>
      </w:r>
      <w:r>
        <w:rPr>
          <w:rStyle w:val="Appelnotedebasdep"/>
          <w:szCs w:val="28"/>
        </w:rPr>
        <w:footnoteReference w:id="208"/>
      </w:r>
      <w:r w:rsidRPr="00715960">
        <w:rPr>
          <w:szCs w:val="28"/>
        </w:rPr>
        <w:t>. »</w:t>
      </w:r>
    </w:p>
    <w:p w14:paraId="48D8932B" w14:textId="77777777" w:rsidR="00571DC2" w:rsidRPr="00715960" w:rsidRDefault="00571DC2" w:rsidP="00571DC2">
      <w:pPr>
        <w:spacing w:before="120" w:after="120"/>
        <w:jc w:val="both"/>
      </w:pPr>
      <w:r w:rsidRPr="00715960">
        <w:rPr>
          <w:szCs w:val="28"/>
        </w:rPr>
        <w:t xml:space="preserve">Il s'agissait bien des modes qui se créent dans les salons : une science devenait donc d'autant moins intéressante qu'elle devenait plus technique. Dans les </w:t>
      </w:r>
      <w:r w:rsidRPr="00715960">
        <w:rPr>
          <w:i/>
          <w:iCs/>
          <w:szCs w:val="28"/>
        </w:rPr>
        <w:t xml:space="preserve">Pensées sur l’interprétation de la nature </w:t>
      </w:r>
      <w:r w:rsidRPr="00715960">
        <w:rPr>
          <w:szCs w:val="28"/>
        </w:rPr>
        <w:t>(1754), Diderot nous apprend qu'à son avis les mathématiques sont arrivées à un tel point qu'elles ne peuvent plus avancer : « J'oserais presque ass</w:t>
      </w:r>
      <w:r w:rsidRPr="00715960">
        <w:rPr>
          <w:szCs w:val="28"/>
        </w:rPr>
        <w:t>u</w:t>
      </w:r>
      <w:r w:rsidRPr="00715960">
        <w:rPr>
          <w:szCs w:val="28"/>
        </w:rPr>
        <w:t>rer qu'avant qu'il soit cent ans, on ne comptera pas trois grands gé</w:t>
      </w:r>
      <w:r w:rsidRPr="00715960">
        <w:rPr>
          <w:szCs w:val="28"/>
        </w:rPr>
        <w:t>o</w:t>
      </w:r>
      <w:r w:rsidRPr="00715960">
        <w:rPr>
          <w:szCs w:val="28"/>
        </w:rPr>
        <w:t>mètres en Europe</w:t>
      </w:r>
      <w:r>
        <w:rPr>
          <w:szCs w:val="28"/>
        </w:rPr>
        <w:t> </w:t>
      </w:r>
      <w:r>
        <w:rPr>
          <w:rStyle w:val="Appelnotedebasdep"/>
          <w:szCs w:val="28"/>
        </w:rPr>
        <w:footnoteReference w:id="209"/>
      </w:r>
      <w:r w:rsidRPr="00715960">
        <w:rPr>
          <w:szCs w:val="28"/>
        </w:rPr>
        <w:t>, » Il faut évidemment entendre par là que les m</w:t>
      </w:r>
      <w:r w:rsidRPr="00715960">
        <w:rPr>
          <w:szCs w:val="28"/>
        </w:rPr>
        <w:t>a</w:t>
      </w:r>
      <w:r w:rsidRPr="00715960">
        <w:rPr>
          <w:szCs w:val="28"/>
        </w:rPr>
        <w:t>thématiques commençaient à être déjà fermées aux amateurs ; et Did</w:t>
      </w:r>
      <w:r w:rsidRPr="00715960">
        <w:rPr>
          <w:szCs w:val="28"/>
        </w:rPr>
        <w:t>e</w:t>
      </w:r>
      <w:r>
        <w:rPr>
          <w:szCs w:val="28"/>
        </w:rPr>
        <w:t>rot ne pou</w:t>
      </w:r>
      <w:r w:rsidRPr="00715960">
        <w:rPr>
          <w:szCs w:val="28"/>
        </w:rPr>
        <w:t>vait</w:t>
      </w:r>
      <w:r>
        <w:rPr>
          <w:szCs w:val="28"/>
        </w:rPr>
        <w:t xml:space="preserve"> </w:t>
      </w:r>
      <w:r w:rsidRPr="00715960">
        <w:rPr>
          <w:szCs w:val="24"/>
        </w:rPr>
        <w:t>[142]</w:t>
      </w:r>
      <w:r w:rsidRPr="00715960">
        <w:rPr>
          <w:szCs w:val="28"/>
        </w:rPr>
        <w:t xml:space="preserve"> concevoir de culture scientifique étendue en d</w:t>
      </w:r>
      <w:r w:rsidRPr="00715960">
        <w:rPr>
          <w:szCs w:val="28"/>
        </w:rPr>
        <w:t>e</w:t>
      </w:r>
      <w:r w:rsidRPr="00715960">
        <w:rPr>
          <w:szCs w:val="28"/>
        </w:rPr>
        <w:t>hors de celle qui plaît aux amateurs</w:t>
      </w:r>
      <w:r>
        <w:rPr>
          <w:szCs w:val="28"/>
        </w:rPr>
        <w:t> </w:t>
      </w:r>
      <w:r>
        <w:rPr>
          <w:rStyle w:val="Appelnotedebasdep"/>
          <w:szCs w:val="28"/>
        </w:rPr>
        <w:footnoteReference w:id="210"/>
      </w:r>
      <w:r w:rsidRPr="00715960">
        <w:rPr>
          <w:szCs w:val="28"/>
        </w:rPr>
        <w:t>.</w:t>
      </w:r>
    </w:p>
    <w:p w14:paraId="3792A2E0" w14:textId="77777777" w:rsidR="00571DC2" w:rsidRPr="00715960" w:rsidRDefault="00571DC2" w:rsidP="00571DC2">
      <w:pPr>
        <w:spacing w:before="120" w:after="120"/>
        <w:jc w:val="both"/>
      </w:pPr>
      <w:r w:rsidRPr="00715960">
        <w:rPr>
          <w:szCs w:val="28"/>
        </w:rPr>
        <w:t>La chimie eut un succès d'autant plus grand qu'elle n'était encore qu'une cuisine pharmaceutique. Diderot, en 1770, parle de Rouelle avec un enthousiasme qui nous étonnerait si nous ne savions la pauvre idée que Diderot se faisait de la science. Rouelle « voulait être poète, philosophe, théologien, politique, musicien »</w:t>
      </w:r>
      <w:r w:rsidRPr="00715960">
        <w:rPr>
          <w:i/>
          <w:iCs/>
          <w:szCs w:val="28"/>
        </w:rPr>
        <w:t> </w:t>
      </w:r>
      <w:r w:rsidRPr="00715960">
        <w:rPr>
          <w:iCs/>
          <w:szCs w:val="28"/>
        </w:rPr>
        <w:t>;</w:t>
      </w:r>
      <w:r w:rsidRPr="00715960">
        <w:rPr>
          <w:szCs w:val="28"/>
        </w:rPr>
        <w:t xml:space="preserve"> il était « grand s</w:t>
      </w:r>
      <w:r w:rsidRPr="00715960">
        <w:rPr>
          <w:szCs w:val="28"/>
        </w:rPr>
        <w:t>a</w:t>
      </w:r>
      <w:r w:rsidRPr="00715960">
        <w:rPr>
          <w:szCs w:val="28"/>
        </w:rPr>
        <w:t xml:space="preserve">vant, </w:t>
      </w:r>
      <w:r w:rsidRPr="00715960">
        <w:rPr>
          <w:i/>
          <w:iCs/>
          <w:szCs w:val="28"/>
        </w:rPr>
        <w:t>profond théoricien »</w:t>
      </w:r>
      <w:r w:rsidRPr="00715960">
        <w:rPr>
          <w:szCs w:val="28"/>
        </w:rPr>
        <w:t xml:space="preserve"> ; mais </w:t>
      </w:r>
      <w:r>
        <w:rPr>
          <w:szCs w:val="28"/>
        </w:rPr>
        <w:t>« </w:t>
      </w:r>
      <w:r w:rsidRPr="00715960">
        <w:rPr>
          <w:szCs w:val="28"/>
        </w:rPr>
        <w:t>il croyait à l’alchimie » et était un « man</w:t>
      </w:r>
      <w:r w:rsidRPr="00715960">
        <w:rPr>
          <w:szCs w:val="28"/>
        </w:rPr>
        <w:t>i</w:t>
      </w:r>
      <w:r w:rsidRPr="00715960">
        <w:rPr>
          <w:szCs w:val="28"/>
        </w:rPr>
        <w:t>pulateur distrait et maladroit »</w:t>
      </w:r>
      <w:r>
        <w:rPr>
          <w:szCs w:val="28"/>
        </w:rPr>
        <w:t> </w:t>
      </w:r>
      <w:r>
        <w:rPr>
          <w:rStyle w:val="Appelnotedebasdep"/>
          <w:szCs w:val="28"/>
        </w:rPr>
        <w:footnoteReference w:id="211"/>
      </w:r>
      <w:r w:rsidRPr="00715960">
        <w:rPr>
          <w:szCs w:val="28"/>
        </w:rPr>
        <w:t>.</w:t>
      </w:r>
    </w:p>
    <w:p w14:paraId="0F7F4571" w14:textId="77777777" w:rsidR="00571DC2" w:rsidRPr="00715960" w:rsidRDefault="00571DC2" w:rsidP="00571DC2">
      <w:pPr>
        <w:spacing w:before="120" w:after="120"/>
        <w:jc w:val="both"/>
      </w:pPr>
      <w:r w:rsidRPr="00715960">
        <w:rPr>
          <w:szCs w:val="28"/>
        </w:rPr>
        <w:t>La physiologie attirait d'autant plus fortement Diderot qu'elle était dans l'enfance ; d'ailleurs il se contentait de notions sommaires. Il i</w:t>
      </w:r>
      <w:r w:rsidRPr="00715960">
        <w:rPr>
          <w:szCs w:val="28"/>
        </w:rPr>
        <w:t>n</w:t>
      </w:r>
      <w:r w:rsidRPr="00715960">
        <w:rPr>
          <w:szCs w:val="28"/>
        </w:rPr>
        <w:t>siste beaucoup auprès de l'impératrice Catherine pour qu'elle fasse e</w:t>
      </w:r>
      <w:r w:rsidRPr="00715960">
        <w:rPr>
          <w:szCs w:val="28"/>
        </w:rPr>
        <w:t>x</w:t>
      </w:r>
      <w:r w:rsidRPr="00715960">
        <w:rPr>
          <w:szCs w:val="28"/>
        </w:rPr>
        <w:t xml:space="preserve">pliquer l'organisation du corps humain et particulièrement celle des appareils de la génération aux jeunes filles nobles, </w:t>
      </w:r>
      <w:r w:rsidRPr="00715960">
        <w:rPr>
          <w:i/>
          <w:iCs/>
          <w:szCs w:val="28"/>
        </w:rPr>
        <w:t xml:space="preserve">dans le but de les moraliser ; </w:t>
      </w:r>
      <w:r w:rsidRPr="00715960">
        <w:rPr>
          <w:szCs w:val="28"/>
        </w:rPr>
        <w:t>en une huitaine de jours elles en sauraient assez sur</w:t>
      </w:r>
      <w:r>
        <w:rPr>
          <w:szCs w:val="28"/>
        </w:rPr>
        <w:t xml:space="preserve"> </w:t>
      </w:r>
      <w:r w:rsidRPr="00715960">
        <w:rPr>
          <w:szCs w:val="22"/>
        </w:rPr>
        <w:t>[143]</w:t>
      </w:r>
      <w:r>
        <w:rPr>
          <w:szCs w:val="22"/>
        </w:rPr>
        <w:t xml:space="preserve"> </w:t>
      </w:r>
      <w:r w:rsidRPr="00715960">
        <w:rPr>
          <w:szCs w:val="28"/>
        </w:rPr>
        <w:t>« le péril et la suite de rapproche de l'homme », sur le devoir conjugal et sur l'accouchement ; sa fille, après trois ou quatre leçons d'anat</w:t>
      </w:r>
      <w:r w:rsidRPr="00715960">
        <w:rPr>
          <w:szCs w:val="28"/>
        </w:rPr>
        <w:t>o</w:t>
      </w:r>
      <w:r w:rsidRPr="00715960">
        <w:rPr>
          <w:szCs w:val="28"/>
        </w:rPr>
        <w:t xml:space="preserve">mie, a lu </w:t>
      </w:r>
      <w:r w:rsidRPr="00715960">
        <w:rPr>
          <w:i/>
          <w:iCs/>
          <w:szCs w:val="28"/>
        </w:rPr>
        <w:t xml:space="preserve">Candide </w:t>
      </w:r>
      <w:r w:rsidRPr="00715960">
        <w:rPr>
          <w:szCs w:val="28"/>
        </w:rPr>
        <w:t>sans que « rien dans ce livre pervers fît tr</w:t>
      </w:r>
      <w:r w:rsidRPr="00715960">
        <w:rPr>
          <w:szCs w:val="28"/>
        </w:rPr>
        <w:t>a</w:t>
      </w:r>
      <w:r w:rsidRPr="00715960">
        <w:rPr>
          <w:szCs w:val="28"/>
        </w:rPr>
        <w:t>vailler sa petite tête » ; la vue des modèles en cire qui servaient au professeur pour faire ses expositions avait suffi pour assoupir son imagination et lui faire comprendre pour quelles raisons la bienséance prescrit de ne pas laisser certaines parties du corps à l'état de nud</w:t>
      </w:r>
      <w:r w:rsidRPr="00715960">
        <w:rPr>
          <w:szCs w:val="28"/>
        </w:rPr>
        <w:t>i</w:t>
      </w:r>
      <w:r w:rsidRPr="00715960">
        <w:rPr>
          <w:szCs w:val="28"/>
        </w:rPr>
        <w:t>té</w:t>
      </w:r>
      <w:r>
        <w:rPr>
          <w:szCs w:val="28"/>
        </w:rPr>
        <w:t> </w:t>
      </w:r>
      <w:r>
        <w:rPr>
          <w:rStyle w:val="Appelnotedebasdep"/>
          <w:szCs w:val="28"/>
        </w:rPr>
        <w:footnoteReference w:id="212"/>
      </w:r>
      <w:r w:rsidRPr="00715960">
        <w:rPr>
          <w:szCs w:val="28"/>
        </w:rPr>
        <w:t>.</w:t>
      </w:r>
    </w:p>
    <w:p w14:paraId="2097C044" w14:textId="77777777" w:rsidR="00571DC2" w:rsidRDefault="00571DC2" w:rsidP="00571DC2">
      <w:pPr>
        <w:spacing w:before="120" w:after="120"/>
        <w:jc w:val="both"/>
        <w:rPr>
          <w:szCs w:val="28"/>
        </w:rPr>
      </w:pPr>
    </w:p>
    <w:p w14:paraId="78B7BDBA" w14:textId="77777777" w:rsidR="00571DC2" w:rsidRDefault="00571DC2" w:rsidP="00571DC2">
      <w:pPr>
        <w:spacing w:before="120" w:after="120"/>
        <w:jc w:val="both"/>
        <w:rPr>
          <w:szCs w:val="28"/>
        </w:rPr>
      </w:pPr>
    </w:p>
    <w:p w14:paraId="3BF67E49" w14:textId="77777777" w:rsidR="00571DC2" w:rsidRPr="00715960" w:rsidRDefault="00571DC2" w:rsidP="00571DC2">
      <w:pPr>
        <w:spacing w:before="120" w:after="120"/>
        <w:jc w:val="both"/>
      </w:pPr>
      <w:r w:rsidRPr="00715960">
        <w:rPr>
          <w:szCs w:val="28"/>
        </w:rPr>
        <w:t>Diderot prouva surtout qu'il connaissait a merveille l'esprit curieux et puéril de ses contemporains, quand il imagina de leur conter les r</w:t>
      </w:r>
      <w:r w:rsidRPr="00715960">
        <w:rPr>
          <w:szCs w:val="28"/>
        </w:rPr>
        <w:t>e</w:t>
      </w:r>
      <w:r w:rsidRPr="00715960">
        <w:rPr>
          <w:szCs w:val="28"/>
        </w:rPr>
        <w:t>cettes des arts usuels ; il vanta sa marchandise avec un tel aplomb que beaucoup de personnes l'ont pris pour le créateur de la technologie scientifique. Celle-ci devait naître d'une manière plus modeste et plus naturelle ; elle fut créée par les ingénieurs militaires français et par les professeurs qui enseignaient dans leurs écoles. Joseph Reinach ignore sans doute cela, car il écrit : « Les philosophes entreprirent de déco</w:t>
      </w:r>
      <w:r w:rsidRPr="00715960">
        <w:rPr>
          <w:szCs w:val="28"/>
        </w:rPr>
        <w:t>u</w:t>
      </w:r>
      <w:r w:rsidRPr="00715960">
        <w:rPr>
          <w:szCs w:val="28"/>
        </w:rPr>
        <w:t>vrir les classes ouvrières, de faire connaître le travail sans lequel la civilisation ne serait qu'un rêve et de</w:t>
      </w:r>
      <w:r>
        <w:t xml:space="preserve"> </w:t>
      </w:r>
      <w:r w:rsidRPr="00715960">
        <w:rPr>
          <w:szCs w:val="24"/>
        </w:rPr>
        <w:t>[144]</w:t>
      </w:r>
      <w:r>
        <w:rPr>
          <w:szCs w:val="24"/>
        </w:rPr>
        <w:t xml:space="preserve"> </w:t>
      </w:r>
      <w:r w:rsidRPr="00715960">
        <w:rPr>
          <w:szCs w:val="28"/>
        </w:rPr>
        <w:t>préparer ainsi, révolution à la fois intellectuelle, politique et soci</w:t>
      </w:r>
      <w:r w:rsidRPr="00715960">
        <w:rPr>
          <w:szCs w:val="28"/>
        </w:rPr>
        <w:t>a</w:t>
      </w:r>
      <w:r w:rsidRPr="00715960">
        <w:rPr>
          <w:szCs w:val="28"/>
        </w:rPr>
        <w:t>le, l'avènement du Tiers-État à la liberté et au pouvoir</w:t>
      </w:r>
      <w:r>
        <w:rPr>
          <w:szCs w:val="28"/>
        </w:rPr>
        <w:t> </w:t>
      </w:r>
      <w:r>
        <w:rPr>
          <w:rStyle w:val="Appelnotedebasdep"/>
          <w:szCs w:val="28"/>
        </w:rPr>
        <w:footnoteReference w:id="213"/>
      </w:r>
      <w:r w:rsidRPr="00715960">
        <w:rPr>
          <w:szCs w:val="28"/>
        </w:rPr>
        <w:t>. » En fait, il s'agissait d'amuser les gens du monde.</w:t>
      </w:r>
    </w:p>
    <w:p w14:paraId="7A5777C7" w14:textId="77777777" w:rsidR="00571DC2" w:rsidRPr="00715960" w:rsidRDefault="00571DC2" w:rsidP="00571DC2">
      <w:pPr>
        <w:spacing w:before="120" w:after="120"/>
        <w:jc w:val="both"/>
      </w:pPr>
      <w:r w:rsidRPr="00715960">
        <w:rPr>
          <w:szCs w:val="28"/>
        </w:rPr>
        <w:t>Ceux-ci trouvèrent, paraît-il, l’</w:t>
      </w:r>
      <w:r w:rsidRPr="00715960">
        <w:rPr>
          <w:i/>
          <w:iCs/>
          <w:szCs w:val="28"/>
        </w:rPr>
        <w:t xml:space="preserve">Encyclopédie </w:t>
      </w:r>
      <w:r w:rsidRPr="00715960">
        <w:rPr>
          <w:szCs w:val="28"/>
        </w:rPr>
        <w:t>fort intéressante ; J</w:t>
      </w:r>
      <w:r w:rsidRPr="00715960">
        <w:rPr>
          <w:szCs w:val="28"/>
        </w:rPr>
        <w:t>o</w:t>
      </w:r>
      <w:r w:rsidRPr="00715960">
        <w:rPr>
          <w:szCs w:val="28"/>
        </w:rPr>
        <w:t>seph Reinach nous donne comme caractéristique une anecdote, de Voltaire, qui montre bien les raisons du succès de cette compilation : les courtisans y apprenaient de quoi se compose la poudre à canon, et les femmes quelles sont les différences qui existent entre les diverses poudres à farder, « Mme de Pompadour avait trouvé [d'après cette anecdote] la juste formule : c'est comme magasin de toutes les choses utiles que le dictionnaire des sciences et des arts réussissait auprès du public ; ... chacun, après l'avoir feuilleté, se croyait le plus savant homme du royaume</w:t>
      </w:r>
      <w:r>
        <w:rPr>
          <w:szCs w:val="28"/>
        </w:rPr>
        <w:t> </w:t>
      </w:r>
      <w:r>
        <w:rPr>
          <w:rStyle w:val="Appelnotedebasdep"/>
          <w:szCs w:val="28"/>
        </w:rPr>
        <w:footnoteReference w:id="214"/>
      </w:r>
      <w:r>
        <w:rPr>
          <w:szCs w:val="28"/>
        </w:rPr>
        <w:t>.</w:t>
      </w:r>
      <w:r w:rsidRPr="00715960">
        <w:rPr>
          <w:szCs w:val="28"/>
        </w:rPr>
        <w:t> » C'était donc bien de la science de boudoir ou de salon que Diderot présentait ; et vaut-il vraiment la peine de le nommer « le prophète de l'industrie moderne</w:t>
      </w:r>
      <w:r>
        <w:rPr>
          <w:szCs w:val="28"/>
        </w:rPr>
        <w:t> </w:t>
      </w:r>
      <w:r>
        <w:rPr>
          <w:rStyle w:val="Appelnotedebasdep"/>
          <w:szCs w:val="28"/>
        </w:rPr>
        <w:footnoteReference w:id="215"/>
      </w:r>
      <w:r w:rsidRPr="00715960">
        <w:rPr>
          <w:szCs w:val="28"/>
        </w:rPr>
        <w:t> », pour avoir amusé ses contemporains avec la routine de l'ancienne production ?</w:t>
      </w:r>
    </w:p>
    <w:p w14:paraId="089B1584" w14:textId="77777777" w:rsidR="00571DC2" w:rsidRPr="00715960" w:rsidRDefault="00571DC2" w:rsidP="00571DC2">
      <w:pPr>
        <w:spacing w:before="120" w:after="120"/>
        <w:jc w:val="both"/>
      </w:pPr>
      <w:r w:rsidRPr="00715960">
        <w:rPr>
          <w:szCs w:val="28"/>
        </w:rPr>
        <w:t>Cournot, avec son gros bon sens, était choqué par l’idée même de l’</w:t>
      </w:r>
      <w:r w:rsidRPr="00715960">
        <w:rPr>
          <w:i/>
          <w:iCs/>
          <w:szCs w:val="28"/>
        </w:rPr>
        <w:t xml:space="preserve">Encyclopédie : </w:t>
      </w:r>
      <w:r w:rsidRPr="00715960">
        <w:rPr>
          <w:szCs w:val="28"/>
        </w:rPr>
        <w:t>dresser un inventaire des connaissances humaines à une époque de grandes</w:t>
      </w:r>
      <w:r>
        <w:t xml:space="preserve"> </w:t>
      </w:r>
      <w:r w:rsidRPr="00715960">
        <w:rPr>
          <w:szCs w:val="22"/>
        </w:rPr>
        <w:t>[145]</w:t>
      </w:r>
      <w:r>
        <w:rPr>
          <w:szCs w:val="22"/>
        </w:rPr>
        <w:t xml:space="preserve"> </w:t>
      </w:r>
      <w:r w:rsidRPr="00715960">
        <w:rPr>
          <w:szCs w:val="28"/>
        </w:rPr>
        <w:t>transformations lui semblait étrange. « Pour s'expliquer leur mépr</w:t>
      </w:r>
      <w:r w:rsidRPr="00715960">
        <w:rPr>
          <w:szCs w:val="28"/>
        </w:rPr>
        <w:t>i</w:t>
      </w:r>
      <w:r w:rsidRPr="00715960">
        <w:rPr>
          <w:szCs w:val="28"/>
        </w:rPr>
        <w:t>se, il faut voir dans les encyclopédistes et dans leurs patrons ou leurs adeptes, non plus des savants, mais des philosophes, ou, si l’on veut, non plus des amis de la science, mais des gens prévenus en faveur de la philosophie</w:t>
      </w:r>
      <w:r>
        <w:rPr>
          <w:szCs w:val="28"/>
        </w:rPr>
        <w:t> </w:t>
      </w:r>
      <w:r>
        <w:rPr>
          <w:rStyle w:val="Appelnotedebasdep"/>
          <w:szCs w:val="28"/>
        </w:rPr>
        <w:footnoteReference w:id="216"/>
      </w:r>
      <w:r w:rsidRPr="00715960">
        <w:rPr>
          <w:szCs w:val="28"/>
        </w:rPr>
        <w:t>. » Mais il faut ajouter que cette philosophie est une conversation de gens du monde.</w:t>
      </w:r>
    </w:p>
    <w:p w14:paraId="4095251F" w14:textId="77777777" w:rsidR="00571DC2" w:rsidRPr="00715960" w:rsidRDefault="00571DC2" w:rsidP="00571DC2">
      <w:pPr>
        <w:spacing w:before="120" w:after="120"/>
        <w:jc w:val="both"/>
      </w:pPr>
      <w:r w:rsidRPr="00715960">
        <w:rPr>
          <w:szCs w:val="28"/>
        </w:rPr>
        <w:t xml:space="preserve">On ne saurait parfaitement comprendre l'esprit du </w:t>
      </w:r>
      <w:r w:rsidRPr="00715960">
        <w:rPr>
          <w:szCs w:val="30"/>
        </w:rPr>
        <w:t>XVIII</w:t>
      </w:r>
      <w:r w:rsidRPr="00715960">
        <w:rPr>
          <w:szCs w:val="30"/>
          <w:vertAlign w:val="superscript"/>
        </w:rPr>
        <w:t>e</w:t>
      </w:r>
      <w:r w:rsidRPr="00715960">
        <w:rPr>
          <w:szCs w:val="30"/>
        </w:rPr>
        <w:t xml:space="preserve"> </w:t>
      </w:r>
      <w:r w:rsidRPr="00715960">
        <w:rPr>
          <w:szCs w:val="28"/>
        </w:rPr>
        <w:t xml:space="preserve">siècle si on ne tenait pas compte des grands succès qu'obtint alors l’occultisme. Il ne faut pas s'étonner de voir les lecteurs de </w:t>
      </w:r>
      <w:r w:rsidRPr="00715960">
        <w:rPr>
          <w:i/>
          <w:iCs/>
          <w:szCs w:val="28"/>
        </w:rPr>
        <w:t xml:space="preserve">l'Encyclopédie </w:t>
      </w:r>
      <w:r w:rsidRPr="00715960">
        <w:rPr>
          <w:szCs w:val="28"/>
        </w:rPr>
        <w:t>tomber dans cette sottise ; après avoir épuisé tous les genres de connaissances matérielles, ils étaient réduits, pour satisfaire leur curiosité, à explorer les domaines invisibles. Et ne procédaient-ils point par la méthode expérimentale ? n'était-ce point là une de ces recherches ouvertes à tout le monde, qui devraient donner des résultats merveilleux le jour où elles seraient faites par un grand nombre de personnes non spéci</w:t>
      </w:r>
      <w:r w:rsidRPr="00715960">
        <w:rPr>
          <w:szCs w:val="28"/>
        </w:rPr>
        <w:t>a</w:t>
      </w:r>
      <w:r w:rsidRPr="00715960">
        <w:rPr>
          <w:szCs w:val="28"/>
        </w:rPr>
        <w:t>lisées</w:t>
      </w:r>
      <w:r>
        <w:rPr>
          <w:szCs w:val="28"/>
        </w:rPr>
        <w:t> </w:t>
      </w:r>
      <w:r>
        <w:rPr>
          <w:rStyle w:val="Appelnotedebasdep"/>
          <w:szCs w:val="28"/>
        </w:rPr>
        <w:footnoteReference w:id="217"/>
      </w:r>
      <w:r w:rsidRPr="00715960">
        <w:rPr>
          <w:szCs w:val="28"/>
        </w:rPr>
        <w:t> ?</w:t>
      </w:r>
    </w:p>
    <w:p w14:paraId="34BDEAA2" w14:textId="77777777" w:rsidR="00571DC2" w:rsidRPr="00715960" w:rsidRDefault="00571DC2" w:rsidP="00571DC2">
      <w:pPr>
        <w:spacing w:before="120" w:after="120"/>
        <w:jc w:val="both"/>
        <w:rPr>
          <w:szCs w:val="24"/>
        </w:rPr>
      </w:pPr>
      <w:r w:rsidRPr="00715960">
        <w:rPr>
          <w:szCs w:val="24"/>
        </w:rPr>
        <w:t>[146]</w:t>
      </w:r>
    </w:p>
    <w:p w14:paraId="74DF108E" w14:textId="77777777" w:rsidR="00571DC2" w:rsidRPr="00715960" w:rsidRDefault="00571DC2" w:rsidP="00571DC2">
      <w:pPr>
        <w:spacing w:before="120" w:after="120"/>
        <w:jc w:val="both"/>
      </w:pPr>
    </w:p>
    <w:p w14:paraId="2C8B1145" w14:textId="77777777" w:rsidR="00571DC2" w:rsidRPr="00715960" w:rsidRDefault="00571DC2" w:rsidP="00571DC2">
      <w:pPr>
        <w:spacing w:before="120" w:after="120"/>
        <w:jc w:val="both"/>
      </w:pPr>
      <w:r w:rsidRPr="00715960">
        <w:rPr>
          <w:i/>
          <w:iCs/>
          <w:szCs w:val="30"/>
        </w:rPr>
        <w:t xml:space="preserve">b) </w:t>
      </w:r>
      <w:r w:rsidRPr="00715960">
        <w:rPr>
          <w:szCs w:val="30"/>
        </w:rPr>
        <w:t>La curiosité des gens du monde était, dans son ensemble, en pa</w:t>
      </w:r>
      <w:r w:rsidRPr="00715960">
        <w:rPr>
          <w:szCs w:val="30"/>
        </w:rPr>
        <w:t>r</w:t>
      </w:r>
      <w:r w:rsidRPr="00715960">
        <w:rPr>
          <w:szCs w:val="30"/>
        </w:rPr>
        <w:t>fait accord avec les préoccupations qu'avait tout membre de l'oliga</w:t>
      </w:r>
      <w:r w:rsidRPr="00715960">
        <w:rPr>
          <w:szCs w:val="30"/>
        </w:rPr>
        <w:t>r</w:t>
      </w:r>
      <w:r w:rsidRPr="00715960">
        <w:rPr>
          <w:szCs w:val="30"/>
        </w:rPr>
        <w:t>chie appelée à gouverner. Pour faire un excellent administrateur, il n'était nullement nécessaire de posséder une connaissance de spéci</w:t>
      </w:r>
      <w:r w:rsidRPr="00715960">
        <w:rPr>
          <w:szCs w:val="30"/>
        </w:rPr>
        <w:t>a</w:t>
      </w:r>
      <w:r w:rsidRPr="00715960">
        <w:rPr>
          <w:szCs w:val="30"/>
        </w:rPr>
        <w:t>liste. Nous voyons tous les jours nos assemblées politiques prendre des décisions sur des questions dont le détail échappe complètement à nos députés ; et cependant aucun d'eux ne songe à se récuser quand il s'agit de statuer sur un programme de constructions navales, sur un établissement de chemins de fer, sur une loi de douane. Pendant assez longtemps après la Révolution, l’</w:t>
      </w:r>
      <w:r w:rsidRPr="00715960">
        <w:rPr>
          <w:i/>
          <w:iCs/>
          <w:szCs w:val="30"/>
        </w:rPr>
        <w:t xml:space="preserve">Encyclopédie </w:t>
      </w:r>
      <w:r w:rsidRPr="00715960">
        <w:rPr>
          <w:szCs w:val="30"/>
        </w:rPr>
        <w:t>et des compilations du même genre semblent avoir servi aux fonctionnaires pour saisir une vue générale des choses qu'ils devaient contrôler. Ce genre d'instru</w:t>
      </w:r>
      <w:r w:rsidRPr="00715960">
        <w:rPr>
          <w:szCs w:val="30"/>
        </w:rPr>
        <w:t>c</w:t>
      </w:r>
      <w:r w:rsidRPr="00715960">
        <w:rPr>
          <w:szCs w:val="30"/>
        </w:rPr>
        <w:t>tion pouvait même paraître suffisant, le plus souvent, pour les perso</w:t>
      </w:r>
      <w:r w:rsidRPr="00715960">
        <w:rPr>
          <w:szCs w:val="30"/>
        </w:rPr>
        <w:t>n</w:t>
      </w:r>
      <w:r w:rsidRPr="00715960">
        <w:rPr>
          <w:szCs w:val="30"/>
        </w:rPr>
        <w:t>nes qui étaient appelées à diriger des établissements industriels ; en effet, jusqu'à une époque très voisine de nous, les usines ont eu surtout pour directeurs des marchands, des comptables ou d'anciens ouvriers qui étaient fort appréciés des capitalistes parce qu'ils montraient, e</w:t>
      </w:r>
      <w:r w:rsidRPr="00715960">
        <w:rPr>
          <w:szCs w:val="30"/>
        </w:rPr>
        <w:t>n</w:t>
      </w:r>
      <w:r w:rsidRPr="00715960">
        <w:rPr>
          <w:szCs w:val="30"/>
        </w:rPr>
        <w:t>vers les travailleurs une inflexibilité qu'on ne rencontre guère chez les i</w:t>
      </w:r>
      <w:r w:rsidRPr="00715960">
        <w:rPr>
          <w:szCs w:val="30"/>
        </w:rPr>
        <w:t>n</w:t>
      </w:r>
      <w:r w:rsidRPr="00715960">
        <w:rPr>
          <w:szCs w:val="30"/>
        </w:rPr>
        <w:t>génieurs instruits.</w:t>
      </w:r>
    </w:p>
    <w:p w14:paraId="6E225D4E" w14:textId="77777777" w:rsidR="00571DC2" w:rsidRPr="00715960" w:rsidRDefault="00571DC2" w:rsidP="00571DC2">
      <w:pPr>
        <w:spacing w:before="120" w:after="120"/>
        <w:jc w:val="both"/>
      </w:pPr>
      <w:r w:rsidRPr="00715960">
        <w:rPr>
          <w:szCs w:val="30"/>
        </w:rPr>
        <w:t>Beaucoup de volonté, des notions d'ensemble et quelques tours de main formaient le bagage des chefs de très grands ateliers. Vers 1830, Ure disait qu'en Angleterre les propriétaires des filatures n'étaient pas au courant de la mécanique et s'en rapportaient à leurs directeurs qui n'étaient pas trop forts eux-</w:t>
      </w:r>
      <w:r w:rsidRPr="00715960">
        <w:rPr>
          <w:szCs w:val="28"/>
        </w:rPr>
        <w:t>mêmes</w:t>
      </w:r>
      <w:r>
        <w:rPr>
          <w:szCs w:val="28"/>
        </w:rPr>
        <w:t> </w:t>
      </w:r>
      <w:r>
        <w:rPr>
          <w:rStyle w:val="Appelnotedebasdep"/>
          <w:szCs w:val="28"/>
        </w:rPr>
        <w:footnoteReference w:id="218"/>
      </w:r>
      <w:r w:rsidRPr="00715960">
        <w:rPr>
          <w:szCs w:val="28"/>
        </w:rPr>
        <w:t>.</w:t>
      </w:r>
      <w:r>
        <w:t xml:space="preserve"> </w:t>
      </w:r>
      <w:r w:rsidRPr="00715960">
        <w:rPr>
          <w:szCs w:val="22"/>
        </w:rPr>
        <w:t>[147]</w:t>
      </w:r>
      <w:r w:rsidRPr="00715960">
        <w:rPr>
          <w:szCs w:val="28"/>
        </w:rPr>
        <w:t xml:space="preserve"> Le Play, qui a enseigné longtemps la métallurgie à l'Ecole des mines et qui a visité toutes les usines d'Europe pour a</w:t>
      </w:r>
      <w:r w:rsidRPr="00715960">
        <w:rPr>
          <w:szCs w:val="28"/>
        </w:rPr>
        <w:t>p</w:t>
      </w:r>
      <w:r w:rsidRPr="00715960">
        <w:rPr>
          <w:szCs w:val="28"/>
        </w:rPr>
        <w:t>prendre son métier de professeur, constatait « que les vrais éléments de Fart restent souvent inconnus des chefs préposés à l'administration des ateliers. Dans la plupart des cas, ajo</w:t>
      </w:r>
      <w:r w:rsidRPr="00715960">
        <w:rPr>
          <w:szCs w:val="28"/>
        </w:rPr>
        <w:t>u</w:t>
      </w:r>
      <w:r w:rsidRPr="00715960">
        <w:rPr>
          <w:szCs w:val="28"/>
        </w:rPr>
        <w:t>te-t-il, je ne pouvais util</w:t>
      </w:r>
      <w:r w:rsidRPr="00715960">
        <w:rPr>
          <w:szCs w:val="28"/>
        </w:rPr>
        <w:t>e</w:t>
      </w:r>
      <w:r w:rsidRPr="00715960">
        <w:rPr>
          <w:szCs w:val="28"/>
        </w:rPr>
        <w:t>ment réclamer de ce personnel dirigeant que la permission de me mettre à l'école dés ouvriers »</w:t>
      </w:r>
      <w:r>
        <w:rPr>
          <w:szCs w:val="28"/>
        </w:rPr>
        <w:t> </w:t>
      </w:r>
      <w:r>
        <w:rPr>
          <w:rStyle w:val="Appelnotedebasdep"/>
          <w:szCs w:val="28"/>
        </w:rPr>
        <w:footnoteReference w:id="219"/>
      </w:r>
      <w:r w:rsidRPr="00715960">
        <w:rPr>
          <w:szCs w:val="28"/>
        </w:rPr>
        <w:t>. II a fallu bea</w:t>
      </w:r>
      <w:r w:rsidRPr="00715960">
        <w:rPr>
          <w:szCs w:val="28"/>
        </w:rPr>
        <w:t>u</w:t>
      </w:r>
      <w:r w:rsidRPr="00715960">
        <w:rPr>
          <w:szCs w:val="28"/>
        </w:rPr>
        <w:t>coup de temps pour que les élèves des écoles industrielles aient été choisis comme directeurs.</w:t>
      </w:r>
    </w:p>
    <w:p w14:paraId="37625FFD" w14:textId="77777777" w:rsidR="00571DC2" w:rsidRPr="00715960" w:rsidRDefault="00571DC2" w:rsidP="00571DC2">
      <w:pPr>
        <w:spacing w:before="120" w:after="120"/>
        <w:jc w:val="both"/>
      </w:pPr>
      <w:r w:rsidRPr="00715960">
        <w:rPr>
          <w:szCs w:val="28"/>
        </w:rPr>
        <w:t>Les biographes de Turgot nous apprennent que celui-ci étudia la physique, la chimie, les mathématiques, « dans leurs rapports avec les intérêts de l'agriculture, des manufactures et du commerce »</w:t>
      </w:r>
      <w:r>
        <w:rPr>
          <w:szCs w:val="28"/>
        </w:rPr>
        <w:t> </w:t>
      </w:r>
      <w:r>
        <w:rPr>
          <w:rStyle w:val="Appelnotedebasdep"/>
          <w:szCs w:val="28"/>
        </w:rPr>
        <w:footnoteReference w:id="220"/>
      </w:r>
      <w:r w:rsidRPr="00715960">
        <w:rPr>
          <w:szCs w:val="28"/>
        </w:rPr>
        <w:t>. Tout cela pouvait être très sommaire ; Diderot, en 1765, estimait qu'il ne fallait pas plus de six mois pour apprendre en géométrie tout ce qu'on a besoin de savoir, quand on ne veut pas s'enfermer dans une spécial</w:t>
      </w:r>
      <w:r w:rsidRPr="00715960">
        <w:rPr>
          <w:szCs w:val="28"/>
        </w:rPr>
        <w:t>i</w:t>
      </w:r>
      <w:r w:rsidRPr="00715960">
        <w:rPr>
          <w:szCs w:val="28"/>
        </w:rPr>
        <w:t>té assez inutile : « le reste est de pure curiosité », suivant lui</w:t>
      </w:r>
      <w:r>
        <w:rPr>
          <w:szCs w:val="28"/>
        </w:rPr>
        <w:t> </w:t>
      </w:r>
      <w:r>
        <w:rPr>
          <w:rStyle w:val="Appelnotedebasdep"/>
          <w:szCs w:val="28"/>
        </w:rPr>
        <w:footnoteReference w:id="221"/>
      </w:r>
      <w:r w:rsidRPr="00715960">
        <w:rPr>
          <w:szCs w:val="28"/>
        </w:rPr>
        <w:t>.</w:t>
      </w:r>
    </w:p>
    <w:p w14:paraId="5409410E" w14:textId="77777777" w:rsidR="00571DC2" w:rsidRPr="00715960" w:rsidRDefault="00571DC2" w:rsidP="00571DC2">
      <w:pPr>
        <w:spacing w:before="120" w:after="120"/>
        <w:jc w:val="both"/>
      </w:pPr>
      <w:r w:rsidRPr="00715960">
        <w:rPr>
          <w:szCs w:val="24"/>
        </w:rPr>
        <w:t>[148]</w:t>
      </w:r>
    </w:p>
    <w:p w14:paraId="02118F41" w14:textId="77777777" w:rsidR="00571DC2" w:rsidRPr="00715960" w:rsidRDefault="00571DC2" w:rsidP="00571DC2">
      <w:pPr>
        <w:spacing w:before="120" w:after="120"/>
        <w:jc w:val="both"/>
      </w:pPr>
      <w:r w:rsidRPr="00715960">
        <w:rPr>
          <w:szCs w:val="30"/>
        </w:rPr>
        <w:t>On pourrait se demander si Condorcet n'a pas eu l'idée d'enquêtes analogues à celles que Le Play devait, plus, tard, mettre tant en ho</w:t>
      </w:r>
      <w:r w:rsidRPr="00715960">
        <w:rPr>
          <w:szCs w:val="30"/>
        </w:rPr>
        <w:t>n</w:t>
      </w:r>
      <w:r w:rsidRPr="00715960">
        <w:rPr>
          <w:szCs w:val="30"/>
        </w:rPr>
        <w:t>neur ; « Ce qui forme véritablement l'espèce humaine, la masse des familles qui subsistent presque en entier de leur travail, a été oubliée [par l'histoire] ; et même dans la classe de ceux qui, livrés à des pr</w:t>
      </w:r>
      <w:r w:rsidRPr="00715960">
        <w:rPr>
          <w:szCs w:val="30"/>
        </w:rPr>
        <w:t>o</w:t>
      </w:r>
      <w:r w:rsidRPr="00715960">
        <w:rPr>
          <w:szCs w:val="30"/>
        </w:rPr>
        <w:t>fessions publiques, agissent, non pour eux-mêmes, mais pour la soci</w:t>
      </w:r>
      <w:r w:rsidRPr="00715960">
        <w:rPr>
          <w:szCs w:val="30"/>
        </w:rPr>
        <w:t>é</w:t>
      </w:r>
      <w:r w:rsidRPr="00715960">
        <w:rPr>
          <w:szCs w:val="30"/>
        </w:rPr>
        <w:t>té, dont l'occupation est d'instruire, de gouverner, de défendre, de so</w:t>
      </w:r>
      <w:r w:rsidRPr="00715960">
        <w:rPr>
          <w:szCs w:val="30"/>
        </w:rPr>
        <w:t>u</w:t>
      </w:r>
      <w:r w:rsidRPr="00715960">
        <w:rPr>
          <w:szCs w:val="30"/>
        </w:rPr>
        <w:t>lager les autres hommes, les chefs seuls ont fixé les regards des hist</w:t>
      </w:r>
      <w:r w:rsidRPr="00715960">
        <w:rPr>
          <w:szCs w:val="30"/>
        </w:rPr>
        <w:t>o</w:t>
      </w:r>
      <w:r w:rsidRPr="00715960">
        <w:rPr>
          <w:szCs w:val="30"/>
        </w:rPr>
        <w:t>riens ». Condorcet voudrait que l'on possédât de bonnes descriptions des Français, comme on possède des descriptions des types étrangers faites par des voyageurs ; malheureusement ces voyageurs ont été le plus souvent légers et mal préparés</w:t>
      </w:r>
      <w:r>
        <w:rPr>
          <w:szCs w:val="28"/>
        </w:rPr>
        <w:t> </w:t>
      </w:r>
      <w:r>
        <w:rPr>
          <w:rStyle w:val="Appelnotedebasdep"/>
          <w:szCs w:val="28"/>
        </w:rPr>
        <w:footnoteReference w:id="222"/>
      </w:r>
      <w:r w:rsidRPr="00715960">
        <w:rPr>
          <w:szCs w:val="30"/>
        </w:rPr>
        <w:t>.</w:t>
      </w:r>
    </w:p>
    <w:p w14:paraId="76B169EE" w14:textId="77777777" w:rsidR="00571DC2" w:rsidRPr="00715960" w:rsidRDefault="00571DC2" w:rsidP="00571DC2">
      <w:pPr>
        <w:spacing w:before="120" w:after="120"/>
        <w:jc w:val="both"/>
      </w:pPr>
      <w:r w:rsidRPr="00715960">
        <w:rPr>
          <w:szCs w:val="30"/>
        </w:rPr>
        <w:t>Rien ne nous permet de supposer que le philosophe du XVIII</w:t>
      </w:r>
      <w:r w:rsidRPr="00715960">
        <w:rPr>
          <w:szCs w:val="30"/>
          <w:vertAlign w:val="superscript"/>
        </w:rPr>
        <w:t>e</w:t>
      </w:r>
      <w:r w:rsidRPr="00715960">
        <w:rPr>
          <w:szCs w:val="30"/>
        </w:rPr>
        <w:t xml:space="preserve"> si</w:t>
      </w:r>
      <w:r w:rsidRPr="00715960">
        <w:rPr>
          <w:szCs w:val="30"/>
        </w:rPr>
        <w:t>è</w:t>
      </w:r>
      <w:r w:rsidRPr="00715960">
        <w:rPr>
          <w:szCs w:val="30"/>
        </w:rPr>
        <w:t>cle ait eu, comme l'économiste du XIX</w:t>
      </w:r>
      <w:r w:rsidRPr="00715960">
        <w:rPr>
          <w:szCs w:val="30"/>
          <w:vertAlign w:val="superscript"/>
        </w:rPr>
        <w:t>e</w:t>
      </w:r>
      <w:r w:rsidRPr="00715960">
        <w:rPr>
          <w:szCs w:val="30"/>
        </w:rPr>
        <w:t xml:space="preserve"> l'idée qu'on pénètre au fond de la connaissance d'un peuple par les monographies de quelques f</w:t>
      </w:r>
      <w:r w:rsidRPr="00715960">
        <w:rPr>
          <w:szCs w:val="30"/>
        </w:rPr>
        <w:t>a</w:t>
      </w:r>
      <w:r w:rsidRPr="00715960">
        <w:rPr>
          <w:szCs w:val="30"/>
        </w:rPr>
        <w:t>milles ouvrières. Il est vrai que Le Play n'est point parvenu à just</w:t>
      </w:r>
      <w:r w:rsidRPr="00715960">
        <w:rPr>
          <w:szCs w:val="30"/>
        </w:rPr>
        <w:t>i</w:t>
      </w:r>
      <w:r w:rsidRPr="00715960">
        <w:rPr>
          <w:szCs w:val="30"/>
        </w:rPr>
        <w:t>fier scientifiquement sa méthode ; il y avait été conduit par une intu</w:t>
      </w:r>
      <w:r w:rsidRPr="00715960">
        <w:rPr>
          <w:szCs w:val="30"/>
        </w:rPr>
        <w:t>i</w:t>
      </w:r>
      <w:r w:rsidRPr="00715960">
        <w:rPr>
          <w:szCs w:val="30"/>
        </w:rPr>
        <w:t>tion naturelle chez un professeur de technologie, singulièrement pa</w:t>
      </w:r>
      <w:r w:rsidRPr="00715960">
        <w:rPr>
          <w:szCs w:val="30"/>
        </w:rPr>
        <w:t>s</w:t>
      </w:r>
      <w:r w:rsidRPr="00715960">
        <w:rPr>
          <w:szCs w:val="30"/>
        </w:rPr>
        <w:t>sionné pour la science pratique qu'il enseignait, et qui avait eu tant de fois l'occasion d'apprendre au contact des ouvriers.</w:t>
      </w:r>
    </w:p>
    <w:p w14:paraId="0F39CDF2" w14:textId="77777777" w:rsidR="00571DC2" w:rsidRPr="00715960" w:rsidRDefault="00571DC2" w:rsidP="00571DC2">
      <w:pPr>
        <w:spacing w:before="120" w:after="120"/>
        <w:jc w:val="both"/>
        <w:rPr>
          <w:szCs w:val="30"/>
        </w:rPr>
      </w:pPr>
      <w:r w:rsidRPr="00715960">
        <w:rPr>
          <w:szCs w:val="30"/>
        </w:rPr>
        <w:t>Le but que se propose Condorcet est bien plus</w:t>
      </w:r>
      <w:r>
        <w:t xml:space="preserve"> </w:t>
      </w:r>
      <w:r w:rsidRPr="00715960">
        <w:rPr>
          <w:szCs w:val="22"/>
        </w:rPr>
        <w:t>[149]</w:t>
      </w:r>
      <w:r>
        <w:rPr>
          <w:szCs w:val="22"/>
        </w:rPr>
        <w:t xml:space="preserve"> </w:t>
      </w:r>
      <w:r w:rsidRPr="00715960">
        <w:rPr>
          <w:szCs w:val="28"/>
        </w:rPr>
        <w:t>simple : « Soit qu’on [cherche à rendre] compte d'une découverte, d'une théorie i</w:t>
      </w:r>
      <w:r w:rsidRPr="00715960">
        <w:rPr>
          <w:szCs w:val="28"/>
        </w:rPr>
        <w:t>m</w:t>
      </w:r>
      <w:r w:rsidRPr="00715960">
        <w:rPr>
          <w:szCs w:val="28"/>
        </w:rPr>
        <w:t>portante, d'un nouveau système de lois, d'une révol</w:t>
      </w:r>
      <w:r w:rsidRPr="00715960">
        <w:rPr>
          <w:szCs w:val="28"/>
        </w:rPr>
        <w:t>u</w:t>
      </w:r>
      <w:r w:rsidRPr="00715960">
        <w:rPr>
          <w:szCs w:val="28"/>
        </w:rPr>
        <w:t>tion politique, on s'occupera de déterminer quels effets ont dû en r</w:t>
      </w:r>
      <w:r w:rsidRPr="00715960">
        <w:rPr>
          <w:szCs w:val="28"/>
        </w:rPr>
        <w:t>é</w:t>
      </w:r>
      <w:r w:rsidRPr="00715960">
        <w:rPr>
          <w:szCs w:val="28"/>
        </w:rPr>
        <w:t>sulter pour la portion la plus nombreuse de chaque société ; car c'est lu le véritable objet de la philosophie, puisque tous les effets interm</w:t>
      </w:r>
      <w:r w:rsidRPr="00715960">
        <w:rPr>
          <w:szCs w:val="28"/>
        </w:rPr>
        <w:t>é</w:t>
      </w:r>
      <w:r w:rsidRPr="00715960">
        <w:rPr>
          <w:szCs w:val="28"/>
        </w:rPr>
        <w:t>diaires de ces mêmes causes ne peuvent être regardés que comme des moyens d'agir enfin sur cette portion qui constitue vraiment la masse du genre humain. En arrivant à ce terme... les hommes peuvent appr</w:t>
      </w:r>
      <w:r w:rsidRPr="00715960">
        <w:rPr>
          <w:szCs w:val="28"/>
        </w:rPr>
        <w:t>é</w:t>
      </w:r>
      <w:r w:rsidRPr="00715960">
        <w:rPr>
          <w:szCs w:val="28"/>
        </w:rPr>
        <w:t xml:space="preserve">cier </w:t>
      </w:r>
      <w:r w:rsidRPr="00715960">
        <w:rPr>
          <w:i/>
          <w:iCs/>
          <w:szCs w:val="28"/>
        </w:rPr>
        <w:t xml:space="preserve">leurs titres réels à la gloire </w:t>
      </w:r>
      <w:r w:rsidRPr="00715960">
        <w:rPr>
          <w:szCs w:val="28"/>
        </w:rPr>
        <w:t>ou jouir avec un plaisir certain des progrès de leur raison : c'est là seulement qu'on peut juger du véritable perfectionnement de l'espèce humaine. Cette idée de tout rapporter à ce dernier point est dictée par la justice et par la raison</w:t>
      </w:r>
      <w:r>
        <w:rPr>
          <w:szCs w:val="28"/>
        </w:rPr>
        <w:t> </w:t>
      </w:r>
      <w:r>
        <w:rPr>
          <w:rStyle w:val="Appelnotedebasdep"/>
          <w:szCs w:val="28"/>
        </w:rPr>
        <w:footnoteReference w:id="223"/>
      </w:r>
      <w:r w:rsidRPr="00715960">
        <w:rPr>
          <w:szCs w:val="28"/>
        </w:rPr>
        <w:t>. » Les ph</w:t>
      </w:r>
      <w:r w:rsidRPr="00715960">
        <w:rPr>
          <w:szCs w:val="28"/>
        </w:rPr>
        <w:t>y</w:t>
      </w:r>
      <w:r w:rsidRPr="00715960">
        <w:rPr>
          <w:szCs w:val="28"/>
        </w:rPr>
        <w:t xml:space="preserve">siocrates et tous les auteurs de projets de réforme au </w:t>
      </w:r>
      <w:r w:rsidRPr="00715960">
        <w:rPr>
          <w:szCs w:val="30"/>
        </w:rPr>
        <w:t>XVIII</w:t>
      </w:r>
      <w:r w:rsidRPr="00715960">
        <w:rPr>
          <w:szCs w:val="30"/>
          <w:vertAlign w:val="superscript"/>
        </w:rPr>
        <w:t>e</w:t>
      </w:r>
      <w:r w:rsidRPr="00715960">
        <w:rPr>
          <w:szCs w:val="30"/>
        </w:rPr>
        <w:t xml:space="preserve"> </w:t>
      </w:r>
      <w:r w:rsidRPr="00715960">
        <w:rPr>
          <w:szCs w:val="28"/>
        </w:rPr>
        <w:t>siècle e</w:t>
      </w:r>
      <w:r w:rsidRPr="00715960">
        <w:rPr>
          <w:szCs w:val="28"/>
        </w:rPr>
        <w:t>s</w:t>
      </w:r>
      <w:r w:rsidRPr="00715960">
        <w:rPr>
          <w:szCs w:val="28"/>
        </w:rPr>
        <w:t>timaient qu'il fallait diriger l'administration de l'État de manière à am</w:t>
      </w:r>
      <w:r w:rsidRPr="00715960">
        <w:rPr>
          <w:szCs w:val="28"/>
        </w:rPr>
        <w:t>é</w:t>
      </w:r>
      <w:r w:rsidRPr="00715960">
        <w:rPr>
          <w:szCs w:val="28"/>
        </w:rPr>
        <w:t>liorer le sort de la classe la plus nombreuse et la plus pauvre</w:t>
      </w:r>
      <w:r>
        <w:rPr>
          <w:szCs w:val="28"/>
        </w:rPr>
        <w:t> </w:t>
      </w:r>
      <w:r>
        <w:rPr>
          <w:rStyle w:val="Appelnotedebasdep"/>
          <w:szCs w:val="28"/>
        </w:rPr>
        <w:footnoteReference w:id="224"/>
      </w:r>
      <w:r w:rsidRPr="00715960">
        <w:rPr>
          <w:szCs w:val="28"/>
        </w:rPr>
        <w:t> ; les saint-simoniens ne feront que reprendre cette tradition et leur seul m</w:t>
      </w:r>
      <w:r w:rsidRPr="00715960">
        <w:rPr>
          <w:szCs w:val="28"/>
        </w:rPr>
        <w:t>é</w:t>
      </w:r>
      <w:r w:rsidRPr="00715960">
        <w:rPr>
          <w:szCs w:val="28"/>
        </w:rPr>
        <w:t>rite sera de donner une formule retentissante à</w:t>
      </w:r>
      <w:r w:rsidRPr="00715960">
        <w:rPr>
          <w:i/>
          <w:iCs/>
          <w:szCs w:val="28"/>
        </w:rPr>
        <w:t xml:space="preserve"> </w:t>
      </w:r>
      <w:r w:rsidRPr="00715960">
        <w:rPr>
          <w:szCs w:val="28"/>
        </w:rPr>
        <w:t>un vœu qui avait été celui de tous les a</w:t>
      </w:r>
      <w:r w:rsidRPr="00715960">
        <w:rPr>
          <w:szCs w:val="28"/>
        </w:rPr>
        <w:t>n</w:t>
      </w:r>
      <w:r>
        <w:rPr>
          <w:szCs w:val="28"/>
        </w:rPr>
        <w:t>ciens théori</w:t>
      </w:r>
      <w:r w:rsidRPr="00715960">
        <w:rPr>
          <w:szCs w:val="30"/>
        </w:rPr>
        <w:t>ciens.</w:t>
      </w:r>
      <w:r>
        <w:rPr>
          <w:szCs w:val="28"/>
        </w:rPr>
        <w:t xml:space="preserve"> </w:t>
      </w:r>
      <w:r w:rsidRPr="00715960">
        <w:rPr>
          <w:szCs w:val="24"/>
        </w:rPr>
        <w:t>[150]</w:t>
      </w:r>
      <w:r w:rsidRPr="00715960">
        <w:rPr>
          <w:szCs w:val="30"/>
        </w:rPr>
        <w:t xml:space="preserve"> Les enquêtes de Condorcet étaient destinées à éclairer un gouvernement, animé d'intentions réformatrices, pour lui permettre de suivre, au moyen de statistiques exactes et détaillées, l'application des règles qu'il introduirait dans les administrations p</w:t>
      </w:r>
      <w:r w:rsidRPr="00715960">
        <w:rPr>
          <w:szCs w:val="30"/>
        </w:rPr>
        <w:t>u</w:t>
      </w:r>
      <w:r w:rsidRPr="00715960">
        <w:rPr>
          <w:szCs w:val="30"/>
        </w:rPr>
        <w:t>bliques</w:t>
      </w:r>
      <w:r>
        <w:rPr>
          <w:szCs w:val="28"/>
        </w:rPr>
        <w:t> </w:t>
      </w:r>
      <w:r>
        <w:rPr>
          <w:rStyle w:val="Appelnotedebasdep"/>
          <w:szCs w:val="28"/>
        </w:rPr>
        <w:footnoteReference w:id="225"/>
      </w:r>
      <w:r w:rsidRPr="00715960">
        <w:rPr>
          <w:szCs w:val="30"/>
        </w:rPr>
        <w:t>.</w:t>
      </w:r>
    </w:p>
    <w:p w14:paraId="379E787C" w14:textId="77777777" w:rsidR="00571DC2" w:rsidRPr="00715960" w:rsidRDefault="00571DC2" w:rsidP="00571DC2">
      <w:pPr>
        <w:spacing w:before="120" w:after="120"/>
        <w:jc w:val="both"/>
      </w:pPr>
    </w:p>
    <w:p w14:paraId="5580F008" w14:textId="77777777" w:rsidR="00571DC2" w:rsidRPr="00715960" w:rsidRDefault="00571DC2" w:rsidP="00571DC2">
      <w:pPr>
        <w:spacing w:before="120" w:after="120"/>
        <w:jc w:val="both"/>
      </w:pPr>
      <w:r w:rsidRPr="00715960">
        <w:rPr>
          <w:i/>
          <w:iCs/>
          <w:szCs w:val="30"/>
        </w:rPr>
        <w:t xml:space="preserve">c) </w:t>
      </w:r>
      <w:r w:rsidRPr="00715960">
        <w:rPr>
          <w:szCs w:val="30"/>
        </w:rPr>
        <w:t>Administrateurs, savants et hommes d'affaires croyaient que l'économie du pays pouvait être rapidement et profondément modifiée pourvu que l'on voulût bien s'éclairer suivant les méthodes encyclop</w:t>
      </w:r>
      <w:r w:rsidRPr="00715960">
        <w:rPr>
          <w:szCs w:val="30"/>
        </w:rPr>
        <w:t>é</w:t>
      </w:r>
      <w:r w:rsidRPr="00715960">
        <w:rPr>
          <w:szCs w:val="30"/>
        </w:rPr>
        <w:t>diques. Il y eut, à cette époque, quelques faits qui exercèrent une i</w:t>
      </w:r>
      <w:r w:rsidRPr="00715960">
        <w:rPr>
          <w:szCs w:val="30"/>
        </w:rPr>
        <w:t>n</w:t>
      </w:r>
      <w:r w:rsidRPr="00715960">
        <w:rPr>
          <w:szCs w:val="30"/>
        </w:rPr>
        <w:t xml:space="preserve">fluence très grande sur l'esprit public </w:t>
      </w:r>
      <w:r>
        <w:rPr>
          <w:szCs w:val="30"/>
        </w:rPr>
        <w:t xml:space="preserve">à </w:t>
      </w:r>
      <w:r w:rsidRPr="00715960">
        <w:rPr>
          <w:szCs w:val="30"/>
        </w:rPr>
        <w:t>ce point de vue ; je crois que les découvertes faites en chimie furent particulièrement décisives.</w:t>
      </w:r>
    </w:p>
    <w:p w14:paraId="4E854B95" w14:textId="77777777" w:rsidR="00571DC2" w:rsidRPr="00715960" w:rsidRDefault="00571DC2" w:rsidP="00571DC2">
      <w:pPr>
        <w:spacing w:before="120" w:after="120"/>
        <w:jc w:val="both"/>
      </w:pPr>
      <w:r w:rsidRPr="00715960">
        <w:rPr>
          <w:szCs w:val="30"/>
        </w:rPr>
        <w:t xml:space="preserve">Il faut observer qu'il n'existe pas de connaissance qui étonne autant les hommes que la chimie. Dans les temps anciens on a entouré d'une vénération superstitieuse les procédés servant à traiter les minerais, à affiner les métaux, </w:t>
      </w:r>
      <w:r>
        <w:rPr>
          <w:szCs w:val="30"/>
        </w:rPr>
        <w:t xml:space="preserve">à </w:t>
      </w:r>
      <w:r w:rsidRPr="00715960">
        <w:rPr>
          <w:szCs w:val="30"/>
        </w:rPr>
        <w:t>préparer les alliages ; il n'y a point de sujets qui prêtent aussi facilement aux secrets de métiers et aux tours de main ; encore aujourd'hui les inventeurs obtiennent facilement la confiance des capitalistes quand ils leur annoncent</w:t>
      </w:r>
      <w:r>
        <w:t xml:space="preserve"> </w:t>
      </w:r>
      <w:r w:rsidRPr="00715960">
        <w:rPr>
          <w:szCs w:val="22"/>
        </w:rPr>
        <w:t>[151]</w:t>
      </w:r>
      <w:r>
        <w:rPr>
          <w:szCs w:val="22"/>
        </w:rPr>
        <w:t xml:space="preserve"> </w:t>
      </w:r>
      <w:r w:rsidRPr="00715960">
        <w:rPr>
          <w:szCs w:val="28"/>
        </w:rPr>
        <w:t>des procédés métallu</w:t>
      </w:r>
      <w:r w:rsidRPr="00715960">
        <w:rPr>
          <w:szCs w:val="28"/>
        </w:rPr>
        <w:t>r</w:t>
      </w:r>
      <w:r w:rsidRPr="00715960">
        <w:rPr>
          <w:szCs w:val="28"/>
        </w:rPr>
        <w:t>giques nouveaux, car il reste toujours que</w:t>
      </w:r>
      <w:r w:rsidRPr="00715960">
        <w:rPr>
          <w:szCs w:val="28"/>
        </w:rPr>
        <w:t>l</w:t>
      </w:r>
      <w:r w:rsidRPr="00715960">
        <w:rPr>
          <w:szCs w:val="28"/>
        </w:rPr>
        <w:t>que chose de l'alchimie dans la chimie, aux yeux des ignorants. Les substances explosives et les matières tinctoriales tirées de la houille ont bien autrement exalté l'imagination de nos contemporains que les plus hautes découvertes scientifiques.</w:t>
      </w:r>
    </w:p>
    <w:p w14:paraId="6AB16373" w14:textId="77777777" w:rsidR="00571DC2" w:rsidRPr="00715960" w:rsidRDefault="00571DC2" w:rsidP="00571DC2">
      <w:pPr>
        <w:spacing w:before="120" w:after="120"/>
        <w:jc w:val="both"/>
      </w:pPr>
      <w:r w:rsidRPr="00715960">
        <w:rPr>
          <w:szCs w:val="28"/>
        </w:rPr>
        <w:t xml:space="preserve">Les travaux de Lavoisier révolutionnèrent la chimie à la fin du </w:t>
      </w:r>
      <w:r w:rsidRPr="00715960">
        <w:rPr>
          <w:szCs w:val="30"/>
        </w:rPr>
        <w:t>XVIII</w:t>
      </w:r>
      <w:r w:rsidRPr="00715960">
        <w:rPr>
          <w:szCs w:val="30"/>
          <w:vertAlign w:val="superscript"/>
        </w:rPr>
        <w:t>e</w:t>
      </w:r>
      <w:r w:rsidRPr="00715960">
        <w:rPr>
          <w:szCs w:val="30"/>
        </w:rPr>
        <w:t xml:space="preserve"> </w:t>
      </w:r>
      <w:r w:rsidRPr="00715960">
        <w:rPr>
          <w:szCs w:val="28"/>
        </w:rPr>
        <w:t>siècle</w:t>
      </w:r>
      <w:r>
        <w:rPr>
          <w:szCs w:val="28"/>
        </w:rPr>
        <w:t> </w:t>
      </w:r>
      <w:r>
        <w:rPr>
          <w:rStyle w:val="Appelnotedebasdep"/>
          <w:szCs w:val="28"/>
        </w:rPr>
        <w:footnoteReference w:id="226"/>
      </w:r>
      <w:r w:rsidRPr="00715960">
        <w:rPr>
          <w:szCs w:val="28"/>
        </w:rPr>
        <w:t> ; ils donnèrent un exemple retentissant de ce que peut la science encyclopédique d'un homme appartenant à l'oligarchie go</w:t>
      </w:r>
      <w:r w:rsidRPr="00715960">
        <w:rPr>
          <w:szCs w:val="28"/>
        </w:rPr>
        <w:t>u</w:t>
      </w:r>
      <w:r w:rsidRPr="00715960">
        <w:rPr>
          <w:szCs w:val="28"/>
        </w:rPr>
        <w:t>vernante ; Lavoisier était fermier-général quand il publia ses grands mémoires de chimie ; grâce à lui cette science sortait des off</w:t>
      </w:r>
      <w:r w:rsidRPr="00715960">
        <w:rPr>
          <w:szCs w:val="28"/>
        </w:rPr>
        <w:t>i</w:t>
      </w:r>
      <w:r w:rsidRPr="00715960">
        <w:rPr>
          <w:szCs w:val="28"/>
        </w:rPr>
        <w:t xml:space="preserve">cines de pharmacie pour devenir tout </w:t>
      </w:r>
      <w:r>
        <w:rPr>
          <w:szCs w:val="28"/>
        </w:rPr>
        <w:t xml:space="preserve">à </w:t>
      </w:r>
      <w:r w:rsidRPr="00715960">
        <w:rPr>
          <w:szCs w:val="28"/>
        </w:rPr>
        <w:t>fait bourgeoise. Mais je crois que le fait qui frappa le plus nos pères fut l'introduction en France de la fabric</w:t>
      </w:r>
      <w:r w:rsidRPr="00715960">
        <w:rPr>
          <w:szCs w:val="28"/>
        </w:rPr>
        <w:t>a</w:t>
      </w:r>
      <w:r w:rsidRPr="00715960">
        <w:rPr>
          <w:szCs w:val="28"/>
        </w:rPr>
        <w:t>tion de la porcelaine dure.</w:t>
      </w:r>
    </w:p>
    <w:p w14:paraId="32412831" w14:textId="77777777" w:rsidR="00571DC2" w:rsidRPr="00715960" w:rsidRDefault="00571DC2" w:rsidP="00571DC2">
      <w:pPr>
        <w:spacing w:before="120" w:after="120"/>
        <w:jc w:val="both"/>
      </w:pPr>
      <w:r w:rsidRPr="00715960">
        <w:rPr>
          <w:szCs w:val="28"/>
        </w:rPr>
        <w:t xml:space="preserve">Il y avait fort longtemps que l’on cherchait </w:t>
      </w:r>
      <w:r>
        <w:rPr>
          <w:szCs w:val="28"/>
        </w:rPr>
        <w:t>à</w:t>
      </w:r>
      <w:r w:rsidRPr="00715960">
        <w:rPr>
          <w:szCs w:val="28"/>
        </w:rPr>
        <w:t xml:space="preserve"> rivaliser avec la Ch</w:t>
      </w:r>
      <w:r w:rsidRPr="00715960">
        <w:rPr>
          <w:szCs w:val="28"/>
        </w:rPr>
        <w:t>i</w:t>
      </w:r>
      <w:r w:rsidRPr="00715960">
        <w:rPr>
          <w:szCs w:val="28"/>
        </w:rPr>
        <w:t>ne pour les poteries de grand luxe ; en Saxe, le hasard avait conduit un alchimiste à découvrir les propriétés du kaolin ; en France, on y arriva un peu plus tard, mais chez nous la science intervint ; Darcet fit de nombreux travaux sur les terres et les présenta à l'Académie des sciences (1766-1768), en sorte que la fabrication de la porcelaine a</w:t>
      </w:r>
      <w:r w:rsidRPr="00715960">
        <w:rPr>
          <w:szCs w:val="28"/>
        </w:rPr>
        <w:t>p</w:t>
      </w:r>
      <w:r w:rsidRPr="00715960">
        <w:rPr>
          <w:szCs w:val="28"/>
        </w:rPr>
        <w:t>parut comme une conquête de la méthode</w:t>
      </w:r>
      <w:r>
        <w:rPr>
          <w:szCs w:val="28"/>
        </w:rPr>
        <w:t xml:space="preserve"> </w:t>
      </w:r>
      <w:r w:rsidRPr="00715960">
        <w:rPr>
          <w:szCs w:val="22"/>
        </w:rPr>
        <w:t>[152]</w:t>
      </w:r>
      <w:r>
        <w:rPr>
          <w:szCs w:val="22"/>
        </w:rPr>
        <w:t xml:space="preserve"> </w:t>
      </w:r>
      <w:r w:rsidRPr="00715960">
        <w:rPr>
          <w:szCs w:val="28"/>
        </w:rPr>
        <w:t>scientifique et non plus comme le résultat d'un heureux hasard</w:t>
      </w:r>
      <w:r>
        <w:rPr>
          <w:szCs w:val="28"/>
        </w:rPr>
        <w:t> </w:t>
      </w:r>
      <w:r>
        <w:rPr>
          <w:rStyle w:val="Appelnotedebasdep"/>
          <w:szCs w:val="28"/>
        </w:rPr>
        <w:footnoteReference w:id="227"/>
      </w:r>
      <w:r w:rsidRPr="00715960">
        <w:rPr>
          <w:szCs w:val="28"/>
        </w:rPr>
        <w:t>. Pour les gens du mo</w:t>
      </w:r>
      <w:r w:rsidRPr="00715960">
        <w:rPr>
          <w:szCs w:val="28"/>
        </w:rPr>
        <w:t>n</w:t>
      </w:r>
      <w:r w:rsidRPr="00715960">
        <w:rPr>
          <w:szCs w:val="28"/>
        </w:rPr>
        <w:t>de, il n'y avait pas de question qui pût être capable de jeter plus de lu</w:t>
      </w:r>
      <w:r w:rsidRPr="00715960">
        <w:rPr>
          <w:szCs w:val="28"/>
        </w:rPr>
        <w:t>s</w:t>
      </w:r>
      <w:r w:rsidRPr="00715960">
        <w:rPr>
          <w:szCs w:val="28"/>
        </w:rPr>
        <w:t>tre sur la chimie.</w:t>
      </w:r>
    </w:p>
    <w:p w14:paraId="08AFAB7B" w14:textId="77777777" w:rsidR="00571DC2" w:rsidRPr="00715960" w:rsidRDefault="00571DC2" w:rsidP="00571DC2">
      <w:pPr>
        <w:spacing w:before="120" w:after="120"/>
        <w:jc w:val="both"/>
      </w:pPr>
      <w:r w:rsidRPr="00715960">
        <w:rPr>
          <w:szCs w:val="28"/>
        </w:rPr>
        <w:t>Darcet et les autres chimistes ses contemporains se préoccupèrent d'un très grand nombre de problèmes d'ordre pratique</w:t>
      </w:r>
      <w:r>
        <w:rPr>
          <w:szCs w:val="28"/>
        </w:rPr>
        <w:t> </w:t>
      </w:r>
      <w:r>
        <w:rPr>
          <w:rStyle w:val="Appelnotedebasdep"/>
          <w:szCs w:val="28"/>
        </w:rPr>
        <w:footnoteReference w:id="228"/>
      </w:r>
      <w:r w:rsidRPr="00715960">
        <w:rPr>
          <w:szCs w:val="28"/>
        </w:rPr>
        <w:t>, et on co</w:t>
      </w:r>
      <w:r w:rsidRPr="00715960">
        <w:rPr>
          <w:szCs w:val="28"/>
        </w:rPr>
        <w:t>m</w:t>
      </w:r>
      <w:r w:rsidRPr="00715960">
        <w:rPr>
          <w:szCs w:val="28"/>
        </w:rPr>
        <w:t>prend que Condorcet ait pu célébrer les services qu'ils rendaient à l'i</w:t>
      </w:r>
      <w:r w:rsidRPr="00715960">
        <w:rPr>
          <w:szCs w:val="28"/>
        </w:rPr>
        <w:t>n</w:t>
      </w:r>
      <w:r w:rsidRPr="00715960">
        <w:rPr>
          <w:szCs w:val="28"/>
        </w:rPr>
        <w:t>dustrie et à la bonne administration : « On verra les arts chimiques s'enrichir de procédés nouveaux, épurer, simplifier les anciennes m</w:t>
      </w:r>
      <w:r w:rsidRPr="00715960">
        <w:rPr>
          <w:szCs w:val="28"/>
        </w:rPr>
        <w:t>é</w:t>
      </w:r>
      <w:r w:rsidRPr="00715960">
        <w:rPr>
          <w:szCs w:val="28"/>
        </w:rPr>
        <w:t>thodes ; se débarrasser de tout ce que la routine y avait introduit de substances inutiles ou nuisibles, de pratiques vaines ou imparfaites ; tandis qu'on trouvait en même temps les moyens de prévenir une pa</w:t>
      </w:r>
      <w:r w:rsidRPr="00715960">
        <w:rPr>
          <w:szCs w:val="28"/>
        </w:rPr>
        <w:t>r</w:t>
      </w:r>
      <w:r w:rsidRPr="00715960">
        <w:rPr>
          <w:szCs w:val="28"/>
        </w:rPr>
        <w:t>tie des dangers souvent terribles auxquels les ouvriers y étaient exp</w:t>
      </w:r>
      <w:r w:rsidRPr="00715960">
        <w:rPr>
          <w:szCs w:val="28"/>
        </w:rPr>
        <w:t>o</w:t>
      </w:r>
      <w:r w:rsidRPr="00715960">
        <w:rPr>
          <w:szCs w:val="28"/>
        </w:rPr>
        <w:t>sés ; et qu'ainsi, en procurant plus de jouissance, plus de richesses, ils ne les faisaient plus acheter par tant de sacrifices si douloureux et par tant de remords</w:t>
      </w:r>
      <w:r>
        <w:rPr>
          <w:szCs w:val="28"/>
        </w:rPr>
        <w:t> </w:t>
      </w:r>
      <w:r>
        <w:rPr>
          <w:rStyle w:val="Appelnotedebasdep"/>
          <w:szCs w:val="28"/>
        </w:rPr>
        <w:footnoteReference w:id="229"/>
      </w:r>
      <w:r w:rsidRPr="00715960">
        <w:rPr>
          <w:szCs w:val="28"/>
        </w:rPr>
        <w:t>. »</w:t>
      </w:r>
    </w:p>
    <w:p w14:paraId="565252B1" w14:textId="77777777" w:rsidR="00571DC2" w:rsidRPr="00715960" w:rsidRDefault="00571DC2" w:rsidP="00571DC2">
      <w:pPr>
        <w:spacing w:before="120" w:after="120"/>
        <w:jc w:val="both"/>
      </w:pPr>
      <w:r w:rsidRPr="00715960">
        <w:rPr>
          <w:szCs w:val="22"/>
        </w:rPr>
        <w:t>[153]</w:t>
      </w:r>
    </w:p>
    <w:p w14:paraId="2F3B354E" w14:textId="77777777" w:rsidR="00571DC2" w:rsidRDefault="00571DC2" w:rsidP="00571DC2">
      <w:pPr>
        <w:spacing w:before="120" w:after="120"/>
        <w:jc w:val="both"/>
        <w:rPr>
          <w:szCs w:val="28"/>
        </w:rPr>
      </w:pPr>
    </w:p>
    <w:p w14:paraId="0D78C57C" w14:textId="77777777" w:rsidR="00571DC2" w:rsidRDefault="00571DC2" w:rsidP="00571DC2">
      <w:pPr>
        <w:spacing w:before="120" w:after="120"/>
        <w:jc w:val="both"/>
        <w:rPr>
          <w:szCs w:val="28"/>
        </w:rPr>
      </w:pPr>
    </w:p>
    <w:p w14:paraId="6D3CD8D9" w14:textId="77777777" w:rsidR="00571DC2" w:rsidRPr="00715960" w:rsidRDefault="00571DC2" w:rsidP="00571DC2">
      <w:pPr>
        <w:spacing w:before="120" w:after="120"/>
        <w:jc w:val="both"/>
      </w:pPr>
      <w:r w:rsidRPr="00715960">
        <w:rPr>
          <w:szCs w:val="28"/>
        </w:rPr>
        <w:t>Bien que les amis de Condorcet attachassent une énorme impo</w:t>
      </w:r>
      <w:r w:rsidRPr="00715960">
        <w:rPr>
          <w:szCs w:val="28"/>
        </w:rPr>
        <w:t>r</w:t>
      </w:r>
      <w:r w:rsidRPr="00715960">
        <w:rPr>
          <w:szCs w:val="28"/>
        </w:rPr>
        <w:t>tance à l'histoire naturelle</w:t>
      </w:r>
      <w:r>
        <w:rPr>
          <w:szCs w:val="28"/>
        </w:rPr>
        <w:t> </w:t>
      </w:r>
      <w:r>
        <w:rPr>
          <w:rStyle w:val="Appelnotedebasdep"/>
          <w:szCs w:val="28"/>
        </w:rPr>
        <w:footnoteReference w:id="230"/>
      </w:r>
      <w:r w:rsidRPr="00715960">
        <w:rPr>
          <w:szCs w:val="28"/>
        </w:rPr>
        <w:t>, notre auteur est assez sobre de vues sur ce sujet, — peut-être à cause de la haine qu'il avait contre Buffon ; il parle cependant d'une « lumière féconde [qui a été répandue] sur la culture des végétaux destinés à nos besoins ; sur l'art de nourrir, de multiplier, de conserver les animaux domestiques, d'en perfectionner les races, d'en améliorer les produits »</w:t>
      </w:r>
      <w:r>
        <w:rPr>
          <w:szCs w:val="28"/>
        </w:rPr>
        <w:t> </w:t>
      </w:r>
      <w:r>
        <w:rPr>
          <w:rStyle w:val="Appelnotedebasdep"/>
          <w:szCs w:val="28"/>
        </w:rPr>
        <w:footnoteReference w:id="231"/>
      </w:r>
      <w:r w:rsidRPr="00715960">
        <w:rPr>
          <w:szCs w:val="28"/>
        </w:rPr>
        <w:t>. Il est très probable que la première sentence a trait aux travaux de Nicolas de Saussure sur le blé et la vigne et aux articles qu'il donna à l’</w:t>
      </w:r>
      <w:r w:rsidRPr="00715960">
        <w:rPr>
          <w:i/>
          <w:iCs/>
          <w:szCs w:val="28"/>
        </w:rPr>
        <w:t xml:space="preserve">Encyclopédie ; </w:t>
      </w:r>
      <w:r w:rsidRPr="00715960">
        <w:rPr>
          <w:szCs w:val="28"/>
        </w:rPr>
        <w:t>nous tro</w:t>
      </w:r>
      <w:r w:rsidRPr="00715960">
        <w:rPr>
          <w:szCs w:val="28"/>
        </w:rPr>
        <w:t>u</w:t>
      </w:r>
      <w:r w:rsidRPr="00715960">
        <w:rPr>
          <w:szCs w:val="28"/>
        </w:rPr>
        <w:t>vons ensuite une allusion aux tentatives faites par Daubenton pour créer des troupeaux produisant la laine fine.</w:t>
      </w:r>
    </w:p>
    <w:p w14:paraId="5257DC84" w14:textId="77777777" w:rsidR="00571DC2" w:rsidRPr="00715960" w:rsidRDefault="00571DC2" w:rsidP="00571DC2">
      <w:pPr>
        <w:spacing w:before="120" w:after="120"/>
        <w:jc w:val="both"/>
      </w:pPr>
      <w:r w:rsidRPr="00715960">
        <w:rPr>
          <w:szCs w:val="28"/>
        </w:rPr>
        <w:t>En 1766, Daubenton annonça qu'il serait facile de changer les races indigènes en les soignant mieux ; il obtint a Montbard des résultats remarquables sur des animaux roussillonnais qui avaient du sang m</w:t>
      </w:r>
      <w:r w:rsidRPr="00715960">
        <w:rPr>
          <w:szCs w:val="28"/>
        </w:rPr>
        <w:t>é</w:t>
      </w:r>
      <w:r w:rsidRPr="00715960">
        <w:rPr>
          <w:szCs w:val="28"/>
        </w:rPr>
        <w:t xml:space="preserve">rinos ; Turgot fit venir </w:t>
      </w:r>
      <w:r w:rsidRPr="00715960">
        <w:rPr>
          <w:i/>
          <w:iCs/>
          <w:szCs w:val="28"/>
        </w:rPr>
        <w:t xml:space="preserve">des </w:t>
      </w:r>
      <w:r w:rsidRPr="00715960">
        <w:rPr>
          <w:szCs w:val="28"/>
        </w:rPr>
        <w:t>moutons espagnols ; en 1786 on introduisit le grand troupeau de Rambouillet. Les gens du monde, les administr</w:t>
      </w:r>
      <w:r w:rsidRPr="00715960">
        <w:rPr>
          <w:szCs w:val="28"/>
        </w:rPr>
        <w:t>a</w:t>
      </w:r>
      <w:r w:rsidRPr="00715960">
        <w:rPr>
          <w:szCs w:val="28"/>
        </w:rPr>
        <w:t>teurs et les industriels étaient également intéressés par cette question ; le succès de ces tentatives devait manifester le triomphe de la science sur la routine. Par le traité</w:t>
      </w:r>
      <w:r>
        <w:t xml:space="preserve"> </w:t>
      </w:r>
      <w:r w:rsidRPr="00715960">
        <w:rPr>
          <w:szCs w:val="22"/>
        </w:rPr>
        <w:t>[154]</w:t>
      </w:r>
      <w:r>
        <w:rPr>
          <w:szCs w:val="22"/>
        </w:rPr>
        <w:t xml:space="preserve"> </w:t>
      </w:r>
      <w:r w:rsidRPr="00715960">
        <w:rPr>
          <w:szCs w:val="30"/>
        </w:rPr>
        <w:t>de Bâle, en l'an III, l'Espagne s'eng</w:t>
      </w:r>
      <w:r w:rsidRPr="00715960">
        <w:rPr>
          <w:szCs w:val="30"/>
        </w:rPr>
        <w:t>a</w:t>
      </w:r>
      <w:r w:rsidRPr="00715960">
        <w:rPr>
          <w:szCs w:val="30"/>
        </w:rPr>
        <w:t>gera à laisser sortir 4.000 br</w:t>
      </w:r>
      <w:r w:rsidRPr="00715960">
        <w:rPr>
          <w:szCs w:val="30"/>
        </w:rPr>
        <w:t>e</w:t>
      </w:r>
      <w:r w:rsidRPr="00715960">
        <w:rPr>
          <w:szCs w:val="30"/>
        </w:rPr>
        <w:t>bis et 1.000 béliers ; cette autorisation sera seulement utilisée en 1798 par une société que dirigea Girod de l'Ain ; Napoléon, exagérant les idées de ses prédécesseurs, suivant ses habitudes, voudra transformer tout le troupeau français en mérinos</w:t>
      </w:r>
      <w:r>
        <w:rPr>
          <w:szCs w:val="28"/>
        </w:rPr>
        <w:t> </w:t>
      </w:r>
      <w:r>
        <w:rPr>
          <w:rStyle w:val="Appelnotedebasdep"/>
          <w:szCs w:val="28"/>
        </w:rPr>
        <w:footnoteReference w:id="232"/>
      </w:r>
      <w:r w:rsidRPr="00715960">
        <w:rPr>
          <w:szCs w:val="30"/>
        </w:rPr>
        <w:t>, On voit combien la France s'était passionnée pour un énorme progrès agricole que la science et le gouvernement essayaient de réaliser.</w:t>
      </w:r>
    </w:p>
    <w:p w14:paraId="0FB38C26" w14:textId="77777777" w:rsidR="00571DC2" w:rsidRPr="00715960" w:rsidRDefault="00571DC2" w:rsidP="00571DC2">
      <w:pPr>
        <w:spacing w:before="120" w:after="120"/>
        <w:jc w:val="both"/>
      </w:pPr>
      <w:r w:rsidRPr="00715960">
        <w:rPr>
          <w:szCs w:val="30"/>
        </w:rPr>
        <w:t>Condorcet parle ensuite des moyens nouveaux « de préparer, de conserver les productions de la terre ou les denrées que nous fourni</w:t>
      </w:r>
      <w:r w:rsidRPr="00715960">
        <w:rPr>
          <w:szCs w:val="30"/>
        </w:rPr>
        <w:t>s</w:t>
      </w:r>
      <w:r w:rsidRPr="00715960">
        <w:rPr>
          <w:szCs w:val="30"/>
        </w:rPr>
        <w:t>sent les animaux ». On sait qu'à la fin du xvnr</w:t>
      </w:r>
      <w:r w:rsidRPr="00715960">
        <w:rPr>
          <w:szCs w:val="30"/>
          <w:vertAlign w:val="superscript"/>
        </w:rPr>
        <w:t>3</w:t>
      </w:r>
      <w:r w:rsidRPr="00715960">
        <w:rPr>
          <w:szCs w:val="30"/>
        </w:rPr>
        <w:t xml:space="preserve"> siècle on fit beaucoup de recherches sur les produits alimentaires, recherches qui ne furent pas toutes heureuses, mais qui provoquèrent toutes beaucoup d'e</w:t>
      </w:r>
      <w:r w:rsidRPr="00715960">
        <w:rPr>
          <w:szCs w:val="30"/>
        </w:rPr>
        <w:t>n</w:t>
      </w:r>
      <w:r w:rsidRPr="00715960">
        <w:rPr>
          <w:szCs w:val="30"/>
        </w:rPr>
        <w:t xml:space="preserve">thousiasme. En 1756, l'imprimerie du Louvre avait publié un mémoire de l'académicien Tillet, intitulé </w:t>
      </w:r>
      <w:r w:rsidRPr="00715960">
        <w:rPr>
          <w:i/>
          <w:iCs/>
          <w:szCs w:val="30"/>
        </w:rPr>
        <w:t>Précis des expériences faites à Tri</w:t>
      </w:r>
      <w:r w:rsidRPr="00715960">
        <w:rPr>
          <w:i/>
          <w:iCs/>
          <w:szCs w:val="30"/>
        </w:rPr>
        <w:t>a</w:t>
      </w:r>
      <w:r w:rsidRPr="00715960">
        <w:rPr>
          <w:i/>
          <w:iCs/>
          <w:szCs w:val="30"/>
        </w:rPr>
        <w:t xml:space="preserve">non sur la cause qui corrompt les blés, </w:t>
      </w:r>
      <w:r w:rsidRPr="00715960">
        <w:rPr>
          <w:szCs w:val="30"/>
        </w:rPr>
        <w:t>qui fut envoyé aux intendants.</w:t>
      </w:r>
    </w:p>
    <w:p w14:paraId="76143943" w14:textId="77777777" w:rsidR="00571DC2" w:rsidRPr="00715960" w:rsidRDefault="00571DC2" w:rsidP="00571DC2">
      <w:pPr>
        <w:spacing w:before="120" w:after="120"/>
        <w:jc w:val="both"/>
      </w:pPr>
      <w:r w:rsidRPr="00715960">
        <w:rPr>
          <w:szCs w:val="30"/>
        </w:rPr>
        <w:t>Il se produisit à cette époque une véritable révolution dans l'emploi du blé. On avait jusqu'alors perdu une quantité énorme de farines pa</w:t>
      </w:r>
      <w:r w:rsidRPr="00715960">
        <w:rPr>
          <w:szCs w:val="30"/>
        </w:rPr>
        <w:t>r</w:t>
      </w:r>
      <w:r w:rsidRPr="00715960">
        <w:rPr>
          <w:szCs w:val="30"/>
        </w:rPr>
        <w:t>ce qu'on donnait les gruaux au bétail ; c'est pendant la disette de 1709 qu'un meunier de Senlis paraît avoir tiré parti des gruaux en les repa</w:t>
      </w:r>
      <w:r w:rsidRPr="00715960">
        <w:rPr>
          <w:szCs w:val="30"/>
        </w:rPr>
        <w:t>s</w:t>
      </w:r>
      <w:r w:rsidRPr="00715960">
        <w:rPr>
          <w:szCs w:val="30"/>
        </w:rPr>
        <w:t>sant à la meule ; au milieu du XVIII</w:t>
      </w:r>
      <w:r w:rsidRPr="00715960">
        <w:rPr>
          <w:szCs w:val="30"/>
          <w:vertAlign w:val="superscript"/>
        </w:rPr>
        <w:t>e</w:t>
      </w:r>
      <w:r w:rsidRPr="00715960">
        <w:rPr>
          <w:szCs w:val="30"/>
        </w:rPr>
        <w:t xml:space="preserve"> siècle, les nouveaux procédés étaient pratiqués, en grand secret, autour de Paris ; en 1760</w:t>
      </w:r>
      <w:r>
        <w:rPr>
          <w:szCs w:val="30"/>
        </w:rPr>
        <w:t xml:space="preserve"> </w:t>
      </w:r>
      <w:r w:rsidRPr="00715960">
        <w:rPr>
          <w:szCs w:val="22"/>
        </w:rPr>
        <w:t>[155]</w:t>
      </w:r>
      <w:r>
        <w:rPr>
          <w:szCs w:val="22"/>
        </w:rPr>
        <w:t xml:space="preserve"> </w:t>
      </w:r>
      <w:r w:rsidRPr="00715960">
        <w:rPr>
          <w:szCs w:val="28"/>
        </w:rPr>
        <w:t>et 1761, des expériences furent faites devant le lieutenant-général de p</w:t>
      </w:r>
      <w:r w:rsidRPr="00715960">
        <w:rPr>
          <w:szCs w:val="28"/>
        </w:rPr>
        <w:t>o</w:t>
      </w:r>
      <w:r w:rsidRPr="00715960">
        <w:rPr>
          <w:szCs w:val="28"/>
        </w:rPr>
        <w:t>lice par Malisset qui était chargé du service des « blés du roi » pour l'approvisionnement de Paris ; mais bientôt la science intervient et r</w:t>
      </w:r>
      <w:r w:rsidRPr="00715960">
        <w:rPr>
          <w:szCs w:val="28"/>
        </w:rPr>
        <w:t>e</w:t>
      </w:r>
      <w:r w:rsidRPr="00715960">
        <w:rPr>
          <w:szCs w:val="28"/>
        </w:rPr>
        <w:t>jette dans l'ombre tout le travail des artisans. En 1765, l'Académie des sciences donne un prix à Dransy pour son mémoire sur les mo</w:t>
      </w:r>
      <w:r w:rsidRPr="00715960">
        <w:rPr>
          <w:szCs w:val="28"/>
        </w:rPr>
        <w:t>u</w:t>
      </w:r>
      <w:r w:rsidRPr="00715960">
        <w:rPr>
          <w:szCs w:val="28"/>
        </w:rPr>
        <w:t>lins, et cet ingénieur construisit les usines de Corbeil où fut pratiquée la no</w:t>
      </w:r>
      <w:r w:rsidRPr="00715960">
        <w:rPr>
          <w:szCs w:val="28"/>
        </w:rPr>
        <w:t>u</w:t>
      </w:r>
      <w:r w:rsidRPr="00715960">
        <w:rPr>
          <w:szCs w:val="28"/>
        </w:rPr>
        <w:t xml:space="preserve">velle mouture dite </w:t>
      </w:r>
      <w:r w:rsidRPr="00715960">
        <w:rPr>
          <w:i/>
          <w:iCs/>
          <w:szCs w:val="28"/>
        </w:rPr>
        <w:t xml:space="preserve">économique. </w:t>
      </w:r>
      <w:r w:rsidRPr="00715960">
        <w:rPr>
          <w:szCs w:val="28"/>
        </w:rPr>
        <w:t xml:space="preserve">En 1778, Par m entier publie le </w:t>
      </w:r>
      <w:r w:rsidRPr="00715960">
        <w:rPr>
          <w:i/>
          <w:iCs/>
          <w:szCs w:val="28"/>
        </w:rPr>
        <w:t>Pa</w:t>
      </w:r>
      <w:r w:rsidRPr="00715960">
        <w:rPr>
          <w:i/>
          <w:iCs/>
          <w:szCs w:val="28"/>
        </w:rPr>
        <w:t>r</w:t>
      </w:r>
      <w:r w:rsidRPr="00715960">
        <w:rPr>
          <w:i/>
          <w:iCs/>
          <w:szCs w:val="28"/>
        </w:rPr>
        <w:t xml:space="preserve">fait boulanger ou traité complet sur la fabrication et le commerce du pain, </w:t>
      </w:r>
      <w:r w:rsidRPr="00715960">
        <w:rPr>
          <w:szCs w:val="28"/>
        </w:rPr>
        <w:t>dans lequel il expose les avantages de la nouvelle mout</w:t>
      </w:r>
      <w:r w:rsidRPr="00715960">
        <w:rPr>
          <w:szCs w:val="28"/>
        </w:rPr>
        <w:t>u</w:t>
      </w:r>
      <w:r w:rsidRPr="00715960">
        <w:rPr>
          <w:szCs w:val="28"/>
        </w:rPr>
        <w:t>re</w:t>
      </w:r>
      <w:r>
        <w:rPr>
          <w:szCs w:val="28"/>
        </w:rPr>
        <w:t> </w:t>
      </w:r>
      <w:r>
        <w:rPr>
          <w:rStyle w:val="Appelnotedebasdep"/>
          <w:szCs w:val="28"/>
        </w:rPr>
        <w:footnoteReference w:id="233"/>
      </w:r>
      <w:r w:rsidRPr="00715960">
        <w:rPr>
          <w:szCs w:val="28"/>
        </w:rPr>
        <w:t>.</w:t>
      </w:r>
    </w:p>
    <w:p w14:paraId="00E5A6AC" w14:textId="77777777" w:rsidR="00571DC2" w:rsidRPr="00715960" w:rsidRDefault="00571DC2" w:rsidP="00571DC2">
      <w:pPr>
        <w:spacing w:before="120" w:after="120"/>
        <w:jc w:val="both"/>
      </w:pPr>
      <w:r w:rsidRPr="00715960">
        <w:rPr>
          <w:szCs w:val="28"/>
        </w:rPr>
        <w:t xml:space="preserve">On sait combien fut brillante l'histoire de la pomme de terre au </w:t>
      </w:r>
      <w:r w:rsidRPr="00715960">
        <w:rPr>
          <w:szCs w:val="30"/>
        </w:rPr>
        <w:t>XVIII</w:t>
      </w:r>
      <w:r w:rsidRPr="00715960">
        <w:rPr>
          <w:szCs w:val="30"/>
          <w:vertAlign w:val="superscript"/>
        </w:rPr>
        <w:t>e</w:t>
      </w:r>
      <w:r w:rsidRPr="00715960">
        <w:rPr>
          <w:szCs w:val="30"/>
        </w:rPr>
        <w:t xml:space="preserve"> </w:t>
      </w:r>
      <w:r w:rsidRPr="00715960">
        <w:rPr>
          <w:szCs w:val="28"/>
        </w:rPr>
        <w:t>siècle ; les gens du monde, les administrateurs éclairés, les s</w:t>
      </w:r>
      <w:r w:rsidRPr="00715960">
        <w:rPr>
          <w:szCs w:val="28"/>
        </w:rPr>
        <w:t>a</w:t>
      </w:r>
      <w:r w:rsidRPr="00715960">
        <w:rPr>
          <w:szCs w:val="28"/>
        </w:rPr>
        <w:t>vants rivalisèrent tellement de zèle qu'ils finirent par croire que sans eux le peuple eût été privé de ce précieux aliment.</w:t>
      </w:r>
    </w:p>
    <w:p w14:paraId="0537B42F" w14:textId="77777777" w:rsidR="00571DC2" w:rsidRPr="00715960" w:rsidRDefault="00571DC2" w:rsidP="00571DC2">
      <w:pPr>
        <w:spacing w:before="120" w:after="120"/>
        <w:jc w:val="both"/>
      </w:pPr>
      <w:r w:rsidRPr="00715960">
        <w:rPr>
          <w:szCs w:val="28"/>
        </w:rPr>
        <w:t xml:space="preserve">En 1761, Turgot cherche </w:t>
      </w:r>
      <w:r>
        <w:rPr>
          <w:szCs w:val="28"/>
        </w:rPr>
        <w:t xml:space="preserve">à </w:t>
      </w:r>
      <w:r w:rsidRPr="00715960">
        <w:rPr>
          <w:szCs w:val="28"/>
        </w:rPr>
        <w:t>vulgariser la pomme de terre à Lim</w:t>
      </w:r>
      <w:r w:rsidRPr="00715960">
        <w:rPr>
          <w:szCs w:val="28"/>
        </w:rPr>
        <w:t>o</w:t>
      </w:r>
      <w:r w:rsidRPr="00715960">
        <w:rPr>
          <w:szCs w:val="28"/>
        </w:rPr>
        <w:t>ges ; en 1765, l'évêque de Castres en fait l'objet d'un mandement ; Mme d'Egmont engage le roi de Suède à planter la Dalécarlie en pommes de terre</w:t>
      </w:r>
      <w:r>
        <w:rPr>
          <w:szCs w:val="28"/>
        </w:rPr>
        <w:t> </w:t>
      </w:r>
      <w:r>
        <w:rPr>
          <w:rStyle w:val="Appelnotedebasdep"/>
          <w:szCs w:val="28"/>
        </w:rPr>
        <w:footnoteReference w:id="234"/>
      </w:r>
      <w:r>
        <w:rPr>
          <w:szCs w:val="28"/>
        </w:rPr>
        <w:t> ; le fameux mémoire de Par</w:t>
      </w:r>
      <w:r w:rsidRPr="00715960">
        <w:rPr>
          <w:szCs w:val="30"/>
        </w:rPr>
        <w:t>mentier</w:t>
      </w:r>
      <w:r>
        <w:t xml:space="preserve"> </w:t>
      </w:r>
      <w:r w:rsidRPr="00715960">
        <w:rPr>
          <w:szCs w:val="24"/>
        </w:rPr>
        <w:t>[156]</w:t>
      </w:r>
      <w:r w:rsidRPr="00715960">
        <w:rPr>
          <w:szCs w:val="30"/>
        </w:rPr>
        <w:t xml:space="preserve"> est de 1778 ; je n'ai pas besoin de rappeler les exp</w:t>
      </w:r>
      <w:r w:rsidRPr="00715960">
        <w:rPr>
          <w:szCs w:val="30"/>
        </w:rPr>
        <w:t>é</w:t>
      </w:r>
      <w:r w:rsidRPr="00715960">
        <w:rPr>
          <w:szCs w:val="30"/>
        </w:rPr>
        <w:t>riences de culture faites à Grenelle, l'intervention personnelle de Louis XIII et les inventions gastronomiques qui accompagnèrent cette campagne philanthrop</w:t>
      </w:r>
      <w:r w:rsidRPr="00715960">
        <w:rPr>
          <w:szCs w:val="30"/>
        </w:rPr>
        <w:t>i</w:t>
      </w:r>
      <w:r w:rsidRPr="00715960">
        <w:rPr>
          <w:szCs w:val="30"/>
        </w:rPr>
        <w:t>que</w:t>
      </w:r>
      <w:r>
        <w:rPr>
          <w:szCs w:val="28"/>
        </w:rPr>
        <w:t> </w:t>
      </w:r>
      <w:r>
        <w:rPr>
          <w:rStyle w:val="Appelnotedebasdep"/>
          <w:szCs w:val="28"/>
        </w:rPr>
        <w:footnoteReference w:id="235"/>
      </w:r>
      <w:r w:rsidRPr="00715960">
        <w:rPr>
          <w:szCs w:val="30"/>
        </w:rPr>
        <w:t>.</w:t>
      </w:r>
    </w:p>
    <w:p w14:paraId="45081C2F" w14:textId="77777777" w:rsidR="00571DC2" w:rsidRPr="00715960" w:rsidRDefault="00571DC2" w:rsidP="00571DC2">
      <w:pPr>
        <w:spacing w:before="120" w:after="120"/>
        <w:jc w:val="both"/>
      </w:pPr>
      <w:r w:rsidRPr="00715960">
        <w:rPr>
          <w:szCs w:val="30"/>
        </w:rPr>
        <w:t>Pendant la Révolution, la pomme de terre devient le légume patri</w:t>
      </w:r>
      <w:r w:rsidRPr="00715960">
        <w:rPr>
          <w:szCs w:val="30"/>
        </w:rPr>
        <w:t>o</w:t>
      </w:r>
      <w:r w:rsidRPr="00715960">
        <w:rPr>
          <w:szCs w:val="30"/>
        </w:rPr>
        <w:t>tique, après avoir été le légume philosophique</w:t>
      </w:r>
      <w:r>
        <w:rPr>
          <w:szCs w:val="28"/>
        </w:rPr>
        <w:t> </w:t>
      </w:r>
      <w:r>
        <w:rPr>
          <w:rStyle w:val="Appelnotedebasdep"/>
          <w:szCs w:val="28"/>
        </w:rPr>
        <w:footnoteReference w:id="236"/>
      </w:r>
      <w:r w:rsidRPr="00715960">
        <w:rPr>
          <w:szCs w:val="30"/>
        </w:rPr>
        <w:t>. Jamais l'union de la science et du pouvoir intelligent ne se manifesta avec plus de naïveté.</w:t>
      </w:r>
    </w:p>
    <w:p w14:paraId="632E0362" w14:textId="77777777" w:rsidR="00571DC2" w:rsidRPr="00715960" w:rsidRDefault="00571DC2" w:rsidP="00571DC2">
      <w:pPr>
        <w:spacing w:before="120" w:after="120"/>
        <w:jc w:val="both"/>
        <w:rPr>
          <w:szCs w:val="30"/>
        </w:rPr>
      </w:pPr>
    </w:p>
    <w:p w14:paraId="7744AC0D" w14:textId="77777777" w:rsidR="00571DC2" w:rsidRPr="00715960" w:rsidRDefault="00571DC2" w:rsidP="00571DC2">
      <w:pPr>
        <w:pStyle w:val="section"/>
      </w:pPr>
      <w:bookmarkStart w:id="16" w:name="Illusions_chap_III_II"/>
      <w:r w:rsidRPr="00715960">
        <w:t>II</w:t>
      </w:r>
    </w:p>
    <w:bookmarkEnd w:id="16"/>
    <w:p w14:paraId="20896CAE" w14:textId="77777777" w:rsidR="00571DC2" w:rsidRPr="00715960" w:rsidRDefault="00571DC2" w:rsidP="00571DC2">
      <w:pPr>
        <w:spacing w:before="120" w:after="120"/>
        <w:jc w:val="both"/>
        <w:rPr>
          <w:szCs w:val="30"/>
        </w:rPr>
      </w:pPr>
      <w:r w:rsidRPr="00715960">
        <w:rPr>
          <w:i/>
          <w:iCs/>
          <w:color w:val="000090"/>
          <w:sz w:val="24"/>
          <w:szCs w:val="30"/>
        </w:rPr>
        <w:t xml:space="preserve">Application des mathématiques aux questions sociales. </w:t>
      </w:r>
      <w:r w:rsidRPr="00715960">
        <w:rPr>
          <w:color w:val="000090"/>
          <w:sz w:val="24"/>
          <w:szCs w:val="30"/>
        </w:rPr>
        <w:t xml:space="preserve">— </w:t>
      </w:r>
      <w:r w:rsidRPr="00715960">
        <w:rPr>
          <w:i/>
          <w:iCs/>
          <w:color w:val="000090"/>
          <w:sz w:val="24"/>
          <w:szCs w:val="30"/>
        </w:rPr>
        <w:t>Ill</w:t>
      </w:r>
      <w:r w:rsidRPr="00715960">
        <w:rPr>
          <w:i/>
          <w:iCs/>
          <w:color w:val="000090"/>
          <w:sz w:val="24"/>
          <w:szCs w:val="30"/>
        </w:rPr>
        <w:t>u</w:t>
      </w:r>
      <w:r w:rsidRPr="00715960">
        <w:rPr>
          <w:i/>
          <w:iCs/>
          <w:color w:val="000090"/>
          <w:sz w:val="24"/>
          <w:szCs w:val="30"/>
        </w:rPr>
        <w:t xml:space="preserve">sions de Condor cet. </w:t>
      </w:r>
      <w:r w:rsidRPr="00715960">
        <w:rPr>
          <w:color w:val="000090"/>
          <w:sz w:val="24"/>
          <w:szCs w:val="30"/>
        </w:rPr>
        <w:t xml:space="preserve">— </w:t>
      </w:r>
      <w:r w:rsidRPr="00715960">
        <w:rPr>
          <w:i/>
          <w:iCs/>
          <w:color w:val="000090"/>
          <w:sz w:val="24"/>
          <w:szCs w:val="30"/>
        </w:rPr>
        <w:t xml:space="preserve">Raisons de l'erreur commise alors. </w:t>
      </w:r>
      <w:r w:rsidRPr="00715960">
        <w:rPr>
          <w:color w:val="000090"/>
          <w:sz w:val="24"/>
          <w:szCs w:val="30"/>
        </w:rPr>
        <w:t xml:space="preserve">— </w:t>
      </w:r>
      <w:r w:rsidRPr="00715960">
        <w:rPr>
          <w:i/>
          <w:iCs/>
          <w:color w:val="000090"/>
          <w:sz w:val="24"/>
          <w:szCs w:val="30"/>
        </w:rPr>
        <w:t>Mai</w:t>
      </w:r>
      <w:r w:rsidRPr="00715960">
        <w:rPr>
          <w:i/>
          <w:iCs/>
          <w:color w:val="000090"/>
          <w:sz w:val="24"/>
          <w:szCs w:val="30"/>
        </w:rPr>
        <w:t>n</w:t>
      </w:r>
      <w:r w:rsidRPr="00715960">
        <w:rPr>
          <w:i/>
          <w:iCs/>
          <w:color w:val="000090"/>
          <w:sz w:val="24"/>
          <w:szCs w:val="30"/>
        </w:rPr>
        <w:t>tien d'une fausse science des probabilités.</w:t>
      </w:r>
    </w:p>
    <w:p w14:paraId="531B0FB9" w14:textId="77777777" w:rsidR="00571DC2" w:rsidRPr="00715960" w:rsidRDefault="00571DC2" w:rsidP="00571DC2">
      <w:pPr>
        <w:spacing w:before="120" w:after="120"/>
        <w:jc w:val="both"/>
        <w:rPr>
          <w:szCs w:val="30"/>
        </w:rPr>
      </w:pPr>
    </w:p>
    <w:p w14:paraId="5037151B"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6C319209" w14:textId="77777777" w:rsidR="00571DC2" w:rsidRPr="00715960" w:rsidRDefault="00571DC2" w:rsidP="00571DC2">
      <w:pPr>
        <w:spacing w:before="120" w:after="120"/>
        <w:jc w:val="both"/>
      </w:pPr>
      <w:r w:rsidRPr="00715960">
        <w:rPr>
          <w:szCs w:val="30"/>
        </w:rPr>
        <w:t>C'est en se reportant aux conditions au milieu desquelles se formait alors la science, que l'on peut comprendre les idées singulières qui eurent alors tant de vogue sur le calcul des probabilités, idées que Stuart Mill nomme « le scandale des mathématiques »</w:t>
      </w:r>
      <w:r>
        <w:rPr>
          <w:szCs w:val="28"/>
        </w:rPr>
        <w:t> </w:t>
      </w:r>
      <w:r>
        <w:rPr>
          <w:rStyle w:val="Appelnotedebasdep"/>
          <w:szCs w:val="28"/>
        </w:rPr>
        <w:footnoteReference w:id="237"/>
      </w:r>
      <w:r w:rsidRPr="00715960">
        <w:rPr>
          <w:szCs w:val="30"/>
        </w:rPr>
        <w:t xml:space="preserve"> et qui ont gardé leur autorité jusqu'au milieu du </w:t>
      </w:r>
      <w:r w:rsidRPr="00715960">
        <w:rPr>
          <w:caps/>
          <w:szCs w:val="30"/>
        </w:rPr>
        <w:t>xix</w:t>
      </w:r>
      <w:r w:rsidRPr="00715960">
        <w:rPr>
          <w:szCs w:val="30"/>
          <w:vertAlign w:val="superscript"/>
        </w:rPr>
        <w:t>e</w:t>
      </w:r>
      <w:r w:rsidRPr="00715960">
        <w:rPr>
          <w:szCs w:val="30"/>
        </w:rPr>
        <w:t xml:space="preserve"> siècle. Il est important d'examiner la question de très près, parce que nous pourrons</w:t>
      </w:r>
      <w:r>
        <w:t xml:space="preserve"> </w:t>
      </w:r>
      <w:r w:rsidRPr="00715960">
        <w:rPr>
          <w:szCs w:val="24"/>
        </w:rPr>
        <w:t>[157]</w:t>
      </w:r>
      <w:r>
        <w:rPr>
          <w:szCs w:val="24"/>
        </w:rPr>
        <w:t xml:space="preserve"> </w:t>
      </w:r>
      <w:r w:rsidRPr="00715960">
        <w:rPr>
          <w:szCs w:val="30"/>
        </w:rPr>
        <w:t>ainsi pénétrer très avant dans la pensée de ce temps » La régularité approximative qui se présente dans beaucoup de phénomènes a to</w:t>
      </w:r>
      <w:r w:rsidRPr="00715960">
        <w:rPr>
          <w:szCs w:val="30"/>
        </w:rPr>
        <w:t>u</w:t>
      </w:r>
      <w:r w:rsidRPr="00715960">
        <w:rPr>
          <w:szCs w:val="30"/>
        </w:rPr>
        <w:t>jours frappé l'esprit des observateurs et les a conduits à supposer qu'il y a une mathématique du hasard. Un ami de Galilée avait trouvé qu'on obtenait 11 plus souvent que 12 avec trois dés ; le géomètre montra que 11 peut se produire avec 27 combinaisons et 12 avec 25 seul</w:t>
      </w:r>
      <w:r w:rsidRPr="00715960">
        <w:rPr>
          <w:szCs w:val="30"/>
        </w:rPr>
        <w:t>e</w:t>
      </w:r>
      <w:r w:rsidRPr="00715960">
        <w:rPr>
          <w:szCs w:val="30"/>
        </w:rPr>
        <w:t xml:space="preserve">ment ; le rapport </w:t>
      </w:r>
      <w:r w:rsidRPr="00715960">
        <w:rPr>
          <w:iCs/>
          <w:szCs w:val="30"/>
        </w:rPr>
        <w:t>des</w:t>
      </w:r>
      <w:r w:rsidRPr="00715960">
        <w:rPr>
          <w:i/>
          <w:iCs/>
          <w:szCs w:val="30"/>
        </w:rPr>
        <w:t xml:space="preserve"> </w:t>
      </w:r>
      <w:r w:rsidRPr="00715960">
        <w:rPr>
          <w:szCs w:val="30"/>
        </w:rPr>
        <w:t>combinaisons aurait été ici identique au rapport de cas constatés, Buffon fit jeter en l'air 4.040 fois une pièce et trouva 2.048 faces : c'est à peu de chose près la moitié des coups</w:t>
      </w:r>
      <w:r>
        <w:rPr>
          <w:szCs w:val="28"/>
        </w:rPr>
        <w:t> </w:t>
      </w:r>
      <w:r>
        <w:rPr>
          <w:rStyle w:val="Appelnotedebasdep"/>
          <w:szCs w:val="28"/>
        </w:rPr>
        <w:footnoteReference w:id="238"/>
      </w:r>
      <w:r w:rsidRPr="00715960">
        <w:rPr>
          <w:szCs w:val="30"/>
        </w:rPr>
        <w:t>. II n'y a évidemment aucune raison pour qu'on ait dans le jeu un nombre plutôt qu'un autre ; il est donc fort singulier que les événements se manife</w:t>
      </w:r>
      <w:r w:rsidRPr="00715960">
        <w:rPr>
          <w:szCs w:val="30"/>
        </w:rPr>
        <w:t>s</w:t>
      </w:r>
      <w:r w:rsidRPr="00715960">
        <w:rPr>
          <w:szCs w:val="30"/>
        </w:rPr>
        <w:t>tent dans des rapports souvent très voisins de ceux que donne l'analyse combinatoire. Il y a là une question de fait, qui ne dépasserait pas l'i</w:t>
      </w:r>
      <w:r w:rsidRPr="00715960">
        <w:rPr>
          <w:szCs w:val="30"/>
        </w:rPr>
        <w:t>n</w:t>
      </w:r>
      <w:r w:rsidRPr="00715960">
        <w:rPr>
          <w:szCs w:val="30"/>
        </w:rPr>
        <w:t>térêt d'un paradoxe curieux, si on ne trouvait dans la pratique des r</w:t>
      </w:r>
      <w:r w:rsidRPr="00715960">
        <w:rPr>
          <w:szCs w:val="30"/>
        </w:rPr>
        <w:t>é</w:t>
      </w:r>
      <w:r w:rsidRPr="00715960">
        <w:rPr>
          <w:szCs w:val="30"/>
        </w:rPr>
        <w:t>gularités analogues pouvant servir de base à des applications impo</w:t>
      </w:r>
      <w:r w:rsidRPr="00715960">
        <w:rPr>
          <w:szCs w:val="30"/>
        </w:rPr>
        <w:t>r</w:t>
      </w:r>
      <w:r w:rsidRPr="00715960">
        <w:rPr>
          <w:szCs w:val="30"/>
        </w:rPr>
        <w:t>tantes.</w:t>
      </w:r>
    </w:p>
    <w:p w14:paraId="44BC4C52" w14:textId="77777777" w:rsidR="00571DC2" w:rsidRPr="00715960" w:rsidRDefault="00571DC2" w:rsidP="00571DC2">
      <w:pPr>
        <w:spacing w:before="120" w:after="120"/>
        <w:jc w:val="both"/>
      </w:pPr>
      <w:r w:rsidRPr="00715960">
        <w:rPr>
          <w:szCs w:val="30"/>
        </w:rPr>
        <w:t>Les calculs des tarifs des compagnies d'assurances sur la vie sont fondés sur l'extraordinaire régularité que présente la mortalité huma</w:t>
      </w:r>
      <w:r w:rsidRPr="00715960">
        <w:rPr>
          <w:szCs w:val="30"/>
        </w:rPr>
        <w:t>i</w:t>
      </w:r>
      <w:r w:rsidRPr="00715960">
        <w:rPr>
          <w:szCs w:val="30"/>
        </w:rPr>
        <w:t>ne. Les artilleurs ont observé que les projectiles lancés par des armes à feu se répartissent suivant une loi qui est toujours la même (loi de Gauss) et qui s'applique aussi aux erreurs des observations astronom</w:t>
      </w:r>
      <w:r w:rsidRPr="00715960">
        <w:rPr>
          <w:szCs w:val="30"/>
        </w:rPr>
        <w:t>i</w:t>
      </w:r>
      <w:r w:rsidRPr="00715960">
        <w:rPr>
          <w:szCs w:val="30"/>
        </w:rPr>
        <w:t>ques ; Quetelet a</w:t>
      </w:r>
      <w:r>
        <w:t xml:space="preserve"> </w:t>
      </w:r>
      <w:r w:rsidRPr="00715960">
        <w:t>[158]</w:t>
      </w:r>
      <w:r>
        <w:t xml:space="preserve"> </w:t>
      </w:r>
      <w:r w:rsidRPr="00715960">
        <w:rPr>
          <w:szCs w:val="30"/>
        </w:rPr>
        <w:t>même montré que les écarts qui existent entre les tailles des con</w:t>
      </w:r>
      <w:r w:rsidRPr="00715960">
        <w:rPr>
          <w:szCs w:val="30"/>
        </w:rPr>
        <w:t>s</w:t>
      </w:r>
      <w:r w:rsidRPr="00715960">
        <w:rPr>
          <w:szCs w:val="30"/>
        </w:rPr>
        <w:t>crits et la moyenne sont soumis à la même règle. D'après le colonel Journée, les fréquences des diverses aptitudes ph</w:t>
      </w:r>
      <w:r w:rsidRPr="00715960">
        <w:rPr>
          <w:szCs w:val="30"/>
        </w:rPr>
        <w:t>y</w:t>
      </w:r>
      <w:r w:rsidRPr="00715960">
        <w:rPr>
          <w:szCs w:val="30"/>
        </w:rPr>
        <w:t>siques chez les so</w:t>
      </w:r>
      <w:r w:rsidRPr="00715960">
        <w:rPr>
          <w:szCs w:val="30"/>
        </w:rPr>
        <w:t>l</w:t>
      </w:r>
      <w:r w:rsidRPr="00715960">
        <w:rPr>
          <w:szCs w:val="30"/>
        </w:rPr>
        <w:t>dats se classent suivant un seul tableau</w:t>
      </w:r>
      <w:r>
        <w:rPr>
          <w:szCs w:val="28"/>
        </w:rPr>
        <w:t> </w:t>
      </w:r>
      <w:r>
        <w:rPr>
          <w:rStyle w:val="Appelnotedebasdep"/>
          <w:szCs w:val="28"/>
        </w:rPr>
        <w:footnoteReference w:id="239"/>
      </w:r>
      <w:r w:rsidRPr="00715960">
        <w:rPr>
          <w:szCs w:val="30"/>
        </w:rPr>
        <w:t>. Mais il faut toujours se rappeler que ces hasards qui reconnaissent un ordre sont tout à fait exceptionnels. Les personnes qui n'ont pas une grande habitude d'o</w:t>
      </w:r>
      <w:r w:rsidRPr="00715960">
        <w:rPr>
          <w:szCs w:val="30"/>
        </w:rPr>
        <w:t>b</w:t>
      </w:r>
      <w:r w:rsidRPr="00715960">
        <w:rPr>
          <w:szCs w:val="30"/>
        </w:rPr>
        <w:t>server les choses, croient facilement qu'il n'y a qu'une espèce de h</w:t>
      </w:r>
      <w:r w:rsidRPr="00715960">
        <w:rPr>
          <w:szCs w:val="30"/>
        </w:rPr>
        <w:t>a</w:t>
      </w:r>
      <w:r w:rsidRPr="00715960">
        <w:rPr>
          <w:szCs w:val="30"/>
        </w:rPr>
        <w:t>sard et que le calcul des probabilités s'applique partout où agissent beaucoup de petites causes indéterminables : les mathémat</w:t>
      </w:r>
      <w:r w:rsidRPr="00715960">
        <w:rPr>
          <w:szCs w:val="30"/>
        </w:rPr>
        <w:t>i</w:t>
      </w:r>
      <w:r w:rsidRPr="00715960">
        <w:rPr>
          <w:szCs w:val="30"/>
        </w:rPr>
        <w:t>ciens ont été, maintes fois, dupes de cette illusion comma les gens du monde.</w:t>
      </w:r>
    </w:p>
    <w:p w14:paraId="06C8B2BF" w14:textId="77777777" w:rsidR="00571DC2" w:rsidRPr="00715960" w:rsidRDefault="00571DC2" w:rsidP="00571DC2">
      <w:pPr>
        <w:spacing w:before="120" w:after="120"/>
        <w:jc w:val="both"/>
      </w:pPr>
      <w:r w:rsidRPr="00715960">
        <w:rPr>
          <w:szCs w:val="30"/>
        </w:rPr>
        <w:t xml:space="preserve">Les gens du monde comprennent l'utilité que peut avoir le calcul des probabilités tout autrement que les </w:t>
      </w:r>
      <w:r w:rsidRPr="00715960">
        <w:rPr>
          <w:i/>
          <w:iCs/>
          <w:szCs w:val="30"/>
        </w:rPr>
        <w:t xml:space="preserve">actuaires </w:t>
      </w:r>
      <w:r w:rsidRPr="00715960">
        <w:rPr>
          <w:szCs w:val="30"/>
        </w:rPr>
        <w:t>qui établissent les tarifs des compagnies d'assurances. Ceux-ci raisonnent sur des masses de combinaisons au milieu desquelles disparaît tout hasard ; une s</w:t>
      </w:r>
      <w:r w:rsidRPr="00715960">
        <w:rPr>
          <w:szCs w:val="30"/>
        </w:rPr>
        <w:t>o</w:t>
      </w:r>
      <w:r w:rsidRPr="00715960">
        <w:rPr>
          <w:szCs w:val="30"/>
        </w:rPr>
        <w:t>ciété qui a une grosse clientèle, opère d'une manière aussi sûre que si elle connaissait la destinée de chacun de ses clients ; ainsi le calcul des probabilités aboutit, entre les mains de l’</w:t>
      </w:r>
      <w:r w:rsidRPr="00715960">
        <w:rPr>
          <w:i/>
          <w:iCs/>
          <w:szCs w:val="30"/>
        </w:rPr>
        <w:t xml:space="preserve">actuaire, </w:t>
      </w:r>
      <w:r w:rsidRPr="00715960">
        <w:rPr>
          <w:szCs w:val="30"/>
        </w:rPr>
        <w:t>à une certitude. Pour les gens du monde, au contraire, la notion de probabilité n'a de sens que pour le joueur ; ils voudraient que le calcul apprît à l'individu qui traite avec une compagnie ce qu'il a le</w:t>
      </w:r>
      <w:r>
        <w:t xml:space="preserve"> </w:t>
      </w:r>
      <w:r w:rsidRPr="00715960">
        <w:rPr>
          <w:szCs w:val="22"/>
        </w:rPr>
        <w:t>[159]</w:t>
      </w:r>
      <w:r>
        <w:rPr>
          <w:szCs w:val="22"/>
        </w:rPr>
        <w:t xml:space="preserve"> </w:t>
      </w:r>
      <w:r w:rsidRPr="00715960">
        <w:rPr>
          <w:szCs w:val="28"/>
        </w:rPr>
        <w:t>droit de réclamer en échange de la somme qu'il verse à l'espèce de loterie ouverte sur les chances de survie.</w:t>
      </w:r>
    </w:p>
    <w:p w14:paraId="5C7DEB67" w14:textId="77777777" w:rsidR="00571DC2" w:rsidRPr="00715960" w:rsidRDefault="00571DC2" w:rsidP="00571DC2">
      <w:pPr>
        <w:spacing w:before="120" w:after="120"/>
        <w:jc w:val="both"/>
      </w:pPr>
      <w:r w:rsidRPr="00715960">
        <w:rPr>
          <w:szCs w:val="28"/>
        </w:rPr>
        <w:t>Il n'y a aucune raison pour fixer le taux d'une rente viagère const</w:t>
      </w:r>
      <w:r w:rsidRPr="00715960">
        <w:rPr>
          <w:szCs w:val="28"/>
        </w:rPr>
        <w:t>i</w:t>
      </w:r>
      <w:r w:rsidRPr="00715960">
        <w:rPr>
          <w:szCs w:val="28"/>
        </w:rPr>
        <w:t>tuée dans un contrat entre particuliers ; on suit, presque toujours, les tarifs des grandes compagnies, mais c'est évidemment par une raison de convenance et non par suite d'un raisonnement sur la probabilité ; car pour un tel contrat on ne saurait compter sur les compensations qui se produisent entre les hasards avantageux et les hasards désavant</w:t>
      </w:r>
      <w:r w:rsidRPr="00715960">
        <w:rPr>
          <w:szCs w:val="28"/>
        </w:rPr>
        <w:t>a</w:t>
      </w:r>
      <w:r w:rsidRPr="00715960">
        <w:rPr>
          <w:szCs w:val="28"/>
        </w:rPr>
        <w:t>geux, compensations qu'expriment les tables, de mortalité.</w:t>
      </w:r>
    </w:p>
    <w:p w14:paraId="65BCBA17" w14:textId="77777777" w:rsidR="00571DC2" w:rsidRPr="00715960" w:rsidRDefault="00571DC2" w:rsidP="00571DC2">
      <w:pPr>
        <w:spacing w:before="120" w:after="120"/>
        <w:jc w:val="both"/>
      </w:pPr>
      <w:r w:rsidRPr="00715960">
        <w:rPr>
          <w:szCs w:val="28"/>
        </w:rPr>
        <w:t>De même, il n'y a aucune règle d'équité pour deux joueurs qui p</w:t>
      </w:r>
      <w:r w:rsidRPr="00715960">
        <w:rPr>
          <w:szCs w:val="28"/>
        </w:rPr>
        <w:t>a</w:t>
      </w:r>
      <w:r w:rsidRPr="00715960">
        <w:rPr>
          <w:szCs w:val="28"/>
        </w:rPr>
        <w:t>rient sur rouge et noire ; ce qu'on appelle règle d'équité est celle qui devrait être adoptée par le banquier d'une roulette qui serait assez ph</w:t>
      </w:r>
      <w:r w:rsidRPr="00715960">
        <w:rPr>
          <w:szCs w:val="28"/>
        </w:rPr>
        <w:t>i</w:t>
      </w:r>
      <w:r w:rsidRPr="00715960">
        <w:rPr>
          <w:szCs w:val="28"/>
        </w:rPr>
        <w:t>lanthrope pour ne vouloir rien gagner ; il donnerait à chaque joueur heureux deux fois sa mise, parce que dans la combinaison d'un no</w:t>
      </w:r>
      <w:r w:rsidRPr="00715960">
        <w:rPr>
          <w:szCs w:val="28"/>
        </w:rPr>
        <w:t>m</w:t>
      </w:r>
      <w:r w:rsidRPr="00715960">
        <w:rPr>
          <w:szCs w:val="28"/>
        </w:rPr>
        <w:t>bre énorme de coups, il y a, à peu près, pour lui, compensation de b</w:t>
      </w:r>
      <w:r w:rsidRPr="00715960">
        <w:rPr>
          <w:szCs w:val="28"/>
        </w:rPr>
        <w:t>é</w:t>
      </w:r>
      <w:r w:rsidRPr="00715960">
        <w:rPr>
          <w:szCs w:val="28"/>
        </w:rPr>
        <w:t>néfices et de pertes, — en admettant que le jeu fasse apparaître les événements dans les rapports que donne l'analyse combinatoire</w:t>
      </w:r>
      <w:r>
        <w:rPr>
          <w:szCs w:val="28"/>
        </w:rPr>
        <w:t> </w:t>
      </w:r>
      <w:r>
        <w:rPr>
          <w:rStyle w:val="Appelnotedebasdep"/>
          <w:szCs w:val="28"/>
        </w:rPr>
        <w:footnoteReference w:id="240"/>
      </w:r>
      <w:r w:rsidRPr="00715960">
        <w:rPr>
          <w:szCs w:val="28"/>
        </w:rPr>
        <w:t>. Cette mesure est considérée par les gens du monde comme étant l'e</w:t>
      </w:r>
      <w:r w:rsidRPr="00715960">
        <w:rPr>
          <w:szCs w:val="28"/>
        </w:rPr>
        <w:t>x</w:t>
      </w:r>
      <w:r w:rsidRPr="00715960">
        <w:rPr>
          <w:szCs w:val="28"/>
        </w:rPr>
        <w:t>pression d'une équité naturelle, qui devra s'appliquer à tous les j</w:t>
      </w:r>
      <w:r>
        <w:rPr>
          <w:szCs w:val="28"/>
        </w:rPr>
        <w:t>eux, alors même qu'il y a seule</w:t>
      </w:r>
      <w:r w:rsidRPr="00715960">
        <w:rPr>
          <w:szCs w:val="28"/>
        </w:rPr>
        <w:t>ment</w:t>
      </w:r>
      <w:r>
        <w:t xml:space="preserve"> </w:t>
      </w:r>
      <w:r w:rsidRPr="00715960">
        <w:rPr>
          <w:szCs w:val="28"/>
        </w:rPr>
        <w:t>[160] des individus jouant quelques coups l'un contre l'autre. Les mathématiciens ont reçu des joueurs ce</w:t>
      </w:r>
      <w:r w:rsidRPr="00715960">
        <w:rPr>
          <w:szCs w:val="28"/>
        </w:rPr>
        <w:t>t</w:t>
      </w:r>
      <w:r w:rsidRPr="00715960">
        <w:rPr>
          <w:szCs w:val="28"/>
        </w:rPr>
        <w:t>te règle d'équité et ils n'ont pas examiné généralement si elle était fo</w:t>
      </w:r>
      <w:r w:rsidRPr="00715960">
        <w:rPr>
          <w:szCs w:val="28"/>
        </w:rPr>
        <w:t>n</w:t>
      </w:r>
      <w:r w:rsidRPr="00715960">
        <w:rPr>
          <w:szCs w:val="28"/>
        </w:rPr>
        <w:t>dée.</w:t>
      </w:r>
    </w:p>
    <w:p w14:paraId="143BDEDF" w14:textId="77777777" w:rsidR="00571DC2" w:rsidRPr="00715960" w:rsidRDefault="00571DC2" w:rsidP="00571DC2">
      <w:pPr>
        <w:spacing w:before="120" w:after="120"/>
        <w:jc w:val="both"/>
      </w:pPr>
      <w:r w:rsidRPr="00715960">
        <w:rPr>
          <w:szCs w:val="28"/>
        </w:rPr>
        <w:t>La grande différence qui existe entre les deux points de vue que l'on peut adopter au sujet des phénomènes du hasard — suivant qu'on les considère par rapport à un banquier ou par rapport à des partic</w:t>
      </w:r>
      <w:r w:rsidRPr="00715960">
        <w:rPr>
          <w:szCs w:val="28"/>
        </w:rPr>
        <w:t>u</w:t>
      </w:r>
      <w:r w:rsidRPr="00715960">
        <w:rPr>
          <w:szCs w:val="28"/>
        </w:rPr>
        <w:t>liers — se manifesta, d'une manière très remarquable, au cours de di</w:t>
      </w:r>
      <w:r w:rsidRPr="00715960">
        <w:rPr>
          <w:szCs w:val="28"/>
        </w:rPr>
        <w:t>s</w:t>
      </w:r>
      <w:r w:rsidRPr="00715960">
        <w:rPr>
          <w:szCs w:val="28"/>
        </w:rPr>
        <w:t>cussions qui eurent lieu au XVIII</w:t>
      </w:r>
      <w:r w:rsidRPr="00715960">
        <w:rPr>
          <w:szCs w:val="28"/>
          <w:vertAlign w:val="superscript"/>
        </w:rPr>
        <w:t>e</w:t>
      </w:r>
      <w:r w:rsidRPr="00715960">
        <w:rPr>
          <w:szCs w:val="28"/>
        </w:rPr>
        <w:t xml:space="preserve"> siècle à propos de l'inoculation. Daniel Bernoulli voulait prouver qu'il fallait encourager cette pratique parce qu'il résulterait de sa vulgarisation un allongement de la vie moyenne, malgré</w:t>
      </w:r>
      <w:r>
        <w:rPr>
          <w:szCs w:val="28"/>
        </w:rPr>
        <w:t xml:space="preserve"> le danger qu'elle présente. D'A</w:t>
      </w:r>
      <w:r w:rsidRPr="00715960">
        <w:rPr>
          <w:szCs w:val="28"/>
        </w:rPr>
        <w:t>lembert contestait la valeur d'un tel argument, et il donnait l'exemple suivant : combien de gens accepteraient de subir une opération qui tuerait un opéré sur cinq et qui prolongerait la vie moyenne de trente ans ? D’Alembert se pl</w:t>
      </w:r>
      <w:r w:rsidRPr="00715960">
        <w:rPr>
          <w:szCs w:val="28"/>
        </w:rPr>
        <w:t>a</w:t>
      </w:r>
      <w:r w:rsidRPr="00715960">
        <w:rPr>
          <w:szCs w:val="28"/>
        </w:rPr>
        <w:t>çait au point de vue individuel, tandis que Bernoulli raisonnait comme ferait un roi qui traiterait ses sujets comme les animaux d'un tro</w:t>
      </w:r>
      <w:r w:rsidRPr="00715960">
        <w:rPr>
          <w:szCs w:val="28"/>
        </w:rPr>
        <w:t>u</w:t>
      </w:r>
      <w:r w:rsidRPr="00715960">
        <w:rPr>
          <w:szCs w:val="28"/>
        </w:rPr>
        <w:t xml:space="preserve">peau ; pour rendre le calcul tout à fait satisfaisant, il aurait même été bon de calculer la valeur du troupeau dans l'hypothèse de l'inoculation et dans l'hypothèse du </w:t>
      </w:r>
      <w:r w:rsidRPr="00715960">
        <w:rPr>
          <w:i/>
          <w:iCs/>
          <w:szCs w:val="28"/>
        </w:rPr>
        <w:t>statu quo</w:t>
      </w:r>
      <w:r>
        <w:rPr>
          <w:szCs w:val="28"/>
        </w:rPr>
        <w:t> </w:t>
      </w:r>
      <w:r>
        <w:rPr>
          <w:rStyle w:val="Appelnotedebasdep"/>
          <w:szCs w:val="28"/>
        </w:rPr>
        <w:footnoteReference w:id="241"/>
      </w:r>
      <w:r w:rsidRPr="00715960">
        <w:rPr>
          <w:szCs w:val="28"/>
        </w:rPr>
        <w:t>.</w:t>
      </w:r>
    </w:p>
    <w:p w14:paraId="57E1D4AC" w14:textId="77777777" w:rsidR="00571DC2" w:rsidRPr="00715960" w:rsidRDefault="00571DC2" w:rsidP="00571DC2">
      <w:pPr>
        <w:spacing w:before="120" w:after="120"/>
        <w:jc w:val="both"/>
      </w:pPr>
      <w:r w:rsidRPr="00715960">
        <w:rPr>
          <w:szCs w:val="28"/>
        </w:rPr>
        <w:t>Les géomètres du XVIII</w:t>
      </w:r>
      <w:r w:rsidRPr="00715960">
        <w:rPr>
          <w:szCs w:val="28"/>
          <w:vertAlign w:val="superscript"/>
        </w:rPr>
        <w:t>e</w:t>
      </w:r>
      <w:r w:rsidRPr="00715960">
        <w:rPr>
          <w:szCs w:val="28"/>
        </w:rPr>
        <w:t xml:space="preserve"> siècle cherchèrent le</w:t>
      </w:r>
      <w:r>
        <w:t xml:space="preserve"> </w:t>
      </w:r>
      <w:r w:rsidRPr="00715960">
        <w:rPr>
          <w:szCs w:val="22"/>
        </w:rPr>
        <w:t>[161]</w:t>
      </w:r>
      <w:r>
        <w:rPr>
          <w:szCs w:val="22"/>
        </w:rPr>
        <w:t xml:space="preserve"> </w:t>
      </w:r>
      <w:r w:rsidRPr="00715960">
        <w:rPr>
          <w:szCs w:val="28"/>
        </w:rPr>
        <w:t xml:space="preserve">moyen de rendre le calcul encore mieux applicable aux questions que se posent les particuliers. Laplace voulut </w:t>
      </w:r>
      <w:r w:rsidRPr="00715960">
        <w:rPr>
          <w:i/>
          <w:iCs/>
          <w:szCs w:val="28"/>
        </w:rPr>
        <w:t xml:space="preserve">démontrer </w:t>
      </w:r>
      <w:r w:rsidRPr="00715960">
        <w:rPr>
          <w:szCs w:val="28"/>
        </w:rPr>
        <w:t xml:space="preserve">que le jeu réglé suivant la règle dite d'équité </w:t>
      </w:r>
      <w:r w:rsidRPr="00715960">
        <w:rPr>
          <w:i/>
          <w:iCs/>
          <w:szCs w:val="28"/>
        </w:rPr>
        <w:t xml:space="preserve">est </w:t>
      </w:r>
      <w:r w:rsidRPr="00715960">
        <w:rPr>
          <w:szCs w:val="28"/>
        </w:rPr>
        <w:t>désavantageux ; qu'il est bon de ne pas mettre sa chance sur un seul risque ; qu'il y a avantage à s'assurer, bien que l'a</w:t>
      </w:r>
      <w:r w:rsidRPr="00715960">
        <w:rPr>
          <w:szCs w:val="28"/>
        </w:rPr>
        <w:t>s</w:t>
      </w:r>
      <w:r w:rsidRPr="00715960">
        <w:rPr>
          <w:szCs w:val="28"/>
        </w:rPr>
        <w:t>sureur fasse un bénéfice sur l'opération. Il a utilisé à cet effet une thé</w:t>
      </w:r>
      <w:r w:rsidRPr="00715960">
        <w:rPr>
          <w:szCs w:val="28"/>
        </w:rPr>
        <w:t>o</w:t>
      </w:r>
      <w:r w:rsidRPr="00715960">
        <w:rPr>
          <w:szCs w:val="28"/>
        </w:rPr>
        <w:t>rie donnée par Daniel Bernoulli, théorie très peu so</w:t>
      </w:r>
      <w:r w:rsidRPr="00715960">
        <w:rPr>
          <w:szCs w:val="28"/>
        </w:rPr>
        <w:t>u</w:t>
      </w:r>
      <w:r w:rsidRPr="00715960">
        <w:rPr>
          <w:szCs w:val="28"/>
        </w:rPr>
        <w:t xml:space="preserve">tenable, mais qui obtint beaucoup de succès parce qu'elle part d'une appréciation qui est pour ainsi dire universelle chez les </w:t>
      </w:r>
      <w:r w:rsidRPr="00715960">
        <w:rPr>
          <w:i/>
          <w:iCs/>
          <w:szCs w:val="28"/>
        </w:rPr>
        <w:t>gens qui d</w:t>
      </w:r>
      <w:r w:rsidRPr="00715960">
        <w:rPr>
          <w:i/>
          <w:iCs/>
          <w:szCs w:val="28"/>
        </w:rPr>
        <w:t>é</w:t>
      </w:r>
      <w:r w:rsidRPr="00715960">
        <w:rPr>
          <w:i/>
          <w:iCs/>
          <w:szCs w:val="28"/>
        </w:rPr>
        <w:t xml:space="preserve">pensent sans produire ; </w:t>
      </w:r>
      <w:r w:rsidRPr="00715960">
        <w:rPr>
          <w:szCs w:val="28"/>
        </w:rPr>
        <w:t>pour le producteur tout se traduit par une v</w:t>
      </w:r>
      <w:r w:rsidRPr="00715960">
        <w:rPr>
          <w:szCs w:val="28"/>
        </w:rPr>
        <w:t>a</w:t>
      </w:r>
      <w:r w:rsidRPr="00715960">
        <w:rPr>
          <w:szCs w:val="28"/>
        </w:rPr>
        <w:t>leur placée dans un bilan et destinée à faire ressortir un prix de r</w:t>
      </w:r>
      <w:r w:rsidRPr="00715960">
        <w:rPr>
          <w:szCs w:val="28"/>
        </w:rPr>
        <w:t>e</w:t>
      </w:r>
      <w:r w:rsidRPr="00715960">
        <w:rPr>
          <w:szCs w:val="28"/>
        </w:rPr>
        <w:t>vient ; pour le consommateur, il ne s'agit que d'apprécier la facilité avec laquelle on met la main à la poche ; les variations des sommes employées doivent être plutôt est</w:t>
      </w:r>
      <w:r w:rsidRPr="00715960">
        <w:rPr>
          <w:szCs w:val="28"/>
        </w:rPr>
        <w:t>i</w:t>
      </w:r>
      <w:r w:rsidRPr="00715960">
        <w:rPr>
          <w:szCs w:val="28"/>
        </w:rPr>
        <w:t>mées en valeur relative qu'en valeur absolue ; c'est le principe qu'e</w:t>
      </w:r>
      <w:r w:rsidRPr="00715960">
        <w:rPr>
          <w:szCs w:val="28"/>
        </w:rPr>
        <w:t>m</w:t>
      </w:r>
      <w:r w:rsidRPr="00715960">
        <w:rPr>
          <w:szCs w:val="28"/>
        </w:rPr>
        <w:t>ploie Daniel Bernoulli</w:t>
      </w:r>
      <w:r>
        <w:rPr>
          <w:szCs w:val="28"/>
        </w:rPr>
        <w:t> </w:t>
      </w:r>
      <w:r>
        <w:rPr>
          <w:rStyle w:val="Appelnotedebasdep"/>
          <w:szCs w:val="28"/>
        </w:rPr>
        <w:footnoteReference w:id="242"/>
      </w:r>
      <w:r w:rsidRPr="00715960">
        <w:rPr>
          <w:szCs w:val="28"/>
        </w:rPr>
        <w:t>, Aujou</w:t>
      </w:r>
      <w:r w:rsidRPr="00715960">
        <w:rPr>
          <w:szCs w:val="28"/>
        </w:rPr>
        <w:t>r</w:t>
      </w:r>
      <w:r w:rsidRPr="00715960">
        <w:rPr>
          <w:szCs w:val="28"/>
        </w:rPr>
        <w:t>d'hui les transformations subies par l'économie nous rendent étrangers aux idées qui paraissaient excelle</w:t>
      </w:r>
      <w:r w:rsidRPr="00715960">
        <w:rPr>
          <w:szCs w:val="28"/>
        </w:rPr>
        <w:t>n</w:t>
      </w:r>
      <w:r w:rsidRPr="00715960">
        <w:rPr>
          <w:szCs w:val="28"/>
        </w:rPr>
        <w:t>tes à nos pères ; J. Bertrand s'étonne que Buffon ait adopté la doctrine de l’</w:t>
      </w:r>
      <w:r w:rsidRPr="00715960">
        <w:rPr>
          <w:i/>
          <w:iCs/>
          <w:szCs w:val="28"/>
        </w:rPr>
        <w:t xml:space="preserve">espérance morale, </w:t>
      </w:r>
      <w:r w:rsidRPr="00715960">
        <w:rPr>
          <w:szCs w:val="28"/>
        </w:rPr>
        <w:t>mais cela était tout naturel de la part de ce grand seigneur ; personne ne paraît plus l'admettre aujourd'hui</w:t>
      </w:r>
      <w:r>
        <w:rPr>
          <w:szCs w:val="28"/>
        </w:rPr>
        <w:t> </w:t>
      </w:r>
      <w:r>
        <w:rPr>
          <w:rStyle w:val="Appelnotedebasdep"/>
          <w:szCs w:val="28"/>
        </w:rPr>
        <w:footnoteReference w:id="243"/>
      </w:r>
      <w:r w:rsidRPr="00715960">
        <w:rPr>
          <w:szCs w:val="28"/>
        </w:rPr>
        <w:t>. Puisque la notion de probabilité n'offre</w:t>
      </w:r>
      <w:r>
        <w:t xml:space="preserve"> </w:t>
      </w:r>
      <w:r w:rsidRPr="00715960">
        <w:rPr>
          <w:szCs w:val="24"/>
        </w:rPr>
        <w:t>[162]</w:t>
      </w:r>
      <w:r>
        <w:rPr>
          <w:szCs w:val="24"/>
        </w:rPr>
        <w:t xml:space="preserve"> </w:t>
      </w:r>
      <w:r w:rsidRPr="00715960">
        <w:rPr>
          <w:szCs w:val="28"/>
        </w:rPr>
        <w:t>déjà aucun sens math</w:t>
      </w:r>
      <w:r w:rsidRPr="00715960">
        <w:rPr>
          <w:szCs w:val="28"/>
        </w:rPr>
        <w:t>é</w:t>
      </w:r>
      <w:r w:rsidRPr="00715960">
        <w:rPr>
          <w:szCs w:val="28"/>
        </w:rPr>
        <w:t>matique pour le particulier qui opère au h</w:t>
      </w:r>
      <w:r w:rsidRPr="00715960">
        <w:rPr>
          <w:szCs w:val="28"/>
        </w:rPr>
        <w:t>a</w:t>
      </w:r>
      <w:r w:rsidRPr="00715960">
        <w:rPr>
          <w:szCs w:val="28"/>
        </w:rPr>
        <w:t xml:space="preserve">sard, sa combinaison avec l'estimation </w:t>
      </w:r>
      <w:r w:rsidRPr="00715960">
        <w:rPr>
          <w:iCs/>
          <w:szCs w:val="28"/>
        </w:rPr>
        <w:t>des</w:t>
      </w:r>
      <w:r w:rsidRPr="00715960">
        <w:rPr>
          <w:i/>
          <w:iCs/>
          <w:szCs w:val="28"/>
        </w:rPr>
        <w:t xml:space="preserve"> </w:t>
      </w:r>
      <w:r w:rsidRPr="00715960">
        <w:rPr>
          <w:szCs w:val="28"/>
        </w:rPr>
        <w:t>valeurs relatives const</w:t>
      </w:r>
      <w:r w:rsidRPr="00715960">
        <w:rPr>
          <w:szCs w:val="28"/>
        </w:rPr>
        <w:t>i</w:t>
      </w:r>
      <w:r w:rsidRPr="00715960">
        <w:rPr>
          <w:szCs w:val="28"/>
        </w:rPr>
        <w:t>tue une deuxième puissance du non-sens, ou comme un redoublement de l'asservissement de la scie</w:t>
      </w:r>
      <w:r w:rsidRPr="00715960">
        <w:rPr>
          <w:szCs w:val="28"/>
        </w:rPr>
        <w:t>n</w:t>
      </w:r>
      <w:r w:rsidRPr="00715960">
        <w:rPr>
          <w:szCs w:val="28"/>
        </w:rPr>
        <w:t>ce aux manières de penser familières aux gens du monde !</w:t>
      </w:r>
    </w:p>
    <w:p w14:paraId="0DA8A527" w14:textId="77777777" w:rsidR="00571DC2" w:rsidRDefault="00571DC2" w:rsidP="00571DC2">
      <w:pPr>
        <w:spacing w:before="120" w:after="120"/>
        <w:jc w:val="both"/>
        <w:rPr>
          <w:szCs w:val="28"/>
        </w:rPr>
      </w:pPr>
    </w:p>
    <w:p w14:paraId="19D47467" w14:textId="77777777" w:rsidR="00571DC2" w:rsidRDefault="00571DC2" w:rsidP="00571DC2">
      <w:pPr>
        <w:spacing w:before="120" w:after="120"/>
        <w:jc w:val="both"/>
        <w:rPr>
          <w:szCs w:val="28"/>
        </w:rPr>
      </w:pPr>
    </w:p>
    <w:p w14:paraId="068265D8" w14:textId="77777777" w:rsidR="00571DC2" w:rsidRPr="00715960" w:rsidRDefault="00571DC2" w:rsidP="00571DC2">
      <w:pPr>
        <w:spacing w:before="120" w:after="120"/>
        <w:jc w:val="both"/>
      </w:pPr>
      <w:r w:rsidRPr="00715960">
        <w:rPr>
          <w:szCs w:val="28"/>
        </w:rPr>
        <w:t>Condorcet introduisit dans la science une idée bien plus singulière encore : celle d'appliquer le calcul des probabilités aux jugements ; il était tellement fier de ses travaux qu'il proposa à la Convention d'i</w:t>
      </w:r>
      <w:r w:rsidRPr="00715960">
        <w:rPr>
          <w:szCs w:val="28"/>
        </w:rPr>
        <w:t>n</w:t>
      </w:r>
      <w:r w:rsidRPr="00715960">
        <w:rPr>
          <w:szCs w:val="28"/>
        </w:rPr>
        <w:t xml:space="preserve">troduire ses théories dans l'enseignement secondaire. Dans le </w:t>
      </w:r>
      <w:r w:rsidRPr="00715960">
        <w:rPr>
          <w:i/>
          <w:iCs/>
          <w:szCs w:val="28"/>
        </w:rPr>
        <w:t xml:space="preserve">Tableau historique, </w:t>
      </w:r>
      <w:r w:rsidRPr="00715960">
        <w:rPr>
          <w:szCs w:val="28"/>
        </w:rPr>
        <w:t>il vante les immenses bienfaits que doivent produire les recherches qu'il a entreprises :</w:t>
      </w:r>
    </w:p>
    <w:p w14:paraId="5389BB73" w14:textId="77777777" w:rsidR="00571DC2" w:rsidRPr="00715960" w:rsidRDefault="00571DC2" w:rsidP="00571DC2">
      <w:pPr>
        <w:spacing w:before="120" w:after="120"/>
        <w:jc w:val="both"/>
      </w:pPr>
      <w:r w:rsidRPr="00715960">
        <w:rPr>
          <w:szCs w:val="28"/>
        </w:rPr>
        <w:t>« Ces applications ont appris à reconnaître les divers degrés de ce</w:t>
      </w:r>
      <w:r w:rsidRPr="00715960">
        <w:rPr>
          <w:szCs w:val="28"/>
        </w:rPr>
        <w:t>r</w:t>
      </w:r>
      <w:r w:rsidRPr="00715960">
        <w:rPr>
          <w:szCs w:val="28"/>
        </w:rPr>
        <w:t>titude où nous pouvons espérer d'atteindre ; la vraisemblance d'après laquelle nous pouvons adopter une opinion, en faire la base de nos raisonnements sans blesser les droits de la raison</w:t>
      </w:r>
      <w:r>
        <w:rPr>
          <w:szCs w:val="28"/>
        </w:rPr>
        <w:t> </w:t>
      </w:r>
      <w:r>
        <w:rPr>
          <w:rStyle w:val="Appelnotedebasdep"/>
          <w:szCs w:val="28"/>
        </w:rPr>
        <w:footnoteReference w:id="244"/>
      </w:r>
      <w:r w:rsidRPr="00715960">
        <w:rPr>
          <w:szCs w:val="28"/>
        </w:rPr>
        <w:t>, et la règle de n</w:t>
      </w:r>
      <w:r w:rsidRPr="00715960">
        <w:rPr>
          <w:szCs w:val="28"/>
        </w:rPr>
        <w:t>o</w:t>
      </w:r>
      <w:r w:rsidRPr="00715960">
        <w:rPr>
          <w:szCs w:val="28"/>
        </w:rPr>
        <w:t>tre conduite, sans manquer à la prudence ou sans offenser la justice. Elles montrent quels sont les avantages et les inconvénients des</w:t>
      </w:r>
      <w:r>
        <w:t xml:space="preserve"> </w:t>
      </w:r>
      <w:r w:rsidRPr="00715960">
        <w:rPr>
          <w:szCs w:val="22"/>
        </w:rPr>
        <w:t>[163]</w:t>
      </w:r>
      <w:r>
        <w:rPr>
          <w:szCs w:val="22"/>
        </w:rPr>
        <w:t xml:space="preserve"> </w:t>
      </w:r>
      <w:r w:rsidRPr="00715960">
        <w:rPr>
          <w:szCs w:val="30"/>
        </w:rPr>
        <w:t>diverses formes d'élection, des divers modes de décisions prises à la pluralité des voix</w:t>
      </w:r>
      <w:r>
        <w:rPr>
          <w:szCs w:val="28"/>
        </w:rPr>
        <w:t> </w:t>
      </w:r>
      <w:r>
        <w:rPr>
          <w:rStyle w:val="Appelnotedebasdep"/>
          <w:szCs w:val="28"/>
        </w:rPr>
        <w:footnoteReference w:id="245"/>
      </w:r>
      <w:r w:rsidRPr="00715960">
        <w:rPr>
          <w:szCs w:val="30"/>
        </w:rPr>
        <w:t>. »</w:t>
      </w:r>
    </w:p>
    <w:p w14:paraId="65E91C84" w14:textId="77777777" w:rsidR="00571DC2" w:rsidRPr="00715960" w:rsidRDefault="00571DC2" w:rsidP="00571DC2">
      <w:pPr>
        <w:spacing w:before="120" w:after="120"/>
        <w:jc w:val="both"/>
      </w:pPr>
      <w:r w:rsidRPr="00715960">
        <w:rPr>
          <w:szCs w:val="30"/>
        </w:rPr>
        <w:t>Il avait notamment cherché comment il faudrait organiser les tr</w:t>
      </w:r>
      <w:r w:rsidRPr="00715960">
        <w:rPr>
          <w:szCs w:val="30"/>
        </w:rPr>
        <w:t>i</w:t>
      </w:r>
      <w:r w:rsidRPr="00715960">
        <w:rPr>
          <w:szCs w:val="30"/>
        </w:rPr>
        <w:t>bunaux pour que leurs sentences fussent aussi bonnes qu'on pouvait raisonnablement le désirer : il faudrait les composer de 65 membres, statuant à la majorité de 9 voix pour que la probabilité de Terreur ne fût pas supérieure à celle du danger que l’on peut courir en s'emba</w:t>
      </w:r>
      <w:r w:rsidRPr="00715960">
        <w:rPr>
          <w:szCs w:val="30"/>
        </w:rPr>
        <w:t>r</w:t>
      </w:r>
      <w:r w:rsidRPr="00715960">
        <w:rPr>
          <w:szCs w:val="30"/>
        </w:rPr>
        <w:t>quant pour traverser la Manche, entre Douvres et Calais, par beau temps ; cette probabilité étant de 1 à 144.768</w:t>
      </w:r>
      <w:r>
        <w:rPr>
          <w:szCs w:val="28"/>
        </w:rPr>
        <w:t> </w:t>
      </w:r>
      <w:r>
        <w:rPr>
          <w:rStyle w:val="Appelnotedebasdep"/>
          <w:szCs w:val="28"/>
        </w:rPr>
        <w:footnoteReference w:id="246"/>
      </w:r>
      <w:r w:rsidRPr="00715960">
        <w:rPr>
          <w:szCs w:val="30"/>
        </w:rPr>
        <w:t>.</w:t>
      </w:r>
    </w:p>
    <w:p w14:paraId="3AF7E9D1" w14:textId="77777777" w:rsidR="00571DC2" w:rsidRPr="00715960" w:rsidRDefault="00571DC2" w:rsidP="00571DC2">
      <w:pPr>
        <w:spacing w:before="120" w:after="120"/>
        <w:jc w:val="both"/>
      </w:pPr>
      <w:r w:rsidRPr="00715960">
        <w:rPr>
          <w:szCs w:val="30"/>
        </w:rPr>
        <w:t>Mme de Staël, qui nous donne l'opinion des salons après la Rév</w:t>
      </w:r>
      <w:r w:rsidRPr="00715960">
        <w:rPr>
          <w:szCs w:val="30"/>
        </w:rPr>
        <w:t>o</w:t>
      </w:r>
      <w:r w:rsidRPr="00715960">
        <w:rPr>
          <w:szCs w:val="30"/>
        </w:rPr>
        <w:t xml:space="preserve">lution, n'a aucun doute sur la valeur de cette nouvelle science ; </w:t>
      </w:r>
      <w:r w:rsidRPr="00715960">
        <w:rPr>
          <w:iCs/>
          <w:szCs w:val="30"/>
        </w:rPr>
        <w:t>elle</w:t>
      </w:r>
      <w:r w:rsidRPr="00715960">
        <w:rPr>
          <w:i/>
          <w:iCs/>
          <w:szCs w:val="30"/>
        </w:rPr>
        <w:t xml:space="preserve"> </w:t>
      </w:r>
      <w:r w:rsidRPr="00715960">
        <w:rPr>
          <w:szCs w:val="30"/>
        </w:rPr>
        <w:t>vante les admirables découvertes de Condorcet et elle prophétise, à son exemple, de bien singulières applications du calcul au gouvern</w:t>
      </w:r>
      <w:r w:rsidRPr="00715960">
        <w:rPr>
          <w:szCs w:val="30"/>
        </w:rPr>
        <w:t>e</w:t>
      </w:r>
      <w:r w:rsidRPr="00715960">
        <w:rPr>
          <w:szCs w:val="30"/>
        </w:rPr>
        <w:t xml:space="preserve">ment. « Pourquoi, dit-elle, ne parviendrait-on pas un jour à dresser des tables qui contiendraient la solution de toutes </w:t>
      </w:r>
      <w:r w:rsidRPr="00715960">
        <w:rPr>
          <w:i/>
          <w:iCs/>
          <w:szCs w:val="30"/>
        </w:rPr>
        <w:t xml:space="preserve">les </w:t>
      </w:r>
      <w:r w:rsidRPr="00715960">
        <w:rPr>
          <w:szCs w:val="30"/>
        </w:rPr>
        <w:t>questions politiques, d'après les connaissances de statistique, d'après les faits positifs que l’on recueillerait dans chaque pays ? L'on dirait : pour administrer te</w:t>
      </w:r>
      <w:r w:rsidRPr="00715960">
        <w:rPr>
          <w:szCs w:val="30"/>
        </w:rPr>
        <w:t>l</w:t>
      </w:r>
      <w:r w:rsidRPr="00715960">
        <w:rPr>
          <w:szCs w:val="30"/>
        </w:rPr>
        <w:t>le population, il faut exiger tel sacrifice de la liberté individuelle : donc telles lois, tels gouvernements conviennent à tel empire. Pour telle richesse, telle étendue de pays, il faut tel degré de force dans le pouvoir exécutif : donc telle autorité est nécessaire dans telle contrée</w:t>
      </w:r>
      <w:r>
        <w:t xml:space="preserve"> </w:t>
      </w:r>
      <w:r w:rsidRPr="00715960">
        <w:rPr>
          <w:szCs w:val="28"/>
        </w:rPr>
        <w:t>[164]</w:t>
      </w:r>
      <w:r>
        <w:rPr>
          <w:szCs w:val="28"/>
        </w:rPr>
        <w:t xml:space="preserve"> </w:t>
      </w:r>
      <w:r w:rsidRPr="00715960">
        <w:rPr>
          <w:szCs w:val="28"/>
        </w:rPr>
        <w:t>et tyrannique dans tel autre. Tel équilibre est nécessaire entre les pouvoirs pour qu'ils puissent se défendre mutuellement : donc telle constitution ne peut se maintenir et telle autre est nécessairement, despotique</w:t>
      </w:r>
      <w:r>
        <w:rPr>
          <w:szCs w:val="28"/>
        </w:rPr>
        <w:t> </w:t>
      </w:r>
      <w:r>
        <w:rPr>
          <w:rStyle w:val="Appelnotedebasdep"/>
          <w:szCs w:val="28"/>
        </w:rPr>
        <w:footnoteReference w:id="247"/>
      </w:r>
      <w:r w:rsidRPr="00715960">
        <w:rPr>
          <w:szCs w:val="28"/>
        </w:rPr>
        <w:t xml:space="preserve">. » Et tout cela serait fondé sur le calcul des probabilités qui « présente un résultat </w:t>
      </w:r>
      <w:r w:rsidRPr="00715960">
        <w:rPr>
          <w:i/>
          <w:iCs/>
          <w:szCs w:val="28"/>
        </w:rPr>
        <w:t>moralement infaillible »</w:t>
      </w:r>
      <w:r w:rsidRPr="00715960">
        <w:rPr>
          <w:szCs w:val="28"/>
        </w:rPr>
        <w:t xml:space="preserve"> quand « il s'appl</w:t>
      </w:r>
      <w:r w:rsidRPr="00715960">
        <w:rPr>
          <w:szCs w:val="28"/>
        </w:rPr>
        <w:t>i</w:t>
      </w:r>
      <w:r w:rsidRPr="00715960">
        <w:rPr>
          <w:szCs w:val="28"/>
        </w:rPr>
        <w:t>que à un très grand nombre de chances »</w:t>
      </w:r>
      <w:r>
        <w:rPr>
          <w:szCs w:val="28"/>
        </w:rPr>
        <w:t> </w:t>
      </w:r>
      <w:r>
        <w:rPr>
          <w:rStyle w:val="Appelnotedebasdep"/>
          <w:szCs w:val="28"/>
        </w:rPr>
        <w:footnoteReference w:id="248"/>
      </w:r>
      <w:r w:rsidRPr="00715960">
        <w:rPr>
          <w:szCs w:val="28"/>
        </w:rPr>
        <w:t>.</w:t>
      </w:r>
    </w:p>
    <w:p w14:paraId="53D1C60D" w14:textId="77777777" w:rsidR="00571DC2" w:rsidRPr="00715960" w:rsidRDefault="00571DC2" w:rsidP="00571DC2">
      <w:pPr>
        <w:spacing w:before="120" w:after="120"/>
        <w:jc w:val="both"/>
      </w:pPr>
      <w:r w:rsidRPr="00715960">
        <w:rPr>
          <w:szCs w:val="28"/>
        </w:rPr>
        <w:t>Aujourd'hui, toutes ces belles choses paraissent parfaitement rid</w:t>
      </w:r>
      <w:r w:rsidRPr="00715960">
        <w:rPr>
          <w:szCs w:val="28"/>
        </w:rPr>
        <w:t>i</w:t>
      </w:r>
      <w:r w:rsidRPr="00715960">
        <w:rPr>
          <w:szCs w:val="28"/>
        </w:rPr>
        <w:t>cules aux géomètres » J. Bertrand se demande même comment le livre de Condorcet a pu être admis : « Aucun de ses principes n'est accept</w:t>
      </w:r>
      <w:r w:rsidRPr="00715960">
        <w:rPr>
          <w:szCs w:val="28"/>
        </w:rPr>
        <w:t>a</w:t>
      </w:r>
      <w:r w:rsidRPr="00715960">
        <w:rPr>
          <w:szCs w:val="28"/>
        </w:rPr>
        <w:t>ble, aucune de ses conclusions n'approche de la vérité... Laplace a r</w:t>
      </w:r>
      <w:r w:rsidRPr="00715960">
        <w:rPr>
          <w:szCs w:val="28"/>
        </w:rPr>
        <w:t>e</w:t>
      </w:r>
      <w:r w:rsidRPr="00715960">
        <w:rPr>
          <w:szCs w:val="28"/>
        </w:rPr>
        <w:t>jeté les résultats de Condorcet : Poisson n'a pas accepté ceux de L</w:t>
      </w:r>
      <w:r w:rsidRPr="00715960">
        <w:rPr>
          <w:szCs w:val="28"/>
        </w:rPr>
        <w:t>a</w:t>
      </w:r>
      <w:r w:rsidRPr="00715960">
        <w:rPr>
          <w:szCs w:val="28"/>
        </w:rPr>
        <w:t>place ; ni l'un ni l'autre n'a pu soumettre au calcul ce qui lui échappe essentiellement. » Cependant de bons esprits ont eu beaucoup de pe</w:t>
      </w:r>
      <w:r w:rsidRPr="00715960">
        <w:rPr>
          <w:szCs w:val="28"/>
        </w:rPr>
        <w:t>i</w:t>
      </w:r>
      <w:r w:rsidRPr="00715960">
        <w:rPr>
          <w:szCs w:val="28"/>
        </w:rPr>
        <w:t>ne à s'émanciper d'une tradition qui avait de tels garants, « Dans la discussion de la loi sur le jury, Arago invoqua l'autorité de Laplace. On pouvait, disait-il, diminuer les erreurs judiciaires dans le rapport de 5 à 7. Un député osa exprimer un doute ; Arago le traita fort mal. Quand il parlait au nom de la Science, il n'appartenait pas aux ign</w:t>
      </w:r>
      <w:r w:rsidRPr="00715960">
        <w:rPr>
          <w:szCs w:val="28"/>
        </w:rPr>
        <w:t>o</w:t>
      </w:r>
      <w:r w:rsidRPr="00715960">
        <w:rPr>
          <w:szCs w:val="28"/>
        </w:rPr>
        <w:t>rants de le contredire</w:t>
      </w:r>
      <w:r>
        <w:rPr>
          <w:szCs w:val="28"/>
        </w:rPr>
        <w:t> </w:t>
      </w:r>
      <w:r>
        <w:rPr>
          <w:rStyle w:val="Appelnotedebasdep"/>
          <w:szCs w:val="28"/>
        </w:rPr>
        <w:footnoteReference w:id="249"/>
      </w:r>
      <w:r>
        <w:rPr>
          <w:szCs w:val="28"/>
        </w:rPr>
        <w:t>.</w:t>
      </w:r>
      <w:r w:rsidRPr="00715960">
        <w:rPr>
          <w:szCs w:val="28"/>
        </w:rPr>
        <w:t> » Le</w:t>
      </w:r>
      <w:r>
        <w:t xml:space="preserve"> </w:t>
      </w:r>
      <w:r w:rsidRPr="00715960">
        <w:rPr>
          <w:szCs w:val="24"/>
        </w:rPr>
        <w:t>[165]</w:t>
      </w:r>
      <w:r>
        <w:rPr>
          <w:szCs w:val="24"/>
        </w:rPr>
        <w:t xml:space="preserve"> </w:t>
      </w:r>
      <w:r w:rsidRPr="00715960">
        <w:rPr>
          <w:szCs w:val="28"/>
        </w:rPr>
        <w:t>judicieux Cournot lui-même pr</w:t>
      </w:r>
      <w:r w:rsidRPr="00715960">
        <w:rPr>
          <w:szCs w:val="28"/>
        </w:rPr>
        <w:t>o</w:t>
      </w:r>
      <w:r w:rsidRPr="00715960">
        <w:rPr>
          <w:szCs w:val="28"/>
        </w:rPr>
        <w:t>posa une méthode pour calculer la valeur professionnelle des j</w:t>
      </w:r>
      <w:r w:rsidRPr="00715960">
        <w:rPr>
          <w:szCs w:val="28"/>
        </w:rPr>
        <w:t>u</w:t>
      </w:r>
      <w:r w:rsidRPr="00715960">
        <w:rPr>
          <w:szCs w:val="28"/>
        </w:rPr>
        <w:t>ges</w:t>
      </w:r>
      <w:r>
        <w:rPr>
          <w:szCs w:val="28"/>
        </w:rPr>
        <w:t> </w:t>
      </w:r>
      <w:r>
        <w:rPr>
          <w:rStyle w:val="Appelnotedebasdep"/>
          <w:szCs w:val="28"/>
        </w:rPr>
        <w:footnoteReference w:id="250"/>
      </w:r>
      <w:r>
        <w:rPr>
          <w:szCs w:val="28"/>
        </w:rPr>
        <w:t>.</w:t>
      </w:r>
    </w:p>
    <w:p w14:paraId="31A7B35F" w14:textId="77777777" w:rsidR="00571DC2" w:rsidRDefault="00571DC2" w:rsidP="00571DC2">
      <w:pPr>
        <w:spacing w:before="120" w:after="120"/>
        <w:jc w:val="both"/>
        <w:rPr>
          <w:szCs w:val="28"/>
        </w:rPr>
      </w:pPr>
    </w:p>
    <w:p w14:paraId="09990467" w14:textId="77777777" w:rsidR="00571DC2" w:rsidRDefault="00571DC2" w:rsidP="00571DC2">
      <w:pPr>
        <w:spacing w:before="120" w:after="120"/>
        <w:jc w:val="both"/>
        <w:rPr>
          <w:szCs w:val="28"/>
        </w:rPr>
      </w:pPr>
    </w:p>
    <w:p w14:paraId="4E4AA26F" w14:textId="77777777" w:rsidR="00571DC2" w:rsidRPr="00715960" w:rsidRDefault="00571DC2" w:rsidP="00571DC2">
      <w:pPr>
        <w:spacing w:before="120" w:after="120"/>
        <w:jc w:val="both"/>
      </w:pPr>
      <w:r w:rsidRPr="00715960">
        <w:rPr>
          <w:szCs w:val="28"/>
        </w:rPr>
        <w:t>Les considérations de Condorcet devaient paraître moins paradox</w:t>
      </w:r>
      <w:r w:rsidRPr="00715960">
        <w:rPr>
          <w:szCs w:val="28"/>
        </w:rPr>
        <w:t>a</w:t>
      </w:r>
      <w:r w:rsidRPr="00715960">
        <w:rPr>
          <w:szCs w:val="28"/>
        </w:rPr>
        <w:t>les autrefois, parce qu'elles pouvaient passer pour un effort tenté en vue de perfectionner l'ancien droit Celui-ci semblait être en partie fondé sur des données mathématiques : les tribunaux appelés à pr</w:t>
      </w:r>
      <w:r w:rsidRPr="00715960">
        <w:rPr>
          <w:szCs w:val="28"/>
        </w:rPr>
        <w:t>o</w:t>
      </w:r>
      <w:r w:rsidRPr="00715960">
        <w:rPr>
          <w:szCs w:val="28"/>
        </w:rPr>
        <w:t>noncer en dernier ressort la peine capitale devaient être composés de sept juges et condamner à la majorité de deux voix</w:t>
      </w:r>
      <w:r>
        <w:rPr>
          <w:szCs w:val="28"/>
        </w:rPr>
        <w:t> </w:t>
      </w:r>
      <w:r>
        <w:rPr>
          <w:rStyle w:val="Appelnotedebasdep"/>
          <w:szCs w:val="28"/>
        </w:rPr>
        <w:footnoteReference w:id="251"/>
      </w:r>
      <w:r>
        <w:rPr>
          <w:szCs w:val="28"/>
        </w:rPr>
        <w:t> </w:t>
      </w:r>
      <w:r w:rsidRPr="00715960">
        <w:rPr>
          <w:szCs w:val="28"/>
        </w:rPr>
        <w:t xml:space="preserve">; les règles de la preuve légale avaient aussi quelque chose qui rappelait </w:t>
      </w:r>
      <w:r w:rsidRPr="00715960">
        <w:rPr>
          <w:i/>
          <w:iCs/>
          <w:szCs w:val="28"/>
        </w:rPr>
        <w:t xml:space="preserve">le </w:t>
      </w:r>
      <w:r w:rsidRPr="00715960">
        <w:rPr>
          <w:szCs w:val="28"/>
        </w:rPr>
        <w:t>calcul, en sorte que Voltaire — qui savait du droit pénal tout ce qu'en savaient les lettrés et les gens du monde — écrivait que le Parlement de To</w:t>
      </w:r>
      <w:r w:rsidRPr="00715960">
        <w:rPr>
          <w:szCs w:val="28"/>
        </w:rPr>
        <w:t>u</w:t>
      </w:r>
      <w:r w:rsidRPr="00715960">
        <w:rPr>
          <w:szCs w:val="28"/>
        </w:rPr>
        <w:t>louse avait l'usage extravagant d'additionner des quarts et des huiti</w:t>
      </w:r>
      <w:r w:rsidRPr="00715960">
        <w:rPr>
          <w:szCs w:val="28"/>
        </w:rPr>
        <w:t>è</w:t>
      </w:r>
      <w:r w:rsidRPr="00715960">
        <w:rPr>
          <w:szCs w:val="28"/>
        </w:rPr>
        <w:t>mes de preuve pour arriver à la certitude</w:t>
      </w:r>
      <w:r>
        <w:rPr>
          <w:szCs w:val="28"/>
        </w:rPr>
        <w:t> </w:t>
      </w:r>
      <w:r>
        <w:rPr>
          <w:rStyle w:val="Appelnotedebasdep"/>
          <w:szCs w:val="28"/>
        </w:rPr>
        <w:footnoteReference w:id="252"/>
      </w:r>
      <w:r w:rsidRPr="00715960">
        <w:rPr>
          <w:szCs w:val="28"/>
        </w:rPr>
        <w:t>. L'expérience avait mo</w:t>
      </w:r>
      <w:r w:rsidRPr="00715960">
        <w:rPr>
          <w:szCs w:val="28"/>
        </w:rPr>
        <w:t>n</w:t>
      </w:r>
      <w:r w:rsidRPr="00715960">
        <w:rPr>
          <w:szCs w:val="28"/>
        </w:rPr>
        <w:t>tré, dans l'affaire Calas, que les procédés de l'ancienne justice n'o</w:t>
      </w:r>
      <w:r w:rsidRPr="00715960">
        <w:rPr>
          <w:szCs w:val="28"/>
        </w:rPr>
        <w:t>f</w:t>
      </w:r>
      <w:r w:rsidRPr="00715960">
        <w:rPr>
          <w:szCs w:val="28"/>
        </w:rPr>
        <w:t xml:space="preserve">fraient pas les garanties désirables ; on parlait alors beaucoup du jury anglais formé de douze citoyens qui devaient être unanimes pour condamner. Il était donc assez naturel qu'on se posât la question de </w:t>
      </w:r>
      <w:r>
        <w:rPr>
          <w:szCs w:val="28"/>
        </w:rPr>
        <w:t>savoir s'il ne serait point pos</w:t>
      </w:r>
      <w:r w:rsidRPr="00715960">
        <w:rPr>
          <w:szCs w:val="28"/>
        </w:rPr>
        <w:t>sible</w:t>
      </w:r>
      <w:r>
        <w:rPr>
          <w:szCs w:val="28"/>
        </w:rPr>
        <w:t xml:space="preserve"> </w:t>
      </w:r>
      <w:r w:rsidRPr="00715960">
        <w:rPr>
          <w:szCs w:val="24"/>
        </w:rPr>
        <w:t>[166]</w:t>
      </w:r>
      <w:r w:rsidRPr="00715960">
        <w:rPr>
          <w:szCs w:val="28"/>
        </w:rPr>
        <w:t xml:space="preserve"> d'améliorer beaucoup la just</w:t>
      </w:r>
      <w:r w:rsidRPr="00715960">
        <w:rPr>
          <w:szCs w:val="28"/>
        </w:rPr>
        <w:t>i</w:t>
      </w:r>
      <w:r w:rsidRPr="00715960">
        <w:rPr>
          <w:szCs w:val="28"/>
        </w:rPr>
        <w:t>ce criminelle en fixant un no</w:t>
      </w:r>
      <w:r w:rsidRPr="00715960">
        <w:rPr>
          <w:szCs w:val="28"/>
        </w:rPr>
        <w:t>m</w:t>
      </w:r>
      <w:r w:rsidRPr="00715960">
        <w:rPr>
          <w:szCs w:val="28"/>
        </w:rPr>
        <w:t>bre suffisant de juges (ou de jurés) et en exigeant une assez forte m</w:t>
      </w:r>
      <w:r w:rsidRPr="00715960">
        <w:rPr>
          <w:szCs w:val="28"/>
        </w:rPr>
        <w:t>a</w:t>
      </w:r>
      <w:r w:rsidRPr="00715960">
        <w:rPr>
          <w:szCs w:val="28"/>
        </w:rPr>
        <w:t>jorité pour la condamnation. Etant données les idées qu'on se fa</w:t>
      </w:r>
      <w:r w:rsidRPr="00715960">
        <w:rPr>
          <w:szCs w:val="28"/>
        </w:rPr>
        <w:t>i</w:t>
      </w:r>
      <w:r w:rsidRPr="00715960">
        <w:rPr>
          <w:szCs w:val="28"/>
        </w:rPr>
        <w:t>sait alors sur la science, il était encore naturel qu'on demandât aux mathématiques des indications, sinon une sol</w:t>
      </w:r>
      <w:r w:rsidRPr="00715960">
        <w:rPr>
          <w:szCs w:val="28"/>
        </w:rPr>
        <w:t>u</w:t>
      </w:r>
      <w:r w:rsidRPr="00715960">
        <w:rPr>
          <w:szCs w:val="28"/>
        </w:rPr>
        <w:t>tion.</w:t>
      </w:r>
    </w:p>
    <w:p w14:paraId="20464CF3" w14:textId="77777777" w:rsidR="00571DC2" w:rsidRPr="00715960" w:rsidRDefault="00571DC2" w:rsidP="00571DC2">
      <w:pPr>
        <w:spacing w:before="120" w:after="120"/>
        <w:jc w:val="both"/>
      </w:pPr>
      <w:r w:rsidRPr="00715960">
        <w:rPr>
          <w:szCs w:val="28"/>
        </w:rPr>
        <w:t>Bien que les savants de ce temps parlent, presque toujours, de la probabilité comme s'ils avaient à apprécier les hasards auxquels s'e</w:t>
      </w:r>
      <w:r w:rsidRPr="00715960">
        <w:rPr>
          <w:szCs w:val="28"/>
        </w:rPr>
        <w:t>x</w:t>
      </w:r>
      <w:r w:rsidRPr="00715960">
        <w:rPr>
          <w:szCs w:val="28"/>
        </w:rPr>
        <w:t>pose un individu, il n'est pas impossible de trouver parfois un sens assez raisonnable à leurs théories, en les transformant légèrement en vue de passer des cas individuels à des masses et aux compensations qu'elles comportent.</w:t>
      </w:r>
    </w:p>
    <w:p w14:paraId="4402CAD6" w14:textId="77777777" w:rsidR="00571DC2" w:rsidRPr="00715960" w:rsidRDefault="00571DC2" w:rsidP="00571DC2">
      <w:pPr>
        <w:spacing w:before="120" w:after="120"/>
        <w:jc w:val="both"/>
      </w:pPr>
      <w:r w:rsidRPr="00715960">
        <w:rPr>
          <w:szCs w:val="28"/>
        </w:rPr>
        <w:t>Les hommes éclairés du XVIII</w:t>
      </w:r>
      <w:r w:rsidRPr="00715960">
        <w:rPr>
          <w:szCs w:val="28"/>
          <w:vertAlign w:val="superscript"/>
        </w:rPr>
        <w:t>e</w:t>
      </w:r>
      <w:r w:rsidRPr="00715960">
        <w:rPr>
          <w:szCs w:val="28"/>
        </w:rPr>
        <w:t xml:space="preserve"> siècle se placent toujours au point de vue d'une oligarchie savante qui gouverne au nom de la ra</w:t>
      </w:r>
      <w:r w:rsidRPr="00715960">
        <w:rPr>
          <w:szCs w:val="28"/>
        </w:rPr>
        <w:t>i</w:t>
      </w:r>
      <w:r w:rsidRPr="00715960">
        <w:rPr>
          <w:szCs w:val="28"/>
        </w:rPr>
        <w:t>son. Les maîtres ont beaucoup d'initiative, de lumières et de r</w:t>
      </w:r>
      <w:r w:rsidRPr="00715960">
        <w:rPr>
          <w:szCs w:val="28"/>
        </w:rPr>
        <w:t>é</w:t>
      </w:r>
      <w:r w:rsidRPr="00715960">
        <w:rPr>
          <w:szCs w:val="28"/>
        </w:rPr>
        <w:t>flexion ; mais les agents sont des êtres passifs, travaillant à tâtons, opérant par rout</w:t>
      </w:r>
      <w:r w:rsidRPr="00715960">
        <w:rPr>
          <w:szCs w:val="28"/>
        </w:rPr>
        <w:t>i</w:t>
      </w:r>
      <w:r w:rsidRPr="00715960">
        <w:rPr>
          <w:szCs w:val="28"/>
        </w:rPr>
        <w:t>ne</w:t>
      </w:r>
      <w:r>
        <w:rPr>
          <w:szCs w:val="28"/>
        </w:rPr>
        <w:t> </w:t>
      </w:r>
      <w:r>
        <w:rPr>
          <w:rStyle w:val="Appelnotedebasdep"/>
          <w:szCs w:val="28"/>
        </w:rPr>
        <w:footnoteReference w:id="253"/>
      </w:r>
      <w:r w:rsidRPr="00715960">
        <w:rPr>
          <w:szCs w:val="28"/>
        </w:rPr>
        <w:t>. Les fautes que commet cette valetaille doivent se rapprocher de celles que l'on constate assez souvent dans une activité purement m</w:t>
      </w:r>
      <w:r w:rsidRPr="00715960">
        <w:rPr>
          <w:szCs w:val="28"/>
        </w:rPr>
        <w:t>a</w:t>
      </w:r>
      <w:r w:rsidRPr="00715960">
        <w:rPr>
          <w:szCs w:val="28"/>
        </w:rPr>
        <w:t>chinale, ressembler à des phénomènes</w:t>
      </w:r>
      <w:r>
        <w:t xml:space="preserve"> </w:t>
      </w:r>
      <w:r w:rsidRPr="00715960">
        <w:rPr>
          <w:szCs w:val="24"/>
        </w:rPr>
        <w:t>[167]</w:t>
      </w:r>
      <w:r>
        <w:rPr>
          <w:szCs w:val="24"/>
        </w:rPr>
        <w:t xml:space="preserve"> </w:t>
      </w:r>
      <w:r w:rsidRPr="00715960">
        <w:rPr>
          <w:szCs w:val="30"/>
        </w:rPr>
        <w:t xml:space="preserve">de hasard, pouvoir être assimilés aux </w:t>
      </w:r>
      <w:r w:rsidRPr="00715960">
        <w:rPr>
          <w:i/>
          <w:iCs/>
          <w:szCs w:val="30"/>
        </w:rPr>
        <w:t xml:space="preserve">risques </w:t>
      </w:r>
      <w:r w:rsidRPr="00715960">
        <w:rPr>
          <w:szCs w:val="30"/>
        </w:rPr>
        <w:t>dont tout chef d'e</w:t>
      </w:r>
      <w:r w:rsidRPr="00715960">
        <w:rPr>
          <w:szCs w:val="30"/>
        </w:rPr>
        <w:t>n</w:t>
      </w:r>
      <w:r w:rsidRPr="00715960">
        <w:rPr>
          <w:szCs w:val="30"/>
        </w:rPr>
        <w:t>treprise doit tenir compte dans ses prévisions. En ramenant ainsi les choses de la justice sur un plan commercial, on était tenté de raisonner sur les erreurs de la m</w:t>
      </w:r>
      <w:r w:rsidRPr="00715960">
        <w:rPr>
          <w:szCs w:val="30"/>
        </w:rPr>
        <w:t>a</w:t>
      </w:r>
      <w:r w:rsidRPr="00715960">
        <w:rPr>
          <w:szCs w:val="30"/>
        </w:rPr>
        <w:t>gistrature comme n'importe quel malheur mat</w:t>
      </w:r>
      <w:r w:rsidRPr="00715960">
        <w:rPr>
          <w:szCs w:val="30"/>
        </w:rPr>
        <w:t>é</w:t>
      </w:r>
      <w:r w:rsidRPr="00715960">
        <w:rPr>
          <w:szCs w:val="30"/>
        </w:rPr>
        <w:t>riel.</w:t>
      </w:r>
    </w:p>
    <w:p w14:paraId="3A2C554D" w14:textId="77777777" w:rsidR="00571DC2" w:rsidRPr="00715960" w:rsidRDefault="00571DC2" w:rsidP="00571DC2">
      <w:pPr>
        <w:spacing w:before="120" w:after="120"/>
        <w:jc w:val="both"/>
      </w:pPr>
      <w:r w:rsidRPr="00715960">
        <w:rPr>
          <w:szCs w:val="30"/>
        </w:rPr>
        <w:t xml:space="preserve">Sans plus ample informé, on admit que le calcul des probabilités devait s'appliquer à ces accidents moraux parce que tous les accidents semblaient pouvoir être couverts par des assurances. Il n'eût pas été fort difficile d'observer que le champ des assurances est plus étendu que celui du calcul des probabilités ; les assurances maritimes que l'on contracte en temps de guerre, ne sont évidemment pas soumises aux règles de l'analyse combinatoire ! Mais au </w:t>
      </w:r>
      <w:r w:rsidRPr="00715960">
        <w:rPr>
          <w:szCs w:val="28"/>
        </w:rPr>
        <w:t>XVIII</w:t>
      </w:r>
      <w:r w:rsidRPr="00715960">
        <w:rPr>
          <w:szCs w:val="28"/>
          <w:vertAlign w:val="superscript"/>
        </w:rPr>
        <w:t>e</w:t>
      </w:r>
      <w:r w:rsidRPr="00715960">
        <w:rPr>
          <w:szCs w:val="28"/>
        </w:rPr>
        <w:t xml:space="preserve"> </w:t>
      </w:r>
      <w:r w:rsidRPr="00715960">
        <w:rPr>
          <w:szCs w:val="30"/>
        </w:rPr>
        <w:t>siècle, la science avait tant de prestige qu'on ne songeait pas, comme aujourd'hui, à la regarder comme un produit de l'intelligence susceptible seulement d'applications exceptionnelles.</w:t>
      </w:r>
    </w:p>
    <w:p w14:paraId="51D1317B" w14:textId="77777777" w:rsidR="00571DC2" w:rsidRPr="00715960" w:rsidRDefault="00571DC2" w:rsidP="00571DC2">
      <w:pPr>
        <w:spacing w:before="120" w:after="120"/>
        <w:jc w:val="both"/>
      </w:pPr>
      <w:r w:rsidRPr="00715960">
        <w:rPr>
          <w:szCs w:val="30"/>
        </w:rPr>
        <w:t>Condorcet assimile une erreur judiciaire à un naufrage ; voici ce que cela signifie. Il importe à la prospérité du pays qu'il y ait des communications fréquentes avec l'Angleterre ; l'opinion publique e</w:t>
      </w:r>
      <w:r w:rsidRPr="00715960">
        <w:rPr>
          <w:szCs w:val="30"/>
        </w:rPr>
        <w:t>s</w:t>
      </w:r>
      <w:r w:rsidRPr="00715960">
        <w:rPr>
          <w:szCs w:val="30"/>
        </w:rPr>
        <w:t>time que l'on ne paiera pas trop cher les avantages de ce commerce par quelques accidents provenant de cas de force majeure. De même on ne paiera pas trop cher les avantages de l'ordre produit par la just</w:t>
      </w:r>
      <w:r w:rsidRPr="00715960">
        <w:rPr>
          <w:szCs w:val="30"/>
        </w:rPr>
        <w:t>i</w:t>
      </w:r>
      <w:r w:rsidRPr="00715960">
        <w:rPr>
          <w:szCs w:val="30"/>
        </w:rPr>
        <w:t>ce criminelle, en acceptant la mort de quelques innocents. Si on ass</w:t>
      </w:r>
      <w:r w:rsidRPr="00715960">
        <w:rPr>
          <w:szCs w:val="30"/>
        </w:rPr>
        <w:t>i</w:t>
      </w:r>
      <w:r w:rsidRPr="00715960">
        <w:rPr>
          <w:szCs w:val="30"/>
        </w:rPr>
        <w:t>mile le peuple à un troupeau, dont tous les accidents sont placés sur le même plan, il sera tout naturel de comparer la mort</w:t>
      </w:r>
      <w:r>
        <w:t xml:space="preserve"> </w:t>
      </w:r>
      <w:r w:rsidRPr="00715960">
        <w:rPr>
          <w:szCs w:val="24"/>
        </w:rPr>
        <w:t>[168]</w:t>
      </w:r>
      <w:r>
        <w:rPr>
          <w:szCs w:val="24"/>
        </w:rPr>
        <w:t xml:space="preserve"> </w:t>
      </w:r>
      <w:r w:rsidRPr="00715960">
        <w:rPr>
          <w:szCs w:val="30"/>
        </w:rPr>
        <w:t>d'un inn</w:t>
      </w:r>
      <w:r w:rsidRPr="00715960">
        <w:rPr>
          <w:szCs w:val="30"/>
        </w:rPr>
        <w:t>o</w:t>
      </w:r>
      <w:r w:rsidRPr="00715960">
        <w:rPr>
          <w:szCs w:val="30"/>
        </w:rPr>
        <w:t>cent à celle d'un négociant périssant dans la traversée de la Manche.</w:t>
      </w:r>
    </w:p>
    <w:p w14:paraId="61641299" w14:textId="77777777" w:rsidR="00571DC2" w:rsidRPr="00715960" w:rsidRDefault="00571DC2" w:rsidP="00571DC2">
      <w:pPr>
        <w:spacing w:before="120" w:after="120"/>
        <w:jc w:val="both"/>
      </w:pPr>
      <w:r w:rsidRPr="00715960">
        <w:rPr>
          <w:szCs w:val="30"/>
        </w:rPr>
        <w:t>Cette manière de comprendre la justice nous est devenue étrangère parce que nous n'avons plus la même conception de l'État que nos p</w:t>
      </w:r>
      <w:r w:rsidRPr="00715960">
        <w:rPr>
          <w:szCs w:val="30"/>
        </w:rPr>
        <w:t>è</w:t>
      </w:r>
      <w:r w:rsidRPr="00715960">
        <w:rPr>
          <w:szCs w:val="30"/>
        </w:rPr>
        <w:t xml:space="preserve">res. Le </w:t>
      </w:r>
      <w:r w:rsidRPr="00715960">
        <w:rPr>
          <w:i/>
          <w:iCs/>
          <w:szCs w:val="30"/>
        </w:rPr>
        <w:t xml:space="preserve">jus gladii </w:t>
      </w:r>
      <w:r w:rsidRPr="00715960">
        <w:rPr>
          <w:szCs w:val="30"/>
        </w:rPr>
        <w:t>n'est plus, aux yeux de nos contemporains, une m</w:t>
      </w:r>
      <w:r w:rsidRPr="00715960">
        <w:rPr>
          <w:szCs w:val="30"/>
        </w:rPr>
        <w:t>e</w:t>
      </w:r>
      <w:r w:rsidRPr="00715960">
        <w:rPr>
          <w:szCs w:val="30"/>
        </w:rPr>
        <w:t>nace dirigée presque uniquement contre ces êtres à demi étrangers à l'humanité contre lesquels les anciens magistrats avaient cherché à défendre la société par des supplices effroyables. Un profond cha</w:t>
      </w:r>
      <w:r w:rsidRPr="00715960">
        <w:rPr>
          <w:szCs w:val="30"/>
        </w:rPr>
        <w:t>n</w:t>
      </w:r>
      <w:r w:rsidRPr="00715960">
        <w:rPr>
          <w:szCs w:val="30"/>
        </w:rPr>
        <w:t>gement s'est produit dans les idées depuis que la Terreur a fait monter sur l’échafaud tant de personnages admirés ; la justice pénale est d</w:t>
      </w:r>
      <w:r w:rsidRPr="00715960">
        <w:rPr>
          <w:szCs w:val="30"/>
        </w:rPr>
        <w:t>e</w:t>
      </w:r>
      <w:r w:rsidRPr="00715960">
        <w:rPr>
          <w:szCs w:val="30"/>
        </w:rPr>
        <w:t>venue chose beaucoup trop noble pour qu'il soit désormais possible de l'assimiler à une affaire : elle dépasse la sphère des comptes de profits et pertes.</w:t>
      </w:r>
    </w:p>
    <w:p w14:paraId="572A6C65" w14:textId="77777777" w:rsidR="00571DC2" w:rsidRPr="00715960" w:rsidRDefault="00571DC2" w:rsidP="00571DC2">
      <w:pPr>
        <w:spacing w:before="120" w:after="120"/>
        <w:jc w:val="both"/>
      </w:pPr>
      <w:r w:rsidRPr="00715960">
        <w:rPr>
          <w:szCs w:val="30"/>
        </w:rPr>
        <w:t>Contre les décisions que prend une administration uniquement o</w:t>
      </w:r>
      <w:r w:rsidRPr="00715960">
        <w:rPr>
          <w:szCs w:val="30"/>
        </w:rPr>
        <w:t>c</w:t>
      </w:r>
      <w:r w:rsidRPr="00715960">
        <w:rPr>
          <w:szCs w:val="30"/>
        </w:rPr>
        <w:t xml:space="preserve">cupée d'utilité matérielle, notre raison se révolte quelquefois ; les hommes du </w:t>
      </w:r>
      <w:r w:rsidRPr="00715960">
        <w:rPr>
          <w:szCs w:val="28"/>
        </w:rPr>
        <w:t>XVIII</w:t>
      </w:r>
      <w:r w:rsidRPr="00715960">
        <w:rPr>
          <w:szCs w:val="28"/>
          <w:vertAlign w:val="superscript"/>
        </w:rPr>
        <w:t>e</w:t>
      </w:r>
      <w:r w:rsidRPr="00715960">
        <w:rPr>
          <w:szCs w:val="28"/>
        </w:rPr>
        <w:t xml:space="preserve"> </w:t>
      </w:r>
      <w:r w:rsidRPr="00715960">
        <w:rPr>
          <w:szCs w:val="30"/>
        </w:rPr>
        <w:t>siècle étaient, au contraire, conduits par le spect</w:t>
      </w:r>
      <w:r w:rsidRPr="00715960">
        <w:rPr>
          <w:szCs w:val="30"/>
        </w:rPr>
        <w:t>a</w:t>
      </w:r>
      <w:r w:rsidRPr="00715960">
        <w:rPr>
          <w:szCs w:val="30"/>
        </w:rPr>
        <w:t>cle que leur offrait l'ancienne royauté, à admettre que la raison indiv</w:t>
      </w:r>
      <w:r w:rsidRPr="00715960">
        <w:rPr>
          <w:szCs w:val="30"/>
        </w:rPr>
        <w:t>i</w:t>
      </w:r>
      <w:r w:rsidRPr="00715960">
        <w:rPr>
          <w:szCs w:val="30"/>
        </w:rPr>
        <w:t>duelle devait s'incliner devant de telles décisions pourvu qu'elles fu</w:t>
      </w:r>
      <w:r w:rsidRPr="00715960">
        <w:rPr>
          <w:szCs w:val="30"/>
        </w:rPr>
        <w:t>s</w:t>
      </w:r>
      <w:r w:rsidRPr="00715960">
        <w:rPr>
          <w:szCs w:val="30"/>
        </w:rPr>
        <w:t>sent fondées sur la science.</w:t>
      </w:r>
    </w:p>
    <w:p w14:paraId="118D3F5A" w14:textId="77777777" w:rsidR="00571DC2" w:rsidRDefault="00571DC2" w:rsidP="00571DC2">
      <w:pPr>
        <w:spacing w:before="120" w:after="120"/>
        <w:jc w:val="both"/>
        <w:rPr>
          <w:szCs w:val="30"/>
        </w:rPr>
      </w:pPr>
    </w:p>
    <w:p w14:paraId="72C41F4F" w14:textId="77777777" w:rsidR="00571DC2" w:rsidRDefault="00571DC2" w:rsidP="00571DC2">
      <w:pPr>
        <w:spacing w:before="120" w:after="120"/>
        <w:jc w:val="both"/>
        <w:rPr>
          <w:szCs w:val="30"/>
        </w:rPr>
      </w:pPr>
    </w:p>
    <w:p w14:paraId="68F1FBB4" w14:textId="77777777" w:rsidR="00571DC2" w:rsidRPr="00715960" w:rsidRDefault="00571DC2" w:rsidP="00571DC2">
      <w:pPr>
        <w:spacing w:before="120" w:after="120"/>
        <w:jc w:val="both"/>
      </w:pPr>
      <w:r w:rsidRPr="00715960">
        <w:rPr>
          <w:szCs w:val="30"/>
        </w:rPr>
        <w:t>S'il est facile de comprendre comment sont nés les sophismes les plus scandaleux du calcul des probabilités, il est beaucoup moins aisé de comprendre comment ils ont pu se maintenir si longtemps. Il faut d'abord faire intervenir les idées que nos pères se formaient au sujet des devoirs du savant envers</w:t>
      </w:r>
      <w:r>
        <w:t xml:space="preserve"> </w:t>
      </w:r>
      <w:r w:rsidRPr="00715960">
        <w:rPr>
          <w:szCs w:val="24"/>
        </w:rPr>
        <w:t>[169]</w:t>
      </w:r>
      <w:r>
        <w:rPr>
          <w:szCs w:val="24"/>
        </w:rPr>
        <w:t xml:space="preserve"> </w:t>
      </w:r>
      <w:r w:rsidRPr="00715960">
        <w:rPr>
          <w:szCs w:val="28"/>
        </w:rPr>
        <w:t>la science. Souvent, celle-ci avait débuté par des raisonnements d'une valeur très faible, ou même co</w:t>
      </w:r>
      <w:r w:rsidRPr="00715960">
        <w:rPr>
          <w:szCs w:val="28"/>
        </w:rPr>
        <w:t>m</w:t>
      </w:r>
      <w:r w:rsidRPr="00715960">
        <w:rPr>
          <w:szCs w:val="28"/>
        </w:rPr>
        <w:t>plètement faux ; mais on ne s'était pas découragé ; on avait cherché à atténuer, tant bien que mal, les fautes trop évidentes ; plus d'une fois, à force de persévérance, on avait conquis définitivement un domaine important. L'expérience semblait donc être favorable aux audacieux ; toute retraite eût été une trahison.</w:t>
      </w:r>
    </w:p>
    <w:p w14:paraId="265218B6" w14:textId="77777777" w:rsidR="00571DC2" w:rsidRPr="00715960" w:rsidRDefault="00571DC2" w:rsidP="00571DC2">
      <w:pPr>
        <w:spacing w:before="120" w:after="120"/>
        <w:jc w:val="both"/>
      </w:pPr>
      <w:r w:rsidRPr="00715960">
        <w:rPr>
          <w:szCs w:val="28"/>
        </w:rPr>
        <w:t>On peut dire aussi que toute retraite eût été contraire aux intérêts des savants, parce qu'elle eût gravement compromis leur prestige aux yeux des gens du monde : ceux-ci demeurèrent, jusqu'au milieu du XIX</w:t>
      </w:r>
      <w:r w:rsidRPr="00715960">
        <w:rPr>
          <w:szCs w:val="28"/>
          <w:vertAlign w:val="superscript"/>
        </w:rPr>
        <w:t>e</w:t>
      </w:r>
      <w:r w:rsidRPr="00715960">
        <w:rPr>
          <w:szCs w:val="28"/>
        </w:rPr>
        <w:t xml:space="preserve"> siècle, des auditeurs dont les savants recherchaient,, avec avid</w:t>
      </w:r>
      <w:r w:rsidRPr="00715960">
        <w:rPr>
          <w:szCs w:val="28"/>
        </w:rPr>
        <w:t>i</w:t>
      </w:r>
      <w:r w:rsidRPr="00715960">
        <w:rPr>
          <w:szCs w:val="28"/>
        </w:rPr>
        <w:t>té, les applaudissements. Arago a été l'un des derniers grands s</w:t>
      </w:r>
      <w:r w:rsidRPr="00715960">
        <w:rPr>
          <w:szCs w:val="28"/>
        </w:rPr>
        <w:t>a</w:t>
      </w:r>
      <w:r w:rsidRPr="00715960">
        <w:rPr>
          <w:szCs w:val="28"/>
        </w:rPr>
        <w:t>vants qui aient demandé une haute situation mondaine à sa notoriété scient</w:t>
      </w:r>
      <w:r w:rsidRPr="00715960">
        <w:rPr>
          <w:szCs w:val="28"/>
        </w:rPr>
        <w:t>i</w:t>
      </w:r>
      <w:r w:rsidRPr="00715960">
        <w:rPr>
          <w:szCs w:val="28"/>
        </w:rPr>
        <w:t>fique ; il ne faut donc pas s'étonner s'il a été aussi l'un des derniers d</w:t>
      </w:r>
      <w:r w:rsidRPr="00715960">
        <w:rPr>
          <w:szCs w:val="28"/>
        </w:rPr>
        <w:t>é</w:t>
      </w:r>
      <w:r w:rsidRPr="00715960">
        <w:rPr>
          <w:szCs w:val="28"/>
        </w:rPr>
        <w:t>fenseurs des théories trompeuses que Condor cet avait tran</w:t>
      </w:r>
      <w:r w:rsidRPr="00715960">
        <w:rPr>
          <w:szCs w:val="28"/>
        </w:rPr>
        <w:t>s</w:t>
      </w:r>
      <w:r w:rsidRPr="00715960">
        <w:rPr>
          <w:szCs w:val="28"/>
        </w:rPr>
        <w:t>mises aux géomètres du XIX</w:t>
      </w:r>
      <w:r w:rsidRPr="00715960">
        <w:rPr>
          <w:szCs w:val="28"/>
          <w:vertAlign w:val="superscript"/>
        </w:rPr>
        <w:t>e</w:t>
      </w:r>
      <w:r w:rsidRPr="00715960">
        <w:rPr>
          <w:szCs w:val="28"/>
        </w:rPr>
        <w:t xml:space="preserve"> siècle</w:t>
      </w:r>
      <w:r>
        <w:rPr>
          <w:szCs w:val="28"/>
        </w:rPr>
        <w:t> </w:t>
      </w:r>
      <w:r>
        <w:rPr>
          <w:rStyle w:val="Appelnotedebasdep"/>
          <w:szCs w:val="28"/>
        </w:rPr>
        <w:footnoteReference w:id="254"/>
      </w:r>
      <w:r w:rsidRPr="00715960">
        <w:rPr>
          <w:szCs w:val="28"/>
        </w:rPr>
        <w:t>. Cette situation s'éclaire encore quand on la rapproche de l'histoire de la fameuse hypothèse de la n</w:t>
      </w:r>
      <w:r w:rsidRPr="00715960">
        <w:rPr>
          <w:szCs w:val="28"/>
        </w:rPr>
        <w:t>é</w:t>
      </w:r>
      <w:r w:rsidRPr="00715960">
        <w:rPr>
          <w:szCs w:val="28"/>
        </w:rPr>
        <w:t>buleuse ; Laplace ayant cru pouvoir présenter une théorie de la form</w:t>
      </w:r>
      <w:r w:rsidRPr="00715960">
        <w:rPr>
          <w:szCs w:val="28"/>
        </w:rPr>
        <w:t>a</w:t>
      </w:r>
      <w:r w:rsidRPr="00715960">
        <w:rPr>
          <w:szCs w:val="28"/>
        </w:rPr>
        <w:t>tion du monde, les astronomes ont eu beaucoup de peine à la rejeter compl</w:t>
      </w:r>
      <w:r w:rsidRPr="00715960">
        <w:rPr>
          <w:szCs w:val="28"/>
        </w:rPr>
        <w:t>è</w:t>
      </w:r>
      <w:r w:rsidRPr="00715960">
        <w:rPr>
          <w:szCs w:val="28"/>
        </w:rPr>
        <w:t>tement, parce que les gens de</w:t>
      </w:r>
      <w:r>
        <w:t xml:space="preserve"> </w:t>
      </w:r>
      <w:r w:rsidRPr="00715960">
        <w:rPr>
          <w:szCs w:val="24"/>
        </w:rPr>
        <w:t>[170]</w:t>
      </w:r>
      <w:r>
        <w:rPr>
          <w:szCs w:val="24"/>
        </w:rPr>
        <w:t xml:space="preserve"> </w:t>
      </w:r>
      <w:r w:rsidRPr="00715960">
        <w:rPr>
          <w:szCs w:val="30"/>
        </w:rPr>
        <w:t>lettres croyaient que cette doctrine occupait dans la science une place considérable</w:t>
      </w:r>
      <w:r>
        <w:rPr>
          <w:szCs w:val="28"/>
        </w:rPr>
        <w:t> </w:t>
      </w:r>
      <w:r>
        <w:rPr>
          <w:rStyle w:val="Appelnotedebasdep"/>
          <w:szCs w:val="28"/>
        </w:rPr>
        <w:footnoteReference w:id="255"/>
      </w:r>
      <w:r w:rsidRPr="00715960">
        <w:rPr>
          <w:szCs w:val="30"/>
        </w:rPr>
        <w:t>.</w:t>
      </w:r>
    </w:p>
    <w:p w14:paraId="368ABC4F" w14:textId="77777777" w:rsidR="00571DC2" w:rsidRPr="00715960" w:rsidRDefault="00571DC2" w:rsidP="00571DC2">
      <w:pPr>
        <w:spacing w:before="120" w:after="120"/>
        <w:jc w:val="both"/>
      </w:pPr>
      <w:r w:rsidRPr="00715960">
        <w:rPr>
          <w:szCs w:val="30"/>
        </w:rPr>
        <w:t xml:space="preserve">Tant que les idées encyclopédiques du </w:t>
      </w:r>
      <w:r w:rsidRPr="00715960">
        <w:rPr>
          <w:szCs w:val="28"/>
        </w:rPr>
        <w:t>XVIII</w:t>
      </w:r>
      <w:r w:rsidRPr="00715960">
        <w:rPr>
          <w:szCs w:val="28"/>
          <w:vertAlign w:val="superscript"/>
        </w:rPr>
        <w:t>e</w:t>
      </w:r>
      <w:r w:rsidRPr="00715960">
        <w:rPr>
          <w:szCs w:val="28"/>
        </w:rPr>
        <w:t xml:space="preserve"> </w:t>
      </w:r>
      <w:r w:rsidRPr="00715960">
        <w:rPr>
          <w:szCs w:val="30"/>
        </w:rPr>
        <w:t>siècle ont vécu, on a cru qu'il devait y avoir quelque science capable de répondre aux a</w:t>
      </w:r>
      <w:r w:rsidRPr="00715960">
        <w:rPr>
          <w:szCs w:val="30"/>
        </w:rPr>
        <w:t>n</w:t>
      </w:r>
      <w:r w:rsidRPr="00715960">
        <w:rPr>
          <w:szCs w:val="30"/>
        </w:rPr>
        <w:t>xiétés des hommes d'État qui se demandent ce que produiront leurs projets. Mme de Staël avai</w:t>
      </w:r>
      <w:r>
        <w:rPr>
          <w:szCs w:val="30"/>
        </w:rPr>
        <w:t>t, comme nous l'avons vu, dans l</w:t>
      </w:r>
      <w:r w:rsidRPr="00715960">
        <w:rPr>
          <w:szCs w:val="30"/>
        </w:rPr>
        <w:t>e calcul des prob</w:t>
      </w:r>
      <w:r w:rsidRPr="00715960">
        <w:rPr>
          <w:szCs w:val="30"/>
        </w:rPr>
        <w:t>a</w:t>
      </w:r>
      <w:r w:rsidRPr="00715960">
        <w:rPr>
          <w:szCs w:val="30"/>
        </w:rPr>
        <w:t>bilités une confiance qui ressemble énormément à celle qu'ont certains de nos contemporains dans la sociologie : dans les deux cas, il s'agit de prévoir, au moyen de raisonnements capables de donner, tout au moins, l'illusion d'être scientifiques, au lieu de s'en rapporter aux su</w:t>
      </w:r>
      <w:r w:rsidRPr="00715960">
        <w:rPr>
          <w:szCs w:val="30"/>
        </w:rPr>
        <w:t>g</w:t>
      </w:r>
      <w:r w:rsidRPr="00715960">
        <w:rPr>
          <w:szCs w:val="30"/>
        </w:rPr>
        <w:t>gestions de l'instinct d'hommes expérimentés. Il y a entre notre époque et celle de Condorcet, cette énorme différence : que la sociologie n'est point cultivée par de vrais savants. Ceux-ci ét</w:t>
      </w:r>
      <w:r w:rsidRPr="00715960">
        <w:rPr>
          <w:szCs w:val="30"/>
        </w:rPr>
        <w:t>u</w:t>
      </w:r>
      <w:r w:rsidRPr="00715960">
        <w:rPr>
          <w:szCs w:val="30"/>
        </w:rPr>
        <w:t>dient l'histoire des in</w:t>
      </w:r>
      <w:r w:rsidRPr="00715960">
        <w:rPr>
          <w:szCs w:val="30"/>
        </w:rPr>
        <w:t>s</w:t>
      </w:r>
      <w:r w:rsidRPr="00715960">
        <w:rPr>
          <w:szCs w:val="30"/>
        </w:rPr>
        <w:t>titutions ; mais autrefois de vrais savants croyaient qu'ils devaient tr</w:t>
      </w:r>
      <w:r w:rsidRPr="00715960">
        <w:rPr>
          <w:szCs w:val="30"/>
        </w:rPr>
        <w:t>a</w:t>
      </w:r>
      <w:r w:rsidRPr="00715960">
        <w:rPr>
          <w:szCs w:val="30"/>
        </w:rPr>
        <w:t>vailler dans îe sens que leur indiquaient les gens du monde. On doit constater que les sociologues ne parviennent</w:t>
      </w:r>
      <w:r>
        <w:t xml:space="preserve"> </w:t>
      </w:r>
      <w:r w:rsidRPr="00715960">
        <w:rPr>
          <w:szCs w:val="22"/>
        </w:rPr>
        <w:t>[171]</w:t>
      </w:r>
      <w:r>
        <w:rPr>
          <w:szCs w:val="22"/>
        </w:rPr>
        <w:t xml:space="preserve"> </w:t>
      </w:r>
      <w:r w:rsidRPr="00715960">
        <w:rPr>
          <w:szCs w:val="30"/>
        </w:rPr>
        <w:t>à éblouir que des personnes que leur manière de vivre fait resse</w:t>
      </w:r>
      <w:r w:rsidRPr="00715960">
        <w:rPr>
          <w:szCs w:val="30"/>
        </w:rPr>
        <w:t>m</w:t>
      </w:r>
      <w:r w:rsidRPr="00715960">
        <w:rPr>
          <w:szCs w:val="30"/>
        </w:rPr>
        <w:t xml:space="preserve">bler aux hommes du </w:t>
      </w:r>
      <w:r w:rsidRPr="00715960">
        <w:rPr>
          <w:szCs w:val="28"/>
        </w:rPr>
        <w:t>XVIII</w:t>
      </w:r>
      <w:r w:rsidRPr="00715960">
        <w:rPr>
          <w:szCs w:val="28"/>
          <w:vertAlign w:val="superscript"/>
        </w:rPr>
        <w:t>e</w:t>
      </w:r>
      <w:r w:rsidRPr="00715960">
        <w:rPr>
          <w:szCs w:val="28"/>
        </w:rPr>
        <w:t xml:space="preserve"> </w:t>
      </w:r>
      <w:r w:rsidRPr="00715960">
        <w:rPr>
          <w:szCs w:val="30"/>
        </w:rPr>
        <w:t>siècle.</w:t>
      </w:r>
    </w:p>
    <w:p w14:paraId="0366F367" w14:textId="77777777" w:rsidR="00571DC2" w:rsidRPr="00715960" w:rsidRDefault="00571DC2" w:rsidP="00571DC2">
      <w:pPr>
        <w:spacing w:before="120" w:after="120"/>
        <w:jc w:val="both"/>
      </w:pPr>
      <w:r w:rsidRPr="00715960">
        <w:rPr>
          <w:szCs w:val="30"/>
        </w:rPr>
        <w:t>Au fur et à mesure que les mathématiciens ont été libérés des e</w:t>
      </w:r>
      <w:r w:rsidRPr="00715960">
        <w:rPr>
          <w:szCs w:val="30"/>
        </w:rPr>
        <w:t>n</w:t>
      </w:r>
      <w:r w:rsidRPr="00715960">
        <w:rPr>
          <w:szCs w:val="30"/>
        </w:rPr>
        <w:t xml:space="preserve">traves que leur avait imposées l'ancienne oligarchie mondaine, ils ont pu discuter les questions d'application de la science d'une manière plus sérieuse et expulser tout ce qui n'avait pas une véritable valeur scientifique. Cette émancipation de la science est l'un des faits les plus importants — peut-être même le plus curieux — de toute l'histoire idéologique du </w:t>
      </w:r>
      <w:r w:rsidRPr="00715960">
        <w:rPr>
          <w:szCs w:val="28"/>
        </w:rPr>
        <w:t>XIX</w:t>
      </w:r>
      <w:r w:rsidRPr="00715960">
        <w:rPr>
          <w:szCs w:val="28"/>
          <w:vertAlign w:val="superscript"/>
        </w:rPr>
        <w:t>e</w:t>
      </w:r>
      <w:r w:rsidRPr="00715960">
        <w:rPr>
          <w:szCs w:val="28"/>
        </w:rPr>
        <w:t xml:space="preserve"> </w:t>
      </w:r>
      <w:r w:rsidRPr="00715960">
        <w:rPr>
          <w:szCs w:val="30"/>
        </w:rPr>
        <w:t>siècle ; elle s'est produite lorsque la grande i</w:t>
      </w:r>
      <w:r w:rsidRPr="00715960">
        <w:rPr>
          <w:szCs w:val="30"/>
        </w:rPr>
        <w:t>n</w:t>
      </w:r>
      <w:r w:rsidRPr="00715960">
        <w:rPr>
          <w:szCs w:val="30"/>
        </w:rPr>
        <w:t>dustrie eut pris un essor extraordinaire. La science et la production devi</w:t>
      </w:r>
      <w:r w:rsidRPr="00715960">
        <w:rPr>
          <w:szCs w:val="30"/>
        </w:rPr>
        <w:t>n</w:t>
      </w:r>
      <w:r w:rsidRPr="00715960">
        <w:rPr>
          <w:szCs w:val="30"/>
        </w:rPr>
        <w:t>rent simultanément supérieures aux caprices des aristocraties qui avaient longtemps surtout vu dans la science un moyen de satisfaire leur curiosité et dans la production un moyen de satisfaire leur luxe.</w:t>
      </w:r>
    </w:p>
    <w:p w14:paraId="1F945B96" w14:textId="77777777" w:rsidR="00571DC2" w:rsidRPr="00715960" w:rsidRDefault="00571DC2" w:rsidP="00571DC2">
      <w:pPr>
        <w:spacing w:before="120" w:after="120"/>
        <w:jc w:val="both"/>
      </w:pPr>
      <w:r w:rsidRPr="00715960">
        <w:rPr>
          <w:szCs w:val="30"/>
        </w:rPr>
        <w:t>Parmi tous les chefs d'accusation que l'on peut relever contre l'e</w:t>
      </w:r>
      <w:r w:rsidRPr="00715960">
        <w:rPr>
          <w:szCs w:val="30"/>
        </w:rPr>
        <w:t>s</w:t>
      </w:r>
      <w:r w:rsidRPr="00715960">
        <w:rPr>
          <w:szCs w:val="30"/>
        </w:rPr>
        <w:t xml:space="preserve">prit du </w:t>
      </w:r>
      <w:r w:rsidRPr="00715960">
        <w:rPr>
          <w:szCs w:val="28"/>
        </w:rPr>
        <w:t>XVIII</w:t>
      </w:r>
      <w:r w:rsidRPr="00715960">
        <w:rPr>
          <w:szCs w:val="28"/>
          <w:vertAlign w:val="superscript"/>
        </w:rPr>
        <w:t>e</w:t>
      </w:r>
      <w:r w:rsidRPr="00715960">
        <w:rPr>
          <w:szCs w:val="28"/>
        </w:rPr>
        <w:t xml:space="preserve"> </w:t>
      </w:r>
      <w:r w:rsidRPr="00715960">
        <w:rPr>
          <w:szCs w:val="30"/>
        </w:rPr>
        <w:t>siècle, le « scandale » fourni par le calcul des probabil</w:t>
      </w:r>
      <w:r w:rsidRPr="00715960">
        <w:rPr>
          <w:szCs w:val="30"/>
        </w:rPr>
        <w:t>i</w:t>
      </w:r>
      <w:r w:rsidRPr="00715960">
        <w:rPr>
          <w:szCs w:val="30"/>
        </w:rPr>
        <w:t>tés n'est pas un des moindres.</w:t>
      </w:r>
    </w:p>
    <w:p w14:paraId="198A4091" w14:textId="77777777" w:rsidR="00571DC2" w:rsidRPr="00715960" w:rsidRDefault="00571DC2" w:rsidP="00571DC2">
      <w:pPr>
        <w:spacing w:before="120" w:after="120"/>
        <w:jc w:val="both"/>
      </w:pPr>
    </w:p>
    <w:p w14:paraId="67DBC18E" w14:textId="77777777" w:rsidR="00571DC2" w:rsidRPr="00715960" w:rsidRDefault="00571DC2" w:rsidP="00571DC2">
      <w:pPr>
        <w:pStyle w:val="p"/>
      </w:pPr>
      <w:r w:rsidRPr="00715960">
        <w:t>[172]</w:t>
      </w:r>
    </w:p>
    <w:p w14:paraId="749D5E57" w14:textId="77777777" w:rsidR="00571DC2" w:rsidRPr="00715960" w:rsidRDefault="00571DC2" w:rsidP="00571DC2">
      <w:pPr>
        <w:pStyle w:val="p"/>
        <w:rPr>
          <w:szCs w:val="2"/>
        </w:rPr>
      </w:pPr>
      <w:r w:rsidRPr="00715960">
        <w:br w:type="page"/>
        <w:t>[173]</w:t>
      </w:r>
    </w:p>
    <w:p w14:paraId="5439362D" w14:textId="77777777" w:rsidR="00571DC2" w:rsidRPr="00E07116" w:rsidRDefault="00571DC2" w:rsidP="00571DC2">
      <w:pPr>
        <w:jc w:val="both"/>
      </w:pPr>
    </w:p>
    <w:p w14:paraId="31E03EE1" w14:textId="77777777" w:rsidR="00571DC2" w:rsidRDefault="00571DC2" w:rsidP="00571DC2">
      <w:pPr>
        <w:jc w:val="both"/>
      </w:pPr>
    </w:p>
    <w:p w14:paraId="02D9121D" w14:textId="77777777" w:rsidR="00571DC2" w:rsidRPr="00E07116" w:rsidRDefault="00571DC2" w:rsidP="00571DC2">
      <w:pPr>
        <w:jc w:val="both"/>
      </w:pPr>
    </w:p>
    <w:p w14:paraId="5C9883E0" w14:textId="77777777" w:rsidR="00571DC2" w:rsidRPr="004B3CFB" w:rsidRDefault="00571DC2" w:rsidP="00571DC2">
      <w:pPr>
        <w:spacing w:after="120"/>
        <w:ind w:firstLine="0"/>
        <w:jc w:val="center"/>
        <w:rPr>
          <w:i/>
          <w:sz w:val="24"/>
        </w:rPr>
      </w:pPr>
      <w:bookmarkStart w:id="17" w:name="Illusions_chap_IV"/>
      <w:r>
        <w:rPr>
          <w:b/>
          <w:sz w:val="24"/>
        </w:rPr>
        <w:t>Les illusions du progrès.</w:t>
      </w:r>
      <w:r>
        <w:rPr>
          <w:b/>
          <w:sz w:val="24"/>
        </w:rPr>
        <w:br/>
      </w:r>
      <w:r>
        <w:rPr>
          <w:i/>
          <w:sz w:val="24"/>
        </w:rPr>
        <w:t>4</w:t>
      </w:r>
      <w:r w:rsidRPr="004B3CFB">
        <w:rPr>
          <w:i/>
          <w:sz w:val="24"/>
          <w:vertAlign w:val="superscript"/>
        </w:rPr>
        <w:t>e</w:t>
      </w:r>
      <w:r>
        <w:rPr>
          <w:i/>
          <w:sz w:val="24"/>
        </w:rPr>
        <w:t xml:space="preserve"> édition revue et augmentée</w:t>
      </w:r>
    </w:p>
    <w:p w14:paraId="6208220F" w14:textId="77777777" w:rsidR="00571DC2" w:rsidRPr="00384B20" w:rsidRDefault="00571DC2" w:rsidP="00571DC2">
      <w:pPr>
        <w:pStyle w:val="Titreniveau1"/>
      </w:pPr>
      <w:r w:rsidRPr="00384B20">
        <w:t>Chapitre I</w:t>
      </w:r>
      <w:r>
        <w:t>V</w:t>
      </w:r>
    </w:p>
    <w:p w14:paraId="6D0F89B0" w14:textId="77777777" w:rsidR="00571DC2" w:rsidRPr="00E07116" w:rsidRDefault="00571DC2" w:rsidP="00571DC2">
      <w:pPr>
        <w:jc w:val="both"/>
        <w:rPr>
          <w:szCs w:val="36"/>
        </w:rPr>
      </w:pPr>
    </w:p>
    <w:p w14:paraId="082228E4" w14:textId="77777777" w:rsidR="00571DC2" w:rsidRPr="00E07116" w:rsidRDefault="00571DC2" w:rsidP="00571DC2">
      <w:pPr>
        <w:pStyle w:val="Titreniveau2"/>
      </w:pPr>
      <w:r>
        <w:t>L’AUDACE</w:t>
      </w:r>
      <w:r>
        <w:br/>
        <w:t>DU TIERS-ÉTAT</w:t>
      </w:r>
    </w:p>
    <w:bookmarkEnd w:id="17"/>
    <w:p w14:paraId="2187615C" w14:textId="77777777" w:rsidR="00571DC2" w:rsidRPr="00E07116" w:rsidRDefault="00571DC2" w:rsidP="00571DC2">
      <w:pPr>
        <w:jc w:val="both"/>
        <w:rPr>
          <w:szCs w:val="36"/>
        </w:rPr>
      </w:pPr>
    </w:p>
    <w:p w14:paraId="61AED88B" w14:textId="77777777" w:rsidR="00571DC2" w:rsidRPr="00E07116" w:rsidRDefault="00571DC2" w:rsidP="00571DC2">
      <w:pPr>
        <w:jc w:val="both"/>
      </w:pPr>
    </w:p>
    <w:p w14:paraId="0BB62956" w14:textId="77777777" w:rsidR="00571DC2" w:rsidRPr="00715960" w:rsidRDefault="00571DC2" w:rsidP="00571DC2">
      <w:pPr>
        <w:ind w:left="1080"/>
        <w:jc w:val="both"/>
        <w:rPr>
          <w:color w:val="000090"/>
          <w:sz w:val="24"/>
        </w:rPr>
      </w:pPr>
      <w:r w:rsidRPr="00715960">
        <w:rPr>
          <w:color w:val="000090"/>
          <w:sz w:val="24"/>
          <w:szCs w:val="28"/>
        </w:rPr>
        <w:t xml:space="preserve">I. </w:t>
      </w:r>
      <w:r w:rsidRPr="00715960">
        <w:rPr>
          <w:i/>
          <w:iCs/>
          <w:color w:val="000090"/>
          <w:sz w:val="24"/>
          <w:szCs w:val="28"/>
        </w:rPr>
        <w:t xml:space="preserve">Prudence de Rousseau en présence des questions pratiques. </w:t>
      </w:r>
      <w:r w:rsidRPr="00715960">
        <w:rPr>
          <w:color w:val="000090"/>
          <w:sz w:val="24"/>
          <w:szCs w:val="28"/>
        </w:rPr>
        <w:t xml:space="preserve">— </w:t>
      </w:r>
      <w:r w:rsidRPr="00715960">
        <w:rPr>
          <w:i/>
          <w:iCs/>
          <w:color w:val="000090"/>
          <w:sz w:val="24"/>
          <w:szCs w:val="28"/>
        </w:rPr>
        <w:t xml:space="preserve">Audace croissante de Turgot : </w:t>
      </w:r>
      <w:r w:rsidRPr="00715960">
        <w:rPr>
          <w:color w:val="000090"/>
          <w:sz w:val="24"/>
          <w:szCs w:val="28"/>
        </w:rPr>
        <w:t xml:space="preserve">— </w:t>
      </w:r>
      <w:r w:rsidRPr="00715960">
        <w:rPr>
          <w:i/>
          <w:iCs/>
          <w:color w:val="000090"/>
          <w:sz w:val="24"/>
          <w:szCs w:val="28"/>
        </w:rPr>
        <w:t>Confiance que ta Révolution amér</w:t>
      </w:r>
      <w:r w:rsidRPr="00715960">
        <w:rPr>
          <w:i/>
          <w:iCs/>
          <w:color w:val="000090"/>
          <w:sz w:val="24"/>
          <w:szCs w:val="28"/>
        </w:rPr>
        <w:t>i</w:t>
      </w:r>
      <w:r w:rsidRPr="00715960">
        <w:rPr>
          <w:i/>
          <w:iCs/>
          <w:color w:val="000090"/>
          <w:sz w:val="24"/>
          <w:szCs w:val="28"/>
        </w:rPr>
        <w:t>caine donne aux idéologues.</w:t>
      </w:r>
    </w:p>
    <w:p w14:paraId="665C7DBD" w14:textId="77777777" w:rsidR="00571DC2" w:rsidRPr="00715960" w:rsidRDefault="00571DC2" w:rsidP="00571DC2">
      <w:pPr>
        <w:ind w:left="1080"/>
        <w:jc w:val="both"/>
        <w:rPr>
          <w:color w:val="000090"/>
          <w:sz w:val="24"/>
        </w:rPr>
      </w:pPr>
      <w:r w:rsidRPr="00715960">
        <w:rPr>
          <w:i/>
          <w:iCs/>
          <w:color w:val="000090"/>
          <w:sz w:val="24"/>
          <w:szCs w:val="28"/>
        </w:rPr>
        <w:t xml:space="preserve">II. Retour à la nature. </w:t>
      </w:r>
      <w:r w:rsidRPr="00715960">
        <w:rPr>
          <w:color w:val="000090"/>
          <w:sz w:val="24"/>
          <w:szCs w:val="28"/>
        </w:rPr>
        <w:t xml:space="preserve">— </w:t>
      </w:r>
      <w:r w:rsidRPr="00715960">
        <w:rPr>
          <w:i/>
          <w:iCs/>
          <w:color w:val="000090"/>
          <w:sz w:val="24"/>
          <w:szCs w:val="28"/>
        </w:rPr>
        <w:t xml:space="preserve">Importance des lumières. </w:t>
      </w:r>
      <w:r w:rsidRPr="00715960">
        <w:rPr>
          <w:color w:val="000090"/>
          <w:sz w:val="24"/>
          <w:szCs w:val="28"/>
        </w:rPr>
        <w:t xml:space="preserve">— </w:t>
      </w:r>
      <w:r w:rsidRPr="00715960">
        <w:rPr>
          <w:i/>
          <w:iCs/>
          <w:color w:val="000090"/>
          <w:sz w:val="24"/>
          <w:szCs w:val="28"/>
        </w:rPr>
        <w:t>Puissance transformatrice de l'éducation.</w:t>
      </w:r>
    </w:p>
    <w:p w14:paraId="0550B007" w14:textId="77777777" w:rsidR="00571DC2" w:rsidRPr="00715960" w:rsidRDefault="00571DC2" w:rsidP="00571DC2">
      <w:pPr>
        <w:ind w:left="1080"/>
        <w:jc w:val="both"/>
        <w:rPr>
          <w:i/>
          <w:iCs/>
          <w:color w:val="000090"/>
          <w:sz w:val="24"/>
          <w:szCs w:val="28"/>
        </w:rPr>
      </w:pPr>
      <w:r w:rsidRPr="00715960">
        <w:rPr>
          <w:i/>
          <w:iCs/>
          <w:color w:val="000090"/>
          <w:sz w:val="24"/>
          <w:szCs w:val="28"/>
        </w:rPr>
        <w:t xml:space="preserve">III. Littérature relative aux sauvages. </w:t>
      </w:r>
      <w:r w:rsidRPr="00715960">
        <w:rPr>
          <w:color w:val="000090"/>
          <w:sz w:val="24"/>
          <w:szCs w:val="28"/>
        </w:rPr>
        <w:t xml:space="preserve">— </w:t>
      </w:r>
      <w:r w:rsidRPr="00715960">
        <w:rPr>
          <w:i/>
          <w:iCs/>
          <w:color w:val="000090"/>
          <w:sz w:val="24"/>
          <w:szCs w:val="28"/>
        </w:rPr>
        <w:t>Descriptions du P. Cha</w:t>
      </w:r>
      <w:r w:rsidRPr="00715960">
        <w:rPr>
          <w:i/>
          <w:iCs/>
          <w:color w:val="000090"/>
          <w:sz w:val="24"/>
          <w:szCs w:val="28"/>
        </w:rPr>
        <w:t>r</w:t>
      </w:r>
      <w:r w:rsidRPr="00715960">
        <w:rPr>
          <w:i/>
          <w:iCs/>
          <w:color w:val="000090"/>
          <w:sz w:val="24"/>
          <w:szCs w:val="28"/>
        </w:rPr>
        <w:t xml:space="preserve">levoix. </w:t>
      </w:r>
      <w:r w:rsidRPr="00715960">
        <w:rPr>
          <w:color w:val="000090"/>
          <w:sz w:val="24"/>
          <w:szCs w:val="28"/>
        </w:rPr>
        <w:t xml:space="preserve">— </w:t>
      </w:r>
      <w:r w:rsidRPr="00715960">
        <w:rPr>
          <w:i/>
          <w:iCs/>
          <w:color w:val="000090"/>
          <w:sz w:val="24"/>
          <w:szCs w:val="28"/>
        </w:rPr>
        <w:t>Indifférence pour l'état existant.</w:t>
      </w:r>
    </w:p>
    <w:p w14:paraId="037DB365" w14:textId="77777777" w:rsidR="00571DC2" w:rsidRPr="00715960" w:rsidRDefault="00571DC2" w:rsidP="00571DC2">
      <w:pPr>
        <w:ind w:left="1080"/>
        <w:jc w:val="both"/>
        <w:rPr>
          <w:i/>
          <w:iCs/>
          <w:color w:val="000090"/>
          <w:sz w:val="24"/>
          <w:szCs w:val="28"/>
        </w:rPr>
      </w:pPr>
      <w:r w:rsidRPr="00715960">
        <w:rPr>
          <w:i/>
          <w:iCs/>
          <w:color w:val="000090"/>
          <w:sz w:val="24"/>
          <w:szCs w:val="28"/>
        </w:rPr>
        <w:t xml:space="preserve">IV. Progrès économiques. </w:t>
      </w:r>
      <w:r w:rsidRPr="00715960">
        <w:rPr>
          <w:color w:val="000090"/>
          <w:sz w:val="24"/>
          <w:szCs w:val="28"/>
        </w:rPr>
        <w:t xml:space="preserve">— </w:t>
      </w:r>
      <w:r w:rsidRPr="00715960">
        <w:rPr>
          <w:i/>
          <w:iCs/>
          <w:color w:val="000090"/>
          <w:sz w:val="24"/>
          <w:szCs w:val="28"/>
        </w:rPr>
        <w:t>Nouvelles préoccupations des adm</w:t>
      </w:r>
      <w:r w:rsidRPr="00715960">
        <w:rPr>
          <w:i/>
          <w:iCs/>
          <w:color w:val="000090"/>
          <w:sz w:val="24"/>
          <w:szCs w:val="28"/>
        </w:rPr>
        <w:t>i</w:t>
      </w:r>
      <w:r w:rsidRPr="00715960">
        <w:rPr>
          <w:i/>
          <w:iCs/>
          <w:color w:val="000090"/>
          <w:sz w:val="24"/>
          <w:szCs w:val="28"/>
        </w:rPr>
        <w:t xml:space="preserve">nistrations. </w:t>
      </w:r>
      <w:r w:rsidRPr="00715960">
        <w:rPr>
          <w:color w:val="000090"/>
          <w:sz w:val="24"/>
          <w:szCs w:val="28"/>
        </w:rPr>
        <w:t xml:space="preserve">— </w:t>
      </w:r>
      <w:r w:rsidRPr="00715960">
        <w:rPr>
          <w:i/>
          <w:iCs/>
          <w:color w:val="000090"/>
          <w:sz w:val="24"/>
          <w:szCs w:val="28"/>
        </w:rPr>
        <w:t>Accroissement de l'audace révolutionnaire avec le pr</w:t>
      </w:r>
      <w:r w:rsidRPr="00715960">
        <w:rPr>
          <w:i/>
          <w:iCs/>
          <w:color w:val="000090"/>
          <w:sz w:val="24"/>
          <w:szCs w:val="28"/>
        </w:rPr>
        <w:t>o</w:t>
      </w:r>
      <w:r w:rsidRPr="00715960">
        <w:rPr>
          <w:i/>
          <w:iCs/>
          <w:color w:val="000090"/>
          <w:sz w:val="24"/>
          <w:szCs w:val="28"/>
        </w:rPr>
        <w:t>grès matériel.</w:t>
      </w:r>
    </w:p>
    <w:p w14:paraId="0857DBAC" w14:textId="77777777" w:rsidR="00571DC2" w:rsidRPr="00715960" w:rsidRDefault="00571DC2" w:rsidP="00571DC2">
      <w:pPr>
        <w:spacing w:before="120" w:after="120"/>
        <w:jc w:val="both"/>
        <w:rPr>
          <w:szCs w:val="28"/>
        </w:rPr>
      </w:pPr>
    </w:p>
    <w:p w14:paraId="2D930EE2" w14:textId="77777777" w:rsidR="00571DC2" w:rsidRPr="00715960" w:rsidRDefault="00571DC2" w:rsidP="00571DC2">
      <w:pPr>
        <w:pStyle w:val="section"/>
      </w:pPr>
      <w:bookmarkStart w:id="18" w:name="Illusions_chap_IV_I"/>
      <w:r w:rsidRPr="00715960">
        <w:t>I</w:t>
      </w:r>
    </w:p>
    <w:bookmarkEnd w:id="18"/>
    <w:p w14:paraId="7DAEACD2" w14:textId="77777777" w:rsidR="00571DC2" w:rsidRDefault="00571DC2" w:rsidP="00571DC2">
      <w:pPr>
        <w:spacing w:before="120" w:after="120"/>
        <w:jc w:val="both"/>
        <w:rPr>
          <w:szCs w:val="28"/>
        </w:rPr>
      </w:pPr>
      <w:r w:rsidRPr="00715960">
        <w:rPr>
          <w:i/>
          <w:iCs/>
          <w:color w:val="000090"/>
          <w:sz w:val="24"/>
          <w:szCs w:val="28"/>
        </w:rPr>
        <w:t xml:space="preserve">Prudence de Rousseau en présence des questions pratiques. </w:t>
      </w:r>
      <w:r w:rsidRPr="00715960">
        <w:rPr>
          <w:color w:val="000090"/>
          <w:sz w:val="24"/>
          <w:szCs w:val="28"/>
        </w:rPr>
        <w:t xml:space="preserve">— </w:t>
      </w:r>
      <w:r w:rsidRPr="00715960">
        <w:rPr>
          <w:i/>
          <w:iCs/>
          <w:color w:val="000090"/>
          <w:sz w:val="24"/>
          <w:szCs w:val="28"/>
        </w:rPr>
        <w:t>Audace croi</w:t>
      </w:r>
      <w:r w:rsidRPr="00715960">
        <w:rPr>
          <w:i/>
          <w:iCs/>
          <w:color w:val="000090"/>
          <w:sz w:val="24"/>
          <w:szCs w:val="28"/>
        </w:rPr>
        <w:t>s</w:t>
      </w:r>
      <w:r w:rsidRPr="00715960">
        <w:rPr>
          <w:i/>
          <w:iCs/>
          <w:color w:val="000090"/>
          <w:sz w:val="24"/>
          <w:szCs w:val="28"/>
        </w:rPr>
        <w:t xml:space="preserve">sante de Turgot : </w:t>
      </w:r>
      <w:r w:rsidRPr="00715960">
        <w:rPr>
          <w:color w:val="000090"/>
          <w:sz w:val="24"/>
          <w:szCs w:val="28"/>
        </w:rPr>
        <w:t xml:space="preserve">— </w:t>
      </w:r>
      <w:r w:rsidRPr="00715960">
        <w:rPr>
          <w:i/>
          <w:iCs/>
          <w:color w:val="000090"/>
          <w:sz w:val="24"/>
          <w:szCs w:val="28"/>
        </w:rPr>
        <w:t>Confiance que ta Révolution américaine donne aux idéol</w:t>
      </w:r>
      <w:r w:rsidRPr="00715960">
        <w:rPr>
          <w:i/>
          <w:iCs/>
          <w:color w:val="000090"/>
          <w:sz w:val="24"/>
          <w:szCs w:val="28"/>
        </w:rPr>
        <w:t>o</w:t>
      </w:r>
      <w:r w:rsidRPr="00715960">
        <w:rPr>
          <w:i/>
          <w:iCs/>
          <w:color w:val="000090"/>
          <w:sz w:val="24"/>
          <w:szCs w:val="28"/>
        </w:rPr>
        <w:t>gues.</w:t>
      </w:r>
    </w:p>
    <w:p w14:paraId="3128E163" w14:textId="77777777" w:rsidR="00571DC2" w:rsidRPr="00715960" w:rsidRDefault="00571DC2" w:rsidP="00571DC2">
      <w:pPr>
        <w:spacing w:before="120" w:after="120"/>
        <w:jc w:val="both"/>
        <w:rPr>
          <w:szCs w:val="28"/>
        </w:rPr>
      </w:pPr>
    </w:p>
    <w:p w14:paraId="085B586D"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335C0FAF" w14:textId="77777777" w:rsidR="00571DC2" w:rsidRPr="00715960" w:rsidRDefault="00571DC2" w:rsidP="00571DC2">
      <w:pPr>
        <w:spacing w:before="120" w:after="120"/>
        <w:jc w:val="both"/>
      </w:pPr>
      <w:r w:rsidRPr="00715960">
        <w:rPr>
          <w:szCs w:val="28"/>
        </w:rPr>
        <w:t>Les historiens modernes sont extrêmement étonnés lorsqu'ils con</w:t>
      </w:r>
      <w:r w:rsidRPr="00715960">
        <w:rPr>
          <w:szCs w:val="28"/>
        </w:rPr>
        <w:t>s</w:t>
      </w:r>
      <w:r w:rsidRPr="00715960">
        <w:rPr>
          <w:szCs w:val="28"/>
        </w:rPr>
        <w:t>tatent avec quelle légèreté audacieuse nos pères abordaient les pr</w:t>
      </w:r>
      <w:r w:rsidRPr="00715960">
        <w:rPr>
          <w:szCs w:val="28"/>
        </w:rPr>
        <w:t>o</w:t>
      </w:r>
      <w:r w:rsidRPr="00715960">
        <w:rPr>
          <w:szCs w:val="28"/>
        </w:rPr>
        <w:t>blèmes de réform</w:t>
      </w:r>
      <w:r>
        <w:rPr>
          <w:szCs w:val="28"/>
        </w:rPr>
        <w:t>e sociale les plus téméraires. I</w:t>
      </w:r>
      <w:r w:rsidRPr="00715960">
        <w:rPr>
          <w:szCs w:val="28"/>
        </w:rPr>
        <w:t>l ne semble pas qu'on fît autrefois une aussi grande différence qu'aujourd'hui entre les tran</w:t>
      </w:r>
      <w:r w:rsidRPr="00715960">
        <w:rPr>
          <w:szCs w:val="28"/>
        </w:rPr>
        <w:t>s</w:t>
      </w:r>
      <w:r w:rsidRPr="00715960">
        <w:rPr>
          <w:szCs w:val="28"/>
        </w:rPr>
        <w:t>formations qui bouleversent tout un ordre historique, et celles qui, opérées lentement, permettent des corrections faciles au fur et à mes</w:t>
      </w:r>
      <w:r w:rsidRPr="00715960">
        <w:rPr>
          <w:szCs w:val="28"/>
        </w:rPr>
        <w:t>u</w:t>
      </w:r>
      <w:r w:rsidRPr="00715960">
        <w:rPr>
          <w:szCs w:val="28"/>
        </w:rPr>
        <w:t>re que l'expérience montre mieux les avantages ou les inconvénients de chaque mesure. Nous verrons, dans</w:t>
      </w:r>
      <w:r>
        <w:t xml:space="preserve"> </w:t>
      </w:r>
      <w:r w:rsidRPr="00715960">
        <w:rPr>
          <w:szCs w:val="24"/>
        </w:rPr>
        <w:t>[174]</w:t>
      </w:r>
      <w:r>
        <w:rPr>
          <w:szCs w:val="24"/>
        </w:rPr>
        <w:t xml:space="preserve"> </w:t>
      </w:r>
      <w:r w:rsidRPr="00715960">
        <w:rPr>
          <w:szCs w:val="28"/>
        </w:rPr>
        <w:t>le chapitre suivant, d'où vient l'opinion qui est actuellement répa</w:t>
      </w:r>
      <w:r w:rsidRPr="00715960">
        <w:rPr>
          <w:szCs w:val="28"/>
        </w:rPr>
        <w:t>n</w:t>
      </w:r>
      <w:r w:rsidRPr="00715960">
        <w:rPr>
          <w:szCs w:val="28"/>
        </w:rPr>
        <w:t>due au sujet de ce qu'on nomme l’évolution.</w:t>
      </w:r>
    </w:p>
    <w:p w14:paraId="6DD28E5A" w14:textId="77777777" w:rsidR="00571DC2" w:rsidRPr="00715960" w:rsidRDefault="00571DC2" w:rsidP="00571DC2">
      <w:pPr>
        <w:spacing w:before="120" w:after="120"/>
        <w:jc w:val="both"/>
      </w:pPr>
      <w:r w:rsidRPr="00715960">
        <w:rPr>
          <w:szCs w:val="28"/>
        </w:rPr>
        <w:t>Tocqueville dit qu'en additionnant toutes les demandes qui figurent dans les cahiers de 1789, il s'aperçut, « avec une sorte de terreur, que ce qu'on réclame est l'abolition simultanée et systématique de toutes les lois et de tous les usages ayant cours dans le pays ». Et cela parai</w:t>
      </w:r>
      <w:r w:rsidRPr="00715960">
        <w:rPr>
          <w:szCs w:val="28"/>
        </w:rPr>
        <w:t>s</w:t>
      </w:r>
      <w:r w:rsidRPr="00715960">
        <w:rPr>
          <w:szCs w:val="28"/>
        </w:rPr>
        <w:t>sait tout naturel ; on ne voyait pas les dangers d'une révolution : « Ceux qui en seront demain les victimes n'en savent rien ; ils croient que la transformation totale et soudaine d'une société si compliquée et si vieille peut s'opérer sans secousse, à l'aide de la raison et par sa se</w:t>
      </w:r>
      <w:r w:rsidRPr="00715960">
        <w:rPr>
          <w:szCs w:val="28"/>
        </w:rPr>
        <w:t>u</w:t>
      </w:r>
      <w:r w:rsidRPr="00715960">
        <w:rPr>
          <w:szCs w:val="28"/>
        </w:rPr>
        <w:t>le efficace. Les malheureux !</w:t>
      </w:r>
      <w:r>
        <w:rPr>
          <w:szCs w:val="28"/>
        </w:rPr>
        <w:t> </w:t>
      </w:r>
      <w:r>
        <w:rPr>
          <w:rStyle w:val="Appelnotedebasdep"/>
          <w:szCs w:val="28"/>
        </w:rPr>
        <w:footnoteReference w:id="256"/>
      </w:r>
      <w:r w:rsidRPr="00715960">
        <w:rPr>
          <w:szCs w:val="28"/>
        </w:rPr>
        <w:t> »</w:t>
      </w:r>
    </w:p>
    <w:p w14:paraId="41AC1479" w14:textId="77777777" w:rsidR="00571DC2" w:rsidRPr="00715960" w:rsidRDefault="00571DC2" w:rsidP="00571DC2">
      <w:pPr>
        <w:spacing w:before="120" w:after="120"/>
        <w:jc w:val="both"/>
      </w:pPr>
      <w:r w:rsidRPr="00715960">
        <w:rPr>
          <w:szCs w:val="28"/>
        </w:rPr>
        <w:t>Cette témérité paraît d'autant plus singulière que l'homme qui passe pour avoir été le grand théoricien de l'absolu en politique, Rousseau, s'est toujours montré d'une très grande prudence chaque fois qu'il a eu à parler de réformes. « Si l’on parcourt, dit Lichtenberger</w:t>
      </w:r>
      <w:r>
        <w:rPr>
          <w:szCs w:val="28"/>
        </w:rPr>
        <w:t> </w:t>
      </w:r>
      <w:r>
        <w:rPr>
          <w:rStyle w:val="Appelnotedebasdep"/>
          <w:szCs w:val="28"/>
        </w:rPr>
        <w:footnoteReference w:id="257"/>
      </w:r>
      <w:r w:rsidRPr="00715960">
        <w:rPr>
          <w:szCs w:val="28"/>
        </w:rPr>
        <w:t>, les conseils, que Rousseau a donnés aux législateurs et les opinions qu'il a émises sur les diverses constitutions de son temps, on remarquera l'e</w:t>
      </w:r>
      <w:r w:rsidRPr="00715960">
        <w:rPr>
          <w:szCs w:val="28"/>
        </w:rPr>
        <w:t>x</w:t>
      </w:r>
      <w:r w:rsidRPr="00715960">
        <w:rPr>
          <w:szCs w:val="28"/>
        </w:rPr>
        <w:t>traordinaire modération qu'il apporte dans la pratique, le soin qu'il a d'accommoder ses maximes aux nécessités de la réalité et, somme to</w:t>
      </w:r>
      <w:r w:rsidRPr="00715960">
        <w:rPr>
          <w:szCs w:val="28"/>
        </w:rPr>
        <w:t>u</w:t>
      </w:r>
      <w:r w:rsidRPr="00715960">
        <w:rPr>
          <w:szCs w:val="28"/>
        </w:rPr>
        <w:t>te,</w:t>
      </w:r>
      <w:r>
        <w:rPr>
          <w:szCs w:val="28"/>
        </w:rPr>
        <w:t xml:space="preserve"> </w:t>
      </w:r>
      <w:r w:rsidRPr="00715960">
        <w:rPr>
          <w:szCs w:val="22"/>
        </w:rPr>
        <w:t>[175]</w:t>
      </w:r>
      <w:r>
        <w:rPr>
          <w:szCs w:val="22"/>
        </w:rPr>
        <w:t xml:space="preserve"> </w:t>
      </w:r>
      <w:r w:rsidRPr="00715960">
        <w:rPr>
          <w:szCs w:val="28"/>
        </w:rPr>
        <w:t>le peu d'usage qu'il fait des théories très hardies qu'il a posées au début. » Cet auteur estime que si Jean-Jacques s'était occupé de la France, il eût surtout parlé de réformes morales</w:t>
      </w:r>
      <w:r>
        <w:rPr>
          <w:szCs w:val="28"/>
        </w:rPr>
        <w:t> </w:t>
      </w:r>
      <w:r>
        <w:rPr>
          <w:rStyle w:val="Appelnotedebasdep"/>
          <w:szCs w:val="28"/>
        </w:rPr>
        <w:footnoteReference w:id="258"/>
      </w:r>
      <w:r w:rsidRPr="00715960">
        <w:rPr>
          <w:szCs w:val="28"/>
        </w:rPr>
        <w:t>.</w:t>
      </w:r>
    </w:p>
    <w:p w14:paraId="019A3084" w14:textId="77777777" w:rsidR="00571DC2" w:rsidRPr="00715960" w:rsidRDefault="00571DC2" w:rsidP="00571DC2">
      <w:pPr>
        <w:spacing w:before="120" w:after="120"/>
        <w:jc w:val="both"/>
      </w:pPr>
      <w:r w:rsidRPr="00715960">
        <w:rPr>
          <w:szCs w:val="28"/>
        </w:rPr>
        <w:t>Les projets qu'il avait formés pour la Corse convenaient fort bien à un pays demeuré singulièrement primitif au point de vue économique et qui était destiné à demeurer en dehors du grand mouvement eur</w:t>
      </w:r>
      <w:r w:rsidRPr="00715960">
        <w:rPr>
          <w:szCs w:val="28"/>
        </w:rPr>
        <w:t>o</w:t>
      </w:r>
      <w:r w:rsidRPr="00715960">
        <w:rPr>
          <w:szCs w:val="28"/>
        </w:rPr>
        <w:t>péen tant qu'il ne serait pas annexé à la France. II connaissait, bea</w:t>
      </w:r>
      <w:r w:rsidRPr="00715960">
        <w:rPr>
          <w:szCs w:val="28"/>
        </w:rPr>
        <w:t>u</w:t>
      </w:r>
      <w:r w:rsidRPr="00715960">
        <w:rPr>
          <w:szCs w:val="28"/>
        </w:rPr>
        <w:t>coup mieux, que ses contemporains, les vieux usages des populations des montagnes ; il les avait observées en Suisse ; il n'estimait null</w:t>
      </w:r>
      <w:r w:rsidRPr="00715960">
        <w:rPr>
          <w:szCs w:val="28"/>
        </w:rPr>
        <w:t>e</w:t>
      </w:r>
      <w:r w:rsidRPr="00715960">
        <w:rPr>
          <w:szCs w:val="28"/>
        </w:rPr>
        <w:t>ment paradoxal de vouloir transporter ces usages dans les contrées qui avaient une économie arriérée. Il aurait voulu assurer à toutes les f</w:t>
      </w:r>
      <w:r w:rsidRPr="00715960">
        <w:rPr>
          <w:szCs w:val="28"/>
        </w:rPr>
        <w:t>a</w:t>
      </w:r>
      <w:r w:rsidRPr="00715960">
        <w:rPr>
          <w:szCs w:val="28"/>
        </w:rPr>
        <w:t>milles corses une propriété suffisante, mettre le travail agricole en honneur et rendre l'argent à peu près inutile</w:t>
      </w:r>
      <w:r>
        <w:rPr>
          <w:szCs w:val="28"/>
        </w:rPr>
        <w:t> </w:t>
      </w:r>
      <w:r>
        <w:rPr>
          <w:rStyle w:val="Appelnotedebasdep"/>
          <w:szCs w:val="28"/>
        </w:rPr>
        <w:footnoteReference w:id="259"/>
      </w:r>
      <w:r w:rsidRPr="00715960">
        <w:rPr>
          <w:szCs w:val="28"/>
        </w:rPr>
        <w:t>. Il finit par se dema</w:t>
      </w:r>
      <w:r w:rsidRPr="00715960">
        <w:rPr>
          <w:szCs w:val="28"/>
        </w:rPr>
        <w:t>n</w:t>
      </w:r>
      <w:r w:rsidRPr="00715960">
        <w:rPr>
          <w:szCs w:val="28"/>
        </w:rPr>
        <w:t>der cependant s'il n'avait pas composé une utopie</w:t>
      </w:r>
      <w:r>
        <w:rPr>
          <w:szCs w:val="28"/>
        </w:rPr>
        <w:t> </w:t>
      </w:r>
      <w:r>
        <w:rPr>
          <w:rStyle w:val="Appelnotedebasdep"/>
          <w:szCs w:val="28"/>
        </w:rPr>
        <w:footnoteReference w:id="260"/>
      </w:r>
      <w:r w:rsidRPr="00715960">
        <w:rPr>
          <w:szCs w:val="28"/>
        </w:rPr>
        <w:t>.</w:t>
      </w:r>
    </w:p>
    <w:p w14:paraId="1343E12B" w14:textId="77777777" w:rsidR="00571DC2" w:rsidRPr="00715960" w:rsidRDefault="00571DC2" w:rsidP="00571DC2">
      <w:pPr>
        <w:spacing w:before="120" w:after="120"/>
        <w:jc w:val="both"/>
      </w:pPr>
      <w:r w:rsidRPr="00715960">
        <w:rPr>
          <w:szCs w:val="28"/>
        </w:rPr>
        <w:t>Pour la Pologne, Rousseau se montre encore plus réservé, s'il est possible, et Lichtenberger estime que nous avons ici la preuve de la différence énorme qui existait, aux yeux des gens de ce temps, entre la spéculation et la pratique</w:t>
      </w:r>
      <w:r>
        <w:rPr>
          <w:szCs w:val="28"/>
        </w:rPr>
        <w:t> </w:t>
      </w:r>
      <w:r>
        <w:rPr>
          <w:rStyle w:val="Appelnotedebasdep"/>
          <w:szCs w:val="28"/>
        </w:rPr>
        <w:footnoteReference w:id="261"/>
      </w:r>
      <w:r w:rsidRPr="00715960">
        <w:rPr>
          <w:szCs w:val="28"/>
        </w:rPr>
        <w:t>. Ici encore on est frappé</w:t>
      </w:r>
      <w:r>
        <w:t xml:space="preserve"> </w:t>
      </w:r>
      <w:r w:rsidRPr="00715960">
        <w:rPr>
          <w:szCs w:val="26"/>
        </w:rPr>
        <w:t>[176]</w:t>
      </w:r>
      <w:r>
        <w:rPr>
          <w:szCs w:val="26"/>
        </w:rPr>
        <w:t xml:space="preserve"> </w:t>
      </w:r>
      <w:r w:rsidRPr="00715960">
        <w:rPr>
          <w:szCs w:val="28"/>
        </w:rPr>
        <w:t>des so</w:t>
      </w:r>
      <w:r w:rsidRPr="00715960">
        <w:rPr>
          <w:szCs w:val="28"/>
        </w:rPr>
        <w:t>u</w:t>
      </w:r>
      <w:r w:rsidRPr="00715960">
        <w:rPr>
          <w:szCs w:val="28"/>
        </w:rPr>
        <w:t>venirs empruntés à la Suisse. Le chapitre vi de ce mémoire n'est pas sans surprendre, car Rousseau y signale les énormes dangers que f</w:t>
      </w:r>
      <w:r w:rsidRPr="00715960">
        <w:rPr>
          <w:szCs w:val="28"/>
        </w:rPr>
        <w:t>e</w:t>
      </w:r>
      <w:r w:rsidRPr="00715960">
        <w:rPr>
          <w:szCs w:val="28"/>
        </w:rPr>
        <w:t xml:space="preserve">rait courir à la Pologne l'affranchissement immédiat des serfs ; au chapitre </w:t>
      </w:r>
      <w:r w:rsidRPr="00715960">
        <w:rPr>
          <w:smallCaps/>
          <w:szCs w:val="28"/>
        </w:rPr>
        <w:t xml:space="preserve">xiii, </w:t>
      </w:r>
      <w:r w:rsidRPr="00715960">
        <w:rPr>
          <w:szCs w:val="28"/>
        </w:rPr>
        <w:t>il indique un plan en vue « d'ouvrir une porte aux serfs pour acquérir la liberté</w:t>
      </w:r>
      <w:r>
        <w:rPr>
          <w:szCs w:val="28"/>
        </w:rPr>
        <w:t> </w:t>
      </w:r>
      <w:r>
        <w:rPr>
          <w:rStyle w:val="Appelnotedebasdep"/>
          <w:szCs w:val="28"/>
        </w:rPr>
        <w:footnoteReference w:id="262"/>
      </w:r>
      <w:r w:rsidRPr="00715960">
        <w:rPr>
          <w:szCs w:val="28"/>
        </w:rPr>
        <w:t xml:space="preserve"> et aux bourgeois pour acquérir la noble</w:t>
      </w:r>
      <w:r w:rsidRPr="00715960">
        <w:rPr>
          <w:szCs w:val="28"/>
        </w:rPr>
        <w:t>s</w:t>
      </w:r>
      <w:r w:rsidRPr="00715960">
        <w:rPr>
          <w:szCs w:val="28"/>
        </w:rPr>
        <w:t>se ». Que nous sommes éloignés de l'œuvre que vont bientôt acco</w:t>
      </w:r>
      <w:r w:rsidRPr="00715960">
        <w:rPr>
          <w:szCs w:val="28"/>
        </w:rPr>
        <w:t>m</w:t>
      </w:r>
      <w:r w:rsidRPr="00715960">
        <w:rPr>
          <w:szCs w:val="28"/>
        </w:rPr>
        <w:t>plir ses prétendus disciples en supprimant brusquement l'esclav</w:t>
      </w:r>
      <w:r w:rsidRPr="00715960">
        <w:rPr>
          <w:szCs w:val="28"/>
        </w:rPr>
        <w:t>a</w:t>
      </w:r>
      <w:r w:rsidRPr="00715960">
        <w:rPr>
          <w:szCs w:val="28"/>
        </w:rPr>
        <w:t>ge aux colonies !</w:t>
      </w:r>
    </w:p>
    <w:p w14:paraId="2E21DE5A" w14:textId="77777777" w:rsidR="00571DC2" w:rsidRDefault="00571DC2" w:rsidP="00571DC2">
      <w:pPr>
        <w:spacing w:before="120" w:after="120"/>
        <w:jc w:val="both"/>
        <w:rPr>
          <w:szCs w:val="28"/>
        </w:rPr>
      </w:pPr>
    </w:p>
    <w:p w14:paraId="645BFCB8" w14:textId="77777777" w:rsidR="00571DC2" w:rsidRDefault="00571DC2" w:rsidP="00571DC2">
      <w:pPr>
        <w:spacing w:before="120" w:after="120"/>
        <w:jc w:val="both"/>
        <w:rPr>
          <w:szCs w:val="28"/>
        </w:rPr>
      </w:pPr>
    </w:p>
    <w:p w14:paraId="37FB151E" w14:textId="77777777" w:rsidR="00571DC2" w:rsidRPr="00715960" w:rsidRDefault="00571DC2" w:rsidP="00571DC2">
      <w:pPr>
        <w:spacing w:before="120" w:after="120"/>
        <w:jc w:val="both"/>
      </w:pPr>
      <w:r w:rsidRPr="00715960">
        <w:rPr>
          <w:szCs w:val="28"/>
        </w:rPr>
        <w:t>Il y eut, durant le demi-siècle qui précède la Révolution, un mo</w:t>
      </w:r>
      <w:r w:rsidRPr="00715960">
        <w:rPr>
          <w:szCs w:val="28"/>
        </w:rPr>
        <w:t>u</w:t>
      </w:r>
      <w:r w:rsidRPr="00715960">
        <w:rPr>
          <w:szCs w:val="28"/>
        </w:rPr>
        <w:t>vement très rapide vers la témérité : cela paraît très clairement chez Turgot. Quand il sort de la Sorbonne, à un âge où l'on est d'ordinaire assez disposé à croire que tout est possible, il se montre effrayé des difficultés que présente la législation dans une société civilisée. De même que Lycurgue, les jésuites du Paraguay, « très médiocres, et Guillaume Penn, dont le principal pouvoir était sa vertu, n'éprouvèrent presque aucun embarras » ; mais Solon, « avec beaucoup plus d'e</w:t>
      </w:r>
      <w:r w:rsidRPr="00715960">
        <w:rPr>
          <w:szCs w:val="28"/>
        </w:rPr>
        <w:t>s</w:t>
      </w:r>
      <w:r w:rsidRPr="00715960">
        <w:rPr>
          <w:szCs w:val="28"/>
        </w:rPr>
        <w:t>prit », réussit</w:t>
      </w:r>
      <w:r>
        <w:rPr>
          <w:szCs w:val="28"/>
        </w:rPr>
        <w:t xml:space="preserve"> </w:t>
      </w:r>
      <w:r w:rsidRPr="00715960">
        <w:rPr>
          <w:iCs/>
          <w:szCs w:val="22"/>
        </w:rPr>
        <w:t>[177]</w:t>
      </w:r>
      <w:r>
        <w:rPr>
          <w:iCs/>
          <w:szCs w:val="22"/>
        </w:rPr>
        <w:t xml:space="preserve"> </w:t>
      </w:r>
      <w:r w:rsidRPr="00715960">
        <w:rPr>
          <w:szCs w:val="30"/>
        </w:rPr>
        <w:t xml:space="preserve">moins </w:t>
      </w:r>
      <w:r>
        <w:rPr>
          <w:szCs w:val="30"/>
        </w:rPr>
        <w:t>bien</w:t>
      </w:r>
      <w:r w:rsidRPr="00715960">
        <w:rPr>
          <w:szCs w:val="30"/>
        </w:rPr>
        <w:t xml:space="preserve"> que Lycurgue ce et fit un ouvrage moins durable parce que sa nation était plus avancée et plus vanite</w:t>
      </w:r>
      <w:r w:rsidRPr="00715960">
        <w:rPr>
          <w:szCs w:val="30"/>
        </w:rPr>
        <w:t>u</w:t>
      </w:r>
      <w:r w:rsidRPr="00715960">
        <w:rPr>
          <w:szCs w:val="30"/>
        </w:rPr>
        <w:t>se... Dans l'état actuel de l'Europe, les devoirs du législateur et le d</w:t>
      </w:r>
      <w:r w:rsidRPr="00715960">
        <w:rPr>
          <w:szCs w:val="30"/>
        </w:rPr>
        <w:t>e</w:t>
      </w:r>
      <w:r w:rsidRPr="00715960">
        <w:rPr>
          <w:szCs w:val="30"/>
        </w:rPr>
        <w:t>gré d'habileté qu'il lui faut sont d'une étendue qui intimide l'homme capable de la disce</w:t>
      </w:r>
      <w:r w:rsidRPr="00715960">
        <w:rPr>
          <w:szCs w:val="30"/>
        </w:rPr>
        <w:t>r</w:t>
      </w:r>
      <w:r w:rsidRPr="00715960">
        <w:rPr>
          <w:szCs w:val="30"/>
        </w:rPr>
        <w:t>ner, qui fait trembler l'homme de bien, qui exige les plus grands e</w:t>
      </w:r>
      <w:r w:rsidRPr="00715960">
        <w:rPr>
          <w:szCs w:val="30"/>
        </w:rPr>
        <w:t>f</w:t>
      </w:r>
      <w:r w:rsidRPr="00715960">
        <w:rPr>
          <w:szCs w:val="30"/>
        </w:rPr>
        <w:t>forts, l'attention à la fois la plus disséminée et la plus soutenue, l'application la plus constante de la part de l'homme de co</w:t>
      </w:r>
      <w:r w:rsidRPr="00715960">
        <w:rPr>
          <w:szCs w:val="30"/>
        </w:rPr>
        <w:t>u</w:t>
      </w:r>
      <w:r w:rsidRPr="00715960">
        <w:rPr>
          <w:szCs w:val="30"/>
        </w:rPr>
        <w:t>rage que son penchant y conduit, que sa position y dévoue » Il espère cependant que l'étude des principes économiques conduira à simplifier cette science du gouve</w:t>
      </w:r>
      <w:r w:rsidRPr="00715960">
        <w:rPr>
          <w:szCs w:val="30"/>
        </w:rPr>
        <w:t>r</w:t>
      </w:r>
      <w:r w:rsidRPr="00715960">
        <w:rPr>
          <w:szCs w:val="30"/>
        </w:rPr>
        <w:t xml:space="preserve">nement et à le mettre à la portée </w:t>
      </w:r>
      <w:r w:rsidRPr="00715960">
        <w:rPr>
          <w:iCs/>
          <w:szCs w:val="30"/>
        </w:rPr>
        <w:t>des</w:t>
      </w:r>
      <w:r w:rsidRPr="00715960">
        <w:rPr>
          <w:i/>
          <w:iCs/>
          <w:szCs w:val="30"/>
        </w:rPr>
        <w:t xml:space="preserve"> </w:t>
      </w:r>
      <w:r w:rsidRPr="00715960">
        <w:rPr>
          <w:szCs w:val="30"/>
        </w:rPr>
        <w:t>hommes ord</w:t>
      </w:r>
      <w:r w:rsidRPr="00715960">
        <w:rPr>
          <w:szCs w:val="30"/>
        </w:rPr>
        <w:t>i</w:t>
      </w:r>
      <w:r w:rsidRPr="00715960">
        <w:rPr>
          <w:szCs w:val="30"/>
        </w:rPr>
        <w:t>naires</w:t>
      </w:r>
      <w:r>
        <w:rPr>
          <w:szCs w:val="28"/>
        </w:rPr>
        <w:t> </w:t>
      </w:r>
      <w:r>
        <w:rPr>
          <w:rStyle w:val="Appelnotedebasdep"/>
          <w:szCs w:val="28"/>
        </w:rPr>
        <w:footnoteReference w:id="263"/>
      </w:r>
      <w:r w:rsidRPr="00715960">
        <w:rPr>
          <w:szCs w:val="30"/>
        </w:rPr>
        <w:t>. Lorsque Turgot eut acquis l'expérience des affaires et qu'il devint ministre, il lui sembla facile de changer de fond en comble l'e</w:t>
      </w:r>
      <w:r w:rsidRPr="00715960">
        <w:rPr>
          <w:szCs w:val="30"/>
        </w:rPr>
        <w:t>s</w:t>
      </w:r>
      <w:r w:rsidRPr="00715960">
        <w:rPr>
          <w:szCs w:val="30"/>
        </w:rPr>
        <w:t>prit français par l'éducation civique, et cela en quelques années. « Au lieu de la corru</w:t>
      </w:r>
      <w:r w:rsidRPr="00715960">
        <w:rPr>
          <w:szCs w:val="30"/>
        </w:rPr>
        <w:t>p</w:t>
      </w:r>
      <w:r w:rsidRPr="00715960">
        <w:rPr>
          <w:szCs w:val="30"/>
        </w:rPr>
        <w:t>tion, de la lâcheté, de l'intrigue et de l'avidité que [le roi] a trouvées partout, [il] trouverait partout la vertu, le dési</w:t>
      </w:r>
      <w:r w:rsidRPr="00715960">
        <w:rPr>
          <w:szCs w:val="30"/>
        </w:rPr>
        <w:t>n</w:t>
      </w:r>
      <w:r w:rsidRPr="00715960">
        <w:rPr>
          <w:szCs w:val="30"/>
        </w:rPr>
        <w:t>téress</w:t>
      </w:r>
      <w:r w:rsidRPr="00715960">
        <w:rPr>
          <w:szCs w:val="30"/>
        </w:rPr>
        <w:t>e</w:t>
      </w:r>
      <w:r w:rsidRPr="00715960">
        <w:rPr>
          <w:szCs w:val="30"/>
        </w:rPr>
        <w:t>ment, l'honneur et le zèle. Il serait commun d'être homme de bien</w:t>
      </w:r>
      <w:r>
        <w:rPr>
          <w:szCs w:val="28"/>
        </w:rPr>
        <w:t> </w:t>
      </w:r>
      <w:r>
        <w:rPr>
          <w:rStyle w:val="Appelnotedebasdep"/>
          <w:szCs w:val="28"/>
        </w:rPr>
        <w:footnoteReference w:id="264"/>
      </w:r>
      <w:r w:rsidRPr="00715960">
        <w:rPr>
          <w:szCs w:val="30"/>
        </w:rPr>
        <w:t>. »</w:t>
      </w:r>
    </w:p>
    <w:p w14:paraId="36660235" w14:textId="77777777" w:rsidR="00571DC2" w:rsidRPr="00715960" w:rsidRDefault="00571DC2" w:rsidP="00571DC2">
      <w:pPr>
        <w:spacing w:before="120" w:after="120"/>
        <w:jc w:val="both"/>
      </w:pPr>
      <w:r>
        <w:rPr>
          <w:szCs w:val="30"/>
        </w:rPr>
        <w:t>Ce mouvement vers la témérité n’</w:t>
      </w:r>
      <w:r w:rsidRPr="00715960">
        <w:rPr>
          <w:szCs w:val="30"/>
        </w:rPr>
        <w:t>est pas distinct du mouvement d'ascension de l'oligarchie bourgeoise qui sent que l'heure de sa dict</w:t>
      </w:r>
      <w:r w:rsidRPr="00715960">
        <w:rPr>
          <w:szCs w:val="30"/>
        </w:rPr>
        <w:t>a</w:t>
      </w:r>
      <w:r w:rsidRPr="00715960">
        <w:rPr>
          <w:szCs w:val="30"/>
        </w:rPr>
        <w:t>ture est proche. L'expérience journali</w:t>
      </w:r>
      <w:r>
        <w:rPr>
          <w:szCs w:val="30"/>
        </w:rPr>
        <w:t>ère nous montre avec quelle r</w:t>
      </w:r>
      <w:r>
        <w:rPr>
          <w:szCs w:val="30"/>
        </w:rPr>
        <w:t>a</w:t>
      </w:r>
      <w:r>
        <w:rPr>
          <w:szCs w:val="30"/>
        </w:rPr>
        <w:t>pi</w:t>
      </w:r>
      <w:r>
        <w:rPr>
          <w:szCs w:val="28"/>
        </w:rPr>
        <w:t>dité</w:t>
      </w:r>
      <w:r>
        <w:t xml:space="preserve"> </w:t>
      </w:r>
      <w:r w:rsidRPr="00715960">
        <w:rPr>
          <w:szCs w:val="28"/>
        </w:rPr>
        <w:t>[178] se transforment les hommes politiques dès qu'ils sont près du pouvoir ; entrés modestes au parlement, ils ne doutent plus de leurs universelles capacités dès qu'ils sont désignés par les journaux comme étant susceptibles d'être ministres. Le Tiers-État, en acquérant les honneurs de l'aristocratie, acquérait aussi la légèreté et la suffisa</w:t>
      </w:r>
      <w:r w:rsidRPr="00715960">
        <w:rPr>
          <w:szCs w:val="28"/>
        </w:rPr>
        <w:t>n</w:t>
      </w:r>
      <w:r w:rsidRPr="00715960">
        <w:rPr>
          <w:szCs w:val="28"/>
        </w:rPr>
        <w:t>ce de gens de qualité.</w:t>
      </w:r>
    </w:p>
    <w:p w14:paraId="026F6AB9" w14:textId="77777777" w:rsidR="00571DC2" w:rsidRPr="00715960" w:rsidRDefault="00571DC2" w:rsidP="00571DC2">
      <w:pPr>
        <w:spacing w:before="120" w:after="120"/>
        <w:jc w:val="both"/>
      </w:pPr>
      <w:r w:rsidRPr="00715960">
        <w:rPr>
          <w:szCs w:val="28"/>
        </w:rPr>
        <w:t>Que ce fût une dictature que rêvait l'oligarchie bourgeoise, c'est ce que nous apprend Turgot dans son mémoire au roi sur les municipal</w:t>
      </w:r>
      <w:r w:rsidRPr="00715960">
        <w:rPr>
          <w:szCs w:val="28"/>
        </w:rPr>
        <w:t>i</w:t>
      </w:r>
      <w:r w:rsidRPr="00715960">
        <w:rPr>
          <w:szCs w:val="28"/>
        </w:rPr>
        <w:t>tés : « Votre Majesté, tant qu'elle ne s'écartera pas de la justice [c'est-à-dire des conseils que lui donnera Turgot], peut se regarder comme un législateur absolu et compter sur sa bonne nation pour l'exécution de ses ordres</w:t>
      </w:r>
      <w:r>
        <w:rPr>
          <w:szCs w:val="28"/>
        </w:rPr>
        <w:t> </w:t>
      </w:r>
      <w:r>
        <w:rPr>
          <w:rStyle w:val="Appelnotedebasdep"/>
          <w:szCs w:val="28"/>
        </w:rPr>
        <w:footnoteReference w:id="265"/>
      </w:r>
      <w:r w:rsidRPr="00715960">
        <w:rPr>
          <w:szCs w:val="28"/>
        </w:rPr>
        <w:t>. » La dictature sera exercée provisoirement au nom du roi.</w:t>
      </w:r>
    </w:p>
    <w:p w14:paraId="075DE8EB" w14:textId="77777777" w:rsidR="00571DC2" w:rsidRPr="00715960" w:rsidRDefault="00571DC2" w:rsidP="00571DC2">
      <w:pPr>
        <w:spacing w:before="120" w:after="120"/>
        <w:jc w:val="both"/>
      </w:pPr>
      <w:r w:rsidRPr="00715960">
        <w:rPr>
          <w:szCs w:val="28"/>
        </w:rPr>
        <w:t>La correspondance inédite de Condorcet et de Turgot, publiée en Î883 par Ch. Henry, nous donne de curieux échantillons de l'infatu</w:t>
      </w:r>
      <w:r w:rsidRPr="00715960">
        <w:rPr>
          <w:szCs w:val="28"/>
        </w:rPr>
        <w:t>a</w:t>
      </w:r>
      <w:r w:rsidRPr="00715960">
        <w:rPr>
          <w:szCs w:val="28"/>
        </w:rPr>
        <w:t>tion du monde philosophique : pendant le ministère de son ami, Condorcet s'improvise contrôleur supérieur des grands travaux p</w:t>
      </w:r>
      <w:r w:rsidRPr="00715960">
        <w:rPr>
          <w:szCs w:val="28"/>
        </w:rPr>
        <w:t>u</w:t>
      </w:r>
      <w:r w:rsidRPr="00715960">
        <w:rPr>
          <w:szCs w:val="28"/>
        </w:rPr>
        <w:t>blics, traite d'ignorant, de vain, et je crois bien aussi de fripon, l'illu</w:t>
      </w:r>
      <w:r w:rsidRPr="00715960">
        <w:rPr>
          <w:szCs w:val="28"/>
        </w:rPr>
        <w:t>s</w:t>
      </w:r>
      <w:r w:rsidRPr="00715960">
        <w:rPr>
          <w:szCs w:val="28"/>
        </w:rPr>
        <w:t>tre Perronet</w:t>
      </w:r>
      <w:r>
        <w:rPr>
          <w:szCs w:val="28"/>
        </w:rPr>
        <w:t> </w:t>
      </w:r>
      <w:r>
        <w:rPr>
          <w:rStyle w:val="Appelnotedebasdep"/>
          <w:szCs w:val="28"/>
        </w:rPr>
        <w:footnoteReference w:id="266"/>
      </w:r>
      <w:r w:rsidRPr="00715960">
        <w:rPr>
          <w:szCs w:val="28"/>
        </w:rPr>
        <w:t> ; se révolte contre les résistances que rencontrent ses projets par suite de l'esprit du corps des ingénieurs ; n'a que m</w:t>
      </w:r>
      <w:r w:rsidRPr="00715960">
        <w:rPr>
          <w:szCs w:val="28"/>
        </w:rPr>
        <w:t>é</w:t>
      </w:r>
      <w:r w:rsidRPr="00715960">
        <w:rPr>
          <w:szCs w:val="28"/>
        </w:rPr>
        <w:t>pris pour Borda qui</w:t>
      </w:r>
      <w:r>
        <w:t xml:space="preserve"> </w:t>
      </w:r>
      <w:r w:rsidRPr="00715960">
        <w:rPr>
          <w:szCs w:val="22"/>
        </w:rPr>
        <w:t>[179]</w:t>
      </w:r>
      <w:r>
        <w:rPr>
          <w:szCs w:val="22"/>
        </w:rPr>
        <w:t xml:space="preserve"> </w:t>
      </w:r>
      <w:r w:rsidRPr="00715960">
        <w:rPr>
          <w:szCs w:val="28"/>
        </w:rPr>
        <w:t xml:space="preserve">s'occupe de </w:t>
      </w:r>
      <w:r w:rsidRPr="00715960">
        <w:rPr>
          <w:i/>
          <w:iCs/>
          <w:szCs w:val="28"/>
        </w:rPr>
        <w:t xml:space="preserve">physicaille </w:t>
      </w:r>
      <w:r w:rsidRPr="00715960">
        <w:rPr>
          <w:szCs w:val="28"/>
        </w:rPr>
        <w:t>et fait des mémoires dont on ne parlera j</w:t>
      </w:r>
      <w:r w:rsidRPr="00715960">
        <w:rPr>
          <w:szCs w:val="28"/>
        </w:rPr>
        <w:t>a</w:t>
      </w:r>
      <w:r w:rsidRPr="00715960">
        <w:rPr>
          <w:szCs w:val="28"/>
        </w:rPr>
        <w:t>mais</w:t>
      </w:r>
      <w:r>
        <w:rPr>
          <w:szCs w:val="28"/>
        </w:rPr>
        <w:t> </w:t>
      </w:r>
      <w:r>
        <w:rPr>
          <w:rStyle w:val="Appelnotedebasdep"/>
          <w:szCs w:val="28"/>
        </w:rPr>
        <w:footnoteReference w:id="267"/>
      </w:r>
      <w:r w:rsidRPr="00715960">
        <w:rPr>
          <w:szCs w:val="28"/>
        </w:rPr>
        <w:t xml:space="preserve"> ; est d'une violence extrême contre Lavoisier qui n'approuve point son système de jaugeage </w:t>
      </w:r>
      <w:r w:rsidRPr="00715960">
        <w:rPr>
          <w:iCs/>
          <w:szCs w:val="28"/>
        </w:rPr>
        <w:t>des</w:t>
      </w:r>
      <w:r w:rsidRPr="00715960">
        <w:rPr>
          <w:i/>
          <w:iCs/>
          <w:szCs w:val="28"/>
        </w:rPr>
        <w:t xml:space="preserve"> </w:t>
      </w:r>
      <w:r w:rsidRPr="00715960">
        <w:rPr>
          <w:szCs w:val="28"/>
        </w:rPr>
        <w:t>tonneaux</w:t>
      </w:r>
      <w:r>
        <w:rPr>
          <w:szCs w:val="28"/>
        </w:rPr>
        <w:t> </w:t>
      </w:r>
      <w:r>
        <w:rPr>
          <w:rStyle w:val="Appelnotedebasdep"/>
          <w:szCs w:val="28"/>
        </w:rPr>
        <w:footnoteReference w:id="268"/>
      </w:r>
      <w:r w:rsidRPr="00715960">
        <w:rPr>
          <w:szCs w:val="28"/>
        </w:rPr>
        <w:t>. Il ne devait pas être facile de vivre sous la coupe de ce philosophe. Il arrive parfois qu'on se demande si la Terreur, en supprimant un si grand nombre de gens lettrés et férus d'idéologie, n'a pas rendu service à la France. Peut-être Napoléon n'aurait-il pu si facilement restaurer l'a</w:t>
      </w:r>
      <w:r w:rsidRPr="00715960">
        <w:rPr>
          <w:szCs w:val="28"/>
        </w:rPr>
        <w:t>d</w:t>
      </w:r>
      <w:r w:rsidRPr="00715960">
        <w:rPr>
          <w:szCs w:val="28"/>
        </w:rPr>
        <w:t>ministration si "son régime n'eût été précédé d'une grande épuration.</w:t>
      </w:r>
    </w:p>
    <w:p w14:paraId="38BD2B35" w14:textId="77777777" w:rsidR="00571DC2" w:rsidRPr="00715960" w:rsidRDefault="00571DC2" w:rsidP="00571DC2">
      <w:pPr>
        <w:spacing w:before="120" w:after="120"/>
        <w:jc w:val="both"/>
      </w:pPr>
      <w:r w:rsidRPr="00715960">
        <w:rPr>
          <w:szCs w:val="28"/>
        </w:rPr>
        <w:t>Nous avons vu ce qu'était la science encyclopédique du XVIII</w:t>
      </w:r>
      <w:r w:rsidRPr="00715960">
        <w:rPr>
          <w:szCs w:val="28"/>
          <w:vertAlign w:val="superscript"/>
        </w:rPr>
        <w:t>e</w:t>
      </w:r>
      <w:r w:rsidRPr="00715960">
        <w:rPr>
          <w:szCs w:val="28"/>
        </w:rPr>
        <w:t xml:space="preserve"> si</w:t>
      </w:r>
      <w:r w:rsidRPr="00715960">
        <w:rPr>
          <w:szCs w:val="28"/>
        </w:rPr>
        <w:t>è</w:t>
      </w:r>
      <w:r w:rsidRPr="00715960">
        <w:rPr>
          <w:szCs w:val="28"/>
        </w:rPr>
        <w:t xml:space="preserve">cle : un ensemble de connaissances puisées surtout dans les livres de vulgarisation et destinées à éclairer la conduite des maîtres qui font travailler des spécialistes. C’est bien vraiment ce qu'on peut appeler, dans toute la force du terme, une </w:t>
      </w:r>
      <w:r w:rsidRPr="00715960">
        <w:rPr>
          <w:i/>
          <w:iCs/>
          <w:szCs w:val="28"/>
        </w:rPr>
        <w:t xml:space="preserve">science bourgeoise. </w:t>
      </w:r>
      <w:r w:rsidRPr="00715960">
        <w:rPr>
          <w:szCs w:val="28"/>
        </w:rPr>
        <w:t>Quelques faits semblaient donner raison aux protagonistes de ce système et montrer que les choses pouvaient marcher parfaitement avec une telle hiéra</w:t>
      </w:r>
      <w:r w:rsidRPr="00715960">
        <w:rPr>
          <w:szCs w:val="28"/>
        </w:rPr>
        <w:t>r</w:t>
      </w:r>
      <w:r w:rsidRPr="00715960">
        <w:rPr>
          <w:szCs w:val="28"/>
        </w:rPr>
        <w:t>chie : en haut, des gens du monde sachant parler, d'une manière agréable, sur n'importe quel sujet ; en bas, des hommes ayant reçu un apprentissage de détail et destinés à exécuter les hautes conceptions des maîtres.</w:t>
      </w:r>
    </w:p>
    <w:p w14:paraId="4C2F64B0" w14:textId="77777777" w:rsidR="00571DC2" w:rsidRPr="00715960" w:rsidRDefault="00571DC2" w:rsidP="00571DC2">
      <w:pPr>
        <w:spacing w:before="120" w:after="120"/>
        <w:jc w:val="both"/>
      </w:pPr>
      <w:r w:rsidRPr="00715960">
        <w:rPr>
          <w:szCs w:val="28"/>
        </w:rPr>
        <w:t>Prendre les questions de haut, par les principes,</w:t>
      </w:r>
      <w:r>
        <w:t xml:space="preserve"> </w:t>
      </w:r>
      <w:r w:rsidRPr="00715960">
        <w:rPr>
          <w:szCs w:val="22"/>
        </w:rPr>
        <w:t>[180]</w:t>
      </w:r>
      <w:r>
        <w:rPr>
          <w:szCs w:val="22"/>
        </w:rPr>
        <w:t xml:space="preserve"> </w:t>
      </w:r>
      <w:r w:rsidRPr="00715960">
        <w:rPr>
          <w:szCs w:val="28"/>
        </w:rPr>
        <w:t xml:space="preserve">tel était le but que poursuivaient les maîtres : les principes étaient des bavardages vagues, pouvant servir de thèmes </w:t>
      </w:r>
      <w:r>
        <w:rPr>
          <w:szCs w:val="28"/>
        </w:rPr>
        <w:t xml:space="preserve">à </w:t>
      </w:r>
      <w:r w:rsidRPr="00715960">
        <w:rPr>
          <w:szCs w:val="28"/>
        </w:rPr>
        <w:t>n'importe quelles dissertations de lettrés habitués à développer un sujet. Le prestige des principes était d'autant plus grand qu'on abordait des questions qui échappaient d</w:t>
      </w:r>
      <w:r w:rsidRPr="00715960">
        <w:rPr>
          <w:szCs w:val="28"/>
        </w:rPr>
        <w:t>a</w:t>
      </w:r>
      <w:r w:rsidRPr="00715960">
        <w:rPr>
          <w:szCs w:val="28"/>
        </w:rPr>
        <w:t>vantage à l'expérience journalière. Aussi, dans les thé</w:t>
      </w:r>
      <w:r w:rsidRPr="00715960">
        <w:rPr>
          <w:szCs w:val="28"/>
        </w:rPr>
        <w:t>o</w:t>
      </w:r>
      <w:r w:rsidRPr="00715960">
        <w:rPr>
          <w:szCs w:val="28"/>
        </w:rPr>
        <w:t>ries de droit public, était-on conduit à négliger, totalement, les faits. « Destutt de Tracy, dit Taine, voulant commenter Montesquieu, d</w:t>
      </w:r>
      <w:r w:rsidRPr="00715960">
        <w:rPr>
          <w:szCs w:val="28"/>
        </w:rPr>
        <w:t>é</w:t>
      </w:r>
      <w:r w:rsidRPr="00715960">
        <w:rPr>
          <w:szCs w:val="28"/>
        </w:rPr>
        <w:t>couvre que le grand historien s'est tenu trop servilement attaché à l'histoire, et il r</w:t>
      </w:r>
      <w:r w:rsidRPr="00715960">
        <w:rPr>
          <w:szCs w:val="28"/>
        </w:rPr>
        <w:t>e</w:t>
      </w:r>
      <w:r w:rsidRPr="00715960">
        <w:rPr>
          <w:szCs w:val="28"/>
        </w:rPr>
        <w:t>fait l'ouvrage en construisant la société qui doit être, au lieu de rega</w:t>
      </w:r>
      <w:r w:rsidRPr="00715960">
        <w:rPr>
          <w:szCs w:val="28"/>
        </w:rPr>
        <w:t>r</w:t>
      </w:r>
      <w:r w:rsidRPr="00715960">
        <w:rPr>
          <w:szCs w:val="28"/>
        </w:rPr>
        <w:t>der la société qui est</w:t>
      </w:r>
      <w:r>
        <w:rPr>
          <w:szCs w:val="28"/>
        </w:rPr>
        <w:t> </w:t>
      </w:r>
      <w:r>
        <w:rPr>
          <w:rStyle w:val="Appelnotedebasdep"/>
          <w:szCs w:val="28"/>
        </w:rPr>
        <w:footnoteReference w:id="269"/>
      </w:r>
      <w:r w:rsidRPr="00715960">
        <w:rPr>
          <w:szCs w:val="28"/>
        </w:rPr>
        <w:t>. »</w:t>
      </w:r>
    </w:p>
    <w:p w14:paraId="513699B0" w14:textId="77777777" w:rsidR="00571DC2" w:rsidRPr="00715960" w:rsidRDefault="00571DC2" w:rsidP="00571DC2">
      <w:pPr>
        <w:spacing w:before="120" w:after="120"/>
        <w:jc w:val="both"/>
      </w:pPr>
      <w:r w:rsidRPr="00715960">
        <w:rPr>
          <w:szCs w:val="28"/>
        </w:rPr>
        <w:t xml:space="preserve">Les études historiques furent donc complètement négligées. Déjà, à la fin du </w:t>
      </w:r>
      <w:r>
        <w:rPr>
          <w:szCs w:val="28"/>
        </w:rPr>
        <w:t>XVII</w:t>
      </w:r>
      <w:r w:rsidRPr="00715960">
        <w:rPr>
          <w:szCs w:val="28"/>
          <w:vertAlign w:val="superscript"/>
        </w:rPr>
        <w:t>e</w:t>
      </w:r>
      <w:r w:rsidRPr="00715960">
        <w:rPr>
          <w:szCs w:val="28"/>
        </w:rPr>
        <w:t xml:space="preserve"> siècle, Huet se plaignait qu'il n'y eût plus d'érudits</w:t>
      </w:r>
      <w:r>
        <w:rPr>
          <w:szCs w:val="28"/>
        </w:rPr>
        <w:t> </w:t>
      </w:r>
      <w:r>
        <w:rPr>
          <w:rStyle w:val="Appelnotedebasdep"/>
          <w:szCs w:val="28"/>
        </w:rPr>
        <w:footnoteReference w:id="270"/>
      </w:r>
      <w:r w:rsidRPr="00715960">
        <w:rPr>
          <w:szCs w:val="28"/>
        </w:rPr>
        <w:t> ; la situation allait toujours en empirant. Renan a tort de rendre Voltaire responsable de cette décadence : « Voltaire a fait plus de tort aux ét</w:t>
      </w:r>
      <w:r w:rsidRPr="00715960">
        <w:rPr>
          <w:szCs w:val="28"/>
        </w:rPr>
        <w:t>u</w:t>
      </w:r>
      <w:r w:rsidRPr="00715960">
        <w:rPr>
          <w:szCs w:val="28"/>
        </w:rPr>
        <w:t>des historiques qu'une invasion de Barbares ; avec sa spirituelle lég</w:t>
      </w:r>
      <w:r w:rsidRPr="00715960">
        <w:rPr>
          <w:szCs w:val="28"/>
        </w:rPr>
        <w:t>è</w:t>
      </w:r>
      <w:r w:rsidRPr="00715960">
        <w:rPr>
          <w:szCs w:val="28"/>
        </w:rPr>
        <w:t>reté et sa facilité trompeuse, il a découragé les bénédictins, et</w:t>
      </w:r>
      <w:r>
        <w:t xml:space="preserve"> </w:t>
      </w:r>
      <w:r w:rsidRPr="00715960">
        <w:rPr>
          <w:szCs w:val="22"/>
        </w:rPr>
        <w:t>[181]</w:t>
      </w:r>
      <w:r>
        <w:rPr>
          <w:szCs w:val="22"/>
        </w:rPr>
        <w:t xml:space="preserve"> </w:t>
      </w:r>
      <w:r w:rsidRPr="00715960">
        <w:rPr>
          <w:szCs w:val="28"/>
        </w:rPr>
        <w:t>si, pendant cinquante ans, la collection de dom Bouquet s'est ve</w:t>
      </w:r>
      <w:r w:rsidRPr="00715960">
        <w:rPr>
          <w:szCs w:val="28"/>
        </w:rPr>
        <w:t>n</w:t>
      </w:r>
      <w:r w:rsidRPr="00715960">
        <w:rPr>
          <w:szCs w:val="28"/>
        </w:rPr>
        <w:t xml:space="preserve">due chez les épiciers au poids du papier, si </w:t>
      </w:r>
      <w:r w:rsidRPr="00715960">
        <w:rPr>
          <w:i/>
          <w:iCs/>
          <w:szCs w:val="28"/>
        </w:rPr>
        <w:t xml:space="preserve">l'Histoire, littéraire de la France </w:t>
      </w:r>
      <w:r w:rsidRPr="00715960">
        <w:rPr>
          <w:szCs w:val="28"/>
        </w:rPr>
        <w:t>s'est arrêtée faute de lecteurs, c'est bien sa faute</w:t>
      </w:r>
      <w:r>
        <w:rPr>
          <w:szCs w:val="28"/>
        </w:rPr>
        <w:t> </w:t>
      </w:r>
      <w:r>
        <w:rPr>
          <w:rStyle w:val="Appelnotedebasdep"/>
          <w:szCs w:val="28"/>
        </w:rPr>
        <w:footnoteReference w:id="271"/>
      </w:r>
      <w:r w:rsidRPr="00715960">
        <w:rPr>
          <w:szCs w:val="28"/>
        </w:rPr>
        <w:t>. » Eh non ! c'est la faute de toute la bourgeoisie française qui n'attachait aucun intérêt aux choses qui ne pouvaient ni l'amuser, ni lui servir pour exercer son commandement. Parlez-lui des premiers principes, voilà qui va l'intéresser, parce qu'elle croit en avoir besoin pour bouleverser la législation.</w:t>
      </w:r>
    </w:p>
    <w:p w14:paraId="36B2E867" w14:textId="77777777" w:rsidR="00571DC2" w:rsidRDefault="00571DC2" w:rsidP="00571DC2">
      <w:pPr>
        <w:spacing w:before="120" w:after="120"/>
        <w:jc w:val="both"/>
        <w:rPr>
          <w:szCs w:val="28"/>
        </w:rPr>
      </w:pPr>
    </w:p>
    <w:p w14:paraId="088A8DBD" w14:textId="77777777" w:rsidR="00571DC2" w:rsidRDefault="00571DC2" w:rsidP="00571DC2">
      <w:pPr>
        <w:spacing w:before="120" w:after="120"/>
        <w:jc w:val="both"/>
        <w:rPr>
          <w:szCs w:val="28"/>
        </w:rPr>
      </w:pPr>
    </w:p>
    <w:p w14:paraId="466C48BA" w14:textId="77777777" w:rsidR="00571DC2" w:rsidRPr="00715960" w:rsidRDefault="00571DC2" w:rsidP="00571DC2">
      <w:pPr>
        <w:spacing w:before="120" w:after="120"/>
        <w:jc w:val="both"/>
      </w:pPr>
      <w:r w:rsidRPr="00715960">
        <w:rPr>
          <w:szCs w:val="28"/>
        </w:rPr>
        <w:t>Il se produisit, à la fin de l'Ancien Régime, un grand fait historique qui parut donner raison aux idéologues : « Les Américains semblaient ne faire qu'exécuter ce que nos écrivains avaient conçu ; ils donnaient la substance de la réalité à ce que nous étions en train de rêver</w:t>
      </w:r>
      <w:r>
        <w:rPr>
          <w:szCs w:val="28"/>
        </w:rPr>
        <w:t> </w:t>
      </w:r>
      <w:r>
        <w:rPr>
          <w:rStyle w:val="Appelnotedebasdep"/>
          <w:szCs w:val="28"/>
        </w:rPr>
        <w:footnoteReference w:id="272"/>
      </w:r>
      <w:r w:rsidRPr="00715960">
        <w:rPr>
          <w:szCs w:val="28"/>
        </w:rPr>
        <w:t>. »</w:t>
      </w:r>
    </w:p>
    <w:p w14:paraId="432EE2D5" w14:textId="77777777" w:rsidR="00571DC2" w:rsidRPr="00715960" w:rsidRDefault="00571DC2" w:rsidP="00571DC2">
      <w:pPr>
        <w:spacing w:before="120" w:after="120"/>
        <w:jc w:val="both"/>
      </w:pPr>
      <w:r w:rsidRPr="00715960">
        <w:rPr>
          <w:szCs w:val="28"/>
        </w:rPr>
        <w:t>Voici comment Condorcet parle de l'indépendance « américaine : « On vit, pour la première fois, un grand peuple délivré de toutes ses chaînes, se donner paisiblement à lui-même la constitution et les lois qu'il croyait les plus propres à faire son bonheur. » Les treize constit</w:t>
      </w:r>
      <w:r w:rsidRPr="00715960">
        <w:rPr>
          <w:szCs w:val="28"/>
        </w:rPr>
        <w:t>u</w:t>
      </w:r>
      <w:r w:rsidRPr="00715960">
        <w:rPr>
          <w:szCs w:val="28"/>
        </w:rPr>
        <w:t>tions des États eurent « pour base une reconnaissance solennelle des droits naturels de l'homme et pour premier objet la conservation de ces droits ». On avait donc enfin un droit positif qui s'édifiait ostens</w:t>
      </w:r>
      <w:r w:rsidRPr="00715960">
        <w:rPr>
          <w:szCs w:val="28"/>
        </w:rPr>
        <w:t>i</w:t>
      </w:r>
      <w:r w:rsidRPr="00715960">
        <w:rPr>
          <w:szCs w:val="28"/>
        </w:rPr>
        <w:t>blement sur la base des premiers</w:t>
      </w:r>
      <w:r>
        <w:t xml:space="preserve"> </w:t>
      </w:r>
      <w:r w:rsidRPr="00715960">
        <w:rPr>
          <w:szCs w:val="24"/>
        </w:rPr>
        <w:t>[182]</w:t>
      </w:r>
      <w:r>
        <w:rPr>
          <w:szCs w:val="24"/>
        </w:rPr>
        <w:t xml:space="preserve"> </w:t>
      </w:r>
      <w:r w:rsidRPr="00715960">
        <w:rPr>
          <w:szCs w:val="28"/>
        </w:rPr>
        <w:t>principes ; mais tout n'était pas encore parfait dans l'œuvre des Américains parce que leurs législ</w:t>
      </w:r>
      <w:r w:rsidRPr="00715960">
        <w:rPr>
          <w:szCs w:val="28"/>
        </w:rPr>
        <w:t>a</w:t>
      </w:r>
      <w:r w:rsidRPr="00715960">
        <w:rPr>
          <w:szCs w:val="28"/>
        </w:rPr>
        <w:t>teurs n'étaient pas assez pénétrés de la haute philosophie des salons français. « Nous montrerons, ajoutait Condorcet, ce que [ces constit</w:t>
      </w:r>
      <w:r w:rsidRPr="00715960">
        <w:rPr>
          <w:szCs w:val="28"/>
        </w:rPr>
        <w:t>u</w:t>
      </w:r>
      <w:r w:rsidRPr="00715960">
        <w:rPr>
          <w:szCs w:val="28"/>
        </w:rPr>
        <w:t>tions] doivent au progrès des sciences politiques et ce que les préjugés de l'éducation ont pu y mêler des a</w:t>
      </w:r>
      <w:r w:rsidRPr="00715960">
        <w:rPr>
          <w:szCs w:val="28"/>
        </w:rPr>
        <w:t>n</w:t>
      </w:r>
      <w:r w:rsidRPr="00715960">
        <w:rPr>
          <w:szCs w:val="28"/>
        </w:rPr>
        <w:t>ciennes erreurs ; pourquoi, par exemple, le système de l'équil</w:t>
      </w:r>
      <w:r w:rsidRPr="00715960">
        <w:rPr>
          <w:szCs w:val="28"/>
        </w:rPr>
        <w:t>i</w:t>
      </w:r>
      <w:r w:rsidRPr="00715960">
        <w:rPr>
          <w:szCs w:val="28"/>
        </w:rPr>
        <w:t xml:space="preserve">bre des pouvoirs en </w:t>
      </w:r>
      <w:r w:rsidRPr="00715960">
        <w:rPr>
          <w:i/>
          <w:iCs/>
          <w:szCs w:val="28"/>
        </w:rPr>
        <w:t>altère encore la simplicité</w:t>
      </w:r>
      <w:r>
        <w:rPr>
          <w:szCs w:val="28"/>
        </w:rPr>
        <w:t> </w:t>
      </w:r>
      <w:r>
        <w:rPr>
          <w:rStyle w:val="Appelnotedebasdep"/>
          <w:szCs w:val="28"/>
        </w:rPr>
        <w:footnoteReference w:id="273"/>
      </w:r>
      <w:r w:rsidRPr="00715960">
        <w:rPr>
          <w:szCs w:val="28"/>
        </w:rPr>
        <w:t> ; pourquoi elles ont eu pour principe l'identité des int</w:t>
      </w:r>
      <w:r w:rsidRPr="00715960">
        <w:rPr>
          <w:szCs w:val="28"/>
        </w:rPr>
        <w:t>é</w:t>
      </w:r>
      <w:r w:rsidRPr="00715960">
        <w:rPr>
          <w:szCs w:val="28"/>
        </w:rPr>
        <w:t>rêts plus encore que l'égalité des droits... Nous insisterons sur cet objet parce que cette [dernière] erreur est la seule qui soit en</w:t>
      </w:r>
      <w:r>
        <w:rPr>
          <w:szCs w:val="28"/>
        </w:rPr>
        <w:t>core dangere</w:t>
      </w:r>
      <w:r>
        <w:rPr>
          <w:szCs w:val="28"/>
        </w:rPr>
        <w:t>u</w:t>
      </w:r>
      <w:r>
        <w:rPr>
          <w:szCs w:val="28"/>
        </w:rPr>
        <w:t xml:space="preserve">se, parce qu'elle </w:t>
      </w:r>
      <w:r w:rsidRPr="00715960">
        <w:rPr>
          <w:szCs w:val="28"/>
        </w:rPr>
        <w:t>est la seule dont les hommes vraiment éclairés ne soient pas encore désabusés »</w:t>
      </w:r>
      <w:r>
        <w:rPr>
          <w:szCs w:val="28"/>
        </w:rPr>
        <w:t> </w:t>
      </w:r>
      <w:r>
        <w:rPr>
          <w:rStyle w:val="Appelnotedebasdep"/>
          <w:szCs w:val="28"/>
        </w:rPr>
        <w:footnoteReference w:id="274"/>
      </w:r>
      <w:r w:rsidRPr="00715960">
        <w:rPr>
          <w:szCs w:val="28"/>
        </w:rPr>
        <w:t>. Les Américains avaient, en effet, conservé le système censitaire qui est fondé sur l'hypothèse d'une s</w:t>
      </w:r>
      <w:r w:rsidRPr="00715960">
        <w:rPr>
          <w:szCs w:val="28"/>
        </w:rPr>
        <w:t>o</w:t>
      </w:r>
      <w:r w:rsidRPr="00715960">
        <w:rPr>
          <w:szCs w:val="28"/>
        </w:rPr>
        <w:t>lidarité si étroite entre les hommes que les intérêts des classes sup</w:t>
      </w:r>
      <w:r w:rsidRPr="00715960">
        <w:rPr>
          <w:szCs w:val="28"/>
        </w:rPr>
        <w:t>é</w:t>
      </w:r>
      <w:r w:rsidRPr="00715960">
        <w:rPr>
          <w:szCs w:val="28"/>
        </w:rPr>
        <w:t>rieures sont présumés être identiques à ceux de la nation ; d'après Condorcet, « la constitution d'Angleterre est faite pour les riches, celle d'Amérique pour les citoyens aisés, celle de France doit être faite pour tous les hommes »</w:t>
      </w:r>
      <w:r>
        <w:rPr>
          <w:szCs w:val="28"/>
        </w:rPr>
        <w:t> </w:t>
      </w:r>
      <w:r>
        <w:rPr>
          <w:rStyle w:val="Appelnotedebasdep"/>
          <w:szCs w:val="28"/>
        </w:rPr>
        <w:footnoteReference w:id="275"/>
      </w:r>
      <w:r w:rsidRPr="00715960">
        <w:rPr>
          <w:szCs w:val="28"/>
        </w:rPr>
        <w:t>.</w:t>
      </w:r>
    </w:p>
    <w:p w14:paraId="78C0E85B" w14:textId="77777777" w:rsidR="00571DC2" w:rsidRPr="00715960" w:rsidRDefault="00571DC2" w:rsidP="00571DC2">
      <w:pPr>
        <w:spacing w:before="120" w:after="120"/>
        <w:jc w:val="both"/>
      </w:pPr>
      <w:r w:rsidRPr="00715960">
        <w:rPr>
          <w:szCs w:val="28"/>
        </w:rPr>
        <w:t>La France paraissait bien mieux préparée que tout autre pays pour une application parfaite de la</w:t>
      </w:r>
      <w:r>
        <w:t xml:space="preserve"> </w:t>
      </w:r>
      <w:r w:rsidRPr="00715960">
        <w:rPr>
          <w:szCs w:val="22"/>
        </w:rPr>
        <w:t>[183]</w:t>
      </w:r>
      <w:r>
        <w:rPr>
          <w:szCs w:val="22"/>
        </w:rPr>
        <w:t xml:space="preserve"> </w:t>
      </w:r>
      <w:r w:rsidRPr="00715960">
        <w:rPr>
          <w:szCs w:val="28"/>
        </w:rPr>
        <w:t xml:space="preserve">science politique ; c'était, en effet, le pays ce où les philosophes avaient le plus de </w:t>
      </w:r>
      <w:r w:rsidRPr="00715960">
        <w:rPr>
          <w:i/>
          <w:iCs/>
          <w:szCs w:val="28"/>
        </w:rPr>
        <w:t>véritables lumières »</w:t>
      </w:r>
      <w:r w:rsidRPr="00715960">
        <w:rPr>
          <w:szCs w:val="28"/>
        </w:rPr>
        <w:t> ; et, d'autre part, la législation existante était « assez au-dessous de l'e</w:t>
      </w:r>
      <w:r w:rsidRPr="00715960">
        <w:rPr>
          <w:szCs w:val="28"/>
        </w:rPr>
        <w:t>s</w:t>
      </w:r>
      <w:r w:rsidRPr="00715960">
        <w:rPr>
          <w:szCs w:val="28"/>
        </w:rPr>
        <w:t>prit public pour qu'aucun o</w:t>
      </w:r>
      <w:r w:rsidRPr="00715960">
        <w:rPr>
          <w:szCs w:val="28"/>
        </w:rPr>
        <w:t>r</w:t>
      </w:r>
      <w:r w:rsidRPr="00715960">
        <w:rPr>
          <w:szCs w:val="28"/>
        </w:rPr>
        <w:t>gueil national, aucun préjugé, n'attachât [le pays] à ses institutions a</w:t>
      </w:r>
      <w:r w:rsidRPr="00715960">
        <w:rPr>
          <w:szCs w:val="28"/>
        </w:rPr>
        <w:t>n</w:t>
      </w:r>
      <w:r w:rsidRPr="00715960">
        <w:rPr>
          <w:szCs w:val="28"/>
        </w:rPr>
        <w:t xml:space="preserve">tiques ». Les </w:t>
      </w:r>
      <w:r w:rsidRPr="00715960">
        <w:rPr>
          <w:i/>
          <w:iCs/>
          <w:szCs w:val="28"/>
        </w:rPr>
        <w:t xml:space="preserve">vraies lumières </w:t>
      </w:r>
      <w:r w:rsidRPr="00715960">
        <w:rPr>
          <w:szCs w:val="28"/>
        </w:rPr>
        <w:t>sont celles des gens de lettres qui disse</w:t>
      </w:r>
      <w:r w:rsidRPr="00715960">
        <w:rPr>
          <w:szCs w:val="28"/>
        </w:rPr>
        <w:t>r</w:t>
      </w:r>
      <w:r w:rsidRPr="00715960">
        <w:rPr>
          <w:szCs w:val="28"/>
        </w:rPr>
        <w:t>tent dans les salons et se font admirer des dames par leurs idées originales ou hardies</w:t>
      </w:r>
      <w:r>
        <w:rPr>
          <w:szCs w:val="28"/>
        </w:rPr>
        <w:t> </w:t>
      </w:r>
      <w:r>
        <w:rPr>
          <w:rStyle w:val="Appelnotedebasdep"/>
          <w:szCs w:val="28"/>
        </w:rPr>
        <w:footnoteReference w:id="276"/>
      </w:r>
      <w:r w:rsidRPr="00715960">
        <w:rPr>
          <w:szCs w:val="28"/>
        </w:rPr>
        <w:t> ; pour obtenir ce résu</w:t>
      </w:r>
      <w:r w:rsidRPr="00715960">
        <w:rPr>
          <w:szCs w:val="28"/>
        </w:rPr>
        <w:t>l</w:t>
      </w:r>
      <w:r w:rsidRPr="00715960">
        <w:rPr>
          <w:szCs w:val="28"/>
        </w:rPr>
        <w:t xml:space="preserve">tat, point n'est besoin des connaissances du juriste, de l'historien ou de l'observateur social ; Siéyès, homme d'un esprit si borné, obtiendra une extraordinaire réputation grâce </w:t>
      </w:r>
      <w:r>
        <w:rPr>
          <w:szCs w:val="28"/>
        </w:rPr>
        <w:t xml:space="preserve">à </w:t>
      </w:r>
      <w:r w:rsidRPr="00715960">
        <w:rPr>
          <w:szCs w:val="28"/>
        </w:rPr>
        <w:t>son art de fabriquer des constit</w:t>
      </w:r>
      <w:r w:rsidRPr="00715960">
        <w:rPr>
          <w:szCs w:val="28"/>
        </w:rPr>
        <w:t>u</w:t>
      </w:r>
      <w:r w:rsidRPr="00715960">
        <w:rPr>
          <w:szCs w:val="28"/>
        </w:rPr>
        <w:t>tions irréalisables fo</w:t>
      </w:r>
      <w:r w:rsidRPr="00715960">
        <w:rPr>
          <w:szCs w:val="28"/>
        </w:rPr>
        <w:t>n</w:t>
      </w:r>
      <w:r w:rsidRPr="00715960">
        <w:rPr>
          <w:szCs w:val="28"/>
        </w:rPr>
        <w:t>dées sur les principes les plus abstraits.</w:t>
      </w:r>
    </w:p>
    <w:p w14:paraId="1B9EE93E" w14:textId="77777777" w:rsidR="00571DC2" w:rsidRPr="00715960" w:rsidRDefault="00571DC2" w:rsidP="00571DC2">
      <w:pPr>
        <w:spacing w:before="120" w:after="120"/>
        <w:jc w:val="both"/>
      </w:pPr>
      <w:r w:rsidRPr="00715960">
        <w:rPr>
          <w:szCs w:val="28"/>
        </w:rPr>
        <w:t xml:space="preserve">Condorcet s'est essayé, lui-même, dans ce genre et on lui doit un projet de constitution qu'il présenta </w:t>
      </w:r>
      <w:r>
        <w:rPr>
          <w:szCs w:val="28"/>
        </w:rPr>
        <w:t>à</w:t>
      </w:r>
      <w:r w:rsidRPr="00715960">
        <w:rPr>
          <w:szCs w:val="28"/>
        </w:rPr>
        <w:t xml:space="preserve"> la Convention les 15 et 16 avril 1793 ; c'était, suivant Taine</w:t>
      </w:r>
      <w:r>
        <w:rPr>
          <w:szCs w:val="28"/>
        </w:rPr>
        <w:t> </w:t>
      </w:r>
      <w:r>
        <w:rPr>
          <w:rStyle w:val="Appelnotedebasdep"/>
          <w:szCs w:val="28"/>
        </w:rPr>
        <w:footnoteReference w:id="277"/>
      </w:r>
      <w:r w:rsidRPr="00715960">
        <w:rPr>
          <w:szCs w:val="28"/>
        </w:rPr>
        <w:t>, « le dernier mot et le chef-d'œuvre de la théorie ;... impossible de dessiner sur le papier une mécanique plus ingénieuse et plus compliquée ». Quelques mois plus tard, traqué par la dictature jacobine, il éprouvait encore le besoin de célébrer</w:t>
      </w:r>
      <w:r>
        <w:t xml:space="preserve"> </w:t>
      </w:r>
      <w:r w:rsidRPr="00715960">
        <w:rPr>
          <w:szCs w:val="22"/>
        </w:rPr>
        <w:t>[184]</w:t>
      </w:r>
      <w:r>
        <w:rPr>
          <w:szCs w:val="22"/>
        </w:rPr>
        <w:t xml:space="preserve"> </w:t>
      </w:r>
      <w:r w:rsidRPr="00715960">
        <w:rPr>
          <w:szCs w:val="30"/>
        </w:rPr>
        <w:t>les beautés des balivernes constitutionnelles. « Nous montrerons pourquoi les principes sur lesquels la constitution et les lois de France ont été combinées, sont plus purs, plus précis, plus profonds que ceux qui ont dirigé les Américains... ; comment on y a substitué les limites des pouvoirs à ce vain équilibre si longtemps admiré ; comment... on a osé, pour la première fois, conserver au peuple son droit de souvera</w:t>
      </w:r>
      <w:r w:rsidRPr="00715960">
        <w:rPr>
          <w:szCs w:val="30"/>
        </w:rPr>
        <w:t>i</w:t>
      </w:r>
      <w:r w:rsidRPr="00715960">
        <w:rPr>
          <w:szCs w:val="30"/>
        </w:rPr>
        <w:t xml:space="preserve">neté, celui de n'obéir qu'à des lois dont le mode de formation — si elle est confiée à des représentants — ait été légitimé par son approbation immédiate, dont — si elles blessent ses droits ou ses intérêts — il puisse toujours obtenir la réforme par un acte </w:t>
      </w:r>
      <w:r w:rsidRPr="00715960">
        <w:rPr>
          <w:i/>
          <w:iCs/>
          <w:szCs w:val="30"/>
        </w:rPr>
        <w:t xml:space="preserve">régulier </w:t>
      </w:r>
      <w:r w:rsidRPr="00715960">
        <w:rPr>
          <w:szCs w:val="30"/>
        </w:rPr>
        <w:t>de sa volonté souveraine</w:t>
      </w:r>
      <w:r>
        <w:rPr>
          <w:szCs w:val="28"/>
        </w:rPr>
        <w:t> </w:t>
      </w:r>
      <w:r>
        <w:rPr>
          <w:rStyle w:val="Appelnotedebasdep"/>
          <w:szCs w:val="28"/>
        </w:rPr>
        <w:footnoteReference w:id="278"/>
      </w:r>
      <w:r w:rsidRPr="00715960">
        <w:rPr>
          <w:szCs w:val="30"/>
        </w:rPr>
        <w:t>. »</w:t>
      </w:r>
    </w:p>
    <w:p w14:paraId="3A669E81" w14:textId="77777777" w:rsidR="00571DC2" w:rsidRPr="00715960" w:rsidRDefault="00571DC2" w:rsidP="00571DC2">
      <w:pPr>
        <w:spacing w:before="120" w:after="120"/>
        <w:jc w:val="both"/>
      </w:pPr>
      <w:r w:rsidRPr="00715960">
        <w:rPr>
          <w:szCs w:val="30"/>
        </w:rPr>
        <w:t>En voilà un bel amoncellement de niaiseries</w:t>
      </w:r>
      <w:r>
        <w:rPr>
          <w:szCs w:val="28"/>
        </w:rPr>
        <w:t> </w:t>
      </w:r>
      <w:r>
        <w:rPr>
          <w:rStyle w:val="Appelnotedebasdep"/>
          <w:szCs w:val="28"/>
        </w:rPr>
        <w:footnoteReference w:id="279"/>
      </w:r>
      <w:r w:rsidRPr="00715960">
        <w:rPr>
          <w:szCs w:val="30"/>
        </w:rPr>
        <w:t> ; et qu'on s'étonne, après avoir lu cela, que toutes nos révolutions aient abouti à des dict</w:t>
      </w:r>
      <w:r w:rsidRPr="00715960">
        <w:rPr>
          <w:szCs w:val="30"/>
        </w:rPr>
        <w:t>a</w:t>
      </w:r>
      <w:r w:rsidRPr="00715960">
        <w:rPr>
          <w:szCs w:val="30"/>
        </w:rPr>
        <w:t>tures ! Nos théoriciens n'avaient aucune idée des conditions qui pe</w:t>
      </w:r>
      <w:r w:rsidRPr="00715960">
        <w:rPr>
          <w:szCs w:val="30"/>
        </w:rPr>
        <w:t>u</w:t>
      </w:r>
      <w:r w:rsidRPr="00715960">
        <w:rPr>
          <w:szCs w:val="30"/>
        </w:rPr>
        <w:t>vent assurer la liberté et le droit ; ils n'auraient pu les découvrir que s'ils avaient consenti à admettre que la vérité n'a pas le beau caractère de simplicité qu'on lui attribuait dans le monde philosophique. La f</w:t>
      </w:r>
      <w:r w:rsidRPr="00715960">
        <w:rPr>
          <w:szCs w:val="30"/>
        </w:rPr>
        <w:t>a</w:t>
      </w:r>
      <w:r w:rsidRPr="00715960">
        <w:rPr>
          <w:szCs w:val="30"/>
        </w:rPr>
        <w:t>brication de telles constitutions était chose facile, et nos pères s'imag</w:t>
      </w:r>
      <w:r w:rsidRPr="00715960">
        <w:rPr>
          <w:szCs w:val="30"/>
        </w:rPr>
        <w:t>i</w:t>
      </w:r>
      <w:r w:rsidRPr="00715960">
        <w:rPr>
          <w:szCs w:val="30"/>
        </w:rPr>
        <w:t>naient que, la réforme de</w:t>
      </w:r>
      <w:r>
        <w:t xml:space="preserve"> </w:t>
      </w:r>
      <w:r w:rsidRPr="00715960">
        <w:rPr>
          <w:szCs w:val="24"/>
        </w:rPr>
        <w:t>[185]</w:t>
      </w:r>
      <w:r>
        <w:rPr>
          <w:szCs w:val="24"/>
        </w:rPr>
        <w:t xml:space="preserve"> </w:t>
      </w:r>
      <w:r w:rsidRPr="00715960">
        <w:rPr>
          <w:szCs w:val="28"/>
        </w:rPr>
        <w:t>la société devant être une simple a</w:t>
      </w:r>
      <w:r w:rsidRPr="00715960">
        <w:rPr>
          <w:szCs w:val="28"/>
        </w:rPr>
        <w:t>p</w:t>
      </w:r>
      <w:r w:rsidRPr="00715960">
        <w:rPr>
          <w:szCs w:val="28"/>
        </w:rPr>
        <w:t>plication de principes très simples et très certains, on aurait tort de r</w:t>
      </w:r>
      <w:r w:rsidRPr="00715960">
        <w:rPr>
          <w:szCs w:val="28"/>
        </w:rPr>
        <w:t>e</w:t>
      </w:r>
      <w:r w:rsidRPr="00715960">
        <w:rPr>
          <w:szCs w:val="28"/>
        </w:rPr>
        <w:t>douter les grandes innovations.</w:t>
      </w:r>
    </w:p>
    <w:p w14:paraId="0DDB906F" w14:textId="77777777" w:rsidR="00571DC2" w:rsidRPr="00715960" w:rsidRDefault="00571DC2" w:rsidP="00571DC2">
      <w:pPr>
        <w:spacing w:before="120" w:after="120"/>
        <w:jc w:val="both"/>
        <w:rPr>
          <w:szCs w:val="28"/>
        </w:rPr>
      </w:pPr>
    </w:p>
    <w:p w14:paraId="3B40B66F" w14:textId="77777777" w:rsidR="00571DC2" w:rsidRPr="00715960" w:rsidRDefault="00571DC2" w:rsidP="00571DC2">
      <w:pPr>
        <w:pStyle w:val="section"/>
      </w:pPr>
      <w:bookmarkStart w:id="19" w:name="Illusions_chap_IV_II"/>
      <w:r w:rsidRPr="00715960">
        <w:t>II</w:t>
      </w:r>
    </w:p>
    <w:bookmarkEnd w:id="19"/>
    <w:p w14:paraId="3CA39E6F" w14:textId="77777777" w:rsidR="00571DC2" w:rsidRDefault="00571DC2" w:rsidP="00571DC2">
      <w:pPr>
        <w:spacing w:before="120" w:after="120"/>
        <w:jc w:val="both"/>
      </w:pPr>
      <w:r w:rsidRPr="00715960">
        <w:rPr>
          <w:i/>
          <w:iCs/>
          <w:color w:val="000090"/>
          <w:sz w:val="24"/>
          <w:szCs w:val="28"/>
        </w:rPr>
        <w:t xml:space="preserve">Retour à la nature. </w:t>
      </w:r>
      <w:r w:rsidRPr="00715960">
        <w:rPr>
          <w:color w:val="000090"/>
          <w:sz w:val="24"/>
          <w:szCs w:val="28"/>
        </w:rPr>
        <w:t xml:space="preserve">— </w:t>
      </w:r>
      <w:r w:rsidRPr="00715960">
        <w:rPr>
          <w:i/>
          <w:iCs/>
          <w:color w:val="000090"/>
          <w:sz w:val="24"/>
          <w:szCs w:val="28"/>
        </w:rPr>
        <w:t xml:space="preserve">Importance des lumières. </w:t>
      </w:r>
      <w:r w:rsidRPr="00715960">
        <w:rPr>
          <w:color w:val="000090"/>
          <w:sz w:val="24"/>
          <w:szCs w:val="28"/>
        </w:rPr>
        <w:t xml:space="preserve">— </w:t>
      </w:r>
      <w:r w:rsidRPr="00715960">
        <w:rPr>
          <w:i/>
          <w:iCs/>
          <w:color w:val="000090"/>
          <w:sz w:val="24"/>
          <w:szCs w:val="28"/>
        </w:rPr>
        <w:t>Puissance transformatrice de l'éducation.</w:t>
      </w:r>
    </w:p>
    <w:p w14:paraId="6C01E78E" w14:textId="77777777" w:rsidR="00571DC2" w:rsidRPr="00715960" w:rsidRDefault="00571DC2" w:rsidP="00571DC2">
      <w:pPr>
        <w:spacing w:before="120" w:after="120"/>
        <w:jc w:val="both"/>
      </w:pPr>
    </w:p>
    <w:p w14:paraId="201D2D9F"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1A6BEA21" w14:textId="77777777" w:rsidR="00571DC2" w:rsidRPr="00715960" w:rsidRDefault="00571DC2" w:rsidP="00571DC2">
      <w:pPr>
        <w:spacing w:before="120" w:after="120"/>
        <w:jc w:val="both"/>
      </w:pPr>
      <w:r w:rsidRPr="00715960">
        <w:rPr>
          <w:szCs w:val="28"/>
        </w:rPr>
        <w:t>Nous allons maintenant examiner quelques considérations puissa</w:t>
      </w:r>
      <w:r w:rsidRPr="00715960">
        <w:rPr>
          <w:szCs w:val="28"/>
        </w:rPr>
        <w:t>n</w:t>
      </w:r>
      <w:r w:rsidRPr="00715960">
        <w:rPr>
          <w:szCs w:val="28"/>
        </w:rPr>
        <w:t>tes qui conduisirent les hommes du XVIII</w:t>
      </w:r>
      <w:r w:rsidRPr="00715960">
        <w:rPr>
          <w:szCs w:val="28"/>
          <w:vertAlign w:val="superscript"/>
        </w:rPr>
        <w:t>e</w:t>
      </w:r>
      <w:r w:rsidRPr="00715960">
        <w:rPr>
          <w:smallCaps/>
          <w:szCs w:val="28"/>
        </w:rPr>
        <w:t xml:space="preserve"> </w:t>
      </w:r>
      <w:r w:rsidRPr="00715960">
        <w:rPr>
          <w:szCs w:val="28"/>
        </w:rPr>
        <w:t>siècle à croire qu'un cha</w:t>
      </w:r>
      <w:r w:rsidRPr="00715960">
        <w:rPr>
          <w:szCs w:val="28"/>
        </w:rPr>
        <w:t>n</w:t>
      </w:r>
      <w:r w:rsidRPr="00715960">
        <w:rPr>
          <w:szCs w:val="28"/>
        </w:rPr>
        <w:t>gement radical des institutions serait facile à effectuer. Et tout d'abord, il faut parler sommairement des idées singulières qu'ils se faisaient au sujet de la nature de l'homme — idées dont l'origine est surtout rel</w:t>
      </w:r>
      <w:r w:rsidRPr="00715960">
        <w:rPr>
          <w:szCs w:val="28"/>
        </w:rPr>
        <w:t>i</w:t>
      </w:r>
      <w:r w:rsidRPr="00715960">
        <w:rPr>
          <w:szCs w:val="28"/>
        </w:rPr>
        <w:t>gieuse.</w:t>
      </w:r>
    </w:p>
    <w:p w14:paraId="3901C4C3" w14:textId="77777777" w:rsidR="00571DC2" w:rsidRPr="00715960" w:rsidRDefault="00571DC2" w:rsidP="00571DC2">
      <w:pPr>
        <w:spacing w:before="120" w:after="120"/>
        <w:jc w:val="both"/>
      </w:pPr>
      <w:r w:rsidRPr="00715960">
        <w:rPr>
          <w:szCs w:val="28"/>
        </w:rPr>
        <w:t>« Les droits des hommes ne sont point fondés sur leur histoire, mais sur leur nature... La plus grande de toutes les puissances est une conscience pure et éclairée dans ceux à qui la Providence a remis l'a</w:t>
      </w:r>
      <w:r w:rsidRPr="00715960">
        <w:rPr>
          <w:szCs w:val="28"/>
        </w:rPr>
        <w:t>u</w:t>
      </w:r>
      <w:r w:rsidRPr="00715960">
        <w:rPr>
          <w:szCs w:val="28"/>
        </w:rPr>
        <w:t>torité » ; c'est ce que dit Turgot au roi et ce langage d'un ministre, qui semble inspiré de Rousseau, n'est pas sans étonner aujourd'hui</w:t>
      </w:r>
      <w:r>
        <w:rPr>
          <w:szCs w:val="28"/>
        </w:rPr>
        <w:t> </w:t>
      </w:r>
      <w:r>
        <w:rPr>
          <w:rStyle w:val="Appelnotedebasdep"/>
          <w:szCs w:val="28"/>
        </w:rPr>
        <w:footnoteReference w:id="280"/>
      </w:r>
      <w:r w:rsidRPr="00715960">
        <w:rPr>
          <w:szCs w:val="28"/>
        </w:rPr>
        <w:t>.</w:t>
      </w:r>
    </w:p>
    <w:p w14:paraId="13E63F57" w14:textId="77777777" w:rsidR="00571DC2" w:rsidRDefault="00571DC2" w:rsidP="00571DC2">
      <w:pPr>
        <w:spacing w:before="120" w:after="120"/>
        <w:jc w:val="both"/>
        <w:rPr>
          <w:szCs w:val="28"/>
        </w:rPr>
      </w:pPr>
    </w:p>
    <w:p w14:paraId="03189F90" w14:textId="77777777" w:rsidR="00571DC2" w:rsidRPr="00715960" w:rsidRDefault="00571DC2" w:rsidP="00571DC2">
      <w:pPr>
        <w:spacing w:before="120" w:after="120"/>
        <w:jc w:val="both"/>
      </w:pPr>
      <w:r w:rsidRPr="0097102E">
        <w:rPr>
          <w:i/>
          <w:szCs w:val="28"/>
        </w:rPr>
        <w:t>a</w:t>
      </w:r>
      <w:r w:rsidRPr="00715960">
        <w:rPr>
          <w:szCs w:val="28"/>
        </w:rPr>
        <w:t xml:space="preserve">. — Une partie </w:t>
      </w:r>
      <w:r w:rsidRPr="00715960">
        <w:rPr>
          <w:i/>
          <w:iCs/>
          <w:szCs w:val="28"/>
        </w:rPr>
        <w:t xml:space="preserve">des </w:t>
      </w:r>
      <w:r w:rsidRPr="00715960">
        <w:rPr>
          <w:szCs w:val="28"/>
        </w:rPr>
        <w:t>thèses de Rousseau sur la nature est d'essence biblique et calviniste ; c'est ce qui exprime pourquoi ses contemp</w:t>
      </w:r>
      <w:r w:rsidRPr="00715960">
        <w:rPr>
          <w:szCs w:val="28"/>
        </w:rPr>
        <w:t>o</w:t>
      </w:r>
      <w:r>
        <w:rPr>
          <w:szCs w:val="28"/>
        </w:rPr>
        <w:t>rains eurent par</w:t>
      </w:r>
      <w:r w:rsidRPr="00715960">
        <w:rPr>
          <w:szCs w:val="28"/>
        </w:rPr>
        <w:t>fois</w:t>
      </w:r>
      <w:r>
        <w:t xml:space="preserve"> </w:t>
      </w:r>
      <w:r w:rsidRPr="00715960">
        <w:rPr>
          <w:szCs w:val="24"/>
        </w:rPr>
        <w:t>[186]</w:t>
      </w:r>
      <w:r w:rsidRPr="00715960">
        <w:rPr>
          <w:szCs w:val="28"/>
        </w:rPr>
        <w:t xml:space="preserve"> tant de peine à les comprendre. Pour bien entendre le discours quelque peu paradoxal sur les sciences et les arts, le mieux est de se reporter à ce que Renan a écrit sur les récits </w:t>
      </w:r>
      <w:r w:rsidRPr="00715960">
        <w:rPr>
          <w:i/>
          <w:iCs/>
          <w:szCs w:val="28"/>
        </w:rPr>
        <w:t>jéhovi</w:t>
      </w:r>
      <w:r w:rsidRPr="00715960">
        <w:rPr>
          <w:i/>
          <w:iCs/>
          <w:szCs w:val="28"/>
        </w:rPr>
        <w:t>s</w:t>
      </w:r>
      <w:r w:rsidRPr="00715960">
        <w:rPr>
          <w:i/>
          <w:iCs/>
          <w:szCs w:val="28"/>
        </w:rPr>
        <w:t xml:space="preserve">tes </w:t>
      </w:r>
      <w:r w:rsidRPr="00715960">
        <w:rPr>
          <w:szCs w:val="28"/>
        </w:rPr>
        <w:t>de la Genèse : « Le jéhoviste a une sorte de haine pour la civilis</w:t>
      </w:r>
      <w:r w:rsidRPr="00715960">
        <w:rPr>
          <w:szCs w:val="28"/>
        </w:rPr>
        <w:t>a</w:t>
      </w:r>
      <w:r w:rsidRPr="00715960">
        <w:rPr>
          <w:szCs w:val="28"/>
        </w:rPr>
        <w:t xml:space="preserve">tion, qu'il envisage comme une </w:t>
      </w:r>
      <w:r w:rsidRPr="00715960">
        <w:rPr>
          <w:i/>
          <w:iCs/>
          <w:szCs w:val="28"/>
        </w:rPr>
        <w:t xml:space="preserve">déchéance de l'état patriarcal. </w:t>
      </w:r>
      <w:r w:rsidRPr="00715960">
        <w:rPr>
          <w:szCs w:val="28"/>
        </w:rPr>
        <w:t>Chaque pas en avant dans la voie de ce que nous appellerions le progrès, est à ses yeux un crime, suivi d'une punition immédiate. La punition de la civ</w:t>
      </w:r>
      <w:r w:rsidRPr="00715960">
        <w:rPr>
          <w:szCs w:val="28"/>
        </w:rPr>
        <w:t>i</w:t>
      </w:r>
      <w:r w:rsidRPr="00715960">
        <w:rPr>
          <w:szCs w:val="28"/>
        </w:rPr>
        <w:t>lisation, c'est le travail et la division de l'humanité. La tentative de culture mondaine, profane, monumentale, artistique de Babel est le crime par excellence. Nemrod est un révolté. Quiconque est grand en quelque chose devant Jahvé, est un rival de Jahvé</w:t>
      </w:r>
      <w:r>
        <w:rPr>
          <w:szCs w:val="28"/>
        </w:rPr>
        <w:t> </w:t>
      </w:r>
      <w:r>
        <w:rPr>
          <w:rStyle w:val="Appelnotedebasdep"/>
          <w:szCs w:val="28"/>
        </w:rPr>
        <w:footnoteReference w:id="281"/>
      </w:r>
      <w:r w:rsidRPr="00715960">
        <w:rPr>
          <w:szCs w:val="28"/>
        </w:rPr>
        <w:t> » ; — « C'est un penseur sombre, à la fois religieux et pessimiste, comme certains ph</w:t>
      </w:r>
      <w:r w:rsidRPr="00715960">
        <w:rPr>
          <w:szCs w:val="28"/>
        </w:rPr>
        <w:t>i</w:t>
      </w:r>
      <w:r w:rsidRPr="00715960">
        <w:rPr>
          <w:szCs w:val="28"/>
        </w:rPr>
        <w:t>losophes de la nouvelle école allemande, M. de Hartmann par exe</w:t>
      </w:r>
      <w:r w:rsidRPr="00715960">
        <w:rPr>
          <w:szCs w:val="28"/>
        </w:rPr>
        <w:t>m</w:t>
      </w:r>
      <w:r w:rsidRPr="00715960">
        <w:rPr>
          <w:szCs w:val="28"/>
        </w:rPr>
        <w:t>ple... Cette conception d'un homme primitif, absolu, ignorant la mort, le travail et la douleur, étonne par sa hardiesse</w:t>
      </w:r>
      <w:r>
        <w:rPr>
          <w:szCs w:val="28"/>
        </w:rPr>
        <w:t> </w:t>
      </w:r>
      <w:r>
        <w:rPr>
          <w:rStyle w:val="Appelnotedebasdep"/>
          <w:szCs w:val="28"/>
        </w:rPr>
        <w:footnoteReference w:id="282"/>
      </w:r>
      <w:r w:rsidRPr="00715960">
        <w:rPr>
          <w:szCs w:val="28"/>
        </w:rPr>
        <w:t>. »</w:t>
      </w:r>
    </w:p>
    <w:p w14:paraId="62ADF834" w14:textId="77777777" w:rsidR="00571DC2" w:rsidRPr="00715960" w:rsidRDefault="00571DC2" w:rsidP="00571DC2">
      <w:pPr>
        <w:spacing w:before="120" w:after="120"/>
        <w:jc w:val="both"/>
      </w:pPr>
      <w:r w:rsidRPr="00715960">
        <w:rPr>
          <w:szCs w:val="28"/>
        </w:rPr>
        <w:t>Moins encore peut-être dans le but de rendre ses sophismes plus acceptables, que dans le but d'obtenir de beaux développements or</w:t>
      </w:r>
      <w:r w:rsidRPr="00715960">
        <w:rPr>
          <w:szCs w:val="28"/>
        </w:rPr>
        <w:t>a</w:t>
      </w:r>
      <w:r w:rsidRPr="00715960">
        <w:rPr>
          <w:szCs w:val="28"/>
        </w:rPr>
        <w:t>toires, Rousseau s'est appliqué à établir la confusion entres les dive</w:t>
      </w:r>
      <w:r w:rsidRPr="00715960">
        <w:rPr>
          <w:szCs w:val="28"/>
        </w:rPr>
        <w:t>r</w:t>
      </w:r>
      <w:r w:rsidRPr="00715960">
        <w:rPr>
          <w:szCs w:val="28"/>
        </w:rPr>
        <w:t>ses idées qu'il se faisait au sujet de la nature</w:t>
      </w:r>
      <w:r>
        <w:rPr>
          <w:szCs w:val="28"/>
        </w:rPr>
        <w:t>.</w:t>
      </w:r>
      <w:r w:rsidRPr="00715960">
        <w:rPr>
          <w:szCs w:val="28"/>
        </w:rPr>
        <w:t xml:space="preserve"> Tantôt il pense aux r</w:t>
      </w:r>
      <w:r w:rsidRPr="00715960">
        <w:rPr>
          <w:szCs w:val="28"/>
        </w:rPr>
        <w:t>é</w:t>
      </w:r>
      <w:r w:rsidRPr="00715960">
        <w:rPr>
          <w:szCs w:val="28"/>
        </w:rPr>
        <w:t>cits que les voyageurs ont donnés de la vie sauvage, tantôt il est sous l'i</w:t>
      </w:r>
      <w:r w:rsidRPr="00715960">
        <w:rPr>
          <w:szCs w:val="28"/>
        </w:rPr>
        <w:t>n</w:t>
      </w:r>
      <w:r w:rsidRPr="00715960">
        <w:rPr>
          <w:szCs w:val="28"/>
        </w:rPr>
        <w:t>fluence</w:t>
      </w:r>
      <w:r>
        <w:t xml:space="preserve"> </w:t>
      </w:r>
      <w:r w:rsidRPr="00715960">
        <w:rPr>
          <w:szCs w:val="22"/>
        </w:rPr>
        <w:t>[187]</w:t>
      </w:r>
      <w:r>
        <w:rPr>
          <w:szCs w:val="22"/>
        </w:rPr>
        <w:t xml:space="preserve"> </w:t>
      </w:r>
      <w:r w:rsidRPr="00715960">
        <w:rPr>
          <w:szCs w:val="28"/>
        </w:rPr>
        <w:t xml:space="preserve">des souvenirs de héros classiques, tantôt il a en vue cet état dit </w:t>
      </w:r>
      <w:r w:rsidRPr="00715960">
        <w:rPr>
          <w:i/>
          <w:iCs/>
          <w:szCs w:val="28"/>
        </w:rPr>
        <w:t>pr</w:t>
      </w:r>
      <w:r w:rsidRPr="00715960">
        <w:rPr>
          <w:i/>
          <w:iCs/>
          <w:szCs w:val="28"/>
        </w:rPr>
        <w:t>é</w:t>
      </w:r>
      <w:r w:rsidRPr="00715960">
        <w:rPr>
          <w:i/>
          <w:iCs/>
          <w:szCs w:val="28"/>
        </w:rPr>
        <w:t xml:space="preserve">naturel </w:t>
      </w:r>
      <w:r w:rsidRPr="00715960">
        <w:rPr>
          <w:szCs w:val="28"/>
        </w:rPr>
        <w:t>dont Adam avait joui dans le paradis terrestre</w:t>
      </w:r>
      <w:r>
        <w:rPr>
          <w:szCs w:val="28"/>
        </w:rPr>
        <w:t> </w:t>
      </w:r>
      <w:r>
        <w:rPr>
          <w:rStyle w:val="Appelnotedebasdep"/>
          <w:szCs w:val="28"/>
        </w:rPr>
        <w:footnoteReference w:id="283"/>
      </w:r>
      <w:r w:rsidRPr="00715960">
        <w:rPr>
          <w:szCs w:val="28"/>
        </w:rPr>
        <w:t>. La civilis</w:t>
      </w:r>
      <w:r w:rsidRPr="00715960">
        <w:rPr>
          <w:szCs w:val="28"/>
        </w:rPr>
        <w:t>a</w:t>
      </w:r>
      <w:r w:rsidRPr="00715960">
        <w:rPr>
          <w:szCs w:val="28"/>
        </w:rPr>
        <w:t>tion a fait descendre l'homme dans la nature empirique. Dans les réponses qu'il fît à ses détracteurs, il paraît considérer la d</w:t>
      </w:r>
      <w:r w:rsidRPr="00715960">
        <w:rPr>
          <w:szCs w:val="28"/>
        </w:rPr>
        <w:t>é</w:t>
      </w:r>
      <w:r w:rsidRPr="00715960">
        <w:rPr>
          <w:szCs w:val="28"/>
        </w:rPr>
        <w:t>chéance d</w:t>
      </w:r>
      <w:r w:rsidRPr="00715960">
        <w:rPr>
          <w:szCs w:val="28"/>
        </w:rPr>
        <w:t>é</w:t>
      </w:r>
      <w:r w:rsidRPr="00715960">
        <w:rPr>
          <w:szCs w:val="28"/>
        </w:rPr>
        <w:t>finitive ; à la fin de la lettre au roi de Pologne, il s'exprime ainsi : « En vain, vous prétendriez détruire les sources du mal ; en vain vous ôt</w:t>
      </w:r>
      <w:r w:rsidRPr="00715960">
        <w:rPr>
          <w:szCs w:val="28"/>
        </w:rPr>
        <w:t>e</w:t>
      </w:r>
      <w:r w:rsidRPr="00715960">
        <w:rPr>
          <w:szCs w:val="28"/>
        </w:rPr>
        <w:t>riez les aliments de la vanité, de l'oisiveté et du luxe ; en vain même, vous ramèneriez les hommes à cette première égalité conserv</w:t>
      </w:r>
      <w:r w:rsidRPr="00715960">
        <w:rPr>
          <w:szCs w:val="28"/>
        </w:rPr>
        <w:t>a</w:t>
      </w:r>
      <w:r w:rsidRPr="00715960">
        <w:rPr>
          <w:szCs w:val="28"/>
        </w:rPr>
        <w:t xml:space="preserve">trice de l'innocence et source de toute vertu : </w:t>
      </w:r>
      <w:r w:rsidRPr="00715960">
        <w:rPr>
          <w:i/>
          <w:iCs/>
          <w:szCs w:val="28"/>
        </w:rPr>
        <w:t>leurs cœurs, une fois g</w:t>
      </w:r>
      <w:r w:rsidRPr="00715960">
        <w:rPr>
          <w:i/>
          <w:iCs/>
          <w:szCs w:val="28"/>
        </w:rPr>
        <w:t>â</w:t>
      </w:r>
      <w:r w:rsidRPr="00715960">
        <w:rPr>
          <w:i/>
          <w:iCs/>
          <w:szCs w:val="28"/>
        </w:rPr>
        <w:t xml:space="preserve">tés, le seront pour toujours ; </w:t>
      </w:r>
      <w:r w:rsidRPr="00715960">
        <w:rPr>
          <w:szCs w:val="28"/>
        </w:rPr>
        <w:t>il n'y a plus de remède, à moins de que</w:t>
      </w:r>
      <w:r w:rsidRPr="00715960">
        <w:rPr>
          <w:szCs w:val="28"/>
        </w:rPr>
        <w:t>l</w:t>
      </w:r>
      <w:r w:rsidRPr="00715960">
        <w:rPr>
          <w:szCs w:val="28"/>
        </w:rPr>
        <w:t>que grande révolution presque aussi à craindre que le mal qu'elle pourrait guérir, et qu'il est blâmable de désirer et impossible de pr</w:t>
      </w:r>
      <w:r w:rsidRPr="00715960">
        <w:rPr>
          <w:szCs w:val="28"/>
        </w:rPr>
        <w:t>é</w:t>
      </w:r>
      <w:r w:rsidRPr="00715960">
        <w:rPr>
          <w:szCs w:val="28"/>
        </w:rPr>
        <w:t>voir. » Dans toute cette littérature pessimiste de Rousseau, il y a man</w:t>
      </w:r>
      <w:r w:rsidRPr="00715960">
        <w:rPr>
          <w:szCs w:val="28"/>
        </w:rPr>
        <w:t>i</w:t>
      </w:r>
      <w:r w:rsidRPr="00715960">
        <w:rPr>
          <w:szCs w:val="28"/>
        </w:rPr>
        <w:t>festement beaucoup de factice ; il est très possible qu'il ait adopté le parti de dénoncer les arts et les sciences, parce que ce parti lui perme</w:t>
      </w:r>
      <w:r w:rsidRPr="00715960">
        <w:rPr>
          <w:szCs w:val="28"/>
        </w:rPr>
        <w:t>t</w:t>
      </w:r>
      <w:r w:rsidRPr="00715960">
        <w:rPr>
          <w:szCs w:val="28"/>
        </w:rPr>
        <w:t>tait de pl</w:t>
      </w:r>
      <w:r w:rsidRPr="00715960">
        <w:rPr>
          <w:szCs w:val="28"/>
        </w:rPr>
        <w:t>a</w:t>
      </w:r>
      <w:r w:rsidRPr="00715960">
        <w:rPr>
          <w:szCs w:val="28"/>
        </w:rPr>
        <w:t>cer la prosopopée de Fabricius, qu'il avait composée dans le bois de Vince</w:t>
      </w:r>
      <w:r w:rsidRPr="00715960">
        <w:rPr>
          <w:szCs w:val="28"/>
        </w:rPr>
        <w:t>n</w:t>
      </w:r>
      <w:r w:rsidRPr="00715960">
        <w:rPr>
          <w:szCs w:val="28"/>
        </w:rPr>
        <w:t>nes. L'idée calviniste du péché n'était nullement conforme à la pensée profonde de Rousseau : il nous a appris, lui-même, que le P. Hemet, jésuite qui était son confesseur, en même temps que celui de Mme de Warens, avait calmé en lui les terreurs que la lecture des ouvrages jansénistes lui avait données ; Mme de W</w:t>
      </w:r>
      <w:r w:rsidRPr="00715960">
        <w:rPr>
          <w:szCs w:val="28"/>
        </w:rPr>
        <w:t>a</w:t>
      </w:r>
      <w:r w:rsidRPr="00715960">
        <w:rPr>
          <w:szCs w:val="28"/>
        </w:rPr>
        <w:t>rens, qui</w:t>
      </w:r>
      <w:r>
        <w:t xml:space="preserve"> </w:t>
      </w:r>
      <w:r w:rsidRPr="00715960">
        <w:rPr>
          <w:szCs w:val="24"/>
        </w:rPr>
        <w:t>[188]</w:t>
      </w:r>
      <w:r>
        <w:rPr>
          <w:szCs w:val="24"/>
        </w:rPr>
        <w:t xml:space="preserve"> </w:t>
      </w:r>
      <w:r w:rsidRPr="00715960">
        <w:rPr>
          <w:szCs w:val="28"/>
        </w:rPr>
        <w:t>ne croyait pas non plus au péché originel, l'avait ég</w:t>
      </w:r>
      <w:r w:rsidRPr="00715960">
        <w:rPr>
          <w:szCs w:val="28"/>
        </w:rPr>
        <w:t>a</w:t>
      </w:r>
      <w:r w:rsidRPr="00715960">
        <w:rPr>
          <w:szCs w:val="28"/>
        </w:rPr>
        <w:t>lement tranquillisé</w:t>
      </w:r>
      <w:r>
        <w:rPr>
          <w:szCs w:val="28"/>
        </w:rPr>
        <w:t> </w:t>
      </w:r>
      <w:r>
        <w:rPr>
          <w:rStyle w:val="Appelnotedebasdep"/>
          <w:szCs w:val="28"/>
        </w:rPr>
        <w:footnoteReference w:id="284"/>
      </w:r>
      <w:r w:rsidRPr="00715960">
        <w:rPr>
          <w:szCs w:val="28"/>
        </w:rPr>
        <w:t>. Il était donc bien naturel que Rousseau aba</w:t>
      </w:r>
      <w:r w:rsidRPr="00715960">
        <w:rPr>
          <w:szCs w:val="28"/>
        </w:rPr>
        <w:t>n</w:t>
      </w:r>
      <w:r w:rsidRPr="00715960">
        <w:rPr>
          <w:szCs w:val="28"/>
        </w:rPr>
        <w:t>donnât sa li</w:t>
      </w:r>
      <w:r w:rsidRPr="00715960">
        <w:rPr>
          <w:szCs w:val="28"/>
        </w:rPr>
        <w:t>t</w:t>
      </w:r>
      <w:r w:rsidRPr="00715960">
        <w:rPr>
          <w:szCs w:val="28"/>
        </w:rPr>
        <w:t>térature pessimiste un jour ou l'autre.</w:t>
      </w:r>
    </w:p>
    <w:p w14:paraId="4717D921" w14:textId="77777777" w:rsidR="00571DC2" w:rsidRPr="00715960" w:rsidRDefault="00571DC2" w:rsidP="00571DC2">
      <w:pPr>
        <w:spacing w:before="120" w:after="120"/>
        <w:jc w:val="both"/>
      </w:pPr>
      <w:r w:rsidRPr="00715960">
        <w:rPr>
          <w:szCs w:val="28"/>
        </w:rPr>
        <w:t>Beaucoup des lettrés du XVIII</w:t>
      </w:r>
      <w:r w:rsidRPr="00715960">
        <w:rPr>
          <w:szCs w:val="28"/>
          <w:vertAlign w:val="superscript"/>
        </w:rPr>
        <w:t>e</w:t>
      </w:r>
      <w:r w:rsidRPr="00715960">
        <w:rPr>
          <w:szCs w:val="28"/>
        </w:rPr>
        <w:t xml:space="preserve"> siècle avaient été élevés par les j</w:t>
      </w:r>
      <w:r w:rsidRPr="00715960">
        <w:rPr>
          <w:szCs w:val="28"/>
        </w:rPr>
        <w:t>é</w:t>
      </w:r>
      <w:r w:rsidRPr="00715960">
        <w:rPr>
          <w:szCs w:val="28"/>
        </w:rPr>
        <w:t>suites, et ils ne connaissaient que de nom la doctrine janséniste (ou calviniste) du péché ; les gens du monde Font rarement bien comprise. Rousseau, en voulant agir sur ses contemporains, pour leur faire a</w:t>
      </w:r>
      <w:r w:rsidRPr="00715960">
        <w:rPr>
          <w:szCs w:val="28"/>
        </w:rPr>
        <w:t>c</w:t>
      </w:r>
      <w:r w:rsidRPr="00715960">
        <w:rPr>
          <w:szCs w:val="28"/>
        </w:rPr>
        <w:t>cepter ce qu'il trouvait de bon dans le christianisme, fut amené à ado</w:t>
      </w:r>
      <w:r w:rsidRPr="00715960">
        <w:rPr>
          <w:szCs w:val="28"/>
        </w:rPr>
        <w:t>p</w:t>
      </w:r>
      <w:r w:rsidRPr="00715960">
        <w:rPr>
          <w:szCs w:val="28"/>
        </w:rPr>
        <w:t>ter une attitude moins désespérée que dans son premier discours ; il lui sembla que la rédemption du monde était possible par la seule action de l'homme ; et l’</w:t>
      </w:r>
      <w:hyperlink r:id="rId31" w:history="1">
        <w:r w:rsidRPr="00715960">
          <w:rPr>
            <w:rStyle w:val="Hyperlien"/>
            <w:i/>
            <w:iCs/>
            <w:szCs w:val="28"/>
          </w:rPr>
          <w:t>Émile</w:t>
        </w:r>
      </w:hyperlink>
      <w:r w:rsidRPr="00715960">
        <w:rPr>
          <w:i/>
          <w:iCs/>
          <w:szCs w:val="28"/>
        </w:rPr>
        <w:t xml:space="preserve"> </w:t>
      </w:r>
      <w:r w:rsidRPr="00715960">
        <w:rPr>
          <w:szCs w:val="28"/>
        </w:rPr>
        <w:t xml:space="preserve">devint l'évangile de la </w:t>
      </w:r>
      <w:r w:rsidRPr="00715960">
        <w:rPr>
          <w:i/>
          <w:iCs/>
          <w:szCs w:val="28"/>
        </w:rPr>
        <w:t>nature retrouvée</w:t>
      </w:r>
      <w:r>
        <w:rPr>
          <w:szCs w:val="28"/>
        </w:rPr>
        <w:t> </w:t>
      </w:r>
      <w:r>
        <w:rPr>
          <w:rStyle w:val="Appelnotedebasdep"/>
          <w:szCs w:val="28"/>
        </w:rPr>
        <w:footnoteReference w:id="285"/>
      </w:r>
      <w:r w:rsidRPr="00715960">
        <w:rPr>
          <w:szCs w:val="28"/>
        </w:rPr>
        <w:t>.</w:t>
      </w:r>
    </w:p>
    <w:p w14:paraId="78F1A997" w14:textId="77777777" w:rsidR="00571DC2" w:rsidRPr="00715960" w:rsidRDefault="00571DC2" w:rsidP="00571DC2">
      <w:pPr>
        <w:spacing w:before="120" w:after="120"/>
        <w:jc w:val="both"/>
        <w:rPr>
          <w:szCs w:val="28"/>
        </w:rPr>
      </w:pPr>
      <w:r w:rsidRPr="00715960">
        <w:rPr>
          <w:szCs w:val="28"/>
        </w:rPr>
        <w:t>L'idée de retour vers l'ancien état n'était pas une nouveauté pour les contemporains de Rousseau. En 1744, le P. Charlevoix observait qu'on avait bien de la peine à faire comprendre aux Indiens convertis</w:t>
      </w:r>
      <w:r>
        <w:t xml:space="preserve"> </w:t>
      </w:r>
      <w:r w:rsidRPr="00715960">
        <w:rPr>
          <w:szCs w:val="22"/>
        </w:rPr>
        <w:t>[189]</w:t>
      </w:r>
      <w:r>
        <w:rPr>
          <w:szCs w:val="22"/>
        </w:rPr>
        <w:t xml:space="preserve"> </w:t>
      </w:r>
      <w:r w:rsidRPr="00715960">
        <w:rPr>
          <w:szCs w:val="28"/>
        </w:rPr>
        <w:t>qu'ils ne devaient pas se laisser aller librement à leurs pe</w:t>
      </w:r>
      <w:r w:rsidRPr="00715960">
        <w:rPr>
          <w:szCs w:val="28"/>
        </w:rPr>
        <w:t>n</w:t>
      </w:r>
      <w:r w:rsidRPr="00715960">
        <w:rPr>
          <w:szCs w:val="28"/>
        </w:rPr>
        <w:t xml:space="preserve">chants, que la nature est aujourd'hui corrompue et ne comporte plus une telle liberté, que « la loi qui nous retient, nous rapproche de notre </w:t>
      </w:r>
      <w:r w:rsidRPr="00715960">
        <w:rPr>
          <w:i/>
          <w:iCs/>
          <w:szCs w:val="28"/>
        </w:rPr>
        <w:t xml:space="preserve">première liberté, </w:t>
      </w:r>
      <w:r w:rsidRPr="00715960">
        <w:rPr>
          <w:szCs w:val="28"/>
        </w:rPr>
        <w:t>en paraissant nous la r</w:t>
      </w:r>
      <w:r w:rsidRPr="00715960">
        <w:rPr>
          <w:szCs w:val="28"/>
        </w:rPr>
        <w:t>a</w:t>
      </w:r>
      <w:r w:rsidRPr="00715960">
        <w:rPr>
          <w:szCs w:val="28"/>
        </w:rPr>
        <w:t>vir »</w:t>
      </w:r>
      <w:r>
        <w:rPr>
          <w:szCs w:val="28"/>
        </w:rPr>
        <w:t> </w:t>
      </w:r>
      <w:r>
        <w:rPr>
          <w:rStyle w:val="Appelnotedebasdep"/>
          <w:szCs w:val="28"/>
        </w:rPr>
        <w:footnoteReference w:id="286"/>
      </w:r>
      <w:r w:rsidRPr="00715960">
        <w:rPr>
          <w:szCs w:val="28"/>
        </w:rPr>
        <w:t>. En 1751, Turgot écrivait à Mme de Graffigny : « Dans tous les genres, nous avons étouffé l'instinct, et le sauvage le suit sans le connaître ; il n'a pas a</w:t>
      </w:r>
      <w:r w:rsidRPr="00715960">
        <w:rPr>
          <w:szCs w:val="28"/>
        </w:rPr>
        <w:t>s</w:t>
      </w:r>
      <w:r w:rsidRPr="00715960">
        <w:rPr>
          <w:szCs w:val="28"/>
        </w:rPr>
        <w:t>sez d'esprit pour s'en écarter. Cependant l'éd</w:t>
      </w:r>
      <w:r w:rsidRPr="00715960">
        <w:rPr>
          <w:szCs w:val="28"/>
        </w:rPr>
        <w:t>u</w:t>
      </w:r>
      <w:r w:rsidRPr="00715960">
        <w:rPr>
          <w:szCs w:val="28"/>
        </w:rPr>
        <w:t>cation est nécessaire et l'on s'en aperçoit avant qu'an ait pu apprendre l'art ; on se fait des r</w:t>
      </w:r>
      <w:r w:rsidRPr="00715960">
        <w:rPr>
          <w:szCs w:val="28"/>
        </w:rPr>
        <w:t>è</w:t>
      </w:r>
      <w:r w:rsidRPr="00715960">
        <w:rPr>
          <w:szCs w:val="28"/>
        </w:rPr>
        <w:t xml:space="preserve">gles sur de faux préjugés ; ce n'est qu'après bien du temps qu'en </w:t>
      </w:r>
      <w:r w:rsidRPr="00715960">
        <w:rPr>
          <w:i/>
          <w:iCs/>
          <w:szCs w:val="28"/>
        </w:rPr>
        <w:t xml:space="preserve">consultant la nature, </w:t>
      </w:r>
      <w:r w:rsidRPr="00715960">
        <w:rPr>
          <w:szCs w:val="28"/>
        </w:rPr>
        <w:t>ou acquiert sur le sauvage l'ava</w:t>
      </w:r>
      <w:r w:rsidRPr="00715960">
        <w:rPr>
          <w:szCs w:val="28"/>
        </w:rPr>
        <w:t>n</w:t>
      </w:r>
      <w:r w:rsidRPr="00715960">
        <w:rPr>
          <w:szCs w:val="28"/>
        </w:rPr>
        <w:t>tage de l'aider et on se délivre de l'inconvénient de la contredire</w:t>
      </w:r>
      <w:r>
        <w:rPr>
          <w:szCs w:val="28"/>
        </w:rPr>
        <w:t> </w:t>
      </w:r>
      <w:r>
        <w:rPr>
          <w:rStyle w:val="Appelnotedebasdep"/>
          <w:szCs w:val="28"/>
        </w:rPr>
        <w:footnoteReference w:id="287"/>
      </w:r>
      <w:r w:rsidRPr="00715960">
        <w:rPr>
          <w:szCs w:val="28"/>
        </w:rPr>
        <w:t>. »</w:t>
      </w:r>
    </w:p>
    <w:p w14:paraId="6A04078E" w14:textId="77777777" w:rsidR="00571DC2" w:rsidRPr="00715960" w:rsidRDefault="00571DC2" w:rsidP="00571DC2">
      <w:pPr>
        <w:spacing w:before="120" w:after="120"/>
        <w:jc w:val="both"/>
        <w:rPr>
          <w:szCs w:val="30"/>
        </w:rPr>
      </w:pPr>
      <w:r w:rsidRPr="00715960">
        <w:rPr>
          <w:szCs w:val="28"/>
        </w:rPr>
        <w:t>L’histoire de Part moderne était fondé, aux yeux de nos pères, sur un retour récent à la nature ; ce retour récent à la nature avait été le grand argument de Boileau</w:t>
      </w:r>
      <w:r>
        <w:rPr>
          <w:szCs w:val="28"/>
        </w:rPr>
        <w:t> </w:t>
      </w:r>
      <w:r>
        <w:rPr>
          <w:rStyle w:val="Appelnotedebasdep"/>
          <w:szCs w:val="28"/>
        </w:rPr>
        <w:footnoteReference w:id="288"/>
      </w:r>
      <w:r>
        <w:rPr>
          <w:szCs w:val="28"/>
        </w:rPr>
        <w:t>.</w:t>
      </w:r>
      <w:r w:rsidRPr="00715960">
        <w:rPr>
          <w:szCs w:val="28"/>
        </w:rPr>
        <w:t xml:space="preserve"> Turgot insiste avec beaucoup de force sur cette théorie dans son discours de 1750 : les caprices de l'archite</w:t>
      </w:r>
      <w:r w:rsidRPr="00715960">
        <w:rPr>
          <w:szCs w:val="28"/>
        </w:rPr>
        <w:t>c</w:t>
      </w:r>
      <w:r w:rsidRPr="00715960">
        <w:rPr>
          <w:szCs w:val="28"/>
        </w:rPr>
        <w:t>ture gothique ne sont pas l'œuvre de véritables primitifs</w:t>
      </w:r>
      <w:r>
        <w:rPr>
          <w:szCs w:val="28"/>
        </w:rPr>
        <w:t> </w:t>
      </w:r>
      <w:r>
        <w:rPr>
          <w:rStyle w:val="Appelnotedebasdep"/>
          <w:szCs w:val="28"/>
        </w:rPr>
        <w:footnoteReference w:id="289"/>
      </w:r>
      <w:r w:rsidRPr="00715960">
        <w:rPr>
          <w:szCs w:val="28"/>
        </w:rPr>
        <w:t> ; à l'orig</w:t>
      </w:r>
      <w:r w:rsidRPr="00715960">
        <w:rPr>
          <w:szCs w:val="28"/>
        </w:rPr>
        <w:t>i</w:t>
      </w:r>
      <w:r>
        <w:rPr>
          <w:szCs w:val="28"/>
        </w:rPr>
        <w:t>ne, « l’ac</w:t>
      </w:r>
      <w:r w:rsidRPr="00715960">
        <w:rPr>
          <w:szCs w:val="30"/>
        </w:rPr>
        <w:t>quisition</w:t>
      </w:r>
      <w:r>
        <w:rPr>
          <w:szCs w:val="28"/>
        </w:rPr>
        <w:t xml:space="preserve"> </w:t>
      </w:r>
      <w:r w:rsidRPr="00715960">
        <w:rPr>
          <w:szCs w:val="24"/>
        </w:rPr>
        <w:t>[190]</w:t>
      </w:r>
      <w:r w:rsidRPr="00715960">
        <w:rPr>
          <w:szCs w:val="30"/>
        </w:rPr>
        <w:t xml:space="preserve"> des connaissances et la formation du goût ma</w:t>
      </w:r>
      <w:r w:rsidRPr="00715960">
        <w:rPr>
          <w:szCs w:val="30"/>
        </w:rPr>
        <w:t>r</w:t>
      </w:r>
      <w:r w:rsidRPr="00715960">
        <w:rPr>
          <w:szCs w:val="30"/>
        </w:rPr>
        <w:t>chaient pour ainsi dire du même pas » ; les hommes avaient saisi, « guidés par l'instinct et l'imagination..., ces rapports entre l'homme et les objets de la nature qui sont les seuls fondements du beau » ; plus tard, durant le Moyen Age, les arts usuels avaient fait de grands pr</w:t>
      </w:r>
      <w:r w:rsidRPr="00715960">
        <w:rPr>
          <w:szCs w:val="30"/>
        </w:rPr>
        <w:t>o</w:t>
      </w:r>
      <w:r w:rsidRPr="00715960">
        <w:rPr>
          <w:szCs w:val="30"/>
        </w:rPr>
        <w:t xml:space="preserve">grès, mais on avait perdu « de vue la nature et le sentiment ; il fallait revenir, </w:t>
      </w:r>
      <w:r w:rsidRPr="00715960">
        <w:rPr>
          <w:i/>
          <w:iCs/>
          <w:szCs w:val="30"/>
        </w:rPr>
        <w:t xml:space="preserve">par la perfection, </w:t>
      </w:r>
      <w:r w:rsidRPr="00715960">
        <w:rPr>
          <w:szCs w:val="30"/>
        </w:rPr>
        <w:t xml:space="preserve">au point où les premiers hommes avaient été conduits par un instinct aveuglé ; et qui ne sait que </w:t>
      </w:r>
      <w:r w:rsidRPr="00715960">
        <w:rPr>
          <w:i/>
          <w:iCs/>
          <w:szCs w:val="30"/>
        </w:rPr>
        <w:t>c'est là le s</w:t>
      </w:r>
      <w:r w:rsidRPr="00715960">
        <w:rPr>
          <w:i/>
          <w:iCs/>
          <w:szCs w:val="30"/>
        </w:rPr>
        <w:t>u</w:t>
      </w:r>
      <w:r w:rsidRPr="00715960">
        <w:rPr>
          <w:i/>
          <w:iCs/>
          <w:szCs w:val="30"/>
        </w:rPr>
        <w:t>prême effort de la raison ? »</w:t>
      </w:r>
      <w:r>
        <w:rPr>
          <w:szCs w:val="28"/>
        </w:rPr>
        <w:t> </w:t>
      </w:r>
      <w:r>
        <w:rPr>
          <w:rStyle w:val="Appelnotedebasdep"/>
          <w:szCs w:val="28"/>
        </w:rPr>
        <w:footnoteReference w:id="290"/>
      </w:r>
      <w:r w:rsidRPr="00715960">
        <w:rPr>
          <w:szCs w:val="30"/>
        </w:rPr>
        <w:t>.</w:t>
      </w:r>
    </w:p>
    <w:p w14:paraId="37A2BC9C" w14:textId="77777777" w:rsidR="00571DC2" w:rsidRPr="00715960" w:rsidRDefault="00571DC2" w:rsidP="00571DC2">
      <w:pPr>
        <w:spacing w:before="120" w:after="120"/>
        <w:jc w:val="both"/>
      </w:pPr>
    </w:p>
    <w:p w14:paraId="792A8755" w14:textId="77777777" w:rsidR="00571DC2" w:rsidRPr="00715960" w:rsidRDefault="00571DC2" w:rsidP="00571DC2">
      <w:pPr>
        <w:spacing w:before="120" w:after="120"/>
        <w:jc w:val="both"/>
      </w:pPr>
      <w:r w:rsidRPr="00715960">
        <w:rPr>
          <w:i/>
          <w:iCs/>
          <w:szCs w:val="30"/>
        </w:rPr>
        <w:t xml:space="preserve">b) </w:t>
      </w:r>
      <w:r w:rsidRPr="00715960">
        <w:rPr>
          <w:szCs w:val="30"/>
        </w:rPr>
        <w:t>L'Église expliquait les erreurs et les malheurs des nations par leur infidélité religieuse ; quand l'hérésie gagnait du terrain, la déc</w:t>
      </w:r>
      <w:r w:rsidRPr="00715960">
        <w:rPr>
          <w:szCs w:val="30"/>
        </w:rPr>
        <w:t>a</w:t>
      </w:r>
      <w:r w:rsidRPr="00715960">
        <w:rPr>
          <w:szCs w:val="30"/>
        </w:rPr>
        <w:t>dence intellectuelle, morale et politique était certaine ; quand les rois s'en rapportaient à leurs confesseurs pour ramener leurs peuples dans la bonne voie, la prospérité revenait comme par enchantement. Cette singulière philosophie de l'histoire n'est point aujourd'hui passée de mode et on peut lire encore, sur ce sujet, d'amples dissertations dans les journaux religieux. Les philosophes n'eurent qu'à changer quelques mots dans cette doctrine, pour expliquer les erreurs et les malheurs du monde par les obstacles que la politique astucieuse des princes et des prêtres avait opposés à la propagation des lumières.</w:t>
      </w:r>
    </w:p>
    <w:p w14:paraId="6F96BFD6" w14:textId="77777777" w:rsidR="00571DC2" w:rsidRPr="00715960" w:rsidRDefault="00571DC2" w:rsidP="00571DC2">
      <w:pPr>
        <w:spacing w:before="120" w:after="120"/>
        <w:jc w:val="both"/>
        <w:rPr>
          <w:szCs w:val="28"/>
        </w:rPr>
      </w:pPr>
      <w:r w:rsidRPr="00715960">
        <w:rPr>
          <w:szCs w:val="30"/>
        </w:rPr>
        <w:t>En sortant de la Sorbonne, Turgot s'était expliqué</w:t>
      </w:r>
      <w:r>
        <w:t xml:space="preserve"> </w:t>
      </w:r>
      <w:r w:rsidRPr="00715960">
        <w:rPr>
          <w:szCs w:val="22"/>
        </w:rPr>
        <w:t>[191]</w:t>
      </w:r>
      <w:r>
        <w:rPr>
          <w:szCs w:val="22"/>
        </w:rPr>
        <w:t xml:space="preserve"> </w:t>
      </w:r>
      <w:r w:rsidRPr="00715960">
        <w:rPr>
          <w:szCs w:val="28"/>
        </w:rPr>
        <w:t>les erreurs par des causes psychologiques : « la mollesse, l'entêt</w:t>
      </w:r>
      <w:r w:rsidRPr="00715960">
        <w:rPr>
          <w:szCs w:val="28"/>
        </w:rPr>
        <w:t>e</w:t>
      </w:r>
      <w:r w:rsidRPr="00715960">
        <w:rPr>
          <w:szCs w:val="28"/>
        </w:rPr>
        <w:t>ment, l'esprit de routine, tout ce qui porte à l'inaction</w:t>
      </w:r>
      <w:r>
        <w:rPr>
          <w:szCs w:val="28"/>
        </w:rPr>
        <w:t> </w:t>
      </w:r>
      <w:r>
        <w:rPr>
          <w:rStyle w:val="Appelnotedebasdep"/>
          <w:szCs w:val="28"/>
        </w:rPr>
        <w:footnoteReference w:id="291"/>
      </w:r>
      <w:r w:rsidRPr="00715960">
        <w:rPr>
          <w:szCs w:val="28"/>
        </w:rPr>
        <w:t> » ; maïs il ne cherchait point l'origine de ces défauts de caractère. Les philos</w:t>
      </w:r>
      <w:r w:rsidRPr="00715960">
        <w:rPr>
          <w:szCs w:val="28"/>
        </w:rPr>
        <w:t>o</w:t>
      </w:r>
      <w:r w:rsidRPr="00715960">
        <w:rPr>
          <w:szCs w:val="28"/>
        </w:rPr>
        <w:t>phes croyaient aller au fond même des choses quand ils dénonçaient l'Égl</w:t>
      </w:r>
      <w:r w:rsidRPr="00715960">
        <w:rPr>
          <w:szCs w:val="28"/>
        </w:rPr>
        <w:t>i</w:t>
      </w:r>
      <w:r w:rsidRPr="00715960">
        <w:rPr>
          <w:szCs w:val="28"/>
        </w:rPr>
        <w:t>se comme étant la source de tous les maux ; Taine a raison quand il dit que la philos</w:t>
      </w:r>
      <w:r w:rsidRPr="00715960">
        <w:rPr>
          <w:szCs w:val="28"/>
        </w:rPr>
        <w:t>o</w:t>
      </w:r>
      <w:r w:rsidRPr="00715960">
        <w:rPr>
          <w:szCs w:val="28"/>
        </w:rPr>
        <w:t>phie du XVIII</w:t>
      </w:r>
      <w:r w:rsidRPr="00715960">
        <w:rPr>
          <w:szCs w:val="28"/>
          <w:vertAlign w:val="superscript"/>
        </w:rPr>
        <w:t>e</w:t>
      </w:r>
      <w:r w:rsidRPr="00715960">
        <w:rPr>
          <w:szCs w:val="28"/>
        </w:rPr>
        <w:t xml:space="preserve"> siècle peut se résumer dans la maxime : « Écrasons l'infâme</w:t>
      </w:r>
      <w:r>
        <w:rPr>
          <w:szCs w:val="28"/>
        </w:rPr>
        <w:t> </w:t>
      </w:r>
      <w:r>
        <w:rPr>
          <w:rStyle w:val="Appelnotedebasdep"/>
          <w:szCs w:val="28"/>
        </w:rPr>
        <w:footnoteReference w:id="292"/>
      </w:r>
      <w:r w:rsidRPr="00715960">
        <w:rPr>
          <w:szCs w:val="28"/>
        </w:rPr>
        <w:t>. » En 1774, Condorcet écrit à Tu</w:t>
      </w:r>
      <w:r w:rsidRPr="00715960">
        <w:rPr>
          <w:szCs w:val="28"/>
        </w:rPr>
        <w:t>r</w:t>
      </w:r>
      <w:r w:rsidRPr="00715960">
        <w:rPr>
          <w:szCs w:val="28"/>
        </w:rPr>
        <w:t>got : « Le colosse est à demi détruit, mais il faut achever de l'écraser… Il fait encore bea</w:t>
      </w:r>
      <w:r w:rsidRPr="00715960">
        <w:rPr>
          <w:szCs w:val="28"/>
        </w:rPr>
        <w:t>u</w:t>
      </w:r>
      <w:r w:rsidRPr="00715960">
        <w:rPr>
          <w:szCs w:val="28"/>
        </w:rPr>
        <w:t>coup de maux ; la plupart de ceux qui nous affligent sont l'ouvrage du monstre et ne peuvent finit qu'avec lui</w:t>
      </w:r>
      <w:r>
        <w:rPr>
          <w:szCs w:val="28"/>
        </w:rPr>
        <w:t> </w:t>
      </w:r>
      <w:r>
        <w:rPr>
          <w:rStyle w:val="Appelnotedebasdep"/>
          <w:szCs w:val="28"/>
        </w:rPr>
        <w:footnoteReference w:id="293"/>
      </w:r>
      <w:r w:rsidRPr="00715960">
        <w:rPr>
          <w:szCs w:val="28"/>
        </w:rPr>
        <w:t>. » Quand les auteurs de ce temps parlent de la lutte engagée par l'esprit contre l'a</w:t>
      </w:r>
      <w:r w:rsidRPr="00715960">
        <w:rPr>
          <w:szCs w:val="28"/>
        </w:rPr>
        <w:t>u</w:t>
      </w:r>
      <w:r w:rsidRPr="00715960">
        <w:rPr>
          <w:szCs w:val="28"/>
        </w:rPr>
        <w:t>torité, ils ont presque toujours en vue la lutte contre l'Église.</w:t>
      </w:r>
    </w:p>
    <w:p w14:paraId="054A6D9B" w14:textId="77777777" w:rsidR="00571DC2" w:rsidRPr="00715960" w:rsidRDefault="00571DC2" w:rsidP="00571DC2">
      <w:pPr>
        <w:spacing w:before="120" w:after="120"/>
        <w:jc w:val="both"/>
      </w:pPr>
      <w:r w:rsidRPr="00715960">
        <w:rPr>
          <w:szCs w:val="28"/>
        </w:rPr>
        <w:t>L'admiration assez singulière parfois que le XVIII</w:t>
      </w:r>
      <w:r w:rsidRPr="00715960">
        <w:rPr>
          <w:szCs w:val="28"/>
          <w:vertAlign w:val="superscript"/>
        </w:rPr>
        <w:t>e</w:t>
      </w:r>
      <w:r w:rsidRPr="00715960">
        <w:rPr>
          <w:szCs w:val="28"/>
        </w:rPr>
        <w:t xml:space="preserve"> siècle manife</w:t>
      </w:r>
      <w:r w:rsidRPr="00715960">
        <w:rPr>
          <w:szCs w:val="28"/>
        </w:rPr>
        <w:t>s</w:t>
      </w:r>
      <w:r w:rsidRPr="00715960">
        <w:rPr>
          <w:szCs w:val="28"/>
        </w:rPr>
        <w:t>ta pour Descartes n'a pas d'autre origine ; on se figurait alors un Desca</w:t>
      </w:r>
      <w:r w:rsidRPr="00715960">
        <w:rPr>
          <w:szCs w:val="28"/>
        </w:rPr>
        <w:t>r</w:t>
      </w:r>
      <w:r w:rsidRPr="00715960">
        <w:rPr>
          <w:szCs w:val="28"/>
        </w:rPr>
        <w:t>tes un peu fictif et tout plein de passions encyclopédiques. À la fin de la huiti</w:t>
      </w:r>
      <w:r w:rsidRPr="00715960">
        <w:rPr>
          <w:szCs w:val="28"/>
        </w:rPr>
        <w:t>è</w:t>
      </w:r>
      <w:r w:rsidRPr="00715960">
        <w:rPr>
          <w:szCs w:val="28"/>
        </w:rPr>
        <w:t>me époque, Condorcet célèbre la gloire de trois grands hommes qui ont affranchi l'esprit humain, Bacon, Galilée, Desca</w:t>
      </w:r>
      <w:r w:rsidRPr="00715960">
        <w:rPr>
          <w:szCs w:val="28"/>
        </w:rPr>
        <w:t>r</w:t>
      </w:r>
      <w:r w:rsidRPr="00715960">
        <w:rPr>
          <w:szCs w:val="28"/>
        </w:rPr>
        <w:t>tes</w:t>
      </w:r>
      <w:r>
        <w:rPr>
          <w:szCs w:val="28"/>
        </w:rPr>
        <w:t> </w:t>
      </w:r>
      <w:r>
        <w:rPr>
          <w:rStyle w:val="Appelnotedebasdep"/>
          <w:szCs w:val="28"/>
        </w:rPr>
        <w:footnoteReference w:id="294"/>
      </w:r>
      <w:r w:rsidRPr="00715960">
        <w:rPr>
          <w:szCs w:val="28"/>
        </w:rPr>
        <w:t> ; de ce dernier</w:t>
      </w:r>
      <w:r>
        <w:t xml:space="preserve"> </w:t>
      </w:r>
      <w:r w:rsidRPr="00715960">
        <w:rPr>
          <w:szCs w:val="24"/>
        </w:rPr>
        <w:t>[192]</w:t>
      </w:r>
      <w:r>
        <w:rPr>
          <w:szCs w:val="24"/>
        </w:rPr>
        <w:t xml:space="preserve"> </w:t>
      </w:r>
      <w:r w:rsidRPr="00715960">
        <w:rPr>
          <w:szCs w:val="28"/>
        </w:rPr>
        <w:t>il dit : « Il agita les esprits que la sagesse de ses rivaux n'avait pu réveiller. Il dit aux hommes de secouer le joug de l'autorité, de ne plus reconnaître que celle qui serait avouée par la raison ; et il fut obéi parce qu'il subjuguait par sa hardiesse, qu'il e</w:t>
      </w:r>
      <w:r w:rsidRPr="00715960">
        <w:rPr>
          <w:szCs w:val="28"/>
        </w:rPr>
        <w:t>n</w:t>
      </w:r>
      <w:r w:rsidRPr="00715960">
        <w:rPr>
          <w:szCs w:val="28"/>
        </w:rPr>
        <w:t>traînait par son entho</w:t>
      </w:r>
      <w:r w:rsidRPr="00715960">
        <w:rPr>
          <w:szCs w:val="28"/>
        </w:rPr>
        <w:t>u</w:t>
      </w:r>
      <w:r w:rsidRPr="00715960">
        <w:rPr>
          <w:szCs w:val="28"/>
        </w:rPr>
        <w:t>siasme. » Ce tableau est d'une fantaisie un peu forte et on pourrait croire que l'auteur a voulu parler de Diderot et non de Descartes !</w:t>
      </w:r>
    </w:p>
    <w:p w14:paraId="135B8656" w14:textId="77777777" w:rsidR="00571DC2" w:rsidRPr="00715960" w:rsidRDefault="00571DC2" w:rsidP="00571DC2">
      <w:pPr>
        <w:spacing w:before="120" w:after="120"/>
        <w:jc w:val="both"/>
      </w:pPr>
      <w:r w:rsidRPr="00715960">
        <w:rPr>
          <w:szCs w:val="28"/>
        </w:rPr>
        <w:t>Il n'y a pas jusqu'aux beaux-arts qui ne souffrent de la tyrannie ; Condor cet est persuadé qu'ils feront de grands progrès sous l'influe</w:t>
      </w:r>
      <w:r w:rsidRPr="00715960">
        <w:rPr>
          <w:szCs w:val="28"/>
        </w:rPr>
        <w:t>n</w:t>
      </w:r>
      <w:r w:rsidRPr="00715960">
        <w:rPr>
          <w:szCs w:val="28"/>
        </w:rPr>
        <w:t xml:space="preserve">ce de la philosophie et des sciences, si l'on parvient à détruire </w:t>
      </w:r>
      <w:r w:rsidRPr="00715960">
        <w:rPr>
          <w:i/>
          <w:iCs/>
          <w:szCs w:val="28"/>
        </w:rPr>
        <w:t>« </w:t>
      </w:r>
      <w:r w:rsidRPr="00715960">
        <w:rPr>
          <w:szCs w:val="28"/>
        </w:rPr>
        <w:t>les préjugés qui en ont resserré la sphère et qui les retiennent encore sous le joug de l'autorité que les sciences et là philosophie ont brisé »</w:t>
      </w:r>
      <w:r>
        <w:rPr>
          <w:szCs w:val="28"/>
        </w:rPr>
        <w:t> </w:t>
      </w:r>
      <w:r>
        <w:rPr>
          <w:rStyle w:val="Appelnotedebasdep"/>
          <w:szCs w:val="28"/>
        </w:rPr>
        <w:footnoteReference w:id="295"/>
      </w:r>
      <w:r w:rsidRPr="00715960">
        <w:rPr>
          <w:szCs w:val="28"/>
        </w:rPr>
        <w:t>.</w:t>
      </w:r>
    </w:p>
    <w:p w14:paraId="393D5F78" w14:textId="77777777" w:rsidR="00571DC2" w:rsidRPr="00715960" w:rsidRDefault="00571DC2" w:rsidP="00571DC2">
      <w:pPr>
        <w:spacing w:before="120" w:after="120"/>
        <w:jc w:val="both"/>
        <w:rPr>
          <w:szCs w:val="30"/>
        </w:rPr>
      </w:pPr>
      <w:r w:rsidRPr="00715960">
        <w:rPr>
          <w:szCs w:val="28"/>
        </w:rPr>
        <w:t xml:space="preserve">Dans la dixième époque, alors qu'il est en train de prophétiser, Condorcet s'écrie : « Quand, à des </w:t>
      </w:r>
      <w:r w:rsidRPr="00715960">
        <w:rPr>
          <w:i/>
          <w:iCs/>
          <w:szCs w:val="28"/>
        </w:rPr>
        <w:t xml:space="preserve">maximes </w:t>
      </w:r>
      <w:r w:rsidRPr="00715960">
        <w:rPr>
          <w:szCs w:val="28"/>
        </w:rPr>
        <w:t>qui tendent à comprimer le ressort des facultés humaines, auront succédé celles qui favorisent l'action et l'énergie, sera-t-il alors permis de</w:t>
      </w:r>
      <w:r>
        <w:t xml:space="preserve"> </w:t>
      </w:r>
      <w:r w:rsidRPr="00715960">
        <w:rPr>
          <w:szCs w:val="22"/>
        </w:rPr>
        <w:t>[193]</w:t>
      </w:r>
      <w:r>
        <w:rPr>
          <w:szCs w:val="22"/>
        </w:rPr>
        <w:t xml:space="preserve"> </w:t>
      </w:r>
      <w:r w:rsidRPr="00715960">
        <w:rPr>
          <w:szCs w:val="30"/>
        </w:rPr>
        <w:t>redouter encore qu'il reste sur le globe des espaces inaccessibles à la lumière ou que l'orgueil du despotisme puisse opposer à la vérité des barrières lon</w:t>
      </w:r>
      <w:r w:rsidRPr="00715960">
        <w:rPr>
          <w:szCs w:val="30"/>
        </w:rPr>
        <w:t>g</w:t>
      </w:r>
      <w:r w:rsidRPr="00715960">
        <w:rPr>
          <w:szCs w:val="30"/>
        </w:rPr>
        <w:t>temps insurmontables ? Il arrivera donc ce moment où le soleil n'éclairera plus sur la terre que des hommes libres, ne r</w:t>
      </w:r>
      <w:r w:rsidRPr="00715960">
        <w:rPr>
          <w:szCs w:val="30"/>
        </w:rPr>
        <w:t>e</w:t>
      </w:r>
      <w:r w:rsidRPr="00715960">
        <w:rPr>
          <w:szCs w:val="30"/>
        </w:rPr>
        <w:t>connaissant d'autre maître que leur raison ; où les tyrans et les escl</w:t>
      </w:r>
      <w:r w:rsidRPr="00715960">
        <w:rPr>
          <w:szCs w:val="30"/>
        </w:rPr>
        <w:t>a</w:t>
      </w:r>
      <w:r w:rsidRPr="00715960">
        <w:rPr>
          <w:szCs w:val="30"/>
        </w:rPr>
        <w:t>ves, les prêtres et leurs stupides ou hypocrites instruments, n'exist</w:t>
      </w:r>
      <w:r w:rsidRPr="00715960">
        <w:rPr>
          <w:szCs w:val="30"/>
        </w:rPr>
        <w:t>e</w:t>
      </w:r>
      <w:r w:rsidRPr="00715960">
        <w:rPr>
          <w:szCs w:val="30"/>
        </w:rPr>
        <w:t>ront plus que dans l'histoire et sur les théâtres. » Nous comprenons maintenant pourquoi nos pères regardaient les institutions comme étant responsables de tous les maux et pourquoi ils supposaient qu'il était si facile de les transformer : c'est que, pour eux, tout le monde ancien dépendant de l'Église et celle-ci ayant perdu presque toute sa force, on pouvait esp</w:t>
      </w:r>
      <w:r w:rsidRPr="00715960">
        <w:rPr>
          <w:szCs w:val="30"/>
        </w:rPr>
        <w:t>é</w:t>
      </w:r>
      <w:r w:rsidRPr="00715960">
        <w:rPr>
          <w:szCs w:val="30"/>
        </w:rPr>
        <w:t>rer qu'avec un peu de bonne volonté et d'éne</w:t>
      </w:r>
      <w:r w:rsidRPr="00715960">
        <w:rPr>
          <w:szCs w:val="30"/>
        </w:rPr>
        <w:t>r</w:t>
      </w:r>
      <w:r w:rsidRPr="00715960">
        <w:rPr>
          <w:szCs w:val="30"/>
        </w:rPr>
        <w:t>gie, une transformation radicale pouvait s'opérer en peu de temps. Depuis qu'on n'a plus attr</w:t>
      </w:r>
      <w:r w:rsidRPr="00715960">
        <w:rPr>
          <w:szCs w:val="30"/>
        </w:rPr>
        <w:t>i</w:t>
      </w:r>
      <w:r w:rsidRPr="00715960">
        <w:rPr>
          <w:szCs w:val="30"/>
        </w:rPr>
        <w:t xml:space="preserve">bué tant d'importance à l'Église et qu'on a vu celle-ci se relever de ses ruines, on a peine à comprendre la témérité du </w:t>
      </w:r>
      <w:r w:rsidRPr="00715960">
        <w:rPr>
          <w:szCs w:val="28"/>
        </w:rPr>
        <w:t>XVIII</w:t>
      </w:r>
      <w:r w:rsidRPr="00715960">
        <w:rPr>
          <w:szCs w:val="28"/>
          <w:vertAlign w:val="superscript"/>
        </w:rPr>
        <w:t>e</w:t>
      </w:r>
      <w:r w:rsidRPr="00715960">
        <w:rPr>
          <w:szCs w:val="28"/>
        </w:rPr>
        <w:t xml:space="preserve"> </w:t>
      </w:r>
      <w:r w:rsidRPr="00715960">
        <w:rPr>
          <w:szCs w:val="30"/>
        </w:rPr>
        <w:t>siècle.</w:t>
      </w:r>
    </w:p>
    <w:p w14:paraId="02844A5A" w14:textId="77777777" w:rsidR="00571DC2" w:rsidRPr="00715960" w:rsidRDefault="00571DC2" w:rsidP="00571DC2">
      <w:pPr>
        <w:spacing w:before="120" w:after="120"/>
        <w:jc w:val="both"/>
      </w:pPr>
    </w:p>
    <w:p w14:paraId="28250450" w14:textId="77777777" w:rsidR="00571DC2" w:rsidRPr="00715960" w:rsidRDefault="00571DC2" w:rsidP="00571DC2">
      <w:pPr>
        <w:spacing w:before="120" w:after="120"/>
        <w:jc w:val="both"/>
      </w:pPr>
      <w:r w:rsidRPr="0097102E">
        <w:rPr>
          <w:i/>
          <w:szCs w:val="30"/>
        </w:rPr>
        <w:t>c)</w:t>
      </w:r>
      <w:r w:rsidRPr="00715960">
        <w:rPr>
          <w:szCs w:val="30"/>
        </w:rPr>
        <w:t xml:space="preserve"> C'est à l'Église que les philosophes avaient emprunté leurs idées relatives à la puissance transformatrice de l'éducation. Les missionna</w:t>
      </w:r>
      <w:r w:rsidRPr="00715960">
        <w:rPr>
          <w:szCs w:val="30"/>
        </w:rPr>
        <w:t>i</w:t>
      </w:r>
      <w:r w:rsidRPr="00715960">
        <w:rPr>
          <w:szCs w:val="30"/>
        </w:rPr>
        <w:t>res avaient plus d'une fois raconté les résultats extraordinaires obtenus très vite chez les peuples sauvages ; d'après eux, quelques-uns de leurs établissements rappelaient les communautés des temps apostoliques ; un jésuite comparait les bourgades du Paraguay à des monastères, dans lesquels on menait une vie toute</w:t>
      </w:r>
      <w:r>
        <w:t xml:space="preserve"> </w:t>
      </w:r>
      <w:r w:rsidRPr="00715960">
        <w:rPr>
          <w:szCs w:val="24"/>
        </w:rPr>
        <w:t>[194]</w:t>
      </w:r>
      <w:r>
        <w:rPr>
          <w:szCs w:val="24"/>
        </w:rPr>
        <w:t xml:space="preserve"> </w:t>
      </w:r>
      <w:r w:rsidRPr="00715960">
        <w:rPr>
          <w:szCs w:val="28"/>
        </w:rPr>
        <w:t>innocente et où se prat</w:t>
      </w:r>
      <w:r w:rsidRPr="00715960">
        <w:rPr>
          <w:szCs w:val="28"/>
        </w:rPr>
        <w:t>i</w:t>
      </w:r>
      <w:r w:rsidRPr="00715960">
        <w:rPr>
          <w:szCs w:val="28"/>
        </w:rPr>
        <w:t>quait la communion hebdomadaire</w:t>
      </w:r>
      <w:r>
        <w:rPr>
          <w:szCs w:val="28"/>
        </w:rPr>
        <w:t> </w:t>
      </w:r>
      <w:r>
        <w:rPr>
          <w:rStyle w:val="Appelnotedebasdep"/>
          <w:szCs w:val="28"/>
        </w:rPr>
        <w:footnoteReference w:id="296"/>
      </w:r>
      <w:r w:rsidRPr="00715960">
        <w:rPr>
          <w:szCs w:val="28"/>
        </w:rPr>
        <w:t>, Condorcet croit que les nations restées jusqu'ici en dehors du mouvement européen vont y entrer rap</w:t>
      </w:r>
      <w:r w:rsidRPr="00715960">
        <w:rPr>
          <w:szCs w:val="28"/>
        </w:rPr>
        <w:t>i</w:t>
      </w:r>
      <w:r w:rsidRPr="00715960">
        <w:rPr>
          <w:szCs w:val="28"/>
        </w:rPr>
        <w:t>dement : les grandes religions orie</w:t>
      </w:r>
      <w:r w:rsidRPr="00715960">
        <w:rPr>
          <w:szCs w:val="28"/>
        </w:rPr>
        <w:t>n</w:t>
      </w:r>
      <w:r w:rsidRPr="00715960">
        <w:rPr>
          <w:szCs w:val="28"/>
        </w:rPr>
        <w:t>tales tombent en ruines et « ne menacent plus de retenir la raison h</w:t>
      </w:r>
      <w:r w:rsidRPr="00715960">
        <w:rPr>
          <w:szCs w:val="28"/>
        </w:rPr>
        <w:t>u</w:t>
      </w:r>
      <w:r w:rsidRPr="00715960">
        <w:rPr>
          <w:szCs w:val="28"/>
        </w:rPr>
        <w:t>maine dans un esclavage sans espérance et dans une enfance éterne</w:t>
      </w:r>
      <w:r w:rsidRPr="00715960">
        <w:rPr>
          <w:szCs w:val="28"/>
        </w:rPr>
        <w:t>l</w:t>
      </w:r>
      <w:r w:rsidRPr="00715960">
        <w:rPr>
          <w:szCs w:val="28"/>
        </w:rPr>
        <w:t>le ». Les progrès seraient très prompts parce que les Européens apporteraient à ces peuples le résu</w:t>
      </w:r>
      <w:r w:rsidRPr="00715960">
        <w:rPr>
          <w:szCs w:val="28"/>
        </w:rPr>
        <w:t>l</w:t>
      </w:r>
      <w:r w:rsidRPr="00715960">
        <w:rPr>
          <w:szCs w:val="28"/>
        </w:rPr>
        <w:t>tat des recherches qui ont été longues et fastidieuses</w:t>
      </w:r>
      <w:r>
        <w:rPr>
          <w:szCs w:val="28"/>
        </w:rPr>
        <w:t> </w:t>
      </w:r>
      <w:r>
        <w:rPr>
          <w:rStyle w:val="Appelnotedebasdep"/>
          <w:szCs w:val="28"/>
        </w:rPr>
        <w:footnoteReference w:id="297"/>
      </w:r>
      <w:r w:rsidRPr="00715960">
        <w:rPr>
          <w:szCs w:val="28"/>
        </w:rPr>
        <w:t>.</w:t>
      </w:r>
    </w:p>
    <w:p w14:paraId="2F232B96" w14:textId="77777777" w:rsidR="00571DC2" w:rsidRPr="00715960" w:rsidRDefault="00571DC2" w:rsidP="00571DC2">
      <w:pPr>
        <w:spacing w:before="120" w:after="120"/>
        <w:jc w:val="both"/>
      </w:pPr>
      <w:r w:rsidRPr="00715960">
        <w:rPr>
          <w:szCs w:val="28"/>
        </w:rPr>
        <w:t xml:space="preserve">Lorsque Turgot devint ministre, il proposa au roi un grand plan d'instruction populaire, qui est une imitation très complète des plans cléricaux. Jusqu'ici on s'est occupé de </w:t>
      </w:r>
      <w:r w:rsidRPr="00715960">
        <w:rPr>
          <w:i/>
          <w:iCs/>
          <w:szCs w:val="28"/>
        </w:rPr>
        <w:t>« </w:t>
      </w:r>
      <w:r w:rsidRPr="00715960">
        <w:rPr>
          <w:szCs w:val="28"/>
        </w:rPr>
        <w:t>former des savants et des gens d'esprit et de goût » ; mais il faut s'occuper maintenant des autres : « former dans toutes les classes de la société des hommes vertueux et utiles, des âmes justes, des cœurs purs, des citoyens zélés » ; en e</w:t>
      </w:r>
      <w:r w:rsidRPr="00715960">
        <w:rPr>
          <w:szCs w:val="28"/>
        </w:rPr>
        <w:t>f</w:t>
      </w:r>
      <w:r w:rsidRPr="00715960">
        <w:rPr>
          <w:szCs w:val="28"/>
        </w:rPr>
        <w:t>fet, le premier lien national est constitué par les mœurs, et celles-ci d</w:t>
      </w:r>
      <w:r w:rsidRPr="00715960">
        <w:rPr>
          <w:szCs w:val="28"/>
        </w:rPr>
        <w:t>é</w:t>
      </w:r>
      <w:r w:rsidRPr="00715960">
        <w:rPr>
          <w:szCs w:val="28"/>
        </w:rPr>
        <w:t>pendent de l'enseignement donné au jeune âge « sur tous les devoirs de l'homme en société » ; il faut donc fournir aux enfants une</w:t>
      </w:r>
      <w:r>
        <w:t xml:space="preserve"> </w:t>
      </w:r>
      <w:r w:rsidRPr="00715960">
        <w:rPr>
          <w:szCs w:val="28"/>
        </w:rPr>
        <w:t>[195]</w:t>
      </w:r>
      <w:r>
        <w:rPr>
          <w:szCs w:val="28"/>
        </w:rPr>
        <w:t xml:space="preserve"> </w:t>
      </w:r>
      <w:r w:rsidRPr="00715960">
        <w:rPr>
          <w:szCs w:val="28"/>
        </w:rPr>
        <w:t>« instruction morale et sociale »</w:t>
      </w:r>
      <w:r>
        <w:rPr>
          <w:szCs w:val="28"/>
        </w:rPr>
        <w:t> </w:t>
      </w:r>
      <w:r>
        <w:rPr>
          <w:rStyle w:val="Appelnotedebasdep"/>
          <w:szCs w:val="28"/>
        </w:rPr>
        <w:footnoteReference w:id="298"/>
      </w:r>
      <w:r w:rsidRPr="00715960">
        <w:rPr>
          <w:szCs w:val="28"/>
        </w:rPr>
        <w:t xml:space="preserve"> — « L'éducation civique que f</w:t>
      </w:r>
      <w:r w:rsidRPr="00715960">
        <w:rPr>
          <w:szCs w:val="28"/>
        </w:rPr>
        <w:t>e</w:t>
      </w:r>
      <w:r w:rsidRPr="00715960">
        <w:rPr>
          <w:szCs w:val="28"/>
        </w:rPr>
        <w:t>rait donner le conseil de l'Instruction, ... les livres raisonnables qu'il ferait rédiger et qu'il obligerait tous les professeurs d'enseigner, contribueraient encore plus à former un peuple instruit et vertueux. Ils sèmeraient dans le cœur des enfants des principes d'humanité, de ju</w:t>
      </w:r>
      <w:r w:rsidRPr="00715960">
        <w:rPr>
          <w:szCs w:val="28"/>
        </w:rPr>
        <w:t>s</w:t>
      </w:r>
      <w:r w:rsidRPr="00715960">
        <w:rPr>
          <w:szCs w:val="28"/>
        </w:rPr>
        <w:t xml:space="preserve">tice, de bienfaisance et d'amour </w:t>
      </w:r>
      <w:r w:rsidRPr="00715960">
        <w:rPr>
          <w:i/>
          <w:iCs/>
          <w:szCs w:val="28"/>
        </w:rPr>
        <w:t xml:space="preserve">pour l'État, </w:t>
      </w:r>
      <w:r w:rsidRPr="00715960">
        <w:rPr>
          <w:szCs w:val="28"/>
        </w:rPr>
        <w:t>qui, trouvant leur applic</w:t>
      </w:r>
      <w:r w:rsidRPr="00715960">
        <w:rPr>
          <w:szCs w:val="28"/>
        </w:rPr>
        <w:t>a</w:t>
      </w:r>
      <w:r w:rsidRPr="00715960">
        <w:rPr>
          <w:szCs w:val="28"/>
        </w:rPr>
        <w:t>tion à mesure qu'ils avanceraient en âge, s'accroîtraient sans cesse. Ils porteraient le patriotisme à ce haut degré d'enthousiasme dont les n</w:t>
      </w:r>
      <w:r w:rsidRPr="00715960">
        <w:rPr>
          <w:szCs w:val="28"/>
        </w:rPr>
        <w:t>a</w:t>
      </w:r>
      <w:r w:rsidRPr="00715960">
        <w:rPr>
          <w:szCs w:val="28"/>
        </w:rPr>
        <w:t>tions anciennes ont seules donné quelques exemples, et cet entho</w:t>
      </w:r>
      <w:r w:rsidRPr="00715960">
        <w:rPr>
          <w:szCs w:val="28"/>
        </w:rPr>
        <w:t>u</w:t>
      </w:r>
      <w:r w:rsidRPr="00715960">
        <w:rPr>
          <w:szCs w:val="28"/>
        </w:rPr>
        <w:t>siasme serait plus sage et plus solide parce qu'il porterait sur un plus grand bonheur réel</w:t>
      </w:r>
      <w:r>
        <w:rPr>
          <w:szCs w:val="28"/>
        </w:rPr>
        <w:t> </w:t>
      </w:r>
      <w:r>
        <w:rPr>
          <w:rStyle w:val="Appelnotedebasdep"/>
          <w:szCs w:val="28"/>
        </w:rPr>
        <w:footnoteReference w:id="299"/>
      </w:r>
      <w:r w:rsidRPr="00715960">
        <w:rPr>
          <w:szCs w:val="28"/>
        </w:rPr>
        <w:t> »</w:t>
      </w:r>
    </w:p>
    <w:p w14:paraId="734BDEA6" w14:textId="77777777" w:rsidR="00571DC2" w:rsidRPr="00715960" w:rsidRDefault="00571DC2" w:rsidP="00571DC2">
      <w:pPr>
        <w:spacing w:before="120" w:after="120"/>
        <w:jc w:val="both"/>
      </w:pPr>
      <w:r w:rsidRPr="00715960">
        <w:rPr>
          <w:szCs w:val="28"/>
        </w:rPr>
        <w:t xml:space="preserve">Ce </w:t>
      </w:r>
      <w:r w:rsidRPr="00715960">
        <w:rPr>
          <w:i/>
          <w:iCs/>
          <w:szCs w:val="28"/>
        </w:rPr>
        <w:t xml:space="preserve">catéchisme </w:t>
      </w:r>
      <w:r w:rsidRPr="00715960">
        <w:rPr>
          <w:szCs w:val="28"/>
        </w:rPr>
        <w:t xml:space="preserve">laïque et civique produirait rapidement ses effets. « J'ose lui répondre, dit-il au roi, que </w:t>
      </w:r>
      <w:r w:rsidRPr="00715960">
        <w:rPr>
          <w:i/>
          <w:iCs/>
          <w:szCs w:val="28"/>
        </w:rPr>
        <w:t xml:space="preserve">dans dix ans </w:t>
      </w:r>
      <w:r w:rsidRPr="00715960">
        <w:rPr>
          <w:szCs w:val="28"/>
        </w:rPr>
        <w:t xml:space="preserve">sa nation ne serait pas reconnaissable, et que par les lumières, par les bonnes mœurs, par le zèle éclairé pour son service et pour celui de la patrie, elle serait infiniment au-dessus de tous les autres peuples. Les enfants qui ont actuellement dix ans se trouveraient alors des hommes </w:t>
      </w:r>
      <w:r w:rsidRPr="00715960">
        <w:rPr>
          <w:i/>
          <w:iCs/>
          <w:szCs w:val="28"/>
        </w:rPr>
        <w:t xml:space="preserve">préparés pour l’État, </w:t>
      </w:r>
      <w:r w:rsidRPr="00715960">
        <w:rPr>
          <w:szCs w:val="28"/>
        </w:rPr>
        <w:t xml:space="preserve">affectionnés à la patrie, </w:t>
      </w:r>
      <w:r w:rsidRPr="00715960">
        <w:rPr>
          <w:i/>
          <w:iCs/>
          <w:szCs w:val="28"/>
        </w:rPr>
        <w:t xml:space="preserve">soumis, </w:t>
      </w:r>
      <w:r w:rsidRPr="00715960">
        <w:rPr>
          <w:szCs w:val="28"/>
        </w:rPr>
        <w:t>non par crainte mais par ra</w:t>
      </w:r>
      <w:r w:rsidRPr="00715960">
        <w:rPr>
          <w:szCs w:val="28"/>
        </w:rPr>
        <w:t>i</w:t>
      </w:r>
      <w:r w:rsidRPr="00715960">
        <w:rPr>
          <w:szCs w:val="28"/>
        </w:rPr>
        <w:t>son, à l'autorité</w:t>
      </w:r>
      <w:r>
        <w:rPr>
          <w:szCs w:val="28"/>
        </w:rPr>
        <w:t> </w:t>
      </w:r>
      <w:r>
        <w:rPr>
          <w:rStyle w:val="Appelnotedebasdep"/>
          <w:szCs w:val="28"/>
        </w:rPr>
        <w:footnoteReference w:id="300"/>
      </w:r>
      <w:r w:rsidRPr="00715960">
        <w:rPr>
          <w:szCs w:val="28"/>
        </w:rPr>
        <w:t>, secourables</w:t>
      </w:r>
      <w:r>
        <w:t xml:space="preserve"> </w:t>
      </w:r>
      <w:r w:rsidRPr="00715960">
        <w:rPr>
          <w:szCs w:val="24"/>
        </w:rPr>
        <w:t>[196]</w:t>
      </w:r>
      <w:r>
        <w:rPr>
          <w:szCs w:val="24"/>
        </w:rPr>
        <w:t xml:space="preserve"> </w:t>
      </w:r>
      <w:r w:rsidRPr="00715960">
        <w:rPr>
          <w:szCs w:val="28"/>
        </w:rPr>
        <w:t>envers leurs concitoyens</w:t>
      </w:r>
      <w:r>
        <w:rPr>
          <w:szCs w:val="28"/>
        </w:rPr>
        <w:t> </w:t>
      </w:r>
      <w:r>
        <w:rPr>
          <w:rStyle w:val="Appelnotedebasdep"/>
          <w:szCs w:val="28"/>
        </w:rPr>
        <w:footnoteReference w:id="301"/>
      </w:r>
      <w:r w:rsidRPr="00715960">
        <w:rPr>
          <w:szCs w:val="28"/>
        </w:rPr>
        <w:t>, acco</w:t>
      </w:r>
      <w:r w:rsidRPr="00715960">
        <w:rPr>
          <w:szCs w:val="28"/>
        </w:rPr>
        <w:t>u</w:t>
      </w:r>
      <w:r w:rsidRPr="00715960">
        <w:rPr>
          <w:szCs w:val="28"/>
        </w:rPr>
        <w:t>tumés à reconnaître et à respecter la justice qui est le premier fond</w:t>
      </w:r>
      <w:r w:rsidRPr="00715960">
        <w:rPr>
          <w:szCs w:val="28"/>
        </w:rPr>
        <w:t>e</w:t>
      </w:r>
      <w:r w:rsidRPr="00715960">
        <w:rPr>
          <w:szCs w:val="28"/>
        </w:rPr>
        <w:t>ment des sociétés</w:t>
      </w:r>
      <w:r>
        <w:rPr>
          <w:szCs w:val="28"/>
        </w:rPr>
        <w:t> </w:t>
      </w:r>
      <w:r>
        <w:rPr>
          <w:rStyle w:val="Appelnotedebasdep"/>
          <w:szCs w:val="28"/>
        </w:rPr>
        <w:footnoteReference w:id="302"/>
      </w:r>
      <w:r>
        <w:rPr>
          <w:szCs w:val="28"/>
        </w:rPr>
        <w:t>.</w:t>
      </w:r>
      <w:r w:rsidRPr="00715960">
        <w:rPr>
          <w:szCs w:val="28"/>
        </w:rPr>
        <w:t> »</w:t>
      </w:r>
    </w:p>
    <w:p w14:paraId="40A9793F" w14:textId="77777777" w:rsidR="00571DC2" w:rsidRPr="00715960" w:rsidRDefault="00571DC2" w:rsidP="00571DC2">
      <w:pPr>
        <w:spacing w:before="120" w:after="120"/>
        <w:jc w:val="both"/>
      </w:pPr>
      <w:r w:rsidRPr="00715960">
        <w:rPr>
          <w:szCs w:val="28"/>
        </w:rPr>
        <w:t>La démocratie contemporaine a conservé toutes ces opinions de l'oligarchie du Tiers-État ; elle a conçu, elle aussi, l'instruction prima</w:t>
      </w:r>
      <w:r w:rsidRPr="00715960">
        <w:rPr>
          <w:szCs w:val="28"/>
        </w:rPr>
        <w:t>i</w:t>
      </w:r>
      <w:r w:rsidRPr="00715960">
        <w:rPr>
          <w:szCs w:val="28"/>
        </w:rPr>
        <w:t>re comme un moyen d'enseigner un catéchisme laïque, patriotique et bourgeois ; elle a pensé qu'elle pourrait rendre ainsi les masses plus facilement accessibles à toutes les balivernes que leur débitent les p</w:t>
      </w:r>
      <w:r w:rsidRPr="00715960">
        <w:rPr>
          <w:szCs w:val="28"/>
        </w:rPr>
        <w:t>o</w:t>
      </w:r>
      <w:r w:rsidRPr="00715960">
        <w:rPr>
          <w:szCs w:val="28"/>
        </w:rPr>
        <w:t>liticiens ; elle a réussi déjà à développer très convenablement la nia</w:t>
      </w:r>
      <w:r w:rsidRPr="00715960">
        <w:rPr>
          <w:szCs w:val="28"/>
        </w:rPr>
        <w:t>i</w:t>
      </w:r>
      <w:r w:rsidRPr="00715960">
        <w:rPr>
          <w:szCs w:val="28"/>
        </w:rPr>
        <w:t xml:space="preserve">serie crédule et servile. Nos pères, qui n'avaient pas notre expérience, ne pouvaient distinguer entre les choses que le </w:t>
      </w:r>
      <w:r w:rsidRPr="00715960">
        <w:rPr>
          <w:i/>
          <w:iCs/>
          <w:szCs w:val="28"/>
        </w:rPr>
        <w:t xml:space="preserve">catéchisme </w:t>
      </w:r>
      <w:r w:rsidRPr="00715960">
        <w:rPr>
          <w:szCs w:val="28"/>
        </w:rPr>
        <w:t>laïque réu</w:t>
      </w:r>
      <w:r w:rsidRPr="00715960">
        <w:rPr>
          <w:szCs w:val="28"/>
        </w:rPr>
        <w:t>s</w:t>
      </w:r>
      <w:r w:rsidRPr="00715960">
        <w:rPr>
          <w:szCs w:val="28"/>
        </w:rPr>
        <w:t>sit à enseigner et celles qu'il ne peut pas atteindre ; ils ne savaient pas qu'il n'a d'efficacité un peu certaine que pour faciliter la domination des charlatans.</w:t>
      </w:r>
    </w:p>
    <w:p w14:paraId="409D31F0" w14:textId="77777777" w:rsidR="00571DC2" w:rsidRPr="00715960" w:rsidRDefault="00571DC2" w:rsidP="00571DC2">
      <w:pPr>
        <w:spacing w:before="120" w:after="120"/>
        <w:jc w:val="both"/>
      </w:pPr>
      <w:r w:rsidRPr="00715960">
        <w:rPr>
          <w:szCs w:val="22"/>
        </w:rPr>
        <w:t>[197]</w:t>
      </w:r>
    </w:p>
    <w:p w14:paraId="6991AC09" w14:textId="77777777" w:rsidR="00571DC2" w:rsidRPr="00715960" w:rsidRDefault="00571DC2" w:rsidP="00571DC2">
      <w:pPr>
        <w:spacing w:before="120" w:after="120"/>
        <w:jc w:val="both"/>
        <w:rPr>
          <w:szCs w:val="36"/>
        </w:rPr>
      </w:pPr>
    </w:p>
    <w:p w14:paraId="1481CC09" w14:textId="77777777" w:rsidR="00571DC2" w:rsidRPr="00715960" w:rsidRDefault="00571DC2" w:rsidP="00571DC2">
      <w:pPr>
        <w:pStyle w:val="section"/>
      </w:pPr>
      <w:bookmarkStart w:id="20" w:name="Illusions_chap_IV_III"/>
      <w:r w:rsidRPr="00715960">
        <w:t>III</w:t>
      </w:r>
    </w:p>
    <w:bookmarkEnd w:id="20"/>
    <w:p w14:paraId="527D24EC" w14:textId="77777777" w:rsidR="00571DC2" w:rsidRDefault="00571DC2" w:rsidP="00571DC2">
      <w:pPr>
        <w:spacing w:before="120" w:after="120"/>
        <w:jc w:val="both"/>
      </w:pPr>
      <w:r w:rsidRPr="00715960">
        <w:rPr>
          <w:i/>
          <w:iCs/>
          <w:color w:val="000090"/>
          <w:sz w:val="24"/>
          <w:szCs w:val="28"/>
        </w:rPr>
        <w:t xml:space="preserve">Littérature relative aux sauvages. </w:t>
      </w:r>
      <w:r w:rsidRPr="00715960">
        <w:rPr>
          <w:color w:val="000090"/>
          <w:sz w:val="24"/>
          <w:szCs w:val="28"/>
        </w:rPr>
        <w:t xml:space="preserve">— </w:t>
      </w:r>
      <w:r w:rsidRPr="00715960">
        <w:rPr>
          <w:i/>
          <w:iCs/>
          <w:color w:val="000090"/>
          <w:sz w:val="24"/>
          <w:szCs w:val="28"/>
        </w:rPr>
        <w:t xml:space="preserve">Descriptions du P. Charlevoix. </w:t>
      </w:r>
      <w:r w:rsidRPr="00715960">
        <w:rPr>
          <w:color w:val="000090"/>
          <w:sz w:val="24"/>
          <w:szCs w:val="28"/>
        </w:rPr>
        <w:t xml:space="preserve">— </w:t>
      </w:r>
      <w:r w:rsidRPr="00715960">
        <w:rPr>
          <w:i/>
          <w:iCs/>
          <w:color w:val="000090"/>
          <w:sz w:val="24"/>
          <w:szCs w:val="28"/>
        </w:rPr>
        <w:t>Indi</w:t>
      </w:r>
      <w:r w:rsidRPr="00715960">
        <w:rPr>
          <w:i/>
          <w:iCs/>
          <w:color w:val="000090"/>
          <w:sz w:val="24"/>
          <w:szCs w:val="28"/>
        </w:rPr>
        <w:t>f</w:t>
      </w:r>
      <w:r w:rsidRPr="00715960">
        <w:rPr>
          <w:i/>
          <w:iCs/>
          <w:color w:val="000090"/>
          <w:sz w:val="24"/>
          <w:szCs w:val="28"/>
        </w:rPr>
        <w:t>férence pour l'état existant.</w:t>
      </w:r>
    </w:p>
    <w:p w14:paraId="25FE5FA8" w14:textId="77777777" w:rsidR="00571DC2" w:rsidRPr="00715960" w:rsidRDefault="00571DC2" w:rsidP="00571DC2">
      <w:pPr>
        <w:spacing w:before="120" w:after="120"/>
        <w:jc w:val="both"/>
      </w:pPr>
    </w:p>
    <w:p w14:paraId="2AA8756B"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1BAD44FE" w14:textId="77777777" w:rsidR="00571DC2" w:rsidRPr="00715960" w:rsidRDefault="00571DC2" w:rsidP="00571DC2">
      <w:pPr>
        <w:spacing w:before="120" w:after="120"/>
        <w:jc w:val="both"/>
      </w:pPr>
      <w:r w:rsidRPr="00715960">
        <w:rPr>
          <w:szCs w:val="28"/>
        </w:rPr>
        <w:t>La littérature relative aux sauvages a exercé une influence extrao</w:t>
      </w:r>
      <w:r w:rsidRPr="00715960">
        <w:rPr>
          <w:szCs w:val="28"/>
        </w:rPr>
        <w:t>r</w:t>
      </w:r>
      <w:r w:rsidRPr="00715960">
        <w:rPr>
          <w:szCs w:val="28"/>
        </w:rPr>
        <w:t>dinaire sur les hommes du XVIII</w:t>
      </w:r>
      <w:r w:rsidRPr="00715960">
        <w:rPr>
          <w:szCs w:val="28"/>
          <w:vertAlign w:val="superscript"/>
        </w:rPr>
        <w:t>e</w:t>
      </w:r>
      <w:r w:rsidRPr="00715960">
        <w:rPr>
          <w:szCs w:val="28"/>
        </w:rPr>
        <w:t xml:space="preserve"> siècle. On peut dire que l'Amér</w:t>
      </w:r>
      <w:r w:rsidRPr="00715960">
        <w:rPr>
          <w:szCs w:val="28"/>
        </w:rPr>
        <w:t>i</w:t>
      </w:r>
      <w:r w:rsidRPr="00715960">
        <w:rPr>
          <w:szCs w:val="28"/>
        </w:rPr>
        <w:t xml:space="preserve">que a été découverte deux fois : d'abord par les </w:t>
      </w:r>
      <w:r w:rsidRPr="00715960">
        <w:rPr>
          <w:i/>
          <w:iCs/>
          <w:szCs w:val="28"/>
        </w:rPr>
        <w:t xml:space="preserve">conquistadores </w:t>
      </w:r>
      <w:r w:rsidRPr="00715960">
        <w:rPr>
          <w:szCs w:val="28"/>
        </w:rPr>
        <w:t>aff</w:t>
      </w:r>
      <w:r w:rsidRPr="00715960">
        <w:rPr>
          <w:szCs w:val="28"/>
        </w:rPr>
        <w:t>a</w:t>
      </w:r>
      <w:r w:rsidRPr="00715960">
        <w:rPr>
          <w:szCs w:val="28"/>
        </w:rPr>
        <w:t>més de pillage et ensuite par des missionnaires qui révélèrent l'exi</w:t>
      </w:r>
      <w:r w:rsidRPr="00715960">
        <w:rPr>
          <w:szCs w:val="28"/>
        </w:rPr>
        <w:t>s</w:t>
      </w:r>
      <w:r w:rsidRPr="00715960">
        <w:rPr>
          <w:szCs w:val="28"/>
        </w:rPr>
        <w:t>tence d'une nouvelle humanité qui leur semblait appelée aux plus ha</w:t>
      </w:r>
      <w:r w:rsidRPr="00715960">
        <w:rPr>
          <w:szCs w:val="28"/>
        </w:rPr>
        <w:t>u</w:t>
      </w:r>
      <w:r w:rsidRPr="00715960">
        <w:rPr>
          <w:szCs w:val="28"/>
        </w:rPr>
        <w:t>tes destinées. Le franciscain Bernardino de Sahagun, qui a écrit sur les antiquités mexicaines un livre de si grand intérêt, espérait (en 1569) que les I</w:t>
      </w:r>
      <w:r w:rsidRPr="00715960">
        <w:rPr>
          <w:szCs w:val="28"/>
        </w:rPr>
        <w:t>n</w:t>
      </w:r>
      <w:r w:rsidRPr="00715960">
        <w:rPr>
          <w:szCs w:val="28"/>
        </w:rPr>
        <w:t>diens dédommageraient l'Église des pertes que l'hérésie lui faisait s</w:t>
      </w:r>
      <w:r w:rsidRPr="00715960">
        <w:rPr>
          <w:szCs w:val="28"/>
        </w:rPr>
        <w:t>u</w:t>
      </w:r>
      <w:r w:rsidRPr="00715960">
        <w:rPr>
          <w:szCs w:val="28"/>
        </w:rPr>
        <w:t>bir en Europe</w:t>
      </w:r>
      <w:r>
        <w:rPr>
          <w:szCs w:val="28"/>
        </w:rPr>
        <w:t> </w:t>
      </w:r>
      <w:r>
        <w:rPr>
          <w:rStyle w:val="Appelnotedebasdep"/>
          <w:szCs w:val="28"/>
        </w:rPr>
        <w:footnoteReference w:id="303"/>
      </w:r>
      <w:r w:rsidRPr="00715960">
        <w:rPr>
          <w:szCs w:val="28"/>
        </w:rPr>
        <w:t>. Je crois qu'un pareil sentiment se retrouve au fond de la pensée du plus grand nombre des missionnaires, qui, voyant les populations sauvages plus dociles aux ordres du clergé que les popul</w:t>
      </w:r>
      <w:r w:rsidRPr="00715960">
        <w:rPr>
          <w:szCs w:val="28"/>
        </w:rPr>
        <w:t>a</w:t>
      </w:r>
      <w:r w:rsidRPr="00715960">
        <w:rPr>
          <w:szCs w:val="28"/>
        </w:rPr>
        <w:t xml:space="preserve">tions européennes, étaient disposés à leur </w:t>
      </w:r>
      <w:r w:rsidRPr="00715960">
        <w:rPr>
          <w:i/>
          <w:iCs/>
          <w:szCs w:val="28"/>
        </w:rPr>
        <w:t>attribuer plus de vertus.</w:t>
      </w:r>
    </w:p>
    <w:p w14:paraId="613C83D0" w14:textId="77777777" w:rsidR="00571DC2" w:rsidRPr="00715960" w:rsidRDefault="00571DC2" w:rsidP="00571DC2">
      <w:pPr>
        <w:spacing w:before="120" w:after="120"/>
        <w:jc w:val="both"/>
      </w:pPr>
      <w:r w:rsidRPr="00715960">
        <w:rPr>
          <w:szCs w:val="28"/>
        </w:rPr>
        <w:t>Les missionnaires s'attachèrent généralement à défendre les I</w:t>
      </w:r>
      <w:r w:rsidRPr="00715960">
        <w:rPr>
          <w:szCs w:val="28"/>
        </w:rPr>
        <w:t>n</w:t>
      </w:r>
      <w:r w:rsidRPr="00715960">
        <w:rPr>
          <w:szCs w:val="28"/>
        </w:rPr>
        <w:t>diens opprimés et ils furent amenés à soutenir que la civilisation n'avait point apporté d'avantages ayant pu compenser les maux su</w:t>
      </w:r>
      <w:r w:rsidRPr="00715960">
        <w:rPr>
          <w:szCs w:val="28"/>
        </w:rPr>
        <w:t>p</w:t>
      </w:r>
      <w:r w:rsidRPr="00715960">
        <w:rPr>
          <w:szCs w:val="28"/>
        </w:rPr>
        <w:t>portés par les vaincus</w:t>
      </w:r>
      <w:r>
        <w:rPr>
          <w:szCs w:val="28"/>
        </w:rPr>
        <w:t> </w:t>
      </w:r>
      <w:r>
        <w:rPr>
          <w:rStyle w:val="Appelnotedebasdep"/>
          <w:szCs w:val="28"/>
        </w:rPr>
        <w:footnoteReference w:id="304"/>
      </w:r>
      <w:r w:rsidRPr="00715960">
        <w:rPr>
          <w:szCs w:val="28"/>
        </w:rPr>
        <w:t>, Le traducteur de Bernardino de</w:t>
      </w:r>
      <w:r>
        <w:t xml:space="preserve"> </w:t>
      </w:r>
      <w:r w:rsidRPr="00715960">
        <w:rPr>
          <w:szCs w:val="24"/>
        </w:rPr>
        <w:t>[198]</w:t>
      </w:r>
      <w:r>
        <w:rPr>
          <w:szCs w:val="24"/>
        </w:rPr>
        <w:t xml:space="preserve"> </w:t>
      </w:r>
      <w:r w:rsidRPr="00715960">
        <w:rPr>
          <w:szCs w:val="28"/>
        </w:rPr>
        <w:t>Sah</w:t>
      </w:r>
      <w:r w:rsidRPr="00715960">
        <w:rPr>
          <w:szCs w:val="28"/>
        </w:rPr>
        <w:t>a</w:t>
      </w:r>
      <w:r w:rsidRPr="00715960">
        <w:rPr>
          <w:szCs w:val="28"/>
        </w:rPr>
        <w:t>gun observe que celui-ci s'est volontairement limité à donner sur la conquête du Mexique les renseignements qu'il avait recueillis parmi les indigènes « sans même effacer ce qui était hostile à ses compatri</w:t>
      </w:r>
      <w:r w:rsidRPr="00715960">
        <w:rPr>
          <w:szCs w:val="28"/>
        </w:rPr>
        <w:t>o</w:t>
      </w:r>
      <w:r w:rsidRPr="00715960">
        <w:rPr>
          <w:szCs w:val="28"/>
        </w:rPr>
        <w:t>tes »</w:t>
      </w:r>
      <w:r>
        <w:rPr>
          <w:szCs w:val="28"/>
        </w:rPr>
        <w:t> </w:t>
      </w:r>
      <w:r>
        <w:rPr>
          <w:rStyle w:val="Appelnotedebasdep"/>
          <w:szCs w:val="28"/>
        </w:rPr>
        <w:footnoteReference w:id="305"/>
      </w:r>
      <w:r w:rsidRPr="00715960">
        <w:rPr>
          <w:szCs w:val="28"/>
        </w:rPr>
        <w:t>.</w:t>
      </w:r>
    </w:p>
    <w:p w14:paraId="69999D99" w14:textId="77777777" w:rsidR="00571DC2" w:rsidRDefault="00571DC2" w:rsidP="00571DC2">
      <w:pPr>
        <w:spacing w:before="120" w:after="120"/>
        <w:jc w:val="both"/>
        <w:rPr>
          <w:szCs w:val="28"/>
        </w:rPr>
      </w:pPr>
    </w:p>
    <w:p w14:paraId="453FEB05" w14:textId="77777777" w:rsidR="00571DC2" w:rsidRDefault="00571DC2" w:rsidP="00571DC2">
      <w:pPr>
        <w:spacing w:before="120" w:after="120"/>
        <w:jc w:val="both"/>
        <w:rPr>
          <w:szCs w:val="28"/>
        </w:rPr>
      </w:pPr>
    </w:p>
    <w:p w14:paraId="402802FF" w14:textId="77777777" w:rsidR="00571DC2" w:rsidRPr="00715960" w:rsidRDefault="00571DC2" w:rsidP="00571DC2">
      <w:pPr>
        <w:spacing w:before="120" w:after="120"/>
        <w:jc w:val="both"/>
      </w:pPr>
      <w:r w:rsidRPr="00715960">
        <w:rPr>
          <w:szCs w:val="28"/>
        </w:rPr>
        <w:t>Dans toute cette littérature, je crois devoir choisir le livre du P. Charlevoix sur la Nouvelle-France » parce qu'il a été très lu au XVIII</w:t>
      </w:r>
      <w:r w:rsidRPr="00715960">
        <w:rPr>
          <w:szCs w:val="28"/>
          <w:vertAlign w:val="superscript"/>
        </w:rPr>
        <w:t>e</w:t>
      </w:r>
      <w:r w:rsidRPr="00715960">
        <w:rPr>
          <w:szCs w:val="28"/>
        </w:rPr>
        <w:t xml:space="preserve"> siècle et qu'ayant paru en 1744, son influence a pu être particulièr</w:t>
      </w:r>
      <w:r w:rsidRPr="00715960">
        <w:rPr>
          <w:szCs w:val="28"/>
        </w:rPr>
        <w:t>e</w:t>
      </w:r>
      <w:r w:rsidRPr="00715960">
        <w:rPr>
          <w:szCs w:val="28"/>
        </w:rPr>
        <w:t>ment grande sur Rousseau et sur Turgot. Il me paraît d'autant plus ut</w:t>
      </w:r>
      <w:r w:rsidRPr="00715960">
        <w:rPr>
          <w:szCs w:val="28"/>
        </w:rPr>
        <w:t>i</w:t>
      </w:r>
      <w:r w:rsidRPr="00715960">
        <w:rPr>
          <w:szCs w:val="28"/>
        </w:rPr>
        <w:t xml:space="preserve">le d'appeler l'attention sur cet ouvrage que Lichtenberger ne s'en est pas servi pour son </w:t>
      </w:r>
      <w:r w:rsidRPr="00715960">
        <w:rPr>
          <w:i/>
          <w:iCs/>
          <w:szCs w:val="28"/>
        </w:rPr>
        <w:t xml:space="preserve">Socialisme au </w:t>
      </w:r>
      <w:r w:rsidRPr="00715960">
        <w:rPr>
          <w:i/>
          <w:szCs w:val="28"/>
        </w:rPr>
        <w:t>XVIII</w:t>
      </w:r>
      <w:r w:rsidRPr="00715960">
        <w:rPr>
          <w:i/>
          <w:szCs w:val="28"/>
          <w:vertAlign w:val="superscript"/>
        </w:rPr>
        <w:t>e</w:t>
      </w:r>
      <w:r w:rsidRPr="00715960">
        <w:rPr>
          <w:szCs w:val="28"/>
        </w:rPr>
        <w:t xml:space="preserve"> </w:t>
      </w:r>
      <w:r w:rsidRPr="00715960">
        <w:rPr>
          <w:i/>
          <w:iCs/>
          <w:szCs w:val="28"/>
        </w:rPr>
        <w:t>siècle.</w:t>
      </w:r>
    </w:p>
    <w:p w14:paraId="5A07C4DB" w14:textId="77777777" w:rsidR="00571DC2" w:rsidRPr="00715960" w:rsidRDefault="00571DC2" w:rsidP="00571DC2">
      <w:pPr>
        <w:spacing w:before="120" w:after="120"/>
        <w:jc w:val="both"/>
      </w:pPr>
      <w:r w:rsidRPr="00715960">
        <w:rPr>
          <w:szCs w:val="28"/>
        </w:rPr>
        <w:t>Parlant des conseils des chefs, il dit : « Il faut convenir qu'on pr</w:t>
      </w:r>
      <w:r w:rsidRPr="00715960">
        <w:rPr>
          <w:szCs w:val="28"/>
        </w:rPr>
        <w:t>o</w:t>
      </w:r>
      <w:r w:rsidRPr="00715960">
        <w:rPr>
          <w:szCs w:val="28"/>
        </w:rPr>
        <w:t>cède dans ces assemblées avec une sagesse, une maturité, une habil</w:t>
      </w:r>
      <w:r w:rsidRPr="00715960">
        <w:rPr>
          <w:szCs w:val="28"/>
        </w:rPr>
        <w:t>e</w:t>
      </w:r>
      <w:r w:rsidRPr="00715960">
        <w:rPr>
          <w:szCs w:val="28"/>
        </w:rPr>
        <w:t>té, je dirai même communément une probité, qui auraient fait honneur à l'aréopage d'Athènes et au sénat de Rome dans les plus beaux jours de ces républiques. C'est qu'on n'y conclut rien avec précipitation... Pour l'ordinaire, la gloire de la nation et les motifs d'honneur sont les principaux mobiles de toutes leurs entreprises</w:t>
      </w:r>
      <w:r>
        <w:rPr>
          <w:szCs w:val="28"/>
        </w:rPr>
        <w:t> </w:t>
      </w:r>
      <w:r>
        <w:rPr>
          <w:rStyle w:val="Appelnotedebasdep"/>
          <w:szCs w:val="28"/>
        </w:rPr>
        <w:footnoteReference w:id="306"/>
      </w:r>
      <w:r w:rsidRPr="00715960">
        <w:rPr>
          <w:szCs w:val="28"/>
        </w:rPr>
        <w:t>. » Et à propos des ambassades : « Tout cela se fait avec une dignité, une attention, j'ose même dire une capacité dignes des affaires les plus importantes</w:t>
      </w:r>
      <w:r>
        <w:rPr>
          <w:szCs w:val="28"/>
        </w:rPr>
        <w:t> </w:t>
      </w:r>
      <w:r>
        <w:rPr>
          <w:rStyle w:val="Appelnotedebasdep"/>
          <w:szCs w:val="28"/>
        </w:rPr>
        <w:footnoteReference w:id="307"/>
      </w:r>
      <w:r w:rsidRPr="00715960">
        <w:rPr>
          <w:szCs w:val="28"/>
        </w:rPr>
        <w:t>. »</w:t>
      </w:r>
    </w:p>
    <w:p w14:paraId="7717E5B0" w14:textId="77777777" w:rsidR="00571DC2" w:rsidRPr="00715960" w:rsidRDefault="00571DC2" w:rsidP="00571DC2">
      <w:pPr>
        <w:spacing w:before="120" w:after="120"/>
        <w:jc w:val="both"/>
      </w:pPr>
      <w:r w:rsidRPr="00715960">
        <w:rPr>
          <w:szCs w:val="22"/>
        </w:rPr>
        <w:t>[199]</w:t>
      </w:r>
    </w:p>
    <w:p w14:paraId="6AD392DC" w14:textId="77777777" w:rsidR="00571DC2" w:rsidRPr="00715960" w:rsidRDefault="00571DC2" w:rsidP="00571DC2">
      <w:pPr>
        <w:spacing w:before="120" w:after="120"/>
        <w:jc w:val="both"/>
      </w:pPr>
      <w:r w:rsidRPr="00715960">
        <w:rPr>
          <w:szCs w:val="30"/>
        </w:rPr>
        <w:t>Nous voyons ici très clairement apparaître une des grandes raisons qui faussaient le jugement des jésuites dans leur appréciation de la vie sauvage ; habitués à attacher une énorme importance aux bonnes m</w:t>
      </w:r>
      <w:r w:rsidRPr="00715960">
        <w:rPr>
          <w:szCs w:val="30"/>
        </w:rPr>
        <w:t>a</w:t>
      </w:r>
      <w:r w:rsidRPr="00715960">
        <w:rPr>
          <w:szCs w:val="30"/>
        </w:rPr>
        <w:t>nières dans leurs collèges, ils regardaient le développement du cér</w:t>
      </w:r>
      <w:r w:rsidRPr="00715960">
        <w:rPr>
          <w:szCs w:val="30"/>
        </w:rPr>
        <w:t>é</w:t>
      </w:r>
      <w:r w:rsidRPr="00715960">
        <w:rPr>
          <w:szCs w:val="30"/>
        </w:rPr>
        <w:t>monial comme une preuve de haute sagesse. — C’est seulement de nos jours qu'on a reconnu que le cérémonial ancien est le produit de superstitions magiques, en sorte qu'il est souvent énorme chez les peuples qui sont aux degrés les plus bas de culture.</w:t>
      </w:r>
    </w:p>
    <w:p w14:paraId="51B600ED" w14:textId="77777777" w:rsidR="00571DC2" w:rsidRPr="00715960" w:rsidRDefault="00571DC2" w:rsidP="00571DC2">
      <w:pPr>
        <w:spacing w:before="120" w:after="120"/>
        <w:jc w:val="both"/>
      </w:pPr>
      <w:r w:rsidRPr="00715960">
        <w:rPr>
          <w:szCs w:val="30"/>
        </w:rPr>
        <w:t xml:space="preserve">Ce passage nous fixe aussi sur le ton de l'ouvrage, qui sera une apologie de la vie sauvage, dont les qualités seront opposées aux vices de la vie raffinée. Ces tableaux conduisaient à penser que les classes pauvres, ayant une existence moins compliquée que les classes riches, pourraient être plus propres à la vertu : cette idée dominera toute la fin du </w:t>
      </w:r>
      <w:r w:rsidRPr="00715960">
        <w:rPr>
          <w:szCs w:val="28"/>
        </w:rPr>
        <w:t>XVIII</w:t>
      </w:r>
      <w:r w:rsidRPr="00715960">
        <w:rPr>
          <w:szCs w:val="28"/>
          <w:vertAlign w:val="superscript"/>
        </w:rPr>
        <w:t>e</w:t>
      </w:r>
      <w:r w:rsidRPr="00715960">
        <w:rPr>
          <w:szCs w:val="28"/>
        </w:rPr>
        <w:t xml:space="preserve"> </w:t>
      </w:r>
      <w:r w:rsidRPr="00715960">
        <w:rPr>
          <w:szCs w:val="30"/>
        </w:rPr>
        <w:t>siècle.</w:t>
      </w:r>
    </w:p>
    <w:p w14:paraId="4E4E5971" w14:textId="77777777" w:rsidR="00571DC2" w:rsidRPr="00715960" w:rsidRDefault="00571DC2" w:rsidP="00571DC2">
      <w:pPr>
        <w:spacing w:before="120" w:after="120"/>
        <w:jc w:val="both"/>
      </w:pPr>
      <w:r w:rsidRPr="00715960">
        <w:rPr>
          <w:szCs w:val="30"/>
        </w:rPr>
        <w:t>J'emprunte maintenant quelques traits au résumé que le P. Charl</w:t>
      </w:r>
      <w:r w:rsidRPr="00715960">
        <w:rPr>
          <w:szCs w:val="30"/>
        </w:rPr>
        <w:t>e</w:t>
      </w:r>
      <w:r w:rsidRPr="00715960">
        <w:rPr>
          <w:szCs w:val="30"/>
        </w:rPr>
        <w:t xml:space="preserve">voix a donné de la vie sauvage. « On remarque en eux une société exempte de presque tous les défauts qui altèrent si souvent la douceur de la nôtre... Ils semblent mener la vie du monde la plus misérable, et ils étaient peut-être les seuls heureux sur la terre, avant que la connaissance </w:t>
      </w:r>
      <w:r w:rsidRPr="00715960">
        <w:rPr>
          <w:i/>
          <w:iCs/>
          <w:szCs w:val="30"/>
        </w:rPr>
        <w:t xml:space="preserve">des </w:t>
      </w:r>
      <w:r w:rsidRPr="00715960">
        <w:rPr>
          <w:szCs w:val="30"/>
        </w:rPr>
        <w:t>objets qui nous remuent et nous séduisent, eût évei</w:t>
      </w:r>
      <w:r w:rsidRPr="00715960">
        <w:rPr>
          <w:szCs w:val="30"/>
        </w:rPr>
        <w:t>l</w:t>
      </w:r>
      <w:r w:rsidRPr="00715960">
        <w:rPr>
          <w:szCs w:val="30"/>
        </w:rPr>
        <w:t>lé en eux une cupidité que l'ignorance retenait dans l'assoupiss</w:t>
      </w:r>
      <w:r w:rsidRPr="00715960">
        <w:rPr>
          <w:szCs w:val="30"/>
        </w:rPr>
        <w:t>e</w:t>
      </w:r>
      <w:r w:rsidRPr="00715960">
        <w:rPr>
          <w:szCs w:val="30"/>
        </w:rPr>
        <w:t>ment</w:t>
      </w:r>
      <w:r>
        <w:rPr>
          <w:szCs w:val="28"/>
        </w:rPr>
        <w:t> </w:t>
      </w:r>
      <w:r>
        <w:rPr>
          <w:rStyle w:val="Appelnotedebasdep"/>
          <w:szCs w:val="28"/>
        </w:rPr>
        <w:footnoteReference w:id="308"/>
      </w:r>
      <w:r w:rsidRPr="00715960">
        <w:rPr>
          <w:szCs w:val="30"/>
        </w:rPr>
        <w:t>... Nés libres et indépendants, ils</w:t>
      </w:r>
      <w:r>
        <w:t xml:space="preserve"> </w:t>
      </w:r>
      <w:r w:rsidRPr="00715960">
        <w:rPr>
          <w:szCs w:val="24"/>
        </w:rPr>
        <w:t>[200]</w:t>
      </w:r>
      <w:r>
        <w:rPr>
          <w:szCs w:val="24"/>
        </w:rPr>
        <w:t xml:space="preserve"> </w:t>
      </w:r>
      <w:r w:rsidRPr="00715960">
        <w:rPr>
          <w:szCs w:val="28"/>
        </w:rPr>
        <w:t>ont en horreur jusqu'à l'ombre du pouvoir despotique, mais ils s'écartent rarement de certains principes ou de certains usages fondés sur le bon sens, qui leur tie</w:t>
      </w:r>
      <w:r w:rsidRPr="00715960">
        <w:rPr>
          <w:szCs w:val="28"/>
        </w:rPr>
        <w:t>n</w:t>
      </w:r>
      <w:r w:rsidRPr="00715960">
        <w:rPr>
          <w:szCs w:val="28"/>
        </w:rPr>
        <w:t>nent lieu de lois et qui suppléent, en quelque façon, à l'autorité légit</w:t>
      </w:r>
      <w:r w:rsidRPr="00715960">
        <w:rPr>
          <w:szCs w:val="28"/>
        </w:rPr>
        <w:t>i</w:t>
      </w:r>
      <w:r w:rsidRPr="00715960">
        <w:rPr>
          <w:szCs w:val="28"/>
        </w:rPr>
        <w:t>me. Toute contrainte les révolte, mais la raison toute seule les retient dans une espèce de subordination qui, pour être volontaire, n'en atteint pas moins au but qu'ils se sont prop</w:t>
      </w:r>
      <w:r w:rsidRPr="00715960">
        <w:rPr>
          <w:szCs w:val="28"/>
        </w:rPr>
        <w:t>o</w:t>
      </w:r>
      <w:r w:rsidRPr="00715960">
        <w:rPr>
          <w:szCs w:val="28"/>
        </w:rPr>
        <w:t>sé</w:t>
      </w:r>
      <w:r>
        <w:rPr>
          <w:szCs w:val="28"/>
        </w:rPr>
        <w:t> </w:t>
      </w:r>
      <w:r>
        <w:rPr>
          <w:rStyle w:val="Appelnotedebasdep"/>
          <w:szCs w:val="28"/>
        </w:rPr>
        <w:footnoteReference w:id="309"/>
      </w:r>
      <w:r w:rsidRPr="00715960">
        <w:rPr>
          <w:szCs w:val="28"/>
        </w:rPr>
        <w:t>. » Ainsi la conscience se trouve suffisante pour diriger les sa</w:t>
      </w:r>
      <w:r w:rsidRPr="00715960">
        <w:rPr>
          <w:szCs w:val="28"/>
        </w:rPr>
        <w:t>u</w:t>
      </w:r>
      <w:r w:rsidRPr="00715960">
        <w:rPr>
          <w:szCs w:val="28"/>
        </w:rPr>
        <w:t>vages ; pourquoi ne pas essayer d'appliquer aux civilisés des principes qui réussissent si bien chez les sauvages ?</w:t>
      </w:r>
    </w:p>
    <w:p w14:paraId="2ECA199F" w14:textId="77777777" w:rsidR="00571DC2" w:rsidRPr="00715960" w:rsidRDefault="00571DC2" w:rsidP="00571DC2">
      <w:pPr>
        <w:spacing w:before="120" w:after="120"/>
        <w:jc w:val="both"/>
      </w:pPr>
      <w:r w:rsidRPr="00715960">
        <w:rPr>
          <w:szCs w:val="28"/>
        </w:rPr>
        <w:t xml:space="preserve">« Comme ils ne sont point esclaves de l'ambition et de l'intérêt, et qu'il n'y a guère que ces deux passions qui aient affaibli dans nous ce </w:t>
      </w:r>
      <w:r w:rsidRPr="00715960">
        <w:rPr>
          <w:i/>
          <w:iCs/>
          <w:szCs w:val="28"/>
        </w:rPr>
        <w:t xml:space="preserve">sentiment de l'humanité que l'auteur de la nature avait gravé dans nos cœurs, </w:t>
      </w:r>
      <w:r w:rsidRPr="00715960">
        <w:rPr>
          <w:szCs w:val="28"/>
        </w:rPr>
        <w:t>l'inégalité des conditions ne leur est pas nécessaire pour le maintien de la société</w:t>
      </w:r>
      <w:r>
        <w:rPr>
          <w:szCs w:val="28"/>
        </w:rPr>
        <w:t> </w:t>
      </w:r>
      <w:r>
        <w:rPr>
          <w:rStyle w:val="Appelnotedebasdep"/>
          <w:szCs w:val="28"/>
        </w:rPr>
        <w:footnoteReference w:id="310"/>
      </w:r>
      <w:r w:rsidRPr="00715960">
        <w:rPr>
          <w:szCs w:val="28"/>
        </w:rPr>
        <w:t>... Dans ce pays, les hommes se croient ég</w:t>
      </w:r>
      <w:r w:rsidRPr="00715960">
        <w:rPr>
          <w:szCs w:val="28"/>
        </w:rPr>
        <w:t>a</w:t>
      </w:r>
      <w:r w:rsidRPr="00715960">
        <w:rPr>
          <w:szCs w:val="28"/>
        </w:rPr>
        <w:t>lement hommes,</w:t>
      </w:r>
      <w:r>
        <w:t xml:space="preserve"> </w:t>
      </w:r>
      <w:r w:rsidRPr="00715960">
        <w:rPr>
          <w:szCs w:val="22"/>
        </w:rPr>
        <w:t>[201]</w:t>
      </w:r>
      <w:r>
        <w:rPr>
          <w:szCs w:val="22"/>
        </w:rPr>
        <w:t xml:space="preserve"> </w:t>
      </w:r>
      <w:r w:rsidRPr="00715960">
        <w:rPr>
          <w:szCs w:val="28"/>
        </w:rPr>
        <w:t>et dans l'homme, ce qu'ils estiment le plus, c'est l'homme. Nulle distinction de naissance, nulle prérogative attr</w:t>
      </w:r>
      <w:r w:rsidRPr="00715960">
        <w:rPr>
          <w:szCs w:val="28"/>
        </w:rPr>
        <w:t>i</w:t>
      </w:r>
      <w:r w:rsidRPr="00715960">
        <w:rPr>
          <w:szCs w:val="28"/>
        </w:rPr>
        <w:t xml:space="preserve">buée au rang qui préjudicie au droit des particuliers ; </w:t>
      </w:r>
      <w:r w:rsidRPr="00715960">
        <w:rPr>
          <w:i/>
          <w:iCs/>
          <w:szCs w:val="28"/>
        </w:rPr>
        <w:t>point de préém</w:t>
      </w:r>
      <w:r w:rsidRPr="00715960">
        <w:rPr>
          <w:i/>
          <w:iCs/>
          <w:szCs w:val="28"/>
        </w:rPr>
        <w:t>i</w:t>
      </w:r>
      <w:r w:rsidRPr="00715960">
        <w:rPr>
          <w:i/>
          <w:iCs/>
          <w:szCs w:val="28"/>
        </w:rPr>
        <w:t>nence attachée au m</w:t>
      </w:r>
      <w:r w:rsidRPr="00715960">
        <w:rPr>
          <w:i/>
          <w:iCs/>
          <w:szCs w:val="28"/>
        </w:rPr>
        <w:t>é</w:t>
      </w:r>
      <w:r w:rsidRPr="00715960">
        <w:rPr>
          <w:i/>
          <w:iCs/>
          <w:szCs w:val="28"/>
        </w:rPr>
        <w:t xml:space="preserve">rite qui inspire l'orgueil </w:t>
      </w:r>
      <w:r w:rsidRPr="00715960">
        <w:rPr>
          <w:szCs w:val="28"/>
        </w:rPr>
        <w:t xml:space="preserve">et fasse trop sentir aux autres leur infériorité. Il y a peut-être moins de délicatesse dans </w:t>
      </w:r>
      <w:r w:rsidRPr="00715960">
        <w:rPr>
          <w:iCs/>
          <w:szCs w:val="28"/>
        </w:rPr>
        <w:t>les</w:t>
      </w:r>
      <w:r w:rsidRPr="00715960">
        <w:rPr>
          <w:i/>
          <w:iCs/>
          <w:szCs w:val="28"/>
        </w:rPr>
        <w:t xml:space="preserve"> </w:t>
      </w:r>
      <w:r w:rsidRPr="00715960">
        <w:rPr>
          <w:szCs w:val="28"/>
        </w:rPr>
        <w:t>sentiments que parmi nous, mais plus de droiture, moins de façons et de ce qui peut les re</w:t>
      </w:r>
      <w:r w:rsidRPr="00715960">
        <w:rPr>
          <w:szCs w:val="28"/>
        </w:rPr>
        <w:t>n</w:t>
      </w:r>
      <w:r w:rsidRPr="00715960">
        <w:rPr>
          <w:szCs w:val="28"/>
        </w:rPr>
        <w:t>dre équivoques, moins de retours sur soi-même »</w:t>
      </w:r>
      <w:r>
        <w:rPr>
          <w:szCs w:val="28"/>
        </w:rPr>
        <w:t> </w:t>
      </w:r>
      <w:r>
        <w:rPr>
          <w:rStyle w:val="Appelnotedebasdep"/>
          <w:szCs w:val="28"/>
        </w:rPr>
        <w:footnoteReference w:id="311"/>
      </w:r>
      <w:r w:rsidRPr="00715960">
        <w:rPr>
          <w:szCs w:val="28"/>
        </w:rPr>
        <w:t>.</w:t>
      </w:r>
    </w:p>
    <w:p w14:paraId="1A45ACE0" w14:textId="77777777" w:rsidR="00571DC2" w:rsidRPr="00715960" w:rsidRDefault="00571DC2" w:rsidP="00571DC2">
      <w:pPr>
        <w:spacing w:before="120" w:after="120"/>
        <w:jc w:val="both"/>
      </w:pPr>
      <w:r w:rsidRPr="00715960">
        <w:rPr>
          <w:szCs w:val="28"/>
        </w:rPr>
        <w:t>Une expérience avait beaucoup frappé le P. Charlevoix : de jeunes Indiens élevés à l'européenne s'étaient enfuis dans les bois ; un Ir</w:t>
      </w:r>
      <w:r w:rsidRPr="00715960">
        <w:rPr>
          <w:szCs w:val="28"/>
        </w:rPr>
        <w:t>o</w:t>
      </w:r>
      <w:r w:rsidRPr="00715960">
        <w:rPr>
          <w:szCs w:val="28"/>
        </w:rPr>
        <w:t>quois qui était devenu lieutenant dans les troupes françaises, avait fini par retourner dans sa tribu ; des Français qui ont vécu en sauvages « n'ont jamais pu gagner sur eux, quoiqu'ils pussent être fort à leur aise dans la colonie, d'y revenir »</w:t>
      </w:r>
      <w:r>
        <w:rPr>
          <w:szCs w:val="28"/>
        </w:rPr>
        <w:t> </w:t>
      </w:r>
      <w:r>
        <w:rPr>
          <w:rStyle w:val="Appelnotedebasdep"/>
          <w:szCs w:val="28"/>
        </w:rPr>
        <w:footnoteReference w:id="312"/>
      </w:r>
      <w:r w:rsidRPr="00715960">
        <w:rPr>
          <w:szCs w:val="28"/>
        </w:rPr>
        <w:t>, On avait donc là une preuve e</w:t>
      </w:r>
      <w:r w:rsidRPr="00715960">
        <w:rPr>
          <w:szCs w:val="28"/>
        </w:rPr>
        <w:t>x</w:t>
      </w:r>
      <w:r w:rsidRPr="00715960">
        <w:rPr>
          <w:szCs w:val="28"/>
        </w:rPr>
        <w:t>périmentale établissant que la misère des Indiens pouvait être meille</w:t>
      </w:r>
      <w:r w:rsidRPr="00715960">
        <w:rPr>
          <w:szCs w:val="28"/>
        </w:rPr>
        <w:t>u</w:t>
      </w:r>
      <w:r w:rsidRPr="00715960">
        <w:rPr>
          <w:szCs w:val="28"/>
        </w:rPr>
        <w:t>re que l'aisance civilisée. « La liberté dont ils jouissent est pour eux un grand dédommagement des commodités dont ils sont privés. Ce que nous voyons tous les jours dans quelques mendiants de profession et dans plusieurs personnes de la campagne nous fournit une preuve se</w:t>
      </w:r>
      <w:r w:rsidRPr="00715960">
        <w:rPr>
          <w:szCs w:val="28"/>
        </w:rPr>
        <w:t>n</w:t>
      </w:r>
      <w:r w:rsidRPr="00715960">
        <w:rPr>
          <w:szCs w:val="28"/>
        </w:rPr>
        <w:t xml:space="preserve">sible qu'on peut être heureux dans le sein de l'indigence. Or, </w:t>
      </w:r>
      <w:r w:rsidRPr="00C27E37">
        <w:rPr>
          <w:iCs/>
          <w:szCs w:val="28"/>
        </w:rPr>
        <w:t>les</w:t>
      </w:r>
      <w:r w:rsidRPr="00715960">
        <w:rPr>
          <w:i/>
          <w:iCs/>
          <w:szCs w:val="28"/>
        </w:rPr>
        <w:t xml:space="preserve"> </w:t>
      </w:r>
      <w:r w:rsidRPr="00715960">
        <w:rPr>
          <w:szCs w:val="28"/>
        </w:rPr>
        <w:t>sa</w:t>
      </w:r>
      <w:r w:rsidRPr="00715960">
        <w:rPr>
          <w:szCs w:val="28"/>
        </w:rPr>
        <w:t>u</w:t>
      </w:r>
      <w:r w:rsidRPr="00715960">
        <w:rPr>
          <w:szCs w:val="28"/>
        </w:rPr>
        <w:t xml:space="preserve">vages </w:t>
      </w:r>
      <w:r w:rsidRPr="00C27E37">
        <w:rPr>
          <w:iCs/>
          <w:szCs w:val="28"/>
        </w:rPr>
        <w:t>le</w:t>
      </w:r>
      <w:r w:rsidRPr="00715960">
        <w:rPr>
          <w:i/>
          <w:iCs/>
          <w:szCs w:val="28"/>
        </w:rPr>
        <w:t xml:space="preserve"> </w:t>
      </w:r>
      <w:r w:rsidRPr="00715960">
        <w:rPr>
          <w:szCs w:val="28"/>
        </w:rPr>
        <w:t>so</w:t>
      </w:r>
      <w:r>
        <w:rPr>
          <w:szCs w:val="28"/>
        </w:rPr>
        <w:t>nt encore plus réellement : pre</w:t>
      </w:r>
      <w:r w:rsidRPr="00715960">
        <w:rPr>
          <w:szCs w:val="30"/>
        </w:rPr>
        <w:t>mièrement</w:t>
      </w:r>
      <w:r>
        <w:rPr>
          <w:szCs w:val="28"/>
        </w:rPr>
        <w:t xml:space="preserve"> </w:t>
      </w:r>
      <w:r w:rsidRPr="00715960">
        <w:rPr>
          <w:szCs w:val="24"/>
        </w:rPr>
        <w:t>[202]</w:t>
      </w:r>
      <w:r w:rsidRPr="00715960">
        <w:rPr>
          <w:szCs w:val="30"/>
        </w:rPr>
        <w:t xml:space="preserve"> parce qu'ils croient l'être ; en second lieu, parce qu'ils sont dans la possession pa</w:t>
      </w:r>
      <w:r w:rsidRPr="00715960">
        <w:rPr>
          <w:szCs w:val="30"/>
        </w:rPr>
        <w:t>i</w:t>
      </w:r>
      <w:r w:rsidRPr="00715960">
        <w:rPr>
          <w:szCs w:val="30"/>
        </w:rPr>
        <w:t>sible du plus précieux de tous les dons de la nature ; enfin, parce qu'ils ignorent parfaitement et n'ont même pas envie de connaître ces faux biens que nous estimons tant, que nous achetons au prix des véritables et que nous goûtons si peu</w:t>
      </w:r>
      <w:r>
        <w:rPr>
          <w:szCs w:val="28"/>
        </w:rPr>
        <w:t> </w:t>
      </w:r>
      <w:r>
        <w:rPr>
          <w:rStyle w:val="Appelnotedebasdep"/>
          <w:szCs w:val="28"/>
        </w:rPr>
        <w:footnoteReference w:id="313"/>
      </w:r>
      <w:r w:rsidRPr="00715960">
        <w:rPr>
          <w:szCs w:val="30"/>
        </w:rPr>
        <w:t>. »</w:t>
      </w:r>
    </w:p>
    <w:p w14:paraId="7E05C51E" w14:textId="77777777" w:rsidR="00571DC2" w:rsidRPr="00715960" w:rsidRDefault="00571DC2" w:rsidP="00571DC2">
      <w:pPr>
        <w:spacing w:before="120" w:after="120"/>
        <w:jc w:val="both"/>
      </w:pPr>
      <w:r w:rsidRPr="00715960">
        <w:rPr>
          <w:szCs w:val="30"/>
        </w:rPr>
        <w:t>Il n'est pas difficile de voir que le P. Charlevoix trouve dans ce s</w:t>
      </w:r>
      <w:r w:rsidRPr="00715960">
        <w:rPr>
          <w:szCs w:val="30"/>
        </w:rPr>
        <w:t>u</w:t>
      </w:r>
      <w:r w:rsidRPr="00715960">
        <w:rPr>
          <w:szCs w:val="30"/>
        </w:rPr>
        <w:t>jet matières à homélies, et que son imagination de prédicateur l'e</w:t>
      </w:r>
      <w:r w:rsidRPr="00715960">
        <w:rPr>
          <w:szCs w:val="30"/>
        </w:rPr>
        <w:t>m</w:t>
      </w:r>
      <w:r w:rsidRPr="00715960">
        <w:rPr>
          <w:szCs w:val="30"/>
        </w:rPr>
        <w:t>porte de beaucoup sur son talent (assez mince d'ailleurs) d'observ</w:t>
      </w:r>
      <w:r w:rsidRPr="00715960">
        <w:rPr>
          <w:szCs w:val="30"/>
        </w:rPr>
        <w:t>a</w:t>
      </w:r>
      <w:r w:rsidRPr="00715960">
        <w:rPr>
          <w:szCs w:val="30"/>
        </w:rPr>
        <w:t xml:space="preserve">teur. Le </w:t>
      </w:r>
      <w:r w:rsidRPr="00715960">
        <w:rPr>
          <w:szCs w:val="28"/>
        </w:rPr>
        <w:t>XVIII</w:t>
      </w:r>
      <w:r w:rsidRPr="00715960">
        <w:rPr>
          <w:szCs w:val="28"/>
          <w:vertAlign w:val="superscript"/>
        </w:rPr>
        <w:t>e</w:t>
      </w:r>
      <w:r w:rsidRPr="00715960">
        <w:rPr>
          <w:szCs w:val="28"/>
        </w:rPr>
        <w:t xml:space="preserve"> </w:t>
      </w:r>
      <w:r w:rsidRPr="00715960">
        <w:rPr>
          <w:szCs w:val="30"/>
        </w:rPr>
        <w:t>siècle reçut avec enthousiasme cette doctrine de la compensation ; Lichtenberger en signale un exemple presque par</w:t>
      </w:r>
      <w:r w:rsidRPr="00715960">
        <w:rPr>
          <w:szCs w:val="30"/>
        </w:rPr>
        <w:t>a</w:t>
      </w:r>
      <w:r w:rsidRPr="00715960">
        <w:rPr>
          <w:szCs w:val="30"/>
        </w:rPr>
        <w:t>doxal dans Bougainville ; celui-ci, décrivant les misérables indigènes de la Terre de Feu, dit qu'on ne peut pas ce plaindre le sort d'un ho</w:t>
      </w:r>
      <w:r w:rsidRPr="00715960">
        <w:rPr>
          <w:szCs w:val="30"/>
        </w:rPr>
        <w:t>m</w:t>
      </w:r>
      <w:r w:rsidRPr="00715960">
        <w:rPr>
          <w:szCs w:val="30"/>
        </w:rPr>
        <w:t>me l</w:t>
      </w:r>
      <w:r w:rsidRPr="00715960">
        <w:rPr>
          <w:szCs w:val="30"/>
        </w:rPr>
        <w:t>i</w:t>
      </w:r>
      <w:r w:rsidRPr="00715960">
        <w:rPr>
          <w:szCs w:val="30"/>
        </w:rPr>
        <w:t>bre et maître de lui, sans devoirs et sans affaires, content de ce qu'il a, parce qu'il ne connaît pas mieux »</w:t>
      </w:r>
      <w:r>
        <w:rPr>
          <w:szCs w:val="28"/>
        </w:rPr>
        <w:t> </w:t>
      </w:r>
      <w:r>
        <w:rPr>
          <w:rStyle w:val="Appelnotedebasdep"/>
          <w:szCs w:val="28"/>
        </w:rPr>
        <w:footnoteReference w:id="314"/>
      </w:r>
      <w:r w:rsidRPr="00715960">
        <w:rPr>
          <w:szCs w:val="30"/>
        </w:rPr>
        <w:t>. Le navigateur répète le mi</w:t>
      </w:r>
      <w:r w:rsidRPr="00715960">
        <w:rPr>
          <w:szCs w:val="30"/>
        </w:rPr>
        <w:t>s</w:t>
      </w:r>
      <w:r w:rsidRPr="00715960">
        <w:rPr>
          <w:szCs w:val="30"/>
        </w:rPr>
        <w:t>sionnaire ; que de fois les observateurs de ce temps n'ont-ils pas ainsi répété des leçons ?</w:t>
      </w:r>
    </w:p>
    <w:p w14:paraId="3E68157F" w14:textId="77777777" w:rsidR="00571DC2" w:rsidRDefault="00571DC2" w:rsidP="00571DC2">
      <w:pPr>
        <w:spacing w:before="120" w:after="120"/>
        <w:jc w:val="both"/>
        <w:rPr>
          <w:szCs w:val="30"/>
        </w:rPr>
      </w:pPr>
    </w:p>
    <w:p w14:paraId="3A0D7DE2" w14:textId="77777777" w:rsidR="00571DC2" w:rsidRDefault="00571DC2" w:rsidP="00571DC2">
      <w:pPr>
        <w:spacing w:before="120" w:after="120"/>
        <w:jc w:val="both"/>
        <w:rPr>
          <w:szCs w:val="30"/>
        </w:rPr>
      </w:pPr>
    </w:p>
    <w:p w14:paraId="32A30B4A" w14:textId="77777777" w:rsidR="00571DC2" w:rsidRPr="00715960" w:rsidRDefault="00571DC2" w:rsidP="00571DC2">
      <w:pPr>
        <w:spacing w:before="120" w:after="120"/>
        <w:jc w:val="both"/>
      </w:pPr>
      <w:r w:rsidRPr="00715960">
        <w:rPr>
          <w:szCs w:val="30"/>
        </w:rPr>
        <w:t>Je ne crois pas que l’on ait généralement bien compris la portée de cette littérature. On a été surtout frappé des éléments qu'elle a fournis aux auteurs qui préconisaient des réformes morales : il ne paraît pas douteux que Rousseau a pris là ses idées</w:t>
      </w:r>
      <w:r>
        <w:t xml:space="preserve"> </w:t>
      </w:r>
      <w:r w:rsidRPr="00715960">
        <w:rPr>
          <w:smallCaps/>
          <w:szCs w:val="28"/>
        </w:rPr>
        <w:t>[203]</w:t>
      </w:r>
      <w:r>
        <w:rPr>
          <w:smallCaps/>
          <w:szCs w:val="28"/>
        </w:rPr>
        <w:t xml:space="preserve"> </w:t>
      </w:r>
      <w:r w:rsidRPr="00715960">
        <w:rPr>
          <w:szCs w:val="28"/>
        </w:rPr>
        <w:t>sur l'allaitement mate</w:t>
      </w:r>
      <w:r w:rsidRPr="00715960">
        <w:rPr>
          <w:szCs w:val="28"/>
        </w:rPr>
        <w:t>r</w:t>
      </w:r>
      <w:r w:rsidRPr="00715960">
        <w:rPr>
          <w:szCs w:val="28"/>
        </w:rPr>
        <w:t>nel et sur la douceur à employer dans l'éd</w:t>
      </w:r>
      <w:r w:rsidRPr="00715960">
        <w:rPr>
          <w:szCs w:val="28"/>
        </w:rPr>
        <w:t>u</w:t>
      </w:r>
      <w:r w:rsidRPr="00715960">
        <w:rPr>
          <w:szCs w:val="28"/>
        </w:rPr>
        <w:t>cation ; — il est encore vraisemblable que les appréciations favorables émises par les mi</w:t>
      </w:r>
      <w:r w:rsidRPr="00715960">
        <w:rPr>
          <w:szCs w:val="28"/>
        </w:rPr>
        <w:t>s</w:t>
      </w:r>
      <w:r w:rsidRPr="00715960">
        <w:rPr>
          <w:szCs w:val="28"/>
        </w:rPr>
        <w:t>sionnaires au sujet des mœurs des sauvages, conduisirent à penser qu'on pourrait avec avantage modifier les disc</w:t>
      </w:r>
      <w:r w:rsidRPr="00715960">
        <w:rPr>
          <w:szCs w:val="28"/>
        </w:rPr>
        <w:t>i</w:t>
      </w:r>
      <w:r w:rsidRPr="00715960">
        <w:rPr>
          <w:szCs w:val="28"/>
        </w:rPr>
        <w:t>plines sexuelles : dans le régime d'une plus grande liberté des relations naturelles, se produ</w:t>
      </w:r>
      <w:r w:rsidRPr="00715960">
        <w:rPr>
          <w:szCs w:val="28"/>
        </w:rPr>
        <w:t>i</w:t>
      </w:r>
      <w:r w:rsidRPr="00715960">
        <w:rPr>
          <w:szCs w:val="28"/>
        </w:rPr>
        <w:t>rait probablement en Europe la frigidité de temp</w:t>
      </w:r>
      <w:r w:rsidRPr="00715960">
        <w:rPr>
          <w:szCs w:val="28"/>
        </w:rPr>
        <w:t>é</w:t>
      </w:r>
      <w:r w:rsidRPr="00715960">
        <w:rPr>
          <w:szCs w:val="28"/>
        </w:rPr>
        <w:t>rament qui avait souvent frappé les missionnaires chez les Indiens</w:t>
      </w:r>
      <w:r>
        <w:rPr>
          <w:szCs w:val="28"/>
        </w:rPr>
        <w:t> </w:t>
      </w:r>
      <w:r>
        <w:rPr>
          <w:rStyle w:val="Appelnotedebasdep"/>
          <w:szCs w:val="28"/>
        </w:rPr>
        <w:footnoteReference w:id="315"/>
      </w:r>
      <w:r w:rsidRPr="00715960">
        <w:rPr>
          <w:szCs w:val="28"/>
        </w:rPr>
        <w:t>.</w:t>
      </w:r>
    </w:p>
    <w:p w14:paraId="33F4D499" w14:textId="77777777" w:rsidR="00571DC2" w:rsidRPr="00715960" w:rsidRDefault="00571DC2" w:rsidP="00571DC2">
      <w:pPr>
        <w:spacing w:before="120" w:after="120"/>
        <w:jc w:val="both"/>
      </w:pPr>
      <w:r w:rsidRPr="00715960">
        <w:rPr>
          <w:szCs w:val="28"/>
        </w:rPr>
        <w:t>Il faut surtout regarder cette littérature comme ayant provoqué un sentiment d'indifférence pour la civilisation acquise. La vie sauvage donna lieu à beaucoup de romans chimériques ; il n'est pas douteux que ces contes furent souvent bien moins des projets de réforme que des prédications dirigées contre la société ; on sait qu'il en avait été ainsi pour les utopies platoniciennes. D'ordinaire, on ne cherche dans de telles compositions des indications sur les réformes à accomplir, que le jour où elles tombent entre les mains d'une classe ou d'une g</w:t>
      </w:r>
      <w:r w:rsidRPr="00715960">
        <w:rPr>
          <w:szCs w:val="28"/>
        </w:rPr>
        <w:t>é</w:t>
      </w:r>
      <w:r w:rsidRPr="00715960">
        <w:rPr>
          <w:szCs w:val="28"/>
        </w:rPr>
        <w:t>nération autres que celles que l'auteur voulait instruire.</w:t>
      </w:r>
    </w:p>
    <w:p w14:paraId="528CCCB2" w14:textId="77777777" w:rsidR="00571DC2" w:rsidRPr="00715960" w:rsidRDefault="00571DC2" w:rsidP="00571DC2">
      <w:pPr>
        <w:spacing w:before="120" w:after="120"/>
        <w:jc w:val="both"/>
      </w:pPr>
      <w:r w:rsidRPr="00715960">
        <w:rPr>
          <w:szCs w:val="24"/>
        </w:rPr>
        <w:t>[204]</w:t>
      </w:r>
    </w:p>
    <w:p w14:paraId="7E959DB4" w14:textId="77777777" w:rsidR="00571DC2" w:rsidRPr="00715960" w:rsidRDefault="00571DC2" w:rsidP="00571DC2">
      <w:pPr>
        <w:spacing w:before="120" w:after="120"/>
        <w:jc w:val="both"/>
        <w:rPr>
          <w:szCs w:val="30"/>
        </w:rPr>
      </w:pPr>
      <w:r w:rsidRPr="00715960">
        <w:rPr>
          <w:szCs w:val="30"/>
        </w:rPr>
        <w:t xml:space="preserve">Les écrivains du </w:t>
      </w:r>
      <w:r>
        <w:rPr>
          <w:szCs w:val="30"/>
        </w:rPr>
        <w:t>XVIII</w:t>
      </w:r>
      <w:r w:rsidRPr="00715960">
        <w:rPr>
          <w:szCs w:val="30"/>
          <w:vertAlign w:val="superscript"/>
        </w:rPr>
        <w:t>e</w:t>
      </w:r>
      <w:r w:rsidRPr="00715960">
        <w:rPr>
          <w:szCs w:val="30"/>
        </w:rPr>
        <w:t xml:space="preserve"> siècle se lancèrent, plus d'une fois, dans le rêve social avec une véritable fureur, et leurs paradoxes sont devenus peu intelligibles pour les historiens actuels. Lichtenberger voudrait voir dans le </w:t>
      </w:r>
      <w:r w:rsidRPr="00715960">
        <w:rPr>
          <w:i/>
          <w:iCs/>
          <w:szCs w:val="30"/>
        </w:rPr>
        <w:t xml:space="preserve">Supplément au voyage de Bougainville, </w:t>
      </w:r>
      <w:r w:rsidRPr="00715960">
        <w:rPr>
          <w:szCs w:val="30"/>
        </w:rPr>
        <w:t>une « </w:t>
      </w:r>
      <w:r w:rsidRPr="00715960">
        <w:rPr>
          <w:i/>
          <w:iCs/>
          <w:szCs w:val="30"/>
        </w:rPr>
        <w:t xml:space="preserve">fantaisie </w:t>
      </w:r>
      <w:r w:rsidRPr="00715960">
        <w:rPr>
          <w:szCs w:val="30"/>
        </w:rPr>
        <w:t>à laquelle Diderot s’est laissé entraîner un jour de débauche philosoph</w:t>
      </w:r>
      <w:r w:rsidRPr="00715960">
        <w:rPr>
          <w:szCs w:val="30"/>
        </w:rPr>
        <w:t>i</w:t>
      </w:r>
      <w:r w:rsidRPr="00715960">
        <w:rPr>
          <w:szCs w:val="30"/>
        </w:rPr>
        <w:t>que »</w:t>
      </w:r>
      <w:r>
        <w:rPr>
          <w:szCs w:val="28"/>
        </w:rPr>
        <w:t> </w:t>
      </w:r>
      <w:r>
        <w:rPr>
          <w:rStyle w:val="Appelnotedebasdep"/>
          <w:szCs w:val="28"/>
        </w:rPr>
        <w:footnoteReference w:id="316"/>
      </w:r>
      <w:r w:rsidRPr="00715960">
        <w:rPr>
          <w:szCs w:val="30"/>
        </w:rPr>
        <w:t>. Ce jugement réduit beaucoup la portée d'une telle œuvre.</w:t>
      </w:r>
    </w:p>
    <w:p w14:paraId="4CD008D0" w14:textId="77777777" w:rsidR="00571DC2" w:rsidRPr="00715960" w:rsidRDefault="00571DC2" w:rsidP="00571DC2">
      <w:pPr>
        <w:spacing w:before="120" w:after="120"/>
        <w:jc w:val="both"/>
      </w:pPr>
      <w:r w:rsidRPr="00715960">
        <w:rPr>
          <w:szCs w:val="30"/>
        </w:rPr>
        <w:t>Après la Révolution, Fourier voulut reprendre les paradoxes contre la civilisation ; il espérait que ses contemporains « arriveraient à se dégoûter du régime nouveau comme la génération précédente s'était dégoûtée du régime ancien. Il manquait totalement de goût et son su</w:t>
      </w:r>
      <w:r w:rsidRPr="00715960">
        <w:rPr>
          <w:szCs w:val="30"/>
        </w:rPr>
        <w:t>c</w:t>
      </w:r>
      <w:r w:rsidRPr="00715960">
        <w:rPr>
          <w:szCs w:val="30"/>
        </w:rPr>
        <w:t>cès fut faible ; il ne trouva guère pour l'applaudir que des esprits m</w:t>
      </w:r>
      <w:r w:rsidRPr="00715960">
        <w:rPr>
          <w:szCs w:val="30"/>
        </w:rPr>
        <w:t>é</w:t>
      </w:r>
      <w:r w:rsidRPr="00715960">
        <w:rPr>
          <w:szCs w:val="30"/>
        </w:rPr>
        <w:t>diocres, des originaux et des femmes toquées ; il ne put jamais arriver à comprendre pourquoi on ne le prenait pas au sérieux, alors qu'on avait pris au sérieux les encyclopédistes. Cette différence ne tenait pas seulement à la différence du talent ; la France avait complètement changé en traversant la Révolution : les guerres de la Liberté avaient répandu trop de gloire sur le régime nouveau pour qu'il fût sérieus</w:t>
      </w:r>
      <w:r w:rsidRPr="00715960">
        <w:rPr>
          <w:szCs w:val="30"/>
        </w:rPr>
        <w:t>e</w:t>
      </w:r>
      <w:r w:rsidRPr="00715960">
        <w:rPr>
          <w:szCs w:val="30"/>
        </w:rPr>
        <w:t>ment menacé par une littérature quelconque.</w:t>
      </w:r>
    </w:p>
    <w:p w14:paraId="63EEE84E" w14:textId="77777777" w:rsidR="00571DC2" w:rsidRPr="00715960" w:rsidRDefault="00571DC2" w:rsidP="00571DC2">
      <w:pPr>
        <w:spacing w:before="120" w:after="120"/>
        <w:jc w:val="both"/>
      </w:pPr>
      <w:r w:rsidRPr="00715960">
        <w:rPr>
          <w:szCs w:val="30"/>
        </w:rPr>
        <w:t>Ce n'était pas la première fois que se produisait cette indifférence pour le passé que l'on constate chez nos pères. Durant les premiers siècles de notre ère, quantité d'hommes avaient cessé d'attacher le</w:t>
      </w:r>
      <w:r>
        <w:rPr>
          <w:szCs w:val="30"/>
        </w:rPr>
        <w:t xml:space="preserve"> </w:t>
      </w:r>
      <w:r w:rsidRPr="00715960">
        <w:rPr>
          <w:szCs w:val="22"/>
        </w:rPr>
        <w:t>[205]</w:t>
      </w:r>
      <w:r>
        <w:rPr>
          <w:szCs w:val="22"/>
        </w:rPr>
        <w:t xml:space="preserve"> </w:t>
      </w:r>
      <w:r w:rsidRPr="00715960">
        <w:rPr>
          <w:szCs w:val="28"/>
        </w:rPr>
        <w:t>moindre prix aux intérêts politiques et familiaux ; ils avaient fui les charges publiques et recommandé le célibat. « Ils démolissaient vraiment l'empire romain, dit Renan. Ils buvaient sa force ; ils enl</w:t>
      </w:r>
      <w:r w:rsidRPr="00715960">
        <w:rPr>
          <w:szCs w:val="28"/>
        </w:rPr>
        <w:t>e</w:t>
      </w:r>
      <w:r w:rsidRPr="00715960">
        <w:rPr>
          <w:szCs w:val="28"/>
        </w:rPr>
        <w:t xml:space="preserve">vaient à ses fonctions, à l'armée surtout, les sujets d'élite. Rien ne sert de dire qu'on est bon citoyen, parce qu'on paye </w:t>
      </w:r>
      <w:r w:rsidRPr="00715960">
        <w:rPr>
          <w:i/>
          <w:iCs/>
          <w:szCs w:val="28"/>
        </w:rPr>
        <w:t xml:space="preserve">ses </w:t>
      </w:r>
      <w:r w:rsidRPr="00715960">
        <w:rPr>
          <w:szCs w:val="28"/>
        </w:rPr>
        <w:t>contributions, qu'on est aumônieux, rangé, quand on est en réalité citoyen du ciel et qu'on ne tient la patrie terrestre que pour une prison où l'on est e</w:t>
      </w:r>
      <w:r w:rsidRPr="00715960">
        <w:rPr>
          <w:szCs w:val="28"/>
        </w:rPr>
        <w:t>n</w:t>
      </w:r>
      <w:r w:rsidRPr="00715960">
        <w:rPr>
          <w:szCs w:val="28"/>
        </w:rPr>
        <w:t>chaîné côte à côte avec des misérables</w:t>
      </w:r>
      <w:r>
        <w:rPr>
          <w:szCs w:val="28"/>
        </w:rPr>
        <w:t> </w:t>
      </w:r>
      <w:r>
        <w:rPr>
          <w:rStyle w:val="Appelnotedebasdep"/>
          <w:szCs w:val="28"/>
        </w:rPr>
        <w:footnoteReference w:id="317"/>
      </w:r>
      <w:r w:rsidRPr="00715960">
        <w:rPr>
          <w:szCs w:val="28"/>
        </w:rPr>
        <w:t>. »</w:t>
      </w:r>
    </w:p>
    <w:p w14:paraId="5F52E2E2" w14:textId="77777777" w:rsidR="00571DC2" w:rsidRPr="00715960" w:rsidRDefault="00571DC2" w:rsidP="00571DC2">
      <w:pPr>
        <w:spacing w:before="120" w:after="120"/>
        <w:jc w:val="both"/>
      </w:pPr>
      <w:r w:rsidRPr="00715960">
        <w:rPr>
          <w:szCs w:val="28"/>
        </w:rPr>
        <w:t>L'admiration des hommes de la Renaissance pour l'antiquité nous paraît aujourd'hui bien naïve ; mais pour comprendre leur attitude, il faut dire que cet enthousiasme pour les anciens exprimait leur dégoût pour le Moyen Age. On peut rapprocher l'amour du XVI</w:t>
      </w:r>
      <w:r w:rsidRPr="00715960">
        <w:rPr>
          <w:szCs w:val="28"/>
          <w:vertAlign w:val="superscript"/>
        </w:rPr>
        <w:t>e</w:t>
      </w:r>
      <w:r w:rsidRPr="00715960">
        <w:rPr>
          <w:szCs w:val="28"/>
        </w:rPr>
        <w:t xml:space="preserve"> siècle pour les Grecs de l'amour du XVIII</w:t>
      </w:r>
      <w:r w:rsidRPr="00715960">
        <w:rPr>
          <w:szCs w:val="28"/>
          <w:vertAlign w:val="superscript"/>
        </w:rPr>
        <w:t>e</w:t>
      </w:r>
      <w:r w:rsidRPr="00715960">
        <w:rPr>
          <w:szCs w:val="28"/>
        </w:rPr>
        <w:t xml:space="preserve"> pour les sauvages. Dans un cas, co</w:t>
      </w:r>
      <w:r w:rsidRPr="00715960">
        <w:rPr>
          <w:szCs w:val="28"/>
        </w:rPr>
        <w:t>m</w:t>
      </w:r>
      <w:r w:rsidRPr="00715960">
        <w:rPr>
          <w:szCs w:val="28"/>
        </w:rPr>
        <w:t>me dans l'autre, l'ancienne civilisation était condamnée ; elle ne tro</w:t>
      </w:r>
      <w:r w:rsidRPr="00715960">
        <w:rPr>
          <w:szCs w:val="28"/>
        </w:rPr>
        <w:t>u</w:t>
      </w:r>
      <w:r w:rsidRPr="00715960">
        <w:rPr>
          <w:szCs w:val="28"/>
        </w:rPr>
        <w:t>vait presque plus de défenseurs</w:t>
      </w:r>
      <w:r>
        <w:rPr>
          <w:szCs w:val="28"/>
        </w:rPr>
        <w:t> </w:t>
      </w:r>
      <w:r>
        <w:rPr>
          <w:rStyle w:val="Appelnotedebasdep"/>
          <w:szCs w:val="28"/>
        </w:rPr>
        <w:footnoteReference w:id="318"/>
      </w:r>
      <w:r w:rsidRPr="00715960">
        <w:rPr>
          <w:szCs w:val="28"/>
        </w:rPr>
        <w:t>.</w:t>
      </w:r>
    </w:p>
    <w:p w14:paraId="09D6DD2F" w14:textId="77777777" w:rsidR="00571DC2" w:rsidRPr="00715960" w:rsidRDefault="00571DC2" w:rsidP="00571DC2">
      <w:pPr>
        <w:spacing w:before="120" w:after="120"/>
        <w:jc w:val="both"/>
        <w:rPr>
          <w:szCs w:val="24"/>
        </w:rPr>
      </w:pPr>
      <w:r w:rsidRPr="00715960">
        <w:rPr>
          <w:szCs w:val="24"/>
        </w:rPr>
        <w:t>[206]</w:t>
      </w:r>
    </w:p>
    <w:p w14:paraId="12F008D4" w14:textId="77777777" w:rsidR="00571DC2" w:rsidRPr="00715960" w:rsidRDefault="00571DC2" w:rsidP="00571DC2">
      <w:pPr>
        <w:spacing w:before="120" w:after="120"/>
        <w:jc w:val="both"/>
      </w:pPr>
    </w:p>
    <w:p w14:paraId="1D8F5BB3" w14:textId="77777777" w:rsidR="00571DC2" w:rsidRPr="00715960" w:rsidRDefault="00571DC2" w:rsidP="00571DC2">
      <w:pPr>
        <w:pStyle w:val="section"/>
      </w:pPr>
      <w:bookmarkStart w:id="21" w:name="Illusions_chap_IV_IV"/>
      <w:r w:rsidRPr="00715960">
        <w:t>IV</w:t>
      </w:r>
    </w:p>
    <w:bookmarkEnd w:id="21"/>
    <w:p w14:paraId="1FBD9BB9" w14:textId="77777777" w:rsidR="00571DC2" w:rsidRDefault="00571DC2" w:rsidP="00571DC2">
      <w:pPr>
        <w:spacing w:before="120" w:after="120"/>
        <w:jc w:val="both"/>
        <w:rPr>
          <w:szCs w:val="30"/>
        </w:rPr>
      </w:pPr>
      <w:r w:rsidRPr="00715960">
        <w:rPr>
          <w:i/>
          <w:iCs/>
          <w:color w:val="000090"/>
          <w:sz w:val="24"/>
          <w:szCs w:val="28"/>
        </w:rPr>
        <w:t xml:space="preserve">Progrès économiques. </w:t>
      </w:r>
      <w:r w:rsidRPr="00715960">
        <w:rPr>
          <w:color w:val="000090"/>
          <w:sz w:val="24"/>
          <w:szCs w:val="28"/>
        </w:rPr>
        <w:t xml:space="preserve">— </w:t>
      </w:r>
      <w:r w:rsidRPr="00715960">
        <w:rPr>
          <w:i/>
          <w:iCs/>
          <w:color w:val="000090"/>
          <w:sz w:val="24"/>
          <w:szCs w:val="28"/>
        </w:rPr>
        <w:t>Nouvelles préoccupations des adm</w:t>
      </w:r>
      <w:r w:rsidRPr="00715960">
        <w:rPr>
          <w:i/>
          <w:iCs/>
          <w:color w:val="000090"/>
          <w:sz w:val="24"/>
          <w:szCs w:val="28"/>
        </w:rPr>
        <w:t>i</w:t>
      </w:r>
      <w:r w:rsidRPr="00715960">
        <w:rPr>
          <w:i/>
          <w:iCs/>
          <w:color w:val="000090"/>
          <w:sz w:val="24"/>
          <w:szCs w:val="28"/>
        </w:rPr>
        <w:t xml:space="preserve">nistrations. </w:t>
      </w:r>
      <w:r w:rsidRPr="00715960">
        <w:rPr>
          <w:color w:val="000090"/>
          <w:sz w:val="24"/>
          <w:szCs w:val="28"/>
        </w:rPr>
        <w:t xml:space="preserve">— </w:t>
      </w:r>
      <w:r w:rsidRPr="00715960">
        <w:rPr>
          <w:i/>
          <w:iCs/>
          <w:color w:val="000090"/>
          <w:sz w:val="24"/>
          <w:szCs w:val="28"/>
        </w:rPr>
        <w:t>Accroissement de l'audace révolutionnaire avec le pr</w:t>
      </w:r>
      <w:r w:rsidRPr="00715960">
        <w:rPr>
          <w:i/>
          <w:iCs/>
          <w:color w:val="000090"/>
          <w:sz w:val="24"/>
          <w:szCs w:val="28"/>
        </w:rPr>
        <w:t>o</w:t>
      </w:r>
      <w:r w:rsidRPr="00715960">
        <w:rPr>
          <w:i/>
          <w:iCs/>
          <w:color w:val="000090"/>
          <w:sz w:val="24"/>
          <w:szCs w:val="28"/>
        </w:rPr>
        <w:t>grès matériel.</w:t>
      </w:r>
    </w:p>
    <w:p w14:paraId="480BDCCD" w14:textId="77777777" w:rsidR="00571DC2" w:rsidRPr="00715960" w:rsidRDefault="00571DC2" w:rsidP="00571DC2">
      <w:pPr>
        <w:spacing w:before="120" w:after="120"/>
        <w:jc w:val="both"/>
        <w:rPr>
          <w:szCs w:val="30"/>
        </w:rPr>
      </w:pPr>
    </w:p>
    <w:p w14:paraId="0A228116"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68BEEFF2" w14:textId="77777777" w:rsidR="00571DC2" w:rsidRPr="00715960" w:rsidRDefault="00571DC2" w:rsidP="00571DC2">
      <w:pPr>
        <w:spacing w:before="120" w:after="120"/>
        <w:jc w:val="both"/>
      </w:pPr>
      <w:r w:rsidRPr="00715960">
        <w:rPr>
          <w:szCs w:val="30"/>
        </w:rPr>
        <w:t>Nous « allons maintenant nous occuper d'un troisième ordre de ra</w:t>
      </w:r>
      <w:r w:rsidRPr="00715960">
        <w:rPr>
          <w:szCs w:val="30"/>
        </w:rPr>
        <w:t>i</w:t>
      </w:r>
      <w:r w:rsidRPr="00715960">
        <w:rPr>
          <w:szCs w:val="30"/>
        </w:rPr>
        <w:t>sons qui ne furent pas moins décisives que les précédentes pour e</w:t>
      </w:r>
      <w:r w:rsidRPr="00715960">
        <w:rPr>
          <w:szCs w:val="30"/>
        </w:rPr>
        <w:t>n</w:t>
      </w:r>
      <w:r w:rsidRPr="00715960">
        <w:rPr>
          <w:szCs w:val="30"/>
        </w:rPr>
        <w:t>gendrer l'extrême témérité du Tiers-État aux temps voisins de la Rév</w:t>
      </w:r>
      <w:r w:rsidRPr="00715960">
        <w:rPr>
          <w:szCs w:val="30"/>
        </w:rPr>
        <w:t>o</w:t>
      </w:r>
      <w:r w:rsidRPr="00715960">
        <w:rPr>
          <w:szCs w:val="30"/>
        </w:rPr>
        <w:t>lution, Je veux parler des raisons économiques.</w:t>
      </w:r>
    </w:p>
    <w:p w14:paraId="000817A5" w14:textId="77777777" w:rsidR="00571DC2" w:rsidRPr="00715960" w:rsidRDefault="00571DC2" w:rsidP="00571DC2">
      <w:pPr>
        <w:spacing w:before="120" w:after="120"/>
        <w:jc w:val="both"/>
      </w:pPr>
      <w:r w:rsidRPr="00715960">
        <w:rPr>
          <w:szCs w:val="30"/>
        </w:rPr>
        <w:t xml:space="preserve">Le début du </w:t>
      </w:r>
      <w:r w:rsidRPr="00715960">
        <w:rPr>
          <w:szCs w:val="28"/>
        </w:rPr>
        <w:t>XVIII</w:t>
      </w:r>
      <w:r w:rsidRPr="00715960">
        <w:rPr>
          <w:szCs w:val="28"/>
          <w:vertAlign w:val="superscript"/>
        </w:rPr>
        <w:t>e</w:t>
      </w:r>
      <w:r w:rsidRPr="00715960">
        <w:rPr>
          <w:szCs w:val="28"/>
        </w:rPr>
        <w:t xml:space="preserve"> </w:t>
      </w:r>
      <w:r w:rsidRPr="00715960">
        <w:rPr>
          <w:szCs w:val="30"/>
        </w:rPr>
        <w:t>siècle avait été très malheureux ; mais à partir du milieu du siècle, il y eut un renouvellement général dans l'agr</w:t>
      </w:r>
      <w:r w:rsidRPr="00715960">
        <w:rPr>
          <w:szCs w:val="30"/>
        </w:rPr>
        <w:t>i</w:t>
      </w:r>
      <w:r w:rsidRPr="00715960">
        <w:rPr>
          <w:szCs w:val="30"/>
        </w:rPr>
        <w:t>culture. En 1772, Turgot écrit à Condorcet que redît de 1764, en pe</w:t>
      </w:r>
      <w:r w:rsidRPr="00715960">
        <w:rPr>
          <w:szCs w:val="30"/>
        </w:rPr>
        <w:t>r</w:t>
      </w:r>
      <w:r w:rsidRPr="00715960">
        <w:rPr>
          <w:szCs w:val="30"/>
        </w:rPr>
        <w:t>mettant le commerce des grains, a fait beaucoup de bien et que les fermiers ont pu se relever ; le progrès ne tenait pas à cette cause se</w:t>
      </w:r>
      <w:r w:rsidRPr="00715960">
        <w:rPr>
          <w:szCs w:val="30"/>
        </w:rPr>
        <w:t>u</w:t>
      </w:r>
      <w:r w:rsidRPr="00715960">
        <w:rPr>
          <w:szCs w:val="30"/>
        </w:rPr>
        <w:t>lement, mais bien plutôt aux transformations techniques qui furent alors entreprises ; lui-même signale le développement des prairies a</w:t>
      </w:r>
      <w:r w:rsidRPr="00715960">
        <w:rPr>
          <w:szCs w:val="30"/>
        </w:rPr>
        <w:t>r</w:t>
      </w:r>
      <w:r w:rsidRPr="00715960">
        <w:rPr>
          <w:szCs w:val="30"/>
        </w:rPr>
        <w:t>tificielles</w:t>
      </w:r>
      <w:r>
        <w:rPr>
          <w:szCs w:val="28"/>
        </w:rPr>
        <w:t> </w:t>
      </w:r>
      <w:r>
        <w:rPr>
          <w:rStyle w:val="Appelnotedebasdep"/>
          <w:szCs w:val="28"/>
        </w:rPr>
        <w:footnoteReference w:id="319"/>
      </w:r>
      <w:r w:rsidRPr="00715960">
        <w:rPr>
          <w:szCs w:val="30"/>
        </w:rPr>
        <w:t>. D’Avenel nous apprend qu'en 1768 on déclarait dans l'Orne que le trèfle était semé depuis 26 ans ; qu'en 1760, dans la Manche, le trèfle violet était entré dans la culture depuis quelques a</w:t>
      </w:r>
      <w:r w:rsidRPr="00715960">
        <w:rPr>
          <w:szCs w:val="30"/>
        </w:rPr>
        <w:t>n</w:t>
      </w:r>
      <w:r w:rsidRPr="00715960">
        <w:rPr>
          <w:szCs w:val="30"/>
        </w:rPr>
        <w:t>nées</w:t>
      </w:r>
      <w:r>
        <w:rPr>
          <w:szCs w:val="28"/>
        </w:rPr>
        <w:t> </w:t>
      </w:r>
      <w:r>
        <w:rPr>
          <w:rStyle w:val="Appelnotedebasdep"/>
          <w:szCs w:val="28"/>
        </w:rPr>
        <w:footnoteReference w:id="320"/>
      </w:r>
      <w:r w:rsidRPr="00715960">
        <w:rPr>
          <w:szCs w:val="30"/>
        </w:rPr>
        <w:t>. Les fe</w:t>
      </w:r>
      <w:r w:rsidRPr="00715960">
        <w:rPr>
          <w:szCs w:val="30"/>
        </w:rPr>
        <w:t>r</w:t>
      </w:r>
      <w:r w:rsidRPr="00715960">
        <w:rPr>
          <w:szCs w:val="30"/>
        </w:rPr>
        <w:t>miers généraux élèvent le prix de leur bail à chaque renouvellement : « on peut compter que le produit de tous les droits de consommation augmente de 2 millions par an, dit Necker dans le compte rendu de 1781. Arthur Young assure qu'en</w:t>
      </w:r>
      <w:r>
        <w:rPr>
          <w:szCs w:val="30"/>
        </w:rPr>
        <w:t xml:space="preserve"> </w:t>
      </w:r>
      <w:r w:rsidRPr="00715960">
        <w:rPr>
          <w:smallCaps/>
          <w:szCs w:val="28"/>
        </w:rPr>
        <w:t>[207]</w:t>
      </w:r>
      <w:r>
        <w:rPr>
          <w:smallCaps/>
          <w:szCs w:val="28"/>
        </w:rPr>
        <w:t xml:space="preserve"> </w:t>
      </w:r>
      <w:r w:rsidRPr="00715960">
        <w:rPr>
          <w:szCs w:val="28"/>
        </w:rPr>
        <w:t>1788, Bo</w:t>
      </w:r>
      <w:r w:rsidRPr="00715960">
        <w:rPr>
          <w:szCs w:val="28"/>
        </w:rPr>
        <w:t>r</w:t>
      </w:r>
      <w:r w:rsidRPr="00715960">
        <w:rPr>
          <w:szCs w:val="28"/>
        </w:rPr>
        <w:t>deaux faisait plus de commerce que Liverpool, et il ajo</w:t>
      </w:r>
      <w:r w:rsidRPr="00715960">
        <w:rPr>
          <w:szCs w:val="28"/>
        </w:rPr>
        <w:t>u</w:t>
      </w:r>
      <w:r w:rsidRPr="00715960">
        <w:rPr>
          <w:szCs w:val="28"/>
        </w:rPr>
        <w:t>te : Dans ces derniers temps, les progrès du commerce maritime ont été plus rapides en France qu'en Angleterre même ; ce commerce y a doublé en dix ans »</w:t>
      </w:r>
      <w:r>
        <w:rPr>
          <w:szCs w:val="28"/>
        </w:rPr>
        <w:t> </w:t>
      </w:r>
      <w:r>
        <w:rPr>
          <w:rStyle w:val="Appelnotedebasdep"/>
          <w:szCs w:val="28"/>
        </w:rPr>
        <w:footnoteReference w:id="321"/>
      </w:r>
      <w:r w:rsidRPr="00715960">
        <w:rPr>
          <w:szCs w:val="28"/>
        </w:rPr>
        <w:t>.</w:t>
      </w:r>
    </w:p>
    <w:p w14:paraId="517FCAAA" w14:textId="77777777" w:rsidR="00571DC2" w:rsidRPr="00715960" w:rsidRDefault="00571DC2" w:rsidP="00571DC2">
      <w:pPr>
        <w:spacing w:before="120" w:after="120"/>
        <w:jc w:val="both"/>
      </w:pPr>
      <w:r w:rsidRPr="00715960">
        <w:rPr>
          <w:szCs w:val="28"/>
        </w:rPr>
        <w:t>Toutes les classes de la société ne profitaient pas également de ces améliorations ; il ne semble point que le paupérisme ait subi un arrêt sensible ; mais pour notre sujet, il suffit d'examiner les phénomènes qui avaient une influence directe et décisive sur la pensée du Tiers-État ; la valeur des ferres labourables peut servir à étudier à ce point de vue le mouvement économique du XVIII</w:t>
      </w:r>
      <w:r w:rsidRPr="00715960">
        <w:rPr>
          <w:szCs w:val="28"/>
          <w:vertAlign w:val="superscript"/>
        </w:rPr>
        <w:t>e</w:t>
      </w:r>
      <w:r w:rsidRPr="00715960">
        <w:rPr>
          <w:szCs w:val="28"/>
        </w:rPr>
        <w:t xml:space="preserve"> siècle, d'autant plus que cette valeur subit alors une accélération extraordinaire. En dépit des critiques adressées aux statistiques de d'Avenel, on peut se servir de celles-ci pour notre sujet parce qu'il s'agit d'examiner une marche très rapide.</w:t>
      </w:r>
    </w:p>
    <w:p w14:paraId="2E8EBEAA" w14:textId="77777777" w:rsidR="00571DC2" w:rsidRPr="00715960" w:rsidRDefault="00571DC2" w:rsidP="00571DC2">
      <w:pPr>
        <w:spacing w:before="120" w:after="120"/>
        <w:jc w:val="both"/>
      </w:pPr>
      <w:r w:rsidRPr="00715960">
        <w:rPr>
          <w:szCs w:val="28"/>
        </w:rPr>
        <w:t>Le prix des terres avait augmenté durant les trois premiers quarts du XVII</w:t>
      </w:r>
      <w:r w:rsidRPr="00715960">
        <w:rPr>
          <w:szCs w:val="28"/>
          <w:vertAlign w:val="superscript"/>
        </w:rPr>
        <w:t>e</w:t>
      </w:r>
      <w:r w:rsidRPr="00715960">
        <w:rPr>
          <w:szCs w:val="28"/>
        </w:rPr>
        <w:t xml:space="preserve"> siècle</w:t>
      </w:r>
      <w:r>
        <w:rPr>
          <w:szCs w:val="28"/>
        </w:rPr>
        <w:t> </w:t>
      </w:r>
      <w:r>
        <w:rPr>
          <w:rStyle w:val="Appelnotedebasdep"/>
          <w:szCs w:val="28"/>
        </w:rPr>
        <w:footnoteReference w:id="322"/>
      </w:r>
      <w:r w:rsidRPr="00715960">
        <w:rPr>
          <w:szCs w:val="28"/>
        </w:rPr>
        <w:t> ; puis avait commencé une dégringolade rapide ; vers 1725, d'Avenel signale les prix les plus bas qui aient existé d</w:t>
      </w:r>
      <w:r w:rsidRPr="00715960">
        <w:rPr>
          <w:szCs w:val="28"/>
        </w:rPr>
        <w:t>e</w:t>
      </w:r>
      <w:r w:rsidRPr="00715960">
        <w:rPr>
          <w:szCs w:val="28"/>
        </w:rPr>
        <w:t>puis Henri II ; à partir de 1750 « la hausse s'accélère et s'emporte avec une vivacité qui dépasse beaucoup ce qu'on a vu de nos jour</w:t>
      </w:r>
      <w:r>
        <w:rPr>
          <w:szCs w:val="28"/>
        </w:rPr>
        <w:t>s... De sorte qu'à tout considé</w:t>
      </w:r>
      <w:r w:rsidRPr="00715960">
        <w:rPr>
          <w:szCs w:val="28"/>
        </w:rPr>
        <w:t>rer,</w:t>
      </w:r>
      <w:r>
        <w:rPr>
          <w:szCs w:val="28"/>
        </w:rPr>
        <w:t xml:space="preserve"> </w:t>
      </w:r>
      <w:r w:rsidRPr="00715960">
        <w:rPr>
          <w:szCs w:val="24"/>
        </w:rPr>
        <w:t>[208]</w:t>
      </w:r>
      <w:r w:rsidRPr="00715960">
        <w:rPr>
          <w:szCs w:val="28"/>
        </w:rPr>
        <w:t xml:space="preserve"> c'est peut-être dans la seconde moitié du XVIII</w:t>
      </w:r>
      <w:r w:rsidRPr="00715960">
        <w:rPr>
          <w:szCs w:val="28"/>
          <w:vertAlign w:val="superscript"/>
        </w:rPr>
        <w:t xml:space="preserve">e </w:t>
      </w:r>
      <w:r w:rsidRPr="00715960">
        <w:rPr>
          <w:szCs w:val="28"/>
        </w:rPr>
        <w:t>siècle que s'est produit le plus rapide mouvement asce</w:t>
      </w:r>
      <w:r w:rsidRPr="00715960">
        <w:rPr>
          <w:szCs w:val="28"/>
        </w:rPr>
        <w:t>n</w:t>
      </w:r>
      <w:r w:rsidRPr="00715960">
        <w:rPr>
          <w:szCs w:val="28"/>
        </w:rPr>
        <w:t>sionnel dont nos annales économiques aient gardé la trace ». Rar</w:t>
      </w:r>
      <w:r w:rsidRPr="00715960">
        <w:rPr>
          <w:szCs w:val="28"/>
        </w:rPr>
        <w:t>e</w:t>
      </w:r>
      <w:r w:rsidRPr="00715960">
        <w:rPr>
          <w:szCs w:val="28"/>
        </w:rPr>
        <w:t>ment le prix fut seul</w:t>
      </w:r>
      <w:r w:rsidRPr="00715960">
        <w:rPr>
          <w:szCs w:val="28"/>
        </w:rPr>
        <w:t>e</w:t>
      </w:r>
      <w:r w:rsidRPr="00715960">
        <w:rPr>
          <w:szCs w:val="28"/>
        </w:rPr>
        <w:t>ment multiplié par 2 entre 1700 et 1790 ; en moyenne il tripla ; l'auteur cite même un cas où le coeff</w:t>
      </w:r>
      <w:r w:rsidRPr="00715960">
        <w:rPr>
          <w:szCs w:val="28"/>
        </w:rPr>
        <w:t>i</w:t>
      </w:r>
      <w:r w:rsidRPr="00715960">
        <w:rPr>
          <w:szCs w:val="28"/>
        </w:rPr>
        <w:t>cient s'éleva à 4,5. Le revenu ne marchait pas aussi vite et le taux de capitalisation tombait de 5 p. 100 à 3,5</w:t>
      </w:r>
      <w:r>
        <w:rPr>
          <w:szCs w:val="28"/>
        </w:rPr>
        <w:t> </w:t>
      </w:r>
      <w:r>
        <w:rPr>
          <w:rStyle w:val="Appelnotedebasdep"/>
          <w:szCs w:val="28"/>
        </w:rPr>
        <w:footnoteReference w:id="323"/>
      </w:r>
      <w:r w:rsidRPr="00715960">
        <w:rPr>
          <w:szCs w:val="28"/>
        </w:rPr>
        <w:t>.</w:t>
      </w:r>
    </w:p>
    <w:p w14:paraId="35355E3E" w14:textId="77777777" w:rsidR="00571DC2" w:rsidRPr="00715960" w:rsidRDefault="00571DC2" w:rsidP="00571DC2">
      <w:pPr>
        <w:spacing w:before="120" w:after="120"/>
        <w:jc w:val="both"/>
      </w:pPr>
      <w:r w:rsidRPr="00715960">
        <w:rPr>
          <w:szCs w:val="28"/>
        </w:rPr>
        <w:t>Les conséquences de cet état des choses furent très grandes : « Personne ne prétend plus en 1780 que la France est en décadence ; on dirait au contraire qu'il n'y a en ce moment plus de bornes à ses progrès. C'est alors que la doctrine de la perfectibilité continue et i</w:t>
      </w:r>
      <w:r w:rsidRPr="00715960">
        <w:rPr>
          <w:szCs w:val="28"/>
        </w:rPr>
        <w:t>n</w:t>
      </w:r>
      <w:r w:rsidRPr="00715960">
        <w:rPr>
          <w:szCs w:val="28"/>
        </w:rPr>
        <w:t>définie de l'homme prend naissance. Vingt ans avant on n'espérait rien de l'avenir ; maintenant on n'en redoute rien. L'imagination s'emparant d'avance de cette félicité prochaine et inouïe, rend insensible aux biens qu'on a déjà et se précipite vers les choses nouvelles</w:t>
      </w:r>
      <w:r>
        <w:rPr>
          <w:szCs w:val="28"/>
        </w:rPr>
        <w:t> </w:t>
      </w:r>
      <w:r>
        <w:rPr>
          <w:rStyle w:val="Appelnotedebasdep"/>
          <w:szCs w:val="28"/>
        </w:rPr>
        <w:footnoteReference w:id="324"/>
      </w:r>
      <w:r w:rsidRPr="00715960">
        <w:rPr>
          <w:szCs w:val="28"/>
        </w:rPr>
        <w:t>. »</w:t>
      </w:r>
    </w:p>
    <w:p w14:paraId="5B6D4C3C" w14:textId="77777777" w:rsidR="00571DC2" w:rsidRPr="00715960" w:rsidRDefault="00571DC2" w:rsidP="00571DC2">
      <w:pPr>
        <w:spacing w:before="120" w:after="120"/>
        <w:jc w:val="both"/>
      </w:pPr>
      <w:r w:rsidRPr="00715960">
        <w:rPr>
          <w:szCs w:val="28"/>
        </w:rPr>
        <w:t>Comme toujours il se trouva des idéologues pour continuer à pe</w:t>
      </w:r>
      <w:r w:rsidRPr="00715960">
        <w:rPr>
          <w:szCs w:val="28"/>
        </w:rPr>
        <w:t>n</w:t>
      </w:r>
      <w:r w:rsidRPr="00715960">
        <w:rPr>
          <w:szCs w:val="28"/>
        </w:rPr>
        <w:t>ser d'après les conditions antérieures ; en effet, l'expérience montre que les philosophes, loin de 'devancer les gens simples et de leur mo</w:t>
      </w:r>
      <w:r w:rsidRPr="00715960">
        <w:rPr>
          <w:szCs w:val="28"/>
        </w:rPr>
        <w:t>n</w:t>
      </w:r>
      <w:r w:rsidRPr="00715960">
        <w:rPr>
          <w:szCs w:val="28"/>
        </w:rPr>
        <w:t>trer le chemin, sont presque toujours en retard sur le public. Suivant un mot célèbre, la philosophie est comme l'oiseau de Minerve, elle se lève à la nuit.</w:t>
      </w:r>
    </w:p>
    <w:p w14:paraId="0B12803A" w14:textId="77777777" w:rsidR="00571DC2" w:rsidRPr="00715960" w:rsidRDefault="00571DC2" w:rsidP="00571DC2">
      <w:pPr>
        <w:spacing w:before="120" w:after="120"/>
        <w:jc w:val="both"/>
      </w:pPr>
      <w:r w:rsidRPr="00715960">
        <w:rPr>
          <w:szCs w:val="24"/>
        </w:rPr>
        <w:t>[209]</w:t>
      </w:r>
    </w:p>
    <w:p w14:paraId="5FCDF029" w14:textId="77777777" w:rsidR="00571DC2" w:rsidRPr="00715960" w:rsidRDefault="00571DC2" w:rsidP="00571DC2">
      <w:pPr>
        <w:spacing w:before="120" w:after="120"/>
        <w:jc w:val="both"/>
      </w:pPr>
      <w:r w:rsidRPr="00715960">
        <w:rPr>
          <w:szCs w:val="28"/>
        </w:rPr>
        <w:t>Helvetius fut l'un de ces retardataires ; il avait écrit dans son livre sur l’</w:t>
      </w:r>
      <w:r w:rsidRPr="00715960">
        <w:rPr>
          <w:i/>
          <w:iCs/>
          <w:szCs w:val="28"/>
        </w:rPr>
        <w:t xml:space="preserve">Homme : </w:t>
      </w:r>
      <w:r w:rsidRPr="00715960">
        <w:rPr>
          <w:szCs w:val="28"/>
        </w:rPr>
        <w:t>« Ma patrie a reçu enfin le joug du despotisme dont le propre est d'étouffer la pensée dans les esprits et la vertu dans les âmes... Cette nation avilie est aujourd'hui le mépris de l'Europe. Nulle crise salutaire ne lui rendra la liberté. C'est par la consomption qu'elle périra. La conquête est le seul remède à ses malheurs. » Ces sombres prédictions avaient, en 1773, fort ému le monde parisien</w:t>
      </w:r>
      <w:r>
        <w:rPr>
          <w:szCs w:val="28"/>
        </w:rPr>
        <w:t> </w:t>
      </w:r>
      <w:r>
        <w:rPr>
          <w:rStyle w:val="Appelnotedebasdep"/>
          <w:szCs w:val="28"/>
        </w:rPr>
        <w:footnoteReference w:id="325"/>
      </w:r>
      <w:r w:rsidRPr="00715960">
        <w:rPr>
          <w:szCs w:val="28"/>
        </w:rPr>
        <w:t xml:space="preserve"> ; Turgot, qui voyait les choses de sa province, proteste, dans une lettre à Condorcet, contre les affirmations d'Helvétius qu'il traite de « déclamateur » ; il affirme que la France n'est point </w:t>
      </w:r>
      <w:r w:rsidRPr="00715960">
        <w:rPr>
          <w:i/>
          <w:iCs/>
          <w:smallCaps/>
          <w:szCs w:val="28"/>
        </w:rPr>
        <w:t xml:space="preserve">ql </w:t>
      </w:r>
      <w:r w:rsidRPr="00715960">
        <w:rPr>
          <w:szCs w:val="28"/>
        </w:rPr>
        <w:t>parvenue au dernier degré d'o</w:t>
      </w:r>
      <w:r w:rsidRPr="00715960">
        <w:rPr>
          <w:szCs w:val="28"/>
        </w:rPr>
        <w:t>p</w:t>
      </w:r>
      <w:r w:rsidRPr="00715960">
        <w:rPr>
          <w:szCs w:val="28"/>
        </w:rPr>
        <w:t>pression et de bassesse » et dit ne trouver dans ce livre « que de la v</w:t>
      </w:r>
      <w:r w:rsidRPr="00715960">
        <w:rPr>
          <w:szCs w:val="28"/>
        </w:rPr>
        <w:t>a</w:t>
      </w:r>
      <w:r w:rsidRPr="00715960">
        <w:rPr>
          <w:szCs w:val="28"/>
        </w:rPr>
        <w:t>nité, de l'esprit de parti, une tête exaltée » ; il voit avec peine, qu'on vante un tel ouvrage par esprit de coterie ; il n'y r</w:t>
      </w:r>
      <w:r w:rsidRPr="00715960">
        <w:rPr>
          <w:szCs w:val="28"/>
        </w:rPr>
        <w:t>e</w:t>
      </w:r>
      <w:r w:rsidRPr="00715960">
        <w:rPr>
          <w:szCs w:val="28"/>
        </w:rPr>
        <w:t>connaît « ni amour de l'humanité, ni philosophie »</w:t>
      </w:r>
      <w:r>
        <w:rPr>
          <w:szCs w:val="28"/>
        </w:rPr>
        <w:t> </w:t>
      </w:r>
      <w:r>
        <w:rPr>
          <w:rStyle w:val="Appelnotedebasdep"/>
          <w:szCs w:val="28"/>
        </w:rPr>
        <w:footnoteReference w:id="326"/>
      </w:r>
      <w:r w:rsidRPr="00715960">
        <w:rPr>
          <w:szCs w:val="28"/>
        </w:rPr>
        <w:t>.</w:t>
      </w:r>
    </w:p>
    <w:p w14:paraId="7A832C7C" w14:textId="77777777" w:rsidR="00571DC2" w:rsidRPr="00715960" w:rsidRDefault="00571DC2" w:rsidP="00571DC2">
      <w:pPr>
        <w:spacing w:before="120" w:after="120"/>
        <w:jc w:val="both"/>
      </w:pPr>
      <w:r w:rsidRPr="00715960">
        <w:rPr>
          <w:szCs w:val="28"/>
        </w:rPr>
        <w:t>Entraînée par l'opinion publique, l'administration modifie ses pr</w:t>
      </w:r>
      <w:r w:rsidRPr="00715960">
        <w:rPr>
          <w:szCs w:val="28"/>
        </w:rPr>
        <w:t>o</w:t>
      </w:r>
      <w:r w:rsidRPr="00715960">
        <w:rPr>
          <w:szCs w:val="28"/>
        </w:rPr>
        <w:t>cédés ; jadis, l'intendant s'était occupé uniquement de maintenir To</w:t>
      </w:r>
      <w:r w:rsidRPr="00715960">
        <w:rPr>
          <w:szCs w:val="28"/>
        </w:rPr>
        <w:t>r</w:t>
      </w:r>
      <w:r w:rsidRPr="00715960">
        <w:rPr>
          <w:szCs w:val="28"/>
        </w:rPr>
        <w:t>dre, de lever la milice et d'assurer le recouvrement de l'impôt. « L'intendant de 1780... a bien d'autres soins : sa tête est pleine de mi</w:t>
      </w:r>
      <w:r w:rsidRPr="00715960">
        <w:rPr>
          <w:szCs w:val="28"/>
        </w:rPr>
        <w:t>l</w:t>
      </w:r>
      <w:r w:rsidRPr="00715960">
        <w:rPr>
          <w:szCs w:val="28"/>
        </w:rPr>
        <w:t>le projets qui tendent à accroître la richesse publique. Les routes, les canaux, les manufactures, le commerce sont les principaux objets de sa pensée ;</w:t>
      </w:r>
      <w:r>
        <w:t xml:space="preserve"> </w:t>
      </w:r>
      <w:r w:rsidRPr="00715960">
        <w:rPr>
          <w:szCs w:val="28"/>
        </w:rPr>
        <w:t>[210]</w:t>
      </w:r>
      <w:r>
        <w:rPr>
          <w:szCs w:val="28"/>
        </w:rPr>
        <w:t xml:space="preserve"> </w:t>
      </w:r>
      <w:r w:rsidRPr="00715960">
        <w:rPr>
          <w:szCs w:val="28"/>
        </w:rPr>
        <w:t>l'agriculture surtout attire ses regards. Sully devient à la mode parmi les administrateurs... Il y a des circulaires du contrôleur général qui ressemblent moins à des lettres d'affaires qu'à des traités sur l'art agricole</w:t>
      </w:r>
      <w:r>
        <w:rPr>
          <w:szCs w:val="28"/>
        </w:rPr>
        <w:t> </w:t>
      </w:r>
      <w:r>
        <w:rPr>
          <w:rStyle w:val="Appelnotedebasdep"/>
          <w:szCs w:val="28"/>
        </w:rPr>
        <w:footnoteReference w:id="327"/>
      </w:r>
      <w:r w:rsidRPr="00715960">
        <w:rPr>
          <w:szCs w:val="28"/>
        </w:rPr>
        <w:t>. »</w:t>
      </w:r>
    </w:p>
    <w:p w14:paraId="154E77DA" w14:textId="77777777" w:rsidR="00571DC2" w:rsidRDefault="00571DC2" w:rsidP="00571DC2">
      <w:pPr>
        <w:spacing w:before="120" w:after="120"/>
        <w:jc w:val="both"/>
        <w:rPr>
          <w:szCs w:val="28"/>
        </w:rPr>
      </w:pPr>
    </w:p>
    <w:p w14:paraId="7E58A1C3" w14:textId="77777777" w:rsidR="00571DC2" w:rsidRDefault="00571DC2" w:rsidP="00571DC2">
      <w:pPr>
        <w:spacing w:before="120" w:after="120"/>
        <w:jc w:val="both"/>
        <w:rPr>
          <w:szCs w:val="28"/>
        </w:rPr>
      </w:pPr>
    </w:p>
    <w:p w14:paraId="29429F31" w14:textId="77777777" w:rsidR="00571DC2" w:rsidRPr="00715960" w:rsidRDefault="00571DC2" w:rsidP="00571DC2">
      <w:pPr>
        <w:spacing w:before="120" w:after="120"/>
        <w:jc w:val="both"/>
      </w:pPr>
      <w:r w:rsidRPr="00715960">
        <w:rPr>
          <w:szCs w:val="28"/>
        </w:rPr>
        <w:t>D'après tous les principes des docteurs en réforme sociale, un tel régime aurait dû être excellent pour consolider le gouvernement. Le Tiers-État prospérait et l'administration mettait tout en œuvre pour l'aider à prospérer ; et cependant, « à mesure que se développe en France la prospérité..., les esprits paraissent plus mal assis et plus i</w:t>
      </w:r>
      <w:r w:rsidRPr="00715960">
        <w:rPr>
          <w:szCs w:val="28"/>
        </w:rPr>
        <w:t>n</w:t>
      </w:r>
      <w:r w:rsidRPr="00715960">
        <w:rPr>
          <w:szCs w:val="28"/>
        </w:rPr>
        <w:t>quiets ; le mécontentement public s'aigrit ; la haine contre toutes les institutions anciennes va croissant. La nation marche visiblement vers une révolution »</w:t>
      </w:r>
      <w:r>
        <w:rPr>
          <w:szCs w:val="28"/>
        </w:rPr>
        <w:t> </w:t>
      </w:r>
      <w:r>
        <w:rPr>
          <w:rStyle w:val="Appelnotedebasdep"/>
          <w:szCs w:val="28"/>
        </w:rPr>
        <w:footnoteReference w:id="328"/>
      </w:r>
      <w:r w:rsidRPr="00715960">
        <w:rPr>
          <w:szCs w:val="28"/>
        </w:rPr>
        <w:t>. — « On croit discerner [quarante ans avant la Révolution], dans toutes les parties du corps social, une sorte de tre</w:t>
      </w:r>
      <w:r w:rsidRPr="00715960">
        <w:rPr>
          <w:szCs w:val="28"/>
        </w:rPr>
        <w:t>s</w:t>
      </w:r>
      <w:r w:rsidRPr="00715960">
        <w:rPr>
          <w:szCs w:val="28"/>
        </w:rPr>
        <w:t>saillement intérieur qu'on n'avait point remarqué jusque-là... Chacun s'inquiète, s'agite dans sa condition et fait effort pour en changer : la recherche du mieux est universelle ; mais c'est une recherche imp</w:t>
      </w:r>
      <w:r w:rsidRPr="00715960">
        <w:rPr>
          <w:szCs w:val="28"/>
        </w:rPr>
        <w:t>a</w:t>
      </w:r>
      <w:r w:rsidRPr="00715960">
        <w:rPr>
          <w:szCs w:val="28"/>
        </w:rPr>
        <w:t>tiente et chagrine qui fait maudire le passé et imaginer un état de ch</w:t>
      </w:r>
      <w:r w:rsidRPr="00715960">
        <w:rPr>
          <w:szCs w:val="28"/>
        </w:rPr>
        <w:t>o</w:t>
      </w:r>
      <w:r w:rsidRPr="00715960">
        <w:rPr>
          <w:szCs w:val="28"/>
        </w:rPr>
        <w:t>ses tout contraire à celui que l'on a sous les yeux</w:t>
      </w:r>
      <w:r>
        <w:rPr>
          <w:szCs w:val="28"/>
        </w:rPr>
        <w:t> </w:t>
      </w:r>
      <w:r>
        <w:rPr>
          <w:rStyle w:val="Appelnotedebasdep"/>
          <w:szCs w:val="28"/>
        </w:rPr>
        <w:footnoteReference w:id="329"/>
      </w:r>
      <w:r w:rsidRPr="00715960">
        <w:rPr>
          <w:szCs w:val="28"/>
        </w:rPr>
        <w:t>. »</w:t>
      </w:r>
    </w:p>
    <w:p w14:paraId="7BE1DD42" w14:textId="77777777" w:rsidR="00571DC2" w:rsidRPr="00715960" w:rsidRDefault="00571DC2" w:rsidP="00571DC2">
      <w:pPr>
        <w:spacing w:before="120" w:after="120"/>
        <w:jc w:val="both"/>
      </w:pPr>
      <w:r w:rsidRPr="00715960">
        <w:rPr>
          <w:szCs w:val="28"/>
        </w:rPr>
        <w:t>Cela n'est pas sans étonner Tocqueville qui ne semble pas avoir jamais beaucoup réfléchi sur les</w:t>
      </w:r>
      <w:r>
        <w:t xml:space="preserve"> </w:t>
      </w:r>
      <w:r w:rsidRPr="00715960">
        <w:rPr>
          <w:szCs w:val="24"/>
        </w:rPr>
        <w:t>[211]</w:t>
      </w:r>
      <w:r>
        <w:rPr>
          <w:szCs w:val="24"/>
        </w:rPr>
        <w:t xml:space="preserve"> </w:t>
      </w:r>
      <w:r w:rsidRPr="00715960">
        <w:rPr>
          <w:szCs w:val="28"/>
        </w:rPr>
        <w:t>influences que l'économie exerce sur la pensée. « Le moment le plus dangereux pour un mauvais gouvernement est celui où il co</w:t>
      </w:r>
      <w:r w:rsidRPr="00715960">
        <w:rPr>
          <w:szCs w:val="28"/>
        </w:rPr>
        <w:t>m</w:t>
      </w:r>
      <w:r w:rsidRPr="00715960">
        <w:rPr>
          <w:szCs w:val="28"/>
        </w:rPr>
        <w:t>mence à se réformer. » On supportait sans se plaindre un mal qui p</w:t>
      </w:r>
      <w:r w:rsidRPr="00715960">
        <w:rPr>
          <w:szCs w:val="28"/>
        </w:rPr>
        <w:t>a</w:t>
      </w:r>
      <w:r w:rsidRPr="00715960">
        <w:rPr>
          <w:szCs w:val="28"/>
        </w:rPr>
        <w:t>raissait nécessaire. « Tout ce qu'on ôte alors des abus semble mieux découvrir ce qui en reste et en rend le sentiment plus cuisant : le mal est devenu moindre, mais la sensibilité est plus vive</w:t>
      </w:r>
      <w:r>
        <w:rPr>
          <w:szCs w:val="28"/>
        </w:rPr>
        <w:t> </w:t>
      </w:r>
      <w:r>
        <w:rPr>
          <w:rStyle w:val="Appelnotedebasdep"/>
          <w:szCs w:val="28"/>
        </w:rPr>
        <w:footnoteReference w:id="330"/>
      </w:r>
      <w:r w:rsidRPr="00715960">
        <w:rPr>
          <w:szCs w:val="28"/>
        </w:rPr>
        <w:t>. »</w:t>
      </w:r>
    </w:p>
    <w:p w14:paraId="22F2319A" w14:textId="77777777" w:rsidR="00571DC2" w:rsidRPr="00715960" w:rsidRDefault="00571DC2" w:rsidP="00571DC2">
      <w:pPr>
        <w:spacing w:before="120" w:after="120"/>
        <w:jc w:val="both"/>
      </w:pPr>
      <w:r w:rsidRPr="00715960">
        <w:rPr>
          <w:szCs w:val="28"/>
        </w:rPr>
        <w:t>La raison capitale est l'abandon de toute idée de nécessité : « On ne redoute rien [de l'avenir]. L'imagination rend insensible aux biens qu'on a déjà et se précipite vers les choses nouvelles</w:t>
      </w:r>
      <w:r>
        <w:rPr>
          <w:szCs w:val="28"/>
        </w:rPr>
        <w:t> </w:t>
      </w:r>
      <w:r>
        <w:rPr>
          <w:rStyle w:val="Appelnotedebasdep"/>
          <w:szCs w:val="28"/>
        </w:rPr>
        <w:footnoteReference w:id="331"/>
      </w:r>
      <w:r w:rsidRPr="00715960">
        <w:rPr>
          <w:szCs w:val="28"/>
        </w:rPr>
        <w:t>. » Pour e</w:t>
      </w:r>
      <w:r w:rsidRPr="00715960">
        <w:rPr>
          <w:szCs w:val="28"/>
        </w:rPr>
        <w:t>m</w:t>
      </w:r>
      <w:r w:rsidRPr="00715960">
        <w:rPr>
          <w:szCs w:val="28"/>
        </w:rPr>
        <w:t>ployer un langage plus technique, je dirai : la nécessité économique a disparu et on croit le moment venu de faire des essais hardis, aussi bien en matière sociale qu'en technologie ; les réformateurs et les i</w:t>
      </w:r>
      <w:r w:rsidRPr="00715960">
        <w:rPr>
          <w:szCs w:val="28"/>
        </w:rPr>
        <w:t>n</w:t>
      </w:r>
      <w:r w:rsidRPr="00715960">
        <w:rPr>
          <w:szCs w:val="28"/>
        </w:rPr>
        <w:t>venteurs apportent leurs projets ; les hommes politiques et les chefs d'industrie se laissent facilement entraîner, parce qu'ils estiment que les immenses profits que réserve l'avenir très prochain, seront tels que les erreurs n'auront pas une grande importance.</w:t>
      </w:r>
    </w:p>
    <w:p w14:paraId="4065A7E7" w14:textId="77777777" w:rsidR="00571DC2" w:rsidRPr="00715960" w:rsidRDefault="00571DC2" w:rsidP="00571DC2">
      <w:pPr>
        <w:spacing w:before="120" w:after="120"/>
        <w:jc w:val="both"/>
      </w:pPr>
      <w:r w:rsidRPr="00715960">
        <w:rPr>
          <w:szCs w:val="28"/>
        </w:rPr>
        <w:t>On peut dire, d'une manière générale, que l'esprit révolutionnaire gagne du terrain chaque fois que le sentiment de la nécessité écon</w:t>
      </w:r>
      <w:r w:rsidRPr="00715960">
        <w:rPr>
          <w:szCs w:val="28"/>
        </w:rPr>
        <w:t>o</w:t>
      </w:r>
      <w:r w:rsidRPr="00715960">
        <w:rPr>
          <w:szCs w:val="28"/>
        </w:rPr>
        <w:t>mique s'affaiblit. De la résultent ces apparents paradoxes : que la lég</w:t>
      </w:r>
      <w:r w:rsidRPr="00715960">
        <w:rPr>
          <w:szCs w:val="28"/>
        </w:rPr>
        <w:t>i</w:t>
      </w:r>
      <w:r w:rsidRPr="00715960">
        <w:rPr>
          <w:szCs w:val="28"/>
        </w:rPr>
        <w:t>slation sociale, fabriquée dans le but de calmer les ardeurs socialistes, a s</w:t>
      </w:r>
      <w:r>
        <w:rPr>
          <w:szCs w:val="28"/>
        </w:rPr>
        <w:t>i souvent pour résultat de favo</w:t>
      </w:r>
      <w:r w:rsidRPr="00715960">
        <w:rPr>
          <w:szCs w:val="28"/>
        </w:rPr>
        <w:t>riser</w:t>
      </w:r>
      <w:r>
        <w:rPr>
          <w:szCs w:val="28"/>
        </w:rPr>
        <w:t xml:space="preserve"> </w:t>
      </w:r>
      <w:r w:rsidRPr="00715960">
        <w:rPr>
          <w:szCs w:val="24"/>
        </w:rPr>
        <w:t>[212]</w:t>
      </w:r>
      <w:r w:rsidRPr="00715960">
        <w:rPr>
          <w:szCs w:val="28"/>
        </w:rPr>
        <w:t xml:space="preserve"> le socialisme ; — que les concessions faites par les patrons à la suite de grèves constituent, g</w:t>
      </w:r>
      <w:r w:rsidRPr="00715960">
        <w:rPr>
          <w:szCs w:val="28"/>
        </w:rPr>
        <w:t>é</w:t>
      </w:r>
      <w:r w:rsidRPr="00715960">
        <w:rPr>
          <w:szCs w:val="28"/>
        </w:rPr>
        <w:t>néralement, un des facteurs du progrès du syndicalisme révolutionna</w:t>
      </w:r>
      <w:r w:rsidRPr="00715960">
        <w:rPr>
          <w:szCs w:val="28"/>
        </w:rPr>
        <w:t>i</w:t>
      </w:r>
      <w:r w:rsidRPr="00715960">
        <w:rPr>
          <w:szCs w:val="28"/>
        </w:rPr>
        <w:t xml:space="preserve">re ; — qu'en un mot, la </w:t>
      </w:r>
      <w:r w:rsidRPr="00715960">
        <w:rPr>
          <w:i/>
          <w:iCs/>
          <w:szCs w:val="28"/>
        </w:rPr>
        <w:t xml:space="preserve">paix sociale </w:t>
      </w:r>
      <w:r w:rsidRPr="00715960">
        <w:rPr>
          <w:szCs w:val="28"/>
        </w:rPr>
        <w:t xml:space="preserve">alimente, presque toujours, </w:t>
      </w:r>
      <w:r w:rsidRPr="00715960">
        <w:rPr>
          <w:i/>
          <w:iCs/>
          <w:szCs w:val="28"/>
        </w:rPr>
        <w:t>la lu</w:t>
      </w:r>
      <w:r w:rsidRPr="00715960">
        <w:rPr>
          <w:i/>
          <w:iCs/>
          <w:szCs w:val="28"/>
        </w:rPr>
        <w:t>t</w:t>
      </w:r>
      <w:r w:rsidRPr="00715960">
        <w:rPr>
          <w:i/>
          <w:iCs/>
          <w:szCs w:val="28"/>
        </w:rPr>
        <w:t>te de classe.</w:t>
      </w:r>
    </w:p>
    <w:p w14:paraId="16E72349" w14:textId="77777777" w:rsidR="00571DC2" w:rsidRDefault="00571DC2" w:rsidP="00571DC2">
      <w:pPr>
        <w:spacing w:before="120" w:after="120"/>
        <w:jc w:val="both"/>
        <w:rPr>
          <w:szCs w:val="28"/>
        </w:rPr>
      </w:pPr>
    </w:p>
    <w:p w14:paraId="3C415D3E" w14:textId="77777777" w:rsidR="00571DC2" w:rsidRDefault="00571DC2" w:rsidP="00571DC2">
      <w:pPr>
        <w:spacing w:before="120" w:after="120"/>
        <w:jc w:val="both"/>
        <w:rPr>
          <w:szCs w:val="28"/>
        </w:rPr>
      </w:pPr>
    </w:p>
    <w:p w14:paraId="32A2F66E" w14:textId="77777777" w:rsidR="00571DC2" w:rsidRPr="00715960" w:rsidRDefault="00571DC2" w:rsidP="00571DC2">
      <w:pPr>
        <w:spacing w:before="120" w:after="120"/>
        <w:jc w:val="both"/>
      </w:pPr>
      <w:r w:rsidRPr="00715960">
        <w:rPr>
          <w:szCs w:val="28"/>
        </w:rPr>
        <w:t>L'observation de la société contemporaine nous montre que la n</w:t>
      </w:r>
      <w:r w:rsidRPr="00715960">
        <w:rPr>
          <w:szCs w:val="28"/>
        </w:rPr>
        <w:t>é</w:t>
      </w:r>
      <w:r w:rsidRPr="00715960">
        <w:rPr>
          <w:szCs w:val="28"/>
        </w:rPr>
        <w:t>cessité économique est fort difficile à entendre pour les personnes le</w:t>
      </w:r>
      <w:r w:rsidRPr="00715960">
        <w:rPr>
          <w:szCs w:val="28"/>
        </w:rPr>
        <w:t>t</w:t>
      </w:r>
      <w:r w:rsidRPr="00715960">
        <w:rPr>
          <w:szCs w:val="28"/>
        </w:rPr>
        <w:t>trées ; c'est pourquoi on a si souvent dénoncé autrefois renseign</w:t>
      </w:r>
      <w:r w:rsidRPr="00715960">
        <w:rPr>
          <w:szCs w:val="28"/>
        </w:rPr>
        <w:t>e</w:t>
      </w:r>
      <w:r w:rsidRPr="00715960">
        <w:rPr>
          <w:szCs w:val="28"/>
        </w:rPr>
        <w:t>ment universitaire comme destiné à conduire les classes bourgeoises à l'utopie. À l'heure actuelle, nous assistons à un très curieux spectacle : quantité d'universitaires se donnent la tâche de remplacer le sociali</w:t>
      </w:r>
      <w:r w:rsidRPr="00715960">
        <w:rPr>
          <w:szCs w:val="28"/>
        </w:rPr>
        <w:t>s</w:t>
      </w:r>
      <w:r w:rsidRPr="00715960">
        <w:rPr>
          <w:szCs w:val="28"/>
        </w:rPr>
        <w:t xml:space="preserve">me par de la </w:t>
      </w:r>
      <w:r w:rsidRPr="00715960">
        <w:rPr>
          <w:i/>
          <w:iCs/>
          <w:szCs w:val="28"/>
        </w:rPr>
        <w:t xml:space="preserve">science sociale ; </w:t>
      </w:r>
      <w:r w:rsidRPr="00715960">
        <w:rPr>
          <w:szCs w:val="28"/>
        </w:rPr>
        <w:t>mais ils prétendent créer cette science en vue de réprimer les nécessités économiques, en sorte qu'ils imag</w:t>
      </w:r>
      <w:r w:rsidRPr="00715960">
        <w:rPr>
          <w:szCs w:val="28"/>
        </w:rPr>
        <w:t>i</w:t>
      </w:r>
      <w:r w:rsidRPr="00715960">
        <w:rPr>
          <w:szCs w:val="28"/>
        </w:rPr>
        <w:t xml:space="preserve">nent une </w:t>
      </w:r>
      <w:r w:rsidRPr="00715960">
        <w:rPr>
          <w:i/>
          <w:iCs/>
          <w:szCs w:val="28"/>
        </w:rPr>
        <w:t xml:space="preserve">science </w:t>
      </w:r>
      <w:r w:rsidRPr="00715960">
        <w:rPr>
          <w:szCs w:val="28"/>
        </w:rPr>
        <w:t xml:space="preserve">véritablement </w:t>
      </w:r>
      <w:r w:rsidRPr="00715960">
        <w:rPr>
          <w:i/>
          <w:iCs/>
          <w:szCs w:val="28"/>
        </w:rPr>
        <w:t xml:space="preserve">antiscientifique </w:t>
      </w:r>
      <w:r w:rsidRPr="00715960">
        <w:rPr>
          <w:szCs w:val="28"/>
        </w:rPr>
        <w:t>qui existerait sans que des liens rigides existassent entre les choses</w:t>
      </w:r>
      <w:r>
        <w:rPr>
          <w:szCs w:val="28"/>
        </w:rPr>
        <w:t> </w:t>
      </w:r>
      <w:r>
        <w:rPr>
          <w:rStyle w:val="Appelnotedebasdep"/>
          <w:szCs w:val="28"/>
        </w:rPr>
        <w:footnoteReference w:id="332"/>
      </w:r>
      <w:r w:rsidRPr="00715960">
        <w:rPr>
          <w:szCs w:val="28"/>
        </w:rPr>
        <w:t>. C'est une des preuves les plus manifestes de l'embarras dans lequel se trouvent les lettrés pour comprendre l'économie.</w:t>
      </w:r>
    </w:p>
    <w:p w14:paraId="30D4AACF" w14:textId="77777777" w:rsidR="00571DC2" w:rsidRPr="00715960" w:rsidRDefault="00571DC2" w:rsidP="00571DC2">
      <w:pPr>
        <w:spacing w:before="120" w:after="120"/>
        <w:jc w:val="both"/>
      </w:pPr>
      <w:r w:rsidRPr="00715960">
        <w:rPr>
          <w:szCs w:val="22"/>
        </w:rPr>
        <w:t>[213]</w:t>
      </w:r>
    </w:p>
    <w:p w14:paraId="69A9A0A9" w14:textId="77777777" w:rsidR="00571DC2" w:rsidRPr="00715960" w:rsidRDefault="00571DC2" w:rsidP="00571DC2">
      <w:pPr>
        <w:spacing w:before="120" w:after="120"/>
        <w:jc w:val="both"/>
      </w:pPr>
      <w:r w:rsidRPr="00715960">
        <w:rPr>
          <w:szCs w:val="28"/>
        </w:rPr>
        <w:t>On s'est demandé souvent comment il se fait que des Juifs riches aient tant de sympathies pour des utopies et parfois même se donnent des allures socialistes. Je laisse ici de côté naturellement ceux qui voient dans le socialisme un moyen nouveau d'exploitation ; mais il y en a qui sont sincères. Ce phénomène n'est pas à expliquer par des ra</w:t>
      </w:r>
      <w:r w:rsidRPr="00715960">
        <w:rPr>
          <w:szCs w:val="28"/>
        </w:rPr>
        <w:t>i</w:t>
      </w:r>
      <w:r w:rsidRPr="00715960">
        <w:rPr>
          <w:szCs w:val="28"/>
        </w:rPr>
        <w:t>sons ethniques</w:t>
      </w:r>
      <w:r>
        <w:rPr>
          <w:szCs w:val="28"/>
        </w:rPr>
        <w:t> </w:t>
      </w:r>
      <w:r>
        <w:rPr>
          <w:rStyle w:val="Appelnotedebasdep"/>
          <w:szCs w:val="28"/>
        </w:rPr>
        <w:footnoteReference w:id="333"/>
      </w:r>
      <w:r w:rsidRPr="00715960">
        <w:rPr>
          <w:szCs w:val="28"/>
        </w:rPr>
        <w:t> : ces hommes vivent en marge de la production ; ils s'occupent de littérature, de musique et de spéculations financi</w:t>
      </w:r>
      <w:r w:rsidRPr="00715960">
        <w:rPr>
          <w:szCs w:val="28"/>
        </w:rPr>
        <w:t>è</w:t>
      </w:r>
      <w:r w:rsidRPr="00715960">
        <w:rPr>
          <w:szCs w:val="28"/>
        </w:rPr>
        <w:t>res ; ils ne sont pas frappés de ce qu'il y a de nécessaire dans le monde et leur témérité a la même origine que celle de tant de gentilshommes du XVIII</w:t>
      </w:r>
      <w:r w:rsidRPr="00715960">
        <w:rPr>
          <w:szCs w:val="28"/>
          <w:vertAlign w:val="superscript"/>
        </w:rPr>
        <w:t>e</w:t>
      </w:r>
      <w:r w:rsidRPr="00715960">
        <w:rPr>
          <w:smallCaps/>
          <w:szCs w:val="28"/>
        </w:rPr>
        <w:t xml:space="preserve"> </w:t>
      </w:r>
      <w:r w:rsidRPr="00715960">
        <w:rPr>
          <w:szCs w:val="28"/>
        </w:rPr>
        <w:t>siècle.</w:t>
      </w:r>
    </w:p>
    <w:p w14:paraId="2B856EF4" w14:textId="77777777" w:rsidR="00571DC2" w:rsidRPr="00715960" w:rsidRDefault="00571DC2" w:rsidP="00571DC2">
      <w:pPr>
        <w:spacing w:before="120" w:after="120"/>
        <w:jc w:val="both"/>
      </w:pPr>
      <w:r w:rsidRPr="00715960">
        <w:rPr>
          <w:szCs w:val="28"/>
        </w:rPr>
        <w:t xml:space="preserve">Il est arrivé aussi, quelquefois, que de grands propriétaires fonciers se sont mis à composer des utopies sociales ; on sait que la littérature a bien des fois plus préoccupé </w:t>
      </w:r>
      <w:r>
        <w:rPr>
          <w:szCs w:val="28"/>
        </w:rPr>
        <w:t>les possesseurs de vastes domai</w:t>
      </w:r>
      <w:r w:rsidRPr="00715960">
        <w:rPr>
          <w:szCs w:val="30"/>
        </w:rPr>
        <w:t>n</w:t>
      </w:r>
      <w:r>
        <w:rPr>
          <w:szCs w:val="30"/>
        </w:rPr>
        <w:t>e</w:t>
      </w:r>
      <w:r w:rsidRPr="00715960">
        <w:rPr>
          <w:szCs w:val="30"/>
        </w:rPr>
        <w:t>s</w:t>
      </w:r>
      <w:r>
        <w:t xml:space="preserve"> </w:t>
      </w:r>
      <w:r w:rsidRPr="00715960">
        <w:rPr>
          <w:szCs w:val="24"/>
        </w:rPr>
        <w:t>[214]</w:t>
      </w:r>
      <w:r w:rsidRPr="00715960">
        <w:rPr>
          <w:szCs w:val="30"/>
        </w:rPr>
        <w:t xml:space="preserve"> que la technique agricole ; c'est pourquoi il leur arrive si so</w:t>
      </w:r>
      <w:r w:rsidRPr="00715960">
        <w:rPr>
          <w:szCs w:val="30"/>
        </w:rPr>
        <w:t>u</w:t>
      </w:r>
      <w:r w:rsidRPr="00715960">
        <w:rPr>
          <w:szCs w:val="30"/>
        </w:rPr>
        <w:t xml:space="preserve">vent de mal réussir dans l'exploitation de leurs terres et de négliger des améliorations évidentes pour de chimériques projets. Il n'est pas du tout rare de rencontrer parmi eux des gens qui ont la tête tournée par des romans économiques, qui s'imaginent que les prix sont réglés par la volonté de quelques hommes et qui rêvent d'énormes </w:t>
      </w:r>
      <w:r w:rsidRPr="00715960">
        <w:rPr>
          <w:i/>
          <w:iCs/>
          <w:szCs w:val="30"/>
        </w:rPr>
        <w:t xml:space="preserve">trusts </w:t>
      </w:r>
      <w:r w:rsidRPr="00715960">
        <w:rPr>
          <w:szCs w:val="30"/>
        </w:rPr>
        <w:t>coop</w:t>
      </w:r>
      <w:r w:rsidRPr="00715960">
        <w:rPr>
          <w:szCs w:val="30"/>
        </w:rPr>
        <w:t>é</w:t>
      </w:r>
      <w:r w:rsidRPr="00715960">
        <w:rPr>
          <w:szCs w:val="30"/>
        </w:rPr>
        <w:t xml:space="preserve">ratifs. Ils pensent avec leur imagination, comme des gens du </w:t>
      </w:r>
      <w:r>
        <w:rPr>
          <w:szCs w:val="30"/>
        </w:rPr>
        <w:t>XVIII</w:t>
      </w:r>
      <w:r w:rsidRPr="00911119">
        <w:rPr>
          <w:szCs w:val="30"/>
          <w:vertAlign w:val="superscript"/>
        </w:rPr>
        <w:t>e</w:t>
      </w:r>
      <w:r>
        <w:rPr>
          <w:szCs w:val="30"/>
        </w:rPr>
        <w:t xml:space="preserve"> </w:t>
      </w:r>
      <w:r w:rsidRPr="00715960">
        <w:rPr>
          <w:szCs w:val="30"/>
        </w:rPr>
        <w:t>si</w:t>
      </w:r>
      <w:r w:rsidRPr="00715960">
        <w:rPr>
          <w:szCs w:val="30"/>
        </w:rPr>
        <w:t>è</w:t>
      </w:r>
      <w:r w:rsidRPr="00715960">
        <w:rPr>
          <w:szCs w:val="30"/>
        </w:rPr>
        <w:t xml:space="preserve">cle, et ont, par suite, la superstition de la </w:t>
      </w:r>
      <w:r w:rsidRPr="00715960">
        <w:rPr>
          <w:i/>
          <w:iCs/>
          <w:szCs w:val="30"/>
        </w:rPr>
        <w:t>volonté éclairée.</w:t>
      </w:r>
    </w:p>
    <w:p w14:paraId="38FE4E46" w14:textId="77777777" w:rsidR="00571DC2" w:rsidRPr="00715960" w:rsidRDefault="00571DC2" w:rsidP="00571DC2">
      <w:pPr>
        <w:spacing w:before="120" w:after="120"/>
        <w:jc w:val="both"/>
      </w:pPr>
      <w:r w:rsidRPr="00715960">
        <w:rPr>
          <w:szCs w:val="30"/>
        </w:rPr>
        <w:t>Nos pères étaient d'autant plus sensibles à l'influence du relâch</w:t>
      </w:r>
      <w:r w:rsidRPr="00715960">
        <w:rPr>
          <w:szCs w:val="30"/>
        </w:rPr>
        <w:t>e</w:t>
      </w:r>
      <w:r w:rsidRPr="00715960">
        <w:rPr>
          <w:szCs w:val="30"/>
        </w:rPr>
        <w:t>ment des nécessités économiques qu'ils n'attachaient pas grande v</w:t>
      </w:r>
      <w:r w:rsidRPr="00715960">
        <w:rPr>
          <w:szCs w:val="30"/>
        </w:rPr>
        <w:t>a</w:t>
      </w:r>
      <w:r w:rsidRPr="00715960">
        <w:rPr>
          <w:szCs w:val="30"/>
        </w:rPr>
        <w:t xml:space="preserve">leur aux nécessités historiques ; c'est seulement au cours du </w:t>
      </w:r>
      <w:r w:rsidRPr="00715960">
        <w:rPr>
          <w:szCs w:val="28"/>
        </w:rPr>
        <w:t>XIX</w:t>
      </w:r>
      <w:r w:rsidRPr="00715960">
        <w:rPr>
          <w:szCs w:val="28"/>
          <w:vertAlign w:val="superscript"/>
        </w:rPr>
        <w:t>e</w:t>
      </w:r>
      <w:r w:rsidRPr="00715960">
        <w:rPr>
          <w:szCs w:val="30"/>
        </w:rPr>
        <w:t xml:space="preserve"> si</w:t>
      </w:r>
      <w:r w:rsidRPr="00715960">
        <w:rPr>
          <w:szCs w:val="30"/>
        </w:rPr>
        <w:t>è</w:t>
      </w:r>
      <w:r w:rsidRPr="00715960">
        <w:rPr>
          <w:szCs w:val="30"/>
        </w:rPr>
        <w:t>cle que le rôle de la tradition a commencé à être compris et cela n'a pu se produire qu'à la suite des grands bouleversements qui marqu</w:t>
      </w:r>
      <w:r w:rsidRPr="00715960">
        <w:rPr>
          <w:szCs w:val="30"/>
        </w:rPr>
        <w:t>è</w:t>
      </w:r>
      <w:r w:rsidRPr="00715960">
        <w:rPr>
          <w:szCs w:val="30"/>
        </w:rPr>
        <w:t>rent la fin des guerres napoléoniennes. La rapidité vertigineuse avec laquelle s'accélérait le progrès était bien de nature à leur faire croire que d</w:t>
      </w:r>
      <w:r w:rsidRPr="00715960">
        <w:rPr>
          <w:szCs w:val="30"/>
        </w:rPr>
        <w:t>é</w:t>
      </w:r>
      <w:r w:rsidRPr="00715960">
        <w:rPr>
          <w:szCs w:val="30"/>
        </w:rPr>
        <w:t>sormais tout était possible, pourvu qu'on suivît les instincts de la nat</w:t>
      </w:r>
      <w:r w:rsidRPr="00715960">
        <w:rPr>
          <w:szCs w:val="30"/>
        </w:rPr>
        <w:t>u</w:t>
      </w:r>
      <w:r w:rsidRPr="00715960">
        <w:rPr>
          <w:szCs w:val="30"/>
        </w:rPr>
        <w:t>re humaine.</w:t>
      </w:r>
    </w:p>
    <w:p w14:paraId="0F0D9FC9" w14:textId="77777777" w:rsidR="00571DC2" w:rsidRPr="00715960" w:rsidRDefault="00571DC2" w:rsidP="00571DC2">
      <w:pPr>
        <w:pStyle w:val="p"/>
      </w:pPr>
      <w:r>
        <w:br w:type="page"/>
      </w:r>
      <w:r w:rsidRPr="00715960">
        <w:t>[215]</w:t>
      </w:r>
    </w:p>
    <w:p w14:paraId="18B79905" w14:textId="77777777" w:rsidR="00571DC2" w:rsidRPr="00E07116" w:rsidRDefault="00571DC2" w:rsidP="00571DC2">
      <w:pPr>
        <w:jc w:val="both"/>
      </w:pPr>
    </w:p>
    <w:p w14:paraId="567614BB" w14:textId="77777777" w:rsidR="00571DC2" w:rsidRDefault="00571DC2" w:rsidP="00571DC2">
      <w:pPr>
        <w:jc w:val="both"/>
      </w:pPr>
    </w:p>
    <w:p w14:paraId="0B062174" w14:textId="77777777" w:rsidR="00571DC2" w:rsidRPr="004B3CFB" w:rsidRDefault="00571DC2" w:rsidP="00571DC2">
      <w:pPr>
        <w:spacing w:after="120"/>
        <w:ind w:firstLine="0"/>
        <w:jc w:val="center"/>
        <w:rPr>
          <w:i/>
          <w:sz w:val="24"/>
        </w:rPr>
      </w:pPr>
      <w:bookmarkStart w:id="22" w:name="Illusions_chap_V"/>
      <w:r>
        <w:rPr>
          <w:b/>
          <w:sz w:val="24"/>
        </w:rPr>
        <w:t>Les illusions du progrès.</w:t>
      </w:r>
      <w:r>
        <w:rPr>
          <w:b/>
          <w:sz w:val="24"/>
        </w:rPr>
        <w:br/>
      </w:r>
      <w:r>
        <w:rPr>
          <w:i/>
          <w:sz w:val="24"/>
        </w:rPr>
        <w:t>4</w:t>
      </w:r>
      <w:r w:rsidRPr="004B3CFB">
        <w:rPr>
          <w:i/>
          <w:sz w:val="24"/>
          <w:vertAlign w:val="superscript"/>
        </w:rPr>
        <w:t>e</w:t>
      </w:r>
      <w:r>
        <w:rPr>
          <w:i/>
          <w:sz w:val="24"/>
        </w:rPr>
        <w:t xml:space="preserve"> édition revue et augmentée</w:t>
      </w:r>
    </w:p>
    <w:p w14:paraId="053E189D" w14:textId="77777777" w:rsidR="00571DC2" w:rsidRPr="00384B20" w:rsidRDefault="00571DC2" w:rsidP="00571DC2">
      <w:pPr>
        <w:pStyle w:val="Titreniveau1"/>
      </w:pPr>
      <w:r>
        <w:t>Chapitre V</w:t>
      </w:r>
    </w:p>
    <w:p w14:paraId="3A42FEBA" w14:textId="77777777" w:rsidR="00571DC2" w:rsidRPr="00E07116" w:rsidRDefault="00571DC2" w:rsidP="00571DC2">
      <w:pPr>
        <w:jc w:val="both"/>
        <w:rPr>
          <w:szCs w:val="36"/>
        </w:rPr>
      </w:pPr>
    </w:p>
    <w:p w14:paraId="3732E82F" w14:textId="77777777" w:rsidR="00571DC2" w:rsidRPr="00E07116" w:rsidRDefault="00571DC2" w:rsidP="00571DC2">
      <w:pPr>
        <w:pStyle w:val="Titreniveau2"/>
      </w:pPr>
      <w:r>
        <w:t>THÉORIES DU PROGRÈS</w:t>
      </w:r>
    </w:p>
    <w:bookmarkEnd w:id="22"/>
    <w:p w14:paraId="370218E9" w14:textId="77777777" w:rsidR="00571DC2" w:rsidRPr="00E07116" w:rsidRDefault="00571DC2" w:rsidP="00571DC2">
      <w:pPr>
        <w:jc w:val="both"/>
        <w:rPr>
          <w:szCs w:val="36"/>
        </w:rPr>
      </w:pPr>
    </w:p>
    <w:p w14:paraId="66826135" w14:textId="77777777" w:rsidR="00571DC2" w:rsidRPr="00E07116" w:rsidRDefault="00571DC2" w:rsidP="00571DC2">
      <w:pPr>
        <w:jc w:val="both"/>
      </w:pPr>
    </w:p>
    <w:p w14:paraId="32D821CB" w14:textId="77777777" w:rsidR="00571DC2" w:rsidRPr="00715960" w:rsidRDefault="00571DC2" w:rsidP="00571DC2">
      <w:pPr>
        <w:ind w:left="1080"/>
        <w:jc w:val="both"/>
        <w:rPr>
          <w:color w:val="000090"/>
          <w:sz w:val="24"/>
        </w:rPr>
      </w:pPr>
      <w:r w:rsidRPr="00715960">
        <w:rPr>
          <w:i/>
          <w:iCs/>
          <w:color w:val="000090"/>
          <w:sz w:val="24"/>
          <w:szCs w:val="28"/>
        </w:rPr>
        <w:t xml:space="preserve">I. Discours de Turgot : </w:t>
      </w:r>
      <w:r w:rsidRPr="00715960">
        <w:rPr>
          <w:color w:val="000090"/>
          <w:sz w:val="24"/>
          <w:szCs w:val="28"/>
        </w:rPr>
        <w:t xml:space="preserve">— </w:t>
      </w:r>
      <w:r w:rsidRPr="00715960">
        <w:rPr>
          <w:i/>
          <w:iCs/>
          <w:color w:val="000090"/>
          <w:sz w:val="24"/>
          <w:szCs w:val="28"/>
        </w:rPr>
        <w:t>Différences avec Bossuet ; préoccup</w:t>
      </w:r>
      <w:r w:rsidRPr="00715960">
        <w:rPr>
          <w:i/>
          <w:iCs/>
          <w:color w:val="000090"/>
          <w:sz w:val="24"/>
          <w:szCs w:val="28"/>
        </w:rPr>
        <w:t>a</w:t>
      </w:r>
      <w:r w:rsidRPr="00715960">
        <w:rPr>
          <w:i/>
          <w:iCs/>
          <w:color w:val="000090"/>
          <w:sz w:val="24"/>
          <w:szCs w:val="28"/>
        </w:rPr>
        <w:t xml:space="preserve">tions bourgeoises. </w:t>
      </w:r>
      <w:r w:rsidRPr="00715960">
        <w:rPr>
          <w:color w:val="000090"/>
          <w:sz w:val="24"/>
          <w:szCs w:val="28"/>
        </w:rPr>
        <w:t xml:space="preserve">— </w:t>
      </w:r>
      <w:r w:rsidRPr="00715960">
        <w:rPr>
          <w:i/>
          <w:iCs/>
          <w:color w:val="000090"/>
          <w:sz w:val="24"/>
          <w:szCs w:val="28"/>
        </w:rPr>
        <w:t xml:space="preserve">Formation du progrès au milieu des hasards. </w:t>
      </w:r>
      <w:r w:rsidRPr="00715960">
        <w:rPr>
          <w:color w:val="000090"/>
          <w:sz w:val="24"/>
          <w:szCs w:val="28"/>
        </w:rPr>
        <w:t xml:space="preserve">— </w:t>
      </w:r>
      <w:r w:rsidRPr="00715960">
        <w:rPr>
          <w:i/>
          <w:iCs/>
          <w:color w:val="000090"/>
          <w:sz w:val="24"/>
          <w:szCs w:val="28"/>
        </w:rPr>
        <w:t>Le progrès matériel ait Moyen Age.</w:t>
      </w:r>
    </w:p>
    <w:p w14:paraId="28954609" w14:textId="77777777" w:rsidR="00571DC2" w:rsidRPr="00715960" w:rsidRDefault="00571DC2" w:rsidP="00571DC2">
      <w:pPr>
        <w:ind w:left="1080"/>
        <w:jc w:val="both"/>
        <w:rPr>
          <w:color w:val="000090"/>
          <w:sz w:val="24"/>
        </w:rPr>
      </w:pPr>
      <w:r w:rsidRPr="00715960">
        <w:rPr>
          <w:i/>
          <w:iCs/>
          <w:color w:val="000090"/>
          <w:sz w:val="24"/>
          <w:szCs w:val="28"/>
        </w:rPr>
        <w:t xml:space="preserve">II. Défense de l'ordre nouveau par Mme de Staël. </w:t>
      </w:r>
      <w:r w:rsidRPr="00715960">
        <w:rPr>
          <w:color w:val="000090"/>
          <w:sz w:val="24"/>
          <w:szCs w:val="28"/>
        </w:rPr>
        <w:t xml:space="preserve">— </w:t>
      </w:r>
      <w:r w:rsidRPr="00715960">
        <w:rPr>
          <w:i/>
          <w:iCs/>
          <w:color w:val="000090"/>
          <w:sz w:val="24"/>
          <w:szCs w:val="28"/>
        </w:rPr>
        <w:t xml:space="preserve">Nouveaux principes de critique littéraire. </w:t>
      </w:r>
      <w:r w:rsidRPr="00715960">
        <w:rPr>
          <w:color w:val="000090"/>
          <w:sz w:val="24"/>
          <w:szCs w:val="28"/>
        </w:rPr>
        <w:t xml:space="preserve">— </w:t>
      </w:r>
      <w:r w:rsidRPr="00715960">
        <w:rPr>
          <w:i/>
          <w:iCs/>
          <w:color w:val="000090"/>
          <w:sz w:val="24"/>
          <w:szCs w:val="28"/>
        </w:rPr>
        <w:t xml:space="preserve">Fusion des civilisations. </w:t>
      </w:r>
      <w:r w:rsidRPr="00715960">
        <w:rPr>
          <w:color w:val="000090"/>
          <w:sz w:val="24"/>
          <w:szCs w:val="28"/>
        </w:rPr>
        <w:t xml:space="preserve">— </w:t>
      </w:r>
      <w:r w:rsidRPr="00715960">
        <w:rPr>
          <w:i/>
          <w:iCs/>
          <w:color w:val="000090"/>
          <w:sz w:val="24"/>
          <w:szCs w:val="28"/>
        </w:rPr>
        <w:t xml:space="preserve">Le christianisme. </w:t>
      </w:r>
      <w:r w:rsidRPr="00715960">
        <w:rPr>
          <w:color w:val="000090"/>
          <w:sz w:val="24"/>
          <w:szCs w:val="28"/>
        </w:rPr>
        <w:t xml:space="preserve">— </w:t>
      </w:r>
      <w:r w:rsidRPr="00715960">
        <w:rPr>
          <w:i/>
          <w:iCs/>
          <w:color w:val="000090"/>
          <w:sz w:val="24"/>
          <w:szCs w:val="28"/>
        </w:rPr>
        <w:t>La violence.</w:t>
      </w:r>
    </w:p>
    <w:p w14:paraId="01AC8038" w14:textId="77777777" w:rsidR="00571DC2" w:rsidRPr="00715960" w:rsidRDefault="00571DC2" w:rsidP="00571DC2">
      <w:pPr>
        <w:ind w:left="1080"/>
        <w:jc w:val="both"/>
        <w:rPr>
          <w:color w:val="000090"/>
          <w:sz w:val="24"/>
        </w:rPr>
      </w:pPr>
      <w:r w:rsidRPr="00715960">
        <w:rPr>
          <w:i/>
          <w:iCs/>
          <w:color w:val="000090"/>
          <w:sz w:val="24"/>
          <w:szCs w:val="28"/>
        </w:rPr>
        <w:t>III. Naissance de l'idée d'évolution à la suite des guerres pour l'i</w:t>
      </w:r>
      <w:r w:rsidRPr="00715960">
        <w:rPr>
          <w:i/>
          <w:iCs/>
          <w:color w:val="000090"/>
          <w:sz w:val="24"/>
          <w:szCs w:val="28"/>
        </w:rPr>
        <w:t>n</w:t>
      </w:r>
      <w:r w:rsidRPr="00715960">
        <w:rPr>
          <w:i/>
          <w:iCs/>
          <w:color w:val="000090"/>
          <w:sz w:val="24"/>
          <w:szCs w:val="28"/>
        </w:rPr>
        <w:t xml:space="preserve">dépendance des nations. </w:t>
      </w:r>
      <w:r w:rsidRPr="00715960">
        <w:rPr>
          <w:color w:val="000090"/>
          <w:sz w:val="24"/>
          <w:szCs w:val="28"/>
        </w:rPr>
        <w:t xml:space="preserve">— </w:t>
      </w:r>
      <w:r w:rsidRPr="00715960">
        <w:rPr>
          <w:i/>
          <w:iCs/>
          <w:color w:val="000090"/>
          <w:sz w:val="24"/>
          <w:szCs w:val="28"/>
        </w:rPr>
        <w:t xml:space="preserve">La formation historique du droit et la conscience juridique. </w:t>
      </w:r>
      <w:r w:rsidRPr="00715960">
        <w:rPr>
          <w:color w:val="000090"/>
          <w:sz w:val="24"/>
          <w:szCs w:val="28"/>
        </w:rPr>
        <w:t xml:space="preserve">— </w:t>
      </w:r>
      <w:r w:rsidRPr="00715960">
        <w:rPr>
          <w:i/>
          <w:iCs/>
          <w:color w:val="000090"/>
          <w:sz w:val="24"/>
          <w:szCs w:val="28"/>
        </w:rPr>
        <w:t>L'évolution est le contraire du progrès.</w:t>
      </w:r>
    </w:p>
    <w:p w14:paraId="51BF999E" w14:textId="77777777" w:rsidR="00571DC2" w:rsidRPr="00715960" w:rsidRDefault="00571DC2" w:rsidP="00571DC2">
      <w:pPr>
        <w:ind w:left="1080"/>
        <w:jc w:val="both"/>
        <w:rPr>
          <w:color w:val="000090"/>
          <w:sz w:val="24"/>
        </w:rPr>
      </w:pPr>
      <w:r w:rsidRPr="00715960">
        <w:rPr>
          <w:i/>
          <w:iCs/>
          <w:color w:val="000090"/>
          <w:sz w:val="24"/>
          <w:szCs w:val="28"/>
        </w:rPr>
        <w:t>IV.</w:t>
      </w:r>
      <w:r w:rsidRPr="00715960">
        <w:rPr>
          <w:i/>
          <w:iCs/>
          <w:color w:val="000090"/>
          <w:sz w:val="24"/>
          <w:szCs w:val="28"/>
        </w:rPr>
        <w:tab/>
        <w:t xml:space="preserve">Tocqueville et la marche nécessaire vers l'égalité. </w:t>
      </w:r>
      <w:r w:rsidRPr="00715960">
        <w:rPr>
          <w:color w:val="000090"/>
          <w:sz w:val="24"/>
          <w:szCs w:val="28"/>
        </w:rPr>
        <w:t xml:space="preserve">— </w:t>
      </w:r>
      <w:r w:rsidRPr="00715960">
        <w:rPr>
          <w:i/>
          <w:iCs/>
          <w:color w:val="000090"/>
          <w:sz w:val="24"/>
          <w:szCs w:val="28"/>
        </w:rPr>
        <w:t xml:space="preserve">Proudhon et les objections de Marx. </w:t>
      </w:r>
      <w:r w:rsidRPr="00715960">
        <w:rPr>
          <w:color w:val="000090"/>
          <w:sz w:val="24"/>
          <w:szCs w:val="28"/>
        </w:rPr>
        <w:t xml:space="preserve">— </w:t>
      </w:r>
      <w:r w:rsidRPr="00715960">
        <w:rPr>
          <w:i/>
          <w:iCs/>
          <w:color w:val="000090"/>
          <w:sz w:val="24"/>
          <w:szCs w:val="28"/>
        </w:rPr>
        <w:t>Abandon de l'idée de nécessité par Proudhon ; le progrès moral.</w:t>
      </w:r>
    </w:p>
    <w:p w14:paraId="3E7521DC" w14:textId="77777777" w:rsidR="00571DC2" w:rsidRPr="00715960" w:rsidRDefault="00571DC2" w:rsidP="00571DC2">
      <w:pPr>
        <w:ind w:left="1080"/>
        <w:jc w:val="both"/>
        <w:rPr>
          <w:color w:val="000090"/>
          <w:sz w:val="24"/>
        </w:rPr>
      </w:pPr>
      <w:r w:rsidRPr="00715960">
        <w:rPr>
          <w:i/>
          <w:iCs/>
          <w:color w:val="000090"/>
          <w:sz w:val="24"/>
          <w:szCs w:val="28"/>
        </w:rPr>
        <w:t xml:space="preserve">V. Le progrès dans la littérature démocratique. </w:t>
      </w:r>
      <w:r w:rsidRPr="00715960">
        <w:rPr>
          <w:color w:val="000090"/>
          <w:sz w:val="24"/>
          <w:szCs w:val="28"/>
        </w:rPr>
        <w:t xml:space="preserve">— </w:t>
      </w:r>
      <w:r w:rsidRPr="00715960">
        <w:rPr>
          <w:i/>
          <w:iCs/>
          <w:color w:val="000090"/>
          <w:sz w:val="24"/>
          <w:szCs w:val="28"/>
        </w:rPr>
        <w:t>Théorie de P. Lacombe ; ses caractères naïvement illusoires ; ce qu'elle renferme d'aveux sur la démocratie.</w:t>
      </w:r>
    </w:p>
    <w:p w14:paraId="2EA0CF23" w14:textId="77777777" w:rsidR="00571DC2" w:rsidRPr="00715960" w:rsidRDefault="00571DC2" w:rsidP="00571DC2">
      <w:pPr>
        <w:ind w:left="1080"/>
        <w:jc w:val="both"/>
        <w:rPr>
          <w:color w:val="000090"/>
          <w:sz w:val="24"/>
        </w:rPr>
      </w:pPr>
      <w:r w:rsidRPr="00715960">
        <w:rPr>
          <w:i/>
          <w:iCs/>
          <w:color w:val="000090"/>
          <w:sz w:val="24"/>
          <w:szCs w:val="28"/>
        </w:rPr>
        <w:t xml:space="preserve">VI. Le progrès réel ou progrès technique de la production </w:t>
      </w:r>
      <w:r w:rsidRPr="00715960">
        <w:rPr>
          <w:color w:val="000090"/>
          <w:sz w:val="24"/>
          <w:szCs w:val="28"/>
        </w:rPr>
        <w:t xml:space="preserve">— </w:t>
      </w:r>
      <w:r w:rsidRPr="00715960">
        <w:rPr>
          <w:i/>
          <w:iCs/>
          <w:color w:val="000090"/>
          <w:sz w:val="24"/>
          <w:szCs w:val="28"/>
        </w:rPr>
        <w:t xml:space="preserve">Coup d'œil sur le progrès des machines. </w:t>
      </w:r>
      <w:r w:rsidRPr="00715960">
        <w:rPr>
          <w:color w:val="000090"/>
          <w:sz w:val="24"/>
          <w:szCs w:val="28"/>
        </w:rPr>
        <w:t xml:space="preserve">— </w:t>
      </w:r>
      <w:r w:rsidRPr="00715960">
        <w:rPr>
          <w:i/>
          <w:iCs/>
          <w:color w:val="000090"/>
          <w:sz w:val="24"/>
          <w:szCs w:val="28"/>
        </w:rPr>
        <w:t>Idéologie contemporaine.</w:t>
      </w:r>
    </w:p>
    <w:p w14:paraId="6A373FDD" w14:textId="77777777" w:rsidR="00571DC2" w:rsidRPr="00715960" w:rsidRDefault="00571DC2" w:rsidP="00571DC2">
      <w:pPr>
        <w:spacing w:before="120" w:after="120"/>
        <w:jc w:val="both"/>
        <w:rPr>
          <w:szCs w:val="28"/>
        </w:rPr>
      </w:pPr>
    </w:p>
    <w:p w14:paraId="6499EC6E" w14:textId="77777777" w:rsidR="00571DC2" w:rsidRPr="00715960" w:rsidRDefault="00571DC2" w:rsidP="00571DC2">
      <w:pPr>
        <w:pStyle w:val="section"/>
      </w:pPr>
      <w:bookmarkStart w:id="23" w:name="Illusions_chap_V_I"/>
      <w:r w:rsidRPr="00715960">
        <w:t>I</w:t>
      </w:r>
    </w:p>
    <w:bookmarkEnd w:id="23"/>
    <w:p w14:paraId="00102E6D" w14:textId="77777777" w:rsidR="00571DC2" w:rsidRPr="00715960" w:rsidRDefault="00571DC2" w:rsidP="00571DC2">
      <w:pPr>
        <w:spacing w:before="120" w:after="120"/>
        <w:jc w:val="both"/>
        <w:rPr>
          <w:szCs w:val="28"/>
        </w:rPr>
      </w:pPr>
      <w:r w:rsidRPr="00715960">
        <w:rPr>
          <w:i/>
          <w:iCs/>
          <w:color w:val="000090"/>
          <w:sz w:val="24"/>
          <w:szCs w:val="28"/>
        </w:rPr>
        <w:t xml:space="preserve">Discours de Turgot : </w:t>
      </w:r>
      <w:r w:rsidRPr="00715960">
        <w:rPr>
          <w:color w:val="000090"/>
          <w:sz w:val="24"/>
          <w:szCs w:val="28"/>
        </w:rPr>
        <w:t xml:space="preserve">— </w:t>
      </w:r>
      <w:r w:rsidRPr="00715960">
        <w:rPr>
          <w:i/>
          <w:iCs/>
          <w:color w:val="000090"/>
          <w:sz w:val="24"/>
          <w:szCs w:val="28"/>
        </w:rPr>
        <w:t>Différences avec Bossuet ; préoccupations bourgeo</w:t>
      </w:r>
      <w:r w:rsidRPr="00715960">
        <w:rPr>
          <w:i/>
          <w:iCs/>
          <w:color w:val="000090"/>
          <w:sz w:val="24"/>
          <w:szCs w:val="28"/>
        </w:rPr>
        <w:t>i</w:t>
      </w:r>
      <w:r w:rsidRPr="00715960">
        <w:rPr>
          <w:i/>
          <w:iCs/>
          <w:color w:val="000090"/>
          <w:sz w:val="24"/>
          <w:szCs w:val="28"/>
        </w:rPr>
        <w:t xml:space="preserve">ses. </w:t>
      </w:r>
      <w:r w:rsidRPr="00715960">
        <w:rPr>
          <w:color w:val="000090"/>
          <w:sz w:val="24"/>
          <w:szCs w:val="28"/>
        </w:rPr>
        <w:t xml:space="preserve">— </w:t>
      </w:r>
      <w:r w:rsidRPr="00715960">
        <w:rPr>
          <w:i/>
          <w:iCs/>
          <w:color w:val="000090"/>
          <w:sz w:val="24"/>
          <w:szCs w:val="28"/>
        </w:rPr>
        <w:t xml:space="preserve">Formation du progrès au milieu des hasards. </w:t>
      </w:r>
      <w:r w:rsidRPr="00715960">
        <w:rPr>
          <w:color w:val="000090"/>
          <w:sz w:val="24"/>
          <w:szCs w:val="28"/>
        </w:rPr>
        <w:t xml:space="preserve">— </w:t>
      </w:r>
      <w:r w:rsidRPr="00715960">
        <w:rPr>
          <w:i/>
          <w:iCs/>
          <w:color w:val="000090"/>
          <w:sz w:val="24"/>
          <w:szCs w:val="28"/>
        </w:rPr>
        <w:t>Le progrès matériel ait Moyen Age.</w:t>
      </w:r>
    </w:p>
    <w:p w14:paraId="07D1C5BF" w14:textId="77777777" w:rsidR="00571DC2" w:rsidRDefault="00571DC2" w:rsidP="00571DC2">
      <w:pPr>
        <w:jc w:val="both"/>
        <w:rPr>
          <w:szCs w:val="36"/>
        </w:rPr>
      </w:pPr>
    </w:p>
    <w:p w14:paraId="159BE212" w14:textId="77777777" w:rsidR="00571DC2" w:rsidRPr="00E07116" w:rsidRDefault="00571DC2" w:rsidP="00571DC2">
      <w:pPr>
        <w:jc w:val="both"/>
        <w:rPr>
          <w:szCs w:val="36"/>
        </w:rPr>
      </w:pPr>
    </w:p>
    <w:p w14:paraId="183C77B8"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62C99172" w14:textId="77777777" w:rsidR="00571DC2" w:rsidRDefault="00571DC2" w:rsidP="00571DC2">
      <w:pPr>
        <w:spacing w:before="120" w:after="120"/>
        <w:jc w:val="both"/>
        <w:rPr>
          <w:szCs w:val="28"/>
        </w:rPr>
      </w:pPr>
      <w:r>
        <w:rPr>
          <w:szCs w:val="28"/>
        </w:rPr>
        <w:br w:type="page"/>
      </w:r>
    </w:p>
    <w:p w14:paraId="69DDB49F" w14:textId="77777777" w:rsidR="00571DC2" w:rsidRPr="00715960" w:rsidRDefault="00571DC2" w:rsidP="00571DC2">
      <w:pPr>
        <w:spacing w:before="120" w:after="120"/>
        <w:jc w:val="both"/>
      </w:pPr>
      <w:r w:rsidRPr="00715960">
        <w:rPr>
          <w:szCs w:val="28"/>
        </w:rPr>
        <w:t>Au milieu du XVIII</w:t>
      </w:r>
      <w:r w:rsidRPr="00715960">
        <w:rPr>
          <w:szCs w:val="28"/>
          <w:vertAlign w:val="superscript"/>
        </w:rPr>
        <w:t>e</w:t>
      </w:r>
      <w:r w:rsidRPr="00715960">
        <w:rPr>
          <w:smallCaps/>
          <w:szCs w:val="28"/>
        </w:rPr>
        <w:t xml:space="preserve"> </w:t>
      </w:r>
      <w:r w:rsidRPr="00715960">
        <w:rPr>
          <w:szCs w:val="28"/>
        </w:rPr>
        <w:t>siècle, on put croire qu'on allait assister à une transformation radicale de l'État français. Dès 1753, d'Argenson r</w:t>
      </w:r>
      <w:r w:rsidRPr="00715960">
        <w:rPr>
          <w:szCs w:val="28"/>
        </w:rPr>
        <w:t>e</w:t>
      </w:r>
      <w:r w:rsidRPr="00715960">
        <w:rPr>
          <w:szCs w:val="28"/>
        </w:rPr>
        <w:t>garde une révolution</w:t>
      </w:r>
      <w:r>
        <w:rPr>
          <w:szCs w:val="28"/>
        </w:rPr>
        <w:t xml:space="preserve"> </w:t>
      </w:r>
      <w:r w:rsidRPr="00715960">
        <w:rPr>
          <w:szCs w:val="24"/>
        </w:rPr>
        <w:t>[216]</w:t>
      </w:r>
      <w:r>
        <w:rPr>
          <w:szCs w:val="24"/>
        </w:rPr>
        <w:t xml:space="preserve"> </w:t>
      </w:r>
      <w:r w:rsidRPr="00715960">
        <w:rPr>
          <w:szCs w:val="28"/>
        </w:rPr>
        <w:t>comme inéluctable</w:t>
      </w:r>
      <w:r>
        <w:rPr>
          <w:szCs w:val="28"/>
        </w:rPr>
        <w:t> </w:t>
      </w:r>
      <w:r>
        <w:rPr>
          <w:rStyle w:val="Appelnotedebasdep"/>
          <w:szCs w:val="28"/>
        </w:rPr>
        <w:footnoteReference w:id="334"/>
      </w:r>
      <w:r w:rsidRPr="00715960">
        <w:rPr>
          <w:szCs w:val="28"/>
        </w:rPr>
        <w:t> ; en 1747, après avoir quitté le ministère, il se demande si on ne va pas à rétabliss</w:t>
      </w:r>
      <w:r w:rsidRPr="00715960">
        <w:rPr>
          <w:szCs w:val="28"/>
        </w:rPr>
        <w:t>e</w:t>
      </w:r>
      <w:r w:rsidRPr="00715960">
        <w:rPr>
          <w:szCs w:val="28"/>
        </w:rPr>
        <w:t>ment d'une république ; les f</w:t>
      </w:r>
      <w:r w:rsidRPr="00715960">
        <w:rPr>
          <w:szCs w:val="28"/>
        </w:rPr>
        <w:t>ê</w:t>
      </w:r>
      <w:r w:rsidRPr="00715960">
        <w:rPr>
          <w:szCs w:val="28"/>
        </w:rPr>
        <w:t>tes données au moment de la paix d'Aix-la-Chapelle (1748) montr</w:t>
      </w:r>
      <w:r w:rsidRPr="00715960">
        <w:rPr>
          <w:szCs w:val="28"/>
        </w:rPr>
        <w:t>è</w:t>
      </w:r>
      <w:r w:rsidRPr="00715960">
        <w:rPr>
          <w:szCs w:val="28"/>
        </w:rPr>
        <w:t>rent à quel point le mécontentement était grand, le peuple ne cria pas : Vive le roi</w:t>
      </w:r>
      <w:r>
        <w:rPr>
          <w:szCs w:val="28"/>
        </w:rPr>
        <w:t> </w:t>
      </w:r>
      <w:r>
        <w:rPr>
          <w:rStyle w:val="Appelnotedebasdep"/>
          <w:szCs w:val="28"/>
        </w:rPr>
        <w:footnoteReference w:id="335"/>
      </w:r>
      <w:r w:rsidRPr="00715960">
        <w:rPr>
          <w:szCs w:val="28"/>
        </w:rPr>
        <w:t>. Des conflits incessants mettent aux prises le gouvernement et les Parlements à propos d'i</w:t>
      </w:r>
      <w:r w:rsidRPr="00715960">
        <w:rPr>
          <w:szCs w:val="28"/>
        </w:rPr>
        <w:t>m</w:t>
      </w:r>
      <w:r w:rsidRPr="00715960">
        <w:rPr>
          <w:szCs w:val="28"/>
        </w:rPr>
        <w:t>pôts que le ministre prétend maintenir alors que les dépenses de gue</w:t>
      </w:r>
      <w:r w:rsidRPr="00715960">
        <w:rPr>
          <w:szCs w:val="28"/>
        </w:rPr>
        <w:t>r</w:t>
      </w:r>
      <w:r w:rsidRPr="00715960">
        <w:rPr>
          <w:szCs w:val="28"/>
        </w:rPr>
        <w:t>re n'existent plus. En 1751, d'Argenson croit que la révolution se fera par acclamation</w:t>
      </w:r>
      <w:r>
        <w:rPr>
          <w:szCs w:val="28"/>
        </w:rPr>
        <w:t> </w:t>
      </w:r>
      <w:r>
        <w:rPr>
          <w:rStyle w:val="Appelnotedebasdep"/>
          <w:szCs w:val="28"/>
        </w:rPr>
        <w:footnoteReference w:id="336"/>
      </w:r>
      <w:r w:rsidRPr="00715960">
        <w:rPr>
          <w:szCs w:val="28"/>
        </w:rPr>
        <w:t>. En 1753, le Parlement rappelle à Louis XV que « les rois doivent obéi</w:t>
      </w:r>
      <w:r w:rsidRPr="00715960">
        <w:rPr>
          <w:szCs w:val="28"/>
        </w:rPr>
        <w:t>s</w:t>
      </w:r>
      <w:r w:rsidRPr="00715960">
        <w:rPr>
          <w:szCs w:val="28"/>
        </w:rPr>
        <w:t>sance aux lois [et que c'est] par l'altération des lois que se [préparent] les révolutions dans les États ». C'est alors que l'on commença à r</w:t>
      </w:r>
      <w:r w:rsidRPr="00715960">
        <w:rPr>
          <w:szCs w:val="28"/>
        </w:rPr>
        <w:t>é</w:t>
      </w:r>
      <w:r w:rsidRPr="00715960">
        <w:rPr>
          <w:szCs w:val="28"/>
        </w:rPr>
        <w:t>pandre les images symboliques de la Justice, de la Vérité, et de la Loi qui devaient obtenir tant de succès à la fin de ce siècle</w:t>
      </w:r>
      <w:r>
        <w:rPr>
          <w:szCs w:val="28"/>
        </w:rPr>
        <w:t> </w:t>
      </w:r>
      <w:r>
        <w:rPr>
          <w:rStyle w:val="Appelnotedebasdep"/>
          <w:szCs w:val="28"/>
        </w:rPr>
        <w:footnoteReference w:id="337"/>
      </w:r>
      <w:r w:rsidRPr="00715960">
        <w:rPr>
          <w:szCs w:val="28"/>
        </w:rPr>
        <w:t>. Le premier président semblait prendre l'attitude de chef d'un sénat qui aurait tenu son pouvoir de la nation et non du roi</w:t>
      </w:r>
      <w:r>
        <w:rPr>
          <w:szCs w:val="28"/>
        </w:rPr>
        <w:t> </w:t>
      </w:r>
      <w:r>
        <w:rPr>
          <w:rStyle w:val="Appelnotedebasdep"/>
          <w:szCs w:val="28"/>
        </w:rPr>
        <w:footnoteReference w:id="338"/>
      </w:r>
      <w:r w:rsidRPr="00715960">
        <w:rPr>
          <w:szCs w:val="28"/>
        </w:rPr>
        <w:t>. Les parlementaires exilés « s'étaient mis avec ardeur à étudier le droit p</w:t>
      </w:r>
      <w:r w:rsidRPr="00715960">
        <w:rPr>
          <w:szCs w:val="28"/>
        </w:rPr>
        <w:t>u</w:t>
      </w:r>
      <w:r w:rsidRPr="00715960">
        <w:rPr>
          <w:szCs w:val="28"/>
        </w:rPr>
        <w:t>blic ; ils en conféraient entre eux, ainsi qu'ils eussent fait dans des académies ; et quelques hommes disaient que si jamais la nation fra</w:t>
      </w:r>
      <w:r w:rsidRPr="00715960">
        <w:rPr>
          <w:szCs w:val="28"/>
        </w:rPr>
        <w:t>n</w:t>
      </w:r>
      <w:r w:rsidRPr="00715960">
        <w:rPr>
          <w:szCs w:val="28"/>
        </w:rPr>
        <w:t>çaise trouvait jour à</w:t>
      </w:r>
      <w:r>
        <w:t xml:space="preserve"> </w:t>
      </w:r>
      <w:r w:rsidRPr="00715960">
        <w:rPr>
          <w:szCs w:val="22"/>
        </w:rPr>
        <w:t>[217]</w:t>
      </w:r>
      <w:r>
        <w:rPr>
          <w:szCs w:val="22"/>
        </w:rPr>
        <w:t xml:space="preserve"> </w:t>
      </w:r>
      <w:r w:rsidRPr="00715960">
        <w:rPr>
          <w:szCs w:val="28"/>
        </w:rPr>
        <w:t>leur marquer sa confiance, c'était un sénat national tout tro</w:t>
      </w:r>
      <w:r w:rsidRPr="00715960">
        <w:rPr>
          <w:szCs w:val="28"/>
        </w:rPr>
        <w:t>u</w:t>
      </w:r>
      <w:r w:rsidRPr="00715960">
        <w:rPr>
          <w:szCs w:val="28"/>
        </w:rPr>
        <w:t>vé »</w:t>
      </w:r>
      <w:r>
        <w:rPr>
          <w:szCs w:val="28"/>
        </w:rPr>
        <w:t> </w:t>
      </w:r>
      <w:r>
        <w:rPr>
          <w:rStyle w:val="Appelnotedebasdep"/>
          <w:szCs w:val="28"/>
        </w:rPr>
        <w:footnoteReference w:id="339"/>
      </w:r>
      <w:r>
        <w:rPr>
          <w:szCs w:val="28"/>
        </w:rPr>
        <w:t>.</w:t>
      </w:r>
    </w:p>
    <w:p w14:paraId="79672933" w14:textId="77777777" w:rsidR="00571DC2" w:rsidRPr="00715960" w:rsidRDefault="00571DC2" w:rsidP="00571DC2">
      <w:pPr>
        <w:spacing w:before="120" w:after="120"/>
        <w:jc w:val="both"/>
      </w:pPr>
      <w:r w:rsidRPr="00715960">
        <w:rPr>
          <w:szCs w:val="28"/>
        </w:rPr>
        <w:t>Rocquain se demande si notre pays n'aurait pas beaucoup gagné à ce que les choses ne fussent pas arrangées en 1754 : « Le Parlement aurait pris sans doute la direction du mouvement. Au point de vue p</w:t>
      </w:r>
      <w:r w:rsidRPr="00715960">
        <w:rPr>
          <w:szCs w:val="28"/>
        </w:rPr>
        <w:t>o</w:t>
      </w:r>
      <w:r w:rsidRPr="00715960">
        <w:rPr>
          <w:szCs w:val="28"/>
        </w:rPr>
        <w:t>litique, il n'est pas à penser, comme le croyait d'Argenson, qu'on se fût tourné vers un gouvernement démocratique réglé. On se serait borné vraisemblablement à limiter l'autorité du souverain</w:t>
      </w:r>
      <w:r>
        <w:rPr>
          <w:szCs w:val="28"/>
        </w:rPr>
        <w:t> </w:t>
      </w:r>
      <w:r>
        <w:rPr>
          <w:rStyle w:val="Appelnotedebasdep"/>
          <w:szCs w:val="28"/>
        </w:rPr>
        <w:footnoteReference w:id="340"/>
      </w:r>
      <w:r w:rsidRPr="00715960">
        <w:rPr>
          <w:szCs w:val="28"/>
        </w:rPr>
        <w:t>. »</w:t>
      </w:r>
    </w:p>
    <w:p w14:paraId="05A489E2" w14:textId="77777777" w:rsidR="00571DC2" w:rsidRPr="00715960" w:rsidRDefault="00571DC2" w:rsidP="00571DC2">
      <w:pPr>
        <w:spacing w:before="120" w:after="120"/>
        <w:jc w:val="both"/>
      </w:pPr>
      <w:r w:rsidRPr="00715960">
        <w:rPr>
          <w:szCs w:val="28"/>
        </w:rPr>
        <w:t>C'est durant cette époque si troublée que Turgot écrivit ses essais sur le progrès. Le premier est un discours prononcé à la Sorbonne le 11 décembre 1750 ; Turgot avait alors 23 ans ; il ne paraît pas prob</w:t>
      </w:r>
      <w:r w:rsidRPr="00715960">
        <w:rPr>
          <w:szCs w:val="28"/>
        </w:rPr>
        <w:t>a</w:t>
      </w:r>
      <w:r w:rsidRPr="00715960">
        <w:rPr>
          <w:szCs w:val="28"/>
        </w:rPr>
        <w:t>ble qu'il ait « ru apporter de grandes nouveautés ; car cette harangue académique ne fut publiée par Dupont de Nemours que bien lon</w:t>
      </w:r>
      <w:r w:rsidRPr="00715960">
        <w:rPr>
          <w:szCs w:val="28"/>
        </w:rPr>
        <w:t>g</w:t>
      </w:r>
      <w:r w:rsidRPr="00715960">
        <w:rPr>
          <w:szCs w:val="28"/>
        </w:rPr>
        <w:t>temps après sa mort. Le jeune étudiant avait déjà beaucoup réfléchi sur les questions économiques ; en même temps qu'il suivait les cours de théologie, il se préparait à entrer dans la magistrature</w:t>
      </w:r>
      <w:r>
        <w:rPr>
          <w:szCs w:val="28"/>
        </w:rPr>
        <w:t> </w:t>
      </w:r>
      <w:r>
        <w:rPr>
          <w:rStyle w:val="Appelnotedebasdep"/>
          <w:szCs w:val="28"/>
        </w:rPr>
        <w:footnoteReference w:id="341"/>
      </w:r>
      <w:r w:rsidRPr="00715960">
        <w:rPr>
          <w:szCs w:val="28"/>
        </w:rPr>
        <w:t> ; son in</w:t>
      </w:r>
      <w:r w:rsidRPr="00715960">
        <w:rPr>
          <w:szCs w:val="28"/>
        </w:rPr>
        <w:t>s</w:t>
      </w:r>
      <w:r w:rsidRPr="00715960">
        <w:rPr>
          <w:szCs w:val="28"/>
        </w:rPr>
        <w:t>truction était largement variée ; tout porte à penser qu'il chercha à donner une formule heureuse à des conceptions qui</w:t>
      </w:r>
      <w:r>
        <w:t xml:space="preserve"> </w:t>
      </w:r>
      <w:r w:rsidRPr="00715960">
        <w:rPr>
          <w:szCs w:val="26"/>
        </w:rPr>
        <w:t>[218]</w:t>
      </w:r>
      <w:r>
        <w:rPr>
          <w:szCs w:val="26"/>
        </w:rPr>
        <w:t xml:space="preserve"> </w:t>
      </w:r>
      <w:r w:rsidRPr="00715960">
        <w:rPr>
          <w:szCs w:val="30"/>
        </w:rPr>
        <w:t>dominaient la pensée bourgeoise. Son discours doit être, en conséquence, consid</w:t>
      </w:r>
      <w:r w:rsidRPr="00715960">
        <w:rPr>
          <w:szCs w:val="30"/>
        </w:rPr>
        <w:t>é</w:t>
      </w:r>
      <w:r w:rsidRPr="00715960">
        <w:rPr>
          <w:szCs w:val="30"/>
        </w:rPr>
        <w:t>ré comme un témoignage d'une bien plus grande po</w:t>
      </w:r>
      <w:r w:rsidRPr="00715960">
        <w:rPr>
          <w:szCs w:val="30"/>
        </w:rPr>
        <w:t>r</w:t>
      </w:r>
      <w:r w:rsidRPr="00715960">
        <w:rPr>
          <w:szCs w:val="30"/>
        </w:rPr>
        <w:t>tée historique que si l'auteur avait eu le sentiment qu'il apportait une doctrine personne</w:t>
      </w:r>
      <w:r w:rsidRPr="00715960">
        <w:rPr>
          <w:szCs w:val="30"/>
        </w:rPr>
        <w:t>l</w:t>
      </w:r>
      <w:r w:rsidRPr="00715960">
        <w:rPr>
          <w:szCs w:val="30"/>
        </w:rPr>
        <w:t>le.</w:t>
      </w:r>
    </w:p>
    <w:p w14:paraId="144A5C6D" w14:textId="77777777" w:rsidR="00571DC2" w:rsidRPr="00715960" w:rsidRDefault="00571DC2" w:rsidP="00571DC2">
      <w:pPr>
        <w:spacing w:before="120" w:after="120"/>
        <w:jc w:val="both"/>
      </w:pPr>
      <w:r w:rsidRPr="00715960">
        <w:rPr>
          <w:szCs w:val="30"/>
        </w:rPr>
        <w:t>Il ne faut pas séparer ce morceau des trois fragments qui furent écrits peu de temps après et qui étaient destinés à préparer une œuvre plus considérable. Dupont de Nemours nous a laissé sur l'intention de son ami des renseignements précieux : « Turgot, dit-il, rendait à Bo</w:t>
      </w:r>
      <w:r w:rsidRPr="00715960">
        <w:rPr>
          <w:szCs w:val="30"/>
        </w:rPr>
        <w:t>s</w:t>
      </w:r>
      <w:r w:rsidRPr="00715960">
        <w:rPr>
          <w:szCs w:val="30"/>
        </w:rPr>
        <w:t xml:space="preserve">suet l'hommage que méritent la hauteur de ses pensées et le nerf de son expression. Il admirait la manière noble et rapide, l'abondance, l'élévation, l'harmonieuse dignité de son style. Mais après avoir payé ce tribut à l'excellent écrivain, il regrettait que le </w:t>
      </w:r>
      <w:r w:rsidRPr="00715960">
        <w:rPr>
          <w:i/>
          <w:iCs/>
          <w:szCs w:val="30"/>
        </w:rPr>
        <w:t>Discours sur l'histo</w:t>
      </w:r>
      <w:r w:rsidRPr="00715960">
        <w:rPr>
          <w:i/>
          <w:iCs/>
          <w:szCs w:val="30"/>
        </w:rPr>
        <w:t>i</w:t>
      </w:r>
      <w:r w:rsidRPr="00715960">
        <w:rPr>
          <w:i/>
          <w:iCs/>
          <w:szCs w:val="30"/>
        </w:rPr>
        <w:t xml:space="preserve">re universelle </w:t>
      </w:r>
      <w:r w:rsidRPr="00715960">
        <w:rPr>
          <w:szCs w:val="30"/>
        </w:rPr>
        <w:t>ne fût pas plus riche de vues, de raison, de véritables connaissances... Il [se proposait] de recomposer ce livre, de lui donner l'étendue qu'il y aurait désirée et d'y consigner les principes que l'illu</w:t>
      </w:r>
      <w:r w:rsidRPr="00715960">
        <w:rPr>
          <w:szCs w:val="30"/>
        </w:rPr>
        <w:t>s</w:t>
      </w:r>
      <w:r w:rsidRPr="00715960">
        <w:rPr>
          <w:szCs w:val="30"/>
        </w:rPr>
        <w:t>tre évêque de Meaux avait passés sous silence, n'avait peut-être pas conçus, n'aurait peut-être pas adoptés</w:t>
      </w:r>
      <w:r>
        <w:rPr>
          <w:szCs w:val="28"/>
        </w:rPr>
        <w:t> </w:t>
      </w:r>
      <w:r>
        <w:rPr>
          <w:rStyle w:val="Appelnotedebasdep"/>
          <w:szCs w:val="28"/>
        </w:rPr>
        <w:footnoteReference w:id="342"/>
      </w:r>
      <w:r w:rsidRPr="00715960">
        <w:rPr>
          <w:szCs w:val="30"/>
        </w:rPr>
        <w:t>. »</w:t>
      </w:r>
    </w:p>
    <w:p w14:paraId="03C8735B" w14:textId="77777777" w:rsidR="00571DC2" w:rsidRPr="00715960" w:rsidRDefault="00571DC2" w:rsidP="00571DC2">
      <w:pPr>
        <w:spacing w:before="120" w:after="120"/>
        <w:jc w:val="both"/>
      </w:pPr>
      <w:r w:rsidRPr="00715960">
        <w:rPr>
          <w:szCs w:val="30"/>
        </w:rPr>
        <w:t>Le premier des fragments se rapporte à la formation des gouve</w:t>
      </w:r>
      <w:r w:rsidRPr="00715960">
        <w:rPr>
          <w:szCs w:val="30"/>
        </w:rPr>
        <w:t>r</w:t>
      </w:r>
      <w:r w:rsidRPr="00715960">
        <w:rPr>
          <w:szCs w:val="30"/>
        </w:rPr>
        <w:t>nements et au mélange des nations ; le second aux progrès de l'esprit humain (comme le discours de 1750) ; le troisième aux époques de progrès et de décadence dans les sciences et les arts. Ce</w:t>
      </w:r>
      <w:r>
        <w:rPr>
          <w:szCs w:val="30"/>
        </w:rPr>
        <w:t xml:space="preserve"> </w:t>
      </w:r>
      <w:r w:rsidRPr="00715960">
        <w:rPr>
          <w:szCs w:val="22"/>
        </w:rPr>
        <w:t>[219]</w:t>
      </w:r>
      <w:r>
        <w:rPr>
          <w:szCs w:val="22"/>
        </w:rPr>
        <w:t xml:space="preserve"> </w:t>
      </w:r>
      <w:r w:rsidRPr="00715960">
        <w:rPr>
          <w:szCs w:val="28"/>
        </w:rPr>
        <w:t>dernier (qui s'arrête à Charlemagne) aurait été composé à un moment où Tu</w:t>
      </w:r>
      <w:r w:rsidRPr="00715960">
        <w:rPr>
          <w:szCs w:val="28"/>
        </w:rPr>
        <w:t>r</w:t>
      </w:r>
      <w:r w:rsidRPr="00715960">
        <w:rPr>
          <w:szCs w:val="28"/>
        </w:rPr>
        <w:t>got s'aperçut qu'il ne pourrait exécuter ses plans primitifs.</w:t>
      </w:r>
    </w:p>
    <w:p w14:paraId="3BFE0E8D" w14:textId="77777777" w:rsidR="00571DC2" w:rsidRDefault="00571DC2" w:rsidP="00571DC2">
      <w:pPr>
        <w:spacing w:before="120" w:after="120"/>
        <w:jc w:val="both"/>
        <w:rPr>
          <w:szCs w:val="28"/>
        </w:rPr>
      </w:pPr>
    </w:p>
    <w:p w14:paraId="1C80FC4F" w14:textId="77777777" w:rsidR="00571DC2" w:rsidRDefault="00571DC2" w:rsidP="00571DC2">
      <w:pPr>
        <w:spacing w:before="120" w:after="120"/>
        <w:jc w:val="both"/>
        <w:rPr>
          <w:szCs w:val="28"/>
        </w:rPr>
      </w:pPr>
    </w:p>
    <w:p w14:paraId="1B5C284F" w14:textId="77777777" w:rsidR="00571DC2" w:rsidRPr="00715960" w:rsidRDefault="00571DC2" w:rsidP="00571DC2">
      <w:pPr>
        <w:spacing w:before="120" w:after="120"/>
        <w:jc w:val="both"/>
      </w:pPr>
      <w:r w:rsidRPr="00715960">
        <w:rPr>
          <w:szCs w:val="28"/>
        </w:rPr>
        <w:t>Turgot se proposait évidemment de refaire l'œuvre de Bossuet en remplaçant le dogme théocratique par une théorie du progrès qui fût en rapport avec les aspirations de la bourgeoisie éclairée de son temps.</w:t>
      </w:r>
    </w:p>
    <w:p w14:paraId="39832EB9" w14:textId="77777777" w:rsidR="00571DC2" w:rsidRPr="00715960" w:rsidRDefault="00571DC2" w:rsidP="00571DC2">
      <w:pPr>
        <w:spacing w:before="120" w:after="120"/>
        <w:jc w:val="both"/>
      </w:pPr>
      <w:r w:rsidRPr="00715960">
        <w:rPr>
          <w:szCs w:val="28"/>
        </w:rPr>
        <w:t>Pour le précepteur du Dauphin, la grosse affaire était de montrer à son élève « la suite de la religion », de lui révéler que les titres de lég</w:t>
      </w:r>
      <w:r w:rsidRPr="00715960">
        <w:rPr>
          <w:szCs w:val="28"/>
        </w:rPr>
        <w:t>i</w:t>
      </w:r>
      <w:r w:rsidRPr="00715960">
        <w:rPr>
          <w:szCs w:val="28"/>
        </w:rPr>
        <w:t>timité du catholicisme remontent aux origines du monde, de lui faire entendre quels sont lés devoirs d'un roi. Le souverain doit défendre la tradition, employer la force de l'État contre les infidèles</w:t>
      </w:r>
      <w:r>
        <w:rPr>
          <w:szCs w:val="28"/>
        </w:rPr>
        <w:t> : « Que votre auguste maison, l</w:t>
      </w:r>
      <w:r w:rsidRPr="00715960">
        <w:rPr>
          <w:szCs w:val="28"/>
        </w:rPr>
        <w:t>a première en dignité qui soit au monde, soit la pr</w:t>
      </w:r>
      <w:r w:rsidRPr="00715960">
        <w:rPr>
          <w:szCs w:val="28"/>
        </w:rPr>
        <w:t>e</w:t>
      </w:r>
      <w:r w:rsidRPr="00715960">
        <w:rPr>
          <w:szCs w:val="28"/>
        </w:rPr>
        <w:t>mière à défendre les droits de Dieu et à étendre par tout l'univers le règne de Jésus-Christ, qui la fait régner avec tant de gloire</w:t>
      </w:r>
      <w:r>
        <w:rPr>
          <w:szCs w:val="28"/>
        </w:rPr>
        <w:t> </w:t>
      </w:r>
      <w:r>
        <w:rPr>
          <w:rStyle w:val="Appelnotedebasdep"/>
          <w:szCs w:val="28"/>
        </w:rPr>
        <w:footnoteReference w:id="343"/>
      </w:r>
      <w:r w:rsidRPr="00715960">
        <w:rPr>
          <w:szCs w:val="28"/>
        </w:rPr>
        <w:t>. »</w:t>
      </w:r>
    </w:p>
    <w:p w14:paraId="78A448BE" w14:textId="77777777" w:rsidR="00571DC2" w:rsidRPr="00715960" w:rsidRDefault="00571DC2" w:rsidP="00571DC2">
      <w:pPr>
        <w:spacing w:before="120" w:after="120"/>
        <w:jc w:val="both"/>
      </w:pPr>
      <w:r w:rsidRPr="00715960">
        <w:rPr>
          <w:szCs w:val="28"/>
        </w:rPr>
        <w:t xml:space="preserve">Maintenant, c'est sur le progrès </w:t>
      </w:r>
      <w:r w:rsidRPr="00715960">
        <w:rPr>
          <w:i/>
          <w:iCs/>
          <w:szCs w:val="28"/>
        </w:rPr>
        <w:t xml:space="preserve">des </w:t>
      </w:r>
      <w:r w:rsidRPr="00715960">
        <w:rPr>
          <w:szCs w:val="28"/>
        </w:rPr>
        <w:t>sciences et des arts que ne ce</w:t>
      </w:r>
      <w:r w:rsidRPr="00715960">
        <w:rPr>
          <w:szCs w:val="28"/>
        </w:rPr>
        <w:t>s</w:t>
      </w:r>
      <w:r w:rsidRPr="00715960">
        <w:rPr>
          <w:szCs w:val="28"/>
        </w:rPr>
        <w:t>se de porter toute l'attention de l'oligarchie bourgeoise, pour laquelle écrit Turgot ; — et ce n'est pas sans raison si celui-ci avait fini par vouloir borner son travail à cette seule recherche,</w:t>
      </w:r>
    </w:p>
    <w:p w14:paraId="5187A38C" w14:textId="77777777" w:rsidR="00571DC2" w:rsidRPr="00715960" w:rsidRDefault="00571DC2" w:rsidP="00571DC2">
      <w:pPr>
        <w:spacing w:before="120" w:after="120"/>
        <w:jc w:val="both"/>
      </w:pPr>
      <w:r w:rsidRPr="00715960">
        <w:rPr>
          <w:szCs w:val="28"/>
        </w:rPr>
        <w:t>Bossuet avait conçu l'histoire comme un enseignement ; il avait dit au début de son livre : « Quand l'histoire serait inutile aux autres hommes, il faudrait</w:t>
      </w:r>
      <w:r>
        <w:t xml:space="preserve"> </w:t>
      </w:r>
      <w:r w:rsidRPr="00715960">
        <w:rPr>
          <w:szCs w:val="24"/>
        </w:rPr>
        <w:t>[220]</w:t>
      </w:r>
      <w:r>
        <w:rPr>
          <w:szCs w:val="24"/>
        </w:rPr>
        <w:t xml:space="preserve"> </w:t>
      </w:r>
      <w:r w:rsidRPr="00715960">
        <w:rPr>
          <w:szCs w:val="30"/>
        </w:rPr>
        <w:t>la faire lire aux princes. Il n'y a pas de mei</w:t>
      </w:r>
      <w:r w:rsidRPr="00715960">
        <w:rPr>
          <w:szCs w:val="30"/>
        </w:rPr>
        <w:t>l</w:t>
      </w:r>
      <w:r w:rsidRPr="00715960">
        <w:rPr>
          <w:szCs w:val="30"/>
        </w:rPr>
        <w:t>leur moyen de leur découvrir ce que peuvent les passions et les int</w:t>
      </w:r>
      <w:r w:rsidRPr="00715960">
        <w:rPr>
          <w:szCs w:val="30"/>
        </w:rPr>
        <w:t>é</w:t>
      </w:r>
      <w:r w:rsidRPr="00715960">
        <w:rPr>
          <w:szCs w:val="30"/>
        </w:rPr>
        <w:t>rêts, les temps et les conjonctures, les bons et les mauvais conseils. Les histoires ne sont composées que par des actes qui les occupent et tout semble y être fait à leur usage. »</w:t>
      </w:r>
    </w:p>
    <w:p w14:paraId="5B9A1BE2" w14:textId="77777777" w:rsidR="00571DC2" w:rsidRPr="00715960" w:rsidRDefault="00571DC2" w:rsidP="00571DC2">
      <w:pPr>
        <w:spacing w:before="120" w:after="120"/>
        <w:jc w:val="both"/>
      </w:pPr>
      <w:r w:rsidRPr="00715960">
        <w:rPr>
          <w:szCs w:val="30"/>
        </w:rPr>
        <w:t>Il me semble que Turgot a beaucoup en vue aussi un enseignement, car il appelle toute l'attention de ses contemporains sur les raisons qui provoquent la ruine de belles civilisations. Quand il explique la déc</w:t>
      </w:r>
      <w:r w:rsidRPr="00715960">
        <w:rPr>
          <w:szCs w:val="30"/>
        </w:rPr>
        <w:t>a</w:t>
      </w:r>
      <w:r w:rsidRPr="00715960">
        <w:rPr>
          <w:szCs w:val="30"/>
        </w:rPr>
        <w:t>dence romaine par la tyrannie qui abaisse les esprits, le luxe aveugle qui transforme les oeuvres d'art en signes d'opulence, le désir des nouveautés qui égare les hommes qui n'ont pas assez de génie pour inventer, l'imitation des défauts des anciens auteurs, la multiplication des écrivains dans les provinces, la détérioration de la langue, le m</w:t>
      </w:r>
      <w:r w:rsidRPr="00715960">
        <w:rPr>
          <w:szCs w:val="30"/>
        </w:rPr>
        <w:t>é</w:t>
      </w:r>
      <w:r w:rsidRPr="00715960">
        <w:rPr>
          <w:szCs w:val="30"/>
        </w:rPr>
        <w:t>lange de l'ancienne philosophie à de vaines allégories et à de la magie, il pense évidemment à des erreurs qui pouvaient compromettre la civ</w:t>
      </w:r>
      <w:r w:rsidRPr="00715960">
        <w:rPr>
          <w:szCs w:val="30"/>
        </w:rPr>
        <w:t>i</w:t>
      </w:r>
      <w:r w:rsidRPr="00715960">
        <w:rPr>
          <w:szCs w:val="30"/>
        </w:rPr>
        <w:t>lisation de son temps</w:t>
      </w:r>
      <w:r>
        <w:rPr>
          <w:szCs w:val="28"/>
        </w:rPr>
        <w:t> </w:t>
      </w:r>
      <w:r>
        <w:rPr>
          <w:rStyle w:val="Appelnotedebasdep"/>
          <w:szCs w:val="28"/>
        </w:rPr>
        <w:footnoteReference w:id="344"/>
      </w:r>
      <w:r w:rsidRPr="00715960">
        <w:rPr>
          <w:szCs w:val="30"/>
        </w:rPr>
        <w:t>. Le Moyen Age est jugé eh futur magistrat de là royauté : les rois furent alors sans autorité, les nobles sans frein, les peuples esclaves, les campagnes fréquemment ravagées, le commerce nul, les artisans sans émulation, l'aristocratie oisive, l'ignorance gén</w:t>
      </w:r>
      <w:r w:rsidRPr="00715960">
        <w:rPr>
          <w:szCs w:val="30"/>
        </w:rPr>
        <w:t>é</w:t>
      </w:r>
      <w:r w:rsidRPr="00715960">
        <w:rPr>
          <w:szCs w:val="30"/>
        </w:rPr>
        <w:t>rale. L'auteur note que le progrès commença par les villes qui sont « chez tous les peuples policés le</w:t>
      </w:r>
      <w:r>
        <w:t xml:space="preserve"> </w:t>
      </w:r>
      <w:r w:rsidRPr="00715960">
        <w:rPr>
          <w:szCs w:val="24"/>
        </w:rPr>
        <w:t>[221]</w:t>
      </w:r>
      <w:r>
        <w:rPr>
          <w:szCs w:val="24"/>
        </w:rPr>
        <w:t xml:space="preserve"> </w:t>
      </w:r>
      <w:r w:rsidRPr="00715960">
        <w:rPr>
          <w:szCs w:val="28"/>
        </w:rPr>
        <w:t xml:space="preserve">centre du commerce et des </w:t>
      </w:r>
      <w:r w:rsidRPr="00715960">
        <w:rPr>
          <w:i/>
          <w:iCs/>
          <w:szCs w:val="28"/>
        </w:rPr>
        <w:t>forces de la société »</w:t>
      </w:r>
      <w:r>
        <w:rPr>
          <w:szCs w:val="28"/>
        </w:rPr>
        <w:t> </w:t>
      </w:r>
      <w:r>
        <w:rPr>
          <w:rStyle w:val="Appelnotedebasdep"/>
          <w:szCs w:val="28"/>
        </w:rPr>
        <w:footnoteReference w:id="345"/>
      </w:r>
      <w:r w:rsidRPr="00715960">
        <w:rPr>
          <w:szCs w:val="28"/>
        </w:rPr>
        <w:t> ; c'est la bou</w:t>
      </w:r>
      <w:r w:rsidRPr="00715960">
        <w:rPr>
          <w:szCs w:val="28"/>
        </w:rPr>
        <w:t>r</w:t>
      </w:r>
      <w:r w:rsidRPr="00715960">
        <w:rPr>
          <w:szCs w:val="28"/>
        </w:rPr>
        <w:t>geoisie qui porte l'avenir du monde.</w:t>
      </w:r>
    </w:p>
    <w:p w14:paraId="422C87C4" w14:textId="77777777" w:rsidR="00571DC2" w:rsidRPr="00715960" w:rsidRDefault="00571DC2" w:rsidP="00571DC2">
      <w:pPr>
        <w:spacing w:before="120" w:after="120"/>
        <w:jc w:val="both"/>
      </w:pPr>
      <w:r w:rsidRPr="00715960">
        <w:rPr>
          <w:szCs w:val="28"/>
        </w:rPr>
        <w:t xml:space="preserve">À la fin du </w:t>
      </w:r>
      <w:r w:rsidRPr="00715960">
        <w:rPr>
          <w:i/>
          <w:iCs/>
          <w:szCs w:val="28"/>
        </w:rPr>
        <w:t xml:space="preserve">Discours sur l'histoire universelle, </w:t>
      </w:r>
      <w:r w:rsidRPr="00715960">
        <w:rPr>
          <w:szCs w:val="28"/>
        </w:rPr>
        <w:t>Bossuet avait ainsi exposé sa conception : « Ce long enchaînement des causes particuli</w:t>
      </w:r>
      <w:r w:rsidRPr="00715960">
        <w:rPr>
          <w:szCs w:val="28"/>
        </w:rPr>
        <w:t>è</w:t>
      </w:r>
      <w:r w:rsidRPr="00715960">
        <w:rPr>
          <w:szCs w:val="28"/>
        </w:rPr>
        <w:t xml:space="preserve">res qui font et défont les empires, dépend des </w:t>
      </w:r>
      <w:r w:rsidRPr="00715960">
        <w:rPr>
          <w:i/>
          <w:iCs/>
          <w:szCs w:val="28"/>
        </w:rPr>
        <w:t>ordres secrets de la d</w:t>
      </w:r>
      <w:r w:rsidRPr="00715960">
        <w:rPr>
          <w:i/>
          <w:iCs/>
          <w:szCs w:val="28"/>
        </w:rPr>
        <w:t>i</w:t>
      </w:r>
      <w:r w:rsidRPr="00715960">
        <w:rPr>
          <w:i/>
          <w:iCs/>
          <w:szCs w:val="28"/>
        </w:rPr>
        <w:t xml:space="preserve">vine Providence. </w:t>
      </w:r>
      <w:r w:rsidRPr="00715960">
        <w:rPr>
          <w:szCs w:val="28"/>
        </w:rPr>
        <w:t>Dieu tient, du plus haut des ci eux, les rênes de tous les royaumes ; il a tous les cœurs en sa main ; tantôt il retient les pa</w:t>
      </w:r>
      <w:r w:rsidRPr="00715960">
        <w:rPr>
          <w:szCs w:val="28"/>
        </w:rPr>
        <w:t>s</w:t>
      </w:r>
      <w:r w:rsidRPr="00715960">
        <w:rPr>
          <w:szCs w:val="28"/>
        </w:rPr>
        <w:t>sions, tantôt il leur lâche la bride et par là il remue tout le genre h</w:t>
      </w:r>
      <w:r w:rsidRPr="00715960">
        <w:rPr>
          <w:szCs w:val="28"/>
        </w:rPr>
        <w:t>u</w:t>
      </w:r>
      <w:r w:rsidRPr="00715960">
        <w:rPr>
          <w:szCs w:val="28"/>
        </w:rPr>
        <w:t>main,. » C'est lui qui prépare les effets dans les causes les plus élo</w:t>
      </w:r>
      <w:r w:rsidRPr="00715960">
        <w:rPr>
          <w:szCs w:val="28"/>
        </w:rPr>
        <w:t>i</w:t>
      </w:r>
      <w:r w:rsidRPr="00715960">
        <w:rPr>
          <w:szCs w:val="28"/>
        </w:rPr>
        <w:t>gnées et qui frappe ces grands coups dont le contrecoup porte si loin. » Ainsi, il n'y a à considérer que des actes des rois et de leurs m</w:t>
      </w:r>
      <w:r w:rsidRPr="00715960">
        <w:rPr>
          <w:szCs w:val="28"/>
        </w:rPr>
        <w:t>i</w:t>
      </w:r>
      <w:r w:rsidRPr="00715960">
        <w:rPr>
          <w:szCs w:val="28"/>
        </w:rPr>
        <w:t>nistres ; mais Bossuet sait aussi qu'il faut expliquer ces actes avec a</w:t>
      </w:r>
      <w:r w:rsidRPr="00715960">
        <w:rPr>
          <w:szCs w:val="28"/>
        </w:rPr>
        <w:t>u</w:t>
      </w:r>
      <w:r w:rsidRPr="00715960">
        <w:rPr>
          <w:szCs w:val="28"/>
        </w:rPr>
        <w:t>tre chose que les seuls motifs individuels ; il fait donc intervenir une sorte de psychologie surnaturelle ; il y a une volonté divine qui opère en dehors de toutes les prévisions humaines. « Tous ceux qui gouve</w:t>
      </w:r>
      <w:r w:rsidRPr="00715960">
        <w:rPr>
          <w:szCs w:val="28"/>
        </w:rPr>
        <w:t>r</w:t>
      </w:r>
      <w:r w:rsidRPr="00715960">
        <w:rPr>
          <w:szCs w:val="28"/>
        </w:rPr>
        <w:t>nent se sentent assujettis à une force majeure. Ils font plus ou moins qu'ils ne pensent, et leurs conseils n'ont jamais manqué d'avoir des effets imprévus. Ni ils ne sont maîtres des dispositions que les siècles passés ont mises dans les affaires, ni ils ne peuvent prévoir le cours que prendra l'avenir, loin qu'ils le puissent forcer. Celui-là seul tient tout dans sa main, qui sait le nom de ce qui est et de ce qui n'est pas encore, qui préside à tous les temps</w:t>
      </w:r>
      <w:r>
        <w:t xml:space="preserve"> </w:t>
      </w:r>
      <w:r w:rsidRPr="00715960">
        <w:rPr>
          <w:szCs w:val="24"/>
        </w:rPr>
        <w:t>[222]</w:t>
      </w:r>
      <w:r>
        <w:rPr>
          <w:szCs w:val="24"/>
        </w:rPr>
        <w:t xml:space="preserve"> </w:t>
      </w:r>
      <w:r w:rsidRPr="00715960">
        <w:rPr>
          <w:szCs w:val="30"/>
        </w:rPr>
        <w:t>et prévient tous les conseils. » En définitive l'histoire est un myst</w:t>
      </w:r>
      <w:r w:rsidRPr="00715960">
        <w:rPr>
          <w:szCs w:val="30"/>
        </w:rPr>
        <w:t>è</w:t>
      </w:r>
      <w:r w:rsidRPr="00715960">
        <w:rPr>
          <w:szCs w:val="30"/>
        </w:rPr>
        <w:t>re impénétrable pour l'homme.</w:t>
      </w:r>
    </w:p>
    <w:p w14:paraId="41613BCD" w14:textId="77777777" w:rsidR="00571DC2" w:rsidRPr="00715960" w:rsidRDefault="00571DC2" w:rsidP="00571DC2">
      <w:pPr>
        <w:spacing w:before="120" w:after="120"/>
        <w:jc w:val="both"/>
      </w:pPr>
      <w:r w:rsidRPr="00715960">
        <w:rPr>
          <w:szCs w:val="30"/>
        </w:rPr>
        <w:t>Avec Turgot, nous sommes transportés sur un tout autre terrain ; voici comment il représente la tâche à remplir : « Dévoiler l'influence des causes générales et nécessaires, celles des causes particulières et des actions libres des grands hommes, et le rapport de tout cela à la constitution môme de l'homme ; montrer les ressorts et la mécanique des causes morales par leurs effets : voilà ce qu'est l'histoire aux yeux d'un philosophe</w:t>
      </w:r>
      <w:r>
        <w:rPr>
          <w:szCs w:val="28"/>
        </w:rPr>
        <w:t> </w:t>
      </w:r>
      <w:r>
        <w:rPr>
          <w:rStyle w:val="Appelnotedebasdep"/>
          <w:szCs w:val="28"/>
        </w:rPr>
        <w:footnoteReference w:id="346"/>
      </w:r>
      <w:r w:rsidRPr="00715960">
        <w:rPr>
          <w:szCs w:val="30"/>
        </w:rPr>
        <w:t>. » Nous ne trouvons plus ici l'intervention divine qui était nécessaire pour compléter les volontés princières ; c'est que le problème est posé sous une forme inverse de celle que Bossuet avait adoptée.</w:t>
      </w:r>
    </w:p>
    <w:p w14:paraId="4A3FF9E5" w14:textId="77777777" w:rsidR="00571DC2" w:rsidRPr="00715960" w:rsidRDefault="00571DC2" w:rsidP="00571DC2">
      <w:pPr>
        <w:spacing w:before="120" w:after="120"/>
        <w:jc w:val="both"/>
      </w:pPr>
      <w:r w:rsidRPr="00715960">
        <w:rPr>
          <w:szCs w:val="30"/>
        </w:rPr>
        <w:t xml:space="preserve">Ecrivant pour un prince de droit divin, Bossuet ne voit de vraiment important dans le monde que les décisions du roi et les résolutions de Dieu ; écrivant pour une classe qui a fourni beaucoup d'auxiliaires aux gouvernements, mais qui n'a jamais gouverné, Turgot regarde comme des accidents tout ce qui se produit en dehors du Tiers-État, tout ce qu'il a </w:t>
      </w:r>
      <w:r w:rsidRPr="00715960">
        <w:rPr>
          <w:i/>
          <w:iCs/>
          <w:szCs w:val="30"/>
        </w:rPr>
        <w:t xml:space="preserve">supporté passivement ; </w:t>
      </w:r>
      <w:r w:rsidRPr="00715960">
        <w:rPr>
          <w:szCs w:val="30"/>
        </w:rPr>
        <w:t xml:space="preserve">la véritable histoire est celle dont le </w:t>
      </w:r>
      <w:r w:rsidRPr="00715960">
        <w:rPr>
          <w:i/>
          <w:iCs/>
          <w:szCs w:val="30"/>
        </w:rPr>
        <w:t xml:space="preserve">principe actif </w:t>
      </w:r>
      <w:r w:rsidRPr="00715960">
        <w:rPr>
          <w:szCs w:val="30"/>
        </w:rPr>
        <w:t>est dans sa classe. « Les empires s'élèvent et tombent ; les lois, les formes de gouvernement se succèdent les unes aux autres ; les arts, les sciences se découvrent et se perfectionnent. Tour à tour retardés et accélérés dans leurs progrès, ils</w:t>
      </w:r>
      <w:r>
        <w:t xml:space="preserve"> </w:t>
      </w:r>
      <w:r w:rsidRPr="00715960">
        <w:rPr>
          <w:szCs w:val="22"/>
        </w:rPr>
        <w:t>[223]</w:t>
      </w:r>
      <w:r>
        <w:rPr>
          <w:szCs w:val="22"/>
        </w:rPr>
        <w:t xml:space="preserve"> </w:t>
      </w:r>
      <w:r w:rsidRPr="00715960">
        <w:rPr>
          <w:szCs w:val="28"/>
        </w:rPr>
        <w:t>passent de climats en climats. L'intérêt, l'ambition, la vaine gloire changent perpétuellement la face du monde, inondent la terre de sang ; et au milieu de leurs r</w:t>
      </w:r>
      <w:r w:rsidRPr="00715960">
        <w:rPr>
          <w:szCs w:val="28"/>
        </w:rPr>
        <w:t>a</w:t>
      </w:r>
      <w:r w:rsidRPr="00715960">
        <w:rPr>
          <w:szCs w:val="28"/>
        </w:rPr>
        <w:t>vages, les mœurs s'adoucissent, l'esprit humain s'éclaire, les nations isolées se rapprochent les unes des autres ; le commerce et la politique réunissent enfin toutes les parties du globe ; et la masse totale du ge</w:t>
      </w:r>
      <w:r w:rsidRPr="00715960">
        <w:rPr>
          <w:szCs w:val="28"/>
        </w:rPr>
        <w:t>n</w:t>
      </w:r>
      <w:r w:rsidRPr="00715960">
        <w:rPr>
          <w:szCs w:val="28"/>
        </w:rPr>
        <w:t>re humain, par des alternatives de calme et d'agitations, de biens et de maux, marche toujours, quoique à pas lents, à une perfection plus grande</w:t>
      </w:r>
      <w:r>
        <w:rPr>
          <w:szCs w:val="28"/>
        </w:rPr>
        <w:t> </w:t>
      </w:r>
      <w:r>
        <w:rPr>
          <w:rStyle w:val="Appelnotedebasdep"/>
          <w:szCs w:val="28"/>
        </w:rPr>
        <w:footnoteReference w:id="347"/>
      </w:r>
      <w:r w:rsidRPr="00715960">
        <w:rPr>
          <w:szCs w:val="28"/>
        </w:rPr>
        <w:t>. »</w:t>
      </w:r>
    </w:p>
    <w:p w14:paraId="1362988A" w14:textId="77777777" w:rsidR="00571DC2" w:rsidRPr="00715960" w:rsidRDefault="00571DC2" w:rsidP="00571DC2">
      <w:pPr>
        <w:spacing w:before="120" w:after="120"/>
        <w:jc w:val="both"/>
      </w:pPr>
      <w:r w:rsidRPr="00715960">
        <w:rPr>
          <w:szCs w:val="28"/>
        </w:rPr>
        <w:t>Ainsi les grands événements dont Bossuet voulait entretenir le Dauphin sont devenus des accidents au milieu desquels le Tiers-État poursuit son œuvre impersonnelle ; c'est cette œuvre qui seule mérite d'attirer l'attention du philosophe. Nous passons de l'histoire politique à l'histoire de la culture. Mais par quel mécanisme s'opère ce mouv</w:t>
      </w:r>
      <w:r w:rsidRPr="00715960">
        <w:rPr>
          <w:szCs w:val="28"/>
        </w:rPr>
        <w:t>e</w:t>
      </w:r>
      <w:r w:rsidRPr="00715960">
        <w:rPr>
          <w:szCs w:val="28"/>
        </w:rPr>
        <w:t>ment ? Ici encore nous allons trouver Turgot adoptant un parti tout opposé à celui de Bossuet,</w:t>
      </w:r>
    </w:p>
    <w:p w14:paraId="4882B183" w14:textId="77777777" w:rsidR="00571DC2" w:rsidRDefault="00571DC2" w:rsidP="00571DC2">
      <w:pPr>
        <w:spacing w:before="120" w:after="120"/>
        <w:jc w:val="both"/>
        <w:rPr>
          <w:szCs w:val="28"/>
        </w:rPr>
      </w:pPr>
    </w:p>
    <w:p w14:paraId="58E0BE16" w14:textId="77777777" w:rsidR="00571DC2" w:rsidRDefault="00571DC2" w:rsidP="00571DC2">
      <w:pPr>
        <w:spacing w:before="120" w:after="120"/>
        <w:jc w:val="both"/>
        <w:rPr>
          <w:szCs w:val="28"/>
        </w:rPr>
      </w:pPr>
    </w:p>
    <w:p w14:paraId="40E9477B" w14:textId="77777777" w:rsidR="00571DC2" w:rsidRPr="00715960" w:rsidRDefault="00571DC2" w:rsidP="00571DC2">
      <w:pPr>
        <w:spacing w:before="120" w:after="120"/>
        <w:jc w:val="both"/>
      </w:pPr>
      <w:r w:rsidRPr="00715960">
        <w:rPr>
          <w:szCs w:val="28"/>
        </w:rPr>
        <w:t xml:space="preserve">Dans le système providentiel, il ne peut y avoir de place pour le hasard, </w:t>
      </w:r>
      <w:r>
        <w:rPr>
          <w:szCs w:val="28"/>
        </w:rPr>
        <w:t>« </w:t>
      </w:r>
      <w:r w:rsidRPr="00715960">
        <w:rPr>
          <w:szCs w:val="28"/>
        </w:rPr>
        <w:t>Ne parlons plus de hasard, ni de fortune dit Bossuet ou pa</w:t>
      </w:r>
      <w:r w:rsidRPr="00715960">
        <w:rPr>
          <w:szCs w:val="28"/>
        </w:rPr>
        <w:t>r</w:t>
      </w:r>
      <w:r w:rsidRPr="00715960">
        <w:rPr>
          <w:szCs w:val="28"/>
        </w:rPr>
        <w:t>lons-en seulement comme d'un nom dont nous couvrons notre ign</w:t>
      </w:r>
      <w:r w:rsidRPr="00715960">
        <w:rPr>
          <w:szCs w:val="28"/>
        </w:rPr>
        <w:t>o</w:t>
      </w:r>
      <w:r w:rsidRPr="00715960">
        <w:rPr>
          <w:szCs w:val="28"/>
        </w:rPr>
        <w:t>rance. Ce qui est hasard à l'égard de nos conseils incertains, est un dessein concerté dans un conseil</w:t>
      </w:r>
      <w:r>
        <w:t xml:space="preserve"> </w:t>
      </w:r>
      <w:r w:rsidRPr="00715960">
        <w:rPr>
          <w:szCs w:val="22"/>
        </w:rPr>
        <w:t>[224]</w:t>
      </w:r>
      <w:r>
        <w:rPr>
          <w:szCs w:val="22"/>
        </w:rPr>
        <w:t xml:space="preserve"> </w:t>
      </w:r>
      <w:r w:rsidRPr="00715960">
        <w:rPr>
          <w:szCs w:val="30"/>
        </w:rPr>
        <w:t>plus haut, c'est-à-dire dans le conseil éternel qui renferme toutes les causes et tous les effets dans un même ordre. De cette sorte, tout concourt à la même fin : c'est faute d'entendre le tout que nous tro</w:t>
      </w:r>
      <w:r w:rsidRPr="00715960">
        <w:rPr>
          <w:szCs w:val="30"/>
        </w:rPr>
        <w:t>u</w:t>
      </w:r>
      <w:r w:rsidRPr="00715960">
        <w:rPr>
          <w:szCs w:val="30"/>
        </w:rPr>
        <w:t>vons du hasard et de l'irrégularité dans les rencontres particulières</w:t>
      </w:r>
      <w:r>
        <w:rPr>
          <w:szCs w:val="30"/>
        </w:rPr>
        <w:t>. »</w:t>
      </w:r>
    </w:p>
    <w:p w14:paraId="50680C54" w14:textId="77777777" w:rsidR="00571DC2" w:rsidRPr="00715960" w:rsidRDefault="00571DC2" w:rsidP="00571DC2">
      <w:pPr>
        <w:spacing w:before="120" w:after="120"/>
        <w:jc w:val="both"/>
      </w:pPr>
      <w:r w:rsidRPr="00715960">
        <w:rPr>
          <w:szCs w:val="30"/>
        </w:rPr>
        <w:t>Lorsqu'on ne se propose plus de raisonner sur le « conseil éternel » qui n'est pas accessible aux historiens, on trouve, au contraire, que le hasard est la grande loi de l'histoire, la condition même de cette rég</w:t>
      </w:r>
      <w:r w:rsidRPr="00715960">
        <w:rPr>
          <w:szCs w:val="30"/>
        </w:rPr>
        <w:t>u</w:t>
      </w:r>
      <w:r w:rsidRPr="00715960">
        <w:rPr>
          <w:szCs w:val="30"/>
        </w:rPr>
        <w:t>larité qui en permet l'étude philosophique. Il y a des compensations entre les forces créées par les actes princiers ; mais dans le Tiers-État on trouve des forces qui agissent dans un sens constant et produisent une œuvre définitive par des approximations successives. « Au milieu de cette combinaison variées d'événements tantôt favorables, tantôt contraires, dont l’</w:t>
      </w:r>
      <w:r w:rsidRPr="00715960">
        <w:rPr>
          <w:i/>
          <w:iCs/>
          <w:szCs w:val="30"/>
        </w:rPr>
        <w:t xml:space="preserve">action opposée doit à la longue s'entre-détruire, </w:t>
      </w:r>
      <w:r w:rsidRPr="00715960">
        <w:rPr>
          <w:szCs w:val="30"/>
        </w:rPr>
        <w:t>le génie que la nature, en le distribuant à quelques hommes, a cependant répandu sur la masse totale à des distances égales à peu près, agit sans cesse, et par degrés ses effets deviennent sensibles... Toujours inqui</w:t>
      </w:r>
      <w:r w:rsidRPr="00715960">
        <w:rPr>
          <w:szCs w:val="30"/>
        </w:rPr>
        <w:t>è</w:t>
      </w:r>
      <w:r w:rsidRPr="00715960">
        <w:rPr>
          <w:szCs w:val="30"/>
        </w:rPr>
        <w:t>te, incapable de trouver le repos ailleurs que dans la vérité, toujours excitée par l'image de cette vérité qu'elle croit toucher et qui fuit d</w:t>
      </w:r>
      <w:r w:rsidRPr="00715960">
        <w:rPr>
          <w:szCs w:val="30"/>
        </w:rPr>
        <w:t>e</w:t>
      </w:r>
      <w:r w:rsidRPr="00715960">
        <w:rPr>
          <w:szCs w:val="30"/>
        </w:rPr>
        <w:t xml:space="preserve">vant elle, la </w:t>
      </w:r>
      <w:r w:rsidRPr="00715960">
        <w:rPr>
          <w:i/>
          <w:iCs/>
          <w:szCs w:val="30"/>
        </w:rPr>
        <w:t xml:space="preserve">curiosité </w:t>
      </w:r>
      <w:r w:rsidRPr="00715960">
        <w:rPr>
          <w:szCs w:val="30"/>
        </w:rPr>
        <w:t>des hommes multiplie les questions et les disp</w:t>
      </w:r>
      <w:r w:rsidRPr="00715960">
        <w:rPr>
          <w:szCs w:val="30"/>
        </w:rPr>
        <w:t>u</w:t>
      </w:r>
      <w:r w:rsidRPr="00715960">
        <w:rPr>
          <w:szCs w:val="30"/>
        </w:rPr>
        <w:t xml:space="preserve">tes, et les oblige d'analyser, d'une manière tour jours plus exacte et plus approfondie, les idées et les faits... Ainsi, à force de </w:t>
      </w:r>
      <w:r w:rsidRPr="00715960">
        <w:rPr>
          <w:i/>
          <w:iCs/>
          <w:szCs w:val="30"/>
        </w:rPr>
        <w:t xml:space="preserve">tâtonner, </w:t>
      </w:r>
      <w:r w:rsidRPr="00715960">
        <w:rPr>
          <w:szCs w:val="30"/>
        </w:rPr>
        <w:t xml:space="preserve">de multiplier les systèmes, </w:t>
      </w:r>
      <w:r w:rsidRPr="00715960">
        <w:rPr>
          <w:i/>
          <w:iCs/>
          <w:szCs w:val="30"/>
        </w:rPr>
        <w:t xml:space="preserve">d'épuiser pour ainsi dire les erreurs, </w:t>
      </w:r>
      <w:r w:rsidRPr="00715960">
        <w:rPr>
          <w:szCs w:val="30"/>
        </w:rPr>
        <w:t>on arrive enfin à la c</w:t>
      </w:r>
      <w:r>
        <w:rPr>
          <w:szCs w:val="30"/>
        </w:rPr>
        <w:t>onnaissance d'un plus grand nom</w:t>
      </w:r>
      <w:r w:rsidRPr="00715960">
        <w:rPr>
          <w:szCs w:val="28"/>
        </w:rPr>
        <w:t>bre</w:t>
      </w:r>
      <w:r>
        <w:t xml:space="preserve"> </w:t>
      </w:r>
      <w:r w:rsidRPr="00715960">
        <w:rPr>
          <w:szCs w:val="24"/>
        </w:rPr>
        <w:t>[225]</w:t>
      </w:r>
      <w:r w:rsidRPr="00715960">
        <w:rPr>
          <w:szCs w:val="28"/>
        </w:rPr>
        <w:t xml:space="preserve"> de vérités</w:t>
      </w:r>
      <w:r>
        <w:rPr>
          <w:szCs w:val="28"/>
        </w:rPr>
        <w:t> </w:t>
      </w:r>
      <w:r>
        <w:rPr>
          <w:rStyle w:val="Appelnotedebasdep"/>
          <w:szCs w:val="28"/>
        </w:rPr>
        <w:footnoteReference w:id="348"/>
      </w:r>
      <w:r w:rsidRPr="00715960">
        <w:rPr>
          <w:szCs w:val="28"/>
        </w:rPr>
        <w:t>, » La philosophie contemporaine n'aurait presque rien à changer dans cet exposé de la genèse de la science.</w:t>
      </w:r>
    </w:p>
    <w:p w14:paraId="42ADD9C4" w14:textId="77777777" w:rsidR="00571DC2" w:rsidRDefault="00571DC2" w:rsidP="00571DC2">
      <w:pPr>
        <w:spacing w:before="120" w:after="120"/>
        <w:jc w:val="both"/>
        <w:rPr>
          <w:szCs w:val="28"/>
        </w:rPr>
      </w:pPr>
    </w:p>
    <w:p w14:paraId="22881995" w14:textId="77777777" w:rsidR="00571DC2" w:rsidRDefault="00571DC2" w:rsidP="00571DC2">
      <w:pPr>
        <w:spacing w:before="120" w:after="120"/>
        <w:jc w:val="both"/>
        <w:rPr>
          <w:szCs w:val="28"/>
        </w:rPr>
      </w:pPr>
    </w:p>
    <w:p w14:paraId="5A4A39C0" w14:textId="77777777" w:rsidR="00571DC2" w:rsidRPr="00715960" w:rsidRDefault="00571DC2" w:rsidP="00571DC2">
      <w:pPr>
        <w:spacing w:before="120" w:after="120"/>
        <w:jc w:val="both"/>
      </w:pPr>
      <w:r w:rsidRPr="00715960">
        <w:rPr>
          <w:szCs w:val="28"/>
        </w:rPr>
        <w:t xml:space="preserve">Les essais de Turgot me semblent bien supérieurs au </w:t>
      </w:r>
      <w:r w:rsidRPr="00715960">
        <w:rPr>
          <w:i/>
          <w:iCs/>
          <w:szCs w:val="28"/>
        </w:rPr>
        <w:t>Tableau hi</w:t>
      </w:r>
      <w:r w:rsidRPr="00715960">
        <w:rPr>
          <w:i/>
          <w:iCs/>
          <w:szCs w:val="28"/>
        </w:rPr>
        <w:t>s</w:t>
      </w:r>
      <w:r w:rsidRPr="00715960">
        <w:rPr>
          <w:i/>
          <w:iCs/>
          <w:szCs w:val="28"/>
        </w:rPr>
        <w:t xml:space="preserve">torique, </w:t>
      </w:r>
      <w:r w:rsidRPr="00715960">
        <w:rPr>
          <w:szCs w:val="28"/>
        </w:rPr>
        <w:t>dans lequel Condor cet entreprit de traiter la même question que son ami ; il est même fort heureux pour Condorcet qu'il ait été obligé, par les circonstances, à se borner à tracer une simple esquisse des progrès de l'esprit humain, car il annonçait tant de choses qu'il lui aurait été impossible de tenir le plus grand nombre de ses promesses. Son livre, écrit alors que la Révolution avait triomphé, est surtout un hymne en l'honneur du régime nouveau et un réquisitoire contre les superstitions</w:t>
      </w:r>
      <w:r>
        <w:rPr>
          <w:szCs w:val="28"/>
        </w:rPr>
        <w:t> </w:t>
      </w:r>
      <w:r>
        <w:rPr>
          <w:rStyle w:val="Appelnotedebasdep"/>
          <w:szCs w:val="28"/>
        </w:rPr>
        <w:footnoteReference w:id="349"/>
      </w:r>
      <w:r w:rsidRPr="00715960">
        <w:rPr>
          <w:szCs w:val="28"/>
        </w:rPr>
        <w:t>.</w:t>
      </w:r>
    </w:p>
    <w:p w14:paraId="6C9665AC" w14:textId="77777777" w:rsidR="00571DC2" w:rsidRPr="00715960" w:rsidRDefault="00571DC2" w:rsidP="00571DC2">
      <w:pPr>
        <w:spacing w:before="120" w:after="120"/>
        <w:jc w:val="both"/>
      </w:pPr>
      <w:r w:rsidRPr="00715960">
        <w:rPr>
          <w:szCs w:val="28"/>
        </w:rPr>
        <w:t>Turgot se montre bien plus moderne que son successeur, non se</w:t>
      </w:r>
      <w:r w:rsidRPr="00715960">
        <w:rPr>
          <w:szCs w:val="28"/>
        </w:rPr>
        <w:t>u</w:t>
      </w:r>
      <w:r w:rsidRPr="00715960">
        <w:rPr>
          <w:szCs w:val="28"/>
        </w:rPr>
        <w:t>lement parce qu'il juge le passé avec plus de gravité, mais encore pa</w:t>
      </w:r>
      <w:r w:rsidRPr="00715960">
        <w:rPr>
          <w:szCs w:val="28"/>
        </w:rPr>
        <w:t>r</w:t>
      </w:r>
      <w:r w:rsidRPr="00715960">
        <w:rPr>
          <w:szCs w:val="28"/>
        </w:rPr>
        <w:t>ce qu'il a un sentiment bien plus exact de l'importance des p</w:t>
      </w:r>
      <w:r>
        <w:rPr>
          <w:szCs w:val="28"/>
        </w:rPr>
        <w:t>héno</w:t>
      </w:r>
      <w:r w:rsidRPr="00715960">
        <w:rPr>
          <w:szCs w:val="28"/>
        </w:rPr>
        <w:t>m</w:t>
      </w:r>
      <w:r w:rsidRPr="00715960">
        <w:rPr>
          <w:szCs w:val="28"/>
        </w:rPr>
        <w:t>è</w:t>
      </w:r>
      <w:r w:rsidRPr="00715960">
        <w:rPr>
          <w:szCs w:val="28"/>
        </w:rPr>
        <w:t>nes</w:t>
      </w:r>
      <w:r>
        <w:rPr>
          <w:szCs w:val="28"/>
        </w:rPr>
        <w:t xml:space="preserve"> </w:t>
      </w:r>
      <w:r w:rsidRPr="00715960">
        <w:rPr>
          <w:szCs w:val="24"/>
        </w:rPr>
        <w:t>[226]</w:t>
      </w:r>
      <w:r w:rsidRPr="00715960">
        <w:rPr>
          <w:szCs w:val="28"/>
        </w:rPr>
        <w:t xml:space="preserve"> économiques. Ceci est tellement curieux qu'il n'est pas inut</w:t>
      </w:r>
      <w:r w:rsidRPr="00715960">
        <w:rPr>
          <w:szCs w:val="28"/>
        </w:rPr>
        <w:t>i</w:t>
      </w:r>
      <w:r w:rsidRPr="00715960">
        <w:rPr>
          <w:szCs w:val="28"/>
        </w:rPr>
        <w:t>le de nous arrêter un instant sur ce sujet.</w:t>
      </w:r>
    </w:p>
    <w:p w14:paraId="60C7590A" w14:textId="77777777" w:rsidR="00571DC2" w:rsidRPr="00715960" w:rsidRDefault="00571DC2" w:rsidP="00571DC2">
      <w:pPr>
        <w:spacing w:before="120" w:after="120"/>
        <w:jc w:val="both"/>
      </w:pPr>
      <w:r w:rsidRPr="00715960">
        <w:rPr>
          <w:szCs w:val="28"/>
        </w:rPr>
        <w:t>Suivant lui » l'invasion des Barbares ne put faire complètement disparaître les arts usuels que l'antiquité avait pratiqués, parce que la demande de leurs produits ne cessa point Durant le Moyen Age, il y eut beaucoup de perfectionnements dans les arts mécaniques, le co</w:t>
      </w:r>
      <w:r w:rsidRPr="00715960">
        <w:rPr>
          <w:szCs w:val="28"/>
        </w:rPr>
        <w:t>m</w:t>
      </w:r>
      <w:r w:rsidRPr="00715960">
        <w:rPr>
          <w:szCs w:val="28"/>
        </w:rPr>
        <w:t>merce, les usages de la vie civile ; « les faits s'amassaient dans l'ombre des temps d'ignorance, et les sciences, dont le progrès, pour être c</w:t>
      </w:r>
      <w:r w:rsidRPr="00715960">
        <w:rPr>
          <w:szCs w:val="28"/>
        </w:rPr>
        <w:t>a</w:t>
      </w:r>
      <w:r w:rsidRPr="00715960">
        <w:rPr>
          <w:szCs w:val="28"/>
        </w:rPr>
        <w:t>ché, n'en était pas moins réel, devaient reparaître un jour, accrues de ces nouvelles richesses »</w:t>
      </w:r>
      <w:r>
        <w:rPr>
          <w:szCs w:val="28"/>
        </w:rPr>
        <w:t> </w:t>
      </w:r>
      <w:r>
        <w:rPr>
          <w:rStyle w:val="Appelnotedebasdep"/>
          <w:szCs w:val="28"/>
        </w:rPr>
        <w:footnoteReference w:id="350"/>
      </w:r>
      <w:r w:rsidRPr="00715960">
        <w:rPr>
          <w:szCs w:val="28"/>
        </w:rPr>
        <w:t xml:space="preserve"> ; après la Renaissance, l'esprit, ainsi bien préparé et devenu plus attentif, profita </w:t>
      </w:r>
      <w:r w:rsidRPr="00715960">
        <w:rPr>
          <w:iCs/>
          <w:szCs w:val="28"/>
        </w:rPr>
        <w:t>des</w:t>
      </w:r>
      <w:r w:rsidRPr="00715960">
        <w:rPr>
          <w:i/>
          <w:iCs/>
          <w:szCs w:val="28"/>
        </w:rPr>
        <w:t xml:space="preserve"> </w:t>
      </w:r>
      <w:r w:rsidRPr="00715960">
        <w:rPr>
          <w:szCs w:val="28"/>
        </w:rPr>
        <w:t>moindres hasards pour faire des découvertes</w:t>
      </w:r>
      <w:r>
        <w:rPr>
          <w:szCs w:val="28"/>
        </w:rPr>
        <w:t> </w:t>
      </w:r>
      <w:r>
        <w:rPr>
          <w:rStyle w:val="Appelnotedebasdep"/>
          <w:szCs w:val="28"/>
        </w:rPr>
        <w:footnoteReference w:id="351"/>
      </w:r>
      <w:r>
        <w:rPr>
          <w:szCs w:val="28"/>
        </w:rPr>
        <w:t>.</w:t>
      </w:r>
    </w:p>
    <w:p w14:paraId="5AAFC1A7" w14:textId="77777777" w:rsidR="00571DC2" w:rsidRPr="00715960" w:rsidRDefault="00571DC2" w:rsidP="00571DC2">
      <w:pPr>
        <w:spacing w:before="120" w:after="120"/>
        <w:jc w:val="both"/>
      </w:pPr>
      <w:r w:rsidRPr="00715960">
        <w:rPr>
          <w:szCs w:val="28"/>
        </w:rPr>
        <w:t>Condorcet mentionne bien aussi les changements qui se produis</w:t>
      </w:r>
      <w:r w:rsidRPr="00715960">
        <w:rPr>
          <w:szCs w:val="28"/>
        </w:rPr>
        <w:t>i</w:t>
      </w:r>
      <w:r w:rsidRPr="00715960">
        <w:rPr>
          <w:szCs w:val="28"/>
        </w:rPr>
        <w:t>rent au Moyen Age, mais il ne paraît point leur attribuer leur véritable place ; il parle de la soie, du papier, de l'aimant et de la poudre à c</w:t>
      </w:r>
      <w:r w:rsidRPr="00715960">
        <w:rPr>
          <w:szCs w:val="28"/>
        </w:rPr>
        <w:t>a</w:t>
      </w:r>
      <w:r w:rsidRPr="00715960">
        <w:rPr>
          <w:szCs w:val="28"/>
        </w:rPr>
        <w:t>non entre la scolastique et la poésie italienne</w:t>
      </w:r>
      <w:r>
        <w:rPr>
          <w:szCs w:val="28"/>
        </w:rPr>
        <w:t> </w:t>
      </w:r>
      <w:r>
        <w:rPr>
          <w:rStyle w:val="Appelnotedebasdep"/>
          <w:szCs w:val="28"/>
        </w:rPr>
        <w:footnoteReference w:id="352"/>
      </w:r>
      <w:r w:rsidRPr="00715960">
        <w:rPr>
          <w:szCs w:val="28"/>
        </w:rPr>
        <w:t>. À la fin</w:t>
      </w:r>
      <w:r>
        <w:rPr>
          <w:szCs w:val="28"/>
        </w:rPr>
        <w:t xml:space="preserve"> </w:t>
      </w:r>
      <w:r w:rsidRPr="00715960">
        <w:rPr>
          <w:szCs w:val="24"/>
        </w:rPr>
        <w:t>[227]</w:t>
      </w:r>
      <w:r>
        <w:rPr>
          <w:szCs w:val="24"/>
        </w:rPr>
        <w:t xml:space="preserve"> </w:t>
      </w:r>
      <w:r w:rsidRPr="00715960">
        <w:rPr>
          <w:szCs w:val="28"/>
        </w:rPr>
        <w:t>de la neuvième époque, il semble même vouloir renverser Tordre naturel des choses et fonder les progrès récents des arts usuels sur de très a</w:t>
      </w:r>
      <w:r w:rsidRPr="00715960">
        <w:rPr>
          <w:szCs w:val="28"/>
        </w:rPr>
        <w:t>n</w:t>
      </w:r>
      <w:r w:rsidRPr="00715960">
        <w:rPr>
          <w:szCs w:val="28"/>
        </w:rPr>
        <w:t>ciennes acquisitions de la science pure ; c'est là que se trouve la phr</w:t>
      </w:r>
      <w:r w:rsidRPr="00715960">
        <w:rPr>
          <w:szCs w:val="28"/>
        </w:rPr>
        <w:t>a</w:t>
      </w:r>
      <w:r w:rsidRPr="00715960">
        <w:rPr>
          <w:szCs w:val="28"/>
        </w:rPr>
        <w:t>se si souvent citée : « Le matelot qu'une exacte observation de la lo</w:t>
      </w:r>
      <w:r w:rsidRPr="00715960">
        <w:rPr>
          <w:szCs w:val="28"/>
        </w:rPr>
        <w:t>n</w:t>
      </w:r>
      <w:r w:rsidRPr="00715960">
        <w:rPr>
          <w:szCs w:val="28"/>
        </w:rPr>
        <w:t>gitude préserve du naufrage, doit la vie à une théorie qui, par une chaîne de vérités, remonte à des découvertes faites dans l'école de Pl</w:t>
      </w:r>
      <w:r w:rsidRPr="00715960">
        <w:rPr>
          <w:szCs w:val="28"/>
        </w:rPr>
        <w:t>a</w:t>
      </w:r>
      <w:r w:rsidRPr="00715960">
        <w:rPr>
          <w:szCs w:val="28"/>
        </w:rPr>
        <w:t>ton et ensevelies pendant vingt siècles dans une entière inutilité. » On pourrait penser qu'il a voulu prendre le contre-pied de Turgot.</w:t>
      </w:r>
    </w:p>
    <w:p w14:paraId="23A50886" w14:textId="77777777" w:rsidR="00571DC2" w:rsidRPr="00715960" w:rsidRDefault="00571DC2" w:rsidP="00571DC2">
      <w:pPr>
        <w:spacing w:before="120" w:after="120"/>
        <w:jc w:val="both"/>
      </w:pPr>
      <w:r w:rsidRPr="00715960">
        <w:rPr>
          <w:szCs w:val="28"/>
        </w:rPr>
        <w:t xml:space="preserve">Voici une pensée de celui sur laquelle j'appelle toute l'attention du lecteur : « Les arts ne sont que l'usage de la nature et </w:t>
      </w:r>
      <w:r w:rsidRPr="00715960">
        <w:rPr>
          <w:i/>
          <w:iCs/>
          <w:szCs w:val="28"/>
        </w:rPr>
        <w:t xml:space="preserve">la pratique des arts est une suite d'expériences physiques </w:t>
      </w:r>
      <w:r w:rsidRPr="00715960">
        <w:rPr>
          <w:szCs w:val="28"/>
        </w:rPr>
        <w:t>qui la dévoilent de plus en plus</w:t>
      </w:r>
      <w:r>
        <w:rPr>
          <w:szCs w:val="28"/>
        </w:rPr>
        <w:t> </w:t>
      </w:r>
      <w:r>
        <w:rPr>
          <w:rStyle w:val="Appelnotedebasdep"/>
          <w:szCs w:val="28"/>
        </w:rPr>
        <w:footnoteReference w:id="353"/>
      </w:r>
      <w:r w:rsidRPr="00715960">
        <w:rPr>
          <w:szCs w:val="28"/>
        </w:rPr>
        <w:t>. Je crois que l’on a rarement exprimé d'une manière plus forte l'influence des arts usuels sur la science</w:t>
      </w:r>
      <w:r>
        <w:rPr>
          <w:szCs w:val="28"/>
        </w:rPr>
        <w:t> </w:t>
      </w:r>
      <w:r>
        <w:rPr>
          <w:rStyle w:val="Appelnotedebasdep"/>
          <w:szCs w:val="28"/>
        </w:rPr>
        <w:footnoteReference w:id="354"/>
      </w:r>
      <w:r w:rsidRPr="00715960">
        <w:rPr>
          <w:szCs w:val="28"/>
        </w:rPr>
        <w:t>.</w:t>
      </w:r>
    </w:p>
    <w:p w14:paraId="0D44C2E4" w14:textId="77777777" w:rsidR="00571DC2" w:rsidRPr="00715960" w:rsidRDefault="00571DC2" w:rsidP="00571DC2">
      <w:pPr>
        <w:spacing w:before="120" w:after="120"/>
        <w:jc w:val="both"/>
      </w:pPr>
      <w:r w:rsidRPr="00715960">
        <w:rPr>
          <w:szCs w:val="28"/>
        </w:rPr>
        <w:t>Enfin je signale une observation relative à l'imprimerie, que l'on trouve déjà indiquée dans le discours de 1750, et qui est plus dévelo</w:t>
      </w:r>
      <w:r w:rsidRPr="00715960">
        <w:rPr>
          <w:szCs w:val="28"/>
        </w:rPr>
        <w:t>p</w:t>
      </w:r>
      <w:r w:rsidRPr="00715960">
        <w:rPr>
          <w:szCs w:val="28"/>
        </w:rPr>
        <w:t>pée dans un des essais inédits. On commença, dit-il, dans ce fra</w:t>
      </w:r>
      <w:r w:rsidRPr="00715960">
        <w:rPr>
          <w:szCs w:val="28"/>
        </w:rPr>
        <w:t>g</w:t>
      </w:r>
      <w:r w:rsidRPr="00715960">
        <w:rPr>
          <w:szCs w:val="28"/>
        </w:rPr>
        <w:t>ment, par faire des livres techniques pour l'instruction des</w:t>
      </w:r>
      <w:r>
        <w:t xml:space="preserve"> </w:t>
      </w:r>
      <w:r w:rsidRPr="00715960">
        <w:rPr>
          <w:szCs w:val="24"/>
        </w:rPr>
        <w:t>[228]</w:t>
      </w:r>
      <w:r>
        <w:rPr>
          <w:szCs w:val="24"/>
        </w:rPr>
        <w:t xml:space="preserve"> </w:t>
      </w:r>
      <w:r w:rsidRPr="00715960">
        <w:rPr>
          <w:szCs w:val="30"/>
        </w:rPr>
        <w:t>artisans, mais les gens lettrés les lurent ; ils « connurent mille manœuvres i</w:t>
      </w:r>
      <w:r w:rsidRPr="00715960">
        <w:rPr>
          <w:szCs w:val="30"/>
        </w:rPr>
        <w:t>n</w:t>
      </w:r>
      <w:r w:rsidRPr="00715960">
        <w:rPr>
          <w:szCs w:val="30"/>
        </w:rPr>
        <w:t xml:space="preserve">génieuses qu'ils ignoraient et ils se virent conduits à une infinité de notions pleines d'intérêts pour la physique. Ce fut comme un nouveau monde où tout piquait leur curiosité. De là naquit le goût </w:t>
      </w:r>
      <w:r w:rsidRPr="00715960">
        <w:rPr>
          <w:i/>
          <w:iCs/>
          <w:szCs w:val="30"/>
        </w:rPr>
        <w:t xml:space="preserve">de </w:t>
      </w:r>
      <w:r w:rsidRPr="00715960">
        <w:rPr>
          <w:szCs w:val="30"/>
        </w:rPr>
        <w:t>la phys</w:t>
      </w:r>
      <w:r w:rsidRPr="00715960">
        <w:rPr>
          <w:szCs w:val="30"/>
        </w:rPr>
        <w:t>i</w:t>
      </w:r>
      <w:r w:rsidRPr="00715960">
        <w:rPr>
          <w:szCs w:val="30"/>
        </w:rPr>
        <w:t>que expérimentale, où l’on n'aurait jamais pu faire de grands progrès sans le secours des inventions et des procédés de la mécanique »</w:t>
      </w:r>
      <w:r>
        <w:rPr>
          <w:szCs w:val="28"/>
        </w:rPr>
        <w:t> </w:t>
      </w:r>
      <w:r>
        <w:rPr>
          <w:rStyle w:val="Appelnotedebasdep"/>
          <w:szCs w:val="28"/>
        </w:rPr>
        <w:footnoteReference w:id="355"/>
      </w:r>
      <w:r w:rsidRPr="00715960">
        <w:rPr>
          <w:szCs w:val="30"/>
        </w:rPr>
        <w:t>. Turgot a peut-être voulu, en écrivant cela, ramener à leur juste portée les prétentions des entrepreneurs de l’</w:t>
      </w:r>
      <w:r w:rsidRPr="00715960">
        <w:rPr>
          <w:i/>
          <w:iCs/>
          <w:szCs w:val="30"/>
        </w:rPr>
        <w:t xml:space="preserve">Encyclopédie, </w:t>
      </w:r>
      <w:r w:rsidRPr="00715960">
        <w:rPr>
          <w:szCs w:val="30"/>
        </w:rPr>
        <w:t>dont le prospe</w:t>
      </w:r>
      <w:r w:rsidRPr="00715960">
        <w:rPr>
          <w:szCs w:val="30"/>
        </w:rPr>
        <w:t>c</w:t>
      </w:r>
      <w:r w:rsidRPr="00715960">
        <w:rPr>
          <w:szCs w:val="30"/>
        </w:rPr>
        <w:t xml:space="preserve">tus parut en 1750. Il savait que les résultats que l’on pouvait attendre d'une description des arts usuels étaient déjà acquis : il ne semble pas d'ailleurs que </w:t>
      </w:r>
      <w:r w:rsidRPr="00715960">
        <w:rPr>
          <w:i/>
          <w:iCs/>
          <w:szCs w:val="30"/>
        </w:rPr>
        <w:t xml:space="preserve">l'Encyclopédie </w:t>
      </w:r>
      <w:r w:rsidRPr="00715960">
        <w:rPr>
          <w:szCs w:val="30"/>
        </w:rPr>
        <w:t>ait fait faire aucun pr</w:t>
      </w:r>
      <w:r w:rsidRPr="00715960">
        <w:rPr>
          <w:szCs w:val="30"/>
        </w:rPr>
        <w:t>o</w:t>
      </w:r>
      <w:r w:rsidRPr="00715960">
        <w:rPr>
          <w:szCs w:val="30"/>
        </w:rPr>
        <w:t>grès nouveau à aucun art, ni à aucune science.</w:t>
      </w:r>
    </w:p>
    <w:p w14:paraId="21F55FE0" w14:textId="77777777" w:rsidR="00571DC2" w:rsidRPr="00715960" w:rsidRDefault="00571DC2" w:rsidP="00571DC2">
      <w:pPr>
        <w:spacing w:before="120" w:after="120"/>
        <w:jc w:val="both"/>
        <w:rPr>
          <w:szCs w:val="26"/>
        </w:rPr>
      </w:pPr>
    </w:p>
    <w:p w14:paraId="5D6BCCF2" w14:textId="77777777" w:rsidR="00571DC2" w:rsidRPr="00715960" w:rsidRDefault="00571DC2" w:rsidP="00571DC2">
      <w:pPr>
        <w:pStyle w:val="section"/>
      </w:pPr>
      <w:bookmarkStart w:id="24" w:name="Illusions_chap_V_II"/>
      <w:r w:rsidRPr="00715960">
        <w:t>II</w:t>
      </w:r>
    </w:p>
    <w:bookmarkEnd w:id="24"/>
    <w:p w14:paraId="0BA23F14" w14:textId="77777777" w:rsidR="00571DC2" w:rsidRDefault="00571DC2" w:rsidP="00571DC2">
      <w:pPr>
        <w:spacing w:before="120" w:after="120"/>
        <w:jc w:val="both"/>
      </w:pPr>
      <w:r w:rsidRPr="00715960">
        <w:rPr>
          <w:i/>
          <w:iCs/>
          <w:color w:val="000090"/>
          <w:sz w:val="24"/>
          <w:szCs w:val="28"/>
        </w:rPr>
        <w:t xml:space="preserve">Défense de l'ordre nouveau par Mme de Staël. </w:t>
      </w:r>
      <w:r w:rsidRPr="00715960">
        <w:rPr>
          <w:color w:val="000090"/>
          <w:sz w:val="24"/>
          <w:szCs w:val="28"/>
        </w:rPr>
        <w:t xml:space="preserve">— </w:t>
      </w:r>
      <w:r w:rsidRPr="00715960">
        <w:rPr>
          <w:i/>
          <w:iCs/>
          <w:color w:val="000090"/>
          <w:sz w:val="24"/>
          <w:szCs w:val="28"/>
        </w:rPr>
        <w:t>Nouveaux principes de cr</w:t>
      </w:r>
      <w:r w:rsidRPr="00715960">
        <w:rPr>
          <w:i/>
          <w:iCs/>
          <w:color w:val="000090"/>
          <w:sz w:val="24"/>
          <w:szCs w:val="28"/>
        </w:rPr>
        <w:t>i</w:t>
      </w:r>
      <w:r w:rsidRPr="00715960">
        <w:rPr>
          <w:i/>
          <w:iCs/>
          <w:color w:val="000090"/>
          <w:sz w:val="24"/>
          <w:szCs w:val="28"/>
        </w:rPr>
        <w:t xml:space="preserve">tique littéraire. </w:t>
      </w:r>
      <w:r w:rsidRPr="00715960">
        <w:rPr>
          <w:color w:val="000090"/>
          <w:sz w:val="24"/>
          <w:szCs w:val="28"/>
        </w:rPr>
        <w:t xml:space="preserve">— </w:t>
      </w:r>
      <w:r w:rsidRPr="00715960">
        <w:rPr>
          <w:i/>
          <w:iCs/>
          <w:color w:val="000090"/>
          <w:sz w:val="24"/>
          <w:szCs w:val="28"/>
        </w:rPr>
        <w:t xml:space="preserve">Fusion des civilisations. </w:t>
      </w:r>
      <w:r w:rsidRPr="00715960">
        <w:rPr>
          <w:color w:val="000090"/>
          <w:sz w:val="24"/>
          <w:szCs w:val="28"/>
        </w:rPr>
        <w:t xml:space="preserve">— </w:t>
      </w:r>
      <w:r w:rsidRPr="00715960">
        <w:rPr>
          <w:i/>
          <w:iCs/>
          <w:color w:val="000090"/>
          <w:sz w:val="24"/>
          <w:szCs w:val="28"/>
        </w:rPr>
        <w:t xml:space="preserve">Le christianisme. </w:t>
      </w:r>
      <w:r w:rsidRPr="00715960">
        <w:rPr>
          <w:color w:val="000090"/>
          <w:sz w:val="24"/>
          <w:szCs w:val="28"/>
        </w:rPr>
        <w:t xml:space="preserve">— </w:t>
      </w:r>
      <w:r w:rsidRPr="00715960">
        <w:rPr>
          <w:i/>
          <w:iCs/>
          <w:color w:val="000090"/>
          <w:sz w:val="24"/>
          <w:szCs w:val="28"/>
        </w:rPr>
        <w:t>La violence.</w:t>
      </w:r>
    </w:p>
    <w:p w14:paraId="6A5A899A" w14:textId="77777777" w:rsidR="00571DC2" w:rsidRPr="00715960" w:rsidRDefault="00571DC2" w:rsidP="00571DC2">
      <w:pPr>
        <w:spacing w:before="120" w:after="120"/>
        <w:jc w:val="both"/>
      </w:pPr>
    </w:p>
    <w:p w14:paraId="2E5DC0A6"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5DB462C4" w14:textId="77777777" w:rsidR="00571DC2" w:rsidRPr="00715960" w:rsidRDefault="00571DC2" w:rsidP="00571DC2">
      <w:pPr>
        <w:spacing w:before="120" w:after="120"/>
        <w:jc w:val="both"/>
      </w:pPr>
      <w:r w:rsidRPr="00715960">
        <w:rPr>
          <w:szCs w:val="30"/>
        </w:rPr>
        <w:t xml:space="preserve">Nous voici maintenant au début du </w:t>
      </w:r>
      <w:r w:rsidRPr="00715960">
        <w:rPr>
          <w:szCs w:val="28"/>
        </w:rPr>
        <w:t>XIX</w:t>
      </w:r>
      <w:r w:rsidRPr="00715960">
        <w:rPr>
          <w:szCs w:val="28"/>
          <w:vertAlign w:val="superscript"/>
        </w:rPr>
        <w:t>e</w:t>
      </w:r>
      <w:r w:rsidRPr="00715960">
        <w:rPr>
          <w:szCs w:val="30"/>
        </w:rPr>
        <w:t xml:space="preserve"> siècle avec le livre f</w:t>
      </w:r>
      <w:r w:rsidRPr="00715960">
        <w:rPr>
          <w:szCs w:val="30"/>
        </w:rPr>
        <w:t>a</w:t>
      </w:r>
      <w:r w:rsidRPr="00715960">
        <w:rPr>
          <w:szCs w:val="30"/>
        </w:rPr>
        <w:t>meux de Mme de Staël sur « la littérature considérée dans ses rapports avec les institutions sociales » ; ici la doctrine du progrès va s'affirmer avec beaucoup plus d'éclat que dans Fessai de Condorcet. Au moment où elle écrivait, les idées des philosophes étaient fort attaquées en Fra</w:t>
      </w:r>
      <w:r w:rsidRPr="00715960">
        <w:rPr>
          <w:szCs w:val="30"/>
        </w:rPr>
        <w:t>n</w:t>
      </w:r>
      <w:r w:rsidRPr="00715960">
        <w:rPr>
          <w:szCs w:val="30"/>
        </w:rPr>
        <w:t xml:space="preserve">ce ; c'est que la Révolution n'avait guère </w:t>
      </w:r>
      <w:r>
        <w:rPr>
          <w:szCs w:val="30"/>
        </w:rPr>
        <w:t>tenu ses promesses : l'idéal hu</w:t>
      </w:r>
      <w:r w:rsidRPr="00715960">
        <w:rPr>
          <w:szCs w:val="28"/>
        </w:rPr>
        <w:t>manitaire,</w:t>
      </w:r>
      <w:r>
        <w:t xml:space="preserve"> </w:t>
      </w:r>
      <w:r w:rsidRPr="00715960">
        <w:rPr>
          <w:szCs w:val="22"/>
        </w:rPr>
        <w:t>[229]</w:t>
      </w:r>
      <w:r w:rsidRPr="00715960">
        <w:rPr>
          <w:szCs w:val="28"/>
        </w:rPr>
        <w:t xml:space="preserve"> qui avait enchanté ses promoteurs, avait fait place à des luttes sanglantes des factions ; tandis qu'on avait espéré voir tous les hommes fraterniser dans une culture supérieure, on con</w:t>
      </w:r>
      <w:r w:rsidRPr="00715960">
        <w:rPr>
          <w:szCs w:val="28"/>
        </w:rPr>
        <w:t>s</w:t>
      </w:r>
      <w:r w:rsidRPr="00715960">
        <w:rPr>
          <w:szCs w:val="28"/>
        </w:rPr>
        <w:t>tatait une grande décadence intellectuelle ; après avoir tant déclamé sur le règne de la vertu, on était tombé aux bontés du Directoire. On comprend donc que beaucoup de personnes fussent disposées à sout</w:t>
      </w:r>
      <w:r w:rsidRPr="00715960">
        <w:rPr>
          <w:szCs w:val="28"/>
        </w:rPr>
        <w:t>e</w:t>
      </w:r>
      <w:r w:rsidRPr="00715960">
        <w:rPr>
          <w:szCs w:val="28"/>
        </w:rPr>
        <w:t>nir que « les lumières et tout ce qui dérive d'elles, l'éloquence, la libe</w:t>
      </w:r>
      <w:r w:rsidRPr="00715960">
        <w:rPr>
          <w:szCs w:val="28"/>
        </w:rPr>
        <w:t>r</w:t>
      </w:r>
      <w:r w:rsidRPr="00715960">
        <w:rPr>
          <w:szCs w:val="28"/>
        </w:rPr>
        <w:t>té pol</w:t>
      </w:r>
      <w:r w:rsidRPr="00715960">
        <w:rPr>
          <w:szCs w:val="28"/>
        </w:rPr>
        <w:t>i</w:t>
      </w:r>
      <w:r w:rsidRPr="00715960">
        <w:rPr>
          <w:szCs w:val="28"/>
        </w:rPr>
        <w:t>tique, l'indépendance des opinions religieuses troublent le repos et le bonheur de l'espèce humaine »</w:t>
      </w:r>
      <w:r>
        <w:rPr>
          <w:szCs w:val="28"/>
        </w:rPr>
        <w:t> </w:t>
      </w:r>
      <w:r>
        <w:rPr>
          <w:rStyle w:val="Appelnotedebasdep"/>
          <w:szCs w:val="28"/>
        </w:rPr>
        <w:footnoteReference w:id="356"/>
      </w:r>
      <w:r w:rsidRPr="00715960">
        <w:rPr>
          <w:szCs w:val="28"/>
        </w:rPr>
        <w:t>.</w:t>
      </w:r>
    </w:p>
    <w:p w14:paraId="6C3DD776" w14:textId="77777777" w:rsidR="00571DC2" w:rsidRPr="00715960" w:rsidRDefault="00571DC2" w:rsidP="00571DC2">
      <w:pPr>
        <w:spacing w:before="120" w:after="120"/>
        <w:jc w:val="both"/>
      </w:pPr>
      <w:r w:rsidRPr="00715960">
        <w:rPr>
          <w:szCs w:val="28"/>
        </w:rPr>
        <w:t>Il était cependant difficile de croire que la France eût acquis, dans les guerres de la Liberté, tant de gloire en pure perte ; il était vraise</w:t>
      </w:r>
      <w:r w:rsidRPr="00715960">
        <w:rPr>
          <w:szCs w:val="28"/>
        </w:rPr>
        <w:t>m</w:t>
      </w:r>
      <w:r w:rsidRPr="00715960">
        <w:rPr>
          <w:szCs w:val="28"/>
        </w:rPr>
        <w:t>blable que la force avait tranché la question dans le sens du régime moderne et que tous les regrets des vieux royalistes étaient désormais superflus ; mais la France n'avait plus son ancienne souveraineté d'élégance et de gaîté : « Personne ne conteste, dit Mme de Staël, que la littérature n'ait beaucoup perdu depuis que la Terreur a moissonné, en France, les hommes, les caractères, les sentiments et les idées</w:t>
      </w:r>
      <w:r>
        <w:rPr>
          <w:szCs w:val="28"/>
        </w:rPr>
        <w:t> </w:t>
      </w:r>
      <w:r>
        <w:rPr>
          <w:rStyle w:val="Appelnotedebasdep"/>
          <w:szCs w:val="28"/>
        </w:rPr>
        <w:footnoteReference w:id="357"/>
      </w:r>
      <w:r w:rsidRPr="00715960">
        <w:rPr>
          <w:szCs w:val="28"/>
        </w:rPr>
        <w:t>. » Il n'était pas vraisemblable que l'on pût voir renaître l'ancienne littér</w:t>
      </w:r>
      <w:r w:rsidRPr="00715960">
        <w:rPr>
          <w:szCs w:val="28"/>
        </w:rPr>
        <w:t>a</w:t>
      </w:r>
      <w:r w:rsidRPr="00715960">
        <w:rPr>
          <w:szCs w:val="28"/>
        </w:rPr>
        <w:t>ture, car elle avait trop dépendu des mœurs d'une aristocratie définit</w:t>
      </w:r>
      <w:r w:rsidRPr="00715960">
        <w:rPr>
          <w:szCs w:val="28"/>
        </w:rPr>
        <w:t>i</w:t>
      </w:r>
      <w:r w:rsidRPr="00715960">
        <w:rPr>
          <w:szCs w:val="28"/>
        </w:rPr>
        <w:t>vement disparue pour qu'elle pût s'</w:t>
      </w:r>
      <w:r>
        <w:rPr>
          <w:szCs w:val="28"/>
        </w:rPr>
        <w:t>accommoder de mœurs si radic</w:t>
      </w:r>
      <w:r>
        <w:rPr>
          <w:szCs w:val="28"/>
        </w:rPr>
        <w:t>a</w:t>
      </w:r>
      <w:r>
        <w:rPr>
          <w:szCs w:val="28"/>
        </w:rPr>
        <w:t>le</w:t>
      </w:r>
      <w:r w:rsidRPr="00715960">
        <w:rPr>
          <w:szCs w:val="30"/>
        </w:rPr>
        <w:t>ment</w:t>
      </w:r>
      <w:r>
        <w:rPr>
          <w:szCs w:val="28"/>
        </w:rPr>
        <w:t xml:space="preserve"> </w:t>
      </w:r>
      <w:r w:rsidRPr="00715960">
        <w:rPr>
          <w:szCs w:val="24"/>
        </w:rPr>
        <w:t>[230]</w:t>
      </w:r>
      <w:r w:rsidRPr="00715960">
        <w:rPr>
          <w:szCs w:val="30"/>
        </w:rPr>
        <w:t xml:space="preserve"> différentes » Comment concilier le progrès avec une te</w:t>
      </w:r>
      <w:r w:rsidRPr="00715960">
        <w:rPr>
          <w:szCs w:val="30"/>
        </w:rPr>
        <w:t>l</w:t>
      </w:r>
      <w:r w:rsidRPr="00715960">
        <w:rPr>
          <w:szCs w:val="30"/>
        </w:rPr>
        <w:t>le constatation ?</w:t>
      </w:r>
    </w:p>
    <w:p w14:paraId="1B7FB70A" w14:textId="77777777" w:rsidR="00571DC2" w:rsidRPr="00715960" w:rsidRDefault="00571DC2" w:rsidP="00571DC2">
      <w:pPr>
        <w:spacing w:before="120" w:after="120"/>
        <w:jc w:val="both"/>
      </w:pPr>
      <w:r w:rsidRPr="00715960">
        <w:rPr>
          <w:szCs w:val="30"/>
        </w:rPr>
        <w:t xml:space="preserve">Mme de Staël se trouvait dans une situation analogue à celle de Perrault ; elle devait prouver la supériorité de son temps par des considérations d'ordre littéraire » Les hommes du </w:t>
      </w:r>
      <w:r w:rsidRPr="00715960">
        <w:rPr>
          <w:szCs w:val="28"/>
        </w:rPr>
        <w:t>XVII</w:t>
      </w:r>
      <w:r w:rsidRPr="00715960">
        <w:rPr>
          <w:szCs w:val="28"/>
          <w:vertAlign w:val="superscript"/>
        </w:rPr>
        <w:t xml:space="preserve">e </w:t>
      </w:r>
      <w:r w:rsidRPr="00715960">
        <w:rPr>
          <w:szCs w:val="30"/>
        </w:rPr>
        <w:t xml:space="preserve">et du </w:t>
      </w:r>
      <w:r w:rsidRPr="00715960">
        <w:rPr>
          <w:szCs w:val="28"/>
        </w:rPr>
        <w:t>XVIII</w:t>
      </w:r>
      <w:r w:rsidRPr="00715960">
        <w:rPr>
          <w:szCs w:val="28"/>
          <w:vertAlign w:val="superscript"/>
        </w:rPr>
        <w:t>e</w:t>
      </w:r>
      <w:r w:rsidRPr="00715960">
        <w:rPr>
          <w:szCs w:val="28"/>
          <w:vertAlign w:val="superscript"/>
        </w:rPr>
        <w:t xml:space="preserve"> </w:t>
      </w:r>
      <w:r w:rsidRPr="00715960">
        <w:rPr>
          <w:szCs w:val="30"/>
        </w:rPr>
        <w:t>siècles avaient cru, en effet, que la grandeur et la décadence des pe</w:t>
      </w:r>
      <w:r w:rsidRPr="00715960">
        <w:rPr>
          <w:szCs w:val="30"/>
        </w:rPr>
        <w:t>u</w:t>
      </w:r>
      <w:r w:rsidRPr="00715960">
        <w:rPr>
          <w:szCs w:val="30"/>
        </w:rPr>
        <w:t>ples se mesurent au goût avec lequel sont composées les œuvres pri</w:t>
      </w:r>
      <w:r w:rsidRPr="00715960">
        <w:rPr>
          <w:szCs w:val="30"/>
        </w:rPr>
        <w:t>n</w:t>
      </w:r>
      <w:r w:rsidRPr="00715960">
        <w:rPr>
          <w:szCs w:val="30"/>
        </w:rPr>
        <w:t>cipales : le Moyen Age leur faisait horreur parce qu'il manquait tot</w:t>
      </w:r>
      <w:r w:rsidRPr="00715960">
        <w:rPr>
          <w:szCs w:val="30"/>
        </w:rPr>
        <w:t>a</w:t>
      </w:r>
      <w:r w:rsidRPr="00715960">
        <w:rPr>
          <w:szCs w:val="30"/>
        </w:rPr>
        <w:t>lement de goût à leurs yeux ; Chateaubriand va essayer de ramener ses contemporains au catholicisme en faisant des parallèles entre les a</w:t>
      </w:r>
      <w:r w:rsidRPr="00715960">
        <w:rPr>
          <w:szCs w:val="30"/>
        </w:rPr>
        <w:t>u</w:t>
      </w:r>
      <w:r w:rsidRPr="00715960">
        <w:rPr>
          <w:szCs w:val="30"/>
        </w:rPr>
        <w:t>teurs païens et les auteurs chrétiens et en démontrant la supériorité de ceux-ci.</w:t>
      </w:r>
    </w:p>
    <w:p w14:paraId="0D9DC723" w14:textId="77777777" w:rsidR="00571DC2" w:rsidRPr="00715960" w:rsidRDefault="00571DC2" w:rsidP="00571DC2">
      <w:pPr>
        <w:spacing w:before="120" w:after="120"/>
        <w:jc w:val="both"/>
      </w:pPr>
      <w:r w:rsidRPr="00715960">
        <w:rPr>
          <w:szCs w:val="30"/>
        </w:rPr>
        <w:t xml:space="preserve">Le nouveau régime ne pouvait encore opposer de grands hommes aux auteurs des temps monarchiques ; aussi Mme de Staël ne procéda-t-elle point comme Perrault et Chateaubriand, au moyen de parallèles ; elle chercha à montrer que la littérature </w:t>
      </w:r>
      <w:r w:rsidRPr="00715960">
        <w:rPr>
          <w:i/>
          <w:iCs/>
          <w:szCs w:val="30"/>
        </w:rPr>
        <w:t xml:space="preserve">pourrait </w:t>
      </w:r>
      <w:r w:rsidRPr="00715960">
        <w:rPr>
          <w:szCs w:val="30"/>
        </w:rPr>
        <w:t>trouver dans les no</w:t>
      </w:r>
      <w:r w:rsidRPr="00715960">
        <w:rPr>
          <w:szCs w:val="30"/>
        </w:rPr>
        <w:t>u</w:t>
      </w:r>
      <w:r w:rsidRPr="00715960">
        <w:rPr>
          <w:szCs w:val="30"/>
        </w:rPr>
        <w:t>velles conditions des causes de renouvellement, que le théâtre, la ph</w:t>
      </w:r>
      <w:r w:rsidRPr="00715960">
        <w:rPr>
          <w:szCs w:val="30"/>
        </w:rPr>
        <w:t>i</w:t>
      </w:r>
      <w:r w:rsidRPr="00715960">
        <w:rPr>
          <w:szCs w:val="30"/>
        </w:rPr>
        <w:t>losophie et l’éloquence seraient appelées à un éclat imprévu</w:t>
      </w:r>
      <w:r>
        <w:rPr>
          <w:szCs w:val="28"/>
        </w:rPr>
        <w:t> </w:t>
      </w:r>
      <w:r>
        <w:rPr>
          <w:rStyle w:val="Appelnotedebasdep"/>
          <w:szCs w:val="28"/>
        </w:rPr>
        <w:footnoteReference w:id="358"/>
      </w:r>
      <w:r w:rsidRPr="00715960">
        <w:rPr>
          <w:szCs w:val="30"/>
        </w:rPr>
        <w:t>. « Les nouv</w:t>
      </w:r>
      <w:r>
        <w:rPr>
          <w:szCs w:val="30"/>
        </w:rPr>
        <w:t>eaux progrès littéraires et phi</w:t>
      </w:r>
      <w:r w:rsidRPr="00715960">
        <w:rPr>
          <w:szCs w:val="28"/>
        </w:rPr>
        <w:t>losophiques</w:t>
      </w:r>
      <w:r>
        <w:t xml:space="preserve"> </w:t>
      </w:r>
      <w:r w:rsidRPr="00715960">
        <w:rPr>
          <w:szCs w:val="22"/>
        </w:rPr>
        <w:t>[231]</w:t>
      </w:r>
      <w:r w:rsidRPr="00715960">
        <w:rPr>
          <w:szCs w:val="28"/>
        </w:rPr>
        <w:t xml:space="preserve"> que je me prop</w:t>
      </w:r>
      <w:r w:rsidRPr="00715960">
        <w:rPr>
          <w:szCs w:val="28"/>
        </w:rPr>
        <w:t>o</w:t>
      </w:r>
      <w:r w:rsidRPr="00715960">
        <w:rPr>
          <w:szCs w:val="28"/>
        </w:rPr>
        <w:t>se d'indiquer continueront le développement du système de perfectib</w:t>
      </w:r>
      <w:r w:rsidRPr="00715960">
        <w:rPr>
          <w:szCs w:val="28"/>
        </w:rPr>
        <w:t>i</w:t>
      </w:r>
      <w:r w:rsidRPr="00715960">
        <w:rPr>
          <w:szCs w:val="28"/>
        </w:rPr>
        <w:t>lité dont j’ai tracé la marche d</w:t>
      </w:r>
      <w:r w:rsidRPr="00715960">
        <w:rPr>
          <w:szCs w:val="28"/>
        </w:rPr>
        <w:t>e</w:t>
      </w:r>
      <w:r w:rsidRPr="00715960">
        <w:rPr>
          <w:szCs w:val="28"/>
        </w:rPr>
        <w:t>puis les Grecs</w:t>
      </w:r>
      <w:r>
        <w:rPr>
          <w:szCs w:val="28"/>
        </w:rPr>
        <w:t> </w:t>
      </w:r>
      <w:r>
        <w:rPr>
          <w:rStyle w:val="Appelnotedebasdep"/>
          <w:szCs w:val="28"/>
        </w:rPr>
        <w:footnoteReference w:id="359"/>
      </w:r>
      <w:r w:rsidRPr="00715960">
        <w:rPr>
          <w:szCs w:val="28"/>
        </w:rPr>
        <w:t>. » Si elle parvenait à convaincre ses contemporains, elle justifiait la Révolution, Celle-ci n'était pas condamnée à se mettre à l'école du XVII</w:t>
      </w:r>
      <w:r w:rsidRPr="00715960">
        <w:rPr>
          <w:szCs w:val="28"/>
          <w:vertAlign w:val="superscript"/>
        </w:rPr>
        <w:t>e</w:t>
      </w:r>
      <w:r w:rsidRPr="00715960">
        <w:rPr>
          <w:szCs w:val="28"/>
        </w:rPr>
        <w:t xml:space="preserve"> siècle et à être jugée par comparaison avec le temps de Louis XIV ; elle pouvait avoir ouvert une ère nouvelle, produisant des chefs-d'œuvre qui devraient être appréciés en eux-mêmes, — ou, pour mieux dire, par rapport aux nouvelles conditions historiques.</w:t>
      </w:r>
    </w:p>
    <w:p w14:paraId="78ED4EA5" w14:textId="77777777" w:rsidR="00571DC2" w:rsidRPr="00715960" w:rsidRDefault="00571DC2" w:rsidP="00571DC2">
      <w:pPr>
        <w:spacing w:before="120" w:after="120"/>
        <w:jc w:val="both"/>
      </w:pPr>
      <w:r w:rsidRPr="00715960">
        <w:rPr>
          <w:szCs w:val="28"/>
        </w:rPr>
        <w:t>Pour rendre son apologie plus facile, Mme de Staël combat les pr</w:t>
      </w:r>
      <w:r w:rsidRPr="00715960">
        <w:rPr>
          <w:szCs w:val="28"/>
        </w:rPr>
        <w:t>é</w:t>
      </w:r>
      <w:r w:rsidRPr="00715960">
        <w:rPr>
          <w:szCs w:val="28"/>
        </w:rPr>
        <w:t xml:space="preserve">jugés qui avaient gouverné toute la critique antérieure. Condorcet avait déclaré que « les règles du goût ont la même généralité, la mémo constance, mais sont susceptibles du même genre de modifications que </w:t>
      </w:r>
      <w:r w:rsidRPr="00715960">
        <w:rPr>
          <w:i/>
          <w:iCs/>
          <w:szCs w:val="28"/>
        </w:rPr>
        <w:t xml:space="preserve">les autres lois </w:t>
      </w:r>
      <w:r w:rsidRPr="00715960">
        <w:rPr>
          <w:szCs w:val="28"/>
        </w:rPr>
        <w:t>de l'univers, moral ou physique, quand il faut les appliquer à la pratique immédiate d'un art usuel »</w:t>
      </w:r>
      <w:r>
        <w:rPr>
          <w:szCs w:val="28"/>
        </w:rPr>
        <w:t> </w:t>
      </w:r>
      <w:r>
        <w:rPr>
          <w:rStyle w:val="Appelnotedebasdep"/>
          <w:szCs w:val="28"/>
        </w:rPr>
        <w:footnoteReference w:id="360"/>
      </w:r>
      <w:r w:rsidRPr="00715960">
        <w:rPr>
          <w:szCs w:val="28"/>
        </w:rPr>
        <w:t>. Brunetière o</w:t>
      </w:r>
      <w:r w:rsidRPr="00715960">
        <w:rPr>
          <w:szCs w:val="28"/>
        </w:rPr>
        <w:t>b</w:t>
      </w:r>
      <w:r w:rsidRPr="00715960">
        <w:rPr>
          <w:szCs w:val="28"/>
        </w:rPr>
        <w:t>serve, très justement, que chez notre auteur « la part de</w:t>
      </w:r>
      <w:r>
        <w:t xml:space="preserve"> </w:t>
      </w:r>
      <w:r w:rsidRPr="00715960">
        <w:rPr>
          <w:szCs w:val="24"/>
        </w:rPr>
        <w:t>[232]</w:t>
      </w:r>
      <w:r>
        <w:rPr>
          <w:szCs w:val="24"/>
        </w:rPr>
        <w:t xml:space="preserve"> </w:t>
      </w:r>
      <w:r w:rsidRPr="00715960">
        <w:rPr>
          <w:szCs w:val="30"/>
        </w:rPr>
        <w:t>l'absolu diminue, celle du relatif augmente »</w:t>
      </w:r>
      <w:r>
        <w:rPr>
          <w:szCs w:val="28"/>
        </w:rPr>
        <w:t> </w:t>
      </w:r>
      <w:r>
        <w:rPr>
          <w:rStyle w:val="Appelnotedebasdep"/>
          <w:szCs w:val="28"/>
        </w:rPr>
        <w:footnoteReference w:id="361"/>
      </w:r>
      <w:r w:rsidRPr="00715960">
        <w:rPr>
          <w:szCs w:val="30"/>
        </w:rPr>
        <w:t xml:space="preserve">, et qu'ainsi on est conduit </w:t>
      </w:r>
      <w:r w:rsidRPr="00715960">
        <w:rPr>
          <w:i/>
          <w:iCs/>
          <w:szCs w:val="30"/>
        </w:rPr>
        <w:t xml:space="preserve">a </w:t>
      </w:r>
      <w:r w:rsidRPr="00715960">
        <w:rPr>
          <w:szCs w:val="30"/>
        </w:rPr>
        <w:t>à douter des règles de l'ancienne critique, fondées qu'elles étaient sur une expérience littéraire dont l'insuffisance apparaissait brusquement aux yeux de ses lecteurs »</w:t>
      </w:r>
      <w:r>
        <w:rPr>
          <w:szCs w:val="28"/>
        </w:rPr>
        <w:t> </w:t>
      </w:r>
      <w:r>
        <w:rPr>
          <w:rStyle w:val="Appelnotedebasdep"/>
          <w:szCs w:val="28"/>
        </w:rPr>
        <w:footnoteReference w:id="362"/>
      </w:r>
      <w:r w:rsidRPr="00715960">
        <w:rPr>
          <w:szCs w:val="30"/>
        </w:rPr>
        <w:t> ; mais il ne voit pas que cette nouvelle conception de la critique est motivée par le plan apol</w:t>
      </w:r>
      <w:r w:rsidRPr="00715960">
        <w:rPr>
          <w:szCs w:val="30"/>
        </w:rPr>
        <w:t>o</w:t>
      </w:r>
      <w:r w:rsidRPr="00715960">
        <w:rPr>
          <w:szCs w:val="30"/>
        </w:rPr>
        <w:t>gétique de Mme de Staël.</w:t>
      </w:r>
    </w:p>
    <w:p w14:paraId="42EF1457" w14:textId="77777777" w:rsidR="00571DC2" w:rsidRPr="00715960" w:rsidRDefault="00571DC2" w:rsidP="00571DC2">
      <w:pPr>
        <w:spacing w:before="120" w:after="120"/>
        <w:jc w:val="both"/>
      </w:pPr>
      <w:r w:rsidRPr="00715960">
        <w:rPr>
          <w:szCs w:val="30"/>
        </w:rPr>
        <w:t>Si celle-ci met si bien en relief les caractères anglais de Shakespe</w:t>
      </w:r>
      <w:r w:rsidRPr="00715960">
        <w:rPr>
          <w:szCs w:val="30"/>
        </w:rPr>
        <w:t>a</w:t>
      </w:r>
      <w:r w:rsidRPr="00715960">
        <w:rPr>
          <w:szCs w:val="30"/>
        </w:rPr>
        <w:t>re et les caractères allemands de Goethe, ce n'est poi</w:t>
      </w:r>
      <w:r>
        <w:rPr>
          <w:szCs w:val="30"/>
        </w:rPr>
        <w:t>nt parce qu'elle veut employer l</w:t>
      </w:r>
      <w:r w:rsidRPr="00715960">
        <w:rPr>
          <w:szCs w:val="30"/>
        </w:rPr>
        <w:t>a méthode comparative, mais c'est parce qu'elle doit prouver la possibilité d'une grande littérature affranchie des règles de l'ancienne littérature classique. La méthode est chez elle commandée par les convenances de sa polémique : en établissant qu'il a existé des chefs-d'œuvre spécifiquement anglais et d'autres spécifiquement all</w:t>
      </w:r>
      <w:r w:rsidRPr="00715960">
        <w:rPr>
          <w:szCs w:val="30"/>
        </w:rPr>
        <w:t>e</w:t>
      </w:r>
      <w:r w:rsidRPr="00715960">
        <w:rPr>
          <w:szCs w:val="30"/>
        </w:rPr>
        <w:t>mands, Mme de Staël espère amener ses lecteurs à avouer qu'il serait tout à fait déraisonnable de ne pas attendre de la nouvelle France quelques chefs-d'œuvre spécifiquement républicains. En présence d'une si belle argumentation, tout véritable rationaliste sera aussi convaincu de l'existence de ces produits merveilleux de l'esprit rép</w:t>
      </w:r>
      <w:r w:rsidRPr="00715960">
        <w:rPr>
          <w:szCs w:val="30"/>
        </w:rPr>
        <w:t>u</w:t>
      </w:r>
      <w:r w:rsidRPr="00715960">
        <w:rPr>
          <w:szCs w:val="30"/>
        </w:rPr>
        <w:t>blicain que s'ils figuraient depuis longtemps dans les bibliothèques. Ainsi le nouveau régime se trouvera pleinement justifié.</w:t>
      </w:r>
    </w:p>
    <w:p w14:paraId="68EC25F2" w14:textId="77777777" w:rsidR="00571DC2" w:rsidRPr="00715960" w:rsidRDefault="00571DC2" w:rsidP="00571DC2">
      <w:pPr>
        <w:spacing w:before="120" w:after="120"/>
        <w:jc w:val="both"/>
      </w:pPr>
      <w:r w:rsidRPr="00715960">
        <w:rPr>
          <w:szCs w:val="24"/>
        </w:rPr>
        <w:br w:type="page"/>
      </w:r>
      <w:r w:rsidRPr="00715960">
        <w:rPr>
          <w:szCs w:val="22"/>
        </w:rPr>
        <w:t>[233]</w:t>
      </w:r>
    </w:p>
    <w:p w14:paraId="467894AC" w14:textId="77777777" w:rsidR="00571DC2" w:rsidRPr="00715960" w:rsidRDefault="00571DC2" w:rsidP="00571DC2">
      <w:pPr>
        <w:spacing w:before="120" w:after="120"/>
        <w:jc w:val="both"/>
      </w:pPr>
      <w:r w:rsidRPr="00715960">
        <w:rPr>
          <w:szCs w:val="28"/>
        </w:rPr>
        <w:t>La société issue de la Révolution vivait de manière à blesser toutes les idées du XVIII</w:t>
      </w:r>
      <w:r w:rsidRPr="00715960">
        <w:rPr>
          <w:szCs w:val="28"/>
          <w:vertAlign w:val="superscript"/>
        </w:rPr>
        <w:t xml:space="preserve">e </w:t>
      </w:r>
      <w:r w:rsidRPr="00715960">
        <w:rPr>
          <w:szCs w:val="28"/>
        </w:rPr>
        <w:t>siècle ; la vieille réputation de la politesse frança</w:t>
      </w:r>
      <w:r w:rsidRPr="00715960">
        <w:rPr>
          <w:szCs w:val="28"/>
        </w:rPr>
        <w:t>i</w:t>
      </w:r>
      <w:r w:rsidRPr="00715960">
        <w:rPr>
          <w:szCs w:val="28"/>
        </w:rPr>
        <w:t>se était fort atteinte, « Nous avons vu souvent, durant le cours de ces dix années, dit Mme de Staël, les hommes éclairés gouvernés par les hommes ignorants : l'arrogance de leur ton, la vulgarité de leurs fo</w:t>
      </w:r>
      <w:r w:rsidRPr="00715960">
        <w:rPr>
          <w:szCs w:val="28"/>
        </w:rPr>
        <w:t>r</w:t>
      </w:r>
      <w:r w:rsidRPr="00715960">
        <w:rPr>
          <w:szCs w:val="28"/>
        </w:rPr>
        <w:t>mes révoltaient plus encore que les bornes de leur esprit</w:t>
      </w:r>
      <w:r>
        <w:rPr>
          <w:szCs w:val="28"/>
        </w:rPr>
        <w:t> </w:t>
      </w:r>
      <w:r>
        <w:rPr>
          <w:rStyle w:val="Appelnotedebasdep"/>
          <w:szCs w:val="28"/>
        </w:rPr>
        <w:footnoteReference w:id="363"/>
      </w:r>
      <w:r w:rsidRPr="00715960">
        <w:rPr>
          <w:szCs w:val="28"/>
        </w:rPr>
        <w:t>. » — « Depuis la Révolution une vulgarité révoltante dans les manières s'est trouvée souvent réunie à l'exercice d'une autorité quelconque</w:t>
      </w:r>
      <w:r>
        <w:rPr>
          <w:szCs w:val="28"/>
        </w:rPr>
        <w:t> </w:t>
      </w:r>
      <w:r>
        <w:rPr>
          <w:rStyle w:val="Appelnotedebasdep"/>
          <w:szCs w:val="28"/>
        </w:rPr>
        <w:footnoteReference w:id="364"/>
      </w:r>
      <w:r w:rsidRPr="00715960">
        <w:rPr>
          <w:szCs w:val="28"/>
        </w:rPr>
        <w:t>. » — « Cette révolution peut à la longue éclairer un grand nombre d'ho</w:t>
      </w:r>
      <w:r w:rsidRPr="00715960">
        <w:rPr>
          <w:szCs w:val="28"/>
        </w:rPr>
        <w:t>m</w:t>
      </w:r>
      <w:r w:rsidRPr="00715960">
        <w:rPr>
          <w:szCs w:val="28"/>
        </w:rPr>
        <w:t>mes ; mais pendant plusieurs années la vulgarité du langage, des m</w:t>
      </w:r>
      <w:r w:rsidRPr="00715960">
        <w:rPr>
          <w:szCs w:val="28"/>
        </w:rPr>
        <w:t>a</w:t>
      </w:r>
      <w:r w:rsidRPr="00715960">
        <w:rPr>
          <w:szCs w:val="28"/>
        </w:rPr>
        <w:t>nières, des opinions, doit faire rétrograder à beaucoup d'égards le goût et la raison</w:t>
      </w:r>
      <w:r>
        <w:rPr>
          <w:szCs w:val="28"/>
        </w:rPr>
        <w:t> </w:t>
      </w:r>
      <w:r>
        <w:rPr>
          <w:rStyle w:val="Appelnotedebasdep"/>
          <w:szCs w:val="28"/>
        </w:rPr>
        <w:footnoteReference w:id="365"/>
      </w:r>
      <w:r w:rsidRPr="00715960">
        <w:rPr>
          <w:szCs w:val="28"/>
        </w:rPr>
        <w:t>. »</w:t>
      </w:r>
    </w:p>
    <w:p w14:paraId="1AEC6992" w14:textId="77777777" w:rsidR="00571DC2" w:rsidRPr="00715960" w:rsidRDefault="00571DC2" w:rsidP="00571DC2">
      <w:pPr>
        <w:spacing w:before="120" w:after="120"/>
        <w:jc w:val="both"/>
      </w:pPr>
      <w:r w:rsidRPr="00715960">
        <w:rPr>
          <w:szCs w:val="28"/>
        </w:rPr>
        <w:t>Une partie très notable du livre pourrait être appelée une exhort</w:t>
      </w:r>
      <w:r w:rsidRPr="00715960">
        <w:rPr>
          <w:szCs w:val="28"/>
        </w:rPr>
        <w:t>a</w:t>
      </w:r>
      <w:r w:rsidRPr="00715960">
        <w:rPr>
          <w:szCs w:val="28"/>
        </w:rPr>
        <w:t>tion à la civilité et nous devons rapprocher les idées qu'exprime Mme de Staël, à ce sujet, des efforts que devait faire l'empereur pour contraindre la société nouvelle à se plier à un cérémonial imité de l'ancienne cour. « Combien, dit-elle, le mauvais goût poussé jusqu'à la grossièreté ne s'opposer ait-il pas à la gloire littéraire, à la morale, à la liberté, à tout ce qui peut exister de bon et d'élevé dans les rapports des hommes entre eux !... On "se permet de plaisanter sur sa propre bassesse,</w:t>
      </w:r>
      <w:r>
        <w:t xml:space="preserve"> </w:t>
      </w:r>
      <w:r w:rsidRPr="00715960">
        <w:rPr>
          <w:szCs w:val="24"/>
        </w:rPr>
        <w:t>[234]</w:t>
      </w:r>
      <w:r>
        <w:rPr>
          <w:szCs w:val="24"/>
        </w:rPr>
        <w:t xml:space="preserve"> </w:t>
      </w:r>
      <w:r w:rsidRPr="00715960">
        <w:rPr>
          <w:szCs w:val="28"/>
        </w:rPr>
        <w:t>sur ses propres vices, de les avouer avec impudence, de se jouer des âmes timides qui répugnent encore à cette avilissante gaieté</w:t>
      </w:r>
      <w:r>
        <w:rPr>
          <w:szCs w:val="28"/>
        </w:rPr>
        <w:t> </w:t>
      </w:r>
      <w:r>
        <w:rPr>
          <w:rStyle w:val="Appelnotedebasdep"/>
          <w:szCs w:val="28"/>
        </w:rPr>
        <w:footnoteReference w:id="366"/>
      </w:r>
      <w:r w:rsidRPr="00715960">
        <w:rPr>
          <w:szCs w:val="28"/>
        </w:rPr>
        <w:t>. » — « L'urbanité des mœurs est un moyen efficace pour arriver » à rappr</w:t>
      </w:r>
      <w:r w:rsidRPr="00715960">
        <w:rPr>
          <w:szCs w:val="28"/>
        </w:rPr>
        <w:t>o</w:t>
      </w:r>
      <w:r w:rsidRPr="00715960">
        <w:rPr>
          <w:szCs w:val="28"/>
        </w:rPr>
        <w:t>cher les partis</w:t>
      </w:r>
      <w:r>
        <w:rPr>
          <w:szCs w:val="28"/>
        </w:rPr>
        <w:t> </w:t>
      </w:r>
      <w:r>
        <w:rPr>
          <w:rStyle w:val="Appelnotedebasdep"/>
          <w:szCs w:val="28"/>
        </w:rPr>
        <w:footnoteReference w:id="367"/>
      </w:r>
      <w:r w:rsidRPr="00715960">
        <w:rPr>
          <w:szCs w:val="28"/>
        </w:rPr>
        <w:t>.</w:t>
      </w:r>
    </w:p>
    <w:p w14:paraId="7A9ACCC5" w14:textId="77777777" w:rsidR="00571DC2" w:rsidRPr="00715960" w:rsidRDefault="00571DC2" w:rsidP="00571DC2">
      <w:pPr>
        <w:spacing w:before="120" w:after="120"/>
        <w:jc w:val="both"/>
      </w:pPr>
      <w:r w:rsidRPr="00715960">
        <w:rPr>
          <w:szCs w:val="28"/>
        </w:rPr>
        <w:t>On était amené naturellement à comparer la Révolution et la chute du monde antique : des nobles devenus aussi faibles que les anciens Romains, avaient été dépossédés par une population grossière, « dont l'éducation est à plusieurs siècles en arrière de celle des hommes qu'ils ont vaincus »</w:t>
      </w:r>
      <w:r>
        <w:rPr>
          <w:szCs w:val="28"/>
        </w:rPr>
        <w:t> </w:t>
      </w:r>
      <w:r>
        <w:rPr>
          <w:rStyle w:val="Appelnotedebasdep"/>
          <w:szCs w:val="28"/>
        </w:rPr>
        <w:footnoteReference w:id="368"/>
      </w:r>
      <w:r w:rsidRPr="00715960">
        <w:rPr>
          <w:szCs w:val="28"/>
        </w:rPr>
        <w:t>. Les invasions des Barbares avaient constitué une très grosse difficulté pour les théoriciens du progrès ; Turgot avait fait observer que « cette apparente destruction a répandu sur un plus grand nombre de nations les germes de ces sciences qu'on avait cru pe</w:t>
      </w:r>
      <w:r w:rsidRPr="00715960">
        <w:rPr>
          <w:szCs w:val="28"/>
        </w:rPr>
        <w:t>r</w:t>
      </w:r>
      <w:r w:rsidRPr="00715960">
        <w:rPr>
          <w:szCs w:val="28"/>
        </w:rPr>
        <w:t>dues »</w:t>
      </w:r>
      <w:r>
        <w:rPr>
          <w:szCs w:val="28"/>
        </w:rPr>
        <w:t> </w:t>
      </w:r>
      <w:r>
        <w:rPr>
          <w:rStyle w:val="Appelnotedebasdep"/>
          <w:szCs w:val="28"/>
        </w:rPr>
        <w:footnoteReference w:id="369"/>
      </w:r>
      <w:r w:rsidRPr="00715960">
        <w:rPr>
          <w:szCs w:val="28"/>
        </w:rPr>
        <w:t>. Mme de Staël va beaucoup plus loin, car, distinguant ce perfectionnement de l'espèce et le progrès de l'esprit, elle prétend d</w:t>
      </w:r>
      <w:r w:rsidRPr="00715960">
        <w:rPr>
          <w:szCs w:val="28"/>
        </w:rPr>
        <w:t>é</w:t>
      </w:r>
      <w:r w:rsidRPr="00715960">
        <w:rPr>
          <w:szCs w:val="28"/>
        </w:rPr>
        <w:t>montrer que les temps du Moyen Age ont été favorables à ce dernier progrès</w:t>
      </w:r>
      <w:r>
        <w:rPr>
          <w:szCs w:val="28"/>
        </w:rPr>
        <w:t> </w:t>
      </w:r>
      <w:r>
        <w:rPr>
          <w:rStyle w:val="Appelnotedebasdep"/>
          <w:szCs w:val="28"/>
        </w:rPr>
        <w:footnoteReference w:id="370"/>
      </w:r>
      <w:r w:rsidRPr="00715960">
        <w:rPr>
          <w:szCs w:val="28"/>
        </w:rPr>
        <w:t>.</w:t>
      </w:r>
    </w:p>
    <w:p w14:paraId="1FAE8D64" w14:textId="77777777" w:rsidR="00571DC2" w:rsidRPr="00715960" w:rsidRDefault="00571DC2" w:rsidP="00571DC2">
      <w:pPr>
        <w:spacing w:before="120" w:after="120"/>
        <w:jc w:val="both"/>
      </w:pPr>
      <w:r w:rsidRPr="00715960">
        <w:rPr>
          <w:szCs w:val="28"/>
        </w:rPr>
        <w:t>C'est le mélange des races et le christianisme qui ont produit cet heureux résultat ; Mme de Staël</w:t>
      </w:r>
      <w:r>
        <w:t xml:space="preserve"> </w:t>
      </w:r>
      <w:r w:rsidRPr="00715960">
        <w:rPr>
          <w:szCs w:val="22"/>
        </w:rPr>
        <w:t>[235]</w:t>
      </w:r>
      <w:r>
        <w:rPr>
          <w:szCs w:val="22"/>
        </w:rPr>
        <w:t xml:space="preserve"> </w:t>
      </w:r>
      <w:r w:rsidRPr="00715960">
        <w:rPr>
          <w:szCs w:val="28"/>
        </w:rPr>
        <w:t>semble tout à fait dégagée des passions des philosophes au sujet de la religion ; cela ne tient pas se</w:t>
      </w:r>
      <w:r w:rsidRPr="00715960">
        <w:rPr>
          <w:szCs w:val="28"/>
        </w:rPr>
        <w:t>u</w:t>
      </w:r>
      <w:r w:rsidRPr="00715960">
        <w:rPr>
          <w:szCs w:val="28"/>
        </w:rPr>
        <w:t>lement à l'influence de Rousseau</w:t>
      </w:r>
      <w:r>
        <w:rPr>
          <w:szCs w:val="28"/>
        </w:rPr>
        <w:t> </w:t>
      </w:r>
      <w:r>
        <w:rPr>
          <w:rStyle w:val="Appelnotedebasdep"/>
          <w:szCs w:val="28"/>
        </w:rPr>
        <w:footnoteReference w:id="371"/>
      </w:r>
      <w:r w:rsidRPr="00715960">
        <w:rPr>
          <w:szCs w:val="28"/>
        </w:rPr>
        <w:t>, mais aussi aux obligations que lui impose son apologie du temps pr</w:t>
      </w:r>
      <w:r w:rsidRPr="00715960">
        <w:rPr>
          <w:szCs w:val="28"/>
        </w:rPr>
        <w:t>é</w:t>
      </w:r>
      <w:r w:rsidRPr="00715960">
        <w:rPr>
          <w:szCs w:val="28"/>
        </w:rPr>
        <w:t>sent. Elle espère que le mélange des classes produira un effet analogue au mélange des races, et elle ne désespère pas de voir quelque doctrine nouvelle jouer un rôle anal</w:t>
      </w:r>
      <w:r w:rsidRPr="00715960">
        <w:rPr>
          <w:szCs w:val="28"/>
        </w:rPr>
        <w:t>o</w:t>
      </w:r>
      <w:r w:rsidRPr="00715960">
        <w:rPr>
          <w:szCs w:val="28"/>
        </w:rPr>
        <w:t>gue à celui du christianisme : « He</w:t>
      </w:r>
      <w:r w:rsidRPr="00715960">
        <w:rPr>
          <w:szCs w:val="28"/>
        </w:rPr>
        <w:t>u</w:t>
      </w:r>
      <w:r w:rsidRPr="00715960">
        <w:rPr>
          <w:szCs w:val="28"/>
        </w:rPr>
        <w:t>reux, dit-elle, si nous trouvions, comme à l'époque de l'invasion des peuples du Nord, un système ph</w:t>
      </w:r>
      <w:r w:rsidRPr="00715960">
        <w:rPr>
          <w:szCs w:val="28"/>
        </w:rPr>
        <w:t>i</w:t>
      </w:r>
      <w:r w:rsidRPr="00715960">
        <w:rPr>
          <w:szCs w:val="28"/>
        </w:rPr>
        <w:t>losophique, un enthousiasme ve</w:t>
      </w:r>
      <w:r w:rsidRPr="00715960">
        <w:rPr>
          <w:szCs w:val="28"/>
        </w:rPr>
        <w:t>r</w:t>
      </w:r>
      <w:r w:rsidRPr="00715960">
        <w:rPr>
          <w:szCs w:val="28"/>
        </w:rPr>
        <w:t>tueux, une législation forte et juste, qui fût, comme la religion chr</w:t>
      </w:r>
      <w:r w:rsidRPr="00715960">
        <w:rPr>
          <w:szCs w:val="28"/>
        </w:rPr>
        <w:t>é</w:t>
      </w:r>
      <w:r w:rsidRPr="00715960">
        <w:rPr>
          <w:szCs w:val="28"/>
        </w:rPr>
        <w:t>tienne l'a été, l'opinion dans laquelle vainqueurs' et vaincus pourraient se réunir</w:t>
      </w:r>
      <w:r>
        <w:rPr>
          <w:szCs w:val="28"/>
        </w:rPr>
        <w:t> </w:t>
      </w:r>
      <w:r>
        <w:rPr>
          <w:rStyle w:val="Appelnotedebasdep"/>
          <w:szCs w:val="28"/>
        </w:rPr>
        <w:footnoteReference w:id="372"/>
      </w:r>
      <w:r w:rsidRPr="00715960">
        <w:rPr>
          <w:szCs w:val="28"/>
        </w:rPr>
        <w:t> ! » Napoléon pensa qu'il était fort inutile d'aller chercher bien loin un tel système philosophique et qu'il pourrait se contenter du catholicisme, en lui imposant un esprit de tolérance</w:t>
      </w:r>
      <w:r>
        <w:rPr>
          <w:szCs w:val="28"/>
        </w:rPr>
        <w:t> </w:t>
      </w:r>
      <w:r>
        <w:rPr>
          <w:rStyle w:val="Appelnotedebasdep"/>
          <w:szCs w:val="28"/>
        </w:rPr>
        <w:footnoteReference w:id="373"/>
      </w:r>
      <w:r w:rsidRPr="00715960">
        <w:rPr>
          <w:szCs w:val="28"/>
        </w:rPr>
        <w:t>.</w:t>
      </w:r>
    </w:p>
    <w:p w14:paraId="0672F77E" w14:textId="77777777" w:rsidR="00571DC2" w:rsidRPr="00715960" w:rsidRDefault="00571DC2" w:rsidP="00571DC2">
      <w:pPr>
        <w:spacing w:before="120" w:after="120"/>
        <w:jc w:val="both"/>
      </w:pPr>
      <w:r w:rsidRPr="00715960">
        <w:rPr>
          <w:szCs w:val="28"/>
        </w:rPr>
        <w:t>Condorcet eût été fort surpris si on lui avait dit que l'on pût écrire, si peu de temps après lui, que</w:t>
      </w:r>
      <w:r>
        <w:t xml:space="preserve"> </w:t>
      </w:r>
      <w:r w:rsidRPr="00715960">
        <w:rPr>
          <w:szCs w:val="24"/>
        </w:rPr>
        <w:t>[236]</w:t>
      </w:r>
      <w:r>
        <w:rPr>
          <w:szCs w:val="24"/>
        </w:rPr>
        <w:t xml:space="preserve"> </w:t>
      </w:r>
      <w:r w:rsidRPr="00715960">
        <w:rPr>
          <w:szCs w:val="28"/>
        </w:rPr>
        <w:t>« les méditations religieuses du christianisme, à quelque objet qu'elles aient été appliquées, ont dév</w:t>
      </w:r>
      <w:r w:rsidRPr="00715960">
        <w:rPr>
          <w:szCs w:val="28"/>
        </w:rPr>
        <w:t>e</w:t>
      </w:r>
      <w:r w:rsidRPr="00715960">
        <w:rPr>
          <w:szCs w:val="28"/>
        </w:rPr>
        <w:t>loppé les facultés de l'esprit pour les sciences, la métaphysique et la morale »</w:t>
      </w:r>
      <w:r>
        <w:rPr>
          <w:szCs w:val="28"/>
        </w:rPr>
        <w:t> </w:t>
      </w:r>
      <w:r>
        <w:rPr>
          <w:rStyle w:val="Appelnotedebasdep"/>
          <w:szCs w:val="28"/>
        </w:rPr>
        <w:footnoteReference w:id="374"/>
      </w:r>
      <w:r w:rsidRPr="00715960">
        <w:rPr>
          <w:szCs w:val="28"/>
        </w:rPr>
        <w:t>. Mme de Staël estime que l'esprit ne se serait point so</w:t>
      </w:r>
      <w:r w:rsidRPr="00715960">
        <w:rPr>
          <w:szCs w:val="28"/>
        </w:rPr>
        <w:t>u</w:t>
      </w:r>
      <w:r w:rsidRPr="00715960">
        <w:rPr>
          <w:szCs w:val="28"/>
        </w:rPr>
        <w:t>mis aux études abstraites s'il n'avait d'abord été conduit à s'occuper de subtilités théologiques par passion religieuse</w:t>
      </w:r>
      <w:r>
        <w:rPr>
          <w:szCs w:val="28"/>
        </w:rPr>
        <w:t> </w:t>
      </w:r>
      <w:r>
        <w:rPr>
          <w:rStyle w:val="Appelnotedebasdep"/>
          <w:szCs w:val="28"/>
        </w:rPr>
        <w:footnoteReference w:id="375"/>
      </w:r>
      <w:r w:rsidRPr="00715960">
        <w:rPr>
          <w:szCs w:val="28"/>
        </w:rPr>
        <w:t>. La Renaissance d</w:t>
      </w:r>
      <w:r w:rsidRPr="00715960">
        <w:rPr>
          <w:szCs w:val="28"/>
        </w:rPr>
        <w:t>é</w:t>
      </w:r>
      <w:r w:rsidRPr="00715960">
        <w:rPr>
          <w:szCs w:val="28"/>
        </w:rPr>
        <w:t>montra l'immense progrès qui s'était accompli : « Bacon, Machiavel, Montaigne, Galilée, tous les quatre presque contemporains dans des pays différents, ressortent tout à coup de ces temps obscurs et se mo</w:t>
      </w:r>
      <w:r w:rsidRPr="00715960">
        <w:rPr>
          <w:szCs w:val="28"/>
        </w:rPr>
        <w:t>n</w:t>
      </w:r>
      <w:r w:rsidRPr="00715960">
        <w:rPr>
          <w:szCs w:val="28"/>
        </w:rPr>
        <w:t>trent cependant de plusieurs siècles en avant des derniers écrivains de la littérature ancienne et surtout des derniers philosophes de l'antiqu</w:t>
      </w:r>
      <w:r w:rsidRPr="00715960">
        <w:rPr>
          <w:szCs w:val="28"/>
        </w:rPr>
        <w:t>i</w:t>
      </w:r>
      <w:r w:rsidRPr="00715960">
        <w:rPr>
          <w:szCs w:val="28"/>
        </w:rPr>
        <w:t>té</w:t>
      </w:r>
      <w:r>
        <w:rPr>
          <w:szCs w:val="28"/>
        </w:rPr>
        <w:t> </w:t>
      </w:r>
      <w:r>
        <w:rPr>
          <w:rStyle w:val="Appelnotedebasdep"/>
          <w:szCs w:val="28"/>
        </w:rPr>
        <w:footnoteReference w:id="376"/>
      </w:r>
      <w:r w:rsidRPr="00715960">
        <w:rPr>
          <w:szCs w:val="28"/>
        </w:rPr>
        <w:t>. »</w:t>
      </w:r>
    </w:p>
    <w:p w14:paraId="038D5F2A" w14:textId="77777777" w:rsidR="00571DC2" w:rsidRDefault="00571DC2" w:rsidP="00571DC2">
      <w:pPr>
        <w:spacing w:before="120" w:after="120"/>
        <w:jc w:val="both"/>
        <w:rPr>
          <w:szCs w:val="28"/>
        </w:rPr>
      </w:pPr>
    </w:p>
    <w:p w14:paraId="61887F2F" w14:textId="77777777" w:rsidR="00571DC2" w:rsidRDefault="00571DC2" w:rsidP="00571DC2">
      <w:pPr>
        <w:spacing w:before="120" w:after="120"/>
        <w:jc w:val="both"/>
        <w:rPr>
          <w:szCs w:val="28"/>
        </w:rPr>
      </w:pPr>
    </w:p>
    <w:p w14:paraId="4C841F5E" w14:textId="77777777" w:rsidR="00571DC2" w:rsidRPr="00715960" w:rsidRDefault="00571DC2" w:rsidP="00571DC2">
      <w:pPr>
        <w:spacing w:before="120" w:after="120"/>
        <w:jc w:val="both"/>
      </w:pPr>
      <w:r w:rsidRPr="00715960">
        <w:rPr>
          <w:szCs w:val="28"/>
        </w:rPr>
        <w:t>Les nécessités de son apologie conduisaient Mme de Staël à pr</w:t>
      </w:r>
      <w:r w:rsidRPr="00715960">
        <w:rPr>
          <w:szCs w:val="28"/>
        </w:rPr>
        <w:t>é</w:t>
      </w:r>
      <w:r w:rsidRPr="00715960">
        <w:rPr>
          <w:szCs w:val="28"/>
        </w:rPr>
        <w:t>senter une défense de la violence ; elle n'osa pas aborder franchement le sujet même de la Révolution, mais elle prit prétexte des accusations lancées par les philosophes contre le fanatisme religieux</w:t>
      </w:r>
      <w:r>
        <w:rPr>
          <w:szCs w:val="28"/>
        </w:rPr>
        <w:t> </w:t>
      </w:r>
      <w:r>
        <w:rPr>
          <w:rStyle w:val="Appelnotedebasdep"/>
          <w:szCs w:val="28"/>
        </w:rPr>
        <w:footnoteReference w:id="377"/>
      </w:r>
      <w:r w:rsidRPr="00715960">
        <w:rPr>
          <w:szCs w:val="28"/>
        </w:rPr>
        <w:t xml:space="preserve"> pour mo</w:t>
      </w:r>
      <w:r w:rsidRPr="00715960">
        <w:rPr>
          <w:szCs w:val="28"/>
        </w:rPr>
        <w:t>n</w:t>
      </w:r>
      <w:r w:rsidRPr="00715960">
        <w:rPr>
          <w:szCs w:val="28"/>
        </w:rPr>
        <w:t>trer le rôle considérable que les passions peuvent jouer dans l'hi</w:t>
      </w:r>
      <w:r w:rsidRPr="00715960">
        <w:rPr>
          <w:szCs w:val="28"/>
        </w:rPr>
        <w:t>s</w:t>
      </w:r>
      <w:r w:rsidRPr="00715960">
        <w:rPr>
          <w:szCs w:val="28"/>
        </w:rPr>
        <w:t>toire. Je crois utile de présenter ici un important extrait de son pla</w:t>
      </w:r>
      <w:r w:rsidRPr="00715960">
        <w:rPr>
          <w:szCs w:val="28"/>
        </w:rPr>
        <w:t>i</w:t>
      </w:r>
      <w:r w:rsidRPr="00715960">
        <w:rPr>
          <w:szCs w:val="28"/>
        </w:rPr>
        <w:t>doyer (encore que la doctrine soit fort insuffisante),</w:t>
      </w:r>
      <w:r>
        <w:t xml:space="preserve"> </w:t>
      </w:r>
      <w:r w:rsidRPr="00715960">
        <w:rPr>
          <w:szCs w:val="24"/>
        </w:rPr>
        <w:t>[237]</w:t>
      </w:r>
      <w:r>
        <w:rPr>
          <w:szCs w:val="24"/>
        </w:rPr>
        <w:t xml:space="preserve"> </w:t>
      </w:r>
      <w:r w:rsidRPr="00715960">
        <w:rPr>
          <w:szCs w:val="30"/>
        </w:rPr>
        <w:t>parce qu'il est curieux de voir, encore une fois, comment les cond</w:t>
      </w:r>
      <w:r w:rsidRPr="00715960">
        <w:rPr>
          <w:szCs w:val="30"/>
        </w:rPr>
        <w:t>i</w:t>
      </w:r>
      <w:r w:rsidRPr="00715960">
        <w:rPr>
          <w:szCs w:val="30"/>
        </w:rPr>
        <w:t>tions historiques commandent la pensée des idéologues :</w:t>
      </w:r>
    </w:p>
    <w:p w14:paraId="03B42534" w14:textId="77777777" w:rsidR="00571DC2" w:rsidRPr="00715960" w:rsidRDefault="00571DC2" w:rsidP="00571DC2">
      <w:pPr>
        <w:spacing w:before="120" w:after="120"/>
        <w:jc w:val="both"/>
      </w:pPr>
      <w:r w:rsidRPr="00715960">
        <w:rPr>
          <w:szCs w:val="30"/>
        </w:rPr>
        <w:t>« Quoique les passions fortes entraînent à des crimes que l'indiff</w:t>
      </w:r>
      <w:r w:rsidRPr="00715960">
        <w:rPr>
          <w:szCs w:val="30"/>
        </w:rPr>
        <w:t>é</w:t>
      </w:r>
      <w:r w:rsidRPr="00715960">
        <w:rPr>
          <w:szCs w:val="30"/>
        </w:rPr>
        <w:t>rence n'eût jamais causés, il est des circonstances dans l'histoire où ces passions sont nécessaires pour remonter les ressorts de la société. La raison, avec l'aide des siècles, s'empare de quelques effets de ces grands mouvements ; mais il est de certaines idées que les passions font découvrir et qu'on aurait ignorées sans elles. Il faut des secousses violentes pour porter l'esprit humain sur des objets entièrement no</w:t>
      </w:r>
      <w:r w:rsidRPr="00715960">
        <w:rPr>
          <w:szCs w:val="30"/>
        </w:rPr>
        <w:t>u</w:t>
      </w:r>
      <w:r w:rsidRPr="00715960">
        <w:rPr>
          <w:szCs w:val="30"/>
        </w:rPr>
        <w:t>veaux ; ce sont les tremblements de terre, les feux souterrains, qui montrent aux regards de l'homme les richesses don : le temps seul n'eût pas suffi pour creuser la route ?</w:t>
      </w:r>
      <w:r>
        <w:rPr>
          <w:szCs w:val="28"/>
        </w:rPr>
        <w:t> </w:t>
      </w:r>
      <w:r>
        <w:rPr>
          <w:rStyle w:val="Appelnotedebasdep"/>
          <w:szCs w:val="28"/>
        </w:rPr>
        <w:footnoteReference w:id="378"/>
      </w:r>
      <w:r w:rsidRPr="00715960">
        <w:rPr>
          <w:szCs w:val="30"/>
        </w:rPr>
        <w:t>.</w:t>
      </w:r>
    </w:p>
    <w:p w14:paraId="3103FD61" w14:textId="77777777" w:rsidR="00571DC2" w:rsidRPr="00715960" w:rsidRDefault="00571DC2" w:rsidP="00571DC2">
      <w:pPr>
        <w:spacing w:before="120" w:after="120"/>
        <w:jc w:val="both"/>
      </w:pPr>
      <w:r w:rsidRPr="00715960">
        <w:rPr>
          <w:szCs w:val="30"/>
        </w:rPr>
        <w:t>Il est bien remarquable que Mme de Staël abandonne ici le terrain du rationalisme ; ses contemporains admettaient facilement que-la philosophie peut se trouver obligée d'employer la contrainte (même assez brutale parfois), pour faire triompher la vérité qu'elle a reco</w:t>
      </w:r>
      <w:r w:rsidRPr="00715960">
        <w:rPr>
          <w:szCs w:val="30"/>
        </w:rPr>
        <w:t>n</w:t>
      </w:r>
      <w:r w:rsidRPr="00715960">
        <w:rPr>
          <w:szCs w:val="30"/>
        </w:rPr>
        <w:t xml:space="preserve">nue ; mais notre auteur proclame une </w:t>
      </w:r>
      <w:r w:rsidRPr="00715960">
        <w:rPr>
          <w:i/>
          <w:iCs/>
          <w:szCs w:val="30"/>
        </w:rPr>
        <w:t xml:space="preserve">mission de création propre de la violence. </w:t>
      </w:r>
      <w:r w:rsidRPr="00715960">
        <w:rPr>
          <w:szCs w:val="30"/>
        </w:rPr>
        <w:t>Sans doute, elle ne se détache pas encore de la conception du droit naturel ; la violence est, à ses yeux, une manière de trouver ce droit, qui était demeuré caché aux efforts de la raison ; mais sa thèse n'en est pas moins digne d'être notée.</w:t>
      </w:r>
    </w:p>
    <w:p w14:paraId="011C42A4" w14:textId="77777777" w:rsidR="00571DC2" w:rsidRPr="00715960" w:rsidRDefault="00571DC2" w:rsidP="00571DC2">
      <w:pPr>
        <w:spacing w:before="120" w:after="120"/>
        <w:jc w:val="both"/>
      </w:pPr>
      <w:r w:rsidRPr="00715960">
        <w:rPr>
          <w:szCs w:val="24"/>
        </w:rPr>
        <w:t>[238]</w:t>
      </w:r>
    </w:p>
    <w:p w14:paraId="34353D3C" w14:textId="77777777" w:rsidR="00571DC2" w:rsidRPr="00715960" w:rsidRDefault="00571DC2" w:rsidP="00571DC2">
      <w:pPr>
        <w:spacing w:before="120" w:after="120"/>
        <w:jc w:val="both"/>
      </w:pPr>
      <w:r w:rsidRPr="00715960">
        <w:rPr>
          <w:szCs w:val="30"/>
        </w:rPr>
        <w:t>Il est bien probable qu'en écrivant ces lignes, Mme de Staël pensait surtout aux luttes de la Réforme. Avant elle et souvent depuis, les écrivains protestants ont plaidé les circonstances atténuantes « en f</w:t>
      </w:r>
      <w:r w:rsidRPr="00715960">
        <w:rPr>
          <w:szCs w:val="30"/>
        </w:rPr>
        <w:t>a</w:t>
      </w:r>
      <w:r w:rsidRPr="00715960">
        <w:rPr>
          <w:szCs w:val="30"/>
        </w:rPr>
        <w:t xml:space="preserve">veur des chefs de la Réforme et cherché à atténuer les violences du </w:t>
      </w:r>
      <w:r w:rsidRPr="00715960">
        <w:rPr>
          <w:caps/>
          <w:szCs w:val="30"/>
        </w:rPr>
        <w:t>xvi</w:t>
      </w:r>
      <w:r w:rsidRPr="00715960">
        <w:rPr>
          <w:szCs w:val="30"/>
          <w:vertAlign w:val="superscript"/>
        </w:rPr>
        <w:t>e</w:t>
      </w:r>
      <w:r w:rsidRPr="00715960">
        <w:rPr>
          <w:szCs w:val="30"/>
        </w:rPr>
        <w:t xml:space="preserve"> siècle. Mme de Staël, entraînée par les nécessités de sa polém</w:t>
      </w:r>
      <w:r w:rsidRPr="00715960">
        <w:rPr>
          <w:szCs w:val="30"/>
        </w:rPr>
        <w:t>i</w:t>
      </w:r>
      <w:r w:rsidRPr="00715960">
        <w:rPr>
          <w:szCs w:val="30"/>
        </w:rPr>
        <w:t>que, se montre beaucoup plus perspicace que ne sont généralement les historiens de sa religion ; le présent lui donne une intelligence claire du passé</w:t>
      </w:r>
      <w:r>
        <w:rPr>
          <w:szCs w:val="28"/>
        </w:rPr>
        <w:t> </w:t>
      </w:r>
      <w:r>
        <w:rPr>
          <w:rStyle w:val="Appelnotedebasdep"/>
          <w:szCs w:val="28"/>
        </w:rPr>
        <w:footnoteReference w:id="379"/>
      </w:r>
      <w:r w:rsidRPr="00715960">
        <w:rPr>
          <w:szCs w:val="30"/>
        </w:rPr>
        <w:t>.</w:t>
      </w:r>
    </w:p>
    <w:p w14:paraId="797AEE5A" w14:textId="77777777" w:rsidR="00571DC2" w:rsidRPr="00715960" w:rsidRDefault="00571DC2" w:rsidP="00571DC2">
      <w:pPr>
        <w:spacing w:before="120" w:after="120"/>
        <w:jc w:val="both"/>
      </w:pPr>
      <w:r w:rsidRPr="00715960">
        <w:rPr>
          <w:szCs w:val="30"/>
        </w:rPr>
        <w:t>Toutes les thèses nouvelles de ce livre se trouvent avoir été ainsi dominées par des conditions historiques, et c'est un fait intéressant à relever au point de vue marxiste.</w:t>
      </w:r>
    </w:p>
    <w:p w14:paraId="7C16E9F1" w14:textId="77777777" w:rsidR="00571DC2" w:rsidRPr="00715960" w:rsidRDefault="00571DC2" w:rsidP="00571DC2">
      <w:pPr>
        <w:spacing w:before="120" w:after="120"/>
        <w:jc w:val="both"/>
      </w:pPr>
    </w:p>
    <w:p w14:paraId="1619B2B9" w14:textId="77777777" w:rsidR="00571DC2" w:rsidRPr="00715960" w:rsidRDefault="00571DC2" w:rsidP="00571DC2">
      <w:pPr>
        <w:pStyle w:val="section"/>
      </w:pPr>
      <w:bookmarkStart w:id="25" w:name="Illusions_chap_V_III"/>
      <w:r w:rsidRPr="00715960">
        <w:t>III</w:t>
      </w:r>
    </w:p>
    <w:bookmarkEnd w:id="25"/>
    <w:p w14:paraId="72EA1388" w14:textId="77777777" w:rsidR="00571DC2" w:rsidRDefault="00571DC2" w:rsidP="00571DC2">
      <w:pPr>
        <w:spacing w:before="120" w:after="120"/>
        <w:jc w:val="both"/>
      </w:pPr>
      <w:r w:rsidRPr="00715960">
        <w:rPr>
          <w:i/>
          <w:iCs/>
          <w:color w:val="000090"/>
          <w:sz w:val="24"/>
          <w:szCs w:val="28"/>
        </w:rPr>
        <w:t>Naissance de l'idée d'évolution à la suite des guerres pour l'i</w:t>
      </w:r>
      <w:r w:rsidRPr="00715960">
        <w:rPr>
          <w:i/>
          <w:iCs/>
          <w:color w:val="000090"/>
          <w:sz w:val="24"/>
          <w:szCs w:val="28"/>
        </w:rPr>
        <w:t>n</w:t>
      </w:r>
      <w:r w:rsidRPr="00715960">
        <w:rPr>
          <w:i/>
          <w:iCs/>
          <w:color w:val="000090"/>
          <w:sz w:val="24"/>
          <w:szCs w:val="28"/>
        </w:rPr>
        <w:t xml:space="preserve">dépendance des nations. </w:t>
      </w:r>
      <w:r w:rsidRPr="00715960">
        <w:rPr>
          <w:color w:val="000090"/>
          <w:sz w:val="24"/>
          <w:szCs w:val="28"/>
        </w:rPr>
        <w:t xml:space="preserve">— </w:t>
      </w:r>
      <w:r w:rsidRPr="00715960">
        <w:rPr>
          <w:i/>
          <w:iCs/>
          <w:color w:val="000090"/>
          <w:sz w:val="24"/>
          <w:szCs w:val="28"/>
        </w:rPr>
        <w:t xml:space="preserve">La formation historique du droit et la conscience juridique. </w:t>
      </w:r>
      <w:r w:rsidRPr="00715960">
        <w:rPr>
          <w:color w:val="000090"/>
          <w:sz w:val="24"/>
          <w:szCs w:val="28"/>
        </w:rPr>
        <w:t xml:space="preserve">— </w:t>
      </w:r>
      <w:r w:rsidRPr="00715960">
        <w:rPr>
          <w:i/>
          <w:iCs/>
          <w:color w:val="000090"/>
          <w:sz w:val="24"/>
          <w:szCs w:val="28"/>
        </w:rPr>
        <w:t>L'év</w:t>
      </w:r>
      <w:r w:rsidRPr="00715960">
        <w:rPr>
          <w:i/>
          <w:iCs/>
          <w:color w:val="000090"/>
          <w:sz w:val="24"/>
          <w:szCs w:val="28"/>
        </w:rPr>
        <w:t>o</w:t>
      </w:r>
      <w:r w:rsidRPr="00715960">
        <w:rPr>
          <w:i/>
          <w:iCs/>
          <w:color w:val="000090"/>
          <w:sz w:val="24"/>
          <w:szCs w:val="28"/>
        </w:rPr>
        <w:t>lution est le contraire du progrès.</w:t>
      </w:r>
    </w:p>
    <w:p w14:paraId="18FC4EAE" w14:textId="77777777" w:rsidR="00571DC2" w:rsidRPr="00715960" w:rsidRDefault="00571DC2" w:rsidP="00571DC2">
      <w:pPr>
        <w:spacing w:before="120" w:after="120"/>
        <w:jc w:val="both"/>
      </w:pPr>
    </w:p>
    <w:p w14:paraId="22632FDF"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52303C80" w14:textId="77777777" w:rsidR="00571DC2" w:rsidRPr="00715960" w:rsidRDefault="00571DC2" w:rsidP="00571DC2">
      <w:pPr>
        <w:spacing w:before="120" w:after="120"/>
        <w:jc w:val="both"/>
      </w:pPr>
      <w:r w:rsidRPr="00715960">
        <w:rPr>
          <w:szCs w:val="30"/>
        </w:rPr>
        <w:t>Il nous faut maintenant interrompre le cours de cette histoire de r</w:t>
      </w:r>
      <w:r w:rsidRPr="00715960">
        <w:rPr>
          <w:szCs w:val="30"/>
        </w:rPr>
        <w:t>i</w:t>
      </w:r>
      <w:r w:rsidRPr="00715960">
        <w:rPr>
          <w:szCs w:val="30"/>
        </w:rPr>
        <w:t>dée de progrès, pour parler d'une doctrine qui, tout en contredisant celle du progrès, a cependant eu sur elle une très grande influence ; je veux parler de la doctrine de révolution, qui se rattache aux guerres de l'Indépendance des nations.</w:t>
      </w:r>
    </w:p>
    <w:p w14:paraId="1F8DE713" w14:textId="77777777" w:rsidR="00571DC2" w:rsidRPr="00715960" w:rsidRDefault="00571DC2" w:rsidP="00571DC2">
      <w:pPr>
        <w:spacing w:before="120" w:after="120"/>
        <w:jc w:val="both"/>
      </w:pPr>
      <w:r w:rsidRPr="00715960">
        <w:rPr>
          <w:szCs w:val="30"/>
        </w:rPr>
        <w:t>On a trop souvent comparé ces guerres à celles que soutinrent nos armées révolutionnaires ; elles correspondent en réalité à un mouv</w:t>
      </w:r>
      <w:r w:rsidRPr="00715960">
        <w:rPr>
          <w:szCs w:val="30"/>
        </w:rPr>
        <w:t>e</w:t>
      </w:r>
      <w:r w:rsidRPr="00715960">
        <w:rPr>
          <w:szCs w:val="30"/>
        </w:rPr>
        <w:t>ment idéologique opposé. Là où avaient pénétré les armées françaises, on</w:t>
      </w:r>
      <w:r>
        <w:t xml:space="preserve"> </w:t>
      </w:r>
      <w:r w:rsidRPr="00715960">
        <w:rPr>
          <w:szCs w:val="22"/>
        </w:rPr>
        <w:t>[239]</w:t>
      </w:r>
      <w:r>
        <w:rPr>
          <w:szCs w:val="22"/>
        </w:rPr>
        <w:t xml:space="preserve"> </w:t>
      </w:r>
      <w:r w:rsidRPr="00715960">
        <w:rPr>
          <w:szCs w:val="28"/>
        </w:rPr>
        <w:t>s'était hâté d'imiter la France, de supprimer les anciennes in</w:t>
      </w:r>
      <w:r w:rsidRPr="00715960">
        <w:rPr>
          <w:szCs w:val="28"/>
        </w:rPr>
        <w:t>s</w:t>
      </w:r>
      <w:r w:rsidRPr="00715960">
        <w:rPr>
          <w:szCs w:val="28"/>
        </w:rPr>
        <w:t>tit</w:t>
      </w:r>
      <w:r w:rsidRPr="00715960">
        <w:rPr>
          <w:szCs w:val="28"/>
        </w:rPr>
        <w:t>u</w:t>
      </w:r>
      <w:r w:rsidRPr="00715960">
        <w:rPr>
          <w:szCs w:val="28"/>
        </w:rPr>
        <w:t>tions et d'en créer d'autres suivant des principes que l'on regardait comme conformes au droit naturel. Il arriva un jour cependant où les peuples se révoltèrent contre ce système de perfectionnement et ref</w:t>
      </w:r>
      <w:r w:rsidRPr="00715960">
        <w:rPr>
          <w:szCs w:val="28"/>
        </w:rPr>
        <w:t>u</w:t>
      </w:r>
      <w:r w:rsidRPr="00715960">
        <w:rPr>
          <w:szCs w:val="28"/>
        </w:rPr>
        <w:t>sèrent, les armes à la main, le bonheur que nous leur apportions. « L’idée des nationalités, dit Renan, dont le XVIII</w:t>
      </w:r>
      <w:r w:rsidRPr="00715960">
        <w:rPr>
          <w:szCs w:val="28"/>
          <w:vertAlign w:val="superscript"/>
        </w:rPr>
        <w:t xml:space="preserve">e </w:t>
      </w:r>
      <w:r w:rsidRPr="00715960">
        <w:rPr>
          <w:szCs w:val="28"/>
        </w:rPr>
        <w:t>siècle n'offre a</w:t>
      </w:r>
      <w:r w:rsidRPr="00715960">
        <w:rPr>
          <w:szCs w:val="28"/>
        </w:rPr>
        <w:t>u</w:t>
      </w:r>
      <w:r w:rsidRPr="00715960">
        <w:rPr>
          <w:szCs w:val="28"/>
        </w:rPr>
        <w:t>cune trace, uniquement occupé de sa philosophie générale, et dont les conquêtes du commencement de ce siècle furent la négation</w:t>
      </w:r>
      <w:r>
        <w:rPr>
          <w:szCs w:val="28"/>
        </w:rPr>
        <w:t> </w:t>
      </w:r>
      <w:r>
        <w:rPr>
          <w:rStyle w:val="Appelnotedebasdep"/>
          <w:szCs w:val="28"/>
        </w:rPr>
        <w:footnoteReference w:id="380"/>
      </w:r>
      <w:r w:rsidRPr="00715960">
        <w:rPr>
          <w:szCs w:val="28"/>
        </w:rPr>
        <w:t>, date du soulèvement que produisirent les tendances unitaires de la Révol</w:t>
      </w:r>
      <w:r w:rsidRPr="00715960">
        <w:rPr>
          <w:szCs w:val="28"/>
        </w:rPr>
        <w:t>u</w:t>
      </w:r>
      <w:r w:rsidRPr="00715960">
        <w:rPr>
          <w:szCs w:val="28"/>
        </w:rPr>
        <w:t>tion et de l’Empire chez les peuples rendus à la conscience d'eux-mêmes par le joug de l'étranger</w:t>
      </w:r>
      <w:r>
        <w:rPr>
          <w:szCs w:val="28"/>
        </w:rPr>
        <w:t> </w:t>
      </w:r>
      <w:r>
        <w:rPr>
          <w:rStyle w:val="Appelnotedebasdep"/>
          <w:szCs w:val="28"/>
        </w:rPr>
        <w:footnoteReference w:id="381"/>
      </w:r>
      <w:r w:rsidRPr="00715960">
        <w:rPr>
          <w:szCs w:val="28"/>
        </w:rPr>
        <w:t>. »</w:t>
      </w:r>
    </w:p>
    <w:p w14:paraId="21E67EF3" w14:textId="77777777" w:rsidR="00571DC2" w:rsidRPr="00715960" w:rsidRDefault="00571DC2" w:rsidP="00571DC2">
      <w:pPr>
        <w:spacing w:before="120" w:after="120"/>
        <w:jc w:val="both"/>
      </w:pPr>
      <w:r w:rsidRPr="00715960">
        <w:rPr>
          <w:szCs w:val="28"/>
        </w:rPr>
        <w:t>Désormais, on opposera au progrès l'évolution, à la création la tr</w:t>
      </w:r>
      <w:r w:rsidRPr="00715960">
        <w:rPr>
          <w:szCs w:val="28"/>
        </w:rPr>
        <w:t>a</w:t>
      </w:r>
      <w:r w:rsidRPr="00715960">
        <w:rPr>
          <w:szCs w:val="28"/>
        </w:rPr>
        <w:t>dition, à la raison universelle la nécessité historique. Ceci ne veut pas dire, comme l'ont soutenu parfois les admirateurs du XVIII</w:t>
      </w:r>
      <w:r w:rsidRPr="00715960">
        <w:rPr>
          <w:szCs w:val="28"/>
          <w:vertAlign w:val="superscript"/>
        </w:rPr>
        <w:t>e</w:t>
      </w:r>
      <w:r w:rsidRPr="00715960">
        <w:rPr>
          <w:szCs w:val="28"/>
        </w:rPr>
        <w:t xml:space="preserve"> siècle, que les défenseurs des nouvelles idées prétendissent immobiliser le mo</w:t>
      </w:r>
      <w:r w:rsidRPr="00715960">
        <w:rPr>
          <w:szCs w:val="28"/>
        </w:rPr>
        <w:t>n</w:t>
      </w:r>
      <w:r w:rsidRPr="00715960">
        <w:rPr>
          <w:szCs w:val="28"/>
        </w:rPr>
        <w:t xml:space="preserve">de ; mais ils voulaient montrer qu'il y a dans les changements une </w:t>
      </w:r>
      <w:r w:rsidRPr="00715960">
        <w:rPr>
          <w:i/>
          <w:iCs/>
          <w:szCs w:val="28"/>
        </w:rPr>
        <w:t xml:space="preserve">loi historique locale, </w:t>
      </w:r>
      <w:r w:rsidRPr="00715960">
        <w:rPr>
          <w:szCs w:val="28"/>
        </w:rPr>
        <w:t>et ils regardaient comme très essentiel que les go</w:t>
      </w:r>
      <w:r w:rsidRPr="00715960">
        <w:rPr>
          <w:szCs w:val="28"/>
        </w:rPr>
        <w:t>u</w:t>
      </w:r>
      <w:r w:rsidRPr="00715960">
        <w:rPr>
          <w:szCs w:val="28"/>
        </w:rPr>
        <w:t>vernements la respectassent. La première grande manifestation de la nouvelle conception fut celle de Savigny et elle porta sur le droit.</w:t>
      </w:r>
    </w:p>
    <w:p w14:paraId="22A0E8DA" w14:textId="77777777" w:rsidR="00571DC2" w:rsidRPr="00715960" w:rsidRDefault="00571DC2" w:rsidP="00571DC2">
      <w:pPr>
        <w:spacing w:before="120" w:after="120"/>
        <w:jc w:val="both"/>
      </w:pPr>
      <w:r w:rsidRPr="00715960">
        <w:rPr>
          <w:szCs w:val="24"/>
        </w:rPr>
        <w:t>[240]</w:t>
      </w:r>
    </w:p>
    <w:p w14:paraId="1211ABFE" w14:textId="77777777" w:rsidR="00571DC2" w:rsidRPr="00715960" w:rsidRDefault="00571DC2" w:rsidP="00571DC2">
      <w:pPr>
        <w:spacing w:before="120" w:after="120"/>
        <w:jc w:val="both"/>
      </w:pPr>
      <w:r w:rsidRPr="00715960">
        <w:rPr>
          <w:szCs w:val="30"/>
        </w:rPr>
        <w:t>Depuis longtemps, les hommes d'État se proposaient de régulariser l'activité des tribunaux en rédigeant de grandes ordonnances ; Nap</w:t>
      </w:r>
      <w:r w:rsidRPr="00715960">
        <w:rPr>
          <w:szCs w:val="30"/>
        </w:rPr>
        <w:t>o</w:t>
      </w:r>
      <w:r w:rsidRPr="00715960">
        <w:rPr>
          <w:szCs w:val="30"/>
        </w:rPr>
        <w:t>léon croyait que son Code civil lui assurerait plus de gloire que ses grandes batailles ; il semblait naturel que l'Allemagne, rendue à elle-même, affirmât la conscience qu'elle avait acquise de sa force et de son unité, en se donnant un système de droit, Savigny combattît cette opinion en 1814 et il fonda ainsi l'école historique.</w:t>
      </w:r>
    </w:p>
    <w:p w14:paraId="4AFFFCF9" w14:textId="77777777" w:rsidR="00571DC2" w:rsidRPr="00715960" w:rsidRDefault="00571DC2" w:rsidP="00571DC2">
      <w:pPr>
        <w:spacing w:before="120" w:after="120"/>
        <w:jc w:val="both"/>
      </w:pPr>
      <w:r w:rsidRPr="00715960">
        <w:rPr>
          <w:szCs w:val="30"/>
        </w:rPr>
        <w:t xml:space="preserve">Cette école s'était donné pour mission de réfuter les gens qui, ne mettant pas en doute la sagesse infinie des législateurs modernes, considéraient le droit comme devant être désormais l'expression d'une volonté éclairée par la philosophie. Savigny et ses élèves opposèrent à cette doctrine de la création rationaliste du droit, une doctrine </w:t>
      </w:r>
      <w:r w:rsidRPr="00715960">
        <w:rPr>
          <w:szCs w:val="30"/>
          <w:vertAlign w:val="subscript"/>
        </w:rPr>
        <w:t>#</w:t>
      </w:r>
      <w:r w:rsidRPr="00715960">
        <w:rPr>
          <w:szCs w:val="30"/>
        </w:rPr>
        <w:t xml:space="preserve">de création spontanée : la conscience juridique du peuple remplaça la raison universelle. Il n'est pas inutile ici de nous reporter à un passage célèbre de la </w:t>
      </w:r>
      <w:r w:rsidRPr="00715960">
        <w:rPr>
          <w:i/>
          <w:iCs/>
          <w:szCs w:val="30"/>
        </w:rPr>
        <w:t xml:space="preserve">Profession de foi du vicaire savoyard : </w:t>
      </w:r>
      <w:r w:rsidRPr="00715960">
        <w:rPr>
          <w:szCs w:val="30"/>
        </w:rPr>
        <w:t xml:space="preserve">« La conscience est la voix de l'âme... Trop souvent la raison nous trompe, nous n'avons que trop acquis le droit de la récuser ; mais la conscience ne nous trompe jamais ; elle est le vrai guide de l'homme ; </w:t>
      </w:r>
      <w:r w:rsidRPr="00715960">
        <w:rPr>
          <w:i/>
          <w:iCs/>
          <w:szCs w:val="30"/>
        </w:rPr>
        <w:t>elle est à l'âme ce que l’instinct est au corps »</w:t>
      </w:r>
      <w:r w:rsidRPr="00715960">
        <w:rPr>
          <w:szCs w:val="30"/>
        </w:rPr>
        <w:t xml:space="preserve"> ; et Rousseau ajoute en note : « La philosophie moderne qui n'admet que ce qu'elle explique, n'a garde d'admettre cette obscure faculté appelée </w:t>
      </w:r>
      <w:r w:rsidRPr="00715960">
        <w:rPr>
          <w:i/>
          <w:iCs/>
          <w:szCs w:val="30"/>
        </w:rPr>
        <w:t xml:space="preserve">instinct, </w:t>
      </w:r>
      <w:r w:rsidRPr="00715960">
        <w:rPr>
          <w:szCs w:val="30"/>
        </w:rPr>
        <w:t>qui paraît gu</w:t>
      </w:r>
      <w:r w:rsidRPr="00715960">
        <w:rPr>
          <w:szCs w:val="30"/>
        </w:rPr>
        <w:t>i</w:t>
      </w:r>
      <w:r w:rsidRPr="00715960">
        <w:rPr>
          <w:szCs w:val="30"/>
        </w:rPr>
        <w:t>der, sans connaissance acquise, les animaux vers quelque fin. L'in</w:t>
      </w:r>
      <w:r w:rsidRPr="00715960">
        <w:rPr>
          <w:szCs w:val="30"/>
        </w:rPr>
        <w:t>s</w:t>
      </w:r>
      <w:r w:rsidRPr="00715960">
        <w:rPr>
          <w:szCs w:val="30"/>
        </w:rPr>
        <w:t>tinct, selon l'un de nos plus sages philosophes, n'est qu'une habitude privée de réflexion, mais acquise en réfléchissant. »</w:t>
      </w:r>
      <w:r>
        <w:rPr>
          <w:szCs w:val="30"/>
        </w:rPr>
        <w:t xml:space="preserve"> </w:t>
      </w:r>
      <w:r w:rsidRPr="00715960">
        <w:rPr>
          <w:szCs w:val="22"/>
        </w:rPr>
        <w:t>[241]</w:t>
      </w:r>
      <w:r>
        <w:rPr>
          <w:szCs w:val="22"/>
        </w:rPr>
        <w:t xml:space="preserve"> </w:t>
      </w:r>
      <w:r w:rsidRPr="00715960">
        <w:rPr>
          <w:szCs w:val="28"/>
        </w:rPr>
        <w:t>Cette thé</w:t>
      </w:r>
      <w:r w:rsidRPr="00715960">
        <w:rPr>
          <w:szCs w:val="28"/>
        </w:rPr>
        <w:t>o</w:t>
      </w:r>
      <w:r w:rsidRPr="00715960">
        <w:rPr>
          <w:szCs w:val="28"/>
        </w:rPr>
        <w:t>rie lui paraît absurde. La conscience juridique du peuple est, elle aussi, un instinct sûr ; elle est « par elle-même le droit »</w:t>
      </w:r>
      <w:r>
        <w:rPr>
          <w:szCs w:val="28"/>
        </w:rPr>
        <w:t> </w:t>
      </w:r>
      <w:r>
        <w:rPr>
          <w:rStyle w:val="Appelnotedebasdep"/>
          <w:szCs w:val="28"/>
        </w:rPr>
        <w:footnoteReference w:id="382"/>
      </w:r>
      <w:r w:rsidRPr="00715960">
        <w:rPr>
          <w:szCs w:val="28"/>
        </w:rPr>
        <w:t>.</w:t>
      </w:r>
    </w:p>
    <w:p w14:paraId="5998C428" w14:textId="77777777" w:rsidR="00571DC2" w:rsidRPr="00715960" w:rsidRDefault="00571DC2" w:rsidP="00571DC2">
      <w:pPr>
        <w:spacing w:before="120" w:after="120"/>
        <w:jc w:val="both"/>
      </w:pPr>
      <w:r w:rsidRPr="00715960">
        <w:rPr>
          <w:szCs w:val="28"/>
        </w:rPr>
        <w:t>Les élèves de Savigny imaginaient qu'à l'origine le droit s'était formé tout seul, dans la coutume ; plus tard, était apparue la législ</w:t>
      </w:r>
      <w:r w:rsidRPr="00715960">
        <w:rPr>
          <w:szCs w:val="28"/>
        </w:rPr>
        <w:t>a</w:t>
      </w:r>
      <w:r w:rsidRPr="00715960">
        <w:rPr>
          <w:szCs w:val="28"/>
        </w:rPr>
        <w:t>tion qui a pu avoir une action bienfaisante en assurant au droit des transformations devenues nécessaires, plus rapidement et plus sûr</w:t>
      </w:r>
      <w:r w:rsidRPr="00715960">
        <w:rPr>
          <w:szCs w:val="28"/>
        </w:rPr>
        <w:t>e</w:t>
      </w:r>
      <w:r w:rsidRPr="00715960">
        <w:rPr>
          <w:szCs w:val="28"/>
        </w:rPr>
        <w:t>ment que ne pourraient le faire « les forces invisibles qui ont créé le droit primitif » ; enfin, intervient le travail des jurisconsultes</w:t>
      </w:r>
      <w:r>
        <w:rPr>
          <w:szCs w:val="28"/>
        </w:rPr>
        <w:t> </w:t>
      </w:r>
      <w:r>
        <w:rPr>
          <w:rStyle w:val="Appelnotedebasdep"/>
          <w:szCs w:val="28"/>
        </w:rPr>
        <w:footnoteReference w:id="383"/>
      </w:r>
      <w:r w:rsidRPr="00715960">
        <w:rPr>
          <w:szCs w:val="28"/>
        </w:rPr>
        <w:t>,</w:t>
      </w:r>
    </w:p>
    <w:p w14:paraId="54AA1B5B" w14:textId="77777777" w:rsidR="00571DC2" w:rsidRPr="00715960" w:rsidRDefault="00571DC2" w:rsidP="00571DC2">
      <w:pPr>
        <w:spacing w:before="120" w:after="120"/>
        <w:jc w:val="both"/>
      </w:pPr>
      <w:r w:rsidRPr="00715960">
        <w:rPr>
          <w:szCs w:val="28"/>
        </w:rPr>
        <w:t>Nous avons ainsi un mouvement régulier de l'instinct vers des fo</w:t>
      </w:r>
      <w:r w:rsidRPr="00715960">
        <w:rPr>
          <w:szCs w:val="28"/>
        </w:rPr>
        <w:t>r</w:t>
      </w:r>
      <w:r w:rsidRPr="00715960">
        <w:rPr>
          <w:szCs w:val="28"/>
        </w:rPr>
        <w:t>mes de plus en plus intellectualisées de l'activité humaine ; c'est to</w:t>
      </w:r>
      <w:r w:rsidRPr="00715960">
        <w:rPr>
          <w:szCs w:val="28"/>
        </w:rPr>
        <w:t>u</w:t>
      </w:r>
      <w:r w:rsidRPr="00715960">
        <w:rPr>
          <w:szCs w:val="28"/>
        </w:rPr>
        <w:t>jours l'esprit du peuple qui se manifeste, mais d'une manière de moins en moins directe ; au fur et à mesure que nous nous élevons sur cette échelle, nous avons davantage à craindre que des solutions arbitraires, dues à des spéculations métaphysiques, ou des importations d'idéol</w:t>
      </w:r>
      <w:r w:rsidRPr="00715960">
        <w:rPr>
          <w:szCs w:val="28"/>
        </w:rPr>
        <w:t>o</w:t>
      </w:r>
      <w:r w:rsidRPr="00715960">
        <w:rPr>
          <w:szCs w:val="28"/>
        </w:rPr>
        <w:t>gies étrangères, viennent troubler le produit vraiment national. Le droit coutumier présenterait donc une supériorité certaine, comme étant l'expression de l'instinct juridique ; aussi a-t-on reproché à Sav</w:t>
      </w:r>
      <w:r w:rsidRPr="00715960">
        <w:rPr>
          <w:szCs w:val="28"/>
        </w:rPr>
        <w:t>i</w:t>
      </w:r>
      <w:r w:rsidRPr="00715960">
        <w:rPr>
          <w:szCs w:val="28"/>
        </w:rPr>
        <w:t>gny et à Puchta de professer « pour ce mode de formation du droit une véritable idolâtrie » ; ils regardaient comme un très grave attentat contre le droit, toute mesure de</w:t>
      </w:r>
      <w:r>
        <w:t xml:space="preserve"> </w:t>
      </w:r>
      <w:r w:rsidRPr="00715960">
        <w:rPr>
          <w:szCs w:val="24"/>
        </w:rPr>
        <w:t>[242]</w:t>
      </w:r>
      <w:r>
        <w:rPr>
          <w:szCs w:val="24"/>
        </w:rPr>
        <w:t xml:space="preserve"> </w:t>
      </w:r>
      <w:r w:rsidRPr="00715960">
        <w:rPr>
          <w:szCs w:val="28"/>
        </w:rPr>
        <w:t>la législation qui « limite arb</w:t>
      </w:r>
      <w:r w:rsidRPr="00715960">
        <w:rPr>
          <w:szCs w:val="28"/>
        </w:rPr>
        <w:t>i</w:t>
      </w:r>
      <w:r w:rsidRPr="00715960">
        <w:rPr>
          <w:szCs w:val="28"/>
        </w:rPr>
        <w:t>trairement les effets nécessaires de la coutume » ; celle-ci doit to</w:t>
      </w:r>
      <w:r w:rsidRPr="00715960">
        <w:rPr>
          <w:szCs w:val="28"/>
        </w:rPr>
        <w:t>u</w:t>
      </w:r>
      <w:r w:rsidRPr="00715960">
        <w:rPr>
          <w:szCs w:val="28"/>
        </w:rPr>
        <w:t>jours pouvoir modifier la loi ou l'abroger par désuétude</w:t>
      </w:r>
      <w:r>
        <w:rPr>
          <w:szCs w:val="28"/>
        </w:rPr>
        <w:t> </w:t>
      </w:r>
      <w:r>
        <w:rPr>
          <w:rStyle w:val="Appelnotedebasdep"/>
          <w:szCs w:val="28"/>
        </w:rPr>
        <w:footnoteReference w:id="384"/>
      </w:r>
      <w:r w:rsidRPr="00715960">
        <w:rPr>
          <w:szCs w:val="28"/>
        </w:rPr>
        <w:t>.</w:t>
      </w:r>
    </w:p>
    <w:p w14:paraId="1CE85052" w14:textId="77777777" w:rsidR="00571DC2" w:rsidRDefault="00571DC2" w:rsidP="00571DC2">
      <w:pPr>
        <w:spacing w:before="120" w:after="120"/>
        <w:jc w:val="both"/>
        <w:rPr>
          <w:szCs w:val="28"/>
        </w:rPr>
      </w:pPr>
    </w:p>
    <w:p w14:paraId="175E2099" w14:textId="77777777" w:rsidR="00571DC2" w:rsidRDefault="00571DC2" w:rsidP="00571DC2">
      <w:pPr>
        <w:spacing w:before="120" w:after="120"/>
        <w:jc w:val="both"/>
        <w:rPr>
          <w:szCs w:val="28"/>
        </w:rPr>
      </w:pPr>
    </w:p>
    <w:p w14:paraId="11155A03" w14:textId="77777777" w:rsidR="00571DC2" w:rsidRPr="00715960" w:rsidRDefault="00571DC2" w:rsidP="00571DC2">
      <w:pPr>
        <w:spacing w:before="120" w:after="120"/>
        <w:jc w:val="both"/>
      </w:pPr>
      <w:r w:rsidRPr="00715960">
        <w:rPr>
          <w:szCs w:val="28"/>
        </w:rPr>
        <w:t>On a fait à cette doctrine de nombreuses et graves objections, dont il nous faut dire quelques mots.</w:t>
      </w:r>
    </w:p>
    <w:p w14:paraId="7B2AE30D" w14:textId="77777777" w:rsidR="00571DC2" w:rsidRPr="00715960" w:rsidRDefault="00571DC2" w:rsidP="00571DC2">
      <w:pPr>
        <w:spacing w:before="120" w:after="120"/>
        <w:jc w:val="both"/>
      </w:pPr>
      <w:r w:rsidRPr="00715960">
        <w:rPr>
          <w:szCs w:val="28"/>
        </w:rPr>
        <w:t>Beaucoup de personnes pensent que le droit a pu se former suivant les idées de Savigny et de Puchta seulement durant les temps prim</w:t>
      </w:r>
      <w:r w:rsidRPr="00715960">
        <w:rPr>
          <w:szCs w:val="28"/>
        </w:rPr>
        <w:t>i</w:t>
      </w:r>
      <w:r w:rsidRPr="00715960">
        <w:rPr>
          <w:szCs w:val="28"/>
        </w:rPr>
        <w:t>tifs, alors que la distinction entre les règles du droit et l'ensemble des règles religieuses et morales n'existait pas encore</w:t>
      </w:r>
      <w:r>
        <w:rPr>
          <w:szCs w:val="28"/>
        </w:rPr>
        <w:t> </w:t>
      </w:r>
      <w:r>
        <w:rPr>
          <w:rStyle w:val="Appelnotedebasdep"/>
          <w:szCs w:val="28"/>
        </w:rPr>
        <w:footnoteReference w:id="385"/>
      </w:r>
      <w:r w:rsidRPr="00715960">
        <w:rPr>
          <w:szCs w:val="28"/>
        </w:rPr>
        <w:t>. Ihering se d</w:t>
      </w:r>
      <w:r w:rsidRPr="00715960">
        <w:rPr>
          <w:szCs w:val="28"/>
        </w:rPr>
        <w:t>e</w:t>
      </w:r>
      <w:r w:rsidRPr="00715960">
        <w:rPr>
          <w:szCs w:val="28"/>
        </w:rPr>
        <w:t>manda, au contraire, si le droit primitif était vraiment coutumier</w:t>
      </w:r>
      <w:r>
        <w:rPr>
          <w:szCs w:val="28"/>
        </w:rPr>
        <w:t> </w:t>
      </w:r>
      <w:r>
        <w:rPr>
          <w:rStyle w:val="Appelnotedebasdep"/>
          <w:szCs w:val="28"/>
        </w:rPr>
        <w:footnoteReference w:id="386"/>
      </w:r>
      <w:r w:rsidRPr="00715960">
        <w:rPr>
          <w:szCs w:val="28"/>
        </w:rPr>
        <w:t xml:space="preserve">. </w:t>
      </w:r>
      <w:r>
        <w:rPr>
          <w:szCs w:val="28"/>
        </w:rPr>
        <w:t>Il</w:t>
      </w:r>
      <w:r w:rsidRPr="00715960">
        <w:rPr>
          <w:szCs w:val="28"/>
        </w:rPr>
        <w:t xml:space="preserve"> me semble que la formation spontanée du droit se manifeste surtout dans le domaine commercial ; nous l'y observons encore aujourd'hui ; ce droit dépend beaucoup plus des usages résultant d'accords qui ont été expérimentés entre particuliers, que des lois et que des théories ; si on admettait ce rôle du commerce, il faudrait admettre que le droit coutumier s'est superposé, à une époque de réflexion, à quelque chose de plus ancien ; car il est bien difficile de ne pas regarder tout ce qui touche au commerce comme n'appartenant pas à la période réfléchie de l'activité humaine.</w:t>
      </w:r>
    </w:p>
    <w:p w14:paraId="3755723E" w14:textId="77777777" w:rsidR="00571DC2" w:rsidRPr="00715960" w:rsidRDefault="00571DC2" w:rsidP="00571DC2">
      <w:pPr>
        <w:spacing w:before="120" w:after="120"/>
        <w:jc w:val="both"/>
      </w:pPr>
      <w:r w:rsidRPr="00715960">
        <w:rPr>
          <w:szCs w:val="22"/>
        </w:rPr>
        <w:t>[243]</w:t>
      </w:r>
    </w:p>
    <w:p w14:paraId="640C8C90" w14:textId="77777777" w:rsidR="00571DC2" w:rsidRPr="00715960" w:rsidRDefault="00571DC2" w:rsidP="00571DC2">
      <w:pPr>
        <w:spacing w:before="120" w:after="120"/>
        <w:jc w:val="both"/>
      </w:pPr>
      <w:r w:rsidRPr="00715960">
        <w:rPr>
          <w:szCs w:val="28"/>
        </w:rPr>
        <w:t>Quand on considère l'ensemble d'une longue suite de temps, on peut estimer que chaque peuple produit le droit dont il a besoin. « Vus de haut et de loin, les actes du législateur ne paraissent plus qu'un a</w:t>
      </w:r>
      <w:r w:rsidRPr="00715960">
        <w:rPr>
          <w:szCs w:val="28"/>
        </w:rPr>
        <w:t>c</w:t>
      </w:r>
      <w:r w:rsidRPr="00715960">
        <w:rPr>
          <w:szCs w:val="28"/>
        </w:rPr>
        <w:t>cident dans le temps ; et le droit semble croître par sa force propre, et par celle de l'idée, dont le législateur n'est que l'instrument et le po</w:t>
      </w:r>
      <w:r w:rsidRPr="00715960">
        <w:rPr>
          <w:szCs w:val="28"/>
        </w:rPr>
        <w:t>r</w:t>
      </w:r>
      <w:r w:rsidRPr="00715960">
        <w:rPr>
          <w:szCs w:val="28"/>
        </w:rPr>
        <w:t>teur.,. Il en est autrement quand on regarde de plus près. Lorsqu'on considère le droit positif à un moment donné de son histoire, on y constate aussitôt, dans de nombreuses directions, des règles qui ne concordent nullement avec l'esprit de la nation.</w:t>
      </w:r>
      <w:r>
        <w:rPr>
          <w:szCs w:val="28"/>
        </w:rPr>
        <w:t> </w:t>
      </w:r>
      <w:r>
        <w:rPr>
          <w:rStyle w:val="Appelnotedebasdep"/>
          <w:szCs w:val="28"/>
        </w:rPr>
        <w:footnoteReference w:id="387"/>
      </w:r>
      <w:r w:rsidRPr="00715960">
        <w:rPr>
          <w:szCs w:val="28"/>
        </w:rPr>
        <w:t>. »</w:t>
      </w:r>
    </w:p>
    <w:p w14:paraId="50795A8F" w14:textId="77777777" w:rsidR="00571DC2" w:rsidRPr="00715960" w:rsidRDefault="00571DC2" w:rsidP="00571DC2">
      <w:pPr>
        <w:spacing w:before="120" w:after="120"/>
        <w:jc w:val="both"/>
      </w:pPr>
      <w:r w:rsidRPr="00715960">
        <w:rPr>
          <w:szCs w:val="28"/>
        </w:rPr>
        <w:t>Mais c'est surtout quand on étudie les changements actuels et quand on veut raisonner sur l'avenir prochain que la doctrine histor</w:t>
      </w:r>
      <w:r w:rsidRPr="00715960">
        <w:rPr>
          <w:szCs w:val="28"/>
        </w:rPr>
        <w:t>i</w:t>
      </w:r>
      <w:r w:rsidRPr="00715960">
        <w:rPr>
          <w:szCs w:val="28"/>
        </w:rPr>
        <w:t>que devient peu satisfaisante ; tous les efforts tentés pour l'adapter à ces problèmes sont vains</w:t>
      </w:r>
      <w:r>
        <w:rPr>
          <w:szCs w:val="28"/>
        </w:rPr>
        <w:t> </w:t>
      </w:r>
      <w:r>
        <w:rPr>
          <w:rStyle w:val="Appelnotedebasdep"/>
          <w:szCs w:val="28"/>
        </w:rPr>
        <w:footnoteReference w:id="388"/>
      </w:r>
      <w:r w:rsidRPr="00715960">
        <w:rPr>
          <w:szCs w:val="28"/>
        </w:rPr>
        <w:t xml:space="preserve">. « Les fondateurs de l'école ont laissé eux-mêmes le droit futur en dehors de leurs spéculations » ; je ne crois pas qu'on puisse expliquer cette attitude en disant avec Tanon que </w:t>
      </w:r>
      <w:r>
        <w:rPr>
          <w:szCs w:val="28"/>
        </w:rPr>
        <w:t>« </w:t>
      </w:r>
      <w:r w:rsidRPr="00715960">
        <w:rPr>
          <w:szCs w:val="28"/>
        </w:rPr>
        <w:t>leurs dispositions personnelles, très conservatrices, leur faisaient considérer de préférence dans l'évolution l'une de ses faces, celle qui relie le droit du présent à celui du passé</w:t>
      </w:r>
      <w:r>
        <w:rPr>
          <w:szCs w:val="28"/>
        </w:rPr>
        <w:t> </w:t>
      </w:r>
      <w:r>
        <w:rPr>
          <w:rStyle w:val="Appelnotedebasdep"/>
          <w:szCs w:val="28"/>
        </w:rPr>
        <w:footnoteReference w:id="389"/>
      </w:r>
      <w:r w:rsidRPr="00715960">
        <w:rPr>
          <w:szCs w:val="28"/>
        </w:rPr>
        <w:t>. » Il faut plutôt dire que toute recherche sur l'avenir est impossible pour celui qui accepte la</w:t>
      </w:r>
      <w:r>
        <w:t xml:space="preserve"> </w:t>
      </w:r>
      <w:r w:rsidRPr="00715960">
        <w:rPr>
          <w:szCs w:val="24"/>
        </w:rPr>
        <w:t>[244]</w:t>
      </w:r>
      <w:r>
        <w:rPr>
          <w:szCs w:val="24"/>
        </w:rPr>
        <w:t xml:space="preserve"> </w:t>
      </w:r>
      <w:r w:rsidRPr="00715960">
        <w:rPr>
          <w:szCs w:val="30"/>
        </w:rPr>
        <w:t>doctrine historique, à moins de tomber dans l'absurdité qui consiste à vouloir calculer l'avenir avec de prétendues tendances du passé.</w:t>
      </w:r>
    </w:p>
    <w:p w14:paraId="5A940F84" w14:textId="77777777" w:rsidR="00571DC2" w:rsidRPr="00715960" w:rsidRDefault="00571DC2" w:rsidP="00571DC2">
      <w:pPr>
        <w:spacing w:before="120" w:after="120"/>
        <w:jc w:val="both"/>
      </w:pPr>
      <w:r w:rsidRPr="00715960">
        <w:rPr>
          <w:szCs w:val="30"/>
        </w:rPr>
        <w:t>Newman, dans ses recherches sur le développement du dogme chrétien, s'est placé au même point de vue que l'école de Savigny : il ne s'est occupé que de ce qui existait. Il voulait répondre aux obje</w:t>
      </w:r>
      <w:r w:rsidRPr="00715960">
        <w:rPr>
          <w:szCs w:val="30"/>
        </w:rPr>
        <w:t>c</w:t>
      </w:r>
      <w:r w:rsidRPr="00715960">
        <w:rPr>
          <w:szCs w:val="30"/>
        </w:rPr>
        <w:t xml:space="preserve">tions des controversistes anglicans, qui accusaient l'Église catholique de ne pas avoir fidèlement gardé le </w:t>
      </w:r>
      <w:r w:rsidRPr="00715960">
        <w:rPr>
          <w:i/>
          <w:iCs/>
          <w:szCs w:val="30"/>
        </w:rPr>
        <w:t xml:space="preserve">dépôt de la foi </w:t>
      </w:r>
      <w:r w:rsidRPr="00715960">
        <w:rPr>
          <w:szCs w:val="30"/>
        </w:rPr>
        <w:t>durant le Moyen Age ; les anglicans admettaient que durant les premiers siècles les conciles avaient défini les dogmes d'une manière correcte. Newman trouvait dans l'histoire de l’ancienne Église les types de développ</w:t>
      </w:r>
      <w:r w:rsidRPr="00715960">
        <w:rPr>
          <w:szCs w:val="30"/>
        </w:rPr>
        <w:t>e</w:t>
      </w:r>
      <w:r w:rsidRPr="00715960">
        <w:rPr>
          <w:szCs w:val="30"/>
        </w:rPr>
        <w:t>ment (ou d'épanouissement) auxquels ils devait comparer le travail ultérieur de la théologie romaine pour prouver que ce travail avait été irréprochable. Il n'a jamais songé à tirer de ces études une théorie lui permettant de faire progresser la théologie ; on ne saurait donc co</w:t>
      </w:r>
      <w:r w:rsidRPr="00715960">
        <w:rPr>
          <w:szCs w:val="30"/>
        </w:rPr>
        <w:t>m</w:t>
      </w:r>
      <w:r w:rsidRPr="00715960">
        <w:rPr>
          <w:szCs w:val="30"/>
        </w:rPr>
        <w:t xml:space="preserve">mettre plus grossière erreur que de le confondre avec les gens qui se donnent pour ses disciples et qui s'occupent de l'histoire des dogmes uniquement dans l'espoir de montrer qu'il y a des analogies entre les tendances </w:t>
      </w:r>
      <w:r w:rsidRPr="00715960">
        <w:rPr>
          <w:i/>
          <w:iCs/>
          <w:szCs w:val="30"/>
        </w:rPr>
        <w:t xml:space="preserve">modernistes </w:t>
      </w:r>
      <w:r w:rsidRPr="00715960">
        <w:rPr>
          <w:szCs w:val="30"/>
        </w:rPr>
        <w:t>et les positions prises par certains Pères de l'Église. Ils écrivent sur le passé, mais ils sont dominés par des rêves relatifs à l'avenir.</w:t>
      </w:r>
    </w:p>
    <w:p w14:paraId="7D24268C" w14:textId="77777777" w:rsidR="00571DC2" w:rsidRPr="00715960" w:rsidRDefault="00571DC2" w:rsidP="00571DC2">
      <w:pPr>
        <w:spacing w:before="120" w:after="120"/>
        <w:jc w:val="both"/>
      </w:pPr>
      <w:r w:rsidRPr="00715960">
        <w:rPr>
          <w:szCs w:val="30"/>
        </w:rPr>
        <w:t>Il faut appliquer ici une distinction que j'ai faite ailleurs entre deux manières de concevoir l'histoire</w:t>
      </w:r>
      <w:r>
        <w:rPr>
          <w:szCs w:val="28"/>
        </w:rPr>
        <w:t> </w:t>
      </w:r>
      <w:r>
        <w:rPr>
          <w:rStyle w:val="Appelnotedebasdep"/>
          <w:szCs w:val="28"/>
        </w:rPr>
        <w:footnoteReference w:id="390"/>
      </w:r>
      <w:r w:rsidRPr="00715960">
        <w:rPr>
          <w:szCs w:val="30"/>
        </w:rPr>
        <w:t> : on peut regarder vers l'avenir et on note</w:t>
      </w:r>
      <w:r>
        <w:t xml:space="preserve"> </w:t>
      </w:r>
      <w:r w:rsidRPr="00715960">
        <w:rPr>
          <w:szCs w:val="22"/>
        </w:rPr>
        <w:t>[245]</w:t>
      </w:r>
      <w:r>
        <w:rPr>
          <w:szCs w:val="22"/>
        </w:rPr>
        <w:t xml:space="preserve"> </w:t>
      </w:r>
      <w:r w:rsidRPr="00715960">
        <w:rPr>
          <w:szCs w:val="30"/>
        </w:rPr>
        <w:t xml:space="preserve">tous les germes de développement qui seront censés fournir une explication complète des événements qui arrivent ; on s'occupe alors de </w:t>
      </w:r>
      <w:r w:rsidRPr="00715960">
        <w:rPr>
          <w:i/>
          <w:iCs/>
          <w:szCs w:val="30"/>
        </w:rPr>
        <w:t xml:space="preserve">création ; </w:t>
      </w:r>
      <w:r w:rsidRPr="00715960">
        <w:rPr>
          <w:szCs w:val="30"/>
        </w:rPr>
        <w:t>— on peut, par contre, regarder vers le passé et on che</w:t>
      </w:r>
      <w:r w:rsidRPr="00715960">
        <w:rPr>
          <w:szCs w:val="30"/>
        </w:rPr>
        <w:t>r</w:t>
      </w:r>
      <w:r w:rsidRPr="00715960">
        <w:rPr>
          <w:szCs w:val="30"/>
        </w:rPr>
        <w:t xml:space="preserve">che comment se sont présentées les </w:t>
      </w:r>
      <w:r w:rsidRPr="00715960">
        <w:rPr>
          <w:i/>
          <w:iCs/>
          <w:szCs w:val="30"/>
        </w:rPr>
        <w:t xml:space="preserve">adaptations ; </w:t>
      </w:r>
      <w:r w:rsidRPr="00715960">
        <w:rPr>
          <w:szCs w:val="30"/>
        </w:rPr>
        <w:t>c'est la doctrine de l'évolution. Savigny a changé l'esprit de l'histoire en introduisant cette nouvelle méthode ; des difficultés inextricables se produisent dès qu'on mélange progrès et évolution.</w:t>
      </w:r>
    </w:p>
    <w:p w14:paraId="6EE7C2C4" w14:textId="77777777" w:rsidR="00571DC2" w:rsidRDefault="00571DC2" w:rsidP="00571DC2">
      <w:pPr>
        <w:spacing w:before="120" w:after="120"/>
        <w:jc w:val="both"/>
        <w:rPr>
          <w:szCs w:val="30"/>
        </w:rPr>
      </w:pPr>
    </w:p>
    <w:p w14:paraId="4C27C76C" w14:textId="77777777" w:rsidR="00571DC2" w:rsidRDefault="00571DC2" w:rsidP="00571DC2">
      <w:pPr>
        <w:spacing w:before="120" w:after="120"/>
        <w:jc w:val="both"/>
        <w:rPr>
          <w:szCs w:val="30"/>
        </w:rPr>
      </w:pPr>
    </w:p>
    <w:p w14:paraId="2D1A5B91" w14:textId="77777777" w:rsidR="00571DC2" w:rsidRPr="00715960" w:rsidRDefault="00571DC2" w:rsidP="00571DC2">
      <w:pPr>
        <w:spacing w:before="120" w:after="120"/>
        <w:jc w:val="both"/>
      </w:pPr>
      <w:r w:rsidRPr="00715960">
        <w:rPr>
          <w:szCs w:val="30"/>
        </w:rPr>
        <w:t>On a observé plusieurs fois, qu'il y a une grande analogie entre les points de vue proposés par Savigny et le darwinisme</w:t>
      </w:r>
      <w:r>
        <w:rPr>
          <w:szCs w:val="28"/>
        </w:rPr>
        <w:t> </w:t>
      </w:r>
      <w:r>
        <w:rPr>
          <w:rStyle w:val="Appelnotedebasdep"/>
          <w:szCs w:val="28"/>
        </w:rPr>
        <w:footnoteReference w:id="391"/>
      </w:r>
      <w:r w:rsidRPr="00715960">
        <w:rPr>
          <w:szCs w:val="30"/>
        </w:rPr>
        <w:t xml:space="preserve">. Beaucoup de naturalistes contemporains reprochent à Darwin de ne pas avoir étudié ce qu'Alfred Giard nomme les </w:t>
      </w:r>
      <w:r w:rsidRPr="00715960">
        <w:rPr>
          <w:i/>
          <w:iCs/>
          <w:szCs w:val="30"/>
        </w:rPr>
        <w:t xml:space="preserve">facteurs primaires </w:t>
      </w:r>
      <w:r w:rsidRPr="00715960">
        <w:rPr>
          <w:szCs w:val="30"/>
        </w:rPr>
        <w:t>de l'évolution, c'est-à-dire les forces qui créent les nouvelles espèces ; Darwin a considéré une histoire naturelle achevée et il a voulu nous montrer comment l'élimination de certaines formes peut être rapprochée des conditions dans lesquelles se font la recherche de la nourriture et l'accouplement (lutte pour la vie et sélection sexuelle). Dans le pur darwinisme, les variations des espèces sont indéterminées ; la prétention d'Alfred Giard, qui veut concilier le darwinisme et le lamarkisme, en comb</w:t>
      </w:r>
      <w:r w:rsidRPr="00715960">
        <w:rPr>
          <w:szCs w:val="30"/>
        </w:rPr>
        <w:t>i</w:t>
      </w:r>
      <w:r w:rsidRPr="00715960">
        <w:rPr>
          <w:szCs w:val="30"/>
        </w:rPr>
        <w:t>nant les facteurs secondaires du premier avec les facteurs primaires du second, est une naïveté de naturaliste peu habitué à philosopher</w:t>
      </w:r>
      <w:r>
        <w:rPr>
          <w:szCs w:val="28"/>
        </w:rPr>
        <w:t> </w:t>
      </w:r>
      <w:r>
        <w:rPr>
          <w:rStyle w:val="Appelnotedebasdep"/>
          <w:szCs w:val="28"/>
        </w:rPr>
        <w:footnoteReference w:id="392"/>
      </w:r>
      <w:r w:rsidRPr="00715960">
        <w:rPr>
          <w:szCs w:val="30"/>
        </w:rPr>
        <w:t> ; il faut choisir entre deux</w:t>
      </w:r>
      <w:r>
        <w:rPr>
          <w:szCs w:val="30"/>
        </w:rPr>
        <w:t xml:space="preserve"> </w:t>
      </w:r>
      <w:r w:rsidRPr="00715960">
        <w:rPr>
          <w:szCs w:val="24"/>
        </w:rPr>
        <w:t>[246]</w:t>
      </w:r>
      <w:r>
        <w:rPr>
          <w:szCs w:val="24"/>
        </w:rPr>
        <w:t xml:space="preserve"> </w:t>
      </w:r>
      <w:r w:rsidRPr="00715960">
        <w:rPr>
          <w:szCs w:val="28"/>
        </w:rPr>
        <w:t>systèmes, on ne saurait les mélanger sous prétexte de faire de la science plus haute.</w:t>
      </w:r>
    </w:p>
    <w:p w14:paraId="6737A1A4" w14:textId="77777777" w:rsidR="00571DC2" w:rsidRPr="00715960" w:rsidRDefault="00571DC2" w:rsidP="00571DC2">
      <w:pPr>
        <w:spacing w:before="120" w:after="120"/>
        <w:jc w:val="both"/>
      </w:pPr>
      <w:r w:rsidRPr="00715960">
        <w:rPr>
          <w:szCs w:val="28"/>
        </w:rPr>
        <w:t>Le droit n'est pas moins sollicité au changement que ne le sont les espèces vivantes. Il n'y a pas une grosse affaire qui ne mette en év</w:t>
      </w:r>
      <w:r w:rsidRPr="00715960">
        <w:rPr>
          <w:szCs w:val="28"/>
        </w:rPr>
        <w:t>i</w:t>
      </w:r>
      <w:r w:rsidRPr="00715960">
        <w:rPr>
          <w:szCs w:val="28"/>
        </w:rPr>
        <w:t>dence l'existence de forces propres à modifier le droit : les avocats, les juges et les professeurs, dans leurs plaidoiries, leurs décisions et leurs commentaires, touchent, toujours quelque peu, au système existant, en raison de leurs vues personnelles ; bien souvent aussi, le grand public intervient pour exercer une pression sur les professionnels. Au milieu de toutes ces causes qu'il serait absurde de vouloir analyser, il se pr</w:t>
      </w:r>
      <w:r w:rsidRPr="00715960">
        <w:rPr>
          <w:szCs w:val="28"/>
        </w:rPr>
        <w:t>o</w:t>
      </w:r>
      <w:r w:rsidRPr="00715960">
        <w:rPr>
          <w:szCs w:val="28"/>
        </w:rPr>
        <w:t>duit un mouvement : ce mouvement est la donnée de l'histoire et c'est lui qui nous fait connaître la conscience juridique du peuple.</w:t>
      </w:r>
    </w:p>
    <w:p w14:paraId="5C40F3DB" w14:textId="77777777" w:rsidR="00571DC2" w:rsidRPr="00715960" w:rsidRDefault="00571DC2" w:rsidP="00571DC2">
      <w:pPr>
        <w:spacing w:before="120" w:after="120"/>
        <w:jc w:val="both"/>
      </w:pPr>
      <w:r w:rsidRPr="00715960">
        <w:rPr>
          <w:szCs w:val="28"/>
        </w:rPr>
        <w:t>Dans l'histoire du droit, il ne faudra donc pas demander que la conscience juridique soit définie comme pourrait l'être une force dont les effets pourraient être prévus suivant une loi ; la conscience jurid</w:t>
      </w:r>
      <w:r w:rsidRPr="00715960">
        <w:rPr>
          <w:szCs w:val="28"/>
        </w:rPr>
        <w:t>i</w:t>
      </w:r>
      <w:r w:rsidRPr="00715960">
        <w:rPr>
          <w:szCs w:val="28"/>
        </w:rPr>
        <w:t>que est une image destinée à embrasser l'ensemble</w:t>
      </w:r>
      <w:r>
        <w:t xml:space="preserve"> </w:t>
      </w:r>
      <w:r w:rsidRPr="00715960">
        <w:rPr>
          <w:szCs w:val="22"/>
        </w:rPr>
        <w:t>[247]</w:t>
      </w:r>
      <w:r>
        <w:rPr>
          <w:szCs w:val="22"/>
        </w:rPr>
        <w:t xml:space="preserve"> </w:t>
      </w:r>
      <w:r w:rsidRPr="00715960">
        <w:rPr>
          <w:szCs w:val="28"/>
        </w:rPr>
        <w:t>des cond</w:t>
      </w:r>
      <w:r w:rsidRPr="00715960">
        <w:rPr>
          <w:szCs w:val="28"/>
        </w:rPr>
        <w:t>i</w:t>
      </w:r>
      <w:r w:rsidRPr="00715960">
        <w:rPr>
          <w:szCs w:val="28"/>
        </w:rPr>
        <w:t xml:space="preserve">tions dans lesquelles </w:t>
      </w:r>
      <w:r w:rsidRPr="00715960">
        <w:rPr>
          <w:i/>
          <w:iCs/>
          <w:szCs w:val="28"/>
        </w:rPr>
        <w:t xml:space="preserve">s'est faite l'acceptation </w:t>
      </w:r>
      <w:r w:rsidRPr="00715960">
        <w:rPr>
          <w:szCs w:val="28"/>
        </w:rPr>
        <w:t>(ou le refus) d'un no</w:t>
      </w:r>
      <w:r w:rsidRPr="00715960">
        <w:rPr>
          <w:szCs w:val="28"/>
        </w:rPr>
        <w:t>u</w:t>
      </w:r>
      <w:r w:rsidRPr="00715960">
        <w:rPr>
          <w:szCs w:val="28"/>
        </w:rPr>
        <w:t>veau système de relations. Pendant longtemps., les paysans du raidi de la France ont opposé une résistance acharnée aux lois su</w:t>
      </w:r>
      <w:r w:rsidRPr="00715960">
        <w:rPr>
          <w:szCs w:val="28"/>
        </w:rPr>
        <w:t>c</w:t>
      </w:r>
      <w:r w:rsidRPr="00715960">
        <w:rPr>
          <w:szCs w:val="28"/>
        </w:rPr>
        <w:t>cessorales du Code civil ; nous avons là un exemple remarquable d'une lutte entre les traditions et des formes nouvelles ; tous les él</w:t>
      </w:r>
      <w:r w:rsidRPr="00715960">
        <w:rPr>
          <w:szCs w:val="28"/>
        </w:rPr>
        <w:t>é</w:t>
      </w:r>
      <w:r w:rsidRPr="00715960">
        <w:rPr>
          <w:szCs w:val="28"/>
        </w:rPr>
        <w:t>ments de cette lutte peuvent être observés assez facilement ; il n'est donc pas exact de dire que la conscience juridique « c n'est susceptible d'aucune détermin</w:t>
      </w:r>
      <w:r w:rsidRPr="00715960">
        <w:rPr>
          <w:szCs w:val="28"/>
        </w:rPr>
        <w:t>a</w:t>
      </w:r>
      <w:r w:rsidRPr="00715960">
        <w:rPr>
          <w:szCs w:val="28"/>
        </w:rPr>
        <w:t>tion »</w:t>
      </w:r>
      <w:r>
        <w:rPr>
          <w:szCs w:val="28"/>
        </w:rPr>
        <w:t> </w:t>
      </w:r>
      <w:r>
        <w:rPr>
          <w:rStyle w:val="Appelnotedebasdep"/>
          <w:szCs w:val="28"/>
        </w:rPr>
        <w:footnoteReference w:id="393"/>
      </w:r>
      <w:r w:rsidRPr="00715960">
        <w:rPr>
          <w:szCs w:val="28"/>
        </w:rPr>
        <w:t> ; elle est déterminée dans la mesure où l'on peut connaître le rôle des traditions dans l'adaptation négative.</w:t>
      </w:r>
    </w:p>
    <w:p w14:paraId="42D80C3F" w14:textId="77777777" w:rsidR="00571DC2" w:rsidRPr="00715960" w:rsidRDefault="00571DC2" w:rsidP="00571DC2">
      <w:pPr>
        <w:spacing w:before="120" w:after="120"/>
        <w:jc w:val="both"/>
      </w:pPr>
      <w:r w:rsidRPr="00715960">
        <w:rPr>
          <w:szCs w:val="28"/>
        </w:rPr>
        <w:t>Il convient d'observer, à ce propos, que les naturalistes ne co</w:t>
      </w:r>
      <w:r w:rsidRPr="00715960">
        <w:rPr>
          <w:szCs w:val="28"/>
        </w:rPr>
        <w:t>m</w:t>
      </w:r>
      <w:r w:rsidRPr="00715960">
        <w:rPr>
          <w:szCs w:val="28"/>
        </w:rPr>
        <w:t>prennent pas tous l'adaptation de la même manière. « Pour quelques-uns, dit Bergson, les conditions extérieures sont capables de causer directement les variations des organismes dans un sens défini, par les modifications physico-chimiques qu'elles déterminent dans la sub</w:t>
      </w:r>
      <w:r w:rsidRPr="00715960">
        <w:rPr>
          <w:szCs w:val="28"/>
        </w:rPr>
        <w:t>s</w:t>
      </w:r>
      <w:r w:rsidRPr="00715960">
        <w:rPr>
          <w:szCs w:val="28"/>
        </w:rPr>
        <w:t>tance vivante : telle est l'hypothèse d'Eimer, par exemple. Pour d'a</w:t>
      </w:r>
      <w:r w:rsidRPr="00715960">
        <w:rPr>
          <w:szCs w:val="28"/>
        </w:rPr>
        <w:t>u</w:t>
      </w:r>
      <w:r w:rsidRPr="00715960">
        <w:rPr>
          <w:szCs w:val="28"/>
        </w:rPr>
        <w:t xml:space="preserve">tres, </w:t>
      </w:r>
      <w:r w:rsidRPr="00715960">
        <w:rPr>
          <w:i/>
          <w:iCs/>
          <w:szCs w:val="28"/>
        </w:rPr>
        <w:t xml:space="preserve">plus fidèles à l’esprit du darwinisme, </w:t>
      </w:r>
      <w:r w:rsidRPr="00715960">
        <w:rPr>
          <w:szCs w:val="28"/>
        </w:rPr>
        <w:t>l'influence des conditions ne s'exerce que d'une façon indirecte, en favorisant dans la concurre</w:t>
      </w:r>
      <w:r w:rsidRPr="00715960">
        <w:rPr>
          <w:szCs w:val="28"/>
        </w:rPr>
        <w:t>n</w:t>
      </w:r>
      <w:r w:rsidRPr="00715960">
        <w:rPr>
          <w:szCs w:val="28"/>
        </w:rPr>
        <w:t>ce vitale, ceux des représentants d'une espèce que le hasard de la nai</w:t>
      </w:r>
      <w:r w:rsidRPr="00715960">
        <w:rPr>
          <w:szCs w:val="28"/>
        </w:rPr>
        <w:t>s</w:t>
      </w:r>
      <w:r w:rsidRPr="00715960">
        <w:rPr>
          <w:szCs w:val="28"/>
        </w:rPr>
        <w:t xml:space="preserve">sance a mieux adaptés au milieu. En d'autres termes, les uns attribuent aux conditions extérieures une </w:t>
      </w:r>
      <w:r w:rsidRPr="00715960">
        <w:rPr>
          <w:i/>
          <w:iCs/>
          <w:szCs w:val="28"/>
        </w:rPr>
        <w:t xml:space="preserve">influence positive </w:t>
      </w:r>
      <w:r w:rsidRPr="00715960">
        <w:rPr>
          <w:szCs w:val="28"/>
        </w:rPr>
        <w:t xml:space="preserve">et les autres une </w:t>
      </w:r>
      <w:r w:rsidRPr="00715960">
        <w:rPr>
          <w:i/>
          <w:iCs/>
          <w:szCs w:val="28"/>
        </w:rPr>
        <w:t>i</w:t>
      </w:r>
      <w:r w:rsidRPr="00715960">
        <w:rPr>
          <w:i/>
          <w:iCs/>
          <w:szCs w:val="28"/>
        </w:rPr>
        <w:t>n</w:t>
      </w:r>
      <w:r w:rsidRPr="00715960">
        <w:rPr>
          <w:i/>
          <w:iCs/>
          <w:szCs w:val="28"/>
        </w:rPr>
        <w:t xml:space="preserve">fluence négative : </w:t>
      </w:r>
      <w:r w:rsidRPr="00715960">
        <w:rPr>
          <w:szCs w:val="28"/>
        </w:rPr>
        <w:t>dans la premiè</w:t>
      </w:r>
      <w:r>
        <w:rPr>
          <w:szCs w:val="28"/>
        </w:rPr>
        <w:t>re hypothèse, cette cause susci</w:t>
      </w:r>
      <w:r w:rsidRPr="00715960">
        <w:rPr>
          <w:szCs w:val="28"/>
        </w:rPr>
        <w:t>terait</w:t>
      </w:r>
      <w:r>
        <w:t xml:space="preserve"> </w:t>
      </w:r>
      <w:r w:rsidRPr="00715960">
        <w:rPr>
          <w:szCs w:val="24"/>
        </w:rPr>
        <w:t>[248]</w:t>
      </w:r>
      <w:r w:rsidRPr="00715960">
        <w:rPr>
          <w:szCs w:val="28"/>
        </w:rPr>
        <w:t xml:space="preserve"> des variations ; dans la seconde, elle ne ferait qu'en élim</w:t>
      </w:r>
      <w:r w:rsidRPr="00715960">
        <w:rPr>
          <w:szCs w:val="28"/>
        </w:rPr>
        <w:t>i</w:t>
      </w:r>
      <w:r w:rsidRPr="00715960">
        <w:rPr>
          <w:szCs w:val="28"/>
        </w:rPr>
        <w:t>ner</w:t>
      </w:r>
      <w:r>
        <w:rPr>
          <w:szCs w:val="28"/>
        </w:rPr>
        <w:t> </w:t>
      </w:r>
      <w:r>
        <w:rPr>
          <w:rStyle w:val="Appelnotedebasdep"/>
          <w:szCs w:val="28"/>
        </w:rPr>
        <w:footnoteReference w:id="394"/>
      </w:r>
      <w:r w:rsidRPr="00715960">
        <w:rPr>
          <w:szCs w:val="28"/>
        </w:rPr>
        <w:t>. » Le darwinisme se trouve ainsi de nouveau rapproché de la m</w:t>
      </w:r>
      <w:r w:rsidRPr="00715960">
        <w:rPr>
          <w:szCs w:val="28"/>
        </w:rPr>
        <w:t>é</w:t>
      </w:r>
      <w:r w:rsidRPr="00715960">
        <w:rPr>
          <w:szCs w:val="28"/>
        </w:rPr>
        <w:t>thode historique,</w:t>
      </w:r>
    </w:p>
    <w:p w14:paraId="755AB81B" w14:textId="77777777" w:rsidR="00571DC2" w:rsidRPr="00715960" w:rsidRDefault="00571DC2" w:rsidP="00571DC2">
      <w:pPr>
        <w:spacing w:before="120" w:after="120"/>
        <w:jc w:val="both"/>
      </w:pPr>
      <w:r w:rsidRPr="00715960">
        <w:rPr>
          <w:szCs w:val="28"/>
        </w:rPr>
        <w:t>Bergson dit que « l'idée darwinienne d'une adaptation s'effectuant par l'élimination automatique des inadaptés est une idée simple et cla</w:t>
      </w:r>
      <w:r w:rsidRPr="00715960">
        <w:rPr>
          <w:szCs w:val="28"/>
        </w:rPr>
        <w:t>i</w:t>
      </w:r>
      <w:r w:rsidRPr="00715960">
        <w:rPr>
          <w:szCs w:val="28"/>
        </w:rPr>
        <w:t>re ». J'estime de même que la théorie de la conscience juridique peut être appliquée de manière à rendre simple et claire l'histoire du droit ; maïs il ne faut pas lui demander ce qu'elle ne peut donner, l'explic</w:t>
      </w:r>
      <w:r w:rsidRPr="00715960">
        <w:rPr>
          <w:szCs w:val="28"/>
        </w:rPr>
        <w:t>a</w:t>
      </w:r>
      <w:r w:rsidRPr="00715960">
        <w:rPr>
          <w:szCs w:val="28"/>
        </w:rPr>
        <w:t>tion du développement progressif d'une institution suivant une ligne donnée. Le darwinisme montre la même impuissance en biologie, comme le dit Bergson</w:t>
      </w:r>
      <w:r>
        <w:rPr>
          <w:szCs w:val="28"/>
        </w:rPr>
        <w:t> </w:t>
      </w:r>
      <w:r>
        <w:rPr>
          <w:rStyle w:val="Appelnotedebasdep"/>
          <w:szCs w:val="28"/>
        </w:rPr>
        <w:footnoteReference w:id="395"/>
      </w:r>
      <w:r w:rsidRPr="00715960">
        <w:rPr>
          <w:szCs w:val="28"/>
        </w:rPr>
        <w:t>.</w:t>
      </w:r>
    </w:p>
    <w:p w14:paraId="3455E13D" w14:textId="77777777" w:rsidR="00571DC2" w:rsidRPr="00715960" w:rsidRDefault="00571DC2" w:rsidP="00571DC2">
      <w:pPr>
        <w:spacing w:before="120" w:after="120"/>
        <w:jc w:val="both"/>
      </w:pPr>
      <w:r w:rsidRPr="00715960">
        <w:rPr>
          <w:szCs w:val="28"/>
        </w:rPr>
        <w:t>Les théoriciens du droit historique n'ont pas toujours présenté leurs doctrines sous une forme satisfaisante ; il faut une grande habitude des disciplines les plus sévères de la science pour arriver à comprendre que l'esprit peut se contenter de raisonner sur des adaptations négat</w:t>
      </w:r>
      <w:r w:rsidRPr="00715960">
        <w:rPr>
          <w:szCs w:val="28"/>
        </w:rPr>
        <w:t>i</w:t>
      </w:r>
      <w:r w:rsidRPr="00715960">
        <w:rPr>
          <w:szCs w:val="28"/>
        </w:rPr>
        <w:t>ves. A l'époque de Savigny, on était disposé à concevoir tout chang</w:t>
      </w:r>
      <w:r w:rsidRPr="00715960">
        <w:rPr>
          <w:szCs w:val="28"/>
        </w:rPr>
        <w:t>e</w:t>
      </w:r>
      <w:r w:rsidRPr="00715960">
        <w:rPr>
          <w:szCs w:val="28"/>
        </w:rPr>
        <w:t>ment sous des formes analogues à celles que fournit la biologie : il est donc tout naturel que l'on ait si souvent regardé la conscience jurid</w:t>
      </w:r>
      <w:r w:rsidRPr="00715960">
        <w:rPr>
          <w:szCs w:val="28"/>
        </w:rPr>
        <w:t>i</w:t>
      </w:r>
      <w:r w:rsidRPr="00715960">
        <w:rPr>
          <w:szCs w:val="28"/>
        </w:rPr>
        <w:t>que du peuple comme étant une sorte de force vitale ; et alors la phil</w:t>
      </w:r>
      <w:r w:rsidRPr="00715960">
        <w:rPr>
          <w:szCs w:val="28"/>
        </w:rPr>
        <w:t>o</w:t>
      </w:r>
      <w:r w:rsidRPr="00715960">
        <w:rPr>
          <w:szCs w:val="28"/>
        </w:rPr>
        <w:t>sophie du droit mérite la critique amère qu'en fait Ihering :</w:t>
      </w:r>
    </w:p>
    <w:p w14:paraId="5DAEBDB2" w14:textId="77777777" w:rsidR="00571DC2" w:rsidRPr="00715960" w:rsidRDefault="00571DC2" w:rsidP="00571DC2">
      <w:pPr>
        <w:spacing w:before="120" w:after="120"/>
        <w:jc w:val="both"/>
      </w:pPr>
      <w:r w:rsidRPr="00715960">
        <w:rPr>
          <w:szCs w:val="28"/>
        </w:rPr>
        <w:t>« L'origine du droit est un impénétrable mystère ; dès lors, à quoi bon toute recherche ultérieure ? Cette</w:t>
      </w:r>
      <w:r>
        <w:t xml:space="preserve"> </w:t>
      </w:r>
      <w:r w:rsidRPr="00715960">
        <w:rPr>
          <w:szCs w:val="22"/>
        </w:rPr>
        <w:t>[249]</w:t>
      </w:r>
      <w:r>
        <w:rPr>
          <w:szCs w:val="22"/>
        </w:rPr>
        <w:t xml:space="preserve"> </w:t>
      </w:r>
      <w:r w:rsidRPr="00715960">
        <w:rPr>
          <w:szCs w:val="28"/>
        </w:rPr>
        <w:t>doctrine a le mérite de couper court à toute question sur la raison des choses. Sa réponse est toujours la même : âme populaire, sent</w:t>
      </w:r>
      <w:r w:rsidRPr="00715960">
        <w:rPr>
          <w:szCs w:val="28"/>
        </w:rPr>
        <w:t>i</w:t>
      </w:r>
      <w:r w:rsidRPr="00715960">
        <w:rPr>
          <w:szCs w:val="28"/>
        </w:rPr>
        <w:t>ment juridique national... C'est la fatalité présidant à l’élaboration du droit... La théorie de l'émanation est un doux oreiller sur lequel la science n'a plus qu'à s'endormir. Ret</w:t>
      </w:r>
      <w:r w:rsidRPr="00715960">
        <w:rPr>
          <w:szCs w:val="28"/>
        </w:rPr>
        <w:t>i</w:t>
      </w:r>
      <w:r w:rsidRPr="00715960">
        <w:rPr>
          <w:szCs w:val="28"/>
        </w:rPr>
        <w:t>rons-le lui pour qu'elle s'éveille : qu'elle ouvre enfin les yeux et voie les choses comme elles sont en réalité</w:t>
      </w:r>
      <w:r>
        <w:rPr>
          <w:szCs w:val="28"/>
        </w:rPr>
        <w:t> </w:t>
      </w:r>
      <w:r>
        <w:rPr>
          <w:rStyle w:val="Appelnotedebasdep"/>
          <w:szCs w:val="28"/>
        </w:rPr>
        <w:footnoteReference w:id="396"/>
      </w:r>
      <w:r w:rsidRPr="00715960">
        <w:rPr>
          <w:szCs w:val="28"/>
        </w:rPr>
        <w:t>. »</w:t>
      </w:r>
    </w:p>
    <w:p w14:paraId="13B03C05" w14:textId="77777777" w:rsidR="00571DC2" w:rsidRDefault="00571DC2" w:rsidP="00571DC2">
      <w:pPr>
        <w:spacing w:before="120" w:after="120"/>
        <w:jc w:val="both"/>
        <w:rPr>
          <w:szCs w:val="28"/>
        </w:rPr>
      </w:pPr>
    </w:p>
    <w:p w14:paraId="6AFB43EF" w14:textId="77777777" w:rsidR="00571DC2" w:rsidRDefault="00571DC2" w:rsidP="00571DC2">
      <w:pPr>
        <w:spacing w:before="120" w:after="120"/>
        <w:jc w:val="both"/>
        <w:rPr>
          <w:szCs w:val="28"/>
        </w:rPr>
      </w:pPr>
    </w:p>
    <w:p w14:paraId="446A29E6" w14:textId="77777777" w:rsidR="00571DC2" w:rsidRPr="00715960" w:rsidRDefault="00571DC2" w:rsidP="00571DC2">
      <w:pPr>
        <w:spacing w:before="120" w:after="120"/>
        <w:jc w:val="both"/>
      </w:pPr>
      <w:r w:rsidRPr="00715960">
        <w:rPr>
          <w:szCs w:val="28"/>
        </w:rPr>
        <w:t>Si on a entendu le principe de l'évolution de manières si diverses et si arbitraires, c'est que le plus grand nombre de ses partisans n'avaient pas été conduits à l'admettre pour des raisons d'ordre intellectuel, mais pour des raisons d'ordre politique. On était fatigué de toutes les luttes qui avaient bouleversé l'Europe ; on était disposé à accepter comme supérieurs tous les procédés de formation idéologique qui ne compo</w:t>
      </w:r>
      <w:r w:rsidRPr="00715960">
        <w:rPr>
          <w:szCs w:val="28"/>
        </w:rPr>
        <w:t>r</w:t>
      </w:r>
      <w:r w:rsidRPr="00715960">
        <w:rPr>
          <w:szCs w:val="28"/>
        </w:rPr>
        <w:t>taient pas de lutte</w:t>
      </w:r>
      <w:r>
        <w:rPr>
          <w:szCs w:val="28"/>
        </w:rPr>
        <w:t> </w:t>
      </w:r>
      <w:r>
        <w:rPr>
          <w:rStyle w:val="Appelnotedebasdep"/>
          <w:szCs w:val="28"/>
        </w:rPr>
        <w:footnoteReference w:id="397"/>
      </w:r>
      <w:r w:rsidRPr="00715960">
        <w:rPr>
          <w:szCs w:val="28"/>
        </w:rPr>
        <w:t> ; on fut donc très heureux d'entendre vanter le droit coutumier et de l'assimiler à la langue. Ihering fera plus tard, très ju</w:t>
      </w:r>
      <w:r w:rsidRPr="00715960">
        <w:rPr>
          <w:szCs w:val="28"/>
        </w:rPr>
        <w:t>s</w:t>
      </w:r>
      <w:r w:rsidRPr="00715960">
        <w:rPr>
          <w:szCs w:val="28"/>
        </w:rPr>
        <w:t>tement, observer que cette assimilation du droit à la langue est contra</w:t>
      </w:r>
      <w:r w:rsidRPr="00715960">
        <w:rPr>
          <w:szCs w:val="28"/>
        </w:rPr>
        <w:t>i</w:t>
      </w:r>
      <w:r w:rsidRPr="00715960">
        <w:rPr>
          <w:szCs w:val="28"/>
        </w:rPr>
        <w:t>re à l'histoire, attendu</w:t>
      </w:r>
      <w:r>
        <w:t xml:space="preserve"> </w:t>
      </w:r>
      <w:r w:rsidRPr="00715960">
        <w:rPr>
          <w:szCs w:val="24"/>
        </w:rPr>
        <w:t>[250]</w:t>
      </w:r>
      <w:r>
        <w:rPr>
          <w:szCs w:val="24"/>
        </w:rPr>
        <w:t xml:space="preserve"> </w:t>
      </w:r>
      <w:r w:rsidRPr="00715960">
        <w:rPr>
          <w:szCs w:val="30"/>
        </w:rPr>
        <w:t>que la philologie ne montre pas de conflits analogues à ceux qui se présentent chaque fois qu'une règle nouvelle blesse des intérêts</w:t>
      </w:r>
      <w:r>
        <w:rPr>
          <w:szCs w:val="28"/>
        </w:rPr>
        <w:t> </w:t>
      </w:r>
      <w:r>
        <w:rPr>
          <w:rStyle w:val="Appelnotedebasdep"/>
          <w:szCs w:val="28"/>
        </w:rPr>
        <w:footnoteReference w:id="398"/>
      </w:r>
      <w:r w:rsidRPr="00715960">
        <w:rPr>
          <w:szCs w:val="30"/>
        </w:rPr>
        <w:t> ; mais cette fausse analogie était, au contraire, de nature à charmer les contemporains de Savigny.</w:t>
      </w:r>
    </w:p>
    <w:p w14:paraId="37D642FC" w14:textId="77777777" w:rsidR="00571DC2" w:rsidRPr="00715960" w:rsidRDefault="00571DC2" w:rsidP="00571DC2">
      <w:pPr>
        <w:spacing w:before="120" w:after="120"/>
        <w:jc w:val="both"/>
      </w:pPr>
      <w:r w:rsidRPr="00715960">
        <w:rPr>
          <w:szCs w:val="30"/>
        </w:rPr>
        <w:t>L'école historique mettait en lumière une interdépendance étroite des diverses manifestations de l'esprit national</w:t>
      </w:r>
      <w:r>
        <w:rPr>
          <w:szCs w:val="28"/>
        </w:rPr>
        <w:t> </w:t>
      </w:r>
      <w:r>
        <w:rPr>
          <w:rStyle w:val="Appelnotedebasdep"/>
          <w:szCs w:val="28"/>
        </w:rPr>
        <w:footnoteReference w:id="399"/>
      </w:r>
      <w:r w:rsidRPr="00715960">
        <w:rPr>
          <w:szCs w:val="30"/>
        </w:rPr>
        <w:t> ; elle rapprochait ainsi une nation d'un organisme vivant dans lequel toutes les parties sont solidement liées les unes aux autres et sont harmonisées. La conscience populaire semblait apparaître comme ayant une réalité. Il n'est donc pas étonnant que l'assimilation de l'histoire à un être vivant ait eu tant d'influence sur la pensée des écrivains politiques durant une grande partie du XIX</w:t>
      </w:r>
      <w:r w:rsidRPr="00715960">
        <w:rPr>
          <w:szCs w:val="30"/>
          <w:vertAlign w:val="superscript"/>
        </w:rPr>
        <w:t>e</w:t>
      </w:r>
      <w:r w:rsidRPr="00715960">
        <w:rPr>
          <w:szCs w:val="30"/>
        </w:rPr>
        <w:t xml:space="preserve"> siècle. Je crois bien que ce fut l'héritage le plus populaire de l’historisme.</w:t>
      </w:r>
    </w:p>
    <w:p w14:paraId="31D47CA3" w14:textId="77777777" w:rsidR="00571DC2" w:rsidRPr="00715960" w:rsidRDefault="00571DC2" w:rsidP="00571DC2">
      <w:pPr>
        <w:spacing w:before="120" w:after="120"/>
        <w:jc w:val="both"/>
        <w:rPr>
          <w:szCs w:val="30"/>
        </w:rPr>
      </w:pPr>
    </w:p>
    <w:p w14:paraId="3FBE50CE" w14:textId="77777777" w:rsidR="00571DC2" w:rsidRPr="00715960" w:rsidRDefault="00571DC2" w:rsidP="00571DC2">
      <w:pPr>
        <w:pStyle w:val="section"/>
      </w:pPr>
      <w:bookmarkStart w:id="26" w:name="Illusions_chap_V_IV"/>
      <w:r w:rsidRPr="00715960">
        <w:t>IV</w:t>
      </w:r>
    </w:p>
    <w:bookmarkEnd w:id="26"/>
    <w:p w14:paraId="032ED5A4" w14:textId="77777777" w:rsidR="00571DC2" w:rsidRDefault="00571DC2" w:rsidP="00571DC2">
      <w:pPr>
        <w:spacing w:before="120" w:after="120"/>
        <w:jc w:val="both"/>
        <w:rPr>
          <w:szCs w:val="30"/>
        </w:rPr>
      </w:pPr>
      <w:r w:rsidRPr="00715960">
        <w:rPr>
          <w:i/>
          <w:iCs/>
          <w:color w:val="000090"/>
          <w:sz w:val="24"/>
          <w:szCs w:val="28"/>
        </w:rPr>
        <w:t xml:space="preserve">Tocqueville et la marche nécessaire vers l'égalité. </w:t>
      </w:r>
      <w:r w:rsidRPr="00715960">
        <w:rPr>
          <w:color w:val="000090"/>
          <w:sz w:val="24"/>
          <w:szCs w:val="28"/>
        </w:rPr>
        <w:t xml:space="preserve">— </w:t>
      </w:r>
      <w:r w:rsidRPr="00715960">
        <w:rPr>
          <w:i/>
          <w:iCs/>
          <w:color w:val="000090"/>
          <w:sz w:val="24"/>
          <w:szCs w:val="28"/>
        </w:rPr>
        <w:t>Proudhon et les obje</w:t>
      </w:r>
      <w:r w:rsidRPr="00715960">
        <w:rPr>
          <w:i/>
          <w:iCs/>
          <w:color w:val="000090"/>
          <w:sz w:val="24"/>
          <w:szCs w:val="28"/>
        </w:rPr>
        <w:t>c</w:t>
      </w:r>
      <w:r w:rsidRPr="00715960">
        <w:rPr>
          <w:i/>
          <w:iCs/>
          <w:color w:val="000090"/>
          <w:sz w:val="24"/>
          <w:szCs w:val="28"/>
        </w:rPr>
        <w:t xml:space="preserve">tions de Marx. </w:t>
      </w:r>
    </w:p>
    <w:p w14:paraId="36C6B026" w14:textId="77777777" w:rsidR="00571DC2" w:rsidRPr="00715960" w:rsidRDefault="00571DC2" w:rsidP="00571DC2">
      <w:pPr>
        <w:spacing w:before="120" w:after="120"/>
        <w:jc w:val="both"/>
        <w:rPr>
          <w:szCs w:val="30"/>
        </w:rPr>
      </w:pPr>
    </w:p>
    <w:p w14:paraId="7F6064CA"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30079910" w14:textId="77777777" w:rsidR="00571DC2" w:rsidRPr="00715960" w:rsidRDefault="00571DC2" w:rsidP="00571DC2">
      <w:pPr>
        <w:spacing w:before="120" w:after="120"/>
        <w:jc w:val="both"/>
      </w:pPr>
      <w:r w:rsidRPr="00715960">
        <w:rPr>
          <w:szCs w:val="30"/>
        </w:rPr>
        <w:t xml:space="preserve">Pendant une quarantaine d'années après la Restauration, le monde libéral fut très occupé d'études scientifiques sur le passé ; à la </w:t>
      </w:r>
      <w:r w:rsidRPr="00715960">
        <w:rPr>
          <w:i/>
          <w:iCs/>
          <w:szCs w:val="30"/>
        </w:rPr>
        <w:t xml:space="preserve">légèreté </w:t>
      </w:r>
      <w:r w:rsidRPr="00715960">
        <w:rPr>
          <w:szCs w:val="30"/>
        </w:rPr>
        <w:t xml:space="preserve">du </w:t>
      </w:r>
      <w:r w:rsidRPr="00715960">
        <w:rPr>
          <w:i/>
          <w:iCs/>
          <w:szCs w:val="30"/>
        </w:rPr>
        <w:t xml:space="preserve">siècle des lumières </w:t>
      </w:r>
      <w:r w:rsidRPr="00715960">
        <w:rPr>
          <w:szCs w:val="30"/>
        </w:rPr>
        <w:t xml:space="preserve">s'opposait le </w:t>
      </w:r>
      <w:r w:rsidRPr="00715960">
        <w:rPr>
          <w:i/>
          <w:iCs/>
          <w:szCs w:val="30"/>
        </w:rPr>
        <w:t xml:space="preserve">sérieux </w:t>
      </w:r>
      <w:r w:rsidRPr="00715960">
        <w:rPr>
          <w:szCs w:val="30"/>
        </w:rPr>
        <w:t xml:space="preserve">des </w:t>
      </w:r>
      <w:r w:rsidRPr="00715960">
        <w:rPr>
          <w:i/>
          <w:iCs/>
          <w:szCs w:val="30"/>
        </w:rPr>
        <w:t xml:space="preserve">écoles historiques ; </w:t>
      </w:r>
      <w:r w:rsidRPr="00715960">
        <w:rPr>
          <w:szCs w:val="30"/>
        </w:rPr>
        <w:t>la doctrine du progrès ne put se maintenir qu'en empruntant beaucoup à celle de l'évolution</w:t>
      </w:r>
      <w:r>
        <w:rPr>
          <w:szCs w:val="30"/>
        </w:rPr>
        <w:t>. On ob</w:t>
      </w:r>
      <w:r w:rsidRPr="00715960">
        <w:rPr>
          <w:szCs w:val="28"/>
        </w:rPr>
        <w:t>serve</w:t>
      </w:r>
      <w:r>
        <w:t xml:space="preserve"> </w:t>
      </w:r>
      <w:r w:rsidRPr="00715960">
        <w:rPr>
          <w:szCs w:val="22"/>
        </w:rPr>
        <w:t>[251]</w:t>
      </w:r>
      <w:r w:rsidRPr="00715960">
        <w:rPr>
          <w:szCs w:val="28"/>
        </w:rPr>
        <w:t xml:space="preserve"> que l'assimilation de l'histoire à un organisme engendra un grand nombre de thèses importantes :</w:t>
      </w:r>
    </w:p>
    <w:p w14:paraId="2E87C212" w14:textId="77777777" w:rsidR="00571DC2" w:rsidRPr="00715960" w:rsidRDefault="00571DC2" w:rsidP="00571DC2">
      <w:pPr>
        <w:spacing w:before="120" w:after="120"/>
        <w:jc w:val="both"/>
        <w:rPr>
          <w:iCs/>
          <w:szCs w:val="28"/>
        </w:rPr>
      </w:pPr>
    </w:p>
    <w:p w14:paraId="292CFC6A" w14:textId="77777777" w:rsidR="00571DC2" w:rsidRPr="00715960" w:rsidRDefault="00571DC2" w:rsidP="00571DC2">
      <w:pPr>
        <w:spacing w:before="120" w:after="120"/>
        <w:jc w:val="both"/>
      </w:pPr>
      <w:r w:rsidRPr="00715960">
        <w:rPr>
          <w:iCs/>
          <w:szCs w:val="28"/>
        </w:rPr>
        <w:t>1°</w:t>
      </w:r>
      <w:r w:rsidRPr="00715960">
        <w:rPr>
          <w:i/>
          <w:iCs/>
          <w:szCs w:val="28"/>
        </w:rPr>
        <w:t xml:space="preserve"> </w:t>
      </w:r>
      <w:r w:rsidRPr="00715960">
        <w:rPr>
          <w:szCs w:val="28"/>
        </w:rPr>
        <w:t>On attache désormais une importance capitale à la lenteur et à la régularité du mouvement. On en vient parfois à regarder avec quelque pitié les révolutionnaires qui ne comprennent pas qu'une telle marche est seule compatible avec la science ! On descend même jusqu'à a</w:t>
      </w:r>
      <w:r w:rsidRPr="00715960">
        <w:rPr>
          <w:szCs w:val="28"/>
        </w:rPr>
        <w:t>c</w:t>
      </w:r>
      <w:r w:rsidRPr="00715960">
        <w:rPr>
          <w:szCs w:val="28"/>
        </w:rPr>
        <w:t>corder un respect superstitieux à cette progression, tandis qu'autrefois la lenteur du progrès était seulement regardée comme une mesure conseillée par la prudence.</w:t>
      </w:r>
    </w:p>
    <w:p w14:paraId="3DDC3A1C" w14:textId="77777777" w:rsidR="00571DC2" w:rsidRPr="00715960" w:rsidRDefault="00571DC2" w:rsidP="00571DC2">
      <w:pPr>
        <w:spacing w:before="120" w:after="120"/>
        <w:jc w:val="both"/>
      </w:pPr>
      <w:r w:rsidRPr="00715960">
        <w:rPr>
          <w:szCs w:val="28"/>
        </w:rPr>
        <w:t>2° L'idée de la nécessité a été fortement renforcée ; Mme de Staël avait appelé l'attention sur les maux immenses qui résulteraient d'une politique ayant pour objet d'arrêter le progrès des lumières, et elle r</w:t>
      </w:r>
      <w:r w:rsidRPr="00715960">
        <w:rPr>
          <w:szCs w:val="28"/>
        </w:rPr>
        <w:t>e</w:t>
      </w:r>
      <w:r w:rsidRPr="00715960">
        <w:rPr>
          <w:szCs w:val="28"/>
        </w:rPr>
        <w:t>gardait une telle tentative comme devant être infructueuse</w:t>
      </w:r>
      <w:r>
        <w:rPr>
          <w:szCs w:val="28"/>
        </w:rPr>
        <w:t> </w:t>
      </w:r>
      <w:r>
        <w:rPr>
          <w:rStyle w:val="Appelnotedebasdep"/>
          <w:szCs w:val="28"/>
        </w:rPr>
        <w:footnoteReference w:id="400"/>
      </w:r>
      <w:r w:rsidRPr="00715960">
        <w:rPr>
          <w:szCs w:val="28"/>
        </w:rPr>
        <w:t> ; mais ce n'était là qu'un jugement fondé sur une appréciation de sagesse p</w:t>
      </w:r>
      <w:r w:rsidRPr="00715960">
        <w:rPr>
          <w:szCs w:val="28"/>
        </w:rPr>
        <w:t>o</w:t>
      </w:r>
      <w:r w:rsidRPr="00715960">
        <w:rPr>
          <w:szCs w:val="28"/>
        </w:rPr>
        <w:t>litique, ta</w:t>
      </w:r>
      <w:r>
        <w:rPr>
          <w:szCs w:val="28"/>
        </w:rPr>
        <w:t>ndis que maintenant on regarde l</w:t>
      </w:r>
      <w:r w:rsidRPr="00715960">
        <w:rPr>
          <w:szCs w:val="28"/>
        </w:rPr>
        <w:t>a continuité du mouvement historique comme aussi nécessaire que celle d'une évolution vitale.</w:t>
      </w:r>
    </w:p>
    <w:p w14:paraId="44AE2893" w14:textId="77777777" w:rsidR="00571DC2" w:rsidRPr="00715960" w:rsidRDefault="00571DC2" w:rsidP="00571DC2">
      <w:pPr>
        <w:spacing w:before="120" w:after="120"/>
        <w:jc w:val="both"/>
      </w:pPr>
      <w:r w:rsidRPr="00715960">
        <w:rPr>
          <w:szCs w:val="28"/>
        </w:rPr>
        <w:t>3° On a cessé de raisonner sur le progrès de l'esprit ou sur l'a</w:t>
      </w:r>
      <w:r w:rsidRPr="00715960">
        <w:rPr>
          <w:szCs w:val="28"/>
        </w:rPr>
        <w:t>c</w:t>
      </w:r>
      <w:r w:rsidRPr="00715960">
        <w:rPr>
          <w:szCs w:val="28"/>
        </w:rPr>
        <w:t>croissement des lumières ; on a regardé les institutions comme étant les organes d'un être vivant ; on a choisi, à la manière de Cuvier, des caractères dominateurs, et on a étudié l'histoire en suivant leurs vari</w:t>
      </w:r>
      <w:r w:rsidRPr="00715960">
        <w:rPr>
          <w:szCs w:val="28"/>
        </w:rPr>
        <w:t>a</w:t>
      </w:r>
      <w:r w:rsidRPr="00715960">
        <w:rPr>
          <w:szCs w:val="28"/>
        </w:rPr>
        <w:t>tions</w:t>
      </w:r>
      <w:r>
        <w:rPr>
          <w:szCs w:val="28"/>
        </w:rPr>
        <w:t> </w:t>
      </w:r>
      <w:r>
        <w:rPr>
          <w:rStyle w:val="Appelnotedebasdep"/>
          <w:szCs w:val="28"/>
        </w:rPr>
        <w:footnoteReference w:id="401"/>
      </w:r>
      <w:r>
        <w:rPr>
          <w:szCs w:val="28"/>
        </w:rPr>
        <w:t>.</w:t>
      </w:r>
    </w:p>
    <w:p w14:paraId="68577886" w14:textId="77777777" w:rsidR="00571DC2" w:rsidRPr="00715960" w:rsidRDefault="00571DC2" w:rsidP="00571DC2">
      <w:pPr>
        <w:spacing w:before="120" w:after="120"/>
        <w:jc w:val="both"/>
      </w:pPr>
      <w:r w:rsidRPr="00715960">
        <w:rPr>
          <w:szCs w:val="24"/>
        </w:rPr>
        <w:t>[252]</w:t>
      </w:r>
    </w:p>
    <w:p w14:paraId="7EB7A6CF" w14:textId="77777777" w:rsidR="00571DC2" w:rsidRPr="00715960" w:rsidRDefault="00571DC2" w:rsidP="00571DC2">
      <w:pPr>
        <w:spacing w:before="120" w:after="120"/>
        <w:jc w:val="both"/>
      </w:pPr>
      <w:r w:rsidRPr="00715960">
        <w:rPr>
          <w:szCs w:val="30"/>
        </w:rPr>
        <w:t xml:space="preserve">Nous trouvons une application très remarquable des nouveaux points de vue dans la </w:t>
      </w:r>
      <w:r w:rsidRPr="00715960">
        <w:rPr>
          <w:i/>
          <w:iCs/>
          <w:szCs w:val="30"/>
        </w:rPr>
        <w:t xml:space="preserve">Démocratie en Amérique, </w:t>
      </w:r>
      <w:r w:rsidRPr="00715960">
        <w:rPr>
          <w:szCs w:val="30"/>
        </w:rPr>
        <w:t>dont la première éd</w:t>
      </w:r>
      <w:r w:rsidRPr="00715960">
        <w:rPr>
          <w:szCs w:val="30"/>
        </w:rPr>
        <w:t>i</w:t>
      </w:r>
      <w:r w:rsidRPr="00715960">
        <w:rPr>
          <w:szCs w:val="30"/>
        </w:rPr>
        <w:t xml:space="preserve">tion est de 1835 et qui a exercé une si grande influence sur la pensée du </w:t>
      </w:r>
      <w:r w:rsidRPr="00715960">
        <w:rPr>
          <w:smallCaps/>
          <w:szCs w:val="30"/>
        </w:rPr>
        <w:t>XIX</w:t>
      </w:r>
      <w:r w:rsidRPr="00AB1C92">
        <w:rPr>
          <w:szCs w:val="30"/>
          <w:vertAlign w:val="superscript"/>
        </w:rPr>
        <w:t>e</w:t>
      </w:r>
      <w:r w:rsidRPr="00715960">
        <w:rPr>
          <w:smallCaps/>
          <w:szCs w:val="30"/>
        </w:rPr>
        <w:t xml:space="preserve"> </w:t>
      </w:r>
      <w:r w:rsidRPr="00715960">
        <w:rPr>
          <w:szCs w:val="30"/>
        </w:rPr>
        <w:t>siècle. Tocqueville nous apprend, aux premières pages de son livre » que l'égalité des conditions lui est apparue comme caract</w:t>
      </w:r>
      <w:r w:rsidRPr="00715960">
        <w:rPr>
          <w:szCs w:val="30"/>
        </w:rPr>
        <w:t>è</w:t>
      </w:r>
      <w:r w:rsidRPr="00715960">
        <w:rPr>
          <w:szCs w:val="30"/>
        </w:rPr>
        <w:t>re dominateur des institutions américaines ; c'est « le fait générateur dont chaque fait particulier semblait descendre » et le « point central où toutes [les] observations devaient aboutir ». Il nous apprend aussi qu'il avait été conduit à reconnaître que le mouvement vers l'égalité n'est point particulier à ce pays et qu'il se produisait partout, en raison des causes inconscientes : « Partout on a vu les divers incidents de la vie des peuples tourner au profit de la démocratie ; tous les hommes l'ont aidée de leurs efforts : ceux qui avaient en vue de concourir à ses su</w:t>
      </w:r>
      <w:r w:rsidRPr="00715960">
        <w:rPr>
          <w:szCs w:val="30"/>
        </w:rPr>
        <w:t>c</w:t>
      </w:r>
      <w:r w:rsidRPr="00715960">
        <w:rPr>
          <w:szCs w:val="30"/>
        </w:rPr>
        <w:t>cès et ceux qui ne songeaient point à la servir ; ceux qui ont co</w:t>
      </w:r>
      <w:r w:rsidRPr="00715960">
        <w:rPr>
          <w:szCs w:val="30"/>
        </w:rPr>
        <w:t>m</w:t>
      </w:r>
      <w:r w:rsidRPr="00715960">
        <w:rPr>
          <w:szCs w:val="30"/>
        </w:rPr>
        <w:t>battu pour elle et ceux même qui se sont déclarés ses ennemis ; tous ont été poussés pêle-mêle dans la même voie, et tous ont travaillé en co</w:t>
      </w:r>
      <w:r w:rsidRPr="00715960">
        <w:rPr>
          <w:szCs w:val="30"/>
        </w:rPr>
        <w:t>m</w:t>
      </w:r>
      <w:r w:rsidRPr="00715960">
        <w:rPr>
          <w:szCs w:val="30"/>
        </w:rPr>
        <w:t xml:space="preserve">mun, </w:t>
      </w:r>
      <w:r w:rsidRPr="00715960">
        <w:rPr>
          <w:i/>
          <w:iCs/>
          <w:szCs w:val="30"/>
        </w:rPr>
        <w:t xml:space="preserve">les uns malgré eux, les autres à leur insu, </w:t>
      </w:r>
      <w:r w:rsidRPr="00715960">
        <w:rPr>
          <w:szCs w:val="30"/>
        </w:rPr>
        <w:t>aveugles instr</w:t>
      </w:r>
      <w:r w:rsidRPr="00715960">
        <w:rPr>
          <w:szCs w:val="30"/>
        </w:rPr>
        <w:t>u</w:t>
      </w:r>
      <w:r w:rsidRPr="00715960">
        <w:rPr>
          <w:szCs w:val="30"/>
        </w:rPr>
        <w:t>ments dans la main de Dieu. »</w:t>
      </w:r>
    </w:p>
    <w:p w14:paraId="6687563F" w14:textId="77777777" w:rsidR="00571DC2" w:rsidRPr="00715960" w:rsidRDefault="00571DC2" w:rsidP="00571DC2">
      <w:pPr>
        <w:spacing w:before="120" w:after="120"/>
        <w:jc w:val="both"/>
      </w:pPr>
      <w:r w:rsidRPr="00715960">
        <w:rPr>
          <w:szCs w:val="30"/>
        </w:rPr>
        <w:t>Tocqueville exprimait l'idée qu'il avait acquise de cette nécessité dans un langage qu'il cherchait à rendre saisissant : « Le livre tout e</w:t>
      </w:r>
      <w:r w:rsidRPr="00715960">
        <w:rPr>
          <w:szCs w:val="30"/>
        </w:rPr>
        <w:t>n</w:t>
      </w:r>
      <w:r w:rsidRPr="00715960">
        <w:rPr>
          <w:szCs w:val="30"/>
        </w:rPr>
        <w:t xml:space="preserve">tier qu'on va lire a été écrit sous l'impression d'une sorte de </w:t>
      </w:r>
      <w:r w:rsidRPr="00715960">
        <w:rPr>
          <w:i/>
          <w:iCs/>
          <w:szCs w:val="30"/>
        </w:rPr>
        <w:t xml:space="preserve">terreur religieuse </w:t>
      </w:r>
      <w:r w:rsidRPr="00715960">
        <w:rPr>
          <w:szCs w:val="30"/>
        </w:rPr>
        <w:t>produite dans l'âme de l'auteur par la vue de cette révolution irrésistible qui marche, depuis tant de siècles, à travers tous les obst</w:t>
      </w:r>
      <w:r w:rsidRPr="00715960">
        <w:rPr>
          <w:szCs w:val="30"/>
        </w:rPr>
        <w:t>a</w:t>
      </w:r>
      <w:r w:rsidRPr="00715960">
        <w:rPr>
          <w:szCs w:val="30"/>
        </w:rPr>
        <w:t>cles et qu'on</w:t>
      </w:r>
      <w:r>
        <w:t xml:space="preserve"> </w:t>
      </w:r>
      <w:r w:rsidRPr="00715960">
        <w:rPr>
          <w:szCs w:val="22"/>
        </w:rPr>
        <w:t>[253]</w:t>
      </w:r>
      <w:r>
        <w:rPr>
          <w:szCs w:val="22"/>
        </w:rPr>
        <w:t xml:space="preserve"> </w:t>
      </w:r>
      <w:r w:rsidRPr="00715960">
        <w:rPr>
          <w:szCs w:val="28"/>
        </w:rPr>
        <w:t>voit encore aujourd'hui s'avancer au milieu des ru</w:t>
      </w:r>
      <w:r w:rsidRPr="00715960">
        <w:rPr>
          <w:szCs w:val="28"/>
        </w:rPr>
        <w:t>i</w:t>
      </w:r>
      <w:r w:rsidRPr="00715960">
        <w:rPr>
          <w:szCs w:val="28"/>
        </w:rPr>
        <w:t>nes qu'elle a fa</w:t>
      </w:r>
      <w:r w:rsidRPr="00715960">
        <w:rPr>
          <w:szCs w:val="28"/>
        </w:rPr>
        <w:t>i</w:t>
      </w:r>
      <w:r w:rsidRPr="00715960">
        <w:rPr>
          <w:szCs w:val="28"/>
        </w:rPr>
        <w:t xml:space="preserve">tes... Si de longues observations et des méditations sincères amenaient les hommes de nos jours à reconnaître que le </w:t>
      </w:r>
      <w:r w:rsidRPr="00715960">
        <w:rPr>
          <w:i/>
          <w:iCs/>
          <w:szCs w:val="28"/>
        </w:rPr>
        <w:t>dév</w:t>
      </w:r>
      <w:r w:rsidRPr="00715960">
        <w:rPr>
          <w:i/>
          <w:iCs/>
          <w:szCs w:val="28"/>
        </w:rPr>
        <w:t>e</w:t>
      </w:r>
      <w:r w:rsidRPr="00715960">
        <w:rPr>
          <w:i/>
          <w:iCs/>
          <w:szCs w:val="28"/>
        </w:rPr>
        <w:t xml:space="preserve">loppement graduel et progressif </w:t>
      </w:r>
      <w:r w:rsidRPr="00715960">
        <w:rPr>
          <w:szCs w:val="28"/>
        </w:rPr>
        <w:t xml:space="preserve">de l'égalité est à la fois </w:t>
      </w:r>
      <w:r w:rsidRPr="00715960">
        <w:rPr>
          <w:i/>
          <w:iCs/>
          <w:szCs w:val="28"/>
        </w:rPr>
        <w:t xml:space="preserve">le passé et l’avenir de leur histoire, </w:t>
      </w:r>
      <w:r w:rsidRPr="00715960">
        <w:rPr>
          <w:szCs w:val="28"/>
        </w:rPr>
        <w:t>cette seule découverte donnerait à ce dév</w:t>
      </w:r>
      <w:r w:rsidRPr="00715960">
        <w:rPr>
          <w:szCs w:val="28"/>
        </w:rPr>
        <w:t>e</w:t>
      </w:r>
      <w:r w:rsidRPr="00715960">
        <w:rPr>
          <w:szCs w:val="28"/>
        </w:rPr>
        <w:t>loppement le caractère sacré de la volonté du souverain maître. Vo</w:t>
      </w:r>
      <w:r w:rsidRPr="00715960">
        <w:rPr>
          <w:szCs w:val="28"/>
        </w:rPr>
        <w:t>u</w:t>
      </w:r>
      <w:r w:rsidRPr="00715960">
        <w:rPr>
          <w:szCs w:val="28"/>
        </w:rPr>
        <w:t xml:space="preserve">loir arrêter la démocratie paraîtrait alors lutter contre Dieu même et il ne resterait aux nations qu'à </w:t>
      </w:r>
      <w:r w:rsidRPr="00715960">
        <w:rPr>
          <w:i/>
          <w:iCs/>
          <w:szCs w:val="28"/>
        </w:rPr>
        <w:t xml:space="preserve">s'accommoder à l'état social </w:t>
      </w:r>
      <w:r w:rsidRPr="00715960">
        <w:rPr>
          <w:szCs w:val="28"/>
        </w:rPr>
        <w:t>que leur i</w:t>
      </w:r>
      <w:r w:rsidRPr="00715960">
        <w:rPr>
          <w:szCs w:val="28"/>
        </w:rPr>
        <w:t>m</w:t>
      </w:r>
      <w:r w:rsidRPr="00715960">
        <w:rPr>
          <w:szCs w:val="28"/>
        </w:rPr>
        <w:t>pose la Pr</w:t>
      </w:r>
      <w:r w:rsidRPr="00715960">
        <w:rPr>
          <w:szCs w:val="28"/>
        </w:rPr>
        <w:t>o</w:t>
      </w:r>
      <w:r w:rsidRPr="00715960">
        <w:rPr>
          <w:szCs w:val="28"/>
        </w:rPr>
        <w:t>vidence. »</w:t>
      </w:r>
    </w:p>
    <w:p w14:paraId="7104A33F" w14:textId="77777777" w:rsidR="00571DC2" w:rsidRPr="00715960" w:rsidRDefault="00571DC2" w:rsidP="00571DC2">
      <w:pPr>
        <w:spacing w:before="120" w:after="120"/>
        <w:jc w:val="both"/>
      </w:pPr>
      <w:r w:rsidRPr="00715960">
        <w:rPr>
          <w:szCs w:val="28"/>
        </w:rPr>
        <w:t>Le mouvement est regardé comme étant semblable à un mouv</w:t>
      </w:r>
      <w:r w:rsidRPr="00715960">
        <w:rPr>
          <w:szCs w:val="28"/>
        </w:rPr>
        <w:t>e</w:t>
      </w:r>
      <w:r w:rsidRPr="00715960">
        <w:rPr>
          <w:szCs w:val="28"/>
        </w:rPr>
        <w:t>ment organique ; on conclut à la nécessité de la démocratie dans l'av</w:t>
      </w:r>
      <w:r w:rsidRPr="00715960">
        <w:rPr>
          <w:szCs w:val="28"/>
        </w:rPr>
        <w:t>e</w:t>
      </w:r>
      <w:r w:rsidRPr="00715960">
        <w:rPr>
          <w:szCs w:val="28"/>
        </w:rPr>
        <w:t xml:space="preserve">nir : l'homme sage devra chercher, dans l'expérience des peuples qui sont les plus avancés sur la voie nouvelle, des expériences capables de guider le </w:t>
      </w:r>
      <w:r w:rsidRPr="00715960">
        <w:rPr>
          <w:i/>
          <w:iCs/>
          <w:szCs w:val="28"/>
        </w:rPr>
        <w:t xml:space="preserve">législateur qui cherchera à faciliter le passage </w:t>
      </w:r>
      <w:r w:rsidRPr="00715960">
        <w:rPr>
          <w:szCs w:val="28"/>
        </w:rPr>
        <w:t>du passé au futur.</w:t>
      </w:r>
    </w:p>
    <w:p w14:paraId="59F7AB76" w14:textId="77777777" w:rsidR="00571DC2" w:rsidRPr="00715960" w:rsidRDefault="00571DC2" w:rsidP="00571DC2">
      <w:pPr>
        <w:spacing w:before="120" w:after="120"/>
        <w:jc w:val="both"/>
      </w:pPr>
      <w:r w:rsidRPr="00715960">
        <w:rPr>
          <w:szCs w:val="28"/>
        </w:rPr>
        <w:t xml:space="preserve">Que Tocqueville ait réussi à faire partager sa conviction à ses contemporains, c'est ce que déplorait Le Play, qui regardait la </w:t>
      </w:r>
      <w:r w:rsidRPr="00715960">
        <w:rPr>
          <w:i/>
          <w:iCs/>
          <w:szCs w:val="28"/>
        </w:rPr>
        <w:t>Dém</w:t>
      </w:r>
      <w:r w:rsidRPr="00715960">
        <w:rPr>
          <w:i/>
          <w:iCs/>
          <w:szCs w:val="28"/>
        </w:rPr>
        <w:t>o</w:t>
      </w:r>
      <w:r w:rsidRPr="00715960">
        <w:rPr>
          <w:i/>
          <w:iCs/>
          <w:szCs w:val="28"/>
        </w:rPr>
        <w:t xml:space="preserve">cratie en Amérique </w:t>
      </w:r>
      <w:r w:rsidRPr="00715960">
        <w:rPr>
          <w:szCs w:val="28"/>
        </w:rPr>
        <w:t>comme « un livre dangereux », ayant « fait bea</w:t>
      </w:r>
      <w:r w:rsidRPr="00715960">
        <w:rPr>
          <w:szCs w:val="28"/>
        </w:rPr>
        <w:t>u</w:t>
      </w:r>
      <w:r w:rsidRPr="00715960">
        <w:rPr>
          <w:szCs w:val="28"/>
        </w:rPr>
        <w:t>coup de mal »</w:t>
      </w:r>
      <w:r>
        <w:rPr>
          <w:szCs w:val="28"/>
        </w:rPr>
        <w:t> </w:t>
      </w:r>
      <w:r>
        <w:rPr>
          <w:rStyle w:val="Appelnotedebasdep"/>
          <w:szCs w:val="28"/>
        </w:rPr>
        <w:footnoteReference w:id="402"/>
      </w:r>
      <w:r w:rsidRPr="00715960">
        <w:rPr>
          <w:szCs w:val="28"/>
        </w:rPr>
        <w:t>. — « Les honnêtes gens qui se rattachaient au passé ou qui restaient indécis entre le bien et le mal, prirent peu à peu confiance en sa prédiction ; et depuis lors, ils croient à l'avènement fatal du régime américain, signalé comme le type de l'égalité</w:t>
      </w:r>
      <w:r>
        <w:rPr>
          <w:szCs w:val="28"/>
        </w:rPr>
        <w:t xml:space="preserve"> </w:t>
      </w:r>
      <w:r w:rsidRPr="00715960">
        <w:rPr>
          <w:szCs w:val="24"/>
        </w:rPr>
        <w:t>[254]</w:t>
      </w:r>
      <w:r>
        <w:rPr>
          <w:szCs w:val="24"/>
        </w:rPr>
        <w:t xml:space="preserve"> </w:t>
      </w:r>
      <w:r w:rsidRPr="00715960">
        <w:rPr>
          <w:szCs w:val="28"/>
        </w:rPr>
        <w:t>et de la démocratie</w:t>
      </w:r>
      <w:r>
        <w:rPr>
          <w:szCs w:val="28"/>
        </w:rPr>
        <w:t> </w:t>
      </w:r>
      <w:r>
        <w:rPr>
          <w:rStyle w:val="Appelnotedebasdep"/>
          <w:szCs w:val="28"/>
        </w:rPr>
        <w:footnoteReference w:id="403"/>
      </w:r>
      <w:r w:rsidRPr="00715960">
        <w:rPr>
          <w:szCs w:val="28"/>
        </w:rPr>
        <w:t>. » Le Play ne voulait pas admettre la néce</w:t>
      </w:r>
      <w:r w:rsidRPr="00715960">
        <w:rPr>
          <w:szCs w:val="28"/>
        </w:rPr>
        <w:t>s</w:t>
      </w:r>
      <w:r w:rsidRPr="00715960">
        <w:rPr>
          <w:szCs w:val="28"/>
        </w:rPr>
        <w:t>sité d'une évolution qui paraissait évidente à Tocqueville ; il se pe</w:t>
      </w:r>
      <w:r w:rsidRPr="00715960">
        <w:rPr>
          <w:szCs w:val="28"/>
        </w:rPr>
        <w:t>r</w:t>
      </w:r>
      <w:r w:rsidRPr="00715960">
        <w:rPr>
          <w:szCs w:val="28"/>
        </w:rPr>
        <w:t>suadait que le monde pouvait être changé par l'exemple de quelques vieilles familles conservant des idées patriarcales ; la notion de nécessité hi</w:t>
      </w:r>
      <w:r w:rsidRPr="00715960">
        <w:rPr>
          <w:szCs w:val="28"/>
        </w:rPr>
        <w:t>s</w:t>
      </w:r>
      <w:r w:rsidRPr="00715960">
        <w:rPr>
          <w:szCs w:val="28"/>
        </w:rPr>
        <w:t>torique lui demeurait absolument étrangère. Le Play pensait encore comme les gens du XVIII</w:t>
      </w:r>
      <w:r w:rsidRPr="00715960">
        <w:rPr>
          <w:szCs w:val="28"/>
          <w:vertAlign w:val="superscript"/>
        </w:rPr>
        <w:t>e</w:t>
      </w:r>
      <w:r w:rsidRPr="00715960">
        <w:rPr>
          <w:szCs w:val="28"/>
        </w:rPr>
        <w:t xml:space="preserve"> siècle ; ce qui peut tenir, pour une très grande partie, à ce qu'il est demeuré toujours étranger aux travaux faits durant le XIX</w:t>
      </w:r>
      <w:r w:rsidRPr="00715960">
        <w:rPr>
          <w:szCs w:val="28"/>
          <w:vertAlign w:val="superscript"/>
        </w:rPr>
        <w:t>e</w:t>
      </w:r>
      <w:r w:rsidRPr="00715960">
        <w:rPr>
          <w:szCs w:val="28"/>
        </w:rPr>
        <w:t xml:space="preserve"> siècle sur l'histoire du droit et sur l'histoire de l'économie</w:t>
      </w:r>
      <w:r>
        <w:rPr>
          <w:szCs w:val="28"/>
        </w:rPr>
        <w:t> </w:t>
      </w:r>
      <w:r>
        <w:rPr>
          <w:rStyle w:val="Appelnotedebasdep"/>
          <w:szCs w:val="28"/>
        </w:rPr>
        <w:footnoteReference w:id="404"/>
      </w:r>
      <w:r w:rsidRPr="00715960">
        <w:rPr>
          <w:szCs w:val="28"/>
        </w:rPr>
        <w:t>.</w:t>
      </w:r>
    </w:p>
    <w:p w14:paraId="0D79A636" w14:textId="77777777" w:rsidR="00571DC2" w:rsidRDefault="00571DC2" w:rsidP="00571DC2">
      <w:pPr>
        <w:spacing w:before="120" w:after="120"/>
        <w:jc w:val="both"/>
        <w:rPr>
          <w:szCs w:val="28"/>
        </w:rPr>
      </w:pPr>
    </w:p>
    <w:p w14:paraId="0EEA1F04" w14:textId="77777777" w:rsidR="00571DC2" w:rsidRDefault="00571DC2" w:rsidP="00571DC2">
      <w:pPr>
        <w:spacing w:before="120" w:after="120"/>
        <w:jc w:val="both"/>
        <w:rPr>
          <w:szCs w:val="28"/>
        </w:rPr>
      </w:pPr>
    </w:p>
    <w:p w14:paraId="46B4952C" w14:textId="77777777" w:rsidR="00571DC2" w:rsidRPr="00715960" w:rsidRDefault="00571DC2" w:rsidP="00571DC2">
      <w:pPr>
        <w:spacing w:before="120" w:after="120"/>
        <w:jc w:val="both"/>
      </w:pPr>
      <w:r w:rsidRPr="00715960">
        <w:rPr>
          <w:szCs w:val="28"/>
        </w:rPr>
        <w:t xml:space="preserve">Je crois que la </w:t>
      </w:r>
      <w:r w:rsidRPr="00715960">
        <w:rPr>
          <w:i/>
          <w:iCs/>
          <w:szCs w:val="28"/>
        </w:rPr>
        <w:t xml:space="preserve">Démocratie en Amérique </w:t>
      </w:r>
      <w:r w:rsidRPr="00715960">
        <w:rPr>
          <w:szCs w:val="28"/>
        </w:rPr>
        <w:t>a eu une influence cons</w:t>
      </w:r>
      <w:r w:rsidRPr="00715960">
        <w:rPr>
          <w:szCs w:val="28"/>
        </w:rPr>
        <w:t>i</w:t>
      </w:r>
      <w:r w:rsidRPr="00715960">
        <w:rPr>
          <w:szCs w:val="28"/>
        </w:rPr>
        <w:t xml:space="preserve">dérable et peut-être décisive sur les premières œuvres de Proudhon. La brochure sur </w:t>
      </w:r>
      <w:r w:rsidRPr="00715960">
        <w:rPr>
          <w:i/>
          <w:iCs/>
          <w:szCs w:val="28"/>
        </w:rPr>
        <w:t xml:space="preserve">La Célébration du dimanche, </w:t>
      </w:r>
      <w:r w:rsidRPr="00715960">
        <w:rPr>
          <w:szCs w:val="28"/>
        </w:rPr>
        <w:t>qui a paru à la fin de 1839, renferme des affirmations énergiquement égalitaires, mais qui ne proviennent pas de la tradition de nos écrivains du XVIII</w:t>
      </w:r>
      <w:r w:rsidRPr="00715960">
        <w:rPr>
          <w:szCs w:val="28"/>
          <w:vertAlign w:val="superscript"/>
        </w:rPr>
        <w:t>e</w:t>
      </w:r>
      <w:r w:rsidRPr="00715960">
        <w:rPr>
          <w:szCs w:val="28"/>
        </w:rPr>
        <w:t xml:space="preserve"> siècle. L'auteur prend soin d'avertir qu'il ne veut pas « </w:t>
      </w:r>
      <w:r>
        <w:rPr>
          <w:szCs w:val="28"/>
        </w:rPr>
        <w:t>réchauffer les théories du célè</w:t>
      </w:r>
      <w:r w:rsidRPr="00715960">
        <w:rPr>
          <w:szCs w:val="28"/>
        </w:rPr>
        <w:t>bre</w:t>
      </w:r>
      <w:r>
        <w:rPr>
          <w:szCs w:val="28"/>
        </w:rPr>
        <w:t xml:space="preserve"> </w:t>
      </w:r>
      <w:r w:rsidRPr="00715960">
        <w:rPr>
          <w:szCs w:val="22"/>
        </w:rPr>
        <w:t>[255]</w:t>
      </w:r>
      <w:r w:rsidRPr="00715960">
        <w:rPr>
          <w:szCs w:val="28"/>
        </w:rPr>
        <w:t xml:space="preserve"> discours sur </w:t>
      </w:r>
      <w:r w:rsidRPr="00715960">
        <w:rPr>
          <w:i/>
          <w:iCs/>
          <w:szCs w:val="28"/>
        </w:rPr>
        <w:t xml:space="preserve">l'inégalité des conditions </w:t>
      </w:r>
      <w:r w:rsidRPr="00715960">
        <w:rPr>
          <w:szCs w:val="28"/>
        </w:rPr>
        <w:t>[et] reprendre en sous-œuvre la thèse mal conçue du philosophe de Genève »</w:t>
      </w:r>
      <w:r>
        <w:rPr>
          <w:szCs w:val="28"/>
        </w:rPr>
        <w:t> </w:t>
      </w:r>
      <w:r>
        <w:rPr>
          <w:rStyle w:val="Appelnotedebasdep"/>
          <w:szCs w:val="28"/>
        </w:rPr>
        <w:footnoteReference w:id="405"/>
      </w:r>
      <w:r w:rsidRPr="00715960">
        <w:rPr>
          <w:szCs w:val="28"/>
        </w:rPr>
        <w:t>. On ne peut dire non plus qu'il se rattache aux communistes français ; c'est, en effet, à eux qu'il fait allusion quand il écrit : « La question de l'ég</w:t>
      </w:r>
      <w:r w:rsidRPr="00715960">
        <w:rPr>
          <w:szCs w:val="28"/>
        </w:rPr>
        <w:t>a</w:t>
      </w:r>
      <w:r w:rsidRPr="00715960">
        <w:rPr>
          <w:szCs w:val="28"/>
        </w:rPr>
        <w:t>lité des conditions et des fortunes a déjà été soulevée, mais comme une théorie sans principes : il faut la reprendre et l'approfondir dans toute sa vérité</w:t>
      </w:r>
      <w:r>
        <w:rPr>
          <w:szCs w:val="28"/>
        </w:rPr>
        <w:t> </w:t>
      </w:r>
      <w:r>
        <w:rPr>
          <w:rStyle w:val="Appelnotedebasdep"/>
          <w:szCs w:val="28"/>
        </w:rPr>
        <w:footnoteReference w:id="406"/>
      </w:r>
      <w:r w:rsidRPr="00715960">
        <w:rPr>
          <w:szCs w:val="28"/>
        </w:rPr>
        <w:t>... Mais aussitôt un problème se présenterait : trouver un état d'égalité sociale qui ne soit ni communauté, ni despotisme, ni morcellement, ni anarchie, mais liberté dans l'ordre et indépendance dans l'unité. Et ce premier point résolu, il en resterait un second : ind</w:t>
      </w:r>
      <w:r w:rsidRPr="00715960">
        <w:rPr>
          <w:szCs w:val="28"/>
        </w:rPr>
        <w:t>i</w:t>
      </w:r>
      <w:r w:rsidRPr="00715960">
        <w:rPr>
          <w:szCs w:val="28"/>
        </w:rPr>
        <w:t>quer le meilleur mode de transition</w:t>
      </w:r>
      <w:r>
        <w:rPr>
          <w:szCs w:val="28"/>
        </w:rPr>
        <w:t> </w:t>
      </w:r>
      <w:r>
        <w:rPr>
          <w:rStyle w:val="Appelnotedebasdep"/>
          <w:szCs w:val="28"/>
        </w:rPr>
        <w:footnoteReference w:id="407"/>
      </w:r>
      <w:r w:rsidRPr="00715960">
        <w:rPr>
          <w:szCs w:val="28"/>
        </w:rPr>
        <w:t>. »</w:t>
      </w:r>
    </w:p>
    <w:p w14:paraId="18CBA615" w14:textId="77777777" w:rsidR="00571DC2" w:rsidRPr="00715960" w:rsidRDefault="00571DC2" w:rsidP="00571DC2">
      <w:pPr>
        <w:spacing w:before="120" w:after="120"/>
        <w:jc w:val="both"/>
      </w:pPr>
      <w:r w:rsidRPr="00715960">
        <w:rPr>
          <w:szCs w:val="28"/>
        </w:rPr>
        <w:t>L'année suivante, Proudhon reprenait ses idées égalitaires dans le premier mémoire sur la propriété ; il était certain du résultat auquel devait aboutir l'humanité, parce que Tocqueville avait affirmé la ma</w:t>
      </w:r>
      <w:r w:rsidRPr="00715960">
        <w:rPr>
          <w:szCs w:val="28"/>
        </w:rPr>
        <w:t>r</w:t>
      </w:r>
      <w:r w:rsidRPr="00715960">
        <w:rPr>
          <w:szCs w:val="28"/>
        </w:rPr>
        <w:t>che à l'égalité ; il n'avait plus qu'à présenter une preuve en forme ; quand on lit ce mémoire avec cette indication, il paraît beaucoup plus intéressant que ne jugent beaucoup de nos contemporains, qui le tro</w:t>
      </w:r>
      <w:r w:rsidRPr="00715960">
        <w:rPr>
          <w:szCs w:val="28"/>
        </w:rPr>
        <w:t>u</w:t>
      </w:r>
      <w:r w:rsidRPr="00715960">
        <w:rPr>
          <w:szCs w:val="28"/>
        </w:rPr>
        <w:t>vent trop peu soucieux des faits.</w:t>
      </w:r>
    </w:p>
    <w:p w14:paraId="57AF3916" w14:textId="77777777" w:rsidR="00571DC2" w:rsidRPr="00715960" w:rsidRDefault="00571DC2" w:rsidP="00571DC2">
      <w:pPr>
        <w:spacing w:before="120" w:after="120"/>
        <w:jc w:val="both"/>
      </w:pPr>
      <w:r w:rsidRPr="00715960">
        <w:rPr>
          <w:szCs w:val="28"/>
        </w:rPr>
        <w:t>Les contemporains de Proudhon, au milieu desquels les idées ém</w:t>
      </w:r>
      <w:r w:rsidRPr="00715960">
        <w:rPr>
          <w:szCs w:val="28"/>
        </w:rPr>
        <w:t>i</w:t>
      </w:r>
      <w:r w:rsidRPr="00715960">
        <w:rPr>
          <w:szCs w:val="28"/>
        </w:rPr>
        <w:t xml:space="preserve">ses </w:t>
      </w:r>
      <w:r>
        <w:rPr>
          <w:szCs w:val="28"/>
        </w:rPr>
        <w:t>par Tocqueville étaient fort ré</w:t>
      </w:r>
      <w:r w:rsidRPr="00715960">
        <w:rPr>
          <w:szCs w:val="30"/>
        </w:rPr>
        <w:t>pandues,</w:t>
      </w:r>
      <w:r>
        <w:rPr>
          <w:szCs w:val="28"/>
        </w:rPr>
        <w:t xml:space="preserve"> </w:t>
      </w:r>
      <w:r w:rsidRPr="00715960">
        <w:rPr>
          <w:szCs w:val="24"/>
        </w:rPr>
        <w:t>[256]</w:t>
      </w:r>
      <w:r w:rsidRPr="00715960">
        <w:rPr>
          <w:szCs w:val="30"/>
        </w:rPr>
        <w:t xml:space="preserve"> furent extrêmement frappés par le mémoire de 1840. Nous avons sur ce point le témoign</w:t>
      </w:r>
      <w:r w:rsidRPr="00715960">
        <w:rPr>
          <w:szCs w:val="30"/>
        </w:rPr>
        <w:t>a</w:t>
      </w:r>
      <w:r w:rsidRPr="00715960">
        <w:rPr>
          <w:szCs w:val="30"/>
        </w:rPr>
        <w:t>ge que Marx et Engels en ont a</w:t>
      </w:r>
      <w:r w:rsidRPr="00715960">
        <w:rPr>
          <w:szCs w:val="30"/>
        </w:rPr>
        <w:t>p</w:t>
      </w:r>
      <w:r w:rsidRPr="00715960">
        <w:rPr>
          <w:szCs w:val="30"/>
        </w:rPr>
        <w:t xml:space="preserve">porté dans </w:t>
      </w:r>
      <w:hyperlink r:id="rId32" w:history="1">
        <w:r w:rsidRPr="00715960">
          <w:rPr>
            <w:rStyle w:val="Hyperlien"/>
            <w:i/>
            <w:iCs/>
            <w:szCs w:val="30"/>
          </w:rPr>
          <w:t>La sainte famille</w:t>
        </w:r>
      </w:hyperlink>
      <w:r w:rsidRPr="00715960">
        <w:rPr>
          <w:i/>
          <w:iCs/>
          <w:szCs w:val="30"/>
        </w:rPr>
        <w:t xml:space="preserve"> </w:t>
      </w:r>
      <w:r w:rsidRPr="00715960">
        <w:rPr>
          <w:szCs w:val="30"/>
        </w:rPr>
        <w:t>et surtout celui de F. Vidal. Celui-ci a consacré un chapitre spécial à Proudhon et à Pecqueur</w:t>
      </w:r>
      <w:r>
        <w:rPr>
          <w:szCs w:val="28"/>
        </w:rPr>
        <w:t> </w:t>
      </w:r>
      <w:r>
        <w:rPr>
          <w:rStyle w:val="Appelnotedebasdep"/>
          <w:szCs w:val="28"/>
        </w:rPr>
        <w:footnoteReference w:id="408"/>
      </w:r>
      <w:r w:rsidRPr="00715960">
        <w:rPr>
          <w:szCs w:val="30"/>
        </w:rPr>
        <w:t xml:space="preserve"> dans son livre sur la répartition des richesses, publié en 1846 ; il les nomme les </w:t>
      </w:r>
      <w:r w:rsidRPr="00715960">
        <w:rPr>
          <w:i/>
          <w:iCs/>
          <w:szCs w:val="30"/>
        </w:rPr>
        <w:t xml:space="preserve">égalitaires </w:t>
      </w:r>
      <w:r w:rsidRPr="00715960">
        <w:rPr>
          <w:szCs w:val="30"/>
        </w:rPr>
        <w:t>et les distingue de tous les a</w:t>
      </w:r>
      <w:r w:rsidRPr="00715960">
        <w:rPr>
          <w:szCs w:val="30"/>
        </w:rPr>
        <w:t>u</w:t>
      </w:r>
      <w:r w:rsidRPr="00715960">
        <w:rPr>
          <w:szCs w:val="30"/>
        </w:rPr>
        <w:t>tres socialistes (saint-simoniens, fouriéristes, communistes).</w:t>
      </w:r>
    </w:p>
    <w:p w14:paraId="782DE970" w14:textId="77777777" w:rsidR="00571DC2" w:rsidRPr="00715960" w:rsidRDefault="00571DC2" w:rsidP="00571DC2">
      <w:pPr>
        <w:spacing w:before="120" w:after="120"/>
        <w:jc w:val="both"/>
      </w:pPr>
      <w:r w:rsidRPr="00715960">
        <w:rPr>
          <w:szCs w:val="30"/>
        </w:rPr>
        <w:t xml:space="preserve">Les </w:t>
      </w:r>
      <w:r w:rsidRPr="00715960">
        <w:rPr>
          <w:i/>
          <w:iCs/>
          <w:szCs w:val="30"/>
        </w:rPr>
        <w:t xml:space="preserve">Contradictions économiques </w:t>
      </w:r>
      <w:r w:rsidRPr="00715960">
        <w:rPr>
          <w:szCs w:val="30"/>
        </w:rPr>
        <w:t>ont été écrites pour développer le même thème égalitaire, en montrant que l’égalité se dégage comme une loi cachée du développement économique. Il me semble que si Proudhon emploie ici si souvent un langage providentialiste, c'est qu'il avait été frappé du grand effet produit par les formules de Tocquevi</w:t>
      </w:r>
      <w:r w:rsidRPr="00715960">
        <w:rPr>
          <w:szCs w:val="30"/>
        </w:rPr>
        <w:t>l</w:t>
      </w:r>
      <w:r w:rsidRPr="00715960">
        <w:rPr>
          <w:szCs w:val="30"/>
        </w:rPr>
        <w:t xml:space="preserve">le. Marx se laissa prendre aux apparences, et dans la </w:t>
      </w:r>
      <w:hyperlink r:id="rId33" w:history="1">
        <w:r w:rsidRPr="00715960">
          <w:rPr>
            <w:rStyle w:val="Hyperlien"/>
            <w:i/>
            <w:iCs/>
            <w:szCs w:val="30"/>
          </w:rPr>
          <w:t>Misère de la ph</w:t>
        </w:r>
        <w:r w:rsidRPr="00715960">
          <w:rPr>
            <w:rStyle w:val="Hyperlien"/>
            <w:i/>
            <w:iCs/>
            <w:szCs w:val="30"/>
          </w:rPr>
          <w:t>i</w:t>
        </w:r>
        <w:r w:rsidRPr="00715960">
          <w:rPr>
            <w:rStyle w:val="Hyperlien"/>
            <w:i/>
            <w:iCs/>
            <w:szCs w:val="30"/>
          </w:rPr>
          <w:t>losophie</w:t>
        </w:r>
      </w:hyperlink>
      <w:r w:rsidRPr="00715960">
        <w:rPr>
          <w:i/>
          <w:iCs/>
          <w:szCs w:val="30"/>
        </w:rPr>
        <w:t xml:space="preserve">, </w:t>
      </w:r>
      <w:r w:rsidRPr="00715960">
        <w:rPr>
          <w:szCs w:val="30"/>
        </w:rPr>
        <w:t>il regarda Proudhon comme un disciple attardé de Bossuet, au lieu d'aller chercher la source si prochaine d'où provenait cette m</w:t>
      </w:r>
      <w:r w:rsidRPr="00715960">
        <w:rPr>
          <w:szCs w:val="30"/>
        </w:rPr>
        <w:t>a</w:t>
      </w:r>
      <w:r w:rsidRPr="00715960">
        <w:rPr>
          <w:szCs w:val="30"/>
        </w:rPr>
        <w:t>nière d'exposer : « Le but que se proposait en premier lieu, dit-il, le génie social qui parle par la bouche de M. Proudhon, c'était d'éliminer ce qu'il y a de mauvais dans chaque catégorie économique, pour n'avoir que du bon. Pour lui, le bon, le bien suprême, le véritable but pratique, c'est l'égalité... Toute nouvelle catégorie est une hypoth</w:t>
      </w:r>
      <w:r w:rsidRPr="00715960">
        <w:rPr>
          <w:szCs w:val="30"/>
        </w:rPr>
        <w:t>è</w:t>
      </w:r>
      <w:r w:rsidRPr="00715960">
        <w:rPr>
          <w:szCs w:val="30"/>
        </w:rPr>
        <w:t>se du génie social,</w:t>
      </w:r>
      <w:r>
        <w:rPr>
          <w:szCs w:val="30"/>
        </w:rPr>
        <w:t xml:space="preserve"> </w:t>
      </w:r>
      <w:r w:rsidRPr="00715960">
        <w:rPr>
          <w:szCs w:val="22"/>
        </w:rPr>
        <w:t>[257]</w:t>
      </w:r>
      <w:r>
        <w:rPr>
          <w:szCs w:val="22"/>
        </w:rPr>
        <w:t xml:space="preserve"> </w:t>
      </w:r>
      <w:r w:rsidRPr="00715960">
        <w:rPr>
          <w:szCs w:val="28"/>
        </w:rPr>
        <w:t>pour éliminer l'inégalité engendrée par l'Hyp</w:t>
      </w:r>
      <w:r w:rsidRPr="00715960">
        <w:rPr>
          <w:szCs w:val="28"/>
        </w:rPr>
        <w:t>o</w:t>
      </w:r>
      <w:r w:rsidRPr="00715960">
        <w:rPr>
          <w:szCs w:val="28"/>
        </w:rPr>
        <w:t xml:space="preserve">thèse précédente. En résumé, l'égalité est </w:t>
      </w:r>
      <w:r>
        <w:rPr>
          <w:szCs w:val="28"/>
        </w:rPr>
        <w:t>l’</w:t>
      </w:r>
      <w:r w:rsidRPr="00715960">
        <w:rPr>
          <w:i/>
          <w:iCs/>
          <w:szCs w:val="28"/>
        </w:rPr>
        <w:t xml:space="preserve">intention primitive, </w:t>
      </w:r>
      <w:r w:rsidRPr="00715960">
        <w:rPr>
          <w:szCs w:val="28"/>
        </w:rPr>
        <w:t xml:space="preserve">la </w:t>
      </w:r>
      <w:r w:rsidRPr="00715960">
        <w:rPr>
          <w:i/>
          <w:iCs/>
          <w:szCs w:val="28"/>
        </w:rPr>
        <w:t>te</w:t>
      </w:r>
      <w:r w:rsidRPr="00715960">
        <w:rPr>
          <w:i/>
          <w:iCs/>
          <w:szCs w:val="28"/>
        </w:rPr>
        <w:t>n</w:t>
      </w:r>
      <w:r w:rsidRPr="00715960">
        <w:rPr>
          <w:i/>
          <w:iCs/>
          <w:szCs w:val="28"/>
        </w:rPr>
        <w:t xml:space="preserve">dance mystique, </w:t>
      </w:r>
      <w:r w:rsidRPr="00715960">
        <w:rPr>
          <w:szCs w:val="28"/>
        </w:rPr>
        <w:t xml:space="preserve">le </w:t>
      </w:r>
      <w:r w:rsidRPr="00715960">
        <w:rPr>
          <w:i/>
          <w:iCs/>
          <w:szCs w:val="28"/>
        </w:rPr>
        <w:t xml:space="preserve">but providentiel </w:t>
      </w:r>
      <w:r w:rsidRPr="00715960">
        <w:rPr>
          <w:szCs w:val="28"/>
        </w:rPr>
        <w:t>que le génie social a constamment devant les yeux, en tournoyant dans le cercle des contradictions éc</w:t>
      </w:r>
      <w:r w:rsidRPr="00715960">
        <w:rPr>
          <w:szCs w:val="28"/>
        </w:rPr>
        <w:t>o</w:t>
      </w:r>
      <w:r w:rsidRPr="00715960">
        <w:rPr>
          <w:szCs w:val="28"/>
        </w:rPr>
        <w:t>nomiques. Aussi la Providence est-elle la locomotive qui fait mieux marcher tout le bagage économique de M. Proudhon que sa raison p</w:t>
      </w:r>
      <w:r w:rsidRPr="00715960">
        <w:rPr>
          <w:szCs w:val="28"/>
        </w:rPr>
        <w:t>u</w:t>
      </w:r>
      <w:r w:rsidRPr="00715960">
        <w:rPr>
          <w:szCs w:val="28"/>
        </w:rPr>
        <w:t>re et évaporée. Il a consacré à la Providence tout un chapitre qui suit celui des i</w:t>
      </w:r>
      <w:r w:rsidRPr="00715960">
        <w:rPr>
          <w:szCs w:val="28"/>
        </w:rPr>
        <w:t>m</w:t>
      </w:r>
      <w:r w:rsidRPr="00715960">
        <w:rPr>
          <w:szCs w:val="28"/>
        </w:rPr>
        <w:t>pôts</w:t>
      </w:r>
      <w:r>
        <w:rPr>
          <w:szCs w:val="28"/>
        </w:rPr>
        <w:t> </w:t>
      </w:r>
      <w:r>
        <w:rPr>
          <w:rStyle w:val="Appelnotedebasdep"/>
          <w:szCs w:val="28"/>
        </w:rPr>
        <w:footnoteReference w:id="409"/>
      </w:r>
      <w:r w:rsidRPr="00715960">
        <w:rPr>
          <w:szCs w:val="28"/>
        </w:rPr>
        <w:t>. »</w:t>
      </w:r>
    </w:p>
    <w:p w14:paraId="146175D6" w14:textId="77777777" w:rsidR="00571DC2" w:rsidRPr="00715960" w:rsidRDefault="00571DC2" w:rsidP="00571DC2">
      <w:pPr>
        <w:spacing w:before="120" w:after="120"/>
        <w:jc w:val="both"/>
      </w:pPr>
      <w:r w:rsidRPr="00715960">
        <w:rPr>
          <w:szCs w:val="28"/>
        </w:rPr>
        <w:t>Il est évident que Marx devait avoir lu très superficiellement ce chapitre (si même il l'avait lu), — car Proudhon y rejette aussi nett</w:t>
      </w:r>
      <w:r w:rsidRPr="00715960">
        <w:rPr>
          <w:szCs w:val="28"/>
        </w:rPr>
        <w:t>e</w:t>
      </w:r>
      <w:r w:rsidRPr="00715960">
        <w:rPr>
          <w:szCs w:val="28"/>
        </w:rPr>
        <w:t>ment que possible le « gouvernement providentiel, dont la non-existence est, dit-il, suffisamment établie par les hallucinations mét</w:t>
      </w:r>
      <w:r w:rsidRPr="00715960">
        <w:rPr>
          <w:szCs w:val="28"/>
        </w:rPr>
        <w:t>a</w:t>
      </w:r>
      <w:r w:rsidRPr="00715960">
        <w:rPr>
          <w:szCs w:val="28"/>
        </w:rPr>
        <w:t>physiques et économiques de l'humanité, en un mot par le martyre de notre espèce »</w:t>
      </w:r>
      <w:r>
        <w:rPr>
          <w:szCs w:val="28"/>
        </w:rPr>
        <w:t> </w:t>
      </w:r>
      <w:r>
        <w:rPr>
          <w:rStyle w:val="Appelnotedebasdep"/>
          <w:szCs w:val="28"/>
        </w:rPr>
        <w:footnoteReference w:id="410"/>
      </w:r>
      <w:r>
        <w:rPr>
          <w:szCs w:val="28"/>
        </w:rPr>
        <w:t>.</w:t>
      </w:r>
    </w:p>
    <w:p w14:paraId="79F247DD" w14:textId="77777777" w:rsidR="00571DC2" w:rsidRPr="00715960" w:rsidRDefault="00571DC2" w:rsidP="00571DC2">
      <w:pPr>
        <w:spacing w:before="120" w:after="120"/>
        <w:jc w:val="both"/>
      </w:pPr>
      <w:r w:rsidRPr="00715960">
        <w:rPr>
          <w:szCs w:val="28"/>
        </w:rPr>
        <w:t>Marx avait raison de ne pas vouloir admettre que l'on pût faire la synthèse de l'histoire humaine en la subordonnant au développement d'un caractère : sa critique est très juste et détruit les systèmes de pr</w:t>
      </w:r>
      <w:r w:rsidRPr="00715960">
        <w:rPr>
          <w:szCs w:val="28"/>
        </w:rPr>
        <w:t>o</w:t>
      </w:r>
      <w:r w:rsidRPr="00715960">
        <w:rPr>
          <w:szCs w:val="28"/>
        </w:rPr>
        <w:t>gression dont usèrent si largement les saint-simo</w:t>
      </w:r>
      <w:r>
        <w:rPr>
          <w:szCs w:val="28"/>
        </w:rPr>
        <w:t>ni</w:t>
      </w:r>
      <w:r w:rsidRPr="00715960">
        <w:rPr>
          <w:szCs w:val="28"/>
        </w:rPr>
        <w:t>ens. « La te</w:t>
      </w:r>
      <w:r w:rsidRPr="00715960">
        <w:rPr>
          <w:szCs w:val="28"/>
        </w:rPr>
        <w:t>n</w:t>
      </w:r>
      <w:r w:rsidRPr="00715960">
        <w:rPr>
          <w:szCs w:val="28"/>
        </w:rPr>
        <w:t>dance à l'égalité appartient à notre siècle. Dire maintenant que tous les si</w:t>
      </w:r>
      <w:r w:rsidRPr="00715960">
        <w:rPr>
          <w:szCs w:val="28"/>
        </w:rPr>
        <w:t>è</w:t>
      </w:r>
      <w:r w:rsidRPr="00715960">
        <w:rPr>
          <w:szCs w:val="28"/>
        </w:rPr>
        <w:t>cles antérieurs,</w:t>
      </w:r>
      <w:r>
        <w:t xml:space="preserve"> </w:t>
      </w:r>
      <w:r w:rsidRPr="00715960">
        <w:rPr>
          <w:szCs w:val="24"/>
        </w:rPr>
        <w:t>[258]</w:t>
      </w:r>
      <w:r>
        <w:rPr>
          <w:szCs w:val="24"/>
        </w:rPr>
        <w:t xml:space="preserve"> </w:t>
      </w:r>
      <w:r w:rsidRPr="00715960">
        <w:rPr>
          <w:szCs w:val="28"/>
        </w:rPr>
        <w:t>avec des besoins, des moyens de production, etc., tout à fait différents, travaillaient providentiellement à la réalis</w:t>
      </w:r>
      <w:r w:rsidRPr="00715960">
        <w:rPr>
          <w:szCs w:val="28"/>
        </w:rPr>
        <w:t>a</w:t>
      </w:r>
      <w:r w:rsidRPr="00715960">
        <w:rPr>
          <w:szCs w:val="28"/>
        </w:rPr>
        <w:t>tion de l'égalité, c'est d'abord substituer les moyens et les hommes de notre siècle, aux hommes et aux moyens des siècles antérieurs et m</w:t>
      </w:r>
      <w:r w:rsidRPr="00715960">
        <w:rPr>
          <w:szCs w:val="28"/>
        </w:rPr>
        <w:t>é</w:t>
      </w:r>
      <w:r w:rsidRPr="00715960">
        <w:rPr>
          <w:szCs w:val="28"/>
        </w:rPr>
        <w:t>connaître le mouvement historique pour lequel les générations succe</w:t>
      </w:r>
      <w:r w:rsidRPr="00715960">
        <w:rPr>
          <w:szCs w:val="28"/>
        </w:rPr>
        <w:t>s</w:t>
      </w:r>
      <w:r w:rsidRPr="00715960">
        <w:rPr>
          <w:szCs w:val="28"/>
        </w:rPr>
        <w:t>sives transformaient les résultats acquis des générations qui les préc</w:t>
      </w:r>
      <w:r w:rsidRPr="00715960">
        <w:rPr>
          <w:szCs w:val="28"/>
        </w:rPr>
        <w:t>é</w:t>
      </w:r>
      <w:r w:rsidRPr="00715960">
        <w:rPr>
          <w:szCs w:val="28"/>
        </w:rPr>
        <w:t>daient</w:t>
      </w:r>
      <w:r>
        <w:rPr>
          <w:szCs w:val="28"/>
        </w:rPr>
        <w:t> </w:t>
      </w:r>
      <w:r>
        <w:rPr>
          <w:rStyle w:val="Appelnotedebasdep"/>
          <w:szCs w:val="28"/>
        </w:rPr>
        <w:footnoteReference w:id="411"/>
      </w:r>
      <w:r w:rsidRPr="00715960">
        <w:rPr>
          <w:szCs w:val="28"/>
        </w:rPr>
        <w:t>. » On ne saurait ramener l'histoire à une unité idéologique illusoire ; il faut, pour suivre scientifiquement une évolution, embra</w:t>
      </w:r>
      <w:r w:rsidRPr="00715960">
        <w:rPr>
          <w:szCs w:val="28"/>
        </w:rPr>
        <w:t>s</w:t>
      </w:r>
      <w:r w:rsidRPr="00715960">
        <w:rPr>
          <w:szCs w:val="28"/>
        </w:rPr>
        <w:t>ser seulement une période dont les conditions économiques offrent assez de con</w:t>
      </w:r>
      <w:r w:rsidRPr="00715960">
        <w:rPr>
          <w:szCs w:val="28"/>
        </w:rPr>
        <w:t>s</w:t>
      </w:r>
      <w:r w:rsidRPr="00715960">
        <w:rPr>
          <w:szCs w:val="28"/>
        </w:rPr>
        <w:t>tance pour qu'on puisse y trouver une unité réelle.</w:t>
      </w:r>
    </w:p>
    <w:p w14:paraId="5EBBE12B" w14:textId="77777777" w:rsidR="00571DC2" w:rsidRPr="00715960" w:rsidRDefault="00571DC2" w:rsidP="00571DC2">
      <w:pPr>
        <w:spacing w:before="120" w:after="120"/>
        <w:jc w:val="both"/>
      </w:pPr>
      <w:r w:rsidRPr="00715960">
        <w:rPr>
          <w:szCs w:val="28"/>
        </w:rPr>
        <w:t>Mais Proudhon ne s'était point proposé de démontrer l'existence du mouvement historique vers l'égalité des conditions ; il avait reçu ce fait des mains de Tocqueville et il voulait en trouver une métaphys</w:t>
      </w:r>
      <w:r w:rsidRPr="00715960">
        <w:rPr>
          <w:szCs w:val="28"/>
        </w:rPr>
        <w:t>i</w:t>
      </w:r>
      <w:r w:rsidRPr="00715960">
        <w:rPr>
          <w:szCs w:val="28"/>
        </w:rPr>
        <w:t>que, en établissant un ordre philosophique dans l'économie ; il prenait en bloc le monde et voulait y démêler un ordre qui fût de nature à re</w:t>
      </w:r>
      <w:r w:rsidRPr="00715960">
        <w:rPr>
          <w:szCs w:val="28"/>
        </w:rPr>
        <w:t>n</w:t>
      </w:r>
      <w:r w:rsidRPr="00715960">
        <w:rPr>
          <w:szCs w:val="28"/>
        </w:rPr>
        <w:t>dre compte de la loi proclamée par Tocqueville ; sa conception fort compliquée est assez étrangère à nos habitudes actuelles de pe</w:t>
      </w:r>
      <w:r w:rsidRPr="00715960">
        <w:rPr>
          <w:szCs w:val="28"/>
        </w:rPr>
        <w:t>n</w:t>
      </w:r>
      <w:r w:rsidRPr="00715960">
        <w:rPr>
          <w:szCs w:val="28"/>
        </w:rPr>
        <w:t>ser</w:t>
      </w:r>
      <w:r>
        <w:rPr>
          <w:szCs w:val="28"/>
        </w:rPr>
        <w:t> </w:t>
      </w:r>
      <w:r>
        <w:rPr>
          <w:rStyle w:val="Appelnotedebasdep"/>
          <w:szCs w:val="28"/>
        </w:rPr>
        <w:footnoteReference w:id="412"/>
      </w:r>
      <w:r w:rsidRPr="00715960">
        <w:rPr>
          <w:szCs w:val="28"/>
        </w:rPr>
        <w:t> ; mais elle devait paraître toute</w:t>
      </w:r>
      <w:r>
        <w:rPr>
          <w:szCs w:val="28"/>
        </w:rPr>
        <w:t xml:space="preserve"> </w:t>
      </w:r>
      <w:r w:rsidRPr="00715960">
        <w:rPr>
          <w:szCs w:val="22"/>
        </w:rPr>
        <w:t>[259]</w:t>
      </w:r>
      <w:r>
        <w:rPr>
          <w:szCs w:val="22"/>
        </w:rPr>
        <w:t xml:space="preserve"> </w:t>
      </w:r>
      <w:r w:rsidRPr="00715960">
        <w:rPr>
          <w:szCs w:val="28"/>
        </w:rPr>
        <w:t>naturelle à un homme qui avait été initié quelque peu aux vastes synthèses hégéliennes, « Nous ne faisons point une histoire selon l'o</w:t>
      </w:r>
      <w:r w:rsidRPr="00715960">
        <w:rPr>
          <w:szCs w:val="28"/>
        </w:rPr>
        <w:t>r</w:t>
      </w:r>
      <w:r w:rsidRPr="00715960">
        <w:rPr>
          <w:szCs w:val="28"/>
        </w:rPr>
        <w:t xml:space="preserve">dre des temps, disait-il » dans le chapitre des machines, mais selon la succession des idées. Les phases ou catégories économiques sont dans leur manifestation tantôt contemporaines, tantôt </w:t>
      </w:r>
      <w:r w:rsidRPr="00715960">
        <w:rPr>
          <w:i/>
          <w:iCs/>
          <w:szCs w:val="28"/>
        </w:rPr>
        <w:t xml:space="preserve">interverties ; </w:t>
      </w:r>
      <w:r w:rsidRPr="00715960">
        <w:rPr>
          <w:szCs w:val="28"/>
        </w:rPr>
        <w:t>et de là vient l'extrême difficulté qu'ont éprouvée de tout temps les économi</w:t>
      </w:r>
      <w:r w:rsidRPr="00715960">
        <w:rPr>
          <w:szCs w:val="28"/>
        </w:rPr>
        <w:t>s</w:t>
      </w:r>
      <w:r w:rsidRPr="00715960">
        <w:rPr>
          <w:szCs w:val="28"/>
        </w:rPr>
        <w:t>tes à systématiser leurs idées ; de là le chaos de leurs ouvrages... Mais les théories économ</w:t>
      </w:r>
      <w:r w:rsidRPr="00715960">
        <w:rPr>
          <w:szCs w:val="28"/>
        </w:rPr>
        <w:t>i</w:t>
      </w:r>
      <w:r w:rsidRPr="00715960">
        <w:rPr>
          <w:szCs w:val="28"/>
        </w:rPr>
        <w:t>ques n'en ont pas moins leur succession logique et leur série dans l'e</w:t>
      </w:r>
      <w:r w:rsidRPr="00715960">
        <w:rPr>
          <w:szCs w:val="28"/>
        </w:rPr>
        <w:t>n</w:t>
      </w:r>
      <w:r w:rsidRPr="00715960">
        <w:rPr>
          <w:szCs w:val="28"/>
        </w:rPr>
        <w:t>tendement : c'est cet ordre que nous nous sommes flatté de découvrir et qui fera de cet ouvrage tout à la fois une philosophie et une histo</w:t>
      </w:r>
      <w:r w:rsidRPr="00715960">
        <w:rPr>
          <w:szCs w:val="28"/>
        </w:rPr>
        <w:t>i</w:t>
      </w:r>
      <w:r w:rsidRPr="00715960">
        <w:rPr>
          <w:szCs w:val="28"/>
        </w:rPr>
        <w:t>re</w:t>
      </w:r>
      <w:r>
        <w:rPr>
          <w:szCs w:val="28"/>
        </w:rPr>
        <w:t> </w:t>
      </w:r>
      <w:r>
        <w:rPr>
          <w:rStyle w:val="Appelnotedebasdep"/>
          <w:szCs w:val="28"/>
        </w:rPr>
        <w:footnoteReference w:id="413"/>
      </w:r>
      <w:r w:rsidRPr="00715960">
        <w:rPr>
          <w:szCs w:val="28"/>
        </w:rPr>
        <w:t>. »</w:t>
      </w:r>
    </w:p>
    <w:p w14:paraId="68BA206F" w14:textId="77777777" w:rsidR="00571DC2" w:rsidRPr="00715960" w:rsidRDefault="00571DC2" w:rsidP="00571DC2">
      <w:pPr>
        <w:spacing w:before="120" w:after="120"/>
        <w:jc w:val="both"/>
      </w:pPr>
      <w:r w:rsidRPr="00715960">
        <w:rPr>
          <w:szCs w:val="28"/>
        </w:rPr>
        <w:t>Proudhon croyait qu'il se montrait beaucoup plus scientifique que les hégéliens qu'il avait fréquentés à Paris : ceux-ci voulaient que l'humanité eût fait des efforts séculaires pour déposer des témoignages en faveur de la métaphysique qu'ils avaient choisie ; ils dénaturaient ainsi la réalité ; mais lui, appuyé sur l'autorité de Tocqueville, ne po</w:t>
      </w:r>
      <w:r w:rsidRPr="00715960">
        <w:rPr>
          <w:szCs w:val="28"/>
        </w:rPr>
        <w:t>u</w:t>
      </w:r>
      <w:r w:rsidRPr="00715960">
        <w:rPr>
          <w:szCs w:val="28"/>
        </w:rPr>
        <w:t>vait supposer qu'on l'accusât de négliger la réalité.</w:t>
      </w:r>
    </w:p>
    <w:p w14:paraId="477B3F28" w14:textId="77777777" w:rsidR="00571DC2" w:rsidRDefault="00571DC2" w:rsidP="00571DC2">
      <w:pPr>
        <w:spacing w:before="120" w:after="120"/>
        <w:jc w:val="both"/>
        <w:rPr>
          <w:szCs w:val="28"/>
        </w:rPr>
      </w:pPr>
    </w:p>
    <w:p w14:paraId="5E32AC88" w14:textId="77777777" w:rsidR="00571DC2" w:rsidRDefault="00571DC2" w:rsidP="00571DC2">
      <w:pPr>
        <w:spacing w:before="120" w:after="120"/>
        <w:jc w:val="both"/>
        <w:rPr>
          <w:szCs w:val="28"/>
        </w:rPr>
      </w:pPr>
    </w:p>
    <w:p w14:paraId="5911D6CA" w14:textId="77777777" w:rsidR="00571DC2" w:rsidRPr="00715960" w:rsidRDefault="00571DC2" w:rsidP="00571DC2">
      <w:pPr>
        <w:spacing w:before="120" w:after="120"/>
        <w:jc w:val="both"/>
      </w:pPr>
      <w:r w:rsidRPr="00715960">
        <w:rPr>
          <w:szCs w:val="28"/>
        </w:rPr>
        <w:t>Ce n'est pas sortir de notre sujet que d'appeler ici l'attention sur quelques thèses très curieuses qu'il devait présenter bientôt et qui éclairent beaucoup la doctrine des Contradictions. Ces thèses n'ont pas beaucoup frappé les contemporains, qui concevaient</w:t>
      </w:r>
      <w:r>
        <w:t xml:space="preserve"> </w:t>
      </w:r>
      <w:r w:rsidRPr="00715960">
        <w:rPr>
          <w:szCs w:val="28"/>
        </w:rPr>
        <w:t>[260]</w:t>
      </w:r>
      <w:r>
        <w:rPr>
          <w:szCs w:val="28"/>
        </w:rPr>
        <w:t xml:space="preserve"> </w:t>
      </w:r>
      <w:r w:rsidRPr="00715960">
        <w:rPr>
          <w:szCs w:val="28"/>
        </w:rPr>
        <w:t>la philos</w:t>
      </w:r>
      <w:r w:rsidRPr="00715960">
        <w:rPr>
          <w:szCs w:val="28"/>
        </w:rPr>
        <w:t>o</w:t>
      </w:r>
      <w:r w:rsidRPr="00715960">
        <w:rPr>
          <w:szCs w:val="28"/>
        </w:rPr>
        <w:t>phie d'une tout autre manière ; en les examinant, on comprend pou</w:t>
      </w:r>
      <w:r w:rsidRPr="00715960">
        <w:rPr>
          <w:szCs w:val="28"/>
        </w:rPr>
        <w:t>r</w:t>
      </w:r>
      <w:r w:rsidRPr="00715960">
        <w:rPr>
          <w:szCs w:val="28"/>
        </w:rPr>
        <w:t>quoi le langage de Proudhon est si souvent obscur dans les œuvres de cette époque : un auteur, si grand puisse-t-il être, ne saurait, en effet, arriver à donner une exposition claire de ses intu</w:t>
      </w:r>
      <w:r w:rsidRPr="00715960">
        <w:rPr>
          <w:szCs w:val="28"/>
        </w:rPr>
        <w:t>i</w:t>
      </w:r>
      <w:r w:rsidRPr="00715960">
        <w:rPr>
          <w:szCs w:val="28"/>
        </w:rPr>
        <w:t>tions s'il n'a pas la collaboration de son public.</w:t>
      </w:r>
    </w:p>
    <w:p w14:paraId="1C69E71D" w14:textId="77777777" w:rsidR="00571DC2" w:rsidRPr="00715960" w:rsidRDefault="00571DC2" w:rsidP="00571DC2">
      <w:pPr>
        <w:spacing w:before="120" w:after="120"/>
        <w:jc w:val="both"/>
      </w:pPr>
      <w:r w:rsidRPr="00715960">
        <w:rPr>
          <w:szCs w:val="28"/>
        </w:rPr>
        <w:t>L'ancienne métaphysique grecque, qui fut construite par des scul</w:t>
      </w:r>
      <w:r w:rsidRPr="00715960">
        <w:rPr>
          <w:szCs w:val="28"/>
        </w:rPr>
        <w:t>p</w:t>
      </w:r>
      <w:r w:rsidRPr="00715960">
        <w:rPr>
          <w:szCs w:val="28"/>
        </w:rPr>
        <w:t>teurs et des architectes, habitués à tailler dans le marbre des œuvres que leurs contemporains regardaient comme étant destinées à l'immo</w:t>
      </w:r>
      <w:r w:rsidRPr="00715960">
        <w:rPr>
          <w:szCs w:val="28"/>
        </w:rPr>
        <w:t>r</w:t>
      </w:r>
      <w:r w:rsidRPr="00715960">
        <w:rPr>
          <w:szCs w:val="28"/>
        </w:rPr>
        <w:t>talité, a voulu contempler l'absolu. Proudhon soutient qu'il faut pre</w:t>
      </w:r>
      <w:r w:rsidRPr="00715960">
        <w:rPr>
          <w:szCs w:val="28"/>
        </w:rPr>
        <w:t>n</w:t>
      </w:r>
      <w:r w:rsidRPr="00715960">
        <w:rPr>
          <w:szCs w:val="28"/>
        </w:rPr>
        <w:t>dre le contrepied des anciens : « Le vrai, en toutes choses, le réel, le positif, le praticable, est ce qui change, ou du moins ce qui est susce</w:t>
      </w:r>
      <w:r w:rsidRPr="00715960">
        <w:rPr>
          <w:szCs w:val="28"/>
        </w:rPr>
        <w:t>p</w:t>
      </w:r>
      <w:r w:rsidRPr="00715960">
        <w:rPr>
          <w:szCs w:val="28"/>
        </w:rPr>
        <w:t>tible de progression, conciliation, transformation, tandis que le faux, le fictif, l'impossible, l'abstrait, est tout ce qui se présente comme fixe, entier, complet, inaltérable, indéfectible, non susceptible de modific</w:t>
      </w:r>
      <w:r w:rsidRPr="00715960">
        <w:rPr>
          <w:szCs w:val="28"/>
        </w:rPr>
        <w:t>a</w:t>
      </w:r>
      <w:r w:rsidRPr="00715960">
        <w:rPr>
          <w:szCs w:val="28"/>
        </w:rPr>
        <w:t>tion, conversion, augmentation ou diminution, réfractaire, par cons</w:t>
      </w:r>
      <w:r w:rsidRPr="00715960">
        <w:rPr>
          <w:szCs w:val="28"/>
        </w:rPr>
        <w:t>é</w:t>
      </w:r>
      <w:r w:rsidRPr="00715960">
        <w:rPr>
          <w:szCs w:val="28"/>
        </w:rPr>
        <w:t>quent, à toute combinaison supérieure, à toute synthèse</w:t>
      </w:r>
      <w:r>
        <w:rPr>
          <w:szCs w:val="28"/>
        </w:rPr>
        <w:t> </w:t>
      </w:r>
      <w:r>
        <w:rPr>
          <w:rStyle w:val="Appelnotedebasdep"/>
          <w:szCs w:val="28"/>
        </w:rPr>
        <w:footnoteReference w:id="414"/>
      </w:r>
      <w:r w:rsidRPr="00715960">
        <w:rPr>
          <w:szCs w:val="28"/>
        </w:rPr>
        <w:t> ».</w:t>
      </w:r>
    </w:p>
    <w:p w14:paraId="25D4144F" w14:textId="77777777" w:rsidR="00571DC2" w:rsidRPr="00715960" w:rsidRDefault="00571DC2" w:rsidP="00571DC2">
      <w:pPr>
        <w:spacing w:before="120" w:after="120"/>
        <w:jc w:val="both"/>
      </w:pPr>
      <w:r w:rsidRPr="00715960">
        <w:rPr>
          <w:szCs w:val="24"/>
        </w:rPr>
        <w:t>[261]</w:t>
      </w:r>
    </w:p>
    <w:p w14:paraId="541BED32" w14:textId="77777777" w:rsidR="00571DC2" w:rsidRPr="00715960" w:rsidRDefault="00571DC2" w:rsidP="00571DC2">
      <w:pPr>
        <w:spacing w:before="120" w:after="120"/>
        <w:jc w:val="both"/>
      </w:pPr>
      <w:r w:rsidRPr="00715960">
        <w:rPr>
          <w:szCs w:val="28"/>
        </w:rPr>
        <w:t>Les contradictions économiques résultent de l'illusion de notre e</w:t>
      </w:r>
      <w:r w:rsidRPr="00715960">
        <w:rPr>
          <w:szCs w:val="28"/>
        </w:rPr>
        <w:t>n</w:t>
      </w:r>
      <w:r w:rsidRPr="00715960">
        <w:rPr>
          <w:szCs w:val="28"/>
        </w:rPr>
        <w:t>tendement abstrait qui veut poursuivre logiquement toutes les cons</w:t>
      </w:r>
      <w:r w:rsidRPr="00715960">
        <w:rPr>
          <w:szCs w:val="28"/>
        </w:rPr>
        <w:t>é</w:t>
      </w:r>
      <w:r w:rsidRPr="00715960">
        <w:rPr>
          <w:szCs w:val="28"/>
        </w:rPr>
        <w:t>quences de jugements qui ont seulement une valeur relative, « J'ai prouvé, dit-il, que la plupart des notions sur lesquelles repose en ce moment la pratique industrielle et par suite toute l'économie des soci</w:t>
      </w:r>
      <w:r w:rsidRPr="00715960">
        <w:rPr>
          <w:szCs w:val="28"/>
        </w:rPr>
        <w:t>é</w:t>
      </w:r>
      <w:r w:rsidRPr="00715960">
        <w:rPr>
          <w:szCs w:val="28"/>
        </w:rPr>
        <w:t>tés modernes, sont,., des conceptions analytiques, des sections mutue</w:t>
      </w:r>
      <w:r w:rsidRPr="00715960">
        <w:rPr>
          <w:szCs w:val="28"/>
        </w:rPr>
        <w:t>l</w:t>
      </w:r>
      <w:r w:rsidRPr="00715960">
        <w:rPr>
          <w:szCs w:val="28"/>
        </w:rPr>
        <w:t>lement déduites Tune de l'autre, par voie d'opposition, du groupe s</w:t>
      </w:r>
      <w:r w:rsidRPr="00715960">
        <w:rPr>
          <w:szCs w:val="28"/>
        </w:rPr>
        <w:t>o</w:t>
      </w:r>
      <w:r w:rsidRPr="00715960">
        <w:rPr>
          <w:szCs w:val="28"/>
        </w:rPr>
        <w:t>ciétaire, de ses idées, de sa loi, et développées chacune à part, sans frein et sans limite. D'où il résulte que la société, au lieu de reposer sur l'harmonie, est assise sur un trône de contradictions, qu'au lieu de pr</w:t>
      </w:r>
      <w:r w:rsidRPr="00715960">
        <w:rPr>
          <w:szCs w:val="28"/>
        </w:rPr>
        <w:t>o</w:t>
      </w:r>
      <w:r w:rsidRPr="00715960">
        <w:rPr>
          <w:szCs w:val="28"/>
        </w:rPr>
        <w:t>gresser avec certitude dans la richesse et la vertu, elle présente un d</w:t>
      </w:r>
      <w:r w:rsidRPr="00715960">
        <w:rPr>
          <w:szCs w:val="28"/>
        </w:rPr>
        <w:t>é</w:t>
      </w:r>
      <w:r w:rsidRPr="00715960">
        <w:rPr>
          <w:szCs w:val="28"/>
        </w:rPr>
        <w:t>veloppement parallèle et systématiqu</w:t>
      </w:r>
      <w:r>
        <w:rPr>
          <w:szCs w:val="28"/>
        </w:rPr>
        <w:t>e dans la misère et le crime </w:t>
      </w:r>
      <w:r>
        <w:rPr>
          <w:rStyle w:val="Appelnotedebasdep"/>
          <w:szCs w:val="28"/>
        </w:rPr>
        <w:footnoteReference w:id="415"/>
      </w:r>
      <w:r w:rsidRPr="00715960">
        <w:rPr>
          <w:szCs w:val="28"/>
        </w:rPr>
        <w:t> »</w:t>
      </w:r>
    </w:p>
    <w:p w14:paraId="4E67707A" w14:textId="77777777" w:rsidR="00571DC2" w:rsidRPr="00715960" w:rsidRDefault="00571DC2" w:rsidP="00571DC2">
      <w:pPr>
        <w:spacing w:before="120" w:after="120"/>
        <w:jc w:val="both"/>
      </w:pPr>
      <w:r w:rsidRPr="00715960">
        <w:rPr>
          <w:szCs w:val="28"/>
        </w:rPr>
        <w:t>Il ne semble pas que Proudhon ait jamais fait un effort bien sérieux pour donner à ces belles institutions une organisation un peu réguli</w:t>
      </w:r>
      <w:r w:rsidRPr="00715960">
        <w:rPr>
          <w:szCs w:val="28"/>
        </w:rPr>
        <w:t>è</w:t>
      </w:r>
      <w:r w:rsidRPr="00715960">
        <w:rPr>
          <w:szCs w:val="28"/>
        </w:rPr>
        <w:t>re ; les conclusions qu'il tire de ses considérations sur le mouvement, sont bien loin d'être en rapport avec les promesses qu'il nous fait e</w:t>
      </w:r>
      <w:r w:rsidRPr="00715960">
        <w:rPr>
          <w:szCs w:val="28"/>
        </w:rPr>
        <w:t>n</w:t>
      </w:r>
      <w:r w:rsidRPr="00715960">
        <w:rPr>
          <w:szCs w:val="28"/>
        </w:rPr>
        <w:t>tendre.</w:t>
      </w:r>
    </w:p>
    <w:p w14:paraId="7152E5F0" w14:textId="77777777" w:rsidR="00571DC2" w:rsidRDefault="00571DC2" w:rsidP="00571DC2">
      <w:pPr>
        <w:spacing w:before="120" w:after="120"/>
        <w:jc w:val="both"/>
        <w:rPr>
          <w:szCs w:val="28"/>
        </w:rPr>
      </w:pPr>
    </w:p>
    <w:p w14:paraId="144C1E6D" w14:textId="77777777" w:rsidR="00571DC2" w:rsidRPr="00715960" w:rsidRDefault="00571DC2" w:rsidP="00571DC2">
      <w:pPr>
        <w:spacing w:before="120" w:after="120"/>
        <w:jc w:val="both"/>
      </w:pPr>
      <w:r w:rsidRPr="00715960">
        <w:rPr>
          <w:szCs w:val="28"/>
        </w:rPr>
        <w:t>Le coup d'État de 1851 eut pour résultat de mieux faire compre</w:t>
      </w:r>
      <w:r w:rsidRPr="00715960">
        <w:rPr>
          <w:szCs w:val="28"/>
        </w:rPr>
        <w:t>n</w:t>
      </w:r>
      <w:r w:rsidRPr="00715960">
        <w:rPr>
          <w:szCs w:val="28"/>
        </w:rPr>
        <w:t>dre à Proudhon sa vocation de moraliste. En présence d'une société qui, enivrée par d'heureuses chances, ne voulait plus entendre parler que de succès, de progrès et de plaisirs, il fit entendre</w:t>
      </w:r>
      <w:r>
        <w:t xml:space="preserve"> </w:t>
      </w:r>
      <w:r w:rsidRPr="00715960">
        <w:rPr>
          <w:szCs w:val="24"/>
        </w:rPr>
        <w:t>[262]</w:t>
      </w:r>
      <w:r>
        <w:rPr>
          <w:szCs w:val="24"/>
        </w:rPr>
        <w:t xml:space="preserve"> </w:t>
      </w:r>
      <w:r w:rsidRPr="00715960">
        <w:rPr>
          <w:szCs w:val="28"/>
        </w:rPr>
        <w:t>la magn</w:t>
      </w:r>
      <w:r w:rsidRPr="00715960">
        <w:rPr>
          <w:szCs w:val="28"/>
        </w:rPr>
        <w:t>i</w:t>
      </w:r>
      <w:r w:rsidRPr="00715960">
        <w:rPr>
          <w:szCs w:val="28"/>
        </w:rPr>
        <w:t xml:space="preserve">fique protestation de </w:t>
      </w:r>
      <w:r w:rsidRPr="00715960">
        <w:rPr>
          <w:i/>
          <w:iCs/>
          <w:szCs w:val="28"/>
        </w:rPr>
        <w:t xml:space="preserve">La Justice dans la Révolution et dans l’Église. </w:t>
      </w:r>
      <w:r w:rsidRPr="00715960">
        <w:rPr>
          <w:szCs w:val="28"/>
        </w:rPr>
        <w:t>Il ne veut pas admettre qu'il existe une loi faisant succéder les civilis</w:t>
      </w:r>
      <w:r w:rsidRPr="00715960">
        <w:rPr>
          <w:szCs w:val="28"/>
        </w:rPr>
        <w:t>a</w:t>
      </w:r>
      <w:r w:rsidRPr="00715960">
        <w:rPr>
          <w:szCs w:val="28"/>
        </w:rPr>
        <w:t>tions les unes aux autres, comme sont étages les êtres ; il a été dupe, « autrefois, de ce bilboquet physiologico-politique » ; il e</w:t>
      </w:r>
      <w:r w:rsidRPr="00715960">
        <w:rPr>
          <w:szCs w:val="28"/>
        </w:rPr>
        <w:t>s</w:t>
      </w:r>
      <w:r w:rsidRPr="00715960">
        <w:rPr>
          <w:szCs w:val="28"/>
        </w:rPr>
        <w:t>time que des dissertations sur un tel mouvement ne servent à rien. « Quant à moi, je le déclare, dit-il, si le progrès ne doit nous fournir rien de plus, ce n'est pas la peine de tant nous agiter et fouiller nos cervelles. Le mieux est de nous laisser vivre comme il plaira à Dieu, et de suivre le conseil du moine : Chacun son métier, ne médire du gouvernement, laisser le monde aller comme il va »</w:t>
      </w:r>
      <w:r>
        <w:rPr>
          <w:szCs w:val="28"/>
        </w:rPr>
        <w:t> </w:t>
      </w:r>
      <w:r>
        <w:rPr>
          <w:rStyle w:val="Appelnotedebasdep"/>
          <w:szCs w:val="28"/>
        </w:rPr>
        <w:footnoteReference w:id="416"/>
      </w:r>
      <w:r w:rsidRPr="00715960">
        <w:rPr>
          <w:szCs w:val="28"/>
        </w:rPr>
        <w:t>. Et, en effet, les doctrines du progrès étaient alors très florissantes, parce que la bourgeoisie frança</w:t>
      </w:r>
      <w:r w:rsidRPr="00715960">
        <w:rPr>
          <w:szCs w:val="28"/>
        </w:rPr>
        <w:t>i</w:t>
      </w:r>
      <w:r w:rsidRPr="00715960">
        <w:rPr>
          <w:szCs w:val="28"/>
        </w:rPr>
        <w:t>se éprouvait le désir de se « laisser vivre comme il pla</w:t>
      </w:r>
      <w:r w:rsidRPr="00715960">
        <w:rPr>
          <w:szCs w:val="28"/>
        </w:rPr>
        <w:t>i</w:t>
      </w:r>
      <w:r w:rsidRPr="00715960">
        <w:rPr>
          <w:szCs w:val="28"/>
        </w:rPr>
        <w:t>ra à Dieu », en profitant du bonheur de l'époque.</w:t>
      </w:r>
    </w:p>
    <w:p w14:paraId="4738075A" w14:textId="77777777" w:rsidR="00571DC2" w:rsidRPr="00715960" w:rsidRDefault="00571DC2" w:rsidP="00571DC2">
      <w:pPr>
        <w:spacing w:before="120" w:after="120"/>
        <w:jc w:val="both"/>
      </w:pPr>
      <w:r w:rsidRPr="00715960">
        <w:rPr>
          <w:szCs w:val="28"/>
        </w:rPr>
        <w:t>Comme cela s'était déjà produit à la fin du XVII</w:t>
      </w:r>
      <w:r w:rsidRPr="00715960">
        <w:rPr>
          <w:szCs w:val="28"/>
          <w:vertAlign w:val="superscript"/>
        </w:rPr>
        <w:t>e</w:t>
      </w:r>
      <w:r w:rsidRPr="00715960">
        <w:rPr>
          <w:szCs w:val="28"/>
        </w:rPr>
        <w:t xml:space="preserve"> siècle, une soci</w:t>
      </w:r>
      <w:r w:rsidRPr="00715960">
        <w:rPr>
          <w:szCs w:val="28"/>
        </w:rPr>
        <w:t>é</w:t>
      </w:r>
      <w:r w:rsidRPr="00715960">
        <w:rPr>
          <w:szCs w:val="28"/>
        </w:rPr>
        <w:t>té contente de son sort opposait l'idée du progrès aux moralistes qui, d</w:t>
      </w:r>
      <w:r w:rsidRPr="00715960">
        <w:rPr>
          <w:szCs w:val="28"/>
        </w:rPr>
        <w:t>e</w:t>
      </w:r>
      <w:r w:rsidRPr="00715960">
        <w:rPr>
          <w:szCs w:val="28"/>
        </w:rPr>
        <w:t>meurés étrangers à la nouvelle manière de vivre, lui reprochaient sa légèreté et voulaient lui rappeler les principes des grands philosophes.</w:t>
      </w:r>
    </w:p>
    <w:p w14:paraId="4B7ED3AC" w14:textId="77777777" w:rsidR="00571DC2" w:rsidRPr="00715960" w:rsidRDefault="00571DC2" w:rsidP="00571DC2">
      <w:pPr>
        <w:spacing w:before="120" w:after="120"/>
        <w:jc w:val="both"/>
      </w:pPr>
      <w:r w:rsidRPr="00715960">
        <w:rPr>
          <w:szCs w:val="28"/>
        </w:rPr>
        <w:t>La question, pour Proudhon, est toute morale. Il y a progrès quand se produit « la justification ou le perfectionnement de l'humanité par elle-même » ;</w:t>
      </w:r>
      <w:r>
        <w:t xml:space="preserve"> </w:t>
      </w:r>
      <w:r w:rsidRPr="00715960">
        <w:rPr>
          <w:szCs w:val="22"/>
        </w:rPr>
        <w:t>[263]</w:t>
      </w:r>
      <w:r>
        <w:rPr>
          <w:szCs w:val="22"/>
        </w:rPr>
        <w:t xml:space="preserve"> </w:t>
      </w:r>
      <w:r w:rsidRPr="00715960">
        <w:rPr>
          <w:szCs w:val="28"/>
        </w:rPr>
        <w:t>alors l'humanité croît en liberté et en justice, en développant sa puissance, ses facultés, ses moyens ; elle ce s'élève au-dessus de ce qu'il y a en elle de fatal ». La décadence consiste dans « la corruption ou la dissolution de l'humanité par elle-même, man</w:t>
      </w:r>
      <w:r w:rsidRPr="00715960">
        <w:rPr>
          <w:szCs w:val="28"/>
        </w:rPr>
        <w:t>i</w:t>
      </w:r>
      <w:r w:rsidRPr="00715960">
        <w:rPr>
          <w:szCs w:val="28"/>
        </w:rPr>
        <w:t>festée par la perte successive des mœurs, de la liberté, du génie, par la diminution du courage, de la foi, l'appauvrissement des races, etc. »</w:t>
      </w:r>
      <w:r>
        <w:rPr>
          <w:szCs w:val="28"/>
        </w:rPr>
        <w:t> </w:t>
      </w:r>
      <w:r>
        <w:rPr>
          <w:rStyle w:val="Appelnotedebasdep"/>
          <w:szCs w:val="28"/>
        </w:rPr>
        <w:footnoteReference w:id="417"/>
      </w:r>
      <w:r w:rsidRPr="00715960">
        <w:rPr>
          <w:szCs w:val="28"/>
        </w:rPr>
        <w:t>. Il est à peine nécessaire d'appeler l'attention sur ce qu'un tel tableau renferme d'a</w:t>
      </w:r>
      <w:r w:rsidRPr="00715960">
        <w:rPr>
          <w:szCs w:val="28"/>
        </w:rPr>
        <w:t>l</w:t>
      </w:r>
      <w:r w:rsidRPr="00715960">
        <w:rPr>
          <w:szCs w:val="28"/>
        </w:rPr>
        <w:t>lusions à l'état dans lequel se trouvait la France durant les premières années du second Empire,</w:t>
      </w:r>
    </w:p>
    <w:p w14:paraId="5B8B4E5E" w14:textId="77777777" w:rsidR="00571DC2" w:rsidRPr="00715960" w:rsidRDefault="00571DC2" w:rsidP="00571DC2">
      <w:pPr>
        <w:spacing w:before="120" w:after="120"/>
        <w:jc w:val="both"/>
      </w:pPr>
      <w:r w:rsidRPr="00715960">
        <w:rPr>
          <w:szCs w:val="28"/>
        </w:rPr>
        <w:t>L'histoire doit pouvoir apporter, suivant Proudhon, un double t</w:t>
      </w:r>
      <w:r w:rsidRPr="00715960">
        <w:rPr>
          <w:szCs w:val="28"/>
        </w:rPr>
        <w:t>é</w:t>
      </w:r>
      <w:r w:rsidRPr="00715960">
        <w:rPr>
          <w:szCs w:val="28"/>
        </w:rPr>
        <w:t>moignage : elle doit montrer que le progrès « est l'état naturel de l'h</w:t>
      </w:r>
      <w:r w:rsidRPr="00715960">
        <w:rPr>
          <w:szCs w:val="28"/>
        </w:rPr>
        <w:t>u</w:t>
      </w:r>
      <w:r w:rsidRPr="00715960">
        <w:rPr>
          <w:szCs w:val="28"/>
        </w:rPr>
        <w:t>manité » et qu'ainsi « la Justice est plus forte, à elle seule, que to</w:t>
      </w:r>
      <w:r w:rsidRPr="00715960">
        <w:rPr>
          <w:szCs w:val="28"/>
        </w:rPr>
        <w:t>u</w:t>
      </w:r>
      <w:r w:rsidRPr="00715960">
        <w:rPr>
          <w:szCs w:val="28"/>
        </w:rPr>
        <w:t>tes les causes qui la combattent »</w:t>
      </w:r>
      <w:r>
        <w:rPr>
          <w:szCs w:val="28"/>
        </w:rPr>
        <w:t> </w:t>
      </w:r>
      <w:r>
        <w:rPr>
          <w:rStyle w:val="Appelnotedebasdep"/>
          <w:szCs w:val="28"/>
        </w:rPr>
        <w:footnoteReference w:id="418"/>
      </w:r>
      <w:r w:rsidRPr="00715960">
        <w:rPr>
          <w:szCs w:val="28"/>
        </w:rPr>
        <w:t> ; — elle doit expliquer la déc</w:t>
      </w:r>
      <w:r w:rsidRPr="00715960">
        <w:rPr>
          <w:szCs w:val="28"/>
        </w:rPr>
        <w:t>a</w:t>
      </w:r>
      <w:r w:rsidRPr="00715960">
        <w:rPr>
          <w:szCs w:val="28"/>
        </w:rPr>
        <w:t>dence par des illusions psychologiques : l'homme reconnaissant que les ra</w:t>
      </w:r>
      <w:r w:rsidRPr="00715960">
        <w:rPr>
          <w:szCs w:val="28"/>
        </w:rPr>
        <w:t>p</w:t>
      </w:r>
      <w:r w:rsidRPr="00715960">
        <w:rPr>
          <w:szCs w:val="28"/>
        </w:rPr>
        <w:t xml:space="preserve">ports juridiques réels sont imparfaits, perd sa foi en la Justice, poursuit un idéal qui paraît devoir lui procurer de la félicité, fait </w:t>
      </w:r>
      <w:r>
        <w:rPr>
          <w:szCs w:val="28"/>
        </w:rPr>
        <w:t>« </w:t>
      </w:r>
      <w:r w:rsidRPr="00715960">
        <w:rPr>
          <w:szCs w:val="28"/>
        </w:rPr>
        <w:t>servir l'idéal à sa concupiscence »</w:t>
      </w:r>
      <w:r>
        <w:rPr>
          <w:szCs w:val="28"/>
        </w:rPr>
        <w:t> </w:t>
      </w:r>
      <w:r>
        <w:rPr>
          <w:rStyle w:val="Appelnotedebasdep"/>
          <w:szCs w:val="28"/>
        </w:rPr>
        <w:footnoteReference w:id="419"/>
      </w:r>
      <w:r w:rsidRPr="00715960">
        <w:rPr>
          <w:szCs w:val="28"/>
        </w:rPr>
        <w:t>. Ce qui paraissait surtout difficile à</w:t>
      </w:r>
      <w:r>
        <w:t xml:space="preserve"> </w:t>
      </w:r>
      <w:r w:rsidRPr="00715960">
        <w:rPr>
          <w:szCs w:val="24"/>
        </w:rPr>
        <w:t>[264]</w:t>
      </w:r>
      <w:r>
        <w:rPr>
          <w:szCs w:val="24"/>
        </w:rPr>
        <w:t xml:space="preserve"> </w:t>
      </w:r>
      <w:r w:rsidRPr="00715960">
        <w:rPr>
          <w:szCs w:val="28"/>
        </w:rPr>
        <w:t>e</w:t>
      </w:r>
      <w:r w:rsidRPr="00715960">
        <w:rPr>
          <w:szCs w:val="28"/>
        </w:rPr>
        <w:t>x</w:t>
      </w:r>
      <w:r w:rsidRPr="00715960">
        <w:rPr>
          <w:szCs w:val="28"/>
        </w:rPr>
        <w:t>pliquer pour Proudhon, c'était l'éclipsé de sens moral que l'on const</w:t>
      </w:r>
      <w:r w:rsidRPr="00715960">
        <w:rPr>
          <w:szCs w:val="28"/>
        </w:rPr>
        <w:t>a</w:t>
      </w:r>
      <w:r w:rsidRPr="00715960">
        <w:rPr>
          <w:szCs w:val="28"/>
        </w:rPr>
        <w:t>tait alors en France et qui succédait à une époque ou tant d'esp</w:t>
      </w:r>
      <w:r w:rsidRPr="00715960">
        <w:rPr>
          <w:szCs w:val="28"/>
        </w:rPr>
        <w:t>é</w:t>
      </w:r>
      <w:r w:rsidRPr="00715960">
        <w:rPr>
          <w:szCs w:val="28"/>
        </w:rPr>
        <w:t>rances de rénovation avaient été conçues, Proudhon ne voulait pas croire que ce régime pût durer longtemps. « Le travail et le droit sont les deux grands principes de qui doivent relever désormais toutes les créations de l'idéal. Les idoles sont renversées : la débauche conte</w:t>
      </w:r>
      <w:r w:rsidRPr="00715960">
        <w:rPr>
          <w:szCs w:val="28"/>
        </w:rPr>
        <w:t>m</w:t>
      </w:r>
      <w:r w:rsidRPr="00715960">
        <w:rPr>
          <w:szCs w:val="28"/>
        </w:rPr>
        <w:t>poraine leur a porté un dernier coup. L’heure sonnera bientôt des assises perpétue</w:t>
      </w:r>
      <w:r w:rsidRPr="00715960">
        <w:rPr>
          <w:szCs w:val="28"/>
        </w:rPr>
        <w:t>l</w:t>
      </w:r>
      <w:r w:rsidRPr="00715960">
        <w:rPr>
          <w:szCs w:val="28"/>
        </w:rPr>
        <w:t>les et de l’incorruptible jugement</w:t>
      </w:r>
      <w:r>
        <w:rPr>
          <w:szCs w:val="28"/>
        </w:rPr>
        <w:t> </w:t>
      </w:r>
      <w:r>
        <w:rPr>
          <w:rStyle w:val="Appelnotedebasdep"/>
          <w:szCs w:val="28"/>
        </w:rPr>
        <w:footnoteReference w:id="420"/>
      </w:r>
      <w:r w:rsidRPr="00715960">
        <w:rPr>
          <w:szCs w:val="28"/>
        </w:rPr>
        <w:t>. »</w:t>
      </w:r>
    </w:p>
    <w:p w14:paraId="0A4A40AC" w14:textId="77777777" w:rsidR="00571DC2" w:rsidRPr="00715960" w:rsidRDefault="00571DC2" w:rsidP="00571DC2">
      <w:pPr>
        <w:spacing w:before="120" w:after="120"/>
        <w:jc w:val="both"/>
      </w:pPr>
      <w:r w:rsidRPr="00715960">
        <w:rPr>
          <w:szCs w:val="28"/>
        </w:rPr>
        <w:t>Tant que les vaincus de 1851 demeurèrent inquiets sur l'avenir, ils eurent une grande admiration pour la Justice et soutinrent les espéra</w:t>
      </w:r>
      <w:r w:rsidRPr="00715960">
        <w:rPr>
          <w:szCs w:val="28"/>
        </w:rPr>
        <w:t>n</w:t>
      </w:r>
      <w:r w:rsidRPr="00715960">
        <w:rPr>
          <w:szCs w:val="28"/>
        </w:rPr>
        <w:t>ces des hommes du peuple en les assurant que la Justice finissait to</w:t>
      </w:r>
      <w:r w:rsidRPr="00715960">
        <w:rPr>
          <w:szCs w:val="28"/>
        </w:rPr>
        <w:t>u</w:t>
      </w:r>
      <w:r w:rsidRPr="00715960">
        <w:rPr>
          <w:szCs w:val="28"/>
        </w:rPr>
        <w:t xml:space="preserve">jours par triompher. Aujourd'hui, un tel langage paraît bien vieux ; les démocrates victorieux ont relégué au magasin des </w:t>
      </w:r>
      <w:r w:rsidRPr="00715960">
        <w:rPr>
          <w:i/>
          <w:iCs/>
          <w:szCs w:val="28"/>
        </w:rPr>
        <w:t xml:space="preserve">vieilles guitares </w:t>
      </w:r>
      <w:r w:rsidRPr="00715960">
        <w:rPr>
          <w:szCs w:val="28"/>
        </w:rPr>
        <w:t>toute l'ancienne littérature libérale qui pourrait les gêner dans leur tr</w:t>
      </w:r>
      <w:r w:rsidRPr="00715960">
        <w:rPr>
          <w:szCs w:val="28"/>
        </w:rPr>
        <w:t>a</w:t>
      </w:r>
      <w:r w:rsidRPr="00715960">
        <w:rPr>
          <w:szCs w:val="28"/>
        </w:rPr>
        <w:t>vail de gouvernement.</w:t>
      </w:r>
    </w:p>
    <w:p w14:paraId="5D9FB5C3" w14:textId="77777777" w:rsidR="00571DC2" w:rsidRPr="00715960" w:rsidRDefault="00571DC2" w:rsidP="00571DC2">
      <w:pPr>
        <w:spacing w:before="120" w:after="120"/>
        <w:jc w:val="both"/>
        <w:rPr>
          <w:szCs w:val="22"/>
        </w:rPr>
      </w:pPr>
      <w:r>
        <w:rPr>
          <w:szCs w:val="22"/>
        </w:rPr>
        <w:br w:type="page"/>
      </w:r>
      <w:r w:rsidRPr="00715960">
        <w:rPr>
          <w:szCs w:val="22"/>
        </w:rPr>
        <w:t>[265]</w:t>
      </w:r>
    </w:p>
    <w:p w14:paraId="530CEB48" w14:textId="77777777" w:rsidR="00571DC2" w:rsidRPr="00715960" w:rsidRDefault="00571DC2" w:rsidP="00571DC2">
      <w:pPr>
        <w:spacing w:before="120" w:after="120"/>
        <w:jc w:val="both"/>
      </w:pPr>
    </w:p>
    <w:p w14:paraId="31AB0325" w14:textId="77777777" w:rsidR="00571DC2" w:rsidRPr="00715960" w:rsidRDefault="00571DC2" w:rsidP="00571DC2">
      <w:pPr>
        <w:pStyle w:val="section"/>
      </w:pPr>
      <w:bookmarkStart w:id="27" w:name="Illusions_chap_V_V"/>
      <w:r w:rsidRPr="00715960">
        <w:t>V</w:t>
      </w:r>
    </w:p>
    <w:bookmarkEnd w:id="27"/>
    <w:p w14:paraId="08A4820E" w14:textId="77777777" w:rsidR="00571DC2" w:rsidRDefault="00571DC2" w:rsidP="00571DC2">
      <w:pPr>
        <w:spacing w:before="120" w:after="120"/>
        <w:jc w:val="both"/>
        <w:rPr>
          <w:szCs w:val="30"/>
        </w:rPr>
      </w:pPr>
      <w:r w:rsidRPr="00715960">
        <w:rPr>
          <w:i/>
          <w:iCs/>
          <w:color w:val="000090"/>
          <w:sz w:val="24"/>
          <w:szCs w:val="28"/>
        </w:rPr>
        <w:t xml:space="preserve">Le progrès dans la littérature démocratique. </w:t>
      </w:r>
      <w:r w:rsidRPr="00715960">
        <w:rPr>
          <w:color w:val="000090"/>
          <w:sz w:val="24"/>
          <w:szCs w:val="28"/>
        </w:rPr>
        <w:t xml:space="preserve">— </w:t>
      </w:r>
      <w:r w:rsidRPr="00715960">
        <w:rPr>
          <w:i/>
          <w:iCs/>
          <w:color w:val="000090"/>
          <w:sz w:val="24"/>
          <w:szCs w:val="28"/>
        </w:rPr>
        <w:t>Théorie de P. Lacombe ; ses caractères naïvement illusoires ; ce qu'elle renferme d'aveux sur la démocratie.</w:t>
      </w:r>
    </w:p>
    <w:p w14:paraId="2A1DFDDF" w14:textId="77777777" w:rsidR="00571DC2" w:rsidRPr="00715960" w:rsidRDefault="00571DC2" w:rsidP="00571DC2">
      <w:pPr>
        <w:spacing w:before="120" w:after="120"/>
        <w:jc w:val="both"/>
        <w:rPr>
          <w:szCs w:val="30"/>
        </w:rPr>
      </w:pPr>
    </w:p>
    <w:p w14:paraId="5BA122FC"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4FC8089E" w14:textId="77777777" w:rsidR="00571DC2" w:rsidRPr="00715960" w:rsidRDefault="00571DC2" w:rsidP="00571DC2">
      <w:pPr>
        <w:spacing w:before="120" w:after="120"/>
        <w:jc w:val="both"/>
      </w:pPr>
      <w:r w:rsidRPr="00715960">
        <w:rPr>
          <w:szCs w:val="30"/>
        </w:rPr>
        <w:t>Depuis que la démocratie se croit assurée d'un long avenir et que les partis conservateurs sont découragés, elle n'éprouve plus le même besoin qu'autrefois de justifier son droit au pouvoir par la philosophie de l'histoire. La notion de progrès a donc perdu beaucoup de son i</w:t>
      </w:r>
      <w:r w:rsidRPr="00715960">
        <w:rPr>
          <w:szCs w:val="30"/>
        </w:rPr>
        <w:t>m</w:t>
      </w:r>
      <w:r w:rsidRPr="00715960">
        <w:rPr>
          <w:szCs w:val="30"/>
        </w:rPr>
        <w:t xml:space="preserve">portance aux yeux des hommes qui tiennent une grande place dans la science bourgeoise : c'est ainsi que deux excellents </w:t>
      </w:r>
      <w:r w:rsidRPr="00715960">
        <w:rPr>
          <w:i/>
          <w:iCs/>
          <w:szCs w:val="30"/>
        </w:rPr>
        <w:t xml:space="preserve">blocards, </w:t>
      </w:r>
      <w:r w:rsidRPr="00715960">
        <w:rPr>
          <w:szCs w:val="30"/>
        </w:rPr>
        <w:t>les pr</w:t>
      </w:r>
      <w:r w:rsidRPr="00715960">
        <w:rPr>
          <w:szCs w:val="30"/>
        </w:rPr>
        <w:t>o</w:t>
      </w:r>
      <w:r w:rsidRPr="00715960">
        <w:rPr>
          <w:szCs w:val="30"/>
        </w:rPr>
        <w:t xml:space="preserve">fesseurs Langlois et Seignobos ne consacrent que quinze lignes (et encore assez dédaigneuses) à la question du progrès dans leur </w:t>
      </w:r>
      <w:r w:rsidRPr="00715960">
        <w:rPr>
          <w:i/>
          <w:iCs/>
          <w:szCs w:val="30"/>
        </w:rPr>
        <w:t>Intr</w:t>
      </w:r>
      <w:r w:rsidRPr="00715960">
        <w:rPr>
          <w:i/>
          <w:iCs/>
          <w:szCs w:val="30"/>
        </w:rPr>
        <w:t>o</w:t>
      </w:r>
      <w:r w:rsidRPr="00715960">
        <w:rPr>
          <w:i/>
          <w:iCs/>
          <w:szCs w:val="30"/>
        </w:rPr>
        <w:t xml:space="preserve">duction aux études historiques. </w:t>
      </w:r>
      <w:r w:rsidRPr="00715960">
        <w:rPr>
          <w:szCs w:val="30"/>
        </w:rPr>
        <w:t>Cependant il est facile de constater que le progrès n'est pas encore rayé du dictionnaire démocratique,</w:t>
      </w:r>
    </w:p>
    <w:p w14:paraId="47FF84E4" w14:textId="77777777" w:rsidR="00571DC2" w:rsidRPr="00715960" w:rsidRDefault="00571DC2" w:rsidP="00571DC2">
      <w:pPr>
        <w:spacing w:before="120" w:after="120"/>
        <w:jc w:val="both"/>
      </w:pPr>
      <w:r w:rsidRPr="00715960">
        <w:rPr>
          <w:szCs w:val="30"/>
        </w:rPr>
        <w:t>La démocratie repose sur l'existence d'une solide hiérarchie ; il faut à l'oligarchie de gros arrivistes une troupe ardente de bas-officiers qui ne cesse de travailler dans l'intérêt de ses chefs et qui retire peu de profit matériel de son activité ; il faut tenir en haleine cette sorte de petite noblesse, en lui prodiguant des marques de sympathie, en exc</w:t>
      </w:r>
      <w:r w:rsidRPr="00715960">
        <w:rPr>
          <w:szCs w:val="30"/>
        </w:rPr>
        <w:t>i</w:t>
      </w:r>
      <w:r w:rsidRPr="00715960">
        <w:rPr>
          <w:szCs w:val="30"/>
        </w:rPr>
        <w:t>tant chez elle des sentiments d'honneur, en lui parlant un langage idé</w:t>
      </w:r>
      <w:r w:rsidRPr="00715960">
        <w:rPr>
          <w:szCs w:val="30"/>
        </w:rPr>
        <w:t>a</w:t>
      </w:r>
      <w:r w:rsidRPr="00715960">
        <w:rPr>
          <w:szCs w:val="30"/>
        </w:rPr>
        <w:t xml:space="preserve">liste. La grandeur du pays, la domination des forces naturelles par la science, la marche de l'humanité vers la lumière, voilà les balivernes qui se retrouvent à tout instant chez nous, dans les discours </w:t>
      </w:r>
      <w:r w:rsidRPr="00715960">
        <w:rPr>
          <w:i/>
          <w:iCs/>
          <w:szCs w:val="30"/>
        </w:rPr>
        <w:t xml:space="preserve">des </w:t>
      </w:r>
      <w:r w:rsidRPr="00715960">
        <w:rPr>
          <w:szCs w:val="30"/>
        </w:rPr>
        <w:t>or</w:t>
      </w:r>
      <w:r w:rsidRPr="00715960">
        <w:rPr>
          <w:szCs w:val="30"/>
        </w:rPr>
        <w:t>a</w:t>
      </w:r>
      <w:r w:rsidRPr="00715960">
        <w:rPr>
          <w:szCs w:val="30"/>
        </w:rPr>
        <w:t>teurs démocratiques.</w:t>
      </w:r>
    </w:p>
    <w:p w14:paraId="309A0375" w14:textId="77777777" w:rsidR="00571DC2" w:rsidRPr="00715960" w:rsidRDefault="00571DC2" w:rsidP="00571DC2">
      <w:pPr>
        <w:spacing w:before="120" w:after="120"/>
        <w:jc w:val="both"/>
      </w:pPr>
      <w:r w:rsidRPr="00715960">
        <w:rPr>
          <w:szCs w:val="30"/>
        </w:rPr>
        <w:t>Dans une harangue prononcée devant la Ligue de</w:t>
      </w:r>
      <w:r>
        <w:t xml:space="preserve"> </w:t>
      </w:r>
      <w:r w:rsidRPr="00715960">
        <w:rPr>
          <w:szCs w:val="22"/>
        </w:rPr>
        <w:t>[266]</w:t>
      </w:r>
      <w:r>
        <w:rPr>
          <w:szCs w:val="22"/>
        </w:rPr>
        <w:t xml:space="preserve"> </w:t>
      </w:r>
      <w:r w:rsidRPr="00715960">
        <w:rPr>
          <w:szCs w:val="30"/>
        </w:rPr>
        <w:t>rense</w:t>
      </w:r>
      <w:r w:rsidRPr="00715960">
        <w:rPr>
          <w:szCs w:val="30"/>
        </w:rPr>
        <w:t>i</w:t>
      </w:r>
      <w:r w:rsidRPr="00715960">
        <w:rPr>
          <w:szCs w:val="30"/>
        </w:rPr>
        <w:t>gnement à son congrès d'Angers, au mois d'août 1906, le m</w:t>
      </w:r>
      <w:r w:rsidRPr="00715960">
        <w:rPr>
          <w:szCs w:val="30"/>
        </w:rPr>
        <w:t>i</w:t>
      </w:r>
      <w:r w:rsidRPr="00715960">
        <w:rPr>
          <w:szCs w:val="30"/>
        </w:rPr>
        <w:t>nistre de l'Instruction publique s'écriait : « L'exercice du pouvoir à mes yeux n'a d'intérêt qu'autant qu'il peut permettre à un homme, non pas de jouir des honneurs que donne la fonction, mais de lui procurer cette sati</w:t>
      </w:r>
      <w:r w:rsidRPr="00715960">
        <w:rPr>
          <w:szCs w:val="30"/>
        </w:rPr>
        <w:t>s</w:t>
      </w:r>
      <w:r w:rsidRPr="00715960">
        <w:rPr>
          <w:szCs w:val="30"/>
        </w:rPr>
        <w:t>faction intime et profonde qu'on éprouve quand on peut r</w:t>
      </w:r>
      <w:r w:rsidRPr="00715960">
        <w:rPr>
          <w:szCs w:val="30"/>
        </w:rPr>
        <w:t>é</w:t>
      </w:r>
      <w:r w:rsidRPr="00715960">
        <w:rPr>
          <w:szCs w:val="30"/>
        </w:rPr>
        <w:t>aliser sa pensée. » Ce langage digne d'un stoïcien était tenu par l'austère Arist</w:t>
      </w:r>
      <w:r w:rsidRPr="00715960">
        <w:rPr>
          <w:szCs w:val="30"/>
        </w:rPr>
        <w:t>i</w:t>
      </w:r>
      <w:r w:rsidRPr="00715960">
        <w:rPr>
          <w:szCs w:val="30"/>
        </w:rPr>
        <w:t>de Briand ! Quelques instants auparavant, il avait dit : « Ce pays-ci, c'est nous qui l'aimons. S'il vit, s'il se développe, s'il grandit, s'il s'e</w:t>
      </w:r>
      <w:r w:rsidRPr="00715960">
        <w:rPr>
          <w:szCs w:val="30"/>
        </w:rPr>
        <w:t>m</w:t>
      </w:r>
      <w:r w:rsidRPr="00715960">
        <w:rPr>
          <w:szCs w:val="30"/>
        </w:rPr>
        <w:t>bellit, ce sera par nous, parce que nous sommes des républ</w:t>
      </w:r>
      <w:r w:rsidRPr="00715960">
        <w:rPr>
          <w:szCs w:val="30"/>
        </w:rPr>
        <w:t>i</w:t>
      </w:r>
      <w:r w:rsidRPr="00715960">
        <w:rPr>
          <w:szCs w:val="30"/>
        </w:rPr>
        <w:t>cains. Vous aurez beau dire cela aux conservateurs, ils ne vous ente</w:t>
      </w:r>
      <w:r w:rsidRPr="00715960">
        <w:rPr>
          <w:szCs w:val="30"/>
        </w:rPr>
        <w:t>n</w:t>
      </w:r>
      <w:r w:rsidRPr="00715960">
        <w:rPr>
          <w:szCs w:val="30"/>
        </w:rPr>
        <w:t>dent pas</w:t>
      </w:r>
      <w:r>
        <w:rPr>
          <w:szCs w:val="28"/>
        </w:rPr>
        <w:t> </w:t>
      </w:r>
      <w:r>
        <w:rPr>
          <w:rStyle w:val="Appelnotedebasdep"/>
          <w:szCs w:val="28"/>
        </w:rPr>
        <w:footnoteReference w:id="421"/>
      </w:r>
      <w:r w:rsidRPr="00715960">
        <w:rPr>
          <w:szCs w:val="30"/>
        </w:rPr>
        <w:t>. »</w:t>
      </w:r>
    </w:p>
    <w:p w14:paraId="1F83772C" w14:textId="77777777" w:rsidR="00571DC2" w:rsidRPr="00715960" w:rsidRDefault="00571DC2" w:rsidP="00571DC2">
      <w:pPr>
        <w:spacing w:before="120" w:after="120"/>
        <w:jc w:val="both"/>
      </w:pPr>
      <w:r w:rsidRPr="00715960">
        <w:rPr>
          <w:szCs w:val="30"/>
        </w:rPr>
        <w:t>Ainsi le bon apôtre parle comme s'il était le principal auteur de tout ce qui se produit de grand dans le pays et il trouve des auditeurs pour accepter son charlatanisme ! Il déplore que cela ne prenne plus sur les conservateurs ! Maintenant les politiciens ne s'adressent plus au public lettré pour lequel écrivirent les Pères de la démocratie ; ils s'adressent à des catégories de personnes qui ont été soumises à un entraînement spécial et qui sont façonnées en vue d'admirer les oracles qui sortent de leur bouche.</w:t>
      </w:r>
    </w:p>
    <w:p w14:paraId="117F9A65" w14:textId="77777777" w:rsidR="00571DC2" w:rsidRPr="00715960" w:rsidRDefault="00571DC2" w:rsidP="00571DC2">
      <w:pPr>
        <w:spacing w:before="120" w:after="120"/>
        <w:jc w:val="both"/>
      </w:pPr>
      <w:r w:rsidRPr="00715960">
        <w:rPr>
          <w:szCs w:val="30"/>
        </w:rPr>
        <w:t xml:space="preserve">Tous les efforts de l'administration républicaine depuis trente ans ont tendu à enrégimenter les instituteurs dans cette </w:t>
      </w:r>
      <w:r>
        <w:rPr>
          <w:szCs w:val="30"/>
        </w:rPr>
        <w:t>petite noblesse qui fait la for</w:t>
      </w:r>
      <w:r w:rsidRPr="00715960">
        <w:rPr>
          <w:szCs w:val="28"/>
        </w:rPr>
        <w:t>tune</w:t>
      </w:r>
      <w:r>
        <w:t xml:space="preserve"> </w:t>
      </w:r>
      <w:r w:rsidRPr="00715960">
        <w:rPr>
          <w:szCs w:val="24"/>
        </w:rPr>
        <w:t>[267]</w:t>
      </w:r>
      <w:r w:rsidRPr="00715960">
        <w:rPr>
          <w:szCs w:val="28"/>
        </w:rPr>
        <w:t xml:space="preserve"> des héros de notre démocratie contemporaine ; on a tr</w:t>
      </w:r>
      <w:r w:rsidRPr="00715960">
        <w:rPr>
          <w:szCs w:val="28"/>
        </w:rPr>
        <w:t>a</w:t>
      </w:r>
      <w:r w:rsidRPr="00715960">
        <w:rPr>
          <w:szCs w:val="28"/>
        </w:rPr>
        <w:t>vaillé à leur inculquer un respect superstitieux pour les grands, mots à peu près vides de sens qui servent de philosophie aux bou</w:t>
      </w:r>
      <w:r w:rsidRPr="00715960">
        <w:rPr>
          <w:szCs w:val="28"/>
        </w:rPr>
        <w:t>r</w:t>
      </w:r>
      <w:r w:rsidRPr="00715960">
        <w:rPr>
          <w:szCs w:val="28"/>
        </w:rPr>
        <w:t xml:space="preserve">geois. De là résulte ce que Léon Daudet appelle la </w:t>
      </w:r>
      <w:r w:rsidRPr="00715960">
        <w:rPr>
          <w:i/>
          <w:iCs/>
          <w:szCs w:val="28"/>
        </w:rPr>
        <w:t xml:space="preserve">philosophie des primaires, </w:t>
      </w:r>
      <w:r w:rsidRPr="00715960">
        <w:rPr>
          <w:szCs w:val="28"/>
        </w:rPr>
        <w:t>te</w:t>
      </w:r>
      <w:r w:rsidRPr="00715960">
        <w:rPr>
          <w:szCs w:val="28"/>
        </w:rPr>
        <w:t>r</w:t>
      </w:r>
      <w:r w:rsidRPr="00715960">
        <w:rPr>
          <w:szCs w:val="28"/>
        </w:rPr>
        <w:t>me assez inexact, car ce galimatias n'est pas une création spontanée des hommes qui ont reçu l'instruction primaire, mais une création s</w:t>
      </w:r>
      <w:r w:rsidRPr="00715960">
        <w:rPr>
          <w:szCs w:val="28"/>
        </w:rPr>
        <w:t>a</w:t>
      </w:r>
      <w:r w:rsidRPr="00715960">
        <w:rPr>
          <w:szCs w:val="28"/>
        </w:rPr>
        <w:t>vamment sophistique de leurs maîtres, combinée en vue de les duper, de les exploiter et de se faire des rentes sur le trésor public que leur dévouement ouvre aux politiciens</w:t>
      </w:r>
      <w:r>
        <w:rPr>
          <w:szCs w:val="28"/>
        </w:rPr>
        <w:t> </w:t>
      </w:r>
      <w:r>
        <w:rPr>
          <w:rStyle w:val="Appelnotedebasdep"/>
          <w:szCs w:val="28"/>
        </w:rPr>
        <w:footnoteReference w:id="422"/>
      </w:r>
      <w:r w:rsidRPr="00715960">
        <w:rPr>
          <w:szCs w:val="28"/>
        </w:rPr>
        <w:t>.</w:t>
      </w:r>
    </w:p>
    <w:p w14:paraId="6752CC23" w14:textId="77777777" w:rsidR="00571DC2" w:rsidRPr="00715960" w:rsidRDefault="00571DC2" w:rsidP="00571DC2">
      <w:pPr>
        <w:spacing w:before="120" w:after="120"/>
        <w:jc w:val="both"/>
      </w:pPr>
      <w:r w:rsidRPr="00715960">
        <w:rPr>
          <w:szCs w:val="28"/>
        </w:rPr>
        <w:t>Il y a toujours, de par le monde, quelques âmes honnêtes qui se r</w:t>
      </w:r>
      <w:r w:rsidRPr="00715960">
        <w:rPr>
          <w:szCs w:val="28"/>
        </w:rPr>
        <w:t>e</w:t>
      </w:r>
      <w:r w:rsidRPr="00715960">
        <w:rPr>
          <w:szCs w:val="28"/>
        </w:rPr>
        <w:t>fusent à voir les choses sous leur aspect réel, qu'elles trouvent pass</w:t>
      </w:r>
      <w:r w:rsidRPr="00715960">
        <w:rPr>
          <w:szCs w:val="28"/>
        </w:rPr>
        <w:t>a</w:t>
      </w:r>
      <w:r w:rsidRPr="00715960">
        <w:rPr>
          <w:szCs w:val="28"/>
        </w:rPr>
        <w:t>blement repoussant ; elles s'ingénient, en conséquence, à fabriquer des théories qui puissent donner un peu de respectabilité à la démocratie. Il ne faut donc pas s'étonner de rencontrer encore des théories du pr</w:t>
      </w:r>
      <w:r w:rsidRPr="00715960">
        <w:rPr>
          <w:szCs w:val="28"/>
        </w:rPr>
        <w:t>o</w:t>
      </w:r>
      <w:r w:rsidRPr="00715960">
        <w:rPr>
          <w:szCs w:val="28"/>
        </w:rPr>
        <w:t xml:space="preserve">grès, théories très artificielles, dans lesquelles </w:t>
      </w:r>
      <w:r w:rsidRPr="00715960">
        <w:rPr>
          <w:i/>
          <w:iCs/>
          <w:szCs w:val="28"/>
        </w:rPr>
        <w:t xml:space="preserve">l'auteur cherche à se tromper lui-même. </w:t>
      </w:r>
      <w:r w:rsidRPr="00715960">
        <w:rPr>
          <w:szCs w:val="28"/>
        </w:rPr>
        <w:t>Je crois utile, pour terminer cette étude, de prése</w:t>
      </w:r>
      <w:r w:rsidRPr="00715960">
        <w:rPr>
          <w:szCs w:val="28"/>
        </w:rPr>
        <w:t>n</w:t>
      </w:r>
      <w:r w:rsidRPr="00715960">
        <w:rPr>
          <w:szCs w:val="28"/>
        </w:rPr>
        <w:t>ter au lecteur la doctrine que P. Lacombe a exposée il y a une douza</w:t>
      </w:r>
      <w:r w:rsidRPr="00715960">
        <w:rPr>
          <w:szCs w:val="28"/>
        </w:rPr>
        <w:t>i</w:t>
      </w:r>
      <w:r w:rsidRPr="00715960">
        <w:rPr>
          <w:szCs w:val="28"/>
        </w:rPr>
        <w:t>ne d'années ; cela sera d'autant plus instructif que</w:t>
      </w:r>
      <w:r>
        <w:rPr>
          <w:szCs w:val="28"/>
        </w:rPr>
        <w:t xml:space="preserve"> </w:t>
      </w:r>
      <w:r w:rsidRPr="00715960">
        <w:rPr>
          <w:szCs w:val="24"/>
        </w:rPr>
        <w:t>[268]</w:t>
      </w:r>
      <w:r>
        <w:rPr>
          <w:szCs w:val="24"/>
        </w:rPr>
        <w:t xml:space="preserve"> </w:t>
      </w:r>
      <w:r w:rsidRPr="00715960">
        <w:rPr>
          <w:szCs w:val="30"/>
        </w:rPr>
        <w:t>P. Lacombe est à la fois un savant consciencieux</w:t>
      </w:r>
      <w:r>
        <w:rPr>
          <w:szCs w:val="28"/>
        </w:rPr>
        <w:t> </w:t>
      </w:r>
      <w:r>
        <w:rPr>
          <w:rStyle w:val="Appelnotedebasdep"/>
          <w:szCs w:val="28"/>
        </w:rPr>
        <w:footnoteReference w:id="423"/>
      </w:r>
      <w:r w:rsidRPr="00715960">
        <w:rPr>
          <w:szCs w:val="30"/>
        </w:rPr>
        <w:t xml:space="preserve"> et un vieux républicain. Nous allons trouver chez lui une extraordinaire naïveté qui correspond bien à cette double condition : l'auteur croit que le monde vit des passions qui dominent le collectionneur de notes érudites, et il désire ne re</w:t>
      </w:r>
      <w:r w:rsidRPr="00715960">
        <w:rPr>
          <w:szCs w:val="30"/>
        </w:rPr>
        <w:t>n</w:t>
      </w:r>
      <w:r w:rsidRPr="00715960">
        <w:rPr>
          <w:szCs w:val="30"/>
        </w:rPr>
        <w:t>contrer dans le monde que juste ce qui convient à sa conscience rép</w:t>
      </w:r>
      <w:r w:rsidRPr="00715960">
        <w:rPr>
          <w:szCs w:val="30"/>
        </w:rPr>
        <w:t>u</w:t>
      </w:r>
      <w:r w:rsidRPr="00715960">
        <w:rPr>
          <w:szCs w:val="30"/>
        </w:rPr>
        <w:t>blicaine.</w:t>
      </w:r>
    </w:p>
    <w:p w14:paraId="6E6E4470" w14:textId="77777777" w:rsidR="00571DC2" w:rsidRPr="00715960" w:rsidRDefault="00571DC2" w:rsidP="00571DC2">
      <w:pPr>
        <w:spacing w:before="120" w:after="120"/>
        <w:jc w:val="both"/>
      </w:pPr>
      <w:r w:rsidRPr="00715960">
        <w:rPr>
          <w:szCs w:val="30"/>
        </w:rPr>
        <w:t>On peut se faire, observe P. Lacombe, deux idées très différentes du progrès, suivant qu'on le considère, d'un côté, « sous la forme si</w:t>
      </w:r>
      <w:r w:rsidRPr="00715960">
        <w:rPr>
          <w:szCs w:val="30"/>
        </w:rPr>
        <w:t>m</w:t>
      </w:r>
      <w:r w:rsidRPr="00715960">
        <w:rPr>
          <w:szCs w:val="30"/>
        </w:rPr>
        <w:t xml:space="preserve">ple d'une accumulation de richesses et de connaissances » ou suivant qu'on le regarde, d'un autre côté, comme ayant pour objet </w:t>
      </w:r>
      <w:r w:rsidRPr="00715960">
        <w:rPr>
          <w:i/>
          <w:iCs/>
          <w:szCs w:val="30"/>
        </w:rPr>
        <w:t xml:space="preserve">a </w:t>
      </w:r>
      <w:r w:rsidRPr="00715960">
        <w:rPr>
          <w:szCs w:val="30"/>
        </w:rPr>
        <w:t>un équil</w:t>
      </w:r>
      <w:r w:rsidRPr="00715960">
        <w:rPr>
          <w:szCs w:val="30"/>
        </w:rPr>
        <w:t>i</w:t>
      </w:r>
      <w:r w:rsidRPr="00715960">
        <w:rPr>
          <w:szCs w:val="30"/>
        </w:rPr>
        <w:t>bre plus habile, une conciliation mieux réussie » entre les diverses émotions</w:t>
      </w:r>
      <w:r>
        <w:rPr>
          <w:szCs w:val="28"/>
        </w:rPr>
        <w:t> </w:t>
      </w:r>
      <w:r>
        <w:rPr>
          <w:rStyle w:val="Appelnotedebasdep"/>
          <w:szCs w:val="28"/>
        </w:rPr>
        <w:footnoteReference w:id="424"/>
      </w:r>
      <w:r w:rsidRPr="00715960">
        <w:rPr>
          <w:szCs w:val="30"/>
        </w:rPr>
        <w:t>. « Ce qui fait tout en réalité, c'est le sentiment qu'on a de son sort</w:t>
      </w:r>
      <w:r>
        <w:rPr>
          <w:szCs w:val="28"/>
        </w:rPr>
        <w:t> </w:t>
      </w:r>
      <w:r>
        <w:rPr>
          <w:rStyle w:val="Appelnotedebasdep"/>
          <w:szCs w:val="28"/>
        </w:rPr>
        <w:footnoteReference w:id="425"/>
      </w:r>
      <w:r w:rsidRPr="00715960">
        <w:rPr>
          <w:szCs w:val="30"/>
        </w:rPr>
        <w:t>. »</w:t>
      </w:r>
    </w:p>
    <w:p w14:paraId="174461D8" w14:textId="77777777" w:rsidR="00571DC2" w:rsidRPr="00715960" w:rsidRDefault="00571DC2" w:rsidP="00571DC2">
      <w:pPr>
        <w:spacing w:before="120" w:after="120"/>
        <w:jc w:val="both"/>
      </w:pPr>
      <w:r w:rsidRPr="00715960">
        <w:rPr>
          <w:szCs w:val="30"/>
        </w:rPr>
        <w:t>Le Play a souvent insisté sur cette distinction ; il peut arriver pa</w:t>
      </w:r>
      <w:r w:rsidRPr="00715960">
        <w:rPr>
          <w:szCs w:val="30"/>
        </w:rPr>
        <w:t>r</w:t>
      </w:r>
      <w:r w:rsidRPr="00715960">
        <w:rPr>
          <w:szCs w:val="30"/>
        </w:rPr>
        <w:t>fois que le deuxième genre de progrès soit douteux, alors que le pr</w:t>
      </w:r>
      <w:r w:rsidRPr="00715960">
        <w:rPr>
          <w:szCs w:val="30"/>
        </w:rPr>
        <w:t>e</w:t>
      </w:r>
      <w:r w:rsidRPr="00715960">
        <w:rPr>
          <w:szCs w:val="30"/>
        </w:rPr>
        <w:t>mier existe d'une manière incontestable ; ainsi, parlant des impréc</w:t>
      </w:r>
      <w:r w:rsidRPr="00715960">
        <w:rPr>
          <w:szCs w:val="30"/>
        </w:rPr>
        <w:t>a</w:t>
      </w:r>
      <w:r w:rsidRPr="00715960">
        <w:rPr>
          <w:szCs w:val="30"/>
        </w:rPr>
        <w:t>tions qu'Arthur Young avait lancées contre les grands seigneurs fra</w:t>
      </w:r>
      <w:r w:rsidRPr="00715960">
        <w:rPr>
          <w:szCs w:val="30"/>
        </w:rPr>
        <w:t>n</w:t>
      </w:r>
      <w:r w:rsidRPr="00715960">
        <w:rPr>
          <w:szCs w:val="30"/>
        </w:rPr>
        <w:t>çais qui laissaient leurs terres</w:t>
      </w:r>
      <w:r>
        <w:t xml:space="preserve"> </w:t>
      </w:r>
      <w:r w:rsidRPr="00715960">
        <w:rPr>
          <w:szCs w:val="24"/>
        </w:rPr>
        <w:t>[269]</w:t>
      </w:r>
      <w:r>
        <w:rPr>
          <w:szCs w:val="24"/>
        </w:rPr>
        <w:t xml:space="preserve"> </w:t>
      </w:r>
      <w:r w:rsidRPr="00715960">
        <w:rPr>
          <w:szCs w:val="30"/>
        </w:rPr>
        <w:t>dans l'ancien état, il dit : « Pour justifier complètement cette crit</w:t>
      </w:r>
      <w:r w:rsidRPr="00715960">
        <w:rPr>
          <w:szCs w:val="30"/>
        </w:rPr>
        <w:t>i</w:t>
      </w:r>
      <w:r w:rsidRPr="00715960">
        <w:rPr>
          <w:szCs w:val="30"/>
        </w:rPr>
        <w:t>que, l'auteur aurait dû prouver que les populations qui vivaient sur ces friches, n'étaient pas plus heureuses que celles des terres défrichées de son comté de Suffolk</w:t>
      </w:r>
      <w:r>
        <w:rPr>
          <w:szCs w:val="28"/>
        </w:rPr>
        <w:t> </w:t>
      </w:r>
      <w:r>
        <w:rPr>
          <w:rStyle w:val="Appelnotedebasdep"/>
          <w:szCs w:val="28"/>
        </w:rPr>
        <w:footnoteReference w:id="426"/>
      </w:r>
      <w:r w:rsidRPr="00715960">
        <w:rPr>
          <w:szCs w:val="30"/>
        </w:rPr>
        <w:t xml:space="preserve">. » Le Play croyait avoir constaté, au cours de ses voyages, que le parfait équilibre qui, pour P. Lacombe correspond au vrai progrès, a été réalisé chez les populations de la grande steppe, de l'ancien continent. « Les habitants de la steppe, lorsqu'ils ne sont pas corrompus par le contact des </w:t>
      </w:r>
      <w:r w:rsidRPr="00715960">
        <w:rPr>
          <w:i/>
          <w:iCs/>
          <w:szCs w:val="30"/>
        </w:rPr>
        <w:t>civil</w:t>
      </w:r>
      <w:r w:rsidRPr="00715960">
        <w:rPr>
          <w:i/>
          <w:iCs/>
          <w:szCs w:val="30"/>
        </w:rPr>
        <w:t>i</w:t>
      </w:r>
      <w:r w:rsidRPr="00715960">
        <w:rPr>
          <w:i/>
          <w:iCs/>
          <w:szCs w:val="30"/>
        </w:rPr>
        <w:t>sés</w:t>
      </w:r>
      <w:r w:rsidRPr="00715960">
        <w:rPr>
          <w:szCs w:val="30"/>
        </w:rPr>
        <w:t>, inspirent au voyageur, plus que tout autre type de la race huma</w:t>
      </w:r>
      <w:r w:rsidRPr="00715960">
        <w:rPr>
          <w:szCs w:val="30"/>
        </w:rPr>
        <w:t>i</w:t>
      </w:r>
      <w:r w:rsidRPr="00715960">
        <w:rPr>
          <w:szCs w:val="30"/>
        </w:rPr>
        <w:t>ne, l'affection et le respect. Tous les Occidentaux qui ont séjourné chez les habitants de la steppe ont éprouvé la même impression. Tous m'ont avoué qu'en rentrant chez les peuples sédentaires, ils n'ont guère ressenti que le regret et la dési</w:t>
      </w:r>
      <w:r w:rsidRPr="00715960">
        <w:rPr>
          <w:szCs w:val="30"/>
        </w:rPr>
        <w:t>l</w:t>
      </w:r>
      <w:r w:rsidRPr="00715960">
        <w:rPr>
          <w:szCs w:val="30"/>
        </w:rPr>
        <w:t>lusion</w:t>
      </w:r>
      <w:r>
        <w:rPr>
          <w:szCs w:val="28"/>
        </w:rPr>
        <w:t> </w:t>
      </w:r>
      <w:r>
        <w:rPr>
          <w:rStyle w:val="Appelnotedebasdep"/>
          <w:szCs w:val="28"/>
        </w:rPr>
        <w:footnoteReference w:id="427"/>
      </w:r>
      <w:r w:rsidRPr="00715960">
        <w:rPr>
          <w:szCs w:val="30"/>
        </w:rPr>
        <w:t>. »</w:t>
      </w:r>
    </w:p>
    <w:p w14:paraId="356A5756" w14:textId="77777777" w:rsidR="00571DC2" w:rsidRPr="00715960" w:rsidRDefault="00571DC2" w:rsidP="00571DC2">
      <w:pPr>
        <w:spacing w:before="120" w:after="120"/>
        <w:jc w:val="both"/>
      </w:pPr>
      <w:r w:rsidRPr="00715960">
        <w:rPr>
          <w:szCs w:val="30"/>
        </w:rPr>
        <w:t>Les conceptions que P. Lacombe se forme au sujet du bonheur ne sont point fondées sur l'observation de groupes historiques, mais un</w:t>
      </w:r>
      <w:r w:rsidRPr="00715960">
        <w:rPr>
          <w:szCs w:val="30"/>
        </w:rPr>
        <w:t>i</w:t>
      </w:r>
      <w:r w:rsidRPr="00715960">
        <w:rPr>
          <w:szCs w:val="30"/>
        </w:rPr>
        <w:t xml:space="preserve">quement sur le genre de vie qui convient le mieux à un homme qui a été, comme lui, habitué, toute sa vie, à remuer des bouquins dans des bibliothèques. « Les émotions intellectuelles, dit-il, ont généralement une vivacité moindre que les émotions sensuelles ou sentimentales ; mais... la durée et la répétition ne les affaiblissent pas ; le </w:t>
      </w:r>
      <w:r w:rsidRPr="00715960">
        <w:rPr>
          <w:i/>
          <w:iCs/>
          <w:szCs w:val="30"/>
        </w:rPr>
        <w:t>bonheur fa</w:t>
      </w:r>
      <w:r w:rsidRPr="00715960">
        <w:rPr>
          <w:i/>
          <w:iCs/>
          <w:szCs w:val="30"/>
        </w:rPr>
        <w:t>i</w:t>
      </w:r>
      <w:r w:rsidRPr="00715960">
        <w:rPr>
          <w:i/>
          <w:iCs/>
          <w:szCs w:val="30"/>
        </w:rPr>
        <w:t xml:space="preserve">ble et tranquille </w:t>
      </w:r>
      <w:r w:rsidRPr="00715960">
        <w:rPr>
          <w:szCs w:val="30"/>
        </w:rPr>
        <w:t>qui</w:t>
      </w:r>
      <w:r>
        <w:rPr>
          <w:szCs w:val="30"/>
        </w:rPr>
        <w:t xml:space="preserve"> </w:t>
      </w:r>
      <w:r w:rsidRPr="00715960">
        <w:rPr>
          <w:szCs w:val="28"/>
        </w:rPr>
        <w:t>[270]</w:t>
      </w:r>
      <w:r>
        <w:rPr>
          <w:szCs w:val="28"/>
        </w:rPr>
        <w:t xml:space="preserve"> </w:t>
      </w:r>
      <w:r w:rsidRPr="00715960">
        <w:rPr>
          <w:szCs w:val="28"/>
        </w:rPr>
        <w:t xml:space="preserve">vient d'elles, peut être continu et remplir presque tous les instants... </w:t>
      </w:r>
      <w:r w:rsidRPr="00715960">
        <w:rPr>
          <w:i/>
          <w:iCs/>
          <w:szCs w:val="28"/>
        </w:rPr>
        <w:t xml:space="preserve">La règle la plus sûre de l'art de vivre, </w:t>
      </w:r>
      <w:r w:rsidRPr="00715960">
        <w:rPr>
          <w:szCs w:val="28"/>
        </w:rPr>
        <w:t>ou art du bonheur, consiste à poursuivre dans une large mesure l'émotion intellectuelle</w:t>
      </w:r>
      <w:r>
        <w:rPr>
          <w:szCs w:val="28"/>
        </w:rPr>
        <w:t> </w:t>
      </w:r>
      <w:r>
        <w:rPr>
          <w:rStyle w:val="Appelnotedebasdep"/>
          <w:szCs w:val="28"/>
        </w:rPr>
        <w:footnoteReference w:id="428"/>
      </w:r>
      <w:r w:rsidRPr="00715960">
        <w:rPr>
          <w:szCs w:val="28"/>
        </w:rPr>
        <w:t>. »</w:t>
      </w:r>
    </w:p>
    <w:p w14:paraId="4BA55D1A" w14:textId="77777777" w:rsidR="00571DC2" w:rsidRPr="00715960" w:rsidRDefault="00571DC2" w:rsidP="00571DC2">
      <w:pPr>
        <w:spacing w:before="120" w:after="120"/>
        <w:jc w:val="both"/>
      </w:pPr>
      <w:r w:rsidRPr="00715960">
        <w:rPr>
          <w:szCs w:val="28"/>
        </w:rPr>
        <w:t>L'auteur passe de cette douce philosophie d'érudit à une considér</w:t>
      </w:r>
      <w:r w:rsidRPr="00715960">
        <w:rPr>
          <w:szCs w:val="28"/>
        </w:rPr>
        <w:t>a</w:t>
      </w:r>
      <w:r w:rsidRPr="00715960">
        <w:rPr>
          <w:szCs w:val="28"/>
        </w:rPr>
        <w:t>tion d'un tout autre genre ; il imagine que l'historien est appelé à do</w:t>
      </w:r>
      <w:r w:rsidRPr="00715960">
        <w:rPr>
          <w:szCs w:val="28"/>
        </w:rPr>
        <w:t>n</w:t>
      </w:r>
      <w:r w:rsidRPr="00715960">
        <w:rPr>
          <w:szCs w:val="28"/>
        </w:rPr>
        <w:t>ner des prix de sagesse aux nations qui se sont laissées diriger par les hommes qui ont le mieux pratiqué le bel art du bonheur</w:t>
      </w:r>
      <w:r>
        <w:rPr>
          <w:szCs w:val="28"/>
        </w:rPr>
        <w:t> </w:t>
      </w:r>
      <w:r>
        <w:rPr>
          <w:rStyle w:val="Appelnotedebasdep"/>
          <w:szCs w:val="28"/>
        </w:rPr>
        <w:footnoteReference w:id="429"/>
      </w:r>
      <w:r w:rsidRPr="00715960">
        <w:rPr>
          <w:szCs w:val="28"/>
        </w:rPr>
        <w:t>. « L'historien qui veut mesurer la distance des sociétés entre elles sur la voie du progrès n'a pas de mètre plus sûr à employer que la part faite, en ch</w:t>
      </w:r>
      <w:r w:rsidRPr="00715960">
        <w:rPr>
          <w:szCs w:val="28"/>
        </w:rPr>
        <w:t>a</w:t>
      </w:r>
      <w:r w:rsidRPr="00715960">
        <w:rPr>
          <w:szCs w:val="28"/>
        </w:rPr>
        <w:t>cune de ces sociétés, aux émotions intellectuelles, à Fart et à la scie</w:t>
      </w:r>
      <w:r w:rsidRPr="00715960">
        <w:rPr>
          <w:szCs w:val="28"/>
        </w:rPr>
        <w:t>n</w:t>
      </w:r>
      <w:r w:rsidRPr="00715960">
        <w:rPr>
          <w:szCs w:val="28"/>
        </w:rPr>
        <w:t>ce »</w:t>
      </w:r>
      <w:r>
        <w:rPr>
          <w:szCs w:val="28"/>
        </w:rPr>
        <w:t> </w:t>
      </w:r>
      <w:r>
        <w:rPr>
          <w:rStyle w:val="Appelnotedebasdep"/>
          <w:szCs w:val="28"/>
        </w:rPr>
        <w:footnoteReference w:id="430"/>
      </w:r>
      <w:r w:rsidRPr="00715960">
        <w:rPr>
          <w:szCs w:val="28"/>
        </w:rPr>
        <w:t>. Mais là se présente une nouvelle difficulté, car il y a deux mètres intellectuels, l'un est scientifique et l'autre est artistique ; mais le doute ne saurait être bien grave pour un ancien inspecteur des b</w:t>
      </w:r>
      <w:r w:rsidRPr="00715960">
        <w:rPr>
          <w:szCs w:val="28"/>
        </w:rPr>
        <w:t>i</w:t>
      </w:r>
      <w:r w:rsidRPr="00715960">
        <w:rPr>
          <w:szCs w:val="28"/>
        </w:rPr>
        <w:t>bliothèques, c'est le premier qui est le bon : « </w:t>
      </w:r>
      <w:r w:rsidRPr="00715960">
        <w:rPr>
          <w:i/>
          <w:iCs/>
          <w:szCs w:val="28"/>
        </w:rPr>
        <w:t xml:space="preserve">Je demande, </w:t>
      </w:r>
      <w:r w:rsidRPr="00715960">
        <w:rPr>
          <w:szCs w:val="28"/>
        </w:rPr>
        <w:t>conclut-il, que les civilisations soient mesurées entre elles, d'abord au mètre de la science que chacune a</w:t>
      </w:r>
      <w:r>
        <w:t xml:space="preserve"> </w:t>
      </w:r>
      <w:r w:rsidRPr="00715960">
        <w:rPr>
          <w:szCs w:val="22"/>
        </w:rPr>
        <w:t>[271]</w:t>
      </w:r>
      <w:r>
        <w:rPr>
          <w:szCs w:val="22"/>
        </w:rPr>
        <w:t xml:space="preserve"> </w:t>
      </w:r>
      <w:r w:rsidRPr="00715960">
        <w:rPr>
          <w:szCs w:val="28"/>
        </w:rPr>
        <w:t>contenue, quitte à leur tenir compte, en seconde ligne, des supéri</w:t>
      </w:r>
      <w:r w:rsidRPr="00715960">
        <w:rPr>
          <w:szCs w:val="28"/>
        </w:rPr>
        <w:t>o</w:t>
      </w:r>
      <w:r w:rsidRPr="00715960">
        <w:rPr>
          <w:szCs w:val="28"/>
        </w:rPr>
        <w:t>rités artistiques, littéraires ou morales, que l’une d'elles peut avoir sur les autres</w:t>
      </w:r>
      <w:r>
        <w:rPr>
          <w:szCs w:val="28"/>
        </w:rPr>
        <w:t> </w:t>
      </w:r>
      <w:r>
        <w:rPr>
          <w:rStyle w:val="Appelnotedebasdep"/>
          <w:szCs w:val="28"/>
        </w:rPr>
        <w:footnoteReference w:id="431"/>
      </w:r>
      <w:r>
        <w:rPr>
          <w:szCs w:val="28"/>
        </w:rPr>
        <w:t>.</w:t>
      </w:r>
      <w:r w:rsidRPr="00715960">
        <w:rPr>
          <w:szCs w:val="28"/>
        </w:rPr>
        <w:t> » Ainsi nous voilà ramenés à un concours universitaire !</w:t>
      </w:r>
    </w:p>
    <w:p w14:paraId="21F186A3" w14:textId="77777777" w:rsidR="00571DC2" w:rsidRDefault="00571DC2" w:rsidP="00571DC2">
      <w:pPr>
        <w:spacing w:before="120" w:after="120"/>
        <w:jc w:val="both"/>
        <w:rPr>
          <w:szCs w:val="28"/>
        </w:rPr>
      </w:pPr>
    </w:p>
    <w:p w14:paraId="49C6ED09" w14:textId="77777777" w:rsidR="00571DC2" w:rsidRDefault="00571DC2" w:rsidP="00571DC2">
      <w:pPr>
        <w:spacing w:before="120" w:after="120"/>
        <w:jc w:val="both"/>
        <w:rPr>
          <w:szCs w:val="28"/>
        </w:rPr>
      </w:pPr>
    </w:p>
    <w:p w14:paraId="6F805998" w14:textId="77777777" w:rsidR="00571DC2" w:rsidRPr="00715960" w:rsidRDefault="00571DC2" w:rsidP="00571DC2">
      <w:pPr>
        <w:spacing w:before="120" w:after="120"/>
        <w:jc w:val="both"/>
      </w:pPr>
      <w:r w:rsidRPr="00715960">
        <w:rPr>
          <w:szCs w:val="28"/>
        </w:rPr>
        <w:t>Il ne faudrait pas croire que cette construction soit absolument sans attaches avec les tendances de la démocratie ; il est facile de voir que P. Lacombe nous a livré plusieurs des secrets du monde contemp</w:t>
      </w:r>
      <w:r w:rsidRPr="00715960">
        <w:rPr>
          <w:szCs w:val="28"/>
        </w:rPr>
        <w:t>o</w:t>
      </w:r>
      <w:r w:rsidRPr="00715960">
        <w:rPr>
          <w:szCs w:val="28"/>
        </w:rPr>
        <w:t>rain.</w:t>
      </w:r>
    </w:p>
    <w:p w14:paraId="29FA0891" w14:textId="77777777" w:rsidR="00571DC2" w:rsidRPr="00715960" w:rsidRDefault="00571DC2" w:rsidP="00571DC2">
      <w:pPr>
        <w:spacing w:before="120" w:after="120"/>
        <w:jc w:val="both"/>
      </w:pPr>
      <w:r w:rsidRPr="00715960">
        <w:rPr>
          <w:szCs w:val="28"/>
        </w:rPr>
        <w:t>Il faut noter, tout d'abord, l'embarras dans lequel se trouve l'auteur au sujet du progrès matériel ; P. Lacombe parle, en effet, quelquefois de la technique dans des termes que ne désavouerait pas un disciple de Marx ; on pourrait donc s'attendre à ce qu'il rangeât les civilisations d'après l'échelle de leurs procédés de production ; mais tout en reco</w:t>
      </w:r>
      <w:r w:rsidRPr="00715960">
        <w:rPr>
          <w:szCs w:val="28"/>
        </w:rPr>
        <w:t>n</w:t>
      </w:r>
      <w:r w:rsidRPr="00715960">
        <w:rPr>
          <w:szCs w:val="28"/>
        </w:rPr>
        <w:t>naissant la priorité de l'évolution économique, en tant que vérité exp</w:t>
      </w:r>
      <w:r w:rsidRPr="00715960">
        <w:rPr>
          <w:szCs w:val="28"/>
        </w:rPr>
        <w:t>é</w:t>
      </w:r>
      <w:r w:rsidRPr="00715960">
        <w:rPr>
          <w:szCs w:val="28"/>
        </w:rPr>
        <w:t>rimentale, P. Lacombe ne se sert pas de l'économie pour « juger la hauteur relative des civilisations »</w:t>
      </w:r>
      <w:r>
        <w:rPr>
          <w:szCs w:val="28"/>
        </w:rPr>
        <w:t> </w:t>
      </w:r>
      <w:r>
        <w:rPr>
          <w:rStyle w:val="Appelnotedebasdep"/>
          <w:szCs w:val="28"/>
        </w:rPr>
        <w:footnoteReference w:id="432"/>
      </w:r>
      <w:r w:rsidRPr="00715960">
        <w:rPr>
          <w:szCs w:val="28"/>
        </w:rPr>
        <w:t>. Cette attitude correspond pa</w:t>
      </w:r>
      <w:r w:rsidRPr="00715960">
        <w:rPr>
          <w:szCs w:val="28"/>
        </w:rPr>
        <w:t>r</w:t>
      </w:r>
      <w:r w:rsidRPr="00715960">
        <w:rPr>
          <w:szCs w:val="28"/>
        </w:rPr>
        <w:t>faitement à la situation des démocraties contemporaines : celles-ci existent dans des pays qui deviennent, tous les jours, plus riches par suite de causes étrangères aux préoccupations des chefs des démocr</w:t>
      </w:r>
      <w:r w:rsidRPr="00715960">
        <w:rPr>
          <w:szCs w:val="28"/>
        </w:rPr>
        <w:t>a</w:t>
      </w:r>
      <w:r w:rsidRPr="00715960">
        <w:rPr>
          <w:szCs w:val="28"/>
        </w:rPr>
        <w:t>ties — et très souvent même en dépit de</w:t>
      </w:r>
      <w:r>
        <w:t xml:space="preserve"> </w:t>
      </w:r>
      <w:r w:rsidRPr="00715960">
        <w:rPr>
          <w:szCs w:val="24"/>
        </w:rPr>
        <w:t>[272]</w:t>
      </w:r>
      <w:r>
        <w:rPr>
          <w:szCs w:val="24"/>
        </w:rPr>
        <w:t xml:space="preserve"> </w:t>
      </w:r>
      <w:r w:rsidRPr="00715960">
        <w:rPr>
          <w:szCs w:val="30"/>
        </w:rPr>
        <w:t>l'activité de ces chefs. Il est donc naturel de regarder le progrès de la production comme étant la condition fondamentale de toute la civ</w:t>
      </w:r>
      <w:r w:rsidRPr="00715960">
        <w:rPr>
          <w:szCs w:val="30"/>
        </w:rPr>
        <w:t>i</w:t>
      </w:r>
      <w:r w:rsidRPr="00715960">
        <w:rPr>
          <w:szCs w:val="30"/>
        </w:rPr>
        <w:t>lisation moderne ; mais de placer aussi l'essentiel de cette civilisation ailleurs que dans l'écon</w:t>
      </w:r>
      <w:r w:rsidRPr="00715960">
        <w:rPr>
          <w:szCs w:val="30"/>
        </w:rPr>
        <w:t>o</w:t>
      </w:r>
      <w:r w:rsidRPr="00715960">
        <w:rPr>
          <w:szCs w:val="30"/>
        </w:rPr>
        <w:t>mie.</w:t>
      </w:r>
    </w:p>
    <w:p w14:paraId="78276F53" w14:textId="77777777" w:rsidR="00571DC2" w:rsidRPr="00715960" w:rsidRDefault="00571DC2" w:rsidP="00571DC2">
      <w:pPr>
        <w:spacing w:before="120" w:after="120"/>
        <w:jc w:val="both"/>
      </w:pPr>
      <w:r w:rsidRPr="00715960">
        <w:rPr>
          <w:szCs w:val="30"/>
        </w:rPr>
        <w:t>On remarquera encore que P. Lacombe n'attache qu'une importa</w:t>
      </w:r>
      <w:r w:rsidRPr="00715960">
        <w:rPr>
          <w:szCs w:val="30"/>
        </w:rPr>
        <w:t>n</w:t>
      </w:r>
      <w:r w:rsidRPr="00715960">
        <w:rPr>
          <w:szCs w:val="30"/>
        </w:rPr>
        <w:t>ce médiocre aux préoccupations morales ; le progrès de la moralité n'aboutit guère qu'à provoquer, suivant lui, des sensations neutres</w:t>
      </w:r>
      <w:r>
        <w:rPr>
          <w:szCs w:val="28"/>
        </w:rPr>
        <w:t> </w:t>
      </w:r>
      <w:r>
        <w:rPr>
          <w:rStyle w:val="Appelnotedebasdep"/>
          <w:szCs w:val="28"/>
        </w:rPr>
        <w:footnoteReference w:id="433"/>
      </w:r>
      <w:r w:rsidRPr="00715960">
        <w:rPr>
          <w:szCs w:val="30"/>
        </w:rPr>
        <w:t> ; le bonheur démocratique a besoin d'émotions d'un ordre plus positif. Nous savons, par la moindre observation des phénomènes contemp</w:t>
      </w:r>
      <w:r w:rsidRPr="00715960">
        <w:rPr>
          <w:szCs w:val="30"/>
        </w:rPr>
        <w:t>o</w:t>
      </w:r>
      <w:r w:rsidRPr="00715960">
        <w:rPr>
          <w:szCs w:val="30"/>
        </w:rPr>
        <w:t>rains, que la démocratie a le plus profond mépris pour tout ce qui ra</w:t>
      </w:r>
      <w:r w:rsidRPr="00715960">
        <w:rPr>
          <w:szCs w:val="30"/>
        </w:rPr>
        <w:t>p</w:t>
      </w:r>
      <w:r w:rsidRPr="00715960">
        <w:rPr>
          <w:szCs w:val="30"/>
        </w:rPr>
        <w:t>pelle les contraintes que la morale prétend imposer aux hommes.</w:t>
      </w:r>
    </w:p>
    <w:p w14:paraId="1BE6BC64" w14:textId="77777777" w:rsidR="00571DC2" w:rsidRPr="00715960" w:rsidRDefault="00571DC2" w:rsidP="00571DC2">
      <w:pPr>
        <w:spacing w:before="120" w:after="120"/>
        <w:jc w:val="both"/>
      </w:pPr>
      <w:r w:rsidRPr="00715960">
        <w:rPr>
          <w:szCs w:val="30"/>
        </w:rPr>
        <w:t>Nous avons vu que P. Lacombe ne considère dans la société qu'un groupe dirigeant ; tout est subordonné au bonheur de cette élite. Là encore nous trouvons un aveu précieux : rien n'est plus aristocratique que les aspirations de la démocratie ; celle-ci prétend continuer l'e</w:t>
      </w:r>
      <w:r w:rsidRPr="00715960">
        <w:rPr>
          <w:szCs w:val="30"/>
        </w:rPr>
        <w:t>x</w:t>
      </w:r>
      <w:r w:rsidRPr="00715960">
        <w:rPr>
          <w:szCs w:val="30"/>
        </w:rPr>
        <w:t>ploitation des masses productrices par une oligarchie de professio</w:t>
      </w:r>
      <w:r w:rsidRPr="00715960">
        <w:rPr>
          <w:szCs w:val="30"/>
        </w:rPr>
        <w:t>n</w:t>
      </w:r>
      <w:r w:rsidRPr="00715960">
        <w:rPr>
          <w:szCs w:val="30"/>
        </w:rPr>
        <w:t>nels de l'intelligence et de la politique.</w:t>
      </w:r>
    </w:p>
    <w:p w14:paraId="7DD5F7E7" w14:textId="77777777" w:rsidR="00571DC2" w:rsidRPr="00715960" w:rsidRDefault="00571DC2" w:rsidP="00571DC2">
      <w:pPr>
        <w:spacing w:before="120" w:after="120"/>
        <w:jc w:val="both"/>
      </w:pPr>
      <w:r w:rsidRPr="00715960">
        <w:rPr>
          <w:szCs w:val="30"/>
        </w:rPr>
        <w:t>Il y a une si grande contradiction entre les conditions de</w:t>
      </w:r>
      <w:r>
        <w:rPr>
          <w:szCs w:val="30"/>
        </w:rPr>
        <w:t xml:space="preserve"> </w:t>
      </w:r>
      <w:r w:rsidRPr="00715960">
        <w:rPr>
          <w:szCs w:val="30"/>
        </w:rPr>
        <w:t>vie joye</w:t>
      </w:r>
      <w:r w:rsidRPr="00715960">
        <w:rPr>
          <w:szCs w:val="30"/>
        </w:rPr>
        <w:t>u</w:t>
      </w:r>
      <w:r w:rsidRPr="00715960">
        <w:rPr>
          <w:szCs w:val="30"/>
        </w:rPr>
        <w:t>se que recherche partout la démocratie, à l'imitation de l'ancienne s</w:t>
      </w:r>
      <w:r w:rsidRPr="00715960">
        <w:rPr>
          <w:szCs w:val="30"/>
        </w:rPr>
        <w:t>o</w:t>
      </w:r>
      <w:r>
        <w:rPr>
          <w:szCs w:val="30"/>
        </w:rPr>
        <w:t>ciété, et les conditions de la</w:t>
      </w:r>
      <w:r w:rsidRPr="00715960">
        <w:rPr>
          <w:szCs w:val="30"/>
        </w:rPr>
        <w:t xml:space="preserve"> vie sage que P. Lacombe décrit, qu'on a tout d'abord quelque ,peine à comprendre</w:t>
      </w:r>
      <w:r>
        <w:t xml:space="preserve"> </w:t>
      </w:r>
      <w:r w:rsidRPr="00715960">
        <w:rPr>
          <w:szCs w:val="22"/>
        </w:rPr>
        <w:t>[273]</w:t>
      </w:r>
      <w:r>
        <w:rPr>
          <w:szCs w:val="22"/>
        </w:rPr>
        <w:t xml:space="preserve"> </w:t>
      </w:r>
      <w:r w:rsidRPr="00715960">
        <w:rPr>
          <w:szCs w:val="28"/>
        </w:rPr>
        <w:t>comment celui-ci a pu regarder cette tempérance du savant comme étant susceptible de s'a</w:t>
      </w:r>
      <w:r w:rsidRPr="00715960">
        <w:rPr>
          <w:szCs w:val="28"/>
        </w:rPr>
        <w:t>p</w:t>
      </w:r>
      <w:r w:rsidRPr="00715960">
        <w:rPr>
          <w:szCs w:val="28"/>
        </w:rPr>
        <w:t>pliquer à l'évolution historique.</w:t>
      </w:r>
    </w:p>
    <w:p w14:paraId="1494663C" w14:textId="77777777" w:rsidR="00571DC2" w:rsidRPr="00715960" w:rsidRDefault="00571DC2" w:rsidP="00571DC2">
      <w:pPr>
        <w:spacing w:before="120" w:after="120"/>
        <w:jc w:val="both"/>
      </w:pPr>
      <w:r w:rsidRPr="00715960">
        <w:rPr>
          <w:szCs w:val="28"/>
        </w:rPr>
        <w:t xml:space="preserve">Il faut, pour comprendre ce très étrange paradoxe, se rappeler que la démocratie aime à recevoir </w:t>
      </w:r>
      <w:r w:rsidRPr="00715960">
        <w:rPr>
          <w:i/>
          <w:iCs/>
          <w:szCs w:val="28"/>
        </w:rPr>
        <w:t xml:space="preserve">les </w:t>
      </w:r>
      <w:r w:rsidRPr="00715960">
        <w:rPr>
          <w:szCs w:val="28"/>
        </w:rPr>
        <w:t>compliments qu'elle mérite le moins ; je vais en donner des exemples empruntés à un livre récent écrit par l'un des flagorneurs les plus illustres de la société contemp</w:t>
      </w:r>
      <w:r w:rsidRPr="00715960">
        <w:rPr>
          <w:szCs w:val="28"/>
        </w:rPr>
        <w:t>o</w:t>
      </w:r>
      <w:r w:rsidRPr="00715960">
        <w:rPr>
          <w:szCs w:val="28"/>
        </w:rPr>
        <w:t>raine</w:t>
      </w:r>
      <w:r>
        <w:rPr>
          <w:szCs w:val="28"/>
        </w:rPr>
        <w:t> </w:t>
      </w:r>
      <w:r>
        <w:rPr>
          <w:rStyle w:val="Appelnotedebasdep"/>
          <w:szCs w:val="28"/>
        </w:rPr>
        <w:footnoteReference w:id="434"/>
      </w:r>
      <w:r w:rsidRPr="00715960">
        <w:rPr>
          <w:szCs w:val="28"/>
        </w:rPr>
        <w:t>. Alfred Fouillée affirme qu'avec le progrès démocratique on constate « c un sentiment progressif de la dignité humaine, de la libe</w:t>
      </w:r>
      <w:r w:rsidRPr="00715960">
        <w:rPr>
          <w:szCs w:val="28"/>
        </w:rPr>
        <w:t>r</w:t>
      </w:r>
      <w:r w:rsidRPr="00715960">
        <w:rPr>
          <w:szCs w:val="28"/>
        </w:rPr>
        <w:t>té et de l’autonomie humaines », et il conclut que « malgré de trop fréquentes déviations, la démocratie est par elle-même moralisatr</w:t>
      </w:r>
      <w:r w:rsidRPr="00715960">
        <w:rPr>
          <w:szCs w:val="28"/>
        </w:rPr>
        <w:t>i</w:t>
      </w:r>
      <w:r w:rsidRPr="00715960">
        <w:rPr>
          <w:szCs w:val="28"/>
        </w:rPr>
        <w:t>ce »</w:t>
      </w:r>
      <w:r>
        <w:rPr>
          <w:szCs w:val="28"/>
        </w:rPr>
        <w:t> </w:t>
      </w:r>
      <w:r>
        <w:rPr>
          <w:rStyle w:val="Appelnotedebasdep"/>
          <w:szCs w:val="28"/>
        </w:rPr>
        <w:footnoteReference w:id="435"/>
      </w:r>
      <w:r w:rsidRPr="00715960">
        <w:rPr>
          <w:szCs w:val="28"/>
        </w:rPr>
        <w:t>. On ne saurait accumuler avec plus d'impudence d'énormes me</w:t>
      </w:r>
      <w:r w:rsidRPr="00715960">
        <w:rPr>
          <w:szCs w:val="28"/>
        </w:rPr>
        <w:t>n</w:t>
      </w:r>
      <w:r w:rsidRPr="00715960">
        <w:rPr>
          <w:szCs w:val="28"/>
        </w:rPr>
        <w:t>songes : il suffit de regarder autour de nous pour reconnaître que la démocratie est une école de servilité, de délation et de démoralis</w:t>
      </w:r>
      <w:r w:rsidRPr="00715960">
        <w:rPr>
          <w:szCs w:val="28"/>
        </w:rPr>
        <w:t>a</w:t>
      </w:r>
      <w:r w:rsidRPr="00715960">
        <w:rPr>
          <w:szCs w:val="28"/>
        </w:rPr>
        <w:t>tion. A. Fouillée ne se moque pas médiocrement de ses lecteurs lor</w:t>
      </w:r>
      <w:r w:rsidRPr="00715960">
        <w:rPr>
          <w:szCs w:val="28"/>
        </w:rPr>
        <w:t>s</w:t>
      </w:r>
      <w:r w:rsidRPr="00715960">
        <w:rPr>
          <w:szCs w:val="28"/>
        </w:rPr>
        <w:t>qu'il prétend trouver dans la bonté une force morale efficace capable de conduire nos contemporains</w:t>
      </w:r>
      <w:r>
        <w:rPr>
          <w:szCs w:val="28"/>
        </w:rPr>
        <w:t> </w:t>
      </w:r>
      <w:r>
        <w:rPr>
          <w:rStyle w:val="Appelnotedebasdep"/>
          <w:szCs w:val="28"/>
        </w:rPr>
        <w:footnoteReference w:id="436"/>
      </w:r>
      <w:r w:rsidRPr="00715960">
        <w:rPr>
          <w:szCs w:val="28"/>
        </w:rPr>
        <w:t>. On ne se douterait guère que la bonté</w:t>
      </w:r>
      <w:r>
        <w:t xml:space="preserve"> </w:t>
      </w:r>
      <w:r w:rsidRPr="00715960">
        <w:rPr>
          <w:szCs w:val="24"/>
        </w:rPr>
        <w:t>[274]</w:t>
      </w:r>
      <w:r>
        <w:rPr>
          <w:szCs w:val="24"/>
        </w:rPr>
        <w:t xml:space="preserve"> </w:t>
      </w:r>
      <w:r w:rsidRPr="00715960">
        <w:rPr>
          <w:szCs w:val="28"/>
        </w:rPr>
        <w:t>fût une vertu fort répandue dans le monde ; il semble même que ce ne soit pas du tout une vertu démocratique</w:t>
      </w:r>
      <w:r>
        <w:rPr>
          <w:szCs w:val="28"/>
        </w:rPr>
        <w:t> </w:t>
      </w:r>
      <w:r>
        <w:rPr>
          <w:rStyle w:val="Appelnotedebasdep"/>
          <w:szCs w:val="28"/>
        </w:rPr>
        <w:footnoteReference w:id="437"/>
      </w:r>
      <w:r w:rsidRPr="00715960">
        <w:rPr>
          <w:szCs w:val="28"/>
        </w:rPr>
        <w:t>, mais la démocratie veut qu'on célèbre l'excellence de son cœur ; ce genre de flatteries est un héritage de l'Ancien Régime.</w:t>
      </w:r>
    </w:p>
    <w:p w14:paraId="1C22D574" w14:textId="77777777" w:rsidR="00571DC2" w:rsidRPr="00715960" w:rsidRDefault="00571DC2" w:rsidP="00571DC2">
      <w:pPr>
        <w:spacing w:before="120" w:after="120"/>
        <w:jc w:val="both"/>
      </w:pPr>
      <w:r w:rsidRPr="00715960">
        <w:rPr>
          <w:szCs w:val="28"/>
        </w:rPr>
        <w:t>P. Lacombe, en donnant une si grande place aux choses de l'intell</w:t>
      </w:r>
      <w:r w:rsidRPr="00715960">
        <w:rPr>
          <w:szCs w:val="28"/>
        </w:rPr>
        <w:t>i</w:t>
      </w:r>
      <w:r w:rsidRPr="00715960">
        <w:rPr>
          <w:szCs w:val="28"/>
        </w:rPr>
        <w:t>gence, a pu croire qu'il exprimait le vœu profond de la démocratie, car celle-ci ne cesse de vanter la prétendue passion qu'elle éprouve pour la vérité. Dans son discours d'Angers, Aristide Briand demande aux in</w:t>
      </w:r>
      <w:r w:rsidRPr="00715960">
        <w:rPr>
          <w:szCs w:val="28"/>
        </w:rPr>
        <w:t>s</w:t>
      </w:r>
      <w:r w:rsidRPr="00715960">
        <w:rPr>
          <w:szCs w:val="28"/>
        </w:rPr>
        <w:t>tituteurs de former « le vrai homme, le citoyen de la véritable dém</w:t>
      </w:r>
      <w:r w:rsidRPr="00715960">
        <w:rPr>
          <w:szCs w:val="28"/>
        </w:rPr>
        <w:t>o</w:t>
      </w:r>
      <w:r w:rsidRPr="00715960">
        <w:rPr>
          <w:szCs w:val="28"/>
        </w:rPr>
        <w:t>cratie, celui dont le cerveau n'est pas obstrué par les préoccupations du mystère et du dogme, l'homme qui regarde clairement en face de lui, l'homme qui voit en lui la vie telle qu'elle est, belle et méritant d'être vécue, et qui la vivra ». Et se permettant toutes les exagérations de l'éloquence démocratique, le ministre lançait cette phrase étonnante : « Cet homme-là</w:t>
      </w:r>
      <w:r>
        <w:rPr>
          <w:szCs w:val="28"/>
        </w:rPr>
        <w:t> !</w:t>
      </w:r>
      <w:r w:rsidRPr="00715960">
        <w:rPr>
          <w:szCs w:val="28"/>
        </w:rPr>
        <w:t xml:space="preserve"> la divinité est en lui ; et si ce Dieu jusqu'à présent a été si souvent impuissant et chancelant, et courbé</w:t>
      </w:r>
      <w:r>
        <w:t xml:space="preserve"> </w:t>
      </w:r>
      <w:r w:rsidRPr="00715960">
        <w:rPr>
          <w:szCs w:val="22"/>
        </w:rPr>
        <w:t>[275]</w:t>
      </w:r>
      <w:r>
        <w:rPr>
          <w:szCs w:val="22"/>
        </w:rPr>
        <w:t xml:space="preserve"> </w:t>
      </w:r>
      <w:r w:rsidRPr="00715960">
        <w:rPr>
          <w:szCs w:val="28"/>
        </w:rPr>
        <w:t>sous les fa</w:t>
      </w:r>
      <w:r w:rsidRPr="00715960">
        <w:rPr>
          <w:szCs w:val="28"/>
        </w:rPr>
        <w:t>r</w:t>
      </w:r>
      <w:r w:rsidRPr="00715960">
        <w:rPr>
          <w:szCs w:val="28"/>
        </w:rPr>
        <w:t xml:space="preserve">deaux de la vie, c'est parée que le </w:t>
      </w:r>
      <w:r w:rsidRPr="00715960">
        <w:rPr>
          <w:i/>
          <w:iCs/>
          <w:szCs w:val="28"/>
        </w:rPr>
        <w:t>mensonge et l'ign</w:t>
      </w:r>
      <w:r w:rsidRPr="00715960">
        <w:rPr>
          <w:i/>
          <w:iCs/>
          <w:szCs w:val="28"/>
        </w:rPr>
        <w:t>o</w:t>
      </w:r>
      <w:r w:rsidRPr="00715960">
        <w:rPr>
          <w:i/>
          <w:iCs/>
          <w:szCs w:val="28"/>
        </w:rPr>
        <w:t xml:space="preserve">rance </w:t>
      </w:r>
      <w:r w:rsidRPr="00715960">
        <w:rPr>
          <w:szCs w:val="28"/>
        </w:rPr>
        <w:t>ont trop longtemps enchaîné ses efforts. C'est à nous de le lib</w:t>
      </w:r>
      <w:r w:rsidRPr="00715960">
        <w:rPr>
          <w:szCs w:val="28"/>
        </w:rPr>
        <w:t>é</w:t>
      </w:r>
      <w:r w:rsidRPr="00715960">
        <w:rPr>
          <w:szCs w:val="28"/>
        </w:rPr>
        <w:t>rer. »</w:t>
      </w:r>
    </w:p>
    <w:p w14:paraId="7F638BD1" w14:textId="77777777" w:rsidR="00571DC2" w:rsidRPr="00715960" w:rsidRDefault="00571DC2" w:rsidP="00571DC2">
      <w:pPr>
        <w:spacing w:before="120" w:after="120"/>
        <w:jc w:val="both"/>
      </w:pPr>
      <w:r w:rsidRPr="00715960">
        <w:rPr>
          <w:szCs w:val="28"/>
        </w:rPr>
        <w:t>M'est avis qu'il est difficile de pousser plus loin l'aplomb du polit</w:t>
      </w:r>
      <w:r w:rsidRPr="00715960">
        <w:rPr>
          <w:szCs w:val="28"/>
        </w:rPr>
        <w:t>i</w:t>
      </w:r>
      <w:r w:rsidRPr="00715960">
        <w:rPr>
          <w:szCs w:val="28"/>
        </w:rPr>
        <w:t>cien, heureux d'être enfin parvenu à une situation inespérée et abusant de la naïveté d'auditeurs entraînés à admirer la creuse métaphysique des arrivistes repus</w:t>
      </w:r>
      <w:r>
        <w:rPr>
          <w:szCs w:val="28"/>
        </w:rPr>
        <w:t> </w:t>
      </w:r>
      <w:r>
        <w:rPr>
          <w:rStyle w:val="Appelnotedebasdep"/>
          <w:szCs w:val="28"/>
        </w:rPr>
        <w:footnoteReference w:id="438"/>
      </w:r>
      <w:r w:rsidRPr="00715960">
        <w:rPr>
          <w:szCs w:val="28"/>
        </w:rPr>
        <w:t>.</w:t>
      </w:r>
    </w:p>
    <w:p w14:paraId="28F7D879" w14:textId="77777777" w:rsidR="00571DC2" w:rsidRPr="00715960" w:rsidRDefault="00571DC2" w:rsidP="00571DC2">
      <w:pPr>
        <w:spacing w:before="120" w:after="120"/>
        <w:jc w:val="both"/>
      </w:pPr>
      <w:r w:rsidRPr="00715960">
        <w:rPr>
          <w:szCs w:val="28"/>
        </w:rPr>
        <w:t>À l'origine de nos recherches, nous avons trouvé une petite phil</w:t>
      </w:r>
      <w:r w:rsidRPr="00715960">
        <w:rPr>
          <w:szCs w:val="28"/>
        </w:rPr>
        <w:t>o</w:t>
      </w:r>
      <w:r w:rsidRPr="00715960">
        <w:rPr>
          <w:szCs w:val="28"/>
        </w:rPr>
        <w:t>sophie de gens du monde qui prétendaient jouir joyeusement de leurs richesses et qui ne voulaient plus entendre parler de là prudence lon</w:t>
      </w:r>
      <w:r w:rsidRPr="00715960">
        <w:rPr>
          <w:szCs w:val="28"/>
        </w:rPr>
        <w:t>g</w:t>
      </w:r>
      <w:r w:rsidRPr="00715960">
        <w:rPr>
          <w:szCs w:val="28"/>
        </w:rPr>
        <w:t>temps imposée à leurs pères ; les contemporains de Louis XIV vantent les merveilles de leur siècle et s'enthousiasment en pensant aux belles choses qui naissent spontanément pour assurer un bonheur de plus en plus grand aux hommes. — Plus tard est venue une philosophie de l'histoire qui a pris sa forme définitive au temps de la bourgeoisie lib</w:t>
      </w:r>
      <w:r w:rsidRPr="00715960">
        <w:rPr>
          <w:szCs w:val="28"/>
        </w:rPr>
        <w:t>é</w:t>
      </w:r>
      <w:r w:rsidRPr="00715960">
        <w:rPr>
          <w:szCs w:val="28"/>
        </w:rPr>
        <w:t>rale el qui a eu pour objet de montrer que les transformations poursu</w:t>
      </w:r>
      <w:r w:rsidRPr="00715960">
        <w:rPr>
          <w:szCs w:val="28"/>
        </w:rPr>
        <w:t>i</w:t>
      </w:r>
      <w:r w:rsidRPr="00715960">
        <w:rPr>
          <w:szCs w:val="28"/>
        </w:rPr>
        <w:t xml:space="preserve">vies par les champions de l'État moderne possèdent </w:t>
      </w:r>
      <w:r>
        <w:rPr>
          <w:szCs w:val="28"/>
        </w:rPr>
        <w:t>un caractère de nécessité, — Au</w:t>
      </w:r>
      <w:r w:rsidRPr="00715960">
        <w:rPr>
          <w:szCs w:val="30"/>
        </w:rPr>
        <w:t>jourd'hui</w:t>
      </w:r>
      <w:r>
        <w:t xml:space="preserve"> </w:t>
      </w:r>
      <w:r w:rsidRPr="00715960">
        <w:rPr>
          <w:szCs w:val="24"/>
        </w:rPr>
        <w:t>[276]</w:t>
      </w:r>
      <w:r w:rsidRPr="00715960">
        <w:rPr>
          <w:szCs w:val="30"/>
        </w:rPr>
        <w:t xml:space="preserve"> nous sommes descendus aux bon</w:t>
      </w:r>
      <w:r w:rsidRPr="00715960">
        <w:rPr>
          <w:szCs w:val="30"/>
        </w:rPr>
        <w:t>i</w:t>
      </w:r>
      <w:r w:rsidRPr="00715960">
        <w:rPr>
          <w:szCs w:val="30"/>
        </w:rPr>
        <w:t>ments électoraux, qui permettent aux démagogues de diriger souv</w:t>
      </w:r>
      <w:r w:rsidRPr="00715960">
        <w:rPr>
          <w:szCs w:val="30"/>
        </w:rPr>
        <w:t>e</w:t>
      </w:r>
      <w:r w:rsidRPr="00715960">
        <w:rPr>
          <w:szCs w:val="30"/>
        </w:rPr>
        <w:t>rainement leur armée et de s'assurer une vie heureuse ; parfois d'ho</w:t>
      </w:r>
      <w:r w:rsidRPr="00715960">
        <w:rPr>
          <w:szCs w:val="30"/>
        </w:rPr>
        <w:t>n</w:t>
      </w:r>
      <w:r w:rsidRPr="00715960">
        <w:rPr>
          <w:szCs w:val="30"/>
        </w:rPr>
        <w:t>nêtes républicains che</w:t>
      </w:r>
      <w:r w:rsidRPr="00715960">
        <w:rPr>
          <w:szCs w:val="30"/>
        </w:rPr>
        <w:t>r</w:t>
      </w:r>
      <w:r w:rsidRPr="00715960">
        <w:rPr>
          <w:szCs w:val="30"/>
        </w:rPr>
        <w:t>chent à dissimuler l'horreur de cette politique sous des apparences ph</w:t>
      </w:r>
      <w:r w:rsidRPr="00715960">
        <w:rPr>
          <w:szCs w:val="30"/>
        </w:rPr>
        <w:t>i</w:t>
      </w:r>
      <w:r w:rsidRPr="00715960">
        <w:rPr>
          <w:szCs w:val="30"/>
        </w:rPr>
        <w:t>losophiques, mais le voile est toujours facile à déchirer.</w:t>
      </w:r>
    </w:p>
    <w:p w14:paraId="47386410" w14:textId="77777777" w:rsidR="00571DC2" w:rsidRPr="00715960" w:rsidRDefault="00571DC2" w:rsidP="00571DC2">
      <w:pPr>
        <w:spacing w:before="120" w:after="120"/>
        <w:jc w:val="both"/>
      </w:pPr>
      <w:r w:rsidRPr="00715960">
        <w:rPr>
          <w:szCs w:val="30"/>
        </w:rPr>
        <w:t>Toutes les idées relatives au progrès se mêlent d'une manière si</w:t>
      </w:r>
      <w:r w:rsidRPr="00715960">
        <w:rPr>
          <w:szCs w:val="30"/>
        </w:rPr>
        <w:t>n</w:t>
      </w:r>
      <w:r w:rsidRPr="00715960">
        <w:rPr>
          <w:szCs w:val="30"/>
        </w:rPr>
        <w:t>gulière et parfois cocasse, parce que la démocratie a très peu d'idées qui lui appartiennent en propre et qu'elle vit « presque uniquement sur l'héritage de l'Ancien Régime, Une des tâches qui s'impose au soci</w:t>
      </w:r>
      <w:r w:rsidRPr="00715960">
        <w:rPr>
          <w:szCs w:val="30"/>
        </w:rPr>
        <w:t>a</w:t>
      </w:r>
      <w:r w:rsidRPr="00715960">
        <w:rPr>
          <w:szCs w:val="30"/>
        </w:rPr>
        <w:t>lisme contemporain, est de démolir tout cet échafaudage de menso</w:t>
      </w:r>
      <w:r w:rsidRPr="00715960">
        <w:rPr>
          <w:szCs w:val="30"/>
        </w:rPr>
        <w:t>n</w:t>
      </w:r>
      <w:r w:rsidRPr="00715960">
        <w:rPr>
          <w:szCs w:val="30"/>
        </w:rPr>
        <w:t>ges conventionnels et de ruiner le prestige dont jouit encore la mét</w:t>
      </w:r>
      <w:r w:rsidRPr="00715960">
        <w:rPr>
          <w:szCs w:val="30"/>
        </w:rPr>
        <w:t>a</w:t>
      </w:r>
      <w:r w:rsidRPr="00715960">
        <w:rPr>
          <w:szCs w:val="30"/>
        </w:rPr>
        <w:t xml:space="preserve">physique des gens qui vulgarisent la vulgarisation du </w:t>
      </w:r>
      <w:r>
        <w:rPr>
          <w:szCs w:val="30"/>
        </w:rPr>
        <w:t>XVII</w:t>
      </w:r>
      <w:r w:rsidRPr="00715960">
        <w:rPr>
          <w:szCs w:val="30"/>
          <w:vertAlign w:val="superscript"/>
        </w:rPr>
        <w:t>e</w:t>
      </w:r>
      <w:r w:rsidRPr="00715960">
        <w:rPr>
          <w:szCs w:val="30"/>
        </w:rPr>
        <w:t xml:space="preserve"> siècle. C'est ce que j'ai essayé de faire chaque fois que j'en ai trouvé l'occ</w:t>
      </w:r>
      <w:r w:rsidRPr="00715960">
        <w:rPr>
          <w:szCs w:val="30"/>
        </w:rPr>
        <w:t>a</w:t>
      </w:r>
      <w:r w:rsidRPr="00715960">
        <w:rPr>
          <w:szCs w:val="30"/>
        </w:rPr>
        <w:t>sion au cours de ces discussions.</w:t>
      </w:r>
    </w:p>
    <w:p w14:paraId="596385F0" w14:textId="77777777" w:rsidR="00571DC2" w:rsidRPr="00715960" w:rsidRDefault="00571DC2" w:rsidP="00571DC2">
      <w:pPr>
        <w:spacing w:before="120" w:after="120"/>
        <w:jc w:val="both"/>
        <w:rPr>
          <w:szCs w:val="30"/>
        </w:rPr>
      </w:pPr>
    </w:p>
    <w:p w14:paraId="5A163701" w14:textId="77777777" w:rsidR="00571DC2" w:rsidRPr="00715960" w:rsidRDefault="00571DC2" w:rsidP="00571DC2">
      <w:pPr>
        <w:pStyle w:val="section"/>
      </w:pPr>
      <w:bookmarkStart w:id="28" w:name="Illusions_chap_V_VI"/>
      <w:r w:rsidRPr="00715960">
        <w:t>VI</w:t>
      </w:r>
    </w:p>
    <w:bookmarkEnd w:id="28"/>
    <w:p w14:paraId="21491401" w14:textId="77777777" w:rsidR="00571DC2" w:rsidRDefault="00571DC2" w:rsidP="00571DC2">
      <w:pPr>
        <w:spacing w:before="120" w:after="120"/>
        <w:jc w:val="both"/>
        <w:rPr>
          <w:szCs w:val="30"/>
        </w:rPr>
      </w:pPr>
      <w:r w:rsidRPr="00715960">
        <w:rPr>
          <w:i/>
          <w:iCs/>
          <w:color w:val="000090"/>
          <w:sz w:val="24"/>
          <w:szCs w:val="28"/>
        </w:rPr>
        <w:t xml:space="preserve">Le progrès réel ou progrès technique de la production </w:t>
      </w:r>
      <w:r w:rsidRPr="00715960">
        <w:rPr>
          <w:color w:val="000090"/>
          <w:sz w:val="24"/>
          <w:szCs w:val="28"/>
        </w:rPr>
        <w:t xml:space="preserve">— </w:t>
      </w:r>
      <w:r w:rsidRPr="00715960">
        <w:rPr>
          <w:i/>
          <w:iCs/>
          <w:color w:val="000090"/>
          <w:sz w:val="24"/>
          <w:szCs w:val="28"/>
        </w:rPr>
        <w:t xml:space="preserve">Coup d'œil sur le progrès des machines. </w:t>
      </w:r>
      <w:r w:rsidRPr="00715960">
        <w:rPr>
          <w:color w:val="000090"/>
          <w:sz w:val="24"/>
          <w:szCs w:val="28"/>
        </w:rPr>
        <w:t xml:space="preserve">— </w:t>
      </w:r>
      <w:r w:rsidRPr="00715960">
        <w:rPr>
          <w:i/>
          <w:iCs/>
          <w:color w:val="000090"/>
          <w:sz w:val="24"/>
          <w:szCs w:val="28"/>
        </w:rPr>
        <w:t>Idéologie contemporaine.</w:t>
      </w:r>
    </w:p>
    <w:p w14:paraId="0B9140C2" w14:textId="77777777" w:rsidR="00571DC2" w:rsidRPr="00715960" w:rsidRDefault="00571DC2" w:rsidP="00571DC2">
      <w:pPr>
        <w:spacing w:before="120" w:after="120"/>
        <w:jc w:val="both"/>
        <w:rPr>
          <w:szCs w:val="30"/>
        </w:rPr>
      </w:pPr>
    </w:p>
    <w:p w14:paraId="5E6E1683"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406276BB" w14:textId="77777777" w:rsidR="00571DC2" w:rsidRPr="00715960" w:rsidRDefault="00571DC2" w:rsidP="00571DC2">
      <w:pPr>
        <w:spacing w:before="120" w:after="120"/>
        <w:jc w:val="both"/>
      </w:pPr>
      <w:r w:rsidRPr="00715960">
        <w:rPr>
          <w:szCs w:val="30"/>
        </w:rPr>
        <w:t>On ne saurait abandonner ces questions sans signaler un caractère très remarquable que présente la société moderne et qui a semblé à beaucoup de personnes être en contradiction avec les principes de la lutte de classe.</w:t>
      </w:r>
    </w:p>
    <w:p w14:paraId="1C71C74A" w14:textId="77777777" w:rsidR="00571DC2" w:rsidRPr="00715960" w:rsidRDefault="00571DC2" w:rsidP="00571DC2">
      <w:pPr>
        <w:spacing w:before="120" w:after="120"/>
        <w:jc w:val="both"/>
      </w:pPr>
      <w:r w:rsidRPr="00715960">
        <w:rPr>
          <w:szCs w:val="30"/>
        </w:rPr>
        <w:t xml:space="preserve">Il y a dans le monde capitaliste un </w:t>
      </w:r>
      <w:r w:rsidRPr="00715960">
        <w:rPr>
          <w:i/>
          <w:iCs/>
          <w:szCs w:val="30"/>
        </w:rPr>
        <w:t xml:space="preserve">progrès réel, </w:t>
      </w:r>
      <w:r w:rsidRPr="00715960">
        <w:rPr>
          <w:szCs w:val="30"/>
        </w:rPr>
        <w:t>qui permet aux d</w:t>
      </w:r>
      <w:r w:rsidRPr="00715960">
        <w:rPr>
          <w:szCs w:val="30"/>
        </w:rPr>
        <w:t>i</w:t>
      </w:r>
      <w:r w:rsidRPr="00715960">
        <w:rPr>
          <w:szCs w:val="30"/>
        </w:rPr>
        <w:t>rigeants de se donner du bon</w:t>
      </w:r>
      <w:r>
        <w:t xml:space="preserve"> </w:t>
      </w:r>
      <w:r w:rsidRPr="00715960">
        <w:rPr>
          <w:szCs w:val="22"/>
        </w:rPr>
        <w:t>[277]</w:t>
      </w:r>
      <w:r>
        <w:rPr>
          <w:szCs w:val="22"/>
        </w:rPr>
        <w:t xml:space="preserve"> </w:t>
      </w:r>
      <w:r w:rsidRPr="00715960">
        <w:rPr>
          <w:szCs w:val="30"/>
        </w:rPr>
        <w:t>temps, mais qui, en même temps est la condition nécessaire de la révolution socialiste. Ce progrès réel, qui porte sur la technique de la production, est également applaudi par les bourgeois qui bénissent des occurrences de vie plus large, et par les socialistes qui le regardent comme une garantie d'une révolution pouvant supprimer les maîtres. C'est ainsi que les marxistes ont to</w:t>
      </w:r>
      <w:r w:rsidRPr="00715960">
        <w:rPr>
          <w:szCs w:val="30"/>
        </w:rPr>
        <w:t>u</w:t>
      </w:r>
      <w:r w:rsidRPr="00715960">
        <w:rPr>
          <w:szCs w:val="30"/>
        </w:rPr>
        <w:t>jours dénoncé comme des réactionnaires très dangereux les phila</w:t>
      </w:r>
      <w:r w:rsidRPr="00715960">
        <w:rPr>
          <w:szCs w:val="30"/>
        </w:rPr>
        <w:t>n</w:t>
      </w:r>
      <w:r w:rsidRPr="00715960">
        <w:rPr>
          <w:szCs w:val="30"/>
        </w:rPr>
        <w:t>thropes qui, en vue d'éviter au peuple les souffrances provoquées par toute grande transformation économique, voudraient entraver par des règlements le progrès réel »</w:t>
      </w:r>
    </w:p>
    <w:p w14:paraId="53F7362D" w14:textId="77777777" w:rsidR="00571DC2" w:rsidRPr="00715960" w:rsidRDefault="00571DC2" w:rsidP="00571DC2">
      <w:pPr>
        <w:spacing w:before="120" w:after="120"/>
        <w:jc w:val="both"/>
      </w:pPr>
      <w:r w:rsidRPr="00715960">
        <w:rPr>
          <w:szCs w:val="30"/>
        </w:rPr>
        <w:t>Les Intellectuels ont beaucoup de peine à comprendre comment des possédants et des révolutionnaires peuvent s'entendre, à ce point, sur la valeur du progrès réel. Il leur semble que ce qui est avantageux aux premiers devrait être odieux aux seconds ; ils assimilent, en effet, tous les conflits historiques aux luttes des partis se disputant les ava</w:t>
      </w:r>
      <w:r w:rsidRPr="00715960">
        <w:rPr>
          <w:szCs w:val="30"/>
        </w:rPr>
        <w:t>n</w:t>
      </w:r>
      <w:r w:rsidRPr="00715960">
        <w:rPr>
          <w:szCs w:val="30"/>
        </w:rPr>
        <w:t>tages du pouvoir ; ce que l'un gagne est perdu par l'autre. Beaucoup pensent que l'admiration que manifestent nos contemporains pour le progrès réel, pourrait bien témoigner en faveur d'une harmonie des intérêts ; toute la philosophie sociale se ramènerait à savoir si chaque groupe a profité autant qu'il le méritait. La véritable question, pour les révolutionnaires, est de juger les faits du présent par rapport à l'avenir qu'ils préparent ; — c'est cette manière de penser que ne comprennent guère nos professionnels d'idéalisme.</w:t>
      </w:r>
    </w:p>
    <w:p w14:paraId="4DE64373" w14:textId="77777777" w:rsidR="00571DC2" w:rsidRDefault="00571DC2" w:rsidP="00571DC2">
      <w:pPr>
        <w:spacing w:before="120" w:after="120"/>
        <w:jc w:val="both"/>
        <w:rPr>
          <w:szCs w:val="28"/>
        </w:rPr>
      </w:pPr>
      <w:r w:rsidRPr="00715960">
        <w:rPr>
          <w:szCs w:val="30"/>
        </w:rPr>
        <w:t>Je ne crois pas que l'on ait encore approfondi</w:t>
      </w:r>
      <w:r>
        <w:t xml:space="preserve"> </w:t>
      </w:r>
      <w:r w:rsidRPr="00715960">
        <w:rPr>
          <w:szCs w:val="24"/>
        </w:rPr>
        <w:t>[278]</w:t>
      </w:r>
      <w:r>
        <w:rPr>
          <w:szCs w:val="24"/>
        </w:rPr>
        <w:t xml:space="preserve"> </w:t>
      </w:r>
      <w:r w:rsidRPr="00715960">
        <w:rPr>
          <w:szCs w:val="28"/>
        </w:rPr>
        <w:t>d'une manière suffisante les conditions du progrès de la produ</w:t>
      </w:r>
      <w:r w:rsidRPr="00715960">
        <w:rPr>
          <w:szCs w:val="28"/>
        </w:rPr>
        <w:t>c</w:t>
      </w:r>
      <w:r w:rsidRPr="00715960">
        <w:rPr>
          <w:szCs w:val="28"/>
        </w:rPr>
        <w:t>tion, pour qu'il soit possible de formuler des lois générales ; je vais me borner à indiquer des points de vue qui me semblent devoir être pris en considération.</w:t>
      </w:r>
    </w:p>
    <w:p w14:paraId="15B66A39" w14:textId="77777777" w:rsidR="00571DC2" w:rsidRPr="00715960" w:rsidRDefault="00571DC2" w:rsidP="00571DC2">
      <w:pPr>
        <w:spacing w:before="120" w:after="120"/>
        <w:jc w:val="both"/>
      </w:pPr>
    </w:p>
    <w:p w14:paraId="1215BF36" w14:textId="77777777" w:rsidR="00571DC2" w:rsidRDefault="00571DC2" w:rsidP="00571DC2">
      <w:pPr>
        <w:spacing w:before="120" w:after="120"/>
        <w:jc w:val="both"/>
        <w:rPr>
          <w:szCs w:val="28"/>
        </w:rPr>
      </w:pPr>
      <w:r w:rsidRPr="00715960">
        <w:rPr>
          <w:i/>
          <w:iCs/>
          <w:szCs w:val="28"/>
        </w:rPr>
        <w:t xml:space="preserve">a) </w:t>
      </w:r>
      <w:r w:rsidRPr="00715960">
        <w:rPr>
          <w:szCs w:val="28"/>
        </w:rPr>
        <w:t>Il faut d'abord s'occuper des formes des machines pour déterm</w:t>
      </w:r>
      <w:r w:rsidRPr="00715960">
        <w:rPr>
          <w:szCs w:val="28"/>
        </w:rPr>
        <w:t>i</w:t>
      </w:r>
      <w:r w:rsidRPr="00715960">
        <w:rPr>
          <w:szCs w:val="28"/>
        </w:rPr>
        <w:t>ner quelles sont les propriétés nouvelles que les praticiens leur d</w:t>
      </w:r>
      <w:r w:rsidRPr="00715960">
        <w:rPr>
          <w:szCs w:val="28"/>
        </w:rPr>
        <w:t>e</w:t>
      </w:r>
      <w:r w:rsidRPr="00715960">
        <w:rPr>
          <w:szCs w:val="28"/>
        </w:rPr>
        <w:t>mandent ; ce serait certainement la partie la plus aisée du travail à e</w:t>
      </w:r>
      <w:r w:rsidRPr="00715960">
        <w:rPr>
          <w:szCs w:val="28"/>
        </w:rPr>
        <w:t>n</w:t>
      </w:r>
      <w:r w:rsidRPr="00715960">
        <w:rPr>
          <w:szCs w:val="28"/>
        </w:rPr>
        <w:t>treprendre. Voici quelques observations générales dont toute personne ayant quelque goût pour la mécanique pourra vérifier l'importance. Les constructeurs emploient des combinaisons de plus en plus géom</w:t>
      </w:r>
      <w:r w:rsidRPr="00715960">
        <w:rPr>
          <w:szCs w:val="28"/>
        </w:rPr>
        <w:t>é</w:t>
      </w:r>
      <w:r w:rsidRPr="00715960">
        <w:rPr>
          <w:szCs w:val="28"/>
        </w:rPr>
        <w:t>triques</w:t>
      </w:r>
      <w:r>
        <w:rPr>
          <w:szCs w:val="28"/>
        </w:rPr>
        <w:t> </w:t>
      </w:r>
      <w:r>
        <w:rPr>
          <w:rStyle w:val="Appelnotedebasdep"/>
          <w:szCs w:val="28"/>
        </w:rPr>
        <w:footnoteReference w:id="439"/>
      </w:r>
      <w:r w:rsidRPr="00715960">
        <w:rPr>
          <w:szCs w:val="28"/>
        </w:rPr>
        <w:t> ; ils cherchent à obtenir des rotations très rapides et très voisines du mouvement uniforme ; ils réduisent par de multiples art</w:t>
      </w:r>
      <w:r w:rsidRPr="00715960">
        <w:rPr>
          <w:szCs w:val="28"/>
        </w:rPr>
        <w:t>i</w:t>
      </w:r>
      <w:r w:rsidRPr="00715960">
        <w:rPr>
          <w:szCs w:val="28"/>
        </w:rPr>
        <w:t>fices, le rôle des résistances passives, non seulement pour économiser de la force, mais encore pour diminuer l'indétermination du mouv</w:t>
      </w:r>
      <w:r w:rsidRPr="00715960">
        <w:rPr>
          <w:szCs w:val="28"/>
        </w:rPr>
        <w:t>e</w:t>
      </w:r>
      <w:r w:rsidRPr="00715960">
        <w:rPr>
          <w:szCs w:val="28"/>
        </w:rPr>
        <w:t>ment</w:t>
      </w:r>
      <w:r>
        <w:rPr>
          <w:szCs w:val="28"/>
        </w:rPr>
        <w:t> </w:t>
      </w:r>
      <w:r>
        <w:rPr>
          <w:rStyle w:val="Appelnotedebasdep"/>
          <w:szCs w:val="28"/>
        </w:rPr>
        <w:footnoteReference w:id="440"/>
      </w:r>
      <w:r w:rsidRPr="00715960">
        <w:rPr>
          <w:szCs w:val="28"/>
        </w:rPr>
        <w:t>. — Partout, on voudrait régler l'alimentation (soit en matières à travailler, soit en matières à consommer) d'une manière automat</w:t>
      </w:r>
      <w:r w:rsidRPr="00715960">
        <w:rPr>
          <w:szCs w:val="28"/>
        </w:rPr>
        <w:t>i</w:t>
      </w:r>
      <w:r w:rsidRPr="00715960">
        <w:rPr>
          <w:szCs w:val="28"/>
        </w:rPr>
        <w:t>que, de façon à réaliser une marche</w:t>
      </w:r>
      <w:r>
        <w:rPr>
          <w:szCs w:val="28"/>
        </w:rPr>
        <w:t xml:space="preserve"> </w:t>
      </w:r>
      <w:r w:rsidRPr="00715960">
        <w:rPr>
          <w:szCs w:val="24"/>
        </w:rPr>
        <w:t>[279]</w:t>
      </w:r>
      <w:r>
        <w:rPr>
          <w:szCs w:val="24"/>
        </w:rPr>
        <w:t xml:space="preserve"> </w:t>
      </w:r>
      <w:r w:rsidRPr="00715960">
        <w:rPr>
          <w:szCs w:val="28"/>
        </w:rPr>
        <w:t>très régulière. — Lorsque des forces extérieures accidentelles viennent troubler le mouvement, on s'efforce d'obtenir des oscillations à longue période sur lesquelles de courtes perturbations n'ont qu'une influence réduite</w:t>
      </w:r>
      <w:r>
        <w:rPr>
          <w:szCs w:val="28"/>
        </w:rPr>
        <w:t> </w:t>
      </w:r>
      <w:r>
        <w:rPr>
          <w:rStyle w:val="Appelnotedebasdep"/>
          <w:szCs w:val="28"/>
        </w:rPr>
        <w:footnoteReference w:id="441"/>
      </w:r>
      <w:r w:rsidRPr="00715960">
        <w:rPr>
          <w:szCs w:val="28"/>
        </w:rPr>
        <w:t>.</w:t>
      </w:r>
    </w:p>
    <w:p w14:paraId="67553E6D" w14:textId="77777777" w:rsidR="00571DC2" w:rsidRPr="00715960" w:rsidRDefault="00571DC2" w:rsidP="00571DC2">
      <w:pPr>
        <w:spacing w:before="120" w:after="120"/>
        <w:jc w:val="both"/>
      </w:pPr>
    </w:p>
    <w:p w14:paraId="4C48C432" w14:textId="77777777" w:rsidR="00571DC2" w:rsidRPr="00715960" w:rsidRDefault="00571DC2" w:rsidP="00571DC2">
      <w:pPr>
        <w:spacing w:before="120" w:after="120"/>
        <w:jc w:val="both"/>
      </w:pPr>
      <w:r w:rsidRPr="00715960">
        <w:rPr>
          <w:i/>
          <w:iCs/>
          <w:szCs w:val="28"/>
        </w:rPr>
        <w:t xml:space="preserve">b) </w:t>
      </w:r>
      <w:r w:rsidRPr="00715960">
        <w:rPr>
          <w:szCs w:val="28"/>
        </w:rPr>
        <w:t>On peut comparer les machines aux êtres vivants, tels que les conçoit Bergson. La vie fabrique, suivant lui, des explosifs qui sont dépensés par le système sensori-moteur. « Que représentent ces expl</w:t>
      </w:r>
      <w:r w:rsidRPr="00715960">
        <w:rPr>
          <w:szCs w:val="28"/>
        </w:rPr>
        <w:t>o</w:t>
      </w:r>
      <w:r w:rsidRPr="00715960">
        <w:rPr>
          <w:szCs w:val="28"/>
        </w:rPr>
        <w:t>sifs, sinon un emmagasinage de l'énergie solaire, énergie dont la d</w:t>
      </w:r>
      <w:r w:rsidRPr="00715960">
        <w:rPr>
          <w:szCs w:val="28"/>
        </w:rPr>
        <w:t>é</w:t>
      </w:r>
      <w:r w:rsidRPr="00715960">
        <w:rPr>
          <w:szCs w:val="28"/>
        </w:rPr>
        <w:t>gradation se trouve provisoirement suspendue en quelques-uns des points où elle se déverserait ? L'énergie utilisable que l'explosif recèle se dépensera au moment de l'explosion ; mais elle se fût dépensée plus tôt si un organisme ne s'était trouvé là pour en arrêter la dissipation, pour la retenir et l'additionner avec elle-même</w:t>
      </w:r>
      <w:r>
        <w:rPr>
          <w:szCs w:val="28"/>
        </w:rPr>
        <w:t> </w:t>
      </w:r>
      <w:r>
        <w:rPr>
          <w:rStyle w:val="Appelnotedebasdep"/>
          <w:szCs w:val="28"/>
        </w:rPr>
        <w:footnoteReference w:id="442"/>
      </w:r>
      <w:r w:rsidRPr="00715960">
        <w:rPr>
          <w:szCs w:val="28"/>
        </w:rPr>
        <w:t>. » Les moteurs h</w:t>
      </w:r>
      <w:r w:rsidRPr="00715960">
        <w:rPr>
          <w:szCs w:val="28"/>
        </w:rPr>
        <w:t>y</w:t>
      </w:r>
      <w:r w:rsidRPr="00715960">
        <w:rPr>
          <w:szCs w:val="28"/>
        </w:rPr>
        <w:t>drauliques sont mus par de l'eau qui eût gaspillé son énergie le long des parois du fleuve ; on accumule les économies de frottement sur la chute. De même dans les moteurs à vapeur, la chaudière recueille une partie de la chaleur produite par la</w:t>
      </w:r>
      <w:r>
        <w:t xml:space="preserve"> </w:t>
      </w:r>
      <w:r w:rsidRPr="00715960">
        <w:rPr>
          <w:szCs w:val="24"/>
        </w:rPr>
        <w:t>[280]</w:t>
      </w:r>
      <w:r>
        <w:rPr>
          <w:szCs w:val="24"/>
        </w:rPr>
        <w:t xml:space="preserve"> </w:t>
      </w:r>
      <w:r w:rsidRPr="00715960">
        <w:rPr>
          <w:szCs w:val="30"/>
        </w:rPr>
        <w:t>combustion de la houille, chaleur qui se fût perdue par rayonn</w:t>
      </w:r>
      <w:r w:rsidRPr="00715960">
        <w:rPr>
          <w:szCs w:val="30"/>
        </w:rPr>
        <w:t>e</w:t>
      </w:r>
      <w:r w:rsidRPr="00715960">
        <w:rPr>
          <w:szCs w:val="30"/>
        </w:rPr>
        <w:t>ment ou par mélange des gaz chauds avec l'atmosphère. Les machines sont donc des appareils pl</w:t>
      </w:r>
      <w:r w:rsidRPr="00715960">
        <w:rPr>
          <w:szCs w:val="30"/>
        </w:rPr>
        <w:t>a</w:t>
      </w:r>
      <w:r w:rsidRPr="00715960">
        <w:rPr>
          <w:szCs w:val="30"/>
        </w:rPr>
        <w:t>cés sur des courants naturels ou artificiels de dissipation d'énergie</w:t>
      </w:r>
      <w:r>
        <w:rPr>
          <w:szCs w:val="28"/>
        </w:rPr>
        <w:t> </w:t>
      </w:r>
      <w:r>
        <w:rPr>
          <w:rStyle w:val="Appelnotedebasdep"/>
          <w:szCs w:val="28"/>
        </w:rPr>
        <w:footnoteReference w:id="443"/>
      </w:r>
      <w:r w:rsidRPr="00715960">
        <w:rPr>
          <w:szCs w:val="30"/>
        </w:rPr>
        <w:t>, destinés à en retenir quelque chose et c</w:t>
      </w:r>
      <w:r w:rsidRPr="00715960">
        <w:rPr>
          <w:szCs w:val="30"/>
        </w:rPr>
        <w:t>a</w:t>
      </w:r>
      <w:r w:rsidRPr="00715960">
        <w:rPr>
          <w:szCs w:val="30"/>
        </w:rPr>
        <w:t>pables de dépenser pour le profit de l'homme ce qu'ils ont retenu.</w:t>
      </w:r>
    </w:p>
    <w:p w14:paraId="1E9BA1E2" w14:textId="77777777" w:rsidR="00571DC2" w:rsidRPr="00715960" w:rsidRDefault="00571DC2" w:rsidP="00571DC2">
      <w:pPr>
        <w:spacing w:before="120" w:after="120"/>
        <w:jc w:val="both"/>
      </w:pPr>
      <w:r w:rsidRPr="00715960">
        <w:rPr>
          <w:szCs w:val="30"/>
        </w:rPr>
        <w:t>Les ingénieurs modernes sont très attentifs aux dissipations d'éne</w:t>
      </w:r>
      <w:r w:rsidRPr="00715960">
        <w:rPr>
          <w:szCs w:val="30"/>
        </w:rPr>
        <w:t>r</w:t>
      </w:r>
      <w:r w:rsidRPr="00715960">
        <w:rPr>
          <w:szCs w:val="30"/>
        </w:rPr>
        <w:t>gie ; c'est pourquoi ils font de si grands efforts pour obtenir des m</w:t>
      </w:r>
      <w:r w:rsidRPr="00715960">
        <w:rPr>
          <w:szCs w:val="30"/>
        </w:rPr>
        <w:t>o</w:t>
      </w:r>
      <w:r w:rsidRPr="00715960">
        <w:rPr>
          <w:szCs w:val="30"/>
        </w:rPr>
        <w:t>teurs très puissants et à marche très rapide, dans lesquels les pertes de refroidissement sont fort atténuées. D'une manière générale, on peut encore dire que dans toutes les industries qui emploient la chaleur, il convient d'avoir des appareils de grande dimension, à débit très inte</w:t>
      </w:r>
      <w:r w:rsidRPr="00715960">
        <w:rPr>
          <w:szCs w:val="30"/>
        </w:rPr>
        <w:t>n</w:t>
      </w:r>
      <w:r w:rsidRPr="00715960">
        <w:rPr>
          <w:szCs w:val="30"/>
        </w:rPr>
        <w:t>sifié.</w:t>
      </w:r>
    </w:p>
    <w:p w14:paraId="539E2E45" w14:textId="77777777" w:rsidR="00571DC2" w:rsidRPr="00715960" w:rsidRDefault="00571DC2" w:rsidP="00571DC2">
      <w:pPr>
        <w:spacing w:before="120" w:after="120"/>
        <w:jc w:val="both"/>
      </w:pPr>
      <w:r w:rsidRPr="00715960">
        <w:rPr>
          <w:szCs w:val="30"/>
        </w:rPr>
        <w:t>On peut rattacher au même ordre d'idées le captage des gaz que laissaient perdre autrefois les fours métallurgiques et leur utilisation pour le chauffage des chaudières.</w:t>
      </w:r>
    </w:p>
    <w:p w14:paraId="7661FEBB" w14:textId="77777777" w:rsidR="00571DC2" w:rsidRDefault="00571DC2" w:rsidP="00571DC2">
      <w:pPr>
        <w:spacing w:before="120" w:after="120"/>
        <w:jc w:val="both"/>
        <w:rPr>
          <w:szCs w:val="30"/>
        </w:rPr>
      </w:pPr>
      <w:r w:rsidRPr="00715960">
        <w:rPr>
          <w:szCs w:val="30"/>
        </w:rPr>
        <w:t>Les questions relatives à la dissipation de l'énergie offrent un int</w:t>
      </w:r>
      <w:r w:rsidRPr="00715960">
        <w:rPr>
          <w:szCs w:val="30"/>
        </w:rPr>
        <w:t>é</w:t>
      </w:r>
      <w:r w:rsidRPr="00715960">
        <w:rPr>
          <w:szCs w:val="30"/>
        </w:rPr>
        <w:t>rêt de premier ordre pour l'économiste. Les immenses installations actuelles ont, en effet, à ce point de vue, une énorme supériorité sur les anciens établissements ; l'avantage de la machine à vapeur puissa</w:t>
      </w:r>
      <w:r w:rsidRPr="00715960">
        <w:rPr>
          <w:szCs w:val="30"/>
        </w:rPr>
        <w:t>n</w:t>
      </w:r>
      <w:r w:rsidRPr="00715960">
        <w:rPr>
          <w:szCs w:val="30"/>
        </w:rPr>
        <w:t>te frappa les esprits dès l'apparition de la grande industrie, et tous les progrès accomplis</w:t>
      </w:r>
      <w:r>
        <w:t xml:space="preserve"> </w:t>
      </w:r>
      <w:r w:rsidRPr="00715960">
        <w:rPr>
          <w:szCs w:val="22"/>
        </w:rPr>
        <w:t>[281]</w:t>
      </w:r>
      <w:r>
        <w:rPr>
          <w:szCs w:val="22"/>
        </w:rPr>
        <w:t xml:space="preserve"> </w:t>
      </w:r>
      <w:r w:rsidRPr="00715960">
        <w:rPr>
          <w:szCs w:val="30"/>
        </w:rPr>
        <w:t>dans les arts chimiques ont encore mieux mis en évidence cette valeur de la quantité. Les auteurs (et surtout les a</w:t>
      </w:r>
      <w:r w:rsidRPr="00715960">
        <w:rPr>
          <w:szCs w:val="30"/>
        </w:rPr>
        <w:t>u</w:t>
      </w:r>
      <w:r w:rsidRPr="00715960">
        <w:rPr>
          <w:szCs w:val="30"/>
        </w:rPr>
        <w:t>teurs socialistes) ont souvent oublié l'origine technique de cette valeur de la quantité ; ils ont ainsi attribué à toute entreprise étendue une s</w:t>
      </w:r>
      <w:r w:rsidRPr="00715960">
        <w:rPr>
          <w:szCs w:val="30"/>
        </w:rPr>
        <w:t>u</w:t>
      </w:r>
      <w:r w:rsidRPr="00715960">
        <w:rPr>
          <w:szCs w:val="30"/>
        </w:rPr>
        <w:t>périorité qu'ils a</w:t>
      </w:r>
      <w:r w:rsidRPr="00715960">
        <w:rPr>
          <w:szCs w:val="30"/>
        </w:rPr>
        <w:t>u</w:t>
      </w:r>
      <w:r w:rsidRPr="00715960">
        <w:rPr>
          <w:szCs w:val="30"/>
        </w:rPr>
        <w:t>raient bien de la peine à justifier scientifiquement. Il est très singulier que tant de prétendus marxistes aient raisonné sur les statistiques ét</w:t>
      </w:r>
      <w:r w:rsidRPr="00715960">
        <w:rPr>
          <w:szCs w:val="30"/>
        </w:rPr>
        <w:t>a</w:t>
      </w:r>
      <w:r w:rsidRPr="00715960">
        <w:rPr>
          <w:szCs w:val="30"/>
        </w:rPr>
        <w:t>blissant la concentration industrielle sans remonter aux bases techn</w:t>
      </w:r>
      <w:r w:rsidRPr="00715960">
        <w:rPr>
          <w:szCs w:val="30"/>
        </w:rPr>
        <w:t>i</w:t>
      </w:r>
      <w:r w:rsidRPr="00715960">
        <w:rPr>
          <w:szCs w:val="30"/>
        </w:rPr>
        <w:t>ques de cette concentration.</w:t>
      </w:r>
    </w:p>
    <w:p w14:paraId="28763AD4" w14:textId="77777777" w:rsidR="00571DC2" w:rsidRPr="00715960" w:rsidRDefault="00571DC2" w:rsidP="00571DC2">
      <w:pPr>
        <w:spacing w:before="120" w:after="120"/>
        <w:jc w:val="both"/>
      </w:pPr>
    </w:p>
    <w:p w14:paraId="5ABBAA42" w14:textId="77777777" w:rsidR="00571DC2" w:rsidRPr="00715960" w:rsidRDefault="00571DC2" w:rsidP="00571DC2">
      <w:pPr>
        <w:spacing w:before="120" w:after="120"/>
        <w:jc w:val="both"/>
      </w:pPr>
      <w:r w:rsidRPr="00BB5197">
        <w:rPr>
          <w:i/>
          <w:szCs w:val="30"/>
        </w:rPr>
        <w:t>c)</w:t>
      </w:r>
      <w:r w:rsidRPr="00715960">
        <w:rPr>
          <w:szCs w:val="30"/>
        </w:rPr>
        <w:t xml:space="preserve"> Enfin il faudrait examiner quelle relation s'établit entre la m</w:t>
      </w:r>
      <w:r w:rsidRPr="00715960">
        <w:rPr>
          <w:szCs w:val="30"/>
        </w:rPr>
        <w:t>a</w:t>
      </w:r>
      <w:r w:rsidRPr="00715960">
        <w:rPr>
          <w:szCs w:val="30"/>
        </w:rPr>
        <w:t>chine et le travailleur ; cette partie de la science industrielle est celle qui a été traitée toujours de la manière la plus superficielle. On a été surtout frappé de voir comment la dépense de force musculaire dim</w:t>
      </w:r>
      <w:r w:rsidRPr="00715960">
        <w:rPr>
          <w:szCs w:val="30"/>
        </w:rPr>
        <w:t>i</w:t>
      </w:r>
      <w:r w:rsidRPr="00715960">
        <w:rPr>
          <w:szCs w:val="30"/>
        </w:rPr>
        <w:t xml:space="preserve">nue au fur et à mesure que le mécanisme se perfectionne : les uns s'applaudissent de la disparition d'une main-d'œuvre trop qualifiée et par suite trop chère ; d'autres célèbrent le triomphe de l’intelligence sur la matière et rêvent ateliers où le travail ressemblera </w:t>
      </w:r>
      <w:r>
        <w:rPr>
          <w:szCs w:val="30"/>
        </w:rPr>
        <w:t xml:space="preserve">à </w:t>
      </w:r>
      <w:r w:rsidRPr="00715960">
        <w:rPr>
          <w:szCs w:val="30"/>
        </w:rPr>
        <w:t>un jeu d'adre</w:t>
      </w:r>
      <w:r w:rsidRPr="00715960">
        <w:rPr>
          <w:szCs w:val="30"/>
        </w:rPr>
        <w:t>s</w:t>
      </w:r>
      <w:r w:rsidRPr="00715960">
        <w:rPr>
          <w:szCs w:val="30"/>
        </w:rPr>
        <w:t>se. Ce sont là des pensées bourgeoises et, par suite, dénuées d'intérêt pour notre sujet. Je crois qu'il faudrait plutôt diriger les r</w:t>
      </w:r>
      <w:r w:rsidRPr="00715960">
        <w:rPr>
          <w:szCs w:val="30"/>
        </w:rPr>
        <w:t>e</w:t>
      </w:r>
      <w:r w:rsidRPr="00715960">
        <w:rPr>
          <w:szCs w:val="30"/>
        </w:rPr>
        <w:t>cherches sur les points suivants :</w:t>
      </w:r>
    </w:p>
    <w:p w14:paraId="6C7F9E9C" w14:textId="77777777" w:rsidR="00571DC2" w:rsidRPr="00715960" w:rsidRDefault="00571DC2" w:rsidP="00571DC2">
      <w:pPr>
        <w:spacing w:before="120" w:after="120"/>
        <w:jc w:val="both"/>
      </w:pPr>
      <w:r w:rsidRPr="00715960">
        <w:rPr>
          <w:szCs w:val="30"/>
        </w:rPr>
        <w:t>Tout d'abord, on doit signaler les sentiments d'affection qu'insp</w:t>
      </w:r>
      <w:r w:rsidRPr="00715960">
        <w:rPr>
          <w:szCs w:val="30"/>
        </w:rPr>
        <w:t>i</w:t>
      </w:r>
      <w:r w:rsidRPr="00715960">
        <w:rPr>
          <w:szCs w:val="30"/>
        </w:rPr>
        <w:t>rent à tout travailleur vraiment qualifié les forces productives qui lui sont confiées. Ces sentiments ont été surtout observés dans la vie champêtre ; on a célébré l'amour du paysan pour son</w:t>
      </w:r>
      <w:r>
        <w:t xml:space="preserve"> </w:t>
      </w:r>
      <w:r w:rsidRPr="00715960">
        <w:rPr>
          <w:szCs w:val="30"/>
        </w:rPr>
        <w:t>[282]</w:t>
      </w:r>
      <w:r>
        <w:rPr>
          <w:szCs w:val="30"/>
        </w:rPr>
        <w:t xml:space="preserve"> </w:t>
      </w:r>
      <w:r w:rsidRPr="00715960">
        <w:rPr>
          <w:szCs w:val="30"/>
        </w:rPr>
        <w:t>champ, sa vigne, sa grange, ses bœufs, ses abeilles ; on a génér</w:t>
      </w:r>
      <w:r w:rsidRPr="00715960">
        <w:rPr>
          <w:szCs w:val="30"/>
        </w:rPr>
        <w:t>a</w:t>
      </w:r>
      <w:r w:rsidRPr="00715960">
        <w:rPr>
          <w:szCs w:val="30"/>
        </w:rPr>
        <w:t>lement rattaché cet état d'esprit à la propriété ; mais il n'est pas diffic</w:t>
      </w:r>
      <w:r w:rsidRPr="00715960">
        <w:rPr>
          <w:szCs w:val="30"/>
        </w:rPr>
        <w:t>i</w:t>
      </w:r>
      <w:r w:rsidRPr="00715960">
        <w:rPr>
          <w:szCs w:val="30"/>
        </w:rPr>
        <w:t>le de reconnaître qu'il y a quelque chose de plus fondamental. Toutes les vertus que l’on attribue à la propriété seraient inintelligibles, sans les vertus qui sont engendrées par une certaine manière de travailler.</w:t>
      </w:r>
    </w:p>
    <w:p w14:paraId="76F4B171" w14:textId="77777777" w:rsidR="00571DC2" w:rsidRPr="00715960" w:rsidRDefault="00571DC2" w:rsidP="00571DC2">
      <w:pPr>
        <w:spacing w:before="120" w:after="120"/>
        <w:jc w:val="both"/>
      </w:pPr>
      <w:r w:rsidRPr="00715960">
        <w:rPr>
          <w:szCs w:val="30"/>
        </w:rPr>
        <w:t>Les phénomènes ruraux ont été très généralement mai compris parce que les philosophes sont, presque tous, des citadins qui ne se rendent pas compte de la place qui appartient à l'agriculture sur l'échelle des travaux. Il y a une agriculture grossière dans laquelle on chercherait vainement les vertus attribuées à la propriété ; mais il y en a une autre qui, pendant de longs siècles, a été fort supérieure au plus grand nombre des métiers urbains, comme travail qualifié ; c'est celle-là que les poètes ont célébrée, parce qu'ils en apercevaient le caractère esthétique. La propriété semble avoir pour principal avantage de me</w:t>
      </w:r>
      <w:r w:rsidRPr="00715960">
        <w:rPr>
          <w:szCs w:val="30"/>
        </w:rPr>
        <w:t>t</w:t>
      </w:r>
      <w:r w:rsidRPr="00715960">
        <w:rPr>
          <w:szCs w:val="30"/>
        </w:rPr>
        <w:t>tre le paysan à même de devenir artiste. L'importance de cette cons</w:t>
      </w:r>
      <w:r w:rsidRPr="00715960">
        <w:rPr>
          <w:szCs w:val="30"/>
        </w:rPr>
        <w:t>i</w:t>
      </w:r>
      <w:r w:rsidRPr="00715960">
        <w:rPr>
          <w:szCs w:val="30"/>
        </w:rPr>
        <w:t>dération est très grande pour le socialisme.</w:t>
      </w:r>
    </w:p>
    <w:p w14:paraId="2448361C" w14:textId="77777777" w:rsidR="00571DC2" w:rsidRPr="00715960" w:rsidRDefault="00571DC2" w:rsidP="00571DC2">
      <w:pPr>
        <w:spacing w:before="120" w:after="120"/>
        <w:jc w:val="both"/>
      </w:pPr>
      <w:r w:rsidRPr="00715960">
        <w:rPr>
          <w:szCs w:val="30"/>
        </w:rPr>
        <w:t>L'atelier moderne est un champ d'expériences qui sollicite cont</w:t>
      </w:r>
      <w:r w:rsidRPr="00715960">
        <w:rPr>
          <w:szCs w:val="30"/>
        </w:rPr>
        <w:t>i</w:t>
      </w:r>
      <w:r w:rsidRPr="00715960">
        <w:rPr>
          <w:szCs w:val="30"/>
        </w:rPr>
        <w:t>nuellement le travailleur à la recherche scientifique. Un même but peut être atteint par diverses combinaisons et celles-ci sont toujours regardées comme provisoires ; il faut donc avoir continuellement l'œil ouvert sur les difficultés que présente la manière actuelle de produ</w:t>
      </w:r>
      <w:r w:rsidRPr="00715960">
        <w:rPr>
          <w:szCs w:val="30"/>
        </w:rPr>
        <w:t>i</w:t>
      </w:r>
      <w:r w:rsidRPr="00715960">
        <w:rPr>
          <w:szCs w:val="30"/>
        </w:rPr>
        <w:t>re. Ici encore nous devons faire appel à des constatations faites depuis longtemps sur l'agriculture : on a souvent</w:t>
      </w:r>
      <w:r>
        <w:t xml:space="preserve"> </w:t>
      </w:r>
      <w:r w:rsidRPr="00715960">
        <w:rPr>
          <w:szCs w:val="22"/>
        </w:rPr>
        <w:t>[283]</w:t>
      </w:r>
      <w:r>
        <w:rPr>
          <w:szCs w:val="22"/>
        </w:rPr>
        <w:t xml:space="preserve"> </w:t>
      </w:r>
      <w:r w:rsidRPr="00715960">
        <w:rPr>
          <w:szCs w:val="30"/>
        </w:rPr>
        <w:t>signalé combien est observateur, raisonneur et curieux de nouveauté le vigneron, qui re</w:t>
      </w:r>
      <w:r w:rsidRPr="00715960">
        <w:rPr>
          <w:szCs w:val="30"/>
        </w:rPr>
        <w:t>s</w:t>
      </w:r>
      <w:r w:rsidRPr="00715960">
        <w:rPr>
          <w:szCs w:val="30"/>
        </w:rPr>
        <w:t>semble bien plutôt à l'ouvrier des ateliers pr</w:t>
      </w:r>
      <w:r w:rsidRPr="00715960">
        <w:rPr>
          <w:szCs w:val="30"/>
        </w:rPr>
        <w:t>o</w:t>
      </w:r>
      <w:r w:rsidRPr="00715960">
        <w:rPr>
          <w:szCs w:val="30"/>
        </w:rPr>
        <w:t>gressifs qu'au laboureur ; il lui serait impossible de se contenter de la routine, car chaque année apporte un tribut de difficultés nouvelles ; dans les pays de grands crûs, le vigneron suit avec une attention min</w:t>
      </w:r>
      <w:r w:rsidRPr="00715960">
        <w:rPr>
          <w:szCs w:val="30"/>
        </w:rPr>
        <w:t>u</w:t>
      </w:r>
      <w:r w:rsidRPr="00715960">
        <w:rPr>
          <w:szCs w:val="30"/>
        </w:rPr>
        <w:t>tieuse tous les épisodes de la vie de chaque plant.</w:t>
      </w:r>
    </w:p>
    <w:p w14:paraId="0150A5F8" w14:textId="77777777" w:rsidR="00571DC2" w:rsidRPr="00715960" w:rsidRDefault="00571DC2" w:rsidP="00571DC2">
      <w:pPr>
        <w:spacing w:before="120" w:after="120"/>
        <w:jc w:val="both"/>
      </w:pPr>
      <w:r w:rsidRPr="00715960">
        <w:rPr>
          <w:szCs w:val="30"/>
        </w:rPr>
        <w:t xml:space="preserve">L'éducation technique moderne devrait avoir pour but de donner à l'ouvrier industriel quelque chose de cet esprit : il s'agit bien moins de lui apprendre les services que rendent les machines que dé le dresser à reconnaître les imperfections qu'elles présentent. Ce point de vue est entièrement opposé à celui que nous rencontrons chez les littérateurs qui vantent les merveilles du progrès réalisé, sans comprendre les conditions sous lesquelles celui-ci s'est produit. La manière de voir des littérateurs a </w:t>
      </w:r>
      <w:r w:rsidRPr="00715960">
        <w:rPr>
          <w:i/>
          <w:iCs/>
          <w:szCs w:val="30"/>
        </w:rPr>
        <w:t xml:space="preserve">eu, </w:t>
      </w:r>
      <w:r w:rsidRPr="00715960">
        <w:rPr>
          <w:szCs w:val="30"/>
        </w:rPr>
        <w:t>tout naturellement, une grande influence sur les gens qui sont chargés de diriger l'enseignement ; et il semble que les écoles techniques soient beaucoup plus occupées d'enseigner la rout</w:t>
      </w:r>
      <w:r w:rsidRPr="00715960">
        <w:rPr>
          <w:szCs w:val="30"/>
        </w:rPr>
        <w:t>i</w:t>
      </w:r>
      <w:r w:rsidRPr="00715960">
        <w:rPr>
          <w:szCs w:val="30"/>
        </w:rPr>
        <w:t>ne que d'éveiller un véritable esprit scientifique.</w:t>
      </w:r>
    </w:p>
    <w:p w14:paraId="0DFBCDC0" w14:textId="77777777" w:rsidR="00571DC2" w:rsidRPr="00715960" w:rsidRDefault="00571DC2" w:rsidP="00571DC2">
      <w:pPr>
        <w:spacing w:before="120" w:after="120"/>
        <w:jc w:val="both"/>
      </w:pPr>
      <w:r w:rsidRPr="00715960">
        <w:rPr>
          <w:szCs w:val="30"/>
        </w:rPr>
        <w:t xml:space="preserve">Nous sommes ainsi amenés à l'invention, qui est le grand ressort de toute l'industrie moderne. J'ai signalé, à la fin des </w:t>
      </w:r>
      <w:hyperlink r:id="rId34" w:history="1">
        <w:r w:rsidRPr="00715960">
          <w:rPr>
            <w:rStyle w:val="Hyperlien"/>
            <w:i/>
            <w:iCs/>
            <w:szCs w:val="30"/>
          </w:rPr>
          <w:t>Réflexions sur la violence</w:t>
        </w:r>
      </w:hyperlink>
      <w:r w:rsidRPr="00715960">
        <w:rPr>
          <w:i/>
          <w:iCs/>
          <w:szCs w:val="30"/>
        </w:rPr>
        <w:t xml:space="preserve">, </w:t>
      </w:r>
      <w:r w:rsidRPr="00715960">
        <w:rPr>
          <w:szCs w:val="30"/>
        </w:rPr>
        <w:t>que l'art me paraît devoir être regardé comme étant une ant</w:t>
      </w:r>
      <w:r w:rsidRPr="00715960">
        <w:rPr>
          <w:szCs w:val="30"/>
        </w:rPr>
        <w:t>i</w:t>
      </w:r>
      <w:r w:rsidRPr="00715960">
        <w:rPr>
          <w:szCs w:val="30"/>
        </w:rPr>
        <w:t>cipation de la haute production, telle qu'elle tend à se manifester de plus en plus dans notre société. Je crois qu'il y aurait beaucoup de be</w:t>
      </w:r>
      <w:r w:rsidRPr="00715960">
        <w:rPr>
          <w:szCs w:val="30"/>
        </w:rPr>
        <w:t>l</w:t>
      </w:r>
      <w:r w:rsidRPr="00715960">
        <w:rPr>
          <w:szCs w:val="30"/>
        </w:rPr>
        <w:t>les conséquences à tirer de cette thèse,</w:t>
      </w:r>
      <w:r w:rsidRPr="00715960">
        <w:rPr>
          <w:i/>
          <w:iCs/>
          <w:szCs w:val="30"/>
        </w:rPr>
        <w:t xml:space="preserve"> </w:t>
      </w:r>
      <w:r w:rsidRPr="00715960">
        <w:rPr>
          <w:szCs w:val="30"/>
        </w:rPr>
        <w:t>qui concentre</w:t>
      </w:r>
      <w:r>
        <w:t xml:space="preserve"> </w:t>
      </w:r>
      <w:r w:rsidRPr="00715960">
        <w:rPr>
          <w:szCs w:val="24"/>
        </w:rPr>
        <w:t>[284]</w:t>
      </w:r>
      <w:r>
        <w:rPr>
          <w:szCs w:val="24"/>
        </w:rPr>
        <w:t xml:space="preserve"> </w:t>
      </w:r>
      <w:r w:rsidRPr="00715960">
        <w:rPr>
          <w:szCs w:val="30"/>
        </w:rPr>
        <w:t>probabl</w:t>
      </w:r>
      <w:r w:rsidRPr="00715960">
        <w:rPr>
          <w:szCs w:val="30"/>
        </w:rPr>
        <w:t>e</w:t>
      </w:r>
      <w:r w:rsidRPr="00715960">
        <w:rPr>
          <w:szCs w:val="30"/>
        </w:rPr>
        <w:t>ment à peu près tout ce qu'on peut dire de vraiment int</w:t>
      </w:r>
      <w:r w:rsidRPr="00715960">
        <w:rPr>
          <w:szCs w:val="30"/>
        </w:rPr>
        <w:t>é</w:t>
      </w:r>
      <w:r w:rsidRPr="00715960">
        <w:rPr>
          <w:szCs w:val="30"/>
        </w:rPr>
        <w:t>ressant sur l'esprit d'invention</w:t>
      </w:r>
      <w:r>
        <w:rPr>
          <w:szCs w:val="28"/>
        </w:rPr>
        <w:t> </w:t>
      </w:r>
      <w:r>
        <w:rPr>
          <w:rStyle w:val="Appelnotedebasdep"/>
          <w:szCs w:val="28"/>
        </w:rPr>
        <w:footnoteReference w:id="444"/>
      </w:r>
      <w:r w:rsidRPr="00715960">
        <w:rPr>
          <w:szCs w:val="30"/>
        </w:rPr>
        <w:t>.</w:t>
      </w:r>
    </w:p>
    <w:p w14:paraId="1010EA23" w14:textId="77777777" w:rsidR="00571DC2" w:rsidRDefault="00571DC2" w:rsidP="00571DC2">
      <w:pPr>
        <w:spacing w:before="120" w:after="120"/>
        <w:jc w:val="both"/>
        <w:rPr>
          <w:szCs w:val="30"/>
        </w:rPr>
      </w:pPr>
    </w:p>
    <w:p w14:paraId="73F30635" w14:textId="77777777" w:rsidR="00571DC2" w:rsidRDefault="00571DC2" w:rsidP="00571DC2">
      <w:pPr>
        <w:spacing w:before="120" w:after="120"/>
        <w:jc w:val="both"/>
        <w:rPr>
          <w:szCs w:val="30"/>
        </w:rPr>
      </w:pPr>
    </w:p>
    <w:p w14:paraId="4D421E5F" w14:textId="77777777" w:rsidR="00571DC2" w:rsidRPr="00715960" w:rsidRDefault="00571DC2" w:rsidP="00571DC2">
      <w:pPr>
        <w:spacing w:before="120" w:after="120"/>
        <w:jc w:val="both"/>
      </w:pPr>
      <w:r w:rsidRPr="00715960">
        <w:rPr>
          <w:szCs w:val="30"/>
        </w:rPr>
        <w:t>La science s'est à peu près complètement émancipée de la direction que prétendaient lui imposer les gens de lettres ; ceux-ci peuvent e</w:t>
      </w:r>
      <w:r w:rsidRPr="00715960">
        <w:rPr>
          <w:szCs w:val="30"/>
        </w:rPr>
        <w:t>n</w:t>
      </w:r>
      <w:r w:rsidRPr="00715960">
        <w:rPr>
          <w:szCs w:val="30"/>
        </w:rPr>
        <w:t>core s'imaginer qu'ils servent la cause de la science, parce qu'ils se livrent à de bruyantes parades en l'honneur des découvertes mode</w:t>
      </w:r>
      <w:r w:rsidRPr="00715960">
        <w:rPr>
          <w:szCs w:val="30"/>
        </w:rPr>
        <w:t>r</w:t>
      </w:r>
      <w:r w:rsidRPr="00715960">
        <w:rPr>
          <w:szCs w:val="30"/>
        </w:rPr>
        <w:t>nes ; mais leur boniment n'a presque plus d'auditeurs parmi les ho</w:t>
      </w:r>
      <w:r w:rsidRPr="00715960">
        <w:rPr>
          <w:szCs w:val="30"/>
        </w:rPr>
        <w:t>m</w:t>
      </w:r>
      <w:r w:rsidRPr="00715960">
        <w:rPr>
          <w:szCs w:val="30"/>
        </w:rPr>
        <w:t>mes qui sont au courant des travaux scientifiques. Il devient tous les jours plus clair que la science a pour objet de superposer à la nature un atelier idéal formé de mécanismes fonctionnant avec une rigueur m</w:t>
      </w:r>
      <w:r w:rsidRPr="00715960">
        <w:rPr>
          <w:szCs w:val="30"/>
        </w:rPr>
        <w:t>a</w:t>
      </w:r>
      <w:r w:rsidRPr="00715960">
        <w:rPr>
          <w:szCs w:val="30"/>
        </w:rPr>
        <w:t>thématique, en vue d'imiter, avec une grande approximation, les cha</w:t>
      </w:r>
      <w:r w:rsidRPr="00715960">
        <w:rPr>
          <w:szCs w:val="30"/>
        </w:rPr>
        <w:t>n</w:t>
      </w:r>
      <w:r w:rsidRPr="00715960">
        <w:rPr>
          <w:szCs w:val="30"/>
        </w:rPr>
        <w:t>gements qui se produisent dans les corps naturels ; de même que la physique expérimentale progresse seulement grâce au concours des constructeurs d'appareils, la physique mathématique semble appelée à demander, de plus en plus, à la cinématique des combinaisons pour les hypothèses dont elle a besoin. La science et les arts usuels se trouv</w:t>
      </w:r>
      <w:r w:rsidRPr="00715960">
        <w:rPr>
          <w:szCs w:val="30"/>
        </w:rPr>
        <w:t>e</w:t>
      </w:r>
      <w:r w:rsidRPr="00715960">
        <w:rPr>
          <w:szCs w:val="30"/>
        </w:rPr>
        <w:t>ront ainsi beaucoup plus rapprochés que ne le soupçonnaient les grands géomètres des derniers siècles,</w:t>
      </w:r>
    </w:p>
    <w:p w14:paraId="7C93EF29" w14:textId="77777777" w:rsidR="00571DC2" w:rsidRPr="00715960" w:rsidRDefault="00571DC2" w:rsidP="00571DC2">
      <w:pPr>
        <w:spacing w:before="120" w:after="120"/>
        <w:jc w:val="both"/>
      </w:pPr>
      <w:r w:rsidRPr="00715960">
        <w:rPr>
          <w:szCs w:val="30"/>
        </w:rPr>
        <w:t>J'ai dit qu'on s'était fort peu occupé des relations qui existent entre le travailleur et la machine ; mais</w:t>
      </w:r>
      <w:r>
        <w:t xml:space="preserve"> </w:t>
      </w:r>
      <w:r w:rsidRPr="00715960">
        <w:rPr>
          <w:szCs w:val="22"/>
        </w:rPr>
        <w:t>[285]</w:t>
      </w:r>
      <w:r>
        <w:rPr>
          <w:szCs w:val="22"/>
        </w:rPr>
        <w:t xml:space="preserve"> </w:t>
      </w:r>
      <w:r w:rsidRPr="00715960">
        <w:rPr>
          <w:szCs w:val="30"/>
        </w:rPr>
        <w:t>on a écrit prodigieusement sur les relations des bourgeois avec leurs affaires, leurs plaisirs et les o</w:t>
      </w:r>
      <w:r w:rsidRPr="00715960">
        <w:rPr>
          <w:szCs w:val="30"/>
        </w:rPr>
        <w:t>r</w:t>
      </w:r>
      <w:r w:rsidRPr="00715960">
        <w:rPr>
          <w:szCs w:val="30"/>
        </w:rPr>
        <w:t>ganes sociaux qui protègent leurs intérêts. Les livres de psychologie collective, qui surabondent aujou</w:t>
      </w:r>
      <w:r w:rsidRPr="00715960">
        <w:rPr>
          <w:szCs w:val="30"/>
        </w:rPr>
        <w:t>r</w:t>
      </w:r>
      <w:r w:rsidRPr="00715960">
        <w:rPr>
          <w:szCs w:val="30"/>
        </w:rPr>
        <w:t>d'hui, ne parlent pas d'autre chose. Cette littérature est très goûtée par nos contemporains, parce qu'ils la regardent comme une excellente préparation à l’élaboration d'une m</w:t>
      </w:r>
      <w:r w:rsidRPr="00715960">
        <w:rPr>
          <w:szCs w:val="30"/>
        </w:rPr>
        <w:t>o</w:t>
      </w:r>
      <w:r w:rsidRPr="00715960">
        <w:rPr>
          <w:szCs w:val="30"/>
        </w:rPr>
        <w:t>rale officielle, qui serait enseignée dans les écoles en vue d'assurer le gouvernement du peuple par des Intellectuels de toute catégorie.</w:t>
      </w:r>
    </w:p>
    <w:p w14:paraId="524AF121" w14:textId="77777777" w:rsidR="00571DC2" w:rsidRPr="00715960" w:rsidRDefault="00571DC2" w:rsidP="00571DC2">
      <w:pPr>
        <w:spacing w:before="120" w:after="120"/>
        <w:jc w:val="both"/>
      </w:pPr>
      <w:r w:rsidRPr="00715960">
        <w:rPr>
          <w:szCs w:val="30"/>
        </w:rPr>
        <w:t>On ne saurait manquer d'être extrêmement frappé de voir quelle place menue la philosophie actuelle accorde aux questions qui parai</w:t>
      </w:r>
      <w:r w:rsidRPr="00715960">
        <w:rPr>
          <w:szCs w:val="30"/>
        </w:rPr>
        <w:t>s</w:t>
      </w:r>
      <w:r w:rsidRPr="00715960">
        <w:rPr>
          <w:szCs w:val="30"/>
        </w:rPr>
        <w:t>saient les plus graves à nos pères : la religion est traitée de la manière la plus superficielle et la morale se réduit à une éducation de la docil</w:t>
      </w:r>
      <w:r w:rsidRPr="00715960">
        <w:rPr>
          <w:szCs w:val="30"/>
        </w:rPr>
        <w:t>i</w:t>
      </w:r>
      <w:r w:rsidRPr="00715960">
        <w:rPr>
          <w:szCs w:val="30"/>
        </w:rPr>
        <w:t xml:space="preserve">té, destinée à assurer </w:t>
      </w:r>
      <w:r>
        <w:rPr>
          <w:szCs w:val="30"/>
        </w:rPr>
        <w:t>l’</w:t>
      </w:r>
      <w:r w:rsidRPr="00715960">
        <w:rPr>
          <w:szCs w:val="30"/>
        </w:rPr>
        <w:t>ordre.</w:t>
      </w:r>
    </w:p>
    <w:p w14:paraId="201154EF" w14:textId="77777777" w:rsidR="00571DC2" w:rsidRPr="00715960" w:rsidRDefault="00571DC2" w:rsidP="00571DC2">
      <w:pPr>
        <w:spacing w:before="120" w:after="120"/>
        <w:jc w:val="both"/>
      </w:pPr>
      <w:r w:rsidRPr="00715960">
        <w:rPr>
          <w:szCs w:val="30"/>
        </w:rPr>
        <w:t>Plus je réfléchis à ces questions, plus je me persuade que le travail peut servir de base à une culture qui ne ferait pas regretter la civilis</w:t>
      </w:r>
      <w:r w:rsidRPr="00715960">
        <w:rPr>
          <w:szCs w:val="30"/>
        </w:rPr>
        <w:t>a</w:t>
      </w:r>
      <w:r w:rsidRPr="00715960">
        <w:rPr>
          <w:szCs w:val="30"/>
        </w:rPr>
        <w:t>tion bourgeoise. La guerre que le prolétariat doit conduire contre ses maîtres est propre, on le sait, à développer en lui des sentiments de sublime qui font aujourd'hui complètement défaut à la bourgeoisie. Celle-ci a emprunté beaucoup à une des aristocraties les plus corro</w:t>
      </w:r>
      <w:r w:rsidRPr="00715960">
        <w:rPr>
          <w:szCs w:val="30"/>
        </w:rPr>
        <w:t>m</w:t>
      </w:r>
      <w:r w:rsidRPr="00715960">
        <w:rPr>
          <w:szCs w:val="30"/>
        </w:rPr>
        <w:t>pues qui aient existé ; les guides de sa conscience ne sont pas moins cyniques que les gens de lettres qui formaient ce que Rousseau no</w:t>
      </w:r>
      <w:r w:rsidRPr="00715960">
        <w:rPr>
          <w:szCs w:val="30"/>
        </w:rPr>
        <w:t>m</w:t>
      </w:r>
      <w:r w:rsidRPr="00715960">
        <w:rPr>
          <w:szCs w:val="30"/>
        </w:rPr>
        <w:t xml:space="preserve">mait la </w:t>
      </w:r>
      <w:r w:rsidRPr="00715960">
        <w:rPr>
          <w:i/>
          <w:iCs/>
          <w:szCs w:val="30"/>
        </w:rPr>
        <w:t xml:space="preserve">coterie holbachique. </w:t>
      </w:r>
      <w:r w:rsidRPr="00715960">
        <w:rPr>
          <w:szCs w:val="30"/>
        </w:rPr>
        <w:t>Tous nos efforts devront tendre à emp</w:t>
      </w:r>
      <w:r w:rsidRPr="00715960">
        <w:rPr>
          <w:szCs w:val="30"/>
        </w:rPr>
        <w:t>ê</w:t>
      </w:r>
      <w:r w:rsidRPr="00715960">
        <w:rPr>
          <w:szCs w:val="30"/>
        </w:rPr>
        <w:t>cher que les idées bourgeoises ne viennent empoisonner la</w:t>
      </w:r>
      <w:r>
        <w:t xml:space="preserve"> </w:t>
      </w:r>
      <w:r w:rsidRPr="00715960">
        <w:rPr>
          <w:szCs w:val="28"/>
        </w:rPr>
        <w:t>[286]</w:t>
      </w:r>
      <w:r>
        <w:rPr>
          <w:szCs w:val="28"/>
        </w:rPr>
        <w:t xml:space="preserve"> </w:t>
      </w:r>
      <w:r w:rsidRPr="00715960">
        <w:rPr>
          <w:szCs w:val="28"/>
        </w:rPr>
        <w:t>cla</w:t>
      </w:r>
      <w:r w:rsidRPr="00715960">
        <w:rPr>
          <w:szCs w:val="28"/>
        </w:rPr>
        <w:t>s</w:t>
      </w:r>
      <w:r w:rsidRPr="00715960">
        <w:rPr>
          <w:szCs w:val="28"/>
        </w:rPr>
        <w:t>se qui monte ; c'est pourquoi on ne saura jamais assez faire pour briser tout lien entre le peuple et la littérature du XVIII</w:t>
      </w:r>
      <w:r w:rsidRPr="00715960">
        <w:rPr>
          <w:szCs w:val="28"/>
          <w:vertAlign w:val="superscript"/>
        </w:rPr>
        <w:t>e</w:t>
      </w:r>
      <w:r w:rsidRPr="00715960">
        <w:rPr>
          <w:szCs w:val="28"/>
        </w:rPr>
        <w:t xml:space="preserve"> si</w:t>
      </w:r>
      <w:r w:rsidRPr="00715960">
        <w:rPr>
          <w:szCs w:val="28"/>
        </w:rPr>
        <w:t>è</w:t>
      </w:r>
      <w:r w:rsidRPr="00715960">
        <w:rPr>
          <w:szCs w:val="28"/>
        </w:rPr>
        <w:t>cle</w:t>
      </w:r>
      <w:r>
        <w:rPr>
          <w:szCs w:val="28"/>
        </w:rPr>
        <w:t> </w:t>
      </w:r>
      <w:r>
        <w:rPr>
          <w:rStyle w:val="Appelnotedebasdep"/>
          <w:szCs w:val="28"/>
        </w:rPr>
        <w:footnoteReference w:id="445"/>
      </w:r>
      <w:r w:rsidRPr="00715960">
        <w:rPr>
          <w:szCs w:val="28"/>
        </w:rPr>
        <w:t>.</w:t>
      </w:r>
    </w:p>
    <w:p w14:paraId="53F41569" w14:textId="77777777" w:rsidR="00571DC2" w:rsidRPr="00715960" w:rsidRDefault="00571DC2" w:rsidP="00571DC2">
      <w:pPr>
        <w:pStyle w:val="p"/>
      </w:pPr>
      <w:r w:rsidRPr="00715960">
        <w:br w:type="page"/>
        <w:t>[287]</w:t>
      </w:r>
    </w:p>
    <w:p w14:paraId="55E64D03" w14:textId="77777777" w:rsidR="00571DC2" w:rsidRPr="00E07116" w:rsidRDefault="00571DC2" w:rsidP="00571DC2">
      <w:pPr>
        <w:jc w:val="both"/>
      </w:pPr>
    </w:p>
    <w:p w14:paraId="7F254D32" w14:textId="77777777" w:rsidR="00571DC2" w:rsidRDefault="00571DC2" w:rsidP="00571DC2">
      <w:pPr>
        <w:jc w:val="both"/>
      </w:pPr>
    </w:p>
    <w:p w14:paraId="550F6096" w14:textId="77777777" w:rsidR="00571DC2" w:rsidRPr="00E07116" w:rsidRDefault="00571DC2" w:rsidP="00571DC2">
      <w:pPr>
        <w:jc w:val="both"/>
      </w:pPr>
    </w:p>
    <w:p w14:paraId="49F94A36" w14:textId="77777777" w:rsidR="00571DC2" w:rsidRPr="004B3CFB" w:rsidRDefault="00571DC2" w:rsidP="00571DC2">
      <w:pPr>
        <w:spacing w:after="120"/>
        <w:ind w:firstLine="0"/>
        <w:jc w:val="center"/>
        <w:rPr>
          <w:i/>
          <w:sz w:val="24"/>
        </w:rPr>
      </w:pPr>
      <w:bookmarkStart w:id="29" w:name="Illusions_appendice_I"/>
      <w:r>
        <w:rPr>
          <w:b/>
          <w:sz w:val="24"/>
        </w:rPr>
        <w:t>Les illusions du progrès.</w:t>
      </w:r>
      <w:r>
        <w:rPr>
          <w:b/>
          <w:sz w:val="24"/>
        </w:rPr>
        <w:br/>
      </w:r>
      <w:r>
        <w:rPr>
          <w:i/>
          <w:sz w:val="24"/>
        </w:rPr>
        <w:t>4</w:t>
      </w:r>
      <w:r w:rsidRPr="004B3CFB">
        <w:rPr>
          <w:i/>
          <w:sz w:val="24"/>
          <w:vertAlign w:val="superscript"/>
        </w:rPr>
        <w:t>e</w:t>
      </w:r>
      <w:r>
        <w:rPr>
          <w:i/>
          <w:sz w:val="24"/>
        </w:rPr>
        <w:t xml:space="preserve"> édition revue et augmentée</w:t>
      </w:r>
    </w:p>
    <w:p w14:paraId="7BA0CCC9" w14:textId="77777777" w:rsidR="00571DC2" w:rsidRPr="00384B20" w:rsidRDefault="00571DC2" w:rsidP="00571DC2">
      <w:pPr>
        <w:pStyle w:val="Titreniveau1"/>
      </w:pPr>
      <w:r>
        <w:t>Appendice</w:t>
      </w:r>
      <w:r w:rsidRPr="00384B20">
        <w:t xml:space="preserve"> I</w:t>
      </w:r>
    </w:p>
    <w:p w14:paraId="62DD2CAF" w14:textId="77777777" w:rsidR="00571DC2" w:rsidRPr="00E07116" w:rsidRDefault="00571DC2" w:rsidP="00571DC2">
      <w:pPr>
        <w:jc w:val="both"/>
        <w:rPr>
          <w:szCs w:val="36"/>
        </w:rPr>
      </w:pPr>
    </w:p>
    <w:p w14:paraId="5A08248B" w14:textId="77777777" w:rsidR="00571DC2" w:rsidRPr="00E07116" w:rsidRDefault="00571DC2" w:rsidP="00571DC2">
      <w:pPr>
        <w:pStyle w:val="Titreniveau2"/>
      </w:pPr>
      <w:r>
        <w:t>GRANDEUR</w:t>
      </w:r>
      <w:r>
        <w:br/>
        <w:t>ET DÉCADENCE</w:t>
      </w:r>
    </w:p>
    <w:bookmarkEnd w:id="29"/>
    <w:p w14:paraId="056EC2B7" w14:textId="77777777" w:rsidR="00571DC2" w:rsidRPr="00E07116" w:rsidRDefault="00571DC2" w:rsidP="00571DC2">
      <w:pPr>
        <w:jc w:val="both"/>
        <w:rPr>
          <w:szCs w:val="36"/>
        </w:rPr>
      </w:pPr>
    </w:p>
    <w:p w14:paraId="05308E45" w14:textId="77777777" w:rsidR="00571DC2" w:rsidRPr="00E07116" w:rsidRDefault="00571DC2" w:rsidP="00571DC2">
      <w:pPr>
        <w:jc w:val="both"/>
      </w:pPr>
    </w:p>
    <w:p w14:paraId="32CEB1DA" w14:textId="77777777" w:rsidR="00571DC2" w:rsidRPr="00715960" w:rsidRDefault="00571DC2" w:rsidP="00571DC2">
      <w:pPr>
        <w:ind w:left="1080"/>
        <w:jc w:val="both"/>
        <w:rPr>
          <w:color w:val="000090"/>
          <w:sz w:val="24"/>
        </w:rPr>
      </w:pPr>
      <w:r w:rsidRPr="00715960">
        <w:rPr>
          <w:i/>
          <w:color w:val="000090"/>
          <w:sz w:val="24"/>
          <w:szCs w:val="28"/>
        </w:rPr>
        <w:t>I</w:t>
      </w:r>
      <w:r w:rsidRPr="00715960">
        <w:rPr>
          <w:color w:val="000090"/>
          <w:sz w:val="24"/>
          <w:szCs w:val="28"/>
        </w:rPr>
        <w:t xml:space="preserve">. </w:t>
      </w:r>
      <w:r w:rsidRPr="00715960">
        <w:rPr>
          <w:i/>
          <w:iCs/>
          <w:color w:val="000090"/>
          <w:sz w:val="24"/>
          <w:szCs w:val="28"/>
        </w:rPr>
        <w:t xml:space="preserve">Évolutions cycliques des philosophes grecs. </w:t>
      </w:r>
      <w:r w:rsidRPr="00715960">
        <w:rPr>
          <w:color w:val="000090"/>
          <w:sz w:val="24"/>
          <w:szCs w:val="28"/>
        </w:rPr>
        <w:t xml:space="preserve">— </w:t>
      </w:r>
      <w:r w:rsidRPr="00715960">
        <w:rPr>
          <w:i/>
          <w:iCs/>
          <w:color w:val="000090"/>
          <w:sz w:val="24"/>
          <w:szCs w:val="28"/>
        </w:rPr>
        <w:t>La loi de régre</w:t>
      </w:r>
      <w:r w:rsidRPr="00715960">
        <w:rPr>
          <w:i/>
          <w:iCs/>
          <w:color w:val="000090"/>
          <w:sz w:val="24"/>
          <w:szCs w:val="28"/>
        </w:rPr>
        <w:t>s</w:t>
      </w:r>
      <w:r w:rsidRPr="00715960">
        <w:rPr>
          <w:i/>
          <w:iCs/>
          <w:color w:val="000090"/>
          <w:sz w:val="24"/>
          <w:szCs w:val="28"/>
        </w:rPr>
        <w:t xml:space="preserve">sion apparente. </w:t>
      </w:r>
      <w:r w:rsidRPr="00715960">
        <w:rPr>
          <w:color w:val="000090"/>
          <w:sz w:val="24"/>
          <w:szCs w:val="28"/>
        </w:rPr>
        <w:t xml:space="preserve">— </w:t>
      </w:r>
      <w:r w:rsidRPr="00715960">
        <w:rPr>
          <w:i/>
          <w:iCs/>
          <w:color w:val="000090"/>
          <w:sz w:val="24"/>
          <w:szCs w:val="28"/>
        </w:rPr>
        <w:t>Significations des communismes des primitifs et des programmes socialistes.</w:t>
      </w:r>
    </w:p>
    <w:p w14:paraId="3E89C84B" w14:textId="77777777" w:rsidR="00571DC2" w:rsidRPr="00715960" w:rsidRDefault="00571DC2" w:rsidP="00571DC2">
      <w:pPr>
        <w:ind w:left="1080"/>
        <w:jc w:val="both"/>
        <w:rPr>
          <w:color w:val="000090"/>
          <w:sz w:val="24"/>
        </w:rPr>
      </w:pPr>
      <w:r w:rsidRPr="00715960">
        <w:rPr>
          <w:i/>
          <w:iCs/>
          <w:color w:val="000090"/>
          <w:sz w:val="24"/>
          <w:szCs w:val="28"/>
        </w:rPr>
        <w:t xml:space="preserve">II. Dégénérescence du droit ; système pénal ; </w:t>
      </w:r>
      <w:r w:rsidRPr="00715960">
        <w:rPr>
          <w:color w:val="000090"/>
          <w:sz w:val="24"/>
          <w:szCs w:val="28"/>
        </w:rPr>
        <w:t xml:space="preserve">— </w:t>
      </w:r>
      <w:r w:rsidRPr="00715960">
        <w:rPr>
          <w:i/>
          <w:iCs/>
          <w:color w:val="000090"/>
          <w:sz w:val="24"/>
          <w:szCs w:val="28"/>
        </w:rPr>
        <w:t xml:space="preserve">divorce ; </w:t>
      </w:r>
      <w:r w:rsidRPr="00715960">
        <w:rPr>
          <w:color w:val="000090"/>
          <w:sz w:val="24"/>
          <w:szCs w:val="28"/>
        </w:rPr>
        <w:t xml:space="preserve">— </w:t>
      </w:r>
      <w:r w:rsidRPr="00715960">
        <w:rPr>
          <w:i/>
          <w:iCs/>
          <w:color w:val="000090"/>
          <w:sz w:val="24"/>
          <w:szCs w:val="28"/>
        </w:rPr>
        <w:t>i</w:t>
      </w:r>
      <w:r w:rsidRPr="00715960">
        <w:rPr>
          <w:i/>
          <w:iCs/>
          <w:color w:val="000090"/>
          <w:sz w:val="24"/>
          <w:szCs w:val="28"/>
        </w:rPr>
        <w:t>n</w:t>
      </w:r>
      <w:r w:rsidRPr="00715960">
        <w:rPr>
          <w:i/>
          <w:iCs/>
          <w:color w:val="000090"/>
          <w:sz w:val="24"/>
          <w:szCs w:val="28"/>
        </w:rPr>
        <w:t>fluences des pratiques commerciales et de la richesse mobilière.</w:t>
      </w:r>
    </w:p>
    <w:p w14:paraId="46D5C5C1" w14:textId="77777777" w:rsidR="00571DC2" w:rsidRPr="00715960" w:rsidRDefault="00571DC2" w:rsidP="00571DC2">
      <w:pPr>
        <w:ind w:left="1080"/>
        <w:jc w:val="both"/>
        <w:rPr>
          <w:i/>
          <w:iCs/>
          <w:color w:val="000090"/>
          <w:sz w:val="24"/>
          <w:szCs w:val="28"/>
        </w:rPr>
      </w:pPr>
      <w:r w:rsidRPr="00715960">
        <w:rPr>
          <w:i/>
          <w:iCs/>
          <w:color w:val="000090"/>
          <w:sz w:val="24"/>
          <w:szCs w:val="28"/>
        </w:rPr>
        <w:t xml:space="preserve">III. Les faits uniques dans l'histoire. </w:t>
      </w:r>
      <w:r w:rsidRPr="00715960">
        <w:rPr>
          <w:color w:val="000090"/>
          <w:sz w:val="24"/>
          <w:szCs w:val="28"/>
        </w:rPr>
        <w:t xml:space="preserve">— </w:t>
      </w:r>
      <w:r w:rsidRPr="00715960">
        <w:rPr>
          <w:i/>
          <w:iCs/>
          <w:color w:val="000090"/>
          <w:sz w:val="24"/>
          <w:szCs w:val="28"/>
        </w:rPr>
        <w:t xml:space="preserve">Raisons du droit romain. </w:t>
      </w:r>
      <w:r w:rsidRPr="00715960">
        <w:rPr>
          <w:color w:val="000090"/>
          <w:sz w:val="24"/>
          <w:szCs w:val="28"/>
        </w:rPr>
        <w:t xml:space="preserve">— </w:t>
      </w:r>
      <w:r w:rsidRPr="00715960">
        <w:rPr>
          <w:i/>
          <w:iCs/>
          <w:color w:val="000090"/>
          <w:sz w:val="24"/>
          <w:szCs w:val="28"/>
        </w:rPr>
        <w:t xml:space="preserve">La Renaissance et la Révolution française. </w:t>
      </w:r>
      <w:r w:rsidRPr="00715960">
        <w:rPr>
          <w:color w:val="000090"/>
          <w:sz w:val="24"/>
          <w:szCs w:val="28"/>
        </w:rPr>
        <w:t xml:space="preserve">— </w:t>
      </w:r>
      <w:r w:rsidRPr="00715960">
        <w:rPr>
          <w:i/>
          <w:iCs/>
          <w:color w:val="000090"/>
          <w:sz w:val="24"/>
          <w:szCs w:val="28"/>
        </w:rPr>
        <w:t>Vues générales sur les r</w:t>
      </w:r>
      <w:r w:rsidRPr="00715960">
        <w:rPr>
          <w:i/>
          <w:iCs/>
          <w:color w:val="000090"/>
          <w:sz w:val="24"/>
          <w:szCs w:val="28"/>
        </w:rPr>
        <w:t>é</w:t>
      </w:r>
      <w:r w:rsidRPr="00715960">
        <w:rPr>
          <w:i/>
          <w:iCs/>
          <w:color w:val="000090"/>
          <w:sz w:val="24"/>
          <w:szCs w:val="28"/>
        </w:rPr>
        <w:t>volutions.</w:t>
      </w:r>
    </w:p>
    <w:p w14:paraId="12105528" w14:textId="77777777" w:rsidR="00571DC2" w:rsidRPr="00715960" w:rsidRDefault="00571DC2" w:rsidP="00571DC2">
      <w:pPr>
        <w:ind w:left="1080"/>
        <w:jc w:val="both"/>
        <w:rPr>
          <w:i/>
          <w:iCs/>
          <w:color w:val="000090"/>
          <w:sz w:val="24"/>
          <w:szCs w:val="28"/>
        </w:rPr>
      </w:pPr>
      <w:r w:rsidRPr="00715960">
        <w:rPr>
          <w:i/>
          <w:iCs/>
          <w:color w:val="000090"/>
          <w:sz w:val="24"/>
          <w:szCs w:val="28"/>
        </w:rPr>
        <w:t xml:space="preserve">IV. Génie et médiocrité. </w:t>
      </w:r>
      <w:r w:rsidRPr="00715960">
        <w:rPr>
          <w:color w:val="000090"/>
          <w:sz w:val="24"/>
          <w:szCs w:val="28"/>
        </w:rPr>
        <w:t xml:space="preserve">— </w:t>
      </w:r>
      <w:r w:rsidRPr="00715960">
        <w:rPr>
          <w:i/>
          <w:iCs/>
          <w:color w:val="000090"/>
          <w:sz w:val="24"/>
          <w:szCs w:val="28"/>
        </w:rPr>
        <w:t xml:space="preserve">Arts de divertissement ; corruption des arts d'éducation et de puissance. </w:t>
      </w:r>
      <w:r w:rsidRPr="00715960">
        <w:rPr>
          <w:color w:val="000090"/>
          <w:sz w:val="24"/>
          <w:szCs w:val="28"/>
        </w:rPr>
        <w:t xml:space="preserve">— </w:t>
      </w:r>
      <w:r w:rsidRPr="00715960">
        <w:rPr>
          <w:i/>
          <w:iCs/>
          <w:color w:val="000090"/>
          <w:sz w:val="24"/>
          <w:szCs w:val="28"/>
        </w:rPr>
        <w:t xml:space="preserve">Religions : rôle moderne de la médiocrité. </w:t>
      </w:r>
      <w:r w:rsidRPr="00715960">
        <w:rPr>
          <w:color w:val="000090"/>
          <w:sz w:val="24"/>
          <w:szCs w:val="28"/>
        </w:rPr>
        <w:t xml:space="preserve">— </w:t>
      </w:r>
      <w:r w:rsidRPr="00715960">
        <w:rPr>
          <w:i/>
          <w:iCs/>
          <w:color w:val="000090"/>
          <w:sz w:val="24"/>
          <w:szCs w:val="28"/>
        </w:rPr>
        <w:t>Philosophies.</w:t>
      </w:r>
    </w:p>
    <w:p w14:paraId="179FA36B" w14:textId="77777777" w:rsidR="00571DC2" w:rsidRPr="00715960" w:rsidRDefault="00571DC2" w:rsidP="00571DC2">
      <w:pPr>
        <w:ind w:left="1080"/>
        <w:jc w:val="both"/>
        <w:rPr>
          <w:color w:val="000090"/>
          <w:sz w:val="24"/>
        </w:rPr>
      </w:pPr>
      <w:r w:rsidRPr="00715960">
        <w:rPr>
          <w:i/>
          <w:iCs/>
          <w:color w:val="000090"/>
          <w:sz w:val="24"/>
          <w:szCs w:val="28"/>
        </w:rPr>
        <w:t>V. Conclusions sur la démocratie.</w:t>
      </w:r>
    </w:p>
    <w:p w14:paraId="624D0913" w14:textId="77777777" w:rsidR="00571DC2" w:rsidRPr="00715960" w:rsidRDefault="00571DC2" w:rsidP="00571DC2">
      <w:pPr>
        <w:spacing w:before="120" w:after="120"/>
        <w:jc w:val="both"/>
        <w:rPr>
          <w:szCs w:val="28"/>
        </w:rPr>
      </w:pPr>
    </w:p>
    <w:p w14:paraId="40620980" w14:textId="77777777" w:rsidR="00571DC2" w:rsidRPr="00715960" w:rsidRDefault="00571DC2" w:rsidP="00571DC2">
      <w:pPr>
        <w:pStyle w:val="section"/>
      </w:pPr>
      <w:bookmarkStart w:id="30" w:name="Illusions_appendice_I_I"/>
      <w:r w:rsidRPr="00715960">
        <w:t>I</w:t>
      </w:r>
    </w:p>
    <w:bookmarkEnd w:id="30"/>
    <w:p w14:paraId="0C13470C" w14:textId="77777777" w:rsidR="00571DC2" w:rsidRPr="00715960" w:rsidRDefault="00571DC2" w:rsidP="00571DC2">
      <w:pPr>
        <w:spacing w:before="120" w:after="120"/>
        <w:jc w:val="both"/>
        <w:rPr>
          <w:szCs w:val="28"/>
        </w:rPr>
      </w:pPr>
      <w:r w:rsidRPr="00715960">
        <w:rPr>
          <w:i/>
          <w:iCs/>
          <w:color w:val="000090"/>
          <w:sz w:val="24"/>
          <w:szCs w:val="28"/>
        </w:rPr>
        <w:t xml:space="preserve">Évolutions cycliques des philosophes grecs. </w:t>
      </w:r>
      <w:r w:rsidRPr="00715960">
        <w:rPr>
          <w:color w:val="000090"/>
          <w:sz w:val="24"/>
          <w:szCs w:val="28"/>
        </w:rPr>
        <w:t xml:space="preserve">— </w:t>
      </w:r>
      <w:r w:rsidRPr="00715960">
        <w:rPr>
          <w:i/>
          <w:iCs/>
          <w:color w:val="000090"/>
          <w:sz w:val="24"/>
          <w:szCs w:val="28"/>
        </w:rPr>
        <w:t>La loi de régression appare</w:t>
      </w:r>
      <w:r w:rsidRPr="00715960">
        <w:rPr>
          <w:i/>
          <w:iCs/>
          <w:color w:val="000090"/>
          <w:sz w:val="24"/>
          <w:szCs w:val="28"/>
        </w:rPr>
        <w:t>n</w:t>
      </w:r>
      <w:r w:rsidRPr="00715960">
        <w:rPr>
          <w:i/>
          <w:iCs/>
          <w:color w:val="000090"/>
          <w:sz w:val="24"/>
          <w:szCs w:val="28"/>
        </w:rPr>
        <w:t xml:space="preserve">te. </w:t>
      </w:r>
      <w:r w:rsidRPr="00715960">
        <w:rPr>
          <w:color w:val="000090"/>
          <w:sz w:val="24"/>
          <w:szCs w:val="28"/>
        </w:rPr>
        <w:t xml:space="preserve">— </w:t>
      </w:r>
      <w:r w:rsidRPr="00715960">
        <w:rPr>
          <w:i/>
          <w:iCs/>
          <w:color w:val="000090"/>
          <w:sz w:val="24"/>
          <w:szCs w:val="28"/>
        </w:rPr>
        <w:t>Significations des communismes des primitifs et des programmes sociali</w:t>
      </w:r>
      <w:r w:rsidRPr="00715960">
        <w:rPr>
          <w:i/>
          <w:iCs/>
          <w:color w:val="000090"/>
          <w:sz w:val="24"/>
          <w:szCs w:val="28"/>
        </w:rPr>
        <w:t>s</w:t>
      </w:r>
      <w:r w:rsidRPr="00715960">
        <w:rPr>
          <w:i/>
          <w:iCs/>
          <w:color w:val="000090"/>
          <w:sz w:val="24"/>
          <w:szCs w:val="28"/>
        </w:rPr>
        <w:t>tes.</w:t>
      </w:r>
    </w:p>
    <w:p w14:paraId="5A995F24" w14:textId="77777777" w:rsidR="00571DC2" w:rsidRPr="00715960" w:rsidRDefault="00571DC2" w:rsidP="00571DC2">
      <w:pPr>
        <w:spacing w:before="120" w:after="120"/>
        <w:jc w:val="both"/>
        <w:rPr>
          <w:szCs w:val="28"/>
        </w:rPr>
      </w:pPr>
    </w:p>
    <w:p w14:paraId="48E3C25E"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64A46544" w14:textId="77777777" w:rsidR="00571DC2" w:rsidRPr="00715960" w:rsidRDefault="00571DC2" w:rsidP="00571DC2">
      <w:pPr>
        <w:spacing w:before="120" w:after="120"/>
        <w:jc w:val="both"/>
      </w:pPr>
      <w:r w:rsidRPr="00715960">
        <w:rPr>
          <w:szCs w:val="28"/>
        </w:rPr>
        <w:t>L'esprit subtil des Grecs, également propre à la poésie et à la m</w:t>
      </w:r>
      <w:r w:rsidRPr="00715960">
        <w:rPr>
          <w:szCs w:val="28"/>
        </w:rPr>
        <w:t>a</w:t>
      </w:r>
      <w:r w:rsidRPr="00715960">
        <w:rPr>
          <w:szCs w:val="28"/>
        </w:rPr>
        <w:t>thématique, avait été comme fasciné par les merveilles que leur rév</w:t>
      </w:r>
      <w:r w:rsidRPr="00715960">
        <w:rPr>
          <w:szCs w:val="28"/>
        </w:rPr>
        <w:t>é</w:t>
      </w:r>
      <w:r w:rsidRPr="00715960">
        <w:rPr>
          <w:szCs w:val="28"/>
        </w:rPr>
        <w:t>lait l’observation du ciel ; les anciens ne pouvaient aborder les grands problèmes de la physique terrestre (qui fait aujourd'hui l'orgueil de la science) faute d'un outillage permettant des mesures précises ; mais leurs appareils</w:t>
      </w:r>
      <w:r>
        <w:t xml:space="preserve"> </w:t>
      </w:r>
      <w:r w:rsidRPr="00715960">
        <w:rPr>
          <w:szCs w:val="28"/>
        </w:rPr>
        <w:t>[288]</w:t>
      </w:r>
      <w:r>
        <w:rPr>
          <w:szCs w:val="28"/>
        </w:rPr>
        <w:t xml:space="preserve"> </w:t>
      </w:r>
      <w:r w:rsidRPr="00715960">
        <w:rPr>
          <w:szCs w:val="28"/>
        </w:rPr>
        <w:t>astronomiques étaient assez perfectionnés pour qu'ils pussent ra</w:t>
      </w:r>
      <w:r w:rsidRPr="00715960">
        <w:rPr>
          <w:szCs w:val="28"/>
        </w:rPr>
        <w:t>i</w:t>
      </w:r>
      <w:r w:rsidRPr="00715960">
        <w:rPr>
          <w:szCs w:val="28"/>
        </w:rPr>
        <w:t>sonner sur les déplacements des corps célestes. Es aimaient à supposer que les choses humaines devaient imiter les mo</w:t>
      </w:r>
      <w:r w:rsidRPr="00715960">
        <w:rPr>
          <w:szCs w:val="28"/>
        </w:rPr>
        <w:t>u</w:t>
      </w:r>
      <w:r w:rsidRPr="00715960">
        <w:rPr>
          <w:szCs w:val="28"/>
        </w:rPr>
        <w:t>vements des choses divines ; en conséquence, si les institutions étaient abandonnées à leurs propres forces, on les verrait, croyaient-ils, obéir à des lois analogues à celles que constatait leur astronomie ; en adme</w:t>
      </w:r>
      <w:r w:rsidRPr="00715960">
        <w:rPr>
          <w:szCs w:val="28"/>
        </w:rPr>
        <w:t>t</w:t>
      </w:r>
      <w:r w:rsidRPr="00715960">
        <w:rPr>
          <w:szCs w:val="28"/>
        </w:rPr>
        <w:t>tant, donc, que des catastrophes, provoquées pour des causes extérie</w:t>
      </w:r>
      <w:r w:rsidRPr="00715960">
        <w:rPr>
          <w:szCs w:val="28"/>
        </w:rPr>
        <w:t>u</w:t>
      </w:r>
      <w:r w:rsidRPr="00715960">
        <w:rPr>
          <w:szCs w:val="28"/>
        </w:rPr>
        <w:t>res, ne vin</w:t>
      </w:r>
      <w:r w:rsidRPr="00715960">
        <w:rPr>
          <w:szCs w:val="28"/>
        </w:rPr>
        <w:t>s</w:t>
      </w:r>
      <w:r w:rsidRPr="00715960">
        <w:rPr>
          <w:szCs w:val="28"/>
        </w:rPr>
        <w:t>sent pas troubler l'ordre historique, les changements se produiraient sur un cycle fermé ; après de longues aventures, les s</w:t>
      </w:r>
      <w:r w:rsidRPr="00715960">
        <w:rPr>
          <w:szCs w:val="28"/>
        </w:rPr>
        <w:t>o</w:t>
      </w:r>
      <w:r w:rsidRPr="00715960">
        <w:rPr>
          <w:szCs w:val="28"/>
        </w:rPr>
        <w:t>ciétés revie</w:t>
      </w:r>
      <w:r w:rsidRPr="00715960">
        <w:rPr>
          <w:szCs w:val="28"/>
        </w:rPr>
        <w:t>n</w:t>
      </w:r>
      <w:r w:rsidRPr="00715960">
        <w:rPr>
          <w:szCs w:val="28"/>
        </w:rPr>
        <w:t>draient à un régime exigeant, pour son intelligence, les mêmes princ</w:t>
      </w:r>
      <w:r w:rsidRPr="00715960">
        <w:rPr>
          <w:szCs w:val="28"/>
        </w:rPr>
        <w:t>i</w:t>
      </w:r>
      <w:r w:rsidRPr="00715960">
        <w:rPr>
          <w:szCs w:val="28"/>
        </w:rPr>
        <w:t>pes de droit public que le régime du départ.</w:t>
      </w:r>
    </w:p>
    <w:p w14:paraId="11CDC8BC" w14:textId="77777777" w:rsidR="00571DC2" w:rsidRPr="00715960" w:rsidRDefault="00571DC2" w:rsidP="00571DC2">
      <w:pPr>
        <w:spacing w:before="120" w:after="120"/>
        <w:jc w:val="both"/>
      </w:pPr>
      <w:r w:rsidRPr="00715960">
        <w:rPr>
          <w:szCs w:val="28"/>
        </w:rPr>
        <w:t xml:space="preserve">Dans son </w:t>
      </w:r>
      <w:hyperlink r:id="rId35" w:history="1">
        <w:r w:rsidRPr="00715960">
          <w:rPr>
            <w:rStyle w:val="Hyperlien"/>
            <w:i/>
            <w:iCs/>
            <w:szCs w:val="28"/>
          </w:rPr>
          <w:t>Discours sur l'origine et les fondements de l’inégalité parmi les hommes</w:t>
        </w:r>
      </w:hyperlink>
      <w:r w:rsidRPr="00715960">
        <w:rPr>
          <w:i/>
          <w:iCs/>
          <w:szCs w:val="28"/>
        </w:rPr>
        <w:t xml:space="preserve">, </w:t>
      </w:r>
      <w:r w:rsidRPr="00715960">
        <w:rPr>
          <w:szCs w:val="28"/>
        </w:rPr>
        <w:t>Rousseau adopte le point de vue de la philosophie grecque. Il emploie toutes les ressources de son éloquence pour décr</w:t>
      </w:r>
      <w:r w:rsidRPr="00715960">
        <w:rPr>
          <w:szCs w:val="28"/>
        </w:rPr>
        <w:t>i</w:t>
      </w:r>
      <w:r w:rsidRPr="00715960">
        <w:rPr>
          <w:szCs w:val="28"/>
        </w:rPr>
        <w:t>re les divisions qui n'ont pas cessé d'aggraver les maux de l'humanité depuis qu'elle a cessé de respecter les lois de la nature ; le despotisme vient enfin clore cette ère de calamités (sans qu'on se rende bien compte des raisons qui rendent son avènement nécessaire), et Fauteur conclut par cette formule : « Ceci est le dernier terme de l'inégalité, et le point extrême qui ferme le cercle et touche au point d'où nous sommes partis. » Rousseau ne prétend nullement que le despotisme ramène les peuples dont la vie est devenue très raffinée aux mœurs qu'on peut observer sur les sauvages coureurs des</w:t>
      </w:r>
      <w:r>
        <w:t xml:space="preserve"> </w:t>
      </w:r>
      <w:r w:rsidRPr="00715960">
        <w:rPr>
          <w:szCs w:val="24"/>
        </w:rPr>
        <w:t>[289]</w:t>
      </w:r>
      <w:r>
        <w:rPr>
          <w:szCs w:val="24"/>
        </w:rPr>
        <w:t xml:space="preserve"> </w:t>
      </w:r>
      <w:r w:rsidRPr="00715960">
        <w:rPr>
          <w:szCs w:val="30"/>
        </w:rPr>
        <w:t>forêts amér</w:t>
      </w:r>
      <w:r w:rsidRPr="00715960">
        <w:rPr>
          <w:szCs w:val="30"/>
        </w:rPr>
        <w:t>i</w:t>
      </w:r>
      <w:r w:rsidRPr="00715960">
        <w:rPr>
          <w:szCs w:val="30"/>
        </w:rPr>
        <w:t>caines ; la ressemblance qu'il entend mettre en lumière, entre le co</w:t>
      </w:r>
      <w:r w:rsidRPr="00715960">
        <w:rPr>
          <w:szCs w:val="30"/>
        </w:rPr>
        <w:t>m</w:t>
      </w:r>
      <w:r w:rsidRPr="00715960">
        <w:rPr>
          <w:szCs w:val="30"/>
        </w:rPr>
        <w:t>mencement et la fin du mouvement, est d'ordre tout éth</w:t>
      </w:r>
      <w:r w:rsidRPr="00715960">
        <w:rPr>
          <w:szCs w:val="30"/>
        </w:rPr>
        <w:t>i</w:t>
      </w:r>
      <w:r w:rsidRPr="00715960">
        <w:rPr>
          <w:szCs w:val="30"/>
        </w:rPr>
        <w:t>que : « Les notions du bien, dit-il, et les principes de la justice s'év</w:t>
      </w:r>
      <w:r w:rsidRPr="00715960">
        <w:rPr>
          <w:szCs w:val="30"/>
        </w:rPr>
        <w:t>a</w:t>
      </w:r>
      <w:r w:rsidRPr="00715960">
        <w:rPr>
          <w:szCs w:val="30"/>
        </w:rPr>
        <w:t>nouissent d</w:t>
      </w:r>
      <w:r w:rsidRPr="00715960">
        <w:rPr>
          <w:szCs w:val="30"/>
        </w:rPr>
        <w:t>e</w:t>
      </w:r>
      <w:r w:rsidRPr="00715960">
        <w:rPr>
          <w:szCs w:val="30"/>
        </w:rPr>
        <w:t>rechef. »</w:t>
      </w:r>
    </w:p>
    <w:p w14:paraId="1E9A7E69" w14:textId="77777777" w:rsidR="00571DC2" w:rsidRDefault="00571DC2" w:rsidP="00571DC2">
      <w:pPr>
        <w:spacing w:before="120" w:after="120"/>
        <w:jc w:val="both"/>
        <w:rPr>
          <w:szCs w:val="30"/>
        </w:rPr>
      </w:pPr>
    </w:p>
    <w:p w14:paraId="27F038C5" w14:textId="77777777" w:rsidR="00571DC2" w:rsidRDefault="00571DC2" w:rsidP="00571DC2">
      <w:pPr>
        <w:spacing w:before="120" w:after="120"/>
        <w:jc w:val="both"/>
        <w:rPr>
          <w:szCs w:val="30"/>
        </w:rPr>
      </w:pPr>
    </w:p>
    <w:p w14:paraId="45BEA100" w14:textId="77777777" w:rsidR="00571DC2" w:rsidRPr="00715960" w:rsidRDefault="00571DC2" w:rsidP="00571DC2">
      <w:pPr>
        <w:spacing w:before="120" w:after="120"/>
        <w:jc w:val="both"/>
      </w:pPr>
      <w:r w:rsidRPr="00715960">
        <w:rPr>
          <w:szCs w:val="30"/>
        </w:rPr>
        <w:t>De nos jours, beaucoup de sociologues posant pour avoir des idées avancées, ont essayé de combiner le vieux préjugé des cycles astrol</w:t>
      </w:r>
      <w:r w:rsidRPr="00715960">
        <w:rPr>
          <w:szCs w:val="30"/>
        </w:rPr>
        <w:t>o</w:t>
      </w:r>
      <w:r w:rsidRPr="00715960">
        <w:rPr>
          <w:szCs w:val="30"/>
        </w:rPr>
        <w:t>giques avec le préjugé moderne du progrès. L'humanité ne serait point condamnée, suivant leurs rêveries, à revenir sur elle-même ; elle s'él</w:t>
      </w:r>
      <w:r w:rsidRPr="00715960">
        <w:rPr>
          <w:szCs w:val="30"/>
        </w:rPr>
        <w:t>è</w:t>
      </w:r>
      <w:r w:rsidRPr="00715960">
        <w:rPr>
          <w:szCs w:val="30"/>
        </w:rPr>
        <w:t>verait sans cesse vers des régions plus nobles ; mais des analogies si considérables existeraient entre deux civilisations séparées par un très long espace de temps qu'on pourrait les définir par le même nom de genre, bien que les conditions sociales fussent prodigieusement am</w:t>
      </w:r>
      <w:r w:rsidRPr="00715960">
        <w:rPr>
          <w:szCs w:val="30"/>
        </w:rPr>
        <w:t>é</w:t>
      </w:r>
      <w:r w:rsidRPr="00715960">
        <w:rPr>
          <w:szCs w:val="30"/>
        </w:rPr>
        <w:t>liorées. Le mouvement ne pourrait donc plus être représenté schém</w:t>
      </w:r>
      <w:r w:rsidRPr="00715960">
        <w:rPr>
          <w:szCs w:val="30"/>
        </w:rPr>
        <w:t>a</w:t>
      </w:r>
      <w:r w:rsidRPr="00715960">
        <w:rPr>
          <w:szCs w:val="30"/>
        </w:rPr>
        <w:t>tiquement par une circonférence ; il faudrait le représenter par une h</w:t>
      </w:r>
      <w:r w:rsidRPr="00715960">
        <w:rPr>
          <w:szCs w:val="30"/>
        </w:rPr>
        <w:t>é</w:t>
      </w:r>
      <w:r w:rsidRPr="00715960">
        <w:rPr>
          <w:szCs w:val="30"/>
        </w:rPr>
        <w:t>lice.</w:t>
      </w:r>
    </w:p>
    <w:p w14:paraId="3D33691F" w14:textId="77777777" w:rsidR="00571DC2" w:rsidRPr="00715960" w:rsidRDefault="00571DC2" w:rsidP="00571DC2">
      <w:pPr>
        <w:spacing w:before="120" w:after="120"/>
        <w:jc w:val="both"/>
      </w:pPr>
      <w:r w:rsidRPr="00715960">
        <w:rPr>
          <w:szCs w:val="30"/>
        </w:rPr>
        <w:t>Cette conception a beaucoup plu à des écrivains socialistes qui voulaient faire preuve de hautes connaissances. Souvent, des défe</w:t>
      </w:r>
      <w:r w:rsidRPr="00715960">
        <w:rPr>
          <w:szCs w:val="30"/>
        </w:rPr>
        <w:t>n</w:t>
      </w:r>
      <w:r w:rsidRPr="00715960">
        <w:rPr>
          <w:szCs w:val="30"/>
        </w:rPr>
        <w:t>seurs de l’ordre capitaliste leur reprochaient de poursuivre une utopie stupide en prétendant ramener le monde au communisme ; car, d</w:t>
      </w:r>
      <w:r w:rsidRPr="00715960">
        <w:rPr>
          <w:szCs w:val="30"/>
        </w:rPr>
        <w:t>i</w:t>
      </w:r>
      <w:r w:rsidRPr="00715960">
        <w:rPr>
          <w:szCs w:val="30"/>
        </w:rPr>
        <w:t>saient-ils, le communisme a été le régime des hordes les plus sauv</w:t>
      </w:r>
      <w:r w:rsidRPr="00715960">
        <w:rPr>
          <w:szCs w:val="30"/>
        </w:rPr>
        <w:t>a</w:t>
      </w:r>
      <w:r w:rsidRPr="00715960">
        <w:rPr>
          <w:szCs w:val="30"/>
        </w:rPr>
        <w:t>ges. Ces socialistes acceptaient ce rapprochement, mais ils ajoutaient que le communisme nouveau occuperait dans l'histoire universelle une place bien plus élevée que l'ordre capitaliste actuel ; le but poursuivi par les</w:t>
      </w:r>
      <w:r>
        <w:t xml:space="preserve"> </w:t>
      </w:r>
      <w:r w:rsidRPr="00715960">
        <w:rPr>
          <w:szCs w:val="28"/>
        </w:rPr>
        <w:t>[290]</w:t>
      </w:r>
      <w:r>
        <w:rPr>
          <w:szCs w:val="28"/>
        </w:rPr>
        <w:t xml:space="preserve"> </w:t>
      </w:r>
      <w:r w:rsidRPr="00715960">
        <w:rPr>
          <w:szCs w:val="28"/>
        </w:rPr>
        <w:t xml:space="preserve">socialistes serait donc conforme à la </w:t>
      </w:r>
      <w:r w:rsidRPr="00715960">
        <w:rPr>
          <w:i/>
          <w:iCs/>
          <w:szCs w:val="28"/>
        </w:rPr>
        <w:t xml:space="preserve">loi de régression apparente </w:t>
      </w:r>
      <w:r w:rsidRPr="00715960">
        <w:rPr>
          <w:szCs w:val="28"/>
        </w:rPr>
        <w:t>qui gouverne toute révolution, et les défenseurs de l'éc</w:t>
      </w:r>
      <w:r w:rsidRPr="00715960">
        <w:rPr>
          <w:szCs w:val="28"/>
        </w:rPr>
        <w:t>o</w:t>
      </w:r>
      <w:r w:rsidRPr="00715960">
        <w:rPr>
          <w:szCs w:val="28"/>
        </w:rPr>
        <w:t>nomie bou</w:t>
      </w:r>
      <w:r w:rsidRPr="00715960">
        <w:rPr>
          <w:szCs w:val="28"/>
        </w:rPr>
        <w:t>r</w:t>
      </w:r>
      <w:r w:rsidRPr="00715960">
        <w:rPr>
          <w:szCs w:val="28"/>
        </w:rPr>
        <w:t>geoise seraient convaincus d'ignorance</w:t>
      </w:r>
      <w:r>
        <w:rPr>
          <w:szCs w:val="28"/>
        </w:rPr>
        <w:t> </w:t>
      </w:r>
      <w:r>
        <w:rPr>
          <w:rStyle w:val="Appelnotedebasdep"/>
          <w:szCs w:val="28"/>
        </w:rPr>
        <w:footnoteReference w:id="446"/>
      </w:r>
      <w:r w:rsidRPr="00715960">
        <w:rPr>
          <w:szCs w:val="28"/>
        </w:rPr>
        <w:t>.</w:t>
      </w:r>
    </w:p>
    <w:p w14:paraId="7854A838" w14:textId="77777777" w:rsidR="00571DC2" w:rsidRPr="00715960" w:rsidRDefault="00571DC2" w:rsidP="00571DC2">
      <w:pPr>
        <w:spacing w:before="120" w:after="120"/>
        <w:jc w:val="both"/>
      </w:pPr>
      <w:r w:rsidRPr="00715960">
        <w:rPr>
          <w:szCs w:val="28"/>
        </w:rPr>
        <w:t>Cette prétendue loi de régression apparente est très propre à e</w:t>
      </w:r>
      <w:r w:rsidRPr="00715960">
        <w:rPr>
          <w:szCs w:val="28"/>
        </w:rPr>
        <w:t>m</w:t>
      </w:r>
      <w:r w:rsidRPr="00715960">
        <w:rPr>
          <w:szCs w:val="28"/>
        </w:rPr>
        <w:t>brouiller les questions auxquelles on l'applique ; pour bien compre</w:t>
      </w:r>
      <w:r w:rsidRPr="00715960">
        <w:rPr>
          <w:szCs w:val="28"/>
        </w:rPr>
        <w:t>n</w:t>
      </w:r>
      <w:r w:rsidRPr="00715960">
        <w:rPr>
          <w:szCs w:val="28"/>
        </w:rPr>
        <w:t>dre le sens des réalités qu'on cherche à dissimuler au moyen de cette formule, il faut d'abord déterminer ce que signifie le mot communi</w:t>
      </w:r>
      <w:r w:rsidRPr="00715960">
        <w:rPr>
          <w:szCs w:val="28"/>
        </w:rPr>
        <w:t>s</w:t>
      </w:r>
      <w:r w:rsidRPr="00715960">
        <w:rPr>
          <w:szCs w:val="28"/>
        </w:rPr>
        <w:t>me.</w:t>
      </w:r>
    </w:p>
    <w:p w14:paraId="62C66401" w14:textId="77777777" w:rsidR="00571DC2" w:rsidRDefault="00571DC2" w:rsidP="00571DC2">
      <w:pPr>
        <w:spacing w:before="120" w:after="120"/>
        <w:jc w:val="both"/>
        <w:rPr>
          <w:szCs w:val="28"/>
        </w:rPr>
      </w:pPr>
    </w:p>
    <w:p w14:paraId="6FF75759" w14:textId="77777777" w:rsidR="00571DC2" w:rsidRDefault="00571DC2" w:rsidP="00571DC2">
      <w:pPr>
        <w:spacing w:before="120" w:after="120"/>
        <w:jc w:val="both"/>
        <w:rPr>
          <w:szCs w:val="28"/>
        </w:rPr>
      </w:pPr>
    </w:p>
    <w:p w14:paraId="7EDEDB21" w14:textId="77777777" w:rsidR="00571DC2" w:rsidRPr="00715960" w:rsidRDefault="00571DC2" w:rsidP="00571DC2">
      <w:pPr>
        <w:spacing w:before="120" w:after="120"/>
        <w:jc w:val="both"/>
      </w:pPr>
      <w:r w:rsidRPr="00715960">
        <w:rPr>
          <w:szCs w:val="28"/>
        </w:rPr>
        <w:t>On a fort discuté sur les qualificatifs juridiques qu'il convient d'a</w:t>
      </w:r>
      <w:r w:rsidRPr="00715960">
        <w:rPr>
          <w:szCs w:val="28"/>
        </w:rPr>
        <w:t>p</w:t>
      </w:r>
      <w:r w:rsidRPr="00715960">
        <w:rPr>
          <w:szCs w:val="28"/>
        </w:rPr>
        <w:t>pliquer à la vie des sauvages ; il est très peu raisonnable d'appliquer à des êtres qui sont complètement étrangers à nos manières de penser, des notions empruntées aux régions les plus intellectualisées de l'e</w:t>
      </w:r>
      <w:r w:rsidRPr="00715960">
        <w:rPr>
          <w:szCs w:val="28"/>
        </w:rPr>
        <w:t>s</w:t>
      </w:r>
      <w:r w:rsidRPr="00715960">
        <w:rPr>
          <w:szCs w:val="28"/>
        </w:rPr>
        <w:t>prit civilisé ; or, le droit appartient, sans contestation possible, à cette région très exceptionnelle. Si l’on voulait, à tout prix, établir un vague rapprochement entre la vie des hordes de chasseurs et le droit mode</w:t>
      </w:r>
      <w:r w:rsidRPr="00715960">
        <w:rPr>
          <w:szCs w:val="28"/>
        </w:rPr>
        <w:t>r</w:t>
      </w:r>
      <w:r w:rsidRPr="00715960">
        <w:rPr>
          <w:szCs w:val="28"/>
        </w:rPr>
        <w:t>ne il conviendrait de comparer, comme Fa fait le professeur J. Flach, les territoires sur lesquels ces hordes se placent pour poursuivre le g</w:t>
      </w:r>
      <w:r w:rsidRPr="00715960">
        <w:rPr>
          <w:szCs w:val="28"/>
        </w:rPr>
        <w:t>i</w:t>
      </w:r>
      <w:r w:rsidRPr="00715960">
        <w:rPr>
          <w:szCs w:val="28"/>
        </w:rPr>
        <w:t>bier, au pays occupé par une nation, bien plutôt</w:t>
      </w:r>
      <w:r>
        <w:rPr>
          <w:szCs w:val="28"/>
        </w:rPr>
        <w:t xml:space="preserve"> </w:t>
      </w:r>
      <w:r w:rsidRPr="00715960">
        <w:rPr>
          <w:szCs w:val="24"/>
        </w:rPr>
        <w:t>[291]</w:t>
      </w:r>
      <w:r>
        <w:rPr>
          <w:szCs w:val="24"/>
        </w:rPr>
        <w:t xml:space="preserve"> </w:t>
      </w:r>
      <w:r w:rsidRPr="00715960">
        <w:rPr>
          <w:szCs w:val="30"/>
        </w:rPr>
        <w:t>qu'à des doma</w:t>
      </w:r>
      <w:r w:rsidRPr="00715960">
        <w:rPr>
          <w:szCs w:val="30"/>
        </w:rPr>
        <w:t>i</w:t>
      </w:r>
      <w:r w:rsidRPr="00715960">
        <w:rPr>
          <w:szCs w:val="30"/>
        </w:rPr>
        <w:t>nes sur lesquels diverses familles exercent les droits d'usage réglés par des coutumes.</w:t>
      </w:r>
    </w:p>
    <w:p w14:paraId="46896D1C" w14:textId="77777777" w:rsidR="00571DC2" w:rsidRPr="00715960" w:rsidRDefault="00571DC2" w:rsidP="00571DC2">
      <w:pPr>
        <w:spacing w:before="120" w:after="120"/>
        <w:jc w:val="both"/>
      </w:pPr>
      <w:r w:rsidRPr="00715960">
        <w:rPr>
          <w:szCs w:val="30"/>
        </w:rPr>
        <w:t>Je ne vois pas encore de droit privé rudimentaire chez les nomades qui marquent, au moyen de signes magiques, les arbres dont ils ve</w:t>
      </w:r>
      <w:r w:rsidRPr="00715960">
        <w:rPr>
          <w:szCs w:val="30"/>
        </w:rPr>
        <w:t>u</w:t>
      </w:r>
      <w:r w:rsidRPr="00715960">
        <w:rPr>
          <w:szCs w:val="30"/>
        </w:rPr>
        <w:t>lent se réserver les fruits pour le jour où ils reprendront leur ancien campement. Les sauvages, dont les femmes cultivent des racines sur un sol grossièrement défriché, qu'ils abandonneront à la première o</w:t>
      </w:r>
      <w:r w:rsidRPr="00715960">
        <w:rPr>
          <w:szCs w:val="30"/>
        </w:rPr>
        <w:t>c</w:t>
      </w:r>
      <w:r w:rsidRPr="00715960">
        <w:rPr>
          <w:szCs w:val="30"/>
        </w:rPr>
        <w:t>casion, ne possèdent pas encore Pâme du propriétaire ; on ne saurait donc trouver chez eux de réflexions juridiques. Le droit privé peut apparaître, pour la première fois, d'une manière incontestable seul</w:t>
      </w:r>
      <w:r w:rsidRPr="00715960">
        <w:rPr>
          <w:szCs w:val="30"/>
        </w:rPr>
        <w:t>e</w:t>
      </w:r>
      <w:r w:rsidRPr="00715960">
        <w:rPr>
          <w:szCs w:val="30"/>
        </w:rPr>
        <w:t>ment dans les pays où des chefs de famille, ayant reçu de leurs anc</w:t>
      </w:r>
      <w:r w:rsidRPr="00715960">
        <w:rPr>
          <w:szCs w:val="30"/>
        </w:rPr>
        <w:t>ê</w:t>
      </w:r>
      <w:r w:rsidRPr="00715960">
        <w:rPr>
          <w:szCs w:val="30"/>
        </w:rPr>
        <w:t>tres des terres améliorées par l'adjonction de nombreuses forces pr</w:t>
      </w:r>
      <w:r w:rsidRPr="00715960">
        <w:rPr>
          <w:szCs w:val="30"/>
        </w:rPr>
        <w:t>o</w:t>
      </w:r>
      <w:r w:rsidRPr="00715960">
        <w:rPr>
          <w:szCs w:val="30"/>
        </w:rPr>
        <w:t>ductives, travaillent à léguer de nouvelles améliorations à leurs su</w:t>
      </w:r>
      <w:r w:rsidRPr="00715960">
        <w:rPr>
          <w:szCs w:val="30"/>
        </w:rPr>
        <w:t>c</w:t>
      </w:r>
      <w:r w:rsidRPr="00715960">
        <w:rPr>
          <w:szCs w:val="30"/>
        </w:rPr>
        <w:t>cesseurs. Cette condition économique n'est pas, d'ailleurs, suffisante pour que le droit prenne un corps parfaitement déterminé.</w:t>
      </w:r>
    </w:p>
    <w:p w14:paraId="212BA936" w14:textId="77777777" w:rsidR="00571DC2" w:rsidRPr="00715960" w:rsidRDefault="00571DC2" w:rsidP="00571DC2">
      <w:pPr>
        <w:spacing w:before="120" w:after="120"/>
        <w:jc w:val="both"/>
      </w:pPr>
      <w:r w:rsidRPr="00715960">
        <w:rPr>
          <w:szCs w:val="30"/>
        </w:rPr>
        <w:t>Les évolutionnistes ne sauraient accepter cette manière historique de comprendre les origines du droit ; ils ont besoin de faire croire qu'il existe une étroite parenté entre le droit moderne et la vie des peuples les plus sauvages ; il leur faut donc attribuer à ceux-ci un système j</w:t>
      </w:r>
      <w:r w:rsidRPr="00715960">
        <w:rPr>
          <w:szCs w:val="30"/>
        </w:rPr>
        <w:t>u</w:t>
      </w:r>
      <w:r w:rsidRPr="00715960">
        <w:rPr>
          <w:szCs w:val="30"/>
        </w:rPr>
        <w:t>ridique fictif ; faute de mieux, ils leur attribuent le communisme, ne trouvant pas de terme qui puisse être pris dans un sens plus vague. Ce communisme primitif a été ainsi inventé pour des raisons sophist</w:t>
      </w:r>
      <w:r w:rsidRPr="00715960">
        <w:rPr>
          <w:szCs w:val="30"/>
        </w:rPr>
        <w:t>i</w:t>
      </w:r>
      <w:r w:rsidRPr="00715960">
        <w:rPr>
          <w:szCs w:val="30"/>
        </w:rPr>
        <w:t>ques ; nous allons voir que le communisme futur des socialistes co</w:t>
      </w:r>
      <w:r w:rsidRPr="00715960">
        <w:rPr>
          <w:szCs w:val="30"/>
        </w:rPr>
        <w:t>r</w:t>
      </w:r>
      <w:r w:rsidRPr="00715960">
        <w:rPr>
          <w:szCs w:val="30"/>
        </w:rPr>
        <w:t>respond aussi à des habiletés sophistiques.</w:t>
      </w:r>
    </w:p>
    <w:p w14:paraId="23072E86" w14:textId="77777777" w:rsidR="00571DC2" w:rsidRPr="00715960" w:rsidRDefault="00571DC2" w:rsidP="00571DC2">
      <w:pPr>
        <w:spacing w:before="120" w:after="120"/>
        <w:jc w:val="both"/>
      </w:pPr>
      <w:r w:rsidRPr="00715960">
        <w:rPr>
          <w:szCs w:val="26"/>
        </w:rPr>
        <w:t>[292]</w:t>
      </w:r>
    </w:p>
    <w:p w14:paraId="65907D1B" w14:textId="77777777" w:rsidR="00571DC2" w:rsidRPr="00715960" w:rsidRDefault="00571DC2" w:rsidP="00571DC2">
      <w:pPr>
        <w:spacing w:before="120" w:after="120"/>
        <w:jc w:val="both"/>
      </w:pPr>
      <w:r w:rsidRPr="00715960">
        <w:rPr>
          <w:szCs w:val="30"/>
        </w:rPr>
        <w:t>On sait avec quelle vigueur Proudhon a combattu les utopies qui obtenaient un si grand succès de son temps ; la violence avec laquelle il a souvent conduit ses polémiques, tient à l'Horreur qu'il ressentait pour des réformateurs sociaux qui travaillaient à écarter de l'esprit p</w:t>
      </w:r>
      <w:r w:rsidRPr="00715960">
        <w:rPr>
          <w:szCs w:val="30"/>
        </w:rPr>
        <w:t>o</w:t>
      </w:r>
      <w:r w:rsidRPr="00715960">
        <w:rPr>
          <w:szCs w:val="30"/>
        </w:rPr>
        <w:t xml:space="preserve">pulaire toute préoccupation de droit. Sa critique a forcé les socialistes contemporains à présenter leurs idées sous une forme plus enveloppée que celles de l'ancienne utopie ; jadis on décrivait naïvement les rêves que l'on avait formés pour réorganiser le monde ; maintenant, on se borne à dire que le </w:t>
      </w:r>
      <w:r w:rsidRPr="00715960">
        <w:rPr>
          <w:i/>
          <w:iCs/>
          <w:szCs w:val="30"/>
        </w:rPr>
        <w:t xml:space="preserve">Parti </w:t>
      </w:r>
      <w:r w:rsidRPr="00715960">
        <w:rPr>
          <w:szCs w:val="30"/>
        </w:rPr>
        <w:t>aspire à la réalisation d'une société comm</w:t>
      </w:r>
      <w:r w:rsidRPr="00715960">
        <w:rPr>
          <w:szCs w:val="30"/>
        </w:rPr>
        <w:t>u</w:t>
      </w:r>
      <w:r w:rsidRPr="00715960">
        <w:rPr>
          <w:szCs w:val="30"/>
        </w:rPr>
        <w:t>niste, et on évite de fournir des explications sur cette formule obscure.</w:t>
      </w:r>
    </w:p>
    <w:p w14:paraId="731C5803" w14:textId="77777777" w:rsidR="00571DC2" w:rsidRPr="00715960" w:rsidRDefault="00571DC2" w:rsidP="00571DC2">
      <w:pPr>
        <w:spacing w:before="120" w:after="120"/>
        <w:jc w:val="both"/>
      </w:pPr>
      <w:r w:rsidRPr="00715960">
        <w:rPr>
          <w:szCs w:val="30"/>
        </w:rPr>
        <w:t>Si nous ne sommes pas fixés sur le sens du programme idéal, nous pouvons, tout au moins, raisonner sur des réformes prochaines que réclament les partis socialistes et qui, d'après les théoriciens sociali</w:t>
      </w:r>
      <w:r w:rsidRPr="00715960">
        <w:rPr>
          <w:szCs w:val="30"/>
        </w:rPr>
        <w:t>s</w:t>
      </w:r>
      <w:r w:rsidRPr="00715960">
        <w:rPr>
          <w:szCs w:val="30"/>
        </w:rPr>
        <w:t>tes, doivent préparer l'avènement de la société communiste. Pendant longtemps, les diverses sectes se sont fort querellées, en France, au sujet de ces réformes ; mais aujourd'hui, elles semblent être d'accord depuis que de nombreux députés socialistes sont entrés dans le parl</w:t>
      </w:r>
      <w:r w:rsidRPr="00715960">
        <w:rPr>
          <w:szCs w:val="30"/>
        </w:rPr>
        <w:t>e</w:t>
      </w:r>
      <w:r w:rsidRPr="00715960">
        <w:rPr>
          <w:szCs w:val="30"/>
        </w:rPr>
        <w:t>ment Quelques écrivains, s'inspirant surtout, semble-t-il, d'idées be</w:t>
      </w:r>
      <w:r w:rsidRPr="00715960">
        <w:rPr>
          <w:szCs w:val="30"/>
        </w:rPr>
        <w:t>l</w:t>
      </w:r>
      <w:r w:rsidRPr="00715960">
        <w:rPr>
          <w:szCs w:val="30"/>
        </w:rPr>
        <w:t>ges, demandaient que l'État se chargeât, peu à peu de toutes les gra</w:t>
      </w:r>
      <w:r w:rsidRPr="00715960">
        <w:rPr>
          <w:szCs w:val="30"/>
        </w:rPr>
        <w:t>n</w:t>
      </w:r>
      <w:r w:rsidRPr="00715960">
        <w:rPr>
          <w:szCs w:val="30"/>
        </w:rPr>
        <w:t>des affaires dont le capitalisme a créé les formes modernes ; les o</w:t>
      </w:r>
      <w:r w:rsidRPr="00715960">
        <w:rPr>
          <w:szCs w:val="30"/>
        </w:rPr>
        <w:t>u</w:t>
      </w:r>
      <w:r w:rsidRPr="00715960">
        <w:rPr>
          <w:szCs w:val="30"/>
        </w:rPr>
        <w:t>vriers des entreprises les plus perfectionnées deviendraient ainsi des fonctionnaires. En 1883, les guesdistes combattaient cette « absor</w:t>
      </w:r>
      <w:r w:rsidRPr="00715960">
        <w:rPr>
          <w:szCs w:val="30"/>
        </w:rPr>
        <w:t>p</w:t>
      </w:r>
      <w:r w:rsidRPr="00715960">
        <w:rPr>
          <w:szCs w:val="30"/>
        </w:rPr>
        <w:t>tion graduelle des industries privées par</w:t>
      </w:r>
      <w:r>
        <w:t xml:space="preserve"> </w:t>
      </w:r>
      <w:r w:rsidRPr="00715960">
        <w:rPr>
          <w:szCs w:val="24"/>
        </w:rPr>
        <w:t>[293]</w:t>
      </w:r>
      <w:r>
        <w:rPr>
          <w:szCs w:val="24"/>
        </w:rPr>
        <w:t xml:space="preserve"> </w:t>
      </w:r>
      <w:r w:rsidRPr="00715960">
        <w:rPr>
          <w:szCs w:val="28"/>
        </w:rPr>
        <w:t>l'État » qu'ils no</w:t>
      </w:r>
      <w:r w:rsidRPr="00715960">
        <w:rPr>
          <w:szCs w:val="28"/>
        </w:rPr>
        <w:t>m</w:t>
      </w:r>
      <w:r w:rsidRPr="00715960">
        <w:rPr>
          <w:szCs w:val="28"/>
        </w:rPr>
        <w:t xml:space="preserve">maient « le </w:t>
      </w:r>
      <w:r w:rsidRPr="00715960">
        <w:rPr>
          <w:i/>
          <w:iCs/>
          <w:szCs w:val="28"/>
        </w:rPr>
        <w:t xml:space="preserve">bagage </w:t>
      </w:r>
      <w:r w:rsidRPr="00715960">
        <w:rPr>
          <w:szCs w:val="28"/>
        </w:rPr>
        <w:t>socialiste de pseudo-communistes de pacotille » ; ils se bornaient à demander l'annulation des contrats passés avec la Banque de France et avec les compagnies de chemins de fer, ainsi que la suppression des concessions de mines ; les exploitations de ces sources de la richesse publique auraient été confiées, suivant leur pr</w:t>
      </w:r>
      <w:r w:rsidRPr="00715960">
        <w:rPr>
          <w:szCs w:val="28"/>
        </w:rPr>
        <w:t>o</w:t>
      </w:r>
      <w:r w:rsidRPr="00715960">
        <w:rPr>
          <w:szCs w:val="28"/>
        </w:rPr>
        <w:t>gramme, aux ouvriers qui y sont occupés</w:t>
      </w:r>
      <w:r>
        <w:rPr>
          <w:szCs w:val="28"/>
        </w:rPr>
        <w:t> </w:t>
      </w:r>
      <w:r>
        <w:rPr>
          <w:rStyle w:val="Appelnotedebasdep"/>
          <w:szCs w:val="28"/>
        </w:rPr>
        <w:footnoteReference w:id="447"/>
      </w:r>
      <w:r w:rsidRPr="00715960">
        <w:rPr>
          <w:szCs w:val="28"/>
        </w:rPr>
        <w:t>. Il ne semble pas que les députés socialistes aient aujourd'hui dans les capacités économiques des ouvriers abandonnés à eux-mêmes, la confiance qu'avaient Gue</w:t>
      </w:r>
      <w:r w:rsidRPr="00715960">
        <w:rPr>
          <w:szCs w:val="28"/>
        </w:rPr>
        <w:t>s</w:t>
      </w:r>
      <w:r w:rsidRPr="00715960">
        <w:rPr>
          <w:szCs w:val="28"/>
        </w:rPr>
        <w:t>de et Lafargue en 1883 ; le socialisme parlementaire réclame l'exte</w:t>
      </w:r>
      <w:r w:rsidRPr="00715960">
        <w:rPr>
          <w:szCs w:val="28"/>
        </w:rPr>
        <w:t>n</w:t>
      </w:r>
      <w:r w:rsidRPr="00715960">
        <w:rPr>
          <w:szCs w:val="28"/>
        </w:rPr>
        <w:t>sion indéfinie des attributions économiques de l'État</w:t>
      </w:r>
      <w:r>
        <w:rPr>
          <w:szCs w:val="28"/>
        </w:rPr>
        <w:t> </w:t>
      </w:r>
      <w:r>
        <w:rPr>
          <w:rStyle w:val="Appelnotedebasdep"/>
          <w:szCs w:val="28"/>
        </w:rPr>
        <w:footnoteReference w:id="448"/>
      </w:r>
      <w:r w:rsidRPr="00715960">
        <w:rPr>
          <w:szCs w:val="28"/>
        </w:rPr>
        <w:t>.</w:t>
      </w:r>
    </w:p>
    <w:p w14:paraId="216957D0" w14:textId="77777777" w:rsidR="00571DC2" w:rsidRPr="00715960" w:rsidRDefault="00571DC2" w:rsidP="00571DC2">
      <w:pPr>
        <w:spacing w:before="120" w:after="120"/>
        <w:jc w:val="both"/>
      </w:pPr>
      <w:r w:rsidRPr="00715960">
        <w:rPr>
          <w:szCs w:val="28"/>
        </w:rPr>
        <w:t>Il faut nous demander quel avenir juridique l'exécution d'un pareil programme peut ménager au monde. Il y a une douzaine d'années, S</w:t>
      </w:r>
      <w:r w:rsidRPr="00715960">
        <w:rPr>
          <w:szCs w:val="28"/>
        </w:rPr>
        <w:t>a</w:t>
      </w:r>
      <w:r w:rsidRPr="00715960">
        <w:rPr>
          <w:szCs w:val="28"/>
        </w:rPr>
        <w:t>verio Merlino reprochait aux socialistes de ne point avoir assez réfl</w:t>
      </w:r>
      <w:r w:rsidRPr="00715960">
        <w:rPr>
          <w:szCs w:val="28"/>
        </w:rPr>
        <w:t>é</w:t>
      </w:r>
      <w:r w:rsidRPr="00715960">
        <w:rPr>
          <w:szCs w:val="28"/>
        </w:rPr>
        <w:t xml:space="preserve">chi sur les garanties dont il conviendrait d'entourer la gestion des grandes affaires confiées à l'État ; il faudrait, disait-il, « assurer cette justice dans l'administration, dont on a aujourd'hui une </w:t>
      </w:r>
      <w:r w:rsidRPr="00715960">
        <w:rPr>
          <w:i/>
          <w:iCs/>
          <w:szCs w:val="28"/>
        </w:rPr>
        <w:t xml:space="preserve">vague </w:t>
      </w:r>
      <w:r w:rsidRPr="00715960">
        <w:rPr>
          <w:szCs w:val="28"/>
        </w:rPr>
        <w:t xml:space="preserve">idée » ; et le problème </w:t>
      </w:r>
      <w:r>
        <w:rPr>
          <w:szCs w:val="28"/>
        </w:rPr>
        <w:t xml:space="preserve">à </w:t>
      </w:r>
      <w:r w:rsidRPr="00715960">
        <w:rPr>
          <w:szCs w:val="28"/>
        </w:rPr>
        <w:t>résoudre lui paraissait hérissé de difficultés</w:t>
      </w:r>
      <w:r>
        <w:rPr>
          <w:szCs w:val="28"/>
        </w:rPr>
        <w:t> </w:t>
      </w:r>
      <w:r>
        <w:rPr>
          <w:rStyle w:val="Appelnotedebasdep"/>
          <w:szCs w:val="28"/>
        </w:rPr>
        <w:footnoteReference w:id="449"/>
      </w:r>
      <w:r w:rsidRPr="00715960">
        <w:rPr>
          <w:szCs w:val="28"/>
        </w:rPr>
        <w:t>.</w:t>
      </w:r>
    </w:p>
    <w:p w14:paraId="615A8F9E" w14:textId="77777777" w:rsidR="00571DC2" w:rsidRPr="00715960" w:rsidRDefault="00571DC2" w:rsidP="00571DC2">
      <w:pPr>
        <w:spacing w:before="120" w:after="120"/>
        <w:jc w:val="both"/>
      </w:pPr>
      <w:r w:rsidRPr="00715960">
        <w:rPr>
          <w:szCs w:val="28"/>
        </w:rPr>
        <w:br w:type="page"/>
      </w:r>
      <w:r w:rsidRPr="00715960">
        <w:rPr>
          <w:szCs w:val="24"/>
        </w:rPr>
        <w:t>[294]</w:t>
      </w:r>
    </w:p>
    <w:p w14:paraId="6A447E0E" w14:textId="77777777" w:rsidR="00571DC2" w:rsidRPr="00715960" w:rsidRDefault="00571DC2" w:rsidP="00571DC2">
      <w:pPr>
        <w:spacing w:before="120" w:after="120"/>
        <w:jc w:val="both"/>
      </w:pPr>
      <w:r w:rsidRPr="00715960">
        <w:rPr>
          <w:szCs w:val="30"/>
        </w:rPr>
        <w:t>L'expérience nous apprend que le droit administratif ne peut avoir une certaine efficacité que dans les sociétés qui possèdent des organ</w:t>
      </w:r>
      <w:r w:rsidRPr="00715960">
        <w:rPr>
          <w:szCs w:val="30"/>
        </w:rPr>
        <w:t>i</w:t>
      </w:r>
      <w:r w:rsidRPr="00715960">
        <w:rPr>
          <w:szCs w:val="30"/>
        </w:rPr>
        <w:t>sations judiciaires capables de statuer sur les droits privés d'une m</w:t>
      </w:r>
      <w:r w:rsidRPr="00715960">
        <w:rPr>
          <w:szCs w:val="30"/>
        </w:rPr>
        <w:t>a</w:t>
      </w:r>
      <w:r w:rsidRPr="00715960">
        <w:rPr>
          <w:szCs w:val="30"/>
        </w:rPr>
        <w:t>nière particulièrement satisfaisante ; c'est l'autorité morale acquise par les corps judiciaires qui engendre dans les corps administratifs la crainte de se laisser aller à des actes arbitraires. Suivant les idées des théoriciens actuels du socialisme parlementaire, le droit privé est a</w:t>
      </w:r>
      <w:r w:rsidRPr="00715960">
        <w:rPr>
          <w:szCs w:val="30"/>
        </w:rPr>
        <w:t>p</w:t>
      </w:r>
      <w:r w:rsidRPr="00715960">
        <w:rPr>
          <w:szCs w:val="30"/>
        </w:rPr>
        <w:t>pelé à perdre progressivement son autorité : ces théoriciens disent, en effet, que l'État laissera, longtemps encore aux particuliers, la gestion des entreprises d'ordre inférieur ; la petite propriété rurale, le petit at</w:t>
      </w:r>
      <w:r w:rsidRPr="00715960">
        <w:rPr>
          <w:szCs w:val="30"/>
        </w:rPr>
        <w:t>e</w:t>
      </w:r>
      <w:r w:rsidRPr="00715960">
        <w:rPr>
          <w:szCs w:val="30"/>
        </w:rPr>
        <w:t>lier, le petit commerce sont destinés à disparaître par la ruine lente qui frappe les formes économiques surannées ; le prestige du droit privé suivrait évidemment la même voie descendante que le prestige de ' la production privée. Les corps administratifs n'étant plus retenus par le désir de suivre les exemples donnés par des corps judiciaires très re</w:t>
      </w:r>
      <w:r w:rsidRPr="00715960">
        <w:rPr>
          <w:szCs w:val="30"/>
        </w:rPr>
        <w:t>s</w:t>
      </w:r>
      <w:r w:rsidRPr="00715960">
        <w:rPr>
          <w:szCs w:val="30"/>
        </w:rPr>
        <w:t>pectés, que deviendrait cette « justice dans l'administration » que S</w:t>
      </w:r>
      <w:r w:rsidRPr="00715960">
        <w:rPr>
          <w:szCs w:val="30"/>
        </w:rPr>
        <w:t>a</w:t>
      </w:r>
      <w:r w:rsidRPr="00715960">
        <w:rPr>
          <w:szCs w:val="30"/>
        </w:rPr>
        <w:t>verio Merlino avait reconnue si nécessaire ? Au fur et à mesure que l'État absorberait de nouvelles formes productives, le besoin de cette justice deviendrait plus grand et le moyen de la réaliser deviendrait plus faible.</w:t>
      </w:r>
    </w:p>
    <w:p w14:paraId="60A4E13C" w14:textId="77777777" w:rsidR="00571DC2" w:rsidRPr="00715960" w:rsidRDefault="00571DC2" w:rsidP="00571DC2">
      <w:pPr>
        <w:spacing w:before="120" w:after="120"/>
        <w:jc w:val="both"/>
      </w:pPr>
      <w:r w:rsidRPr="00715960">
        <w:rPr>
          <w:szCs w:val="30"/>
        </w:rPr>
        <w:t>Les députés belges Destrée et Vandervelde me semblent avoir senti les immenses difficultés qui résultent d'une extension indéfinie des administrations publiques ; c'est à rai</w:t>
      </w:r>
      <w:r>
        <w:rPr>
          <w:szCs w:val="30"/>
        </w:rPr>
        <w:t>son de la défiance qu'ils épro</w:t>
      </w:r>
      <w:r>
        <w:rPr>
          <w:szCs w:val="30"/>
        </w:rPr>
        <w:t>u</w:t>
      </w:r>
      <w:r w:rsidRPr="00715960">
        <w:rPr>
          <w:szCs w:val="28"/>
        </w:rPr>
        <w:t xml:space="preserve">vent, </w:t>
      </w:r>
      <w:r>
        <w:t xml:space="preserve"> </w:t>
      </w:r>
      <w:r w:rsidRPr="00715960">
        <w:rPr>
          <w:szCs w:val="22"/>
        </w:rPr>
        <w:t>[295]</w:t>
      </w:r>
      <w:r w:rsidRPr="00715960">
        <w:rPr>
          <w:szCs w:val="28"/>
        </w:rPr>
        <w:t>en pensant aux conséquences de leur programme, qu'ils ont, sans doute, écrit les phrases suivantes : « </w:t>
      </w:r>
      <w:r w:rsidRPr="00715960">
        <w:rPr>
          <w:i/>
          <w:iCs/>
          <w:szCs w:val="28"/>
        </w:rPr>
        <w:t xml:space="preserve">Ce n'est certes pas notre idéal. </w:t>
      </w:r>
      <w:r w:rsidRPr="00715960">
        <w:rPr>
          <w:szCs w:val="28"/>
        </w:rPr>
        <w:t>Nous aspirons ardemment aux transformations morales qui re</w:t>
      </w:r>
      <w:r w:rsidRPr="00715960">
        <w:rPr>
          <w:szCs w:val="28"/>
        </w:rPr>
        <w:t>n</w:t>
      </w:r>
      <w:r w:rsidRPr="00715960">
        <w:rPr>
          <w:szCs w:val="28"/>
        </w:rPr>
        <w:t>dront possible la coopération de tous les travailleurs, et peut-être au</w:t>
      </w:r>
      <w:r w:rsidRPr="00715960">
        <w:rPr>
          <w:szCs w:val="28"/>
        </w:rPr>
        <w:t>s</w:t>
      </w:r>
      <w:r w:rsidRPr="00715960">
        <w:rPr>
          <w:szCs w:val="28"/>
        </w:rPr>
        <w:t xml:space="preserve">si... </w:t>
      </w:r>
      <w:r w:rsidRPr="00715960">
        <w:rPr>
          <w:i/>
          <w:iCs/>
          <w:szCs w:val="28"/>
        </w:rPr>
        <w:t xml:space="preserve">la communauté anarchiste, </w:t>
      </w:r>
      <w:r w:rsidRPr="00715960">
        <w:rPr>
          <w:szCs w:val="28"/>
        </w:rPr>
        <w:t>débordante de fraternité et de richesse, où chacun faisant ce qu'il voudrait, comme dans l'abbaye de Thélème, donnerait selon ses forces et prendrait selon ses besoins</w:t>
      </w:r>
      <w:r>
        <w:rPr>
          <w:szCs w:val="28"/>
        </w:rPr>
        <w:t> </w:t>
      </w:r>
      <w:r>
        <w:rPr>
          <w:rStyle w:val="Appelnotedebasdep"/>
          <w:szCs w:val="28"/>
        </w:rPr>
        <w:footnoteReference w:id="450"/>
      </w:r>
      <w:r w:rsidRPr="00715960">
        <w:rPr>
          <w:szCs w:val="28"/>
        </w:rPr>
        <w:t>. » Ils e</w:t>
      </w:r>
      <w:r w:rsidRPr="00715960">
        <w:rPr>
          <w:szCs w:val="28"/>
        </w:rPr>
        <w:t>n</w:t>
      </w:r>
      <w:r w:rsidRPr="00715960">
        <w:rPr>
          <w:szCs w:val="28"/>
        </w:rPr>
        <w:t>gagent ainsi les socialistes à se consoler par le rêve : on manquera, sans doute, de « justice dans l'administration », mais on aspirera a</w:t>
      </w:r>
      <w:r w:rsidRPr="00715960">
        <w:rPr>
          <w:szCs w:val="28"/>
        </w:rPr>
        <w:t>r</w:t>
      </w:r>
      <w:r w:rsidRPr="00715960">
        <w:rPr>
          <w:szCs w:val="28"/>
        </w:rPr>
        <w:t>demment à un régime idéal dans lequel le droit deviendrait inutile.</w:t>
      </w:r>
    </w:p>
    <w:p w14:paraId="3061A832" w14:textId="77777777" w:rsidR="00571DC2" w:rsidRPr="00715960" w:rsidRDefault="00571DC2" w:rsidP="00571DC2">
      <w:pPr>
        <w:spacing w:before="120" w:after="120"/>
        <w:jc w:val="both"/>
      </w:pPr>
      <w:r w:rsidRPr="00715960">
        <w:rPr>
          <w:szCs w:val="28"/>
        </w:rPr>
        <w:t>Nous parvenons enfin ainsi à découvrir la pensée secrète des soci</w:t>
      </w:r>
      <w:r w:rsidRPr="00715960">
        <w:rPr>
          <w:szCs w:val="28"/>
        </w:rPr>
        <w:t>o</w:t>
      </w:r>
      <w:r w:rsidRPr="00715960">
        <w:rPr>
          <w:szCs w:val="28"/>
        </w:rPr>
        <w:t>logues qui parlent de régression apparente ; ils voudraient que les pr</w:t>
      </w:r>
      <w:r w:rsidRPr="00715960">
        <w:rPr>
          <w:szCs w:val="28"/>
        </w:rPr>
        <w:t>é</w:t>
      </w:r>
      <w:r w:rsidRPr="00715960">
        <w:rPr>
          <w:szCs w:val="28"/>
        </w:rPr>
        <w:t>occupations juridiques devinssent aussi étrangères au monde civilisé qu'elles ont été aux primitifs ; ils n'osent pas avouer franchement que le droit leur paraît être une charge créée, durant les temps d'ignora</w:t>
      </w:r>
      <w:r w:rsidRPr="00715960">
        <w:rPr>
          <w:szCs w:val="28"/>
        </w:rPr>
        <w:t>n</w:t>
      </w:r>
      <w:r w:rsidRPr="00715960">
        <w:rPr>
          <w:szCs w:val="28"/>
        </w:rPr>
        <w:t>ce ; pour exprimer l'aversion qu'ils éprouvent pour les notions jurid</w:t>
      </w:r>
      <w:r w:rsidRPr="00715960">
        <w:rPr>
          <w:szCs w:val="28"/>
        </w:rPr>
        <w:t>i</w:t>
      </w:r>
      <w:r w:rsidRPr="00715960">
        <w:rPr>
          <w:szCs w:val="28"/>
        </w:rPr>
        <w:t>ques, ils emploient</w:t>
      </w:r>
      <w:r>
        <w:rPr>
          <w:szCs w:val="28"/>
        </w:rPr>
        <w:t xml:space="preserve"> une forme qui puisse faire com</w:t>
      </w:r>
      <w:r w:rsidRPr="00715960">
        <w:rPr>
          <w:szCs w:val="30"/>
        </w:rPr>
        <w:t>prendre</w:t>
      </w:r>
      <w:r>
        <w:rPr>
          <w:szCs w:val="26"/>
        </w:rPr>
        <w:t xml:space="preserve"> </w:t>
      </w:r>
      <w:r w:rsidRPr="00715960">
        <w:rPr>
          <w:szCs w:val="26"/>
        </w:rPr>
        <w:t>[296]</w:t>
      </w:r>
      <w:r w:rsidRPr="00715960">
        <w:rPr>
          <w:szCs w:val="30"/>
        </w:rPr>
        <w:t xml:space="preserve"> leurs pensées à leurs amis sans les expose ? trop facil</w:t>
      </w:r>
      <w:r w:rsidRPr="00715960">
        <w:rPr>
          <w:szCs w:val="30"/>
        </w:rPr>
        <w:t>e</w:t>
      </w:r>
      <w:r w:rsidRPr="00715960">
        <w:rPr>
          <w:szCs w:val="30"/>
        </w:rPr>
        <w:t>ment à des critiques des philosophes. Quand on cherche les raisons pour lesquelles le s</w:t>
      </w:r>
      <w:r w:rsidRPr="00715960">
        <w:rPr>
          <w:szCs w:val="30"/>
        </w:rPr>
        <w:t>o</w:t>
      </w:r>
      <w:r w:rsidRPr="00715960">
        <w:rPr>
          <w:szCs w:val="30"/>
        </w:rPr>
        <w:t>cialisme parlementaire obtient aujourd'hui tant de succès dans le mo</w:t>
      </w:r>
      <w:r w:rsidRPr="00715960">
        <w:rPr>
          <w:szCs w:val="30"/>
        </w:rPr>
        <w:t>n</w:t>
      </w:r>
      <w:r w:rsidRPr="00715960">
        <w:rPr>
          <w:szCs w:val="30"/>
        </w:rPr>
        <w:t>de, on s'aperçoit que cela résulte de ce qu'il expr</w:t>
      </w:r>
      <w:r w:rsidRPr="00715960">
        <w:rPr>
          <w:szCs w:val="30"/>
        </w:rPr>
        <w:t>i</w:t>
      </w:r>
      <w:r w:rsidRPr="00715960">
        <w:rPr>
          <w:szCs w:val="30"/>
        </w:rPr>
        <w:t>me mieux qu'aucune autre doctrine démocratique l'aversion que la s</w:t>
      </w:r>
      <w:r w:rsidRPr="00715960">
        <w:rPr>
          <w:szCs w:val="30"/>
        </w:rPr>
        <w:t>o</w:t>
      </w:r>
      <w:r w:rsidRPr="00715960">
        <w:rPr>
          <w:szCs w:val="30"/>
        </w:rPr>
        <w:t>ciété actuelle éprouve pour le droit ; il n'est pas douteux, en effet, qu'il existe, à l'heure pr</w:t>
      </w:r>
      <w:r w:rsidRPr="00715960">
        <w:rPr>
          <w:szCs w:val="30"/>
        </w:rPr>
        <w:t>é</w:t>
      </w:r>
      <w:r w:rsidRPr="00715960">
        <w:rPr>
          <w:szCs w:val="30"/>
        </w:rPr>
        <w:t>sente, une dégénérescence générale du droit qui correspond aux no</w:t>
      </w:r>
      <w:r w:rsidRPr="00715960">
        <w:rPr>
          <w:szCs w:val="30"/>
        </w:rPr>
        <w:t>u</w:t>
      </w:r>
      <w:r w:rsidRPr="00715960">
        <w:rPr>
          <w:szCs w:val="30"/>
        </w:rPr>
        <w:t>velles directions des mœurs,</w:t>
      </w:r>
    </w:p>
    <w:p w14:paraId="2D7E4122" w14:textId="77777777" w:rsidR="00571DC2" w:rsidRPr="00715960" w:rsidRDefault="00571DC2" w:rsidP="00571DC2">
      <w:pPr>
        <w:spacing w:before="120" w:after="120"/>
        <w:jc w:val="both"/>
        <w:rPr>
          <w:szCs w:val="44"/>
        </w:rPr>
      </w:pPr>
    </w:p>
    <w:p w14:paraId="5F958D51" w14:textId="77777777" w:rsidR="00571DC2" w:rsidRPr="00715960" w:rsidRDefault="00571DC2" w:rsidP="00571DC2">
      <w:pPr>
        <w:pStyle w:val="section"/>
      </w:pPr>
      <w:bookmarkStart w:id="31" w:name="Illusions_appendice_I_II"/>
      <w:r w:rsidRPr="00715960">
        <w:t>II</w:t>
      </w:r>
    </w:p>
    <w:bookmarkEnd w:id="31"/>
    <w:p w14:paraId="075B3FB6" w14:textId="77777777" w:rsidR="00571DC2" w:rsidRDefault="00571DC2" w:rsidP="00571DC2">
      <w:pPr>
        <w:spacing w:before="120" w:after="120"/>
        <w:jc w:val="both"/>
      </w:pPr>
      <w:r w:rsidRPr="00715960">
        <w:rPr>
          <w:i/>
          <w:iCs/>
          <w:color w:val="000090"/>
          <w:sz w:val="24"/>
          <w:szCs w:val="28"/>
        </w:rPr>
        <w:t xml:space="preserve">Dégénérescence du droit ; système pénal ; </w:t>
      </w:r>
      <w:r w:rsidRPr="00715960">
        <w:rPr>
          <w:color w:val="000090"/>
          <w:sz w:val="24"/>
          <w:szCs w:val="28"/>
        </w:rPr>
        <w:t xml:space="preserve">— </w:t>
      </w:r>
      <w:r w:rsidRPr="00715960">
        <w:rPr>
          <w:i/>
          <w:iCs/>
          <w:color w:val="000090"/>
          <w:sz w:val="24"/>
          <w:szCs w:val="28"/>
        </w:rPr>
        <w:t xml:space="preserve">divorce ; </w:t>
      </w:r>
      <w:r w:rsidRPr="00715960">
        <w:rPr>
          <w:color w:val="000090"/>
          <w:sz w:val="24"/>
          <w:szCs w:val="28"/>
        </w:rPr>
        <w:t xml:space="preserve">— </w:t>
      </w:r>
      <w:r w:rsidRPr="00715960">
        <w:rPr>
          <w:i/>
          <w:iCs/>
          <w:color w:val="000090"/>
          <w:sz w:val="24"/>
          <w:szCs w:val="28"/>
        </w:rPr>
        <w:t>influences des pr</w:t>
      </w:r>
      <w:r w:rsidRPr="00715960">
        <w:rPr>
          <w:i/>
          <w:iCs/>
          <w:color w:val="000090"/>
          <w:sz w:val="24"/>
          <w:szCs w:val="28"/>
        </w:rPr>
        <w:t>a</w:t>
      </w:r>
      <w:r w:rsidRPr="00715960">
        <w:rPr>
          <w:i/>
          <w:iCs/>
          <w:color w:val="000090"/>
          <w:sz w:val="24"/>
          <w:szCs w:val="28"/>
        </w:rPr>
        <w:t>tiques commerciales et de la richesse mobilière.</w:t>
      </w:r>
    </w:p>
    <w:p w14:paraId="52A7D014" w14:textId="77777777" w:rsidR="00571DC2" w:rsidRPr="00715960" w:rsidRDefault="00571DC2" w:rsidP="00571DC2">
      <w:pPr>
        <w:spacing w:before="120" w:after="120"/>
        <w:jc w:val="both"/>
      </w:pPr>
    </w:p>
    <w:p w14:paraId="0AE67A7E"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46F5E47A" w14:textId="77777777" w:rsidR="00571DC2" w:rsidRDefault="00571DC2" w:rsidP="00571DC2">
      <w:pPr>
        <w:spacing w:before="120" w:after="120"/>
        <w:jc w:val="both"/>
        <w:rPr>
          <w:szCs w:val="30"/>
        </w:rPr>
      </w:pPr>
      <w:r w:rsidRPr="00715960">
        <w:rPr>
          <w:szCs w:val="30"/>
        </w:rPr>
        <w:t>On ne saurait parler d'une manière claire de ce phénomène en e</w:t>
      </w:r>
      <w:r w:rsidRPr="00715960">
        <w:rPr>
          <w:szCs w:val="30"/>
        </w:rPr>
        <w:t>m</w:t>
      </w:r>
      <w:r w:rsidRPr="00715960">
        <w:rPr>
          <w:szCs w:val="30"/>
        </w:rPr>
        <w:t>ployant des formules abstraites ; pour obtenir des résultats satisfa</w:t>
      </w:r>
      <w:r w:rsidRPr="00715960">
        <w:rPr>
          <w:szCs w:val="30"/>
        </w:rPr>
        <w:t>i</w:t>
      </w:r>
      <w:r w:rsidRPr="00715960">
        <w:rPr>
          <w:szCs w:val="30"/>
        </w:rPr>
        <w:t>sants, il convient de procéder à des descriptions, en prenant dei exe</w:t>
      </w:r>
      <w:r w:rsidRPr="00715960">
        <w:rPr>
          <w:szCs w:val="30"/>
        </w:rPr>
        <w:t>m</w:t>
      </w:r>
      <w:r w:rsidRPr="00715960">
        <w:rPr>
          <w:szCs w:val="30"/>
        </w:rPr>
        <w:t>ples dans les genres les plus divers.</w:t>
      </w:r>
    </w:p>
    <w:p w14:paraId="624AF8B5" w14:textId="77777777" w:rsidR="00571DC2" w:rsidRPr="00715960" w:rsidRDefault="00571DC2" w:rsidP="00571DC2">
      <w:pPr>
        <w:spacing w:before="120" w:after="120"/>
        <w:jc w:val="both"/>
      </w:pPr>
    </w:p>
    <w:p w14:paraId="7134102B" w14:textId="77777777" w:rsidR="00571DC2" w:rsidRPr="00715960" w:rsidRDefault="00571DC2" w:rsidP="00571DC2">
      <w:pPr>
        <w:spacing w:before="120" w:after="120"/>
        <w:jc w:val="both"/>
      </w:pPr>
      <w:r w:rsidRPr="00715960">
        <w:rPr>
          <w:i/>
          <w:iCs/>
          <w:szCs w:val="30"/>
        </w:rPr>
        <w:t xml:space="preserve">a) </w:t>
      </w:r>
      <w:r w:rsidRPr="00715960">
        <w:rPr>
          <w:szCs w:val="30"/>
        </w:rPr>
        <w:t>Lorsque Rousseau traçait le tableau d'une société qui, après avoir été longtemps déchirée par les factions, trouve la paix en subi</w:t>
      </w:r>
      <w:r w:rsidRPr="00715960">
        <w:rPr>
          <w:szCs w:val="30"/>
        </w:rPr>
        <w:t>s</w:t>
      </w:r>
      <w:r w:rsidRPr="00715960">
        <w:rPr>
          <w:szCs w:val="30"/>
        </w:rPr>
        <w:t>sant des despotes qui font disparaître tout principe de justice, il so</w:t>
      </w:r>
      <w:r w:rsidRPr="00715960">
        <w:rPr>
          <w:szCs w:val="30"/>
        </w:rPr>
        <w:t>n</w:t>
      </w:r>
      <w:r w:rsidRPr="00715960">
        <w:rPr>
          <w:szCs w:val="30"/>
        </w:rPr>
        <w:t>geait évidemment aux destinées tragiques de Rome, qui tomba sous le joug de tyrans grotesques et féroces » Deux faits me paraissent dom</w:t>
      </w:r>
      <w:r w:rsidRPr="00715960">
        <w:rPr>
          <w:szCs w:val="30"/>
        </w:rPr>
        <w:t>i</w:t>
      </w:r>
      <w:r w:rsidRPr="00715960">
        <w:rPr>
          <w:szCs w:val="30"/>
        </w:rPr>
        <w:t>ner l'histoire de la décadence romaine : 1° les privilèges que procurait la ridasse étaient devenus énormes ; 2° les descendants des vainqueurs furent traités comme les descendants des vaincus.</w:t>
      </w:r>
    </w:p>
    <w:p w14:paraId="755D2858" w14:textId="77777777" w:rsidR="00571DC2" w:rsidRPr="00715960" w:rsidRDefault="00571DC2" w:rsidP="00571DC2">
      <w:pPr>
        <w:spacing w:before="120" w:after="120"/>
        <w:jc w:val="both"/>
      </w:pPr>
      <w:r w:rsidRPr="00715960">
        <w:rPr>
          <w:szCs w:val="24"/>
        </w:rPr>
        <w:t>[297]</w:t>
      </w:r>
    </w:p>
    <w:p w14:paraId="11E1B960" w14:textId="77777777" w:rsidR="00571DC2" w:rsidRPr="00715960" w:rsidRDefault="00571DC2" w:rsidP="00571DC2">
      <w:pPr>
        <w:spacing w:before="120" w:after="120"/>
        <w:jc w:val="both"/>
      </w:pPr>
      <w:r w:rsidRPr="00715960">
        <w:rPr>
          <w:szCs w:val="30"/>
        </w:rPr>
        <w:t>Sur le premier point, voici quelques observations de Renan : « L'Empire romain, en rabaissant la noblesse et réduisant à presque rien le privilège du sang, augmenta, au contraire,, les avantages de la fortune. Loin d'établir l'égalité effective des citoyens, l'empire romain, ouvrant à deux battants les portes de la cité romaine, créa une diff</w:t>
      </w:r>
      <w:r w:rsidRPr="00715960">
        <w:rPr>
          <w:szCs w:val="30"/>
        </w:rPr>
        <w:t>é</w:t>
      </w:r>
      <w:r w:rsidRPr="00715960">
        <w:rPr>
          <w:szCs w:val="30"/>
        </w:rPr>
        <w:t xml:space="preserve">rence profonde, celle des </w:t>
      </w:r>
      <w:r w:rsidRPr="00715960">
        <w:rPr>
          <w:i/>
          <w:iCs/>
          <w:szCs w:val="30"/>
        </w:rPr>
        <w:t xml:space="preserve">honestiores </w:t>
      </w:r>
      <w:r w:rsidRPr="00715960">
        <w:rPr>
          <w:szCs w:val="30"/>
        </w:rPr>
        <w:t xml:space="preserve">(les notables, les riches) et des </w:t>
      </w:r>
      <w:r w:rsidRPr="00715960">
        <w:rPr>
          <w:i/>
          <w:iCs/>
          <w:szCs w:val="30"/>
        </w:rPr>
        <w:t xml:space="preserve">humiliores </w:t>
      </w:r>
      <w:r w:rsidRPr="00715960">
        <w:rPr>
          <w:szCs w:val="30"/>
        </w:rPr>
        <w:t xml:space="preserve">ou </w:t>
      </w:r>
      <w:r w:rsidRPr="00715960">
        <w:rPr>
          <w:i/>
          <w:iCs/>
          <w:szCs w:val="30"/>
        </w:rPr>
        <w:t xml:space="preserve">tenuiores </w:t>
      </w:r>
      <w:r w:rsidRPr="00715960">
        <w:rPr>
          <w:szCs w:val="30"/>
        </w:rPr>
        <w:t>(les pauvres). En proclamant l'égalité polit</w:t>
      </w:r>
      <w:r w:rsidRPr="00715960">
        <w:rPr>
          <w:szCs w:val="30"/>
        </w:rPr>
        <w:t>i</w:t>
      </w:r>
      <w:r w:rsidRPr="00715960">
        <w:rPr>
          <w:szCs w:val="30"/>
        </w:rPr>
        <w:t>que de tous, on introduisit l'inégalité dans la loi, surtout dans la loi pénale</w:t>
      </w:r>
      <w:r>
        <w:rPr>
          <w:szCs w:val="28"/>
        </w:rPr>
        <w:t> </w:t>
      </w:r>
      <w:r>
        <w:rPr>
          <w:rStyle w:val="Appelnotedebasdep"/>
          <w:szCs w:val="28"/>
        </w:rPr>
        <w:footnoteReference w:id="451"/>
      </w:r>
      <w:r w:rsidRPr="00715960">
        <w:rPr>
          <w:szCs w:val="30"/>
        </w:rPr>
        <w:t>. »</w:t>
      </w:r>
    </w:p>
    <w:p w14:paraId="1B913FAA" w14:textId="77777777" w:rsidR="00571DC2" w:rsidRPr="00715960" w:rsidRDefault="00571DC2" w:rsidP="00571DC2">
      <w:pPr>
        <w:spacing w:before="120" w:after="120"/>
        <w:jc w:val="both"/>
      </w:pPr>
      <w:r w:rsidRPr="00715960">
        <w:rPr>
          <w:szCs w:val="30"/>
        </w:rPr>
        <w:t>Cette transformation est surtout instructive quand on la rapproche des transformations produites par le capitalisme moderne. L'expérie</w:t>
      </w:r>
      <w:r w:rsidRPr="00715960">
        <w:rPr>
          <w:szCs w:val="30"/>
        </w:rPr>
        <w:t>n</w:t>
      </w:r>
      <w:r w:rsidRPr="00715960">
        <w:rPr>
          <w:szCs w:val="30"/>
        </w:rPr>
        <w:t>ce paraît montrer que les abus de pouvoir commis au profit d'une ari</w:t>
      </w:r>
      <w:r w:rsidRPr="00715960">
        <w:rPr>
          <w:szCs w:val="30"/>
        </w:rPr>
        <w:t>s</w:t>
      </w:r>
      <w:r w:rsidRPr="00715960">
        <w:rPr>
          <w:szCs w:val="30"/>
        </w:rPr>
        <w:t>tocratie héréditaire sont, en général, moins dangereux pour le sent</w:t>
      </w:r>
      <w:r w:rsidRPr="00715960">
        <w:rPr>
          <w:szCs w:val="30"/>
        </w:rPr>
        <w:t>i</w:t>
      </w:r>
      <w:r w:rsidRPr="00715960">
        <w:rPr>
          <w:szCs w:val="30"/>
        </w:rPr>
        <w:t>ment juridique d'un peuple que ne sont les abus provoqués par un r</w:t>
      </w:r>
      <w:r w:rsidRPr="00715960">
        <w:rPr>
          <w:szCs w:val="30"/>
        </w:rPr>
        <w:t>é</w:t>
      </w:r>
      <w:r w:rsidRPr="00715960">
        <w:rPr>
          <w:szCs w:val="30"/>
        </w:rPr>
        <w:t>gime ploutocratique ; il est absolument certain que rien n'est aussi propre à ruiner le respect du droit que le spectacle de méfaits commis, avec la complicité des tribunaux, par des aventuriers devenus assez riches pour pouvoir acheter les hommes d'État. L'effronterie des f</w:t>
      </w:r>
      <w:r w:rsidRPr="00715960">
        <w:rPr>
          <w:szCs w:val="30"/>
        </w:rPr>
        <w:t>i</w:t>
      </w:r>
      <w:r w:rsidRPr="00715960">
        <w:rPr>
          <w:szCs w:val="30"/>
        </w:rPr>
        <w:t>nanciers américains constitue un idéal pour tous nos spéculateurs de Bourse ; l'orientation actuelle des classes riches est un sujet d'effroi pour les personnes qui croient à l'importance des sentiments jurid</w:t>
      </w:r>
      <w:r w:rsidRPr="00715960">
        <w:rPr>
          <w:szCs w:val="30"/>
        </w:rPr>
        <w:t>i</w:t>
      </w:r>
      <w:r w:rsidRPr="00715960">
        <w:rPr>
          <w:szCs w:val="30"/>
        </w:rPr>
        <w:t>ques.</w:t>
      </w:r>
    </w:p>
    <w:p w14:paraId="2E44218B" w14:textId="77777777" w:rsidR="00571DC2" w:rsidRPr="00715960" w:rsidRDefault="00571DC2" w:rsidP="00571DC2">
      <w:pPr>
        <w:spacing w:before="120" w:after="120"/>
        <w:jc w:val="both"/>
      </w:pPr>
      <w:r w:rsidRPr="00715960">
        <w:rPr>
          <w:szCs w:val="30"/>
        </w:rPr>
        <w:t>La dégénérescence du droit qui fut la conséquence</w:t>
      </w:r>
      <w:r>
        <w:t xml:space="preserve"> </w:t>
      </w:r>
      <w:r w:rsidRPr="00715960">
        <w:rPr>
          <w:szCs w:val="24"/>
        </w:rPr>
        <w:t>[298]</w:t>
      </w:r>
      <w:r>
        <w:rPr>
          <w:szCs w:val="24"/>
        </w:rPr>
        <w:t xml:space="preserve"> </w:t>
      </w:r>
      <w:r w:rsidRPr="00715960">
        <w:rPr>
          <w:szCs w:val="30"/>
        </w:rPr>
        <w:t>de l'ass</w:t>
      </w:r>
      <w:r w:rsidRPr="00715960">
        <w:rPr>
          <w:szCs w:val="30"/>
        </w:rPr>
        <w:t>i</w:t>
      </w:r>
      <w:r w:rsidRPr="00715960">
        <w:rPr>
          <w:szCs w:val="30"/>
        </w:rPr>
        <w:t>milation des Romains à le</w:t>
      </w:r>
      <w:r>
        <w:rPr>
          <w:szCs w:val="30"/>
        </w:rPr>
        <w:t xml:space="preserve">urs anciens adversaires soumis </w:t>
      </w:r>
      <w:r w:rsidRPr="00715960">
        <w:rPr>
          <w:szCs w:val="30"/>
        </w:rPr>
        <w:t>à la conqu</w:t>
      </w:r>
      <w:r w:rsidRPr="00715960">
        <w:rPr>
          <w:szCs w:val="30"/>
        </w:rPr>
        <w:t>ê</w:t>
      </w:r>
      <w:r w:rsidRPr="00715960">
        <w:rPr>
          <w:szCs w:val="30"/>
        </w:rPr>
        <w:t>te, remplissait d'indignation l'âme de Ihering : « Les provi</w:t>
      </w:r>
      <w:r w:rsidRPr="00715960">
        <w:rPr>
          <w:szCs w:val="30"/>
        </w:rPr>
        <w:t>n</w:t>
      </w:r>
      <w:r w:rsidRPr="00715960">
        <w:rPr>
          <w:szCs w:val="30"/>
        </w:rPr>
        <w:t>ces, dit-il, furent la station expérimentale de l'Empire. Ce sont les pr</w:t>
      </w:r>
      <w:r w:rsidRPr="00715960">
        <w:rPr>
          <w:szCs w:val="30"/>
        </w:rPr>
        <w:t>o</w:t>
      </w:r>
      <w:r w:rsidRPr="00715960">
        <w:rPr>
          <w:szCs w:val="30"/>
        </w:rPr>
        <w:t>vinces qui hâtent la transformation de la procédure criminelle... Les provinces furent d'abord les victimes méprisées de ces expériences ; à leur tour les générations romaines suivantes payèrent largement le crime de leurs ancêtres. Sous la République les provinces avaient souffert de l'arbitraire et de l'inhumanité de Rome. L'Empire ramena des provi</w:t>
      </w:r>
      <w:r w:rsidRPr="00715960">
        <w:rPr>
          <w:szCs w:val="30"/>
        </w:rPr>
        <w:t>n</w:t>
      </w:r>
      <w:r w:rsidRPr="00715960">
        <w:rPr>
          <w:szCs w:val="30"/>
        </w:rPr>
        <w:t>ces à Rome l'ère des cruautés</w:t>
      </w:r>
      <w:r>
        <w:rPr>
          <w:szCs w:val="28"/>
        </w:rPr>
        <w:t> </w:t>
      </w:r>
      <w:r>
        <w:rPr>
          <w:rStyle w:val="Appelnotedebasdep"/>
          <w:szCs w:val="28"/>
        </w:rPr>
        <w:footnoteReference w:id="452"/>
      </w:r>
      <w:r w:rsidRPr="00715960">
        <w:rPr>
          <w:szCs w:val="30"/>
        </w:rPr>
        <w:t> ». Les causes et les résu</w:t>
      </w:r>
      <w:r w:rsidRPr="00715960">
        <w:rPr>
          <w:szCs w:val="30"/>
        </w:rPr>
        <w:t>l</w:t>
      </w:r>
      <w:r w:rsidRPr="00715960">
        <w:rPr>
          <w:szCs w:val="30"/>
        </w:rPr>
        <w:t>tats sont à distinguer dans cette histoire du droit impérial : les résultats ne se pr</w:t>
      </w:r>
      <w:r w:rsidRPr="00715960">
        <w:rPr>
          <w:szCs w:val="30"/>
        </w:rPr>
        <w:t>o</w:t>
      </w:r>
      <w:r w:rsidRPr="00715960">
        <w:rPr>
          <w:szCs w:val="30"/>
        </w:rPr>
        <w:t>duiront plus, sans doute, nulle part, de la même manière ; — mais la cause profonde de la dégénérescence peut se retrouver dans toute ép</w:t>
      </w:r>
      <w:r w:rsidRPr="00715960">
        <w:rPr>
          <w:szCs w:val="30"/>
        </w:rPr>
        <w:t>o</w:t>
      </w:r>
      <w:r w:rsidRPr="00715960">
        <w:rPr>
          <w:szCs w:val="30"/>
        </w:rPr>
        <w:t>que ; cette cause est l'égalisation des classes sur le type le plus bas.</w:t>
      </w:r>
    </w:p>
    <w:p w14:paraId="06C7A199" w14:textId="77777777" w:rsidR="00571DC2" w:rsidRDefault="00571DC2" w:rsidP="00571DC2">
      <w:pPr>
        <w:spacing w:before="120" w:after="120"/>
        <w:jc w:val="both"/>
        <w:rPr>
          <w:szCs w:val="28"/>
        </w:rPr>
      </w:pPr>
      <w:r w:rsidRPr="00715960">
        <w:rPr>
          <w:szCs w:val="30"/>
        </w:rPr>
        <w:t>Très souvent nous entendons dénoncer comme réactionnaires des magistrats qui cherchent à étouffer des affaires criminelles, qu'ils j</w:t>
      </w:r>
      <w:r w:rsidRPr="00715960">
        <w:rPr>
          <w:szCs w:val="30"/>
        </w:rPr>
        <w:t>u</w:t>
      </w:r>
      <w:r w:rsidRPr="00715960">
        <w:rPr>
          <w:szCs w:val="30"/>
        </w:rPr>
        <w:t>gent propres à déshonorer des familles jusqu'alors respectées ; pour satisfaire les intransigeants admirateurs des Droits de l'homme, il fa</w:t>
      </w:r>
      <w:r w:rsidRPr="00715960">
        <w:rPr>
          <w:szCs w:val="30"/>
        </w:rPr>
        <w:t>u</w:t>
      </w:r>
      <w:r w:rsidRPr="00715960">
        <w:rPr>
          <w:szCs w:val="30"/>
        </w:rPr>
        <w:t>drait traiter tout délinquant comme s'il appartenait aux classes dang</w:t>
      </w:r>
      <w:r w:rsidRPr="00715960">
        <w:rPr>
          <w:szCs w:val="30"/>
        </w:rPr>
        <w:t>e</w:t>
      </w:r>
      <w:r w:rsidRPr="00715960">
        <w:rPr>
          <w:szCs w:val="30"/>
        </w:rPr>
        <w:t>reuses ; l'égalité serait ainsi réalisée sur le type le plus bas. Les juristes raisonnent tout autrement, parce qu'ils demandent</w:t>
      </w:r>
      <w:r>
        <w:t xml:space="preserve"> </w:t>
      </w:r>
      <w:r w:rsidRPr="00715960">
        <w:rPr>
          <w:szCs w:val="24"/>
        </w:rPr>
        <w:t>[299]</w:t>
      </w:r>
      <w:r>
        <w:rPr>
          <w:szCs w:val="24"/>
        </w:rPr>
        <w:t xml:space="preserve"> </w:t>
      </w:r>
      <w:r w:rsidRPr="00715960">
        <w:rPr>
          <w:szCs w:val="28"/>
        </w:rPr>
        <w:t xml:space="preserve">toujours à un arrêt criminel de contribuer à accroître le sentiment juridique dans le peuple ; ils estiment que ce sentiment est atteint quand on étale aux yeux de tous des misères morales qui se produisent dans des maisons où l’on devrait rencontrer </w:t>
      </w:r>
      <w:r w:rsidRPr="00715960">
        <w:rPr>
          <w:i/>
          <w:iCs/>
          <w:szCs w:val="28"/>
        </w:rPr>
        <w:t xml:space="preserve">des autorités sociales. </w:t>
      </w:r>
      <w:r w:rsidRPr="00715960">
        <w:rPr>
          <w:szCs w:val="28"/>
        </w:rPr>
        <w:t>L'expérience paraît bien être favorable à l'opinion des juristes ; mais les journaux trouvent qu'on les dépouille de leur bien quand on les empêche d'exploiter de tels scandales, si propres à faire vendre leur papier ; ils réclament donc violemment au nom de l'égalité</w:t>
      </w:r>
      <w:r>
        <w:rPr>
          <w:szCs w:val="28"/>
        </w:rPr>
        <w:t> </w:t>
      </w:r>
      <w:r>
        <w:rPr>
          <w:rStyle w:val="Appelnotedebasdep"/>
          <w:szCs w:val="28"/>
        </w:rPr>
        <w:footnoteReference w:id="453"/>
      </w:r>
      <w:r w:rsidRPr="00715960">
        <w:rPr>
          <w:szCs w:val="28"/>
        </w:rPr>
        <w:t> ; leurs intérêts l'emportent généralement sur les intérêts du droit.</w:t>
      </w:r>
    </w:p>
    <w:p w14:paraId="338F24BA" w14:textId="77777777" w:rsidR="00571DC2" w:rsidRPr="00715960" w:rsidRDefault="00571DC2" w:rsidP="00571DC2">
      <w:pPr>
        <w:spacing w:before="120" w:after="120"/>
        <w:jc w:val="both"/>
      </w:pPr>
    </w:p>
    <w:p w14:paraId="1580CB9D" w14:textId="77777777" w:rsidR="00571DC2" w:rsidRPr="00715960" w:rsidRDefault="00571DC2" w:rsidP="00571DC2">
      <w:pPr>
        <w:spacing w:before="120" w:after="120"/>
        <w:jc w:val="both"/>
      </w:pPr>
      <w:r w:rsidRPr="00715960">
        <w:rPr>
          <w:i/>
          <w:iCs/>
          <w:szCs w:val="28"/>
        </w:rPr>
        <w:t xml:space="preserve">b) </w:t>
      </w:r>
      <w:r w:rsidRPr="00715960">
        <w:rPr>
          <w:szCs w:val="28"/>
        </w:rPr>
        <w:t>Les origines du mariage monogamique sont fort obscures ; E</w:t>
      </w:r>
      <w:r w:rsidRPr="00715960">
        <w:rPr>
          <w:szCs w:val="28"/>
        </w:rPr>
        <w:t>n</w:t>
      </w:r>
      <w:r w:rsidRPr="00715960">
        <w:rPr>
          <w:szCs w:val="28"/>
        </w:rPr>
        <w:t xml:space="preserve">gels s'est trompé quand il a cru que cette institution </w:t>
      </w:r>
      <w:r w:rsidRPr="00715960">
        <w:rPr>
          <w:i/>
          <w:iCs/>
          <w:szCs w:val="28"/>
        </w:rPr>
        <w:t xml:space="preserve">est </w:t>
      </w:r>
      <w:r w:rsidRPr="00715960">
        <w:rPr>
          <w:szCs w:val="28"/>
        </w:rPr>
        <w:t>caractéristique de la civilisation</w:t>
      </w:r>
      <w:r>
        <w:rPr>
          <w:szCs w:val="28"/>
        </w:rPr>
        <w:t> </w:t>
      </w:r>
      <w:r>
        <w:rPr>
          <w:rStyle w:val="Appelnotedebasdep"/>
          <w:szCs w:val="28"/>
        </w:rPr>
        <w:footnoteReference w:id="454"/>
      </w:r>
      <w:r w:rsidRPr="00715960">
        <w:rPr>
          <w:szCs w:val="28"/>
        </w:rPr>
        <w:t> ; l'idée de la monogamie est demeurée étrangère à des peuples qui ont occupé une place considérable dans l'histoire ; tel a été le cas pour les Sémites. « C'est seulement s</w:t>
      </w:r>
      <w:r>
        <w:rPr>
          <w:szCs w:val="28"/>
        </w:rPr>
        <w:t>ous l'influence des codes moder</w:t>
      </w:r>
      <w:r w:rsidRPr="00715960">
        <w:rPr>
          <w:szCs w:val="28"/>
        </w:rPr>
        <w:t>n</w:t>
      </w:r>
      <w:r>
        <w:rPr>
          <w:szCs w:val="28"/>
        </w:rPr>
        <w:t>e</w:t>
      </w:r>
      <w:r w:rsidRPr="00715960">
        <w:rPr>
          <w:szCs w:val="28"/>
        </w:rPr>
        <w:t>s,</w:t>
      </w:r>
      <w:r>
        <w:rPr>
          <w:szCs w:val="28"/>
        </w:rPr>
        <w:t xml:space="preserve"> </w:t>
      </w:r>
      <w:r w:rsidRPr="00715960">
        <w:rPr>
          <w:szCs w:val="28"/>
        </w:rPr>
        <w:t>[300] tirés du droit romain, écrit Renan, que la pol</w:t>
      </w:r>
      <w:r w:rsidRPr="00715960">
        <w:rPr>
          <w:szCs w:val="28"/>
        </w:rPr>
        <w:t>y</w:t>
      </w:r>
      <w:r w:rsidRPr="00715960">
        <w:rPr>
          <w:szCs w:val="28"/>
        </w:rPr>
        <w:t>gamie a disparu chez les Juifs »</w:t>
      </w:r>
      <w:r>
        <w:rPr>
          <w:szCs w:val="28"/>
        </w:rPr>
        <w:t> </w:t>
      </w:r>
      <w:r>
        <w:rPr>
          <w:rStyle w:val="Appelnotedebasdep"/>
          <w:szCs w:val="28"/>
        </w:rPr>
        <w:footnoteReference w:id="455"/>
      </w:r>
      <w:r w:rsidRPr="00715960">
        <w:rPr>
          <w:szCs w:val="28"/>
        </w:rPr>
        <w:t> ; jusqu'au moment où les Juifs d'Algérie ont été assimilés aux Français, ils n'ont pas été tenus à la monogamie</w:t>
      </w:r>
      <w:r>
        <w:rPr>
          <w:szCs w:val="28"/>
        </w:rPr>
        <w:t> </w:t>
      </w:r>
      <w:r>
        <w:rPr>
          <w:rStyle w:val="Appelnotedebasdep"/>
          <w:szCs w:val="28"/>
        </w:rPr>
        <w:footnoteReference w:id="456"/>
      </w:r>
      <w:r w:rsidRPr="00715960">
        <w:rPr>
          <w:szCs w:val="28"/>
        </w:rPr>
        <w:t>. Ih</w:t>
      </w:r>
      <w:r w:rsidRPr="00715960">
        <w:rPr>
          <w:szCs w:val="28"/>
        </w:rPr>
        <w:t>e</w:t>
      </w:r>
      <w:r w:rsidRPr="00715960">
        <w:rPr>
          <w:szCs w:val="28"/>
        </w:rPr>
        <w:t>ring pensait que le mariage romain avait été d'abord non seulement monogamique, mais encore indissoluble</w:t>
      </w:r>
      <w:r>
        <w:rPr>
          <w:szCs w:val="28"/>
        </w:rPr>
        <w:t> </w:t>
      </w:r>
      <w:r>
        <w:rPr>
          <w:rStyle w:val="Appelnotedebasdep"/>
          <w:szCs w:val="28"/>
        </w:rPr>
        <w:footnoteReference w:id="457"/>
      </w:r>
      <w:r w:rsidRPr="00715960">
        <w:rPr>
          <w:szCs w:val="28"/>
        </w:rPr>
        <w:t> ; ne trouvant dans les théories qui servent d'ordinaire à expliquer les régîmes m</w:t>
      </w:r>
      <w:r w:rsidRPr="00715960">
        <w:rPr>
          <w:szCs w:val="28"/>
        </w:rPr>
        <w:t>a</w:t>
      </w:r>
      <w:r w:rsidRPr="00715960">
        <w:rPr>
          <w:szCs w:val="28"/>
        </w:rPr>
        <w:t>trimoniaux, aucune raison qui pût justifier des mœurs si voisines des mœurs chr</w:t>
      </w:r>
      <w:r w:rsidRPr="00715960">
        <w:rPr>
          <w:szCs w:val="28"/>
        </w:rPr>
        <w:t>é</w:t>
      </w:r>
      <w:r w:rsidRPr="00715960">
        <w:rPr>
          <w:szCs w:val="28"/>
        </w:rPr>
        <w:t xml:space="preserve">tiennes, il construisit les célèbres hypothèses qu'on lit dans les </w:t>
      </w:r>
      <w:r w:rsidRPr="00715960">
        <w:rPr>
          <w:i/>
          <w:iCs/>
          <w:szCs w:val="28"/>
        </w:rPr>
        <w:t xml:space="preserve">Indo-européens avant l'histoire ; </w:t>
      </w:r>
      <w:r w:rsidRPr="00715960">
        <w:rPr>
          <w:szCs w:val="28"/>
        </w:rPr>
        <w:t>le mariage romain primitif se rattacherait aux conditions dans lesquelles se fit la migr</w:t>
      </w:r>
      <w:r w:rsidRPr="00715960">
        <w:rPr>
          <w:szCs w:val="28"/>
        </w:rPr>
        <w:t>a</w:t>
      </w:r>
      <w:r w:rsidRPr="00715960">
        <w:rPr>
          <w:szCs w:val="28"/>
        </w:rPr>
        <w:t>tion des Aryens armés.</w:t>
      </w:r>
    </w:p>
    <w:p w14:paraId="091009ED" w14:textId="77777777" w:rsidR="00571DC2" w:rsidRPr="00715960" w:rsidRDefault="00571DC2" w:rsidP="00571DC2">
      <w:pPr>
        <w:spacing w:before="120" w:after="120"/>
        <w:jc w:val="both"/>
      </w:pPr>
      <w:r w:rsidRPr="00715960">
        <w:rPr>
          <w:szCs w:val="28"/>
        </w:rPr>
        <w:t>Les meilleurs écrivains socialistes actuels sont assez gênés quand ils sont amenés à parler de l'avenir réservé à l'union sexuelle ; ils n'osent pas appliquer, en cette matière, la loi de régression apparente qui leur avait paru certaine pour raisonner sur révolution économique ; Engels ne songe point à nous annoncer la réapparition d'aucune des formes anciennes qu'il a rencontrées dans les livres de Lewis Morgan. Ses prévisions me semblent avoir été soigneusement combinées en vue de satisfaire les sentiments tendres des lectrices allemandes : « la monogamie, au lieu de péricliter, deviendra une réalité,</w:t>
      </w:r>
      <w:r>
        <w:t xml:space="preserve"> </w:t>
      </w:r>
      <w:r w:rsidRPr="00715960">
        <w:rPr>
          <w:szCs w:val="24"/>
        </w:rPr>
        <w:t>[301]</w:t>
      </w:r>
      <w:r>
        <w:rPr>
          <w:szCs w:val="24"/>
        </w:rPr>
        <w:t xml:space="preserve"> </w:t>
      </w:r>
      <w:r w:rsidRPr="00715960">
        <w:rPr>
          <w:szCs w:val="30"/>
        </w:rPr>
        <w:t>même pour les hommes »</w:t>
      </w:r>
      <w:r w:rsidRPr="00715960">
        <w:rPr>
          <w:i/>
          <w:iCs/>
          <w:szCs w:val="30"/>
        </w:rPr>
        <w:t xml:space="preserve"> ; </w:t>
      </w:r>
      <w:r w:rsidRPr="00715960">
        <w:rPr>
          <w:szCs w:val="30"/>
        </w:rPr>
        <w:t>la prépondérance de l'homme et l'indi</w:t>
      </w:r>
      <w:r w:rsidRPr="00715960">
        <w:rPr>
          <w:szCs w:val="30"/>
        </w:rPr>
        <w:t>s</w:t>
      </w:r>
      <w:r w:rsidRPr="00715960">
        <w:rPr>
          <w:szCs w:val="30"/>
        </w:rPr>
        <w:t>solubilité du mariage disparaîtront ; « on épargnera aux gens de p</w:t>
      </w:r>
      <w:r w:rsidRPr="00715960">
        <w:rPr>
          <w:szCs w:val="30"/>
        </w:rPr>
        <w:t>a</w:t>
      </w:r>
      <w:r w:rsidRPr="00715960">
        <w:rPr>
          <w:szCs w:val="30"/>
        </w:rPr>
        <w:t>tauger dans la boue inutile d'un procès en divorce » quand l'amour cessera de les r</w:t>
      </w:r>
      <w:r w:rsidRPr="00715960">
        <w:rPr>
          <w:szCs w:val="30"/>
        </w:rPr>
        <w:t>é</w:t>
      </w:r>
      <w:r w:rsidRPr="00715960">
        <w:rPr>
          <w:szCs w:val="30"/>
        </w:rPr>
        <w:t>unir</w:t>
      </w:r>
      <w:r>
        <w:rPr>
          <w:szCs w:val="28"/>
        </w:rPr>
        <w:t> </w:t>
      </w:r>
      <w:r>
        <w:rPr>
          <w:rStyle w:val="Appelnotedebasdep"/>
          <w:szCs w:val="28"/>
        </w:rPr>
        <w:footnoteReference w:id="458"/>
      </w:r>
      <w:r w:rsidRPr="00715960">
        <w:rPr>
          <w:szCs w:val="30"/>
        </w:rPr>
        <w:t>. Ainsi le socialisme aboutirait à établir un r</w:t>
      </w:r>
      <w:r w:rsidRPr="00715960">
        <w:rPr>
          <w:szCs w:val="30"/>
        </w:rPr>
        <w:t>é</w:t>
      </w:r>
      <w:r w:rsidRPr="00715960">
        <w:rPr>
          <w:szCs w:val="30"/>
        </w:rPr>
        <w:t>gime matrimonial fort analogue à celui qui exista dans la Rome de la décadence.</w:t>
      </w:r>
    </w:p>
    <w:p w14:paraId="47596BF0" w14:textId="77777777" w:rsidR="00571DC2" w:rsidRPr="00715960" w:rsidRDefault="00571DC2" w:rsidP="00571DC2">
      <w:pPr>
        <w:spacing w:before="120" w:after="120"/>
        <w:jc w:val="both"/>
      </w:pPr>
      <w:r w:rsidRPr="00715960">
        <w:rPr>
          <w:szCs w:val="30"/>
        </w:rPr>
        <w:t>La règle de l'indissolubilité du mariage est certainement appelée à disparaître de toutes les législations ; mais le divorce peut exister de deux manières bien différentes : soit que le tribunal le prononce en raison d'actes criminels ou presque criminels qui ruinent la dignité des époux et rendent le maintien de la famille impossible ; soit qu'il e</w:t>
      </w:r>
      <w:r w:rsidRPr="00715960">
        <w:rPr>
          <w:szCs w:val="30"/>
        </w:rPr>
        <w:t>x</w:t>
      </w:r>
      <w:r w:rsidRPr="00715960">
        <w:rPr>
          <w:szCs w:val="30"/>
        </w:rPr>
        <w:t>prime seulement la volonté de rompre une union dont on est ennuyé ; c'est vers cette seconde forme que s'oriente le divorce dans les pays les plus civilisés, par suite des facilités de plus en plus grande » que les tribunaux accordent aux mariés qui veulent se séparer. On peut s'attendre à ce que, dans un petit nombre d'années, les idées relatives au mariage seront fondées sur l'hypothèse que ce divorce serait la r</w:t>
      </w:r>
      <w:r w:rsidRPr="00715960">
        <w:rPr>
          <w:szCs w:val="30"/>
        </w:rPr>
        <w:t>è</w:t>
      </w:r>
      <w:r w:rsidRPr="00715960">
        <w:rPr>
          <w:szCs w:val="30"/>
        </w:rPr>
        <w:t>gle :</w:t>
      </w:r>
    </w:p>
    <w:p w14:paraId="4C8EC1C9" w14:textId="77777777" w:rsidR="00571DC2" w:rsidRDefault="00571DC2" w:rsidP="00571DC2">
      <w:pPr>
        <w:spacing w:before="120" w:after="120"/>
        <w:jc w:val="both"/>
        <w:rPr>
          <w:szCs w:val="30"/>
        </w:rPr>
      </w:pPr>
      <w:r w:rsidRPr="00715960">
        <w:rPr>
          <w:szCs w:val="30"/>
        </w:rPr>
        <w:t>On considérera désormais toute union comme devant normalement se dissoudre le jour où les feux érotiques sont éteints ; on soupçonnera les unions durables de se maintenir seulement pour des raisons d'int</w:t>
      </w:r>
      <w:r w:rsidRPr="00715960">
        <w:rPr>
          <w:szCs w:val="30"/>
        </w:rPr>
        <w:t>é</w:t>
      </w:r>
      <w:r w:rsidRPr="00715960">
        <w:rPr>
          <w:szCs w:val="30"/>
        </w:rPr>
        <w:t>rêt, en dépit de désaccords secrets ; on ne sera plus persuadé que la</w:t>
      </w:r>
      <w:r>
        <w:rPr>
          <w:szCs w:val="30"/>
        </w:rPr>
        <w:t xml:space="preserve"> destinée de l'homme est d'enno</w:t>
      </w:r>
      <w:r w:rsidRPr="00715960">
        <w:rPr>
          <w:szCs w:val="30"/>
        </w:rPr>
        <w:t>blir</w:t>
      </w:r>
      <w:r>
        <w:t xml:space="preserve"> </w:t>
      </w:r>
      <w:r w:rsidRPr="00715960">
        <w:rPr>
          <w:szCs w:val="24"/>
        </w:rPr>
        <w:t>[302]</w:t>
      </w:r>
      <w:r w:rsidRPr="00715960">
        <w:rPr>
          <w:szCs w:val="30"/>
        </w:rPr>
        <w:t xml:space="preserve"> l'union sexuelle par le sacr</w:t>
      </w:r>
      <w:r w:rsidRPr="00715960">
        <w:rPr>
          <w:szCs w:val="30"/>
        </w:rPr>
        <w:t>i</w:t>
      </w:r>
      <w:r w:rsidRPr="00715960">
        <w:rPr>
          <w:szCs w:val="30"/>
        </w:rPr>
        <w:t>fice des instincts à un devoir. Il est impossible que le sentiment jurid</w:t>
      </w:r>
      <w:r w:rsidRPr="00715960">
        <w:rPr>
          <w:szCs w:val="30"/>
        </w:rPr>
        <w:t>i</w:t>
      </w:r>
      <w:r w:rsidRPr="00715960">
        <w:rPr>
          <w:szCs w:val="30"/>
        </w:rPr>
        <w:t>que n'éprouve pas une prod</w:t>
      </w:r>
      <w:r w:rsidRPr="00715960">
        <w:rPr>
          <w:szCs w:val="30"/>
        </w:rPr>
        <w:t>i</w:t>
      </w:r>
      <w:r w:rsidRPr="00715960">
        <w:rPr>
          <w:szCs w:val="30"/>
        </w:rPr>
        <w:t>gieuse diminution quand aura disparu l'hypothèse romaine de la dignité familiale</w:t>
      </w:r>
      <w:r>
        <w:rPr>
          <w:szCs w:val="28"/>
        </w:rPr>
        <w:t> </w:t>
      </w:r>
      <w:r>
        <w:rPr>
          <w:rStyle w:val="Appelnotedebasdep"/>
          <w:szCs w:val="28"/>
        </w:rPr>
        <w:footnoteReference w:id="459"/>
      </w:r>
      <w:r w:rsidRPr="00715960">
        <w:rPr>
          <w:szCs w:val="30"/>
        </w:rPr>
        <w:t> ; mais aucun avertiss</w:t>
      </w:r>
      <w:r w:rsidRPr="00715960">
        <w:rPr>
          <w:szCs w:val="30"/>
        </w:rPr>
        <w:t>e</w:t>
      </w:r>
      <w:r w:rsidRPr="00715960">
        <w:rPr>
          <w:szCs w:val="30"/>
        </w:rPr>
        <w:t>ment n'est en état d'arrêter le mouv</w:t>
      </w:r>
      <w:r w:rsidRPr="00715960">
        <w:rPr>
          <w:szCs w:val="30"/>
        </w:rPr>
        <w:t>e</w:t>
      </w:r>
      <w:r w:rsidRPr="00715960">
        <w:rPr>
          <w:szCs w:val="30"/>
        </w:rPr>
        <w:t>ment actuel.</w:t>
      </w:r>
    </w:p>
    <w:p w14:paraId="1BAD0F91" w14:textId="77777777" w:rsidR="00571DC2" w:rsidRPr="00715960" w:rsidRDefault="00571DC2" w:rsidP="00571DC2">
      <w:pPr>
        <w:spacing w:before="120" w:after="120"/>
        <w:jc w:val="both"/>
      </w:pPr>
    </w:p>
    <w:p w14:paraId="593AF575" w14:textId="77777777" w:rsidR="00571DC2" w:rsidRPr="00715960" w:rsidRDefault="00571DC2" w:rsidP="00571DC2">
      <w:pPr>
        <w:spacing w:before="120" w:after="120"/>
        <w:jc w:val="both"/>
      </w:pPr>
      <w:r w:rsidRPr="00715960">
        <w:rPr>
          <w:i/>
          <w:iCs/>
          <w:szCs w:val="30"/>
        </w:rPr>
        <w:t xml:space="preserve">c) </w:t>
      </w:r>
      <w:r w:rsidRPr="00715960">
        <w:rPr>
          <w:szCs w:val="30"/>
        </w:rPr>
        <w:t>Proudhon a signalé, plusieurs fois, que la pratique commerciale exerce une influence toujours croissante sur la jurisprudence civile ; cette observation est encore plus vraie aujourd'hui qu'elle ne Tétait de son temps ; je trouve dans ce fait une des causes principales qui ont affaibli le sentiment juridique chez nos contemporains.</w:t>
      </w:r>
    </w:p>
    <w:p w14:paraId="45E763CB" w14:textId="77777777" w:rsidR="00571DC2" w:rsidRPr="00715960" w:rsidRDefault="00571DC2" w:rsidP="00571DC2">
      <w:pPr>
        <w:spacing w:before="120" w:after="120"/>
        <w:jc w:val="both"/>
      </w:pPr>
      <w:r w:rsidRPr="00715960">
        <w:rPr>
          <w:szCs w:val="30"/>
        </w:rPr>
        <w:t>Qu'il y ait une énorme différence de génie entre le droit civil et le droit commercial, c'est ce dont il est facile de se douter, rien qu'en r</w:t>
      </w:r>
      <w:r w:rsidRPr="00715960">
        <w:rPr>
          <w:szCs w:val="30"/>
        </w:rPr>
        <w:t>e</w:t>
      </w:r>
      <w:r w:rsidRPr="00715960">
        <w:rPr>
          <w:szCs w:val="30"/>
        </w:rPr>
        <w:t>gardant combien diffèrent les juridictions ; les négociants tiennent beaucoup à leurs tribunaux consulaires, qui sont constitués bien moins par des juges véritables que par des arbitres appréciant dans quelle mesure chaque plaideur a été un loyal marchand</w:t>
      </w:r>
      <w:r>
        <w:rPr>
          <w:szCs w:val="28"/>
        </w:rPr>
        <w:t> </w:t>
      </w:r>
      <w:r>
        <w:rPr>
          <w:rStyle w:val="Appelnotedebasdep"/>
          <w:szCs w:val="28"/>
        </w:rPr>
        <w:footnoteReference w:id="460"/>
      </w:r>
      <w:r w:rsidRPr="00715960">
        <w:rPr>
          <w:szCs w:val="30"/>
        </w:rPr>
        <w:t>. Mais la différe</w:t>
      </w:r>
      <w:r w:rsidRPr="00715960">
        <w:rPr>
          <w:szCs w:val="30"/>
        </w:rPr>
        <w:t>n</w:t>
      </w:r>
      <w:r w:rsidRPr="00715960">
        <w:rPr>
          <w:szCs w:val="30"/>
        </w:rPr>
        <w:t>ce apparaît vraiment comme fondamentale quand on remonte aux sources économiques.</w:t>
      </w:r>
    </w:p>
    <w:p w14:paraId="58EC37DD" w14:textId="77777777" w:rsidR="00571DC2" w:rsidRPr="00715960" w:rsidRDefault="00571DC2" w:rsidP="00571DC2">
      <w:pPr>
        <w:spacing w:before="120" w:after="120"/>
        <w:jc w:val="both"/>
      </w:pPr>
      <w:r>
        <w:rPr>
          <w:szCs w:val="22"/>
        </w:rPr>
        <w:br w:type="page"/>
      </w:r>
      <w:r w:rsidRPr="00715960">
        <w:rPr>
          <w:szCs w:val="22"/>
        </w:rPr>
        <w:t>[303]</w:t>
      </w:r>
    </w:p>
    <w:p w14:paraId="7928004F" w14:textId="77777777" w:rsidR="00571DC2" w:rsidRPr="00715960" w:rsidRDefault="00571DC2" w:rsidP="00571DC2">
      <w:pPr>
        <w:spacing w:before="120" w:after="120"/>
        <w:jc w:val="both"/>
      </w:pPr>
      <w:r w:rsidRPr="00715960">
        <w:rPr>
          <w:szCs w:val="30"/>
        </w:rPr>
        <w:t>Le droit civil est affecté historiquement au domaine rural ; il su</w:t>
      </w:r>
      <w:r w:rsidRPr="00715960">
        <w:rPr>
          <w:szCs w:val="30"/>
        </w:rPr>
        <w:t>p</w:t>
      </w:r>
      <w:r w:rsidRPr="00715960">
        <w:rPr>
          <w:szCs w:val="30"/>
        </w:rPr>
        <w:t>pose l'existence d'un chef de famille qui dirige, sans contrôle, son e</w:t>
      </w:r>
      <w:r w:rsidRPr="00715960">
        <w:rPr>
          <w:szCs w:val="30"/>
        </w:rPr>
        <w:t>x</w:t>
      </w:r>
      <w:r w:rsidRPr="00715960">
        <w:rPr>
          <w:szCs w:val="30"/>
        </w:rPr>
        <w:t>ploitation, bien moins en vue des jouissances qu'elle peut lui procurer, que des intérêts de ses lointains héritiers. Si ce maître contracte des obligations, il donne, par l'hypothèque, à chacun de ses créanciers un droit isolé en vertu duquel chacun d'eux pourra, en cas de vente, venir, suivant son ordre d'inscription, réclamer la totalité de ce qui lui est dû sur la valeur de la propriété. Il en est tout autrement pour le comme</w:t>
      </w:r>
      <w:r w:rsidRPr="00715960">
        <w:rPr>
          <w:szCs w:val="30"/>
        </w:rPr>
        <w:t>r</w:t>
      </w:r>
      <w:r w:rsidRPr="00715960">
        <w:rPr>
          <w:szCs w:val="30"/>
        </w:rPr>
        <w:t>çant ; ses fournisseurs et ses prêteurs ne sont point isolés dans des c</w:t>
      </w:r>
      <w:r w:rsidRPr="00715960">
        <w:rPr>
          <w:szCs w:val="30"/>
        </w:rPr>
        <w:t>a</w:t>
      </w:r>
      <w:r w:rsidRPr="00715960">
        <w:rPr>
          <w:szCs w:val="30"/>
        </w:rPr>
        <w:t xml:space="preserve">siers hypothécaires, mais réunis implicitement dans une association occulte ; en cas de faillite, cette association s'affirme explicitement, puisque le Gode de commerce dit que les créanciers sont, de plein droit, en état </w:t>
      </w:r>
      <w:r w:rsidRPr="00715960">
        <w:rPr>
          <w:i/>
          <w:iCs/>
          <w:szCs w:val="30"/>
        </w:rPr>
        <w:t xml:space="preserve">d'union. </w:t>
      </w:r>
      <w:r w:rsidRPr="00715960">
        <w:rPr>
          <w:szCs w:val="30"/>
        </w:rPr>
        <w:t>Deux systèmes économico-juridiques ne sa</w:t>
      </w:r>
      <w:r w:rsidRPr="00715960">
        <w:rPr>
          <w:szCs w:val="30"/>
        </w:rPr>
        <w:t>u</w:t>
      </w:r>
      <w:r w:rsidRPr="00715960">
        <w:rPr>
          <w:szCs w:val="30"/>
        </w:rPr>
        <w:t>raient être plus opposés que ceux que je viens de décrire.</w:t>
      </w:r>
    </w:p>
    <w:p w14:paraId="0EA0CD8A" w14:textId="77777777" w:rsidR="00571DC2" w:rsidRDefault="00571DC2" w:rsidP="00571DC2">
      <w:pPr>
        <w:spacing w:before="120" w:after="120"/>
        <w:jc w:val="both"/>
        <w:rPr>
          <w:szCs w:val="30"/>
        </w:rPr>
      </w:pPr>
    </w:p>
    <w:p w14:paraId="49F9DDE8" w14:textId="77777777" w:rsidR="00571DC2" w:rsidRDefault="00571DC2" w:rsidP="00571DC2">
      <w:pPr>
        <w:spacing w:before="120" w:after="120"/>
        <w:jc w:val="both"/>
        <w:rPr>
          <w:szCs w:val="30"/>
        </w:rPr>
      </w:pPr>
    </w:p>
    <w:p w14:paraId="11C2DEA8" w14:textId="77777777" w:rsidR="00571DC2" w:rsidRPr="00715960" w:rsidRDefault="00571DC2" w:rsidP="00571DC2">
      <w:pPr>
        <w:spacing w:before="120" w:after="120"/>
        <w:jc w:val="both"/>
      </w:pPr>
      <w:r w:rsidRPr="00715960">
        <w:rPr>
          <w:szCs w:val="30"/>
        </w:rPr>
        <w:t>Les considérations relatives à l'association occulte rendent compte des règles relatives à la banqueroute. Le négociant tombé en faillite peut être condamné aux travaux forcés s'il ne produit pas de livres t</w:t>
      </w:r>
      <w:r w:rsidRPr="00715960">
        <w:rPr>
          <w:szCs w:val="30"/>
        </w:rPr>
        <w:t>e</w:t>
      </w:r>
      <w:r w:rsidRPr="00715960">
        <w:rPr>
          <w:szCs w:val="30"/>
        </w:rPr>
        <w:t>nus d'une façon parfaitement régulière, « sans néanmoins qu'il y ait fraude », C'est la même peine qui est infligée aux fonctionnaires p</w:t>
      </w:r>
      <w:r w:rsidRPr="00715960">
        <w:rPr>
          <w:szCs w:val="30"/>
        </w:rPr>
        <w:t>u</w:t>
      </w:r>
      <w:r w:rsidRPr="00715960">
        <w:rPr>
          <w:szCs w:val="30"/>
        </w:rPr>
        <w:t>blics qui détruisent des actes dont ils sont dépositaires (Code de co</w:t>
      </w:r>
      <w:r w:rsidRPr="00715960">
        <w:rPr>
          <w:szCs w:val="30"/>
        </w:rPr>
        <w:t>m</w:t>
      </w:r>
      <w:r>
        <w:rPr>
          <w:szCs w:val="30"/>
        </w:rPr>
        <w:t>merce, 586, §</w:t>
      </w:r>
      <w:r w:rsidRPr="00715960">
        <w:rPr>
          <w:szCs w:val="30"/>
        </w:rPr>
        <w:t>6 ; Code pénal, 402 et 173) ; la loi punit sévèrement le mauvais délégué de l'association occulte qui a mis celle-ci dans l'i</w:t>
      </w:r>
      <w:r w:rsidRPr="00715960">
        <w:rPr>
          <w:szCs w:val="30"/>
        </w:rPr>
        <w:t>m</w:t>
      </w:r>
      <w:r w:rsidRPr="00715960">
        <w:rPr>
          <w:szCs w:val="30"/>
        </w:rPr>
        <w:t>possibilité de pouvoir établir</w:t>
      </w:r>
      <w:r>
        <w:t xml:space="preserve"> </w:t>
      </w:r>
      <w:r w:rsidRPr="00715960">
        <w:rPr>
          <w:szCs w:val="24"/>
        </w:rPr>
        <w:t>[304]</w:t>
      </w:r>
      <w:r>
        <w:rPr>
          <w:szCs w:val="24"/>
        </w:rPr>
        <w:t xml:space="preserve"> </w:t>
      </w:r>
      <w:r w:rsidRPr="00715960">
        <w:rPr>
          <w:szCs w:val="28"/>
        </w:rPr>
        <w:t>son. compte</w:t>
      </w:r>
      <w:r>
        <w:rPr>
          <w:szCs w:val="28"/>
        </w:rPr>
        <w:t> </w:t>
      </w:r>
      <w:r>
        <w:rPr>
          <w:rStyle w:val="Appelnotedebasdep"/>
          <w:szCs w:val="28"/>
        </w:rPr>
        <w:footnoteReference w:id="461"/>
      </w:r>
      <w:r w:rsidRPr="00715960">
        <w:rPr>
          <w:szCs w:val="28"/>
        </w:rPr>
        <w:t>. Ce rapprochement du banqueroutier et du fonctionnaire qui détruit des actes est fort lég</w:t>
      </w:r>
      <w:r w:rsidRPr="00715960">
        <w:rPr>
          <w:szCs w:val="28"/>
        </w:rPr>
        <w:t>i</w:t>
      </w:r>
      <w:r w:rsidRPr="00715960">
        <w:rPr>
          <w:szCs w:val="28"/>
        </w:rPr>
        <w:t>time, car, dans un cas comme dans l'autre, le criminel n'a pu être su</w:t>
      </w:r>
      <w:r w:rsidRPr="00715960">
        <w:rPr>
          <w:szCs w:val="28"/>
        </w:rPr>
        <w:t>r</w:t>
      </w:r>
      <w:r w:rsidRPr="00715960">
        <w:rPr>
          <w:szCs w:val="28"/>
        </w:rPr>
        <w:t>veillé par les gens dont il a gravement lésé les intérêts. Plus singuliers sont peut-être les délits suivants qui constituent la banqueroute simple et entraînent simplement la prison : avoir fait des dépenses personne</w:t>
      </w:r>
      <w:r w:rsidRPr="00715960">
        <w:rPr>
          <w:szCs w:val="28"/>
        </w:rPr>
        <w:t>l</w:t>
      </w:r>
      <w:r w:rsidRPr="00715960">
        <w:rPr>
          <w:szCs w:val="28"/>
        </w:rPr>
        <w:t>les exagérées, avoir perdu de fortes sommes au jeu ou dans les opér</w:t>
      </w:r>
      <w:r w:rsidRPr="00715960">
        <w:rPr>
          <w:szCs w:val="28"/>
        </w:rPr>
        <w:t>a</w:t>
      </w:r>
      <w:r w:rsidRPr="00715960">
        <w:rPr>
          <w:szCs w:val="28"/>
        </w:rPr>
        <w:t>tions fictives de Bourse, avoir conclu des contrats ruineux pour se procurer des fonds en vue de retarder la catastrophe, avoir avantagé un créancier au pr</w:t>
      </w:r>
      <w:r w:rsidRPr="00715960">
        <w:rPr>
          <w:szCs w:val="28"/>
        </w:rPr>
        <w:t>é</w:t>
      </w:r>
      <w:r w:rsidRPr="00715960">
        <w:rPr>
          <w:szCs w:val="28"/>
        </w:rPr>
        <w:t>judice de la masse, après la cessation des paiements (Code de co</w:t>
      </w:r>
      <w:r w:rsidRPr="00715960">
        <w:rPr>
          <w:szCs w:val="28"/>
        </w:rPr>
        <w:t>m</w:t>
      </w:r>
      <w:r w:rsidRPr="00715960">
        <w:rPr>
          <w:szCs w:val="28"/>
        </w:rPr>
        <w:t>merce, 585 ; Code pénal 402) ; c'est que le négociant a ainsi trahi les intérêts communs de l'association occulte qui s'est con</w:t>
      </w:r>
      <w:r w:rsidRPr="00715960">
        <w:rPr>
          <w:szCs w:val="28"/>
        </w:rPr>
        <w:t>s</w:t>
      </w:r>
      <w:r w:rsidRPr="00715960">
        <w:rPr>
          <w:szCs w:val="28"/>
        </w:rPr>
        <w:t>tituée autour de sa maison.</w:t>
      </w:r>
    </w:p>
    <w:p w14:paraId="7BE4908B" w14:textId="77777777" w:rsidR="00571DC2" w:rsidRPr="00715960" w:rsidRDefault="00571DC2" w:rsidP="00571DC2">
      <w:pPr>
        <w:spacing w:before="120" w:after="120"/>
        <w:jc w:val="both"/>
      </w:pPr>
      <w:r w:rsidRPr="00715960">
        <w:rPr>
          <w:szCs w:val="28"/>
        </w:rPr>
        <w:t>Lorsque les inventeurs de réformes sociales disent qu'il existe une association naturelle entre le travail et le capital, préconisent la part</w:t>
      </w:r>
      <w:r w:rsidRPr="00715960">
        <w:rPr>
          <w:szCs w:val="28"/>
        </w:rPr>
        <w:t>i</w:t>
      </w:r>
      <w:r w:rsidRPr="00715960">
        <w:rPr>
          <w:szCs w:val="28"/>
        </w:rPr>
        <w:t>cipation aux bénéfices ou divaguent sur la solidarité, ils appliquent aux ateliers des idées que la pratique commerciale a vulgarisées. Si Léon Bourgeois était quelque peu juriste, il verrait que sa doctrine si mal établie du</w:t>
      </w:r>
      <w:r>
        <w:t xml:space="preserve"> </w:t>
      </w:r>
      <w:r w:rsidRPr="00715960">
        <w:rPr>
          <w:smallCaps/>
          <w:szCs w:val="30"/>
        </w:rPr>
        <w:t>[305]</w:t>
      </w:r>
      <w:r>
        <w:rPr>
          <w:smallCaps/>
          <w:szCs w:val="30"/>
        </w:rPr>
        <w:t xml:space="preserve"> </w:t>
      </w:r>
      <w:r w:rsidRPr="00715960">
        <w:rPr>
          <w:szCs w:val="30"/>
        </w:rPr>
        <w:t>quasi-contrat est susceptible de prendre un sens quand on la tran</w:t>
      </w:r>
      <w:r w:rsidRPr="00715960">
        <w:rPr>
          <w:szCs w:val="30"/>
        </w:rPr>
        <w:t>s</w:t>
      </w:r>
      <w:r w:rsidRPr="00715960">
        <w:rPr>
          <w:szCs w:val="30"/>
        </w:rPr>
        <w:t>porte dans le droit commercial. Avant 1856, l'article 51 du Code de commerce imposait aux membres, d'une association commerciale l'obligation d'avoir recours à l'arbitrage pour vider leurs contestations ; le Code n'avait fait que reprendre une règle ancienne, et on peut dire qu'aujourd'hui encore il existe un préjugé favorable à ce mode de j</w:t>
      </w:r>
      <w:r w:rsidRPr="00715960">
        <w:rPr>
          <w:szCs w:val="30"/>
        </w:rPr>
        <w:t>u</w:t>
      </w:r>
      <w:r w:rsidRPr="00715960">
        <w:rPr>
          <w:szCs w:val="30"/>
        </w:rPr>
        <w:t>ger de telles affaires. Il ne faut donc pas s'étonner si l'on voit si so</w:t>
      </w:r>
      <w:r w:rsidRPr="00715960">
        <w:rPr>
          <w:szCs w:val="30"/>
        </w:rPr>
        <w:t>u</w:t>
      </w:r>
      <w:r w:rsidRPr="00715960">
        <w:rPr>
          <w:szCs w:val="30"/>
        </w:rPr>
        <w:t>vent préconiser l'arbitrage obligatoire pour régler les diff</w:t>
      </w:r>
      <w:r w:rsidRPr="00715960">
        <w:rPr>
          <w:szCs w:val="30"/>
        </w:rPr>
        <w:t>é</w:t>
      </w:r>
      <w:r w:rsidRPr="00715960">
        <w:rPr>
          <w:szCs w:val="30"/>
        </w:rPr>
        <w:t>rends qui surviennent entre patrons et ouvriers ; cet arbitrage dérive de l'idée que se font les réformateurs sociaux sur l'association occulte qui existe entre le travail et le capital.</w:t>
      </w:r>
    </w:p>
    <w:p w14:paraId="0A8A2993" w14:textId="77777777" w:rsidR="00571DC2" w:rsidRPr="00715960" w:rsidRDefault="00571DC2" w:rsidP="00571DC2">
      <w:pPr>
        <w:spacing w:before="120" w:after="120"/>
        <w:jc w:val="both"/>
      </w:pPr>
      <w:r w:rsidRPr="00715960">
        <w:rPr>
          <w:szCs w:val="30"/>
        </w:rPr>
        <w:t>Il est évident que toutes ces doctrines associationnistes, dérivées de la pratique commerciale, ruinent le principe historique du droit c</w:t>
      </w:r>
      <w:r w:rsidRPr="00715960">
        <w:rPr>
          <w:szCs w:val="30"/>
        </w:rPr>
        <w:t>i</w:t>
      </w:r>
      <w:r w:rsidRPr="00715960">
        <w:rPr>
          <w:szCs w:val="30"/>
        </w:rPr>
        <w:t>vil qui suppose l'isolement économique.</w:t>
      </w:r>
    </w:p>
    <w:p w14:paraId="7169904A" w14:textId="77777777" w:rsidR="00571DC2" w:rsidRDefault="00571DC2" w:rsidP="00571DC2">
      <w:pPr>
        <w:spacing w:before="120" w:after="120"/>
        <w:jc w:val="both"/>
        <w:rPr>
          <w:szCs w:val="30"/>
        </w:rPr>
      </w:pPr>
    </w:p>
    <w:p w14:paraId="79D1674F" w14:textId="77777777" w:rsidR="00571DC2" w:rsidRDefault="00571DC2" w:rsidP="00571DC2">
      <w:pPr>
        <w:spacing w:before="120" w:after="120"/>
        <w:jc w:val="both"/>
        <w:rPr>
          <w:szCs w:val="30"/>
        </w:rPr>
      </w:pPr>
    </w:p>
    <w:p w14:paraId="7175286C" w14:textId="77777777" w:rsidR="00571DC2" w:rsidRPr="00715960" w:rsidRDefault="00571DC2" w:rsidP="00571DC2">
      <w:pPr>
        <w:spacing w:before="120" w:after="120"/>
        <w:jc w:val="both"/>
      </w:pPr>
      <w:r w:rsidRPr="00715960">
        <w:rPr>
          <w:szCs w:val="30"/>
        </w:rPr>
        <w:t>La bourgeoisie riche perd, chaque jour davantage, pour d'autres raisons encore, le sentiment des principes du droit civil. Elle admire les grandes choses faites au cours du XIX</w:t>
      </w:r>
      <w:r w:rsidRPr="00715960">
        <w:rPr>
          <w:szCs w:val="30"/>
          <w:vertAlign w:val="superscript"/>
        </w:rPr>
        <w:t>e</w:t>
      </w:r>
      <w:r w:rsidRPr="00715960">
        <w:rPr>
          <w:szCs w:val="30"/>
        </w:rPr>
        <w:t xml:space="preserve"> siècle par de puissantes sociétés anonymes beaucoup plus que les œuvres modestes des fami</w:t>
      </w:r>
      <w:r w:rsidRPr="00715960">
        <w:rPr>
          <w:szCs w:val="30"/>
        </w:rPr>
        <w:t>l</w:t>
      </w:r>
      <w:r w:rsidRPr="00715960">
        <w:rPr>
          <w:szCs w:val="30"/>
        </w:rPr>
        <w:t>les rurales qui ont conservé l'économie traditionnelle à laquelle co</w:t>
      </w:r>
      <w:r w:rsidRPr="00715960">
        <w:rPr>
          <w:szCs w:val="30"/>
        </w:rPr>
        <w:t>r</w:t>
      </w:r>
      <w:r w:rsidRPr="00715960">
        <w:rPr>
          <w:szCs w:val="30"/>
        </w:rPr>
        <w:t>respond essentiellement le droit civil. Dans l'économie nouvelle, que la bourgeoisie riche estime être la plus noble, la direction du chef de f</w:t>
      </w:r>
      <w:r w:rsidRPr="00715960">
        <w:rPr>
          <w:szCs w:val="30"/>
        </w:rPr>
        <w:t>a</w:t>
      </w:r>
      <w:r w:rsidRPr="00715960">
        <w:rPr>
          <w:szCs w:val="30"/>
        </w:rPr>
        <w:t>mille a complètement disparu ; devenu actionnaire, il se contente de détenir un titre de créance lui donnant droit à un revenu variable.</w:t>
      </w:r>
    </w:p>
    <w:p w14:paraId="369CB8A3" w14:textId="77777777" w:rsidR="00571DC2" w:rsidRPr="00715960" w:rsidRDefault="00571DC2" w:rsidP="00571DC2">
      <w:pPr>
        <w:spacing w:before="120" w:after="120"/>
        <w:jc w:val="both"/>
      </w:pPr>
      <w:r w:rsidRPr="00715960">
        <w:rPr>
          <w:szCs w:val="24"/>
        </w:rPr>
        <w:t>[306]</w:t>
      </w:r>
    </w:p>
    <w:p w14:paraId="3564135E" w14:textId="77777777" w:rsidR="00571DC2" w:rsidRPr="00715960" w:rsidRDefault="00571DC2" w:rsidP="00571DC2">
      <w:pPr>
        <w:spacing w:before="120" w:after="120"/>
        <w:jc w:val="both"/>
      </w:pPr>
      <w:r w:rsidRPr="00715960">
        <w:rPr>
          <w:szCs w:val="30"/>
        </w:rPr>
        <w:t>On regarde aujourd'hui comme étant de mauvais gérants de leur fortune les personnes qui ne possèdent pas un lot considérable de v</w:t>
      </w:r>
      <w:r w:rsidRPr="00715960">
        <w:rPr>
          <w:szCs w:val="30"/>
        </w:rPr>
        <w:t>a</w:t>
      </w:r>
      <w:r w:rsidRPr="00715960">
        <w:rPr>
          <w:szCs w:val="30"/>
        </w:rPr>
        <w:t>leurs mobilières, et la principale préoccupation des bourgeois riches est de mettre dans leur portefeuille les titres qui sont appelés à monter régulièrement ; ainsi le chef de famille prévoyant ne compte plus am</w:t>
      </w:r>
      <w:r w:rsidRPr="00715960">
        <w:rPr>
          <w:szCs w:val="30"/>
        </w:rPr>
        <w:t>é</w:t>
      </w:r>
      <w:r w:rsidRPr="00715960">
        <w:rPr>
          <w:szCs w:val="30"/>
        </w:rPr>
        <w:t>liorer la situation de ses héritiers par l’amélioration qu'il apporte à son domaine rural, mais par le jeu normal de la Bourse.</w:t>
      </w:r>
    </w:p>
    <w:p w14:paraId="5B47C1EE" w14:textId="77777777" w:rsidR="00571DC2" w:rsidRPr="00715960" w:rsidRDefault="00571DC2" w:rsidP="00571DC2">
      <w:pPr>
        <w:spacing w:before="120" w:after="120"/>
        <w:jc w:val="both"/>
      </w:pPr>
      <w:r w:rsidRPr="00715960">
        <w:rPr>
          <w:szCs w:val="30"/>
        </w:rPr>
        <w:t>Dans la formation des grosses fortunes actuelles, les spéculations à la Bourse ont joué un rôle bien autrement considérable que les he</w:t>
      </w:r>
      <w:r w:rsidRPr="00715960">
        <w:rPr>
          <w:szCs w:val="30"/>
        </w:rPr>
        <w:t>u</w:t>
      </w:r>
      <w:r w:rsidRPr="00715960">
        <w:rPr>
          <w:szCs w:val="30"/>
        </w:rPr>
        <w:t>reuses innovations introduites dans la production par d'habiles chefs d'industrie. Ainsi la richesse tend, de plus en plus, à apparaître comme étant détachée de l'économie de la production progressive et elle perd ainsi tout contact avec les principes du droit civil.</w:t>
      </w:r>
    </w:p>
    <w:p w14:paraId="6AE7BDEC" w14:textId="77777777" w:rsidR="00571DC2" w:rsidRPr="00715960" w:rsidRDefault="00571DC2" w:rsidP="00571DC2">
      <w:pPr>
        <w:spacing w:before="120" w:after="120"/>
        <w:jc w:val="both"/>
      </w:pPr>
      <w:r w:rsidRPr="00715960">
        <w:rPr>
          <w:szCs w:val="30"/>
        </w:rPr>
        <w:t>La transformation des idées juridiques qui résulte des changements survenus dans la composition des fortunes bourgeoises se traduit, d'une manière particulièrement claire, dans le régime des impôts su</w:t>
      </w:r>
      <w:r w:rsidRPr="00715960">
        <w:rPr>
          <w:szCs w:val="30"/>
        </w:rPr>
        <w:t>c</w:t>
      </w:r>
      <w:r w:rsidRPr="00715960">
        <w:rPr>
          <w:szCs w:val="30"/>
        </w:rPr>
        <w:t>cessoraux. Jadis, sur le domaine rural qui a servi de type économique aux théoriciens du droit civil, tout était organisé en vue des héritiers, en sorte qu'on aurait pu dire de ceux-ci qu'ils étaient les seigneurs c</w:t>
      </w:r>
      <w:r w:rsidRPr="00715960">
        <w:rPr>
          <w:szCs w:val="30"/>
        </w:rPr>
        <w:t>a</w:t>
      </w:r>
      <w:r w:rsidRPr="00715960">
        <w:rPr>
          <w:szCs w:val="30"/>
        </w:rPr>
        <w:t>chés de la terre : le propriétaire actuel n'étant que leur mandataire. A</w:t>
      </w:r>
      <w:r w:rsidRPr="00715960">
        <w:rPr>
          <w:szCs w:val="30"/>
        </w:rPr>
        <w:t>u</w:t>
      </w:r>
      <w:r w:rsidRPr="00715960">
        <w:rPr>
          <w:szCs w:val="30"/>
        </w:rPr>
        <w:t>jourd'hui, tout le monde estime au contraire, que le détenteur de v</w:t>
      </w:r>
      <w:r w:rsidRPr="00715960">
        <w:rPr>
          <w:szCs w:val="30"/>
        </w:rPr>
        <w:t>a</w:t>
      </w:r>
      <w:r w:rsidRPr="00715960">
        <w:rPr>
          <w:szCs w:val="30"/>
        </w:rPr>
        <w:t>leurs mobilières n'a aucun lien moral qui le fasse dépendre d'héritiers ; il peut tout dépenser, en conséquence, suivant</w:t>
      </w:r>
      <w:r>
        <w:t xml:space="preserve"> </w:t>
      </w:r>
      <w:r w:rsidRPr="00715960">
        <w:rPr>
          <w:szCs w:val="22"/>
        </w:rPr>
        <w:t>[307]</w:t>
      </w:r>
      <w:r>
        <w:rPr>
          <w:szCs w:val="22"/>
        </w:rPr>
        <w:t xml:space="preserve"> </w:t>
      </w:r>
      <w:r w:rsidRPr="00715960">
        <w:rPr>
          <w:szCs w:val="30"/>
        </w:rPr>
        <w:t>sa volonté ; ceux qui recueilleront son héritage devront se consid</w:t>
      </w:r>
      <w:r w:rsidRPr="00715960">
        <w:rPr>
          <w:szCs w:val="30"/>
        </w:rPr>
        <w:t>é</w:t>
      </w:r>
      <w:r w:rsidRPr="00715960">
        <w:rPr>
          <w:szCs w:val="30"/>
        </w:rPr>
        <w:t>rer comme étant des gens heureux qui ont gagné à la loterie. L'hérit</w:t>
      </w:r>
      <w:r w:rsidRPr="00715960">
        <w:rPr>
          <w:szCs w:val="30"/>
        </w:rPr>
        <w:t>a</w:t>
      </w:r>
      <w:r w:rsidRPr="00715960">
        <w:rPr>
          <w:szCs w:val="30"/>
        </w:rPr>
        <w:t>ge est ainsi une sorte d'épave, sur laquelle l'État ne se fait aucun scr</w:t>
      </w:r>
      <w:r w:rsidRPr="00715960">
        <w:rPr>
          <w:szCs w:val="30"/>
        </w:rPr>
        <w:t>u</w:t>
      </w:r>
      <w:r w:rsidRPr="00715960">
        <w:rPr>
          <w:szCs w:val="30"/>
        </w:rPr>
        <w:t>pule de percevoir des impôts si forts qu'on a pu les comparer parfois à une confiscation pa</w:t>
      </w:r>
      <w:r w:rsidRPr="00715960">
        <w:rPr>
          <w:szCs w:val="30"/>
        </w:rPr>
        <w:t>r</w:t>
      </w:r>
      <w:r w:rsidRPr="00715960">
        <w:rPr>
          <w:szCs w:val="30"/>
        </w:rPr>
        <w:t>tielle. L'opinion accepte ces mesures fiscales sans protester ; ce qui prouve à quel point elle a oublié les idées du droit civil.</w:t>
      </w:r>
    </w:p>
    <w:p w14:paraId="576DE73E" w14:textId="77777777" w:rsidR="00571DC2" w:rsidRPr="00715960" w:rsidRDefault="00571DC2" w:rsidP="00571DC2">
      <w:pPr>
        <w:spacing w:before="120" w:after="120"/>
        <w:jc w:val="both"/>
      </w:pPr>
      <w:r w:rsidRPr="00715960">
        <w:rPr>
          <w:szCs w:val="30"/>
        </w:rPr>
        <w:t>On pourrait multiplier ces exemples, et on trouverait que dans tous les ordres il se produit des dégénérescences semblables à celles qui viennent d'être esquissées.</w:t>
      </w:r>
    </w:p>
    <w:p w14:paraId="2E4D0D91" w14:textId="77777777" w:rsidR="00571DC2" w:rsidRPr="00715960" w:rsidRDefault="00571DC2" w:rsidP="00571DC2">
      <w:pPr>
        <w:spacing w:before="120" w:after="120"/>
        <w:jc w:val="both"/>
        <w:rPr>
          <w:szCs w:val="36"/>
        </w:rPr>
      </w:pPr>
      <w:r>
        <w:rPr>
          <w:szCs w:val="36"/>
        </w:rPr>
        <w:br w:type="page"/>
      </w:r>
    </w:p>
    <w:p w14:paraId="5D0E378F" w14:textId="77777777" w:rsidR="00571DC2" w:rsidRPr="00715960" w:rsidRDefault="00571DC2" w:rsidP="00571DC2">
      <w:pPr>
        <w:pStyle w:val="section"/>
      </w:pPr>
      <w:bookmarkStart w:id="32" w:name="Illusions_appendice_I_III"/>
      <w:r w:rsidRPr="00715960">
        <w:t>III</w:t>
      </w:r>
    </w:p>
    <w:bookmarkEnd w:id="32"/>
    <w:p w14:paraId="05765885" w14:textId="77777777" w:rsidR="00571DC2" w:rsidRPr="00715960" w:rsidRDefault="00571DC2" w:rsidP="00571DC2">
      <w:pPr>
        <w:spacing w:before="120" w:after="120"/>
        <w:jc w:val="both"/>
      </w:pPr>
      <w:r w:rsidRPr="00715960">
        <w:rPr>
          <w:i/>
          <w:iCs/>
          <w:color w:val="000090"/>
          <w:sz w:val="24"/>
          <w:szCs w:val="28"/>
        </w:rPr>
        <w:t xml:space="preserve">Les faits uniques dans l'histoire. </w:t>
      </w:r>
      <w:r w:rsidRPr="00715960">
        <w:rPr>
          <w:color w:val="000090"/>
          <w:sz w:val="24"/>
          <w:szCs w:val="28"/>
        </w:rPr>
        <w:t xml:space="preserve">— </w:t>
      </w:r>
      <w:r w:rsidRPr="00715960">
        <w:rPr>
          <w:i/>
          <w:iCs/>
          <w:color w:val="000090"/>
          <w:sz w:val="24"/>
          <w:szCs w:val="28"/>
        </w:rPr>
        <w:t xml:space="preserve">Raisons du droit romain. </w:t>
      </w:r>
      <w:r w:rsidRPr="00715960">
        <w:rPr>
          <w:color w:val="000090"/>
          <w:sz w:val="24"/>
          <w:szCs w:val="28"/>
        </w:rPr>
        <w:t xml:space="preserve">— </w:t>
      </w:r>
      <w:r w:rsidRPr="00715960">
        <w:rPr>
          <w:i/>
          <w:iCs/>
          <w:color w:val="000090"/>
          <w:sz w:val="24"/>
          <w:szCs w:val="28"/>
        </w:rPr>
        <w:t>La Renai</w:t>
      </w:r>
      <w:r w:rsidRPr="00715960">
        <w:rPr>
          <w:i/>
          <w:iCs/>
          <w:color w:val="000090"/>
          <w:sz w:val="24"/>
          <w:szCs w:val="28"/>
        </w:rPr>
        <w:t>s</w:t>
      </w:r>
      <w:r w:rsidRPr="00715960">
        <w:rPr>
          <w:i/>
          <w:iCs/>
          <w:color w:val="000090"/>
          <w:sz w:val="24"/>
          <w:szCs w:val="28"/>
        </w:rPr>
        <w:t xml:space="preserve">sance et la Révolution française. </w:t>
      </w:r>
      <w:r w:rsidRPr="00715960">
        <w:rPr>
          <w:color w:val="000090"/>
          <w:sz w:val="24"/>
          <w:szCs w:val="28"/>
        </w:rPr>
        <w:t xml:space="preserve">— </w:t>
      </w:r>
      <w:r w:rsidRPr="00715960">
        <w:rPr>
          <w:i/>
          <w:iCs/>
          <w:color w:val="000090"/>
          <w:sz w:val="24"/>
          <w:szCs w:val="28"/>
        </w:rPr>
        <w:t>Vues générales sur les r</w:t>
      </w:r>
      <w:r w:rsidRPr="00715960">
        <w:rPr>
          <w:i/>
          <w:iCs/>
          <w:color w:val="000090"/>
          <w:sz w:val="24"/>
          <w:szCs w:val="28"/>
        </w:rPr>
        <w:t>é</w:t>
      </w:r>
      <w:r w:rsidRPr="00715960">
        <w:rPr>
          <w:i/>
          <w:iCs/>
          <w:color w:val="000090"/>
          <w:sz w:val="24"/>
          <w:szCs w:val="28"/>
        </w:rPr>
        <w:t>volutions.</w:t>
      </w:r>
    </w:p>
    <w:p w14:paraId="282EAB8D" w14:textId="77777777" w:rsidR="00571DC2" w:rsidRPr="00715960" w:rsidRDefault="00571DC2" w:rsidP="00571DC2">
      <w:pPr>
        <w:spacing w:before="120" w:after="120"/>
        <w:jc w:val="both"/>
        <w:rPr>
          <w:szCs w:val="36"/>
        </w:rPr>
      </w:pPr>
    </w:p>
    <w:p w14:paraId="217813C5"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169B345A" w14:textId="77777777" w:rsidR="00571DC2" w:rsidRPr="00715960" w:rsidRDefault="00571DC2" w:rsidP="00571DC2">
      <w:pPr>
        <w:spacing w:before="120" w:after="120"/>
        <w:jc w:val="both"/>
      </w:pPr>
      <w:r w:rsidRPr="00715960">
        <w:rPr>
          <w:szCs w:val="30"/>
        </w:rPr>
        <w:t>Lorsqu'on a constaté que dans notre époque des causes nombre</w:t>
      </w:r>
      <w:r w:rsidRPr="00715960">
        <w:rPr>
          <w:szCs w:val="30"/>
        </w:rPr>
        <w:t>u</w:t>
      </w:r>
      <w:r w:rsidRPr="00715960">
        <w:rPr>
          <w:szCs w:val="30"/>
        </w:rPr>
        <w:t>ses, disparates et dominantes, se coalisent pour provoquer la dégén</w:t>
      </w:r>
      <w:r w:rsidRPr="00715960">
        <w:rPr>
          <w:szCs w:val="30"/>
        </w:rPr>
        <w:t>é</w:t>
      </w:r>
      <w:r w:rsidRPr="00715960">
        <w:rPr>
          <w:szCs w:val="30"/>
        </w:rPr>
        <w:t xml:space="preserve">rescence du droit, on en vient </w:t>
      </w:r>
      <w:r>
        <w:rPr>
          <w:szCs w:val="30"/>
        </w:rPr>
        <w:t xml:space="preserve">à </w:t>
      </w:r>
      <w:r w:rsidRPr="00715960">
        <w:rPr>
          <w:szCs w:val="30"/>
        </w:rPr>
        <w:t xml:space="preserve">se demander si Proudhon n'aurait pas été victime d'une étrange illusion quand il a supposé que notre nature nous conduit à la Justice ; il semblerait plutôt vraisemblable que le droit aurait été imposé aux hommes par des accidents historiques et que </w:t>
      </w:r>
      <w:r w:rsidRPr="00715960">
        <w:rPr>
          <w:i/>
          <w:iCs/>
          <w:szCs w:val="30"/>
        </w:rPr>
        <w:t xml:space="preserve">les </w:t>
      </w:r>
      <w:r w:rsidRPr="00715960">
        <w:rPr>
          <w:szCs w:val="30"/>
        </w:rPr>
        <w:t>peuples feraient toutes sortes d'efforts pour s'émanciper d'un joug qui vient artificiellement accroître les difficultés de la vie. Nous sommes habitués à regarder la grandeur du droit comme étant le mei</w:t>
      </w:r>
      <w:r w:rsidRPr="00715960">
        <w:rPr>
          <w:szCs w:val="30"/>
        </w:rPr>
        <w:t>l</w:t>
      </w:r>
      <w:r w:rsidRPr="00715960">
        <w:rPr>
          <w:szCs w:val="30"/>
        </w:rPr>
        <w:t>leur signe de la grandeur historique ; ainsi, cette grandeur historique serait une exception contre laquelle lutterait l'humanité.</w:t>
      </w:r>
    </w:p>
    <w:p w14:paraId="5B34149F" w14:textId="77777777" w:rsidR="00571DC2" w:rsidRPr="00715960" w:rsidRDefault="00571DC2" w:rsidP="00571DC2">
      <w:pPr>
        <w:spacing w:before="120" w:after="120"/>
        <w:jc w:val="both"/>
      </w:pPr>
      <w:r w:rsidRPr="00715960">
        <w:rPr>
          <w:szCs w:val="24"/>
        </w:rPr>
        <w:t>[308]</w:t>
      </w:r>
    </w:p>
    <w:p w14:paraId="7807ECE1" w14:textId="77777777" w:rsidR="00571DC2" w:rsidRPr="00715960" w:rsidRDefault="00571DC2" w:rsidP="00571DC2">
      <w:pPr>
        <w:spacing w:before="120" w:after="120"/>
        <w:jc w:val="both"/>
      </w:pPr>
      <w:r w:rsidRPr="00715960">
        <w:rPr>
          <w:szCs w:val="28"/>
        </w:rPr>
        <w:t>Les recherches de l'érudition moderne qui ont montré de quelle importance fut la magie dans les institutions anciennes, tendent à montrer aussi que le droit fut très exceptionnel dans le monde ant</w:t>
      </w:r>
      <w:r w:rsidRPr="00715960">
        <w:rPr>
          <w:szCs w:val="28"/>
        </w:rPr>
        <w:t>i</w:t>
      </w:r>
      <w:r w:rsidRPr="00715960">
        <w:rPr>
          <w:szCs w:val="28"/>
        </w:rPr>
        <w:t>que ; la magie est un ensemble de recettes grâce auxquelles un ho</w:t>
      </w:r>
      <w:r w:rsidRPr="00715960">
        <w:rPr>
          <w:szCs w:val="28"/>
        </w:rPr>
        <w:t>m</w:t>
      </w:r>
      <w:r w:rsidRPr="00715960">
        <w:rPr>
          <w:szCs w:val="28"/>
        </w:rPr>
        <w:t>me, assez riche pour payer le détenteur des formules mystérieuses, peut acquérir le concours de forces exceptionnelles et remporter sur tout adversaire ; le droit suppose, au contraire, que l'individu entre en lutte, pour soutenir ses revendications, avec ses propres forces.</w:t>
      </w:r>
    </w:p>
    <w:p w14:paraId="63175AC3" w14:textId="77777777" w:rsidR="00571DC2" w:rsidRPr="00715960" w:rsidRDefault="00571DC2" w:rsidP="00571DC2">
      <w:pPr>
        <w:spacing w:before="120" w:after="120"/>
        <w:jc w:val="both"/>
      </w:pPr>
      <w:r w:rsidRPr="00715960">
        <w:rPr>
          <w:szCs w:val="28"/>
        </w:rPr>
        <w:t>Je ne crois pas que les Grecs aient été de grands maîtres en droit</w:t>
      </w:r>
      <w:r>
        <w:rPr>
          <w:szCs w:val="28"/>
        </w:rPr>
        <w:t> </w:t>
      </w:r>
      <w:r>
        <w:rPr>
          <w:rStyle w:val="Appelnotedebasdep"/>
          <w:szCs w:val="28"/>
        </w:rPr>
        <w:footnoteReference w:id="462"/>
      </w:r>
      <w:r w:rsidRPr="00715960">
        <w:rPr>
          <w:szCs w:val="28"/>
        </w:rPr>
        <w:t> ; le professeur Glotz a bien prétendu que notre « société fo</w:t>
      </w:r>
      <w:r w:rsidRPr="00715960">
        <w:rPr>
          <w:szCs w:val="28"/>
        </w:rPr>
        <w:t>n</w:t>
      </w:r>
      <w:r w:rsidRPr="00715960">
        <w:rPr>
          <w:szCs w:val="28"/>
        </w:rPr>
        <w:t>cièrement laïque et démocratique » trouverait « grand profit à se détou</w:t>
      </w:r>
      <w:r w:rsidRPr="00715960">
        <w:rPr>
          <w:szCs w:val="28"/>
        </w:rPr>
        <w:t>r</w:t>
      </w:r>
      <w:r w:rsidRPr="00715960">
        <w:rPr>
          <w:szCs w:val="28"/>
        </w:rPr>
        <w:t>ner parfois du droit romain, rigide, compassé, emprisonné dans des fo</w:t>
      </w:r>
      <w:r w:rsidRPr="00715960">
        <w:rPr>
          <w:szCs w:val="28"/>
        </w:rPr>
        <w:t>r</w:t>
      </w:r>
      <w:r w:rsidRPr="00715960">
        <w:rPr>
          <w:szCs w:val="28"/>
        </w:rPr>
        <w:t>mes et des formules d'origine religieuse et aristocratique, pour se r</w:t>
      </w:r>
      <w:r w:rsidRPr="00715960">
        <w:rPr>
          <w:szCs w:val="28"/>
        </w:rPr>
        <w:t>e</w:t>
      </w:r>
      <w:r w:rsidRPr="00715960">
        <w:rPr>
          <w:szCs w:val="28"/>
        </w:rPr>
        <w:t>tremper dans un droit vivant, libre, ailé, cordial, où la justice s'émeut et prend le nom d'humanité »</w:t>
      </w:r>
      <w:r>
        <w:rPr>
          <w:szCs w:val="28"/>
        </w:rPr>
        <w:t> </w:t>
      </w:r>
      <w:r>
        <w:rPr>
          <w:rStyle w:val="Appelnotedebasdep"/>
          <w:szCs w:val="28"/>
        </w:rPr>
        <w:footnoteReference w:id="463"/>
      </w:r>
      <w:r w:rsidRPr="00715960">
        <w:rPr>
          <w:szCs w:val="28"/>
        </w:rPr>
        <w:t>. Ce galimatias ne peut que rendre fort suspect un droit qui est, d'ailleurs, fort mal connu d'après son apologiste</w:t>
      </w:r>
      <w:r>
        <w:rPr>
          <w:szCs w:val="28"/>
        </w:rPr>
        <w:t> </w:t>
      </w:r>
      <w:r>
        <w:rPr>
          <w:rStyle w:val="Appelnotedebasdep"/>
          <w:szCs w:val="28"/>
        </w:rPr>
        <w:footnoteReference w:id="464"/>
      </w:r>
      <w:r w:rsidRPr="00715960">
        <w:rPr>
          <w:szCs w:val="28"/>
        </w:rPr>
        <w:t> ; un droit cordial et ailé ne doit pas être</w:t>
      </w:r>
      <w:r>
        <w:t xml:space="preserve"> </w:t>
      </w:r>
      <w:r w:rsidRPr="00715960">
        <w:rPr>
          <w:szCs w:val="24"/>
        </w:rPr>
        <w:t>[309]</w:t>
      </w:r>
      <w:r>
        <w:rPr>
          <w:szCs w:val="24"/>
        </w:rPr>
        <w:t xml:space="preserve"> </w:t>
      </w:r>
      <w:r w:rsidRPr="00715960">
        <w:rPr>
          <w:szCs w:val="30"/>
        </w:rPr>
        <w:t>gra</w:t>
      </w:r>
      <w:r w:rsidRPr="00715960">
        <w:rPr>
          <w:szCs w:val="30"/>
        </w:rPr>
        <w:t>n</w:t>
      </w:r>
      <w:r w:rsidRPr="00715960">
        <w:rPr>
          <w:szCs w:val="30"/>
        </w:rPr>
        <w:t>d'chose. Quand on &lt;ne veut pas courir le risque de s'égarer au milieu de vaines dissertations, il faut en revenir à l'opinion des anciens juri</w:t>
      </w:r>
      <w:r w:rsidRPr="00715960">
        <w:rPr>
          <w:szCs w:val="30"/>
        </w:rPr>
        <w:t>s</w:t>
      </w:r>
      <w:r w:rsidRPr="00715960">
        <w:rPr>
          <w:szCs w:val="30"/>
        </w:rPr>
        <w:t>tes qui voyaient dans Rome la patrie du droit.</w:t>
      </w:r>
    </w:p>
    <w:p w14:paraId="1201E1C1" w14:textId="77777777" w:rsidR="00571DC2" w:rsidRPr="00715960" w:rsidRDefault="00571DC2" w:rsidP="00571DC2">
      <w:pPr>
        <w:spacing w:before="120" w:after="120"/>
        <w:jc w:val="both"/>
      </w:pPr>
      <w:r w:rsidRPr="00715960">
        <w:rPr>
          <w:szCs w:val="30"/>
        </w:rPr>
        <w:t>L'idée qu'il puisse y avoir ainsi une création unique dans l'histoire choque beaucoup des préjugés évolutionnistes actuels ; mais le j</w:t>
      </w:r>
      <w:r w:rsidRPr="00715960">
        <w:rPr>
          <w:szCs w:val="30"/>
        </w:rPr>
        <w:t>u</w:t>
      </w:r>
      <w:r w:rsidRPr="00715960">
        <w:rPr>
          <w:szCs w:val="30"/>
        </w:rPr>
        <w:t>daïsme est bien certainement une création unique, en dépit des efforts qui ont été faits par des orientalistes pour le faire entrer dans le syst</w:t>
      </w:r>
      <w:r w:rsidRPr="00715960">
        <w:rPr>
          <w:szCs w:val="30"/>
        </w:rPr>
        <w:t>è</w:t>
      </w:r>
      <w:r w:rsidRPr="00715960">
        <w:rPr>
          <w:szCs w:val="30"/>
        </w:rPr>
        <w:t>me général des religions sémitiques. Renan estimait que l'existence du judaïsme n'était pas aussi extraordinaire qu'a été « l'apparition simu</w:t>
      </w:r>
      <w:r w:rsidRPr="00715960">
        <w:rPr>
          <w:szCs w:val="30"/>
        </w:rPr>
        <w:t>l</w:t>
      </w:r>
      <w:r w:rsidRPr="00715960">
        <w:rPr>
          <w:szCs w:val="30"/>
        </w:rPr>
        <w:t>tanée qui s'est faite dans la race hellénique de tout ce qui constitue l'honneur et l'ornement de l'esprit humain », La conquête romaine s</w:t>
      </w:r>
      <w:r w:rsidRPr="00715960">
        <w:rPr>
          <w:szCs w:val="30"/>
        </w:rPr>
        <w:t>e</w:t>
      </w:r>
      <w:r w:rsidRPr="00715960">
        <w:rPr>
          <w:szCs w:val="30"/>
        </w:rPr>
        <w:t>rait encore, d'après lui, à mettre sur le même pied que la religion juive et la civilisation grecque</w:t>
      </w:r>
      <w:r>
        <w:rPr>
          <w:szCs w:val="28"/>
        </w:rPr>
        <w:t> </w:t>
      </w:r>
      <w:r>
        <w:rPr>
          <w:rStyle w:val="Appelnotedebasdep"/>
          <w:szCs w:val="28"/>
        </w:rPr>
        <w:footnoteReference w:id="465"/>
      </w:r>
      <w:r w:rsidRPr="00715960">
        <w:rPr>
          <w:szCs w:val="30"/>
        </w:rPr>
        <w:t>.</w:t>
      </w:r>
    </w:p>
    <w:p w14:paraId="6D3E66B4" w14:textId="77777777" w:rsidR="00571DC2" w:rsidRPr="00715960" w:rsidRDefault="00571DC2" w:rsidP="00571DC2">
      <w:pPr>
        <w:spacing w:before="120" w:after="120"/>
        <w:jc w:val="both"/>
      </w:pPr>
      <w:r w:rsidRPr="00715960">
        <w:rPr>
          <w:szCs w:val="30"/>
        </w:rPr>
        <w:t>S'il se produit quelque chose d'unique dans l'histoire, c'est que le hasard a une part énorme dans la vie des peuples ; il arrive parfois que des conjonctions de causes puissantes arrivent à produire des résultats qui appartiennent à un genre nouveau</w:t>
      </w:r>
      <w:r>
        <w:rPr>
          <w:szCs w:val="28"/>
        </w:rPr>
        <w:t> </w:t>
      </w:r>
      <w:r>
        <w:rPr>
          <w:rStyle w:val="Appelnotedebasdep"/>
          <w:szCs w:val="28"/>
        </w:rPr>
        <w:footnoteReference w:id="466"/>
      </w:r>
      <w:r w:rsidRPr="00715960">
        <w:rPr>
          <w:szCs w:val="30"/>
        </w:rPr>
        <w:t>. L'historien doit chercher à déterminer les genres auxquels se rattachent les causes les plus impo</w:t>
      </w:r>
      <w:r w:rsidRPr="00715960">
        <w:rPr>
          <w:szCs w:val="30"/>
        </w:rPr>
        <w:t>r</w:t>
      </w:r>
      <w:r w:rsidRPr="00715960">
        <w:rPr>
          <w:szCs w:val="30"/>
        </w:rPr>
        <w:t>tantes ; mais il s'engagerait dans une voie co</w:t>
      </w:r>
      <w:r>
        <w:rPr>
          <w:szCs w:val="30"/>
        </w:rPr>
        <w:t>ndui</w:t>
      </w:r>
      <w:r w:rsidRPr="00715960">
        <w:rPr>
          <w:szCs w:val="30"/>
        </w:rPr>
        <w:t>sant</w:t>
      </w:r>
      <w:r>
        <w:rPr>
          <w:szCs w:val="30"/>
        </w:rPr>
        <w:t xml:space="preserve"> </w:t>
      </w:r>
      <w:r w:rsidRPr="00715960">
        <w:rPr>
          <w:szCs w:val="24"/>
        </w:rPr>
        <w:t>[310]</w:t>
      </w:r>
      <w:r w:rsidRPr="00715960">
        <w:rPr>
          <w:szCs w:val="30"/>
        </w:rPr>
        <w:t xml:space="preserve"> à l'absurde s'il prétendait nous apprendre pourquoi s'est produite, dans un lieu d</w:t>
      </w:r>
      <w:r w:rsidRPr="00715960">
        <w:rPr>
          <w:szCs w:val="30"/>
        </w:rPr>
        <w:t>é</w:t>
      </w:r>
      <w:r w:rsidRPr="00715960">
        <w:rPr>
          <w:szCs w:val="30"/>
        </w:rPr>
        <w:t>terminé et à une date donnée, cette conjon</w:t>
      </w:r>
      <w:r w:rsidRPr="00715960">
        <w:rPr>
          <w:szCs w:val="30"/>
        </w:rPr>
        <w:t>c</w:t>
      </w:r>
      <w:r w:rsidRPr="00715960">
        <w:rPr>
          <w:szCs w:val="30"/>
        </w:rPr>
        <w:t>tion unique de causes.</w:t>
      </w:r>
    </w:p>
    <w:p w14:paraId="0DF6ED12" w14:textId="77777777" w:rsidR="00571DC2" w:rsidRPr="00715960" w:rsidRDefault="00571DC2" w:rsidP="00571DC2">
      <w:pPr>
        <w:spacing w:before="120" w:after="120"/>
        <w:jc w:val="both"/>
      </w:pPr>
      <w:r w:rsidRPr="00715960">
        <w:rPr>
          <w:szCs w:val="30"/>
        </w:rPr>
        <w:t>Nous pouvons, par exemple, supposer que les destinées conquéra</w:t>
      </w:r>
      <w:r w:rsidRPr="00715960">
        <w:rPr>
          <w:szCs w:val="30"/>
        </w:rPr>
        <w:t>n</w:t>
      </w:r>
      <w:r w:rsidRPr="00715960">
        <w:rPr>
          <w:szCs w:val="30"/>
        </w:rPr>
        <w:t>tes de Rome tiennent à ce qu'une aristocratie remarquablement douée au point de vue du commandement, a reçu de la Grèce des institutions militaires, un système fiscal, une politique de sage exploitation des vaincus, Une force organisée suivant un plan, qu'on pourrait croire donné par un tyran grec</w:t>
      </w:r>
      <w:r>
        <w:rPr>
          <w:szCs w:val="28"/>
        </w:rPr>
        <w:t> </w:t>
      </w:r>
      <w:r>
        <w:rPr>
          <w:rStyle w:val="Appelnotedebasdep"/>
          <w:szCs w:val="28"/>
        </w:rPr>
        <w:footnoteReference w:id="467"/>
      </w:r>
      <w:r w:rsidRPr="00715960">
        <w:rPr>
          <w:szCs w:val="30"/>
        </w:rPr>
        <w:t>, devait, à la longue, venir à bout de l'ana</w:t>
      </w:r>
      <w:r w:rsidRPr="00715960">
        <w:rPr>
          <w:szCs w:val="30"/>
        </w:rPr>
        <w:t>r</w:t>
      </w:r>
      <w:r w:rsidRPr="00715960">
        <w:rPr>
          <w:szCs w:val="30"/>
        </w:rPr>
        <w:t>chie des villages italiens, qui ressemblaient sans doute beaucoup aux villages berbères. Mais comment les patriciens de Rome ont-ils pu recevoir, accepter et conserver un régime si étranger aux mœurs it</w:t>
      </w:r>
      <w:r w:rsidRPr="00715960">
        <w:rPr>
          <w:szCs w:val="30"/>
        </w:rPr>
        <w:t>a</w:t>
      </w:r>
      <w:r w:rsidRPr="00715960">
        <w:rPr>
          <w:szCs w:val="30"/>
        </w:rPr>
        <w:t>liennes, voilà une question que le véritable historien ne se pose point ; et ne se la posant point, il n'a pas de raison pour s'étonner du caractère exceptionnel que présente la conquête romaine.</w:t>
      </w:r>
    </w:p>
    <w:p w14:paraId="54F191BF" w14:textId="77777777" w:rsidR="00571DC2" w:rsidRDefault="00571DC2" w:rsidP="00571DC2">
      <w:pPr>
        <w:spacing w:before="120" w:after="120"/>
        <w:jc w:val="both"/>
        <w:rPr>
          <w:szCs w:val="30"/>
        </w:rPr>
      </w:pPr>
    </w:p>
    <w:p w14:paraId="52712DCB" w14:textId="77777777" w:rsidR="00571DC2" w:rsidRDefault="00571DC2" w:rsidP="00571DC2">
      <w:pPr>
        <w:spacing w:before="120" w:after="120"/>
        <w:jc w:val="both"/>
        <w:rPr>
          <w:szCs w:val="30"/>
        </w:rPr>
      </w:pPr>
    </w:p>
    <w:p w14:paraId="5AF6A3AE" w14:textId="77777777" w:rsidR="00571DC2" w:rsidRPr="00715960" w:rsidRDefault="00571DC2" w:rsidP="00571DC2">
      <w:pPr>
        <w:spacing w:before="120" w:after="120"/>
        <w:jc w:val="both"/>
      </w:pPr>
      <w:r w:rsidRPr="00715960">
        <w:rPr>
          <w:szCs w:val="30"/>
        </w:rPr>
        <w:t>Il est possible de reconnaître quelles causes prépondérantes ont dû concourir à la formation du droit romain ; mais il serait ridicule de vouloir expliquer pourquoi ces causes se sont uniquement rencontrées à Rome.</w:t>
      </w:r>
    </w:p>
    <w:p w14:paraId="42F2295F" w14:textId="77777777" w:rsidR="00571DC2" w:rsidRPr="00715960" w:rsidRDefault="00571DC2" w:rsidP="00571DC2">
      <w:pPr>
        <w:spacing w:before="120" w:after="120"/>
        <w:jc w:val="both"/>
      </w:pPr>
      <w:r w:rsidRPr="00715960">
        <w:rPr>
          <w:szCs w:val="30"/>
        </w:rPr>
        <w:t>Tous ceux qui étudient cette histoire sont frappés par la grande i</w:t>
      </w:r>
      <w:r w:rsidRPr="00715960">
        <w:rPr>
          <w:szCs w:val="30"/>
        </w:rPr>
        <w:t>n</w:t>
      </w:r>
      <w:r w:rsidRPr="00715960">
        <w:rPr>
          <w:szCs w:val="30"/>
        </w:rPr>
        <w:t>telligence qu'ont possédée les vieux patriciens en matière agronom</w:t>
      </w:r>
      <w:r w:rsidRPr="00715960">
        <w:rPr>
          <w:szCs w:val="30"/>
        </w:rPr>
        <w:t>i</w:t>
      </w:r>
      <w:r>
        <w:rPr>
          <w:szCs w:val="30"/>
        </w:rPr>
        <w:t>que. Il est extrême</w:t>
      </w:r>
      <w:r w:rsidRPr="00715960">
        <w:rPr>
          <w:szCs w:val="28"/>
        </w:rPr>
        <w:t>ment</w:t>
      </w:r>
      <w:r>
        <w:t xml:space="preserve"> </w:t>
      </w:r>
      <w:r w:rsidRPr="00715960">
        <w:rPr>
          <w:szCs w:val="22"/>
        </w:rPr>
        <w:t>[311]</w:t>
      </w:r>
      <w:r w:rsidRPr="00715960">
        <w:rPr>
          <w:szCs w:val="28"/>
        </w:rPr>
        <w:t xml:space="preserve"> probable que l'usage de leurs livres d</w:t>
      </w:r>
      <w:r w:rsidRPr="00715960">
        <w:rPr>
          <w:szCs w:val="28"/>
        </w:rPr>
        <w:t>o</w:t>
      </w:r>
      <w:r w:rsidRPr="00715960">
        <w:rPr>
          <w:szCs w:val="28"/>
        </w:rPr>
        <w:t>mestiques r</w:t>
      </w:r>
      <w:r w:rsidRPr="00715960">
        <w:rPr>
          <w:szCs w:val="28"/>
        </w:rPr>
        <w:t>e</w:t>
      </w:r>
      <w:r w:rsidRPr="00715960">
        <w:rPr>
          <w:szCs w:val="28"/>
        </w:rPr>
        <w:t xml:space="preserve">monte </w:t>
      </w:r>
      <w:r w:rsidRPr="00715960">
        <w:rPr>
          <w:i/>
          <w:iCs/>
          <w:szCs w:val="28"/>
        </w:rPr>
        <w:t xml:space="preserve">à </w:t>
      </w:r>
      <w:r w:rsidRPr="00715960">
        <w:rPr>
          <w:szCs w:val="28"/>
        </w:rPr>
        <w:t>un âge fort reculé</w:t>
      </w:r>
      <w:r>
        <w:rPr>
          <w:szCs w:val="28"/>
        </w:rPr>
        <w:t> </w:t>
      </w:r>
      <w:r>
        <w:rPr>
          <w:rStyle w:val="Appelnotedebasdep"/>
          <w:szCs w:val="28"/>
        </w:rPr>
        <w:footnoteReference w:id="468"/>
      </w:r>
      <w:r w:rsidRPr="00715960">
        <w:rPr>
          <w:szCs w:val="28"/>
        </w:rPr>
        <w:t> ; tout le monde sait que les exploitations rurales, dont les maîtres tiennent des comptes et des mémoriaux exacts, ont une valeur économique fort supérieure aux a</w:t>
      </w:r>
      <w:r w:rsidRPr="00715960">
        <w:rPr>
          <w:szCs w:val="28"/>
        </w:rPr>
        <w:t>u</w:t>
      </w:r>
      <w:r w:rsidRPr="00715960">
        <w:rPr>
          <w:szCs w:val="28"/>
        </w:rPr>
        <w:t>tres</w:t>
      </w:r>
      <w:r>
        <w:rPr>
          <w:szCs w:val="28"/>
        </w:rPr>
        <w:t> </w:t>
      </w:r>
      <w:r>
        <w:rPr>
          <w:rStyle w:val="Appelnotedebasdep"/>
          <w:szCs w:val="28"/>
        </w:rPr>
        <w:footnoteReference w:id="469"/>
      </w:r>
      <w:r w:rsidRPr="00715960">
        <w:rPr>
          <w:szCs w:val="28"/>
        </w:rPr>
        <w:t>. — Ihering a</w:t>
      </w:r>
      <w:r w:rsidRPr="00715960">
        <w:rPr>
          <w:szCs w:val="28"/>
        </w:rPr>
        <w:t>d</w:t>
      </w:r>
      <w:r w:rsidRPr="00715960">
        <w:rPr>
          <w:szCs w:val="28"/>
        </w:rPr>
        <w:t>mirait beaucoup les Romains primitifs pour n'avoir admis d'autres démembrements de la propriété que les servit</w:t>
      </w:r>
      <w:r w:rsidRPr="00715960">
        <w:rPr>
          <w:szCs w:val="28"/>
        </w:rPr>
        <w:t>u</w:t>
      </w:r>
      <w:r w:rsidRPr="00715960">
        <w:rPr>
          <w:szCs w:val="28"/>
        </w:rPr>
        <w:t>des dont l'exi</w:t>
      </w:r>
      <w:r w:rsidRPr="00715960">
        <w:rPr>
          <w:szCs w:val="28"/>
        </w:rPr>
        <w:t>s</w:t>
      </w:r>
      <w:r w:rsidRPr="00715960">
        <w:rPr>
          <w:szCs w:val="28"/>
        </w:rPr>
        <w:t>tence est imposée par les nécessités de la bonne culture ; l'avenir du domaine était ainsi protégé contre les erreurs et les capr</w:t>
      </w:r>
      <w:r w:rsidRPr="00715960">
        <w:rPr>
          <w:szCs w:val="28"/>
        </w:rPr>
        <w:t>i</w:t>
      </w:r>
      <w:r w:rsidRPr="00715960">
        <w:rPr>
          <w:szCs w:val="28"/>
        </w:rPr>
        <w:t>ces</w:t>
      </w:r>
      <w:r>
        <w:rPr>
          <w:szCs w:val="28"/>
        </w:rPr>
        <w:t> </w:t>
      </w:r>
      <w:r>
        <w:rPr>
          <w:rStyle w:val="Appelnotedebasdep"/>
          <w:szCs w:val="28"/>
        </w:rPr>
        <w:footnoteReference w:id="470"/>
      </w:r>
      <w:r w:rsidRPr="00715960">
        <w:rPr>
          <w:szCs w:val="28"/>
        </w:rPr>
        <w:t xml:space="preserve">. — La distinction établie entre les </w:t>
      </w:r>
      <w:r w:rsidRPr="00715960">
        <w:rPr>
          <w:i/>
          <w:iCs/>
          <w:szCs w:val="28"/>
        </w:rPr>
        <w:t xml:space="preserve">res mancipi </w:t>
      </w:r>
      <w:r w:rsidRPr="00715960">
        <w:rPr>
          <w:szCs w:val="28"/>
        </w:rPr>
        <w:t>(forces produ</w:t>
      </w:r>
      <w:r w:rsidRPr="00715960">
        <w:rPr>
          <w:szCs w:val="28"/>
        </w:rPr>
        <w:t>c</w:t>
      </w:r>
      <w:r w:rsidRPr="00715960">
        <w:rPr>
          <w:szCs w:val="28"/>
        </w:rPr>
        <w:t>tives) et les autres r</w:t>
      </w:r>
      <w:r w:rsidRPr="00715960">
        <w:rPr>
          <w:szCs w:val="28"/>
        </w:rPr>
        <w:t>i</w:t>
      </w:r>
      <w:r w:rsidRPr="00715960">
        <w:rPr>
          <w:szCs w:val="28"/>
        </w:rPr>
        <w:t>chesses</w:t>
      </w:r>
      <w:r>
        <w:rPr>
          <w:szCs w:val="28"/>
        </w:rPr>
        <w:t> </w:t>
      </w:r>
      <w:r>
        <w:rPr>
          <w:rStyle w:val="Appelnotedebasdep"/>
          <w:szCs w:val="28"/>
        </w:rPr>
        <w:footnoteReference w:id="471"/>
      </w:r>
      <w:r w:rsidRPr="00715960">
        <w:rPr>
          <w:szCs w:val="28"/>
        </w:rPr>
        <w:t xml:space="preserve"> prouve qu'à une époque fort reculée, les Romains s'étaient formé </w:t>
      </w:r>
      <w:r w:rsidRPr="00715960">
        <w:rPr>
          <w:i/>
          <w:iCs/>
          <w:szCs w:val="28"/>
        </w:rPr>
        <w:t xml:space="preserve">des </w:t>
      </w:r>
      <w:r w:rsidRPr="00715960">
        <w:rPr>
          <w:szCs w:val="28"/>
        </w:rPr>
        <w:t>idées économiques profondes.</w:t>
      </w:r>
    </w:p>
    <w:p w14:paraId="5F29EF36" w14:textId="77777777" w:rsidR="00571DC2" w:rsidRPr="00715960" w:rsidRDefault="00571DC2" w:rsidP="00571DC2">
      <w:pPr>
        <w:spacing w:before="120" w:after="120"/>
        <w:jc w:val="both"/>
      </w:pPr>
      <w:r w:rsidRPr="00715960">
        <w:rPr>
          <w:szCs w:val="28"/>
        </w:rPr>
        <w:t>Cette incessante préoccupation des convenances de la production eut entre autres résultats celui de comprimer la magie qui est l'enn</w:t>
      </w:r>
      <w:r w:rsidRPr="00715960">
        <w:rPr>
          <w:szCs w:val="28"/>
        </w:rPr>
        <w:t>e</w:t>
      </w:r>
      <w:r w:rsidRPr="00715960">
        <w:rPr>
          <w:szCs w:val="28"/>
        </w:rPr>
        <w:t>mie du vrai droit civil, comme elle est l'ennemie de la science.</w:t>
      </w:r>
    </w:p>
    <w:p w14:paraId="66CAD251" w14:textId="77777777" w:rsidR="00571DC2" w:rsidRPr="00715960" w:rsidRDefault="00571DC2" w:rsidP="00571DC2">
      <w:pPr>
        <w:spacing w:before="120" w:after="120"/>
        <w:jc w:val="both"/>
      </w:pPr>
      <w:r w:rsidRPr="00715960">
        <w:rPr>
          <w:szCs w:val="28"/>
        </w:rPr>
        <w:t>L'organisation de la famille romaine fut une autre cause très effic</w:t>
      </w:r>
      <w:r w:rsidRPr="00715960">
        <w:rPr>
          <w:szCs w:val="28"/>
        </w:rPr>
        <w:t>a</w:t>
      </w:r>
      <w:r w:rsidRPr="00715960">
        <w:rPr>
          <w:szCs w:val="28"/>
        </w:rPr>
        <w:t>ce de l'organisation du droit romain.</w:t>
      </w:r>
      <w:r>
        <w:rPr>
          <w:szCs w:val="28"/>
        </w:rPr>
        <w:t xml:space="preserve"> </w:t>
      </w:r>
      <w:r w:rsidRPr="00715960">
        <w:rPr>
          <w:szCs w:val="28"/>
        </w:rPr>
        <w:t>[312]</w:t>
      </w:r>
      <w:r>
        <w:rPr>
          <w:szCs w:val="28"/>
        </w:rPr>
        <w:t xml:space="preserve"> </w:t>
      </w:r>
      <w:r w:rsidRPr="00715960">
        <w:rPr>
          <w:szCs w:val="28"/>
        </w:rPr>
        <w:t>Ihering insiste beaucoup sur les idées de liberté et de pouvoir qui dominent, à ses yeux, tout le système juridique de Rome et il montre, en même temps, que la v</w:t>
      </w:r>
      <w:r w:rsidRPr="00715960">
        <w:rPr>
          <w:szCs w:val="28"/>
        </w:rPr>
        <w:t>o</w:t>
      </w:r>
      <w:r w:rsidRPr="00715960">
        <w:rPr>
          <w:szCs w:val="28"/>
        </w:rPr>
        <w:t>lonté des citoyens était fortement contrôlée par des coutumes qu'on n'aurait pu violer sans danger</w:t>
      </w:r>
      <w:r>
        <w:rPr>
          <w:szCs w:val="28"/>
        </w:rPr>
        <w:t> </w:t>
      </w:r>
      <w:r>
        <w:rPr>
          <w:rStyle w:val="Appelnotedebasdep"/>
          <w:szCs w:val="28"/>
        </w:rPr>
        <w:footnoteReference w:id="472"/>
      </w:r>
      <w:r w:rsidRPr="00715960">
        <w:rPr>
          <w:i/>
          <w:iCs/>
          <w:szCs w:val="28"/>
        </w:rPr>
        <w:t xml:space="preserve">. </w:t>
      </w:r>
      <w:r w:rsidRPr="00715960">
        <w:rPr>
          <w:szCs w:val="28"/>
        </w:rPr>
        <w:t>Le père de famille était donc tout semblable à un roi qui doit donner l'exemple de l'obéissance aux lois ; le tyran gouverne, au contraire, suivant son c</w:t>
      </w:r>
      <w:r w:rsidRPr="00715960">
        <w:rPr>
          <w:szCs w:val="28"/>
        </w:rPr>
        <w:t>a</w:t>
      </w:r>
      <w:r w:rsidRPr="00715960">
        <w:rPr>
          <w:szCs w:val="28"/>
        </w:rPr>
        <w:t>price. Ainsi, toute la vie de la famille romaine se trouvait accomp</w:t>
      </w:r>
      <w:r w:rsidRPr="00715960">
        <w:rPr>
          <w:szCs w:val="28"/>
        </w:rPr>
        <w:t>a</w:t>
      </w:r>
      <w:r w:rsidRPr="00715960">
        <w:rPr>
          <w:szCs w:val="28"/>
        </w:rPr>
        <w:t>gnée d'une majesté juridique qu'on chercherait probablement en vain dans les autres pays de l'ant</w:t>
      </w:r>
      <w:r w:rsidRPr="00715960">
        <w:rPr>
          <w:szCs w:val="28"/>
        </w:rPr>
        <w:t>i</w:t>
      </w:r>
      <w:r w:rsidRPr="00715960">
        <w:rPr>
          <w:szCs w:val="28"/>
        </w:rPr>
        <w:t>quité.</w:t>
      </w:r>
    </w:p>
    <w:p w14:paraId="0DF35641" w14:textId="77777777" w:rsidR="00571DC2" w:rsidRPr="00715960" w:rsidRDefault="00571DC2" w:rsidP="00571DC2">
      <w:pPr>
        <w:spacing w:before="120" w:after="120"/>
        <w:jc w:val="both"/>
      </w:pPr>
      <w:r w:rsidRPr="00715960">
        <w:rPr>
          <w:szCs w:val="28"/>
        </w:rPr>
        <w:t>Mais c'est surtout à la guerre qu'il faut avoir recours pour co</w:t>
      </w:r>
      <w:r w:rsidRPr="00715960">
        <w:rPr>
          <w:szCs w:val="28"/>
        </w:rPr>
        <w:t>m</w:t>
      </w:r>
      <w:r w:rsidRPr="00715960">
        <w:rPr>
          <w:szCs w:val="28"/>
        </w:rPr>
        <w:t>prendre les raisons du génie juridique exceptionnel de Rome. Rome ne reculait jamais devant ses adversaires ; elle n'achetait point le repos par de lâches compromis ; elle avait toujours la certitude de triompher à la longue</w:t>
      </w:r>
      <w:r>
        <w:rPr>
          <w:szCs w:val="28"/>
        </w:rPr>
        <w:t> </w:t>
      </w:r>
      <w:r>
        <w:rPr>
          <w:rStyle w:val="Appelnotedebasdep"/>
          <w:szCs w:val="28"/>
        </w:rPr>
        <w:footnoteReference w:id="473"/>
      </w:r>
      <w:r w:rsidRPr="00715960">
        <w:rPr>
          <w:szCs w:val="28"/>
        </w:rPr>
        <w:t> ; le patricien entrait dans la lutte pour le droit avec un sentiment d'inflexibilité qu'il empruntait à la politique du Sénat. — Tout le monde estimait que la guerre</w:t>
      </w:r>
      <w:r>
        <w:t xml:space="preserve"> </w:t>
      </w:r>
      <w:r w:rsidRPr="00715960">
        <w:rPr>
          <w:rFonts w:cs="Courier New"/>
          <w:szCs w:val="28"/>
        </w:rPr>
        <w:t>[313]</w:t>
      </w:r>
      <w:r>
        <w:rPr>
          <w:rFonts w:cs="Courier New"/>
          <w:szCs w:val="28"/>
        </w:rPr>
        <w:t xml:space="preserve"> </w:t>
      </w:r>
      <w:r w:rsidRPr="00715960">
        <w:rPr>
          <w:szCs w:val="28"/>
        </w:rPr>
        <w:t>devait perpétuellement accroître la puissance de Rome ; et de m</w:t>
      </w:r>
      <w:r w:rsidRPr="00715960">
        <w:rPr>
          <w:szCs w:val="28"/>
        </w:rPr>
        <w:t>ê</w:t>
      </w:r>
      <w:r w:rsidRPr="00715960">
        <w:rPr>
          <w:szCs w:val="28"/>
        </w:rPr>
        <w:t>me l'héritage, bien protégé par le droit, devait toujours s'enrichir. — Les fondations de Rome, protégées par des légions réputées invinc</w:t>
      </w:r>
      <w:r w:rsidRPr="00715960">
        <w:rPr>
          <w:szCs w:val="28"/>
        </w:rPr>
        <w:t>i</w:t>
      </w:r>
      <w:r w:rsidRPr="00715960">
        <w:rPr>
          <w:szCs w:val="28"/>
        </w:rPr>
        <w:t>bles, semblaient faites pour l'éternité ; aussi le droit prit-il le caractère d'une chose éternelle ; et ce caractère lui conféra une dignité analogue à celle qu'avait eue la science dans la pensée hellénique.</w:t>
      </w:r>
    </w:p>
    <w:p w14:paraId="4B40B382" w14:textId="77777777" w:rsidR="00571DC2" w:rsidRDefault="00571DC2" w:rsidP="00571DC2">
      <w:pPr>
        <w:spacing w:before="120" w:after="120"/>
        <w:jc w:val="both"/>
        <w:rPr>
          <w:szCs w:val="28"/>
        </w:rPr>
      </w:pPr>
    </w:p>
    <w:p w14:paraId="0C336F67" w14:textId="77777777" w:rsidR="00571DC2" w:rsidRDefault="00571DC2" w:rsidP="00571DC2">
      <w:pPr>
        <w:spacing w:before="120" w:after="120"/>
        <w:jc w:val="both"/>
        <w:rPr>
          <w:szCs w:val="28"/>
        </w:rPr>
      </w:pPr>
    </w:p>
    <w:p w14:paraId="2C45687C" w14:textId="77777777" w:rsidR="00571DC2" w:rsidRPr="00715960" w:rsidRDefault="00571DC2" w:rsidP="00571DC2">
      <w:pPr>
        <w:spacing w:before="120" w:after="120"/>
        <w:jc w:val="both"/>
      </w:pPr>
      <w:r w:rsidRPr="00715960">
        <w:rPr>
          <w:szCs w:val="28"/>
        </w:rPr>
        <w:t>Les hommes de la Renaissance furent émerveillés en lisant les m</w:t>
      </w:r>
      <w:r w:rsidRPr="00715960">
        <w:rPr>
          <w:szCs w:val="28"/>
        </w:rPr>
        <w:t>o</w:t>
      </w:r>
      <w:r w:rsidRPr="00715960">
        <w:rPr>
          <w:szCs w:val="28"/>
        </w:rPr>
        <w:t xml:space="preserve">numents du droit romain ; les travaux faits par les juristes du Moyen Age leur parurent misérables, comparés aux grandes paroles du </w:t>
      </w:r>
      <w:r w:rsidRPr="00715960">
        <w:rPr>
          <w:i/>
          <w:iCs/>
          <w:szCs w:val="28"/>
        </w:rPr>
        <w:t>Dige</w:t>
      </w:r>
      <w:r w:rsidRPr="00715960">
        <w:rPr>
          <w:i/>
          <w:iCs/>
          <w:szCs w:val="28"/>
        </w:rPr>
        <w:t>s</w:t>
      </w:r>
      <w:r w:rsidRPr="00715960">
        <w:rPr>
          <w:i/>
          <w:iCs/>
          <w:szCs w:val="28"/>
        </w:rPr>
        <w:t xml:space="preserve">te. </w:t>
      </w:r>
      <w:r w:rsidRPr="00715960">
        <w:rPr>
          <w:szCs w:val="28"/>
        </w:rPr>
        <w:t xml:space="preserve">« Au monde n'y a, fait dire Rabelais à Pantagruel, livres tant beaux, tant aornés, tant élégans, comme sont les textes des </w:t>
      </w:r>
      <w:r w:rsidRPr="00715960">
        <w:rPr>
          <w:i/>
          <w:iCs/>
          <w:szCs w:val="28"/>
        </w:rPr>
        <w:t xml:space="preserve">Pandectes ; </w:t>
      </w:r>
      <w:r w:rsidRPr="00715960">
        <w:rPr>
          <w:szCs w:val="28"/>
        </w:rPr>
        <w:t>mais la bordure d'iceux, c'est assavoir la glose d'Accurse, est tant salle, tant infâme et punaise que ce n'est qu'ordure et vilenie</w:t>
      </w:r>
      <w:r>
        <w:rPr>
          <w:szCs w:val="28"/>
        </w:rPr>
        <w:t> </w:t>
      </w:r>
      <w:r>
        <w:rPr>
          <w:rStyle w:val="Appelnotedebasdep"/>
          <w:szCs w:val="28"/>
        </w:rPr>
        <w:footnoteReference w:id="474"/>
      </w:r>
      <w:r w:rsidRPr="00715960">
        <w:rPr>
          <w:szCs w:val="28"/>
        </w:rPr>
        <w:t xml:space="preserve">. » Les œuvres des canonistes ne pouvaient beaucoup plaire aux juristes qui avaient de telles passions littéraires, et Rabelais au quart livre de </w:t>
      </w:r>
      <w:r w:rsidRPr="00715960">
        <w:rPr>
          <w:i/>
          <w:iCs/>
          <w:szCs w:val="28"/>
        </w:rPr>
        <w:t xml:space="preserve">Pantagruel </w:t>
      </w:r>
      <w:r w:rsidRPr="00715960">
        <w:rPr>
          <w:szCs w:val="28"/>
        </w:rPr>
        <w:t>a longuement ridiculisé les décrétantes. On ne peut pas, d'ailleurs, r</w:t>
      </w:r>
      <w:r w:rsidRPr="00715960">
        <w:rPr>
          <w:szCs w:val="28"/>
        </w:rPr>
        <w:t>e</w:t>
      </w:r>
      <w:r w:rsidRPr="00715960">
        <w:rPr>
          <w:szCs w:val="28"/>
        </w:rPr>
        <w:t>gretter que les magistrats de ce temps aient travaillé à faire triompher des solutions inspirées du droit romain, car les canonistes, désireux surtout de défendre les intérêts ecclésiastiques, n'avaient point songé à l'économie de la production ; aussi aboutissaient-ils souvent à des v</w:t>
      </w:r>
      <w:r w:rsidRPr="00715960">
        <w:rPr>
          <w:szCs w:val="28"/>
        </w:rPr>
        <w:t>a</w:t>
      </w:r>
      <w:r w:rsidRPr="00715960">
        <w:rPr>
          <w:szCs w:val="28"/>
        </w:rPr>
        <w:t>nités d'école propres</w:t>
      </w:r>
      <w:r>
        <w:rPr>
          <w:szCs w:val="28"/>
        </w:rPr>
        <w:t xml:space="preserve"> à permettre beau</w:t>
      </w:r>
      <w:r w:rsidRPr="00715960">
        <w:rPr>
          <w:szCs w:val="28"/>
        </w:rPr>
        <w:t>coup</w:t>
      </w:r>
      <w:r>
        <w:t xml:space="preserve"> </w:t>
      </w:r>
      <w:r w:rsidRPr="00715960">
        <w:rPr>
          <w:szCs w:val="24"/>
        </w:rPr>
        <w:t>[314]</w:t>
      </w:r>
      <w:r w:rsidRPr="00715960">
        <w:rPr>
          <w:szCs w:val="28"/>
        </w:rPr>
        <w:t xml:space="preserve"> de mesures arbitra</w:t>
      </w:r>
      <w:r w:rsidRPr="00715960">
        <w:rPr>
          <w:szCs w:val="28"/>
        </w:rPr>
        <w:t>i</w:t>
      </w:r>
      <w:r w:rsidRPr="00715960">
        <w:rPr>
          <w:szCs w:val="28"/>
        </w:rPr>
        <w:t>res</w:t>
      </w:r>
      <w:r>
        <w:rPr>
          <w:szCs w:val="28"/>
        </w:rPr>
        <w:t> </w:t>
      </w:r>
      <w:r>
        <w:rPr>
          <w:rStyle w:val="Appelnotedebasdep"/>
          <w:szCs w:val="28"/>
        </w:rPr>
        <w:footnoteReference w:id="475"/>
      </w:r>
      <w:r w:rsidRPr="00715960">
        <w:rPr>
          <w:szCs w:val="28"/>
        </w:rPr>
        <w:t xml:space="preserve"> et parfois à des solutions parfait</w:t>
      </w:r>
      <w:r w:rsidRPr="00715960">
        <w:rPr>
          <w:szCs w:val="28"/>
        </w:rPr>
        <w:t>e</w:t>
      </w:r>
      <w:r w:rsidRPr="00715960">
        <w:rPr>
          <w:szCs w:val="28"/>
        </w:rPr>
        <w:t>ment absurdes</w:t>
      </w:r>
      <w:r>
        <w:rPr>
          <w:szCs w:val="28"/>
        </w:rPr>
        <w:t> </w:t>
      </w:r>
      <w:r>
        <w:rPr>
          <w:rStyle w:val="Appelnotedebasdep"/>
          <w:szCs w:val="28"/>
        </w:rPr>
        <w:footnoteReference w:id="476"/>
      </w:r>
      <w:r w:rsidRPr="00715960">
        <w:rPr>
          <w:szCs w:val="28"/>
        </w:rPr>
        <w:t>.</w:t>
      </w:r>
    </w:p>
    <w:p w14:paraId="7DC61B02" w14:textId="77777777" w:rsidR="00571DC2" w:rsidRPr="00715960" w:rsidRDefault="00571DC2" w:rsidP="00571DC2">
      <w:pPr>
        <w:spacing w:before="120" w:after="120"/>
        <w:jc w:val="both"/>
      </w:pPr>
      <w:r w:rsidRPr="00715960">
        <w:rPr>
          <w:szCs w:val="28"/>
        </w:rPr>
        <w:t>Le triomphe du droit romain ne saurait s'expliquer par les seuls mérites de ses solutions ; il y eut des raisons plus solides. La théorie romaine de la propriété fournissait aux seigneurs des moyens propres à faire liquider pour leur plus grand avantage des usages embrouillés qui existaient sur les terres vagues du « pays. — Les conseillers des princes trouvèrent dans la tradition impériale des formules magnif</w:t>
      </w:r>
      <w:r w:rsidRPr="00715960">
        <w:rPr>
          <w:szCs w:val="28"/>
        </w:rPr>
        <w:t>i</w:t>
      </w:r>
      <w:r w:rsidRPr="00715960">
        <w:rPr>
          <w:szCs w:val="28"/>
        </w:rPr>
        <w:t>ques qui leur servirent à justifier le renforcement extrême du pouvoir qui se produisait à cette époque et dont tous les hommes politiques du temps sentaient la nécessité absolue. — Les troupes commençaient à manœuvrer d'une façon savante et l'autorité du chef de guerre devint le type de l'autorité, comme cela avait eu lieu à Rome ; cette renai</w:t>
      </w:r>
      <w:r w:rsidRPr="00715960">
        <w:rPr>
          <w:szCs w:val="28"/>
        </w:rPr>
        <w:t>s</w:t>
      </w:r>
      <w:r w:rsidRPr="00715960">
        <w:rPr>
          <w:szCs w:val="28"/>
        </w:rPr>
        <w:t>sance de l'idée d'armée renforça le goût que l'on éprouva pour un droit construit par les conquérants de l'ancien monde.</w:t>
      </w:r>
    </w:p>
    <w:p w14:paraId="3407243F" w14:textId="77777777" w:rsidR="00571DC2" w:rsidRPr="00715960" w:rsidRDefault="00571DC2" w:rsidP="00571DC2">
      <w:pPr>
        <w:spacing w:before="120" w:after="120"/>
        <w:jc w:val="both"/>
      </w:pPr>
      <w:r w:rsidRPr="00715960">
        <w:rPr>
          <w:szCs w:val="28"/>
        </w:rPr>
        <w:t>Le XVII</w:t>
      </w:r>
      <w:r w:rsidRPr="00715960">
        <w:rPr>
          <w:szCs w:val="28"/>
          <w:vertAlign w:val="superscript"/>
        </w:rPr>
        <w:t>e</w:t>
      </w:r>
      <w:r w:rsidRPr="00715960">
        <w:rPr>
          <w:smallCaps/>
          <w:szCs w:val="28"/>
        </w:rPr>
        <w:t xml:space="preserve"> </w:t>
      </w:r>
      <w:r w:rsidRPr="00715960">
        <w:rPr>
          <w:szCs w:val="28"/>
        </w:rPr>
        <w:t>siècle hérita des conceptions que la Renaissance s'était fa</w:t>
      </w:r>
      <w:r w:rsidRPr="00715960">
        <w:rPr>
          <w:szCs w:val="28"/>
        </w:rPr>
        <w:t>i</w:t>
      </w:r>
      <w:r w:rsidRPr="00715960">
        <w:rPr>
          <w:szCs w:val="28"/>
        </w:rPr>
        <w:t>tes sur le droit. On a souvent reproché aux gens de ce temps d'avoir manqué de sensibilité, mais le droit n'est guère une école de sensibil</w:t>
      </w:r>
      <w:r w:rsidRPr="00715960">
        <w:rPr>
          <w:szCs w:val="28"/>
        </w:rPr>
        <w:t>i</w:t>
      </w:r>
      <w:r w:rsidRPr="00715960">
        <w:rPr>
          <w:szCs w:val="28"/>
        </w:rPr>
        <w:t>té ; la théologie de Bossuet est conduite, assez généralement, comme une théorie de légiste ; je suis persuadé que</w:t>
      </w:r>
      <w:r>
        <w:t xml:space="preserve"> </w:t>
      </w:r>
      <w:r w:rsidRPr="00715960">
        <w:rPr>
          <w:szCs w:val="24"/>
        </w:rPr>
        <w:t>[315]</w:t>
      </w:r>
      <w:r>
        <w:rPr>
          <w:szCs w:val="24"/>
        </w:rPr>
        <w:t xml:space="preserve"> </w:t>
      </w:r>
      <w:r w:rsidRPr="00715960">
        <w:rPr>
          <w:szCs w:val="28"/>
        </w:rPr>
        <w:t>la majesté avec l</w:t>
      </w:r>
      <w:r w:rsidRPr="00715960">
        <w:rPr>
          <w:szCs w:val="28"/>
        </w:rPr>
        <w:t>a</w:t>
      </w:r>
      <w:r w:rsidRPr="00715960">
        <w:rPr>
          <w:szCs w:val="28"/>
        </w:rPr>
        <w:t>quelle s'expriment nos grands classiques tient pour beaucoup à la m</w:t>
      </w:r>
      <w:r w:rsidRPr="00715960">
        <w:rPr>
          <w:szCs w:val="28"/>
        </w:rPr>
        <w:t>a</w:t>
      </w:r>
      <w:r w:rsidRPr="00715960">
        <w:rPr>
          <w:szCs w:val="28"/>
        </w:rPr>
        <w:t xml:space="preserve">jesté du </w:t>
      </w:r>
      <w:r w:rsidRPr="00715960">
        <w:rPr>
          <w:i/>
          <w:iCs/>
          <w:szCs w:val="28"/>
        </w:rPr>
        <w:t>Digeste.</w:t>
      </w:r>
    </w:p>
    <w:p w14:paraId="11065CEE" w14:textId="77777777" w:rsidR="00571DC2" w:rsidRDefault="00571DC2" w:rsidP="00571DC2">
      <w:pPr>
        <w:spacing w:before="120" w:after="120"/>
        <w:jc w:val="both"/>
        <w:rPr>
          <w:szCs w:val="28"/>
        </w:rPr>
      </w:pPr>
    </w:p>
    <w:p w14:paraId="3C27DA59" w14:textId="77777777" w:rsidR="00571DC2" w:rsidRDefault="00571DC2" w:rsidP="00571DC2">
      <w:pPr>
        <w:spacing w:before="120" w:after="120"/>
        <w:jc w:val="both"/>
        <w:rPr>
          <w:szCs w:val="28"/>
        </w:rPr>
      </w:pPr>
    </w:p>
    <w:p w14:paraId="5FF05189" w14:textId="77777777" w:rsidR="00571DC2" w:rsidRPr="00715960" w:rsidRDefault="00571DC2" w:rsidP="00571DC2">
      <w:pPr>
        <w:spacing w:before="120" w:after="120"/>
        <w:jc w:val="both"/>
      </w:pPr>
      <w:r w:rsidRPr="00715960">
        <w:rPr>
          <w:szCs w:val="28"/>
        </w:rPr>
        <w:t>La Révolution française a fait reparaître une hégémonie des idées juridiques, qui avaient perdu beaucoup de leur autorité pendant les années sentimentales du XVIII</w:t>
      </w:r>
      <w:r w:rsidRPr="00715960">
        <w:rPr>
          <w:szCs w:val="28"/>
          <w:vertAlign w:val="superscript"/>
        </w:rPr>
        <w:t>e</w:t>
      </w:r>
      <w:r w:rsidRPr="00715960">
        <w:rPr>
          <w:smallCaps/>
          <w:szCs w:val="28"/>
        </w:rPr>
        <w:t xml:space="preserve"> </w:t>
      </w:r>
      <w:r w:rsidRPr="00715960">
        <w:rPr>
          <w:szCs w:val="28"/>
        </w:rPr>
        <w:t>siècle. Les propriétés roturières furent affranchies des services féodaux qui ne pouvaient se</w:t>
      </w:r>
      <w:r>
        <w:rPr>
          <w:szCs w:val="28"/>
        </w:rPr>
        <w:t xml:space="preserve"> justifier par le droit civil, </w:t>
      </w:r>
      <w:r w:rsidRPr="00715960">
        <w:rPr>
          <w:szCs w:val="28"/>
        </w:rPr>
        <w:t>et ainsi l'indépendance romaine du chef d'exploitation rep</w:t>
      </w:r>
      <w:r w:rsidRPr="00715960">
        <w:rPr>
          <w:szCs w:val="28"/>
        </w:rPr>
        <w:t>a</w:t>
      </w:r>
      <w:r w:rsidRPr="00715960">
        <w:rPr>
          <w:szCs w:val="28"/>
        </w:rPr>
        <w:t>rut. — Un grand nombre de citoyens furent appelés à la propriété et devinrent d'énergiques défenseurs du droit. — Le nouvel ordre social fut défini, proclamé et imposé par le plus fabuleux général que le monde eût connu depuis Alexandre</w:t>
      </w:r>
      <w:r>
        <w:rPr>
          <w:szCs w:val="28"/>
        </w:rPr>
        <w:t> </w:t>
      </w:r>
      <w:r>
        <w:rPr>
          <w:rStyle w:val="Appelnotedebasdep"/>
          <w:szCs w:val="28"/>
        </w:rPr>
        <w:footnoteReference w:id="477"/>
      </w:r>
      <w:r w:rsidRPr="00715960">
        <w:rPr>
          <w:szCs w:val="28"/>
        </w:rPr>
        <w:t>. En théorie, la France fut toute romaine : chaque chef de famille fut censé maître d'un domaine rural, citoyen participant à la souveraineté et bon soldat</w:t>
      </w:r>
      <w:r>
        <w:rPr>
          <w:szCs w:val="28"/>
        </w:rPr>
        <w:t> </w:t>
      </w:r>
      <w:r>
        <w:rPr>
          <w:rStyle w:val="Appelnotedebasdep"/>
          <w:szCs w:val="28"/>
        </w:rPr>
        <w:footnoteReference w:id="478"/>
      </w:r>
      <w:r w:rsidRPr="00715960">
        <w:rPr>
          <w:szCs w:val="28"/>
        </w:rPr>
        <w:t>. Il est facile de reconnaître que le sentiment juridique a beaucoup faibli chez nous, depuis que les idées guerrières, issues de la tradition napoléonienne, sont moins populaires.</w:t>
      </w:r>
    </w:p>
    <w:p w14:paraId="2174E05E" w14:textId="77777777" w:rsidR="00571DC2" w:rsidRPr="00715960" w:rsidRDefault="00571DC2" w:rsidP="00571DC2">
      <w:pPr>
        <w:spacing w:before="120" w:after="120"/>
        <w:jc w:val="both"/>
      </w:pPr>
      <w:r w:rsidRPr="00715960">
        <w:rPr>
          <w:szCs w:val="28"/>
        </w:rPr>
        <w:t>J'ai proposé, il y a quelques années, de déterminer les caractères généraux de ces deux grandes transformations au moyen d'une form</w:t>
      </w:r>
      <w:r w:rsidRPr="00715960">
        <w:rPr>
          <w:szCs w:val="28"/>
        </w:rPr>
        <w:t>u</w:t>
      </w:r>
      <w:r w:rsidRPr="00715960">
        <w:rPr>
          <w:szCs w:val="28"/>
        </w:rPr>
        <w:t>le qui pût convenir</w:t>
      </w:r>
      <w:r>
        <w:t xml:space="preserve"> </w:t>
      </w:r>
      <w:r w:rsidRPr="00715960">
        <w:rPr>
          <w:szCs w:val="24"/>
        </w:rPr>
        <w:t>[316]</w:t>
      </w:r>
      <w:r>
        <w:rPr>
          <w:szCs w:val="24"/>
        </w:rPr>
        <w:t xml:space="preserve"> </w:t>
      </w:r>
      <w:r w:rsidRPr="00715960">
        <w:rPr>
          <w:szCs w:val="30"/>
        </w:rPr>
        <w:t xml:space="preserve">également bien aux hypothèses que j'ai faites sur le syndicalisme. Je disais que, dans ces trois cas, on passe d'un </w:t>
      </w:r>
      <w:r w:rsidRPr="00715960">
        <w:rPr>
          <w:i/>
          <w:iCs/>
          <w:szCs w:val="30"/>
        </w:rPr>
        <w:t xml:space="preserve">système de devoirs </w:t>
      </w:r>
      <w:r w:rsidRPr="00715960">
        <w:rPr>
          <w:szCs w:val="30"/>
        </w:rPr>
        <w:t xml:space="preserve">à un </w:t>
      </w:r>
      <w:r w:rsidRPr="00715960">
        <w:rPr>
          <w:i/>
          <w:iCs/>
          <w:szCs w:val="30"/>
        </w:rPr>
        <w:t>système de droits.</w:t>
      </w:r>
    </w:p>
    <w:p w14:paraId="1BD049B2" w14:textId="77777777" w:rsidR="00571DC2" w:rsidRPr="00715960" w:rsidRDefault="00571DC2" w:rsidP="00571DC2">
      <w:pPr>
        <w:spacing w:before="120" w:after="120"/>
        <w:jc w:val="both"/>
      </w:pPr>
      <w:r w:rsidRPr="00715960">
        <w:rPr>
          <w:szCs w:val="30"/>
        </w:rPr>
        <w:t>À l'aurore des temps modernes, tous les gens qui détenaient une autorité quelconque, aspiraient à se libérer des charges que d'archa</w:t>
      </w:r>
      <w:r w:rsidRPr="00715960">
        <w:rPr>
          <w:szCs w:val="30"/>
        </w:rPr>
        <w:t>ï</w:t>
      </w:r>
      <w:r w:rsidRPr="00715960">
        <w:rPr>
          <w:szCs w:val="30"/>
        </w:rPr>
        <w:t>ques conventions, des coutumes et la morale chrétienne avaient jusque là imposées aux maîtres en faveur des faibles. Les nouveaux légistes affirmant que tout cet ordre traditionnel était étranger au droit, ces charges désagréables apparaissaient, aux yeux de ceux qui les subi</w:t>
      </w:r>
      <w:r w:rsidRPr="00715960">
        <w:rPr>
          <w:szCs w:val="30"/>
        </w:rPr>
        <w:t>s</w:t>
      </w:r>
      <w:r w:rsidRPr="00715960">
        <w:rPr>
          <w:szCs w:val="30"/>
        </w:rPr>
        <w:t>saient, comme étant seulement des devoirs sociaux. Les seigneurs employèrent la force pour contraindre les paysans à ne plus réclamer l'exécution de ces devoirs sociaux dont ils entendaient s'affranchir, et à respecter leurs droits qu'ils étendaient aussi loin que possible, grâce aux ressources de la nouvelle jurisprudence.</w:t>
      </w:r>
    </w:p>
    <w:p w14:paraId="20A7F973" w14:textId="77777777" w:rsidR="00571DC2" w:rsidRPr="00715960" w:rsidRDefault="00571DC2" w:rsidP="00571DC2">
      <w:pPr>
        <w:spacing w:before="120" w:after="120"/>
        <w:jc w:val="both"/>
      </w:pPr>
      <w:r w:rsidRPr="00715960">
        <w:rPr>
          <w:szCs w:val="30"/>
        </w:rPr>
        <w:t xml:space="preserve">La noblesse française fut écrasée, à la fin du </w:t>
      </w:r>
      <w:r w:rsidRPr="00715960">
        <w:rPr>
          <w:szCs w:val="28"/>
        </w:rPr>
        <w:t>XVIII</w:t>
      </w:r>
      <w:r w:rsidRPr="00715960">
        <w:rPr>
          <w:szCs w:val="28"/>
          <w:vertAlign w:val="superscript"/>
        </w:rPr>
        <w:t>e</w:t>
      </w:r>
      <w:r w:rsidRPr="00715960">
        <w:rPr>
          <w:smallCaps/>
          <w:szCs w:val="28"/>
        </w:rPr>
        <w:t xml:space="preserve"> </w:t>
      </w:r>
      <w:r w:rsidRPr="00715960">
        <w:rPr>
          <w:szCs w:val="30"/>
        </w:rPr>
        <w:t>siècle, par un gouvernement révolutionnaire de propriétaires roturiers qui ne vo</w:t>
      </w:r>
      <w:r w:rsidRPr="00715960">
        <w:rPr>
          <w:szCs w:val="30"/>
        </w:rPr>
        <w:t>u</w:t>
      </w:r>
      <w:r w:rsidRPr="00715960">
        <w:rPr>
          <w:szCs w:val="30"/>
        </w:rPr>
        <w:t>laient plus supporter les obligations provenant des temps féodaux ; le Tiers-État soutint que ces obligations n'avaient pas d'origine juridique et il les considéra, en conséquence, comme étant des devoirs sociaux qu'on lui avait imposés par la force ; la force nouvelle supprima ces devoirs et le droit civil demeura seul pour régler les relations.</w:t>
      </w:r>
    </w:p>
    <w:p w14:paraId="671964B3" w14:textId="77777777" w:rsidR="00571DC2" w:rsidRPr="00715960" w:rsidRDefault="00571DC2" w:rsidP="00571DC2">
      <w:pPr>
        <w:spacing w:before="120" w:after="120"/>
        <w:jc w:val="both"/>
      </w:pPr>
      <w:r w:rsidRPr="00715960">
        <w:rPr>
          <w:szCs w:val="30"/>
        </w:rPr>
        <w:t>Aujourd'hui la bourgeoisie, l'État et l'Église rivalisent de zèle pour proclamer les devoirs sociaux que les riches auraient à remplir envers les pauvres ; les</w:t>
      </w:r>
      <w:r>
        <w:t xml:space="preserve"> </w:t>
      </w:r>
      <w:r w:rsidRPr="00715960">
        <w:rPr>
          <w:szCs w:val="24"/>
        </w:rPr>
        <w:t>[317]</w:t>
      </w:r>
      <w:r>
        <w:rPr>
          <w:szCs w:val="24"/>
        </w:rPr>
        <w:t xml:space="preserve"> </w:t>
      </w:r>
      <w:r w:rsidRPr="00715960">
        <w:rPr>
          <w:szCs w:val="30"/>
        </w:rPr>
        <w:t>maîtres veulent, pour la première fois peut-être, devenir les bie</w:t>
      </w:r>
      <w:r w:rsidRPr="00715960">
        <w:rPr>
          <w:szCs w:val="30"/>
        </w:rPr>
        <w:t>n</w:t>
      </w:r>
      <w:r w:rsidRPr="00715960">
        <w:rPr>
          <w:szCs w:val="30"/>
        </w:rPr>
        <w:t>faiteurs du peuple ; mais le peuple se révolte contre ces bienfaiteurs, se moque des devoirs sociaux et prétend obtenir un régime de droit. Ce sont les violences prolétariennes qui permettent seules le dévelo</w:t>
      </w:r>
      <w:r w:rsidRPr="00715960">
        <w:rPr>
          <w:szCs w:val="30"/>
        </w:rPr>
        <w:t>p</w:t>
      </w:r>
      <w:r w:rsidRPr="00715960">
        <w:rPr>
          <w:szCs w:val="30"/>
        </w:rPr>
        <w:t>pement d'une telle révolte qu'on juge si paradoxale au .premier abord. La valeur historique de ces violences apparaît ainsi comme ayant une extrême importance</w:t>
      </w:r>
      <w:r>
        <w:rPr>
          <w:szCs w:val="28"/>
        </w:rPr>
        <w:t> </w:t>
      </w:r>
      <w:r>
        <w:rPr>
          <w:rStyle w:val="Appelnotedebasdep"/>
          <w:szCs w:val="28"/>
        </w:rPr>
        <w:footnoteReference w:id="479"/>
      </w:r>
      <w:r w:rsidRPr="00715960">
        <w:rPr>
          <w:szCs w:val="30"/>
        </w:rPr>
        <w:t>.</w:t>
      </w:r>
    </w:p>
    <w:p w14:paraId="54392282" w14:textId="77777777" w:rsidR="00571DC2" w:rsidRPr="00715960" w:rsidRDefault="00571DC2" w:rsidP="00571DC2">
      <w:pPr>
        <w:spacing w:before="120" w:after="120"/>
        <w:jc w:val="both"/>
      </w:pPr>
      <w:r w:rsidRPr="00715960">
        <w:rPr>
          <w:szCs w:val="30"/>
        </w:rPr>
        <w:t>Les explications données plus haut sur le rôle que la guerre a eu dans la formation du droit, permettent d'espérer que l'organisation de combat, chère au syndicalisme actuel, pourrait favoriser l'éclosion d'un nouveau système juridique ; tandis que les solidaristes cherchent à tout brouiller, la violence tend à séparer et nous avons vu que le droit est regardé comme étant d'autant plus parfait que les scissions établies entre les sujets du droit sont plus profondes.</w:t>
      </w:r>
    </w:p>
    <w:p w14:paraId="2EEDBC41" w14:textId="77777777" w:rsidR="00571DC2" w:rsidRPr="00715960" w:rsidRDefault="00571DC2" w:rsidP="00571DC2">
      <w:pPr>
        <w:spacing w:before="120" w:after="120"/>
        <w:jc w:val="both"/>
        <w:rPr>
          <w:szCs w:val="40"/>
        </w:rPr>
      </w:pPr>
      <w:r>
        <w:rPr>
          <w:szCs w:val="40"/>
        </w:rPr>
        <w:br w:type="page"/>
      </w:r>
    </w:p>
    <w:p w14:paraId="715BDA15" w14:textId="77777777" w:rsidR="00571DC2" w:rsidRPr="00715960" w:rsidRDefault="00571DC2" w:rsidP="00571DC2">
      <w:pPr>
        <w:pStyle w:val="section"/>
      </w:pPr>
      <w:bookmarkStart w:id="33" w:name="Illusions_appendice_I_IV"/>
      <w:r w:rsidRPr="00715960">
        <w:t>IV</w:t>
      </w:r>
    </w:p>
    <w:bookmarkEnd w:id="33"/>
    <w:p w14:paraId="6BCA5AFA" w14:textId="77777777" w:rsidR="00571DC2" w:rsidRDefault="00571DC2" w:rsidP="00571DC2">
      <w:pPr>
        <w:spacing w:before="120" w:after="120"/>
        <w:jc w:val="both"/>
      </w:pPr>
      <w:r w:rsidRPr="00715960">
        <w:rPr>
          <w:color w:val="000090"/>
          <w:sz w:val="24"/>
          <w:szCs w:val="28"/>
        </w:rPr>
        <w:t xml:space="preserve">— </w:t>
      </w:r>
      <w:r w:rsidRPr="00715960">
        <w:rPr>
          <w:i/>
          <w:iCs/>
          <w:color w:val="000090"/>
          <w:sz w:val="24"/>
          <w:szCs w:val="28"/>
        </w:rPr>
        <w:t xml:space="preserve">Arts de divertissement ; corruption des arts d'éducation et de puissance. </w:t>
      </w:r>
      <w:r w:rsidRPr="00715960">
        <w:rPr>
          <w:color w:val="000090"/>
          <w:sz w:val="24"/>
          <w:szCs w:val="28"/>
        </w:rPr>
        <w:t xml:space="preserve">— </w:t>
      </w:r>
      <w:r w:rsidRPr="00715960">
        <w:rPr>
          <w:i/>
          <w:iCs/>
          <w:color w:val="000090"/>
          <w:sz w:val="24"/>
          <w:szCs w:val="28"/>
        </w:rPr>
        <w:t xml:space="preserve">Religions : rôle moderne de la médiocrité. </w:t>
      </w:r>
      <w:r w:rsidRPr="00715960">
        <w:rPr>
          <w:color w:val="000090"/>
          <w:sz w:val="24"/>
          <w:szCs w:val="28"/>
        </w:rPr>
        <w:t xml:space="preserve">— </w:t>
      </w:r>
      <w:r w:rsidRPr="00715960">
        <w:rPr>
          <w:i/>
          <w:iCs/>
          <w:color w:val="000090"/>
          <w:sz w:val="24"/>
          <w:szCs w:val="28"/>
        </w:rPr>
        <w:t>Philosophies.</w:t>
      </w:r>
    </w:p>
    <w:p w14:paraId="4D1112B2" w14:textId="77777777" w:rsidR="00571DC2" w:rsidRPr="00715960" w:rsidRDefault="00571DC2" w:rsidP="00571DC2">
      <w:pPr>
        <w:spacing w:before="120" w:after="120"/>
        <w:jc w:val="both"/>
      </w:pPr>
    </w:p>
    <w:p w14:paraId="23070378"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5F1CCD09" w14:textId="77777777" w:rsidR="00571DC2" w:rsidRPr="00715960" w:rsidRDefault="00571DC2" w:rsidP="00571DC2">
      <w:pPr>
        <w:spacing w:before="120" w:after="120"/>
        <w:jc w:val="both"/>
      </w:pPr>
      <w:r w:rsidRPr="00715960">
        <w:rPr>
          <w:szCs w:val="30"/>
        </w:rPr>
        <w:t>Chaque notion a un domaine propre, dans lequel se rencontrent les exemples qui permettent de comprendre ses origines, de saisir son fonctionnement dans le détail et de juger sa portée historique. Les n</w:t>
      </w:r>
      <w:r w:rsidRPr="00715960">
        <w:rPr>
          <w:szCs w:val="30"/>
        </w:rPr>
        <w:t>o</w:t>
      </w:r>
      <w:r w:rsidRPr="00715960">
        <w:rPr>
          <w:szCs w:val="30"/>
        </w:rPr>
        <w:t>tions de grandeur et de décadence se rattachent, suivant l'opinion de tout le monde, à celles de génie</w:t>
      </w:r>
      <w:r>
        <w:t xml:space="preserve"> </w:t>
      </w:r>
      <w:r w:rsidRPr="00715960">
        <w:rPr>
          <w:szCs w:val="24"/>
        </w:rPr>
        <w:t>[318]</w:t>
      </w:r>
      <w:r>
        <w:rPr>
          <w:szCs w:val="24"/>
        </w:rPr>
        <w:t xml:space="preserve"> </w:t>
      </w:r>
      <w:r w:rsidRPr="00715960">
        <w:rPr>
          <w:szCs w:val="30"/>
        </w:rPr>
        <w:t>et de médiocrité ; leur domaine propre est donc celui dans lequel les activités humaines sont partic</w:t>
      </w:r>
      <w:r w:rsidRPr="00715960">
        <w:rPr>
          <w:szCs w:val="30"/>
        </w:rPr>
        <w:t>u</w:t>
      </w:r>
      <w:r w:rsidRPr="00715960">
        <w:rPr>
          <w:szCs w:val="30"/>
        </w:rPr>
        <w:t>lièrement sensibles aux valeurs pe</w:t>
      </w:r>
      <w:r w:rsidRPr="00715960">
        <w:rPr>
          <w:szCs w:val="30"/>
        </w:rPr>
        <w:t>r</w:t>
      </w:r>
      <w:r w:rsidRPr="00715960">
        <w:rPr>
          <w:szCs w:val="30"/>
        </w:rPr>
        <w:t>sonnelles. L'économie tend à brouiller toutes les œuvres individuelles dans une masse dont les transformations ressemblent à celles qu'ét</w:t>
      </w:r>
      <w:r w:rsidRPr="00715960">
        <w:rPr>
          <w:szCs w:val="30"/>
        </w:rPr>
        <w:t>u</w:t>
      </w:r>
      <w:r w:rsidRPr="00715960">
        <w:rPr>
          <w:szCs w:val="30"/>
        </w:rPr>
        <w:t>dient les naturalistes ; ce n'est donc pas dans l’économie qu'on devra chercher l'application d</w:t>
      </w:r>
      <w:r w:rsidRPr="00715960">
        <w:rPr>
          <w:szCs w:val="30"/>
        </w:rPr>
        <w:t>i</w:t>
      </w:r>
      <w:r w:rsidRPr="00715960">
        <w:rPr>
          <w:szCs w:val="30"/>
        </w:rPr>
        <w:t>recte des notions de grandeur et de décade</w:t>
      </w:r>
      <w:r w:rsidRPr="00715960">
        <w:rPr>
          <w:szCs w:val="30"/>
        </w:rPr>
        <w:t>n</w:t>
      </w:r>
      <w:r w:rsidRPr="00715960">
        <w:rPr>
          <w:szCs w:val="30"/>
        </w:rPr>
        <w:t>ce ; plus on s'éloignera de l'économie, plus on aura de chance de tro</w:t>
      </w:r>
      <w:r w:rsidRPr="00715960">
        <w:rPr>
          <w:szCs w:val="30"/>
        </w:rPr>
        <w:t>u</w:t>
      </w:r>
      <w:r w:rsidRPr="00715960">
        <w:rPr>
          <w:szCs w:val="30"/>
        </w:rPr>
        <w:t>ver le terrain que nous cherchons ici. Nous sommes ainsi amenés à penser que les notions de grandeur et de décadence conviennent spéc</w:t>
      </w:r>
      <w:r w:rsidRPr="00715960">
        <w:rPr>
          <w:szCs w:val="30"/>
        </w:rPr>
        <w:t>i</w:t>
      </w:r>
      <w:r w:rsidRPr="00715960">
        <w:rPr>
          <w:szCs w:val="30"/>
        </w:rPr>
        <w:t>fiquement aux activités de l'esprit libre, c'est-à-dire à l'art, à la religion et à la philosophie.</w:t>
      </w:r>
    </w:p>
    <w:p w14:paraId="6EF2C62E" w14:textId="77777777" w:rsidR="00571DC2" w:rsidRPr="00715960" w:rsidRDefault="00571DC2" w:rsidP="00571DC2">
      <w:pPr>
        <w:spacing w:before="120" w:after="120"/>
        <w:jc w:val="both"/>
      </w:pPr>
      <w:r w:rsidRPr="00715960">
        <w:rPr>
          <w:szCs w:val="30"/>
        </w:rPr>
        <w:t>Le hasard favorise quelques époques qui sont abondantes en ho</w:t>
      </w:r>
      <w:r w:rsidRPr="00715960">
        <w:rPr>
          <w:szCs w:val="30"/>
        </w:rPr>
        <w:t>m</w:t>
      </w:r>
      <w:r w:rsidRPr="00715960">
        <w:rPr>
          <w:szCs w:val="30"/>
        </w:rPr>
        <w:t>mes supérieurs ; quand on compare les temps qui ont précédé et ceux qui ont suivi la grandeur, on est frappé de constater qu'il existe entre eux des analogies frappantes ; bien que les manières de présenter les choses soient fort changées, c'est un même génie de la médiocrité qui a animé les deux périodes. La loi de régression apparente n'est donc pas sans fondement ; mais elle a un tout autre sens que celui que lui ont attribué ses promoteurs ; elle signifie que l'humanité sort quelqu</w:t>
      </w:r>
      <w:r w:rsidRPr="00715960">
        <w:rPr>
          <w:szCs w:val="30"/>
        </w:rPr>
        <w:t>e</w:t>
      </w:r>
      <w:r w:rsidRPr="00715960">
        <w:rPr>
          <w:szCs w:val="30"/>
        </w:rPr>
        <w:t>fois de la médiocrité sous la pression énergique de certaines contrai</w:t>
      </w:r>
      <w:r w:rsidRPr="00715960">
        <w:rPr>
          <w:szCs w:val="30"/>
        </w:rPr>
        <w:t>n</w:t>
      </w:r>
      <w:r w:rsidRPr="00715960">
        <w:rPr>
          <w:szCs w:val="30"/>
        </w:rPr>
        <w:t>tes, mais qu'elle y revient lorsqu'elle .est abandonnée à ses propres tendances ; il ne serait donc pas impossible que l'avenir de sociétés raffinées et tombées en pleine décadence ressemblât à un passé loi</w:t>
      </w:r>
      <w:r w:rsidRPr="00715960">
        <w:rPr>
          <w:szCs w:val="30"/>
        </w:rPr>
        <w:t>n</w:t>
      </w:r>
      <w:r w:rsidRPr="00715960">
        <w:rPr>
          <w:szCs w:val="30"/>
        </w:rPr>
        <w:t>tain de sauvages.</w:t>
      </w:r>
    </w:p>
    <w:p w14:paraId="72A9D2D6" w14:textId="77777777" w:rsidR="00571DC2" w:rsidRPr="00715960" w:rsidRDefault="00571DC2" w:rsidP="00571DC2">
      <w:pPr>
        <w:spacing w:before="120" w:after="120"/>
        <w:jc w:val="both"/>
      </w:pPr>
      <w:r w:rsidRPr="00715960">
        <w:br w:type="page"/>
      </w:r>
      <w:r w:rsidRPr="00715960">
        <w:rPr>
          <w:szCs w:val="24"/>
        </w:rPr>
        <w:t>[319]</w:t>
      </w:r>
    </w:p>
    <w:p w14:paraId="780A4CF5" w14:textId="77777777" w:rsidR="00571DC2" w:rsidRPr="00715960" w:rsidRDefault="00571DC2" w:rsidP="00571DC2">
      <w:pPr>
        <w:spacing w:before="120" w:after="120"/>
        <w:jc w:val="both"/>
      </w:pPr>
      <w:r w:rsidRPr="00715960">
        <w:rPr>
          <w:i/>
          <w:iCs/>
          <w:szCs w:val="30"/>
        </w:rPr>
        <w:t xml:space="preserve">a) </w:t>
      </w:r>
      <w:r w:rsidRPr="00715960">
        <w:rPr>
          <w:szCs w:val="30"/>
        </w:rPr>
        <w:t>II n'existe aucune nomenclature irréprochable des arts ; mais pour la question que nous avons à examiner ici, nous pouvons nous contenter de distinguer trois classes, suivant que les arts se proposent le divertissement, l'éducation ou une affirmation de puissance. Si l’on attribuait à, ces groupes des valeurs basées sur la place que chacun d'eux tiendrait dans une statistique, le premier serait le plus impo</w:t>
      </w:r>
      <w:r w:rsidRPr="00715960">
        <w:rPr>
          <w:szCs w:val="30"/>
        </w:rPr>
        <w:t>r</w:t>
      </w:r>
      <w:r w:rsidRPr="00715960">
        <w:rPr>
          <w:szCs w:val="30"/>
        </w:rPr>
        <w:t xml:space="preserve">tant ; </w:t>
      </w:r>
      <w:r w:rsidRPr="00715960">
        <w:rPr>
          <w:iCs/>
          <w:szCs w:val="30"/>
        </w:rPr>
        <w:t>les</w:t>
      </w:r>
      <w:r w:rsidRPr="00715960">
        <w:rPr>
          <w:i/>
          <w:iCs/>
          <w:szCs w:val="30"/>
        </w:rPr>
        <w:t xml:space="preserve"> </w:t>
      </w:r>
      <w:r w:rsidRPr="00715960">
        <w:rPr>
          <w:szCs w:val="30"/>
        </w:rPr>
        <w:t>arts de divertissement sont les seuls que connaissent vra</w:t>
      </w:r>
      <w:r w:rsidRPr="00715960">
        <w:rPr>
          <w:szCs w:val="30"/>
        </w:rPr>
        <w:t>i</w:t>
      </w:r>
      <w:r w:rsidRPr="00715960">
        <w:rPr>
          <w:szCs w:val="30"/>
        </w:rPr>
        <w:t>ment les sauvages ; ceux-ci font preuve d'un goût parfois assez rema</w:t>
      </w:r>
      <w:r w:rsidRPr="00715960">
        <w:rPr>
          <w:szCs w:val="30"/>
        </w:rPr>
        <w:t>r</w:t>
      </w:r>
      <w:r w:rsidRPr="00715960">
        <w:rPr>
          <w:szCs w:val="30"/>
        </w:rPr>
        <w:t>quable dans leurs danses, leurs chants, leurs parures, maïs leurs m</w:t>
      </w:r>
      <w:r w:rsidRPr="00715960">
        <w:rPr>
          <w:szCs w:val="30"/>
        </w:rPr>
        <w:t>a</w:t>
      </w:r>
      <w:r w:rsidRPr="00715960">
        <w:rPr>
          <w:szCs w:val="30"/>
        </w:rPr>
        <w:t xml:space="preserve">gots magiques nous semblent prodigieusement grotesques. Au cours de la civilisation, </w:t>
      </w:r>
      <w:r w:rsidRPr="00715960">
        <w:rPr>
          <w:i/>
          <w:iCs/>
          <w:szCs w:val="30"/>
        </w:rPr>
        <w:t xml:space="preserve">les </w:t>
      </w:r>
      <w:r w:rsidRPr="00715960">
        <w:rPr>
          <w:szCs w:val="30"/>
        </w:rPr>
        <w:t>hommes n'ont pas cessé d'inventer de no</w:t>
      </w:r>
      <w:r w:rsidRPr="00715960">
        <w:rPr>
          <w:szCs w:val="30"/>
        </w:rPr>
        <w:t>u</w:t>
      </w:r>
      <w:r w:rsidRPr="00715960">
        <w:rPr>
          <w:szCs w:val="30"/>
        </w:rPr>
        <w:t>velles manières d'amuser et il est arrivé souvent môme que les arts éducatifs et ceux qui doivent affirmer la puissance, ont été corrompus sous l'i</w:t>
      </w:r>
      <w:r w:rsidRPr="00715960">
        <w:rPr>
          <w:szCs w:val="30"/>
        </w:rPr>
        <w:t>n</w:t>
      </w:r>
      <w:r w:rsidRPr="00715960">
        <w:rPr>
          <w:szCs w:val="30"/>
        </w:rPr>
        <w:t>fluence des idées engendrées par des arts de divertissement.</w:t>
      </w:r>
    </w:p>
    <w:p w14:paraId="3E373E87" w14:textId="77777777" w:rsidR="00571DC2" w:rsidRPr="00715960" w:rsidRDefault="00571DC2" w:rsidP="00571DC2">
      <w:pPr>
        <w:spacing w:before="120" w:after="120"/>
        <w:jc w:val="both"/>
      </w:pPr>
      <w:r w:rsidRPr="00715960">
        <w:rPr>
          <w:szCs w:val="30"/>
        </w:rPr>
        <w:t>Wagner a probablement raison quand il dit que l'opéra constitue la forme la plus avancée de l'art dramatique ; l'opéra constitue, en effet, une renaissance des splendeurs des fêtes barbares et des fêtes de la décadence romaine. On a besoin, il est vrai, d'un long apprentissage pour suivre la musique compliquée qu'on emploie aujourd'hui dans le drame lyrique, et cette complication peut paraître à beaucoup de pe</w:t>
      </w:r>
      <w:r w:rsidRPr="00715960">
        <w:rPr>
          <w:szCs w:val="30"/>
        </w:rPr>
        <w:t>r</w:t>
      </w:r>
      <w:r w:rsidRPr="00715960">
        <w:rPr>
          <w:szCs w:val="30"/>
        </w:rPr>
        <w:t>sonnes une preuve de la supériorité que le théâtre actuel a sur les a</w:t>
      </w:r>
      <w:r w:rsidRPr="00715960">
        <w:rPr>
          <w:szCs w:val="30"/>
        </w:rPr>
        <w:t>n</w:t>
      </w:r>
      <w:r w:rsidRPr="00715960">
        <w:rPr>
          <w:szCs w:val="30"/>
        </w:rPr>
        <w:t>ciens divertissements ; mais les différences techniques peuvent être énormes entre deux manifestations artistiques sans que le génie ait</w:t>
      </w:r>
      <w:r>
        <w:t xml:space="preserve"> </w:t>
      </w:r>
      <w:r w:rsidRPr="00715960">
        <w:rPr>
          <w:szCs w:val="24"/>
        </w:rPr>
        <w:t>[320]</w:t>
      </w:r>
      <w:r>
        <w:rPr>
          <w:szCs w:val="24"/>
        </w:rPr>
        <w:t xml:space="preserve"> </w:t>
      </w:r>
      <w:r w:rsidRPr="00715960">
        <w:rPr>
          <w:szCs w:val="28"/>
        </w:rPr>
        <w:t>changé ; la complication de la musique contemporaine ne sert qu'à accroître l'intérêt que les spectateurs portent à la pièce.</w:t>
      </w:r>
    </w:p>
    <w:p w14:paraId="68668DB1" w14:textId="77777777" w:rsidR="00571DC2" w:rsidRPr="00715960" w:rsidRDefault="00571DC2" w:rsidP="00571DC2">
      <w:pPr>
        <w:spacing w:before="120" w:after="120"/>
        <w:jc w:val="both"/>
      </w:pPr>
      <w:r w:rsidRPr="00715960">
        <w:rPr>
          <w:szCs w:val="28"/>
        </w:rPr>
        <w:t>Maintes fois on a reproché au catholicisme du XIX</w:t>
      </w:r>
      <w:r w:rsidRPr="00715960">
        <w:rPr>
          <w:szCs w:val="28"/>
          <w:vertAlign w:val="superscript"/>
        </w:rPr>
        <w:t>e</w:t>
      </w:r>
      <w:r w:rsidRPr="00715960">
        <w:rPr>
          <w:szCs w:val="28"/>
        </w:rPr>
        <w:t xml:space="preserve"> siècle d'avoir une esthétique de sauvages</w:t>
      </w:r>
      <w:r>
        <w:rPr>
          <w:szCs w:val="28"/>
        </w:rPr>
        <w:t> </w:t>
      </w:r>
      <w:r>
        <w:rPr>
          <w:rStyle w:val="Appelnotedebasdep"/>
          <w:szCs w:val="28"/>
        </w:rPr>
        <w:footnoteReference w:id="480"/>
      </w:r>
      <w:r w:rsidRPr="00715960">
        <w:rPr>
          <w:szCs w:val="28"/>
        </w:rPr>
        <w:t> ; et ici les différences techniques ne sont pas telles qu'on puisse contester ce jugement. Cela tient à ce que le clergé introduit dans les églises quantité d'éléments décoratifs qui lui ont paru charmants dans les processions qui sont les seules fêtes qu'il connaisse. Les marchands qui vendent les horreurs qu'on désigne sous le nom d'art de Saint Sulpice vendent aussi des moulages d'exce</w:t>
      </w:r>
      <w:r w:rsidRPr="00715960">
        <w:rPr>
          <w:szCs w:val="28"/>
        </w:rPr>
        <w:t>l</w:t>
      </w:r>
      <w:r w:rsidRPr="00715960">
        <w:rPr>
          <w:szCs w:val="28"/>
        </w:rPr>
        <w:t>lentes statues anciennes</w:t>
      </w:r>
      <w:r>
        <w:rPr>
          <w:szCs w:val="28"/>
        </w:rPr>
        <w:t> </w:t>
      </w:r>
      <w:r>
        <w:rPr>
          <w:rStyle w:val="Appelnotedebasdep"/>
          <w:szCs w:val="28"/>
        </w:rPr>
        <w:footnoteReference w:id="481"/>
      </w:r>
      <w:r w:rsidRPr="00715960">
        <w:rPr>
          <w:szCs w:val="28"/>
        </w:rPr>
        <w:t>, mais leur clientèle préfère des figures qui lui rappellent les bons jeunes gens qui ont fait son édification à la pr</w:t>
      </w:r>
      <w:r w:rsidRPr="00715960">
        <w:rPr>
          <w:szCs w:val="28"/>
        </w:rPr>
        <w:t>o</w:t>
      </w:r>
      <w:r w:rsidRPr="00715960">
        <w:rPr>
          <w:szCs w:val="28"/>
        </w:rPr>
        <w:t>cession.</w:t>
      </w:r>
    </w:p>
    <w:p w14:paraId="4156B889" w14:textId="77777777" w:rsidR="00571DC2" w:rsidRDefault="00571DC2" w:rsidP="00571DC2">
      <w:pPr>
        <w:spacing w:before="120" w:after="120"/>
        <w:jc w:val="both"/>
        <w:rPr>
          <w:szCs w:val="28"/>
        </w:rPr>
      </w:pPr>
    </w:p>
    <w:p w14:paraId="36F23590" w14:textId="77777777" w:rsidR="00571DC2" w:rsidRPr="00715960" w:rsidRDefault="00571DC2" w:rsidP="00571DC2">
      <w:pPr>
        <w:spacing w:before="120" w:after="120"/>
        <w:jc w:val="both"/>
      </w:pPr>
      <w:r w:rsidRPr="00715960">
        <w:rPr>
          <w:szCs w:val="28"/>
        </w:rPr>
        <w:t>Les arts éducatifs voient tous les jours restreindre leur domaine. Nous avons quelque peine à comprendre aujourd'hui l'importance que les philosophes grecs attachaient à la musique ; ils voulaient que l’e</w:t>
      </w:r>
      <w:r w:rsidRPr="00715960">
        <w:rPr>
          <w:szCs w:val="28"/>
        </w:rPr>
        <w:t>s</w:t>
      </w:r>
      <w:r w:rsidRPr="00715960">
        <w:rPr>
          <w:szCs w:val="28"/>
        </w:rPr>
        <w:t>prit de divertissement fût écarté des cités qui devaient vivre en vue de la guerre</w:t>
      </w:r>
      <w:r>
        <w:rPr>
          <w:szCs w:val="28"/>
        </w:rPr>
        <w:t> </w:t>
      </w:r>
      <w:r>
        <w:rPr>
          <w:rStyle w:val="Appelnotedebasdep"/>
          <w:szCs w:val="28"/>
        </w:rPr>
        <w:footnoteReference w:id="482"/>
      </w:r>
      <w:r w:rsidRPr="00715960">
        <w:rPr>
          <w:szCs w:val="28"/>
        </w:rPr>
        <w:t>. Il a fallu à "Wagner une grosse naïveté pour s'imag</w:t>
      </w:r>
      <w:r w:rsidRPr="00715960">
        <w:rPr>
          <w:szCs w:val="28"/>
        </w:rPr>
        <w:t>i</w:t>
      </w:r>
      <w:r w:rsidRPr="00715960">
        <w:rPr>
          <w:szCs w:val="28"/>
        </w:rPr>
        <w:t>ner que son théâtre pût être éducatif ; les gens qui vont à Bayreuth ne songent nu</w:t>
      </w:r>
      <w:r>
        <w:rPr>
          <w:szCs w:val="28"/>
        </w:rPr>
        <w:t>llement à devenir des héros ger</w:t>
      </w:r>
      <w:r w:rsidRPr="00715960">
        <w:rPr>
          <w:szCs w:val="30"/>
        </w:rPr>
        <w:t>maniques !</w:t>
      </w:r>
      <w:r>
        <w:rPr>
          <w:szCs w:val="28"/>
        </w:rPr>
        <w:t xml:space="preserve"> </w:t>
      </w:r>
      <w:r w:rsidRPr="00715960">
        <w:rPr>
          <w:szCs w:val="22"/>
        </w:rPr>
        <w:t>[321]</w:t>
      </w:r>
      <w:r w:rsidRPr="00715960">
        <w:rPr>
          <w:szCs w:val="30"/>
        </w:rPr>
        <w:t xml:space="preserve"> — Pe</w:t>
      </w:r>
      <w:r w:rsidRPr="00715960">
        <w:rPr>
          <w:szCs w:val="30"/>
        </w:rPr>
        <w:t>r</w:t>
      </w:r>
      <w:r w:rsidRPr="00715960">
        <w:rPr>
          <w:szCs w:val="30"/>
        </w:rPr>
        <w:t>sonne ne va entendre une comédie avec l'idée qu'elle soit propre à co</w:t>
      </w:r>
      <w:r w:rsidRPr="00715960">
        <w:rPr>
          <w:szCs w:val="30"/>
        </w:rPr>
        <w:t>r</w:t>
      </w:r>
      <w:r w:rsidRPr="00715960">
        <w:rPr>
          <w:szCs w:val="30"/>
        </w:rPr>
        <w:t>riger les mœurs ou une tragédie pour s'entra</w:t>
      </w:r>
      <w:r w:rsidRPr="00715960">
        <w:rPr>
          <w:szCs w:val="30"/>
        </w:rPr>
        <w:t>î</w:t>
      </w:r>
      <w:r w:rsidRPr="00715960">
        <w:rPr>
          <w:szCs w:val="30"/>
        </w:rPr>
        <w:t>ner à la vertu. Les essais que l'on a faits pour introduire chez nous le drame religieux ont échoué d'une manière ridicule ; tout ce qui est scénique comporte pour nous le seul divertissement</w:t>
      </w:r>
      <w:r>
        <w:rPr>
          <w:szCs w:val="28"/>
        </w:rPr>
        <w:t> </w:t>
      </w:r>
      <w:r>
        <w:rPr>
          <w:rStyle w:val="Appelnotedebasdep"/>
          <w:szCs w:val="28"/>
        </w:rPr>
        <w:footnoteReference w:id="483"/>
      </w:r>
      <w:r w:rsidRPr="00715960">
        <w:rPr>
          <w:szCs w:val="30"/>
        </w:rPr>
        <w:t>. — Les ho</w:t>
      </w:r>
      <w:r w:rsidRPr="00715960">
        <w:rPr>
          <w:szCs w:val="30"/>
        </w:rPr>
        <w:t>m</w:t>
      </w:r>
      <w:r w:rsidRPr="00715960">
        <w:rPr>
          <w:szCs w:val="30"/>
        </w:rPr>
        <w:t>mes de la Révolution avaient cru que les solennités officielles s</w:t>
      </w:r>
      <w:r w:rsidRPr="00715960">
        <w:rPr>
          <w:szCs w:val="30"/>
        </w:rPr>
        <w:t>e</w:t>
      </w:r>
      <w:r w:rsidRPr="00715960">
        <w:rPr>
          <w:szCs w:val="30"/>
        </w:rPr>
        <w:t>raient propres à former de bons citoyens ; nous savons aujourd'hui qu'elles servent seulement à favoriser le commerce des liquides. Il paraît qu'en 1907 Marcel Se</w:t>
      </w:r>
      <w:r w:rsidRPr="00715960">
        <w:rPr>
          <w:szCs w:val="30"/>
        </w:rPr>
        <w:t>m</w:t>
      </w:r>
      <w:r w:rsidRPr="00715960">
        <w:rPr>
          <w:szCs w:val="30"/>
        </w:rPr>
        <w:t>bat proposa à un convent maçonnique d'opposer des cérémonies la</w:t>
      </w:r>
      <w:r w:rsidRPr="00715960">
        <w:rPr>
          <w:szCs w:val="30"/>
        </w:rPr>
        <w:t>ï</w:t>
      </w:r>
      <w:r w:rsidRPr="00715960">
        <w:rPr>
          <w:szCs w:val="30"/>
        </w:rPr>
        <w:t>ques aux cérémonies catholiques ; il regardait évide</w:t>
      </w:r>
      <w:r w:rsidRPr="00715960">
        <w:rPr>
          <w:szCs w:val="30"/>
        </w:rPr>
        <w:t>m</w:t>
      </w:r>
      <w:r w:rsidRPr="00715960">
        <w:rPr>
          <w:szCs w:val="30"/>
        </w:rPr>
        <w:t>ment toutes ces fêtes comme des divertissements entre lesquels la concurrence est possible.</w:t>
      </w:r>
    </w:p>
    <w:p w14:paraId="04FDAE55" w14:textId="77777777" w:rsidR="00571DC2" w:rsidRPr="00715960" w:rsidRDefault="00571DC2" w:rsidP="00571DC2">
      <w:pPr>
        <w:spacing w:before="120" w:after="120"/>
        <w:jc w:val="both"/>
      </w:pPr>
      <w:r w:rsidRPr="00715960">
        <w:rPr>
          <w:szCs w:val="30"/>
        </w:rPr>
        <w:t>Il n'y a plus guère que les liturgies catholiques pour représenter chez nous les arts éducatifs ; mais il faut noter que le clergé n'aime pas beaucoup à faire exécuter la vénérable musique grégorienne que lui recommande le Saint-Siège ; sa clientèle n'est pas, en effet, très apte à comprendre un art qui à recueilli lés plus nobles traditions de l'antiqu</w:t>
      </w:r>
      <w:r w:rsidRPr="00715960">
        <w:rPr>
          <w:szCs w:val="30"/>
        </w:rPr>
        <w:t>i</w:t>
      </w:r>
      <w:r w:rsidRPr="00715960">
        <w:rPr>
          <w:szCs w:val="30"/>
        </w:rPr>
        <w:t>té ; elle désire trouver dans les églises des concerts qui soient pour elle un divertissement.</w:t>
      </w:r>
    </w:p>
    <w:p w14:paraId="13159E44" w14:textId="77777777" w:rsidR="00571DC2" w:rsidRPr="00715960" w:rsidRDefault="00571DC2" w:rsidP="00571DC2">
      <w:pPr>
        <w:spacing w:before="120" w:after="120"/>
        <w:jc w:val="both"/>
      </w:pPr>
      <w:r w:rsidRPr="00715960">
        <w:br w:type="page"/>
      </w:r>
      <w:r w:rsidRPr="00715960">
        <w:rPr>
          <w:szCs w:val="24"/>
        </w:rPr>
        <w:t>[322]</w:t>
      </w:r>
    </w:p>
    <w:p w14:paraId="3F6550B3" w14:textId="77777777" w:rsidR="00571DC2" w:rsidRPr="00715960" w:rsidRDefault="00571DC2" w:rsidP="00571DC2">
      <w:pPr>
        <w:spacing w:before="120" w:after="120"/>
        <w:jc w:val="both"/>
      </w:pPr>
      <w:r w:rsidRPr="00715960">
        <w:rPr>
          <w:szCs w:val="28"/>
        </w:rPr>
        <w:t>Les acropoles grecques, les travaux publics des Romains, les fort</w:t>
      </w:r>
      <w:r w:rsidRPr="00715960">
        <w:rPr>
          <w:szCs w:val="28"/>
        </w:rPr>
        <w:t>e</w:t>
      </w:r>
      <w:r w:rsidRPr="00715960">
        <w:rPr>
          <w:szCs w:val="28"/>
        </w:rPr>
        <w:t>resses, les palais communaux et les cathédrales du Moyen Age, Ve</w:t>
      </w:r>
      <w:r w:rsidRPr="00715960">
        <w:rPr>
          <w:szCs w:val="28"/>
        </w:rPr>
        <w:t>r</w:t>
      </w:r>
      <w:r w:rsidRPr="00715960">
        <w:rPr>
          <w:szCs w:val="28"/>
        </w:rPr>
        <w:t>sailles, la place de la Concorde, l’arc de l'Étoile, nous montrent quelle place éminente appartient, dans l'histoire de l'art, aux manifestations de puissance ; mais très peu d'époques sont vraiment parvenues à une conception esthétique de la force. On ne saurait beaucoup admirer les innombrables peintures que les grands personnages de l'antique Egy</w:t>
      </w:r>
      <w:r w:rsidRPr="00715960">
        <w:rPr>
          <w:szCs w:val="28"/>
        </w:rPr>
        <w:t>p</w:t>
      </w:r>
      <w:r w:rsidRPr="00715960">
        <w:rPr>
          <w:szCs w:val="28"/>
        </w:rPr>
        <w:t>te nous ont laissées ; ce sont des statistiques monumentales qui pe</w:t>
      </w:r>
      <w:r w:rsidRPr="00715960">
        <w:rPr>
          <w:szCs w:val="28"/>
        </w:rPr>
        <w:t>r</w:t>
      </w:r>
      <w:r w:rsidRPr="00715960">
        <w:rPr>
          <w:szCs w:val="28"/>
        </w:rPr>
        <w:t>mettent de connaître l'économie de ce pays. Les rois asiatiques ont très souvent voulu immortaliser leurs victoires en faisant représenter sur la pierre des épisodes de guerre et des défilés triomphaux qui n'intére</w:t>
      </w:r>
      <w:r w:rsidRPr="00715960">
        <w:rPr>
          <w:szCs w:val="28"/>
        </w:rPr>
        <w:t>s</w:t>
      </w:r>
      <w:r w:rsidRPr="00715960">
        <w:rPr>
          <w:szCs w:val="28"/>
        </w:rPr>
        <w:t>sent d'ordinaire que les érudits. Dans les époques de décadence, on rencontre, comme chez les Barbares, des accumulations de sculptures et de fresques</w:t>
      </w:r>
      <w:r>
        <w:rPr>
          <w:szCs w:val="28"/>
        </w:rPr>
        <w:t> </w:t>
      </w:r>
      <w:r>
        <w:rPr>
          <w:rStyle w:val="Appelnotedebasdep"/>
          <w:szCs w:val="28"/>
        </w:rPr>
        <w:footnoteReference w:id="484"/>
      </w:r>
      <w:r w:rsidRPr="00715960">
        <w:rPr>
          <w:szCs w:val="28"/>
        </w:rPr>
        <w:t xml:space="preserve"> qui sont destinées à montrer que les créateurs des monuments étaient riches.</w:t>
      </w:r>
    </w:p>
    <w:p w14:paraId="2CD5AD22" w14:textId="77777777" w:rsidR="00571DC2" w:rsidRDefault="00571DC2" w:rsidP="00571DC2">
      <w:pPr>
        <w:spacing w:before="120" w:after="120"/>
        <w:jc w:val="both"/>
        <w:rPr>
          <w:szCs w:val="28"/>
        </w:rPr>
      </w:pPr>
      <w:r w:rsidRPr="00715960">
        <w:rPr>
          <w:szCs w:val="28"/>
        </w:rPr>
        <w:t xml:space="preserve">Les choses gigantesques plaisent fort aux médiocres et par suite aussi bien aux gens de décadence qu'aux primitifs. André Hallays a signalé, dans les </w:t>
      </w:r>
      <w:r w:rsidRPr="00715960">
        <w:rPr>
          <w:i/>
          <w:iCs/>
          <w:szCs w:val="28"/>
        </w:rPr>
        <w:t xml:space="preserve">Débats </w:t>
      </w:r>
      <w:r w:rsidRPr="00715960">
        <w:rPr>
          <w:szCs w:val="28"/>
        </w:rPr>
        <w:t>du 18 juillet 1902, la statue de Notre-Dame de France, élevée au Puy en 1860, comme « un des monuments les plus désastreux du mauvais goût du clergé français » ; il s'étonne qu'on n'ait pas songé à couronner le rocher Corneille par une chapelle</w:t>
      </w:r>
      <w:r>
        <w:t xml:space="preserve"> </w:t>
      </w:r>
      <w:r w:rsidRPr="00715960">
        <w:rPr>
          <w:szCs w:val="22"/>
        </w:rPr>
        <w:t>[323]</w:t>
      </w:r>
      <w:r>
        <w:rPr>
          <w:szCs w:val="22"/>
        </w:rPr>
        <w:t xml:space="preserve"> </w:t>
      </w:r>
      <w:r w:rsidRPr="00715960">
        <w:rPr>
          <w:szCs w:val="28"/>
        </w:rPr>
        <w:t>analogue à celle que le Moyen Age a construite, tout à côté, sur le rocher de l'Aiguille ; l'habile critique n'a pas compris la pensée du clergé, qui voulait élever un trophée affirmant la victoire qu'il croyait avoir remportée définitivement sur le libéralisme</w:t>
      </w:r>
      <w:r>
        <w:rPr>
          <w:szCs w:val="28"/>
        </w:rPr>
        <w:t> </w:t>
      </w:r>
      <w:r>
        <w:rPr>
          <w:rStyle w:val="Appelnotedebasdep"/>
          <w:szCs w:val="28"/>
        </w:rPr>
        <w:footnoteReference w:id="485"/>
      </w:r>
      <w:r w:rsidRPr="00715960">
        <w:rPr>
          <w:szCs w:val="28"/>
        </w:rPr>
        <w:t>. L'énorme est assez généralement déplaisant ; Part religieux moderne, tout orienté en vue de plaire à la médiocrité, ne pouvait guère s'affirmer dans une manifestation esthétique de la force.</w:t>
      </w:r>
    </w:p>
    <w:p w14:paraId="1C5FBD7B" w14:textId="77777777" w:rsidR="00571DC2" w:rsidRPr="00715960" w:rsidRDefault="00571DC2" w:rsidP="00571DC2">
      <w:pPr>
        <w:spacing w:before="120" w:after="120"/>
        <w:jc w:val="both"/>
      </w:pPr>
    </w:p>
    <w:p w14:paraId="1FF4E024" w14:textId="77777777" w:rsidR="00571DC2" w:rsidRPr="00715960" w:rsidRDefault="00571DC2" w:rsidP="00571DC2">
      <w:pPr>
        <w:spacing w:before="120" w:after="120"/>
        <w:jc w:val="both"/>
      </w:pPr>
      <w:r w:rsidRPr="00715960">
        <w:rPr>
          <w:i/>
          <w:iCs/>
          <w:szCs w:val="28"/>
        </w:rPr>
        <w:t xml:space="preserve">b) </w:t>
      </w:r>
      <w:r w:rsidRPr="00715960">
        <w:rPr>
          <w:szCs w:val="28"/>
        </w:rPr>
        <w:t xml:space="preserve">Th. Ribot distingue quatre éléments qui contribuent à engendrer le sentiment religieux chez les primitifs : avant tout l'émotion de la peur, une certaine attraction </w:t>
      </w:r>
      <w:r w:rsidRPr="00715960">
        <w:rPr>
          <w:iCs/>
          <w:szCs w:val="28"/>
        </w:rPr>
        <w:t>bien</w:t>
      </w:r>
      <w:r w:rsidRPr="00715960">
        <w:rPr>
          <w:i/>
          <w:iCs/>
          <w:szCs w:val="28"/>
        </w:rPr>
        <w:t xml:space="preserve"> </w:t>
      </w:r>
      <w:r w:rsidRPr="00715960">
        <w:rPr>
          <w:szCs w:val="28"/>
        </w:rPr>
        <w:t xml:space="preserve">faible pour un dieu, le désir de se rendre favorable une puissance supérieure à l'homme </w:t>
      </w:r>
      <w:r w:rsidRPr="00715960">
        <w:rPr>
          <w:szCs w:val="28"/>
          <w:vertAlign w:val="subscript"/>
        </w:rPr>
        <w:t>(</w:t>
      </w:r>
      <w:r w:rsidRPr="00715960">
        <w:rPr>
          <w:szCs w:val="28"/>
        </w:rPr>
        <w:t>par des suppl</w:t>
      </w:r>
      <w:r w:rsidRPr="00715960">
        <w:rPr>
          <w:szCs w:val="28"/>
        </w:rPr>
        <w:t>i</w:t>
      </w:r>
      <w:r w:rsidRPr="00715960">
        <w:rPr>
          <w:szCs w:val="28"/>
        </w:rPr>
        <w:t>cations et par des offrandes, le besoin de renforcer les liens s</w:t>
      </w:r>
      <w:r w:rsidRPr="00715960">
        <w:rPr>
          <w:szCs w:val="28"/>
        </w:rPr>
        <w:t>o</w:t>
      </w:r>
      <w:r w:rsidRPr="00715960">
        <w:rPr>
          <w:szCs w:val="28"/>
        </w:rPr>
        <w:t>ciaux</w:t>
      </w:r>
      <w:r>
        <w:rPr>
          <w:szCs w:val="28"/>
        </w:rPr>
        <w:t> </w:t>
      </w:r>
      <w:r>
        <w:rPr>
          <w:rStyle w:val="Appelnotedebasdep"/>
          <w:szCs w:val="28"/>
        </w:rPr>
        <w:footnoteReference w:id="486"/>
      </w:r>
      <w:r w:rsidRPr="00715960">
        <w:rPr>
          <w:szCs w:val="28"/>
        </w:rPr>
        <w:t>. On peut réunir les trois premiers éléments en un seul groupe et on d</w:t>
      </w:r>
      <w:r w:rsidRPr="00715960">
        <w:rPr>
          <w:szCs w:val="28"/>
        </w:rPr>
        <w:t>i</w:t>
      </w:r>
      <w:r w:rsidRPr="00715960">
        <w:rPr>
          <w:szCs w:val="28"/>
        </w:rPr>
        <w:t>ra, en conséquence, que les anciennes religions se rattachent à deux systèmes : 1° elles sont destinées à protéger les hommes, grâce à leurs rites, contre les maux qui ne cessent de les menacer ; 2° elles sont des disciplines sociales dont l'action vient compléter heureus</w:t>
      </w:r>
      <w:r w:rsidRPr="00715960">
        <w:rPr>
          <w:szCs w:val="28"/>
        </w:rPr>
        <w:t>e</w:t>
      </w:r>
      <w:r w:rsidRPr="00715960">
        <w:rPr>
          <w:szCs w:val="28"/>
        </w:rPr>
        <w:t>ment celle des lois »</w:t>
      </w:r>
    </w:p>
    <w:p w14:paraId="1047915C" w14:textId="77777777" w:rsidR="00571DC2" w:rsidRPr="00715960" w:rsidRDefault="00571DC2" w:rsidP="00571DC2">
      <w:pPr>
        <w:spacing w:before="120" w:after="120"/>
        <w:jc w:val="both"/>
      </w:pPr>
      <w:r w:rsidRPr="00715960">
        <w:rPr>
          <w:szCs w:val="28"/>
        </w:rPr>
        <w:t>L'histoire du christianisme vient ajouter quelque</w:t>
      </w:r>
      <w:r>
        <w:t xml:space="preserve"> </w:t>
      </w:r>
      <w:r w:rsidRPr="00715960">
        <w:rPr>
          <w:szCs w:val="24"/>
        </w:rPr>
        <w:t>[324]</w:t>
      </w:r>
      <w:r>
        <w:rPr>
          <w:szCs w:val="24"/>
        </w:rPr>
        <w:t xml:space="preserve"> </w:t>
      </w:r>
      <w:r w:rsidRPr="00715960">
        <w:rPr>
          <w:szCs w:val="30"/>
        </w:rPr>
        <w:t>chose de nouveau : elle nous montre qu'à maintes reprises, des saints, qui avaient appris la vie spirituelle dans des instituts monast</w:t>
      </w:r>
      <w:r w:rsidRPr="00715960">
        <w:rPr>
          <w:szCs w:val="30"/>
        </w:rPr>
        <w:t>i</w:t>
      </w:r>
      <w:r w:rsidRPr="00715960">
        <w:rPr>
          <w:szCs w:val="30"/>
        </w:rPr>
        <w:t>ques, se sont trouvés capables d'entraîner les peuples vers des piétés fécondes en résultats. Le protestantisme enseigna que des grâces e</w:t>
      </w:r>
      <w:r w:rsidRPr="00715960">
        <w:rPr>
          <w:szCs w:val="30"/>
        </w:rPr>
        <w:t>x</w:t>
      </w:r>
      <w:r w:rsidRPr="00715960">
        <w:rPr>
          <w:szCs w:val="30"/>
        </w:rPr>
        <w:t>ceptionnelles, très analogues à celles dont jouirent ces mystiques conducteurs de masses, sont accessibles à tous les fidèles qui vivent dans le siècle</w:t>
      </w:r>
      <w:r>
        <w:rPr>
          <w:szCs w:val="28"/>
        </w:rPr>
        <w:t> </w:t>
      </w:r>
      <w:r>
        <w:rPr>
          <w:rStyle w:val="Appelnotedebasdep"/>
          <w:szCs w:val="28"/>
        </w:rPr>
        <w:footnoteReference w:id="487"/>
      </w:r>
      <w:r w:rsidRPr="00715960">
        <w:rPr>
          <w:szCs w:val="30"/>
        </w:rPr>
        <w:t>. William James tira les dernières conséquences de cette théologie, en affirmant que l'expérience du surnaturel est l'esse</w:t>
      </w:r>
      <w:r w:rsidRPr="00715960">
        <w:rPr>
          <w:szCs w:val="30"/>
        </w:rPr>
        <w:t>n</w:t>
      </w:r>
      <w:r w:rsidRPr="00715960">
        <w:rPr>
          <w:szCs w:val="30"/>
        </w:rPr>
        <w:t>ce de la religion. On peut qualifier d'égoïste le principe du premier système</w:t>
      </w:r>
      <w:r>
        <w:rPr>
          <w:szCs w:val="28"/>
        </w:rPr>
        <w:t> </w:t>
      </w:r>
      <w:r>
        <w:rPr>
          <w:rStyle w:val="Appelnotedebasdep"/>
          <w:szCs w:val="28"/>
        </w:rPr>
        <w:footnoteReference w:id="488"/>
      </w:r>
      <w:r w:rsidRPr="00715960">
        <w:rPr>
          <w:szCs w:val="30"/>
        </w:rPr>
        <w:t>, puisque le croyant s'occupe alors uniquement des intérêts de sa personne ou de son groupe ; le second principe est politique ; celui de William James est, à la fois, individualiste et social : le philosophe américain supp</w:t>
      </w:r>
      <w:r w:rsidRPr="00715960">
        <w:rPr>
          <w:szCs w:val="30"/>
        </w:rPr>
        <w:t>o</w:t>
      </w:r>
      <w:r w:rsidRPr="00715960">
        <w:rPr>
          <w:szCs w:val="30"/>
        </w:rPr>
        <w:t xml:space="preserve">se, en effet, que l'homme commence par poursuivre sa propre </w:t>
      </w:r>
      <w:r w:rsidRPr="00715960">
        <w:rPr>
          <w:i/>
          <w:iCs/>
          <w:szCs w:val="30"/>
        </w:rPr>
        <w:t>régén</w:t>
      </w:r>
      <w:r w:rsidRPr="00715960">
        <w:rPr>
          <w:i/>
          <w:iCs/>
          <w:szCs w:val="30"/>
        </w:rPr>
        <w:t>é</w:t>
      </w:r>
      <w:r w:rsidRPr="00715960">
        <w:rPr>
          <w:i/>
          <w:iCs/>
          <w:szCs w:val="30"/>
        </w:rPr>
        <w:t xml:space="preserve">ration </w:t>
      </w:r>
      <w:r w:rsidRPr="00715960">
        <w:rPr>
          <w:szCs w:val="30"/>
        </w:rPr>
        <w:t>et qu'il déploie ensuite une activité pr</w:t>
      </w:r>
      <w:r w:rsidRPr="00715960">
        <w:rPr>
          <w:szCs w:val="30"/>
        </w:rPr>
        <w:t>o</w:t>
      </w:r>
      <w:r w:rsidRPr="00715960">
        <w:rPr>
          <w:szCs w:val="30"/>
        </w:rPr>
        <w:t>digieuse (on pourrait même dire surhumaine) dans le monde, en vue de changer les mœurs de ses contemporains.</w:t>
      </w:r>
    </w:p>
    <w:p w14:paraId="24A02674" w14:textId="77777777" w:rsidR="00571DC2" w:rsidRPr="00715960" w:rsidRDefault="00571DC2" w:rsidP="00571DC2">
      <w:pPr>
        <w:spacing w:before="120" w:after="120"/>
        <w:jc w:val="both"/>
      </w:pPr>
      <w:r w:rsidRPr="00715960">
        <w:rPr>
          <w:szCs w:val="30"/>
        </w:rPr>
        <w:t>William James a fondé sa théorie sur l'hagiographie catholique et sur des observations que lui avaient fournies certaines sectes amér</w:t>
      </w:r>
      <w:r w:rsidRPr="00715960">
        <w:rPr>
          <w:szCs w:val="30"/>
        </w:rPr>
        <w:t>i</w:t>
      </w:r>
      <w:r w:rsidRPr="00715960">
        <w:rPr>
          <w:szCs w:val="30"/>
        </w:rPr>
        <w:t>caines ; on pourrait être tenté de dire qu'elle ne s'applique qu'à</w:t>
      </w:r>
      <w:r>
        <w:t xml:space="preserve"> </w:t>
      </w:r>
      <w:r w:rsidRPr="00715960">
        <w:rPr>
          <w:szCs w:val="22"/>
        </w:rPr>
        <w:t>[325]</w:t>
      </w:r>
      <w:r>
        <w:rPr>
          <w:szCs w:val="22"/>
        </w:rPr>
        <w:t xml:space="preserve"> </w:t>
      </w:r>
      <w:r w:rsidRPr="00715960">
        <w:rPr>
          <w:szCs w:val="30"/>
        </w:rPr>
        <w:t>des exceptions ; mais ces exceptions se trouvent être ce qui fait la grandeur de la religion. Le christianisme grec est, de l'avis de tous, fort inférieur au christianisme latin, parce qu'il n'est pas servi par des hommes formés à la vie spirituelle, qui se lancent à la conquête du monde profane ; la valeur exceptionnelle dû catholicisme provient de ce que ses instituts monastiques préparent continuellement de tels h</w:t>
      </w:r>
      <w:r w:rsidRPr="00715960">
        <w:rPr>
          <w:szCs w:val="30"/>
        </w:rPr>
        <w:t>é</w:t>
      </w:r>
      <w:r w:rsidRPr="00715960">
        <w:rPr>
          <w:szCs w:val="30"/>
        </w:rPr>
        <w:t>ros.</w:t>
      </w:r>
    </w:p>
    <w:p w14:paraId="2EEFF42D" w14:textId="77777777" w:rsidR="00571DC2" w:rsidRPr="00715960" w:rsidRDefault="00571DC2" w:rsidP="00571DC2">
      <w:pPr>
        <w:spacing w:before="120" w:after="120"/>
        <w:jc w:val="both"/>
      </w:pPr>
      <w:r w:rsidRPr="00715960">
        <w:rPr>
          <w:szCs w:val="30"/>
        </w:rPr>
        <w:t>Ce que nous savons des prophètes d'Israël nous permet de dire que le judaïsme biblique a dû sa gloire à L'expérience religieuse ; les juifs modernes ne voient plus dans leur religion que des rites analogues à ceux d'anciennes superstitions magiques ; aussi, dès qu'ils sont in</w:t>
      </w:r>
      <w:r w:rsidRPr="00715960">
        <w:rPr>
          <w:szCs w:val="30"/>
        </w:rPr>
        <w:t>s</w:t>
      </w:r>
      <w:r w:rsidRPr="00715960">
        <w:rPr>
          <w:szCs w:val="30"/>
        </w:rPr>
        <w:t>truits, abandonnent-ils avec mépris leurs pratiques traditionnelles ; étant élevés dans un milieu presque totalement dépourvu de vie spir</w:t>
      </w:r>
      <w:r w:rsidRPr="00715960">
        <w:rPr>
          <w:szCs w:val="30"/>
        </w:rPr>
        <w:t>i</w:t>
      </w:r>
      <w:r w:rsidRPr="00715960">
        <w:rPr>
          <w:szCs w:val="30"/>
        </w:rPr>
        <w:t>tuelle, ils sont d'une incompétence scandaleuse quand ils parlent du christianisme qui est tout nourri de vie spirituelle</w:t>
      </w:r>
      <w:r>
        <w:rPr>
          <w:szCs w:val="30"/>
        </w:rPr>
        <w:t> </w:t>
      </w:r>
      <w:r>
        <w:rPr>
          <w:rStyle w:val="Appelnotedebasdep"/>
          <w:szCs w:val="30"/>
        </w:rPr>
        <w:footnoteReference w:id="489"/>
      </w:r>
      <w:r w:rsidRPr="00715960">
        <w:rPr>
          <w:szCs w:val="30"/>
        </w:rPr>
        <w:t>. — Les conqu</w:t>
      </w:r>
      <w:r w:rsidRPr="00715960">
        <w:rPr>
          <w:szCs w:val="30"/>
        </w:rPr>
        <w:t>ê</w:t>
      </w:r>
      <w:r w:rsidRPr="00715960">
        <w:rPr>
          <w:szCs w:val="30"/>
        </w:rPr>
        <w:t>tes incessantes que fait l'Islam dans les pays nègres, tiennent évide</w:t>
      </w:r>
      <w:r w:rsidRPr="00715960">
        <w:rPr>
          <w:szCs w:val="30"/>
        </w:rPr>
        <w:t>m</w:t>
      </w:r>
      <w:r w:rsidRPr="00715960">
        <w:rPr>
          <w:szCs w:val="30"/>
        </w:rPr>
        <w:t>ment à ce que ses marabouts font connaître des esquisses de haute r</w:t>
      </w:r>
      <w:r w:rsidRPr="00715960">
        <w:rPr>
          <w:szCs w:val="30"/>
        </w:rPr>
        <w:t>e</w:t>
      </w:r>
      <w:r w:rsidRPr="00715960">
        <w:rPr>
          <w:szCs w:val="30"/>
        </w:rPr>
        <w:t>ligion à des populations qui avaient été jusque-là courbées sous le joug du f</w:t>
      </w:r>
      <w:r w:rsidRPr="00715960">
        <w:rPr>
          <w:szCs w:val="30"/>
        </w:rPr>
        <w:t>é</w:t>
      </w:r>
      <w:r w:rsidRPr="00715960">
        <w:rPr>
          <w:szCs w:val="30"/>
        </w:rPr>
        <w:t xml:space="preserve">tichisme. — Il ne me paraît pas douteux que les moines bouddhistes ont connu l'expérience religieuse. Ainsi, le principe de </w:t>
      </w:r>
      <w:hyperlink r:id="rId36" w:history="1">
        <w:r w:rsidRPr="001B0CEC">
          <w:rPr>
            <w:rStyle w:val="Hyperlien"/>
            <w:szCs w:val="30"/>
          </w:rPr>
          <w:t>William James</w:t>
        </w:r>
      </w:hyperlink>
      <w:r w:rsidRPr="00715960">
        <w:rPr>
          <w:szCs w:val="30"/>
        </w:rPr>
        <w:t xml:space="preserve"> servirait à éclairer les quatre grandes religions unive</w:t>
      </w:r>
      <w:r w:rsidRPr="00715960">
        <w:rPr>
          <w:szCs w:val="30"/>
        </w:rPr>
        <w:t>r</w:t>
      </w:r>
      <w:r w:rsidRPr="00715960">
        <w:rPr>
          <w:szCs w:val="30"/>
        </w:rPr>
        <w:t>salistes dans</w:t>
      </w:r>
      <w:r>
        <w:t xml:space="preserve"> </w:t>
      </w:r>
      <w:r w:rsidRPr="00715960">
        <w:rPr>
          <w:szCs w:val="24"/>
        </w:rPr>
        <w:t>[326]</w:t>
      </w:r>
      <w:r>
        <w:rPr>
          <w:szCs w:val="24"/>
        </w:rPr>
        <w:t xml:space="preserve"> </w:t>
      </w:r>
      <w:r w:rsidRPr="00715960">
        <w:rPr>
          <w:szCs w:val="30"/>
        </w:rPr>
        <w:t>lesquelles, suivant l'opinion de tous les hommes compétents, l'idée religieuse s'est manifestée d'une manière vraiment éclatante ; dans les civilisations païennes, il ne joue qu'un rôle très effacé et il peut être en conséquence, le plus souvent, négligé par l'hi</w:t>
      </w:r>
      <w:r w:rsidRPr="00715960">
        <w:rPr>
          <w:szCs w:val="30"/>
        </w:rPr>
        <w:t>s</w:t>
      </w:r>
      <w:r w:rsidRPr="00715960">
        <w:rPr>
          <w:szCs w:val="30"/>
        </w:rPr>
        <w:t>torien.</w:t>
      </w:r>
    </w:p>
    <w:p w14:paraId="4677397D" w14:textId="77777777" w:rsidR="00571DC2" w:rsidRDefault="00571DC2" w:rsidP="00571DC2">
      <w:pPr>
        <w:spacing w:before="120" w:after="120"/>
        <w:jc w:val="both"/>
        <w:rPr>
          <w:szCs w:val="30"/>
        </w:rPr>
      </w:pPr>
    </w:p>
    <w:p w14:paraId="66E553C3" w14:textId="77777777" w:rsidR="00571DC2" w:rsidRDefault="00571DC2" w:rsidP="00571DC2">
      <w:pPr>
        <w:spacing w:before="120" w:after="120"/>
        <w:jc w:val="both"/>
        <w:rPr>
          <w:szCs w:val="30"/>
        </w:rPr>
      </w:pPr>
    </w:p>
    <w:p w14:paraId="06CB5A80" w14:textId="77777777" w:rsidR="00571DC2" w:rsidRPr="00715960" w:rsidRDefault="00571DC2" w:rsidP="00571DC2">
      <w:pPr>
        <w:spacing w:before="120" w:after="120"/>
        <w:jc w:val="both"/>
      </w:pPr>
      <w:r w:rsidRPr="00715960">
        <w:rPr>
          <w:szCs w:val="30"/>
        </w:rPr>
        <w:t>Le principe de William James est constamment menacé dans le christianisme et même dans le catholicisme par les forces qui donnent satisfaction à la médiocrité des gens totalement dépourvus d'élan my</w:t>
      </w:r>
      <w:r w:rsidRPr="00715960">
        <w:rPr>
          <w:szCs w:val="30"/>
        </w:rPr>
        <w:t>s</w:t>
      </w:r>
      <w:r w:rsidRPr="00715960">
        <w:rPr>
          <w:szCs w:val="30"/>
        </w:rPr>
        <w:t>tique. De nos jours, beaucoup de catholiques instruits ont entrepris d'élever leur Église au niveau de l'esprit laïque, sans se préoccuper du principe mystique qui avait vivifié sa tradition. Des rites qui fourni</w:t>
      </w:r>
      <w:r w:rsidRPr="00715960">
        <w:rPr>
          <w:szCs w:val="30"/>
        </w:rPr>
        <w:t>s</w:t>
      </w:r>
      <w:r w:rsidRPr="00715960">
        <w:rPr>
          <w:szCs w:val="30"/>
        </w:rPr>
        <w:t>sent aux âmes les moyens de se consoler, d'espérer ou même de ca</w:t>
      </w:r>
      <w:r w:rsidRPr="00715960">
        <w:rPr>
          <w:szCs w:val="30"/>
        </w:rPr>
        <w:t>l</w:t>
      </w:r>
      <w:r w:rsidRPr="00715960">
        <w:rPr>
          <w:szCs w:val="30"/>
        </w:rPr>
        <w:t>mer certaines douleurs</w:t>
      </w:r>
      <w:r>
        <w:rPr>
          <w:szCs w:val="30"/>
        </w:rPr>
        <w:t> </w:t>
      </w:r>
      <w:r>
        <w:rPr>
          <w:rStyle w:val="Appelnotedebasdep"/>
          <w:szCs w:val="30"/>
        </w:rPr>
        <w:footnoteReference w:id="490"/>
      </w:r>
      <w:r w:rsidRPr="00715960">
        <w:rPr>
          <w:szCs w:val="30"/>
        </w:rPr>
        <w:t> ; un clergé, plus ou moins incrédule, qui travaille de concert avec les administrations publiques, pour améliorer le sort des hommes ; — voilà ce dont se contente fort bien la médi</w:t>
      </w:r>
      <w:r w:rsidRPr="00715960">
        <w:rPr>
          <w:szCs w:val="30"/>
        </w:rPr>
        <w:t>o</w:t>
      </w:r>
      <w:r w:rsidRPr="00715960">
        <w:rPr>
          <w:szCs w:val="30"/>
        </w:rPr>
        <w:t>crité.</w:t>
      </w:r>
    </w:p>
    <w:p w14:paraId="425BA13D" w14:textId="77777777" w:rsidR="00571DC2" w:rsidRPr="00715960" w:rsidRDefault="00571DC2" w:rsidP="00571DC2">
      <w:pPr>
        <w:spacing w:before="120" w:after="120"/>
        <w:jc w:val="both"/>
      </w:pPr>
      <w:r w:rsidRPr="00715960">
        <w:rPr>
          <w:szCs w:val="30"/>
        </w:rPr>
        <w:t xml:space="preserve">Les </w:t>
      </w:r>
      <w:r w:rsidRPr="00715960">
        <w:rPr>
          <w:i/>
          <w:iCs/>
          <w:szCs w:val="30"/>
        </w:rPr>
        <w:t xml:space="preserve">modernistes </w:t>
      </w:r>
      <w:r w:rsidRPr="00715960">
        <w:rPr>
          <w:szCs w:val="30"/>
        </w:rPr>
        <w:t xml:space="preserve">raisonnent, à peu près, comme raisonnait Mme de Warens, d'après ce que raconte Rousseau au sixième livre des </w:t>
      </w:r>
      <w:r w:rsidRPr="00715960">
        <w:rPr>
          <w:i/>
          <w:iCs/>
          <w:szCs w:val="30"/>
        </w:rPr>
        <w:t>Confe</w:t>
      </w:r>
      <w:r w:rsidRPr="00715960">
        <w:rPr>
          <w:i/>
          <w:iCs/>
          <w:szCs w:val="30"/>
        </w:rPr>
        <w:t>s</w:t>
      </w:r>
      <w:r w:rsidRPr="00715960">
        <w:rPr>
          <w:i/>
          <w:iCs/>
          <w:szCs w:val="30"/>
        </w:rPr>
        <w:t xml:space="preserve">sions : </w:t>
      </w:r>
      <w:r w:rsidRPr="00715960">
        <w:rPr>
          <w:szCs w:val="30"/>
        </w:rPr>
        <w:t>« Fidèle à la religion qu'elle avait embrassée, elle en admettait sincèrement toute la profession de foi ; mais,</w:t>
      </w:r>
      <w:r>
        <w:t xml:space="preserve"> </w:t>
      </w:r>
      <w:r w:rsidRPr="00715960">
        <w:rPr>
          <w:szCs w:val="24"/>
        </w:rPr>
        <w:t>[327]</w:t>
      </w:r>
      <w:r>
        <w:rPr>
          <w:szCs w:val="24"/>
        </w:rPr>
        <w:t xml:space="preserve"> </w:t>
      </w:r>
      <w:r w:rsidRPr="00715960">
        <w:rPr>
          <w:szCs w:val="30"/>
        </w:rPr>
        <w:t>quand on venait à la discussion de chaque article, il se trouvait qu'elle croyait tout a</w:t>
      </w:r>
      <w:r w:rsidRPr="00715960">
        <w:rPr>
          <w:szCs w:val="30"/>
        </w:rPr>
        <w:t>u</w:t>
      </w:r>
      <w:r w:rsidRPr="00715960">
        <w:rPr>
          <w:szCs w:val="30"/>
        </w:rPr>
        <w:t>trement que l'Église, toujours en s'y soume</w:t>
      </w:r>
      <w:r w:rsidRPr="00715960">
        <w:rPr>
          <w:szCs w:val="30"/>
        </w:rPr>
        <w:t>t</w:t>
      </w:r>
      <w:r w:rsidRPr="00715960">
        <w:rPr>
          <w:szCs w:val="30"/>
        </w:rPr>
        <w:t>tant. » Elle expliquait à son confesseur cette incohérence par des ra</w:t>
      </w:r>
      <w:r w:rsidRPr="00715960">
        <w:rPr>
          <w:szCs w:val="30"/>
        </w:rPr>
        <w:t>i</w:t>
      </w:r>
      <w:r w:rsidRPr="00715960">
        <w:rPr>
          <w:szCs w:val="30"/>
        </w:rPr>
        <w:t xml:space="preserve">sons fort analogues à des raisons qu'on rencontre chez les plus subtils de nos </w:t>
      </w:r>
      <w:r w:rsidRPr="00715960">
        <w:rPr>
          <w:i/>
          <w:iCs/>
          <w:szCs w:val="30"/>
        </w:rPr>
        <w:t xml:space="preserve">modernistes : </w:t>
      </w:r>
      <w:r w:rsidRPr="00715960">
        <w:rPr>
          <w:szCs w:val="30"/>
        </w:rPr>
        <w:t>« Je ne suis pas maîtresse de ma foi, mais je le suis de ma volonté. Je la soumets sans réserves, et je veux tout croire. Que me demandez-vous de plus ? »</w:t>
      </w:r>
    </w:p>
    <w:p w14:paraId="5045789A" w14:textId="77777777" w:rsidR="00571DC2" w:rsidRPr="00715960" w:rsidRDefault="00571DC2" w:rsidP="00571DC2">
      <w:pPr>
        <w:spacing w:before="120" w:after="120"/>
        <w:jc w:val="both"/>
      </w:pPr>
      <w:r w:rsidRPr="00715960">
        <w:rPr>
          <w:szCs w:val="30"/>
        </w:rPr>
        <w:t>Nous assistons à ce spectacle qui paraît, au premier abord, par</w:t>
      </w:r>
      <w:r w:rsidRPr="00715960">
        <w:rPr>
          <w:szCs w:val="30"/>
        </w:rPr>
        <w:t>a</w:t>
      </w:r>
      <w:r w:rsidRPr="00715960">
        <w:rPr>
          <w:szCs w:val="30"/>
        </w:rPr>
        <w:t>doxal : des savants qui ont rejeté tout ce que l'Église considère comme formant le dépôt de la foi, prétendent cependant demeurer dans l'Égl</w:t>
      </w:r>
      <w:r w:rsidRPr="00715960">
        <w:rPr>
          <w:szCs w:val="30"/>
        </w:rPr>
        <w:t>i</w:t>
      </w:r>
      <w:r w:rsidRPr="00715960">
        <w:rPr>
          <w:szCs w:val="30"/>
        </w:rPr>
        <w:t xml:space="preserve">se : presque jusqu'au jour de sa condamnation l'ex-abbé Loisy donna à des catholiques éminents l'idée qu'il était demeuré un bon prêtre. Ces </w:t>
      </w:r>
      <w:r w:rsidRPr="00715960">
        <w:rPr>
          <w:i/>
          <w:iCs/>
          <w:szCs w:val="30"/>
        </w:rPr>
        <w:t xml:space="preserve">modernistes </w:t>
      </w:r>
      <w:r w:rsidRPr="00715960">
        <w:rPr>
          <w:szCs w:val="30"/>
        </w:rPr>
        <w:t>répètent exactement les paroles contenues dans les fo</w:t>
      </w:r>
      <w:r w:rsidRPr="00715960">
        <w:rPr>
          <w:szCs w:val="30"/>
        </w:rPr>
        <w:t>r</w:t>
      </w:r>
      <w:r w:rsidRPr="00715960">
        <w:rPr>
          <w:szCs w:val="30"/>
        </w:rPr>
        <w:t>mulaires orthodoxes, en leur attribuant des sens que les théologiens orthodoxes repoussent avec horreur ; ils reçoivent dévotement les s</w:t>
      </w:r>
      <w:r w:rsidRPr="00715960">
        <w:rPr>
          <w:szCs w:val="30"/>
        </w:rPr>
        <w:t>a</w:t>
      </w:r>
      <w:r w:rsidRPr="00715960">
        <w:rPr>
          <w:szCs w:val="30"/>
        </w:rPr>
        <w:t>crements, tout en n'admettant pas ou en n'admettant .que sous bea</w:t>
      </w:r>
      <w:r w:rsidRPr="00715960">
        <w:rPr>
          <w:szCs w:val="30"/>
        </w:rPr>
        <w:t>u</w:t>
      </w:r>
      <w:r w:rsidRPr="00715960">
        <w:rPr>
          <w:szCs w:val="30"/>
        </w:rPr>
        <w:t>coup de réserves la théorie qu'en donne l'enseignement ecclésiastique ; en quoi consiste donc leur catholicisme ?</w:t>
      </w:r>
    </w:p>
    <w:p w14:paraId="143084D0" w14:textId="77777777" w:rsidR="00571DC2" w:rsidRPr="00715960" w:rsidRDefault="00571DC2" w:rsidP="00571DC2">
      <w:pPr>
        <w:spacing w:before="120" w:after="120"/>
        <w:jc w:val="both"/>
      </w:pPr>
      <w:r w:rsidRPr="00715960">
        <w:rPr>
          <w:szCs w:val="30"/>
        </w:rPr>
        <w:t xml:space="preserve">Pour les </w:t>
      </w:r>
      <w:r w:rsidRPr="00715960">
        <w:rPr>
          <w:i/>
          <w:iCs/>
          <w:szCs w:val="30"/>
        </w:rPr>
        <w:t xml:space="preserve">modernistes </w:t>
      </w:r>
      <w:r w:rsidRPr="00715960">
        <w:rPr>
          <w:szCs w:val="30"/>
        </w:rPr>
        <w:t>avancés la religion se réduit à des rites qu'ils croient nécessaire d'accomplir pour entrer dans le ciel ; nous sommes ainsi ramenés aux mystères païens auxquels on se faisait initier pour écarter les terreurs de la vie d'outre-tombe. Bien qu'il y ait une extr</w:t>
      </w:r>
      <w:r w:rsidRPr="00715960">
        <w:rPr>
          <w:szCs w:val="30"/>
        </w:rPr>
        <w:t>ê</w:t>
      </w:r>
      <w:r w:rsidRPr="00715960">
        <w:rPr>
          <w:szCs w:val="30"/>
        </w:rPr>
        <w:t xml:space="preserve">me différence entre l'état intellectuel des </w:t>
      </w:r>
      <w:r w:rsidRPr="00715960">
        <w:rPr>
          <w:i/>
          <w:iCs/>
          <w:szCs w:val="30"/>
        </w:rPr>
        <w:t xml:space="preserve">modernistes </w:t>
      </w:r>
      <w:r w:rsidRPr="00715960">
        <w:rPr>
          <w:szCs w:val="30"/>
        </w:rPr>
        <w:t>et celui des R</w:t>
      </w:r>
      <w:r w:rsidRPr="00715960">
        <w:rPr>
          <w:szCs w:val="30"/>
        </w:rPr>
        <w:t>o</w:t>
      </w:r>
      <w:r w:rsidRPr="00715960">
        <w:rPr>
          <w:szCs w:val="30"/>
        </w:rPr>
        <w:t>mains superstitieux</w:t>
      </w:r>
      <w:r>
        <w:t xml:space="preserve"> </w:t>
      </w:r>
      <w:r w:rsidRPr="00715960">
        <w:rPr>
          <w:szCs w:val="24"/>
        </w:rPr>
        <w:t>[328]</w:t>
      </w:r>
      <w:r>
        <w:rPr>
          <w:szCs w:val="24"/>
        </w:rPr>
        <w:t xml:space="preserve"> </w:t>
      </w:r>
      <w:r w:rsidRPr="00715960">
        <w:rPr>
          <w:szCs w:val="30"/>
        </w:rPr>
        <w:t>de la décadence, un même fonds sentimental se retrouve chez tous ces hommes.</w:t>
      </w:r>
    </w:p>
    <w:p w14:paraId="2463E360" w14:textId="77777777" w:rsidR="00571DC2" w:rsidRPr="00715960" w:rsidRDefault="00571DC2" w:rsidP="00571DC2">
      <w:pPr>
        <w:spacing w:before="120" w:after="120"/>
        <w:jc w:val="both"/>
      </w:pPr>
      <w:r w:rsidRPr="00715960">
        <w:rPr>
          <w:szCs w:val="30"/>
        </w:rPr>
        <w:t xml:space="preserve">Les </w:t>
      </w:r>
      <w:r w:rsidRPr="00715960">
        <w:rPr>
          <w:i/>
          <w:iCs/>
          <w:szCs w:val="30"/>
        </w:rPr>
        <w:t xml:space="preserve">catholiques sociaux </w:t>
      </w:r>
      <w:r w:rsidRPr="00715960">
        <w:rPr>
          <w:szCs w:val="30"/>
        </w:rPr>
        <w:t>semblent avoir voulu adopter au temps présent les idées de Napoléon et d'A. Comte : le grand empereur croyait que les prêtres seraient, sous le régime du Concordat, d'exce</w:t>
      </w:r>
      <w:r w:rsidRPr="00715960">
        <w:rPr>
          <w:szCs w:val="30"/>
        </w:rPr>
        <w:t>l</w:t>
      </w:r>
      <w:r w:rsidRPr="00715960">
        <w:rPr>
          <w:szCs w:val="30"/>
        </w:rPr>
        <w:t>lents auxiliaires de ses préfets ; le philosophe espérait gouverner les sentiments du peuple par l'emploi de parades néo-fétichistes ; aujou</w:t>
      </w:r>
      <w:r w:rsidRPr="00715960">
        <w:rPr>
          <w:szCs w:val="30"/>
        </w:rPr>
        <w:t>r</w:t>
      </w:r>
      <w:r w:rsidRPr="00715960">
        <w:rPr>
          <w:szCs w:val="30"/>
        </w:rPr>
        <w:t xml:space="preserve">d'hui les </w:t>
      </w:r>
      <w:r w:rsidRPr="00715960">
        <w:rPr>
          <w:i/>
          <w:iCs/>
          <w:szCs w:val="30"/>
        </w:rPr>
        <w:t xml:space="preserve">catholiques sociaux </w:t>
      </w:r>
      <w:r w:rsidRPr="00715960">
        <w:rPr>
          <w:szCs w:val="30"/>
        </w:rPr>
        <w:t>voudraient que le clergé organisât des associations à la fois éducatives et économiques, propres à amener toutes les classes à comprendre leurs devoirs sociaux. L'ordre que les audaces du capitalisme troublent gravement, suivant leur petit jug</w:t>
      </w:r>
      <w:r w:rsidRPr="00715960">
        <w:rPr>
          <w:szCs w:val="30"/>
        </w:rPr>
        <w:t>e</w:t>
      </w:r>
      <w:r w:rsidRPr="00715960">
        <w:rPr>
          <w:szCs w:val="30"/>
        </w:rPr>
        <w:t>ment, arriverait à se rétablir.</w:t>
      </w:r>
    </w:p>
    <w:p w14:paraId="27169C1D" w14:textId="77777777" w:rsidR="00571DC2" w:rsidRPr="00715960" w:rsidRDefault="00571DC2" w:rsidP="00571DC2">
      <w:pPr>
        <w:spacing w:before="120" w:after="120"/>
        <w:jc w:val="both"/>
      </w:pPr>
      <w:r w:rsidRPr="00715960">
        <w:rPr>
          <w:szCs w:val="30"/>
        </w:rPr>
        <w:t>Leur chimère fait penser à ce que Renan écrivait sur les cultes he</w:t>
      </w:r>
      <w:r w:rsidRPr="00715960">
        <w:rPr>
          <w:szCs w:val="30"/>
        </w:rPr>
        <w:t>l</w:t>
      </w:r>
      <w:r w:rsidRPr="00715960">
        <w:rPr>
          <w:szCs w:val="30"/>
        </w:rPr>
        <w:t>léniques : « Essentiellement municipale et politique à son origine... la religion d'Athènes ne fut d'abord que la consécration religieuse du p</w:t>
      </w:r>
      <w:r w:rsidRPr="00715960">
        <w:rPr>
          <w:szCs w:val="30"/>
        </w:rPr>
        <w:t>a</w:t>
      </w:r>
      <w:r w:rsidRPr="00715960">
        <w:rPr>
          <w:szCs w:val="30"/>
        </w:rPr>
        <w:t>triotisme et des institutions de la cité. C'était le cuite de l'Acropole ; Aglaure et le serment que prêtaient sur son autel les jeunes Athéniens n'a pas d'autre sens ; à peu près comme si la religion consistait chez nous à tirer à la conscription, à faire l'exercice et à honorer le drapeau. Cela devait bientôt devenir assez fade ; cela n'avait rien d'infini, rien qui touchât l'homme par sa destinée, rien d'universel</w:t>
      </w:r>
      <w:r>
        <w:rPr>
          <w:szCs w:val="30"/>
        </w:rPr>
        <w:t> </w:t>
      </w:r>
      <w:r>
        <w:rPr>
          <w:rStyle w:val="Appelnotedebasdep"/>
          <w:szCs w:val="30"/>
        </w:rPr>
        <w:footnoteReference w:id="491"/>
      </w:r>
      <w:r w:rsidRPr="00715960">
        <w:rPr>
          <w:szCs w:val="30"/>
        </w:rPr>
        <w:t>. » En défin</w:t>
      </w:r>
      <w:r w:rsidRPr="00715960">
        <w:rPr>
          <w:szCs w:val="30"/>
        </w:rPr>
        <w:t>i</w:t>
      </w:r>
      <w:r w:rsidRPr="00715960">
        <w:rPr>
          <w:szCs w:val="30"/>
        </w:rPr>
        <w:t>tive, toute cette religion sociale</w:t>
      </w:r>
      <w:r>
        <w:t xml:space="preserve"> </w:t>
      </w:r>
      <w:r w:rsidRPr="00715960">
        <w:rPr>
          <w:szCs w:val="24"/>
        </w:rPr>
        <w:t>[329]</w:t>
      </w:r>
      <w:r>
        <w:rPr>
          <w:szCs w:val="24"/>
        </w:rPr>
        <w:t xml:space="preserve"> </w:t>
      </w:r>
      <w:r w:rsidRPr="00715960">
        <w:rPr>
          <w:szCs w:val="30"/>
        </w:rPr>
        <w:t xml:space="preserve">manquait de valeur religieuse ; les </w:t>
      </w:r>
      <w:r w:rsidRPr="00715960">
        <w:rPr>
          <w:i/>
          <w:iCs/>
          <w:szCs w:val="30"/>
        </w:rPr>
        <w:t xml:space="preserve">catholiques sociaux </w:t>
      </w:r>
      <w:r w:rsidRPr="00715960">
        <w:rPr>
          <w:szCs w:val="30"/>
        </w:rPr>
        <w:t>songent à faire rétrograder le christianisme vers cette médiocrité.</w:t>
      </w:r>
    </w:p>
    <w:p w14:paraId="296FCDE4" w14:textId="77777777" w:rsidR="00571DC2" w:rsidRDefault="00571DC2" w:rsidP="00571DC2">
      <w:pPr>
        <w:spacing w:before="120" w:after="120"/>
        <w:jc w:val="both"/>
        <w:rPr>
          <w:szCs w:val="30"/>
        </w:rPr>
      </w:pPr>
      <w:r w:rsidRPr="00715960">
        <w:rPr>
          <w:szCs w:val="30"/>
        </w:rPr>
        <w:t>Le catholicisme né pourra se rajeunir que s'il se produit dans son sein une crise sous l'action d'hommes formés à la vie spirituelle dans les instituts monastiques ; il réagira ainsi contre la médiocrité ; de nombreuses expériences historiques montrent que de telles crises pe</w:t>
      </w:r>
      <w:r w:rsidRPr="00715960">
        <w:rPr>
          <w:szCs w:val="30"/>
        </w:rPr>
        <w:t>u</w:t>
      </w:r>
      <w:r w:rsidRPr="00715960">
        <w:rPr>
          <w:szCs w:val="30"/>
        </w:rPr>
        <w:t>vent provoquer de prodigieux effets de grandeur. Il ne faut pas se di</w:t>
      </w:r>
      <w:r w:rsidRPr="00715960">
        <w:rPr>
          <w:szCs w:val="30"/>
        </w:rPr>
        <w:t>s</w:t>
      </w:r>
      <w:r w:rsidRPr="00715960">
        <w:rPr>
          <w:szCs w:val="30"/>
        </w:rPr>
        <w:t>simuler cependant que les difficultés sont particulièrement considér</w:t>
      </w:r>
      <w:r w:rsidRPr="00715960">
        <w:rPr>
          <w:szCs w:val="30"/>
        </w:rPr>
        <w:t>a</w:t>
      </w:r>
      <w:r w:rsidRPr="00715960">
        <w:rPr>
          <w:szCs w:val="30"/>
        </w:rPr>
        <w:t>bles aujourd'hui : si, en effet, comme l'affirme Hegel, l'art, la religion et la philosophie forment la trilogie de l'esprit libre, il est bien diffic</w:t>
      </w:r>
      <w:r w:rsidRPr="00715960">
        <w:rPr>
          <w:szCs w:val="30"/>
        </w:rPr>
        <w:t>i</w:t>
      </w:r>
      <w:r w:rsidRPr="00715960">
        <w:rPr>
          <w:szCs w:val="30"/>
        </w:rPr>
        <w:t>le de croire qu'un des éléments puisse s'élever jusqu'au sublime alors que les autres demeureraient frappés d'une complète impuissance. L'e</w:t>
      </w:r>
      <w:r w:rsidRPr="00715960">
        <w:rPr>
          <w:szCs w:val="30"/>
        </w:rPr>
        <w:t>x</w:t>
      </w:r>
      <w:r w:rsidRPr="00715960">
        <w:rPr>
          <w:szCs w:val="30"/>
        </w:rPr>
        <w:t>trême bassesse de l'esthétique catholique actuelle gênera bea</w:t>
      </w:r>
      <w:r w:rsidRPr="00715960">
        <w:rPr>
          <w:szCs w:val="30"/>
        </w:rPr>
        <w:t>u</w:t>
      </w:r>
      <w:r w:rsidRPr="00715960">
        <w:rPr>
          <w:szCs w:val="30"/>
        </w:rPr>
        <w:t>coup toute tentative de renaissance religieuse.</w:t>
      </w:r>
    </w:p>
    <w:p w14:paraId="413A7700" w14:textId="77777777" w:rsidR="00571DC2" w:rsidRPr="00715960" w:rsidRDefault="00571DC2" w:rsidP="00571DC2">
      <w:pPr>
        <w:spacing w:before="120" w:after="120"/>
        <w:jc w:val="both"/>
      </w:pPr>
    </w:p>
    <w:p w14:paraId="7AF4064D" w14:textId="77777777" w:rsidR="00571DC2" w:rsidRPr="00715960" w:rsidRDefault="00571DC2" w:rsidP="00571DC2">
      <w:pPr>
        <w:spacing w:before="120" w:after="120"/>
        <w:jc w:val="both"/>
      </w:pPr>
      <w:r w:rsidRPr="00C22EED">
        <w:rPr>
          <w:i/>
          <w:szCs w:val="30"/>
        </w:rPr>
        <w:t>c)</w:t>
      </w:r>
      <w:r w:rsidRPr="00715960">
        <w:rPr>
          <w:szCs w:val="30"/>
        </w:rPr>
        <w:t xml:space="preserve"> La philosophie est bien plus sensible </w:t>
      </w:r>
      <w:r>
        <w:rPr>
          <w:szCs w:val="30"/>
        </w:rPr>
        <w:t xml:space="preserve">à </w:t>
      </w:r>
      <w:r w:rsidRPr="00715960">
        <w:rPr>
          <w:szCs w:val="30"/>
        </w:rPr>
        <w:t>la personnalité que l'art et la religion, parce que l'art et la religion sont généralement soutenus par des organisations sociales qui sont propres à assurer la durée d'une tendance.</w:t>
      </w:r>
    </w:p>
    <w:p w14:paraId="7EA2A6DD" w14:textId="77777777" w:rsidR="00571DC2" w:rsidRPr="00715960" w:rsidRDefault="00571DC2" w:rsidP="00571DC2">
      <w:pPr>
        <w:spacing w:before="120" w:after="120"/>
        <w:jc w:val="both"/>
      </w:pPr>
      <w:r w:rsidRPr="00715960">
        <w:rPr>
          <w:szCs w:val="30"/>
        </w:rPr>
        <w:t>Si extraordinaires que puissent être les expériences religieuses des grands mystiques, il se rencontre beaucoup d'hommes qui désirent a</w:t>
      </w:r>
      <w:r w:rsidRPr="00715960">
        <w:rPr>
          <w:szCs w:val="30"/>
        </w:rPr>
        <w:t>r</w:t>
      </w:r>
      <w:r w:rsidRPr="00715960">
        <w:rPr>
          <w:szCs w:val="30"/>
        </w:rPr>
        <w:t>demment imiter leur genre de vie ; des instituts monastiques se créent pour perpétuer leurs exemples de piété et ils soutiennent, (pendant un temps plus ou moins long, la</w:t>
      </w:r>
      <w:r>
        <w:t xml:space="preserve"> </w:t>
      </w:r>
      <w:r w:rsidRPr="00715960">
        <w:rPr>
          <w:szCs w:val="24"/>
        </w:rPr>
        <w:t>[330]</w:t>
      </w:r>
      <w:r>
        <w:rPr>
          <w:szCs w:val="24"/>
        </w:rPr>
        <w:t xml:space="preserve"> </w:t>
      </w:r>
      <w:r w:rsidRPr="00715960">
        <w:rPr>
          <w:szCs w:val="30"/>
        </w:rPr>
        <w:t>foi au-dessus des niveaux de la médiocrité ; lorsque la décadence survient, des novateurs ne tardent pas à surgir, en sorte que le cathol</w:t>
      </w:r>
      <w:r w:rsidRPr="00715960">
        <w:rPr>
          <w:szCs w:val="30"/>
        </w:rPr>
        <w:t>i</w:t>
      </w:r>
      <w:r w:rsidRPr="00715960">
        <w:rPr>
          <w:szCs w:val="30"/>
        </w:rPr>
        <w:t>cisme peut surmonter tous les fl</w:t>
      </w:r>
      <w:r w:rsidRPr="00715960">
        <w:rPr>
          <w:szCs w:val="30"/>
        </w:rPr>
        <w:t>é</w:t>
      </w:r>
      <w:r w:rsidRPr="00715960">
        <w:rPr>
          <w:szCs w:val="30"/>
        </w:rPr>
        <w:t>chissements successifs que lui imp</w:t>
      </w:r>
      <w:r w:rsidRPr="00715960">
        <w:rPr>
          <w:szCs w:val="30"/>
        </w:rPr>
        <w:t>o</w:t>
      </w:r>
      <w:r w:rsidRPr="00715960">
        <w:rPr>
          <w:szCs w:val="30"/>
        </w:rPr>
        <w:t>se la faiblesse humaine.</w:t>
      </w:r>
    </w:p>
    <w:p w14:paraId="40E865E5" w14:textId="77777777" w:rsidR="00571DC2" w:rsidRPr="00715960" w:rsidRDefault="00571DC2" w:rsidP="00571DC2">
      <w:pPr>
        <w:spacing w:before="120" w:after="120"/>
        <w:jc w:val="both"/>
      </w:pPr>
      <w:r w:rsidRPr="00715960">
        <w:rPr>
          <w:szCs w:val="30"/>
        </w:rPr>
        <w:t>Durant la période gothique, les arts ont eu une constitution aussi solide que celle que peut avoir un système de production ; c'est qu'ils étaient alors mêlés, de la façon la plus intime, aux métiers, La Renai</w:t>
      </w:r>
      <w:r w:rsidRPr="00715960">
        <w:rPr>
          <w:szCs w:val="30"/>
        </w:rPr>
        <w:t>s</w:t>
      </w:r>
      <w:r w:rsidRPr="00715960">
        <w:rPr>
          <w:szCs w:val="30"/>
        </w:rPr>
        <w:t>sance changea complètement la situation des artistes, qui ne furent plus confondus avec les artisans et qui s'élevèrent au rang occupé par les lettrés. Suivant de bons auteurs, le nouveau régime eut une i</w:t>
      </w:r>
      <w:r w:rsidRPr="00715960">
        <w:rPr>
          <w:szCs w:val="30"/>
        </w:rPr>
        <w:t>n</w:t>
      </w:r>
      <w:r w:rsidRPr="00715960">
        <w:rPr>
          <w:szCs w:val="30"/>
        </w:rPr>
        <w:t>fluence désastreuse sur les destinées de l'art</w:t>
      </w:r>
      <w:r>
        <w:rPr>
          <w:szCs w:val="30"/>
        </w:rPr>
        <w:t> </w:t>
      </w:r>
      <w:r>
        <w:rPr>
          <w:rStyle w:val="Appelnotedebasdep"/>
          <w:szCs w:val="30"/>
        </w:rPr>
        <w:footnoteReference w:id="492"/>
      </w:r>
      <w:r w:rsidRPr="00715960">
        <w:rPr>
          <w:szCs w:val="30"/>
        </w:rPr>
        <w:t>. Celui-ci dépendit, beaucoup plus qu'auparavant, de la personnalité ; l'histoire des maîtres remplaça l'histoire de Fart ; souvent les écoles des hommes de premier ordre n'eurent pour représentants que des personnages de profonde décadence ; seule l'architecture continua à présenter des suites offrant une certaine régularité, parce qu'elle dépend étroitement des procédés traditionnels adoptés par les bâtisseurs.</w:t>
      </w:r>
    </w:p>
    <w:p w14:paraId="2E99D48A" w14:textId="77777777" w:rsidR="00571DC2" w:rsidRPr="00715960" w:rsidRDefault="00571DC2" w:rsidP="00571DC2">
      <w:pPr>
        <w:spacing w:before="120" w:after="120"/>
        <w:jc w:val="both"/>
      </w:pPr>
      <w:r w:rsidRPr="00715960">
        <w:rPr>
          <w:szCs w:val="30"/>
        </w:rPr>
        <w:t>Dans la philosophie, ce qui est vraiment essentiel, c'est ce qui échappe totalement à la transmission faite par l'enseignement ; les maîtres signalent à leurs contemporains de nouvelles manières de prendre contact avec la réalité ; les disciples dénaturent leurs intu</w:t>
      </w:r>
      <w:r w:rsidRPr="00715960">
        <w:rPr>
          <w:szCs w:val="30"/>
        </w:rPr>
        <w:t>i</w:t>
      </w:r>
      <w:r w:rsidRPr="00715960">
        <w:rPr>
          <w:szCs w:val="30"/>
        </w:rPr>
        <w:t>tions, parce qu'ils prétendent les incorporer à</w:t>
      </w:r>
      <w:r>
        <w:t xml:space="preserve"> </w:t>
      </w:r>
      <w:r w:rsidRPr="00715960">
        <w:rPr>
          <w:szCs w:val="22"/>
        </w:rPr>
        <w:t>[331]</w:t>
      </w:r>
      <w:r>
        <w:rPr>
          <w:szCs w:val="22"/>
        </w:rPr>
        <w:t xml:space="preserve"> </w:t>
      </w:r>
      <w:r w:rsidRPr="00715960">
        <w:rPr>
          <w:szCs w:val="28"/>
        </w:rPr>
        <w:t>des théories d'une « métaphysique figée et morte » ; la véritable grandeur du philosophe original apparaît quand il regarde le monde sans esprit sectaire ; mais ces moments sont races dans sa vie ; « le maître, en tant qu'il formule, développe, traduit en idées abstraites ce qu'il apporte, est déjà, en quelque sorte, un disciple vis-à-vis de lui-même »</w:t>
      </w:r>
      <w:r>
        <w:rPr>
          <w:szCs w:val="30"/>
        </w:rPr>
        <w:t> </w:t>
      </w:r>
      <w:r>
        <w:rPr>
          <w:rStyle w:val="Appelnotedebasdep"/>
          <w:szCs w:val="30"/>
        </w:rPr>
        <w:footnoteReference w:id="493"/>
      </w:r>
      <w:r w:rsidRPr="00715960">
        <w:rPr>
          <w:szCs w:val="28"/>
        </w:rPr>
        <w:t>.</w:t>
      </w:r>
    </w:p>
    <w:p w14:paraId="5E7B7D82" w14:textId="77777777" w:rsidR="00571DC2" w:rsidRDefault="00571DC2" w:rsidP="00571DC2">
      <w:pPr>
        <w:spacing w:before="120" w:after="120"/>
        <w:jc w:val="both"/>
        <w:rPr>
          <w:szCs w:val="28"/>
        </w:rPr>
      </w:pPr>
      <w:r w:rsidRPr="00715960">
        <w:rPr>
          <w:szCs w:val="28"/>
        </w:rPr>
        <w:t>Ainsi la grandeur n'est même qu'accidentelle chez l'immense maj</w:t>
      </w:r>
      <w:r w:rsidRPr="00715960">
        <w:rPr>
          <w:szCs w:val="28"/>
        </w:rPr>
        <w:t>o</w:t>
      </w:r>
      <w:r w:rsidRPr="00715960">
        <w:rPr>
          <w:szCs w:val="28"/>
        </w:rPr>
        <w:t>rité des maîtres les plus illustres ; la médiocrité scolaire tend, tout de suite, à fausser leurs conceptions. On pourrait, je crois, se représenter la philosophie par l'image suivante : quelques feux allumés par des hommes d'un génie extraordinaire en des instants d'heureuse inspir</w:t>
      </w:r>
      <w:r w:rsidRPr="00715960">
        <w:rPr>
          <w:szCs w:val="28"/>
        </w:rPr>
        <w:t>a</w:t>
      </w:r>
      <w:r w:rsidRPr="00715960">
        <w:rPr>
          <w:szCs w:val="28"/>
        </w:rPr>
        <w:t>tion, vacillent au milieu du brouillard ; très peu de personnes songent à se diriger sur ces phares ; la masse médiocre navigue au hasard, en bavardant.</w:t>
      </w:r>
    </w:p>
    <w:p w14:paraId="428ADA17" w14:textId="77777777" w:rsidR="00571DC2" w:rsidRDefault="00571DC2" w:rsidP="00571DC2">
      <w:pPr>
        <w:spacing w:before="120" w:after="120"/>
        <w:jc w:val="both"/>
      </w:pPr>
    </w:p>
    <w:p w14:paraId="63DD737A" w14:textId="77777777" w:rsidR="00571DC2" w:rsidRPr="00715960" w:rsidRDefault="00571DC2" w:rsidP="00571DC2">
      <w:pPr>
        <w:spacing w:before="120" w:after="120"/>
        <w:jc w:val="both"/>
      </w:pPr>
    </w:p>
    <w:p w14:paraId="41A40854" w14:textId="77777777" w:rsidR="00571DC2" w:rsidRPr="00715960" w:rsidRDefault="00571DC2" w:rsidP="00571DC2">
      <w:pPr>
        <w:spacing w:before="120" w:after="120"/>
        <w:jc w:val="both"/>
      </w:pPr>
      <w:r w:rsidRPr="00715960">
        <w:rPr>
          <w:szCs w:val="28"/>
        </w:rPr>
        <w:t>Les transformations que le marxisme a subies illustrent fort bien la théorie de la médiocrité. Les écrivains de la social-démocratie, qui ont prétendu expliquer, appliquer ou étendre la doctrine de leur prétendu maître, étaient des hommes d'une remarquable vulgarité ; il paraît d'ailleurs que Marx ne se faisait pas d'illusions sur le talent de ceux qui se donnaient pour les représentants authentiques du marxisme. Ils ont attaché, le plus souvent, une importance majeure à des parties de l'œuvre qui étaient</w:t>
      </w:r>
      <w:r>
        <w:t xml:space="preserve"> </w:t>
      </w:r>
      <w:r w:rsidRPr="00715960">
        <w:rPr>
          <w:szCs w:val="24"/>
        </w:rPr>
        <w:t>[332]</w:t>
      </w:r>
      <w:r>
        <w:rPr>
          <w:szCs w:val="24"/>
        </w:rPr>
        <w:t xml:space="preserve"> </w:t>
      </w:r>
      <w:r w:rsidRPr="00715960">
        <w:rPr>
          <w:szCs w:val="30"/>
        </w:rPr>
        <w:t>déjà frappées de caducité ; ils n'ont pas co</w:t>
      </w:r>
      <w:r w:rsidRPr="00715960">
        <w:rPr>
          <w:szCs w:val="30"/>
        </w:rPr>
        <w:t>m</w:t>
      </w:r>
      <w:r w:rsidRPr="00715960">
        <w:rPr>
          <w:szCs w:val="30"/>
        </w:rPr>
        <w:t xml:space="preserve">pris la valeur des idées qui sont destinées à assurer la gloire </w:t>
      </w:r>
      <w:r>
        <w:rPr>
          <w:szCs w:val="30"/>
        </w:rPr>
        <w:t xml:space="preserve">à </w:t>
      </w:r>
      <w:r w:rsidRPr="00715960">
        <w:rPr>
          <w:szCs w:val="30"/>
        </w:rPr>
        <w:t>Marx</w:t>
      </w:r>
      <w:r>
        <w:rPr>
          <w:szCs w:val="30"/>
        </w:rPr>
        <w:t> </w:t>
      </w:r>
      <w:r>
        <w:rPr>
          <w:rStyle w:val="Appelnotedebasdep"/>
          <w:szCs w:val="30"/>
        </w:rPr>
        <w:footnoteReference w:id="494"/>
      </w:r>
      <w:r w:rsidRPr="00715960">
        <w:rPr>
          <w:szCs w:val="30"/>
        </w:rPr>
        <w:t>.</w:t>
      </w:r>
    </w:p>
    <w:p w14:paraId="4CE065C4" w14:textId="77777777" w:rsidR="00571DC2" w:rsidRPr="00715960" w:rsidRDefault="00571DC2" w:rsidP="00571DC2">
      <w:pPr>
        <w:spacing w:before="120" w:after="120"/>
        <w:jc w:val="both"/>
      </w:pPr>
      <w:r w:rsidRPr="00715960">
        <w:rPr>
          <w:szCs w:val="30"/>
        </w:rPr>
        <w:t>La grande erreur de Marx a été de ne pas se rendre compte du po</w:t>
      </w:r>
      <w:r w:rsidRPr="00715960">
        <w:rPr>
          <w:szCs w:val="30"/>
        </w:rPr>
        <w:t>u</w:t>
      </w:r>
      <w:r w:rsidRPr="00715960">
        <w:rPr>
          <w:szCs w:val="30"/>
        </w:rPr>
        <w:t>voir énorme qui appartient à la médiocrité dans L'histoire ; il ne s'est pas douté que le sentiment socialiste (tel qu'il le concevait) est extr</w:t>
      </w:r>
      <w:r w:rsidRPr="00715960">
        <w:rPr>
          <w:szCs w:val="30"/>
        </w:rPr>
        <w:t>ê</w:t>
      </w:r>
      <w:r w:rsidRPr="00715960">
        <w:rPr>
          <w:szCs w:val="30"/>
        </w:rPr>
        <w:t>mement artificiel</w:t>
      </w:r>
      <w:r>
        <w:rPr>
          <w:szCs w:val="30"/>
        </w:rPr>
        <w:t> </w:t>
      </w:r>
      <w:r>
        <w:rPr>
          <w:rStyle w:val="Appelnotedebasdep"/>
          <w:szCs w:val="30"/>
        </w:rPr>
        <w:footnoteReference w:id="495"/>
      </w:r>
      <w:r w:rsidRPr="00715960">
        <w:rPr>
          <w:szCs w:val="30"/>
        </w:rPr>
        <w:t> ; aujourd'hui nous assistons à une crise qui m</w:t>
      </w:r>
      <w:r w:rsidRPr="00715960">
        <w:rPr>
          <w:szCs w:val="30"/>
        </w:rPr>
        <w:t>e</w:t>
      </w:r>
      <w:r w:rsidRPr="00715960">
        <w:rPr>
          <w:szCs w:val="30"/>
        </w:rPr>
        <w:t>nace de ruiner tous les mouvements qui ont pu être rattachés idéolog</w:t>
      </w:r>
      <w:r w:rsidRPr="00715960">
        <w:rPr>
          <w:szCs w:val="30"/>
        </w:rPr>
        <w:t>i</w:t>
      </w:r>
      <w:r w:rsidRPr="00715960">
        <w:rPr>
          <w:szCs w:val="30"/>
        </w:rPr>
        <w:t>quement au marxisme. Gustave Le Bon, qui observe uniqu</w:t>
      </w:r>
      <w:r w:rsidRPr="00715960">
        <w:rPr>
          <w:szCs w:val="30"/>
        </w:rPr>
        <w:t>e</w:t>
      </w:r>
      <w:r w:rsidRPr="00715960">
        <w:rPr>
          <w:szCs w:val="30"/>
        </w:rPr>
        <w:t>ment les formes communes du socialisme politique, soutient qu'il r</w:t>
      </w:r>
      <w:r w:rsidRPr="00715960">
        <w:rPr>
          <w:szCs w:val="30"/>
        </w:rPr>
        <w:t>e</w:t>
      </w:r>
      <w:r w:rsidRPr="00715960">
        <w:rPr>
          <w:szCs w:val="30"/>
        </w:rPr>
        <w:t>produit de vieilles superstitions : « La foi socialiste rend aux simples l'espéra</w:t>
      </w:r>
      <w:r w:rsidRPr="00715960">
        <w:rPr>
          <w:szCs w:val="30"/>
        </w:rPr>
        <w:t>n</w:t>
      </w:r>
      <w:r w:rsidRPr="00715960">
        <w:rPr>
          <w:szCs w:val="30"/>
        </w:rPr>
        <w:t>ce que les dieux ne lui donnaient plus, et les illusions que la science leur avait ôtées</w:t>
      </w:r>
      <w:r>
        <w:rPr>
          <w:szCs w:val="30"/>
        </w:rPr>
        <w:t> </w:t>
      </w:r>
      <w:r>
        <w:rPr>
          <w:rStyle w:val="Appelnotedebasdep"/>
          <w:szCs w:val="30"/>
        </w:rPr>
        <w:footnoteReference w:id="496"/>
      </w:r>
      <w:r w:rsidRPr="00715960">
        <w:rPr>
          <w:szCs w:val="30"/>
        </w:rPr>
        <w:t>. » Cette régression des idées socialistes vers des chim</w:t>
      </w:r>
      <w:r w:rsidRPr="00715960">
        <w:rPr>
          <w:szCs w:val="30"/>
        </w:rPr>
        <w:t>è</w:t>
      </w:r>
      <w:r w:rsidRPr="00715960">
        <w:rPr>
          <w:szCs w:val="30"/>
        </w:rPr>
        <w:t>res archaïques nous montre, encore une fois, la victoire rempo</w:t>
      </w:r>
      <w:r w:rsidRPr="00715960">
        <w:rPr>
          <w:szCs w:val="30"/>
        </w:rPr>
        <w:t>r</w:t>
      </w:r>
      <w:r w:rsidRPr="00715960">
        <w:rPr>
          <w:szCs w:val="30"/>
        </w:rPr>
        <w:t>tée par la médiocrité sur le génie.</w:t>
      </w:r>
    </w:p>
    <w:p w14:paraId="57ACF594" w14:textId="77777777" w:rsidR="00571DC2" w:rsidRPr="00715960" w:rsidRDefault="00571DC2" w:rsidP="00571DC2">
      <w:pPr>
        <w:spacing w:before="120" w:after="120"/>
        <w:jc w:val="both"/>
        <w:rPr>
          <w:szCs w:val="30"/>
        </w:rPr>
      </w:pPr>
    </w:p>
    <w:p w14:paraId="215625C1" w14:textId="77777777" w:rsidR="00571DC2" w:rsidRPr="00715960" w:rsidRDefault="00571DC2" w:rsidP="00571DC2">
      <w:pPr>
        <w:pStyle w:val="section"/>
      </w:pPr>
      <w:bookmarkStart w:id="34" w:name="Illusions_appendice_I_V"/>
      <w:r w:rsidRPr="00715960">
        <w:t>V</w:t>
      </w:r>
    </w:p>
    <w:bookmarkEnd w:id="34"/>
    <w:p w14:paraId="00F321AD" w14:textId="77777777" w:rsidR="00571DC2" w:rsidRDefault="00571DC2" w:rsidP="00571DC2">
      <w:pPr>
        <w:spacing w:before="120" w:after="120"/>
        <w:jc w:val="both"/>
        <w:rPr>
          <w:szCs w:val="30"/>
        </w:rPr>
      </w:pPr>
      <w:r w:rsidRPr="00715960">
        <w:rPr>
          <w:i/>
          <w:iCs/>
          <w:color w:val="000090"/>
          <w:sz w:val="24"/>
          <w:szCs w:val="28"/>
        </w:rPr>
        <w:t>Conclusions sur la démocratie.</w:t>
      </w:r>
    </w:p>
    <w:p w14:paraId="0A5FA50B" w14:textId="77777777" w:rsidR="00571DC2" w:rsidRPr="00715960" w:rsidRDefault="00571DC2" w:rsidP="00571DC2">
      <w:pPr>
        <w:spacing w:before="120" w:after="120"/>
        <w:jc w:val="both"/>
        <w:rPr>
          <w:szCs w:val="30"/>
        </w:rPr>
      </w:pPr>
    </w:p>
    <w:p w14:paraId="124B5D82"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704F0047" w14:textId="77777777" w:rsidR="00571DC2" w:rsidRPr="00715960" w:rsidRDefault="00571DC2" w:rsidP="00571DC2">
      <w:pPr>
        <w:spacing w:before="120" w:after="120"/>
        <w:jc w:val="both"/>
      </w:pPr>
      <w:r w:rsidRPr="00715960">
        <w:rPr>
          <w:szCs w:val="30"/>
        </w:rPr>
        <w:t>Il ne manquera pas de sociologues pour dire que cette étude conclut à la justification scientifique de la démocratie. Voici le ra</w:t>
      </w:r>
      <w:r w:rsidRPr="00715960">
        <w:rPr>
          <w:szCs w:val="30"/>
        </w:rPr>
        <w:t>i</w:t>
      </w:r>
      <w:r w:rsidRPr="00715960">
        <w:rPr>
          <w:szCs w:val="30"/>
        </w:rPr>
        <w:t>sonnement qu'ils tiendraient :</w:t>
      </w:r>
      <w:r>
        <w:t xml:space="preserve"> </w:t>
      </w:r>
      <w:r w:rsidRPr="00715960">
        <w:rPr>
          <w:szCs w:val="22"/>
        </w:rPr>
        <w:t>[333]</w:t>
      </w:r>
      <w:r>
        <w:rPr>
          <w:szCs w:val="22"/>
        </w:rPr>
        <w:t xml:space="preserve"> </w:t>
      </w:r>
      <w:r w:rsidRPr="00715960">
        <w:rPr>
          <w:szCs w:val="30"/>
        </w:rPr>
        <w:t>pour établir des lois qui assurent le mieux le bonheur des hommes, qui aient le plus de chance de durer et qui satisfassent le mieux l'esprit des philosophes attachés aux réal</w:t>
      </w:r>
      <w:r w:rsidRPr="00715960">
        <w:rPr>
          <w:szCs w:val="30"/>
        </w:rPr>
        <w:t>i</w:t>
      </w:r>
      <w:r w:rsidRPr="00715960">
        <w:rPr>
          <w:szCs w:val="30"/>
        </w:rPr>
        <w:t>tés, il faut observer comment la n</w:t>
      </w:r>
      <w:r w:rsidRPr="00715960">
        <w:rPr>
          <w:szCs w:val="30"/>
        </w:rPr>
        <w:t>a</w:t>
      </w:r>
      <w:r w:rsidRPr="00715960">
        <w:rPr>
          <w:szCs w:val="30"/>
        </w:rPr>
        <w:t>ture des choses sociales se révèle dans le plus grand nombre des cas, au cours de</w:t>
      </w:r>
      <w:r>
        <w:rPr>
          <w:szCs w:val="30"/>
        </w:rPr>
        <w:t xml:space="preserve"> l'histoire ; il faut que l</w:t>
      </w:r>
      <w:r w:rsidRPr="00715960">
        <w:rPr>
          <w:szCs w:val="30"/>
        </w:rPr>
        <w:t>es lois s'adaptent aux tendances les moins pénibles, les plus fortes et les plus générales de l'esprit h</w:t>
      </w:r>
      <w:r w:rsidRPr="00715960">
        <w:rPr>
          <w:szCs w:val="30"/>
        </w:rPr>
        <w:t>u</w:t>
      </w:r>
      <w:r w:rsidRPr="00715960">
        <w:rPr>
          <w:szCs w:val="30"/>
        </w:rPr>
        <w:t>main ; or, au fur et à mesure que nous avons considéré des régions dans lesquelles notre intelligence se m</w:t>
      </w:r>
      <w:r w:rsidRPr="00715960">
        <w:rPr>
          <w:szCs w:val="30"/>
        </w:rPr>
        <w:t>a</w:t>
      </w:r>
      <w:r w:rsidRPr="00715960">
        <w:rPr>
          <w:szCs w:val="30"/>
        </w:rPr>
        <w:t>nifeste plus librement, nous avons r</w:t>
      </w:r>
      <w:r w:rsidRPr="00715960">
        <w:rPr>
          <w:szCs w:val="30"/>
        </w:rPr>
        <w:t>e</w:t>
      </w:r>
      <w:r w:rsidRPr="00715960">
        <w:rPr>
          <w:szCs w:val="30"/>
        </w:rPr>
        <w:t>connu que la médiocrité exerce son empire d'une manière plus co</w:t>
      </w:r>
      <w:r w:rsidRPr="00715960">
        <w:rPr>
          <w:szCs w:val="30"/>
        </w:rPr>
        <w:t>m</w:t>
      </w:r>
      <w:r w:rsidRPr="00715960">
        <w:rPr>
          <w:szCs w:val="30"/>
        </w:rPr>
        <w:t xml:space="preserve">plète. Ce que dans cette étude on a appelé du, nom péjoratif de </w:t>
      </w:r>
      <w:r w:rsidRPr="00715960">
        <w:rPr>
          <w:i/>
          <w:iCs/>
          <w:szCs w:val="30"/>
        </w:rPr>
        <w:t xml:space="preserve">médiocrité, </w:t>
      </w:r>
      <w:r w:rsidRPr="00715960">
        <w:rPr>
          <w:szCs w:val="30"/>
        </w:rPr>
        <w:t>est ce que les écrivains polit</w:t>
      </w:r>
      <w:r w:rsidRPr="00715960">
        <w:rPr>
          <w:szCs w:val="30"/>
        </w:rPr>
        <w:t>i</w:t>
      </w:r>
      <w:r w:rsidRPr="00715960">
        <w:rPr>
          <w:szCs w:val="30"/>
        </w:rPr>
        <w:t xml:space="preserve">ques nomment </w:t>
      </w:r>
      <w:r w:rsidRPr="00715960">
        <w:rPr>
          <w:i/>
          <w:iCs/>
          <w:szCs w:val="30"/>
        </w:rPr>
        <w:t xml:space="preserve">démocratie ; </w:t>
      </w:r>
      <w:r w:rsidRPr="00715960">
        <w:rPr>
          <w:szCs w:val="30"/>
        </w:rPr>
        <w:t>il est donc démontré que l'histoire récl</w:t>
      </w:r>
      <w:r w:rsidRPr="00715960">
        <w:rPr>
          <w:szCs w:val="30"/>
        </w:rPr>
        <w:t>a</w:t>
      </w:r>
      <w:r w:rsidRPr="00715960">
        <w:rPr>
          <w:szCs w:val="30"/>
        </w:rPr>
        <w:t>me l'introduction delà démocratie. En 1848, le gouvernement prov</w:t>
      </w:r>
      <w:r w:rsidRPr="00715960">
        <w:rPr>
          <w:szCs w:val="30"/>
        </w:rPr>
        <w:t>i</w:t>
      </w:r>
      <w:r w:rsidRPr="00715960">
        <w:rPr>
          <w:szCs w:val="30"/>
        </w:rPr>
        <w:t>soire fut assez naïf pour pr</w:t>
      </w:r>
      <w:r w:rsidRPr="00715960">
        <w:rPr>
          <w:szCs w:val="30"/>
        </w:rPr>
        <w:t>o</w:t>
      </w:r>
      <w:r w:rsidRPr="00715960">
        <w:rPr>
          <w:szCs w:val="30"/>
        </w:rPr>
        <w:t>clamer qu'il aspirait à voir remettre le pouvoir à la médiocrité ; Proudhon dénonça avec indignation une ci</w:t>
      </w:r>
      <w:r w:rsidRPr="00715960">
        <w:rPr>
          <w:szCs w:val="30"/>
        </w:rPr>
        <w:t>r</w:t>
      </w:r>
      <w:r w:rsidRPr="00715960">
        <w:rPr>
          <w:szCs w:val="30"/>
        </w:rPr>
        <w:t>culaire que le ministre de l'Instruction publique avait adressée aux re</w:t>
      </w:r>
      <w:r w:rsidRPr="00715960">
        <w:rPr>
          <w:szCs w:val="30"/>
        </w:rPr>
        <w:t>c</w:t>
      </w:r>
      <w:r w:rsidRPr="00715960">
        <w:rPr>
          <w:szCs w:val="30"/>
        </w:rPr>
        <w:t>teurs pour leur expliquer cette belle doctrine : « Le ministre, disait-il, le 22 mars 1848, exprime le désir que les instituteurs primaires se po</w:t>
      </w:r>
      <w:r w:rsidRPr="00715960">
        <w:rPr>
          <w:szCs w:val="30"/>
        </w:rPr>
        <w:t>r</w:t>
      </w:r>
      <w:r w:rsidRPr="00715960">
        <w:rPr>
          <w:szCs w:val="30"/>
        </w:rPr>
        <w:t>tent candidats à la députation non pas parce que suffisamment écla</w:t>
      </w:r>
      <w:r w:rsidRPr="00715960">
        <w:rPr>
          <w:szCs w:val="30"/>
        </w:rPr>
        <w:t>i</w:t>
      </w:r>
      <w:r w:rsidRPr="00715960">
        <w:rPr>
          <w:szCs w:val="30"/>
        </w:rPr>
        <w:t>rés, mais quoique non suffisa</w:t>
      </w:r>
      <w:r w:rsidRPr="00715960">
        <w:rPr>
          <w:szCs w:val="30"/>
        </w:rPr>
        <w:t>m</w:t>
      </w:r>
      <w:r w:rsidRPr="00715960">
        <w:rPr>
          <w:szCs w:val="30"/>
        </w:rPr>
        <w:t>ment éclairés... Qui ne voit que, dans la pensée du ministre, l'instit</w:t>
      </w:r>
      <w:r w:rsidRPr="00715960">
        <w:rPr>
          <w:szCs w:val="30"/>
        </w:rPr>
        <w:t>u</w:t>
      </w:r>
      <w:r w:rsidRPr="00715960">
        <w:rPr>
          <w:szCs w:val="30"/>
        </w:rPr>
        <w:t xml:space="preserve">teur primaire </w:t>
      </w:r>
      <w:r w:rsidRPr="00715960">
        <w:rPr>
          <w:i/>
          <w:iCs/>
          <w:szCs w:val="30"/>
        </w:rPr>
        <w:t xml:space="preserve">est </w:t>
      </w:r>
      <w:r w:rsidRPr="00715960">
        <w:rPr>
          <w:szCs w:val="30"/>
        </w:rPr>
        <w:t>la médiocrité envieuse, qui n'a rien inventé, qui n'invent</w:t>
      </w:r>
      <w:r w:rsidRPr="00715960">
        <w:rPr>
          <w:szCs w:val="30"/>
        </w:rPr>
        <w:t>e</w:t>
      </w:r>
      <w:r w:rsidRPr="00715960">
        <w:rPr>
          <w:szCs w:val="30"/>
        </w:rPr>
        <w:t>ra rien, destinée à servir de ses votes silencieux la guerre aux riches et l'arbitraire démocratique ? À ce titre, je proteste contre cette candid</w:t>
      </w:r>
      <w:r w:rsidRPr="00715960">
        <w:rPr>
          <w:szCs w:val="30"/>
        </w:rPr>
        <w:t>a</w:t>
      </w:r>
      <w:r>
        <w:rPr>
          <w:szCs w:val="30"/>
        </w:rPr>
        <w:t>ture, tran</w:t>
      </w:r>
      <w:r w:rsidRPr="00715960">
        <w:rPr>
          <w:szCs w:val="30"/>
        </w:rPr>
        <w:t>chons</w:t>
      </w:r>
      <w:r>
        <w:t xml:space="preserve"> </w:t>
      </w:r>
      <w:r w:rsidRPr="00715960">
        <w:rPr>
          <w:szCs w:val="24"/>
        </w:rPr>
        <w:t>[334]</w:t>
      </w:r>
      <w:r w:rsidRPr="00715960">
        <w:rPr>
          <w:szCs w:val="30"/>
        </w:rPr>
        <w:t xml:space="preserve"> le mot, contre cette prostitution des instituteurs. De même donc que la monarchie constitutionnelle, cherchant à s'entourer d'une aristocratie du talent et de la fortune, fait appel aux notabilités, de même la </w:t>
      </w:r>
      <w:r w:rsidRPr="00715960">
        <w:rPr>
          <w:i/>
          <w:iCs/>
          <w:szCs w:val="30"/>
        </w:rPr>
        <w:t>démocratie co</w:t>
      </w:r>
      <w:r w:rsidRPr="00715960">
        <w:rPr>
          <w:i/>
          <w:iCs/>
          <w:szCs w:val="30"/>
        </w:rPr>
        <w:t>m</w:t>
      </w:r>
      <w:r w:rsidRPr="00715960">
        <w:rPr>
          <w:i/>
          <w:iCs/>
          <w:szCs w:val="30"/>
        </w:rPr>
        <w:t>pose son patriciat de médiocrités</w:t>
      </w:r>
      <w:r>
        <w:rPr>
          <w:szCs w:val="30"/>
        </w:rPr>
        <w:t> </w:t>
      </w:r>
      <w:r>
        <w:rPr>
          <w:rStyle w:val="Appelnotedebasdep"/>
          <w:szCs w:val="30"/>
        </w:rPr>
        <w:footnoteReference w:id="497"/>
      </w:r>
      <w:r w:rsidRPr="00715960">
        <w:rPr>
          <w:szCs w:val="30"/>
        </w:rPr>
        <w:t>. »</w:t>
      </w:r>
    </w:p>
    <w:p w14:paraId="21CAA742" w14:textId="77777777" w:rsidR="00571DC2" w:rsidRPr="00715960" w:rsidRDefault="00571DC2" w:rsidP="00571DC2">
      <w:pPr>
        <w:spacing w:before="120" w:after="120"/>
        <w:jc w:val="both"/>
      </w:pPr>
      <w:r w:rsidRPr="00715960">
        <w:rPr>
          <w:szCs w:val="30"/>
        </w:rPr>
        <w:t>Aujourd'hui, beaucoup d’intellectuels trouvent avantageux pour leurs intérêts de présenter des apologies de la démocratie ; ils ont été habitués, grâce à leur éducation classique, à regarder l'histoire comme une sorte d'épopée ; ils s'ingénient, en conséquence, à imaginer des sophismes propres à démontrer que la médiocrité démocratique e</w:t>
      </w:r>
      <w:r w:rsidRPr="00715960">
        <w:rPr>
          <w:szCs w:val="30"/>
        </w:rPr>
        <w:t>n</w:t>
      </w:r>
      <w:r w:rsidRPr="00715960">
        <w:rPr>
          <w:szCs w:val="30"/>
        </w:rPr>
        <w:t>gendre la grandeur sociale. Nous avons rencontré, au cours de cette étude, un des plus effrontés de ces sophismes, celui de la loi de r</w:t>
      </w:r>
      <w:r w:rsidRPr="00715960">
        <w:rPr>
          <w:szCs w:val="30"/>
        </w:rPr>
        <w:t>é</w:t>
      </w:r>
      <w:r w:rsidRPr="00715960">
        <w:rPr>
          <w:szCs w:val="30"/>
        </w:rPr>
        <w:t>gression apparente ; on prétend, grâce à elle, transformer les plo</w:t>
      </w:r>
      <w:r w:rsidRPr="00715960">
        <w:rPr>
          <w:szCs w:val="30"/>
        </w:rPr>
        <w:t>n</w:t>
      </w:r>
      <w:r w:rsidRPr="00715960">
        <w:rPr>
          <w:szCs w:val="30"/>
        </w:rPr>
        <w:t>geons dans la décadence en un vol hardi vers les sommets les plus élevés que peut désirer l'esprit.</w:t>
      </w:r>
    </w:p>
    <w:p w14:paraId="767F49CB" w14:textId="77777777" w:rsidR="00571DC2" w:rsidRPr="00715960" w:rsidRDefault="00571DC2" w:rsidP="00571DC2">
      <w:pPr>
        <w:spacing w:before="120" w:after="120"/>
        <w:jc w:val="both"/>
      </w:pPr>
      <w:r w:rsidRPr="00715960">
        <w:rPr>
          <w:szCs w:val="30"/>
        </w:rPr>
        <w:t>Cette apologie de la démocratie n'est pas sans offrir des dangers s</w:t>
      </w:r>
      <w:r w:rsidRPr="00715960">
        <w:rPr>
          <w:szCs w:val="30"/>
        </w:rPr>
        <w:t>é</w:t>
      </w:r>
      <w:r w:rsidRPr="00715960">
        <w:rPr>
          <w:szCs w:val="30"/>
        </w:rPr>
        <w:t>rieux ; elle a conduit à l'anarchie beaucoup de jeunes gens, il y a une vingtaine d'années : ils entendaient vanter, dans lie style le plus gra</w:t>
      </w:r>
      <w:r w:rsidRPr="00715960">
        <w:rPr>
          <w:szCs w:val="30"/>
        </w:rPr>
        <w:t>n</w:t>
      </w:r>
      <w:r w:rsidRPr="00715960">
        <w:rPr>
          <w:szCs w:val="30"/>
        </w:rPr>
        <w:t>diloquent, la grandeur de la démocratie et ils ne rencontraient que d</w:t>
      </w:r>
      <w:r w:rsidRPr="00715960">
        <w:rPr>
          <w:szCs w:val="30"/>
        </w:rPr>
        <w:t>é</w:t>
      </w:r>
      <w:r w:rsidRPr="00715960">
        <w:rPr>
          <w:szCs w:val="30"/>
        </w:rPr>
        <w:t xml:space="preserve">mocrates aussi médiocres au point de vue moral qu'au point de vue intellectuel et complètement étrangers à toute idée d'art. Cet ancien mouvement anarchiste a eu une valeur à titre </w:t>
      </w:r>
      <w:r w:rsidRPr="00715960">
        <w:rPr>
          <w:i/>
          <w:iCs/>
          <w:szCs w:val="30"/>
        </w:rPr>
        <w:t>d'anti</w:t>
      </w:r>
      <w:r w:rsidRPr="00715960">
        <w:rPr>
          <w:i/>
          <w:iCs/>
          <w:szCs w:val="28"/>
        </w:rPr>
        <w:t>cipation ;</w:t>
      </w:r>
      <w:r>
        <w:t xml:space="preserve"> </w:t>
      </w:r>
      <w:r w:rsidRPr="00715960">
        <w:rPr>
          <w:szCs w:val="22"/>
        </w:rPr>
        <w:t>[335]</w:t>
      </w:r>
      <w:r w:rsidRPr="00715960">
        <w:rPr>
          <w:i/>
          <w:iCs/>
          <w:szCs w:val="28"/>
        </w:rPr>
        <w:t xml:space="preserve"> </w:t>
      </w:r>
      <w:r w:rsidRPr="00715960">
        <w:rPr>
          <w:szCs w:val="28"/>
        </w:rPr>
        <w:t>il a montré que les esprits étaient, en France, dés</w:t>
      </w:r>
      <w:r w:rsidRPr="00715960">
        <w:rPr>
          <w:szCs w:val="28"/>
        </w:rPr>
        <w:t>i</w:t>
      </w:r>
      <w:r w:rsidRPr="00715960">
        <w:rPr>
          <w:szCs w:val="28"/>
        </w:rPr>
        <w:t>reux de trouver de la grandeur ; il ne faut pas s'étonner si de nombreux ana</w:t>
      </w:r>
      <w:r w:rsidRPr="00715960">
        <w:rPr>
          <w:szCs w:val="28"/>
        </w:rPr>
        <w:t>r</w:t>
      </w:r>
      <w:r w:rsidRPr="00715960">
        <w:rPr>
          <w:szCs w:val="28"/>
        </w:rPr>
        <w:t>chistes se jet</w:t>
      </w:r>
      <w:r w:rsidRPr="00715960">
        <w:rPr>
          <w:szCs w:val="28"/>
        </w:rPr>
        <w:t>è</w:t>
      </w:r>
      <w:r w:rsidRPr="00715960">
        <w:rPr>
          <w:szCs w:val="28"/>
        </w:rPr>
        <w:t>rent dans le syndicalisme révolutionnaire qui leur parut propre à réal</w:t>
      </w:r>
      <w:r w:rsidRPr="00715960">
        <w:rPr>
          <w:szCs w:val="28"/>
        </w:rPr>
        <w:t>i</w:t>
      </w:r>
      <w:r w:rsidRPr="00715960">
        <w:rPr>
          <w:szCs w:val="28"/>
        </w:rPr>
        <w:t>ser de la grandeur.</w:t>
      </w:r>
    </w:p>
    <w:p w14:paraId="0C3EE124" w14:textId="77777777" w:rsidR="00571DC2" w:rsidRPr="00715960" w:rsidRDefault="00571DC2" w:rsidP="00571DC2">
      <w:pPr>
        <w:spacing w:before="120" w:after="120"/>
        <w:jc w:val="both"/>
      </w:pPr>
      <w:r w:rsidRPr="00715960">
        <w:rPr>
          <w:szCs w:val="28"/>
        </w:rPr>
        <w:t xml:space="preserve">Au mois de mai 1899, j'ai publié, dans la </w:t>
      </w:r>
      <w:r w:rsidRPr="00715960">
        <w:rPr>
          <w:i/>
          <w:iCs/>
          <w:szCs w:val="28"/>
        </w:rPr>
        <w:t>Rivista italiana di soci</w:t>
      </w:r>
      <w:r w:rsidRPr="00715960">
        <w:rPr>
          <w:i/>
          <w:iCs/>
          <w:szCs w:val="28"/>
        </w:rPr>
        <w:t>o</w:t>
      </w:r>
      <w:r w:rsidRPr="00715960">
        <w:rPr>
          <w:i/>
          <w:iCs/>
          <w:szCs w:val="28"/>
        </w:rPr>
        <w:t xml:space="preserve">logia, </w:t>
      </w:r>
      <w:r w:rsidRPr="00715960">
        <w:rPr>
          <w:szCs w:val="28"/>
        </w:rPr>
        <w:t>un article sur le marxisme et la science sociale ; je le terminais en exprimant le vœu que le socialisme se transformât en une philos</w:t>
      </w:r>
      <w:r w:rsidRPr="00715960">
        <w:rPr>
          <w:szCs w:val="28"/>
        </w:rPr>
        <w:t>o</w:t>
      </w:r>
      <w:r w:rsidRPr="00715960">
        <w:rPr>
          <w:szCs w:val="28"/>
        </w:rPr>
        <w:t xml:space="preserve">phie des mœurs ; ce changement aurait infusé de la grandeur à un mouvement qui en manquait alors à peu près au même degré que la démocratie elle-même. C'est seulement quelques années plus tard que j'ai pu esquisser une solution du problème que j'avais posé : les </w:t>
      </w:r>
      <w:hyperlink r:id="rId37" w:history="1">
        <w:r w:rsidRPr="00715960">
          <w:rPr>
            <w:rStyle w:val="Hyperlien"/>
            <w:i/>
            <w:iCs/>
            <w:szCs w:val="28"/>
          </w:rPr>
          <w:t>Réflexions sur la violence</w:t>
        </w:r>
      </w:hyperlink>
      <w:r w:rsidRPr="00715960">
        <w:rPr>
          <w:i/>
          <w:iCs/>
          <w:szCs w:val="28"/>
        </w:rPr>
        <w:t xml:space="preserve"> </w:t>
      </w:r>
      <w:r w:rsidRPr="00715960">
        <w:rPr>
          <w:szCs w:val="28"/>
        </w:rPr>
        <w:t>sont une philosophie morale fondée sur l’observation des faits qui se produisaient dans le syndicalisme rév</w:t>
      </w:r>
      <w:r w:rsidRPr="00715960">
        <w:rPr>
          <w:szCs w:val="28"/>
        </w:rPr>
        <w:t>o</w:t>
      </w:r>
      <w:r w:rsidRPr="00715960">
        <w:rPr>
          <w:szCs w:val="28"/>
        </w:rPr>
        <w:t xml:space="preserve">lutionnaire ; il est à peine nécessaire de dire que ce livre </w:t>
      </w:r>
      <w:r w:rsidRPr="00715960">
        <w:rPr>
          <w:i/>
          <w:iCs/>
          <w:szCs w:val="28"/>
        </w:rPr>
        <w:t xml:space="preserve">est </w:t>
      </w:r>
      <w:r w:rsidRPr="00715960">
        <w:rPr>
          <w:szCs w:val="28"/>
        </w:rPr>
        <w:t>demeuré inintelligible pour les démocrates et, en général, pour toutes les pe</w:t>
      </w:r>
      <w:r w:rsidRPr="00715960">
        <w:rPr>
          <w:szCs w:val="28"/>
        </w:rPr>
        <w:t>r</w:t>
      </w:r>
      <w:r w:rsidRPr="00715960">
        <w:rPr>
          <w:szCs w:val="28"/>
        </w:rPr>
        <w:t>sonnes qui ne comprennent pas les lois de la grandeur et de la déc</w:t>
      </w:r>
      <w:r w:rsidRPr="00715960">
        <w:rPr>
          <w:szCs w:val="28"/>
        </w:rPr>
        <w:t>a</w:t>
      </w:r>
      <w:r w:rsidRPr="00715960">
        <w:rPr>
          <w:szCs w:val="28"/>
        </w:rPr>
        <w:t>dence.</w:t>
      </w:r>
    </w:p>
    <w:p w14:paraId="634FE73C" w14:textId="77777777" w:rsidR="00571DC2" w:rsidRPr="00715960" w:rsidRDefault="00571DC2" w:rsidP="00571DC2">
      <w:pPr>
        <w:spacing w:before="120" w:after="120"/>
        <w:jc w:val="both"/>
      </w:pPr>
      <w:r w:rsidRPr="00715960">
        <w:rPr>
          <w:szCs w:val="28"/>
        </w:rPr>
        <w:t>L'heure présente n'est pas favorable à l'idée de grandeur : mais d'autres temps viendront ; l'histoire nous apprend que la grandeur ne saurait faire indéfiniment défaut à cette partie de l'humanité qui po</w:t>
      </w:r>
      <w:r w:rsidRPr="00715960">
        <w:rPr>
          <w:szCs w:val="28"/>
        </w:rPr>
        <w:t>s</w:t>
      </w:r>
      <w:r w:rsidRPr="00715960">
        <w:rPr>
          <w:szCs w:val="28"/>
        </w:rPr>
        <w:t>sède les incomparables trésors de la culture classique</w:t>
      </w:r>
      <w:r>
        <w:rPr>
          <w:szCs w:val="30"/>
        </w:rPr>
        <w:t> </w:t>
      </w:r>
      <w:r>
        <w:rPr>
          <w:rStyle w:val="Appelnotedebasdep"/>
          <w:szCs w:val="30"/>
        </w:rPr>
        <w:footnoteReference w:id="498"/>
      </w:r>
      <w:r w:rsidRPr="00715960">
        <w:rPr>
          <w:szCs w:val="28"/>
        </w:rPr>
        <w:t xml:space="preserve"> et de la trad</w:t>
      </w:r>
      <w:r w:rsidRPr="00715960">
        <w:rPr>
          <w:szCs w:val="28"/>
        </w:rPr>
        <w:t>i</w:t>
      </w:r>
      <w:r w:rsidRPr="00715960">
        <w:rPr>
          <w:szCs w:val="28"/>
        </w:rPr>
        <w:t>tion chrétienne. En attendant</w:t>
      </w:r>
      <w:r>
        <w:t xml:space="preserve"> </w:t>
      </w:r>
      <w:r w:rsidRPr="00715960">
        <w:rPr>
          <w:szCs w:val="28"/>
        </w:rPr>
        <w:t>[336]</w:t>
      </w:r>
      <w:r>
        <w:rPr>
          <w:szCs w:val="28"/>
        </w:rPr>
        <w:t xml:space="preserve"> </w:t>
      </w:r>
      <w:r w:rsidRPr="00715960">
        <w:rPr>
          <w:szCs w:val="28"/>
        </w:rPr>
        <w:t>les jours du réveil, les hommes avertis doivent travailler à s'écla</w:t>
      </w:r>
      <w:r w:rsidRPr="00715960">
        <w:rPr>
          <w:szCs w:val="28"/>
        </w:rPr>
        <w:t>i</w:t>
      </w:r>
      <w:r w:rsidRPr="00715960">
        <w:rPr>
          <w:szCs w:val="28"/>
        </w:rPr>
        <w:t>rer, à discipliner leur esprit et à cult</w:t>
      </w:r>
      <w:r w:rsidRPr="00715960">
        <w:rPr>
          <w:szCs w:val="28"/>
        </w:rPr>
        <w:t>i</w:t>
      </w:r>
      <w:r w:rsidRPr="00715960">
        <w:rPr>
          <w:szCs w:val="28"/>
        </w:rPr>
        <w:t>ver les forces les plus nobles de leur âme</w:t>
      </w:r>
      <w:r>
        <w:rPr>
          <w:szCs w:val="30"/>
        </w:rPr>
        <w:t> </w:t>
      </w:r>
      <w:r>
        <w:rPr>
          <w:rStyle w:val="Appelnotedebasdep"/>
          <w:szCs w:val="30"/>
        </w:rPr>
        <w:footnoteReference w:id="499"/>
      </w:r>
      <w:r w:rsidRPr="00715960">
        <w:rPr>
          <w:szCs w:val="28"/>
        </w:rPr>
        <w:t>, sans se préoccuper de ce que la médiocrité démocratique pourra penser d'eux</w:t>
      </w:r>
      <w:r>
        <w:rPr>
          <w:szCs w:val="30"/>
        </w:rPr>
        <w:t> </w:t>
      </w:r>
      <w:r>
        <w:rPr>
          <w:rStyle w:val="Appelnotedebasdep"/>
          <w:szCs w:val="30"/>
        </w:rPr>
        <w:footnoteReference w:id="500"/>
      </w:r>
      <w:r w:rsidRPr="00715960">
        <w:rPr>
          <w:szCs w:val="28"/>
        </w:rPr>
        <w:t>.</w:t>
      </w:r>
    </w:p>
    <w:p w14:paraId="0B66DBBE" w14:textId="77777777" w:rsidR="00571DC2" w:rsidRPr="00715960" w:rsidRDefault="00571DC2" w:rsidP="00571DC2">
      <w:pPr>
        <w:pStyle w:val="p"/>
      </w:pPr>
      <w:r w:rsidRPr="00715960">
        <w:br w:type="page"/>
        <w:t>[337]</w:t>
      </w:r>
    </w:p>
    <w:p w14:paraId="0408AD91" w14:textId="77777777" w:rsidR="00571DC2" w:rsidRPr="00E07116" w:rsidRDefault="00571DC2" w:rsidP="00571DC2">
      <w:pPr>
        <w:jc w:val="both"/>
      </w:pPr>
    </w:p>
    <w:p w14:paraId="5BF7473A" w14:textId="77777777" w:rsidR="00571DC2" w:rsidRPr="00E07116" w:rsidRDefault="00571DC2" w:rsidP="00571DC2">
      <w:pPr>
        <w:jc w:val="both"/>
      </w:pPr>
    </w:p>
    <w:p w14:paraId="387454B6" w14:textId="77777777" w:rsidR="00571DC2" w:rsidRPr="004B3CFB" w:rsidRDefault="00571DC2" w:rsidP="00571DC2">
      <w:pPr>
        <w:spacing w:after="120"/>
        <w:ind w:firstLine="0"/>
        <w:jc w:val="center"/>
        <w:rPr>
          <w:i/>
          <w:sz w:val="24"/>
        </w:rPr>
      </w:pPr>
      <w:bookmarkStart w:id="35" w:name="Illusions_appendice_II"/>
      <w:r>
        <w:rPr>
          <w:b/>
          <w:sz w:val="24"/>
        </w:rPr>
        <w:t>Les illusions du progrès.</w:t>
      </w:r>
      <w:r>
        <w:rPr>
          <w:b/>
          <w:sz w:val="24"/>
        </w:rPr>
        <w:br/>
      </w:r>
      <w:r>
        <w:rPr>
          <w:i/>
          <w:sz w:val="24"/>
        </w:rPr>
        <w:t>4</w:t>
      </w:r>
      <w:r w:rsidRPr="004B3CFB">
        <w:rPr>
          <w:i/>
          <w:sz w:val="24"/>
          <w:vertAlign w:val="superscript"/>
        </w:rPr>
        <w:t>e</w:t>
      </w:r>
      <w:r>
        <w:rPr>
          <w:i/>
          <w:sz w:val="24"/>
        </w:rPr>
        <w:t xml:space="preserve"> édition revue et augmentée</w:t>
      </w:r>
    </w:p>
    <w:p w14:paraId="61E29F62" w14:textId="77777777" w:rsidR="00571DC2" w:rsidRPr="00384B20" w:rsidRDefault="00571DC2" w:rsidP="00571DC2">
      <w:pPr>
        <w:pStyle w:val="Titreniveau1"/>
      </w:pPr>
      <w:r>
        <w:t>Appendice</w:t>
      </w:r>
      <w:r w:rsidRPr="00384B20">
        <w:t xml:space="preserve"> I</w:t>
      </w:r>
      <w:r>
        <w:t>I</w:t>
      </w:r>
      <w:r>
        <w:rPr>
          <w:szCs w:val="30"/>
        </w:rPr>
        <w:t> </w:t>
      </w:r>
      <w:r>
        <w:rPr>
          <w:rStyle w:val="Appelnotedebasdep"/>
          <w:szCs w:val="30"/>
        </w:rPr>
        <w:footnoteReference w:id="501"/>
      </w:r>
    </w:p>
    <w:p w14:paraId="4E096790" w14:textId="77777777" w:rsidR="00571DC2" w:rsidRPr="00E07116" w:rsidRDefault="00571DC2" w:rsidP="00571DC2">
      <w:pPr>
        <w:jc w:val="both"/>
        <w:rPr>
          <w:szCs w:val="36"/>
        </w:rPr>
      </w:pPr>
    </w:p>
    <w:p w14:paraId="59D6EDE8" w14:textId="77777777" w:rsidR="00571DC2" w:rsidRPr="00E07116" w:rsidRDefault="00571DC2" w:rsidP="00571DC2">
      <w:pPr>
        <w:pStyle w:val="Titreniveau2"/>
      </w:pPr>
      <w:r>
        <w:t>LA MARCHE</w:t>
      </w:r>
      <w:r>
        <w:br/>
        <w:t>AU SOCIALISME</w:t>
      </w:r>
    </w:p>
    <w:bookmarkEnd w:id="35"/>
    <w:p w14:paraId="2571BB05" w14:textId="77777777" w:rsidR="00571DC2" w:rsidRPr="00E07116" w:rsidRDefault="00571DC2" w:rsidP="00571DC2">
      <w:pPr>
        <w:jc w:val="both"/>
        <w:rPr>
          <w:szCs w:val="36"/>
        </w:rPr>
      </w:pPr>
    </w:p>
    <w:p w14:paraId="17206B36" w14:textId="77777777" w:rsidR="00571DC2" w:rsidRPr="00E07116" w:rsidRDefault="00571DC2" w:rsidP="00571DC2">
      <w:pPr>
        <w:jc w:val="both"/>
      </w:pPr>
    </w:p>
    <w:p w14:paraId="51BDB987" w14:textId="77777777" w:rsidR="00571DC2" w:rsidRPr="00715960" w:rsidRDefault="00571DC2" w:rsidP="00571DC2">
      <w:pPr>
        <w:ind w:left="1080"/>
        <w:jc w:val="both"/>
        <w:rPr>
          <w:color w:val="000090"/>
          <w:sz w:val="24"/>
        </w:rPr>
      </w:pPr>
      <w:r w:rsidRPr="00715960">
        <w:rPr>
          <w:i/>
          <w:color w:val="000090"/>
          <w:sz w:val="24"/>
          <w:szCs w:val="28"/>
        </w:rPr>
        <w:t>I</w:t>
      </w:r>
      <w:r w:rsidRPr="00715960">
        <w:rPr>
          <w:color w:val="000090"/>
          <w:sz w:val="24"/>
          <w:szCs w:val="28"/>
        </w:rPr>
        <w:t xml:space="preserve">. — </w:t>
      </w:r>
      <w:r w:rsidRPr="00715960">
        <w:rPr>
          <w:i/>
          <w:iCs/>
          <w:color w:val="000090"/>
          <w:sz w:val="24"/>
          <w:szCs w:val="28"/>
        </w:rPr>
        <w:t xml:space="preserve">Les trois capitalismes. </w:t>
      </w:r>
      <w:r w:rsidRPr="00715960">
        <w:rPr>
          <w:color w:val="000090"/>
          <w:sz w:val="24"/>
          <w:szCs w:val="28"/>
        </w:rPr>
        <w:t xml:space="preserve">— </w:t>
      </w:r>
      <w:r w:rsidRPr="00715960">
        <w:rPr>
          <w:i/>
          <w:iCs/>
          <w:color w:val="000090"/>
          <w:sz w:val="24"/>
          <w:szCs w:val="28"/>
        </w:rPr>
        <w:t xml:space="preserve">Usure, </w:t>
      </w:r>
      <w:r w:rsidRPr="00715960">
        <w:rPr>
          <w:color w:val="000090"/>
          <w:sz w:val="24"/>
          <w:szCs w:val="28"/>
        </w:rPr>
        <w:t xml:space="preserve">— </w:t>
      </w:r>
      <w:r w:rsidRPr="00715960">
        <w:rPr>
          <w:i/>
          <w:iCs/>
          <w:color w:val="000090"/>
          <w:sz w:val="24"/>
          <w:szCs w:val="28"/>
        </w:rPr>
        <w:t>Commerce</w:t>
      </w:r>
      <w:r w:rsidRPr="00715960">
        <w:rPr>
          <w:color w:val="000090"/>
          <w:sz w:val="24"/>
          <w:szCs w:val="28"/>
        </w:rPr>
        <w:t xml:space="preserve">. — </w:t>
      </w:r>
      <w:r w:rsidRPr="00715960">
        <w:rPr>
          <w:i/>
          <w:iCs/>
          <w:color w:val="000090"/>
          <w:sz w:val="24"/>
          <w:szCs w:val="28"/>
        </w:rPr>
        <w:t>Suprém</w:t>
      </w:r>
      <w:r w:rsidRPr="00715960">
        <w:rPr>
          <w:i/>
          <w:iCs/>
          <w:color w:val="000090"/>
          <w:sz w:val="24"/>
          <w:szCs w:val="28"/>
        </w:rPr>
        <w:t>a</w:t>
      </w:r>
      <w:r w:rsidRPr="00715960">
        <w:rPr>
          <w:i/>
          <w:iCs/>
          <w:color w:val="000090"/>
          <w:sz w:val="24"/>
          <w:szCs w:val="28"/>
        </w:rPr>
        <w:t xml:space="preserve">tie de l'industrie. </w:t>
      </w:r>
      <w:r w:rsidRPr="00715960">
        <w:rPr>
          <w:color w:val="000090"/>
          <w:sz w:val="24"/>
          <w:szCs w:val="28"/>
        </w:rPr>
        <w:t xml:space="preserve">— </w:t>
      </w:r>
      <w:r w:rsidRPr="00715960">
        <w:rPr>
          <w:i/>
          <w:iCs/>
          <w:color w:val="000090"/>
          <w:sz w:val="24"/>
          <w:szCs w:val="28"/>
        </w:rPr>
        <w:t xml:space="preserve">Simultanéité ou succession. </w:t>
      </w:r>
      <w:r w:rsidRPr="00715960">
        <w:rPr>
          <w:color w:val="000090"/>
          <w:sz w:val="24"/>
          <w:szCs w:val="28"/>
        </w:rPr>
        <w:t xml:space="preserve">— </w:t>
      </w:r>
      <w:r w:rsidRPr="00715960">
        <w:rPr>
          <w:i/>
          <w:iCs/>
          <w:color w:val="000090"/>
          <w:sz w:val="24"/>
          <w:szCs w:val="28"/>
        </w:rPr>
        <w:t>Préjugés hég</w:t>
      </w:r>
      <w:r w:rsidRPr="00715960">
        <w:rPr>
          <w:i/>
          <w:iCs/>
          <w:color w:val="000090"/>
          <w:sz w:val="24"/>
          <w:szCs w:val="28"/>
        </w:rPr>
        <w:t>é</w:t>
      </w:r>
      <w:r w:rsidRPr="00715960">
        <w:rPr>
          <w:i/>
          <w:iCs/>
          <w:color w:val="000090"/>
          <w:sz w:val="24"/>
          <w:szCs w:val="28"/>
        </w:rPr>
        <w:t>liens de Marx.</w:t>
      </w:r>
    </w:p>
    <w:p w14:paraId="768351BF" w14:textId="77777777" w:rsidR="00571DC2" w:rsidRPr="00715960" w:rsidRDefault="00571DC2" w:rsidP="00571DC2">
      <w:pPr>
        <w:ind w:left="1080"/>
        <w:jc w:val="both"/>
        <w:rPr>
          <w:color w:val="000090"/>
          <w:sz w:val="24"/>
        </w:rPr>
      </w:pPr>
      <w:r w:rsidRPr="00715960">
        <w:rPr>
          <w:i/>
          <w:iCs/>
          <w:color w:val="000090"/>
          <w:sz w:val="24"/>
          <w:szCs w:val="28"/>
        </w:rPr>
        <w:t xml:space="preserve">II. </w:t>
      </w:r>
      <w:r w:rsidRPr="00715960">
        <w:rPr>
          <w:color w:val="000090"/>
          <w:sz w:val="24"/>
          <w:szCs w:val="28"/>
        </w:rPr>
        <w:t xml:space="preserve">— </w:t>
      </w:r>
      <w:r w:rsidRPr="00715960">
        <w:rPr>
          <w:i/>
          <w:iCs/>
          <w:color w:val="000090"/>
          <w:sz w:val="24"/>
          <w:szCs w:val="28"/>
        </w:rPr>
        <w:t xml:space="preserve">La manufacture. </w:t>
      </w:r>
      <w:r w:rsidRPr="00715960">
        <w:rPr>
          <w:color w:val="000090"/>
          <w:sz w:val="24"/>
          <w:szCs w:val="28"/>
        </w:rPr>
        <w:t xml:space="preserve">— </w:t>
      </w:r>
      <w:r w:rsidRPr="00715960">
        <w:rPr>
          <w:i/>
          <w:iCs/>
          <w:color w:val="000090"/>
          <w:sz w:val="24"/>
          <w:szCs w:val="28"/>
        </w:rPr>
        <w:t xml:space="preserve">Réduction de l'ouvrier au rôle d'insecte. </w:t>
      </w:r>
      <w:r w:rsidRPr="00715960">
        <w:rPr>
          <w:color w:val="000090"/>
          <w:sz w:val="24"/>
          <w:szCs w:val="28"/>
        </w:rPr>
        <w:t xml:space="preserve">— </w:t>
      </w:r>
      <w:r w:rsidRPr="00715960">
        <w:rPr>
          <w:i/>
          <w:iCs/>
          <w:color w:val="000090"/>
          <w:sz w:val="24"/>
          <w:szCs w:val="28"/>
        </w:rPr>
        <w:t>La co</w:t>
      </w:r>
      <w:r w:rsidRPr="00715960">
        <w:rPr>
          <w:i/>
          <w:iCs/>
          <w:color w:val="000090"/>
          <w:sz w:val="24"/>
          <w:szCs w:val="28"/>
        </w:rPr>
        <w:t>o</w:t>
      </w:r>
      <w:r w:rsidRPr="00715960">
        <w:rPr>
          <w:i/>
          <w:iCs/>
          <w:color w:val="000090"/>
          <w:sz w:val="24"/>
          <w:szCs w:val="28"/>
        </w:rPr>
        <w:t xml:space="preserve">pération libre de Marx. </w:t>
      </w:r>
      <w:r w:rsidRPr="00715960">
        <w:rPr>
          <w:color w:val="000090"/>
          <w:sz w:val="24"/>
          <w:szCs w:val="28"/>
        </w:rPr>
        <w:t xml:space="preserve">— </w:t>
      </w:r>
      <w:r w:rsidRPr="00715960">
        <w:rPr>
          <w:i/>
          <w:iCs/>
          <w:color w:val="000090"/>
          <w:sz w:val="24"/>
          <w:szCs w:val="28"/>
        </w:rPr>
        <w:t>Instruction professionnelle.</w:t>
      </w:r>
    </w:p>
    <w:p w14:paraId="26E40732" w14:textId="77777777" w:rsidR="00571DC2" w:rsidRPr="00715960" w:rsidRDefault="00571DC2" w:rsidP="00571DC2">
      <w:pPr>
        <w:ind w:left="1080"/>
        <w:jc w:val="both"/>
        <w:rPr>
          <w:color w:val="000090"/>
          <w:sz w:val="24"/>
        </w:rPr>
      </w:pPr>
      <w:r w:rsidRPr="00715960">
        <w:rPr>
          <w:i/>
          <w:iCs/>
          <w:color w:val="000090"/>
          <w:sz w:val="24"/>
          <w:szCs w:val="28"/>
        </w:rPr>
        <w:t>III.</w:t>
      </w:r>
      <w:r>
        <w:rPr>
          <w:i/>
          <w:iCs/>
          <w:color w:val="000090"/>
          <w:sz w:val="24"/>
          <w:szCs w:val="28"/>
        </w:rPr>
        <w:t xml:space="preserve"> </w:t>
      </w:r>
      <w:r w:rsidRPr="00715960">
        <w:rPr>
          <w:i/>
          <w:iCs/>
          <w:color w:val="000090"/>
          <w:sz w:val="24"/>
          <w:szCs w:val="28"/>
        </w:rPr>
        <w:t xml:space="preserve"> — Échelle du capitalisme tracée par Kautsky. </w:t>
      </w:r>
      <w:r w:rsidRPr="00715960">
        <w:rPr>
          <w:color w:val="000090"/>
          <w:sz w:val="24"/>
          <w:szCs w:val="28"/>
        </w:rPr>
        <w:t xml:space="preserve">— Trusts </w:t>
      </w:r>
      <w:r w:rsidRPr="00715960">
        <w:rPr>
          <w:iCs/>
          <w:color w:val="000090"/>
          <w:sz w:val="24"/>
          <w:szCs w:val="28"/>
        </w:rPr>
        <w:t>et</w:t>
      </w:r>
      <w:r w:rsidRPr="00715960">
        <w:rPr>
          <w:i/>
          <w:iCs/>
          <w:color w:val="000090"/>
          <w:sz w:val="24"/>
          <w:szCs w:val="28"/>
        </w:rPr>
        <w:t xml:space="preserve"> </w:t>
      </w:r>
      <w:r w:rsidRPr="00715960">
        <w:rPr>
          <w:color w:val="000090"/>
          <w:sz w:val="24"/>
          <w:szCs w:val="28"/>
        </w:rPr>
        <w:t>ca</w:t>
      </w:r>
      <w:r w:rsidRPr="00715960">
        <w:rPr>
          <w:color w:val="000090"/>
          <w:sz w:val="24"/>
          <w:szCs w:val="28"/>
        </w:rPr>
        <w:t>r</w:t>
      </w:r>
      <w:r w:rsidRPr="00715960">
        <w:rPr>
          <w:color w:val="000090"/>
          <w:sz w:val="24"/>
          <w:szCs w:val="28"/>
        </w:rPr>
        <w:t xml:space="preserve">tels </w:t>
      </w:r>
      <w:r w:rsidRPr="00715960">
        <w:rPr>
          <w:i/>
          <w:iCs/>
          <w:color w:val="000090"/>
          <w:sz w:val="24"/>
          <w:szCs w:val="28"/>
        </w:rPr>
        <w:t xml:space="preserve">d'après Paul de Rousiers, </w:t>
      </w:r>
      <w:r w:rsidRPr="00715960">
        <w:rPr>
          <w:color w:val="000090"/>
          <w:sz w:val="24"/>
          <w:szCs w:val="28"/>
        </w:rPr>
        <w:t xml:space="preserve">— </w:t>
      </w:r>
      <w:r w:rsidRPr="00715960">
        <w:rPr>
          <w:i/>
          <w:iCs/>
          <w:color w:val="000090"/>
          <w:sz w:val="24"/>
          <w:szCs w:val="28"/>
        </w:rPr>
        <w:t>Goût de l'isolement chez l'Amér</w:t>
      </w:r>
      <w:r w:rsidRPr="00715960">
        <w:rPr>
          <w:i/>
          <w:iCs/>
          <w:color w:val="000090"/>
          <w:sz w:val="24"/>
          <w:szCs w:val="28"/>
        </w:rPr>
        <w:t>i</w:t>
      </w:r>
      <w:r w:rsidRPr="00715960">
        <w:rPr>
          <w:i/>
          <w:iCs/>
          <w:color w:val="000090"/>
          <w:sz w:val="24"/>
          <w:szCs w:val="28"/>
        </w:rPr>
        <w:t xml:space="preserve">cain. </w:t>
      </w:r>
      <w:r w:rsidRPr="00715960">
        <w:rPr>
          <w:color w:val="000090"/>
          <w:sz w:val="24"/>
          <w:szCs w:val="28"/>
        </w:rPr>
        <w:t xml:space="preserve">— </w:t>
      </w:r>
      <w:r w:rsidRPr="00715960">
        <w:rPr>
          <w:i/>
          <w:iCs/>
          <w:color w:val="000090"/>
          <w:sz w:val="24"/>
          <w:szCs w:val="28"/>
        </w:rPr>
        <w:t xml:space="preserve">Illusion des </w:t>
      </w:r>
      <w:r w:rsidRPr="00715960">
        <w:rPr>
          <w:color w:val="000090"/>
          <w:sz w:val="24"/>
          <w:szCs w:val="28"/>
        </w:rPr>
        <w:t xml:space="preserve">trusts, — Trusts </w:t>
      </w:r>
      <w:r w:rsidRPr="00715960">
        <w:rPr>
          <w:i/>
          <w:iCs/>
          <w:color w:val="000090"/>
          <w:sz w:val="24"/>
          <w:szCs w:val="28"/>
        </w:rPr>
        <w:t>eu socialisme.</w:t>
      </w:r>
    </w:p>
    <w:p w14:paraId="14F4D7EB" w14:textId="77777777" w:rsidR="00571DC2" w:rsidRPr="00715960" w:rsidRDefault="00571DC2" w:rsidP="00571DC2">
      <w:pPr>
        <w:ind w:left="1080"/>
        <w:jc w:val="both"/>
        <w:rPr>
          <w:color w:val="000090"/>
          <w:sz w:val="24"/>
        </w:rPr>
      </w:pPr>
      <w:r w:rsidRPr="00715960">
        <w:rPr>
          <w:i/>
          <w:iCs/>
          <w:color w:val="000090"/>
          <w:sz w:val="24"/>
          <w:szCs w:val="28"/>
        </w:rPr>
        <w:t>IV.</w:t>
      </w:r>
      <w:r>
        <w:rPr>
          <w:i/>
          <w:iCs/>
          <w:color w:val="000090"/>
          <w:sz w:val="24"/>
          <w:szCs w:val="28"/>
        </w:rPr>
        <w:t xml:space="preserve"> </w:t>
      </w:r>
      <w:r w:rsidRPr="00715960">
        <w:rPr>
          <w:color w:val="000090"/>
          <w:sz w:val="24"/>
          <w:szCs w:val="28"/>
        </w:rPr>
        <w:t xml:space="preserve">— </w:t>
      </w:r>
      <w:r w:rsidRPr="00715960">
        <w:rPr>
          <w:i/>
          <w:iCs/>
          <w:color w:val="000090"/>
          <w:sz w:val="24"/>
          <w:szCs w:val="28"/>
        </w:rPr>
        <w:t>À quelles conditions les prévisions de Marx étaient admiss</w:t>
      </w:r>
      <w:r w:rsidRPr="00715960">
        <w:rPr>
          <w:i/>
          <w:iCs/>
          <w:color w:val="000090"/>
          <w:sz w:val="24"/>
          <w:szCs w:val="28"/>
        </w:rPr>
        <w:t>i</w:t>
      </w:r>
      <w:r w:rsidRPr="00715960">
        <w:rPr>
          <w:i/>
          <w:iCs/>
          <w:color w:val="000090"/>
          <w:sz w:val="24"/>
          <w:szCs w:val="28"/>
        </w:rPr>
        <w:t>bles. — I</w:t>
      </w:r>
      <w:r w:rsidRPr="00715960">
        <w:rPr>
          <w:i/>
          <w:iCs/>
          <w:color w:val="000090"/>
          <w:sz w:val="24"/>
          <w:szCs w:val="28"/>
        </w:rPr>
        <w:t>n</w:t>
      </w:r>
      <w:r w:rsidRPr="00715960">
        <w:rPr>
          <w:i/>
          <w:iCs/>
          <w:color w:val="000090"/>
          <w:sz w:val="24"/>
          <w:szCs w:val="28"/>
        </w:rPr>
        <w:t xml:space="preserve">capacité de la social-démocratie. </w:t>
      </w:r>
      <w:r w:rsidRPr="00715960">
        <w:rPr>
          <w:color w:val="000090"/>
          <w:sz w:val="24"/>
          <w:szCs w:val="28"/>
        </w:rPr>
        <w:t xml:space="preserve">— </w:t>
      </w:r>
      <w:r w:rsidRPr="00715960">
        <w:rPr>
          <w:i/>
          <w:iCs/>
          <w:color w:val="000090"/>
          <w:sz w:val="24"/>
          <w:szCs w:val="28"/>
        </w:rPr>
        <w:t xml:space="preserve">La </w:t>
      </w:r>
      <w:r w:rsidRPr="00715960">
        <w:rPr>
          <w:color w:val="000090"/>
          <w:sz w:val="24"/>
          <w:szCs w:val="28"/>
        </w:rPr>
        <w:t xml:space="preserve">dissolution </w:t>
      </w:r>
      <w:r w:rsidRPr="00715960">
        <w:rPr>
          <w:i/>
          <w:iCs/>
          <w:color w:val="000090"/>
          <w:sz w:val="24"/>
          <w:szCs w:val="28"/>
        </w:rPr>
        <w:t xml:space="preserve">d'après Proudhon. </w:t>
      </w:r>
      <w:r w:rsidRPr="00715960">
        <w:rPr>
          <w:color w:val="000090"/>
          <w:sz w:val="24"/>
          <w:szCs w:val="28"/>
        </w:rPr>
        <w:t xml:space="preserve">— </w:t>
      </w:r>
      <w:r w:rsidRPr="00715960">
        <w:rPr>
          <w:i/>
          <w:iCs/>
          <w:color w:val="000090"/>
          <w:sz w:val="24"/>
          <w:szCs w:val="28"/>
        </w:rPr>
        <w:t>Renai</w:t>
      </w:r>
      <w:r w:rsidRPr="00715960">
        <w:rPr>
          <w:i/>
          <w:iCs/>
          <w:color w:val="000090"/>
          <w:sz w:val="24"/>
          <w:szCs w:val="28"/>
        </w:rPr>
        <w:t>s</w:t>
      </w:r>
      <w:r w:rsidRPr="00715960">
        <w:rPr>
          <w:i/>
          <w:iCs/>
          <w:color w:val="000090"/>
          <w:sz w:val="24"/>
          <w:szCs w:val="28"/>
        </w:rPr>
        <w:t xml:space="preserve">sance du socialisme sous l'influence des idées </w:t>
      </w:r>
      <w:r w:rsidRPr="00715960">
        <w:rPr>
          <w:color w:val="000090"/>
          <w:sz w:val="24"/>
          <w:szCs w:val="28"/>
        </w:rPr>
        <w:t>bolchevistes.</w:t>
      </w:r>
    </w:p>
    <w:p w14:paraId="100C022E" w14:textId="77777777" w:rsidR="00571DC2" w:rsidRPr="00715960" w:rsidRDefault="00571DC2" w:rsidP="00571DC2">
      <w:pPr>
        <w:spacing w:before="120" w:after="120"/>
        <w:jc w:val="both"/>
        <w:rPr>
          <w:szCs w:val="28"/>
        </w:rPr>
      </w:pPr>
    </w:p>
    <w:p w14:paraId="37BC4DD7" w14:textId="77777777" w:rsidR="00571DC2" w:rsidRPr="00715960" w:rsidRDefault="00571DC2" w:rsidP="00571DC2">
      <w:pPr>
        <w:pStyle w:val="section"/>
      </w:pPr>
      <w:bookmarkStart w:id="36" w:name="Illusions_appendice_II_I"/>
      <w:r w:rsidRPr="00715960">
        <w:t>I</w:t>
      </w:r>
    </w:p>
    <w:bookmarkEnd w:id="36"/>
    <w:p w14:paraId="4E03149C" w14:textId="77777777" w:rsidR="00571DC2" w:rsidRPr="00715960" w:rsidRDefault="00571DC2" w:rsidP="00571DC2">
      <w:pPr>
        <w:spacing w:before="120" w:after="120"/>
        <w:jc w:val="both"/>
        <w:rPr>
          <w:szCs w:val="28"/>
        </w:rPr>
      </w:pPr>
      <w:r w:rsidRPr="00715960">
        <w:rPr>
          <w:i/>
          <w:iCs/>
          <w:color w:val="000090"/>
          <w:sz w:val="24"/>
          <w:szCs w:val="28"/>
        </w:rPr>
        <w:t xml:space="preserve">Les trois capitalismes. </w:t>
      </w:r>
      <w:r w:rsidRPr="00715960">
        <w:rPr>
          <w:color w:val="000090"/>
          <w:sz w:val="24"/>
          <w:szCs w:val="28"/>
        </w:rPr>
        <w:t xml:space="preserve">— </w:t>
      </w:r>
      <w:r w:rsidRPr="00715960">
        <w:rPr>
          <w:i/>
          <w:iCs/>
          <w:color w:val="000090"/>
          <w:sz w:val="24"/>
          <w:szCs w:val="28"/>
        </w:rPr>
        <w:t xml:space="preserve">Usure, </w:t>
      </w:r>
      <w:r w:rsidRPr="00715960">
        <w:rPr>
          <w:color w:val="000090"/>
          <w:sz w:val="24"/>
          <w:szCs w:val="28"/>
        </w:rPr>
        <w:t xml:space="preserve">— </w:t>
      </w:r>
      <w:r w:rsidRPr="00715960">
        <w:rPr>
          <w:i/>
          <w:iCs/>
          <w:color w:val="000090"/>
          <w:sz w:val="24"/>
          <w:szCs w:val="28"/>
        </w:rPr>
        <w:t>Commerce</w:t>
      </w:r>
      <w:r w:rsidRPr="00715960">
        <w:rPr>
          <w:color w:val="000090"/>
          <w:sz w:val="24"/>
          <w:szCs w:val="28"/>
        </w:rPr>
        <w:t xml:space="preserve">. — </w:t>
      </w:r>
      <w:r w:rsidRPr="00715960">
        <w:rPr>
          <w:i/>
          <w:iCs/>
          <w:color w:val="000090"/>
          <w:sz w:val="24"/>
          <w:szCs w:val="28"/>
        </w:rPr>
        <w:t>Suprém</w:t>
      </w:r>
      <w:r w:rsidRPr="00715960">
        <w:rPr>
          <w:i/>
          <w:iCs/>
          <w:color w:val="000090"/>
          <w:sz w:val="24"/>
          <w:szCs w:val="28"/>
        </w:rPr>
        <w:t>a</w:t>
      </w:r>
      <w:r w:rsidRPr="00715960">
        <w:rPr>
          <w:i/>
          <w:iCs/>
          <w:color w:val="000090"/>
          <w:sz w:val="24"/>
          <w:szCs w:val="28"/>
        </w:rPr>
        <w:t xml:space="preserve">tie de l'industrie. </w:t>
      </w:r>
      <w:r w:rsidRPr="00715960">
        <w:rPr>
          <w:color w:val="000090"/>
          <w:sz w:val="24"/>
          <w:szCs w:val="28"/>
        </w:rPr>
        <w:t xml:space="preserve">— </w:t>
      </w:r>
      <w:r w:rsidRPr="00715960">
        <w:rPr>
          <w:i/>
          <w:iCs/>
          <w:color w:val="000090"/>
          <w:sz w:val="24"/>
          <w:szCs w:val="28"/>
        </w:rPr>
        <w:t xml:space="preserve">Simultanéité ou succession. </w:t>
      </w:r>
      <w:r w:rsidRPr="00715960">
        <w:rPr>
          <w:color w:val="000090"/>
          <w:sz w:val="24"/>
          <w:szCs w:val="28"/>
        </w:rPr>
        <w:t xml:space="preserve">— </w:t>
      </w:r>
      <w:r w:rsidRPr="00715960">
        <w:rPr>
          <w:i/>
          <w:iCs/>
          <w:color w:val="000090"/>
          <w:sz w:val="24"/>
          <w:szCs w:val="28"/>
        </w:rPr>
        <w:t>Préjugés hég</w:t>
      </w:r>
      <w:r w:rsidRPr="00715960">
        <w:rPr>
          <w:i/>
          <w:iCs/>
          <w:color w:val="000090"/>
          <w:sz w:val="24"/>
          <w:szCs w:val="28"/>
        </w:rPr>
        <w:t>é</w:t>
      </w:r>
      <w:r w:rsidRPr="00715960">
        <w:rPr>
          <w:i/>
          <w:iCs/>
          <w:color w:val="000090"/>
          <w:sz w:val="24"/>
          <w:szCs w:val="28"/>
        </w:rPr>
        <w:t>liens de Marx.</w:t>
      </w:r>
    </w:p>
    <w:p w14:paraId="673A86E7" w14:textId="77777777" w:rsidR="00571DC2" w:rsidRDefault="00571DC2" w:rsidP="00571DC2">
      <w:pPr>
        <w:spacing w:before="120" w:after="120"/>
        <w:jc w:val="both"/>
        <w:rPr>
          <w:szCs w:val="28"/>
        </w:rPr>
      </w:pPr>
    </w:p>
    <w:p w14:paraId="4B562AC7" w14:textId="77777777" w:rsidR="00571DC2" w:rsidRPr="00715960" w:rsidRDefault="00571DC2" w:rsidP="00571DC2">
      <w:pPr>
        <w:spacing w:before="120" w:after="120"/>
        <w:jc w:val="both"/>
      </w:pPr>
      <w:r w:rsidRPr="00715960">
        <w:rPr>
          <w:szCs w:val="28"/>
        </w:rPr>
        <w:t>Aux considérations que j'ai présentées sur révolution Historique (pages 238-250) se rattachent étroitement les idées émises par Marx sur la marche au</w:t>
      </w:r>
      <w:r>
        <w:rPr>
          <w:szCs w:val="28"/>
        </w:rPr>
        <w:t xml:space="preserve"> </w:t>
      </w:r>
      <w:r w:rsidRPr="00715960">
        <w:rPr>
          <w:szCs w:val="24"/>
        </w:rPr>
        <w:t>[338]</w:t>
      </w:r>
      <w:r>
        <w:rPr>
          <w:szCs w:val="24"/>
        </w:rPr>
        <w:t xml:space="preserve"> </w:t>
      </w:r>
      <w:r w:rsidRPr="00715960">
        <w:rPr>
          <w:szCs w:val="28"/>
        </w:rPr>
        <w:t>socialisme ; jusqu'à ces dernières années on ne les avait jugées i</w:t>
      </w:r>
      <w:r w:rsidRPr="00715960">
        <w:rPr>
          <w:szCs w:val="28"/>
        </w:rPr>
        <w:t>n</w:t>
      </w:r>
      <w:r w:rsidRPr="00715960">
        <w:rPr>
          <w:szCs w:val="28"/>
        </w:rPr>
        <w:t xml:space="preserve">téressantes que pour les glossateurs du </w:t>
      </w:r>
      <w:r w:rsidRPr="00715960">
        <w:rPr>
          <w:i/>
          <w:iCs/>
          <w:szCs w:val="28"/>
        </w:rPr>
        <w:t xml:space="preserve">Capital ; </w:t>
      </w:r>
      <w:r w:rsidRPr="00715960">
        <w:rPr>
          <w:szCs w:val="28"/>
        </w:rPr>
        <w:t xml:space="preserve">mais aujourd'hui elles jouent un rôle important dans les discussions qui sont engagées sur la légitimité historique du </w:t>
      </w:r>
      <w:r w:rsidRPr="00715960">
        <w:rPr>
          <w:i/>
          <w:iCs/>
          <w:szCs w:val="28"/>
        </w:rPr>
        <w:t xml:space="preserve">bolchevisme. </w:t>
      </w:r>
      <w:r w:rsidRPr="00715960">
        <w:rPr>
          <w:szCs w:val="28"/>
        </w:rPr>
        <w:t>Lénine est violemment accusé par les docteurs ordinaires de la social-démocratie d'agir au mépris des lois que Marx aurait établies. Il y a donc un intérêt pratique sérieux à examiner quels sont les échelons économiques de la marche au soci</w:t>
      </w:r>
      <w:r w:rsidRPr="00715960">
        <w:rPr>
          <w:szCs w:val="28"/>
        </w:rPr>
        <w:t>a</w:t>
      </w:r>
      <w:r w:rsidRPr="00715960">
        <w:rPr>
          <w:szCs w:val="28"/>
        </w:rPr>
        <w:t>lisme.</w:t>
      </w:r>
    </w:p>
    <w:p w14:paraId="43B3EC7C" w14:textId="77777777" w:rsidR="00571DC2" w:rsidRDefault="00571DC2" w:rsidP="00571DC2">
      <w:pPr>
        <w:spacing w:before="120" w:after="120"/>
        <w:jc w:val="both"/>
        <w:rPr>
          <w:szCs w:val="28"/>
        </w:rPr>
      </w:pPr>
      <w:r w:rsidRPr="00715960">
        <w:rPr>
          <w:szCs w:val="28"/>
        </w:rPr>
        <w:t>Suivant Marx il y aurait existé trois capitalismes. « Le capital us</w:t>
      </w:r>
      <w:r w:rsidRPr="00715960">
        <w:rPr>
          <w:szCs w:val="28"/>
        </w:rPr>
        <w:t>u</w:t>
      </w:r>
      <w:r w:rsidRPr="00715960">
        <w:rPr>
          <w:szCs w:val="28"/>
        </w:rPr>
        <w:t>raire et le capital commercial sont des formes dérivées et ils se prése</w:t>
      </w:r>
      <w:r w:rsidRPr="00715960">
        <w:rPr>
          <w:szCs w:val="28"/>
        </w:rPr>
        <w:t>n</w:t>
      </w:r>
      <w:r w:rsidRPr="00715960">
        <w:rPr>
          <w:szCs w:val="28"/>
        </w:rPr>
        <w:t>tent dans l'histoire avant le capital sous sa forme fondamentale qui détermine l'organisation économique de la société moderne</w:t>
      </w:r>
      <w:r>
        <w:rPr>
          <w:szCs w:val="28"/>
        </w:rPr>
        <w:t> </w:t>
      </w:r>
      <w:r>
        <w:rPr>
          <w:rStyle w:val="Appelnotedebasdep"/>
          <w:szCs w:val="28"/>
        </w:rPr>
        <w:footnoteReference w:id="502"/>
      </w:r>
      <w:r w:rsidRPr="00715960">
        <w:rPr>
          <w:szCs w:val="28"/>
        </w:rPr>
        <w:t>. » Ai</w:t>
      </w:r>
      <w:r w:rsidRPr="00715960">
        <w:rPr>
          <w:szCs w:val="28"/>
        </w:rPr>
        <w:t>l</w:t>
      </w:r>
      <w:r w:rsidRPr="00715960">
        <w:rPr>
          <w:szCs w:val="28"/>
        </w:rPr>
        <w:t>leurs il les nomme deux frères</w:t>
      </w:r>
      <w:r>
        <w:rPr>
          <w:szCs w:val="28"/>
        </w:rPr>
        <w:t> </w:t>
      </w:r>
      <w:r>
        <w:rPr>
          <w:rStyle w:val="Appelnotedebasdep"/>
          <w:szCs w:val="28"/>
        </w:rPr>
        <w:footnoteReference w:id="503"/>
      </w:r>
      <w:r w:rsidRPr="00715960">
        <w:rPr>
          <w:szCs w:val="28"/>
        </w:rPr>
        <w:t>. Et voici un autre texte essentiel : « Dans la société précapitaliste l'usurier peut s'emparer de tout ce qui dépasse ce qui est absolument nécessaire à l'existence de celui à qui il prête... Le capitaliste</w:t>
      </w:r>
      <w:r>
        <w:t xml:space="preserve"> </w:t>
      </w:r>
      <w:r w:rsidRPr="00715960">
        <w:rPr>
          <w:szCs w:val="22"/>
        </w:rPr>
        <w:t>[339]</w:t>
      </w:r>
      <w:r>
        <w:rPr>
          <w:szCs w:val="22"/>
        </w:rPr>
        <w:t xml:space="preserve"> </w:t>
      </w:r>
      <w:r w:rsidRPr="00715960">
        <w:rPr>
          <w:szCs w:val="28"/>
        </w:rPr>
        <w:t>usurier [peut donc] s'emparer de la totalité de la plus-value ; il en résulte que le capital usuraire paralyse les fo</w:t>
      </w:r>
      <w:r w:rsidRPr="00715960">
        <w:rPr>
          <w:szCs w:val="28"/>
        </w:rPr>
        <w:t>r</w:t>
      </w:r>
      <w:r w:rsidRPr="00715960">
        <w:rPr>
          <w:szCs w:val="28"/>
        </w:rPr>
        <w:t>ces productives au lieu de les développer et éternise cette situation misérable dans laquelle, contrairement à ce qui se passe dans la pr</w:t>
      </w:r>
      <w:r w:rsidRPr="00715960">
        <w:rPr>
          <w:szCs w:val="28"/>
        </w:rPr>
        <w:t>o</w:t>
      </w:r>
      <w:r w:rsidRPr="00715960">
        <w:rPr>
          <w:szCs w:val="28"/>
        </w:rPr>
        <w:t>duction capitaliste, la pr</w:t>
      </w:r>
      <w:r w:rsidRPr="00715960">
        <w:rPr>
          <w:szCs w:val="28"/>
        </w:rPr>
        <w:t>o</w:t>
      </w:r>
      <w:r w:rsidRPr="00715960">
        <w:rPr>
          <w:szCs w:val="28"/>
        </w:rPr>
        <w:t>ductivité sociale du travail est incapable de se développer par le tr</w:t>
      </w:r>
      <w:r w:rsidRPr="00715960">
        <w:rPr>
          <w:szCs w:val="28"/>
        </w:rPr>
        <w:t>a</w:t>
      </w:r>
      <w:r w:rsidRPr="00715960">
        <w:rPr>
          <w:szCs w:val="28"/>
        </w:rPr>
        <w:t>vail et aux dépens du travail lui-même</w:t>
      </w:r>
      <w:r>
        <w:rPr>
          <w:szCs w:val="28"/>
        </w:rPr>
        <w:t> </w:t>
      </w:r>
      <w:r>
        <w:rPr>
          <w:rStyle w:val="Appelnotedebasdep"/>
          <w:szCs w:val="28"/>
        </w:rPr>
        <w:footnoteReference w:id="504"/>
      </w:r>
      <w:r w:rsidRPr="00715960">
        <w:rPr>
          <w:szCs w:val="28"/>
        </w:rPr>
        <w:t>. »</w:t>
      </w:r>
    </w:p>
    <w:p w14:paraId="688422DE" w14:textId="77777777" w:rsidR="00571DC2" w:rsidRPr="00715960" w:rsidRDefault="00571DC2" w:rsidP="00571DC2">
      <w:pPr>
        <w:spacing w:before="120" w:after="120"/>
        <w:jc w:val="both"/>
      </w:pPr>
    </w:p>
    <w:p w14:paraId="303A85FA" w14:textId="77777777" w:rsidR="00571DC2" w:rsidRPr="00715960" w:rsidRDefault="00571DC2" w:rsidP="00571DC2">
      <w:pPr>
        <w:spacing w:before="120" w:after="120"/>
        <w:jc w:val="both"/>
      </w:pPr>
      <w:r w:rsidRPr="00715960">
        <w:rPr>
          <w:i/>
          <w:iCs/>
          <w:szCs w:val="28"/>
        </w:rPr>
        <w:t xml:space="preserve">a) </w:t>
      </w:r>
      <w:r w:rsidRPr="00715960">
        <w:rPr>
          <w:szCs w:val="28"/>
        </w:rPr>
        <w:t>Les anciens philosophes n'étaient pas en mesure d'adresser au capitalisme usuraire les reproches que lui adresse Marx ; mais ils e</w:t>
      </w:r>
      <w:r w:rsidRPr="00715960">
        <w:rPr>
          <w:szCs w:val="28"/>
        </w:rPr>
        <w:t>s</w:t>
      </w:r>
      <w:r w:rsidRPr="00715960">
        <w:rPr>
          <w:szCs w:val="28"/>
        </w:rPr>
        <w:t>timaient que l'intérêt constitue un paradoxe économique, incapable d'être légitimé d'après les principes des sociétés de laboureurs, d'art</w:t>
      </w:r>
      <w:r w:rsidRPr="00715960">
        <w:rPr>
          <w:szCs w:val="28"/>
        </w:rPr>
        <w:t>i</w:t>
      </w:r>
      <w:r w:rsidRPr="00715960">
        <w:rPr>
          <w:szCs w:val="28"/>
        </w:rPr>
        <w:t>sans et de petits commerçants ; la production du profit usuraire ne fait pas, en effet, appel à la responsabilité de l'homme</w:t>
      </w:r>
      <w:r>
        <w:rPr>
          <w:szCs w:val="28"/>
        </w:rPr>
        <w:t> </w:t>
      </w:r>
      <w:r>
        <w:rPr>
          <w:rStyle w:val="Appelnotedebasdep"/>
          <w:szCs w:val="28"/>
        </w:rPr>
        <w:footnoteReference w:id="505"/>
      </w:r>
      <w:r w:rsidRPr="00715960">
        <w:rPr>
          <w:szCs w:val="28"/>
        </w:rPr>
        <w:t>. L'usurier re</w:t>
      </w:r>
      <w:r w:rsidRPr="00715960">
        <w:rPr>
          <w:szCs w:val="28"/>
        </w:rPr>
        <w:t>s</w:t>
      </w:r>
      <w:r w:rsidRPr="00715960">
        <w:rPr>
          <w:szCs w:val="28"/>
        </w:rPr>
        <w:t>semble fort au tenancier d'une maison de jeu : celui-ci spécule sur la folie d'une clientèle qui, après avoir perdu, s'obstine à tenter la chance dans l'espoir que l'avenir lui fournira les moyens de se remettre à flot ; l'usurier spécule sur la naïveté de</w:t>
      </w:r>
      <w:r>
        <w:t xml:space="preserve"> </w:t>
      </w:r>
      <w:r w:rsidRPr="00715960">
        <w:rPr>
          <w:szCs w:val="28"/>
        </w:rPr>
        <w:t>[340]</w:t>
      </w:r>
      <w:r>
        <w:rPr>
          <w:szCs w:val="28"/>
        </w:rPr>
        <w:t xml:space="preserve"> </w:t>
      </w:r>
      <w:r w:rsidRPr="00715960">
        <w:rPr>
          <w:szCs w:val="28"/>
        </w:rPr>
        <w:t>pauvres gens qui s'imaginent qu'en se donnant beaucoup de mal ils parviendront à rembourser, m</w:t>
      </w:r>
      <w:r w:rsidRPr="00715960">
        <w:rPr>
          <w:szCs w:val="28"/>
        </w:rPr>
        <w:t>ê</w:t>
      </w:r>
      <w:r w:rsidRPr="00715960">
        <w:rPr>
          <w:szCs w:val="28"/>
        </w:rPr>
        <w:t>me avec de fortes majorations, les avances que leur fait le capitaliste pour leur permettre d'attendre la vente de leurs produits. Une des pr</w:t>
      </w:r>
      <w:r w:rsidRPr="00715960">
        <w:rPr>
          <w:szCs w:val="28"/>
        </w:rPr>
        <w:t>a</w:t>
      </w:r>
      <w:r w:rsidRPr="00715960">
        <w:rPr>
          <w:szCs w:val="28"/>
        </w:rPr>
        <w:t>tiques les plus blâmables de l'us</w:t>
      </w:r>
      <w:r w:rsidRPr="00715960">
        <w:rPr>
          <w:szCs w:val="28"/>
        </w:rPr>
        <w:t>u</w:t>
      </w:r>
      <w:r w:rsidRPr="00715960">
        <w:rPr>
          <w:szCs w:val="28"/>
        </w:rPr>
        <w:t>rier est celle qui consiste à exiger la liquidation des dettes dans des moments où des difficultés économ</w:t>
      </w:r>
      <w:r w:rsidRPr="00715960">
        <w:rPr>
          <w:szCs w:val="28"/>
        </w:rPr>
        <w:t>i</w:t>
      </w:r>
      <w:r w:rsidRPr="00715960">
        <w:rPr>
          <w:szCs w:val="28"/>
        </w:rPr>
        <w:t>ques écrasent son débiteur ; il lui est alors .possible soit de lui faire accepter des contrats plus léonins, soit même de s'emparer des gages.</w:t>
      </w:r>
    </w:p>
    <w:p w14:paraId="50328DCD" w14:textId="77777777" w:rsidR="00571DC2" w:rsidRPr="00715960" w:rsidRDefault="00571DC2" w:rsidP="00571DC2">
      <w:pPr>
        <w:spacing w:before="120" w:after="120"/>
        <w:jc w:val="both"/>
      </w:pPr>
      <w:r w:rsidRPr="00715960">
        <w:rPr>
          <w:szCs w:val="28"/>
        </w:rPr>
        <w:t>Lorsque l'usurier au lieu de tyranniser les paysans et les artisans, se borne à aider un commerce prospère, il acquiert rapidement l'honor</w:t>
      </w:r>
      <w:r w:rsidRPr="00715960">
        <w:rPr>
          <w:szCs w:val="28"/>
        </w:rPr>
        <w:t>a</w:t>
      </w:r>
      <w:r w:rsidRPr="00715960">
        <w:rPr>
          <w:szCs w:val="28"/>
        </w:rPr>
        <w:t>bilité que les métropoles (surtout les maritimes) reconnaissent au grand négociant lui-même ; les moralistes se mettent en frais pour ju</w:t>
      </w:r>
      <w:r w:rsidRPr="00715960">
        <w:rPr>
          <w:szCs w:val="28"/>
        </w:rPr>
        <w:t>s</w:t>
      </w:r>
      <w:r w:rsidRPr="00715960">
        <w:rPr>
          <w:szCs w:val="28"/>
        </w:rPr>
        <w:t>tifier ses opérations</w:t>
      </w:r>
      <w:r>
        <w:rPr>
          <w:szCs w:val="28"/>
        </w:rPr>
        <w:t> </w:t>
      </w:r>
      <w:r>
        <w:rPr>
          <w:rStyle w:val="Appelnotedebasdep"/>
          <w:szCs w:val="28"/>
        </w:rPr>
        <w:footnoteReference w:id="506"/>
      </w:r>
      <w:r w:rsidRPr="00715960">
        <w:rPr>
          <w:szCs w:val="28"/>
        </w:rPr>
        <w:t> ; il arrive enfin un temps où les hommes d'État,, éclairés par les économistes, regardent comme des œuvres de la plus haute utilité sociale l'établissement de banques mettant norm</w:t>
      </w:r>
      <w:r w:rsidRPr="00715960">
        <w:rPr>
          <w:szCs w:val="28"/>
        </w:rPr>
        <w:t>a</w:t>
      </w:r>
      <w:r w:rsidRPr="00715960">
        <w:rPr>
          <w:szCs w:val="28"/>
        </w:rPr>
        <w:t>lement le capital d'argent au service du commerce</w:t>
      </w:r>
      <w:r>
        <w:rPr>
          <w:szCs w:val="28"/>
        </w:rPr>
        <w:t> </w:t>
      </w:r>
      <w:r>
        <w:rPr>
          <w:rStyle w:val="Appelnotedebasdep"/>
          <w:szCs w:val="28"/>
        </w:rPr>
        <w:footnoteReference w:id="507"/>
      </w:r>
      <w:r w:rsidRPr="00715960">
        <w:rPr>
          <w:szCs w:val="28"/>
        </w:rPr>
        <w:t>.</w:t>
      </w:r>
    </w:p>
    <w:p w14:paraId="3E76E457" w14:textId="77777777" w:rsidR="00571DC2" w:rsidRPr="00715960" w:rsidRDefault="00571DC2" w:rsidP="00571DC2">
      <w:pPr>
        <w:spacing w:before="120" w:after="120"/>
        <w:jc w:val="both"/>
      </w:pPr>
      <w:r w:rsidRPr="00715960">
        <w:rPr>
          <w:szCs w:val="28"/>
        </w:rPr>
        <w:t>Dans les pays où l'activité économique faiblit, on assiste à une si</w:t>
      </w:r>
      <w:r w:rsidRPr="00715960">
        <w:rPr>
          <w:szCs w:val="28"/>
        </w:rPr>
        <w:t>n</w:t>
      </w:r>
      <w:r w:rsidRPr="00715960">
        <w:rPr>
          <w:szCs w:val="28"/>
        </w:rPr>
        <w:t>gulière renaissance du capitalisme usuraire ; il commandite les opér</w:t>
      </w:r>
      <w:r w:rsidRPr="00715960">
        <w:rPr>
          <w:szCs w:val="28"/>
        </w:rPr>
        <w:t>a</w:t>
      </w:r>
      <w:r w:rsidRPr="00715960">
        <w:rPr>
          <w:szCs w:val="28"/>
        </w:rPr>
        <w:t>tions que font des étrangers moins endormis que ses nationaux ; on a souvent reproché à la France d'être plus préoccupée</w:t>
      </w:r>
      <w:r>
        <w:t xml:space="preserve"> </w:t>
      </w:r>
      <w:r w:rsidRPr="00715960">
        <w:rPr>
          <w:szCs w:val="28"/>
        </w:rPr>
        <w:t>[341]</w:t>
      </w:r>
      <w:r>
        <w:rPr>
          <w:szCs w:val="28"/>
        </w:rPr>
        <w:t xml:space="preserve"> </w:t>
      </w:r>
      <w:r w:rsidRPr="00715960">
        <w:rPr>
          <w:szCs w:val="28"/>
        </w:rPr>
        <w:t>de prêter son argent que de l'engager dans les industries fondées sur son sol. L'histoire moderne est bonne à étudier à ce point de vue : « Les rap</w:t>
      </w:r>
      <w:r w:rsidRPr="00715960">
        <w:rPr>
          <w:szCs w:val="28"/>
        </w:rPr>
        <w:t>i</w:t>
      </w:r>
      <w:r w:rsidRPr="00715960">
        <w:rPr>
          <w:szCs w:val="28"/>
        </w:rPr>
        <w:t>nes et les violences vénitiennes, dit Marx, forment une des bases de la richesse en capital de la Hollande, à qui Venise en déc</w:t>
      </w:r>
      <w:r w:rsidRPr="00715960">
        <w:rPr>
          <w:szCs w:val="28"/>
        </w:rPr>
        <w:t>a</w:t>
      </w:r>
      <w:r w:rsidRPr="00715960">
        <w:rPr>
          <w:szCs w:val="28"/>
        </w:rPr>
        <w:t>dence prêtait des sommes considérables. À son tour, la Hollande, d</w:t>
      </w:r>
      <w:r w:rsidRPr="00715960">
        <w:rPr>
          <w:szCs w:val="28"/>
        </w:rPr>
        <w:t>é</w:t>
      </w:r>
      <w:r w:rsidRPr="00715960">
        <w:rPr>
          <w:szCs w:val="28"/>
        </w:rPr>
        <w:t xml:space="preserve">chue vers la fin du </w:t>
      </w:r>
      <w:r w:rsidRPr="00715960">
        <w:rPr>
          <w:caps/>
          <w:szCs w:val="28"/>
        </w:rPr>
        <w:t>xvii</w:t>
      </w:r>
      <w:r w:rsidRPr="00715960">
        <w:rPr>
          <w:szCs w:val="28"/>
          <w:vertAlign w:val="superscript"/>
        </w:rPr>
        <w:t>e</w:t>
      </w:r>
      <w:r w:rsidRPr="00715960">
        <w:rPr>
          <w:szCs w:val="28"/>
        </w:rPr>
        <w:t xml:space="preserve"> siècle de sa suprématie industrielle et co</w:t>
      </w:r>
      <w:r w:rsidRPr="00715960">
        <w:rPr>
          <w:szCs w:val="28"/>
        </w:rPr>
        <w:t>m</w:t>
      </w:r>
      <w:r w:rsidRPr="00715960">
        <w:rPr>
          <w:szCs w:val="28"/>
        </w:rPr>
        <w:t>merciale, se vit contrainte de faire valoir des capitaux énormes en les prêtant à l'étra</w:t>
      </w:r>
      <w:r w:rsidRPr="00715960">
        <w:rPr>
          <w:szCs w:val="28"/>
        </w:rPr>
        <w:t>n</w:t>
      </w:r>
      <w:r w:rsidRPr="00715960">
        <w:rPr>
          <w:szCs w:val="28"/>
        </w:rPr>
        <w:t>ger, et, de 1701 à 1776 spécialement à l'Angleterre, sa rivale vict</w:t>
      </w:r>
      <w:r w:rsidRPr="00715960">
        <w:rPr>
          <w:szCs w:val="28"/>
        </w:rPr>
        <w:t>o</w:t>
      </w:r>
      <w:r w:rsidRPr="00715960">
        <w:rPr>
          <w:szCs w:val="28"/>
        </w:rPr>
        <w:t>rieuse. Et il en est de même à présent de l'Angleterre et des États-Unis</w:t>
      </w:r>
      <w:r>
        <w:rPr>
          <w:szCs w:val="28"/>
        </w:rPr>
        <w:t> </w:t>
      </w:r>
      <w:r>
        <w:rPr>
          <w:rStyle w:val="Appelnotedebasdep"/>
          <w:szCs w:val="28"/>
        </w:rPr>
        <w:footnoteReference w:id="508"/>
      </w:r>
      <w:r w:rsidRPr="00715960">
        <w:rPr>
          <w:szCs w:val="28"/>
        </w:rPr>
        <w:t>. »</w:t>
      </w:r>
    </w:p>
    <w:p w14:paraId="7222A289" w14:textId="77777777" w:rsidR="00571DC2" w:rsidRDefault="00571DC2" w:rsidP="00571DC2">
      <w:pPr>
        <w:spacing w:before="120" w:after="120"/>
        <w:jc w:val="both"/>
        <w:rPr>
          <w:szCs w:val="28"/>
        </w:rPr>
      </w:pPr>
    </w:p>
    <w:p w14:paraId="35C2662B" w14:textId="77777777" w:rsidR="00571DC2" w:rsidRDefault="00571DC2" w:rsidP="00571DC2">
      <w:pPr>
        <w:spacing w:before="120" w:after="120"/>
        <w:jc w:val="both"/>
        <w:rPr>
          <w:szCs w:val="28"/>
        </w:rPr>
      </w:pPr>
    </w:p>
    <w:p w14:paraId="7DD657F5" w14:textId="77777777" w:rsidR="00571DC2" w:rsidRPr="00715960" w:rsidRDefault="00571DC2" w:rsidP="00571DC2">
      <w:pPr>
        <w:spacing w:before="120" w:after="120"/>
        <w:jc w:val="both"/>
      </w:pPr>
      <w:r w:rsidRPr="00715960">
        <w:rPr>
          <w:szCs w:val="28"/>
        </w:rPr>
        <w:t>Les écumeurs actuels des Bourses ne procèdent pas d'une manière essentiellement différente de celle des anciens usuriers ; ils exploitent chez les bourgeois aisés les illusions qui livrent les pauvres gens aux rapaces détenteurs d'argent ; les différences matérielles énormes qui existent entré ces opérations, ne doivent pas nous empêcher de reco</w:t>
      </w:r>
      <w:r w:rsidRPr="00715960">
        <w:rPr>
          <w:szCs w:val="28"/>
        </w:rPr>
        <w:t>n</w:t>
      </w:r>
      <w:r w:rsidRPr="00715960">
        <w:rPr>
          <w:szCs w:val="28"/>
        </w:rPr>
        <w:t>naître les identités psychologiques. La Bourse est une véritable ma</w:t>
      </w:r>
      <w:r w:rsidRPr="00715960">
        <w:rPr>
          <w:szCs w:val="28"/>
        </w:rPr>
        <w:t>i</w:t>
      </w:r>
      <w:r w:rsidRPr="00715960">
        <w:rPr>
          <w:szCs w:val="28"/>
        </w:rPr>
        <w:t>son de jeu, dans laquelle les espérances les</w:t>
      </w:r>
      <w:r>
        <w:t xml:space="preserve"> </w:t>
      </w:r>
      <w:r w:rsidRPr="00715960">
        <w:rPr>
          <w:szCs w:val="24"/>
        </w:rPr>
        <w:t>[342]</w:t>
      </w:r>
      <w:r>
        <w:rPr>
          <w:szCs w:val="24"/>
        </w:rPr>
        <w:t xml:space="preserve"> </w:t>
      </w:r>
      <w:r w:rsidRPr="00715960">
        <w:rPr>
          <w:szCs w:val="28"/>
        </w:rPr>
        <w:t>plus fantaisistes se manifestent au seul profit du spéculateur qui ne les partage pas. Les lanceurs d'affaires ont l'habitude d'introduire les titres à un chiffre se</w:t>
      </w:r>
      <w:r w:rsidRPr="00715960">
        <w:rPr>
          <w:szCs w:val="28"/>
        </w:rPr>
        <w:t>n</w:t>
      </w:r>
      <w:r w:rsidRPr="00715960">
        <w:rPr>
          <w:szCs w:val="28"/>
        </w:rPr>
        <w:t>siblement plus élevé que leur valeur nominale et le bon bourgeois, qui a passé sa vie à économiser, se laisse prendre aux fallacieuses prome</w:t>
      </w:r>
      <w:r w:rsidRPr="00715960">
        <w:rPr>
          <w:szCs w:val="28"/>
        </w:rPr>
        <w:t>s</w:t>
      </w:r>
      <w:r w:rsidRPr="00715960">
        <w:rPr>
          <w:szCs w:val="28"/>
        </w:rPr>
        <w:t>ses qu'on lui fait ; il s'imagine, sur la foi de prospectus mensongers que l'avenir produira d'énormes plus-values</w:t>
      </w:r>
      <w:r>
        <w:rPr>
          <w:szCs w:val="28"/>
        </w:rPr>
        <w:t> </w:t>
      </w:r>
      <w:r>
        <w:rPr>
          <w:rStyle w:val="Appelnotedebasdep"/>
          <w:szCs w:val="28"/>
        </w:rPr>
        <w:footnoteReference w:id="509"/>
      </w:r>
      <w:r w:rsidRPr="00715960">
        <w:rPr>
          <w:szCs w:val="28"/>
        </w:rPr>
        <w:t>. Comme les marchés financiers sont souvent soumis à des bourrasques, les grands spécul</w:t>
      </w:r>
      <w:r w:rsidRPr="00715960">
        <w:rPr>
          <w:szCs w:val="28"/>
        </w:rPr>
        <w:t>a</w:t>
      </w:r>
      <w:r w:rsidRPr="00715960">
        <w:rPr>
          <w:szCs w:val="28"/>
        </w:rPr>
        <w:t>teurs ont de multiples occasions de faire entrer dans leurs caisses les titres qu'ils convoitent et qui les rendent maîtres des meilleures affa</w:t>
      </w:r>
      <w:r w:rsidRPr="00715960">
        <w:rPr>
          <w:szCs w:val="28"/>
        </w:rPr>
        <w:t>i</w:t>
      </w:r>
      <w:r w:rsidRPr="00715960">
        <w:rPr>
          <w:szCs w:val="28"/>
        </w:rPr>
        <w:t>res »</w:t>
      </w:r>
    </w:p>
    <w:p w14:paraId="22F95821" w14:textId="77777777" w:rsidR="00571DC2" w:rsidRDefault="00571DC2" w:rsidP="00571DC2">
      <w:pPr>
        <w:spacing w:before="120" w:after="120"/>
        <w:jc w:val="both"/>
        <w:rPr>
          <w:szCs w:val="28"/>
        </w:rPr>
      </w:pPr>
      <w:r w:rsidRPr="00715960">
        <w:rPr>
          <w:szCs w:val="28"/>
        </w:rPr>
        <w:t>Jadis on avait fait beaucoup de lois contre les usuriers, sans grand succès ; les lois modernes qui ont pour but de réglementer les opér</w:t>
      </w:r>
      <w:r w:rsidRPr="00715960">
        <w:rPr>
          <w:szCs w:val="28"/>
        </w:rPr>
        <w:t>a</w:t>
      </w:r>
      <w:r w:rsidRPr="00715960">
        <w:rPr>
          <w:szCs w:val="28"/>
        </w:rPr>
        <w:t>tions de Bourse, ne semblent pas avoir eu jusqu'ici des résultats bien heureux ; il ne paraît pas vraisemblable qu'on puisse empêcher les écumeurs d'affaires de tromper leurs victimes au moyen de prospectus trop habilement rédigés ; la seule chose que l'État soit</w:t>
      </w:r>
      <w:r>
        <w:t xml:space="preserve"> </w:t>
      </w:r>
      <w:r w:rsidRPr="00715960">
        <w:rPr>
          <w:szCs w:val="22"/>
        </w:rPr>
        <w:t>[343]</w:t>
      </w:r>
      <w:r>
        <w:rPr>
          <w:szCs w:val="22"/>
        </w:rPr>
        <w:t xml:space="preserve"> </w:t>
      </w:r>
      <w:r w:rsidRPr="00715960">
        <w:rPr>
          <w:szCs w:val="28"/>
        </w:rPr>
        <w:t>jusqu'ici parvenu à réaliser d'utile, a été d'intervenir dans les m</w:t>
      </w:r>
      <w:r w:rsidRPr="00715960">
        <w:rPr>
          <w:szCs w:val="28"/>
        </w:rPr>
        <w:t>o</w:t>
      </w:r>
      <w:r w:rsidRPr="00715960">
        <w:rPr>
          <w:szCs w:val="28"/>
        </w:rPr>
        <w:t>ments de crise pour amener les grandes banques à s'entendre entre e</w:t>
      </w:r>
      <w:r w:rsidRPr="00715960">
        <w:rPr>
          <w:szCs w:val="28"/>
        </w:rPr>
        <w:t>l</w:t>
      </w:r>
      <w:r w:rsidRPr="00715960">
        <w:rPr>
          <w:szCs w:val="28"/>
        </w:rPr>
        <w:t>les pour limiter les effets du désastre</w:t>
      </w:r>
      <w:r>
        <w:rPr>
          <w:szCs w:val="28"/>
        </w:rPr>
        <w:t> </w:t>
      </w:r>
      <w:r>
        <w:rPr>
          <w:rStyle w:val="Appelnotedebasdep"/>
          <w:szCs w:val="28"/>
        </w:rPr>
        <w:footnoteReference w:id="510"/>
      </w:r>
      <w:r w:rsidRPr="00715960">
        <w:rPr>
          <w:szCs w:val="28"/>
        </w:rPr>
        <w:t>.</w:t>
      </w:r>
    </w:p>
    <w:p w14:paraId="52B6A2DC" w14:textId="77777777" w:rsidR="00571DC2" w:rsidRPr="00715960" w:rsidRDefault="00571DC2" w:rsidP="00571DC2">
      <w:pPr>
        <w:spacing w:before="120" w:after="120"/>
        <w:jc w:val="both"/>
      </w:pPr>
    </w:p>
    <w:p w14:paraId="4392A697" w14:textId="77777777" w:rsidR="00571DC2" w:rsidRPr="00715960" w:rsidRDefault="00571DC2" w:rsidP="00571DC2">
      <w:pPr>
        <w:spacing w:before="120" w:after="120"/>
        <w:jc w:val="both"/>
      </w:pPr>
      <w:r w:rsidRPr="00715960">
        <w:rPr>
          <w:i/>
          <w:iCs/>
          <w:szCs w:val="28"/>
        </w:rPr>
        <w:t xml:space="preserve">b) </w:t>
      </w:r>
      <w:r w:rsidRPr="00715960">
        <w:rPr>
          <w:szCs w:val="28"/>
        </w:rPr>
        <w:t>— On peut dire que, si l'usure spécule sur les fantaisies de ses victimes, fantaisies que l'on trouve identiques au fond chez les bou</w:t>
      </w:r>
      <w:r w:rsidRPr="00715960">
        <w:rPr>
          <w:szCs w:val="28"/>
        </w:rPr>
        <w:t>r</w:t>
      </w:r>
      <w:r w:rsidRPr="00715960">
        <w:rPr>
          <w:szCs w:val="28"/>
        </w:rPr>
        <w:t>geois les plus éclairés et dans les populations les plus arriérées, le commerce raisonne sur des différences de prix susceptibles d'une a</w:t>
      </w:r>
      <w:r w:rsidRPr="00715960">
        <w:rPr>
          <w:szCs w:val="28"/>
        </w:rPr>
        <w:t>p</w:t>
      </w:r>
      <w:r w:rsidRPr="00715960">
        <w:rPr>
          <w:szCs w:val="28"/>
        </w:rPr>
        <w:t>préciation extrêmement probable, soit entre différentes places (entre lesquelles on établira, un transport de marchandises), soit entre les diverses époques de l'année (que le magasinage rend idéalement contemporaines dans les livres de commerce), soit entre les différentes manières de présenter les objets au public (par exemple ; en gros et en détail).</w:t>
      </w:r>
    </w:p>
    <w:p w14:paraId="6C0DD26F" w14:textId="77777777" w:rsidR="00571DC2" w:rsidRPr="00715960" w:rsidRDefault="00571DC2" w:rsidP="00571DC2">
      <w:pPr>
        <w:spacing w:before="120" w:after="120"/>
        <w:jc w:val="both"/>
      </w:pPr>
      <w:r w:rsidRPr="00715960">
        <w:rPr>
          <w:szCs w:val="28"/>
        </w:rPr>
        <w:t>L'usure et le commerce ont entre eux beaucoup de points co</w:t>
      </w:r>
      <w:r w:rsidRPr="00715960">
        <w:rPr>
          <w:szCs w:val="28"/>
        </w:rPr>
        <w:t>m</w:t>
      </w:r>
      <w:r w:rsidRPr="00715960">
        <w:rPr>
          <w:szCs w:val="28"/>
        </w:rPr>
        <w:t>muns, je vais en signaler quelques-uns qui sont très apparents. Gén</w:t>
      </w:r>
      <w:r w:rsidRPr="00715960">
        <w:rPr>
          <w:szCs w:val="28"/>
        </w:rPr>
        <w:t>é</w:t>
      </w:r>
      <w:r w:rsidRPr="00715960">
        <w:rPr>
          <w:szCs w:val="28"/>
        </w:rPr>
        <w:t>ralement ils ne créent pas des établissements très durables ; il est assez rare que le f</w:t>
      </w:r>
      <w:r>
        <w:rPr>
          <w:szCs w:val="28"/>
        </w:rPr>
        <w:t>ils d'un usurier ou d'un commer</w:t>
      </w:r>
      <w:r w:rsidRPr="00715960">
        <w:rPr>
          <w:szCs w:val="28"/>
        </w:rPr>
        <w:t>çant</w:t>
      </w:r>
      <w:r>
        <w:t xml:space="preserve"> </w:t>
      </w:r>
      <w:r w:rsidRPr="00715960">
        <w:rPr>
          <w:szCs w:val="24"/>
        </w:rPr>
        <w:t>[344]</w:t>
      </w:r>
      <w:r w:rsidRPr="00715960">
        <w:rPr>
          <w:szCs w:val="28"/>
        </w:rPr>
        <w:t xml:space="preserve"> possède les qualités de sang-froid, de convenable appr</w:t>
      </w:r>
      <w:r w:rsidRPr="00715960">
        <w:rPr>
          <w:szCs w:val="28"/>
        </w:rPr>
        <w:t>é</w:t>
      </w:r>
      <w:r w:rsidRPr="00715960">
        <w:rPr>
          <w:szCs w:val="28"/>
        </w:rPr>
        <w:t>ciation des probabilités, de constante application aux affaires, qui ont assuré les succès du fond</w:t>
      </w:r>
      <w:r w:rsidRPr="00715960">
        <w:rPr>
          <w:szCs w:val="28"/>
        </w:rPr>
        <w:t>a</w:t>
      </w:r>
      <w:r w:rsidRPr="00715960">
        <w:rPr>
          <w:szCs w:val="28"/>
        </w:rPr>
        <w:t>teur de la maison ; les enfants se ruinent presque toujours en voulant vivre d'une façon aristocratique. Les us</w:t>
      </w:r>
      <w:r w:rsidRPr="00715960">
        <w:rPr>
          <w:szCs w:val="28"/>
        </w:rPr>
        <w:t>i</w:t>
      </w:r>
      <w:r w:rsidRPr="00715960">
        <w:rPr>
          <w:szCs w:val="28"/>
        </w:rPr>
        <w:t>nes, au contraire, grâce à une organisation bureaucratique qui ne cesse de se perfectionner, peuvent continuer à prospérer après la disparition du premier maître. — Pour obtenir des grands bénéfices, l'usure et le commerce ont besoin de prix élevés</w:t>
      </w:r>
      <w:r>
        <w:rPr>
          <w:szCs w:val="28"/>
        </w:rPr>
        <w:t> </w:t>
      </w:r>
      <w:r>
        <w:rPr>
          <w:rStyle w:val="Appelnotedebasdep"/>
          <w:szCs w:val="28"/>
        </w:rPr>
        <w:footnoteReference w:id="511"/>
      </w:r>
      <w:r w:rsidRPr="00715960">
        <w:rPr>
          <w:szCs w:val="28"/>
        </w:rPr>
        <w:t xml:space="preserve"> ; c'est pourquoi les créanciers hypothécaires réclament des droits protecteurs ; les </w:t>
      </w:r>
      <w:r w:rsidRPr="00715960">
        <w:rPr>
          <w:i/>
          <w:iCs/>
          <w:szCs w:val="28"/>
        </w:rPr>
        <w:t xml:space="preserve">trusts </w:t>
      </w:r>
      <w:r w:rsidRPr="00715960">
        <w:rPr>
          <w:szCs w:val="28"/>
        </w:rPr>
        <w:t xml:space="preserve">américains et les </w:t>
      </w:r>
      <w:r w:rsidRPr="00715960">
        <w:rPr>
          <w:i/>
          <w:iCs/>
          <w:szCs w:val="28"/>
        </w:rPr>
        <w:t xml:space="preserve">cartels </w:t>
      </w:r>
      <w:r w:rsidRPr="00715960">
        <w:rPr>
          <w:szCs w:val="28"/>
        </w:rPr>
        <w:t>allemands ont fort contribué à faire élever les tarifs des douanes. — L'usure et le commerce entreprennent souvent de créer la rareté, de manière à. créer artificiellement la cherté</w:t>
      </w:r>
      <w:r>
        <w:rPr>
          <w:szCs w:val="28"/>
        </w:rPr>
        <w:t> </w:t>
      </w:r>
      <w:r>
        <w:rPr>
          <w:rStyle w:val="Appelnotedebasdep"/>
          <w:szCs w:val="28"/>
        </w:rPr>
        <w:footnoteReference w:id="512"/>
      </w:r>
      <w:r w:rsidRPr="00715960">
        <w:rPr>
          <w:szCs w:val="28"/>
        </w:rPr>
        <w:t> ; la vraie nature de l'industrie capit</w:t>
      </w:r>
      <w:r w:rsidRPr="00715960">
        <w:rPr>
          <w:szCs w:val="28"/>
        </w:rPr>
        <w:t>a</w:t>
      </w:r>
      <w:r w:rsidRPr="00715960">
        <w:rPr>
          <w:szCs w:val="28"/>
        </w:rPr>
        <w:t>liste est de créer l'abondance ; ainsi s'affirme d'une façon très nette l'opposition qui existe entre le capitalisme industriel et les vieux cap</w:t>
      </w:r>
      <w:r w:rsidRPr="00715960">
        <w:rPr>
          <w:szCs w:val="28"/>
        </w:rPr>
        <w:t>i</w:t>
      </w:r>
      <w:r w:rsidRPr="00715960">
        <w:rPr>
          <w:szCs w:val="28"/>
        </w:rPr>
        <w:t>talismes.</w:t>
      </w:r>
    </w:p>
    <w:p w14:paraId="694ED585" w14:textId="77777777" w:rsidR="00571DC2" w:rsidRDefault="00571DC2" w:rsidP="00571DC2">
      <w:pPr>
        <w:spacing w:before="120" w:after="120"/>
        <w:jc w:val="both"/>
        <w:rPr>
          <w:szCs w:val="22"/>
        </w:rPr>
      </w:pPr>
      <w:r w:rsidRPr="00715960">
        <w:rPr>
          <w:szCs w:val="22"/>
        </w:rPr>
        <w:t>[345]</w:t>
      </w:r>
    </w:p>
    <w:p w14:paraId="1062506C" w14:textId="77777777" w:rsidR="00571DC2" w:rsidRPr="00715960" w:rsidRDefault="00571DC2" w:rsidP="00571DC2">
      <w:pPr>
        <w:spacing w:before="120" w:after="120"/>
        <w:jc w:val="both"/>
      </w:pPr>
    </w:p>
    <w:p w14:paraId="26B3F170" w14:textId="77777777" w:rsidR="00571DC2" w:rsidRPr="00715960" w:rsidRDefault="00571DC2" w:rsidP="00571DC2">
      <w:pPr>
        <w:spacing w:before="120" w:after="120"/>
        <w:jc w:val="both"/>
        <w:rPr>
          <w:szCs w:val="30"/>
        </w:rPr>
      </w:pPr>
      <w:r w:rsidRPr="00C22EED">
        <w:rPr>
          <w:i/>
          <w:szCs w:val="30"/>
        </w:rPr>
        <w:t>c)</w:t>
      </w:r>
      <w:r w:rsidRPr="00715960">
        <w:rPr>
          <w:szCs w:val="30"/>
        </w:rPr>
        <w:t xml:space="preserve"> « Avant la production capitaliste, c'est le commerce qui domine l'industrie ; l'inverse se présente dans la société moderne » dit Marx</w:t>
      </w:r>
      <w:r>
        <w:rPr>
          <w:szCs w:val="28"/>
        </w:rPr>
        <w:t> </w:t>
      </w:r>
      <w:r>
        <w:rPr>
          <w:rStyle w:val="Appelnotedebasdep"/>
          <w:szCs w:val="28"/>
        </w:rPr>
        <w:footnoteReference w:id="513"/>
      </w:r>
      <w:r w:rsidRPr="00715960">
        <w:rPr>
          <w:szCs w:val="30"/>
        </w:rPr>
        <w:t>. — Et il avait écrit un peu plus haut : « La loi suivant laque</w:t>
      </w:r>
      <w:r w:rsidRPr="00715960">
        <w:rPr>
          <w:szCs w:val="30"/>
        </w:rPr>
        <w:t>l</w:t>
      </w:r>
      <w:r w:rsidRPr="00715960">
        <w:rPr>
          <w:szCs w:val="30"/>
        </w:rPr>
        <w:t>le le développement autonome du capital commercial est</w:t>
      </w:r>
      <w:r w:rsidRPr="00715960">
        <w:rPr>
          <w:i/>
          <w:iCs/>
          <w:szCs w:val="30"/>
        </w:rPr>
        <w:t xml:space="preserve"> </w:t>
      </w:r>
      <w:r w:rsidRPr="00715960">
        <w:rPr>
          <w:szCs w:val="30"/>
        </w:rPr>
        <w:t>en raison inverse du développement de la production capitaliste, se vérifie le plus cla</w:t>
      </w:r>
      <w:r w:rsidRPr="00715960">
        <w:rPr>
          <w:szCs w:val="30"/>
        </w:rPr>
        <w:t>i</w:t>
      </w:r>
      <w:r w:rsidRPr="00715960">
        <w:rPr>
          <w:szCs w:val="30"/>
        </w:rPr>
        <w:t xml:space="preserve">rement chez les peuples dont le commerce était un commerce d'intermédiaires </w:t>
      </w:r>
      <w:r w:rsidRPr="00715960">
        <w:rPr>
          <w:i/>
          <w:iCs/>
          <w:szCs w:val="30"/>
        </w:rPr>
        <w:t xml:space="preserve">(carrying trade). </w:t>
      </w:r>
      <w:r w:rsidRPr="00715960">
        <w:rPr>
          <w:szCs w:val="30"/>
        </w:rPr>
        <w:t>Les Vénitiens, les Génois, les Ho</w:t>
      </w:r>
      <w:r w:rsidRPr="00715960">
        <w:rPr>
          <w:szCs w:val="30"/>
        </w:rPr>
        <w:t>l</w:t>
      </w:r>
      <w:r w:rsidRPr="00715960">
        <w:rPr>
          <w:szCs w:val="30"/>
        </w:rPr>
        <w:t>landais réalisaient avant tout du profit, non pas en exportant les pr</w:t>
      </w:r>
      <w:r w:rsidRPr="00715960">
        <w:rPr>
          <w:szCs w:val="30"/>
        </w:rPr>
        <w:t>o</w:t>
      </w:r>
      <w:r w:rsidRPr="00715960">
        <w:rPr>
          <w:szCs w:val="30"/>
        </w:rPr>
        <w:t>duits de leur pays, mais en assurant l'échange entre des nations ou des comm</w:t>
      </w:r>
      <w:r w:rsidRPr="00715960">
        <w:rPr>
          <w:szCs w:val="30"/>
        </w:rPr>
        <w:t>u</w:t>
      </w:r>
      <w:r w:rsidRPr="00715960">
        <w:rPr>
          <w:szCs w:val="30"/>
        </w:rPr>
        <w:t>nautés peu développées aux points de vue économique et commercial, par conséquent en exploitant les pays producteurs. Leur capital commercial avait une existence propre et était nettement sép</w:t>
      </w:r>
      <w:r w:rsidRPr="00715960">
        <w:rPr>
          <w:szCs w:val="30"/>
        </w:rPr>
        <w:t>a</w:t>
      </w:r>
      <w:r w:rsidRPr="00715960">
        <w:rPr>
          <w:szCs w:val="30"/>
        </w:rPr>
        <w:t>ré des bra</w:t>
      </w:r>
      <w:r w:rsidRPr="00715960">
        <w:rPr>
          <w:szCs w:val="30"/>
        </w:rPr>
        <w:t>n</w:t>
      </w:r>
      <w:r w:rsidRPr="00715960">
        <w:rPr>
          <w:szCs w:val="30"/>
        </w:rPr>
        <w:t>ches de production auxquelles il servait d'intermédiaire. Le monopole de ce rôle d'intermédiaire et le commerce auquel il donnait lieu, décl</w:t>
      </w:r>
      <w:r w:rsidRPr="00715960">
        <w:rPr>
          <w:szCs w:val="30"/>
        </w:rPr>
        <w:t>i</w:t>
      </w:r>
      <w:r w:rsidRPr="00715960">
        <w:rPr>
          <w:szCs w:val="30"/>
        </w:rPr>
        <w:t>nèrent à mesure que se développèrent économiquement les peuples dont l'exploitation l'alimentait ; et ce fait qui se manifeste, non seul</w:t>
      </w:r>
      <w:r w:rsidRPr="00715960">
        <w:rPr>
          <w:szCs w:val="30"/>
        </w:rPr>
        <w:t>e</w:t>
      </w:r>
      <w:r w:rsidRPr="00715960">
        <w:rPr>
          <w:szCs w:val="30"/>
        </w:rPr>
        <w:t>ment par le déclin de quelques branches de commerce, mais par la décadence des peuples purement commerçants, prouve incontest</w:t>
      </w:r>
      <w:r w:rsidRPr="00715960">
        <w:rPr>
          <w:szCs w:val="30"/>
        </w:rPr>
        <w:t>a</w:t>
      </w:r>
      <w:r w:rsidRPr="00715960">
        <w:rPr>
          <w:szCs w:val="30"/>
        </w:rPr>
        <w:t>blement que le développement de la production capitaliste a pour conséquence la subordination du capital commercial au capital indu</w:t>
      </w:r>
      <w:r w:rsidRPr="00715960">
        <w:rPr>
          <w:szCs w:val="30"/>
        </w:rPr>
        <w:t>s</w:t>
      </w:r>
      <w:r w:rsidRPr="00715960">
        <w:rPr>
          <w:szCs w:val="30"/>
        </w:rPr>
        <w:t>triel »</w:t>
      </w:r>
      <w:r>
        <w:rPr>
          <w:szCs w:val="28"/>
        </w:rPr>
        <w:t> </w:t>
      </w:r>
      <w:r>
        <w:rPr>
          <w:rStyle w:val="Appelnotedebasdep"/>
          <w:szCs w:val="28"/>
        </w:rPr>
        <w:footnoteReference w:id="514"/>
      </w:r>
      <w:r w:rsidRPr="00715960">
        <w:rPr>
          <w:szCs w:val="30"/>
        </w:rPr>
        <w:t>.</w:t>
      </w:r>
    </w:p>
    <w:p w14:paraId="604223FC" w14:textId="77777777" w:rsidR="00571DC2" w:rsidRPr="00715960" w:rsidRDefault="00571DC2" w:rsidP="00571DC2">
      <w:pPr>
        <w:spacing w:before="120" w:after="120"/>
        <w:jc w:val="both"/>
      </w:pPr>
      <w:r w:rsidRPr="00715960">
        <w:rPr>
          <w:szCs w:val="24"/>
        </w:rPr>
        <w:t>[346]</w:t>
      </w:r>
    </w:p>
    <w:p w14:paraId="646B73A1" w14:textId="77777777" w:rsidR="00571DC2" w:rsidRPr="00715960" w:rsidRDefault="00571DC2" w:rsidP="00571DC2">
      <w:pPr>
        <w:spacing w:before="120" w:after="120"/>
        <w:jc w:val="both"/>
      </w:pPr>
      <w:r w:rsidRPr="00715960">
        <w:rPr>
          <w:szCs w:val="28"/>
        </w:rPr>
        <w:t>Ainsi se trouve établie l'échelle marxiste du capitalisme, partant de l'usure pour atteindre la grande production moderne, en passant par le commerce. Nous avons à nous poser maintenant une grosse question dont les interprètes orthodoxes de Marx ne semblent pas s'être bea</w:t>
      </w:r>
      <w:r w:rsidRPr="00715960">
        <w:rPr>
          <w:szCs w:val="28"/>
        </w:rPr>
        <w:t>u</w:t>
      </w:r>
      <w:r w:rsidRPr="00715960">
        <w:rPr>
          <w:szCs w:val="28"/>
        </w:rPr>
        <w:t>coup occupés : faut-il considérer les trois moments comme successifs (ou tout au moins destinés à refouler dans une région d'impuissance historique les moments antérieurs) ; — ou bien faut-il les regarder comme susceptibles de conserver indéfiniment leur droit à l’existence, les modalités de celle-ci étant déterminées par des occurrences nati</w:t>
      </w:r>
      <w:r w:rsidRPr="00715960">
        <w:rPr>
          <w:szCs w:val="28"/>
        </w:rPr>
        <w:t>o</w:t>
      </w:r>
      <w:r w:rsidRPr="00715960">
        <w:rPr>
          <w:szCs w:val="28"/>
        </w:rPr>
        <w:t>nales.</w:t>
      </w:r>
    </w:p>
    <w:p w14:paraId="093FD5B6" w14:textId="77777777" w:rsidR="00571DC2" w:rsidRPr="00715960" w:rsidRDefault="00571DC2" w:rsidP="00571DC2">
      <w:pPr>
        <w:spacing w:before="120" w:after="120"/>
        <w:jc w:val="both"/>
      </w:pPr>
      <w:r w:rsidRPr="00715960">
        <w:rPr>
          <w:szCs w:val="28"/>
        </w:rPr>
        <w:t>On sait qu'un problème analogue divise les commentateurs de H</w:t>
      </w:r>
      <w:r w:rsidRPr="00715960">
        <w:rPr>
          <w:szCs w:val="28"/>
        </w:rPr>
        <w:t>e</w:t>
      </w:r>
      <w:r w:rsidRPr="00715960">
        <w:rPr>
          <w:szCs w:val="28"/>
        </w:rPr>
        <w:t>gel : les uns disent que, d'après le maître de Berlin, les deux premiers moments de l'esprit libre (art et religion) doivent disparaître quand la philosophie aura pris son entier développement</w:t>
      </w:r>
      <w:r>
        <w:rPr>
          <w:szCs w:val="28"/>
        </w:rPr>
        <w:t> </w:t>
      </w:r>
      <w:r>
        <w:rPr>
          <w:rStyle w:val="Appelnotedebasdep"/>
          <w:szCs w:val="28"/>
        </w:rPr>
        <w:footnoteReference w:id="515"/>
      </w:r>
      <w:r w:rsidRPr="00715960">
        <w:rPr>
          <w:szCs w:val="28"/>
        </w:rPr>
        <w:t> ; — les autres so</w:t>
      </w:r>
      <w:r w:rsidRPr="00715960">
        <w:rPr>
          <w:szCs w:val="28"/>
        </w:rPr>
        <w:t>u</w:t>
      </w:r>
      <w:r>
        <w:rPr>
          <w:szCs w:val="28"/>
        </w:rPr>
        <w:t>tiennent que l'art, la reli</w:t>
      </w:r>
      <w:r w:rsidRPr="00715960">
        <w:rPr>
          <w:szCs w:val="28"/>
        </w:rPr>
        <w:t>gion,</w:t>
      </w:r>
      <w:r>
        <w:t xml:space="preserve"> </w:t>
      </w:r>
      <w:r w:rsidRPr="00715960">
        <w:rPr>
          <w:szCs w:val="22"/>
        </w:rPr>
        <w:t>[347]</w:t>
      </w:r>
      <w:r w:rsidRPr="00715960">
        <w:rPr>
          <w:szCs w:val="28"/>
        </w:rPr>
        <w:t xml:space="preserve"> la philosophie peuvent coexister, Marx acceptait la première interprétation ; en effet on lit dans le </w:t>
      </w:r>
      <w:r w:rsidRPr="00715960">
        <w:rPr>
          <w:i/>
          <w:iCs/>
          <w:szCs w:val="28"/>
        </w:rPr>
        <w:t>Cap</w:t>
      </w:r>
      <w:r w:rsidRPr="00715960">
        <w:rPr>
          <w:i/>
          <w:iCs/>
          <w:szCs w:val="28"/>
        </w:rPr>
        <w:t>i</w:t>
      </w:r>
      <w:r w:rsidRPr="00715960">
        <w:rPr>
          <w:i/>
          <w:iCs/>
          <w:szCs w:val="28"/>
        </w:rPr>
        <w:t>tal :</w:t>
      </w:r>
      <w:r w:rsidRPr="00715960">
        <w:rPr>
          <w:szCs w:val="28"/>
        </w:rPr>
        <w:t xml:space="preserve"> « Le monde religieux n'es</w:t>
      </w:r>
      <w:r>
        <w:rPr>
          <w:szCs w:val="28"/>
        </w:rPr>
        <w:t>t que le reflet du monde réel…</w:t>
      </w:r>
      <w:r w:rsidRPr="00715960">
        <w:rPr>
          <w:szCs w:val="28"/>
        </w:rPr>
        <w:t xml:space="preserve"> Le reflet religieux du monde réel ne pourra disparaître que lorsque les cond</w:t>
      </w:r>
      <w:r w:rsidRPr="00715960">
        <w:rPr>
          <w:szCs w:val="28"/>
        </w:rPr>
        <w:t>i</w:t>
      </w:r>
      <w:r w:rsidRPr="00715960">
        <w:rPr>
          <w:szCs w:val="28"/>
        </w:rPr>
        <w:t>tions du travail et de la vie pratique présenteront à l'homme des ra</w:t>
      </w:r>
      <w:r w:rsidRPr="00715960">
        <w:rPr>
          <w:szCs w:val="28"/>
        </w:rPr>
        <w:t>p</w:t>
      </w:r>
      <w:r w:rsidRPr="00715960">
        <w:rPr>
          <w:szCs w:val="28"/>
        </w:rPr>
        <w:t>ports transparents et rationnels avec ses semblables et avec la nat</w:t>
      </w:r>
      <w:r w:rsidRPr="00715960">
        <w:rPr>
          <w:szCs w:val="28"/>
        </w:rPr>
        <w:t>u</w:t>
      </w:r>
      <w:r w:rsidRPr="00715960">
        <w:rPr>
          <w:szCs w:val="28"/>
        </w:rPr>
        <w:t>re</w:t>
      </w:r>
      <w:r>
        <w:rPr>
          <w:szCs w:val="28"/>
        </w:rPr>
        <w:t> </w:t>
      </w:r>
      <w:r>
        <w:rPr>
          <w:rStyle w:val="Appelnotedebasdep"/>
          <w:szCs w:val="28"/>
        </w:rPr>
        <w:footnoteReference w:id="516"/>
      </w:r>
      <w:r w:rsidRPr="00715960">
        <w:rPr>
          <w:szCs w:val="28"/>
        </w:rPr>
        <w:t>. » Marx suppose évidemment que les philosophies de l'esprit et de la nature, telles que les avait conçues Hegel, seraient appelées à se manifester complèt</w:t>
      </w:r>
      <w:r w:rsidRPr="00715960">
        <w:rPr>
          <w:szCs w:val="28"/>
        </w:rPr>
        <w:t>e</w:t>
      </w:r>
      <w:r w:rsidRPr="00715960">
        <w:rPr>
          <w:szCs w:val="28"/>
        </w:rPr>
        <w:t>ment, aux dépens de la religion.</w:t>
      </w:r>
    </w:p>
    <w:p w14:paraId="70F66202" w14:textId="77777777" w:rsidR="00571DC2" w:rsidRDefault="00571DC2" w:rsidP="00571DC2">
      <w:pPr>
        <w:spacing w:before="120" w:after="120"/>
        <w:jc w:val="both"/>
        <w:rPr>
          <w:szCs w:val="28"/>
        </w:rPr>
      </w:pPr>
    </w:p>
    <w:p w14:paraId="371ADE17" w14:textId="77777777" w:rsidR="00571DC2" w:rsidRDefault="00571DC2" w:rsidP="00571DC2">
      <w:pPr>
        <w:spacing w:before="120" w:after="120"/>
        <w:jc w:val="both"/>
        <w:rPr>
          <w:szCs w:val="28"/>
        </w:rPr>
      </w:pPr>
    </w:p>
    <w:p w14:paraId="1CC6D978" w14:textId="77777777" w:rsidR="00571DC2" w:rsidRPr="00715960" w:rsidRDefault="00571DC2" w:rsidP="00571DC2">
      <w:pPr>
        <w:spacing w:before="120" w:after="120"/>
        <w:jc w:val="both"/>
      </w:pPr>
      <w:r w:rsidRPr="00715960">
        <w:rPr>
          <w:szCs w:val="28"/>
        </w:rPr>
        <w:t xml:space="preserve">Cette interprétation de la pensée hégélienne a conduit Marx, dans sa lettre de 1875 sur le programme de Gotha, à prévoir qu'à la suite du renversement du régime capitaliste surgiraient, l'un après l'autre, un régime où régnerait le principe dit </w:t>
      </w:r>
      <w:r w:rsidRPr="00715960">
        <w:rPr>
          <w:i/>
          <w:iCs/>
          <w:szCs w:val="28"/>
        </w:rPr>
        <w:t xml:space="preserve">collectiviste </w:t>
      </w:r>
      <w:r w:rsidRPr="00715960">
        <w:rPr>
          <w:szCs w:val="28"/>
        </w:rPr>
        <w:t xml:space="preserve">d'après lequel chaque producteur recevrait une rémunération proportionnelle à son travail — et un régime </w:t>
      </w:r>
      <w:r w:rsidRPr="00715960">
        <w:rPr>
          <w:i/>
          <w:iCs/>
          <w:szCs w:val="28"/>
        </w:rPr>
        <w:t xml:space="preserve">communiste </w:t>
      </w:r>
      <w:r w:rsidRPr="00715960">
        <w:rPr>
          <w:szCs w:val="28"/>
        </w:rPr>
        <w:t>où chaque citoyen serait à même de satisfa</w:t>
      </w:r>
      <w:r w:rsidRPr="00715960">
        <w:rPr>
          <w:szCs w:val="28"/>
        </w:rPr>
        <w:t>i</w:t>
      </w:r>
      <w:r w:rsidRPr="00715960">
        <w:rPr>
          <w:szCs w:val="28"/>
        </w:rPr>
        <w:t>re ses besoins. Ce sont là des vues de l'esprit, sur lesquelles on peut discuter indéfiniment ; on doit cependant observer que la conception marxiste de l'esprit libre a contre elle toutes les inductions que fournît l'histoire ; tout ce qu'on observe tend à montrer que Fart et la religion ne sont pas appelés à disparaître. Saverio Merlino avait donc le droit de so</w:t>
      </w:r>
      <w:r>
        <w:rPr>
          <w:szCs w:val="28"/>
        </w:rPr>
        <w:t>utenir que les principes collec</w:t>
      </w:r>
      <w:r w:rsidRPr="00715960">
        <w:rPr>
          <w:szCs w:val="28"/>
        </w:rPr>
        <w:t>tivistes</w:t>
      </w:r>
      <w:r>
        <w:t xml:space="preserve"> </w:t>
      </w:r>
      <w:r w:rsidRPr="00715960">
        <w:rPr>
          <w:szCs w:val="24"/>
        </w:rPr>
        <w:t>[348]</w:t>
      </w:r>
      <w:r w:rsidRPr="00715960">
        <w:rPr>
          <w:szCs w:val="28"/>
        </w:rPr>
        <w:t xml:space="preserve"> et communistes ne sont pas exclusifs l'un de l'autre et que tous les deux sont appelés à se rencontrer dans la société capitaliste, depuis que tous les États entr</w:t>
      </w:r>
      <w:r w:rsidRPr="00715960">
        <w:rPr>
          <w:szCs w:val="28"/>
        </w:rPr>
        <w:t>e</w:t>
      </w:r>
      <w:r w:rsidRPr="00715960">
        <w:rPr>
          <w:szCs w:val="28"/>
        </w:rPr>
        <w:t>prennent des réformes sociales</w:t>
      </w:r>
      <w:r>
        <w:rPr>
          <w:szCs w:val="28"/>
        </w:rPr>
        <w:t> </w:t>
      </w:r>
      <w:r>
        <w:rPr>
          <w:rStyle w:val="Appelnotedebasdep"/>
          <w:szCs w:val="28"/>
        </w:rPr>
        <w:footnoteReference w:id="517"/>
      </w:r>
      <w:r w:rsidRPr="00715960">
        <w:rPr>
          <w:szCs w:val="28"/>
        </w:rPr>
        <w:t>.</w:t>
      </w:r>
    </w:p>
    <w:p w14:paraId="1391A484" w14:textId="77777777" w:rsidR="00571DC2" w:rsidRPr="00715960" w:rsidRDefault="00571DC2" w:rsidP="00571DC2">
      <w:pPr>
        <w:spacing w:before="120" w:after="120"/>
        <w:jc w:val="both"/>
      </w:pPr>
      <w:r w:rsidRPr="00715960">
        <w:rPr>
          <w:szCs w:val="28"/>
        </w:rPr>
        <w:t>Les mêmes préjugés hégéliens ont inspiré à Marx l'idée d'une échelle technologique de la production moderne, aboutissant à la di</w:t>
      </w:r>
      <w:r w:rsidRPr="00715960">
        <w:rPr>
          <w:szCs w:val="28"/>
        </w:rPr>
        <w:t>s</w:t>
      </w:r>
      <w:r w:rsidRPr="00715960">
        <w:rPr>
          <w:szCs w:val="28"/>
        </w:rPr>
        <w:t>parition des entreprises modestes que devait écraser l'industrie conce</w:t>
      </w:r>
      <w:r w:rsidRPr="00715960">
        <w:rPr>
          <w:szCs w:val="28"/>
        </w:rPr>
        <w:t>n</w:t>
      </w:r>
      <w:r w:rsidRPr="00715960">
        <w:rPr>
          <w:szCs w:val="28"/>
        </w:rPr>
        <w:t>trée en gigantesques établissements. Il est certain que, dans beaucoup de cas, la concentration industrielle représente un moment supérieur de la technique ; mais j'ai dit plus haut (page 281) que les marxistes avaient généralement omis de remonter aux bases de cette supériorité</w:t>
      </w:r>
      <w:r>
        <w:rPr>
          <w:szCs w:val="28"/>
        </w:rPr>
        <w:t> </w:t>
      </w:r>
      <w:r>
        <w:rPr>
          <w:rStyle w:val="Appelnotedebasdep"/>
          <w:szCs w:val="28"/>
        </w:rPr>
        <w:footnoteReference w:id="518"/>
      </w:r>
      <w:r w:rsidRPr="00715960">
        <w:rPr>
          <w:szCs w:val="28"/>
        </w:rPr>
        <w:t> ; ils ont raisonné d'une façon abstraite, en admettant la supériorité de ce qui les émerveillait par l'énormité de ses dimensions. Les socialistes semblent d'accord aujourd'hui pour reconnaître que la concentration ne s'impose pas à l'agriculture comme à la métallurgie ; mais, à la manière dont ils parlent de la petite propriété rurale, on voit qu'ils ne comprennent pas grand' chose aux raisons techniques de sa prospérité ; ils</w:t>
      </w:r>
      <w:r>
        <w:t xml:space="preserve"> </w:t>
      </w:r>
      <w:r w:rsidRPr="00715960">
        <w:rPr>
          <w:szCs w:val="22"/>
        </w:rPr>
        <w:t>[349]</w:t>
      </w:r>
      <w:r>
        <w:rPr>
          <w:szCs w:val="22"/>
        </w:rPr>
        <w:t xml:space="preserve"> </w:t>
      </w:r>
      <w:r w:rsidRPr="00715960">
        <w:rPr>
          <w:szCs w:val="28"/>
        </w:rPr>
        <w:t xml:space="preserve">demeurent asservis aux préjugés que Marx avait empruntés </w:t>
      </w:r>
      <w:r>
        <w:rPr>
          <w:szCs w:val="28"/>
        </w:rPr>
        <w:t xml:space="preserve">à </w:t>
      </w:r>
      <w:r w:rsidRPr="00715960">
        <w:rPr>
          <w:szCs w:val="28"/>
        </w:rPr>
        <w:t>l'e</w:t>
      </w:r>
      <w:r w:rsidRPr="00715960">
        <w:rPr>
          <w:szCs w:val="28"/>
        </w:rPr>
        <w:t>n</w:t>
      </w:r>
      <w:r w:rsidRPr="00715960">
        <w:rPr>
          <w:szCs w:val="28"/>
        </w:rPr>
        <w:t>seignement hégélien (mais ils n'en aperçoivent pas la nature).</w:t>
      </w:r>
    </w:p>
    <w:p w14:paraId="55612036" w14:textId="77777777" w:rsidR="00571DC2" w:rsidRPr="00715960" w:rsidRDefault="00571DC2" w:rsidP="00571DC2">
      <w:pPr>
        <w:spacing w:before="120" w:after="120"/>
        <w:jc w:val="both"/>
      </w:pPr>
      <w:r w:rsidRPr="00715960">
        <w:rPr>
          <w:szCs w:val="28"/>
        </w:rPr>
        <w:t>L'idée biologique qui se trouve dans la conception romantique de l'évolution, rend invraisemblable tout retour aux formes de l'enfance d'une société</w:t>
      </w:r>
      <w:r>
        <w:rPr>
          <w:szCs w:val="28"/>
        </w:rPr>
        <w:t> </w:t>
      </w:r>
      <w:r>
        <w:rPr>
          <w:rStyle w:val="Appelnotedebasdep"/>
          <w:szCs w:val="28"/>
        </w:rPr>
        <w:footnoteReference w:id="519"/>
      </w:r>
      <w:r w:rsidRPr="00715960">
        <w:rPr>
          <w:szCs w:val="28"/>
        </w:rPr>
        <w:t>, Marx pensait que la production étant parvenue au moment où le commerce est subordonné à l'industrie, on ne reverrait jamais reparaître, dans un pays en voie de sérieux progrès, les formes qu'il nommait antédiluviennes ; cependant on a vu en Amérique l'us</w:t>
      </w:r>
      <w:r w:rsidRPr="00715960">
        <w:rPr>
          <w:szCs w:val="28"/>
        </w:rPr>
        <w:t>u</w:t>
      </w:r>
      <w:r w:rsidRPr="00715960">
        <w:rPr>
          <w:szCs w:val="28"/>
        </w:rPr>
        <w:t xml:space="preserve">re conquérir, sous le nom de </w:t>
      </w:r>
      <w:r w:rsidRPr="00715960">
        <w:rPr>
          <w:i/>
          <w:iCs/>
          <w:szCs w:val="28"/>
        </w:rPr>
        <w:t xml:space="preserve">trusts, </w:t>
      </w:r>
      <w:r w:rsidRPr="00715960">
        <w:rPr>
          <w:szCs w:val="28"/>
        </w:rPr>
        <w:t>une place énorme dans l'économie américaine. Il n'aurait jamais supposé que les grandes usines puissent être remplacées par le travail des modestes ateliers familiaux ; cepe</w:t>
      </w:r>
      <w:r w:rsidRPr="00715960">
        <w:rPr>
          <w:szCs w:val="28"/>
        </w:rPr>
        <w:t>n</w:t>
      </w:r>
      <w:r w:rsidRPr="00715960">
        <w:rPr>
          <w:szCs w:val="28"/>
        </w:rPr>
        <w:t>dant, à l'heure actuelle, on se demande si l'emploi de petits moteurs électriques n'est pas capable de provoquer (dans certaines régions au moins) cette transformation</w:t>
      </w:r>
      <w:r>
        <w:rPr>
          <w:szCs w:val="28"/>
        </w:rPr>
        <w:t> </w:t>
      </w:r>
      <w:r>
        <w:rPr>
          <w:rStyle w:val="Appelnotedebasdep"/>
          <w:szCs w:val="28"/>
        </w:rPr>
        <w:footnoteReference w:id="520"/>
      </w:r>
      <w:r w:rsidRPr="00715960">
        <w:rPr>
          <w:szCs w:val="28"/>
        </w:rPr>
        <w:t>. Il convient de se faire de l'échelle</w:t>
      </w:r>
      <w:r>
        <w:t xml:space="preserve"> </w:t>
      </w:r>
      <w:r w:rsidRPr="00715960">
        <w:rPr>
          <w:szCs w:val="24"/>
        </w:rPr>
        <w:t>[350]</w:t>
      </w:r>
      <w:r>
        <w:rPr>
          <w:szCs w:val="24"/>
        </w:rPr>
        <w:t xml:space="preserve"> </w:t>
      </w:r>
      <w:r w:rsidRPr="00715960">
        <w:rPr>
          <w:szCs w:val="28"/>
        </w:rPr>
        <w:t>du capitalisme une idée moins rigoureuse que celle qu'en avait Marx.</w:t>
      </w:r>
    </w:p>
    <w:p w14:paraId="0A1DA3AB" w14:textId="77777777" w:rsidR="00571DC2" w:rsidRPr="00715960" w:rsidRDefault="00571DC2" w:rsidP="00571DC2">
      <w:pPr>
        <w:spacing w:before="120" w:after="120"/>
        <w:jc w:val="both"/>
        <w:rPr>
          <w:szCs w:val="28"/>
        </w:rPr>
      </w:pPr>
      <w:r>
        <w:rPr>
          <w:szCs w:val="28"/>
        </w:rPr>
        <w:br w:type="page"/>
      </w:r>
    </w:p>
    <w:p w14:paraId="2E1C87C0" w14:textId="77777777" w:rsidR="00571DC2" w:rsidRPr="00715960" w:rsidRDefault="00571DC2" w:rsidP="00571DC2">
      <w:pPr>
        <w:pStyle w:val="section"/>
      </w:pPr>
      <w:bookmarkStart w:id="37" w:name="Illusions_appendice_II_II"/>
      <w:r w:rsidRPr="00715960">
        <w:t>II</w:t>
      </w:r>
    </w:p>
    <w:bookmarkEnd w:id="37"/>
    <w:p w14:paraId="1790A62C" w14:textId="77777777" w:rsidR="00571DC2" w:rsidRDefault="00571DC2" w:rsidP="00571DC2">
      <w:pPr>
        <w:spacing w:before="120" w:after="120"/>
        <w:jc w:val="both"/>
        <w:rPr>
          <w:szCs w:val="28"/>
        </w:rPr>
      </w:pPr>
      <w:r w:rsidRPr="00715960">
        <w:rPr>
          <w:color w:val="000090"/>
          <w:sz w:val="24"/>
          <w:szCs w:val="28"/>
        </w:rPr>
        <w:t xml:space="preserve">— </w:t>
      </w:r>
      <w:r w:rsidRPr="00715960">
        <w:rPr>
          <w:i/>
          <w:iCs/>
          <w:color w:val="000090"/>
          <w:sz w:val="24"/>
          <w:szCs w:val="28"/>
        </w:rPr>
        <w:t xml:space="preserve">La manufacture. </w:t>
      </w:r>
      <w:r w:rsidRPr="00715960">
        <w:rPr>
          <w:color w:val="000090"/>
          <w:sz w:val="24"/>
          <w:szCs w:val="28"/>
        </w:rPr>
        <w:t xml:space="preserve">— </w:t>
      </w:r>
      <w:r w:rsidRPr="00715960">
        <w:rPr>
          <w:i/>
          <w:iCs/>
          <w:color w:val="000090"/>
          <w:sz w:val="24"/>
          <w:szCs w:val="28"/>
        </w:rPr>
        <w:t xml:space="preserve">Réduction de l'ouvrier au rôle d'insecte. </w:t>
      </w:r>
      <w:r w:rsidRPr="00715960">
        <w:rPr>
          <w:color w:val="000090"/>
          <w:sz w:val="24"/>
          <w:szCs w:val="28"/>
        </w:rPr>
        <w:t xml:space="preserve">— </w:t>
      </w:r>
      <w:r w:rsidRPr="00715960">
        <w:rPr>
          <w:i/>
          <w:iCs/>
          <w:color w:val="000090"/>
          <w:sz w:val="24"/>
          <w:szCs w:val="28"/>
        </w:rPr>
        <w:t>La coop</w:t>
      </w:r>
      <w:r w:rsidRPr="00715960">
        <w:rPr>
          <w:i/>
          <w:iCs/>
          <w:color w:val="000090"/>
          <w:sz w:val="24"/>
          <w:szCs w:val="28"/>
        </w:rPr>
        <w:t>é</w:t>
      </w:r>
      <w:r w:rsidRPr="00715960">
        <w:rPr>
          <w:i/>
          <w:iCs/>
          <w:color w:val="000090"/>
          <w:sz w:val="24"/>
          <w:szCs w:val="28"/>
        </w:rPr>
        <w:t xml:space="preserve">ration libre de Marx. </w:t>
      </w:r>
      <w:r w:rsidRPr="00715960">
        <w:rPr>
          <w:color w:val="000090"/>
          <w:sz w:val="24"/>
          <w:szCs w:val="28"/>
        </w:rPr>
        <w:t xml:space="preserve">— </w:t>
      </w:r>
      <w:r w:rsidRPr="00715960">
        <w:rPr>
          <w:i/>
          <w:iCs/>
          <w:color w:val="000090"/>
          <w:sz w:val="24"/>
          <w:szCs w:val="28"/>
        </w:rPr>
        <w:t>Instruction professionnelle.</w:t>
      </w:r>
    </w:p>
    <w:p w14:paraId="23439C29" w14:textId="77777777" w:rsidR="00571DC2" w:rsidRPr="00715960" w:rsidRDefault="00571DC2" w:rsidP="00571DC2">
      <w:pPr>
        <w:spacing w:before="120" w:after="120"/>
        <w:jc w:val="both"/>
        <w:rPr>
          <w:szCs w:val="28"/>
        </w:rPr>
      </w:pPr>
    </w:p>
    <w:p w14:paraId="73CA90E1"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3D250C96" w14:textId="77777777" w:rsidR="00571DC2" w:rsidRDefault="00571DC2" w:rsidP="00571DC2">
      <w:pPr>
        <w:spacing w:before="120" w:after="120"/>
        <w:jc w:val="both"/>
        <w:rPr>
          <w:szCs w:val="28"/>
        </w:rPr>
      </w:pPr>
      <w:r w:rsidRPr="00715960">
        <w:rPr>
          <w:szCs w:val="28"/>
        </w:rPr>
        <w:t>Nous allons maintenant examiner comment Marx se représentait l'échelle de l'organisation du travail dans les temps modernes.</w:t>
      </w:r>
    </w:p>
    <w:p w14:paraId="5160B247" w14:textId="77777777" w:rsidR="00571DC2" w:rsidRPr="00715960" w:rsidRDefault="00571DC2" w:rsidP="00571DC2">
      <w:pPr>
        <w:spacing w:before="120" w:after="120"/>
        <w:jc w:val="both"/>
      </w:pPr>
    </w:p>
    <w:p w14:paraId="05A43B31" w14:textId="77777777" w:rsidR="00571DC2" w:rsidRDefault="00571DC2" w:rsidP="00571DC2">
      <w:pPr>
        <w:spacing w:before="120" w:after="120"/>
        <w:jc w:val="both"/>
        <w:rPr>
          <w:szCs w:val="28"/>
        </w:rPr>
      </w:pPr>
      <w:r w:rsidRPr="00715960">
        <w:rPr>
          <w:i/>
          <w:iCs/>
          <w:szCs w:val="28"/>
        </w:rPr>
        <w:t xml:space="preserve">a) </w:t>
      </w:r>
      <w:r w:rsidRPr="00715960">
        <w:rPr>
          <w:szCs w:val="28"/>
        </w:rPr>
        <w:t>Tout à fait à l'origine, les marchands achètent les matières pr</w:t>
      </w:r>
      <w:r w:rsidRPr="00715960">
        <w:rPr>
          <w:szCs w:val="28"/>
        </w:rPr>
        <w:t>e</w:t>
      </w:r>
      <w:r w:rsidRPr="00715960">
        <w:rPr>
          <w:szCs w:val="28"/>
        </w:rPr>
        <w:t>mières, les confient à des ateliers familiaux pour les façonner suivant des tarifs qui donnent lieu à de grandes contestations, à cause de la mauvaise foi des entrepreneurs</w:t>
      </w:r>
      <w:r>
        <w:rPr>
          <w:szCs w:val="28"/>
        </w:rPr>
        <w:t> </w:t>
      </w:r>
      <w:r>
        <w:rPr>
          <w:rStyle w:val="Appelnotedebasdep"/>
          <w:szCs w:val="28"/>
        </w:rPr>
        <w:footnoteReference w:id="521"/>
      </w:r>
      <w:r w:rsidRPr="00715960">
        <w:rPr>
          <w:szCs w:val="28"/>
        </w:rPr>
        <w:t>, et les vendent, tantôt dans des fo</w:t>
      </w:r>
      <w:r w:rsidRPr="00715960">
        <w:rPr>
          <w:szCs w:val="28"/>
        </w:rPr>
        <w:t>i</w:t>
      </w:r>
      <w:r w:rsidRPr="00715960">
        <w:rPr>
          <w:szCs w:val="28"/>
        </w:rPr>
        <w:t>res du pays, tantôt à de puissants négociants établis dans les métrop</w:t>
      </w:r>
      <w:r w:rsidRPr="00715960">
        <w:rPr>
          <w:szCs w:val="28"/>
        </w:rPr>
        <w:t>o</w:t>
      </w:r>
      <w:r w:rsidRPr="00715960">
        <w:rPr>
          <w:szCs w:val="28"/>
        </w:rPr>
        <w:t>les commerciales. Ge régime auquel Le Play a donné le nom de rég</w:t>
      </w:r>
      <w:r w:rsidRPr="00715960">
        <w:rPr>
          <w:szCs w:val="28"/>
        </w:rPr>
        <w:t>i</w:t>
      </w:r>
      <w:r w:rsidRPr="00715960">
        <w:rPr>
          <w:szCs w:val="28"/>
        </w:rPr>
        <w:t xml:space="preserve">me de la </w:t>
      </w:r>
      <w:r w:rsidRPr="00715960">
        <w:rPr>
          <w:i/>
          <w:iCs/>
          <w:szCs w:val="28"/>
        </w:rPr>
        <w:t xml:space="preserve">fabrique collective, </w:t>
      </w:r>
      <w:r w:rsidRPr="00715960">
        <w:rPr>
          <w:szCs w:val="28"/>
        </w:rPr>
        <w:t>montre, d'une façon particulièrement crue, le rôle du commerce dans cette vieille industrie. Le marchand (que l'usage est d'appeler fabricant, quoiqu'il ne fabrique rien) est l'homme qui pens</w:t>
      </w:r>
      <w:r>
        <w:rPr>
          <w:szCs w:val="28"/>
        </w:rPr>
        <w:t>e pour tout un groupe de produc</w:t>
      </w:r>
      <w:r w:rsidRPr="00715960">
        <w:rPr>
          <w:szCs w:val="28"/>
        </w:rPr>
        <w:t>teurs,</w:t>
      </w:r>
      <w:r>
        <w:t xml:space="preserve"> </w:t>
      </w:r>
      <w:r w:rsidRPr="00715960">
        <w:rPr>
          <w:szCs w:val="24"/>
        </w:rPr>
        <w:t>[351]</w:t>
      </w:r>
      <w:r w:rsidRPr="00715960">
        <w:rPr>
          <w:szCs w:val="28"/>
        </w:rPr>
        <w:t xml:space="preserve"> dont l'horizon est borné à l'exécution d'opérations m</w:t>
      </w:r>
      <w:r w:rsidRPr="00715960">
        <w:rPr>
          <w:szCs w:val="28"/>
        </w:rPr>
        <w:t>a</w:t>
      </w:r>
      <w:r w:rsidRPr="00715960">
        <w:rPr>
          <w:szCs w:val="28"/>
        </w:rPr>
        <w:t>nuelles.</w:t>
      </w:r>
    </w:p>
    <w:p w14:paraId="087F81C6" w14:textId="77777777" w:rsidR="00571DC2" w:rsidRPr="00715960" w:rsidRDefault="00571DC2" w:rsidP="00571DC2">
      <w:pPr>
        <w:spacing w:before="120" w:after="120"/>
        <w:jc w:val="both"/>
      </w:pPr>
    </w:p>
    <w:p w14:paraId="1EA23A89" w14:textId="77777777" w:rsidR="00571DC2" w:rsidRPr="00715960" w:rsidRDefault="00571DC2" w:rsidP="00571DC2">
      <w:pPr>
        <w:spacing w:before="120" w:after="120"/>
        <w:jc w:val="both"/>
      </w:pPr>
      <w:r w:rsidRPr="00715960">
        <w:rPr>
          <w:i/>
          <w:iCs/>
          <w:szCs w:val="28"/>
        </w:rPr>
        <w:t xml:space="preserve">b) </w:t>
      </w:r>
      <w:r w:rsidRPr="00715960">
        <w:rPr>
          <w:szCs w:val="28"/>
        </w:rPr>
        <w:t>Une immense révolution sociale fut accomplie lorsque des e</w:t>
      </w:r>
      <w:r w:rsidRPr="00715960">
        <w:rPr>
          <w:szCs w:val="28"/>
        </w:rPr>
        <w:t>n</w:t>
      </w:r>
      <w:r w:rsidRPr="00715960">
        <w:rPr>
          <w:szCs w:val="28"/>
        </w:rPr>
        <w:t>trepreneurs de fabriques collectives réunirent les anciens ateliers di</w:t>
      </w:r>
      <w:r w:rsidRPr="00715960">
        <w:rPr>
          <w:szCs w:val="28"/>
        </w:rPr>
        <w:t>s</w:t>
      </w:r>
      <w:r w:rsidRPr="00715960">
        <w:rPr>
          <w:szCs w:val="28"/>
        </w:rPr>
        <w:t>persés en une manufacture. Les anciens patrons ne se laissèrent pas vaincre facilement » « Les petits fabricants de drap de Leeds envoy</w:t>
      </w:r>
      <w:r w:rsidRPr="00715960">
        <w:rPr>
          <w:szCs w:val="28"/>
        </w:rPr>
        <w:t>è</w:t>
      </w:r>
      <w:r w:rsidRPr="00715960">
        <w:rPr>
          <w:szCs w:val="28"/>
        </w:rPr>
        <w:t>rent encore en 1794 une pétition au parlement pour demander une loi qui interdît à tout marchand de devenir fabricant. Aussi les manufa</w:t>
      </w:r>
      <w:r w:rsidRPr="00715960">
        <w:rPr>
          <w:szCs w:val="28"/>
        </w:rPr>
        <w:t>c</w:t>
      </w:r>
      <w:r w:rsidRPr="00715960">
        <w:rPr>
          <w:szCs w:val="28"/>
        </w:rPr>
        <w:t xml:space="preserve">tures nouvelles s'établirent-elles de préférence dans les ports, centres d'exportation, ou aux endroits de l'intérieur situés hors du contrôle du régime municipal et de ses corps de métiers. De là en Angleterre lutte acharnée entre les vieilles villes privilégiées </w:t>
      </w:r>
      <w:r w:rsidRPr="00715960">
        <w:rPr>
          <w:i/>
          <w:iCs/>
          <w:szCs w:val="28"/>
        </w:rPr>
        <w:t xml:space="preserve">(corporate towns) </w:t>
      </w:r>
      <w:r w:rsidRPr="00715960">
        <w:rPr>
          <w:szCs w:val="28"/>
        </w:rPr>
        <w:t>et ces nouvelles pépinières d'industrie »</w:t>
      </w:r>
      <w:r>
        <w:rPr>
          <w:szCs w:val="28"/>
        </w:rPr>
        <w:t> </w:t>
      </w:r>
      <w:r>
        <w:rPr>
          <w:rStyle w:val="Appelnotedebasdep"/>
          <w:szCs w:val="28"/>
        </w:rPr>
        <w:footnoteReference w:id="522"/>
      </w:r>
      <w:r w:rsidRPr="00715960">
        <w:rPr>
          <w:szCs w:val="28"/>
        </w:rPr>
        <w:t>. Ces producteurs qui avaient a</w:t>
      </w:r>
      <w:r w:rsidRPr="00715960">
        <w:rPr>
          <w:szCs w:val="28"/>
        </w:rPr>
        <w:t>c</w:t>
      </w:r>
      <w:r w:rsidRPr="00715960">
        <w:rPr>
          <w:szCs w:val="28"/>
        </w:rPr>
        <w:t>quis leur droit au travail suivant les vieilles lois de l'apprentissage trouvaient inadmissible que des gens sans titre technique vinssent leur faire concurrence.</w:t>
      </w:r>
    </w:p>
    <w:p w14:paraId="50AC56AF" w14:textId="77777777" w:rsidR="00571DC2" w:rsidRPr="00715960" w:rsidRDefault="00571DC2" w:rsidP="00571DC2">
      <w:pPr>
        <w:spacing w:before="120" w:after="120"/>
        <w:jc w:val="both"/>
      </w:pPr>
      <w:r w:rsidRPr="00715960">
        <w:rPr>
          <w:szCs w:val="28"/>
        </w:rPr>
        <w:t>Pendant très longtemps la question capitale pour les chefs d'indu</w:t>
      </w:r>
      <w:r w:rsidRPr="00715960">
        <w:rPr>
          <w:szCs w:val="28"/>
        </w:rPr>
        <w:t>s</w:t>
      </w:r>
      <w:r w:rsidRPr="00715960">
        <w:rPr>
          <w:szCs w:val="28"/>
        </w:rPr>
        <w:t>trie fut d'obtenir une discipline de fer, a laquelle les classes ouvrières opposèrent la plus obstinée résistance. Il ne faut donc pas s'étonner si à la tête des établissements on plaçait des hommes souvent dépourvus de connaissances techniques, mais doués de ces qualités de comma</w:t>
      </w:r>
      <w:r w:rsidRPr="00715960">
        <w:rPr>
          <w:szCs w:val="28"/>
        </w:rPr>
        <w:t>n</w:t>
      </w:r>
      <w:r w:rsidRPr="00715960">
        <w:rPr>
          <w:szCs w:val="28"/>
        </w:rPr>
        <w:t>dement qu'on rencontre si souvent parmi les officiers sortis des rangs de la troupe. Des règlements sévères étaient</w:t>
      </w:r>
      <w:r>
        <w:t xml:space="preserve"> </w:t>
      </w:r>
      <w:r w:rsidRPr="00715960">
        <w:rPr>
          <w:szCs w:val="28"/>
        </w:rPr>
        <w:t>[352]</w:t>
      </w:r>
      <w:r>
        <w:rPr>
          <w:szCs w:val="28"/>
        </w:rPr>
        <w:t xml:space="preserve"> </w:t>
      </w:r>
      <w:r w:rsidRPr="00715960">
        <w:rPr>
          <w:szCs w:val="28"/>
        </w:rPr>
        <w:t>élaborés pour punir d'amendes élevées tout minime manquement aux prescriptions. L'a</w:t>
      </w:r>
      <w:r w:rsidRPr="00715960">
        <w:rPr>
          <w:szCs w:val="28"/>
        </w:rPr>
        <w:t>p</w:t>
      </w:r>
      <w:r w:rsidRPr="00715960">
        <w:rPr>
          <w:szCs w:val="28"/>
        </w:rPr>
        <w:t>plication du détail de cette législation privée était confiée à des contremaîtres qui abusaient de leur pouvoir, comme de véritables sous-officiers des compagnies de discipline. Toute la littérature relat</w:t>
      </w:r>
      <w:r w:rsidRPr="00715960">
        <w:rPr>
          <w:szCs w:val="28"/>
        </w:rPr>
        <w:t>i</w:t>
      </w:r>
      <w:r w:rsidRPr="00715960">
        <w:rPr>
          <w:szCs w:val="28"/>
        </w:rPr>
        <w:t>ve à l'industrie a été pleine, pendant un siècle, de l</w:t>
      </w:r>
      <w:r w:rsidRPr="00715960">
        <w:rPr>
          <w:szCs w:val="28"/>
        </w:rPr>
        <w:t>a</w:t>
      </w:r>
      <w:r w:rsidRPr="00715960">
        <w:rPr>
          <w:szCs w:val="28"/>
        </w:rPr>
        <w:t>mentations des philanthropes que révoltait un régime si peu digne de peuples qui dans leurs constitutions semblaient préoccupés, au plus haut degré, d'ass</w:t>
      </w:r>
      <w:r w:rsidRPr="00715960">
        <w:rPr>
          <w:szCs w:val="28"/>
        </w:rPr>
        <w:t>u</w:t>
      </w:r>
      <w:r w:rsidRPr="00715960">
        <w:rPr>
          <w:szCs w:val="28"/>
        </w:rPr>
        <w:t>rer la liberté à tous les citoyens. C'est alors que r</w:t>
      </w:r>
      <w:r w:rsidRPr="00715960">
        <w:rPr>
          <w:szCs w:val="28"/>
        </w:rPr>
        <w:t>è</w:t>
      </w:r>
      <w:r w:rsidRPr="00715960">
        <w:rPr>
          <w:szCs w:val="28"/>
        </w:rPr>
        <w:t xml:space="preserve">gne ce que j'appelle la </w:t>
      </w:r>
      <w:r w:rsidRPr="00715960">
        <w:rPr>
          <w:i/>
          <w:iCs/>
          <w:szCs w:val="28"/>
        </w:rPr>
        <w:t xml:space="preserve">coopération forcée </w:t>
      </w:r>
      <w:r w:rsidRPr="00715960">
        <w:rPr>
          <w:szCs w:val="28"/>
        </w:rPr>
        <w:t xml:space="preserve">qui s'oppose d'une façon si nette à la </w:t>
      </w:r>
      <w:r w:rsidRPr="00715960">
        <w:rPr>
          <w:i/>
          <w:iCs/>
          <w:szCs w:val="28"/>
        </w:rPr>
        <w:t>coopér</w:t>
      </w:r>
      <w:r w:rsidRPr="00715960">
        <w:rPr>
          <w:i/>
          <w:iCs/>
          <w:szCs w:val="28"/>
        </w:rPr>
        <w:t>a</w:t>
      </w:r>
      <w:r w:rsidRPr="00715960">
        <w:rPr>
          <w:i/>
          <w:iCs/>
          <w:szCs w:val="28"/>
        </w:rPr>
        <w:t xml:space="preserve">tion libre </w:t>
      </w:r>
      <w:r w:rsidRPr="00715960">
        <w:rPr>
          <w:szCs w:val="28"/>
        </w:rPr>
        <w:t>que rêvait Marx.</w:t>
      </w:r>
    </w:p>
    <w:p w14:paraId="7E866B43" w14:textId="77777777" w:rsidR="00571DC2" w:rsidRDefault="00571DC2" w:rsidP="00571DC2">
      <w:pPr>
        <w:spacing w:before="120" w:after="120"/>
        <w:jc w:val="both"/>
        <w:rPr>
          <w:szCs w:val="28"/>
        </w:rPr>
      </w:pPr>
    </w:p>
    <w:p w14:paraId="05CDD491" w14:textId="77777777" w:rsidR="00571DC2" w:rsidRDefault="00571DC2" w:rsidP="00571DC2">
      <w:pPr>
        <w:spacing w:before="120" w:after="120"/>
        <w:jc w:val="both"/>
        <w:rPr>
          <w:szCs w:val="28"/>
        </w:rPr>
      </w:pPr>
    </w:p>
    <w:p w14:paraId="44606F74" w14:textId="77777777" w:rsidR="00571DC2" w:rsidRPr="00715960" w:rsidRDefault="00571DC2" w:rsidP="00571DC2">
      <w:pPr>
        <w:spacing w:before="120" w:after="120"/>
        <w:jc w:val="both"/>
      </w:pPr>
      <w:r w:rsidRPr="00715960">
        <w:rPr>
          <w:szCs w:val="28"/>
        </w:rPr>
        <w:t>« L'ignorance est la mère de l'industrie, aussi bien que de la super</w:t>
      </w:r>
      <w:r w:rsidRPr="00715960">
        <w:rPr>
          <w:szCs w:val="28"/>
        </w:rPr>
        <w:t>s</w:t>
      </w:r>
      <w:r w:rsidRPr="00715960">
        <w:rPr>
          <w:szCs w:val="28"/>
        </w:rPr>
        <w:t>tition, écrit Ferguson, le maître d'Adam Smith. La réflexion et l'imag</w:t>
      </w:r>
      <w:r w:rsidRPr="00715960">
        <w:rPr>
          <w:szCs w:val="28"/>
        </w:rPr>
        <w:t>i</w:t>
      </w:r>
      <w:r w:rsidRPr="00715960">
        <w:rPr>
          <w:szCs w:val="28"/>
        </w:rPr>
        <w:t>nation sont sujettes à s'égarer ; mais l'habitude de mouvoir le p</w:t>
      </w:r>
      <w:r>
        <w:rPr>
          <w:szCs w:val="28"/>
        </w:rPr>
        <w:t>ied ou la main ne dépend ni de l’</w:t>
      </w:r>
      <w:r w:rsidRPr="00715960">
        <w:rPr>
          <w:szCs w:val="28"/>
        </w:rPr>
        <w:t xml:space="preserve">une ni de l'autre. Aussi pourrait-on dire que la perfection, à l'égard des manufactures, consiste à pouvoir se </w:t>
      </w:r>
      <w:r w:rsidRPr="00715960">
        <w:rPr>
          <w:i/>
          <w:iCs/>
          <w:szCs w:val="28"/>
        </w:rPr>
        <w:t xml:space="preserve">passer de l’esprit, </w:t>
      </w:r>
      <w:r w:rsidRPr="00715960">
        <w:rPr>
          <w:szCs w:val="28"/>
        </w:rPr>
        <w:t>de manière que sans effort de tête, l'atelier puisse être considéré comme une machine dont les parties sont des ho</w:t>
      </w:r>
      <w:r w:rsidRPr="00715960">
        <w:rPr>
          <w:szCs w:val="28"/>
        </w:rPr>
        <w:t>m</w:t>
      </w:r>
      <w:r w:rsidRPr="00715960">
        <w:rPr>
          <w:szCs w:val="28"/>
        </w:rPr>
        <w:t>mes »</w:t>
      </w:r>
      <w:r>
        <w:rPr>
          <w:szCs w:val="28"/>
        </w:rPr>
        <w:t> </w:t>
      </w:r>
      <w:r>
        <w:rPr>
          <w:rStyle w:val="Appelnotedebasdep"/>
          <w:szCs w:val="28"/>
        </w:rPr>
        <w:footnoteReference w:id="523"/>
      </w:r>
      <w:r w:rsidRPr="00715960">
        <w:rPr>
          <w:szCs w:val="28"/>
        </w:rPr>
        <w:t>. La marche de l'ouvrier vers une vie toute stupide semble être l'idéal des chefs de cette coopération forcée ; la virtuosité qu'il acquiert à la longue peut être comparée, avec assez de raison, à l'instinct d'un i</w:t>
      </w:r>
      <w:r w:rsidRPr="00715960">
        <w:rPr>
          <w:szCs w:val="28"/>
        </w:rPr>
        <w:t>n</w:t>
      </w:r>
      <w:r w:rsidRPr="00715960">
        <w:rPr>
          <w:szCs w:val="28"/>
        </w:rPr>
        <w:t>secte</w:t>
      </w:r>
      <w:r>
        <w:rPr>
          <w:szCs w:val="28"/>
        </w:rPr>
        <w:t> </w:t>
      </w:r>
      <w:r>
        <w:rPr>
          <w:rStyle w:val="Appelnotedebasdep"/>
          <w:szCs w:val="28"/>
        </w:rPr>
        <w:footnoteReference w:id="524"/>
      </w:r>
      <w:r w:rsidRPr="00715960">
        <w:rPr>
          <w:szCs w:val="28"/>
        </w:rPr>
        <w:t> ;</w:t>
      </w:r>
      <w:r>
        <w:t xml:space="preserve"> </w:t>
      </w:r>
      <w:r w:rsidRPr="00715960">
        <w:rPr>
          <w:szCs w:val="22"/>
        </w:rPr>
        <w:t>[353]</w:t>
      </w:r>
      <w:r>
        <w:rPr>
          <w:szCs w:val="22"/>
        </w:rPr>
        <w:t xml:space="preserve"> </w:t>
      </w:r>
      <w:r w:rsidRPr="00715960">
        <w:rPr>
          <w:szCs w:val="28"/>
        </w:rPr>
        <w:t>l'abrutissement du peuple était si bien regardé comme le régime normal des temps modernes que le premier traducteur fra</w:t>
      </w:r>
      <w:r w:rsidRPr="00715960">
        <w:rPr>
          <w:szCs w:val="28"/>
        </w:rPr>
        <w:t>n</w:t>
      </w:r>
      <w:r w:rsidRPr="00715960">
        <w:rPr>
          <w:szCs w:val="28"/>
        </w:rPr>
        <w:t>çais d'Adam Smith trouvait malheureuse l'idée qu'avait exprimée c</w:t>
      </w:r>
      <w:r w:rsidRPr="00715960">
        <w:rPr>
          <w:szCs w:val="28"/>
        </w:rPr>
        <w:t>e</w:t>
      </w:r>
      <w:r w:rsidRPr="00715960">
        <w:rPr>
          <w:szCs w:val="28"/>
        </w:rPr>
        <w:t>lui-ci de combattre par l'instruction les inconvénients que présente la div</w:t>
      </w:r>
      <w:r w:rsidRPr="00715960">
        <w:rPr>
          <w:szCs w:val="28"/>
        </w:rPr>
        <w:t>i</w:t>
      </w:r>
      <w:r w:rsidRPr="00715960">
        <w:rPr>
          <w:szCs w:val="28"/>
        </w:rPr>
        <w:t>sion du travail</w:t>
      </w:r>
      <w:r>
        <w:rPr>
          <w:szCs w:val="28"/>
        </w:rPr>
        <w:t> </w:t>
      </w:r>
      <w:r>
        <w:rPr>
          <w:rStyle w:val="Appelnotedebasdep"/>
          <w:szCs w:val="28"/>
        </w:rPr>
        <w:footnoteReference w:id="525"/>
      </w:r>
      <w:r w:rsidRPr="00715960">
        <w:rPr>
          <w:szCs w:val="28"/>
        </w:rPr>
        <w:t>.</w:t>
      </w:r>
    </w:p>
    <w:p w14:paraId="42A0987F" w14:textId="77777777" w:rsidR="00571DC2" w:rsidRPr="00715960" w:rsidRDefault="00571DC2" w:rsidP="00571DC2">
      <w:pPr>
        <w:spacing w:before="120" w:after="120"/>
        <w:jc w:val="both"/>
      </w:pPr>
      <w:r w:rsidRPr="00715960">
        <w:rPr>
          <w:szCs w:val="28"/>
        </w:rPr>
        <w:t>J'ai, plus d'une fois, expliqué la raison des succès de la division manufacturière du travail. On n'aurait pas été en état de construire des mécanismes rapides et précis ; il s'agissait de faire exécuter par des hommes, dressés à un automatisme très avancé, ce que les appareils géométriques ne pouvaient pas encore faire ; à la condition de réduire les tâches à un très petit déplacement de la main ou du pied, on po</w:t>
      </w:r>
      <w:r w:rsidRPr="00715960">
        <w:rPr>
          <w:szCs w:val="28"/>
        </w:rPr>
        <w:t>u</w:t>
      </w:r>
      <w:r w:rsidRPr="00715960">
        <w:rPr>
          <w:szCs w:val="28"/>
        </w:rPr>
        <w:t>vait arriver à obtenir une exécution prompte et exacte, lorsque l'hab</w:t>
      </w:r>
      <w:r w:rsidRPr="00715960">
        <w:rPr>
          <w:szCs w:val="28"/>
        </w:rPr>
        <w:t>i</w:t>
      </w:r>
      <w:r w:rsidRPr="00715960">
        <w:rPr>
          <w:szCs w:val="28"/>
        </w:rPr>
        <w:t>tude avait supprime toute réflexion. L'homme était aussi passé de la sphère de l'intelligence à celle de l'instinct ; et tous les naturalistes ont été émerveillés en constatant l'extrême perfection avec laquelle un insecte exécute les besognes commandées par l'instinct ; on pourrait dire que ce régime de la production illustre, d'une manière étonnante, les théories de Bergson sur l'intelligence et sur l'instinct</w:t>
      </w:r>
      <w:r>
        <w:rPr>
          <w:szCs w:val="28"/>
        </w:rPr>
        <w:t> </w:t>
      </w:r>
      <w:r>
        <w:rPr>
          <w:rStyle w:val="Appelnotedebasdep"/>
          <w:szCs w:val="28"/>
        </w:rPr>
        <w:footnoteReference w:id="526"/>
      </w:r>
      <w:r w:rsidRPr="00715960">
        <w:rPr>
          <w:szCs w:val="28"/>
        </w:rPr>
        <w:t>.</w:t>
      </w:r>
    </w:p>
    <w:p w14:paraId="2607146F" w14:textId="77777777" w:rsidR="00571DC2" w:rsidRDefault="00571DC2" w:rsidP="00571DC2">
      <w:pPr>
        <w:spacing w:before="120" w:after="120"/>
        <w:jc w:val="both"/>
        <w:rPr>
          <w:szCs w:val="24"/>
        </w:rPr>
      </w:pPr>
      <w:r w:rsidRPr="00715960">
        <w:rPr>
          <w:szCs w:val="24"/>
        </w:rPr>
        <w:t>[354]</w:t>
      </w:r>
    </w:p>
    <w:p w14:paraId="78A7A70F" w14:textId="77777777" w:rsidR="00571DC2" w:rsidRPr="00715960" w:rsidRDefault="00571DC2" w:rsidP="00571DC2">
      <w:pPr>
        <w:spacing w:before="120" w:after="120"/>
        <w:jc w:val="both"/>
      </w:pPr>
    </w:p>
    <w:p w14:paraId="52C0E841" w14:textId="77777777" w:rsidR="00571DC2" w:rsidRPr="00715960" w:rsidRDefault="00571DC2" w:rsidP="00571DC2">
      <w:pPr>
        <w:spacing w:before="120" w:after="120"/>
        <w:jc w:val="both"/>
      </w:pPr>
      <w:r w:rsidRPr="00715960">
        <w:rPr>
          <w:i/>
          <w:iCs/>
          <w:szCs w:val="28"/>
        </w:rPr>
        <w:t xml:space="preserve">c) </w:t>
      </w:r>
      <w:r w:rsidRPr="00715960">
        <w:rPr>
          <w:szCs w:val="28"/>
        </w:rPr>
        <w:t xml:space="preserve">— En opposition à ce système, reproduisons l'esquisse que Marx a tracée de la coopération libre dans la page du </w:t>
      </w:r>
      <w:r w:rsidRPr="00715960">
        <w:rPr>
          <w:i/>
          <w:iCs/>
          <w:szCs w:val="28"/>
        </w:rPr>
        <w:t xml:space="preserve">Capital </w:t>
      </w:r>
      <w:r w:rsidRPr="00715960">
        <w:rPr>
          <w:szCs w:val="28"/>
        </w:rPr>
        <w:t>où il parle de la disparition des religions : « La vie sociale dont la production mat</w:t>
      </w:r>
      <w:r w:rsidRPr="00715960">
        <w:rPr>
          <w:szCs w:val="28"/>
        </w:rPr>
        <w:t>é</w:t>
      </w:r>
      <w:r w:rsidRPr="00715960">
        <w:rPr>
          <w:szCs w:val="28"/>
        </w:rPr>
        <w:t>rielle et les rapports qu'elle implique forment la base</w:t>
      </w:r>
      <w:r>
        <w:rPr>
          <w:szCs w:val="28"/>
        </w:rPr>
        <w:t> </w:t>
      </w:r>
      <w:r>
        <w:rPr>
          <w:rStyle w:val="Appelnotedebasdep"/>
          <w:szCs w:val="28"/>
        </w:rPr>
        <w:footnoteReference w:id="527"/>
      </w:r>
      <w:r w:rsidRPr="00715960">
        <w:rPr>
          <w:szCs w:val="28"/>
        </w:rPr>
        <w:t>, ne sera dég</w:t>
      </w:r>
      <w:r w:rsidRPr="00715960">
        <w:rPr>
          <w:szCs w:val="28"/>
        </w:rPr>
        <w:t>a</w:t>
      </w:r>
      <w:r w:rsidRPr="00715960">
        <w:rPr>
          <w:szCs w:val="28"/>
        </w:rPr>
        <w:t>gée du nuage mystique qui en voile l'aspect, que le jour où s'y man</w:t>
      </w:r>
      <w:r w:rsidRPr="00715960">
        <w:rPr>
          <w:szCs w:val="28"/>
        </w:rPr>
        <w:t>i</w:t>
      </w:r>
      <w:r w:rsidRPr="00715960">
        <w:rPr>
          <w:szCs w:val="28"/>
        </w:rPr>
        <w:t>festera l'œuvre d'hommes librement associés, agissant consciemment et maîtres de leur propre mouvement social</w:t>
      </w:r>
      <w:r>
        <w:rPr>
          <w:szCs w:val="28"/>
        </w:rPr>
        <w:t> </w:t>
      </w:r>
      <w:r>
        <w:rPr>
          <w:rStyle w:val="Appelnotedebasdep"/>
          <w:szCs w:val="28"/>
        </w:rPr>
        <w:footnoteReference w:id="528"/>
      </w:r>
      <w:r w:rsidRPr="00715960">
        <w:rPr>
          <w:szCs w:val="28"/>
        </w:rPr>
        <w:t>. » Ce n'est point en promulguant des lois qu'on peut atteindre un tel état de choses ; il ne s'agit pas de donner aux hommes la faculté de s'associer suivant leurs caprices</w:t>
      </w:r>
      <w:r>
        <w:rPr>
          <w:szCs w:val="28"/>
        </w:rPr>
        <w:t> </w:t>
      </w:r>
      <w:r>
        <w:rPr>
          <w:rStyle w:val="Appelnotedebasdep"/>
          <w:szCs w:val="28"/>
        </w:rPr>
        <w:footnoteReference w:id="529"/>
      </w:r>
      <w:r w:rsidRPr="00715960">
        <w:rPr>
          <w:szCs w:val="28"/>
        </w:rPr>
        <w:t> ; mais il faut amener les producteurs à penser, sans être jamais esclaves d'erreurs de raisonnement, de préjugés ou d'instin</w:t>
      </w:r>
      <w:r w:rsidRPr="00715960">
        <w:rPr>
          <w:szCs w:val="28"/>
        </w:rPr>
        <w:t>c</w:t>
      </w:r>
      <w:r w:rsidRPr="00715960">
        <w:rPr>
          <w:szCs w:val="28"/>
        </w:rPr>
        <w:t>ts</w:t>
      </w:r>
      <w:r>
        <w:rPr>
          <w:szCs w:val="28"/>
        </w:rPr>
        <w:t> </w:t>
      </w:r>
      <w:r>
        <w:rPr>
          <w:rStyle w:val="Appelnotedebasdep"/>
          <w:szCs w:val="28"/>
        </w:rPr>
        <w:footnoteReference w:id="530"/>
      </w:r>
      <w:r w:rsidRPr="00715960">
        <w:rPr>
          <w:szCs w:val="28"/>
        </w:rPr>
        <w:t>. Il ne faudrait pas prendre tout à fait à la lettre le texte de Marx, qui, en cette occasion, comme en beaucoup d'autres, a écrit sous l'i</w:t>
      </w:r>
      <w:r w:rsidRPr="00715960">
        <w:rPr>
          <w:szCs w:val="28"/>
        </w:rPr>
        <w:t>n</w:t>
      </w:r>
      <w:r w:rsidRPr="00715960">
        <w:rPr>
          <w:szCs w:val="28"/>
        </w:rPr>
        <w:t>fluence de souvenirs hégéliens ; ses paroles doivent être traduites pour pouvoir être utilement appliquées ; il faut comprendre que l'atelier s</w:t>
      </w:r>
      <w:r w:rsidRPr="00715960">
        <w:rPr>
          <w:szCs w:val="28"/>
        </w:rPr>
        <w:t>o</w:t>
      </w:r>
      <w:r w:rsidRPr="00715960">
        <w:rPr>
          <w:szCs w:val="28"/>
        </w:rPr>
        <w:t>cialiste groupera des producteurs dont</w:t>
      </w:r>
      <w:r>
        <w:t xml:space="preserve"> </w:t>
      </w:r>
      <w:r w:rsidRPr="00715960">
        <w:rPr>
          <w:szCs w:val="24"/>
        </w:rPr>
        <w:t>[355]</w:t>
      </w:r>
      <w:r>
        <w:rPr>
          <w:szCs w:val="24"/>
        </w:rPr>
        <w:t xml:space="preserve"> </w:t>
      </w:r>
      <w:r w:rsidRPr="00715960">
        <w:rPr>
          <w:szCs w:val="28"/>
        </w:rPr>
        <w:t>l'esprit sera toujours en éveil pour critiquer les pratiques apprises, qui seront guidés par des contremaîtres analogues aux préparateurs des professeurs de chimie et en tête desquels se trouveront des ing</w:t>
      </w:r>
      <w:r w:rsidRPr="00715960">
        <w:rPr>
          <w:szCs w:val="28"/>
        </w:rPr>
        <w:t>é</w:t>
      </w:r>
      <w:r w:rsidRPr="00715960">
        <w:rPr>
          <w:szCs w:val="28"/>
        </w:rPr>
        <w:t>nieurs qui parleront à leurs hommes comme un maître parle à ses él</w:t>
      </w:r>
      <w:r w:rsidRPr="00715960">
        <w:rPr>
          <w:szCs w:val="28"/>
        </w:rPr>
        <w:t>è</w:t>
      </w:r>
      <w:r w:rsidRPr="00715960">
        <w:rPr>
          <w:szCs w:val="28"/>
        </w:rPr>
        <w:t>ves.</w:t>
      </w:r>
    </w:p>
    <w:p w14:paraId="4D9ADE8D" w14:textId="77777777" w:rsidR="00571DC2" w:rsidRDefault="00571DC2" w:rsidP="00571DC2">
      <w:pPr>
        <w:spacing w:before="120" w:after="120"/>
        <w:jc w:val="both"/>
        <w:rPr>
          <w:szCs w:val="28"/>
        </w:rPr>
      </w:pPr>
      <w:r w:rsidRPr="00715960">
        <w:rPr>
          <w:szCs w:val="28"/>
        </w:rPr>
        <w:t>Pour arriver à cet état économique, la production devra, avoir a</w:t>
      </w:r>
      <w:r w:rsidRPr="00715960">
        <w:rPr>
          <w:szCs w:val="28"/>
        </w:rPr>
        <w:t>c</w:t>
      </w:r>
      <w:r w:rsidRPr="00715960">
        <w:rPr>
          <w:szCs w:val="28"/>
        </w:rPr>
        <w:t>quis les qualités que développe l'atelier progressiste dans le régime capitaliste. Cette coopération scientifique fait appel à des travailleurs ayant reçu une bonne instruction professionnelle, — leur donne pour chefs directs des contremaîtres capables de saisir les moindres perfe</w:t>
      </w:r>
      <w:r w:rsidRPr="00715960">
        <w:rPr>
          <w:szCs w:val="28"/>
        </w:rPr>
        <w:t>c</w:t>
      </w:r>
      <w:r w:rsidRPr="00715960">
        <w:rPr>
          <w:szCs w:val="28"/>
        </w:rPr>
        <w:t>tionnements de détail imaginés par les ouvriers, de les imposer aux hommes moins habiles et d'accumuler ainsi les minimes progrès de l'empirisme, — met à la tête de l'usine des ingénieurs dont la capacité est vite reconnue par tous. Marx a défini, en termes énergiques, l'o</w:t>
      </w:r>
      <w:r w:rsidRPr="00715960">
        <w:rPr>
          <w:szCs w:val="28"/>
        </w:rPr>
        <w:t>p</w:t>
      </w:r>
      <w:r w:rsidRPr="00715960">
        <w:rPr>
          <w:szCs w:val="28"/>
        </w:rPr>
        <w:t>position qui existe entre cette coopération et celle qu'avait créée la manufacture : « La grande industrie oblige la société sous peine de mort à remplacer l'individu morcelé, porte-douleur d'une fonction productive de détail, par l'individu intégral qui sache tenir tête aux exigences les plus diversifiées du travail et ne donne, dans des fon</w:t>
      </w:r>
      <w:r w:rsidRPr="00715960">
        <w:rPr>
          <w:szCs w:val="28"/>
        </w:rPr>
        <w:t>c</w:t>
      </w:r>
      <w:r w:rsidRPr="00715960">
        <w:rPr>
          <w:szCs w:val="28"/>
        </w:rPr>
        <w:t>tions alternées, qu'un libre essor à la diversité de ses capacités nature</w:t>
      </w:r>
      <w:r w:rsidRPr="00715960">
        <w:rPr>
          <w:szCs w:val="28"/>
        </w:rPr>
        <w:t>l</w:t>
      </w:r>
      <w:r w:rsidRPr="00715960">
        <w:rPr>
          <w:szCs w:val="28"/>
        </w:rPr>
        <w:t xml:space="preserve">les ou acquises. » De l'instinct on remonte donc </w:t>
      </w:r>
      <w:r>
        <w:rPr>
          <w:szCs w:val="28"/>
        </w:rPr>
        <w:t>à l'intelligence.</w:t>
      </w:r>
    </w:p>
    <w:p w14:paraId="4958B85D" w14:textId="77777777" w:rsidR="00571DC2" w:rsidRDefault="00571DC2" w:rsidP="00571DC2">
      <w:pPr>
        <w:spacing w:before="120" w:after="120"/>
        <w:jc w:val="both"/>
        <w:rPr>
          <w:szCs w:val="28"/>
        </w:rPr>
      </w:pPr>
    </w:p>
    <w:p w14:paraId="6BA5AC43" w14:textId="77777777" w:rsidR="00571DC2" w:rsidRPr="00715960" w:rsidRDefault="00571DC2" w:rsidP="00571DC2">
      <w:pPr>
        <w:spacing w:before="120" w:after="120"/>
        <w:jc w:val="both"/>
      </w:pPr>
    </w:p>
    <w:p w14:paraId="4DCE766F" w14:textId="77777777" w:rsidR="00571DC2" w:rsidRPr="00715960" w:rsidRDefault="00571DC2" w:rsidP="00571DC2">
      <w:pPr>
        <w:spacing w:before="120" w:after="120"/>
        <w:jc w:val="both"/>
      </w:pPr>
      <w:r w:rsidRPr="00715960">
        <w:rPr>
          <w:szCs w:val="28"/>
        </w:rPr>
        <w:t>Marx se plaignait que la bourgeoisie qui a créé pour ses enfants de</w:t>
      </w:r>
      <w:r>
        <w:rPr>
          <w:szCs w:val="28"/>
        </w:rPr>
        <w:t>s écoles polytechniques, agronom</w:t>
      </w:r>
      <w:r w:rsidRPr="00715960">
        <w:rPr>
          <w:szCs w:val="30"/>
        </w:rPr>
        <w:t>iques,</w:t>
      </w:r>
      <w:r>
        <w:rPr>
          <w:szCs w:val="24"/>
        </w:rPr>
        <w:t xml:space="preserve"> </w:t>
      </w:r>
      <w:r w:rsidRPr="00715960">
        <w:rPr>
          <w:szCs w:val="24"/>
        </w:rPr>
        <w:t>[356]</w:t>
      </w:r>
      <w:r w:rsidRPr="00715960">
        <w:rPr>
          <w:szCs w:val="30"/>
        </w:rPr>
        <w:t xml:space="preserve"> etc., n'ait donné aux pr</w:t>
      </w:r>
      <w:r w:rsidRPr="00715960">
        <w:rPr>
          <w:szCs w:val="30"/>
        </w:rPr>
        <w:t>o</w:t>
      </w:r>
      <w:r w:rsidRPr="00715960">
        <w:rPr>
          <w:szCs w:val="30"/>
        </w:rPr>
        <w:t>létaires qu'une ombre d'enseignement professionnel ; il espérait que grâce à l'influence politique croi</w:t>
      </w:r>
      <w:r w:rsidRPr="00715960">
        <w:rPr>
          <w:szCs w:val="30"/>
        </w:rPr>
        <w:t>s</w:t>
      </w:r>
      <w:r w:rsidRPr="00715960">
        <w:rPr>
          <w:szCs w:val="30"/>
        </w:rPr>
        <w:t>sante des classes ouvrières, « l'enseignement de la technologie, théorique et pratique, [entrerait] dans les écoles du peuple »</w:t>
      </w:r>
      <w:r>
        <w:rPr>
          <w:szCs w:val="28"/>
        </w:rPr>
        <w:t> </w:t>
      </w:r>
      <w:r>
        <w:rPr>
          <w:rStyle w:val="Appelnotedebasdep"/>
          <w:szCs w:val="28"/>
        </w:rPr>
        <w:footnoteReference w:id="531"/>
      </w:r>
      <w:r w:rsidRPr="00715960">
        <w:rPr>
          <w:szCs w:val="30"/>
        </w:rPr>
        <w:t xml:space="preserve"> et il ajoutait cette réflexion importa</w:t>
      </w:r>
      <w:r w:rsidRPr="00715960">
        <w:rPr>
          <w:szCs w:val="30"/>
        </w:rPr>
        <w:t>n</w:t>
      </w:r>
      <w:r w:rsidRPr="00715960">
        <w:rPr>
          <w:szCs w:val="30"/>
        </w:rPr>
        <w:t>te : « Il est hors de doute que de tels fe</w:t>
      </w:r>
      <w:r w:rsidRPr="00715960">
        <w:rPr>
          <w:szCs w:val="30"/>
        </w:rPr>
        <w:t>r</w:t>
      </w:r>
      <w:r w:rsidRPr="00715960">
        <w:rPr>
          <w:szCs w:val="30"/>
        </w:rPr>
        <w:t>ments de transformation, dont le terme final est la suppression de l'a</w:t>
      </w:r>
      <w:r w:rsidRPr="00715960">
        <w:rPr>
          <w:szCs w:val="30"/>
        </w:rPr>
        <w:t>n</w:t>
      </w:r>
      <w:r w:rsidRPr="00715960">
        <w:rPr>
          <w:szCs w:val="30"/>
        </w:rPr>
        <w:t>cienne division du travail</w:t>
      </w:r>
      <w:r>
        <w:rPr>
          <w:szCs w:val="28"/>
        </w:rPr>
        <w:t> </w:t>
      </w:r>
      <w:r>
        <w:rPr>
          <w:rStyle w:val="Appelnotedebasdep"/>
          <w:szCs w:val="28"/>
        </w:rPr>
        <w:footnoteReference w:id="532"/>
      </w:r>
      <w:r w:rsidRPr="00715960">
        <w:rPr>
          <w:szCs w:val="30"/>
        </w:rPr>
        <w:t>, se trouvent en contradiction flagrante avec le mode capitaliste de l'indu</w:t>
      </w:r>
      <w:r w:rsidRPr="00715960">
        <w:rPr>
          <w:szCs w:val="30"/>
        </w:rPr>
        <w:t>s</w:t>
      </w:r>
      <w:r w:rsidRPr="00715960">
        <w:rPr>
          <w:szCs w:val="30"/>
        </w:rPr>
        <w:t>trie et le milieu économique où il place l'ouvrier. Mais la seule voie réelle, par laquelle un mode de pr</w:t>
      </w:r>
      <w:r w:rsidRPr="00715960">
        <w:rPr>
          <w:szCs w:val="30"/>
        </w:rPr>
        <w:t>o</w:t>
      </w:r>
      <w:r w:rsidRPr="00715960">
        <w:rPr>
          <w:szCs w:val="30"/>
        </w:rPr>
        <w:t>duction et l'organisation sociale qui lui correspond, marchent à leur dissolution et à leur métamorphose, est le développement historique de leurs antagonismes imm</w:t>
      </w:r>
      <w:r w:rsidRPr="00715960">
        <w:rPr>
          <w:szCs w:val="30"/>
        </w:rPr>
        <w:t>a</w:t>
      </w:r>
      <w:r w:rsidRPr="00715960">
        <w:rPr>
          <w:szCs w:val="30"/>
        </w:rPr>
        <w:t>nents</w:t>
      </w:r>
      <w:r>
        <w:rPr>
          <w:szCs w:val="28"/>
        </w:rPr>
        <w:t> </w:t>
      </w:r>
      <w:r>
        <w:rPr>
          <w:rStyle w:val="Appelnotedebasdep"/>
          <w:szCs w:val="28"/>
        </w:rPr>
        <w:footnoteReference w:id="533"/>
      </w:r>
      <w:r w:rsidRPr="00715960">
        <w:rPr>
          <w:szCs w:val="30"/>
        </w:rPr>
        <w:t>. » On ne peut pas mieux marquer l'impo</w:t>
      </w:r>
      <w:r w:rsidRPr="00715960">
        <w:rPr>
          <w:szCs w:val="30"/>
        </w:rPr>
        <w:t>r</w:t>
      </w:r>
      <w:r w:rsidRPr="00715960">
        <w:rPr>
          <w:szCs w:val="30"/>
        </w:rPr>
        <w:t>tance du rôle que doit jouer l'instruction professionnelle dans, la marche vers le soci</w:t>
      </w:r>
      <w:r w:rsidRPr="00715960">
        <w:rPr>
          <w:szCs w:val="30"/>
        </w:rPr>
        <w:t>a</w:t>
      </w:r>
      <w:r w:rsidRPr="00715960">
        <w:rPr>
          <w:szCs w:val="30"/>
        </w:rPr>
        <w:t>lisme.</w:t>
      </w:r>
    </w:p>
    <w:p w14:paraId="04A24FFA" w14:textId="77777777" w:rsidR="00571DC2" w:rsidRPr="00715960" w:rsidRDefault="00571DC2" w:rsidP="00571DC2">
      <w:pPr>
        <w:spacing w:before="120" w:after="120"/>
        <w:jc w:val="both"/>
      </w:pPr>
      <w:r w:rsidRPr="00715960">
        <w:rPr>
          <w:szCs w:val="30"/>
        </w:rPr>
        <w:t xml:space="preserve">Dans les </w:t>
      </w:r>
      <w:hyperlink r:id="rId38" w:history="1">
        <w:r w:rsidRPr="00715960">
          <w:rPr>
            <w:rStyle w:val="Hyperlien"/>
            <w:i/>
            <w:iCs/>
            <w:szCs w:val="30"/>
          </w:rPr>
          <w:t>Matériaux d'une théorie du prolétariat</w:t>
        </w:r>
      </w:hyperlink>
      <w:r w:rsidRPr="00715960">
        <w:rPr>
          <w:i/>
          <w:iCs/>
          <w:szCs w:val="30"/>
        </w:rPr>
        <w:t xml:space="preserve">, </w:t>
      </w:r>
      <w:r w:rsidRPr="00715960">
        <w:rPr>
          <w:szCs w:val="30"/>
        </w:rPr>
        <w:t>j'ai cherché à donner une esquisse de ce que pourrait être une instruction populaire, conforme aux besoins modernes. Le problème le plus difficile paraît être celui du perfectionnemen</w:t>
      </w:r>
      <w:r>
        <w:rPr>
          <w:szCs w:val="30"/>
        </w:rPr>
        <w:t>t des hommes aux</w:t>
      </w:r>
      <w:r w:rsidRPr="00715960">
        <w:rPr>
          <w:szCs w:val="28"/>
        </w:rPr>
        <w:t>quels</w:t>
      </w:r>
      <w:r>
        <w:rPr>
          <w:szCs w:val="30"/>
        </w:rPr>
        <w:t xml:space="preserve"> </w:t>
      </w:r>
      <w:r w:rsidRPr="00715960">
        <w:rPr>
          <w:iCs/>
          <w:szCs w:val="24"/>
        </w:rPr>
        <w:t>[357]</w:t>
      </w:r>
      <w:r w:rsidRPr="00715960">
        <w:rPr>
          <w:szCs w:val="28"/>
        </w:rPr>
        <w:t xml:space="preserve"> on confie la surveillance. Il faudrait que </w:t>
      </w:r>
      <w:r w:rsidRPr="00715960">
        <w:rPr>
          <w:i/>
          <w:iCs/>
          <w:szCs w:val="28"/>
        </w:rPr>
        <w:t xml:space="preserve">les </w:t>
      </w:r>
      <w:r w:rsidRPr="00715960">
        <w:rPr>
          <w:szCs w:val="28"/>
        </w:rPr>
        <w:t>contrema</w:t>
      </w:r>
      <w:r w:rsidRPr="00715960">
        <w:rPr>
          <w:szCs w:val="28"/>
        </w:rPr>
        <w:t>î</w:t>
      </w:r>
      <w:r w:rsidRPr="00715960">
        <w:rPr>
          <w:szCs w:val="28"/>
        </w:rPr>
        <w:t>tres eussent les qualités d'observation qu'on rencontre chez les meilleurs employés de labor</w:t>
      </w:r>
      <w:r w:rsidRPr="00715960">
        <w:rPr>
          <w:szCs w:val="28"/>
        </w:rPr>
        <w:t>a</w:t>
      </w:r>
      <w:r w:rsidRPr="00715960">
        <w:rPr>
          <w:szCs w:val="28"/>
        </w:rPr>
        <w:t>toire ; on ne peut arriver du premier coup à former Un bon chef d'at</w:t>
      </w:r>
      <w:r w:rsidRPr="00715960">
        <w:rPr>
          <w:szCs w:val="28"/>
        </w:rPr>
        <w:t>e</w:t>
      </w:r>
      <w:r w:rsidRPr="00715960">
        <w:rPr>
          <w:szCs w:val="28"/>
        </w:rPr>
        <w:t>lier, en sorte qu'on a pu soutenir que les éc</w:t>
      </w:r>
      <w:r w:rsidRPr="00715960">
        <w:rPr>
          <w:szCs w:val="28"/>
        </w:rPr>
        <w:t>o</w:t>
      </w:r>
      <w:r w:rsidRPr="00715960">
        <w:rPr>
          <w:szCs w:val="28"/>
        </w:rPr>
        <w:t>les ne donnent pas de bons résultats pour ces sous-officiers de l'indu</w:t>
      </w:r>
      <w:r w:rsidRPr="00715960">
        <w:rPr>
          <w:szCs w:val="28"/>
        </w:rPr>
        <w:t>s</w:t>
      </w:r>
      <w:r w:rsidRPr="00715960">
        <w:rPr>
          <w:szCs w:val="28"/>
        </w:rPr>
        <w:t xml:space="preserve">trie ; il serait </w:t>
      </w:r>
      <w:r>
        <w:rPr>
          <w:szCs w:val="28"/>
        </w:rPr>
        <w:t xml:space="preserve">à </w:t>
      </w:r>
      <w:r w:rsidRPr="00715960">
        <w:rPr>
          <w:szCs w:val="28"/>
        </w:rPr>
        <w:t>désirer qu'on les forçât à travailler toute leur vie</w:t>
      </w:r>
      <w:r>
        <w:rPr>
          <w:szCs w:val="28"/>
        </w:rPr>
        <w:t> </w:t>
      </w:r>
      <w:r>
        <w:rPr>
          <w:rStyle w:val="Appelnotedebasdep"/>
          <w:szCs w:val="28"/>
        </w:rPr>
        <w:footnoteReference w:id="534"/>
      </w:r>
      <w:r w:rsidRPr="00715960">
        <w:rPr>
          <w:szCs w:val="28"/>
        </w:rPr>
        <w:t>.</w:t>
      </w:r>
    </w:p>
    <w:p w14:paraId="61E2E084" w14:textId="77777777" w:rsidR="00571DC2" w:rsidRPr="00715960" w:rsidRDefault="00571DC2" w:rsidP="00571DC2">
      <w:pPr>
        <w:spacing w:before="120" w:after="120"/>
        <w:jc w:val="both"/>
      </w:pPr>
      <w:r w:rsidRPr="00715960">
        <w:rPr>
          <w:szCs w:val="28"/>
        </w:rPr>
        <w:t>On pense, assez généralement, aujourd'hui, que la préparation des ingénieurs aurait grand besoin d'être améliorée</w:t>
      </w:r>
      <w:r>
        <w:rPr>
          <w:szCs w:val="28"/>
        </w:rPr>
        <w:t> </w:t>
      </w:r>
      <w:r>
        <w:rPr>
          <w:rStyle w:val="Appelnotedebasdep"/>
          <w:szCs w:val="28"/>
        </w:rPr>
        <w:footnoteReference w:id="535"/>
      </w:r>
      <w:r w:rsidRPr="00715960">
        <w:rPr>
          <w:szCs w:val="28"/>
        </w:rPr>
        <w:t>. Je doute qu'on a</w:t>
      </w:r>
      <w:r w:rsidRPr="00715960">
        <w:rPr>
          <w:szCs w:val="28"/>
        </w:rPr>
        <w:t>r</w:t>
      </w:r>
      <w:r w:rsidRPr="00715960">
        <w:rPr>
          <w:szCs w:val="28"/>
        </w:rPr>
        <w:t xml:space="preserve">rive à des résultats sérieux en France, parce que l'expérience que nous fournit l'histoire de l'école polytechnique n'est pas encourageant. À la </w:t>
      </w:r>
      <w:r w:rsidRPr="00715960">
        <w:rPr>
          <w:i/>
          <w:iCs/>
          <w:szCs w:val="28"/>
        </w:rPr>
        <w:t xml:space="preserve">un </w:t>
      </w:r>
      <w:r w:rsidRPr="00715960">
        <w:rPr>
          <w:szCs w:val="28"/>
        </w:rPr>
        <w:t>du XVIII</w:t>
      </w:r>
      <w:r w:rsidRPr="00715960">
        <w:rPr>
          <w:szCs w:val="28"/>
          <w:vertAlign w:val="superscript"/>
        </w:rPr>
        <w:t>e</w:t>
      </w:r>
      <w:r w:rsidRPr="00715960">
        <w:rPr>
          <w:szCs w:val="28"/>
        </w:rPr>
        <w:t xml:space="preserve"> siècle, des ingénieurs militaires, que le hasard des rév</w:t>
      </w:r>
      <w:r w:rsidRPr="00715960">
        <w:rPr>
          <w:szCs w:val="28"/>
        </w:rPr>
        <w:t>o</w:t>
      </w:r>
      <w:r w:rsidRPr="00715960">
        <w:rPr>
          <w:szCs w:val="28"/>
        </w:rPr>
        <w:t>lutions avait fait participer à la dictature de la Convention, voul</w:t>
      </w:r>
      <w:r w:rsidRPr="00715960">
        <w:rPr>
          <w:szCs w:val="28"/>
        </w:rPr>
        <w:t>u</w:t>
      </w:r>
      <w:r w:rsidRPr="00715960">
        <w:rPr>
          <w:szCs w:val="28"/>
        </w:rPr>
        <w:t>rent créer un établissement destiné à répandre les idées dont ils avaient été nourris durant leurs années d'apprentissage ; mais les hommes qui r</w:t>
      </w:r>
      <w:r w:rsidRPr="00715960">
        <w:rPr>
          <w:szCs w:val="28"/>
        </w:rPr>
        <w:t>e</w:t>
      </w:r>
      <w:r w:rsidRPr="00715960">
        <w:rPr>
          <w:szCs w:val="28"/>
        </w:rPr>
        <w:t>présentèrent leur tradition furent persécutés par les</w:t>
      </w:r>
      <w:r>
        <w:t xml:space="preserve"> </w:t>
      </w:r>
      <w:r w:rsidRPr="00715960">
        <w:rPr>
          <w:szCs w:val="26"/>
        </w:rPr>
        <w:t>[358]</w:t>
      </w:r>
      <w:r>
        <w:rPr>
          <w:szCs w:val="26"/>
        </w:rPr>
        <w:t xml:space="preserve"> </w:t>
      </w:r>
      <w:r w:rsidRPr="00715960">
        <w:rPr>
          <w:i/>
          <w:iCs/>
          <w:szCs w:val="28"/>
        </w:rPr>
        <w:t xml:space="preserve">purs savants, </w:t>
      </w:r>
      <w:r w:rsidRPr="00715960">
        <w:rPr>
          <w:szCs w:val="28"/>
        </w:rPr>
        <w:t>aux yeux desquels il n'y a rien au-dessus de Part de jouer avec les fonctions mathématiques d'un maniement difficile ; a</w:t>
      </w:r>
      <w:r w:rsidRPr="00715960">
        <w:rPr>
          <w:szCs w:val="28"/>
        </w:rPr>
        <w:t>u</w:t>
      </w:r>
      <w:r w:rsidRPr="00715960">
        <w:rPr>
          <w:szCs w:val="28"/>
        </w:rPr>
        <w:t>jourd'hui, de l'institution de Carnot il ne reste que le titre. Un vulgar</w:t>
      </w:r>
      <w:r w:rsidRPr="00715960">
        <w:rPr>
          <w:szCs w:val="28"/>
        </w:rPr>
        <w:t>i</w:t>
      </w:r>
      <w:r w:rsidRPr="00715960">
        <w:rPr>
          <w:szCs w:val="28"/>
        </w:rPr>
        <w:t>sateur connu, désespérant de voir notre pays s'élever jamais au niveau technologique de l'Allemagne, a demandé qu'il fût interdit aux vaincus de donner à leurs établissements d'enseignement scientifique le même développ</w:t>
      </w:r>
      <w:r w:rsidRPr="00715960">
        <w:rPr>
          <w:szCs w:val="28"/>
        </w:rPr>
        <w:t>e</w:t>
      </w:r>
      <w:r w:rsidRPr="00715960">
        <w:rPr>
          <w:szCs w:val="28"/>
        </w:rPr>
        <w:t xml:space="preserve">ment qu'autrefois </w:t>
      </w:r>
      <w:r w:rsidRPr="00715960">
        <w:rPr>
          <w:i/>
          <w:iCs/>
          <w:szCs w:val="28"/>
        </w:rPr>
        <w:t xml:space="preserve">(Effort, </w:t>
      </w:r>
      <w:r w:rsidRPr="00715960">
        <w:rPr>
          <w:szCs w:val="28"/>
        </w:rPr>
        <w:t>5 avril 1919). Je suis persuadé que si l'on a voulu occuper pendant quinze ans la rive gauche du Rhin, c'est bien moins par la considération de garanties militaires qu'en raison de l'e</w:t>
      </w:r>
      <w:r w:rsidRPr="00715960">
        <w:rPr>
          <w:szCs w:val="28"/>
        </w:rPr>
        <w:t>s</w:t>
      </w:r>
      <w:r w:rsidRPr="00715960">
        <w:rPr>
          <w:szCs w:val="28"/>
        </w:rPr>
        <w:t xml:space="preserve">poir de </w:t>
      </w:r>
      <w:r w:rsidRPr="00715960">
        <w:rPr>
          <w:i/>
          <w:iCs/>
          <w:szCs w:val="28"/>
        </w:rPr>
        <w:t xml:space="preserve">voler </w:t>
      </w:r>
      <w:r w:rsidRPr="00715960">
        <w:rPr>
          <w:szCs w:val="28"/>
        </w:rPr>
        <w:t>aux Allemands des secrets de fabrique</w:t>
      </w:r>
      <w:r>
        <w:rPr>
          <w:szCs w:val="28"/>
        </w:rPr>
        <w:t> </w:t>
      </w:r>
      <w:r>
        <w:rPr>
          <w:rStyle w:val="Appelnotedebasdep"/>
          <w:szCs w:val="28"/>
        </w:rPr>
        <w:footnoteReference w:id="536"/>
      </w:r>
    </w:p>
    <w:p w14:paraId="57CC18B8" w14:textId="77777777" w:rsidR="00571DC2" w:rsidRPr="00715960" w:rsidRDefault="00571DC2" w:rsidP="00571DC2">
      <w:pPr>
        <w:spacing w:before="120" w:after="120"/>
        <w:jc w:val="both"/>
      </w:pPr>
      <w:r w:rsidRPr="00715960">
        <w:rPr>
          <w:szCs w:val="28"/>
        </w:rPr>
        <w:t>Au temps des anciens systèmes de coopération, le travail était s</w:t>
      </w:r>
      <w:r w:rsidRPr="00715960">
        <w:rPr>
          <w:szCs w:val="28"/>
        </w:rPr>
        <w:t>u</w:t>
      </w:r>
      <w:r w:rsidRPr="00715960">
        <w:rPr>
          <w:szCs w:val="28"/>
        </w:rPr>
        <w:t>bordonné à des chefs qui monopolisaient la pensée ; maïs, au fur et à mesure que le caractère commercial disparaît dans l'industrie, cette situation ne se maintient plus que par la routine ; et souvent l'ancien rôle des marchands-maîtres de la production est tenu par des gens qui ne sont bons qu'à faire figure de personnages importants. Adaptant au temps présent la célèbre parabole de Saint-Simon, je dirai qu'on pou</w:t>
      </w:r>
      <w:r w:rsidRPr="00715960">
        <w:rPr>
          <w:szCs w:val="28"/>
        </w:rPr>
        <w:t>r</w:t>
      </w:r>
      <w:r w:rsidRPr="00715960">
        <w:rPr>
          <w:szCs w:val="28"/>
        </w:rPr>
        <w:t>rait expulser tous les administrateurs de nos chemins de fe</w:t>
      </w:r>
      <w:r>
        <w:rPr>
          <w:szCs w:val="28"/>
        </w:rPr>
        <w:t>r, de Saint-Go</w:t>
      </w:r>
      <w:r w:rsidRPr="00715960">
        <w:rPr>
          <w:szCs w:val="28"/>
        </w:rPr>
        <w:t>bain</w:t>
      </w:r>
      <w:r>
        <w:t xml:space="preserve"> </w:t>
      </w:r>
      <w:r w:rsidRPr="00715960">
        <w:rPr>
          <w:szCs w:val="22"/>
        </w:rPr>
        <w:t>[359]</w:t>
      </w:r>
      <w:r w:rsidRPr="00715960">
        <w:rPr>
          <w:szCs w:val="28"/>
        </w:rPr>
        <w:t xml:space="preserve"> ou des mines de charbon sans que le prix de revient des marchandises fût augmenté d'un centime. Ces orgueilleux représe</w:t>
      </w:r>
      <w:r w:rsidRPr="00715960">
        <w:rPr>
          <w:szCs w:val="28"/>
        </w:rPr>
        <w:t>n</w:t>
      </w:r>
      <w:r w:rsidRPr="00715960">
        <w:rPr>
          <w:szCs w:val="28"/>
        </w:rPr>
        <w:t>tants officiels de la France économique sont aussi inutiles que les membres de l'Académie française, les sociologues et les héros de la Défense nationale.</w:t>
      </w:r>
    </w:p>
    <w:p w14:paraId="4BDD32D8" w14:textId="77777777" w:rsidR="00571DC2" w:rsidRDefault="00571DC2" w:rsidP="00571DC2">
      <w:pPr>
        <w:spacing w:before="120" w:after="120"/>
        <w:jc w:val="both"/>
      </w:pPr>
      <w:r w:rsidRPr="00715960">
        <w:rPr>
          <w:szCs w:val="28"/>
        </w:rPr>
        <w:t>Il ne manque pas de bourgeois pour soutenir que la Révolution ru</w:t>
      </w:r>
      <w:r w:rsidRPr="00715960">
        <w:rPr>
          <w:szCs w:val="28"/>
        </w:rPr>
        <w:t>s</w:t>
      </w:r>
      <w:r w:rsidRPr="00715960">
        <w:rPr>
          <w:szCs w:val="28"/>
        </w:rPr>
        <w:t>se a montré qu'un pays ne saurait se passer d'Intellectuels ; ils disent que Lénine a dû offrir des traitements considérables aux organisateurs des entreprises qu'il voulait faire revivre, aux ingénieurs, aux spéci</w:t>
      </w:r>
      <w:r w:rsidRPr="00715960">
        <w:rPr>
          <w:szCs w:val="28"/>
        </w:rPr>
        <w:t>a</w:t>
      </w:r>
      <w:r w:rsidRPr="00715960">
        <w:rPr>
          <w:szCs w:val="28"/>
        </w:rPr>
        <w:t>listes étrangers de tout genre ; mais je n'ai pas entendu dire qu'il ait éprouvé le besoin de faire appel aux lumières des députés de la Do</w:t>
      </w:r>
      <w:r w:rsidRPr="00715960">
        <w:rPr>
          <w:szCs w:val="28"/>
        </w:rPr>
        <w:t>u</w:t>
      </w:r>
      <w:r w:rsidRPr="00715960">
        <w:rPr>
          <w:szCs w:val="28"/>
        </w:rPr>
        <w:t>ma, des financiers qui jadis établissaient la liaison entre le Trésor ru</w:t>
      </w:r>
      <w:r w:rsidRPr="00715960">
        <w:rPr>
          <w:szCs w:val="28"/>
        </w:rPr>
        <w:t>s</w:t>
      </w:r>
      <w:r w:rsidRPr="00715960">
        <w:rPr>
          <w:szCs w:val="28"/>
        </w:rPr>
        <w:t>se et la place de Paris, ni aux innombrables Jouhaux, qui s'offrent pa</w:t>
      </w:r>
      <w:r w:rsidRPr="00715960">
        <w:rPr>
          <w:szCs w:val="28"/>
        </w:rPr>
        <w:t>r</w:t>
      </w:r>
      <w:r w:rsidRPr="00715960">
        <w:rPr>
          <w:szCs w:val="28"/>
        </w:rPr>
        <w:t>tout si généreusement, pour restaurer l'économie de l'Europe</w:t>
      </w:r>
      <w:r>
        <w:rPr>
          <w:szCs w:val="28"/>
        </w:rPr>
        <w:t> </w:t>
      </w:r>
      <w:r>
        <w:rPr>
          <w:rStyle w:val="Appelnotedebasdep"/>
          <w:szCs w:val="28"/>
        </w:rPr>
        <w:footnoteReference w:id="537"/>
      </w:r>
      <w:r w:rsidRPr="00715960">
        <w:rPr>
          <w:szCs w:val="28"/>
        </w:rPr>
        <w:t>. Je croîs donc que j'avais raison de soutenir dans l’</w:t>
      </w:r>
      <w:r w:rsidRPr="00715960">
        <w:rPr>
          <w:i/>
          <w:iCs/>
          <w:szCs w:val="28"/>
        </w:rPr>
        <w:t xml:space="preserve">Avenir socialiste des syndicats, </w:t>
      </w:r>
      <w:r w:rsidRPr="00715960">
        <w:rPr>
          <w:szCs w:val="28"/>
        </w:rPr>
        <w:t>que le socialisme serait une catastrophe pour les Intelle</w:t>
      </w:r>
      <w:r w:rsidRPr="00715960">
        <w:rPr>
          <w:szCs w:val="28"/>
        </w:rPr>
        <w:t>c</w:t>
      </w:r>
      <w:r w:rsidRPr="00715960">
        <w:rPr>
          <w:szCs w:val="28"/>
        </w:rPr>
        <w:t>tuels »</w:t>
      </w:r>
      <w:r>
        <w:t>.</w:t>
      </w:r>
    </w:p>
    <w:p w14:paraId="7FF466CD" w14:textId="77777777" w:rsidR="00571DC2" w:rsidRPr="00715960" w:rsidRDefault="00571DC2" w:rsidP="00571DC2">
      <w:pPr>
        <w:spacing w:before="120" w:after="120"/>
        <w:jc w:val="both"/>
        <w:rPr>
          <w:szCs w:val="24"/>
        </w:rPr>
      </w:pPr>
      <w:r w:rsidRPr="00715960">
        <w:rPr>
          <w:szCs w:val="24"/>
        </w:rPr>
        <w:t>[360]</w:t>
      </w:r>
    </w:p>
    <w:p w14:paraId="5E18BA9C" w14:textId="77777777" w:rsidR="00571DC2" w:rsidRPr="00715960" w:rsidRDefault="00571DC2" w:rsidP="00571DC2">
      <w:pPr>
        <w:spacing w:before="120" w:after="120"/>
        <w:jc w:val="both"/>
      </w:pPr>
    </w:p>
    <w:p w14:paraId="75BBE17D" w14:textId="77777777" w:rsidR="00571DC2" w:rsidRPr="00715960" w:rsidRDefault="00571DC2" w:rsidP="00571DC2">
      <w:pPr>
        <w:pStyle w:val="section"/>
      </w:pPr>
      <w:bookmarkStart w:id="38" w:name="Illusions_appendice_II_III"/>
      <w:r w:rsidRPr="00715960">
        <w:t>III</w:t>
      </w:r>
    </w:p>
    <w:bookmarkEnd w:id="38"/>
    <w:p w14:paraId="43C66B0D" w14:textId="77777777" w:rsidR="00571DC2" w:rsidRPr="00715960" w:rsidRDefault="00571DC2" w:rsidP="00571DC2">
      <w:pPr>
        <w:spacing w:before="120" w:after="120"/>
        <w:jc w:val="both"/>
        <w:rPr>
          <w:szCs w:val="28"/>
        </w:rPr>
      </w:pPr>
      <w:r w:rsidRPr="00715960">
        <w:rPr>
          <w:i/>
          <w:iCs/>
          <w:color w:val="000090"/>
          <w:sz w:val="24"/>
          <w:szCs w:val="28"/>
        </w:rPr>
        <w:t xml:space="preserve">Échelle du capitalisme tracée par Kautsky. </w:t>
      </w:r>
      <w:r w:rsidRPr="00715960">
        <w:rPr>
          <w:color w:val="000090"/>
          <w:sz w:val="24"/>
          <w:szCs w:val="28"/>
        </w:rPr>
        <w:t xml:space="preserve">— Trusts </w:t>
      </w:r>
      <w:r w:rsidRPr="00715960">
        <w:rPr>
          <w:iCs/>
          <w:color w:val="000090"/>
          <w:sz w:val="24"/>
          <w:szCs w:val="28"/>
        </w:rPr>
        <w:t>et</w:t>
      </w:r>
      <w:r w:rsidRPr="00715960">
        <w:rPr>
          <w:i/>
          <w:iCs/>
          <w:color w:val="000090"/>
          <w:sz w:val="24"/>
          <w:szCs w:val="28"/>
        </w:rPr>
        <w:t xml:space="preserve"> </w:t>
      </w:r>
      <w:r w:rsidRPr="00715960">
        <w:rPr>
          <w:color w:val="000090"/>
          <w:sz w:val="24"/>
          <w:szCs w:val="28"/>
        </w:rPr>
        <w:t>ca</w:t>
      </w:r>
      <w:r w:rsidRPr="00715960">
        <w:rPr>
          <w:color w:val="000090"/>
          <w:sz w:val="24"/>
          <w:szCs w:val="28"/>
        </w:rPr>
        <w:t>r</w:t>
      </w:r>
      <w:r w:rsidRPr="00715960">
        <w:rPr>
          <w:color w:val="000090"/>
          <w:sz w:val="24"/>
          <w:szCs w:val="28"/>
        </w:rPr>
        <w:t xml:space="preserve">tels </w:t>
      </w:r>
      <w:r w:rsidRPr="00715960">
        <w:rPr>
          <w:i/>
          <w:iCs/>
          <w:color w:val="000090"/>
          <w:sz w:val="24"/>
          <w:szCs w:val="28"/>
        </w:rPr>
        <w:t xml:space="preserve">d'après Paul de Rousiers, </w:t>
      </w:r>
      <w:r w:rsidRPr="00715960">
        <w:rPr>
          <w:color w:val="000090"/>
          <w:sz w:val="24"/>
          <w:szCs w:val="28"/>
        </w:rPr>
        <w:t xml:space="preserve">— </w:t>
      </w:r>
      <w:r w:rsidRPr="00715960">
        <w:rPr>
          <w:i/>
          <w:iCs/>
          <w:color w:val="000090"/>
          <w:sz w:val="24"/>
          <w:szCs w:val="28"/>
        </w:rPr>
        <w:t>Goût de l'isolement chez l'Amér</w:t>
      </w:r>
      <w:r w:rsidRPr="00715960">
        <w:rPr>
          <w:i/>
          <w:iCs/>
          <w:color w:val="000090"/>
          <w:sz w:val="24"/>
          <w:szCs w:val="28"/>
        </w:rPr>
        <w:t>i</w:t>
      </w:r>
      <w:r w:rsidRPr="00715960">
        <w:rPr>
          <w:i/>
          <w:iCs/>
          <w:color w:val="000090"/>
          <w:sz w:val="24"/>
          <w:szCs w:val="28"/>
        </w:rPr>
        <w:t xml:space="preserve">cain. </w:t>
      </w:r>
      <w:r w:rsidRPr="00715960">
        <w:rPr>
          <w:color w:val="000090"/>
          <w:sz w:val="24"/>
          <w:szCs w:val="28"/>
        </w:rPr>
        <w:t xml:space="preserve">— </w:t>
      </w:r>
      <w:r w:rsidRPr="00715960">
        <w:rPr>
          <w:i/>
          <w:iCs/>
          <w:color w:val="000090"/>
          <w:sz w:val="24"/>
          <w:szCs w:val="28"/>
        </w:rPr>
        <w:t xml:space="preserve">Illusion des </w:t>
      </w:r>
      <w:r w:rsidRPr="00715960">
        <w:rPr>
          <w:color w:val="000090"/>
          <w:sz w:val="24"/>
          <w:szCs w:val="28"/>
        </w:rPr>
        <w:t xml:space="preserve">trusts, — Trusts </w:t>
      </w:r>
      <w:r w:rsidRPr="00715960">
        <w:rPr>
          <w:i/>
          <w:iCs/>
          <w:color w:val="000090"/>
          <w:sz w:val="24"/>
          <w:szCs w:val="28"/>
        </w:rPr>
        <w:t>eu socialisme.</w:t>
      </w:r>
    </w:p>
    <w:p w14:paraId="2E05A844" w14:textId="77777777" w:rsidR="00571DC2" w:rsidRPr="00715960" w:rsidRDefault="00571DC2" w:rsidP="00571DC2">
      <w:pPr>
        <w:spacing w:before="120" w:after="120"/>
        <w:jc w:val="both"/>
      </w:pPr>
    </w:p>
    <w:p w14:paraId="2A150AAD"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04475DC0" w14:textId="77777777" w:rsidR="00571DC2" w:rsidRPr="00715960" w:rsidRDefault="00571DC2" w:rsidP="00571DC2">
      <w:pPr>
        <w:spacing w:before="120" w:after="120"/>
        <w:jc w:val="both"/>
      </w:pPr>
      <w:r w:rsidRPr="00715960">
        <w:rPr>
          <w:szCs w:val="28"/>
        </w:rPr>
        <w:t>En 1912, Kautsky a présenté sur l'échelle du capitalisme des idées qui sont en complète contradiction avec celles de son maître, Marx avait enseigné que l'Angleterre était le pays classique de l'économie moderne, celui par suite où il était possible de trouver les faits propres à engendrer les théories ; et, allant beaucoup plus loin, il avait osé écrire que « le pays le plus développé industriellement ne fait que montrer à ceux qui le suivent sur la voie industrielle l'image de leur propre avenir »</w:t>
      </w:r>
      <w:r>
        <w:rPr>
          <w:szCs w:val="28"/>
        </w:rPr>
        <w:t> </w:t>
      </w:r>
      <w:r>
        <w:rPr>
          <w:rStyle w:val="Appelnotedebasdep"/>
          <w:szCs w:val="28"/>
        </w:rPr>
        <w:footnoteReference w:id="538"/>
      </w:r>
      <w:r w:rsidRPr="00715960">
        <w:rPr>
          <w:szCs w:val="28"/>
        </w:rPr>
        <w:t> ; partout, en conséquence, le capital industriel était appelé à prévaloir, comme cela se produisait dans l'Angleterre, obse</w:t>
      </w:r>
      <w:r w:rsidRPr="00715960">
        <w:rPr>
          <w:szCs w:val="28"/>
        </w:rPr>
        <w:t>r</w:t>
      </w:r>
      <w:r w:rsidRPr="00715960">
        <w:rPr>
          <w:szCs w:val="28"/>
        </w:rPr>
        <w:t>vée par Marx un peu après le milieu du XIX</w:t>
      </w:r>
      <w:r w:rsidRPr="00715960">
        <w:rPr>
          <w:szCs w:val="28"/>
          <w:vertAlign w:val="superscript"/>
        </w:rPr>
        <w:t>e</w:t>
      </w:r>
      <w:r w:rsidRPr="00715960">
        <w:rPr>
          <w:szCs w:val="28"/>
        </w:rPr>
        <w:t xml:space="preserve"> siècle. Kautsky soutient, au contraire, que l'Angleterre a cessé d'être la terre classique du cap</w:t>
      </w:r>
      <w:r w:rsidRPr="00715960">
        <w:rPr>
          <w:szCs w:val="28"/>
        </w:rPr>
        <w:t>i</w:t>
      </w:r>
      <w:r w:rsidRPr="00715960">
        <w:rPr>
          <w:szCs w:val="28"/>
        </w:rPr>
        <w:t>talisme, que l'Allemagne et l'Amérique se développent avec beaucoup plus de vigueur qu'elle, que c'est dans ces deux pays qu'il faut étudier l'avenir de l'Angleterre</w:t>
      </w:r>
      <w:r>
        <w:rPr>
          <w:szCs w:val="28"/>
        </w:rPr>
        <w:t> </w:t>
      </w:r>
      <w:r>
        <w:rPr>
          <w:rStyle w:val="Appelnotedebasdep"/>
          <w:szCs w:val="28"/>
        </w:rPr>
        <w:footnoteReference w:id="539"/>
      </w:r>
      <w:r w:rsidRPr="00715960">
        <w:rPr>
          <w:szCs w:val="28"/>
        </w:rPr>
        <w:t xml:space="preserve">. L'expérience des </w:t>
      </w:r>
      <w:r w:rsidRPr="00715960">
        <w:rPr>
          <w:i/>
          <w:iCs/>
          <w:szCs w:val="28"/>
        </w:rPr>
        <w:t xml:space="preserve">trusts </w:t>
      </w:r>
      <w:r w:rsidRPr="00715960">
        <w:rPr>
          <w:szCs w:val="28"/>
        </w:rPr>
        <w:t>montre que la ha</w:t>
      </w:r>
      <w:r w:rsidRPr="00715960">
        <w:rPr>
          <w:szCs w:val="28"/>
        </w:rPr>
        <w:t>u</w:t>
      </w:r>
      <w:r w:rsidRPr="00715960">
        <w:rPr>
          <w:szCs w:val="28"/>
        </w:rPr>
        <w:t>te finance devient maîtresse, chaque jour davantage, de l'industrie</w:t>
      </w:r>
      <w:r>
        <w:rPr>
          <w:szCs w:val="28"/>
        </w:rPr>
        <w:t> </w:t>
      </w:r>
      <w:r>
        <w:rPr>
          <w:rStyle w:val="Appelnotedebasdep"/>
          <w:szCs w:val="28"/>
        </w:rPr>
        <w:footnoteReference w:id="540"/>
      </w:r>
      <w:r w:rsidRPr="00715960">
        <w:rPr>
          <w:szCs w:val="28"/>
        </w:rPr>
        <w:t> ; elle s</w:t>
      </w:r>
      <w:r>
        <w:rPr>
          <w:szCs w:val="28"/>
        </w:rPr>
        <w:t>outient le militarisme, la poli</w:t>
      </w:r>
      <w:r w:rsidRPr="00715960">
        <w:rPr>
          <w:szCs w:val="28"/>
        </w:rPr>
        <w:t>tique</w:t>
      </w:r>
      <w:r>
        <w:rPr>
          <w:szCs w:val="28"/>
        </w:rPr>
        <w:t xml:space="preserve"> </w:t>
      </w:r>
      <w:r w:rsidRPr="00715960">
        <w:rPr>
          <w:szCs w:val="22"/>
        </w:rPr>
        <w:t>[361]</w:t>
      </w:r>
      <w:r w:rsidRPr="00715960">
        <w:rPr>
          <w:szCs w:val="28"/>
        </w:rPr>
        <w:t xml:space="preserve"> de violences à l'intérieur comme à l'extérieur, la lutte contre les classes ouvrières ; on aurait donc tort de s'attendre à une atténu</w:t>
      </w:r>
      <w:r w:rsidRPr="00715960">
        <w:rPr>
          <w:szCs w:val="28"/>
        </w:rPr>
        <w:t>a</w:t>
      </w:r>
      <w:r w:rsidRPr="00715960">
        <w:rPr>
          <w:szCs w:val="28"/>
        </w:rPr>
        <w:t>tion progressive des antagonismes sociaux, semblable à celle que l'on notait en Angleterre au temps de Gladstone</w:t>
      </w:r>
      <w:r>
        <w:rPr>
          <w:szCs w:val="28"/>
        </w:rPr>
        <w:t> </w:t>
      </w:r>
      <w:r>
        <w:rPr>
          <w:rStyle w:val="Appelnotedebasdep"/>
          <w:szCs w:val="28"/>
        </w:rPr>
        <w:footnoteReference w:id="541"/>
      </w:r>
      <w:r w:rsidRPr="00715960">
        <w:rPr>
          <w:szCs w:val="28"/>
        </w:rPr>
        <w:t>.</w:t>
      </w:r>
    </w:p>
    <w:p w14:paraId="40E44C7E" w14:textId="77777777" w:rsidR="00571DC2" w:rsidRPr="00715960" w:rsidRDefault="00571DC2" w:rsidP="00571DC2">
      <w:pPr>
        <w:spacing w:before="120" w:after="120"/>
        <w:jc w:val="both"/>
      </w:pPr>
      <w:r w:rsidRPr="00715960">
        <w:rPr>
          <w:szCs w:val="28"/>
        </w:rPr>
        <w:t>On remarque tout de suite quelque chose de paradoxal dans la do</w:t>
      </w:r>
      <w:r w:rsidRPr="00715960">
        <w:rPr>
          <w:szCs w:val="28"/>
        </w:rPr>
        <w:t>c</w:t>
      </w:r>
      <w:r w:rsidRPr="00715960">
        <w:rPr>
          <w:szCs w:val="28"/>
        </w:rPr>
        <w:t>trine de Kautsky : il se représente, en effet, l'avenir du pays où l'indu</w:t>
      </w:r>
      <w:r w:rsidRPr="00715960">
        <w:rPr>
          <w:szCs w:val="28"/>
        </w:rPr>
        <w:t>s</w:t>
      </w:r>
      <w:r w:rsidRPr="00715960">
        <w:rPr>
          <w:szCs w:val="28"/>
        </w:rPr>
        <w:t>trie a pris le plus hardi développement, d'après des survivances du féodalisme prussien : « La grande propriété foncière prend aujourd'hui fait et cause pour le pouvoir fort, monarchique autant que possible ; comme noblesse de Cour, elle pense pouvoir exercer son influence personnelle sur le monarque et par lui sur le gouvernement. Elle aime le militarisme à la folie : il ouvre en effet à ses enfants la carrière d'o</w:t>
      </w:r>
      <w:r w:rsidRPr="00715960">
        <w:rPr>
          <w:szCs w:val="28"/>
        </w:rPr>
        <w:t>f</w:t>
      </w:r>
      <w:r w:rsidRPr="00715960">
        <w:rPr>
          <w:szCs w:val="28"/>
        </w:rPr>
        <w:t>ficier à laquelle les fils de bourgeois semblent moins propres. Aussi recommande-t-elle sans cesse une politique violente à l'intérieur et à l'extérieur. De même la haute finance est très prévenue en faveur du militarisme, d'un gouvernement fort, d'une politique de violence. Elle n'a rien à craindre d'un pouvoir fort, indépendant du parlement et du peuple ; elle le domine par</w:t>
      </w:r>
      <w:r>
        <w:t xml:space="preserve"> </w:t>
      </w:r>
      <w:r w:rsidRPr="00715960">
        <w:rPr>
          <w:szCs w:val="24"/>
        </w:rPr>
        <w:t>[362]</w:t>
      </w:r>
      <w:r>
        <w:rPr>
          <w:szCs w:val="24"/>
        </w:rPr>
        <w:t xml:space="preserve"> </w:t>
      </w:r>
      <w:r w:rsidRPr="00715960">
        <w:rPr>
          <w:szCs w:val="28"/>
        </w:rPr>
        <w:t>des influences personnelles s'exe</w:t>
      </w:r>
      <w:r w:rsidRPr="00715960">
        <w:rPr>
          <w:szCs w:val="28"/>
        </w:rPr>
        <w:t>r</w:t>
      </w:r>
      <w:r w:rsidRPr="00715960">
        <w:rPr>
          <w:szCs w:val="28"/>
        </w:rPr>
        <w:t>çant à la Cour et d'ailleurs le pouvoir est son débiteur. Les hommes d'argent ne voient pas d'un œil indifférent le militarisme, les dettes publiques, non seulement comme créanciers, mais encore comme pourvoyeurs de l'État »</w:t>
      </w:r>
      <w:r>
        <w:rPr>
          <w:szCs w:val="28"/>
        </w:rPr>
        <w:t> </w:t>
      </w:r>
      <w:r>
        <w:rPr>
          <w:rStyle w:val="Appelnotedebasdep"/>
          <w:szCs w:val="28"/>
        </w:rPr>
        <w:footnoteReference w:id="542"/>
      </w:r>
      <w:r w:rsidRPr="00715960">
        <w:rPr>
          <w:szCs w:val="28"/>
        </w:rPr>
        <w:t>. Il est e</w:t>
      </w:r>
      <w:r w:rsidRPr="00715960">
        <w:rPr>
          <w:szCs w:val="28"/>
        </w:rPr>
        <w:t>x</w:t>
      </w:r>
      <w:r w:rsidRPr="00715960">
        <w:rPr>
          <w:szCs w:val="28"/>
        </w:rPr>
        <w:t>trêmement difficile de croire que l'Amérique, ou même l'Angleterre, doivent ressembler au tableau que trace Kautsky</w:t>
      </w:r>
      <w:r>
        <w:rPr>
          <w:szCs w:val="28"/>
        </w:rPr>
        <w:t> </w:t>
      </w:r>
      <w:r>
        <w:rPr>
          <w:rStyle w:val="Appelnotedebasdep"/>
          <w:szCs w:val="28"/>
        </w:rPr>
        <w:footnoteReference w:id="543"/>
      </w:r>
      <w:r w:rsidRPr="00715960">
        <w:rPr>
          <w:szCs w:val="28"/>
        </w:rPr>
        <w:t>. Je me bornerai à examiner ici ce qu'il dit des no</w:t>
      </w:r>
      <w:r w:rsidRPr="00715960">
        <w:rPr>
          <w:szCs w:val="28"/>
        </w:rPr>
        <w:t>u</w:t>
      </w:r>
      <w:r w:rsidRPr="00715960">
        <w:rPr>
          <w:szCs w:val="28"/>
        </w:rPr>
        <w:t>velles formes de l'économie capitali</w:t>
      </w:r>
      <w:r w:rsidRPr="00715960">
        <w:rPr>
          <w:szCs w:val="28"/>
        </w:rPr>
        <w:t>s</w:t>
      </w:r>
      <w:r w:rsidRPr="00715960">
        <w:rPr>
          <w:szCs w:val="28"/>
        </w:rPr>
        <w:t>te.</w:t>
      </w:r>
    </w:p>
    <w:p w14:paraId="11574B07" w14:textId="77777777" w:rsidR="00571DC2" w:rsidRDefault="00571DC2" w:rsidP="00571DC2">
      <w:pPr>
        <w:spacing w:before="120" w:after="120"/>
        <w:jc w:val="both"/>
        <w:rPr>
          <w:szCs w:val="28"/>
        </w:rPr>
      </w:pPr>
    </w:p>
    <w:p w14:paraId="5CE6096F" w14:textId="77777777" w:rsidR="00571DC2" w:rsidRDefault="00571DC2" w:rsidP="00571DC2">
      <w:pPr>
        <w:spacing w:before="120" w:after="120"/>
        <w:jc w:val="both"/>
        <w:rPr>
          <w:szCs w:val="28"/>
        </w:rPr>
      </w:pPr>
    </w:p>
    <w:p w14:paraId="0004C284" w14:textId="77777777" w:rsidR="00571DC2" w:rsidRPr="00715960" w:rsidRDefault="00571DC2" w:rsidP="00571DC2">
      <w:pPr>
        <w:spacing w:before="120" w:after="120"/>
        <w:jc w:val="both"/>
      </w:pPr>
      <w:r w:rsidRPr="00715960">
        <w:rPr>
          <w:szCs w:val="28"/>
        </w:rPr>
        <w:t xml:space="preserve">Suivant le docteur de la social-démocratie les </w:t>
      </w:r>
      <w:r w:rsidRPr="00715960">
        <w:rPr>
          <w:i/>
          <w:iCs/>
          <w:szCs w:val="28"/>
        </w:rPr>
        <w:t xml:space="preserve">cartels </w:t>
      </w:r>
      <w:r w:rsidRPr="00715960">
        <w:rPr>
          <w:szCs w:val="28"/>
        </w:rPr>
        <w:t xml:space="preserve">allemands et les </w:t>
      </w:r>
      <w:r w:rsidRPr="00715960">
        <w:rPr>
          <w:i/>
          <w:iCs/>
          <w:szCs w:val="28"/>
        </w:rPr>
        <w:t xml:space="preserve">trusts </w:t>
      </w:r>
      <w:r w:rsidRPr="00715960">
        <w:rPr>
          <w:szCs w:val="28"/>
        </w:rPr>
        <w:t>américains appartiendraient au même genre économique ; telle n'est pas l'opinion de Paul de Rousiers qui est un excellent obse</w:t>
      </w:r>
      <w:r w:rsidRPr="00715960">
        <w:rPr>
          <w:szCs w:val="28"/>
        </w:rPr>
        <w:t>r</w:t>
      </w:r>
      <w:r w:rsidRPr="00715960">
        <w:rPr>
          <w:szCs w:val="28"/>
        </w:rPr>
        <w:t xml:space="preserve">vateur. Les </w:t>
      </w:r>
      <w:r w:rsidRPr="00715960">
        <w:rPr>
          <w:i/>
          <w:iCs/>
          <w:szCs w:val="28"/>
        </w:rPr>
        <w:t xml:space="preserve">cartels </w:t>
      </w:r>
      <w:r w:rsidRPr="00715960">
        <w:rPr>
          <w:szCs w:val="28"/>
        </w:rPr>
        <w:t>sont nés, d'après lui, de raisons d'ordre comme</w:t>
      </w:r>
      <w:r w:rsidRPr="00715960">
        <w:rPr>
          <w:szCs w:val="28"/>
        </w:rPr>
        <w:t>r</w:t>
      </w:r>
      <w:r w:rsidRPr="00715960">
        <w:rPr>
          <w:szCs w:val="28"/>
        </w:rPr>
        <w:t>cial ; éviter l'avilissement du prix par la surproduction d'une usine d</w:t>
      </w:r>
      <w:r w:rsidRPr="00715960">
        <w:rPr>
          <w:szCs w:val="28"/>
        </w:rPr>
        <w:t>i</w:t>
      </w:r>
      <w:r w:rsidRPr="00715960">
        <w:rPr>
          <w:szCs w:val="28"/>
        </w:rPr>
        <w:t>rigée trop audacieusement ; meilleure utilisation des transports qui n'empiètent plus les uns sur les autres ; recherche en commun des d</w:t>
      </w:r>
      <w:r w:rsidRPr="00715960">
        <w:rPr>
          <w:szCs w:val="28"/>
        </w:rPr>
        <w:t>é</w:t>
      </w:r>
      <w:r w:rsidRPr="00715960">
        <w:rPr>
          <w:szCs w:val="28"/>
        </w:rPr>
        <w:t>bouchés</w:t>
      </w:r>
      <w:r>
        <w:rPr>
          <w:szCs w:val="28"/>
        </w:rPr>
        <w:t> </w:t>
      </w:r>
      <w:r>
        <w:rPr>
          <w:rStyle w:val="Appelnotedebasdep"/>
          <w:szCs w:val="28"/>
        </w:rPr>
        <w:footnoteReference w:id="544"/>
      </w:r>
      <w:r w:rsidRPr="00715960">
        <w:rPr>
          <w:szCs w:val="28"/>
        </w:rPr>
        <w:t>. « La r</w:t>
      </w:r>
      <w:r>
        <w:rPr>
          <w:szCs w:val="28"/>
        </w:rPr>
        <w:t>évé</w:t>
      </w:r>
      <w:r w:rsidRPr="00715960">
        <w:rPr>
          <w:szCs w:val="28"/>
        </w:rPr>
        <w:t>lation</w:t>
      </w:r>
      <w:r>
        <w:t xml:space="preserve"> </w:t>
      </w:r>
      <w:r w:rsidRPr="00715960">
        <w:t>[</w:t>
      </w:r>
      <w:r w:rsidRPr="00715960">
        <w:rPr>
          <w:szCs w:val="22"/>
        </w:rPr>
        <w:t>363]</w:t>
      </w:r>
      <w:r w:rsidRPr="00715960">
        <w:rPr>
          <w:szCs w:val="28"/>
        </w:rPr>
        <w:t xml:space="preserve"> des intérêts communs à plusieurs producteurs devait forcément aboutir à la formation d'un syndicat fo</w:t>
      </w:r>
      <w:r w:rsidRPr="00715960">
        <w:rPr>
          <w:szCs w:val="28"/>
        </w:rPr>
        <w:t>r</w:t>
      </w:r>
      <w:r w:rsidRPr="00715960">
        <w:rPr>
          <w:szCs w:val="28"/>
        </w:rPr>
        <w:t>tement discipliné, assurant la défense de ces intérêts en retour d'une obéissance exacte »</w:t>
      </w:r>
      <w:r>
        <w:rPr>
          <w:szCs w:val="28"/>
        </w:rPr>
        <w:t> </w:t>
      </w:r>
      <w:r>
        <w:rPr>
          <w:rStyle w:val="Appelnotedebasdep"/>
          <w:szCs w:val="28"/>
        </w:rPr>
        <w:footnoteReference w:id="545"/>
      </w:r>
      <w:r w:rsidRPr="00715960">
        <w:rPr>
          <w:szCs w:val="28"/>
        </w:rPr>
        <w:t>. — Bien des fois dans son livre, Paul de Ro</w:t>
      </w:r>
      <w:r w:rsidRPr="00715960">
        <w:rPr>
          <w:szCs w:val="28"/>
        </w:rPr>
        <w:t>u</w:t>
      </w:r>
      <w:r w:rsidRPr="00715960">
        <w:rPr>
          <w:szCs w:val="28"/>
        </w:rPr>
        <w:t xml:space="preserve">siers revient sur le principe psychologique fondamental des </w:t>
      </w:r>
      <w:r w:rsidRPr="00715960">
        <w:rPr>
          <w:i/>
          <w:iCs/>
          <w:szCs w:val="28"/>
        </w:rPr>
        <w:t xml:space="preserve">cartels, </w:t>
      </w:r>
      <w:r w:rsidRPr="00715960">
        <w:rPr>
          <w:szCs w:val="28"/>
        </w:rPr>
        <w:t>ce « caractère modéré [des Allemands] disposé aux transactions, so</w:t>
      </w:r>
      <w:r w:rsidRPr="00715960">
        <w:rPr>
          <w:szCs w:val="28"/>
        </w:rPr>
        <w:t>u</w:t>
      </w:r>
      <w:r w:rsidRPr="00715960">
        <w:rPr>
          <w:szCs w:val="28"/>
        </w:rPr>
        <w:t>cieux de la sécurité plutôt que du triomphe »</w:t>
      </w:r>
      <w:r>
        <w:rPr>
          <w:szCs w:val="28"/>
        </w:rPr>
        <w:t> </w:t>
      </w:r>
      <w:r>
        <w:rPr>
          <w:rStyle w:val="Appelnotedebasdep"/>
          <w:szCs w:val="28"/>
        </w:rPr>
        <w:footnoteReference w:id="546"/>
      </w:r>
      <w:r w:rsidRPr="00715960">
        <w:rPr>
          <w:szCs w:val="28"/>
        </w:rPr>
        <w:t>. — « La modération du caractère all</w:t>
      </w:r>
      <w:r w:rsidRPr="00715960">
        <w:rPr>
          <w:szCs w:val="28"/>
        </w:rPr>
        <w:t>e</w:t>
      </w:r>
      <w:r w:rsidRPr="00715960">
        <w:rPr>
          <w:szCs w:val="28"/>
        </w:rPr>
        <w:t>mand ne suffirait pas à assurer la durée de ces ligues de producteurs si l'esprit de discipline, d'une discipline exacte et mét</w:t>
      </w:r>
      <w:r w:rsidRPr="00715960">
        <w:rPr>
          <w:szCs w:val="28"/>
        </w:rPr>
        <w:t>i</w:t>
      </w:r>
      <w:r w:rsidRPr="00715960">
        <w:rPr>
          <w:szCs w:val="28"/>
        </w:rPr>
        <w:t>culeuse, ne régnait pas parmi les associés. On retrouve là encore l'effet des habitudes s</w:t>
      </w:r>
      <w:r w:rsidRPr="00715960">
        <w:rPr>
          <w:szCs w:val="28"/>
        </w:rPr>
        <w:t>o</w:t>
      </w:r>
      <w:r w:rsidRPr="00715960">
        <w:rPr>
          <w:szCs w:val="28"/>
        </w:rPr>
        <w:t>ciales de la nation »</w:t>
      </w:r>
      <w:r>
        <w:rPr>
          <w:szCs w:val="28"/>
        </w:rPr>
        <w:t> </w:t>
      </w:r>
      <w:r>
        <w:rPr>
          <w:rStyle w:val="Appelnotedebasdep"/>
          <w:szCs w:val="28"/>
        </w:rPr>
        <w:footnoteReference w:id="547"/>
      </w:r>
      <w:r w:rsidRPr="00715960">
        <w:rPr>
          <w:szCs w:val="28"/>
        </w:rPr>
        <w:t>.</w:t>
      </w:r>
    </w:p>
    <w:p w14:paraId="51A6F79A" w14:textId="77777777" w:rsidR="00571DC2" w:rsidRPr="00715960" w:rsidRDefault="00571DC2" w:rsidP="00571DC2">
      <w:pPr>
        <w:spacing w:before="120" w:after="120"/>
        <w:jc w:val="both"/>
      </w:pPr>
      <w:r w:rsidRPr="00715960">
        <w:rPr>
          <w:szCs w:val="28"/>
        </w:rPr>
        <w:t xml:space="preserve">Paul de Rousiers oppose d'une façon singulièrement claire le </w:t>
      </w:r>
      <w:r w:rsidRPr="00715960">
        <w:rPr>
          <w:i/>
          <w:iCs/>
          <w:szCs w:val="28"/>
        </w:rPr>
        <w:t>ca</w:t>
      </w:r>
      <w:r w:rsidRPr="00715960">
        <w:rPr>
          <w:i/>
          <w:iCs/>
          <w:szCs w:val="28"/>
        </w:rPr>
        <w:t>r</w:t>
      </w:r>
      <w:r w:rsidRPr="00715960">
        <w:rPr>
          <w:i/>
          <w:iCs/>
          <w:szCs w:val="28"/>
        </w:rPr>
        <w:t xml:space="preserve">tel </w:t>
      </w:r>
      <w:r w:rsidRPr="00715960">
        <w:rPr>
          <w:szCs w:val="28"/>
        </w:rPr>
        <w:t xml:space="preserve">au </w:t>
      </w:r>
      <w:r w:rsidRPr="00715960">
        <w:rPr>
          <w:i/>
          <w:iCs/>
          <w:szCs w:val="28"/>
        </w:rPr>
        <w:t>trust « </w:t>
      </w:r>
      <w:r w:rsidRPr="00715960">
        <w:rPr>
          <w:szCs w:val="28"/>
        </w:rPr>
        <w:t>C'est, dit-il, une ligue d'alliés dans laquelle chacun conserve une certaine liberté d'action, mais s'interdit l'usage de certa</w:t>
      </w:r>
      <w:r w:rsidRPr="00715960">
        <w:rPr>
          <w:szCs w:val="28"/>
        </w:rPr>
        <w:t>i</w:t>
      </w:r>
      <w:r w:rsidRPr="00715960">
        <w:rPr>
          <w:szCs w:val="28"/>
        </w:rPr>
        <w:t>nes armes contre les autres. C'est un tempérament plus ou moins a</w:t>
      </w:r>
      <w:r w:rsidRPr="00715960">
        <w:rPr>
          <w:szCs w:val="28"/>
        </w:rPr>
        <w:t>c</w:t>
      </w:r>
      <w:r w:rsidRPr="00715960">
        <w:rPr>
          <w:szCs w:val="28"/>
        </w:rPr>
        <w:t xml:space="preserve">centué à ïa lutte économique. Le </w:t>
      </w:r>
      <w:r w:rsidRPr="00715960">
        <w:rPr>
          <w:i/>
          <w:iCs/>
          <w:szCs w:val="28"/>
        </w:rPr>
        <w:t xml:space="preserve">trust, </w:t>
      </w:r>
      <w:r w:rsidRPr="00715960">
        <w:rPr>
          <w:szCs w:val="28"/>
        </w:rPr>
        <w:t>au contraire, est le résultat d'une lutte à mort. L'un est la solution allemande, l'autre la solution américaine d'un problème posé en Allemagne comme en Amérique par le régime industriel... Ces deux solutions sont aussi éloignées l'une de l'autre</w:t>
      </w:r>
      <w:r>
        <w:t xml:space="preserve"> </w:t>
      </w:r>
      <w:r w:rsidRPr="00715960">
        <w:rPr>
          <w:szCs w:val="28"/>
        </w:rPr>
        <w:t>[364]</w:t>
      </w:r>
      <w:r>
        <w:rPr>
          <w:szCs w:val="28"/>
        </w:rPr>
        <w:t xml:space="preserve"> </w:t>
      </w:r>
      <w:r w:rsidRPr="00715960">
        <w:rPr>
          <w:szCs w:val="28"/>
        </w:rPr>
        <w:t>que l'état économique, politique et social de l'Empire allemand est éloigné de l'état économique, politique et social de la République américaine. Elles ne sont pas de même nature »</w:t>
      </w:r>
      <w:r>
        <w:rPr>
          <w:szCs w:val="28"/>
        </w:rPr>
        <w:t> </w:t>
      </w:r>
      <w:r>
        <w:rPr>
          <w:rStyle w:val="Appelnotedebasdep"/>
          <w:szCs w:val="28"/>
        </w:rPr>
        <w:footnoteReference w:id="548"/>
      </w:r>
      <w:r w:rsidRPr="00715960">
        <w:rPr>
          <w:szCs w:val="28"/>
        </w:rPr>
        <w:t>. — ce D'un côté il y a défense d'intérêts communs ; de l'autre domination, domination desp</w:t>
      </w:r>
      <w:r w:rsidRPr="00715960">
        <w:rPr>
          <w:szCs w:val="28"/>
        </w:rPr>
        <w:t>o</w:t>
      </w:r>
      <w:r w:rsidRPr="00715960">
        <w:rPr>
          <w:szCs w:val="28"/>
        </w:rPr>
        <w:t>tique sur les associés et entreprenante contre les non-associés. L'All</w:t>
      </w:r>
      <w:r w:rsidRPr="00715960">
        <w:rPr>
          <w:szCs w:val="28"/>
        </w:rPr>
        <w:t>e</w:t>
      </w:r>
      <w:r w:rsidRPr="00715960">
        <w:rPr>
          <w:szCs w:val="28"/>
        </w:rPr>
        <w:t xml:space="preserve">mand reste modéré ; il ne rêve pas le triomphe bruyant... L'Américain est un ambitieux, ambitieux de pouvoir bien plus encore que d'argent [qu'il] l'aime comme un conquérant aime ses troupes et ses canons, parce qu'il assure le pouvoir. Le </w:t>
      </w:r>
      <w:r w:rsidRPr="00715960">
        <w:rPr>
          <w:i/>
          <w:iCs/>
          <w:szCs w:val="28"/>
        </w:rPr>
        <w:t xml:space="preserve">trust </w:t>
      </w:r>
      <w:r w:rsidRPr="00715960">
        <w:rPr>
          <w:szCs w:val="28"/>
        </w:rPr>
        <w:t>est pour lui un in</w:t>
      </w:r>
      <w:r w:rsidRPr="00715960">
        <w:rPr>
          <w:szCs w:val="28"/>
        </w:rPr>
        <w:t>s</w:t>
      </w:r>
      <w:r w:rsidRPr="00715960">
        <w:rPr>
          <w:szCs w:val="28"/>
        </w:rPr>
        <w:t xml:space="preserve">trument de domination. Entre les </w:t>
      </w:r>
      <w:r w:rsidRPr="00715960">
        <w:rPr>
          <w:i/>
          <w:iCs/>
          <w:szCs w:val="28"/>
        </w:rPr>
        <w:t xml:space="preserve">cartels </w:t>
      </w:r>
      <w:r w:rsidRPr="00715960">
        <w:rPr>
          <w:szCs w:val="28"/>
        </w:rPr>
        <w:t xml:space="preserve">et les </w:t>
      </w:r>
      <w:r w:rsidRPr="00715960">
        <w:rPr>
          <w:i/>
          <w:iCs/>
          <w:szCs w:val="28"/>
        </w:rPr>
        <w:t xml:space="preserve">trusts, </w:t>
      </w:r>
      <w:r w:rsidRPr="00715960">
        <w:rPr>
          <w:szCs w:val="28"/>
        </w:rPr>
        <w:t>la différence n'est pas une différence de degré, comme on le dit souvent, c'est une différence de nature »</w:t>
      </w:r>
      <w:r>
        <w:rPr>
          <w:szCs w:val="28"/>
        </w:rPr>
        <w:t> </w:t>
      </w:r>
      <w:r>
        <w:rPr>
          <w:rStyle w:val="Appelnotedebasdep"/>
          <w:szCs w:val="28"/>
        </w:rPr>
        <w:footnoteReference w:id="549"/>
      </w:r>
      <w:r w:rsidRPr="00715960">
        <w:rPr>
          <w:szCs w:val="28"/>
        </w:rPr>
        <w:t xml:space="preserve">. Je crois qu'on peut rattacher le </w:t>
      </w:r>
      <w:r w:rsidRPr="00715960">
        <w:rPr>
          <w:i/>
          <w:iCs/>
          <w:szCs w:val="28"/>
        </w:rPr>
        <w:t xml:space="preserve">trust </w:t>
      </w:r>
      <w:r w:rsidRPr="00715960">
        <w:rPr>
          <w:szCs w:val="28"/>
        </w:rPr>
        <w:t>au cap</w:t>
      </w:r>
      <w:r w:rsidRPr="00715960">
        <w:rPr>
          <w:szCs w:val="28"/>
        </w:rPr>
        <w:t>i</w:t>
      </w:r>
      <w:r w:rsidRPr="00715960">
        <w:rPr>
          <w:szCs w:val="28"/>
        </w:rPr>
        <w:t>talisme us</w:t>
      </w:r>
      <w:r w:rsidRPr="00715960">
        <w:rPr>
          <w:szCs w:val="28"/>
        </w:rPr>
        <w:t>u</w:t>
      </w:r>
      <w:r w:rsidRPr="00715960">
        <w:rPr>
          <w:szCs w:val="28"/>
        </w:rPr>
        <w:t>raire</w:t>
      </w:r>
      <w:r>
        <w:rPr>
          <w:szCs w:val="28"/>
        </w:rPr>
        <w:t> </w:t>
      </w:r>
      <w:r>
        <w:rPr>
          <w:rStyle w:val="Appelnotedebasdep"/>
          <w:szCs w:val="28"/>
        </w:rPr>
        <w:footnoteReference w:id="550"/>
      </w:r>
      <w:r w:rsidRPr="00715960">
        <w:rPr>
          <w:szCs w:val="28"/>
        </w:rPr>
        <w:t xml:space="preserve"> et les </w:t>
      </w:r>
      <w:r w:rsidRPr="00715960">
        <w:rPr>
          <w:i/>
          <w:iCs/>
          <w:szCs w:val="28"/>
        </w:rPr>
        <w:t xml:space="preserve">cartels </w:t>
      </w:r>
      <w:r w:rsidRPr="00715960">
        <w:rPr>
          <w:szCs w:val="28"/>
        </w:rPr>
        <w:t>au capitalisme commercial.</w:t>
      </w:r>
    </w:p>
    <w:p w14:paraId="0D75AAE3" w14:textId="77777777" w:rsidR="00571DC2" w:rsidRDefault="00571DC2" w:rsidP="00571DC2">
      <w:pPr>
        <w:spacing w:before="120" w:after="120"/>
        <w:jc w:val="both"/>
        <w:rPr>
          <w:szCs w:val="28"/>
        </w:rPr>
      </w:pPr>
    </w:p>
    <w:p w14:paraId="762982EE" w14:textId="77777777" w:rsidR="00571DC2" w:rsidRDefault="00571DC2" w:rsidP="00571DC2">
      <w:pPr>
        <w:spacing w:before="120" w:after="120"/>
        <w:jc w:val="both"/>
        <w:rPr>
          <w:szCs w:val="28"/>
        </w:rPr>
      </w:pPr>
    </w:p>
    <w:p w14:paraId="3190D4B4" w14:textId="77777777" w:rsidR="00571DC2" w:rsidRPr="00715960" w:rsidRDefault="00571DC2" w:rsidP="00571DC2">
      <w:pPr>
        <w:spacing w:before="120" w:after="120"/>
        <w:jc w:val="both"/>
      </w:pPr>
      <w:r w:rsidRPr="00715960">
        <w:rPr>
          <w:szCs w:val="28"/>
        </w:rPr>
        <w:t xml:space="preserve">Pour bien comprendre les procédés suivis par les Américains dans la conduite de leurs affaires, il faut se rappeler souvent que ce sont des </w:t>
      </w:r>
      <w:r w:rsidRPr="00715960">
        <w:rPr>
          <w:i/>
          <w:iCs/>
          <w:szCs w:val="28"/>
        </w:rPr>
        <w:t xml:space="preserve">hommes de la maison isolée. </w:t>
      </w:r>
      <w:r w:rsidRPr="00715960">
        <w:rPr>
          <w:szCs w:val="28"/>
        </w:rPr>
        <w:t xml:space="preserve">« L'Américain d'origine anglo-saxonne, dit Paul de Rousiers, se suffit à lui-même et, s'il a le goût de la société, ce goût se restreint à son </w:t>
      </w:r>
      <w:r w:rsidRPr="00715960">
        <w:rPr>
          <w:i/>
          <w:iCs/>
          <w:szCs w:val="28"/>
        </w:rPr>
        <w:t xml:space="preserve">home, </w:t>
      </w:r>
      <w:r w:rsidRPr="00715960">
        <w:rPr>
          <w:szCs w:val="28"/>
        </w:rPr>
        <w:t>c'est-à-dire à sa femme et à ses e</w:t>
      </w:r>
      <w:r w:rsidRPr="00715960">
        <w:rPr>
          <w:szCs w:val="28"/>
        </w:rPr>
        <w:t>n</w:t>
      </w:r>
      <w:r w:rsidRPr="00715960">
        <w:rPr>
          <w:szCs w:val="28"/>
        </w:rPr>
        <w:t>fants... Ni</w:t>
      </w:r>
      <w:r>
        <w:rPr>
          <w:szCs w:val="28"/>
        </w:rPr>
        <w:t xml:space="preserve"> </w:t>
      </w:r>
      <w:r w:rsidRPr="00715960">
        <w:rPr>
          <w:iCs/>
          <w:szCs w:val="22"/>
        </w:rPr>
        <w:t>[365]</w:t>
      </w:r>
      <w:r>
        <w:rPr>
          <w:iCs/>
          <w:szCs w:val="22"/>
        </w:rPr>
        <w:t xml:space="preserve"> </w:t>
      </w:r>
      <w:r w:rsidRPr="00715960">
        <w:rPr>
          <w:szCs w:val="28"/>
        </w:rPr>
        <w:t>ses sœurs, ni ses frères, ni ses cousins ne sont pour lui autre chose que du prochain</w:t>
      </w:r>
      <w:r>
        <w:rPr>
          <w:szCs w:val="28"/>
        </w:rPr>
        <w:t> </w:t>
      </w:r>
      <w:r>
        <w:rPr>
          <w:rStyle w:val="Appelnotedebasdep"/>
          <w:szCs w:val="28"/>
        </w:rPr>
        <w:footnoteReference w:id="551"/>
      </w:r>
      <w:r w:rsidRPr="00715960">
        <w:rPr>
          <w:szCs w:val="28"/>
        </w:rPr>
        <w:t> ; il n'a pas cet esprit de famille étendu qui caract</w:t>
      </w:r>
      <w:r w:rsidRPr="00715960">
        <w:rPr>
          <w:szCs w:val="28"/>
        </w:rPr>
        <w:t>é</w:t>
      </w:r>
      <w:r w:rsidRPr="00715960">
        <w:rPr>
          <w:szCs w:val="28"/>
        </w:rPr>
        <w:t>rise certaines populations d'Europe ; il ne tient pas d'une façon part</w:t>
      </w:r>
      <w:r w:rsidRPr="00715960">
        <w:rPr>
          <w:szCs w:val="28"/>
        </w:rPr>
        <w:t>i</w:t>
      </w:r>
      <w:r w:rsidRPr="00715960">
        <w:rPr>
          <w:szCs w:val="28"/>
        </w:rPr>
        <w:t>culière aux personnes de son sang »</w:t>
      </w:r>
      <w:r>
        <w:rPr>
          <w:szCs w:val="28"/>
        </w:rPr>
        <w:t> </w:t>
      </w:r>
      <w:r>
        <w:rPr>
          <w:rStyle w:val="Appelnotedebasdep"/>
          <w:szCs w:val="28"/>
        </w:rPr>
        <w:footnoteReference w:id="552"/>
      </w:r>
      <w:r w:rsidRPr="00715960">
        <w:rPr>
          <w:szCs w:val="28"/>
        </w:rPr>
        <w:t>. Et encore même habitue-t-il de très bonne heure ses enfants à se débrouiller eux-mêmes, à se pr</w:t>
      </w:r>
      <w:r w:rsidRPr="00715960">
        <w:rPr>
          <w:szCs w:val="28"/>
        </w:rPr>
        <w:t>é</w:t>
      </w:r>
      <w:r w:rsidRPr="00715960">
        <w:rPr>
          <w:szCs w:val="28"/>
        </w:rPr>
        <w:t xml:space="preserve">parer à tenter leur chance </w:t>
      </w:r>
      <w:r w:rsidRPr="00715960">
        <w:rPr>
          <w:i/>
          <w:iCs/>
          <w:szCs w:val="28"/>
        </w:rPr>
        <w:t xml:space="preserve">(to try his luck), </w:t>
      </w:r>
      <w:r w:rsidRPr="00715960">
        <w:rPr>
          <w:szCs w:val="28"/>
        </w:rPr>
        <w:t>si bien que beaucoup de Français établis aux États-Unis reprochent aux pères yankees leur égoïsme</w:t>
      </w:r>
      <w:r>
        <w:rPr>
          <w:szCs w:val="28"/>
        </w:rPr>
        <w:t> </w:t>
      </w:r>
      <w:r>
        <w:rPr>
          <w:rStyle w:val="Appelnotedebasdep"/>
          <w:szCs w:val="28"/>
        </w:rPr>
        <w:footnoteReference w:id="553"/>
      </w:r>
      <w:r w:rsidRPr="00715960">
        <w:rPr>
          <w:szCs w:val="28"/>
        </w:rPr>
        <w:t>. La vie rurale qui domina si longtemps en Amérique a favorisé cet esprit d'isolement. « Autrefois la nation, pre</w:t>
      </w:r>
      <w:r w:rsidRPr="00715960">
        <w:rPr>
          <w:szCs w:val="28"/>
        </w:rPr>
        <w:t>s</w:t>
      </w:r>
      <w:r w:rsidRPr="00715960">
        <w:rPr>
          <w:szCs w:val="28"/>
        </w:rPr>
        <w:t>que entièrement agricole, ne comptait guère que des propriétaires i</w:t>
      </w:r>
      <w:r w:rsidRPr="00715960">
        <w:rPr>
          <w:szCs w:val="28"/>
        </w:rPr>
        <w:t>n</w:t>
      </w:r>
      <w:r w:rsidRPr="00715960">
        <w:rPr>
          <w:szCs w:val="28"/>
        </w:rPr>
        <w:t xml:space="preserve">dépendants ; peu de tenanciers, peu de grandes fortunes, beaucoup de </w:t>
      </w:r>
      <w:r w:rsidRPr="00715960">
        <w:rPr>
          <w:i/>
          <w:iCs/>
          <w:szCs w:val="28"/>
        </w:rPr>
        <w:t xml:space="preserve">farmers, </w:t>
      </w:r>
      <w:r w:rsidRPr="00715960">
        <w:rPr>
          <w:szCs w:val="28"/>
        </w:rPr>
        <w:t>telle était alors la Nouvelle Angleterre</w:t>
      </w:r>
      <w:r>
        <w:rPr>
          <w:szCs w:val="28"/>
        </w:rPr>
        <w:t> </w:t>
      </w:r>
      <w:r>
        <w:rPr>
          <w:rStyle w:val="Appelnotedebasdep"/>
          <w:szCs w:val="28"/>
        </w:rPr>
        <w:footnoteReference w:id="554"/>
      </w:r>
      <w:r w:rsidRPr="00715960">
        <w:rPr>
          <w:szCs w:val="28"/>
        </w:rPr>
        <w:t> ; nous avons vu dans certains États de l'Ouest des régimes à peu</w:t>
      </w:r>
      <w:r>
        <w:t xml:space="preserve"> </w:t>
      </w:r>
      <w:r w:rsidRPr="00715960">
        <w:rPr>
          <w:szCs w:val="24"/>
        </w:rPr>
        <w:t>[366]</w:t>
      </w:r>
      <w:r>
        <w:rPr>
          <w:szCs w:val="24"/>
        </w:rPr>
        <w:t xml:space="preserve"> </w:t>
      </w:r>
      <w:r w:rsidRPr="00715960">
        <w:rPr>
          <w:szCs w:val="28"/>
        </w:rPr>
        <w:t>près analogues ; — l'indépendance était le fait général »</w:t>
      </w:r>
      <w:r>
        <w:rPr>
          <w:szCs w:val="28"/>
        </w:rPr>
        <w:t> </w:t>
      </w:r>
      <w:r>
        <w:rPr>
          <w:rStyle w:val="Appelnotedebasdep"/>
          <w:szCs w:val="28"/>
        </w:rPr>
        <w:footnoteReference w:id="555"/>
      </w:r>
      <w:r w:rsidRPr="00715960">
        <w:rPr>
          <w:szCs w:val="28"/>
        </w:rPr>
        <w:t>.</w:t>
      </w:r>
    </w:p>
    <w:p w14:paraId="1C3CDB21" w14:textId="77777777" w:rsidR="00571DC2" w:rsidRPr="00715960" w:rsidRDefault="00571DC2" w:rsidP="00571DC2">
      <w:pPr>
        <w:spacing w:before="120" w:after="120"/>
        <w:jc w:val="both"/>
      </w:pPr>
      <w:r w:rsidRPr="00715960">
        <w:rPr>
          <w:szCs w:val="28"/>
        </w:rPr>
        <w:t>Le caractère ancien se perpétue dans les États nouveaux parce qu'ils sont colonisés sous la direction de Yankees. « Le grand propri</w:t>
      </w:r>
      <w:r w:rsidRPr="00715960">
        <w:rPr>
          <w:szCs w:val="28"/>
        </w:rPr>
        <w:t>é</w:t>
      </w:r>
      <w:r w:rsidRPr="00715960">
        <w:rPr>
          <w:szCs w:val="28"/>
        </w:rPr>
        <w:t>taire de l'Ouest vient neuf fois sur dix des États de l'Est ; c'est un Ya</w:t>
      </w:r>
      <w:r w:rsidRPr="00715960">
        <w:rPr>
          <w:szCs w:val="28"/>
        </w:rPr>
        <w:t>n</w:t>
      </w:r>
      <w:r w:rsidRPr="00715960">
        <w:rPr>
          <w:szCs w:val="28"/>
        </w:rPr>
        <w:t>kee qui s'est fait, momentanément peut-être, agriculteur ;... c'est lui qui maintient la nationalité américaine et l'impose au groupe nai</w:t>
      </w:r>
      <w:r w:rsidRPr="00715960">
        <w:rPr>
          <w:szCs w:val="28"/>
        </w:rPr>
        <w:t>s</w:t>
      </w:r>
      <w:r w:rsidRPr="00715960">
        <w:rPr>
          <w:szCs w:val="28"/>
        </w:rPr>
        <w:t>sant »</w:t>
      </w:r>
      <w:r>
        <w:rPr>
          <w:szCs w:val="28"/>
        </w:rPr>
        <w:t> </w:t>
      </w:r>
      <w:r>
        <w:rPr>
          <w:rStyle w:val="Appelnotedebasdep"/>
          <w:szCs w:val="28"/>
        </w:rPr>
        <w:footnoteReference w:id="556"/>
      </w:r>
      <w:r w:rsidRPr="00715960">
        <w:rPr>
          <w:szCs w:val="28"/>
        </w:rPr>
        <w:t>. — « Ce qui soutient les Américains dans ces entreprises pleines d'épreuves, c'est l'amour inné de l'indépendance. Pour arriver à être leurs maîtres, à vivre chez eux, ils acceptent tout, la solitude, l'a</w:t>
      </w:r>
      <w:r w:rsidRPr="00715960">
        <w:rPr>
          <w:szCs w:val="28"/>
        </w:rPr>
        <w:t>b</w:t>
      </w:r>
      <w:r w:rsidRPr="00715960">
        <w:rPr>
          <w:szCs w:val="28"/>
        </w:rPr>
        <w:t>sence du confort le plus élémentaire ; les dangers d'une vie errante au milieu d'une contrée déserte »</w:t>
      </w:r>
      <w:r>
        <w:rPr>
          <w:szCs w:val="28"/>
        </w:rPr>
        <w:t> </w:t>
      </w:r>
      <w:r>
        <w:rPr>
          <w:rStyle w:val="Appelnotedebasdep"/>
          <w:szCs w:val="28"/>
        </w:rPr>
        <w:footnoteReference w:id="557"/>
      </w:r>
      <w:r w:rsidRPr="00715960">
        <w:rPr>
          <w:szCs w:val="28"/>
        </w:rPr>
        <w:t>. Je crois qu'on peut dire que la pop</w:t>
      </w:r>
      <w:r w:rsidRPr="00715960">
        <w:rPr>
          <w:szCs w:val="28"/>
        </w:rPr>
        <w:t>u</w:t>
      </w:r>
      <w:r w:rsidRPr="00715960">
        <w:rPr>
          <w:szCs w:val="28"/>
        </w:rPr>
        <w:t>lation américaine conserve, à un degré extraordinairement élevé, des qualités paysannes, combattives et dominatrices qui lui donnent une certaine analogie avec les anciens ordres équestres. Un vieux c</w:t>
      </w:r>
      <w:r w:rsidRPr="00715960">
        <w:rPr>
          <w:szCs w:val="28"/>
        </w:rPr>
        <w:t>o</w:t>
      </w:r>
      <w:r w:rsidRPr="00715960">
        <w:rPr>
          <w:szCs w:val="28"/>
        </w:rPr>
        <w:t>lonel de la guerre de la Sécession exprimait la même opinion quand il d</w:t>
      </w:r>
      <w:r w:rsidRPr="00715960">
        <w:rPr>
          <w:szCs w:val="28"/>
        </w:rPr>
        <w:t>é</w:t>
      </w:r>
      <w:r w:rsidRPr="00715960">
        <w:rPr>
          <w:szCs w:val="28"/>
        </w:rPr>
        <w:t>clarait à Paul de Rousiers ; « Nous sommes une race impérie</w:t>
      </w:r>
      <w:r w:rsidRPr="00715960">
        <w:rPr>
          <w:szCs w:val="28"/>
        </w:rPr>
        <w:t>u</w:t>
      </w:r>
      <w:r w:rsidRPr="00715960">
        <w:rPr>
          <w:szCs w:val="28"/>
        </w:rPr>
        <w:t>se »</w:t>
      </w:r>
      <w:r>
        <w:rPr>
          <w:szCs w:val="28"/>
        </w:rPr>
        <w:t> </w:t>
      </w:r>
      <w:r>
        <w:rPr>
          <w:rStyle w:val="Appelnotedebasdep"/>
          <w:szCs w:val="28"/>
        </w:rPr>
        <w:footnoteReference w:id="558"/>
      </w:r>
      <w:r w:rsidRPr="00715960">
        <w:rPr>
          <w:szCs w:val="28"/>
        </w:rPr>
        <w:t>.</w:t>
      </w:r>
    </w:p>
    <w:p w14:paraId="65AF3D61" w14:textId="77777777" w:rsidR="00571DC2" w:rsidRPr="00715960" w:rsidRDefault="00571DC2" w:rsidP="00571DC2">
      <w:pPr>
        <w:spacing w:before="120" w:after="120"/>
        <w:jc w:val="both"/>
      </w:pPr>
      <w:r w:rsidRPr="00715960">
        <w:rPr>
          <w:szCs w:val="22"/>
        </w:rPr>
        <w:t>[367]</w:t>
      </w:r>
    </w:p>
    <w:p w14:paraId="0ED29B84" w14:textId="77777777" w:rsidR="00571DC2" w:rsidRPr="00715960" w:rsidRDefault="00571DC2" w:rsidP="00571DC2">
      <w:pPr>
        <w:spacing w:before="120" w:after="120"/>
        <w:jc w:val="both"/>
      </w:pPr>
      <w:r w:rsidRPr="00715960">
        <w:rPr>
          <w:szCs w:val="28"/>
        </w:rPr>
        <w:t>L'instinct d'association est très ancien en Allemagne et s'oppose nettement aux sentiments quasi-féodaux du Yankee ; il me paraît hi</w:t>
      </w:r>
      <w:r w:rsidRPr="00715960">
        <w:rPr>
          <w:szCs w:val="28"/>
        </w:rPr>
        <w:t>s</w:t>
      </w:r>
      <w:r w:rsidRPr="00715960">
        <w:rPr>
          <w:szCs w:val="28"/>
        </w:rPr>
        <w:t>toriquement se rattacher à des coutumes du servage</w:t>
      </w:r>
      <w:r>
        <w:rPr>
          <w:szCs w:val="28"/>
        </w:rPr>
        <w:t> </w:t>
      </w:r>
      <w:r>
        <w:rPr>
          <w:rStyle w:val="Appelnotedebasdep"/>
          <w:szCs w:val="28"/>
        </w:rPr>
        <w:footnoteReference w:id="559"/>
      </w:r>
      <w:r w:rsidRPr="00715960">
        <w:rPr>
          <w:szCs w:val="28"/>
        </w:rPr>
        <w:t> ; l'extrême di</w:t>
      </w:r>
      <w:r w:rsidRPr="00715960">
        <w:rPr>
          <w:szCs w:val="28"/>
        </w:rPr>
        <w:t>s</w:t>
      </w:r>
      <w:r w:rsidRPr="00715960">
        <w:rPr>
          <w:szCs w:val="28"/>
        </w:rPr>
        <w:t>cipline qui a toujours été exercée par l'État allemand, n'a fait que d</w:t>
      </w:r>
      <w:r w:rsidRPr="00715960">
        <w:rPr>
          <w:szCs w:val="28"/>
        </w:rPr>
        <w:t>é</w:t>
      </w:r>
      <w:r w:rsidRPr="00715960">
        <w:rPr>
          <w:szCs w:val="28"/>
        </w:rPr>
        <w:t>velopper les idées de faiblesse individuelle, de soumission et de m</w:t>
      </w:r>
      <w:r w:rsidRPr="00715960">
        <w:rPr>
          <w:szCs w:val="28"/>
        </w:rPr>
        <w:t>o</w:t>
      </w:r>
      <w:r w:rsidRPr="00715960">
        <w:rPr>
          <w:szCs w:val="28"/>
        </w:rPr>
        <w:t xml:space="preserve">dération dans les ambitions que Paul de Rousiers signale dans les </w:t>
      </w:r>
      <w:r w:rsidRPr="00715960">
        <w:rPr>
          <w:i/>
          <w:iCs/>
          <w:szCs w:val="28"/>
        </w:rPr>
        <w:t>ca</w:t>
      </w:r>
      <w:r w:rsidRPr="00715960">
        <w:rPr>
          <w:i/>
          <w:iCs/>
          <w:szCs w:val="28"/>
        </w:rPr>
        <w:t>r</w:t>
      </w:r>
      <w:r w:rsidRPr="00715960">
        <w:rPr>
          <w:i/>
          <w:iCs/>
          <w:szCs w:val="28"/>
        </w:rPr>
        <w:t xml:space="preserve">tels. </w:t>
      </w:r>
      <w:r w:rsidRPr="00715960">
        <w:rPr>
          <w:szCs w:val="28"/>
        </w:rPr>
        <w:t xml:space="preserve">L'histoire de Carnegie est particulièrement propre à montrer au contraire le caractère féodal des </w:t>
      </w:r>
      <w:r w:rsidRPr="00715960">
        <w:rPr>
          <w:i/>
          <w:iCs/>
          <w:szCs w:val="28"/>
        </w:rPr>
        <w:t xml:space="preserve">trusts ; </w:t>
      </w:r>
      <w:r w:rsidRPr="00715960">
        <w:rPr>
          <w:szCs w:val="28"/>
        </w:rPr>
        <w:t>les industriels américains qui avaient voulu conclure avec lui des accords, s'étaient « aperçus parfois qu'ils avaient favorisé ses desseins, sans participer à ses pr</w:t>
      </w:r>
      <w:r w:rsidRPr="00715960">
        <w:rPr>
          <w:szCs w:val="28"/>
        </w:rPr>
        <w:t>o</w:t>
      </w:r>
      <w:r w:rsidRPr="00715960">
        <w:rPr>
          <w:szCs w:val="28"/>
        </w:rPr>
        <w:t>fits »</w:t>
      </w:r>
      <w:r>
        <w:rPr>
          <w:szCs w:val="28"/>
        </w:rPr>
        <w:t> </w:t>
      </w:r>
      <w:r>
        <w:rPr>
          <w:rStyle w:val="Appelnotedebasdep"/>
          <w:szCs w:val="28"/>
        </w:rPr>
        <w:footnoteReference w:id="560"/>
      </w:r>
      <w:r w:rsidRPr="00715960">
        <w:rPr>
          <w:szCs w:val="28"/>
        </w:rPr>
        <w:t> ; avec un tel homme né pour la domination pas de société équ</w:t>
      </w:r>
      <w:r w:rsidRPr="00715960">
        <w:rPr>
          <w:szCs w:val="28"/>
        </w:rPr>
        <w:t>i</w:t>
      </w:r>
      <w:r w:rsidRPr="00715960">
        <w:rPr>
          <w:szCs w:val="28"/>
        </w:rPr>
        <w:t>table possible. Je crois que les explications précédentes suffisent pour mo</w:t>
      </w:r>
      <w:r w:rsidRPr="00715960">
        <w:rPr>
          <w:szCs w:val="28"/>
        </w:rPr>
        <w:t>n</w:t>
      </w:r>
      <w:r w:rsidRPr="00715960">
        <w:rPr>
          <w:szCs w:val="28"/>
        </w:rPr>
        <w:t xml:space="preserve">trer que </w:t>
      </w:r>
      <w:r w:rsidRPr="00715960">
        <w:rPr>
          <w:i/>
          <w:iCs/>
          <w:szCs w:val="28"/>
        </w:rPr>
        <w:t xml:space="preserve">trusts </w:t>
      </w:r>
      <w:r w:rsidRPr="00715960">
        <w:rPr>
          <w:szCs w:val="28"/>
        </w:rPr>
        <w:t xml:space="preserve">et </w:t>
      </w:r>
      <w:r w:rsidRPr="00715960">
        <w:rPr>
          <w:i/>
          <w:iCs/>
          <w:szCs w:val="28"/>
        </w:rPr>
        <w:t xml:space="preserve">cartels </w:t>
      </w:r>
      <w:r w:rsidRPr="00715960">
        <w:rPr>
          <w:szCs w:val="28"/>
        </w:rPr>
        <w:t>ont pour bases des conditions historiques n</w:t>
      </w:r>
      <w:r w:rsidRPr="00715960">
        <w:rPr>
          <w:szCs w:val="28"/>
        </w:rPr>
        <w:t>a</w:t>
      </w:r>
      <w:r w:rsidRPr="00715960">
        <w:rPr>
          <w:szCs w:val="28"/>
        </w:rPr>
        <w:t>tionales ; on ne saurait donc en parler d'une façon abstraite, comme de systèmes économiques d'une application universelle.</w:t>
      </w:r>
    </w:p>
    <w:p w14:paraId="40A4D24C" w14:textId="77777777" w:rsidR="00571DC2" w:rsidRPr="00715960" w:rsidRDefault="00571DC2" w:rsidP="00571DC2">
      <w:pPr>
        <w:spacing w:before="120" w:after="120"/>
        <w:jc w:val="both"/>
      </w:pPr>
      <w:r w:rsidRPr="00715960">
        <w:rPr>
          <w:szCs w:val="24"/>
        </w:rPr>
        <w:t>[368]</w:t>
      </w:r>
    </w:p>
    <w:p w14:paraId="0E24820F" w14:textId="77777777" w:rsidR="00571DC2" w:rsidRPr="00715960" w:rsidRDefault="00571DC2" w:rsidP="00571DC2">
      <w:pPr>
        <w:spacing w:before="120" w:after="120"/>
        <w:jc w:val="both"/>
      </w:pPr>
      <w:r w:rsidRPr="00715960">
        <w:rPr>
          <w:szCs w:val="28"/>
        </w:rPr>
        <w:t>Les grands banquiers américains ont un intérêt évident à faire cro</w:t>
      </w:r>
      <w:r w:rsidRPr="00715960">
        <w:rPr>
          <w:szCs w:val="28"/>
        </w:rPr>
        <w:t>i</w:t>
      </w:r>
      <w:r w:rsidRPr="00715960">
        <w:rPr>
          <w:szCs w:val="28"/>
        </w:rPr>
        <w:t xml:space="preserve">re à leur clientèle que les </w:t>
      </w:r>
      <w:r w:rsidRPr="00715960">
        <w:rPr>
          <w:i/>
          <w:iCs/>
          <w:szCs w:val="28"/>
        </w:rPr>
        <w:t xml:space="preserve">trusts </w:t>
      </w:r>
      <w:r w:rsidRPr="00715960">
        <w:rPr>
          <w:szCs w:val="28"/>
        </w:rPr>
        <w:t>constituent la forme supérieure de l'i</w:t>
      </w:r>
      <w:r w:rsidRPr="00715960">
        <w:rPr>
          <w:szCs w:val="28"/>
        </w:rPr>
        <w:t>n</w:t>
      </w:r>
      <w:r w:rsidRPr="00715960">
        <w:rPr>
          <w:szCs w:val="28"/>
        </w:rPr>
        <w:t xml:space="preserve">dustrie ; ils peuvent ainsi pratiquer largement ce que les économistes de leur pays nomment le </w:t>
      </w:r>
      <w:r w:rsidRPr="00715960">
        <w:rPr>
          <w:i/>
          <w:iCs/>
          <w:szCs w:val="28"/>
        </w:rPr>
        <w:t xml:space="preserve">watering ; </w:t>
      </w:r>
      <w:r w:rsidRPr="00715960">
        <w:rPr>
          <w:szCs w:val="28"/>
        </w:rPr>
        <w:t>ils profitent des illusions des p</w:t>
      </w:r>
      <w:r w:rsidRPr="00715960">
        <w:rPr>
          <w:szCs w:val="28"/>
        </w:rPr>
        <w:t>e</w:t>
      </w:r>
      <w:r w:rsidRPr="00715960">
        <w:rPr>
          <w:szCs w:val="28"/>
        </w:rPr>
        <w:t>tits capitalistes pour émettre beaucoup plus de titres qu'il ne serait n</w:t>
      </w:r>
      <w:r w:rsidRPr="00715960">
        <w:rPr>
          <w:szCs w:val="28"/>
        </w:rPr>
        <w:t>é</w:t>
      </w:r>
      <w:r w:rsidRPr="00715960">
        <w:rPr>
          <w:szCs w:val="28"/>
        </w:rPr>
        <w:t xml:space="preserve">cessaire. Ils créent deux espèces d'actions : les actions de préférence </w:t>
      </w:r>
      <w:r w:rsidRPr="00715960">
        <w:rPr>
          <w:i/>
          <w:iCs/>
          <w:szCs w:val="28"/>
        </w:rPr>
        <w:t xml:space="preserve">(preferred stock) </w:t>
      </w:r>
      <w:r w:rsidRPr="00715960">
        <w:rPr>
          <w:szCs w:val="28"/>
        </w:rPr>
        <w:t>reçoivent généralement 7 p. 100 par préciput et si une année les profits ne permettent pas de leur attribuer cette rémun</w:t>
      </w:r>
      <w:r w:rsidRPr="00715960">
        <w:rPr>
          <w:szCs w:val="28"/>
        </w:rPr>
        <w:t>é</w:t>
      </w:r>
      <w:r w:rsidRPr="00715960">
        <w:rPr>
          <w:szCs w:val="28"/>
        </w:rPr>
        <w:t xml:space="preserve">ration, les détenteurs de ces titres exercent leurs droits sur les profits des années suivantes ; — les actions ordinaires </w:t>
      </w:r>
      <w:r w:rsidRPr="00715960">
        <w:rPr>
          <w:i/>
          <w:iCs/>
          <w:szCs w:val="28"/>
        </w:rPr>
        <w:t xml:space="preserve">(common stock) </w:t>
      </w:r>
      <w:r w:rsidRPr="00715960">
        <w:rPr>
          <w:szCs w:val="28"/>
        </w:rPr>
        <w:t>reço</w:t>
      </w:r>
      <w:r w:rsidRPr="00715960">
        <w:rPr>
          <w:szCs w:val="28"/>
        </w:rPr>
        <w:t>i</w:t>
      </w:r>
      <w:r w:rsidRPr="00715960">
        <w:rPr>
          <w:szCs w:val="28"/>
        </w:rPr>
        <w:t xml:space="preserve">vent quelque chose quand les maîtres du </w:t>
      </w:r>
      <w:r w:rsidRPr="00715960">
        <w:rPr>
          <w:i/>
          <w:iCs/>
          <w:szCs w:val="28"/>
        </w:rPr>
        <w:t xml:space="preserve">trust </w:t>
      </w:r>
      <w:r w:rsidRPr="00715960">
        <w:rPr>
          <w:szCs w:val="28"/>
        </w:rPr>
        <w:t xml:space="preserve">croient utile d'intéresser le public à la spéculation sur ce papier. Le </w:t>
      </w:r>
      <w:r w:rsidRPr="00715960">
        <w:rPr>
          <w:i/>
          <w:iCs/>
          <w:szCs w:val="28"/>
        </w:rPr>
        <w:t xml:space="preserve">preferred stock </w:t>
      </w:r>
      <w:r w:rsidRPr="00715960">
        <w:rPr>
          <w:szCs w:val="28"/>
        </w:rPr>
        <w:t xml:space="preserve">sert à payer les industriels dont on achète les établissements ; le </w:t>
      </w:r>
      <w:r w:rsidRPr="00715960">
        <w:rPr>
          <w:i/>
          <w:iCs/>
          <w:szCs w:val="28"/>
        </w:rPr>
        <w:t xml:space="preserve">common stock </w:t>
      </w:r>
      <w:r w:rsidRPr="00715960">
        <w:rPr>
          <w:szCs w:val="28"/>
        </w:rPr>
        <w:t>est censé représenter « les économies provenant de la concentration</w:t>
      </w:r>
      <w:r>
        <w:rPr>
          <w:szCs w:val="28"/>
        </w:rPr>
        <w:t> » </w:t>
      </w:r>
      <w:r>
        <w:rPr>
          <w:rStyle w:val="Appelnotedebasdep"/>
          <w:szCs w:val="28"/>
        </w:rPr>
        <w:footnoteReference w:id="561"/>
      </w:r>
      <w:r w:rsidRPr="00715960">
        <w:rPr>
          <w:szCs w:val="28"/>
        </w:rPr>
        <w:t>. Les spéculateurs doivent donc pousser les publicistes à faire m</w:t>
      </w:r>
      <w:r w:rsidRPr="00715960">
        <w:rPr>
          <w:szCs w:val="28"/>
        </w:rPr>
        <w:t>i</w:t>
      </w:r>
      <w:r w:rsidRPr="00715960">
        <w:rPr>
          <w:szCs w:val="28"/>
        </w:rPr>
        <w:t>roiter aux yeux du public ces économies problématiques.</w:t>
      </w:r>
    </w:p>
    <w:p w14:paraId="299E21C3" w14:textId="77777777" w:rsidR="00571DC2" w:rsidRPr="00715960" w:rsidRDefault="00571DC2" w:rsidP="00571DC2">
      <w:pPr>
        <w:spacing w:before="120" w:after="120"/>
        <w:jc w:val="both"/>
      </w:pPr>
      <w:r w:rsidRPr="00715960">
        <w:rPr>
          <w:szCs w:val="28"/>
        </w:rPr>
        <w:t>Cette littérature réussit assez bien parce que l'Américain est très facilement ébloui par le colossal.</w:t>
      </w:r>
      <w:r>
        <w:t xml:space="preserve"> </w:t>
      </w:r>
      <w:r w:rsidRPr="00715960">
        <w:rPr>
          <w:smallCaps/>
          <w:szCs w:val="28"/>
        </w:rPr>
        <w:t>[369]</w:t>
      </w:r>
      <w:r>
        <w:rPr>
          <w:smallCaps/>
          <w:szCs w:val="28"/>
        </w:rPr>
        <w:t xml:space="preserve"> </w:t>
      </w:r>
      <w:r w:rsidRPr="00715960">
        <w:rPr>
          <w:szCs w:val="28"/>
        </w:rPr>
        <w:t>Lorsque Paul de Rousiers vis</w:t>
      </w:r>
      <w:r w:rsidRPr="00715960">
        <w:rPr>
          <w:szCs w:val="28"/>
        </w:rPr>
        <w:t>i</w:t>
      </w:r>
      <w:r w:rsidRPr="00715960">
        <w:rPr>
          <w:szCs w:val="28"/>
        </w:rPr>
        <w:t xml:space="preserve">ta pour la première fois les États-Unis, on lui parlait avec admiration de fermes </w:t>
      </w:r>
      <w:r w:rsidRPr="00715960">
        <w:rPr>
          <w:i/>
          <w:iCs/>
          <w:szCs w:val="28"/>
        </w:rPr>
        <w:t xml:space="preserve">mammouths </w:t>
      </w:r>
      <w:r w:rsidRPr="00715960">
        <w:rPr>
          <w:szCs w:val="28"/>
        </w:rPr>
        <w:t>où le blé était cultivé par des procédés dé gra</w:t>
      </w:r>
      <w:r w:rsidRPr="00715960">
        <w:rPr>
          <w:szCs w:val="28"/>
        </w:rPr>
        <w:t>n</w:t>
      </w:r>
      <w:r w:rsidRPr="00715960">
        <w:rPr>
          <w:szCs w:val="28"/>
        </w:rPr>
        <w:t>de industrie ; après beaucoup de pérégrinations, il finit par découvrir une terre de 22,000 hectares et une de 16.000 ; elles provenaient de concessions faites à des compagnies de chemins de fer et les propri</w:t>
      </w:r>
      <w:r w:rsidRPr="00715960">
        <w:rPr>
          <w:szCs w:val="28"/>
        </w:rPr>
        <w:t>é</w:t>
      </w:r>
      <w:r w:rsidRPr="00715960">
        <w:rPr>
          <w:szCs w:val="28"/>
        </w:rPr>
        <w:t>taires en exploitaient une partie à titre de réclame, dans l'espoir d'att</w:t>
      </w:r>
      <w:r w:rsidRPr="00715960">
        <w:rPr>
          <w:szCs w:val="28"/>
        </w:rPr>
        <w:t>i</w:t>
      </w:r>
      <w:r w:rsidRPr="00715960">
        <w:rPr>
          <w:szCs w:val="28"/>
        </w:rPr>
        <w:t>rer des colons ; sur la plus grande il y avait seulement 6,000 hectares labourés au moyen de modestes charrues à chevaux et cette surface était divisée en cinq centres de culture</w:t>
      </w:r>
      <w:r>
        <w:rPr>
          <w:szCs w:val="28"/>
        </w:rPr>
        <w:t> </w:t>
      </w:r>
      <w:r>
        <w:rPr>
          <w:rStyle w:val="Appelnotedebasdep"/>
          <w:szCs w:val="28"/>
        </w:rPr>
        <w:footnoteReference w:id="562"/>
      </w:r>
      <w:r w:rsidRPr="00715960">
        <w:rPr>
          <w:szCs w:val="28"/>
        </w:rPr>
        <w:t>.</w:t>
      </w:r>
    </w:p>
    <w:p w14:paraId="3282050A" w14:textId="77777777" w:rsidR="00571DC2" w:rsidRPr="00715960" w:rsidRDefault="00571DC2" w:rsidP="00571DC2">
      <w:pPr>
        <w:spacing w:before="120" w:after="120"/>
        <w:jc w:val="both"/>
      </w:pPr>
      <w:r w:rsidRPr="00715960">
        <w:rPr>
          <w:szCs w:val="28"/>
        </w:rPr>
        <w:t xml:space="preserve">Les Américains ont été émerveillés par le succès de la </w:t>
      </w:r>
      <w:r w:rsidRPr="00715960">
        <w:rPr>
          <w:i/>
          <w:iCs/>
          <w:szCs w:val="28"/>
        </w:rPr>
        <w:t xml:space="preserve">Standard Oil C° </w:t>
      </w:r>
      <w:r w:rsidRPr="00715960">
        <w:rPr>
          <w:szCs w:val="28"/>
        </w:rPr>
        <w:t xml:space="preserve">et du </w:t>
      </w:r>
      <w:r w:rsidRPr="00715960">
        <w:rPr>
          <w:i/>
          <w:iCs/>
          <w:szCs w:val="28"/>
        </w:rPr>
        <w:t xml:space="preserve">Sugar Trust ; </w:t>
      </w:r>
      <w:r w:rsidRPr="00715960">
        <w:rPr>
          <w:szCs w:val="28"/>
        </w:rPr>
        <w:t>ils ont cru trop facilement que toute tentat</w:t>
      </w:r>
      <w:r w:rsidRPr="00715960">
        <w:rPr>
          <w:szCs w:val="28"/>
        </w:rPr>
        <w:t>i</w:t>
      </w:r>
      <w:r w:rsidRPr="00715960">
        <w:rPr>
          <w:szCs w:val="28"/>
        </w:rPr>
        <w:t xml:space="preserve">ve de grand monopole devait engendrer de grands bénéfices : Paul de Rousiers a raconté comment les </w:t>
      </w:r>
      <w:r w:rsidRPr="00715960">
        <w:rPr>
          <w:i/>
          <w:iCs/>
          <w:szCs w:val="28"/>
        </w:rPr>
        <w:t xml:space="preserve">trusts </w:t>
      </w:r>
      <w:r w:rsidRPr="00715960">
        <w:rPr>
          <w:szCs w:val="28"/>
        </w:rPr>
        <w:t>du wyskey et du cordage dur</w:t>
      </w:r>
      <w:r w:rsidRPr="00715960">
        <w:rPr>
          <w:szCs w:val="28"/>
        </w:rPr>
        <w:t>è</w:t>
      </w:r>
      <w:r w:rsidRPr="00715960">
        <w:rPr>
          <w:szCs w:val="28"/>
        </w:rPr>
        <w:t>rent peu de temps</w:t>
      </w:r>
      <w:r>
        <w:rPr>
          <w:szCs w:val="28"/>
        </w:rPr>
        <w:t> </w:t>
      </w:r>
      <w:r>
        <w:rPr>
          <w:rStyle w:val="Appelnotedebasdep"/>
          <w:szCs w:val="28"/>
        </w:rPr>
        <w:footnoteReference w:id="563"/>
      </w:r>
      <w:r w:rsidRPr="00715960">
        <w:rPr>
          <w:szCs w:val="28"/>
        </w:rPr>
        <w:t xml:space="preserve">. Le succès du </w:t>
      </w:r>
      <w:r w:rsidRPr="00715960">
        <w:rPr>
          <w:i/>
          <w:iCs/>
          <w:szCs w:val="28"/>
        </w:rPr>
        <w:t xml:space="preserve">Sugar Trust </w:t>
      </w:r>
      <w:r w:rsidRPr="00715960">
        <w:rPr>
          <w:szCs w:val="28"/>
        </w:rPr>
        <w:t>tient, à peu près, tout entier aux tarifs des douanes qui empêchent la concurrence étra</w:t>
      </w:r>
      <w:r w:rsidRPr="00715960">
        <w:rPr>
          <w:szCs w:val="28"/>
        </w:rPr>
        <w:t>n</w:t>
      </w:r>
      <w:r w:rsidRPr="00715960">
        <w:rPr>
          <w:szCs w:val="28"/>
        </w:rPr>
        <w:t>gère et que les chefs de l'opération ont dû payer très cher aux polit</w:t>
      </w:r>
      <w:r w:rsidRPr="00715960">
        <w:rPr>
          <w:szCs w:val="28"/>
        </w:rPr>
        <w:t>i</w:t>
      </w:r>
      <w:r w:rsidRPr="00715960">
        <w:rPr>
          <w:szCs w:val="28"/>
        </w:rPr>
        <w:t>ciens</w:t>
      </w:r>
      <w:r>
        <w:rPr>
          <w:szCs w:val="28"/>
        </w:rPr>
        <w:t> </w:t>
      </w:r>
      <w:r>
        <w:rPr>
          <w:rStyle w:val="Appelnotedebasdep"/>
          <w:szCs w:val="28"/>
        </w:rPr>
        <w:footnoteReference w:id="564"/>
      </w:r>
      <w:r w:rsidRPr="00715960">
        <w:rPr>
          <w:szCs w:val="28"/>
        </w:rPr>
        <w:t> ; Havemeyer qui est l’âme de ce monopole a affirmé devant une co</w:t>
      </w:r>
      <w:r w:rsidRPr="00715960">
        <w:rPr>
          <w:szCs w:val="28"/>
        </w:rPr>
        <w:t>m</w:t>
      </w:r>
      <w:r w:rsidRPr="00715960">
        <w:rPr>
          <w:szCs w:val="28"/>
        </w:rPr>
        <w:t xml:space="preserve">mission d'enquête que l'origine de tous les </w:t>
      </w:r>
      <w:r w:rsidRPr="00715960">
        <w:rPr>
          <w:i/>
          <w:iCs/>
          <w:szCs w:val="28"/>
        </w:rPr>
        <w:t xml:space="preserve">trusts </w:t>
      </w:r>
      <w:r w:rsidRPr="00715960">
        <w:rPr>
          <w:szCs w:val="28"/>
        </w:rPr>
        <w:t>était</w:t>
      </w:r>
      <w:r>
        <w:t xml:space="preserve"> </w:t>
      </w:r>
      <w:r w:rsidRPr="00715960">
        <w:rPr>
          <w:szCs w:val="24"/>
        </w:rPr>
        <w:t>[370]</w:t>
      </w:r>
      <w:r>
        <w:rPr>
          <w:szCs w:val="24"/>
        </w:rPr>
        <w:t xml:space="preserve"> </w:t>
      </w:r>
      <w:r w:rsidRPr="00715960">
        <w:rPr>
          <w:szCs w:val="28"/>
        </w:rPr>
        <w:t>la protection douanière</w:t>
      </w:r>
      <w:r>
        <w:rPr>
          <w:szCs w:val="28"/>
        </w:rPr>
        <w:t> </w:t>
      </w:r>
      <w:r>
        <w:rPr>
          <w:rStyle w:val="Appelnotedebasdep"/>
          <w:szCs w:val="28"/>
        </w:rPr>
        <w:footnoteReference w:id="565"/>
      </w:r>
      <w:r w:rsidRPr="00715960">
        <w:rPr>
          <w:szCs w:val="28"/>
        </w:rPr>
        <w:t xml:space="preserve">. Cela n'est sûrement pas exact pour la </w:t>
      </w:r>
      <w:r w:rsidRPr="00715960">
        <w:rPr>
          <w:i/>
          <w:iCs/>
          <w:szCs w:val="28"/>
        </w:rPr>
        <w:t>Sta</w:t>
      </w:r>
      <w:r w:rsidRPr="00715960">
        <w:rPr>
          <w:i/>
          <w:iCs/>
          <w:szCs w:val="28"/>
        </w:rPr>
        <w:t>n</w:t>
      </w:r>
      <w:r w:rsidRPr="00715960">
        <w:rPr>
          <w:i/>
          <w:iCs/>
          <w:szCs w:val="28"/>
        </w:rPr>
        <w:t>dard Oil C</w:t>
      </w:r>
      <w:r w:rsidRPr="00715960">
        <w:rPr>
          <w:i/>
          <w:iCs/>
          <w:szCs w:val="28"/>
          <w:vertAlign w:val="superscript"/>
        </w:rPr>
        <w:t>o</w:t>
      </w:r>
      <w:r w:rsidRPr="00715960">
        <w:rPr>
          <w:i/>
          <w:iCs/>
          <w:szCs w:val="28"/>
        </w:rPr>
        <w:t xml:space="preserve"> ; </w:t>
      </w:r>
      <w:r w:rsidRPr="00715960">
        <w:rPr>
          <w:szCs w:val="28"/>
        </w:rPr>
        <w:t>mais cette société a su s'arranger avec les comp</w:t>
      </w:r>
      <w:r w:rsidRPr="00715960">
        <w:rPr>
          <w:szCs w:val="28"/>
        </w:rPr>
        <w:t>a</w:t>
      </w:r>
      <w:r w:rsidRPr="00715960">
        <w:rPr>
          <w:szCs w:val="28"/>
        </w:rPr>
        <w:t>gnies de chemins de fer pour qu'elles transportassent a très haut prix ou avec de sérieux retards, les pétroles de ses concurrents et qu'elles ne laissa</w:t>
      </w:r>
      <w:r w:rsidRPr="00715960">
        <w:rPr>
          <w:szCs w:val="28"/>
        </w:rPr>
        <w:t>s</w:t>
      </w:r>
      <w:r w:rsidRPr="00715960">
        <w:rPr>
          <w:szCs w:val="28"/>
        </w:rPr>
        <w:t>sent pas traverser leurs voies par des canalisations que ceux-ci po</w:t>
      </w:r>
      <w:r w:rsidRPr="00715960">
        <w:rPr>
          <w:szCs w:val="28"/>
        </w:rPr>
        <w:t>u</w:t>
      </w:r>
      <w:r w:rsidRPr="00715960">
        <w:rPr>
          <w:szCs w:val="28"/>
        </w:rPr>
        <w:t>vaient être tentés de construire</w:t>
      </w:r>
      <w:r>
        <w:rPr>
          <w:szCs w:val="28"/>
        </w:rPr>
        <w:t> </w:t>
      </w:r>
      <w:r>
        <w:rPr>
          <w:rStyle w:val="Appelnotedebasdep"/>
          <w:szCs w:val="28"/>
        </w:rPr>
        <w:footnoteReference w:id="566"/>
      </w:r>
      <w:r w:rsidRPr="00715960">
        <w:rPr>
          <w:szCs w:val="28"/>
        </w:rPr>
        <w:t>.</w:t>
      </w:r>
    </w:p>
    <w:p w14:paraId="41082A3F" w14:textId="77777777" w:rsidR="00571DC2" w:rsidRPr="00715960" w:rsidRDefault="00571DC2" w:rsidP="00571DC2">
      <w:pPr>
        <w:spacing w:before="120" w:after="120"/>
        <w:jc w:val="both"/>
      </w:pPr>
      <w:r w:rsidRPr="00715960">
        <w:rPr>
          <w:szCs w:val="28"/>
        </w:rPr>
        <w:t>Si l’on admet la philosophie historique de Marx, on doit dire qu'en dépit de tous les bavardages de Kautsky et des admirateurs de Pie</w:t>
      </w:r>
      <w:r w:rsidRPr="00715960">
        <w:rPr>
          <w:szCs w:val="28"/>
        </w:rPr>
        <w:t>r</w:t>
      </w:r>
      <w:r w:rsidRPr="00715960">
        <w:rPr>
          <w:szCs w:val="28"/>
        </w:rPr>
        <w:t xml:space="preserve">pont Morgan, les </w:t>
      </w:r>
      <w:r w:rsidRPr="00715960">
        <w:rPr>
          <w:i/>
          <w:iCs/>
          <w:szCs w:val="28"/>
        </w:rPr>
        <w:t xml:space="preserve">trusts </w:t>
      </w:r>
      <w:r w:rsidRPr="00715960">
        <w:rPr>
          <w:szCs w:val="28"/>
        </w:rPr>
        <w:t>ne sauraient caractériser une ère de capitali</w:t>
      </w:r>
      <w:r w:rsidRPr="00715960">
        <w:rPr>
          <w:szCs w:val="28"/>
        </w:rPr>
        <w:t>s</w:t>
      </w:r>
      <w:r w:rsidRPr="00715960">
        <w:rPr>
          <w:szCs w:val="28"/>
        </w:rPr>
        <w:t>me supérieur à moins qu'il ne soit démontré que ces organisations, si déplorablement usuraires, font naître des progrès incontestables dans les instruments de production. Or voici ce que pensait Walker, le pr</w:t>
      </w:r>
      <w:r w:rsidRPr="00715960">
        <w:rPr>
          <w:szCs w:val="28"/>
        </w:rPr>
        <w:t>é</w:t>
      </w:r>
      <w:r w:rsidRPr="00715960">
        <w:rPr>
          <w:szCs w:val="28"/>
        </w:rPr>
        <w:t xml:space="preserve">sident de l'Institut technologique de Boston : « Les </w:t>
      </w:r>
      <w:r w:rsidRPr="00715960">
        <w:rPr>
          <w:i/>
          <w:iCs/>
          <w:szCs w:val="28"/>
        </w:rPr>
        <w:t xml:space="preserve">trusts </w:t>
      </w:r>
      <w:r w:rsidRPr="00715960">
        <w:rPr>
          <w:szCs w:val="28"/>
        </w:rPr>
        <w:t xml:space="preserve">détruisent la concurrence et le pouvoir inventif des individus </w:t>
      </w:r>
      <w:r w:rsidRPr="00715960">
        <w:rPr>
          <w:i/>
          <w:iCs/>
          <w:szCs w:val="28"/>
        </w:rPr>
        <w:t xml:space="preserve">(competition and the invention power of the people). </w:t>
      </w:r>
      <w:r w:rsidRPr="00715960">
        <w:rPr>
          <w:szCs w:val="28"/>
        </w:rPr>
        <w:t>Je les considère comme absolument pernicieux. Ils constituent une véritable tyrannie et l'Amérique s'en débarrassera, comme elle sait se débarrasser de toutes les tyrannies. Par quel moyen cela se fera-t-il, je l'ignore ; mais j'ai confiance dans la force énorme de l'opinion publique dans ce pays-ci »</w:t>
      </w:r>
      <w:r>
        <w:rPr>
          <w:szCs w:val="28"/>
        </w:rPr>
        <w:t> </w:t>
      </w:r>
      <w:r>
        <w:rPr>
          <w:rStyle w:val="Appelnotedebasdep"/>
          <w:szCs w:val="28"/>
        </w:rPr>
        <w:footnoteReference w:id="567"/>
      </w:r>
      <w:r w:rsidRPr="00715960">
        <w:rPr>
          <w:szCs w:val="28"/>
        </w:rPr>
        <w:t xml:space="preserve">. Contre une opinion aussi autorisée, les admirateurs des </w:t>
      </w:r>
      <w:r w:rsidRPr="00715960">
        <w:rPr>
          <w:i/>
          <w:iCs/>
          <w:szCs w:val="28"/>
        </w:rPr>
        <w:t xml:space="preserve">trusts </w:t>
      </w:r>
      <w:r w:rsidRPr="00715960">
        <w:rPr>
          <w:szCs w:val="28"/>
        </w:rPr>
        <w:t>auraient</w:t>
      </w:r>
      <w:r>
        <w:t xml:space="preserve"> </w:t>
      </w:r>
      <w:r w:rsidRPr="00715960">
        <w:rPr>
          <w:szCs w:val="22"/>
        </w:rPr>
        <w:t>[371]</w:t>
      </w:r>
      <w:r>
        <w:rPr>
          <w:szCs w:val="22"/>
        </w:rPr>
        <w:t xml:space="preserve"> </w:t>
      </w:r>
      <w:r w:rsidRPr="00715960">
        <w:rPr>
          <w:szCs w:val="30"/>
        </w:rPr>
        <w:t>à apporter des preuves solides ; mais ils ne Font pas fait. Pour util</w:t>
      </w:r>
      <w:r w:rsidRPr="00715960">
        <w:rPr>
          <w:szCs w:val="30"/>
        </w:rPr>
        <w:t>i</w:t>
      </w:r>
      <w:r w:rsidRPr="00715960">
        <w:rPr>
          <w:szCs w:val="30"/>
        </w:rPr>
        <w:t>ser tous les sous-produits du raffinage du pétrole, il faut de grands établi</w:t>
      </w:r>
      <w:r w:rsidRPr="00715960">
        <w:rPr>
          <w:szCs w:val="30"/>
        </w:rPr>
        <w:t>s</w:t>
      </w:r>
      <w:r w:rsidRPr="00715960">
        <w:rPr>
          <w:szCs w:val="30"/>
        </w:rPr>
        <w:t xml:space="preserve">sements ; mais il y a loin d'une telle concentration au monopole de la </w:t>
      </w:r>
      <w:r w:rsidRPr="00715960">
        <w:rPr>
          <w:i/>
          <w:iCs/>
          <w:szCs w:val="30"/>
        </w:rPr>
        <w:t>Standard Oil C</w:t>
      </w:r>
      <w:r w:rsidRPr="00715960">
        <w:rPr>
          <w:i/>
          <w:iCs/>
          <w:szCs w:val="30"/>
          <w:vertAlign w:val="superscript"/>
        </w:rPr>
        <w:t>o</w:t>
      </w:r>
      <w:r w:rsidRPr="00715960">
        <w:rPr>
          <w:i/>
          <w:iCs/>
          <w:szCs w:val="30"/>
        </w:rPr>
        <w:t xml:space="preserve"> ; </w:t>
      </w:r>
      <w:r w:rsidRPr="00715960">
        <w:rPr>
          <w:szCs w:val="30"/>
        </w:rPr>
        <w:t>on ne voit pas quel progrès technique pourrait intr</w:t>
      </w:r>
      <w:r w:rsidRPr="00715960">
        <w:rPr>
          <w:szCs w:val="30"/>
        </w:rPr>
        <w:t>o</w:t>
      </w:r>
      <w:r w:rsidRPr="00715960">
        <w:rPr>
          <w:szCs w:val="30"/>
        </w:rPr>
        <w:t xml:space="preserve">duire le </w:t>
      </w:r>
      <w:r w:rsidRPr="00715960">
        <w:rPr>
          <w:i/>
          <w:iCs/>
          <w:szCs w:val="30"/>
        </w:rPr>
        <w:t xml:space="preserve">trust </w:t>
      </w:r>
      <w:r w:rsidRPr="00715960">
        <w:rPr>
          <w:szCs w:val="30"/>
        </w:rPr>
        <w:t>de l'océan dans l'art naval.</w:t>
      </w:r>
    </w:p>
    <w:p w14:paraId="71499604" w14:textId="77777777" w:rsidR="00571DC2" w:rsidRDefault="00571DC2" w:rsidP="00571DC2">
      <w:pPr>
        <w:spacing w:before="120" w:after="120"/>
        <w:jc w:val="both"/>
        <w:rPr>
          <w:szCs w:val="30"/>
        </w:rPr>
      </w:pPr>
    </w:p>
    <w:p w14:paraId="2F0CFD35" w14:textId="77777777" w:rsidR="00571DC2" w:rsidRDefault="00571DC2" w:rsidP="00571DC2">
      <w:pPr>
        <w:spacing w:before="120" w:after="120"/>
        <w:jc w:val="both"/>
        <w:rPr>
          <w:szCs w:val="30"/>
        </w:rPr>
      </w:pPr>
    </w:p>
    <w:p w14:paraId="205AA782" w14:textId="77777777" w:rsidR="00571DC2" w:rsidRPr="00715960" w:rsidRDefault="00571DC2" w:rsidP="00571DC2">
      <w:pPr>
        <w:spacing w:before="120" w:after="120"/>
        <w:jc w:val="both"/>
      </w:pPr>
      <w:r w:rsidRPr="00715960">
        <w:rPr>
          <w:szCs w:val="30"/>
        </w:rPr>
        <w:t xml:space="preserve">De nombreux socialistes américains ont salué avec enthousiasme les succès des </w:t>
      </w:r>
      <w:r w:rsidRPr="00715960">
        <w:rPr>
          <w:i/>
          <w:iCs/>
          <w:szCs w:val="30"/>
        </w:rPr>
        <w:t xml:space="preserve">trusts, </w:t>
      </w:r>
      <w:r w:rsidRPr="00715960">
        <w:rPr>
          <w:szCs w:val="30"/>
        </w:rPr>
        <w:t>parce que ceux-ci leur semblaient constituer un pas en avant dans la voie de la nationalisation des grandes Indu</w:t>
      </w:r>
      <w:r w:rsidRPr="00715960">
        <w:rPr>
          <w:szCs w:val="30"/>
        </w:rPr>
        <w:t>s</w:t>
      </w:r>
      <w:r w:rsidRPr="00715960">
        <w:rPr>
          <w:szCs w:val="30"/>
        </w:rPr>
        <w:t>tries</w:t>
      </w:r>
      <w:r>
        <w:rPr>
          <w:szCs w:val="28"/>
        </w:rPr>
        <w:t> </w:t>
      </w:r>
      <w:r>
        <w:rPr>
          <w:rStyle w:val="Appelnotedebasdep"/>
          <w:szCs w:val="28"/>
        </w:rPr>
        <w:footnoteReference w:id="568"/>
      </w:r>
      <w:r w:rsidRPr="00715960">
        <w:rPr>
          <w:szCs w:val="30"/>
        </w:rPr>
        <w:t> ; la chose paraît assez simple aux personnes qui sont hab</w:t>
      </w:r>
      <w:r w:rsidRPr="00715960">
        <w:rPr>
          <w:szCs w:val="30"/>
        </w:rPr>
        <w:t>i</w:t>
      </w:r>
      <w:r w:rsidRPr="00715960">
        <w:rPr>
          <w:szCs w:val="30"/>
        </w:rPr>
        <w:t>tuées à résoudre les problèmes historiques avec des formules abstra</w:t>
      </w:r>
      <w:r w:rsidRPr="00715960">
        <w:rPr>
          <w:szCs w:val="30"/>
        </w:rPr>
        <w:t>i</w:t>
      </w:r>
      <w:r w:rsidRPr="00715960">
        <w:rPr>
          <w:szCs w:val="30"/>
        </w:rPr>
        <w:t xml:space="preserve">tes ; mais quand on considère les faits et les hommes, tels qu'ils sont en réalité, la bienfaisance socialiste des </w:t>
      </w:r>
      <w:r w:rsidRPr="00715960">
        <w:rPr>
          <w:i/>
          <w:iCs/>
          <w:szCs w:val="30"/>
        </w:rPr>
        <w:t xml:space="preserve">trusts </w:t>
      </w:r>
      <w:r w:rsidRPr="00715960">
        <w:rPr>
          <w:szCs w:val="30"/>
        </w:rPr>
        <w:t>n'apparaît plus aussi évidente qu'à Kautsky. Suivant l'hypothèse de Marx la bourgeoisie livrera à la rév</w:t>
      </w:r>
      <w:r w:rsidRPr="00715960">
        <w:rPr>
          <w:szCs w:val="30"/>
        </w:rPr>
        <w:t>o</w:t>
      </w:r>
      <w:r w:rsidRPr="00715960">
        <w:rPr>
          <w:szCs w:val="30"/>
        </w:rPr>
        <w:t>lution une industrie dans laquelle les usines seront soumises à une d</w:t>
      </w:r>
      <w:r w:rsidRPr="00715960">
        <w:rPr>
          <w:szCs w:val="30"/>
        </w:rPr>
        <w:t>i</w:t>
      </w:r>
      <w:r w:rsidRPr="00715960">
        <w:rPr>
          <w:szCs w:val="30"/>
        </w:rPr>
        <w:t>rection vraiment scientifique ; on peut dire que dans le travail scientifique courant les individus sont à peu près intercha</w:t>
      </w:r>
      <w:r w:rsidRPr="00715960">
        <w:rPr>
          <w:szCs w:val="30"/>
        </w:rPr>
        <w:t>n</w:t>
      </w:r>
      <w:r w:rsidRPr="00715960">
        <w:rPr>
          <w:szCs w:val="30"/>
        </w:rPr>
        <w:t>geables ; il sera donc facile au régime socialiste d'entretenir une bonne administration de la production, grâce au concours de groupes dont les membres auront reçu une sérieuse éducation scientifique, où les bo</w:t>
      </w:r>
      <w:r w:rsidRPr="00715960">
        <w:rPr>
          <w:szCs w:val="30"/>
        </w:rPr>
        <w:t>n</w:t>
      </w:r>
      <w:r w:rsidRPr="00715960">
        <w:rPr>
          <w:szCs w:val="30"/>
        </w:rPr>
        <w:t>nes méthodes apprises dans les écoles seront continuellement appl</w:t>
      </w:r>
      <w:r w:rsidRPr="00715960">
        <w:rPr>
          <w:szCs w:val="30"/>
        </w:rPr>
        <w:t>i</w:t>
      </w:r>
      <w:r w:rsidRPr="00715960">
        <w:rPr>
          <w:szCs w:val="30"/>
        </w:rPr>
        <w:t>quées et qui, par esprit de</w:t>
      </w:r>
      <w:r>
        <w:t xml:space="preserve"> </w:t>
      </w:r>
      <w:r w:rsidRPr="00715960">
        <w:rPr>
          <w:szCs w:val="24"/>
        </w:rPr>
        <w:t>[372]</w:t>
      </w:r>
      <w:r>
        <w:rPr>
          <w:szCs w:val="24"/>
        </w:rPr>
        <w:t xml:space="preserve"> </w:t>
      </w:r>
      <w:r w:rsidRPr="00715960">
        <w:rPr>
          <w:szCs w:val="30"/>
        </w:rPr>
        <w:t xml:space="preserve">corps, élimineront les non-valeurs. Le passage se fera donc par un </w:t>
      </w:r>
      <w:r w:rsidRPr="00715960">
        <w:rPr>
          <w:i/>
          <w:iCs/>
          <w:szCs w:val="30"/>
        </w:rPr>
        <w:t xml:space="preserve">pont économique </w:t>
      </w:r>
      <w:r w:rsidRPr="00715960">
        <w:rPr>
          <w:szCs w:val="30"/>
        </w:rPr>
        <w:t>dont il faut se garder d'ébranler la solidité, durant les années de préparation du socialisme. D'après l'hypothèse de Kautsky, ce pont économique n'existerait plus, puisque, jusqu'au dernier jour, le capitalisme industriel n'aurait pu donner à la science une place prédominante dans les usines ; à un r</w:t>
      </w:r>
      <w:r w:rsidRPr="00715960">
        <w:rPr>
          <w:szCs w:val="30"/>
        </w:rPr>
        <w:t>é</w:t>
      </w:r>
      <w:r w:rsidRPr="00715960">
        <w:rPr>
          <w:szCs w:val="30"/>
        </w:rPr>
        <w:t>gime où. les volontés de maîtres impérieux est si apparente, ne pou</w:t>
      </w:r>
      <w:r w:rsidRPr="00715960">
        <w:rPr>
          <w:szCs w:val="30"/>
        </w:rPr>
        <w:t>r</w:t>
      </w:r>
      <w:r w:rsidRPr="00715960">
        <w:rPr>
          <w:szCs w:val="30"/>
        </w:rPr>
        <w:t>rait succéder qu'un socialisme d'État</w:t>
      </w:r>
      <w:r>
        <w:rPr>
          <w:szCs w:val="28"/>
        </w:rPr>
        <w:t> </w:t>
      </w:r>
      <w:r>
        <w:rPr>
          <w:rStyle w:val="Appelnotedebasdep"/>
          <w:szCs w:val="28"/>
        </w:rPr>
        <w:footnoteReference w:id="569"/>
      </w:r>
      <w:r w:rsidRPr="00715960">
        <w:rPr>
          <w:szCs w:val="30"/>
        </w:rPr>
        <w:t>, dans lequel des politiciens gouverneraient au lieu de fina</w:t>
      </w:r>
      <w:r w:rsidRPr="00715960">
        <w:rPr>
          <w:szCs w:val="30"/>
        </w:rPr>
        <w:t>n</w:t>
      </w:r>
      <w:r w:rsidRPr="00715960">
        <w:rPr>
          <w:szCs w:val="30"/>
        </w:rPr>
        <w:t>ciers ; mais les hommes que ceux-ci choisissaient comme auxiliaires, ne seraient certainement pas avant</w:t>
      </w:r>
      <w:r w:rsidRPr="00715960">
        <w:rPr>
          <w:szCs w:val="30"/>
        </w:rPr>
        <w:t>a</w:t>
      </w:r>
      <w:r w:rsidRPr="00715960">
        <w:rPr>
          <w:szCs w:val="30"/>
        </w:rPr>
        <w:t>geusement remplacés par des bureaucrates ; à des sortes de petits b</w:t>
      </w:r>
      <w:r w:rsidRPr="00715960">
        <w:rPr>
          <w:szCs w:val="30"/>
        </w:rPr>
        <w:t>a</w:t>
      </w:r>
      <w:r w:rsidRPr="00715960">
        <w:rPr>
          <w:szCs w:val="30"/>
        </w:rPr>
        <w:t>rons féodaux se substitueraient des personnages possédant la finesse, l'a souple docilité et le mépris de l'honneur dont firent jadis preuve les aristocraties protégées "par les rois.</w:t>
      </w:r>
    </w:p>
    <w:p w14:paraId="50D8E41E" w14:textId="77777777" w:rsidR="00571DC2" w:rsidRPr="00715960" w:rsidRDefault="00571DC2" w:rsidP="00571DC2">
      <w:pPr>
        <w:spacing w:before="120" w:after="120"/>
        <w:jc w:val="both"/>
        <w:rPr>
          <w:szCs w:val="30"/>
        </w:rPr>
      </w:pPr>
      <w:r>
        <w:rPr>
          <w:szCs w:val="30"/>
        </w:rPr>
        <w:br w:type="page"/>
      </w:r>
    </w:p>
    <w:p w14:paraId="2BB42E16" w14:textId="77777777" w:rsidR="00571DC2" w:rsidRPr="00715960" w:rsidRDefault="00571DC2" w:rsidP="00571DC2">
      <w:pPr>
        <w:pStyle w:val="section"/>
      </w:pPr>
      <w:bookmarkStart w:id="39" w:name="Illusions_appendice_II_IV"/>
      <w:r w:rsidRPr="00715960">
        <w:t>IV</w:t>
      </w:r>
    </w:p>
    <w:bookmarkEnd w:id="39"/>
    <w:p w14:paraId="3A58DE01" w14:textId="77777777" w:rsidR="00571DC2" w:rsidRDefault="00571DC2" w:rsidP="00571DC2">
      <w:pPr>
        <w:spacing w:before="120" w:after="120"/>
        <w:jc w:val="both"/>
        <w:rPr>
          <w:szCs w:val="30"/>
        </w:rPr>
      </w:pPr>
      <w:r w:rsidRPr="00715960">
        <w:rPr>
          <w:i/>
          <w:iCs/>
          <w:color w:val="000090"/>
          <w:sz w:val="24"/>
          <w:szCs w:val="28"/>
        </w:rPr>
        <w:t>À quelles conditions les prévisions de Marx étaient admissibles. — I</w:t>
      </w:r>
      <w:r w:rsidRPr="00715960">
        <w:rPr>
          <w:i/>
          <w:iCs/>
          <w:color w:val="000090"/>
          <w:sz w:val="24"/>
          <w:szCs w:val="28"/>
        </w:rPr>
        <w:t>n</w:t>
      </w:r>
      <w:r w:rsidRPr="00715960">
        <w:rPr>
          <w:i/>
          <w:iCs/>
          <w:color w:val="000090"/>
          <w:sz w:val="24"/>
          <w:szCs w:val="28"/>
        </w:rPr>
        <w:t xml:space="preserve">capacité de la social-démocratie. </w:t>
      </w:r>
      <w:r w:rsidRPr="00715960">
        <w:rPr>
          <w:color w:val="000090"/>
          <w:sz w:val="24"/>
          <w:szCs w:val="28"/>
        </w:rPr>
        <w:t xml:space="preserve">— </w:t>
      </w:r>
      <w:r w:rsidRPr="00715960">
        <w:rPr>
          <w:i/>
          <w:iCs/>
          <w:color w:val="000090"/>
          <w:sz w:val="24"/>
          <w:szCs w:val="28"/>
        </w:rPr>
        <w:t xml:space="preserve">La </w:t>
      </w:r>
      <w:r w:rsidRPr="00715960">
        <w:rPr>
          <w:color w:val="000090"/>
          <w:sz w:val="24"/>
          <w:szCs w:val="28"/>
        </w:rPr>
        <w:t xml:space="preserve">dissolution </w:t>
      </w:r>
      <w:r w:rsidRPr="00715960">
        <w:rPr>
          <w:i/>
          <w:iCs/>
          <w:color w:val="000090"/>
          <w:sz w:val="24"/>
          <w:szCs w:val="28"/>
        </w:rPr>
        <w:t xml:space="preserve">d'après Proudhon. </w:t>
      </w:r>
      <w:r w:rsidRPr="00715960">
        <w:rPr>
          <w:color w:val="000090"/>
          <w:sz w:val="24"/>
          <w:szCs w:val="28"/>
        </w:rPr>
        <w:t xml:space="preserve">— </w:t>
      </w:r>
      <w:r w:rsidRPr="00715960">
        <w:rPr>
          <w:i/>
          <w:iCs/>
          <w:color w:val="000090"/>
          <w:sz w:val="24"/>
          <w:szCs w:val="28"/>
        </w:rPr>
        <w:t>Renai</w:t>
      </w:r>
      <w:r w:rsidRPr="00715960">
        <w:rPr>
          <w:i/>
          <w:iCs/>
          <w:color w:val="000090"/>
          <w:sz w:val="24"/>
          <w:szCs w:val="28"/>
        </w:rPr>
        <w:t>s</w:t>
      </w:r>
      <w:r w:rsidRPr="00715960">
        <w:rPr>
          <w:i/>
          <w:iCs/>
          <w:color w:val="000090"/>
          <w:sz w:val="24"/>
          <w:szCs w:val="28"/>
        </w:rPr>
        <w:t xml:space="preserve">sance du socialisme sous l'influence des idées </w:t>
      </w:r>
      <w:r w:rsidRPr="00715960">
        <w:rPr>
          <w:color w:val="000090"/>
          <w:sz w:val="24"/>
          <w:szCs w:val="28"/>
        </w:rPr>
        <w:t>bolchevistes.</w:t>
      </w:r>
    </w:p>
    <w:p w14:paraId="7E49A84C" w14:textId="77777777" w:rsidR="00571DC2" w:rsidRPr="00715960" w:rsidRDefault="00571DC2" w:rsidP="00571DC2">
      <w:pPr>
        <w:spacing w:before="120" w:after="120"/>
        <w:jc w:val="both"/>
        <w:rPr>
          <w:szCs w:val="30"/>
        </w:rPr>
      </w:pPr>
    </w:p>
    <w:p w14:paraId="6ACA66F0" w14:textId="77777777" w:rsidR="00571DC2" w:rsidRPr="00384B20" w:rsidRDefault="00571DC2" w:rsidP="00571DC2">
      <w:pPr>
        <w:ind w:right="90" w:firstLine="0"/>
        <w:jc w:val="both"/>
        <w:rPr>
          <w:sz w:val="20"/>
        </w:rPr>
      </w:pPr>
      <w:hyperlink w:anchor="tdm" w:history="1">
        <w:r w:rsidRPr="00384B20">
          <w:rPr>
            <w:rStyle w:val="Hyperlien"/>
            <w:sz w:val="20"/>
          </w:rPr>
          <w:t>Retour à la table des matières</w:t>
        </w:r>
      </w:hyperlink>
    </w:p>
    <w:p w14:paraId="71DC04CA" w14:textId="77777777" w:rsidR="00571DC2" w:rsidRPr="00715960" w:rsidRDefault="00571DC2" w:rsidP="00571DC2">
      <w:pPr>
        <w:spacing w:before="120" w:after="120"/>
        <w:jc w:val="both"/>
      </w:pPr>
      <w:r w:rsidRPr="00715960">
        <w:rPr>
          <w:szCs w:val="30"/>
        </w:rPr>
        <w:t>Les considérations précédentes tendent à nous montrer que la ma</w:t>
      </w:r>
      <w:r w:rsidRPr="00715960">
        <w:rPr>
          <w:szCs w:val="30"/>
        </w:rPr>
        <w:t>r</w:t>
      </w:r>
      <w:r w:rsidRPr="00715960">
        <w:rPr>
          <w:szCs w:val="30"/>
        </w:rPr>
        <w:t>che au socialisme ne se produira</w:t>
      </w:r>
      <w:r>
        <w:t xml:space="preserve"> </w:t>
      </w:r>
      <w:r w:rsidRPr="00715960">
        <w:rPr>
          <w:smallCaps/>
          <w:szCs w:val="28"/>
        </w:rPr>
        <w:t>[373]</w:t>
      </w:r>
      <w:r>
        <w:rPr>
          <w:smallCaps/>
          <w:szCs w:val="28"/>
        </w:rPr>
        <w:t xml:space="preserve"> </w:t>
      </w:r>
      <w:r w:rsidRPr="00715960">
        <w:rPr>
          <w:szCs w:val="28"/>
        </w:rPr>
        <w:t>pas d'une façon aussi simple, aussi nécessaire et par suite aussi f</w:t>
      </w:r>
      <w:r w:rsidRPr="00715960">
        <w:rPr>
          <w:szCs w:val="28"/>
        </w:rPr>
        <w:t>a</w:t>
      </w:r>
      <w:r w:rsidRPr="00715960">
        <w:rPr>
          <w:szCs w:val="28"/>
        </w:rPr>
        <w:t>cile à décrire par avance que l'avait supposé Marx. Ses souvenirs hégéliens le conduiraient à adme</w:t>
      </w:r>
      <w:r w:rsidRPr="00715960">
        <w:rPr>
          <w:szCs w:val="28"/>
        </w:rPr>
        <w:t>t</w:t>
      </w:r>
      <w:r w:rsidRPr="00715960">
        <w:rPr>
          <w:szCs w:val="28"/>
        </w:rPr>
        <w:t>tre, sans qu'il eût généralement con</w:t>
      </w:r>
      <w:r w:rsidRPr="00715960">
        <w:rPr>
          <w:szCs w:val="28"/>
        </w:rPr>
        <w:t>s</w:t>
      </w:r>
      <w:r w:rsidRPr="00715960">
        <w:rPr>
          <w:szCs w:val="28"/>
        </w:rPr>
        <w:t>cience, que l'histoire s'avance (au moins chez les peuples regardés comme doués d'une civilisation sup</w:t>
      </w:r>
      <w:r w:rsidRPr="00715960">
        <w:rPr>
          <w:szCs w:val="28"/>
        </w:rPr>
        <w:t>é</w:t>
      </w:r>
      <w:r w:rsidRPr="00715960">
        <w:rPr>
          <w:szCs w:val="28"/>
        </w:rPr>
        <w:t xml:space="preserve">rieure) sous l'influence de la force du mystérieux </w:t>
      </w:r>
      <w:r w:rsidRPr="00715960">
        <w:rPr>
          <w:i/>
          <w:iCs/>
          <w:szCs w:val="28"/>
        </w:rPr>
        <w:t xml:space="preserve">Weltgeist ; </w:t>
      </w:r>
      <w:r w:rsidRPr="00715960">
        <w:rPr>
          <w:szCs w:val="28"/>
        </w:rPr>
        <w:t>cet agent idéal impose à la matière l'obligation de réaliser des suites dont l'o</w:t>
      </w:r>
      <w:r w:rsidRPr="00715960">
        <w:rPr>
          <w:szCs w:val="28"/>
        </w:rPr>
        <w:t>r</w:t>
      </w:r>
      <w:r w:rsidRPr="00715960">
        <w:rPr>
          <w:szCs w:val="28"/>
        </w:rPr>
        <w:t>donnance logique finit par être d</w:t>
      </w:r>
      <w:r w:rsidRPr="00715960">
        <w:rPr>
          <w:szCs w:val="28"/>
        </w:rPr>
        <w:t>é</w:t>
      </w:r>
      <w:r w:rsidRPr="00715960">
        <w:rPr>
          <w:szCs w:val="28"/>
        </w:rPr>
        <w:t xml:space="preserve">couverte par les hommes de génie ; comme tous les romantiques, Marx supposait que le </w:t>
      </w:r>
      <w:r w:rsidRPr="00715960">
        <w:rPr>
          <w:i/>
          <w:iCs/>
          <w:szCs w:val="28"/>
        </w:rPr>
        <w:t xml:space="preserve">Weltgeist </w:t>
      </w:r>
      <w:r w:rsidRPr="00715960">
        <w:rPr>
          <w:szCs w:val="28"/>
        </w:rPr>
        <w:t>opérait dans les cerveaux de ses amis. II y a une certaine part de vérité dans cette doctrine. Des histoires pr</w:t>
      </w:r>
      <w:r w:rsidRPr="00715960">
        <w:rPr>
          <w:szCs w:val="28"/>
        </w:rPr>
        <w:t>i</w:t>
      </w:r>
      <w:r w:rsidRPr="00715960">
        <w:rPr>
          <w:szCs w:val="28"/>
        </w:rPr>
        <w:t>vilégiées (que l'on a souvent nommées providentielles) se prêtent a</w:t>
      </w:r>
      <w:r w:rsidRPr="00715960">
        <w:rPr>
          <w:szCs w:val="28"/>
        </w:rPr>
        <w:t>s</w:t>
      </w:r>
      <w:r w:rsidRPr="00715960">
        <w:rPr>
          <w:szCs w:val="28"/>
        </w:rPr>
        <w:t>sez bien à une division en périodes</w:t>
      </w:r>
      <w:r>
        <w:rPr>
          <w:szCs w:val="28"/>
        </w:rPr>
        <w:t> </w:t>
      </w:r>
      <w:r>
        <w:rPr>
          <w:rStyle w:val="Appelnotedebasdep"/>
          <w:szCs w:val="28"/>
        </w:rPr>
        <w:footnoteReference w:id="570"/>
      </w:r>
      <w:r w:rsidRPr="00715960">
        <w:rPr>
          <w:szCs w:val="28"/>
        </w:rPr>
        <w:t xml:space="preserve"> susceptibles d'être définies, chacune par un caractère qui pourra entrer dans une ordonnance log</w:t>
      </w:r>
      <w:r w:rsidRPr="00715960">
        <w:rPr>
          <w:szCs w:val="28"/>
        </w:rPr>
        <w:t>i</w:t>
      </w:r>
      <w:r w:rsidRPr="00715960">
        <w:rPr>
          <w:szCs w:val="28"/>
        </w:rPr>
        <w:t>que ; un tel arrangement donne un corps à un ensemble d'événements passés que les philosophes trouvent trop int</w:t>
      </w:r>
      <w:r w:rsidRPr="00715960">
        <w:rPr>
          <w:szCs w:val="28"/>
        </w:rPr>
        <w:t>é</w:t>
      </w:r>
      <w:r w:rsidRPr="00715960">
        <w:rPr>
          <w:szCs w:val="28"/>
        </w:rPr>
        <w:t>ressants pour admettre qu'ils puissent échapper complètement à l'inte</w:t>
      </w:r>
      <w:r w:rsidRPr="00715960">
        <w:rPr>
          <w:szCs w:val="28"/>
        </w:rPr>
        <w:t>l</w:t>
      </w:r>
      <w:r w:rsidRPr="00715960">
        <w:rPr>
          <w:szCs w:val="28"/>
        </w:rPr>
        <w:t>ligence ; mais il faut se garder de prendre de</w:t>
      </w:r>
      <w:r>
        <w:t xml:space="preserve"> </w:t>
      </w:r>
      <w:r w:rsidRPr="00715960">
        <w:rPr>
          <w:szCs w:val="24"/>
        </w:rPr>
        <w:t>[374]</w:t>
      </w:r>
      <w:r>
        <w:rPr>
          <w:szCs w:val="24"/>
        </w:rPr>
        <w:t xml:space="preserve"> </w:t>
      </w:r>
      <w:r w:rsidRPr="00715960">
        <w:rPr>
          <w:szCs w:val="28"/>
        </w:rPr>
        <w:t>telles combinaisons scolastiques pour des lois qui s'imposeraient à l'avenir</w:t>
      </w:r>
      <w:r>
        <w:rPr>
          <w:szCs w:val="28"/>
        </w:rPr>
        <w:t> </w:t>
      </w:r>
      <w:r>
        <w:rPr>
          <w:rStyle w:val="Appelnotedebasdep"/>
          <w:szCs w:val="28"/>
        </w:rPr>
        <w:footnoteReference w:id="571"/>
      </w:r>
      <w:r w:rsidRPr="00715960">
        <w:rPr>
          <w:szCs w:val="28"/>
        </w:rPr>
        <w:t>.</w:t>
      </w:r>
    </w:p>
    <w:p w14:paraId="20B0A01D" w14:textId="77777777" w:rsidR="00571DC2" w:rsidRPr="00715960" w:rsidRDefault="00571DC2" w:rsidP="00571DC2">
      <w:pPr>
        <w:spacing w:before="120" w:after="120"/>
        <w:jc w:val="both"/>
      </w:pPr>
      <w:r w:rsidRPr="00715960">
        <w:rPr>
          <w:szCs w:val="28"/>
        </w:rPr>
        <w:t>La prétention qu'affichait Marx de parler scientifiquement de la marche au socialisme, est très défendable si l'on « admet, avec lui, qu'on est à la veille d'une catastrophe mettant fin au régime bourgeois dont le maintien causerait de très graves dommages à la société ; le capitalisme, dès 1847, semblait à Marx assez usé pour qu'il fût devenu incapable de produire de nouvelles phases de son développement éc</w:t>
      </w:r>
      <w:r w:rsidRPr="00715960">
        <w:rPr>
          <w:szCs w:val="28"/>
        </w:rPr>
        <w:t>o</w:t>
      </w:r>
      <w:r w:rsidRPr="00715960">
        <w:rPr>
          <w:szCs w:val="28"/>
        </w:rPr>
        <w:t>nomique ; aussi tout ce qui pouvait arriver jusqu'à l'heure de la révol</w:t>
      </w:r>
      <w:r w:rsidRPr="00715960">
        <w:rPr>
          <w:szCs w:val="28"/>
        </w:rPr>
        <w:t>u</w:t>
      </w:r>
      <w:r w:rsidRPr="00715960">
        <w:rPr>
          <w:szCs w:val="28"/>
        </w:rPr>
        <w:t>tion, devait appartenir à la dernière des catégories que l'étude du passé avait permis de reconnaître, Les utopistes qui s'imaginaient qu'une ardente prédication, en cultivant convenablement la volonté des bons citoyens, devait conduire le monde à la réalisation de fantaisies chères à leur cœur, lui semblaient être des ignorants, incapables d'apercevoir les forces qui agissaient autour d'eux ; les mécanismes sociaux</w:t>
      </w:r>
      <w:r>
        <w:rPr>
          <w:szCs w:val="28"/>
        </w:rPr>
        <w:t> </w:t>
      </w:r>
      <w:r>
        <w:rPr>
          <w:rStyle w:val="Appelnotedebasdep"/>
          <w:szCs w:val="28"/>
        </w:rPr>
        <w:footnoteReference w:id="572"/>
      </w:r>
      <w:r w:rsidRPr="00715960">
        <w:rPr>
          <w:szCs w:val="28"/>
        </w:rPr>
        <w:t xml:space="preserve"> qui devaient entrer en jeu au moment de la révolution et immédiatement après elle, étaient ceux qu'une observation critique constatait à l'heure actuelle ; raisonner sur les effets des mécanismes dont les lois sont données par les mouvements du temps présent, lui paraissait inconte</w:t>
      </w:r>
      <w:r w:rsidRPr="00715960">
        <w:rPr>
          <w:szCs w:val="28"/>
        </w:rPr>
        <w:t>s</w:t>
      </w:r>
      <w:r w:rsidRPr="00715960">
        <w:rPr>
          <w:szCs w:val="28"/>
        </w:rPr>
        <w:t>tablement faire une vraie œuvre de science.</w:t>
      </w:r>
    </w:p>
    <w:p w14:paraId="32FB2D36" w14:textId="77777777" w:rsidR="00571DC2" w:rsidRPr="00715960" w:rsidRDefault="00571DC2" w:rsidP="00571DC2">
      <w:pPr>
        <w:spacing w:before="120" w:after="120"/>
        <w:jc w:val="both"/>
      </w:pPr>
      <w:r w:rsidRPr="00715960">
        <w:rPr>
          <w:szCs w:val="22"/>
        </w:rPr>
        <w:t>[375]</w:t>
      </w:r>
    </w:p>
    <w:p w14:paraId="69023EB1" w14:textId="77777777" w:rsidR="00571DC2" w:rsidRPr="00715960" w:rsidRDefault="00571DC2" w:rsidP="00571DC2">
      <w:pPr>
        <w:spacing w:before="120" w:after="120"/>
        <w:jc w:val="both"/>
      </w:pPr>
      <w:r w:rsidRPr="00715960">
        <w:rPr>
          <w:szCs w:val="30"/>
        </w:rPr>
        <w:t xml:space="preserve">Trente-cinq ans après la rédaction du </w:t>
      </w:r>
      <w:hyperlink r:id="rId39" w:history="1">
        <w:r w:rsidRPr="00715960">
          <w:rPr>
            <w:rStyle w:val="Hyperlien"/>
            <w:i/>
            <w:iCs/>
            <w:szCs w:val="30"/>
          </w:rPr>
          <w:t>Manifeste communiste</w:t>
        </w:r>
      </w:hyperlink>
      <w:r w:rsidRPr="00715960">
        <w:rPr>
          <w:i/>
          <w:iCs/>
          <w:szCs w:val="30"/>
        </w:rPr>
        <w:t xml:space="preserve">, </w:t>
      </w:r>
      <w:r w:rsidRPr="00715960">
        <w:rPr>
          <w:szCs w:val="30"/>
        </w:rPr>
        <w:t>Marx ne percevait encore aucun changement essentiel survenu dans l'éc</w:t>
      </w:r>
      <w:r w:rsidRPr="00715960">
        <w:rPr>
          <w:szCs w:val="30"/>
        </w:rPr>
        <w:t>o</w:t>
      </w:r>
      <w:r w:rsidRPr="00715960">
        <w:rPr>
          <w:szCs w:val="30"/>
        </w:rPr>
        <w:t xml:space="preserve">nomie sociale de l'Europe. Longtemps avant qu'on ne parlât des </w:t>
      </w:r>
      <w:r w:rsidRPr="00715960">
        <w:rPr>
          <w:i/>
          <w:iCs/>
          <w:szCs w:val="30"/>
        </w:rPr>
        <w:t xml:space="preserve">trusts </w:t>
      </w:r>
      <w:r w:rsidRPr="00715960">
        <w:rPr>
          <w:szCs w:val="30"/>
        </w:rPr>
        <w:t>américains, les grands financiers avaient gagné des millions à fusio</w:t>
      </w:r>
      <w:r w:rsidRPr="00715960">
        <w:rPr>
          <w:szCs w:val="30"/>
        </w:rPr>
        <w:t>n</w:t>
      </w:r>
      <w:r w:rsidRPr="00715960">
        <w:rPr>
          <w:szCs w:val="30"/>
        </w:rPr>
        <w:t>ner les co</w:t>
      </w:r>
      <w:r w:rsidRPr="00715960">
        <w:rPr>
          <w:szCs w:val="30"/>
        </w:rPr>
        <w:t>m</w:t>
      </w:r>
      <w:r w:rsidRPr="00715960">
        <w:rPr>
          <w:szCs w:val="30"/>
        </w:rPr>
        <w:t>pagnies de mines ou de chemins de fer ; ainsi avait été démontré que le capitalisme usuraire n'avait pas dit son dernier mot ; quantité d'a</w:t>
      </w:r>
      <w:r w:rsidRPr="00715960">
        <w:rPr>
          <w:szCs w:val="30"/>
        </w:rPr>
        <w:t>f</w:t>
      </w:r>
      <w:r w:rsidRPr="00715960">
        <w:rPr>
          <w:szCs w:val="30"/>
        </w:rPr>
        <w:t>faires qui auraient pu être excellentes, végétaient par suite des éno</w:t>
      </w:r>
      <w:r w:rsidRPr="00715960">
        <w:rPr>
          <w:szCs w:val="30"/>
        </w:rPr>
        <w:t>r</w:t>
      </w:r>
      <w:r w:rsidRPr="00715960">
        <w:rPr>
          <w:szCs w:val="30"/>
        </w:rPr>
        <w:t>mes dîmes perçues sur elles par leurs organisateurs. — Il ne semble pas que Marx ait discerné les graves raisons qui devaient do</w:t>
      </w:r>
      <w:r w:rsidRPr="00715960">
        <w:rPr>
          <w:szCs w:val="30"/>
        </w:rPr>
        <w:t>n</w:t>
      </w:r>
      <w:r w:rsidRPr="00715960">
        <w:rPr>
          <w:szCs w:val="30"/>
        </w:rPr>
        <w:t>ner aux idées de Lassalle la suprématie sur les siennes en Allemagne. — Des conséquences qu'entraînait à sa suite la guerre de 1870, éte</w:t>
      </w:r>
      <w:r w:rsidRPr="00715960">
        <w:rPr>
          <w:szCs w:val="30"/>
        </w:rPr>
        <w:t>n</w:t>
      </w:r>
      <w:r w:rsidRPr="00715960">
        <w:rPr>
          <w:szCs w:val="30"/>
        </w:rPr>
        <w:t>dant à tous les pays de culture germanique les principes de Frédéric-le-Grand, il n'a pas aperçu grand'chose. Ces illusions seraient diffic</w:t>
      </w:r>
      <w:r w:rsidRPr="00715960">
        <w:rPr>
          <w:szCs w:val="30"/>
        </w:rPr>
        <w:t>i</w:t>
      </w:r>
      <w:r w:rsidRPr="00715960">
        <w:rPr>
          <w:szCs w:val="30"/>
        </w:rPr>
        <w:t>lement explicables si on n'admettait pas que Marx abandonnait fac</w:t>
      </w:r>
      <w:r w:rsidRPr="00715960">
        <w:rPr>
          <w:szCs w:val="30"/>
        </w:rPr>
        <w:t>i</w:t>
      </w:r>
      <w:r w:rsidRPr="00715960">
        <w:rPr>
          <w:szCs w:val="30"/>
        </w:rPr>
        <w:t xml:space="preserve">lement le terrain de la philosophie expérimentale de l'histoire pour se laisser guider par la doctrine du </w:t>
      </w:r>
      <w:r w:rsidRPr="00715960">
        <w:rPr>
          <w:i/>
          <w:iCs/>
          <w:szCs w:val="30"/>
        </w:rPr>
        <w:t xml:space="preserve">Weltgeist ; </w:t>
      </w:r>
      <w:r w:rsidRPr="00715960">
        <w:rPr>
          <w:szCs w:val="30"/>
        </w:rPr>
        <w:t xml:space="preserve">les mécanismes sociaux n'étaient plus des données empiriques, mais des agents de la force mystérieuse de l'histoire ; il n'y avait plus à interroger l'histoire depuis qu'une étude savante du passé avait fait découvrir le mode moderne d'action du </w:t>
      </w:r>
      <w:r w:rsidRPr="00715960">
        <w:rPr>
          <w:i/>
          <w:iCs/>
          <w:szCs w:val="30"/>
        </w:rPr>
        <w:t xml:space="preserve">Weltgeist, </w:t>
      </w:r>
      <w:r w:rsidRPr="00715960">
        <w:rPr>
          <w:szCs w:val="30"/>
        </w:rPr>
        <w:t>— sans fixation de la durée de ce mode d'action.</w:t>
      </w:r>
    </w:p>
    <w:p w14:paraId="162BF07C" w14:textId="77777777" w:rsidR="00571DC2" w:rsidRPr="00715960" w:rsidRDefault="00571DC2" w:rsidP="00571DC2">
      <w:pPr>
        <w:spacing w:before="120" w:after="120"/>
        <w:jc w:val="both"/>
      </w:pPr>
      <w:r w:rsidRPr="00715960">
        <w:rPr>
          <w:szCs w:val="30"/>
        </w:rPr>
        <w:t>La guerre de 1914 a bouleversé toutes les idées qu'on pouvait se faire sur l'avenir de la social-</w:t>
      </w:r>
      <w:r w:rsidRPr="00715960">
        <w:rPr>
          <w:szCs w:val="28"/>
        </w:rPr>
        <w:t>démocratie.</w:t>
      </w:r>
      <w:r>
        <w:t xml:space="preserve"> </w:t>
      </w:r>
      <w:r w:rsidRPr="00715960">
        <w:rPr>
          <w:szCs w:val="24"/>
        </w:rPr>
        <w:t>[376]</w:t>
      </w:r>
      <w:r w:rsidRPr="00715960">
        <w:rPr>
          <w:szCs w:val="28"/>
        </w:rPr>
        <w:t xml:space="preserve"> L'armée allemande a été probablement moins vaincue par la stratégie des généraux de l'E</w:t>
      </w:r>
      <w:r w:rsidRPr="00715960">
        <w:rPr>
          <w:szCs w:val="28"/>
        </w:rPr>
        <w:t>n</w:t>
      </w:r>
      <w:r w:rsidRPr="00715960">
        <w:rPr>
          <w:szCs w:val="28"/>
        </w:rPr>
        <w:t>tente que par la propagande ant</w:t>
      </w:r>
      <w:r w:rsidRPr="00715960">
        <w:rPr>
          <w:szCs w:val="28"/>
        </w:rPr>
        <w:t>i</w:t>
      </w:r>
      <w:r w:rsidRPr="00715960">
        <w:rPr>
          <w:szCs w:val="28"/>
        </w:rPr>
        <w:t>nationale que lord Northcliffe était parvenu à y faire faire par les s</w:t>
      </w:r>
      <w:r w:rsidRPr="00715960">
        <w:rPr>
          <w:szCs w:val="28"/>
        </w:rPr>
        <w:t>o</w:t>
      </w:r>
      <w:r w:rsidRPr="00715960">
        <w:rPr>
          <w:szCs w:val="28"/>
        </w:rPr>
        <w:t>cial-démocrates indépendants</w:t>
      </w:r>
      <w:r>
        <w:rPr>
          <w:szCs w:val="28"/>
        </w:rPr>
        <w:t> </w:t>
      </w:r>
      <w:r>
        <w:rPr>
          <w:rStyle w:val="Appelnotedebasdep"/>
          <w:szCs w:val="28"/>
        </w:rPr>
        <w:footnoteReference w:id="573"/>
      </w:r>
      <w:r w:rsidRPr="00715960">
        <w:rPr>
          <w:szCs w:val="28"/>
        </w:rPr>
        <w:t> ; l'empereur a abandonné la partie sans vouloir engager de luttes civiles, croyant que la social-démocratie serait mieux ménagée par les dém</w:t>
      </w:r>
      <w:r w:rsidRPr="00715960">
        <w:rPr>
          <w:szCs w:val="28"/>
        </w:rPr>
        <w:t>o</w:t>
      </w:r>
      <w:r w:rsidRPr="00715960">
        <w:rPr>
          <w:szCs w:val="28"/>
        </w:rPr>
        <w:t>craties occidentales que ne pouvait l'être la monarchie des Hohenzo</w:t>
      </w:r>
      <w:r w:rsidRPr="00715960">
        <w:rPr>
          <w:szCs w:val="28"/>
        </w:rPr>
        <w:t>l</w:t>
      </w:r>
      <w:r w:rsidRPr="00715960">
        <w:rPr>
          <w:szCs w:val="28"/>
        </w:rPr>
        <w:t>lern ; les social-démocrates ont cru qu'ils n'achetaient pas trop cher le droit de faire le bonheur du peuple allemand, en acceptant de grandes pertes territori</w:t>
      </w:r>
      <w:r w:rsidRPr="00715960">
        <w:rPr>
          <w:szCs w:val="28"/>
        </w:rPr>
        <w:t>a</w:t>
      </w:r>
      <w:r w:rsidRPr="00715960">
        <w:rPr>
          <w:szCs w:val="28"/>
        </w:rPr>
        <w:t>les, des humiliations sans nombre et la disparition des institutions militaires devant lesque</w:t>
      </w:r>
      <w:r w:rsidRPr="00715960">
        <w:rPr>
          <w:szCs w:val="28"/>
        </w:rPr>
        <w:t>l</w:t>
      </w:r>
      <w:r w:rsidRPr="00715960">
        <w:rPr>
          <w:szCs w:val="28"/>
        </w:rPr>
        <w:t>les nos hommes d'État avaient si longtemps tremblé</w:t>
      </w:r>
      <w:r>
        <w:rPr>
          <w:szCs w:val="28"/>
        </w:rPr>
        <w:t> </w:t>
      </w:r>
      <w:r>
        <w:rPr>
          <w:rStyle w:val="Appelnotedebasdep"/>
          <w:szCs w:val="28"/>
        </w:rPr>
        <w:footnoteReference w:id="574"/>
      </w:r>
      <w:r w:rsidRPr="00715960">
        <w:rPr>
          <w:szCs w:val="28"/>
        </w:rPr>
        <w:t>. — Au point de vue du monde ouvrier le bilan du gouvernement socialiste n'est pas brillant : il a massacré des ma</w:t>
      </w:r>
      <w:r w:rsidRPr="00715960">
        <w:rPr>
          <w:szCs w:val="28"/>
        </w:rPr>
        <w:t>s</w:t>
      </w:r>
      <w:r w:rsidRPr="00715960">
        <w:rPr>
          <w:szCs w:val="28"/>
        </w:rPr>
        <w:t>ses de tr</w:t>
      </w:r>
      <w:r w:rsidRPr="00715960">
        <w:rPr>
          <w:szCs w:val="28"/>
        </w:rPr>
        <w:t>a</w:t>
      </w:r>
      <w:r w:rsidRPr="00715960">
        <w:rPr>
          <w:szCs w:val="28"/>
        </w:rPr>
        <w:t>vailleurs comme avaient fait Cavaignac en 1848 et Thiers en 1871 ; il a signé un traité qui condamne le prolétariat allemand à tr</w:t>
      </w:r>
      <w:r w:rsidRPr="00715960">
        <w:rPr>
          <w:szCs w:val="28"/>
        </w:rPr>
        <w:t>a</w:t>
      </w:r>
      <w:r w:rsidRPr="00715960">
        <w:rPr>
          <w:szCs w:val="28"/>
        </w:rPr>
        <w:t>vailler peut-être un siècle pour engrai</w:t>
      </w:r>
      <w:r w:rsidRPr="00715960">
        <w:rPr>
          <w:szCs w:val="28"/>
        </w:rPr>
        <w:t>s</w:t>
      </w:r>
      <w:r w:rsidRPr="00715960">
        <w:rPr>
          <w:szCs w:val="28"/>
        </w:rPr>
        <w:t>ser les</w:t>
      </w:r>
      <w:r>
        <w:rPr>
          <w:szCs w:val="28"/>
        </w:rPr>
        <w:t xml:space="preserve"> bourgeoisies de France et d'An</w:t>
      </w:r>
      <w:r w:rsidRPr="00715960">
        <w:rPr>
          <w:szCs w:val="28"/>
        </w:rPr>
        <w:t>gleterre ;</w:t>
      </w:r>
      <w:r>
        <w:t xml:space="preserve"> </w:t>
      </w:r>
      <w:r w:rsidRPr="00715960">
        <w:rPr>
          <w:szCs w:val="22"/>
        </w:rPr>
        <w:t>[377]</w:t>
      </w:r>
      <w:r w:rsidRPr="00715960">
        <w:rPr>
          <w:szCs w:val="28"/>
        </w:rPr>
        <w:t xml:space="preserve"> il n'ose pas entrer en relations amicales avec la République des </w:t>
      </w:r>
      <w:r w:rsidRPr="00715960">
        <w:rPr>
          <w:i/>
          <w:iCs/>
          <w:szCs w:val="28"/>
        </w:rPr>
        <w:t xml:space="preserve">soviets </w:t>
      </w:r>
      <w:r w:rsidRPr="00715960">
        <w:rPr>
          <w:szCs w:val="28"/>
        </w:rPr>
        <w:t>parce que l'Entente ne lui permet pas de se ra</w:t>
      </w:r>
      <w:r w:rsidRPr="00715960">
        <w:rPr>
          <w:szCs w:val="28"/>
        </w:rPr>
        <w:t>p</w:t>
      </w:r>
      <w:r w:rsidRPr="00715960">
        <w:rPr>
          <w:szCs w:val="28"/>
        </w:rPr>
        <w:t>procher de la Russie, qui, suivant elle, a l'audace de braver les principes démocratiques. — Kautsky, qui habitué à rendre des déc</w:t>
      </w:r>
      <w:r w:rsidRPr="00715960">
        <w:rPr>
          <w:szCs w:val="28"/>
        </w:rPr>
        <w:t>i</w:t>
      </w:r>
      <w:r w:rsidRPr="00715960">
        <w:rPr>
          <w:szCs w:val="28"/>
        </w:rPr>
        <w:t>sions souvera</w:t>
      </w:r>
      <w:r w:rsidRPr="00715960">
        <w:rPr>
          <w:szCs w:val="28"/>
        </w:rPr>
        <w:t>i</w:t>
      </w:r>
      <w:r w:rsidRPr="00715960">
        <w:rPr>
          <w:szCs w:val="28"/>
        </w:rPr>
        <w:t>nes dans les congrès internationaux, s'imaginait qu'il serait le suprême arbitre de la paix, est tombé au rang d'un folliculaire de bas étage ; il a dû se contenter d'exécuter les besognes louches qui conviennent aux ennemis de son pays et du prolétariat ; nul ne décl</w:t>
      </w:r>
      <w:r w:rsidRPr="00715960">
        <w:rPr>
          <w:szCs w:val="28"/>
        </w:rPr>
        <w:t>a</w:t>
      </w:r>
      <w:r w:rsidRPr="00715960">
        <w:rPr>
          <w:szCs w:val="28"/>
        </w:rPr>
        <w:t xml:space="preserve">me avec autant de violence contre les </w:t>
      </w:r>
      <w:r w:rsidRPr="00715960">
        <w:rPr>
          <w:i/>
          <w:iCs/>
          <w:szCs w:val="28"/>
        </w:rPr>
        <w:t xml:space="preserve">bolcheviks, </w:t>
      </w:r>
      <w:r w:rsidRPr="00715960">
        <w:rPr>
          <w:szCs w:val="28"/>
        </w:rPr>
        <w:t>que nos diplomates ont si peur de voir apparaître quelque jour sur le Rhin</w:t>
      </w:r>
      <w:r>
        <w:rPr>
          <w:szCs w:val="28"/>
        </w:rPr>
        <w:t> </w:t>
      </w:r>
      <w:r>
        <w:rPr>
          <w:rStyle w:val="Appelnotedebasdep"/>
          <w:szCs w:val="28"/>
        </w:rPr>
        <w:footnoteReference w:id="575"/>
      </w:r>
      <w:r w:rsidRPr="00715960">
        <w:rPr>
          <w:szCs w:val="28"/>
        </w:rPr>
        <w:t>.</w:t>
      </w:r>
    </w:p>
    <w:p w14:paraId="2EB572E8" w14:textId="77777777" w:rsidR="00571DC2" w:rsidRPr="00715960" w:rsidRDefault="00571DC2" w:rsidP="00571DC2">
      <w:pPr>
        <w:spacing w:before="120" w:after="120"/>
        <w:jc w:val="both"/>
      </w:pPr>
      <w:r w:rsidRPr="00715960">
        <w:rPr>
          <w:szCs w:val="28"/>
        </w:rPr>
        <w:t>Tant de choses nouvelles ont été introduites dans le monde qu'on ne peut plus attacher grande valeur aux catégories qui, suivant Marx, devaient demeurer immuables jusqu'à la Révolution. Tout est livré désormais au désordre ; rien n'est plus nécessaire, aucune prévision n'est possible. Je pense qu'il n'est pas inutile de mettre sous les yeux de mes lecteurs un important passage d'une lettre que Proudhon écr</w:t>
      </w:r>
      <w:r w:rsidRPr="00715960">
        <w:rPr>
          <w:szCs w:val="28"/>
        </w:rPr>
        <w:t>i</w:t>
      </w:r>
      <w:r w:rsidRPr="00715960">
        <w:rPr>
          <w:szCs w:val="28"/>
        </w:rPr>
        <w:t>vait le 29 octobre 1860 à un médecin de son pays :</w:t>
      </w:r>
    </w:p>
    <w:p w14:paraId="0205E80E" w14:textId="77777777" w:rsidR="00571DC2" w:rsidRPr="00715960" w:rsidRDefault="00571DC2" w:rsidP="00571DC2">
      <w:pPr>
        <w:spacing w:before="120" w:after="120"/>
        <w:jc w:val="both"/>
      </w:pPr>
      <w:r w:rsidRPr="00715960">
        <w:rPr>
          <w:szCs w:val="28"/>
        </w:rPr>
        <w:t>[378]</w:t>
      </w:r>
    </w:p>
    <w:p w14:paraId="37A41649" w14:textId="77777777" w:rsidR="00571DC2" w:rsidRPr="00715960" w:rsidRDefault="00571DC2" w:rsidP="00571DC2">
      <w:pPr>
        <w:spacing w:before="120" w:after="120"/>
        <w:jc w:val="both"/>
      </w:pPr>
      <w:r>
        <w:rPr>
          <w:szCs w:val="28"/>
        </w:rPr>
        <w:t>« </w:t>
      </w:r>
      <w:r w:rsidRPr="00715960">
        <w:rPr>
          <w:szCs w:val="28"/>
        </w:rPr>
        <w:t>Sous Louis-Philippe la dissolution sociale était déjà comme</w:t>
      </w:r>
      <w:r w:rsidRPr="00715960">
        <w:rPr>
          <w:szCs w:val="28"/>
        </w:rPr>
        <w:t>n</w:t>
      </w:r>
      <w:r w:rsidRPr="00715960">
        <w:rPr>
          <w:szCs w:val="28"/>
        </w:rPr>
        <w:t>cée et les esprits philosophiques ne pouvaient pas douter qu'une i</w:t>
      </w:r>
      <w:r w:rsidRPr="00715960">
        <w:rPr>
          <w:szCs w:val="28"/>
        </w:rPr>
        <w:t>m</w:t>
      </w:r>
      <w:r w:rsidRPr="00715960">
        <w:rPr>
          <w:szCs w:val="28"/>
        </w:rPr>
        <w:t>mense révolution ne fût commencée... Aujourd'hui la civilisation est bien r</w:t>
      </w:r>
      <w:r w:rsidRPr="00715960">
        <w:rPr>
          <w:szCs w:val="28"/>
        </w:rPr>
        <w:t>é</w:t>
      </w:r>
      <w:r w:rsidRPr="00715960">
        <w:rPr>
          <w:szCs w:val="28"/>
        </w:rPr>
        <w:t xml:space="preserve">ellement dans une crise dont on ne trouve qu'un seul analogue dans l'histoire : c'est la crise qui détermina l'avènement </w:t>
      </w:r>
      <w:r w:rsidRPr="00715960">
        <w:rPr>
          <w:i/>
          <w:iCs/>
          <w:szCs w:val="28"/>
        </w:rPr>
        <w:t xml:space="preserve">du </w:t>
      </w:r>
      <w:r w:rsidRPr="00715960">
        <w:rPr>
          <w:szCs w:val="28"/>
        </w:rPr>
        <w:t>christi</w:t>
      </w:r>
      <w:r w:rsidRPr="00715960">
        <w:rPr>
          <w:szCs w:val="28"/>
        </w:rPr>
        <w:t>a</w:t>
      </w:r>
      <w:r w:rsidRPr="00715960">
        <w:rPr>
          <w:szCs w:val="28"/>
        </w:rPr>
        <w:t>nisme. Toutes les traditions sont usées, toutes les croyances abolies ; en r</w:t>
      </w:r>
      <w:r w:rsidRPr="00715960">
        <w:rPr>
          <w:szCs w:val="28"/>
        </w:rPr>
        <w:t>e</w:t>
      </w:r>
      <w:r w:rsidRPr="00715960">
        <w:rPr>
          <w:szCs w:val="28"/>
        </w:rPr>
        <w:t xml:space="preserve">vanche, le nouveau programme n'est pas </w:t>
      </w:r>
      <w:r w:rsidRPr="00715960">
        <w:rPr>
          <w:i/>
          <w:iCs/>
          <w:szCs w:val="28"/>
        </w:rPr>
        <w:t xml:space="preserve">fait, </w:t>
      </w:r>
      <w:r w:rsidRPr="00715960">
        <w:rPr>
          <w:szCs w:val="28"/>
        </w:rPr>
        <w:t xml:space="preserve">je veux dire qu'il n'est pas entré dans la conscience des masses ; de là ce que j'appelle la </w:t>
      </w:r>
      <w:r w:rsidRPr="00715960">
        <w:rPr>
          <w:i/>
          <w:iCs/>
          <w:szCs w:val="28"/>
        </w:rPr>
        <w:t>di</w:t>
      </w:r>
      <w:r w:rsidRPr="00715960">
        <w:rPr>
          <w:i/>
          <w:iCs/>
          <w:szCs w:val="28"/>
        </w:rPr>
        <w:t>s</w:t>
      </w:r>
      <w:r w:rsidRPr="00715960">
        <w:rPr>
          <w:i/>
          <w:iCs/>
          <w:szCs w:val="28"/>
        </w:rPr>
        <w:t xml:space="preserve">solution. </w:t>
      </w:r>
      <w:r w:rsidRPr="00715960">
        <w:rPr>
          <w:szCs w:val="28"/>
        </w:rPr>
        <w:t>C'est le moment le plus atroce de l'existence des sociétés. Tout se réunit pour désoler les hommes de bien : prostitution des consciences, triomphe des médiocrités, confusion du vrai et du faux, agiotage des principes, bassesse des passions, lâcheté des mœurs, o</w:t>
      </w:r>
      <w:r w:rsidRPr="00715960">
        <w:rPr>
          <w:szCs w:val="28"/>
        </w:rPr>
        <w:t>p</w:t>
      </w:r>
      <w:r w:rsidRPr="00715960">
        <w:rPr>
          <w:szCs w:val="28"/>
        </w:rPr>
        <w:t>pression de la vérité, récompense au mensonge, à la courtisanerie, au charlatanisme et au vice... Je me fais peu d'illusions et je ne m'attends pas, pour demain, à voir renaître dans notre pays, comme par un coup de baguette, la liberté, le respect du droit, l'honnêteté publique, la franchise de l'opinion, la bonne foi des journaux, la moralité du</w:t>
      </w:r>
      <w:r>
        <w:rPr>
          <w:szCs w:val="28"/>
        </w:rPr>
        <w:t xml:space="preserve"> </w:t>
      </w:r>
      <w:r w:rsidRPr="00715960">
        <w:rPr>
          <w:szCs w:val="22"/>
        </w:rPr>
        <w:t>[379]</w:t>
      </w:r>
      <w:r>
        <w:rPr>
          <w:szCs w:val="22"/>
        </w:rPr>
        <w:t xml:space="preserve"> </w:t>
      </w:r>
      <w:r w:rsidRPr="00715960">
        <w:rPr>
          <w:szCs w:val="28"/>
        </w:rPr>
        <w:t>gouvernement, la raison chez le bourgeois et le sens commun chez le plébéien</w:t>
      </w:r>
      <w:r>
        <w:rPr>
          <w:szCs w:val="28"/>
        </w:rPr>
        <w:t> </w:t>
      </w:r>
      <w:r>
        <w:rPr>
          <w:rStyle w:val="Appelnotedebasdep"/>
          <w:szCs w:val="28"/>
        </w:rPr>
        <w:footnoteReference w:id="576"/>
      </w:r>
      <w:r w:rsidRPr="00715960">
        <w:rPr>
          <w:szCs w:val="28"/>
        </w:rPr>
        <w:t>. Non, non ; la décadence et cela pour un temps dont je ne puis assigner le terme et qui ne sera pas moindre d'une ou deux gén</w:t>
      </w:r>
      <w:r w:rsidRPr="00715960">
        <w:rPr>
          <w:szCs w:val="28"/>
        </w:rPr>
        <w:t>é</w:t>
      </w:r>
      <w:r w:rsidRPr="00715960">
        <w:rPr>
          <w:szCs w:val="28"/>
        </w:rPr>
        <w:t>rations, voilà notre lot... Je ne verrai que le mal, je mourrai en ple</w:t>
      </w:r>
      <w:r w:rsidRPr="00715960">
        <w:rPr>
          <w:szCs w:val="28"/>
        </w:rPr>
        <w:t>i</w:t>
      </w:r>
      <w:r w:rsidRPr="00715960">
        <w:rPr>
          <w:szCs w:val="28"/>
        </w:rPr>
        <w:t>nes ténèbres, marqué par mes antécédents du sceau de la réprobation dans une société pourrie »</w:t>
      </w:r>
      <w:r>
        <w:rPr>
          <w:szCs w:val="28"/>
        </w:rPr>
        <w:t> </w:t>
      </w:r>
      <w:r>
        <w:rPr>
          <w:rStyle w:val="Appelnotedebasdep"/>
          <w:szCs w:val="28"/>
        </w:rPr>
        <w:footnoteReference w:id="577"/>
      </w:r>
      <w:r w:rsidRPr="00715960">
        <w:rPr>
          <w:szCs w:val="28"/>
        </w:rPr>
        <w:t>.</w:t>
      </w:r>
    </w:p>
    <w:p w14:paraId="2CF7C704" w14:textId="77777777" w:rsidR="00571DC2" w:rsidRPr="00715960" w:rsidRDefault="00571DC2" w:rsidP="00571DC2">
      <w:pPr>
        <w:spacing w:before="120" w:after="120"/>
        <w:jc w:val="both"/>
      </w:pPr>
      <w:r w:rsidRPr="00715960">
        <w:rPr>
          <w:szCs w:val="28"/>
        </w:rPr>
        <w:t>La situation est encore plus grave qu'en 1860 parce que nous so</w:t>
      </w:r>
      <w:r w:rsidRPr="00715960">
        <w:rPr>
          <w:szCs w:val="28"/>
        </w:rPr>
        <w:t>r</w:t>
      </w:r>
      <w:r w:rsidRPr="00715960">
        <w:rPr>
          <w:szCs w:val="28"/>
        </w:rPr>
        <w:t>tons d'une guerre mère d'innombrables ruines. Supposant que Nap</w:t>
      </w:r>
      <w:r w:rsidRPr="00715960">
        <w:rPr>
          <w:szCs w:val="28"/>
        </w:rPr>
        <w:t>o</w:t>
      </w:r>
      <w:r w:rsidRPr="00715960">
        <w:rPr>
          <w:szCs w:val="28"/>
        </w:rPr>
        <w:t>léon III pourrait bien lancer encore une fois la France dans des avent</w:t>
      </w:r>
      <w:r w:rsidRPr="00715960">
        <w:rPr>
          <w:szCs w:val="28"/>
        </w:rPr>
        <w:t>u</w:t>
      </w:r>
      <w:r w:rsidRPr="00715960">
        <w:rPr>
          <w:szCs w:val="28"/>
        </w:rPr>
        <w:t>res,</w:t>
      </w:r>
      <w:r>
        <w:rPr>
          <w:szCs w:val="28"/>
        </w:rPr>
        <w:t xml:space="preserve"> </w:t>
      </w:r>
      <w:r w:rsidRPr="00715960">
        <w:rPr>
          <w:szCs w:val="24"/>
        </w:rPr>
        <w:t>[380]</w:t>
      </w:r>
      <w:r>
        <w:rPr>
          <w:szCs w:val="24"/>
        </w:rPr>
        <w:t xml:space="preserve"> </w:t>
      </w:r>
      <w:r w:rsidRPr="00715960">
        <w:rPr>
          <w:szCs w:val="30"/>
        </w:rPr>
        <w:t xml:space="preserve">Proudhon disait le 27 octobre 1860 à Chaudey : « Ma conviction profonde est que nous entrons dé plus en plus dans l'ère de dissolution et de trouble... Les tueries viendront et la </w:t>
      </w:r>
      <w:r w:rsidRPr="00715960">
        <w:rPr>
          <w:i/>
          <w:iCs/>
          <w:szCs w:val="30"/>
        </w:rPr>
        <w:t xml:space="preserve">prostration qui suivra ces bains de sang </w:t>
      </w:r>
      <w:r w:rsidRPr="00715960">
        <w:rPr>
          <w:szCs w:val="30"/>
        </w:rPr>
        <w:t>sera effroyable. Nous ne verrons pas l'œuvre du nouvel âge ; nous combattrons dans la nuit ; il faut nous arranger pour su</w:t>
      </w:r>
      <w:r w:rsidRPr="00715960">
        <w:rPr>
          <w:szCs w:val="30"/>
        </w:rPr>
        <w:t>p</w:t>
      </w:r>
      <w:r w:rsidRPr="00715960">
        <w:rPr>
          <w:szCs w:val="30"/>
        </w:rPr>
        <w:t>porter cette vie sans trop de tristesse en faisant notre devoir. Aidons-nous les uns les autres ; appelons-nous dans l'ombre et chaque fois que l'occasion s'en présente, faisons justice : c'est la consolation de la vertu persécutée »</w:t>
      </w:r>
      <w:r>
        <w:rPr>
          <w:szCs w:val="28"/>
        </w:rPr>
        <w:t> </w:t>
      </w:r>
      <w:r>
        <w:rPr>
          <w:rStyle w:val="Appelnotedebasdep"/>
          <w:szCs w:val="28"/>
        </w:rPr>
        <w:footnoteReference w:id="578"/>
      </w:r>
      <w:r w:rsidRPr="00715960">
        <w:rPr>
          <w:szCs w:val="30"/>
        </w:rPr>
        <w:t>. Ne nous étonnons donc pas de trouver partout, à l'heure actuelle, une effroyable prostration ; ce phénomène est dans la nature des choses.</w:t>
      </w:r>
    </w:p>
    <w:p w14:paraId="389A9C6D" w14:textId="77777777" w:rsidR="00571DC2" w:rsidRDefault="00571DC2" w:rsidP="00571DC2">
      <w:pPr>
        <w:spacing w:before="120" w:after="120"/>
        <w:jc w:val="both"/>
        <w:rPr>
          <w:szCs w:val="30"/>
        </w:rPr>
      </w:pPr>
    </w:p>
    <w:p w14:paraId="1E6FCF60" w14:textId="77777777" w:rsidR="00571DC2" w:rsidRDefault="00571DC2" w:rsidP="00571DC2">
      <w:pPr>
        <w:spacing w:before="120" w:after="120"/>
        <w:jc w:val="both"/>
        <w:rPr>
          <w:szCs w:val="30"/>
        </w:rPr>
      </w:pPr>
    </w:p>
    <w:p w14:paraId="42735E2E" w14:textId="77777777" w:rsidR="00571DC2" w:rsidRPr="00715960" w:rsidRDefault="00571DC2" w:rsidP="00571DC2">
      <w:pPr>
        <w:spacing w:before="120" w:after="120"/>
        <w:jc w:val="both"/>
      </w:pPr>
      <w:r w:rsidRPr="00715960">
        <w:rPr>
          <w:szCs w:val="30"/>
        </w:rPr>
        <w:t>Nous pouvons dire de notre temps ce que Proudhon disait à Mich</w:t>
      </w:r>
      <w:r w:rsidRPr="00715960">
        <w:rPr>
          <w:szCs w:val="30"/>
        </w:rPr>
        <w:t>e</w:t>
      </w:r>
      <w:r w:rsidRPr="00715960">
        <w:rPr>
          <w:szCs w:val="30"/>
        </w:rPr>
        <w:t>let le 23 janvier 1860 : « On ne sort de là que par une révolution int</w:t>
      </w:r>
      <w:r w:rsidRPr="00715960">
        <w:rPr>
          <w:szCs w:val="30"/>
        </w:rPr>
        <w:t>é</w:t>
      </w:r>
      <w:r w:rsidRPr="00715960">
        <w:rPr>
          <w:szCs w:val="30"/>
        </w:rPr>
        <w:t>grale dans les idées et dans les cœurs. Nous y travaillons, vous et moi, à la révolution ; ce sera notre honneur devant la postérité, si elle se souvient de nous »</w:t>
      </w:r>
      <w:r>
        <w:rPr>
          <w:szCs w:val="28"/>
        </w:rPr>
        <w:t> </w:t>
      </w:r>
      <w:r>
        <w:rPr>
          <w:rStyle w:val="Appelnotedebasdep"/>
          <w:szCs w:val="28"/>
        </w:rPr>
        <w:footnoteReference w:id="579"/>
      </w:r>
      <w:r w:rsidRPr="00715960">
        <w:rPr>
          <w:szCs w:val="30"/>
        </w:rPr>
        <w:t>. La social-démocratie est aujourd'hui cruell</w:t>
      </w:r>
      <w:r w:rsidRPr="00715960">
        <w:rPr>
          <w:szCs w:val="30"/>
        </w:rPr>
        <w:t>e</w:t>
      </w:r>
      <w:r w:rsidRPr="00715960">
        <w:rPr>
          <w:szCs w:val="30"/>
        </w:rPr>
        <w:t>ment punie d'avoir combattu, avec tant d'obstination, les ana</w:t>
      </w:r>
      <w:r w:rsidRPr="00715960">
        <w:rPr>
          <w:szCs w:val="30"/>
        </w:rPr>
        <w:t>r</w:t>
      </w:r>
      <w:r w:rsidRPr="00715960">
        <w:rPr>
          <w:szCs w:val="30"/>
        </w:rPr>
        <w:t>chistes qui se proposaient de faire naître une révolution dans les e</w:t>
      </w:r>
      <w:r w:rsidRPr="00715960">
        <w:rPr>
          <w:szCs w:val="30"/>
        </w:rPr>
        <w:t>s</w:t>
      </w:r>
      <w:r w:rsidRPr="00715960">
        <w:rPr>
          <w:szCs w:val="30"/>
        </w:rPr>
        <w:t>prits et dans les cœurs.</w:t>
      </w:r>
    </w:p>
    <w:p w14:paraId="5EF0EF6A" w14:textId="77777777" w:rsidR="00571DC2" w:rsidRPr="00715960" w:rsidRDefault="00571DC2" w:rsidP="00571DC2">
      <w:pPr>
        <w:spacing w:before="120" w:after="120"/>
        <w:jc w:val="both"/>
      </w:pPr>
      <w:r w:rsidRPr="00715960">
        <w:rPr>
          <w:iCs/>
          <w:szCs w:val="24"/>
        </w:rPr>
        <w:t>[381]</w:t>
      </w:r>
    </w:p>
    <w:p w14:paraId="5C1D9424" w14:textId="77777777" w:rsidR="00571DC2" w:rsidRPr="00715960" w:rsidRDefault="00571DC2" w:rsidP="00571DC2">
      <w:pPr>
        <w:spacing w:before="120" w:after="120"/>
        <w:jc w:val="both"/>
      </w:pPr>
      <w:r w:rsidRPr="00715960">
        <w:rPr>
          <w:szCs w:val="28"/>
        </w:rPr>
        <w:t>Il faut bien observer cependant qu'il existe aujourd'hui un fait hi</w:t>
      </w:r>
      <w:r w:rsidRPr="00715960">
        <w:rPr>
          <w:szCs w:val="28"/>
        </w:rPr>
        <w:t>s</w:t>
      </w:r>
      <w:r w:rsidRPr="00715960">
        <w:rPr>
          <w:szCs w:val="28"/>
        </w:rPr>
        <w:t>torique énorme qui est propre à relever les courages des révolutionna</w:t>
      </w:r>
      <w:r w:rsidRPr="00715960">
        <w:rPr>
          <w:szCs w:val="28"/>
        </w:rPr>
        <w:t>i</w:t>
      </w:r>
      <w:r w:rsidRPr="00715960">
        <w:rPr>
          <w:szCs w:val="28"/>
        </w:rPr>
        <w:t xml:space="preserve">res ; partout les travailleurs se sentent solidaires de la République des </w:t>
      </w:r>
      <w:r w:rsidRPr="00715960">
        <w:rPr>
          <w:i/>
          <w:iCs/>
          <w:szCs w:val="28"/>
        </w:rPr>
        <w:t xml:space="preserve">soviets, </w:t>
      </w:r>
      <w:r w:rsidRPr="00715960">
        <w:rPr>
          <w:szCs w:val="28"/>
        </w:rPr>
        <w:t xml:space="preserve">tandis que les bourgeoisies se sentent solidaires des </w:t>
      </w:r>
      <w:r w:rsidRPr="00715960">
        <w:rPr>
          <w:i/>
          <w:szCs w:val="28"/>
        </w:rPr>
        <w:t>anti</w:t>
      </w:r>
      <w:r w:rsidRPr="00715960">
        <w:rPr>
          <w:i/>
          <w:iCs/>
          <w:szCs w:val="28"/>
        </w:rPr>
        <w:t>bo</w:t>
      </w:r>
      <w:r w:rsidRPr="00715960">
        <w:rPr>
          <w:i/>
          <w:iCs/>
          <w:szCs w:val="28"/>
        </w:rPr>
        <w:t>l</w:t>
      </w:r>
      <w:r w:rsidRPr="00715960">
        <w:rPr>
          <w:i/>
          <w:iCs/>
          <w:szCs w:val="28"/>
        </w:rPr>
        <w:t xml:space="preserve">cheviks. </w:t>
      </w:r>
      <w:r w:rsidRPr="00715960">
        <w:rPr>
          <w:szCs w:val="28"/>
        </w:rPr>
        <w:t>Le pape, après avoir pris tant de précautions pour ne pas être accusé, durant la guerre, de sortir de la neutralité qui lui paraissait commandée, par sa situation de père commun des catholiques, est i</w:t>
      </w:r>
      <w:r w:rsidRPr="00715960">
        <w:rPr>
          <w:szCs w:val="28"/>
        </w:rPr>
        <w:t>n</w:t>
      </w:r>
      <w:r w:rsidRPr="00715960">
        <w:rPr>
          <w:szCs w:val="28"/>
        </w:rPr>
        <w:t xml:space="preserve">tervenu le jour où la Pologne a été sérieusement menacée par les </w:t>
      </w:r>
      <w:r w:rsidRPr="00715960">
        <w:rPr>
          <w:i/>
          <w:iCs/>
          <w:szCs w:val="28"/>
        </w:rPr>
        <w:t>a</w:t>
      </w:r>
      <w:r w:rsidRPr="00715960">
        <w:rPr>
          <w:i/>
          <w:iCs/>
          <w:szCs w:val="28"/>
        </w:rPr>
        <w:t>r</w:t>
      </w:r>
      <w:r w:rsidRPr="00715960">
        <w:rPr>
          <w:i/>
          <w:iCs/>
          <w:szCs w:val="28"/>
        </w:rPr>
        <w:t xml:space="preserve">mées rouges ; </w:t>
      </w:r>
      <w:r w:rsidRPr="00715960">
        <w:rPr>
          <w:szCs w:val="28"/>
        </w:rPr>
        <w:t>c'est qu'à ses yeux, il n'était pas question d'un désa</w:t>
      </w:r>
      <w:r w:rsidRPr="00715960">
        <w:rPr>
          <w:szCs w:val="28"/>
        </w:rPr>
        <w:t>c</w:t>
      </w:r>
      <w:r w:rsidRPr="00715960">
        <w:rPr>
          <w:szCs w:val="28"/>
        </w:rPr>
        <w:t>cord intervenu entre deux républiques à propos d'intérêts tout temp</w:t>
      </w:r>
      <w:r w:rsidRPr="00715960">
        <w:rPr>
          <w:szCs w:val="28"/>
        </w:rPr>
        <w:t>o</w:t>
      </w:r>
      <w:r w:rsidRPr="00715960">
        <w:rPr>
          <w:szCs w:val="28"/>
        </w:rPr>
        <w:t xml:space="preserve">rels ; les </w:t>
      </w:r>
      <w:r w:rsidRPr="00715960">
        <w:rPr>
          <w:i/>
          <w:iCs/>
          <w:szCs w:val="28"/>
        </w:rPr>
        <w:t xml:space="preserve">bolcheviks </w:t>
      </w:r>
      <w:r w:rsidRPr="00715960">
        <w:rPr>
          <w:szCs w:val="28"/>
        </w:rPr>
        <w:t>lui ont paru être des destructeurs de toute la civil</w:t>
      </w:r>
      <w:r w:rsidRPr="00715960">
        <w:rPr>
          <w:szCs w:val="28"/>
        </w:rPr>
        <w:t>i</w:t>
      </w:r>
      <w:r w:rsidRPr="00715960">
        <w:rPr>
          <w:szCs w:val="28"/>
        </w:rPr>
        <w:t>sation à laquelle l'Église était adaptée, comme les Albigeois avaient paru l'être aux docteurs orthodoxes du Moyen Age. Faute d'oser pr</w:t>
      </w:r>
      <w:r w:rsidRPr="00715960">
        <w:rPr>
          <w:szCs w:val="28"/>
        </w:rPr>
        <w:t>ê</w:t>
      </w:r>
      <w:r w:rsidRPr="00715960">
        <w:rPr>
          <w:szCs w:val="28"/>
        </w:rPr>
        <w:t>cher une croisade entre les nouveaux hérétiques, les chefs de la hiéra</w:t>
      </w:r>
      <w:r w:rsidRPr="00715960">
        <w:rPr>
          <w:szCs w:val="28"/>
        </w:rPr>
        <w:t>r</w:t>
      </w:r>
      <w:r w:rsidRPr="00715960">
        <w:rPr>
          <w:szCs w:val="28"/>
        </w:rPr>
        <w:t>chie ont engagé les fidèles à prier pour obtenir que le ciel intervînt en f</w:t>
      </w:r>
      <w:r w:rsidRPr="00715960">
        <w:rPr>
          <w:szCs w:val="28"/>
        </w:rPr>
        <w:t>a</w:t>
      </w:r>
      <w:r w:rsidRPr="00715960">
        <w:rPr>
          <w:szCs w:val="28"/>
        </w:rPr>
        <w:t>veur de la Pologne</w:t>
      </w:r>
      <w:r>
        <w:rPr>
          <w:szCs w:val="28"/>
        </w:rPr>
        <w:t> </w:t>
      </w:r>
      <w:r>
        <w:rPr>
          <w:rStyle w:val="Appelnotedebasdep"/>
          <w:szCs w:val="28"/>
        </w:rPr>
        <w:footnoteReference w:id="580"/>
      </w:r>
      <w:r w:rsidRPr="00715960">
        <w:rPr>
          <w:szCs w:val="28"/>
        </w:rPr>
        <w:t>.</w:t>
      </w:r>
    </w:p>
    <w:p w14:paraId="75C912B9" w14:textId="77777777" w:rsidR="00571DC2" w:rsidRPr="00715960" w:rsidRDefault="00571DC2" w:rsidP="00571DC2">
      <w:pPr>
        <w:spacing w:before="120" w:after="120"/>
        <w:jc w:val="both"/>
      </w:pPr>
      <w:r w:rsidRPr="00715960">
        <w:rPr>
          <w:szCs w:val="24"/>
        </w:rPr>
        <w:t>[382]</w:t>
      </w:r>
    </w:p>
    <w:p w14:paraId="3DE047C1" w14:textId="77777777" w:rsidR="00571DC2" w:rsidRPr="00715960" w:rsidRDefault="00571DC2" w:rsidP="00571DC2">
      <w:pPr>
        <w:spacing w:before="120" w:after="120"/>
        <w:jc w:val="both"/>
      </w:pPr>
      <w:r w:rsidRPr="00715960">
        <w:rPr>
          <w:szCs w:val="30"/>
        </w:rPr>
        <w:t>Quantité de grands hommes de la bourgeoisie — comme l’</w:t>
      </w:r>
      <w:r w:rsidRPr="00715960">
        <w:rPr>
          <w:i/>
          <w:iCs/>
          <w:szCs w:val="30"/>
        </w:rPr>
        <w:t>héro</w:t>
      </w:r>
      <w:r w:rsidRPr="00715960">
        <w:rPr>
          <w:i/>
          <w:iCs/>
          <w:szCs w:val="30"/>
        </w:rPr>
        <w:t>ï</w:t>
      </w:r>
      <w:r w:rsidRPr="00715960">
        <w:rPr>
          <w:i/>
          <w:iCs/>
          <w:szCs w:val="30"/>
        </w:rPr>
        <w:t xml:space="preserve">que </w:t>
      </w:r>
      <w:r w:rsidRPr="00715960">
        <w:rPr>
          <w:szCs w:val="30"/>
        </w:rPr>
        <w:t>bourgmestre de Bruxelles et des charretées d'autres héros — ont manifesté toute l’horreur que leur inspirait la conduite des o</w:t>
      </w:r>
      <w:r w:rsidRPr="00715960">
        <w:rPr>
          <w:szCs w:val="30"/>
        </w:rPr>
        <w:t>u</w:t>
      </w:r>
      <w:r w:rsidRPr="00715960">
        <w:rPr>
          <w:szCs w:val="30"/>
        </w:rPr>
        <w:t>vriers qui refusaient de prêter leur main-d'œuvre pour l'envoi d'armes ou de m</w:t>
      </w:r>
      <w:r w:rsidRPr="00715960">
        <w:rPr>
          <w:szCs w:val="30"/>
        </w:rPr>
        <w:t>u</w:t>
      </w:r>
      <w:r w:rsidRPr="00715960">
        <w:rPr>
          <w:szCs w:val="30"/>
        </w:rPr>
        <w:t>nitions à Varsovie. D'autre part, les prolétaires, même en Angleterre où cependant la III</w:t>
      </w:r>
      <w:r w:rsidRPr="00715960">
        <w:rPr>
          <w:szCs w:val="30"/>
          <w:vertAlign w:val="superscript"/>
        </w:rPr>
        <w:t>e</w:t>
      </w:r>
      <w:r w:rsidRPr="00715960">
        <w:rPr>
          <w:szCs w:val="30"/>
        </w:rPr>
        <w:t xml:space="preserve"> Internationale de Lénine est assez peu populaire, se sont sentis solidaires de la République des </w:t>
      </w:r>
      <w:r w:rsidRPr="00715960">
        <w:rPr>
          <w:i/>
          <w:iCs/>
          <w:szCs w:val="30"/>
        </w:rPr>
        <w:t xml:space="preserve">soviets ; </w:t>
      </w:r>
      <w:r w:rsidRPr="00715960">
        <w:rPr>
          <w:szCs w:val="30"/>
        </w:rPr>
        <w:t>ils n'ont pas éco</w:t>
      </w:r>
      <w:r w:rsidRPr="00715960">
        <w:rPr>
          <w:szCs w:val="30"/>
        </w:rPr>
        <w:t>u</w:t>
      </w:r>
      <w:r w:rsidRPr="00715960">
        <w:rPr>
          <w:szCs w:val="30"/>
        </w:rPr>
        <w:t xml:space="preserve">té les gens </w:t>
      </w:r>
      <w:r w:rsidRPr="00715960">
        <w:rPr>
          <w:i/>
          <w:iCs/>
          <w:szCs w:val="30"/>
        </w:rPr>
        <w:t xml:space="preserve">compétents </w:t>
      </w:r>
      <w:r w:rsidRPr="00715960">
        <w:rPr>
          <w:szCs w:val="30"/>
        </w:rPr>
        <w:t>qui prétendaient leur démontrer que dans le conflit russo-polonais le droit était du côté de la Pologne ; pour eux, comme pour le pape, il ne s'agit pas de politique internati</w:t>
      </w:r>
      <w:r w:rsidRPr="00715960">
        <w:rPr>
          <w:szCs w:val="30"/>
        </w:rPr>
        <w:t>o</w:t>
      </w:r>
      <w:r w:rsidRPr="00715960">
        <w:rPr>
          <w:szCs w:val="30"/>
        </w:rPr>
        <w:t>nale, mais de la question sociale posée dans toute l'Europe par le d</w:t>
      </w:r>
      <w:r w:rsidRPr="00715960">
        <w:rPr>
          <w:szCs w:val="30"/>
        </w:rPr>
        <w:t>é</w:t>
      </w:r>
      <w:r w:rsidRPr="00715960">
        <w:rPr>
          <w:szCs w:val="30"/>
        </w:rPr>
        <w:t>veloppement des conflits économiques.</w:t>
      </w:r>
    </w:p>
    <w:p w14:paraId="602D9D64" w14:textId="77777777" w:rsidR="00571DC2" w:rsidRPr="00715960" w:rsidRDefault="00571DC2" w:rsidP="00571DC2">
      <w:pPr>
        <w:spacing w:before="120" w:after="120"/>
        <w:jc w:val="both"/>
      </w:pPr>
      <w:r w:rsidRPr="00715960">
        <w:rPr>
          <w:szCs w:val="30"/>
        </w:rPr>
        <w:t>Beaucoup de travailleurs se demandaient jusqu'ici dans quelle m</w:t>
      </w:r>
      <w:r w:rsidRPr="00715960">
        <w:rPr>
          <w:szCs w:val="30"/>
        </w:rPr>
        <w:t>e</w:t>
      </w:r>
      <w:r w:rsidRPr="00715960">
        <w:rPr>
          <w:szCs w:val="30"/>
        </w:rPr>
        <w:t>sure n'auraient pas raison les écrivains qui représentaient la thèse a</w:t>
      </w:r>
      <w:r w:rsidRPr="00715960">
        <w:rPr>
          <w:szCs w:val="30"/>
        </w:rPr>
        <w:t>b</w:t>
      </w:r>
      <w:r w:rsidRPr="00715960">
        <w:rPr>
          <w:szCs w:val="30"/>
        </w:rPr>
        <w:t xml:space="preserve">solue du socialisme comme une littérature trompeuse ; mais depuis bientôt trois ans les </w:t>
      </w:r>
      <w:r w:rsidRPr="00715960">
        <w:rPr>
          <w:i/>
          <w:iCs/>
          <w:szCs w:val="30"/>
        </w:rPr>
        <w:t xml:space="preserve">bolcheviks </w:t>
      </w:r>
      <w:r w:rsidRPr="00715960">
        <w:rPr>
          <w:szCs w:val="30"/>
        </w:rPr>
        <w:t>tiennent tête à l'Europe dans des cond</w:t>
      </w:r>
      <w:r w:rsidRPr="00715960">
        <w:rPr>
          <w:szCs w:val="30"/>
        </w:rPr>
        <w:t>i</w:t>
      </w:r>
      <w:r w:rsidRPr="00715960">
        <w:rPr>
          <w:szCs w:val="30"/>
        </w:rPr>
        <w:t>tions bien autrement difficiles que celles où s'était trouvée notre Convention ; il faut donc admettre que dans des conditions normales le socialisme pourrait être appliqué sans trop d'embarras »</w:t>
      </w:r>
    </w:p>
    <w:p w14:paraId="50FBDCD8" w14:textId="77777777" w:rsidR="00571DC2" w:rsidRPr="00715960" w:rsidRDefault="00571DC2" w:rsidP="00571DC2">
      <w:pPr>
        <w:spacing w:before="120" w:after="120"/>
        <w:jc w:val="both"/>
      </w:pPr>
      <w:r w:rsidRPr="00715960">
        <w:rPr>
          <w:szCs w:val="30"/>
        </w:rPr>
        <w:t xml:space="preserve">Dans une lettre du 21 mai 1858, Proudhon disait à son médecin Crétin que son livre </w:t>
      </w:r>
      <w:r w:rsidRPr="00715960">
        <w:rPr>
          <w:i/>
          <w:iCs/>
          <w:szCs w:val="30"/>
        </w:rPr>
        <w:t xml:space="preserve">De la Justice, </w:t>
      </w:r>
      <w:r w:rsidRPr="00715960">
        <w:rPr>
          <w:szCs w:val="30"/>
        </w:rPr>
        <w:t>tout en étant d'une lecture trop di</w:t>
      </w:r>
      <w:r w:rsidRPr="00715960">
        <w:rPr>
          <w:szCs w:val="30"/>
        </w:rPr>
        <w:t>f</w:t>
      </w:r>
      <w:r w:rsidRPr="00715960">
        <w:rPr>
          <w:szCs w:val="30"/>
        </w:rPr>
        <w:t>ficile pour devenir populaire, aurait cependant des résultats considér</w:t>
      </w:r>
      <w:r w:rsidRPr="00715960">
        <w:rPr>
          <w:szCs w:val="30"/>
        </w:rPr>
        <w:t>a</w:t>
      </w:r>
      <w:r w:rsidRPr="00715960">
        <w:rPr>
          <w:szCs w:val="30"/>
        </w:rPr>
        <w:t>bles : « Les profon</w:t>
      </w:r>
      <w:r>
        <w:rPr>
          <w:szCs w:val="30"/>
        </w:rPr>
        <w:t>deurs de la science en garantis</w:t>
      </w:r>
      <w:r w:rsidRPr="00715960">
        <w:rPr>
          <w:szCs w:val="28"/>
        </w:rPr>
        <w:t>sent</w:t>
      </w:r>
      <w:r>
        <w:t xml:space="preserve"> </w:t>
      </w:r>
      <w:r w:rsidRPr="00715960">
        <w:rPr>
          <w:szCs w:val="22"/>
        </w:rPr>
        <w:t>[383]</w:t>
      </w:r>
      <w:r w:rsidRPr="00715960">
        <w:rPr>
          <w:szCs w:val="28"/>
        </w:rPr>
        <w:t xml:space="preserve"> désormais la certitude et c'est la certitude qui assure la rapidité de la marche, Or, combien faut-il de lecteurs pour faire passer cette certitude de la thé</w:t>
      </w:r>
      <w:r w:rsidRPr="00715960">
        <w:rPr>
          <w:szCs w:val="28"/>
        </w:rPr>
        <w:t>o</w:t>
      </w:r>
      <w:r w:rsidRPr="00715960">
        <w:rPr>
          <w:szCs w:val="28"/>
        </w:rPr>
        <w:t>rie en soi dans la conscience générale ? Quelques douzaines, pas d</w:t>
      </w:r>
      <w:r w:rsidRPr="00715960">
        <w:rPr>
          <w:szCs w:val="28"/>
        </w:rPr>
        <w:t>a</w:t>
      </w:r>
      <w:r w:rsidRPr="00715960">
        <w:rPr>
          <w:szCs w:val="28"/>
        </w:rPr>
        <w:t>vantage. Le reste attrapera ce qu'il pourra, et ce qu'il saisira de la science lui garantira le reste</w:t>
      </w:r>
      <w:r>
        <w:rPr>
          <w:szCs w:val="28"/>
        </w:rPr>
        <w:t> </w:t>
      </w:r>
      <w:r>
        <w:rPr>
          <w:rStyle w:val="Appelnotedebasdep"/>
          <w:szCs w:val="28"/>
        </w:rPr>
        <w:footnoteReference w:id="581"/>
      </w:r>
      <w:r w:rsidRPr="00715960">
        <w:rPr>
          <w:szCs w:val="28"/>
        </w:rPr>
        <w:t>. » Cette certitude dont Proudhon s</w:t>
      </w:r>
      <w:r w:rsidRPr="00715960">
        <w:rPr>
          <w:szCs w:val="28"/>
        </w:rPr>
        <w:t>i</w:t>
      </w:r>
      <w:r w:rsidRPr="00715960">
        <w:rPr>
          <w:szCs w:val="28"/>
        </w:rPr>
        <w:t>gnalait si bien l'importance pour l'avenir du sociali</w:t>
      </w:r>
      <w:r w:rsidRPr="00715960">
        <w:rPr>
          <w:szCs w:val="28"/>
        </w:rPr>
        <w:t>s</w:t>
      </w:r>
      <w:r w:rsidRPr="00715960">
        <w:rPr>
          <w:szCs w:val="28"/>
        </w:rPr>
        <w:t>me, est aujourd'hui acquise pour le peuple d'une façon bien autrement solide qu'elle ne pouvait l'être par l'action, plus ou moins directe, d'un livre ; elle résu</w:t>
      </w:r>
      <w:r w:rsidRPr="00715960">
        <w:rPr>
          <w:szCs w:val="28"/>
        </w:rPr>
        <w:t>l</w:t>
      </w:r>
      <w:r w:rsidRPr="00715960">
        <w:rPr>
          <w:szCs w:val="28"/>
        </w:rPr>
        <w:t xml:space="preserve">te du spectacle que nous offre la République des </w:t>
      </w:r>
      <w:r w:rsidRPr="00715960">
        <w:rPr>
          <w:i/>
          <w:iCs/>
          <w:szCs w:val="28"/>
        </w:rPr>
        <w:t>s</w:t>
      </w:r>
      <w:r w:rsidRPr="00715960">
        <w:rPr>
          <w:i/>
          <w:iCs/>
          <w:szCs w:val="28"/>
        </w:rPr>
        <w:t>o</w:t>
      </w:r>
      <w:r w:rsidRPr="00715960">
        <w:rPr>
          <w:i/>
          <w:iCs/>
          <w:szCs w:val="28"/>
        </w:rPr>
        <w:t xml:space="preserve">viets ; </w:t>
      </w:r>
      <w:r w:rsidRPr="00715960">
        <w:rPr>
          <w:szCs w:val="28"/>
        </w:rPr>
        <w:t>le sentiment du sublime qui ne meurt jamais dans l'âme pop</w:t>
      </w:r>
      <w:r w:rsidRPr="00715960">
        <w:rPr>
          <w:szCs w:val="28"/>
        </w:rPr>
        <w:t>u</w:t>
      </w:r>
      <w:r w:rsidRPr="00715960">
        <w:rPr>
          <w:szCs w:val="28"/>
        </w:rPr>
        <w:t>laire</w:t>
      </w:r>
      <w:r>
        <w:rPr>
          <w:szCs w:val="28"/>
        </w:rPr>
        <w:t> </w:t>
      </w:r>
      <w:r>
        <w:rPr>
          <w:rStyle w:val="Appelnotedebasdep"/>
          <w:szCs w:val="28"/>
        </w:rPr>
        <w:footnoteReference w:id="582"/>
      </w:r>
      <w:r w:rsidRPr="00715960">
        <w:rPr>
          <w:szCs w:val="28"/>
        </w:rPr>
        <w:t xml:space="preserve">, ému par le récit des sacrifices prodigieux consentis par les </w:t>
      </w:r>
      <w:r w:rsidRPr="00715960">
        <w:rPr>
          <w:i/>
          <w:iCs/>
          <w:szCs w:val="28"/>
        </w:rPr>
        <w:t xml:space="preserve">bolcheviks, </w:t>
      </w:r>
      <w:r w:rsidRPr="00715960">
        <w:rPr>
          <w:szCs w:val="28"/>
        </w:rPr>
        <w:t>consacre la certitude du socialisme, déjà admis par l'inte</w:t>
      </w:r>
      <w:r w:rsidRPr="00715960">
        <w:rPr>
          <w:szCs w:val="28"/>
        </w:rPr>
        <w:t>l</w:t>
      </w:r>
      <w:r w:rsidRPr="00715960">
        <w:rPr>
          <w:szCs w:val="28"/>
        </w:rPr>
        <w:t>ligence.</w:t>
      </w:r>
    </w:p>
    <w:p w14:paraId="69542A4D" w14:textId="77777777" w:rsidR="00571DC2" w:rsidRPr="00715960" w:rsidRDefault="00571DC2" w:rsidP="00571DC2">
      <w:pPr>
        <w:spacing w:before="120" w:after="120"/>
        <w:jc w:val="both"/>
      </w:pPr>
      <w:r w:rsidRPr="00715960">
        <w:rPr>
          <w:szCs w:val="28"/>
        </w:rPr>
        <w:t xml:space="preserve">L'exemple de la République des </w:t>
      </w:r>
      <w:r w:rsidRPr="00715960">
        <w:rPr>
          <w:i/>
          <w:iCs/>
          <w:szCs w:val="28"/>
        </w:rPr>
        <w:t xml:space="preserve">soviets </w:t>
      </w:r>
      <w:r w:rsidRPr="00715960">
        <w:rPr>
          <w:szCs w:val="28"/>
        </w:rPr>
        <w:t>a pour effet de donner une confiance singulière aux partisans de l'intransigeance socialiste qui ont tant de peine à</w:t>
      </w:r>
      <w:r>
        <w:t xml:space="preserve"> </w:t>
      </w:r>
      <w:r w:rsidRPr="00715960">
        <w:rPr>
          <w:szCs w:val="22"/>
        </w:rPr>
        <w:t>[384]</w:t>
      </w:r>
      <w:r>
        <w:rPr>
          <w:szCs w:val="22"/>
        </w:rPr>
        <w:t xml:space="preserve"> </w:t>
      </w:r>
      <w:r w:rsidRPr="00715960">
        <w:rPr>
          <w:szCs w:val="28"/>
        </w:rPr>
        <w:t xml:space="preserve">lutter contre les </w:t>
      </w:r>
      <w:r w:rsidRPr="00715960">
        <w:rPr>
          <w:i/>
          <w:iCs/>
          <w:szCs w:val="28"/>
        </w:rPr>
        <w:t xml:space="preserve">réformistes ; </w:t>
      </w:r>
      <w:r w:rsidRPr="00715960">
        <w:rPr>
          <w:szCs w:val="28"/>
        </w:rPr>
        <w:t>ceux-ci s'appuient sur les sentiments très peu sublimes qu'on rencontre le plus souvent dans nos âmes</w:t>
      </w:r>
      <w:r>
        <w:rPr>
          <w:szCs w:val="28"/>
        </w:rPr>
        <w:t> </w:t>
      </w:r>
      <w:r>
        <w:rPr>
          <w:rStyle w:val="Appelnotedebasdep"/>
          <w:szCs w:val="28"/>
        </w:rPr>
        <w:footnoteReference w:id="583"/>
      </w:r>
      <w:r w:rsidRPr="00715960">
        <w:rPr>
          <w:szCs w:val="28"/>
        </w:rPr>
        <w:t xml:space="preserve"> et ils sont soutenus à des degrés divers par les chefs politiques de la bourgeoisie. Les conseils que Proudhon donnait à Chaudey le 24 juin 1860 pour la rédaction du </w:t>
      </w:r>
      <w:r w:rsidRPr="00715960">
        <w:rPr>
          <w:i/>
          <w:iCs/>
          <w:szCs w:val="28"/>
        </w:rPr>
        <w:t xml:space="preserve">Courrier du dimanche, </w:t>
      </w:r>
      <w:r w:rsidRPr="00715960">
        <w:rPr>
          <w:szCs w:val="28"/>
        </w:rPr>
        <w:t>sont encore aujou</w:t>
      </w:r>
      <w:r w:rsidRPr="00715960">
        <w:rPr>
          <w:szCs w:val="28"/>
        </w:rPr>
        <w:t>r</w:t>
      </w:r>
      <w:r w:rsidRPr="00715960">
        <w:rPr>
          <w:szCs w:val="28"/>
        </w:rPr>
        <w:t>d'hui utiles à méditer : « Méfiez-vous de la petite opposition. Ne di</w:t>
      </w:r>
      <w:r w:rsidRPr="00715960">
        <w:rPr>
          <w:szCs w:val="28"/>
        </w:rPr>
        <w:t>s</w:t>
      </w:r>
      <w:r w:rsidRPr="00715960">
        <w:rPr>
          <w:szCs w:val="28"/>
        </w:rPr>
        <w:t>cutez pas avec le despotisme ; ne laissez pas croire que vous prenez sa légalité au sérieux et que vous songez à vaincre par la loi impériale. Vous vous rabaisseriez et, un beau jour, à votre insu, vous vous tro</w:t>
      </w:r>
      <w:r w:rsidRPr="00715960">
        <w:rPr>
          <w:szCs w:val="28"/>
        </w:rPr>
        <w:t>u</w:t>
      </w:r>
      <w:r w:rsidRPr="00715960">
        <w:rPr>
          <w:szCs w:val="28"/>
        </w:rPr>
        <w:t>veriez pris au piège et humilié</w:t>
      </w:r>
      <w:r>
        <w:rPr>
          <w:szCs w:val="28"/>
        </w:rPr>
        <w:t> </w:t>
      </w:r>
      <w:r>
        <w:rPr>
          <w:rStyle w:val="Appelnotedebasdep"/>
          <w:szCs w:val="28"/>
        </w:rPr>
        <w:footnoteReference w:id="584"/>
      </w:r>
      <w:r w:rsidRPr="00715960">
        <w:rPr>
          <w:szCs w:val="28"/>
        </w:rPr>
        <w:t>. En l'état où est la France, si l'on se met tout de bon à attaquer l'Empire à armes ég</w:t>
      </w:r>
      <w:r w:rsidRPr="00715960">
        <w:rPr>
          <w:szCs w:val="28"/>
        </w:rPr>
        <w:t>a</w:t>
      </w:r>
      <w:r w:rsidRPr="00715960">
        <w:rPr>
          <w:szCs w:val="28"/>
        </w:rPr>
        <w:t>les, il y en a pour cent ans. D'ici là, comme dit le fabuliste, tout le monde sera mort et le pays en pleine décadence. Ce qu'il faut, c'est une guerre éne</w:t>
      </w:r>
      <w:r>
        <w:rPr>
          <w:szCs w:val="28"/>
        </w:rPr>
        <w:t>rgique, c'est la presse clandes</w:t>
      </w:r>
      <w:r w:rsidRPr="00715960">
        <w:rPr>
          <w:szCs w:val="28"/>
        </w:rPr>
        <w:t>tine,</w:t>
      </w:r>
      <w:r>
        <w:t xml:space="preserve"> </w:t>
      </w:r>
      <w:r w:rsidRPr="00715960">
        <w:rPr>
          <w:szCs w:val="24"/>
        </w:rPr>
        <w:t>[385]</w:t>
      </w:r>
      <w:r w:rsidRPr="00715960">
        <w:rPr>
          <w:szCs w:val="28"/>
        </w:rPr>
        <w:t xml:space="preserve"> c'est la répr</w:t>
      </w:r>
      <w:r w:rsidRPr="00715960">
        <w:rPr>
          <w:szCs w:val="28"/>
        </w:rPr>
        <w:t>o</w:t>
      </w:r>
      <w:r w:rsidRPr="00715960">
        <w:rPr>
          <w:szCs w:val="28"/>
        </w:rPr>
        <w:t>bation rendue manifeste ; ce serait au b</w:t>
      </w:r>
      <w:r w:rsidRPr="00715960">
        <w:rPr>
          <w:szCs w:val="28"/>
        </w:rPr>
        <w:t>e</w:t>
      </w:r>
      <w:r w:rsidRPr="00715960">
        <w:rPr>
          <w:szCs w:val="28"/>
        </w:rPr>
        <w:t>soin la conspiration</w:t>
      </w:r>
      <w:r>
        <w:rPr>
          <w:szCs w:val="28"/>
        </w:rPr>
        <w:t> </w:t>
      </w:r>
      <w:r>
        <w:rPr>
          <w:rStyle w:val="Appelnotedebasdep"/>
          <w:szCs w:val="28"/>
        </w:rPr>
        <w:footnoteReference w:id="585"/>
      </w:r>
      <w:r w:rsidRPr="00715960">
        <w:rPr>
          <w:szCs w:val="28"/>
        </w:rPr>
        <w:t> ; c'est enfin, quand il n'y a pas moyen de faire plus, le silence. Oui, le sile</w:t>
      </w:r>
      <w:r w:rsidRPr="00715960">
        <w:rPr>
          <w:szCs w:val="28"/>
        </w:rPr>
        <w:t>n</w:t>
      </w:r>
      <w:r w:rsidRPr="00715960">
        <w:rPr>
          <w:szCs w:val="28"/>
        </w:rPr>
        <w:t>ce : quel silence n'en dirait cent fois plus que les harangues des Oll</w:t>
      </w:r>
      <w:r w:rsidRPr="00715960">
        <w:rPr>
          <w:szCs w:val="28"/>
        </w:rPr>
        <w:t>i</w:t>
      </w:r>
      <w:r w:rsidRPr="00715960">
        <w:rPr>
          <w:szCs w:val="28"/>
        </w:rPr>
        <w:t>vier et des Jules Favre ?</w:t>
      </w:r>
      <w:r>
        <w:rPr>
          <w:szCs w:val="28"/>
        </w:rPr>
        <w:t> </w:t>
      </w:r>
      <w:r>
        <w:rPr>
          <w:rStyle w:val="Appelnotedebasdep"/>
          <w:szCs w:val="28"/>
        </w:rPr>
        <w:footnoteReference w:id="586"/>
      </w:r>
      <w:r w:rsidRPr="00715960">
        <w:rPr>
          <w:szCs w:val="28"/>
        </w:rPr>
        <w:t> » Je crois utile de reproduire ici les derni</w:t>
      </w:r>
      <w:r w:rsidRPr="00715960">
        <w:rPr>
          <w:szCs w:val="28"/>
        </w:rPr>
        <w:t>è</w:t>
      </w:r>
      <w:r w:rsidRPr="00715960">
        <w:rPr>
          <w:szCs w:val="28"/>
        </w:rPr>
        <w:t xml:space="preserve">res lignes des </w:t>
      </w:r>
      <w:r w:rsidRPr="00715960">
        <w:rPr>
          <w:i/>
          <w:iCs/>
          <w:szCs w:val="28"/>
        </w:rPr>
        <w:t>Insegnamenti sociali della ec</w:t>
      </w:r>
      <w:r w:rsidRPr="00715960">
        <w:rPr>
          <w:i/>
          <w:iCs/>
          <w:szCs w:val="28"/>
        </w:rPr>
        <w:t>o</w:t>
      </w:r>
      <w:r w:rsidRPr="00715960">
        <w:rPr>
          <w:i/>
          <w:iCs/>
          <w:szCs w:val="28"/>
        </w:rPr>
        <w:t xml:space="preserve">nomia contemporanea : </w:t>
      </w:r>
      <w:r w:rsidRPr="00715960">
        <w:rPr>
          <w:szCs w:val="28"/>
        </w:rPr>
        <w:t>« Le christianisme naissant aurait pu, très probablement, obtenir la tolérance, comme tant d'autres cultes exotiques, comme le judaï</w:t>
      </w:r>
      <w:r w:rsidRPr="00715960">
        <w:rPr>
          <w:szCs w:val="28"/>
        </w:rPr>
        <w:t>s</w:t>
      </w:r>
      <w:r w:rsidRPr="00715960">
        <w:rPr>
          <w:szCs w:val="28"/>
        </w:rPr>
        <w:t>me</w:t>
      </w:r>
      <w:r>
        <w:rPr>
          <w:szCs w:val="28"/>
        </w:rPr>
        <w:t> </w:t>
      </w:r>
      <w:r>
        <w:rPr>
          <w:rStyle w:val="Appelnotedebasdep"/>
          <w:szCs w:val="28"/>
        </w:rPr>
        <w:footnoteReference w:id="587"/>
      </w:r>
      <w:r w:rsidRPr="00715960">
        <w:rPr>
          <w:szCs w:val="28"/>
        </w:rPr>
        <w:t>, mais il a cherché à s'isoler ; il a prov</w:t>
      </w:r>
      <w:r w:rsidRPr="00715960">
        <w:rPr>
          <w:szCs w:val="28"/>
        </w:rPr>
        <w:t>o</w:t>
      </w:r>
      <w:r w:rsidRPr="00715960">
        <w:rPr>
          <w:szCs w:val="28"/>
        </w:rPr>
        <w:t>qué ainsi les défiances et même les persécutions. Ce sont les docteurs intransigeants qui ont empêché la nouvelle religion de prendre une place normale dans la société romaine. Il n'a pas manqué de gens sages qui traitent d'inse</w:t>
      </w:r>
      <w:r w:rsidRPr="00715960">
        <w:rPr>
          <w:szCs w:val="28"/>
        </w:rPr>
        <w:t>n</w:t>
      </w:r>
      <w:r w:rsidRPr="00715960">
        <w:rPr>
          <w:szCs w:val="28"/>
        </w:rPr>
        <w:t>sés Tertullien et tous ceux qui ne voulaient</w:t>
      </w:r>
      <w:r>
        <w:t xml:space="preserve"> </w:t>
      </w:r>
      <w:r w:rsidRPr="00715960">
        <w:rPr>
          <w:szCs w:val="24"/>
        </w:rPr>
        <w:t>[386]</w:t>
      </w:r>
      <w:r>
        <w:rPr>
          <w:szCs w:val="24"/>
        </w:rPr>
        <w:t xml:space="preserve"> </w:t>
      </w:r>
      <w:r w:rsidRPr="00715960">
        <w:rPr>
          <w:szCs w:val="28"/>
        </w:rPr>
        <w:t>accepter aucune conciliation. Aujourd'hui, nous voyons que c'est grâce à ces prétendus insensés que le christianisme a pu former ses idées et devenir le maître du monde, quand son heure fut venue</w:t>
      </w:r>
      <w:r>
        <w:rPr>
          <w:szCs w:val="28"/>
        </w:rPr>
        <w:t>.</w:t>
      </w:r>
      <w:r w:rsidRPr="00715960">
        <w:rPr>
          <w:szCs w:val="28"/>
        </w:rPr>
        <w:t> »</w:t>
      </w:r>
      <w:r>
        <w:rPr>
          <w:szCs w:val="28"/>
        </w:rPr>
        <w:t> </w:t>
      </w:r>
      <w:r>
        <w:rPr>
          <w:rStyle w:val="Appelnotedebasdep"/>
          <w:szCs w:val="28"/>
        </w:rPr>
        <w:footnoteReference w:id="588"/>
      </w:r>
    </w:p>
    <w:p w14:paraId="5CE7B206" w14:textId="77777777" w:rsidR="00571DC2" w:rsidRPr="00715960" w:rsidRDefault="00571DC2" w:rsidP="00571DC2">
      <w:pPr>
        <w:ind w:firstLine="0"/>
        <w:jc w:val="both"/>
        <w:rPr>
          <w:sz w:val="24"/>
        </w:rPr>
      </w:pPr>
      <w:r w:rsidRPr="00715960">
        <w:br w:type="page"/>
      </w:r>
      <w:r w:rsidRPr="00715960">
        <w:rPr>
          <w:sz w:val="24"/>
        </w:rPr>
        <w:t>[387]</w:t>
      </w:r>
    </w:p>
    <w:p w14:paraId="3FA57928" w14:textId="77777777" w:rsidR="00571DC2" w:rsidRPr="00715960" w:rsidRDefault="00571DC2" w:rsidP="00571DC2">
      <w:pPr>
        <w:ind w:firstLine="0"/>
        <w:jc w:val="both"/>
        <w:rPr>
          <w:sz w:val="24"/>
        </w:rPr>
      </w:pPr>
    </w:p>
    <w:p w14:paraId="4A25B95D" w14:textId="77777777" w:rsidR="00571DC2" w:rsidRPr="00715960" w:rsidRDefault="00571DC2" w:rsidP="00571DC2">
      <w:pPr>
        <w:ind w:firstLine="0"/>
        <w:jc w:val="center"/>
        <w:rPr>
          <w:sz w:val="24"/>
        </w:rPr>
      </w:pPr>
      <w:r w:rsidRPr="00715960">
        <w:rPr>
          <w:sz w:val="24"/>
          <w:szCs w:val="40"/>
        </w:rPr>
        <w:t>TABLE DES MATIÈRES</w:t>
      </w:r>
    </w:p>
    <w:p w14:paraId="244509B7" w14:textId="77777777" w:rsidR="00571DC2" w:rsidRDefault="00571DC2" w:rsidP="00571DC2">
      <w:pPr>
        <w:ind w:firstLine="0"/>
        <w:jc w:val="both"/>
        <w:rPr>
          <w:sz w:val="24"/>
          <w:szCs w:val="28"/>
        </w:rPr>
      </w:pPr>
    </w:p>
    <w:p w14:paraId="07927EA9" w14:textId="77777777" w:rsidR="00571DC2" w:rsidRPr="00715960" w:rsidRDefault="00571DC2" w:rsidP="00571DC2">
      <w:pPr>
        <w:ind w:firstLine="0"/>
        <w:jc w:val="both"/>
        <w:rPr>
          <w:sz w:val="24"/>
        </w:rPr>
      </w:pPr>
      <w:r w:rsidRPr="00715960">
        <w:rPr>
          <w:sz w:val="24"/>
          <w:szCs w:val="28"/>
        </w:rPr>
        <w:t>Avant-propos [4]</w:t>
      </w:r>
    </w:p>
    <w:p w14:paraId="1A11D052" w14:textId="77777777" w:rsidR="00571DC2" w:rsidRPr="00715960" w:rsidRDefault="00571DC2" w:rsidP="00571DC2">
      <w:pPr>
        <w:ind w:firstLine="0"/>
        <w:jc w:val="both"/>
        <w:rPr>
          <w:sz w:val="24"/>
        </w:rPr>
      </w:pPr>
      <w:r w:rsidRPr="00715960">
        <w:rPr>
          <w:sz w:val="24"/>
          <w:szCs w:val="28"/>
        </w:rPr>
        <w:t>Avertissement pour la seconde édition</w:t>
      </w:r>
      <w:r>
        <w:rPr>
          <w:sz w:val="24"/>
          <w:szCs w:val="28"/>
        </w:rPr>
        <w:t xml:space="preserve"> [</w:t>
      </w:r>
      <w:r w:rsidRPr="00715960">
        <w:rPr>
          <w:sz w:val="24"/>
          <w:szCs w:val="28"/>
        </w:rPr>
        <w:t>13</w:t>
      </w:r>
      <w:r>
        <w:rPr>
          <w:sz w:val="24"/>
          <w:szCs w:val="28"/>
        </w:rPr>
        <w:t>]</w:t>
      </w:r>
    </w:p>
    <w:p w14:paraId="387192BC" w14:textId="77777777" w:rsidR="00571DC2" w:rsidRDefault="00571DC2" w:rsidP="00571DC2">
      <w:pPr>
        <w:ind w:firstLine="0"/>
        <w:jc w:val="both"/>
        <w:rPr>
          <w:sz w:val="24"/>
          <w:szCs w:val="28"/>
        </w:rPr>
      </w:pPr>
    </w:p>
    <w:p w14:paraId="781711EE" w14:textId="77777777" w:rsidR="00571DC2" w:rsidRPr="00715960" w:rsidRDefault="00571DC2" w:rsidP="00571DC2">
      <w:pPr>
        <w:ind w:firstLine="0"/>
        <w:jc w:val="both"/>
        <w:rPr>
          <w:sz w:val="24"/>
        </w:rPr>
      </w:pPr>
      <w:r w:rsidRPr="00715960">
        <w:rPr>
          <w:sz w:val="24"/>
          <w:szCs w:val="28"/>
        </w:rPr>
        <w:t>Chapitre I. — Premières idéologies du progrès.</w:t>
      </w:r>
      <w:r>
        <w:rPr>
          <w:sz w:val="24"/>
          <w:szCs w:val="28"/>
        </w:rPr>
        <w:t xml:space="preserve"> [15]</w:t>
      </w:r>
    </w:p>
    <w:p w14:paraId="2817DD49" w14:textId="77777777" w:rsidR="00571DC2" w:rsidRDefault="00571DC2" w:rsidP="00571DC2">
      <w:pPr>
        <w:ind w:firstLine="0"/>
        <w:jc w:val="both"/>
        <w:rPr>
          <w:sz w:val="24"/>
          <w:szCs w:val="28"/>
        </w:rPr>
      </w:pPr>
    </w:p>
    <w:p w14:paraId="3690FCE2" w14:textId="77777777" w:rsidR="00571DC2" w:rsidRPr="00FC37A0" w:rsidRDefault="00571DC2" w:rsidP="00571DC2">
      <w:pPr>
        <w:numPr>
          <w:ilvl w:val="0"/>
          <w:numId w:val="3"/>
        </w:numPr>
        <w:ind w:left="900" w:hanging="540"/>
        <w:jc w:val="both"/>
        <w:rPr>
          <w:sz w:val="24"/>
        </w:rPr>
      </w:pPr>
      <w:r w:rsidRPr="00FC37A0">
        <w:rPr>
          <w:sz w:val="24"/>
          <w:szCs w:val="28"/>
        </w:rPr>
        <w:t>Querelle des anciens et des modernes. — Question des bons modèles en religion et en litté</w:t>
      </w:r>
      <w:r>
        <w:rPr>
          <w:sz w:val="24"/>
          <w:szCs w:val="28"/>
        </w:rPr>
        <w:t>r</w:t>
      </w:r>
      <w:r w:rsidRPr="00FC37A0">
        <w:rPr>
          <w:sz w:val="24"/>
          <w:szCs w:val="28"/>
        </w:rPr>
        <w:t>ature. — Les gens du monde contre Boileau, —</w:t>
      </w:r>
      <w:r>
        <w:rPr>
          <w:sz w:val="24"/>
          <w:szCs w:val="28"/>
        </w:rPr>
        <w:t xml:space="preserve"> </w:t>
      </w:r>
      <w:r w:rsidRPr="00FC37A0">
        <w:rPr>
          <w:sz w:val="24"/>
          <w:szCs w:val="28"/>
        </w:rPr>
        <w:t>Trio</w:t>
      </w:r>
      <w:r w:rsidRPr="00FC37A0">
        <w:rPr>
          <w:sz w:val="24"/>
          <w:szCs w:val="28"/>
        </w:rPr>
        <w:t>m</w:t>
      </w:r>
      <w:r w:rsidRPr="00FC37A0">
        <w:rPr>
          <w:sz w:val="24"/>
          <w:szCs w:val="28"/>
        </w:rPr>
        <w:t xml:space="preserve">phe des bons ouvriers du langage </w:t>
      </w:r>
      <w:r>
        <w:rPr>
          <w:sz w:val="24"/>
          <w:szCs w:val="28"/>
        </w:rPr>
        <w:t>[</w:t>
      </w:r>
      <w:r w:rsidRPr="00FC37A0">
        <w:rPr>
          <w:sz w:val="24"/>
          <w:szCs w:val="28"/>
        </w:rPr>
        <w:t>15</w:t>
      </w:r>
      <w:r>
        <w:rPr>
          <w:sz w:val="24"/>
          <w:szCs w:val="28"/>
        </w:rPr>
        <w:t>]</w:t>
      </w:r>
    </w:p>
    <w:p w14:paraId="734228E3" w14:textId="77777777" w:rsidR="00571DC2" w:rsidRPr="00715960" w:rsidRDefault="00571DC2" w:rsidP="00571DC2">
      <w:pPr>
        <w:ind w:left="900" w:hanging="540"/>
        <w:jc w:val="both"/>
        <w:rPr>
          <w:sz w:val="24"/>
        </w:rPr>
      </w:pPr>
      <w:r w:rsidRPr="00715960">
        <w:rPr>
          <w:sz w:val="24"/>
          <w:szCs w:val="28"/>
        </w:rPr>
        <w:t>II.</w:t>
      </w:r>
      <w:r w:rsidRPr="00715960">
        <w:rPr>
          <w:sz w:val="24"/>
          <w:szCs w:val="28"/>
        </w:rPr>
        <w:tab/>
        <w:t xml:space="preserve">Mœurs de la fin du </w:t>
      </w:r>
      <w:r>
        <w:rPr>
          <w:sz w:val="24"/>
          <w:szCs w:val="28"/>
        </w:rPr>
        <w:t>XVII</w:t>
      </w:r>
      <w:r w:rsidRPr="00FC37A0">
        <w:rPr>
          <w:sz w:val="24"/>
          <w:szCs w:val="28"/>
          <w:vertAlign w:val="superscript"/>
        </w:rPr>
        <w:t>e</w:t>
      </w:r>
      <w:r w:rsidRPr="00715960">
        <w:rPr>
          <w:sz w:val="24"/>
          <w:szCs w:val="28"/>
        </w:rPr>
        <w:t xml:space="preserve"> siècle. — Philosophie</w:t>
      </w:r>
      <w:r>
        <w:rPr>
          <w:sz w:val="24"/>
          <w:szCs w:val="28"/>
        </w:rPr>
        <w:t xml:space="preserve"> </w:t>
      </w:r>
      <w:r w:rsidRPr="00715960">
        <w:rPr>
          <w:sz w:val="24"/>
          <w:szCs w:val="28"/>
        </w:rPr>
        <w:t>de Fontenelle. — Or</w:t>
      </w:r>
      <w:r w:rsidRPr="00715960">
        <w:rPr>
          <w:sz w:val="24"/>
          <w:szCs w:val="28"/>
        </w:rPr>
        <w:t>i</w:t>
      </w:r>
      <w:r w:rsidRPr="00715960">
        <w:rPr>
          <w:sz w:val="24"/>
          <w:szCs w:val="28"/>
        </w:rPr>
        <w:t>gines politiques des idées</w:t>
      </w:r>
      <w:r>
        <w:rPr>
          <w:sz w:val="24"/>
          <w:szCs w:val="28"/>
        </w:rPr>
        <w:t xml:space="preserve"> </w:t>
      </w:r>
      <w:r w:rsidRPr="00715960">
        <w:rPr>
          <w:sz w:val="24"/>
          <w:szCs w:val="28"/>
        </w:rPr>
        <w:t>sur la nature. — Pascal contre le rationalisme</w:t>
      </w:r>
      <w:r>
        <w:rPr>
          <w:sz w:val="24"/>
          <w:szCs w:val="28"/>
        </w:rPr>
        <w:t xml:space="preserve"> </w:t>
      </w:r>
      <w:r w:rsidRPr="00715960">
        <w:rPr>
          <w:sz w:val="24"/>
          <w:szCs w:val="28"/>
        </w:rPr>
        <w:t>s</w:t>
      </w:r>
      <w:r w:rsidRPr="00715960">
        <w:rPr>
          <w:sz w:val="24"/>
          <w:szCs w:val="28"/>
        </w:rPr>
        <w:t>u</w:t>
      </w:r>
      <w:r w:rsidRPr="00715960">
        <w:rPr>
          <w:sz w:val="24"/>
          <w:szCs w:val="28"/>
        </w:rPr>
        <w:t>perficiel. — Le cartésianisme et les gens du</w:t>
      </w:r>
      <w:r>
        <w:rPr>
          <w:sz w:val="24"/>
          <w:szCs w:val="28"/>
        </w:rPr>
        <w:t xml:space="preserve"> </w:t>
      </w:r>
      <w:r w:rsidRPr="00715960">
        <w:rPr>
          <w:sz w:val="24"/>
          <w:szCs w:val="28"/>
        </w:rPr>
        <w:t xml:space="preserve">monde </w:t>
      </w:r>
      <w:r>
        <w:rPr>
          <w:sz w:val="24"/>
          <w:szCs w:val="28"/>
        </w:rPr>
        <w:t>[</w:t>
      </w:r>
      <w:r w:rsidRPr="00715960">
        <w:rPr>
          <w:sz w:val="24"/>
          <w:szCs w:val="28"/>
        </w:rPr>
        <w:t>29</w:t>
      </w:r>
      <w:r>
        <w:rPr>
          <w:sz w:val="24"/>
          <w:szCs w:val="28"/>
        </w:rPr>
        <w:t>]</w:t>
      </w:r>
    </w:p>
    <w:p w14:paraId="4C2794E9" w14:textId="77777777" w:rsidR="00571DC2" w:rsidRPr="00715960" w:rsidRDefault="00571DC2" w:rsidP="00571DC2">
      <w:pPr>
        <w:ind w:left="900" w:hanging="540"/>
        <w:jc w:val="both"/>
        <w:rPr>
          <w:sz w:val="24"/>
        </w:rPr>
      </w:pPr>
      <w:r w:rsidRPr="00715960">
        <w:rPr>
          <w:sz w:val="24"/>
          <w:szCs w:val="28"/>
        </w:rPr>
        <w:t>III.</w:t>
      </w:r>
      <w:r w:rsidRPr="00715960">
        <w:rPr>
          <w:sz w:val="24"/>
          <w:szCs w:val="28"/>
        </w:rPr>
        <w:tab/>
        <w:t>Idée d'une pédagogie de l'humanité. — Les</w:t>
      </w:r>
      <w:r>
        <w:rPr>
          <w:sz w:val="24"/>
          <w:szCs w:val="28"/>
        </w:rPr>
        <w:t xml:space="preserve"> </w:t>
      </w:r>
      <w:r w:rsidRPr="00715960">
        <w:rPr>
          <w:sz w:val="24"/>
          <w:szCs w:val="28"/>
        </w:rPr>
        <w:t>vulgarisateurs. — Condorcet conçoit l'instruction populaire sur un modèle aristocratique ;</w:t>
      </w:r>
      <w:r>
        <w:rPr>
          <w:sz w:val="24"/>
          <w:szCs w:val="28"/>
        </w:rPr>
        <w:t xml:space="preserve"> </w:t>
      </w:r>
      <w:r w:rsidRPr="00715960">
        <w:rPr>
          <w:sz w:val="24"/>
          <w:szCs w:val="28"/>
        </w:rPr>
        <w:t>ses illusions relatives aux r</w:t>
      </w:r>
      <w:r w:rsidRPr="00715960">
        <w:rPr>
          <w:sz w:val="24"/>
          <w:szCs w:val="28"/>
        </w:rPr>
        <w:t>é</w:t>
      </w:r>
      <w:r w:rsidRPr="00715960">
        <w:rPr>
          <w:sz w:val="24"/>
          <w:szCs w:val="28"/>
        </w:rPr>
        <w:t>sultats de l'instruction</w:t>
      </w:r>
      <w:r>
        <w:rPr>
          <w:sz w:val="24"/>
          <w:szCs w:val="28"/>
        </w:rPr>
        <w:t xml:space="preserve"> [</w:t>
      </w:r>
      <w:r w:rsidRPr="00715960">
        <w:rPr>
          <w:sz w:val="24"/>
          <w:szCs w:val="28"/>
        </w:rPr>
        <w:t>48</w:t>
      </w:r>
      <w:r>
        <w:rPr>
          <w:sz w:val="24"/>
          <w:szCs w:val="28"/>
        </w:rPr>
        <w:t>]</w:t>
      </w:r>
    </w:p>
    <w:p w14:paraId="25887FA5" w14:textId="77777777" w:rsidR="00571DC2" w:rsidRDefault="00571DC2" w:rsidP="00571DC2">
      <w:pPr>
        <w:ind w:firstLine="0"/>
        <w:jc w:val="both"/>
        <w:rPr>
          <w:sz w:val="24"/>
          <w:szCs w:val="28"/>
        </w:rPr>
      </w:pPr>
    </w:p>
    <w:p w14:paraId="00959DFC" w14:textId="77777777" w:rsidR="00571DC2" w:rsidRPr="00715960" w:rsidRDefault="00571DC2" w:rsidP="00571DC2">
      <w:pPr>
        <w:ind w:firstLine="0"/>
        <w:jc w:val="both"/>
        <w:rPr>
          <w:sz w:val="24"/>
        </w:rPr>
      </w:pPr>
      <w:r w:rsidRPr="00715960">
        <w:rPr>
          <w:sz w:val="24"/>
          <w:szCs w:val="28"/>
        </w:rPr>
        <w:t>Chapitre II. — La bourgeoisie conquérante.</w:t>
      </w:r>
      <w:r>
        <w:rPr>
          <w:sz w:val="24"/>
          <w:szCs w:val="28"/>
        </w:rPr>
        <w:t xml:space="preserve"> [65]</w:t>
      </w:r>
    </w:p>
    <w:p w14:paraId="06DA7324" w14:textId="77777777" w:rsidR="00571DC2" w:rsidRDefault="00571DC2" w:rsidP="00571DC2">
      <w:pPr>
        <w:ind w:firstLine="0"/>
        <w:jc w:val="both"/>
        <w:rPr>
          <w:sz w:val="24"/>
          <w:szCs w:val="28"/>
        </w:rPr>
      </w:pPr>
    </w:p>
    <w:p w14:paraId="057FCE1A" w14:textId="77777777" w:rsidR="00571DC2" w:rsidRPr="00FC37A0" w:rsidRDefault="00571DC2" w:rsidP="00571DC2">
      <w:pPr>
        <w:ind w:left="900" w:hanging="540"/>
        <w:jc w:val="both"/>
        <w:rPr>
          <w:sz w:val="24"/>
          <w:szCs w:val="28"/>
        </w:rPr>
      </w:pPr>
      <w:r w:rsidRPr="00715960">
        <w:rPr>
          <w:sz w:val="24"/>
          <w:szCs w:val="28"/>
        </w:rPr>
        <w:t>I.</w:t>
      </w:r>
      <w:r w:rsidRPr="00715960">
        <w:rPr>
          <w:sz w:val="24"/>
          <w:szCs w:val="28"/>
        </w:rPr>
        <w:tab/>
        <w:t>Création des administrations royales. — Croissance d'une classe de commis. — Importance</w:t>
      </w:r>
      <w:r>
        <w:rPr>
          <w:sz w:val="24"/>
          <w:szCs w:val="28"/>
        </w:rPr>
        <w:t xml:space="preserve"> </w:t>
      </w:r>
      <w:r w:rsidRPr="00715960">
        <w:rPr>
          <w:sz w:val="24"/>
          <w:szCs w:val="28"/>
        </w:rPr>
        <w:t>de la bonne administration. — Besoin de tra</w:t>
      </w:r>
      <w:r w:rsidRPr="00715960">
        <w:rPr>
          <w:sz w:val="24"/>
          <w:szCs w:val="28"/>
        </w:rPr>
        <w:t>n</w:t>
      </w:r>
      <w:r w:rsidRPr="00715960">
        <w:rPr>
          <w:sz w:val="24"/>
          <w:szCs w:val="28"/>
        </w:rPr>
        <w:t>quillité. — Contrôle fiscal des Pa</w:t>
      </w:r>
      <w:r w:rsidRPr="00715960">
        <w:rPr>
          <w:sz w:val="24"/>
          <w:szCs w:val="28"/>
        </w:rPr>
        <w:t>r</w:t>
      </w:r>
      <w:r w:rsidRPr="00715960">
        <w:rPr>
          <w:sz w:val="24"/>
          <w:szCs w:val="28"/>
        </w:rPr>
        <w:t>lements</w:t>
      </w:r>
      <w:r>
        <w:rPr>
          <w:sz w:val="24"/>
          <w:szCs w:val="28"/>
        </w:rPr>
        <w:t xml:space="preserve"> [</w:t>
      </w:r>
      <w:r w:rsidRPr="00715960">
        <w:rPr>
          <w:sz w:val="24"/>
          <w:szCs w:val="28"/>
        </w:rPr>
        <w:t>65</w:t>
      </w:r>
      <w:r>
        <w:rPr>
          <w:sz w:val="24"/>
          <w:szCs w:val="28"/>
        </w:rPr>
        <w:t>]</w:t>
      </w:r>
    </w:p>
    <w:p w14:paraId="131265E5" w14:textId="77777777" w:rsidR="00571DC2" w:rsidRPr="00715960" w:rsidRDefault="00571DC2" w:rsidP="00571DC2">
      <w:pPr>
        <w:ind w:left="720" w:hanging="360"/>
        <w:jc w:val="both"/>
        <w:rPr>
          <w:sz w:val="24"/>
        </w:rPr>
      </w:pPr>
      <w:r w:rsidRPr="00715960">
        <w:rPr>
          <w:sz w:val="24"/>
          <w:szCs w:val="28"/>
        </w:rPr>
        <w:t>II.</w:t>
      </w:r>
      <w:r w:rsidRPr="00715960">
        <w:rPr>
          <w:sz w:val="24"/>
          <w:szCs w:val="28"/>
        </w:rPr>
        <w:tab/>
        <w:t>Caractères de l'idéologie d'une classe de commis. — Grande liberté laissée aux théoriciens.</w:t>
      </w:r>
      <w:r>
        <w:rPr>
          <w:sz w:val="24"/>
          <w:szCs w:val="28"/>
        </w:rPr>
        <w:t xml:space="preserve"> </w:t>
      </w:r>
      <w:r w:rsidRPr="00715960">
        <w:rPr>
          <w:sz w:val="24"/>
          <w:szCs w:val="28"/>
        </w:rPr>
        <w:t>— Passage à la pratique en trois courants</w:t>
      </w:r>
      <w:r>
        <w:rPr>
          <w:sz w:val="24"/>
          <w:szCs w:val="28"/>
        </w:rPr>
        <w:t xml:space="preserve"> [</w:t>
      </w:r>
      <w:r w:rsidRPr="00715960">
        <w:rPr>
          <w:sz w:val="24"/>
          <w:szCs w:val="28"/>
        </w:rPr>
        <w:t>80</w:t>
      </w:r>
      <w:r>
        <w:rPr>
          <w:sz w:val="24"/>
          <w:szCs w:val="28"/>
        </w:rPr>
        <w:t>]</w:t>
      </w:r>
    </w:p>
    <w:p w14:paraId="43DBC4FD" w14:textId="77777777" w:rsidR="00571DC2" w:rsidRPr="00715960" w:rsidRDefault="00571DC2" w:rsidP="00571DC2">
      <w:pPr>
        <w:ind w:firstLine="0"/>
        <w:jc w:val="both"/>
        <w:rPr>
          <w:sz w:val="24"/>
        </w:rPr>
      </w:pPr>
      <w:r w:rsidRPr="00715960">
        <w:rPr>
          <w:sz w:val="24"/>
          <w:szCs w:val="26"/>
        </w:rPr>
        <w:t>[388]</w:t>
      </w:r>
    </w:p>
    <w:p w14:paraId="61210858" w14:textId="77777777" w:rsidR="00571DC2" w:rsidRPr="00715960" w:rsidRDefault="00571DC2" w:rsidP="00571DC2">
      <w:pPr>
        <w:ind w:left="900" w:hanging="540"/>
        <w:jc w:val="both"/>
        <w:rPr>
          <w:sz w:val="24"/>
          <w:szCs w:val="28"/>
        </w:rPr>
      </w:pPr>
      <w:r>
        <w:rPr>
          <w:sz w:val="24"/>
          <w:szCs w:val="28"/>
        </w:rPr>
        <w:t>III.</w:t>
      </w:r>
      <w:r>
        <w:rPr>
          <w:sz w:val="24"/>
          <w:szCs w:val="28"/>
        </w:rPr>
        <w:tab/>
      </w:r>
      <w:r w:rsidRPr="00715960">
        <w:rPr>
          <w:sz w:val="24"/>
          <w:szCs w:val="28"/>
        </w:rPr>
        <w:t>Théories contractuelles, — Obscurité du livre de Rousseau. — Ra</w:t>
      </w:r>
      <w:r w:rsidRPr="00715960">
        <w:rPr>
          <w:sz w:val="24"/>
          <w:szCs w:val="28"/>
        </w:rPr>
        <w:t>i</w:t>
      </w:r>
      <w:r w:rsidRPr="00715960">
        <w:rPr>
          <w:sz w:val="24"/>
          <w:szCs w:val="28"/>
        </w:rPr>
        <w:t>sons du succès d'une doctrine abstraite. — Origines des idées contractuelles et sy</w:t>
      </w:r>
      <w:r w:rsidRPr="00715960">
        <w:rPr>
          <w:sz w:val="24"/>
          <w:szCs w:val="28"/>
        </w:rPr>
        <w:t>s</w:t>
      </w:r>
      <w:r w:rsidRPr="00715960">
        <w:rPr>
          <w:sz w:val="24"/>
          <w:szCs w:val="28"/>
        </w:rPr>
        <w:t xml:space="preserve">tème de Locke, — Entente des associés. — La volonté générale. — Interprétations contradictoires du </w:t>
      </w:r>
      <w:r w:rsidRPr="00715960">
        <w:rPr>
          <w:i/>
          <w:iCs/>
          <w:sz w:val="24"/>
          <w:szCs w:val="28"/>
        </w:rPr>
        <w:t>Contrat S</w:t>
      </w:r>
      <w:r w:rsidRPr="00715960">
        <w:rPr>
          <w:i/>
          <w:iCs/>
          <w:sz w:val="24"/>
          <w:szCs w:val="28"/>
        </w:rPr>
        <w:t>o</w:t>
      </w:r>
      <w:r w:rsidRPr="00715960">
        <w:rPr>
          <w:i/>
          <w:iCs/>
          <w:sz w:val="24"/>
          <w:szCs w:val="28"/>
        </w:rPr>
        <w:t>cial</w:t>
      </w:r>
      <w:r>
        <w:rPr>
          <w:iCs/>
          <w:sz w:val="24"/>
          <w:szCs w:val="28"/>
        </w:rPr>
        <w:t xml:space="preserve"> [92]</w:t>
      </w:r>
    </w:p>
    <w:p w14:paraId="4B4A05D0" w14:textId="77777777" w:rsidR="00571DC2" w:rsidRPr="00715960" w:rsidRDefault="00571DC2" w:rsidP="00571DC2">
      <w:pPr>
        <w:ind w:left="900" w:hanging="540"/>
        <w:jc w:val="both"/>
        <w:rPr>
          <w:sz w:val="24"/>
          <w:szCs w:val="28"/>
        </w:rPr>
      </w:pPr>
      <w:r>
        <w:rPr>
          <w:sz w:val="24"/>
          <w:szCs w:val="28"/>
        </w:rPr>
        <w:t>IV.</w:t>
      </w:r>
      <w:r>
        <w:rPr>
          <w:sz w:val="24"/>
          <w:szCs w:val="28"/>
        </w:rPr>
        <w:tab/>
        <w:t>Les physiocrat</w:t>
      </w:r>
      <w:r w:rsidRPr="00715960">
        <w:rPr>
          <w:sz w:val="24"/>
          <w:szCs w:val="28"/>
        </w:rPr>
        <w:t>es. — Leurs conceptions administratives. — Leur thé</w:t>
      </w:r>
      <w:r w:rsidRPr="00715960">
        <w:rPr>
          <w:sz w:val="24"/>
          <w:szCs w:val="28"/>
        </w:rPr>
        <w:t>o</w:t>
      </w:r>
      <w:r w:rsidRPr="00715960">
        <w:rPr>
          <w:sz w:val="24"/>
          <w:szCs w:val="28"/>
        </w:rPr>
        <w:t>rie de la propriété et des fondations. — Succès de leur système juridique après la Rév</w:t>
      </w:r>
      <w:r w:rsidRPr="00715960">
        <w:rPr>
          <w:sz w:val="24"/>
          <w:szCs w:val="28"/>
        </w:rPr>
        <w:t>o</w:t>
      </w:r>
      <w:r w:rsidRPr="00715960">
        <w:rPr>
          <w:sz w:val="24"/>
          <w:szCs w:val="28"/>
        </w:rPr>
        <w:t>lution</w:t>
      </w:r>
      <w:r>
        <w:rPr>
          <w:sz w:val="24"/>
          <w:szCs w:val="28"/>
        </w:rPr>
        <w:t xml:space="preserve"> [</w:t>
      </w:r>
      <w:r w:rsidRPr="00715960">
        <w:rPr>
          <w:sz w:val="24"/>
          <w:szCs w:val="28"/>
        </w:rPr>
        <w:t>108</w:t>
      </w:r>
      <w:r>
        <w:rPr>
          <w:sz w:val="24"/>
          <w:szCs w:val="28"/>
        </w:rPr>
        <w:t>]</w:t>
      </w:r>
    </w:p>
    <w:p w14:paraId="71CDE157" w14:textId="77777777" w:rsidR="00571DC2" w:rsidRPr="00715960" w:rsidRDefault="00571DC2" w:rsidP="00571DC2">
      <w:pPr>
        <w:ind w:left="900" w:hanging="540"/>
        <w:jc w:val="both"/>
        <w:rPr>
          <w:sz w:val="24"/>
        </w:rPr>
      </w:pPr>
      <w:r w:rsidRPr="00715960">
        <w:rPr>
          <w:sz w:val="24"/>
          <w:szCs w:val="28"/>
        </w:rPr>
        <w:t>V.</w:t>
      </w:r>
      <w:r w:rsidRPr="00715960">
        <w:rPr>
          <w:sz w:val="24"/>
          <w:szCs w:val="28"/>
        </w:rPr>
        <w:tab/>
        <w:t>Les gens de lettres. — Leur influence provient</w:t>
      </w:r>
      <w:r>
        <w:rPr>
          <w:sz w:val="24"/>
          <w:szCs w:val="28"/>
        </w:rPr>
        <w:t xml:space="preserve"> </w:t>
      </w:r>
      <w:r w:rsidRPr="00715960">
        <w:rPr>
          <w:sz w:val="24"/>
          <w:szCs w:val="28"/>
        </w:rPr>
        <w:t>de la place que leur fait la noblesse. — Leur</w:t>
      </w:r>
      <w:r>
        <w:rPr>
          <w:sz w:val="24"/>
          <w:szCs w:val="28"/>
        </w:rPr>
        <w:t xml:space="preserve"> </w:t>
      </w:r>
      <w:r w:rsidRPr="00715960">
        <w:rPr>
          <w:sz w:val="24"/>
          <w:szCs w:val="28"/>
        </w:rPr>
        <w:t>véritable rôle dans l'aristocratie. — Absence</w:t>
      </w:r>
      <w:r>
        <w:rPr>
          <w:sz w:val="24"/>
          <w:szCs w:val="28"/>
        </w:rPr>
        <w:t xml:space="preserve"> </w:t>
      </w:r>
      <w:r w:rsidRPr="00715960">
        <w:rPr>
          <w:sz w:val="24"/>
          <w:szCs w:val="28"/>
        </w:rPr>
        <w:t>d'esprit cr</w:t>
      </w:r>
      <w:r w:rsidRPr="00715960">
        <w:rPr>
          <w:sz w:val="24"/>
          <w:szCs w:val="28"/>
        </w:rPr>
        <w:t>i</w:t>
      </w:r>
      <w:r w:rsidRPr="00715960">
        <w:rPr>
          <w:sz w:val="24"/>
          <w:szCs w:val="28"/>
        </w:rPr>
        <w:t>tique</w:t>
      </w:r>
      <w:r>
        <w:rPr>
          <w:sz w:val="24"/>
          <w:szCs w:val="28"/>
        </w:rPr>
        <w:t xml:space="preserve"> [</w:t>
      </w:r>
      <w:r w:rsidRPr="00715960">
        <w:rPr>
          <w:sz w:val="24"/>
          <w:szCs w:val="28"/>
        </w:rPr>
        <w:t>120</w:t>
      </w:r>
      <w:r>
        <w:rPr>
          <w:sz w:val="24"/>
          <w:szCs w:val="28"/>
        </w:rPr>
        <w:t>]</w:t>
      </w:r>
    </w:p>
    <w:p w14:paraId="024AAC36" w14:textId="77777777" w:rsidR="00571DC2" w:rsidRDefault="00571DC2" w:rsidP="00571DC2">
      <w:pPr>
        <w:ind w:firstLine="0"/>
        <w:jc w:val="both"/>
        <w:rPr>
          <w:sz w:val="24"/>
          <w:szCs w:val="28"/>
        </w:rPr>
      </w:pPr>
    </w:p>
    <w:p w14:paraId="05BD52C9" w14:textId="77777777" w:rsidR="00571DC2" w:rsidRPr="00715960" w:rsidRDefault="00571DC2" w:rsidP="00571DC2">
      <w:pPr>
        <w:ind w:firstLine="0"/>
        <w:jc w:val="both"/>
        <w:rPr>
          <w:sz w:val="24"/>
        </w:rPr>
      </w:pPr>
      <w:r w:rsidRPr="00715960">
        <w:rPr>
          <w:sz w:val="24"/>
          <w:szCs w:val="28"/>
        </w:rPr>
        <w:t>Chapitre III. — La science au XVIII</w:t>
      </w:r>
      <w:r w:rsidRPr="00715960">
        <w:rPr>
          <w:sz w:val="24"/>
          <w:szCs w:val="28"/>
          <w:vertAlign w:val="superscript"/>
        </w:rPr>
        <w:t>8</w:t>
      </w:r>
      <w:r w:rsidRPr="00715960">
        <w:rPr>
          <w:sz w:val="24"/>
          <w:szCs w:val="28"/>
        </w:rPr>
        <w:t xml:space="preserve"> siècle.</w:t>
      </w:r>
      <w:r>
        <w:rPr>
          <w:sz w:val="24"/>
          <w:szCs w:val="28"/>
        </w:rPr>
        <w:t xml:space="preserve"> [137]</w:t>
      </w:r>
    </w:p>
    <w:p w14:paraId="4B1DA138" w14:textId="77777777" w:rsidR="00571DC2" w:rsidRDefault="00571DC2" w:rsidP="00571DC2">
      <w:pPr>
        <w:ind w:firstLine="0"/>
        <w:jc w:val="both"/>
        <w:rPr>
          <w:sz w:val="24"/>
          <w:szCs w:val="28"/>
        </w:rPr>
      </w:pPr>
    </w:p>
    <w:p w14:paraId="4ABEB4A8" w14:textId="77777777" w:rsidR="00571DC2" w:rsidRPr="00FC37A0" w:rsidRDefault="00571DC2" w:rsidP="00571DC2">
      <w:pPr>
        <w:ind w:left="900" w:hanging="540"/>
        <w:jc w:val="both"/>
        <w:rPr>
          <w:sz w:val="24"/>
          <w:szCs w:val="28"/>
        </w:rPr>
      </w:pPr>
      <w:r>
        <w:rPr>
          <w:sz w:val="24"/>
          <w:szCs w:val="28"/>
        </w:rPr>
        <w:t>I.</w:t>
      </w:r>
      <w:r>
        <w:rPr>
          <w:sz w:val="24"/>
          <w:szCs w:val="28"/>
        </w:rPr>
        <w:tab/>
      </w:r>
      <w:r w:rsidRPr="00715960">
        <w:rPr>
          <w:sz w:val="24"/>
          <w:szCs w:val="28"/>
        </w:rPr>
        <w:t>La science comme objet de curiosité. — Idées</w:t>
      </w:r>
      <w:r>
        <w:rPr>
          <w:sz w:val="24"/>
          <w:szCs w:val="28"/>
        </w:rPr>
        <w:t xml:space="preserve"> </w:t>
      </w:r>
      <w:r w:rsidRPr="00715960">
        <w:rPr>
          <w:sz w:val="24"/>
          <w:szCs w:val="28"/>
        </w:rPr>
        <w:t xml:space="preserve">de Diderot. — </w:t>
      </w:r>
      <w:r w:rsidRPr="00715960">
        <w:rPr>
          <w:i/>
          <w:iCs/>
          <w:sz w:val="24"/>
          <w:szCs w:val="28"/>
        </w:rPr>
        <w:t>L'Encycl</w:t>
      </w:r>
      <w:r w:rsidRPr="00715960">
        <w:rPr>
          <w:i/>
          <w:iCs/>
          <w:sz w:val="24"/>
          <w:szCs w:val="28"/>
        </w:rPr>
        <w:t>o</w:t>
      </w:r>
      <w:r w:rsidRPr="00715960">
        <w:rPr>
          <w:i/>
          <w:iCs/>
          <w:sz w:val="24"/>
          <w:szCs w:val="28"/>
        </w:rPr>
        <w:t>pédie.</w:t>
      </w:r>
      <w:r>
        <w:rPr>
          <w:i/>
          <w:iCs/>
          <w:sz w:val="24"/>
          <w:szCs w:val="28"/>
        </w:rPr>
        <w:t xml:space="preserve"> </w:t>
      </w:r>
      <w:r w:rsidRPr="00715960">
        <w:rPr>
          <w:sz w:val="24"/>
          <w:szCs w:val="28"/>
        </w:rPr>
        <w:t>— Connaissances</w:t>
      </w:r>
      <w:r>
        <w:rPr>
          <w:sz w:val="24"/>
          <w:szCs w:val="28"/>
        </w:rPr>
        <w:t xml:space="preserve"> </w:t>
      </w:r>
      <w:r w:rsidRPr="00715960">
        <w:rPr>
          <w:sz w:val="24"/>
          <w:szCs w:val="28"/>
        </w:rPr>
        <w:t>générales nécessaires aux administrateurs, —</w:t>
      </w:r>
      <w:r>
        <w:rPr>
          <w:sz w:val="24"/>
          <w:szCs w:val="28"/>
        </w:rPr>
        <w:t xml:space="preserve"> </w:t>
      </w:r>
      <w:r w:rsidRPr="00715960">
        <w:rPr>
          <w:sz w:val="24"/>
          <w:szCs w:val="28"/>
        </w:rPr>
        <w:t>Découvertes qui font concevoir de grandes</w:t>
      </w:r>
      <w:r>
        <w:rPr>
          <w:sz w:val="24"/>
          <w:szCs w:val="28"/>
        </w:rPr>
        <w:t xml:space="preserve"> espérances [</w:t>
      </w:r>
      <w:r w:rsidRPr="00715960">
        <w:rPr>
          <w:sz w:val="24"/>
          <w:szCs w:val="28"/>
        </w:rPr>
        <w:t>137</w:t>
      </w:r>
      <w:r>
        <w:rPr>
          <w:sz w:val="24"/>
          <w:szCs w:val="28"/>
        </w:rPr>
        <w:t>]</w:t>
      </w:r>
    </w:p>
    <w:p w14:paraId="11255AFD" w14:textId="77777777" w:rsidR="00571DC2" w:rsidRPr="00715960" w:rsidRDefault="00571DC2" w:rsidP="00571DC2">
      <w:pPr>
        <w:ind w:left="900" w:hanging="540"/>
        <w:jc w:val="both"/>
        <w:rPr>
          <w:sz w:val="24"/>
        </w:rPr>
      </w:pPr>
      <w:r w:rsidRPr="00715960">
        <w:rPr>
          <w:sz w:val="24"/>
          <w:szCs w:val="28"/>
        </w:rPr>
        <w:t>II.</w:t>
      </w:r>
      <w:r w:rsidRPr="00715960">
        <w:rPr>
          <w:sz w:val="24"/>
          <w:szCs w:val="28"/>
        </w:rPr>
        <w:tab/>
        <w:t>Application des mathématiques aux questions</w:t>
      </w:r>
      <w:r>
        <w:rPr>
          <w:sz w:val="24"/>
          <w:szCs w:val="28"/>
        </w:rPr>
        <w:t xml:space="preserve"> </w:t>
      </w:r>
      <w:r w:rsidRPr="00715960">
        <w:rPr>
          <w:sz w:val="24"/>
          <w:szCs w:val="28"/>
        </w:rPr>
        <w:t>sociales. — Illusions de Condorcet. — Raisons</w:t>
      </w:r>
      <w:r>
        <w:rPr>
          <w:sz w:val="24"/>
          <w:szCs w:val="28"/>
        </w:rPr>
        <w:t xml:space="preserve"> </w:t>
      </w:r>
      <w:r w:rsidRPr="00715960">
        <w:rPr>
          <w:sz w:val="24"/>
          <w:szCs w:val="28"/>
        </w:rPr>
        <w:t>de Terreur commise alors, — Maintien d'une</w:t>
      </w:r>
      <w:r>
        <w:rPr>
          <w:sz w:val="24"/>
          <w:szCs w:val="28"/>
        </w:rPr>
        <w:t xml:space="preserve"> </w:t>
      </w:r>
      <w:r w:rsidRPr="00715960">
        <w:rPr>
          <w:sz w:val="24"/>
          <w:szCs w:val="28"/>
        </w:rPr>
        <w:t>fausse science des probabilités</w:t>
      </w:r>
      <w:r>
        <w:rPr>
          <w:sz w:val="24"/>
          <w:szCs w:val="28"/>
        </w:rPr>
        <w:t xml:space="preserve"> [</w:t>
      </w:r>
      <w:r w:rsidRPr="00715960">
        <w:rPr>
          <w:sz w:val="24"/>
          <w:szCs w:val="28"/>
        </w:rPr>
        <w:t>156</w:t>
      </w:r>
      <w:r>
        <w:rPr>
          <w:sz w:val="24"/>
          <w:szCs w:val="28"/>
        </w:rPr>
        <w:t>]</w:t>
      </w:r>
    </w:p>
    <w:p w14:paraId="61205A19" w14:textId="77777777" w:rsidR="00571DC2" w:rsidRDefault="00571DC2" w:rsidP="00571DC2">
      <w:pPr>
        <w:ind w:firstLine="0"/>
        <w:jc w:val="both"/>
        <w:rPr>
          <w:sz w:val="24"/>
          <w:szCs w:val="28"/>
        </w:rPr>
      </w:pPr>
    </w:p>
    <w:p w14:paraId="312D6825" w14:textId="77777777" w:rsidR="00571DC2" w:rsidRPr="00715960" w:rsidRDefault="00571DC2" w:rsidP="00571DC2">
      <w:pPr>
        <w:ind w:firstLine="0"/>
        <w:jc w:val="both"/>
        <w:rPr>
          <w:sz w:val="24"/>
        </w:rPr>
      </w:pPr>
      <w:r w:rsidRPr="00715960">
        <w:rPr>
          <w:sz w:val="24"/>
          <w:szCs w:val="28"/>
        </w:rPr>
        <w:t>Chapitre IV. — L'audace du Tiers-État.</w:t>
      </w:r>
      <w:r>
        <w:rPr>
          <w:sz w:val="24"/>
          <w:szCs w:val="28"/>
        </w:rPr>
        <w:t xml:space="preserve"> [173]</w:t>
      </w:r>
    </w:p>
    <w:p w14:paraId="36011EF8" w14:textId="77777777" w:rsidR="00571DC2" w:rsidRDefault="00571DC2" w:rsidP="00571DC2">
      <w:pPr>
        <w:ind w:firstLine="0"/>
        <w:jc w:val="both"/>
        <w:rPr>
          <w:sz w:val="24"/>
          <w:szCs w:val="28"/>
        </w:rPr>
      </w:pPr>
    </w:p>
    <w:p w14:paraId="640DED87" w14:textId="77777777" w:rsidR="00571DC2" w:rsidRPr="00FC37A0" w:rsidRDefault="00571DC2" w:rsidP="00571DC2">
      <w:pPr>
        <w:ind w:left="900" w:hanging="540"/>
        <w:jc w:val="both"/>
        <w:rPr>
          <w:sz w:val="24"/>
          <w:szCs w:val="28"/>
        </w:rPr>
      </w:pPr>
      <w:r w:rsidRPr="00715960">
        <w:rPr>
          <w:sz w:val="24"/>
          <w:szCs w:val="28"/>
        </w:rPr>
        <w:t>I.</w:t>
      </w:r>
      <w:r>
        <w:rPr>
          <w:sz w:val="24"/>
          <w:szCs w:val="28"/>
        </w:rPr>
        <w:tab/>
      </w:r>
      <w:r w:rsidRPr="00715960">
        <w:rPr>
          <w:sz w:val="24"/>
          <w:szCs w:val="28"/>
        </w:rPr>
        <w:t>Prudence de Rousseau en présence des questions pratiq</w:t>
      </w:r>
      <w:r>
        <w:rPr>
          <w:sz w:val="24"/>
          <w:szCs w:val="28"/>
        </w:rPr>
        <w:t>ues. — Audace croissante de Tur</w:t>
      </w:r>
      <w:r w:rsidRPr="00715960">
        <w:rPr>
          <w:sz w:val="24"/>
          <w:szCs w:val="28"/>
        </w:rPr>
        <w:t>got. — Confiance que la Révolution américaine</w:t>
      </w:r>
      <w:r>
        <w:rPr>
          <w:sz w:val="24"/>
          <w:szCs w:val="28"/>
        </w:rPr>
        <w:t xml:space="preserve"> </w:t>
      </w:r>
      <w:r w:rsidRPr="00715960">
        <w:rPr>
          <w:sz w:val="24"/>
          <w:szCs w:val="28"/>
        </w:rPr>
        <w:t xml:space="preserve">donne aux idéologues </w:t>
      </w:r>
      <w:r>
        <w:rPr>
          <w:sz w:val="24"/>
          <w:szCs w:val="28"/>
        </w:rPr>
        <w:t>[</w:t>
      </w:r>
      <w:r w:rsidRPr="00715960">
        <w:rPr>
          <w:sz w:val="24"/>
          <w:szCs w:val="28"/>
        </w:rPr>
        <w:t>173</w:t>
      </w:r>
      <w:r>
        <w:rPr>
          <w:sz w:val="24"/>
          <w:szCs w:val="28"/>
        </w:rPr>
        <w:t>]</w:t>
      </w:r>
    </w:p>
    <w:p w14:paraId="055E414B" w14:textId="77777777" w:rsidR="00571DC2" w:rsidRPr="00FC37A0" w:rsidRDefault="00571DC2" w:rsidP="00571DC2">
      <w:pPr>
        <w:ind w:left="900" w:hanging="540"/>
        <w:jc w:val="both"/>
        <w:rPr>
          <w:sz w:val="24"/>
          <w:szCs w:val="28"/>
        </w:rPr>
      </w:pPr>
      <w:r>
        <w:rPr>
          <w:sz w:val="24"/>
          <w:szCs w:val="28"/>
        </w:rPr>
        <w:t>II</w:t>
      </w:r>
      <w:r w:rsidRPr="00715960">
        <w:rPr>
          <w:sz w:val="24"/>
          <w:szCs w:val="28"/>
        </w:rPr>
        <w:t>.</w:t>
      </w:r>
      <w:r>
        <w:rPr>
          <w:sz w:val="24"/>
          <w:szCs w:val="28"/>
        </w:rPr>
        <w:tab/>
      </w:r>
      <w:r w:rsidRPr="00715960">
        <w:rPr>
          <w:sz w:val="24"/>
          <w:szCs w:val="28"/>
        </w:rPr>
        <w:t>Retour à la nature. — Importance des lumières. — Puissance transformatr</w:t>
      </w:r>
      <w:r w:rsidRPr="00715960">
        <w:rPr>
          <w:sz w:val="24"/>
          <w:szCs w:val="28"/>
        </w:rPr>
        <w:t>i</w:t>
      </w:r>
      <w:r w:rsidRPr="00715960">
        <w:rPr>
          <w:sz w:val="24"/>
          <w:szCs w:val="28"/>
        </w:rPr>
        <w:t>ce de l'éducation</w:t>
      </w:r>
      <w:r>
        <w:rPr>
          <w:sz w:val="24"/>
          <w:szCs w:val="28"/>
        </w:rPr>
        <w:t xml:space="preserve"> [</w:t>
      </w:r>
      <w:r w:rsidRPr="00715960">
        <w:rPr>
          <w:sz w:val="24"/>
          <w:szCs w:val="28"/>
        </w:rPr>
        <w:t>185</w:t>
      </w:r>
      <w:r>
        <w:rPr>
          <w:sz w:val="24"/>
          <w:szCs w:val="28"/>
        </w:rPr>
        <w:t>]</w:t>
      </w:r>
    </w:p>
    <w:p w14:paraId="0BFB8748" w14:textId="77777777" w:rsidR="00571DC2" w:rsidRPr="00715960" w:rsidRDefault="00571DC2" w:rsidP="00571DC2">
      <w:pPr>
        <w:ind w:left="900" w:hanging="540"/>
        <w:jc w:val="both"/>
        <w:rPr>
          <w:sz w:val="24"/>
        </w:rPr>
      </w:pPr>
      <w:r w:rsidRPr="00715960">
        <w:rPr>
          <w:sz w:val="24"/>
          <w:szCs w:val="28"/>
        </w:rPr>
        <w:t>III.</w:t>
      </w:r>
      <w:r w:rsidRPr="00715960">
        <w:rPr>
          <w:sz w:val="24"/>
          <w:szCs w:val="28"/>
        </w:rPr>
        <w:tab/>
        <w:t>Littérature relative aux sauvages. — Descriptions du P. Charlevoix. — Indifférence pour</w:t>
      </w:r>
      <w:r>
        <w:rPr>
          <w:sz w:val="24"/>
          <w:szCs w:val="28"/>
        </w:rPr>
        <w:t xml:space="preserve"> </w:t>
      </w:r>
      <w:r w:rsidRPr="00715960">
        <w:rPr>
          <w:sz w:val="24"/>
          <w:szCs w:val="28"/>
        </w:rPr>
        <w:t>l'état existant</w:t>
      </w:r>
      <w:r>
        <w:rPr>
          <w:sz w:val="24"/>
          <w:szCs w:val="28"/>
        </w:rPr>
        <w:t xml:space="preserve"> [</w:t>
      </w:r>
      <w:r w:rsidRPr="00715960">
        <w:rPr>
          <w:sz w:val="24"/>
          <w:szCs w:val="28"/>
        </w:rPr>
        <w:t>191</w:t>
      </w:r>
      <w:r>
        <w:rPr>
          <w:sz w:val="24"/>
          <w:szCs w:val="28"/>
        </w:rPr>
        <w:t>]</w:t>
      </w:r>
    </w:p>
    <w:p w14:paraId="4B818F00" w14:textId="77777777" w:rsidR="00571DC2" w:rsidRPr="00715960" w:rsidRDefault="00571DC2" w:rsidP="00571DC2">
      <w:pPr>
        <w:ind w:firstLine="0"/>
        <w:jc w:val="both"/>
        <w:rPr>
          <w:sz w:val="24"/>
        </w:rPr>
      </w:pPr>
      <w:r w:rsidRPr="00715960">
        <w:rPr>
          <w:sz w:val="24"/>
          <w:szCs w:val="22"/>
        </w:rPr>
        <w:t>[389]</w:t>
      </w:r>
    </w:p>
    <w:p w14:paraId="4457D588" w14:textId="77777777" w:rsidR="00571DC2" w:rsidRPr="00715960" w:rsidRDefault="00571DC2" w:rsidP="00571DC2">
      <w:pPr>
        <w:ind w:left="900" w:hanging="540"/>
        <w:jc w:val="both"/>
        <w:rPr>
          <w:sz w:val="24"/>
        </w:rPr>
      </w:pPr>
      <w:r w:rsidRPr="00715960">
        <w:rPr>
          <w:sz w:val="24"/>
          <w:szCs w:val="28"/>
        </w:rPr>
        <w:t>IV.</w:t>
      </w:r>
      <w:r>
        <w:rPr>
          <w:sz w:val="24"/>
          <w:szCs w:val="28"/>
        </w:rPr>
        <w:tab/>
      </w:r>
      <w:r w:rsidRPr="00715960">
        <w:rPr>
          <w:sz w:val="24"/>
          <w:szCs w:val="28"/>
        </w:rPr>
        <w:t>Progrès économiques. — Nouvelles préoccupations des administrateurs. — Accroissement de</w:t>
      </w:r>
      <w:r>
        <w:rPr>
          <w:sz w:val="24"/>
          <w:szCs w:val="28"/>
        </w:rPr>
        <w:t xml:space="preserve"> l’</w:t>
      </w:r>
      <w:r w:rsidRPr="00715960">
        <w:rPr>
          <w:sz w:val="24"/>
          <w:szCs w:val="28"/>
        </w:rPr>
        <w:t>audace révolutionnaire avec le progrès matériel</w:t>
      </w:r>
      <w:r>
        <w:rPr>
          <w:sz w:val="24"/>
          <w:szCs w:val="28"/>
        </w:rPr>
        <w:t xml:space="preserve"> [</w:t>
      </w:r>
      <w:r w:rsidRPr="00715960">
        <w:rPr>
          <w:sz w:val="24"/>
          <w:szCs w:val="28"/>
        </w:rPr>
        <w:t>206</w:t>
      </w:r>
      <w:r>
        <w:rPr>
          <w:sz w:val="24"/>
          <w:szCs w:val="28"/>
        </w:rPr>
        <w:t>]</w:t>
      </w:r>
    </w:p>
    <w:p w14:paraId="78A796C6" w14:textId="77777777" w:rsidR="00571DC2" w:rsidRDefault="00571DC2" w:rsidP="00571DC2">
      <w:pPr>
        <w:ind w:firstLine="0"/>
        <w:jc w:val="both"/>
        <w:rPr>
          <w:sz w:val="24"/>
          <w:szCs w:val="28"/>
        </w:rPr>
      </w:pPr>
    </w:p>
    <w:p w14:paraId="50501800" w14:textId="77777777" w:rsidR="00571DC2" w:rsidRPr="00715960" w:rsidRDefault="00571DC2" w:rsidP="00571DC2">
      <w:pPr>
        <w:ind w:firstLine="0"/>
        <w:jc w:val="both"/>
        <w:rPr>
          <w:sz w:val="24"/>
        </w:rPr>
      </w:pPr>
      <w:r w:rsidRPr="00715960">
        <w:rPr>
          <w:sz w:val="24"/>
          <w:szCs w:val="28"/>
        </w:rPr>
        <w:t>Chapitre V. — Théories du progrès.</w:t>
      </w:r>
      <w:r>
        <w:rPr>
          <w:sz w:val="24"/>
          <w:szCs w:val="28"/>
        </w:rPr>
        <w:t xml:space="preserve"> [215]</w:t>
      </w:r>
    </w:p>
    <w:p w14:paraId="2BB58B66" w14:textId="77777777" w:rsidR="00571DC2" w:rsidRDefault="00571DC2" w:rsidP="00571DC2">
      <w:pPr>
        <w:ind w:firstLine="0"/>
        <w:jc w:val="both"/>
        <w:rPr>
          <w:sz w:val="24"/>
          <w:szCs w:val="28"/>
        </w:rPr>
      </w:pPr>
    </w:p>
    <w:p w14:paraId="6EB181E6" w14:textId="77777777" w:rsidR="00571DC2" w:rsidRPr="00FC37A0" w:rsidRDefault="00571DC2" w:rsidP="00571DC2">
      <w:pPr>
        <w:ind w:left="900" w:hanging="540"/>
        <w:jc w:val="both"/>
        <w:rPr>
          <w:sz w:val="24"/>
          <w:szCs w:val="28"/>
        </w:rPr>
      </w:pPr>
      <w:r>
        <w:rPr>
          <w:sz w:val="24"/>
          <w:szCs w:val="28"/>
        </w:rPr>
        <w:t>I.</w:t>
      </w:r>
      <w:r>
        <w:rPr>
          <w:sz w:val="24"/>
          <w:szCs w:val="28"/>
        </w:rPr>
        <w:tab/>
        <w:t>Discours de Turgot</w:t>
      </w:r>
      <w:r w:rsidRPr="00715960">
        <w:rPr>
          <w:sz w:val="24"/>
          <w:szCs w:val="28"/>
        </w:rPr>
        <w:t>.</w:t>
      </w:r>
      <w:r>
        <w:rPr>
          <w:sz w:val="24"/>
          <w:szCs w:val="28"/>
        </w:rPr>
        <w:t xml:space="preserve"> </w:t>
      </w:r>
      <w:r w:rsidRPr="00715960">
        <w:rPr>
          <w:sz w:val="24"/>
          <w:szCs w:val="28"/>
        </w:rPr>
        <w:t>— Différences avec Bossuet ;</w:t>
      </w:r>
      <w:r>
        <w:rPr>
          <w:sz w:val="24"/>
          <w:szCs w:val="28"/>
        </w:rPr>
        <w:t xml:space="preserve"> — </w:t>
      </w:r>
      <w:r w:rsidRPr="00715960">
        <w:rPr>
          <w:sz w:val="24"/>
          <w:szCs w:val="28"/>
        </w:rPr>
        <w:t>préoccupations bour</w:t>
      </w:r>
      <w:r>
        <w:rPr>
          <w:sz w:val="24"/>
          <w:szCs w:val="28"/>
        </w:rPr>
        <w:t xml:space="preserve">geoises. — </w:t>
      </w:r>
      <w:r w:rsidRPr="00715960">
        <w:rPr>
          <w:sz w:val="24"/>
          <w:szCs w:val="28"/>
        </w:rPr>
        <w:t>Formation du</w:t>
      </w:r>
      <w:r>
        <w:rPr>
          <w:sz w:val="24"/>
          <w:szCs w:val="28"/>
        </w:rPr>
        <w:t xml:space="preserve"> </w:t>
      </w:r>
      <w:r w:rsidRPr="00715960">
        <w:rPr>
          <w:sz w:val="24"/>
          <w:szCs w:val="28"/>
        </w:rPr>
        <w:t>progrès au milieu des hasards. — Le pr</w:t>
      </w:r>
      <w:r w:rsidRPr="00715960">
        <w:rPr>
          <w:sz w:val="24"/>
          <w:szCs w:val="28"/>
        </w:rPr>
        <w:t>o</w:t>
      </w:r>
      <w:r w:rsidRPr="00715960">
        <w:rPr>
          <w:sz w:val="24"/>
          <w:szCs w:val="28"/>
        </w:rPr>
        <w:t>grès</w:t>
      </w:r>
      <w:r>
        <w:rPr>
          <w:sz w:val="24"/>
          <w:szCs w:val="28"/>
        </w:rPr>
        <w:t xml:space="preserve"> </w:t>
      </w:r>
      <w:r w:rsidRPr="00715960">
        <w:rPr>
          <w:sz w:val="24"/>
          <w:szCs w:val="28"/>
        </w:rPr>
        <w:t>mat</w:t>
      </w:r>
      <w:r w:rsidRPr="00715960">
        <w:rPr>
          <w:sz w:val="24"/>
          <w:szCs w:val="28"/>
        </w:rPr>
        <w:t>é</w:t>
      </w:r>
      <w:r w:rsidRPr="00715960">
        <w:rPr>
          <w:sz w:val="24"/>
          <w:szCs w:val="28"/>
        </w:rPr>
        <w:t>riel au Moyen Age</w:t>
      </w:r>
      <w:r>
        <w:rPr>
          <w:sz w:val="24"/>
          <w:szCs w:val="28"/>
        </w:rPr>
        <w:t xml:space="preserve"> [</w:t>
      </w:r>
      <w:r w:rsidRPr="00715960">
        <w:rPr>
          <w:sz w:val="24"/>
          <w:szCs w:val="28"/>
        </w:rPr>
        <w:t>215</w:t>
      </w:r>
      <w:r>
        <w:rPr>
          <w:sz w:val="24"/>
          <w:szCs w:val="28"/>
        </w:rPr>
        <w:t>]</w:t>
      </w:r>
    </w:p>
    <w:p w14:paraId="2AD13716" w14:textId="77777777" w:rsidR="00571DC2" w:rsidRPr="00FC37A0" w:rsidRDefault="00571DC2" w:rsidP="00571DC2">
      <w:pPr>
        <w:ind w:left="900" w:hanging="540"/>
        <w:jc w:val="both"/>
        <w:rPr>
          <w:sz w:val="24"/>
          <w:szCs w:val="28"/>
        </w:rPr>
      </w:pPr>
      <w:r>
        <w:rPr>
          <w:sz w:val="24"/>
          <w:szCs w:val="28"/>
        </w:rPr>
        <w:t>II.</w:t>
      </w:r>
      <w:r>
        <w:rPr>
          <w:sz w:val="24"/>
          <w:szCs w:val="28"/>
        </w:rPr>
        <w:tab/>
        <w:t>Défense de l’</w:t>
      </w:r>
      <w:r w:rsidRPr="00715960">
        <w:rPr>
          <w:sz w:val="24"/>
          <w:szCs w:val="28"/>
        </w:rPr>
        <w:t>o</w:t>
      </w:r>
      <w:r>
        <w:rPr>
          <w:sz w:val="24"/>
          <w:szCs w:val="28"/>
        </w:rPr>
        <w:t>r</w:t>
      </w:r>
      <w:r w:rsidRPr="00715960">
        <w:rPr>
          <w:sz w:val="24"/>
          <w:szCs w:val="28"/>
        </w:rPr>
        <w:t>dre nouveau par Mme de Staël.</w:t>
      </w:r>
      <w:r>
        <w:rPr>
          <w:sz w:val="24"/>
          <w:szCs w:val="28"/>
        </w:rPr>
        <w:t xml:space="preserve"> — </w:t>
      </w:r>
      <w:r w:rsidRPr="00715960">
        <w:rPr>
          <w:sz w:val="24"/>
          <w:szCs w:val="28"/>
        </w:rPr>
        <w:t>Nouveaux principes de critique littéraire. —</w:t>
      </w:r>
      <w:r>
        <w:rPr>
          <w:sz w:val="24"/>
          <w:szCs w:val="28"/>
        </w:rPr>
        <w:t xml:space="preserve"> </w:t>
      </w:r>
      <w:r w:rsidRPr="00715960">
        <w:rPr>
          <w:sz w:val="24"/>
          <w:szCs w:val="28"/>
        </w:rPr>
        <w:t>Fusion des civi</w:t>
      </w:r>
      <w:r>
        <w:rPr>
          <w:sz w:val="24"/>
          <w:szCs w:val="28"/>
        </w:rPr>
        <w:t xml:space="preserve">lisations. — Le christianisme. </w:t>
      </w:r>
      <w:r w:rsidRPr="00715960">
        <w:rPr>
          <w:sz w:val="24"/>
          <w:szCs w:val="28"/>
        </w:rPr>
        <w:t>—</w:t>
      </w:r>
      <w:r>
        <w:rPr>
          <w:sz w:val="24"/>
          <w:szCs w:val="28"/>
        </w:rPr>
        <w:t xml:space="preserve"> </w:t>
      </w:r>
      <w:r w:rsidRPr="00715960">
        <w:rPr>
          <w:sz w:val="24"/>
          <w:szCs w:val="28"/>
        </w:rPr>
        <w:t>La violence</w:t>
      </w:r>
      <w:r>
        <w:rPr>
          <w:sz w:val="24"/>
          <w:szCs w:val="28"/>
        </w:rPr>
        <w:t xml:space="preserve"> [</w:t>
      </w:r>
      <w:r w:rsidRPr="00715960">
        <w:rPr>
          <w:sz w:val="24"/>
          <w:szCs w:val="28"/>
        </w:rPr>
        <w:t>228</w:t>
      </w:r>
      <w:r>
        <w:rPr>
          <w:sz w:val="24"/>
          <w:szCs w:val="28"/>
        </w:rPr>
        <w:t>]</w:t>
      </w:r>
    </w:p>
    <w:p w14:paraId="373B1B70" w14:textId="77777777" w:rsidR="00571DC2" w:rsidRPr="00715960" w:rsidRDefault="00571DC2" w:rsidP="00571DC2">
      <w:pPr>
        <w:ind w:left="900" w:hanging="540"/>
        <w:jc w:val="both"/>
        <w:rPr>
          <w:sz w:val="24"/>
          <w:szCs w:val="28"/>
        </w:rPr>
      </w:pPr>
      <w:r>
        <w:rPr>
          <w:sz w:val="24"/>
          <w:szCs w:val="28"/>
        </w:rPr>
        <w:t>III.</w:t>
      </w:r>
      <w:r>
        <w:rPr>
          <w:sz w:val="24"/>
          <w:szCs w:val="28"/>
        </w:rPr>
        <w:tab/>
      </w:r>
      <w:r w:rsidRPr="00715960">
        <w:rPr>
          <w:sz w:val="24"/>
          <w:szCs w:val="28"/>
        </w:rPr>
        <w:t>Naissance de l'idée d'évolution à la suite des guerres pour l'indépendance des nations. — La formation historique du droit et la conscience jurid</w:t>
      </w:r>
      <w:r w:rsidRPr="00715960">
        <w:rPr>
          <w:sz w:val="24"/>
          <w:szCs w:val="28"/>
        </w:rPr>
        <w:t>i</w:t>
      </w:r>
      <w:r w:rsidRPr="00715960">
        <w:rPr>
          <w:sz w:val="24"/>
          <w:szCs w:val="28"/>
        </w:rPr>
        <w:t>que. — L'évol</w:t>
      </w:r>
      <w:r w:rsidRPr="00715960">
        <w:rPr>
          <w:sz w:val="24"/>
          <w:szCs w:val="28"/>
        </w:rPr>
        <w:t>u</w:t>
      </w:r>
      <w:r w:rsidRPr="00715960">
        <w:rPr>
          <w:sz w:val="24"/>
          <w:szCs w:val="28"/>
        </w:rPr>
        <w:t>tion est le contraire du progrès</w:t>
      </w:r>
      <w:r>
        <w:rPr>
          <w:sz w:val="24"/>
          <w:szCs w:val="28"/>
        </w:rPr>
        <w:t xml:space="preserve"> [</w:t>
      </w:r>
      <w:r w:rsidRPr="00715960">
        <w:rPr>
          <w:sz w:val="24"/>
          <w:szCs w:val="28"/>
        </w:rPr>
        <w:t>238</w:t>
      </w:r>
      <w:r>
        <w:rPr>
          <w:sz w:val="24"/>
          <w:szCs w:val="28"/>
        </w:rPr>
        <w:t>]</w:t>
      </w:r>
    </w:p>
    <w:p w14:paraId="7198665C" w14:textId="77777777" w:rsidR="00571DC2" w:rsidRPr="00FC37A0" w:rsidRDefault="00571DC2" w:rsidP="00571DC2">
      <w:pPr>
        <w:ind w:left="900" w:hanging="540"/>
        <w:jc w:val="both"/>
        <w:rPr>
          <w:sz w:val="24"/>
          <w:szCs w:val="28"/>
        </w:rPr>
      </w:pPr>
      <w:r>
        <w:rPr>
          <w:sz w:val="24"/>
          <w:szCs w:val="28"/>
        </w:rPr>
        <w:t>IV.</w:t>
      </w:r>
      <w:r>
        <w:rPr>
          <w:sz w:val="24"/>
          <w:szCs w:val="28"/>
        </w:rPr>
        <w:tab/>
      </w:r>
      <w:r w:rsidRPr="00715960">
        <w:rPr>
          <w:sz w:val="24"/>
          <w:szCs w:val="28"/>
        </w:rPr>
        <w:t>Tocqueville et la marche nécessaire vers l'égalité. — Proudhon et les o</w:t>
      </w:r>
      <w:r w:rsidRPr="00715960">
        <w:rPr>
          <w:sz w:val="24"/>
          <w:szCs w:val="28"/>
        </w:rPr>
        <w:t>b</w:t>
      </w:r>
      <w:r w:rsidRPr="00715960">
        <w:rPr>
          <w:sz w:val="24"/>
          <w:szCs w:val="28"/>
        </w:rPr>
        <w:t xml:space="preserve">jections de Marx. — Abandon de l'idée </w:t>
      </w:r>
      <w:r>
        <w:rPr>
          <w:sz w:val="24"/>
          <w:szCs w:val="28"/>
        </w:rPr>
        <w:t>de</w:t>
      </w:r>
      <w:r w:rsidRPr="00FC37A0">
        <w:rPr>
          <w:sz w:val="24"/>
          <w:szCs w:val="28"/>
        </w:rPr>
        <w:t xml:space="preserve"> </w:t>
      </w:r>
      <w:r w:rsidRPr="00715960">
        <w:rPr>
          <w:sz w:val="24"/>
          <w:szCs w:val="28"/>
        </w:rPr>
        <w:t>nécessité par Prou</w:t>
      </w:r>
      <w:r w:rsidRPr="00715960">
        <w:rPr>
          <w:sz w:val="24"/>
          <w:szCs w:val="28"/>
        </w:rPr>
        <w:t>d</w:t>
      </w:r>
      <w:r w:rsidRPr="00715960">
        <w:rPr>
          <w:sz w:val="24"/>
          <w:szCs w:val="28"/>
        </w:rPr>
        <w:t>hon :</w:t>
      </w:r>
      <w:r>
        <w:rPr>
          <w:sz w:val="24"/>
          <w:szCs w:val="28"/>
        </w:rPr>
        <w:t xml:space="preserve"> </w:t>
      </w:r>
      <w:r w:rsidRPr="00715960">
        <w:rPr>
          <w:sz w:val="24"/>
          <w:szCs w:val="28"/>
        </w:rPr>
        <w:t>le progrès moral</w:t>
      </w:r>
      <w:r>
        <w:rPr>
          <w:sz w:val="24"/>
          <w:szCs w:val="28"/>
        </w:rPr>
        <w:t xml:space="preserve"> [</w:t>
      </w:r>
      <w:r w:rsidRPr="00715960">
        <w:rPr>
          <w:sz w:val="24"/>
          <w:szCs w:val="28"/>
        </w:rPr>
        <w:t>250</w:t>
      </w:r>
      <w:r>
        <w:rPr>
          <w:sz w:val="24"/>
          <w:szCs w:val="28"/>
        </w:rPr>
        <w:t>]</w:t>
      </w:r>
    </w:p>
    <w:p w14:paraId="7E9BCCFB" w14:textId="77777777" w:rsidR="00571DC2" w:rsidRPr="00FC37A0" w:rsidRDefault="00571DC2" w:rsidP="00571DC2">
      <w:pPr>
        <w:ind w:left="900" w:hanging="540"/>
        <w:jc w:val="both"/>
        <w:rPr>
          <w:sz w:val="24"/>
          <w:szCs w:val="28"/>
        </w:rPr>
      </w:pPr>
      <w:r w:rsidRPr="00715960">
        <w:rPr>
          <w:sz w:val="24"/>
          <w:szCs w:val="28"/>
        </w:rPr>
        <w:t>V.</w:t>
      </w:r>
      <w:r w:rsidRPr="00715960">
        <w:rPr>
          <w:sz w:val="24"/>
          <w:szCs w:val="28"/>
        </w:rPr>
        <w:tab/>
        <w:t>Le progrès dans la littérature</w:t>
      </w:r>
      <w:r>
        <w:rPr>
          <w:sz w:val="24"/>
          <w:szCs w:val="28"/>
        </w:rPr>
        <w:t xml:space="preserve"> </w:t>
      </w:r>
      <w:r w:rsidRPr="00715960">
        <w:rPr>
          <w:sz w:val="24"/>
          <w:szCs w:val="28"/>
        </w:rPr>
        <w:t>démocratique.</w:t>
      </w:r>
      <w:r>
        <w:rPr>
          <w:sz w:val="24"/>
          <w:szCs w:val="28"/>
        </w:rPr>
        <w:t xml:space="preserve"> — </w:t>
      </w:r>
      <w:r w:rsidRPr="00715960">
        <w:rPr>
          <w:sz w:val="24"/>
          <w:szCs w:val="28"/>
        </w:rPr>
        <w:t>Théorie de P. Lacombe : ses caractères</w:t>
      </w:r>
      <w:r>
        <w:rPr>
          <w:sz w:val="24"/>
          <w:szCs w:val="28"/>
        </w:rPr>
        <w:t xml:space="preserve"> </w:t>
      </w:r>
      <w:r w:rsidRPr="00715960">
        <w:rPr>
          <w:sz w:val="24"/>
          <w:szCs w:val="28"/>
        </w:rPr>
        <w:t>naïvement illusoires ; ce qu'elle renferme</w:t>
      </w:r>
      <w:r>
        <w:rPr>
          <w:sz w:val="24"/>
          <w:szCs w:val="28"/>
        </w:rPr>
        <w:t xml:space="preserve"> </w:t>
      </w:r>
      <w:r w:rsidRPr="00715960">
        <w:rPr>
          <w:sz w:val="24"/>
          <w:szCs w:val="28"/>
        </w:rPr>
        <w:t>d'aveux sur la démocratie</w:t>
      </w:r>
      <w:r>
        <w:rPr>
          <w:sz w:val="24"/>
          <w:szCs w:val="28"/>
        </w:rPr>
        <w:t xml:space="preserve"> [</w:t>
      </w:r>
      <w:r w:rsidRPr="00715960">
        <w:rPr>
          <w:sz w:val="24"/>
          <w:szCs w:val="28"/>
        </w:rPr>
        <w:t>265</w:t>
      </w:r>
      <w:r>
        <w:rPr>
          <w:sz w:val="24"/>
          <w:szCs w:val="28"/>
        </w:rPr>
        <w:t>]</w:t>
      </w:r>
    </w:p>
    <w:p w14:paraId="3A13B93D" w14:textId="77777777" w:rsidR="00571DC2" w:rsidRPr="00715960" w:rsidRDefault="00571DC2" w:rsidP="00571DC2">
      <w:pPr>
        <w:ind w:left="900" w:hanging="540"/>
        <w:jc w:val="both"/>
        <w:rPr>
          <w:sz w:val="24"/>
        </w:rPr>
      </w:pPr>
      <w:r w:rsidRPr="00715960">
        <w:rPr>
          <w:sz w:val="24"/>
          <w:szCs w:val="28"/>
        </w:rPr>
        <w:t>VI.</w:t>
      </w:r>
      <w:r w:rsidRPr="00715960">
        <w:rPr>
          <w:sz w:val="24"/>
          <w:szCs w:val="28"/>
        </w:rPr>
        <w:tab/>
        <w:t>Le progrès réel ou progrès technique de la</w:t>
      </w:r>
      <w:r>
        <w:rPr>
          <w:sz w:val="24"/>
          <w:szCs w:val="28"/>
        </w:rPr>
        <w:t xml:space="preserve"> </w:t>
      </w:r>
      <w:r w:rsidRPr="00715960">
        <w:rPr>
          <w:sz w:val="24"/>
          <w:szCs w:val="28"/>
        </w:rPr>
        <w:t>production. — Coup d'œil sur le progrès des</w:t>
      </w:r>
      <w:r>
        <w:rPr>
          <w:sz w:val="24"/>
          <w:szCs w:val="28"/>
        </w:rPr>
        <w:t xml:space="preserve"> </w:t>
      </w:r>
      <w:r w:rsidRPr="00715960">
        <w:rPr>
          <w:sz w:val="24"/>
          <w:szCs w:val="28"/>
        </w:rPr>
        <w:t>machines. — Idéologie contemporaine</w:t>
      </w:r>
      <w:r>
        <w:rPr>
          <w:sz w:val="24"/>
          <w:szCs w:val="28"/>
        </w:rPr>
        <w:t xml:space="preserve"> [</w:t>
      </w:r>
      <w:r w:rsidRPr="00715960">
        <w:rPr>
          <w:sz w:val="24"/>
          <w:szCs w:val="28"/>
        </w:rPr>
        <w:t>276</w:t>
      </w:r>
      <w:r>
        <w:rPr>
          <w:sz w:val="24"/>
          <w:szCs w:val="28"/>
        </w:rPr>
        <w:t>]</w:t>
      </w:r>
    </w:p>
    <w:p w14:paraId="21B61CF9" w14:textId="77777777" w:rsidR="00571DC2" w:rsidRDefault="00571DC2" w:rsidP="00571DC2">
      <w:pPr>
        <w:ind w:firstLine="0"/>
        <w:jc w:val="both"/>
        <w:rPr>
          <w:sz w:val="24"/>
          <w:szCs w:val="28"/>
        </w:rPr>
      </w:pPr>
    </w:p>
    <w:p w14:paraId="62823EB1" w14:textId="77777777" w:rsidR="00571DC2" w:rsidRPr="00715960" w:rsidRDefault="00571DC2" w:rsidP="00571DC2">
      <w:pPr>
        <w:ind w:firstLine="0"/>
        <w:jc w:val="both"/>
        <w:rPr>
          <w:sz w:val="24"/>
        </w:rPr>
      </w:pPr>
      <w:r w:rsidRPr="00715960">
        <w:rPr>
          <w:sz w:val="24"/>
          <w:szCs w:val="28"/>
        </w:rPr>
        <w:t>Appendice I. — Grandeur et décadence.</w:t>
      </w:r>
      <w:r>
        <w:rPr>
          <w:sz w:val="24"/>
          <w:szCs w:val="28"/>
        </w:rPr>
        <w:t xml:space="preserve"> [287]</w:t>
      </w:r>
    </w:p>
    <w:p w14:paraId="39ABFC05" w14:textId="77777777" w:rsidR="00571DC2" w:rsidRDefault="00571DC2" w:rsidP="00571DC2">
      <w:pPr>
        <w:ind w:firstLine="0"/>
        <w:jc w:val="both"/>
        <w:rPr>
          <w:sz w:val="24"/>
          <w:szCs w:val="28"/>
        </w:rPr>
      </w:pPr>
    </w:p>
    <w:p w14:paraId="15F01EFD" w14:textId="77777777" w:rsidR="00571DC2" w:rsidRPr="00715960" w:rsidRDefault="00571DC2" w:rsidP="00571DC2">
      <w:pPr>
        <w:ind w:left="900" w:hanging="540"/>
        <w:jc w:val="both"/>
        <w:rPr>
          <w:sz w:val="24"/>
        </w:rPr>
      </w:pPr>
      <w:r>
        <w:rPr>
          <w:sz w:val="24"/>
          <w:szCs w:val="28"/>
        </w:rPr>
        <w:t>I.</w:t>
      </w:r>
      <w:r>
        <w:rPr>
          <w:sz w:val="24"/>
          <w:szCs w:val="28"/>
        </w:rPr>
        <w:tab/>
        <w:t>É</w:t>
      </w:r>
      <w:r w:rsidRPr="00715960">
        <w:rPr>
          <w:sz w:val="24"/>
          <w:szCs w:val="28"/>
        </w:rPr>
        <w:t>volutions cycliques des philosophes grecs. —</w:t>
      </w:r>
      <w:r>
        <w:rPr>
          <w:sz w:val="24"/>
          <w:szCs w:val="28"/>
        </w:rPr>
        <w:t xml:space="preserve"> </w:t>
      </w:r>
      <w:r w:rsidRPr="00715960">
        <w:rPr>
          <w:sz w:val="24"/>
          <w:szCs w:val="28"/>
        </w:rPr>
        <w:t>La loi de régression a</w:t>
      </w:r>
      <w:r w:rsidRPr="00715960">
        <w:rPr>
          <w:sz w:val="24"/>
          <w:szCs w:val="28"/>
        </w:rPr>
        <w:t>p</w:t>
      </w:r>
      <w:r w:rsidRPr="00715960">
        <w:rPr>
          <w:sz w:val="24"/>
          <w:szCs w:val="28"/>
        </w:rPr>
        <w:t>parente. — Significations des communismes des primitifs et des</w:t>
      </w:r>
      <w:r>
        <w:rPr>
          <w:sz w:val="24"/>
          <w:szCs w:val="28"/>
        </w:rPr>
        <w:t xml:space="preserve"> </w:t>
      </w:r>
      <w:r w:rsidRPr="00715960">
        <w:rPr>
          <w:sz w:val="24"/>
          <w:szCs w:val="28"/>
        </w:rPr>
        <w:t>pr</w:t>
      </w:r>
      <w:r w:rsidRPr="00715960">
        <w:rPr>
          <w:sz w:val="24"/>
          <w:szCs w:val="28"/>
        </w:rPr>
        <w:t>o</w:t>
      </w:r>
      <w:r w:rsidRPr="00715960">
        <w:rPr>
          <w:sz w:val="24"/>
          <w:szCs w:val="28"/>
        </w:rPr>
        <w:t>grammes socialistes</w:t>
      </w:r>
      <w:r>
        <w:rPr>
          <w:sz w:val="24"/>
          <w:szCs w:val="28"/>
        </w:rPr>
        <w:t xml:space="preserve"> [2</w:t>
      </w:r>
      <w:r w:rsidRPr="00715960">
        <w:rPr>
          <w:sz w:val="24"/>
          <w:szCs w:val="28"/>
        </w:rPr>
        <w:t>87</w:t>
      </w:r>
      <w:r>
        <w:rPr>
          <w:sz w:val="24"/>
          <w:szCs w:val="28"/>
        </w:rPr>
        <w:t>]</w:t>
      </w:r>
    </w:p>
    <w:p w14:paraId="37E19B37" w14:textId="77777777" w:rsidR="00571DC2" w:rsidRPr="00715960" w:rsidRDefault="00571DC2" w:rsidP="00571DC2">
      <w:pPr>
        <w:ind w:firstLine="0"/>
        <w:jc w:val="both"/>
        <w:rPr>
          <w:sz w:val="24"/>
        </w:rPr>
      </w:pPr>
      <w:r w:rsidRPr="00715960">
        <w:rPr>
          <w:sz w:val="24"/>
        </w:rPr>
        <w:br w:type="page"/>
      </w:r>
      <w:r w:rsidRPr="00715960">
        <w:rPr>
          <w:sz w:val="24"/>
          <w:szCs w:val="24"/>
        </w:rPr>
        <w:t>[390]</w:t>
      </w:r>
    </w:p>
    <w:p w14:paraId="650C5582" w14:textId="77777777" w:rsidR="00571DC2" w:rsidRPr="00715960" w:rsidRDefault="00571DC2" w:rsidP="00571DC2">
      <w:pPr>
        <w:ind w:left="900" w:hanging="540"/>
        <w:jc w:val="both"/>
        <w:rPr>
          <w:sz w:val="24"/>
          <w:szCs w:val="28"/>
        </w:rPr>
      </w:pPr>
      <w:r>
        <w:rPr>
          <w:sz w:val="24"/>
          <w:szCs w:val="28"/>
        </w:rPr>
        <w:t>II.</w:t>
      </w:r>
      <w:r>
        <w:rPr>
          <w:sz w:val="24"/>
          <w:szCs w:val="28"/>
        </w:rPr>
        <w:tab/>
      </w:r>
      <w:r w:rsidRPr="00715960">
        <w:rPr>
          <w:sz w:val="24"/>
          <w:szCs w:val="28"/>
        </w:rPr>
        <w:t>Dégénérescence du droit : système pénal ; — divorce ; — influe</w:t>
      </w:r>
      <w:r w:rsidRPr="00715960">
        <w:rPr>
          <w:sz w:val="24"/>
          <w:szCs w:val="28"/>
        </w:rPr>
        <w:t>n</w:t>
      </w:r>
      <w:r w:rsidRPr="00715960">
        <w:rPr>
          <w:sz w:val="24"/>
          <w:szCs w:val="28"/>
        </w:rPr>
        <w:t>ces des pratiques commerciales et de la richesse mobilière</w:t>
      </w:r>
      <w:r>
        <w:rPr>
          <w:sz w:val="24"/>
          <w:szCs w:val="28"/>
        </w:rPr>
        <w:t xml:space="preserve"> [296]</w:t>
      </w:r>
    </w:p>
    <w:p w14:paraId="253955D6" w14:textId="77777777" w:rsidR="00571DC2" w:rsidRPr="00715960" w:rsidRDefault="00571DC2" w:rsidP="00571DC2">
      <w:pPr>
        <w:ind w:left="900" w:hanging="540"/>
        <w:jc w:val="both"/>
        <w:rPr>
          <w:sz w:val="24"/>
          <w:szCs w:val="28"/>
        </w:rPr>
      </w:pPr>
      <w:r>
        <w:rPr>
          <w:sz w:val="24"/>
          <w:szCs w:val="28"/>
        </w:rPr>
        <w:t>III.</w:t>
      </w:r>
      <w:r>
        <w:rPr>
          <w:sz w:val="24"/>
          <w:szCs w:val="28"/>
        </w:rPr>
        <w:tab/>
      </w:r>
      <w:r w:rsidRPr="00715960">
        <w:rPr>
          <w:sz w:val="24"/>
          <w:szCs w:val="28"/>
        </w:rPr>
        <w:t>Les faits uniques dans l'histoire.</w:t>
      </w:r>
      <w:r>
        <w:rPr>
          <w:sz w:val="24"/>
          <w:szCs w:val="28"/>
        </w:rPr>
        <w:t xml:space="preserve"> </w:t>
      </w:r>
      <w:r w:rsidRPr="00715960">
        <w:rPr>
          <w:sz w:val="24"/>
          <w:szCs w:val="28"/>
        </w:rPr>
        <w:t>— Raisons du droit romain. — La R</w:t>
      </w:r>
      <w:r w:rsidRPr="00715960">
        <w:rPr>
          <w:sz w:val="24"/>
          <w:szCs w:val="28"/>
        </w:rPr>
        <w:t>e</w:t>
      </w:r>
      <w:r w:rsidRPr="00715960">
        <w:rPr>
          <w:sz w:val="24"/>
          <w:szCs w:val="28"/>
        </w:rPr>
        <w:t>naissance et la Révolution française. — Vues générales sur les révol</w:t>
      </w:r>
      <w:r w:rsidRPr="00715960">
        <w:rPr>
          <w:sz w:val="24"/>
          <w:szCs w:val="28"/>
        </w:rPr>
        <w:t>u</w:t>
      </w:r>
      <w:r w:rsidRPr="00715960">
        <w:rPr>
          <w:sz w:val="24"/>
          <w:szCs w:val="28"/>
        </w:rPr>
        <w:t>tions. 307</w:t>
      </w:r>
    </w:p>
    <w:p w14:paraId="239EC504" w14:textId="77777777" w:rsidR="00571DC2" w:rsidRPr="00183E1D" w:rsidRDefault="00571DC2" w:rsidP="00571DC2">
      <w:pPr>
        <w:ind w:left="900" w:hanging="540"/>
        <w:jc w:val="both"/>
        <w:rPr>
          <w:sz w:val="24"/>
          <w:szCs w:val="28"/>
        </w:rPr>
      </w:pPr>
      <w:r w:rsidRPr="00715960">
        <w:rPr>
          <w:sz w:val="24"/>
          <w:szCs w:val="28"/>
        </w:rPr>
        <w:t>IV.</w:t>
      </w:r>
      <w:r w:rsidRPr="00715960">
        <w:rPr>
          <w:sz w:val="24"/>
          <w:szCs w:val="28"/>
        </w:rPr>
        <w:tab/>
        <w:t>Génie et médiocrité. — Arts de divertissement ; corruption des arts d'éducation et de</w:t>
      </w:r>
      <w:r>
        <w:rPr>
          <w:sz w:val="24"/>
          <w:szCs w:val="28"/>
        </w:rPr>
        <w:t xml:space="preserve"> </w:t>
      </w:r>
      <w:r w:rsidRPr="00715960">
        <w:rPr>
          <w:sz w:val="24"/>
          <w:szCs w:val="28"/>
        </w:rPr>
        <w:t>puissance. — Religions : rôle moderne de la</w:t>
      </w:r>
      <w:r>
        <w:rPr>
          <w:sz w:val="24"/>
          <w:szCs w:val="28"/>
        </w:rPr>
        <w:t xml:space="preserve"> </w:t>
      </w:r>
      <w:r w:rsidRPr="00715960">
        <w:rPr>
          <w:sz w:val="24"/>
          <w:szCs w:val="28"/>
        </w:rPr>
        <w:t>médiocr</w:t>
      </w:r>
      <w:r w:rsidRPr="00715960">
        <w:rPr>
          <w:sz w:val="24"/>
          <w:szCs w:val="28"/>
        </w:rPr>
        <w:t>i</w:t>
      </w:r>
      <w:r>
        <w:rPr>
          <w:sz w:val="24"/>
          <w:szCs w:val="28"/>
        </w:rPr>
        <w:t>té. — Philosophies [</w:t>
      </w:r>
      <w:r w:rsidRPr="00715960">
        <w:rPr>
          <w:sz w:val="24"/>
          <w:szCs w:val="28"/>
        </w:rPr>
        <w:t>312</w:t>
      </w:r>
      <w:r>
        <w:rPr>
          <w:sz w:val="24"/>
          <w:szCs w:val="28"/>
        </w:rPr>
        <w:t>]</w:t>
      </w:r>
    </w:p>
    <w:p w14:paraId="1CF8EEDD" w14:textId="77777777" w:rsidR="00571DC2" w:rsidRPr="00715960" w:rsidRDefault="00571DC2" w:rsidP="00571DC2">
      <w:pPr>
        <w:ind w:left="900" w:hanging="540"/>
        <w:jc w:val="both"/>
        <w:rPr>
          <w:sz w:val="24"/>
        </w:rPr>
      </w:pPr>
      <w:r w:rsidRPr="00715960">
        <w:rPr>
          <w:sz w:val="24"/>
          <w:szCs w:val="28"/>
        </w:rPr>
        <w:t>V.</w:t>
      </w:r>
      <w:r w:rsidRPr="00715960">
        <w:rPr>
          <w:sz w:val="24"/>
          <w:szCs w:val="28"/>
        </w:rPr>
        <w:tab/>
        <w:t>Conclusions sur la démocratie</w:t>
      </w:r>
      <w:r>
        <w:rPr>
          <w:sz w:val="24"/>
          <w:szCs w:val="28"/>
        </w:rPr>
        <w:t xml:space="preserve"> [</w:t>
      </w:r>
      <w:r w:rsidRPr="00715960">
        <w:rPr>
          <w:sz w:val="24"/>
          <w:szCs w:val="28"/>
        </w:rPr>
        <w:t>332</w:t>
      </w:r>
      <w:r>
        <w:rPr>
          <w:sz w:val="24"/>
          <w:szCs w:val="28"/>
        </w:rPr>
        <w:t>]</w:t>
      </w:r>
    </w:p>
    <w:p w14:paraId="14F067E8" w14:textId="77777777" w:rsidR="00571DC2" w:rsidRPr="00715960" w:rsidRDefault="00571DC2" w:rsidP="00571DC2">
      <w:pPr>
        <w:ind w:firstLine="0"/>
        <w:jc w:val="both"/>
        <w:rPr>
          <w:sz w:val="24"/>
          <w:szCs w:val="28"/>
        </w:rPr>
      </w:pPr>
    </w:p>
    <w:p w14:paraId="65CEFE07" w14:textId="77777777" w:rsidR="00571DC2" w:rsidRPr="00715960" w:rsidRDefault="00571DC2" w:rsidP="00571DC2">
      <w:pPr>
        <w:ind w:firstLine="0"/>
        <w:jc w:val="both"/>
        <w:rPr>
          <w:sz w:val="24"/>
        </w:rPr>
      </w:pPr>
      <w:r w:rsidRPr="00715960">
        <w:rPr>
          <w:sz w:val="24"/>
          <w:szCs w:val="28"/>
        </w:rPr>
        <w:t>Appendice II. — lia marche au socialisme.</w:t>
      </w:r>
    </w:p>
    <w:p w14:paraId="50F44F13" w14:textId="77777777" w:rsidR="00571DC2" w:rsidRPr="00183E1D" w:rsidRDefault="00571DC2" w:rsidP="00571DC2">
      <w:pPr>
        <w:ind w:left="900" w:hanging="540"/>
        <w:jc w:val="both"/>
        <w:rPr>
          <w:sz w:val="24"/>
          <w:szCs w:val="28"/>
        </w:rPr>
      </w:pPr>
      <w:r w:rsidRPr="00715960">
        <w:rPr>
          <w:sz w:val="24"/>
          <w:szCs w:val="28"/>
        </w:rPr>
        <w:t>I.</w:t>
      </w:r>
      <w:r>
        <w:rPr>
          <w:sz w:val="24"/>
          <w:szCs w:val="28"/>
        </w:rPr>
        <w:tab/>
      </w:r>
      <w:r w:rsidRPr="00715960">
        <w:rPr>
          <w:sz w:val="24"/>
          <w:szCs w:val="28"/>
        </w:rPr>
        <w:t>Les trots capitalismes. — Usure. — Commerce.</w:t>
      </w:r>
      <w:r>
        <w:rPr>
          <w:sz w:val="24"/>
          <w:szCs w:val="28"/>
        </w:rPr>
        <w:t xml:space="preserve"> </w:t>
      </w:r>
      <w:r w:rsidRPr="00715960">
        <w:rPr>
          <w:sz w:val="24"/>
          <w:szCs w:val="28"/>
        </w:rPr>
        <w:t>—</w:t>
      </w:r>
      <w:r>
        <w:rPr>
          <w:sz w:val="24"/>
          <w:szCs w:val="28"/>
        </w:rPr>
        <w:t xml:space="preserve"> </w:t>
      </w:r>
      <w:r w:rsidRPr="00715960">
        <w:rPr>
          <w:sz w:val="24"/>
          <w:szCs w:val="28"/>
        </w:rPr>
        <w:t>Suprématie de l'i</w:t>
      </w:r>
      <w:r w:rsidRPr="00715960">
        <w:rPr>
          <w:sz w:val="24"/>
          <w:szCs w:val="28"/>
        </w:rPr>
        <w:t>n</w:t>
      </w:r>
      <w:r w:rsidRPr="00715960">
        <w:rPr>
          <w:sz w:val="24"/>
          <w:szCs w:val="28"/>
        </w:rPr>
        <w:t>dustrie. — Simultanéité</w:t>
      </w:r>
      <w:r>
        <w:rPr>
          <w:sz w:val="24"/>
          <w:szCs w:val="28"/>
        </w:rPr>
        <w:t xml:space="preserve"> </w:t>
      </w:r>
      <w:r w:rsidRPr="00715960">
        <w:rPr>
          <w:sz w:val="24"/>
          <w:szCs w:val="28"/>
        </w:rPr>
        <w:t>ou successio</w:t>
      </w:r>
      <w:r>
        <w:rPr>
          <w:sz w:val="24"/>
          <w:szCs w:val="28"/>
        </w:rPr>
        <w:t>n. — Préjugés hégéliens de Marx [</w:t>
      </w:r>
      <w:r w:rsidRPr="00715960">
        <w:rPr>
          <w:sz w:val="24"/>
          <w:szCs w:val="28"/>
        </w:rPr>
        <w:t>337</w:t>
      </w:r>
      <w:r>
        <w:rPr>
          <w:sz w:val="24"/>
          <w:szCs w:val="28"/>
        </w:rPr>
        <w:t>]</w:t>
      </w:r>
    </w:p>
    <w:p w14:paraId="478A6165" w14:textId="77777777" w:rsidR="00571DC2" w:rsidRPr="00183E1D" w:rsidRDefault="00571DC2" w:rsidP="00571DC2">
      <w:pPr>
        <w:ind w:left="900" w:hanging="540"/>
        <w:jc w:val="both"/>
        <w:rPr>
          <w:sz w:val="24"/>
          <w:szCs w:val="28"/>
        </w:rPr>
      </w:pPr>
      <w:r>
        <w:rPr>
          <w:sz w:val="24"/>
          <w:szCs w:val="28"/>
        </w:rPr>
        <w:t>II.</w:t>
      </w:r>
      <w:r>
        <w:rPr>
          <w:sz w:val="24"/>
          <w:szCs w:val="28"/>
        </w:rPr>
        <w:tab/>
      </w:r>
      <w:r w:rsidRPr="00715960">
        <w:rPr>
          <w:sz w:val="24"/>
          <w:szCs w:val="28"/>
        </w:rPr>
        <w:t>La manufacture. — Réduction de l'ouvrier au</w:t>
      </w:r>
      <w:r>
        <w:rPr>
          <w:sz w:val="24"/>
          <w:szCs w:val="28"/>
        </w:rPr>
        <w:t xml:space="preserve"> </w:t>
      </w:r>
      <w:r w:rsidRPr="00715960">
        <w:rPr>
          <w:sz w:val="24"/>
          <w:szCs w:val="28"/>
        </w:rPr>
        <w:t>rôle d'insecte. — La co</w:t>
      </w:r>
      <w:r w:rsidRPr="00715960">
        <w:rPr>
          <w:sz w:val="24"/>
          <w:szCs w:val="28"/>
        </w:rPr>
        <w:t>o</w:t>
      </w:r>
      <w:r w:rsidRPr="00715960">
        <w:rPr>
          <w:sz w:val="24"/>
          <w:szCs w:val="28"/>
        </w:rPr>
        <w:t>pération libre de Marx.</w:t>
      </w:r>
      <w:r>
        <w:rPr>
          <w:sz w:val="24"/>
          <w:szCs w:val="28"/>
        </w:rPr>
        <w:t xml:space="preserve"> </w:t>
      </w:r>
      <w:r w:rsidRPr="00715960">
        <w:rPr>
          <w:sz w:val="24"/>
          <w:szCs w:val="28"/>
        </w:rPr>
        <w:t>— Instruction professionnelle</w:t>
      </w:r>
      <w:r>
        <w:rPr>
          <w:sz w:val="24"/>
          <w:szCs w:val="28"/>
        </w:rPr>
        <w:t xml:space="preserve"> [</w:t>
      </w:r>
      <w:r w:rsidRPr="00715960">
        <w:rPr>
          <w:sz w:val="24"/>
          <w:szCs w:val="28"/>
        </w:rPr>
        <w:t>350</w:t>
      </w:r>
      <w:r>
        <w:rPr>
          <w:sz w:val="24"/>
          <w:szCs w:val="28"/>
        </w:rPr>
        <w:t>]</w:t>
      </w:r>
    </w:p>
    <w:p w14:paraId="22C74333" w14:textId="77777777" w:rsidR="00571DC2" w:rsidRPr="00715960" w:rsidRDefault="00571DC2" w:rsidP="00571DC2">
      <w:pPr>
        <w:ind w:left="900" w:hanging="540"/>
        <w:jc w:val="both"/>
        <w:rPr>
          <w:sz w:val="24"/>
          <w:szCs w:val="28"/>
        </w:rPr>
      </w:pPr>
      <w:r w:rsidRPr="00715960">
        <w:rPr>
          <w:sz w:val="24"/>
          <w:szCs w:val="28"/>
        </w:rPr>
        <w:t>III.</w:t>
      </w:r>
      <w:r w:rsidRPr="00715960">
        <w:rPr>
          <w:sz w:val="24"/>
          <w:szCs w:val="28"/>
        </w:rPr>
        <w:tab/>
      </w:r>
      <w:r>
        <w:rPr>
          <w:sz w:val="24"/>
          <w:szCs w:val="28"/>
        </w:rPr>
        <w:t>É</w:t>
      </w:r>
      <w:r w:rsidRPr="00715960">
        <w:rPr>
          <w:sz w:val="24"/>
          <w:szCs w:val="28"/>
        </w:rPr>
        <w:t>chelle du capitalisme tracée par Kautsky.</w:t>
      </w:r>
      <w:r>
        <w:rPr>
          <w:sz w:val="24"/>
          <w:szCs w:val="28"/>
        </w:rPr>
        <w:t xml:space="preserve"> — </w:t>
      </w:r>
      <w:r w:rsidRPr="00183E1D">
        <w:rPr>
          <w:sz w:val="24"/>
          <w:szCs w:val="28"/>
        </w:rPr>
        <w:t xml:space="preserve">Trusts </w:t>
      </w:r>
      <w:r w:rsidRPr="00715960">
        <w:rPr>
          <w:sz w:val="24"/>
          <w:szCs w:val="28"/>
        </w:rPr>
        <w:t xml:space="preserve">et </w:t>
      </w:r>
      <w:r w:rsidRPr="00183E1D">
        <w:rPr>
          <w:sz w:val="24"/>
          <w:szCs w:val="28"/>
        </w:rPr>
        <w:t xml:space="preserve">cartels </w:t>
      </w:r>
      <w:r w:rsidRPr="00715960">
        <w:rPr>
          <w:sz w:val="24"/>
          <w:szCs w:val="28"/>
        </w:rPr>
        <w:t>d'après Paul de Rousiers.</w:t>
      </w:r>
      <w:r>
        <w:rPr>
          <w:sz w:val="24"/>
          <w:szCs w:val="28"/>
        </w:rPr>
        <w:t xml:space="preserve"> — </w:t>
      </w:r>
      <w:r w:rsidRPr="00715960">
        <w:rPr>
          <w:sz w:val="24"/>
          <w:szCs w:val="28"/>
        </w:rPr>
        <w:t xml:space="preserve">Goût de l'isolement chez l'Américain. — Illusion des </w:t>
      </w:r>
      <w:r w:rsidRPr="00183E1D">
        <w:rPr>
          <w:sz w:val="24"/>
          <w:szCs w:val="28"/>
        </w:rPr>
        <w:t xml:space="preserve">trusts. </w:t>
      </w:r>
      <w:r w:rsidRPr="00715960">
        <w:rPr>
          <w:sz w:val="24"/>
          <w:szCs w:val="28"/>
        </w:rPr>
        <w:t xml:space="preserve">— </w:t>
      </w:r>
      <w:r w:rsidRPr="00183E1D">
        <w:rPr>
          <w:sz w:val="24"/>
          <w:szCs w:val="28"/>
        </w:rPr>
        <w:t xml:space="preserve">Trusts </w:t>
      </w:r>
      <w:r w:rsidRPr="00715960">
        <w:rPr>
          <w:sz w:val="24"/>
          <w:szCs w:val="28"/>
        </w:rPr>
        <w:t>et sociali</w:t>
      </w:r>
      <w:r w:rsidRPr="00715960">
        <w:rPr>
          <w:sz w:val="24"/>
          <w:szCs w:val="28"/>
        </w:rPr>
        <w:t>s</w:t>
      </w:r>
      <w:r w:rsidRPr="00715960">
        <w:rPr>
          <w:sz w:val="24"/>
          <w:szCs w:val="28"/>
        </w:rPr>
        <w:t>me</w:t>
      </w:r>
      <w:r>
        <w:rPr>
          <w:sz w:val="24"/>
          <w:szCs w:val="28"/>
        </w:rPr>
        <w:t xml:space="preserve"> [</w:t>
      </w:r>
      <w:r w:rsidRPr="00715960">
        <w:rPr>
          <w:sz w:val="24"/>
          <w:szCs w:val="28"/>
        </w:rPr>
        <w:t>360</w:t>
      </w:r>
      <w:r>
        <w:rPr>
          <w:sz w:val="24"/>
          <w:szCs w:val="28"/>
        </w:rPr>
        <w:t>]</w:t>
      </w:r>
    </w:p>
    <w:p w14:paraId="5169B765" w14:textId="77777777" w:rsidR="00571DC2" w:rsidRPr="00715960" w:rsidRDefault="00571DC2" w:rsidP="00571DC2">
      <w:pPr>
        <w:ind w:left="900" w:hanging="540"/>
        <w:jc w:val="both"/>
        <w:rPr>
          <w:sz w:val="24"/>
        </w:rPr>
      </w:pPr>
      <w:r w:rsidRPr="00715960">
        <w:rPr>
          <w:sz w:val="24"/>
          <w:szCs w:val="28"/>
        </w:rPr>
        <w:t>IV.</w:t>
      </w:r>
      <w:r w:rsidRPr="00715960">
        <w:rPr>
          <w:sz w:val="24"/>
          <w:szCs w:val="28"/>
        </w:rPr>
        <w:tab/>
      </w:r>
      <w:r>
        <w:rPr>
          <w:sz w:val="24"/>
          <w:szCs w:val="28"/>
        </w:rPr>
        <w:t>À</w:t>
      </w:r>
      <w:r w:rsidRPr="00715960">
        <w:rPr>
          <w:sz w:val="24"/>
          <w:szCs w:val="28"/>
        </w:rPr>
        <w:t xml:space="preserve"> quelles conditions les prévisions de Marx</w:t>
      </w:r>
      <w:r>
        <w:rPr>
          <w:sz w:val="24"/>
          <w:szCs w:val="28"/>
        </w:rPr>
        <w:t xml:space="preserve"> </w:t>
      </w:r>
      <w:r w:rsidRPr="00715960">
        <w:rPr>
          <w:sz w:val="24"/>
          <w:szCs w:val="28"/>
        </w:rPr>
        <w:t>étaient admissibles. — I</w:t>
      </w:r>
      <w:r w:rsidRPr="00715960">
        <w:rPr>
          <w:sz w:val="24"/>
          <w:szCs w:val="28"/>
        </w:rPr>
        <w:t>n</w:t>
      </w:r>
      <w:r w:rsidRPr="00715960">
        <w:rPr>
          <w:sz w:val="24"/>
          <w:szCs w:val="28"/>
        </w:rPr>
        <w:t xml:space="preserve">capacité de la social-démocratie. — La </w:t>
      </w:r>
      <w:r w:rsidRPr="00715960">
        <w:rPr>
          <w:i/>
          <w:iCs/>
          <w:sz w:val="24"/>
          <w:szCs w:val="28"/>
        </w:rPr>
        <w:t xml:space="preserve">dissolution </w:t>
      </w:r>
      <w:r>
        <w:rPr>
          <w:sz w:val="24"/>
          <w:szCs w:val="28"/>
        </w:rPr>
        <w:t>d’après Prou</w:t>
      </w:r>
      <w:r w:rsidRPr="00715960">
        <w:rPr>
          <w:sz w:val="24"/>
          <w:szCs w:val="28"/>
        </w:rPr>
        <w:t xml:space="preserve">dhon. — Renaissance du socialisme sous l'influence des idées </w:t>
      </w:r>
      <w:r w:rsidRPr="00715960">
        <w:rPr>
          <w:i/>
          <w:iCs/>
          <w:sz w:val="24"/>
          <w:szCs w:val="28"/>
        </w:rPr>
        <w:t>bolchevistes</w:t>
      </w:r>
      <w:r>
        <w:rPr>
          <w:iCs/>
          <w:sz w:val="24"/>
          <w:szCs w:val="28"/>
        </w:rPr>
        <w:t xml:space="preserve"> [</w:t>
      </w:r>
      <w:r w:rsidRPr="00715960">
        <w:rPr>
          <w:sz w:val="24"/>
          <w:szCs w:val="28"/>
        </w:rPr>
        <w:t>372</w:t>
      </w:r>
      <w:r>
        <w:rPr>
          <w:sz w:val="24"/>
          <w:szCs w:val="28"/>
        </w:rPr>
        <w:t>]</w:t>
      </w:r>
    </w:p>
    <w:p w14:paraId="5FAD7C8D" w14:textId="77777777" w:rsidR="00571DC2" w:rsidRDefault="00571DC2" w:rsidP="00571DC2">
      <w:pPr>
        <w:spacing w:before="120" w:after="120"/>
        <w:jc w:val="both"/>
      </w:pPr>
    </w:p>
    <w:p w14:paraId="1D90056A" w14:textId="77777777" w:rsidR="00571DC2" w:rsidRDefault="00571DC2" w:rsidP="00571DC2">
      <w:pPr>
        <w:spacing w:before="120" w:after="120"/>
        <w:jc w:val="both"/>
      </w:pPr>
    </w:p>
    <w:p w14:paraId="392C8555" w14:textId="77777777" w:rsidR="00571DC2" w:rsidRPr="00183E1D" w:rsidRDefault="00571DC2" w:rsidP="00571DC2">
      <w:pPr>
        <w:spacing w:before="120" w:after="120"/>
        <w:jc w:val="both"/>
        <w:rPr>
          <w:sz w:val="24"/>
        </w:rPr>
      </w:pPr>
      <w:r w:rsidRPr="00183E1D">
        <w:rPr>
          <w:sz w:val="24"/>
        </w:rPr>
        <w:t>Table des matières [387]</w:t>
      </w:r>
    </w:p>
    <w:p w14:paraId="7C03CED7" w14:textId="77777777" w:rsidR="00571DC2" w:rsidRPr="00183E1D" w:rsidRDefault="00571DC2" w:rsidP="00571DC2">
      <w:pPr>
        <w:spacing w:before="60" w:after="60"/>
        <w:ind w:firstLine="0"/>
        <w:jc w:val="center"/>
        <w:rPr>
          <w:sz w:val="24"/>
        </w:rPr>
      </w:pPr>
      <w:r w:rsidRPr="00715960">
        <w:br w:type="page"/>
      </w:r>
      <w:r>
        <w:rPr>
          <w:sz w:val="24"/>
          <w:szCs w:val="24"/>
        </w:rPr>
        <w:t>VOLUMES DISPONIBLES</w:t>
      </w:r>
      <w:r>
        <w:rPr>
          <w:sz w:val="24"/>
          <w:szCs w:val="24"/>
        </w:rPr>
        <w:br/>
      </w:r>
      <w:r w:rsidRPr="00183E1D">
        <w:rPr>
          <w:sz w:val="24"/>
          <w:szCs w:val="24"/>
        </w:rPr>
        <w:t>DANS LA COLLECTION RE</w:t>
      </w:r>
      <w:r w:rsidRPr="00183E1D">
        <w:rPr>
          <w:sz w:val="24"/>
          <w:szCs w:val="24"/>
        </w:rPr>
        <w:t>S</w:t>
      </w:r>
      <w:r w:rsidRPr="00183E1D">
        <w:rPr>
          <w:sz w:val="24"/>
          <w:szCs w:val="24"/>
        </w:rPr>
        <w:t>SOURCES</w:t>
      </w:r>
    </w:p>
    <w:p w14:paraId="3922FA74" w14:textId="77777777" w:rsidR="00571DC2" w:rsidRDefault="00571DC2" w:rsidP="00571DC2">
      <w:pPr>
        <w:spacing w:before="60" w:after="60"/>
        <w:ind w:firstLine="0"/>
        <w:jc w:val="both"/>
        <w:rPr>
          <w:iCs/>
          <w:sz w:val="24"/>
          <w:szCs w:val="24"/>
        </w:rPr>
      </w:pPr>
    </w:p>
    <w:tbl>
      <w:tblPr>
        <w:tblW w:w="0" w:type="auto"/>
        <w:tblLook w:val="00BF" w:firstRow="1" w:lastRow="0" w:firstColumn="1" w:lastColumn="0" w:noHBand="0" w:noVBand="0"/>
      </w:tblPr>
      <w:tblGrid>
        <w:gridCol w:w="2646"/>
        <w:gridCol w:w="2636"/>
        <w:gridCol w:w="2638"/>
      </w:tblGrid>
      <w:tr w:rsidR="00571DC2" w:rsidRPr="00326C72" w14:paraId="642E75D0" w14:textId="77777777">
        <w:tc>
          <w:tcPr>
            <w:tcW w:w="2686" w:type="dxa"/>
            <w:tcBorders>
              <w:top w:val="single" w:sz="4" w:space="0" w:color="auto"/>
              <w:bottom w:val="single" w:sz="4" w:space="0" w:color="auto"/>
            </w:tcBorders>
            <w:shd w:val="clear" w:color="auto" w:fill="EEECE1"/>
          </w:tcPr>
          <w:p w14:paraId="0DEF00CC" w14:textId="77777777" w:rsidR="00571DC2" w:rsidRPr="00326C72" w:rsidRDefault="00571DC2" w:rsidP="00571DC2">
            <w:pPr>
              <w:spacing w:before="60" w:after="60"/>
              <w:ind w:firstLine="0"/>
              <w:rPr>
                <w:iCs/>
                <w:sz w:val="24"/>
                <w:szCs w:val="24"/>
              </w:rPr>
            </w:pPr>
          </w:p>
        </w:tc>
        <w:tc>
          <w:tcPr>
            <w:tcW w:w="2687" w:type="dxa"/>
            <w:tcBorders>
              <w:top w:val="single" w:sz="4" w:space="0" w:color="auto"/>
              <w:bottom w:val="single" w:sz="4" w:space="0" w:color="auto"/>
            </w:tcBorders>
            <w:shd w:val="clear" w:color="auto" w:fill="EEECE1"/>
          </w:tcPr>
          <w:p w14:paraId="24FE3E9E" w14:textId="77777777" w:rsidR="00571DC2" w:rsidRPr="00326C72" w:rsidRDefault="00571DC2" w:rsidP="00571DC2">
            <w:pPr>
              <w:spacing w:before="60" w:after="60"/>
              <w:ind w:firstLine="0"/>
              <w:rPr>
                <w:iCs/>
                <w:sz w:val="24"/>
                <w:szCs w:val="24"/>
              </w:rPr>
            </w:pPr>
          </w:p>
        </w:tc>
        <w:tc>
          <w:tcPr>
            <w:tcW w:w="2687" w:type="dxa"/>
            <w:tcBorders>
              <w:top w:val="single" w:sz="4" w:space="0" w:color="auto"/>
              <w:bottom w:val="single" w:sz="4" w:space="0" w:color="auto"/>
            </w:tcBorders>
            <w:shd w:val="clear" w:color="auto" w:fill="EEECE1"/>
          </w:tcPr>
          <w:p w14:paraId="48B50931" w14:textId="77777777" w:rsidR="00571DC2" w:rsidRPr="00326C72" w:rsidRDefault="00571DC2" w:rsidP="00571DC2">
            <w:pPr>
              <w:spacing w:before="60" w:after="60"/>
              <w:ind w:firstLine="0"/>
              <w:rPr>
                <w:iCs/>
                <w:sz w:val="24"/>
                <w:szCs w:val="24"/>
              </w:rPr>
            </w:pPr>
            <w:r w:rsidRPr="00326C72">
              <w:rPr>
                <w:i/>
                <w:iCs/>
                <w:sz w:val="24"/>
                <w:szCs w:val="24"/>
              </w:rPr>
              <w:t>Présentation</w:t>
            </w:r>
          </w:p>
        </w:tc>
      </w:tr>
      <w:tr w:rsidR="00571DC2" w:rsidRPr="00326C72" w14:paraId="5995E587" w14:textId="77777777">
        <w:tc>
          <w:tcPr>
            <w:tcW w:w="2686" w:type="dxa"/>
            <w:tcBorders>
              <w:top w:val="single" w:sz="4" w:space="0" w:color="auto"/>
            </w:tcBorders>
          </w:tcPr>
          <w:p w14:paraId="656AA4AC" w14:textId="77777777" w:rsidR="00571DC2" w:rsidRPr="00326C72" w:rsidRDefault="00571DC2" w:rsidP="00571DC2">
            <w:pPr>
              <w:spacing w:before="60" w:after="60"/>
              <w:ind w:firstLine="0"/>
              <w:rPr>
                <w:iCs/>
                <w:sz w:val="24"/>
                <w:szCs w:val="24"/>
              </w:rPr>
            </w:pPr>
            <w:r w:rsidRPr="00326C72">
              <w:rPr>
                <w:sz w:val="24"/>
                <w:szCs w:val="24"/>
              </w:rPr>
              <w:t xml:space="preserve">ABENSOUR, Léon </w:t>
            </w:r>
          </w:p>
        </w:tc>
        <w:tc>
          <w:tcPr>
            <w:tcW w:w="2687" w:type="dxa"/>
            <w:tcBorders>
              <w:top w:val="single" w:sz="4" w:space="0" w:color="auto"/>
            </w:tcBorders>
          </w:tcPr>
          <w:p w14:paraId="473C3AD8" w14:textId="77777777" w:rsidR="00571DC2" w:rsidRPr="00326C72" w:rsidRDefault="00571DC2" w:rsidP="00571DC2">
            <w:pPr>
              <w:spacing w:before="60" w:after="60"/>
              <w:ind w:firstLine="0"/>
              <w:rPr>
                <w:iCs/>
                <w:sz w:val="24"/>
                <w:szCs w:val="24"/>
              </w:rPr>
            </w:pPr>
            <w:r w:rsidRPr="00326C72">
              <w:rPr>
                <w:sz w:val="24"/>
                <w:szCs w:val="24"/>
              </w:rPr>
              <w:t>Histoire générale du f</w:t>
            </w:r>
            <w:r w:rsidRPr="00326C72">
              <w:rPr>
                <w:sz w:val="24"/>
                <w:szCs w:val="24"/>
              </w:rPr>
              <w:t>é</w:t>
            </w:r>
            <w:r w:rsidRPr="00326C72">
              <w:rPr>
                <w:sz w:val="24"/>
                <w:szCs w:val="24"/>
              </w:rPr>
              <w:t>mini</w:t>
            </w:r>
            <w:r w:rsidRPr="00326C72">
              <w:rPr>
                <w:sz w:val="24"/>
                <w:szCs w:val="24"/>
              </w:rPr>
              <w:t>s</w:t>
            </w:r>
            <w:r w:rsidRPr="00326C72">
              <w:rPr>
                <w:sz w:val="24"/>
                <w:szCs w:val="24"/>
              </w:rPr>
              <w:t>me</w:t>
            </w:r>
          </w:p>
        </w:tc>
        <w:tc>
          <w:tcPr>
            <w:tcW w:w="2687" w:type="dxa"/>
            <w:tcBorders>
              <w:top w:val="single" w:sz="4" w:space="0" w:color="auto"/>
            </w:tcBorders>
          </w:tcPr>
          <w:p w14:paraId="6CAA3A92" w14:textId="77777777" w:rsidR="00571DC2" w:rsidRPr="00326C72" w:rsidRDefault="00571DC2" w:rsidP="00571DC2">
            <w:pPr>
              <w:spacing w:before="60" w:after="60"/>
              <w:ind w:firstLine="0"/>
              <w:rPr>
                <w:iCs/>
                <w:sz w:val="24"/>
                <w:szCs w:val="24"/>
              </w:rPr>
            </w:pPr>
          </w:p>
        </w:tc>
      </w:tr>
      <w:tr w:rsidR="00571DC2" w:rsidRPr="00326C72" w14:paraId="3263E1CA" w14:textId="77777777">
        <w:tc>
          <w:tcPr>
            <w:tcW w:w="2686" w:type="dxa"/>
          </w:tcPr>
          <w:p w14:paraId="66935ADC" w14:textId="77777777" w:rsidR="00571DC2" w:rsidRPr="00326C72" w:rsidRDefault="00571DC2" w:rsidP="00571DC2">
            <w:pPr>
              <w:spacing w:before="60" w:after="60"/>
              <w:ind w:firstLine="0"/>
              <w:rPr>
                <w:iCs/>
                <w:sz w:val="24"/>
                <w:szCs w:val="24"/>
              </w:rPr>
            </w:pPr>
            <w:r w:rsidRPr="00326C72">
              <w:rPr>
                <w:sz w:val="24"/>
                <w:szCs w:val="24"/>
              </w:rPr>
              <w:t xml:space="preserve">ADAM, Paul </w:t>
            </w:r>
          </w:p>
        </w:tc>
        <w:tc>
          <w:tcPr>
            <w:tcW w:w="2687" w:type="dxa"/>
          </w:tcPr>
          <w:p w14:paraId="3E119C90" w14:textId="77777777" w:rsidR="00571DC2" w:rsidRPr="00326C72" w:rsidRDefault="00571DC2" w:rsidP="00571DC2">
            <w:pPr>
              <w:spacing w:before="60" w:after="60"/>
              <w:ind w:firstLine="0"/>
              <w:rPr>
                <w:iCs/>
                <w:sz w:val="24"/>
                <w:szCs w:val="24"/>
              </w:rPr>
            </w:pPr>
            <w:r w:rsidRPr="00326C72">
              <w:rPr>
                <w:sz w:val="24"/>
                <w:szCs w:val="24"/>
              </w:rPr>
              <w:t>Lettres de Malaisie</w:t>
            </w:r>
          </w:p>
        </w:tc>
        <w:tc>
          <w:tcPr>
            <w:tcW w:w="2687" w:type="dxa"/>
          </w:tcPr>
          <w:p w14:paraId="44B016B4" w14:textId="77777777" w:rsidR="00571DC2" w:rsidRPr="00326C72" w:rsidRDefault="00571DC2" w:rsidP="00571DC2">
            <w:pPr>
              <w:spacing w:before="60" w:after="60"/>
              <w:ind w:firstLine="0"/>
              <w:rPr>
                <w:iCs/>
                <w:sz w:val="24"/>
                <w:szCs w:val="24"/>
              </w:rPr>
            </w:pPr>
            <w:r w:rsidRPr="00326C72">
              <w:rPr>
                <w:i/>
                <w:iCs/>
                <w:sz w:val="24"/>
                <w:szCs w:val="24"/>
              </w:rPr>
              <w:t>Trousson</w:t>
            </w:r>
          </w:p>
        </w:tc>
      </w:tr>
      <w:tr w:rsidR="00571DC2" w:rsidRPr="00326C72" w14:paraId="72BAC969" w14:textId="77777777">
        <w:tc>
          <w:tcPr>
            <w:tcW w:w="2686" w:type="dxa"/>
          </w:tcPr>
          <w:p w14:paraId="3CD9D986" w14:textId="77777777" w:rsidR="00571DC2" w:rsidRPr="00326C72" w:rsidRDefault="00571DC2" w:rsidP="00571DC2">
            <w:pPr>
              <w:spacing w:before="60" w:after="60"/>
              <w:ind w:firstLine="0"/>
              <w:rPr>
                <w:iCs/>
                <w:sz w:val="24"/>
                <w:szCs w:val="24"/>
              </w:rPr>
            </w:pPr>
            <w:r w:rsidRPr="00326C72">
              <w:rPr>
                <w:sz w:val="24"/>
                <w:szCs w:val="24"/>
              </w:rPr>
              <w:t xml:space="preserve">ALAIN </w:t>
            </w:r>
          </w:p>
        </w:tc>
        <w:tc>
          <w:tcPr>
            <w:tcW w:w="2687" w:type="dxa"/>
          </w:tcPr>
          <w:p w14:paraId="0C7ACD0A" w14:textId="77777777" w:rsidR="00571DC2" w:rsidRPr="00326C72" w:rsidRDefault="00571DC2" w:rsidP="00571DC2">
            <w:pPr>
              <w:spacing w:before="60" w:after="60"/>
              <w:ind w:firstLine="0"/>
              <w:rPr>
                <w:iCs/>
                <w:sz w:val="24"/>
                <w:szCs w:val="24"/>
              </w:rPr>
            </w:pPr>
            <w:r w:rsidRPr="00326C72">
              <w:rPr>
                <w:sz w:val="24"/>
                <w:szCs w:val="24"/>
              </w:rPr>
              <w:t>Le citoyen contre les pouvoirs</w:t>
            </w:r>
          </w:p>
        </w:tc>
        <w:tc>
          <w:tcPr>
            <w:tcW w:w="2687" w:type="dxa"/>
          </w:tcPr>
          <w:p w14:paraId="5E18A690" w14:textId="77777777" w:rsidR="00571DC2" w:rsidRPr="00326C72" w:rsidRDefault="00571DC2" w:rsidP="00571DC2">
            <w:pPr>
              <w:spacing w:before="60" w:after="60"/>
              <w:ind w:firstLine="0"/>
              <w:rPr>
                <w:iCs/>
                <w:sz w:val="24"/>
                <w:szCs w:val="24"/>
              </w:rPr>
            </w:pPr>
            <w:r w:rsidRPr="00326C72">
              <w:rPr>
                <w:i/>
                <w:iCs/>
                <w:sz w:val="24"/>
                <w:szCs w:val="24"/>
              </w:rPr>
              <w:t>Bourricaud</w:t>
            </w:r>
          </w:p>
        </w:tc>
      </w:tr>
      <w:tr w:rsidR="00571DC2" w:rsidRPr="00326C72" w14:paraId="305704BF" w14:textId="77777777">
        <w:tc>
          <w:tcPr>
            <w:tcW w:w="2686" w:type="dxa"/>
          </w:tcPr>
          <w:p w14:paraId="02CDBEF4" w14:textId="77777777" w:rsidR="00571DC2" w:rsidRPr="00326C72" w:rsidRDefault="00571DC2" w:rsidP="00571DC2">
            <w:pPr>
              <w:spacing w:before="60" w:after="60"/>
              <w:ind w:firstLine="0"/>
              <w:rPr>
                <w:iCs/>
                <w:sz w:val="24"/>
                <w:szCs w:val="24"/>
              </w:rPr>
            </w:pPr>
            <w:r w:rsidRPr="00326C72">
              <w:rPr>
                <w:sz w:val="24"/>
                <w:szCs w:val="24"/>
              </w:rPr>
              <w:t>ALEMBERT, d’</w:t>
            </w:r>
          </w:p>
        </w:tc>
        <w:tc>
          <w:tcPr>
            <w:tcW w:w="2687" w:type="dxa"/>
          </w:tcPr>
          <w:p w14:paraId="2A234938" w14:textId="77777777" w:rsidR="00571DC2" w:rsidRPr="00326C72" w:rsidRDefault="00571DC2" w:rsidP="00571DC2">
            <w:pPr>
              <w:spacing w:before="60" w:after="60"/>
              <w:ind w:firstLine="0"/>
              <w:rPr>
                <w:iCs/>
                <w:sz w:val="24"/>
                <w:szCs w:val="24"/>
              </w:rPr>
            </w:pPr>
            <w:r w:rsidRPr="00326C72">
              <w:rPr>
                <w:sz w:val="24"/>
                <w:szCs w:val="24"/>
              </w:rPr>
              <w:t>Éléments de Musique</w:t>
            </w:r>
          </w:p>
        </w:tc>
        <w:tc>
          <w:tcPr>
            <w:tcW w:w="2687" w:type="dxa"/>
          </w:tcPr>
          <w:p w14:paraId="26BCB420" w14:textId="77777777" w:rsidR="00571DC2" w:rsidRPr="00326C72" w:rsidRDefault="00571DC2" w:rsidP="00571DC2">
            <w:pPr>
              <w:spacing w:before="60" w:after="60"/>
              <w:ind w:firstLine="0"/>
              <w:rPr>
                <w:iCs/>
                <w:sz w:val="24"/>
                <w:szCs w:val="24"/>
              </w:rPr>
            </w:pPr>
            <w:r w:rsidRPr="00326C72">
              <w:rPr>
                <w:i/>
                <w:iCs/>
                <w:sz w:val="24"/>
                <w:szCs w:val="24"/>
              </w:rPr>
              <w:t>Bardez</w:t>
            </w:r>
          </w:p>
        </w:tc>
      </w:tr>
      <w:tr w:rsidR="00571DC2" w:rsidRPr="00326C72" w14:paraId="0CFCE99B" w14:textId="77777777">
        <w:tc>
          <w:tcPr>
            <w:tcW w:w="2686" w:type="dxa"/>
          </w:tcPr>
          <w:p w14:paraId="155DD40E" w14:textId="77777777" w:rsidR="00571DC2" w:rsidRPr="00326C72" w:rsidRDefault="00571DC2" w:rsidP="00571DC2">
            <w:pPr>
              <w:spacing w:before="60" w:after="60"/>
              <w:ind w:firstLine="0"/>
              <w:rPr>
                <w:iCs/>
                <w:sz w:val="24"/>
                <w:szCs w:val="24"/>
              </w:rPr>
            </w:pPr>
            <w:r w:rsidRPr="00326C72">
              <w:rPr>
                <w:sz w:val="24"/>
                <w:szCs w:val="24"/>
              </w:rPr>
              <w:t xml:space="preserve">ALEXIS, Paul </w:t>
            </w:r>
          </w:p>
        </w:tc>
        <w:tc>
          <w:tcPr>
            <w:tcW w:w="2687" w:type="dxa"/>
          </w:tcPr>
          <w:p w14:paraId="4B9CC732" w14:textId="77777777" w:rsidR="00571DC2" w:rsidRPr="00326C72" w:rsidRDefault="00571DC2" w:rsidP="00571DC2">
            <w:pPr>
              <w:spacing w:before="60" w:after="60"/>
              <w:ind w:firstLine="0"/>
              <w:rPr>
                <w:iCs/>
                <w:sz w:val="24"/>
                <w:szCs w:val="24"/>
              </w:rPr>
            </w:pPr>
            <w:r w:rsidRPr="00326C72">
              <w:rPr>
                <w:sz w:val="24"/>
                <w:szCs w:val="24"/>
              </w:rPr>
              <w:t>La fin de Lucie Pellegrin</w:t>
            </w:r>
          </w:p>
        </w:tc>
        <w:tc>
          <w:tcPr>
            <w:tcW w:w="2687" w:type="dxa"/>
          </w:tcPr>
          <w:p w14:paraId="5892A626" w14:textId="77777777" w:rsidR="00571DC2" w:rsidRPr="00326C72" w:rsidRDefault="00571DC2" w:rsidP="00571DC2">
            <w:pPr>
              <w:spacing w:before="60" w:after="60"/>
              <w:ind w:firstLine="0"/>
              <w:rPr>
                <w:iCs/>
                <w:sz w:val="24"/>
                <w:szCs w:val="24"/>
              </w:rPr>
            </w:pPr>
            <w:r w:rsidRPr="00326C72">
              <w:rPr>
                <w:i/>
                <w:iCs/>
                <w:sz w:val="24"/>
                <w:szCs w:val="24"/>
              </w:rPr>
              <w:t>Palacio</w:t>
            </w:r>
          </w:p>
        </w:tc>
      </w:tr>
      <w:tr w:rsidR="00571DC2" w:rsidRPr="00326C72" w14:paraId="794692FF" w14:textId="77777777">
        <w:tc>
          <w:tcPr>
            <w:tcW w:w="2686" w:type="dxa"/>
          </w:tcPr>
          <w:p w14:paraId="5D9AA511" w14:textId="77777777" w:rsidR="00571DC2" w:rsidRPr="00326C72" w:rsidRDefault="00571DC2" w:rsidP="00571DC2">
            <w:pPr>
              <w:spacing w:before="60" w:after="60"/>
              <w:ind w:firstLine="0"/>
              <w:rPr>
                <w:iCs/>
                <w:sz w:val="24"/>
                <w:szCs w:val="24"/>
              </w:rPr>
            </w:pPr>
            <w:r w:rsidRPr="00326C72">
              <w:rPr>
                <w:sz w:val="24"/>
                <w:szCs w:val="24"/>
              </w:rPr>
              <w:t xml:space="preserve">ANTOINE, André </w:t>
            </w:r>
          </w:p>
        </w:tc>
        <w:tc>
          <w:tcPr>
            <w:tcW w:w="2687" w:type="dxa"/>
          </w:tcPr>
          <w:p w14:paraId="10BB5B24" w14:textId="77777777" w:rsidR="00571DC2" w:rsidRPr="00326C72" w:rsidRDefault="00571DC2" w:rsidP="00571DC2">
            <w:pPr>
              <w:spacing w:before="60" w:after="60"/>
              <w:ind w:firstLine="0"/>
              <w:rPr>
                <w:iCs/>
                <w:sz w:val="24"/>
                <w:szCs w:val="24"/>
              </w:rPr>
            </w:pPr>
            <w:r w:rsidRPr="00326C72">
              <w:rPr>
                <w:sz w:val="24"/>
                <w:szCs w:val="24"/>
              </w:rPr>
              <w:t>Le théâtre libre</w:t>
            </w:r>
          </w:p>
        </w:tc>
        <w:tc>
          <w:tcPr>
            <w:tcW w:w="2687" w:type="dxa"/>
          </w:tcPr>
          <w:p w14:paraId="7EA41F02" w14:textId="77777777" w:rsidR="00571DC2" w:rsidRPr="00326C72" w:rsidRDefault="00571DC2" w:rsidP="00571DC2">
            <w:pPr>
              <w:spacing w:before="60" w:after="60"/>
              <w:ind w:firstLine="0"/>
              <w:rPr>
                <w:iCs/>
                <w:sz w:val="24"/>
                <w:szCs w:val="24"/>
              </w:rPr>
            </w:pPr>
            <w:r w:rsidRPr="00326C72">
              <w:rPr>
                <w:i/>
                <w:iCs/>
                <w:sz w:val="24"/>
                <w:szCs w:val="24"/>
              </w:rPr>
              <w:t>Martine de Rougemont</w:t>
            </w:r>
          </w:p>
        </w:tc>
      </w:tr>
      <w:tr w:rsidR="00571DC2" w:rsidRPr="00326C72" w14:paraId="49A17A06" w14:textId="77777777">
        <w:tc>
          <w:tcPr>
            <w:tcW w:w="2686" w:type="dxa"/>
          </w:tcPr>
          <w:p w14:paraId="238249D5" w14:textId="77777777" w:rsidR="00571DC2" w:rsidRPr="00326C72" w:rsidRDefault="00571DC2" w:rsidP="00571DC2">
            <w:pPr>
              <w:spacing w:before="60" w:after="60"/>
              <w:ind w:firstLine="0"/>
              <w:rPr>
                <w:iCs/>
                <w:sz w:val="24"/>
                <w:szCs w:val="24"/>
              </w:rPr>
            </w:pPr>
          </w:p>
        </w:tc>
        <w:tc>
          <w:tcPr>
            <w:tcW w:w="2687" w:type="dxa"/>
          </w:tcPr>
          <w:p w14:paraId="58573A55" w14:textId="77777777" w:rsidR="00571DC2" w:rsidRPr="00326C72" w:rsidRDefault="00571DC2" w:rsidP="00571DC2">
            <w:pPr>
              <w:spacing w:before="60" w:after="60"/>
              <w:ind w:firstLine="0"/>
              <w:rPr>
                <w:iCs/>
                <w:sz w:val="24"/>
                <w:szCs w:val="24"/>
              </w:rPr>
            </w:pPr>
          </w:p>
        </w:tc>
        <w:tc>
          <w:tcPr>
            <w:tcW w:w="2687" w:type="dxa"/>
          </w:tcPr>
          <w:p w14:paraId="2565B36F" w14:textId="77777777" w:rsidR="00571DC2" w:rsidRPr="00326C72" w:rsidRDefault="00571DC2" w:rsidP="00571DC2">
            <w:pPr>
              <w:spacing w:before="60" w:after="60"/>
              <w:ind w:firstLine="0"/>
              <w:rPr>
                <w:iCs/>
                <w:sz w:val="24"/>
                <w:szCs w:val="24"/>
              </w:rPr>
            </w:pPr>
          </w:p>
        </w:tc>
      </w:tr>
      <w:tr w:rsidR="00571DC2" w:rsidRPr="00326C72" w14:paraId="7A8FA6F7" w14:textId="77777777">
        <w:tc>
          <w:tcPr>
            <w:tcW w:w="2686" w:type="dxa"/>
          </w:tcPr>
          <w:p w14:paraId="52D303B5" w14:textId="77777777" w:rsidR="00571DC2" w:rsidRPr="00326C72" w:rsidRDefault="00571DC2" w:rsidP="00571DC2">
            <w:pPr>
              <w:spacing w:before="60" w:after="60"/>
              <w:ind w:firstLine="0"/>
              <w:rPr>
                <w:iCs/>
                <w:sz w:val="24"/>
                <w:szCs w:val="24"/>
              </w:rPr>
            </w:pPr>
            <w:r w:rsidRPr="00326C72">
              <w:rPr>
                <w:sz w:val="24"/>
                <w:szCs w:val="24"/>
              </w:rPr>
              <w:t xml:space="preserve">BALZAC </w:t>
            </w:r>
          </w:p>
        </w:tc>
        <w:tc>
          <w:tcPr>
            <w:tcW w:w="2687" w:type="dxa"/>
          </w:tcPr>
          <w:p w14:paraId="04421432" w14:textId="77777777" w:rsidR="00571DC2" w:rsidRPr="00326C72" w:rsidRDefault="00571DC2" w:rsidP="00571DC2">
            <w:pPr>
              <w:spacing w:before="60" w:after="60"/>
              <w:ind w:firstLine="0"/>
              <w:rPr>
                <w:iCs/>
                <w:sz w:val="24"/>
                <w:szCs w:val="24"/>
              </w:rPr>
            </w:pPr>
            <w:r w:rsidRPr="00326C72">
              <w:rPr>
                <w:sz w:val="24"/>
                <w:szCs w:val="24"/>
              </w:rPr>
              <w:t>Physiologie de l'employé</w:t>
            </w:r>
          </w:p>
        </w:tc>
        <w:tc>
          <w:tcPr>
            <w:tcW w:w="2687" w:type="dxa"/>
          </w:tcPr>
          <w:p w14:paraId="760D62AE" w14:textId="77777777" w:rsidR="00571DC2" w:rsidRPr="00326C72" w:rsidRDefault="00571DC2" w:rsidP="00571DC2">
            <w:pPr>
              <w:spacing w:before="60" w:after="60"/>
              <w:ind w:firstLine="0"/>
              <w:rPr>
                <w:iCs/>
                <w:sz w:val="24"/>
                <w:szCs w:val="24"/>
              </w:rPr>
            </w:pPr>
            <w:r w:rsidRPr="00326C72">
              <w:rPr>
                <w:i/>
                <w:iCs/>
                <w:sz w:val="24"/>
                <w:szCs w:val="24"/>
              </w:rPr>
              <w:t>Pierrot</w:t>
            </w:r>
          </w:p>
        </w:tc>
      </w:tr>
      <w:tr w:rsidR="00571DC2" w:rsidRPr="00326C72" w14:paraId="0833C879" w14:textId="77777777">
        <w:tc>
          <w:tcPr>
            <w:tcW w:w="2686" w:type="dxa"/>
          </w:tcPr>
          <w:p w14:paraId="74055860" w14:textId="77777777" w:rsidR="00571DC2" w:rsidRPr="00326C72" w:rsidRDefault="00571DC2" w:rsidP="00571DC2">
            <w:pPr>
              <w:spacing w:before="60" w:after="60"/>
              <w:ind w:firstLine="0"/>
              <w:rPr>
                <w:iCs/>
                <w:sz w:val="24"/>
                <w:szCs w:val="24"/>
              </w:rPr>
            </w:pPr>
            <w:r w:rsidRPr="00326C72">
              <w:rPr>
                <w:sz w:val="24"/>
                <w:szCs w:val="24"/>
              </w:rPr>
              <w:t xml:space="preserve">BARBELLION </w:t>
            </w:r>
          </w:p>
        </w:tc>
        <w:tc>
          <w:tcPr>
            <w:tcW w:w="2687" w:type="dxa"/>
          </w:tcPr>
          <w:p w14:paraId="0C1C4474" w14:textId="77777777" w:rsidR="00571DC2" w:rsidRPr="00326C72" w:rsidRDefault="00571DC2" w:rsidP="00571DC2">
            <w:pPr>
              <w:spacing w:before="60" w:after="60"/>
              <w:ind w:firstLine="0"/>
              <w:rPr>
                <w:iCs/>
                <w:sz w:val="24"/>
                <w:szCs w:val="24"/>
              </w:rPr>
            </w:pPr>
            <w:r w:rsidRPr="00326C72">
              <w:rPr>
                <w:sz w:val="24"/>
                <w:szCs w:val="24"/>
              </w:rPr>
              <w:t>Journal d'un homme déçu</w:t>
            </w:r>
          </w:p>
        </w:tc>
        <w:tc>
          <w:tcPr>
            <w:tcW w:w="2687" w:type="dxa"/>
          </w:tcPr>
          <w:p w14:paraId="337AC712" w14:textId="77777777" w:rsidR="00571DC2" w:rsidRPr="00326C72" w:rsidRDefault="00571DC2" w:rsidP="00571DC2">
            <w:pPr>
              <w:spacing w:before="60" w:after="60"/>
              <w:ind w:firstLine="0"/>
              <w:rPr>
                <w:iCs/>
                <w:sz w:val="24"/>
                <w:szCs w:val="24"/>
              </w:rPr>
            </w:pPr>
            <w:r w:rsidRPr="00326C72">
              <w:rPr>
                <w:i/>
                <w:iCs/>
                <w:sz w:val="24"/>
                <w:szCs w:val="24"/>
              </w:rPr>
              <w:t>Jaccard</w:t>
            </w:r>
          </w:p>
        </w:tc>
      </w:tr>
      <w:tr w:rsidR="00571DC2" w:rsidRPr="00326C72" w14:paraId="3BE7C176" w14:textId="77777777">
        <w:tc>
          <w:tcPr>
            <w:tcW w:w="2686" w:type="dxa"/>
          </w:tcPr>
          <w:p w14:paraId="459E6FA5" w14:textId="77777777" w:rsidR="00571DC2" w:rsidRPr="00326C72" w:rsidRDefault="00571DC2" w:rsidP="00571DC2">
            <w:pPr>
              <w:spacing w:before="60" w:after="60"/>
              <w:ind w:firstLine="0"/>
              <w:rPr>
                <w:iCs/>
                <w:sz w:val="24"/>
                <w:szCs w:val="24"/>
              </w:rPr>
            </w:pPr>
            <w:r w:rsidRPr="00326C72">
              <w:rPr>
                <w:sz w:val="24"/>
                <w:szCs w:val="24"/>
              </w:rPr>
              <w:t xml:space="preserve">BAZIN, Germain </w:t>
            </w:r>
          </w:p>
        </w:tc>
        <w:tc>
          <w:tcPr>
            <w:tcW w:w="2687" w:type="dxa"/>
          </w:tcPr>
          <w:p w14:paraId="6A2DF4CA" w14:textId="77777777" w:rsidR="00571DC2" w:rsidRPr="00326C72" w:rsidRDefault="00571DC2" w:rsidP="00571DC2">
            <w:pPr>
              <w:spacing w:before="60" w:after="60"/>
              <w:ind w:firstLine="0"/>
              <w:rPr>
                <w:iCs/>
                <w:sz w:val="24"/>
                <w:szCs w:val="24"/>
              </w:rPr>
            </w:pPr>
            <w:r w:rsidRPr="00326C72">
              <w:rPr>
                <w:sz w:val="24"/>
                <w:szCs w:val="24"/>
              </w:rPr>
              <w:t>Le crépuscule des images</w:t>
            </w:r>
          </w:p>
        </w:tc>
        <w:tc>
          <w:tcPr>
            <w:tcW w:w="2687" w:type="dxa"/>
          </w:tcPr>
          <w:p w14:paraId="0014E026" w14:textId="77777777" w:rsidR="00571DC2" w:rsidRPr="00326C72" w:rsidRDefault="00571DC2" w:rsidP="00571DC2">
            <w:pPr>
              <w:spacing w:before="60" w:after="60"/>
              <w:ind w:firstLine="0"/>
              <w:rPr>
                <w:iCs/>
                <w:sz w:val="24"/>
                <w:szCs w:val="24"/>
              </w:rPr>
            </w:pPr>
            <w:r w:rsidRPr="00326C72">
              <w:rPr>
                <w:i/>
                <w:iCs/>
                <w:sz w:val="24"/>
                <w:szCs w:val="24"/>
              </w:rPr>
              <w:t>Bazin</w:t>
            </w:r>
          </w:p>
        </w:tc>
      </w:tr>
      <w:tr w:rsidR="00571DC2" w:rsidRPr="00326C72" w14:paraId="69F0B6C2" w14:textId="77777777">
        <w:tc>
          <w:tcPr>
            <w:tcW w:w="2686" w:type="dxa"/>
          </w:tcPr>
          <w:p w14:paraId="44F5936D" w14:textId="77777777" w:rsidR="00571DC2" w:rsidRPr="00326C72" w:rsidRDefault="00571DC2" w:rsidP="00571DC2">
            <w:pPr>
              <w:spacing w:before="60" w:after="60"/>
              <w:ind w:firstLine="0"/>
              <w:rPr>
                <w:iCs/>
                <w:sz w:val="24"/>
                <w:szCs w:val="24"/>
              </w:rPr>
            </w:pPr>
            <w:r w:rsidRPr="00326C72">
              <w:rPr>
                <w:sz w:val="24"/>
                <w:szCs w:val="24"/>
              </w:rPr>
              <w:t xml:space="preserve">BEBEL, August </w:t>
            </w:r>
          </w:p>
        </w:tc>
        <w:tc>
          <w:tcPr>
            <w:tcW w:w="2687" w:type="dxa"/>
          </w:tcPr>
          <w:p w14:paraId="1C258F9F" w14:textId="77777777" w:rsidR="00571DC2" w:rsidRPr="00326C72" w:rsidRDefault="00571DC2" w:rsidP="00571DC2">
            <w:pPr>
              <w:spacing w:before="60" w:after="60"/>
              <w:ind w:firstLine="0"/>
              <w:rPr>
                <w:iCs/>
                <w:sz w:val="24"/>
                <w:szCs w:val="24"/>
              </w:rPr>
            </w:pPr>
            <w:r w:rsidRPr="00326C72">
              <w:rPr>
                <w:sz w:val="24"/>
                <w:szCs w:val="24"/>
              </w:rPr>
              <w:t>La femme dans le passé, le présent et l'avenir</w:t>
            </w:r>
          </w:p>
        </w:tc>
        <w:tc>
          <w:tcPr>
            <w:tcW w:w="2687" w:type="dxa"/>
          </w:tcPr>
          <w:p w14:paraId="68038420" w14:textId="77777777" w:rsidR="00571DC2" w:rsidRPr="00326C72" w:rsidRDefault="00571DC2" w:rsidP="00571DC2">
            <w:pPr>
              <w:spacing w:before="60" w:after="60"/>
              <w:ind w:firstLine="0"/>
              <w:rPr>
                <w:iCs/>
                <w:sz w:val="24"/>
                <w:szCs w:val="24"/>
              </w:rPr>
            </w:pPr>
            <w:r w:rsidRPr="00326C72">
              <w:rPr>
                <w:i/>
                <w:iCs/>
                <w:sz w:val="24"/>
                <w:szCs w:val="24"/>
              </w:rPr>
              <w:t>Sohn</w:t>
            </w:r>
          </w:p>
        </w:tc>
      </w:tr>
      <w:tr w:rsidR="00571DC2" w:rsidRPr="00326C72" w14:paraId="1D896B21" w14:textId="77777777">
        <w:tc>
          <w:tcPr>
            <w:tcW w:w="2686" w:type="dxa"/>
          </w:tcPr>
          <w:p w14:paraId="52A02956" w14:textId="77777777" w:rsidR="00571DC2" w:rsidRPr="00326C72" w:rsidRDefault="00571DC2" w:rsidP="00571DC2">
            <w:pPr>
              <w:spacing w:before="60" w:after="60"/>
              <w:ind w:firstLine="0"/>
              <w:rPr>
                <w:iCs/>
                <w:sz w:val="24"/>
                <w:szCs w:val="24"/>
              </w:rPr>
            </w:pPr>
            <w:r w:rsidRPr="00326C72">
              <w:rPr>
                <w:sz w:val="24"/>
                <w:szCs w:val="24"/>
              </w:rPr>
              <w:t xml:space="preserve">BERNARDIN DE ST. PIERRE </w:t>
            </w:r>
          </w:p>
        </w:tc>
        <w:tc>
          <w:tcPr>
            <w:tcW w:w="2687" w:type="dxa"/>
          </w:tcPr>
          <w:p w14:paraId="655EA18E" w14:textId="77777777" w:rsidR="00571DC2" w:rsidRPr="00326C72" w:rsidRDefault="00571DC2" w:rsidP="00571DC2">
            <w:pPr>
              <w:spacing w:before="60" w:after="60"/>
              <w:ind w:firstLine="0"/>
              <w:rPr>
                <w:iCs/>
                <w:sz w:val="24"/>
                <w:szCs w:val="24"/>
              </w:rPr>
            </w:pPr>
            <w:r w:rsidRPr="00326C72">
              <w:rPr>
                <w:sz w:val="24"/>
                <w:szCs w:val="24"/>
              </w:rPr>
              <w:t>L'Arcadie</w:t>
            </w:r>
          </w:p>
        </w:tc>
        <w:tc>
          <w:tcPr>
            <w:tcW w:w="2687" w:type="dxa"/>
          </w:tcPr>
          <w:p w14:paraId="7A68B234" w14:textId="77777777" w:rsidR="00571DC2" w:rsidRPr="00326C72" w:rsidRDefault="00571DC2" w:rsidP="00571DC2">
            <w:pPr>
              <w:spacing w:before="60" w:after="60"/>
              <w:ind w:firstLine="0"/>
              <w:rPr>
                <w:iCs/>
                <w:sz w:val="24"/>
                <w:szCs w:val="24"/>
              </w:rPr>
            </w:pPr>
            <w:r w:rsidRPr="00326C72">
              <w:rPr>
                <w:i/>
                <w:iCs/>
                <w:sz w:val="24"/>
                <w:szCs w:val="24"/>
              </w:rPr>
              <w:t>Trousson</w:t>
            </w:r>
          </w:p>
        </w:tc>
      </w:tr>
      <w:tr w:rsidR="00571DC2" w:rsidRPr="00326C72" w14:paraId="0FB24BA0" w14:textId="77777777">
        <w:tc>
          <w:tcPr>
            <w:tcW w:w="2686" w:type="dxa"/>
          </w:tcPr>
          <w:p w14:paraId="3BDF9CBE" w14:textId="77777777" w:rsidR="00571DC2" w:rsidRPr="00326C72" w:rsidRDefault="00571DC2" w:rsidP="00571DC2">
            <w:pPr>
              <w:spacing w:before="60" w:after="60"/>
              <w:ind w:firstLine="0"/>
              <w:rPr>
                <w:iCs/>
                <w:sz w:val="24"/>
                <w:szCs w:val="24"/>
              </w:rPr>
            </w:pPr>
            <w:r w:rsidRPr="00326C72">
              <w:rPr>
                <w:sz w:val="24"/>
                <w:szCs w:val="24"/>
              </w:rPr>
              <w:t xml:space="preserve">BESLAY, Charles </w:t>
            </w:r>
          </w:p>
        </w:tc>
        <w:tc>
          <w:tcPr>
            <w:tcW w:w="2687" w:type="dxa"/>
          </w:tcPr>
          <w:p w14:paraId="0C8CF101" w14:textId="77777777" w:rsidR="00571DC2" w:rsidRPr="00326C72" w:rsidRDefault="00571DC2" w:rsidP="00571DC2">
            <w:pPr>
              <w:spacing w:before="60" w:after="60"/>
              <w:ind w:firstLine="0"/>
              <w:rPr>
                <w:iCs/>
                <w:sz w:val="24"/>
                <w:szCs w:val="24"/>
              </w:rPr>
            </w:pPr>
            <w:r w:rsidRPr="00326C72">
              <w:rPr>
                <w:sz w:val="24"/>
                <w:szCs w:val="24"/>
              </w:rPr>
              <w:t>Mes souvenirs, 1830-1848-1870</w:t>
            </w:r>
          </w:p>
        </w:tc>
        <w:tc>
          <w:tcPr>
            <w:tcW w:w="2687" w:type="dxa"/>
          </w:tcPr>
          <w:p w14:paraId="16066DE3" w14:textId="77777777" w:rsidR="00571DC2" w:rsidRPr="00326C72" w:rsidRDefault="00571DC2" w:rsidP="00571DC2">
            <w:pPr>
              <w:spacing w:before="60" w:after="60"/>
              <w:ind w:firstLine="0"/>
              <w:rPr>
                <w:iCs/>
                <w:sz w:val="24"/>
                <w:szCs w:val="24"/>
              </w:rPr>
            </w:pPr>
            <w:r w:rsidRPr="00326C72">
              <w:rPr>
                <w:i/>
                <w:iCs/>
                <w:sz w:val="24"/>
                <w:szCs w:val="24"/>
              </w:rPr>
              <w:t>De Bertier de Sauv</w:t>
            </w:r>
            <w:r w:rsidRPr="00326C72">
              <w:rPr>
                <w:i/>
                <w:iCs/>
                <w:sz w:val="24"/>
                <w:szCs w:val="24"/>
              </w:rPr>
              <w:t>i</w:t>
            </w:r>
            <w:r w:rsidRPr="00326C72">
              <w:rPr>
                <w:i/>
                <w:iCs/>
                <w:sz w:val="24"/>
                <w:szCs w:val="24"/>
              </w:rPr>
              <w:t>gny</w:t>
            </w:r>
          </w:p>
        </w:tc>
      </w:tr>
      <w:tr w:rsidR="00571DC2" w:rsidRPr="00326C72" w14:paraId="077D9F42" w14:textId="77777777">
        <w:tc>
          <w:tcPr>
            <w:tcW w:w="2686" w:type="dxa"/>
          </w:tcPr>
          <w:p w14:paraId="460BE868" w14:textId="77777777" w:rsidR="00571DC2" w:rsidRPr="00326C72" w:rsidRDefault="00571DC2" w:rsidP="00571DC2">
            <w:pPr>
              <w:spacing w:before="60" w:after="60"/>
              <w:ind w:firstLine="0"/>
              <w:rPr>
                <w:iCs/>
                <w:sz w:val="24"/>
                <w:szCs w:val="24"/>
              </w:rPr>
            </w:pPr>
            <w:r w:rsidRPr="00326C72">
              <w:rPr>
                <w:sz w:val="24"/>
                <w:szCs w:val="24"/>
              </w:rPr>
              <w:t xml:space="preserve">BEUGNOT, Arthur </w:t>
            </w:r>
          </w:p>
        </w:tc>
        <w:tc>
          <w:tcPr>
            <w:tcW w:w="2687" w:type="dxa"/>
          </w:tcPr>
          <w:p w14:paraId="51DFA8DC" w14:textId="77777777" w:rsidR="00571DC2" w:rsidRPr="00326C72" w:rsidRDefault="00571DC2" w:rsidP="00571DC2">
            <w:pPr>
              <w:spacing w:before="60" w:after="60"/>
              <w:ind w:firstLine="0"/>
              <w:rPr>
                <w:iCs/>
                <w:sz w:val="24"/>
                <w:szCs w:val="24"/>
              </w:rPr>
            </w:pPr>
            <w:r w:rsidRPr="00326C72">
              <w:rPr>
                <w:sz w:val="24"/>
                <w:szCs w:val="24"/>
              </w:rPr>
              <w:t>Les Juifs d'Occident</w:t>
            </w:r>
          </w:p>
        </w:tc>
        <w:tc>
          <w:tcPr>
            <w:tcW w:w="2687" w:type="dxa"/>
          </w:tcPr>
          <w:p w14:paraId="0C5DD9EA" w14:textId="77777777" w:rsidR="00571DC2" w:rsidRPr="00326C72" w:rsidRDefault="00571DC2" w:rsidP="00571DC2">
            <w:pPr>
              <w:spacing w:before="60" w:after="60"/>
              <w:ind w:firstLine="0"/>
              <w:rPr>
                <w:iCs/>
                <w:sz w:val="24"/>
                <w:szCs w:val="24"/>
              </w:rPr>
            </w:pPr>
            <w:r w:rsidRPr="00326C72">
              <w:rPr>
                <w:i/>
                <w:iCs/>
                <w:sz w:val="24"/>
                <w:szCs w:val="24"/>
              </w:rPr>
              <w:t>De Bertier de Sa</w:t>
            </w:r>
            <w:r w:rsidRPr="00326C72">
              <w:rPr>
                <w:i/>
                <w:iCs/>
                <w:sz w:val="24"/>
                <w:szCs w:val="24"/>
              </w:rPr>
              <w:t>u</w:t>
            </w:r>
            <w:r w:rsidRPr="00326C72">
              <w:rPr>
                <w:i/>
                <w:iCs/>
                <w:sz w:val="24"/>
                <w:szCs w:val="24"/>
              </w:rPr>
              <w:t>vigny</w:t>
            </w:r>
          </w:p>
        </w:tc>
      </w:tr>
      <w:tr w:rsidR="00571DC2" w:rsidRPr="00326C72" w14:paraId="52860816" w14:textId="77777777">
        <w:tc>
          <w:tcPr>
            <w:tcW w:w="2686" w:type="dxa"/>
          </w:tcPr>
          <w:p w14:paraId="795351C2" w14:textId="77777777" w:rsidR="00571DC2" w:rsidRPr="00326C72" w:rsidRDefault="00571DC2" w:rsidP="00571DC2">
            <w:pPr>
              <w:spacing w:before="60" w:after="60"/>
              <w:ind w:firstLine="0"/>
              <w:rPr>
                <w:iCs/>
                <w:sz w:val="24"/>
                <w:szCs w:val="24"/>
              </w:rPr>
            </w:pPr>
            <w:r w:rsidRPr="00326C72">
              <w:rPr>
                <w:sz w:val="24"/>
                <w:szCs w:val="24"/>
              </w:rPr>
              <w:t xml:space="preserve">BONNETAIN, Paul </w:t>
            </w:r>
          </w:p>
        </w:tc>
        <w:tc>
          <w:tcPr>
            <w:tcW w:w="2687" w:type="dxa"/>
          </w:tcPr>
          <w:p w14:paraId="0C7474D1" w14:textId="77777777" w:rsidR="00571DC2" w:rsidRPr="00326C72" w:rsidRDefault="00571DC2" w:rsidP="00571DC2">
            <w:pPr>
              <w:spacing w:before="60" w:after="60"/>
              <w:ind w:firstLine="0"/>
              <w:rPr>
                <w:iCs/>
                <w:sz w:val="24"/>
                <w:szCs w:val="24"/>
              </w:rPr>
            </w:pPr>
            <w:r w:rsidRPr="00326C72">
              <w:rPr>
                <w:sz w:val="24"/>
                <w:szCs w:val="24"/>
              </w:rPr>
              <w:t>Charlot s'amuse</w:t>
            </w:r>
          </w:p>
        </w:tc>
        <w:tc>
          <w:tcPr>
            <w:tcW w:w="2687" w:type="dxa"/>
          </w:tcPr>
          <w:p w14:paraId="6AB23AC8" w14:textId="77777777" w:rsidR="00571DC2" w:rsidRPr="00326C72" w:rsidRDefault="00571DC2" w:rsidP="00571DC2">
            <w:pPr>
              <w:spacing w:before="60" w:after="60"/>
              <w:ind w:firstLine="0"/>
              <w:rPr>
                <w:iCs/>
                <w:sz w:val="24"/>
                <w:szCs w:val="24"/>
              </w:rPr>
            </w:pPr>
            <w:r w:rsidRPr="00326C72">
              <w:rPr>
                <w:i/>
                <w:iCs/>
                <w:sz w:val="24"/>
                <w:szCs w:val="24"/>
              </w:rPr>
              <w:t>Juin</w:t>
            </w:r>
          </w:p>
        </w:tc>
      </w:tr>
      <w:tr w:rsidR="00571DC2" w:rsidRPr="00326C72" w14:paraId="62628FA7" w14:textId="77777777">
        <w:tc>
          <w:tcPr>
            <w:tcW w:w="2686" w:type="dxa"/>
          </w:tcPr>
          <w:p w14:paraId="7AF11060" w14:textId="77777777" w:rsidR="00571DC2" w:rsidRPr="00326C72" w:rsidRDefault="00571DC2" w:rsidP="00571DC2">
            <w:pPr>
              <w:spacing w:before="60" w:after="60"/>
              <w:ind w:firstLine="0"/>
              <w:rPr>
                <w:iCs/>
                <w:sz w:val="24"/>
                <w:szCs w:val="24"/>
              </w:rPr>
            </w:pPr>
            <w:r w:rsidRPr="00326C72">
              <w:rPr>
                <w:sz w:val="24"/>
                <w:szCs w:val="24"/>
              </w:rPr>
              <w:t xml:space="preserve">BONNETAIN, Paul </w:t>
            </w:r>
          </w:p>
        </w:tc>
        <w:tc>
          <w:tcPr>
            <w:tcW w:w="2687" w:type="dxa"/>
          </w:tcPr>
          <w:p w14:paraId="0D0E31A8" w14:textId="77777777" w:rsidR="00571DC2" w:rsidRPr="00326C72" w:rsidRDefault="00571DC2" w:rsidP="00571DC2">
            <w:pPr>
              <w:spacing w:before="60" w:after="60"/>
              <w:ind w:firstLine="0"/>
              <w:rPr>
                <w:iCs/>
                <w:sz w:val="24"/>
                <w:szCs w:val="24"/>
              </w:rPr>
            </w:pPr>
            <w:r w:rsidRPr="00326C72">
              <w:rPr>
                <w:sz w:val="24"/>
                <w:szCs w:val="24"/>
              </w:rPr>
              <w:t>L'opium</w:t>
            </w:r>
          </w:p>
        </w:tc>
        <w:tc>
          <w:tcPr>
            <w:tcW w:w="2687" w:type="dxa"/>
          </w:tcPr>
          <w:p w14:paraId="7493BA64" w14:textId="77777777" w:rsidR="00571DC2" w:rsidRPr="00326C72" w:rsidRDefault="00571DC2" w:rsidP="00571DC2">
            <w:pPr>
              <w:spacing w:before="60" w:after="60"/>
              <w:ind w:firstLine="0"/>
              <w:rPr>
                <w:iCs/>
                <w:sz w:val="24"/>
                <w:szCs w:val="24"/>
              </w:rPr>
            </w:pPr>
            <w:r w:rsidRPr="00326C72">
              <w:rPr>
                <w:i/>
                <w:iCs/>
                <w:sz w:val="24"/>
                <w:szCs w:val="24"/>
              </w:rPr>
              <w:t>Juin</w:t>
            </w:r>
          </w:p>
        </w:tc>
      </w:tr>
      <w:tr w:rsidR="00571DC2" w:rsidRPr="00326C72" w14:paraId="592E6269" w14:textId="77777777">
        <w:tc>
          <w:tcPr>
            <w:tcW w:w="2686" w:type="dxa"/>
          </w:tcPr>
          <w:p w14:paraId="7A2DE749" w14:textId="77777777" w:rsidR="00571DC2" w:rsidRPr="00326C72" w:rsidRDefault="00571DC2" w:rsidP="00571DC2">
            <w:pPr>
              <w:spacing w:before="60" w:after="60"/>
              <w:ind w:firstLine="0"/>
              <w:rPr>
                <w:iCs/>
                <w:sz w:val="24"/>
                <w:szCs w:val="24"/>
              </w:rPr>
            </w:pPr>
            <w:r w:rsidRPr="00326C72">
              <w:rPr>
                <w:sz w:val="24"/>
                <w:szCs w:val="24"/>
              </w:rPr>
              <w:t xml:space="preserve">BRUNEAU, Alfred </w:t>
            </w:r>
          </w:p>
        </w:tc>
        <w:tc>
          <w:tcPr>
            <w:tcW w:w="2687" w:type="dxa"/>
          </w:tcPr>
          <w:p w14:paraId="4E0ED1C1" w14:textId="77777777" w:rsidR="00571DC2" w:rsidRPr="00326C72" w:rsidRDefault="00571DC2" w:rsidP="00571DC2">
            <w:pPr>
              <w:spacing w:before="60" w:after="60"/>
              <w:ind w:firstLine="0"/>
              <w:rPr>
                <w:iCs/>
                <w:sz w:val="24"/>
                <w:szCs w:val="24"/>
              </w:rPr>
            </w:pPr>
            <w:r w:rsidRPr="00326C72">
              <w:rPr>
                <w:sz w:val="24"/>
                <w:szCs w:val="24"/>
              </w:rPr>
              <w:t>À l'ombre d'un grand coeur</w:t>
            </w:r>
          </w:p>
        </w:tc>
        <w:tc>
          <w:tcPr>
            <w:tcW w:w="2687" w:type="dxa"/>
          </w:tcPr>
          <w:p w14:paraId="2991CB3B" w14:textId="77777777" w:rsidR="00571DC2" w:rsidRPr="00326C72" w:rsidRDefault="00571DC2" w:rsidP="00571DC2">
            <w:pPr>
              <w:spacing w:before="60" w:after="60"/>
              <w:ind w:firstLine="0"/>
              <w:rPr>
                <w:iCs/>
                <w:sz w:val="24"/>
                <w:szCs w:val="24"/>
              </w:rPr>
            </w:pPr>
            <w:r w:rsidRPr="00326C72">
              <w:rPr>
                <w:i/>
                <w:iCs/>
                <w:sz w:val="24"/>
                <w:szCs w:val="24"/>
              </w:rPr>
              <w:t>Le Blond-Zola</w:t>
            </w:r>
          </w:p>
        </w:tc>
      </w:tr>
      <w:tr w:rsidR="00571DC2" w:rsidRPr="00326C72" w14:paraId="0FEE7E96" w14:textId="77777777">
        <w:tc>
          <w:tcPr>
            <w:tcW w:w="2686" w:type="dxa"/>
          </w:tcPr>
          <w:p w14:paraId="63823706" w14:textId="77777777" w:rsidR="00571DC2" w:rsidRPr="00326C72" w:rsidRDefault="00571DC2" w:rsidP="00571DC2">
            <w:pPr>
              <w:spacing w:before="60" w:after="60"/>
              <w:ind w:firstLine="0"/>
              <w:rPr>
                <w:iCs/>
                <w:sz w:val="24"/>
                <w:szCs w:val="24"/>
              </w:rPr>
            </w:pPr>
            <w:r w:rsidRPr="00326C72">
              <w:rPr>
                <w:sz w:val="24"/>
                <w:szCs w:val="24"/>
              </w:rPr>
              <w:t xml:space="preserve">BURKE </w:t>
            </w:r>
          </w:p>
        </w:tc>
        <w:tc>
          <w:tcPr>
            <w:tcW w:w="2687" w:type="dxa"/>
          </w:tcPr>
          <w:p w14:paraId="1585DC11" w14:textId="77777777" w:rsidR="00571DC2" w:rsidRPr="00326C72" w:rsidRDefault="00571DC2" w:rsidP="00571DC2">
            <w:pPr>
              <w:spacing w:before="60" w:after="60"/>
              <w:ind w:firstLine="0"/>
              <w:rPr>
                <w:iCs/>
                <w:sz w:val="24"/>
                <w:szCs w:val="24"/>
              </w:rPr>
            </w:pPr>
            <w:r w:rsidRPr="00326C72">
              <w:rPr>
                <w:sz w:val="24"/>
                <w:szCs w:val="24"/>
              </w:rPr>
              <w:t>Réflexions sur la révol</w:t>
            </w:r>
            <w:r w:rsidRPr="00326C72">
              <w:rPr>
                <w:sz w:val="24"/>
                <w:szCs w:val="24"/>
              </w:rPr>
              <w:t>u</w:t>
            </w:r>
            <w:r w:rsidRPr="00326C72">
              <w:rPr>
                <w:sz w:val="24"/>
                <w:szCs w:val="24"/>
              </w:rPr>
              <w:t>tion en France</w:t>
            </w:r>
          </w:p>
        </w:tc>
        <w:tc>
          <w:tcPr>
            <w:tcW w:w="2687" w:type="dxa"/>
          </w:tcPr>
          <w:p w14:paraId="4B582775" w14:textId="77777777" w:rsidR="00571DC2" w:rsidRPr="00326C72" w:rsidRDefault="00571DC2" w:rsidP="00571DC2">
            <w:pPr>
              <w:spacing w:before="60" w:after="60"/>
              <w:ind w:firstLine="0"/>
              <w:rPr>
                <w:iCs/>
                <w:sz w:val="24"/>
                <w:szCs w:val="24"/>
              </w:rPr>
            </w:pPr>
            <w:r w:rsidRPr="00326C72">
              <w:rPr>
                <w:i/>
                <w:iCs/>
                <w:sz w:val="24"/>
                <w:szCs w:val="24"/>
              </w:rPr>
              <w:t>De Bertier de Sauv</w:t>
            </w:r>
            <w:r w:rsidRPr="00326C72">
              <w:rPr>
                <w:i/>
                <w:iCs/>
                <w:sz w:val="24"/>
                <w:szCs w:val="24"/>
              </w:rPr>
              <w:t>i</w:t>
            </w:r>
            <w:r w:rsidRPr="00326C72">
              <w:rPr>
                <w:i/>
                <w:iCs/>
                <w:sz w:val="24"/>
                <w:szCs w:val="24"/>
              </w:rPr>
              <w:t>gny</w:t>
            </w:r>
          </w:p>
        </w:tc>
      </w:tr>
      <w:tr w:rsidR="00571DC2" w:rsidRPr="00326C72" w14:paraId="1A2E5FDA" w14:textId="77777777">
        <w:tc>
          <w:tcPr>
            <w:tcW w:w="2686" w:type="dxa"/>
          </w:tcPr>
          <w:p w14:paraId="4B7AF41E" w14:textId="77777777" w:rsidR="00571DC2" w:rsidRPr="00326C72" w:rsidRDefault="00571DC2" w:rsidP="00571DC2">
            <w:pPr>
              <w:spacing w:before="60" w:after="60"/>
              <w:ind w:firstLine="0"/>
              <w:rPr>
                <w:iCs/>
                <w:sz w:val="24"/>
                <w:szCs w:val="24"/>
              </w:rPr>
            </w:pPr>
          </w:p>
        </w:tc>
        <w:tc>
          <w:tcPr>
            <w:tcW w:w="2687" w:type="dxa"/>
          </w:tcPr>
          <w:p w14:paraId="46F40282" w14:textId="77777777" w:rsidR="00571DC2" w:rsidRPr="00326C72" w:rsidRDefault="00571DC2" w:rsidP="00571DC2">
            <w:pPr>
              <w:spacing w:before="60" w:after="60"/>
              <w:ind w:firstLine="0"/>
              <w:rPr>
                <w:iCs/>
                <w:sz w:val="24"/>
                <w:szCs w:val="24"/>
              </w:rPr>
            </w:pPr>
          </w:p>
        </w:tc>
        <w:tc>
          <w:tcPr>
            <w:tcW w:w="2687" w:type="dxa"/>
          </w:tcPr>
          <w:p w14:paraId="1A110660" w14:textId="77777777" w:rsidR="00571DC2" w:rsidRPr="00326C72" w:rsidRDefault="00571DC2" w:rsidP="00571DC2">
            <w:pPr>
              <w:spacing w:before="60" w:after="60"/>
              <w:ind w:firstLine="0"/>
              <w:rPr>
                <w:iCs/>
                <w:sz w:val="24"/>
                <w:szCs w:val="24"/>
              </w:rPr>
            </w:pPr>
          </w:p>
        </w:tc>
      </w:tr>
      <w:tr w:rsidR="00571DC2" w:rsidRPr="00326C72" w14:paraId="466F20FB" w14:textId="77777777">
        <w:tc>
          <w:tcPr>
            <w:tcW w:w="2686" w:type="dxa"/>
          </w:tcPr>
          <w:p w14:paraId="001FF2E9" w14:textId="77777777" w:rsidR="00571DC2" w:rsidRPr="00326C72" w:rsidRDefault="00571DC2" w:rsidP="00571DC2">
            <w:pPr>
              <w:spacing w:before="60" w:after="60"/>
              <w:ind w:firstLine="0"/>
              <w:rPr>
                <w:iCs/>
                <w:sz w:val="24"/>
                <w:szCs w:val="24"/>
              </w:rPr>
            </w:pPr>
            <w:r w:rsidRPr="00326C72">
              <w:rPr>
                <w:sz w:val="24"/>
                <w:szCs w:val="24"/>
              </w:rPr>
              <w:t xml:space="preserve">CABANIS, P.J.G. </w:t>
            </w:r>
          </w:p>
        </w:tc>
        <w:tc>
          <w:tcPr>
            <w:tcW w:w="2687" w:type="dxa"/>
          </w:tcPr>
          <w:p w14:paraId="64B67769" w14:textId="77777777" w:rsidR="00571DC2" w:rsidRPr="00326C72" w:rsidRDefault="00571DC2" w:rsidP="00571DC2">
            <w:pPr>
              <w:spacing w:before="60" w:after="60"/>
              <w:ind w:firstLine="0"/>
              <w:rPr>
                <w:iCs/>
                <w:sz w:val="24"/>
                <w:szCs w:val="24"/>
              </w:rPr>
            </w:pPr>
            <w:r w:rsidRPr="00326C72">
              <w:rPr>
                <w:sz w:val="24"/>
                <w:szCs w:val="24"/>
              </w:rPr>
              <w:t>Rapports du physique et du moral de l'homme</w:t>
            </w:r>
          </w:p>
        </w:tc>
        <w:tc>
          <w:tcPr>
            <w:tcW w:w="2687" w:type="dxa"/>
          </w:tcPr>
          <w:p w14:paraId="470FDBC6" w14:textId="77777777" w:rsidR="00571DC2" w:rsidRPr="00326C72" w:rsidRDefault="00571DC2" w:rsidP="00571DC2">
            <w:pPr>
              <w:spacing w:before="60" w:after="60"/>
              <w:ind w:firstLine="0"/>
              <w:rPr>
                <w:iCs/>
                <w:sz w:val="24"/>
                <w:szCs w:val="24"/>
              </w:rPr>
            </w:pPr>
          </w:p>
        </w:tc>
      </w:tr>
      <w:tr w:rsidR="00571DC2" w:rsidRPr="00326C72" w14:paraId="7DE8A7AC" w14:textId="77777777">
        <w:tc>
          <w:tcPr>
            <w:tcW w:w="2686" w:type="dxa"/>
          </w:tcPr>
          <w:p w14:paraId="30512629" w14:textId="77777777" w:rsidR="00571DC2" w:rsidRPr="00326C72" w:rsidRDefault="00571DC2" w:rsidP="00571DC2">
            <w:pPr>
              <w:spacing w:before="60" w:after="60"/>
              <w:ind w:firstLine="0"/>
              <w:rPr>
                <w:iCs/>
                <w:sz w:val="24"/>
                <w:szCs w:val="24"/>
              </w:rPr>
            </w:pPr>
            <w:r w:rsidRPr="00326C72">
              <w:rPr>
                <w:sz w:val="24"/>
                <w:szCs w:val="24"/>
              </w:rPr>
              <w:t xml:space="preserve">CABET, Étienne </w:t>
            </w:r>
          </w:p>
        </w:tc>
        <w:tc>
          <w:tcPr>
            <w:tcW w:w="2687" w:type="dxa"/>
          </w:tcPr>
          <w:p w14:paraId="3431B8BB" w14:textId="77777777" w:rsidR="00571DC2" w:rsidRPr="00326C72" w:rsidRDefault="00571DC2" w:rsidP="00571DC2">
            <w:pPr>
              <w:spacing w:before="60" w:after="60"/>
              <w:ind w:firstLine="0"/>
              <w:rPr>
                <w:iCs/>
                <w:sz w:val="24"/>
                <w:szCs w:val="24"/>
              </w:rPr>
            </w:pPr>
            <w:r w:rsidRPr="00326C72">
              <w:rPr>
                <w:sz w:val="24"/>
                <w:szCs w:val="24"/>
              </w:rPr>
              <w:t>Voyage en Icarie</w:t>
            </w:r>
          </w:p>
        </w:tc>
        <w:tc>
          <w:tcPr>
            <w:tcW w:w="2687" w:type="dxa"/>
          </w:tcPr>
          <w:p w14:paraId="72889C7F" w14:textId="77777777" w:rsidR="00571DC2" w:rsidRPr="00326C72" w:rsidRDefault="00571DC2" w:rsidP="00571DC2">
            <w:pPr>
              <w:spacing w:before="60" w:after="60"/>
              <w:ind w:firstLine="0"/>
              <w:rPr>
                <w:iCs/>
                <w:sz w:val="24"/>
                <w:szCs w:val="24"/>
              </w:rPr>
            </w:pPr>
            <w:r w:rsidRPr="00326C72">
              <w:rPr>
                <w:i/>
                <w:iCs/>
                <w:sz w:val="24"/>
                <w:szCs w:val="24"/>
              </w:rPr>
              <w:t>Desroche</w:t>
            </w:r>
          </w:p>
        </w:tc>
      </w:tr>
      <w:tr w:rsidR="00571DC2" w:rsidRPr="00326C72" w14:paraId="7EEF67CF" w14:textId="77777777">
        <w:tc>
          <w:tcPr>
            <w:tcW w:w="2686" w:type="dxa"/>
          </w:tcPr>
          <w:p w14:paraId="61757548" w14:textId="77777777" w:rsidR="00571DC2" w:rsidRPr="00326C72" w:rsidRDefault="00571DC2" w:rsidP="00571DC2">
            <w:pPr>
              <w:spacing w:before="60" w:after="60"/>
              <w:ind w:firstLine="0"/>
              <w:rPr>
                <w:iCs/>
                <w:sz w:val="24"/>
                <w:szCs w:val="24"/>
              </w:rPr>
            </w:pPr>
            <w:r w:rsidRPr="00326C72">
              <w:rPr>
                <w:sz w:val="24"/>
                <w:szCs w:val="24"/>
              </w:rPr>
              <w:t xml:space="preserve">CAMBRY </w:t>
            </w:r>
          </w:p>
        </w:tc>
        <w:tc>
          <w:tcPr>
            <w:tcW w:w="2687" w:type="dxa"/>
          </w:tcPr>
          <w:p w14:paraId="72213879" w14:textId="77777777" w:rsidR="00571DC2" w:rsidRPr="00326C72" w:rsidRDefault="00571DC2" w:rsidP="00571DC2">
            <w:pPr>
              <w:spacing w:before="60" w:after="60"/>
              <w:ind w:firstLine="0"/>
              <w:rPr>
                <w:iCs/>
                <w:sz w:val="24"/>
                <w:szCs w:val="24"/>
              </w:rPr>
            </w:pPr>
            <w:r w:rsidRPr="00326C72">
              <w:rPr>
                <w:sz w:val="24"/>
                <w:szCs w:val="24"/>
              </w:rPr>
              <w:t>Voyage dans le Finistère</w:t>
            </w:r>
          </w:p>
        </w:tc>
        <w:tc>
          <w:tcPr>
            <w:tcW w:w="2687" w:type="dxa"/>
          </w:tcPr>
          <w:p w14:paraId="7F807AAE" w14:textId="77777777" w:rsidR="00571DC2" w:rsidRPr="00326C72" w:rsidRDefault="00571DC2" w:rsidP="00571DC2">
            <w:pPr>
              <w:spacing w:before="60" w:after="60"/>
              <w:ind w:firstLine="0"/>
              <w:rPr>
                <w:iCs/>
                <w:sz w:val="24"/>
                <w:szCs w:val="24"/>
              </w:rPr>
            </w:pPr>
            <w:r w:rsidRPr="00326C72">
              <w:rPr>
                <w:i/>
                <w:iCs/>
                <w:sz w:val="24"/>
                <w:szCs w:val="24"/>
              </w:rPr>
              <w:t>Dupuy</w:t>
            </w:r>
          </w:p>
        </w:tc>
      </w:tr>
      <w:tr w:rsidR="00571DC2" w:rsidRPr="00326C72" w14:paraId="2B816624" w14:textId="77777777">
        <w:tc>
          <w:tcPr>
            <w:tcW w:w="2686" w:type="dxa"/>
          </w:tcPr>
          <w:p w14:paraId="416E611E" w14:textId="77777777" w:rsidR="00571DC2" w:rsidRPr="00326C72" w:rsidRDefault="00571DC2" w:rsidP="00571DC2">
            <w:pPr>
              <w:spacing w:before="60" w:after="60"/>
              <w:ind w:firstLine="0"/>
              <w:rPr>
                <w:iCs/>
                <w:sz w:val="24"/>
                <w:szCs w:val="24"/>
              </w:rPr>
            </w:pPr>
            <w:r w:rsidRPr="00326C72">
              <w:rPr>
                <w:sz w:val="24"/>
                <w:szCs w:val="24"/>
              </w:rPr>
              <w:t xml:space="preserve">CEARD </w:t>
            </w:r>
          </w:p>
        </w:tc>
        <w:tc>
          <w:tcPr>
            <w:tcW w:w="2687" w:type="dxa"/>
          </w:tcPr>
          <w:p w14:paraId="42908B8C" w14:textId="77777777" w:rsidR="00571DC2" w:rsidRPr="00326C72" w:rsidRDefault="00571DC2" w:rsidP="00571DC2">
            <w:pPr>
              <w:spacing w:before="60" w:after="60"/>
              <w:ind w:firstLine="0"/>
              <w:rPr>
                <w:iCs/>
                <w:sz w:val="24"/>
                <w:szCs w:val="24"/>
              </w:rPr>
            </w:pPr>
            <w:r w:rsidRPr="00326C72">
              <w:rPr>
                <w:sz w:val="24"/>
                <w:szCs w:val="24"/>
              </w:rPr>
              <w:t>Une belle journée</w:t>
            </w:r>
          </w:p>
        </w:tc>
        <w:tc>
          <w:tcPr>
            <w:tcW w:w="2687" w:type="dxa"/>
          </w:tcPr>
          <w:p w14:paraId="3E4656EC" w14:textId="77777777" w:rsidR="00571DC2" w:rsidRPr="00326C72" w:rsidRDefault="00571DC2" w:rsidP="00571DC2">
            <w:pPr>
              <w:spacing w:before="60" w:after="60"/>
              <w:ind w:firstLine="0"/>
              <w:rPr>
                <w:iCs/>
                <w:sz w:val="24"/>
                <w:szCs w:val="24"/>
              </w:rPr>
            </w:pPr>
            <w:r w:rsidRPr="00326C72">
              <w:rPr>
                <w:i/>
                <w:iCs/>
                <w:sz w:val="24"/>
                <w:szCs w:val="24"/>
              </w:rPr>
              <w:t>Burns</w:t>
            </w:r>
          </w:p>
        </w:tc>
      </w:tr>
      <w:tr w:rsidR="00571DC2" w:rsidRPr="00326C72" w14:paraId="29C622D9" w14:textId="77777777">
        <w:tc>
          <w:tcPr>
            <w:tcW w:w="2686" w:type="dxa"/>
          </w:tcPr>
          <w:p w14:paraId="1E3834B8" w14:textId="77777777" w:rsidR="00571DC2" w:rsidRPr="00326C72" w:rsidRDefault="00571DC2" w:rsidP="00571DC2">
            <w:pPr>
              <w:spacing w:before="60" w:after="60"/>
              <w:ind w:firstLine="0"/>
              <w:rPr>
                <w:iCs/>
                <w:sz w:val="24"/>
                <w:szCs w:val="24"/>
              </w:rPr>
            </w:pPr>
            <w:r w:rsidRPr="00326C72">
              <w:rPr>
                <w:sz w:val="24"/>
                <w:szCs w:val="24"/>
              </w:rPr>
              <w:t xml:space="preserve">CHATEAUBRIAND </w:t>
            </w:r>
          </w:p>
        </w:tc>
        <w:tc>
          <w:tcPr>
            <w:tcW w:w="2687" w:type="dxa"/>
          </w:tcPr>
          <w:p w14:paraId="6D4B2ED0" w14:textId="77777777" w:rsidR="00571DC2" w:rsidRPr="00326C72" w:rsidRDefault="00571DC2" w:rsidP="00571DC2">
            <w:pPr>
              <w:spacing w:before="60" w:after="60"/>
              <w:ind w:firstLine="0"/>
              <w:rPr>
                <w:iCs/>
                <w:sz w:val="24"/>
                <w:szCs w:val="24"/>
              </w:rPr>
            </w:pPr>
            <w:r w:rsidRPr="00326C72">
              <w:rPr>
                <w:sz w:val="24"/>
                <w:szCs w:val="24"/>
              </w:rPr>
              <w:t>Le congrès de Vérone</w:t>
            </w:r>
          </w:p>
        </w:tc>
        <w:tc>
          <w:tcPr>
            <w:tcW w:w="2687" w:type="dxa"/>
          </w:tcPr>
          <w:p w14:paraId="784FD5B3" w14:textId="77777777" w:rsidR="00571DC2" w:rsidRPr="00326C72" w:rsidRDefault="00571DC2" w:rsidP="00571DC2">
            <w:pPr>
              <w:spacing w:before="60" w:after="60"/>
              <w:ind w:firstLine="0"/>
              <w:rPr>
                <w:iCs/>
                <w:sz w:val="24"/>
                <w:szCs w:val="24"/>
              </w:rPr>
            </w:pPr>
            <w:r w:rsidRPr="00326C72">
              <w:rPr>
                <w:i/>
                <w:iCs/>
                <w:sz w:val="24"/>
                <w:szCs w:val="24"/>
              </w:rPr>
              <w:t>De Bertier de Sa</w:t>
            </w:r>
            <w:r w:rsidRPr="00326C72">
              <w:rPr>
                <w:i/>
                <w:iCs/>
                <w:sz w:val="24"/>
                <w:szCs w:val="24"/>
              </w:rPr>
              <w:t>u</w:t>
            </w:r>
            <w:r w:rsidRPr="00326C72">
              <w:rPr>
                <w:i/>
                <w:iCs/>
                <w:sz w:val="24"/>
                <w:szCs w:val="24"/>
              </w:rPr>
              <w:t>vigny</w:t>
            </w:r>
          </w:p>
        </w:tc>
      </w:tr>
      <w:tr w:rsidR="00571DC2" w:rsidRPr="00326C72" w14:paraId="2891D277" w14:textId="77777777">
        <w:tc>
          <w:tcPr>
            <w:tcW w:w="2686" w:type="dxa"/>
          </w:tcPr>
          <w:p w14:paraId="3133AB2F" w14:textId="77777777" w:rsidR="00571DC2" w:rsidRPr="00326C72" w:rsidRDefault="00571DC2" w:rsidP="00571DC2">
            <w:pPr>
              <w:spacing w:before="60" w:after="60"/>
              <w:ind w:firstLine="0"/>
              <w:rPr>
                <w:iCs/>
                <w:sz w:val="24"/>
                <w:szCs w:val="24"/>
              </w:rPr>
            </w:pPr>
            <w:r w:rsidRPr="00326C72">
              <w:rPr>
                <w:sz w:val="24"/>
                <w:szCs w:val="24"/>
              </w:rPr>
              <w:t xml:space="preserve">CHOUSY, Didier, comte de </w:t>
            </w:r>
          </w:p>
        </w:tc>
        <w:tc>
          <w:tcPr>
            <w:tcW w:w="2687" w:type="dxa"/>
          </w:tcPr>
          <w:p w14:paraId="263B0770" w14:textId="77777777" w:rsidR="00571DC2" w:rsidRPr="00326C72" w:rsidRDefault="00571DC2" w:rsidP="00571DC2">
            <w:pPr>
              <w:spacing w:before="60" w:after="60"/>
              <w:ind w:firstLine="0"/>
              <w:rPr>
                <w:iCs/>
                <w:sz w:val="24"/>
                <w:szCs w:val="24"/>
              </w:rPr>
            </w:pPr>
            <w:r w:rsidRPr="00326C72">
              <w:rPr>
                <w:sz w:val="24"/>
                <w:szCs w:val="24"/>
              </w:rPr>
              <w:t>Ignis</w:t>
            </w:r>
          </w:p>
        </w:tc>
        <w:tc>
          <w:tcPr>
            <w:tcW w:w="2687" w:type="dxa"/>
          </w:tcPr>
          <w:p w14:paraId="4199139A" w14:textId="77777777" w:rsidR="00571DC2" w:rsidRPr="00326C72" w:rsidRDefault="00571DC2" w:rsidP="00571DC2">
            <w:pPr>
              <w:spacing w:before="60" w:after="60"/>
              <w:ind w:firstLine="0"/>
              <w:rPr>
                <w:iCs/>
                <w:sz w:val="24"/>
                <w:szCs w:val="24"/>
              </w:rPr>
            </w:pPr>
          </w:p>
        </w:tc>
      </w:tr>
      <w:tr w:rsidR="00571DC2" w:rsidRPr="00326C72" w14:paraId="742B9118" w14:textId="77777777">
        <w:tc>
          <w:tcPr>
            <w:tcW w:w="2686" w:type="dxa"/>
          </w:tcPr>
          <w:p w14:paraId="7D43D8B2" w14:textId="77777777" w:rsidR="00571DC2" w:rsidRPr="00326C72" w:rsidRDefault="00571DC2" w:rsidP="00571DC2">
            <w:pPr>
              <w:spacing w:before="60" w:after="60"/>
              <w:ind w:firstLine="0"/>
              <w:rPr>
                <w:iCs/>
                <w:sz w:val="24"/>
                <w:szCs w:val="24"/>
              </w:rPr>
            </w:pPr>
            <w:r w:rsidRPr="00326C72">
              <w:rPr>
                <w:sz w:val="24"/>
                <w:szCs w:val="24"/>
              </w:rPr>
              <w:t xml:space="preserve">CONDILLAC </w:t>
            </w:r>
          </w:p>
        </w:tc>
        <w:tc>
          <w:tcPr>
            <w:tcW w:w="2687" w:type="dxa"/>
          </w:tcPr>
          <w:p w14:paraId="2EDD3115" w14:textId="77777777" w:rsidR="00571DC2" w:rsidRPr="00326C72" w:rsidRDefault="00571DC2" w:rsidP="00571DC2">
            <w:pPr>
              <w:spacing w:before="60" w:after="60"/>
              <w:ind w:firstLine="0"/>
              <w:rPr>
                <w:iCs/>
                <w:sz w:val="24"/>
                <w:szCs w:val="24"/>
              </w:rPr>
            </w:pPr>
            <w:r w:rsidRPr="00326C72">
              <w:rPr>
                <w:sz w:val="24"/>
                <w:szCs w:val="24"/>
              </w:rPr>
              <w:t>Le commerce et le go</w:t>
            </w:r>
            <w:r w:rsidRPr="00326C72">
              <w:rPr>
                <w:sz w:val="24"/>
                <w:szCs w:val="24"/>
              </w:rPr>
              <w:t>u</w:t>
            </w:r>
            <w:r w:rsidRPr="00326C72">
              <w:rPr>
                <w:sz w:val="24"/>
                <w:szCs w:val="24"/>
              </w:rPr>
              <w:t>vernement</w:t>
            </w:r>
          </w:p>
        </w:tc>
        <w:tc>
          <w:tcPr>
            <w:tcW w:w="2687" w:type="dxa"/>
          </w:tcPr>
          <w:p w14:paraId="76B0B563" w14:textId="77777777" w:rsidR="00571DC2" w:rsidRPr="00326C72" w:rsidRDefault="00571DC2" w:rsidP="00571DC2">
            <w:pPr>
              <w:spacing w:before="60" w:after="60"/>
              <w:ind w:firstLine="0"/>
              <w:rPr>
                <w:iCs/>
                <w:sz w:val="24"/>
                <w:szCs w:val="24"/>
              </w:rPr>
            </w:pPr>
            <w:r w:rsidRPr="00326C72">
              <w:rPr>
                <w:i/>
                <w:iCs/>
                <w:sz w:val="24"/>
                <w:szCs w:val="24"/>
              </w:rPr>
              <w:t>Romeyer-Dherbey</w:t>
            </w:r>
          </w:p>
        </w:tc>
      </w:tr>
      <w:tr w:rsidR="00571DC2" w:rsidRPr="00326C72" w14:paraId="6097EB5C" w14:textId="77777777">
        <w:tc>
          <w:tcPr>
            <w:tcW w:w="2686" w:type="dxa"/>
          </w:tcPr>
          <w:p w14:paraId="466A48EB" w14:textId="77777777" w:rsidR="00571DC2" w:rsidRPr="00326C72" w:rsidRDefault="00571DC2" w:rsidP="00571DC2">
            <w:pPr>
              <w:spacing w:before="60" w:after="60"/>
              <w:ind w:firstLine="0"/>
              <w:rPr>
                <w:iCs/>
                <w:sz w:val="24"/>
                <w:szCs w:val="24"/>
              </w:rPr>
            </w:pPr>
            <w:r w:rsidRPr="00326C72">
              <w:rPr>
                <w:sz w:val="24"/>
                <w:szCs w:val="24"/>
              </w:rPr>
              <w:t xml:space="preserve">CONSIDERANT </w:t>
            </w:r>
          </w:p>
        </w:tc>
        <w:tc>
          <w:tcPr>
            <w:tcW w:w="2687" w:type="dxa"/>
          </w:tcPr>
          <w:p w14:paraId="767C3B4E" w14:textId="77777777" w:rsidR="00571DC2" w:rsidRPr="00326C72" w:rsidRDefault="00571DC2" w:rsidP="00571DC2">
            <w:pPr>
              <w:spacing w:before="60" w:after="60"/>
              <w:ind w:firstLine="0"/>
              <w:rPr>
                <w:iCs/>
                <w:sz w:val="24"/>
                <w:szCs w:val="24"/>
              </w:rPr>
            </w:pPr>
            <w:r w:rsidRPr="00326C72">
              <w:rPr>
                <w:sz w:val="24"/>
                <w:szCs w:val="24"/>
              </w:rPr>
              <w:t>Description du Phalan</w:t>
            </w:r>
            <w:r w:rsidRPr="00326C72">
              <w:rPr>
                <w:sz w:val="24"/>
                <w:szCs w:val="24"/>
              </w:rPr>
              <w:t>s</w:t>
            </w:r>
            <w:r w:rsidRPr="00326C72">
              <w:rPr>
                <w:sz w:val="24"/>
                <w:szCs w:val="24"/>
              </w:rPr>
              <w:t>tère</w:t>
            </w:r>
          </w:p>
        </w:tc>
        <w:tc>
          <w:tcPr>
            <w:tcW w:w="2687" w:type="dxa"/>
          </w:tcPr>
          <w:p w14:paraId="16FC1AAC" w14:textId="77777777" w:rsidR="00571DC2" w:rsidRPr="00326C72" w:rsidRDefault="00571DC2" w:rsidP="00571DC2">
            <w:pPr>
              <w:spacing w:before="60" w:after="60"/>
              <w:ind w:firstLine="0"/>
              <w:rPr>
                <w:iCs/>
                <w:sz w:val="24"/>
                <w:szCs w:val="24"/>
              </w:rPr>
            </w:pPr>
            <w:r w:rsidRPr="00326C72">
              <w:rPr>
                <w:i/>
                <w:iCs/>
                <w:sz w:val="24"/>
                <w:szCs w:val="24"/>
              </w:rPr>
              <w:t>Valette</w:t>
            </w:r>
          </w:p>
        </w:tc>
      </w:tr>
      <w:tr w:rsidR="00571DC2" w:rsidRPr="00326C72" w14:paraId="71053194" w14:textId="77777777">
        <w:tc>
          <w:tcPr>
            <w:tcW w:w="2686" w:type="dxa"/>
          </w:tcPr>
          <w:p w14:paraId="3F2D0F13" w14:textId="77777777" w:rsidR="00571DC2" w:rsidRPr="00326C72" w:rsidRDefault="00571DC2" w:rsidP="00571DC2">
            <w:pPr>
              <w:spacing w:before="60" w:after="60"/>
              <w:ind w:firstLine="0"/>
              <w:rPr>
                <w:iCs/>
                <w:sz w:val="24"/>
                <w:szCs w:val="24"/>
              </w:rPr>
            </w:pPr>
            <w:r w:rsidRPr="00326C72">
              <w:rPr>
                <w:sz w:val="24"/>
                <w:szCs w:val="24"/>
              </w:rPr>
              <w:t xml:space="preserve">CONSTANT, Benjamin </w:t>
            </w:r>
          </w:p>
        </w:tc>
        <w:tc>
          <w:tcPr>
            <w:tcW w:w="2687" w:type="dxa"/>
          </w:tcPr>
          <w:p w14:paraId="3EA81FE6" w14:textId="77777777" w:rsidR="00571DC2" w:rsidRPr="00326C72" w:rsidRDefault="00571DC2" w:rsidP="00571DC2">
            <w:pPr>
              <w:spacing w:before="60" w:after="60"/>
              <w:ind w:firstLine="0"/>
              <w:rPr>
                <w:iCs/>
                <w:sz w:val="24"/>
                <w:szCs w:val="24"/>
              </w:rPr>
            </w:pPr>
            <w:r w:rsidRPr="00326C72">
              <w:rPr>
                <w:sz w:val="24"/>
                <w:szCs w:val="24"/>
              </w:rPr>
              <w:t>De l'esprit de conquête</w:t>
            </w:r>
          </w:p>
        </w:tc>
        <w:tc>
          <w:tcPr>
            <w:tcW w:w="2687" w:type="dxa"/>
          </w:tcPr>
          <w:p w14:paraId="52DC85C8" w14:textId="77777777" w:rsidR="00571DC2" w:rsidRPr="00326C72" w:rsidRDefault="00571DC2" w:rsidP="00571DC2">
            <w:pPr>
              <w:spacing w:before="60" w:after="60"/>
              <w:ind w:firstLine="0"/>
              <w:rPr>
                <w:iCs/>
                <w:sz w:val="24"/>
                <w:szCs w:val="24"/>
              </w:rPr>
            </w:pPr>
            <w:r w:rsidRPr="00326C72">
              <w:rPr>
                <w:i/>
                <w:iCs/>
                <w:sz w:val="24"/>
                <w:szCs w:val="24"/>
              </w:rPr>
              <w:t>Harpaz</w:t>
            </w:r>
          </w:p>
        </w:tc>
      </w:tr>
      <w:tr w:rsidR="00571DC2" w:rsidRPr="00326C72" w14:paraId="48DC3F68" w14:textId="77777777">
        <w:tc>
          <w:tcPr>
            <w:tcW w:w="2686" w:type="dxa"/>
          </w:tcPr>
          <w:p w14:paraId="6F4BF87E" w14:textId="77777777" w:rsidR="00571DC2" w:rsidRPr="00326C72" w:rsidRDefault="00571DC2" w:rsidP="00571DC2">
            <w:pPr>
              <w:spacing w:before="60" w:after="60"/>
              <w:ind w:firstLine="0"/>
              <w:rPr>
                <w:iCs/>
                <w:sz w:val="24"/>
                <w:szCs w:val="24"/>
              </w:rPr>
            </w:pPr>
            <w:r w:rsidRPr="00326C72">
              <w:rPr>
                <w:sz w:val="24"/>
                <w:szCs w:val="24"/>
              </w:rPr>
              <w:t>CONTES PICARDS</w:t>
            </w:r>
          </w:p>
        </w:tc>
        <w:tc>
          <w:tcPr>
            <w:tcW w:w="2687" w:type="dxa"/>
          </w:tcPr>
          <w:p w14:paraId="5088F22F" w14:textId="77777777" w:rsidR="00571DC2" w:rsidRPr="00326C72" w:rsidRDefault="00571DC2" w:rsidP="00571DC2">
            <w:pPr>
              <w:spacing w:before="60" w:after="60"/>
              <w:ind w:firstLine="0"/>
              <w:rPr>
                <w:iCs/>
                <w:sz w:val="24"/>
                <w:szCs w:val="24"/>
              </w:rPr>
            </w:pPr>
          </w:p>
        </w:tc>
        <w:tc>
          <w:tcPr>
            <w:tcW w:w="2687" w:type="dxa"/>
          </w:tcPr>
          <w:p w14:paraId="30BFCB05" w14:textId="77777777" w:rsidR="00571DC2" w:rsidRPr="00326C72" w:rsidRDefault="00571DC2" w:rsidP="00571DC2">
            <w:pPr>
              <w:spacing w:before="60" w:after="60"/>
              <w:ind w:firstLine="0"/>
              <w:rPr>
                <w:iCs/>
                <w:sz w:val="24"/>
                <w:szCs w:val="24"/>
              </w:rPr>
            </w:pPr>
          </w:p>
        </w:tc>
      </w:tr>
      <w:tr w:rsidR="00571DC2" w:rsidRPr="00326C72" w14:paraId="3328C494" w14:textId="77777777">
        <w:tc>
          <w:tcPr>
            <w:tcW w:w="2686" w:type="dxa"/>
          </w:tcPr>
          <w:p w14:paraId="44794249" w14:textId="77777777" w:rsidR="00571DC2" w:rsidRPr="00326C72" w:rsidRDefault="00571DC2" w:rsidP="00571DC2">
            <w:pPr>
              <w:spacing w:before="60" w:after="60"/>
              <w:ind w:firstLine="0"/>
              <w:rPr>
                <w:iCs/>
                <w:sz w:val="24"/>
                <w:szCs w:val="24"/>
              </w:rPr>
            </w:pPr>
            <w:r w:rsidRPr="00326C72">
              <w:rPr>
                <w:sz w:val="24"/>
                <w:szCs w:val="24"/>
              </w:rPr>
              <w:t xml:space="preserve">COOPER, J.F. </w:t>
            </w:r>
          </w:p>
        </w:tc>
        <w:tc>
          <w:tcPr>
            <w:tcW w:w="2687" w:type="dxa"/>
          </w:tcPr>
          <w:p w14:paraId="7AF0CBA0" w14:textId="77777777" w:rsidR="00571DC2" w:rsidRPr="00326C72" w:rsidRDefault="00571DC2" w:rsidP="00571DC2">
            <w:pPr>
              <w:spacing w:before="60" w:after="60"/>
              <w:ind w:firstLine="0"/>
              <w:rPr>
                <w:iCs/>
                <w:sz w:val="24"/>
                <w:szCs w:val="24"/>
              </w:rPr>
            </w:pPr>
            <w:r w:rsidRPr="00326C72">
              <w:rPr>
                <w:sz w:val="24"/>
                <w:szCs w:val="24"/>
              </w:rPr>
              <w:t>Le cratère</w:t>
            </w:r>
          </w:p>
        </w:tc>
        <w:tc>
          <w:tcPr>
            <w:tcW w:w="2687" w:type="dxa"/>
          </w:tcPr>
          <w:p w14:paraId="02C0A28E" w14:textId="77777777" w:rsidR="00571DC2" w:rsidRPr="00326C72" w:rsidRDefault="00571DC2" w:rsidP="00571DC2">
            <w:pPr>
              <w:spacing w:before="60" w:after="60"/>
              <w:ind w:firstLine="0"/>
              <w:rPr>
                <w:iCs/>
                <w:sz w:val="24"/>
                <w:szCs w:val="24"/>
              </w:rPr>
            </w:pPr>
            <w:r w:rsidRPr="00326C72">
              <w:rPr>
                <w:i/>
                <w:iCs/>
                <w:sz w:val="24"/>
                <w:szCs w:val="24"/>
              </w:rPr>
              <w:t>Butor</w:t>
            </w:r>
          </w:p>
        </w:tc>
      </w:tr>
      <w:tr w:rsidR="00571DC2" w:rsidRPr="00326C72" w14:paraId="089B9805" w14:textId="77777777">
        <w:tc>
          <w:tcPr>
            <w:tcW w:w="2686" w:type="dxa"/>
          </w:tcPr>
          <w:p w14:paraId="3E0A34F0" w14:textId="77777777" w:rsidR="00571DC2" w:rsidRPr="00326C72" w:rsidRDefault="00571DC2" w:rsidP="00571DC2">
            <w:pPr>
              <w:spacing w:before="60" w:after="60"/>
              <w:ind w:firstLine="0"/>
              <w:rPr>
                <w:iCs/>
                <w:sz w:val="24"/>
                <w:szCs w:val="24"/>
              </w:rPr>
            </w:pPr>
            <w:r w:rsidRPr="00326C72">
              <w:rPr>
                <w:sz w:val="24"/>
                <w:szCs w:val="24"/>
              </w:rPr>
              <w:t xml:space="preserve">CORTOT, Alfred </w:t>
            </w:r>
          </w:p>
        </w:tc>
        <w:tc>
          <w:tcPr>
            <w:tcW w:w="2687" w:type="dxa"/>
          </w:tcPr>
          <w:p w14:paraId="289DBD7F" w14:textId="77777777" w:rsidR="00571DC2" w:rsidRPr="00326C72" w:rsidRDefault="00571DC2" w:rsidP="00571DC2">
            <w:pPr>
              <w:spacing w:before="60" w:after="60"/>
              <w:ind w:firstLine="0"/>
              <w:rPr>
                <w:iCs/>
                <w:sz w:val="24"/>
                <w:szCs w:val="24"/>
              </w:rPr>
            </w:pPr>
            <w:r w:rsidRPr="00326C72">
              <w:rPr>
                <w:sz w:val="24"/>
                <w:szCs w:val="24"/>
              </w:rPr>
              <w:t>Cours d'interprétation</w:t>
            </w:r>
          </w:p>
        </w:tc>
        <w:tc>
          <w:tcPr>
            <w:tcW w:w="2687" w:type="dxa"/>
          </w:tcPr>
          <w:p w14:paraId="467B709A" w14:textId="77777777" w:rsidR="00571DC2" w:rsidRPr="00326C72" w:rsidRDefault="00571DC2" w:rsidP="00571DC2">
            <w:pPr>
              <w:spacing w:before="60" w:after="60"/>
              <w:ind w:firstLine="0"/>
              <w:rPr>
                <w:iCs/>
                <w:sz w:val="24"/>
                <w:szCs w:val="24"/>
              </w:rPr>
            </w:pPr>
            <w:r w:rsidRPr="00326C72">
              <w:rPr>
                <w:i/>
                <w:iCs/>
                <w:sz w:val="24"/>
                <w:szCs w:val="24"/>
              </w:rPr>
              <w:t>Golea</w:t>
            </w:r>
          </w:p>
        </w:tc>
      </w:tr>
      <w:tr w:rsidR="00571DC2" w:rsidRPr="00326C72" w14:paraId="3B1B3775" w14:textId="77777777">
        <w:tc>
          <w:tcPr>
            <w:tcW w:w="2686" w:type="dxa"/>
          </w:tcPr>
          <w:p w14:paraId="5423A3A6" w14:textId="77777777" w:rsidR="00571DC2" w:rsidRPr="00326C72" w:rsidRDefault="00571DC2" w:rsidP="00571DC2">
            <w:pPr>
              <w:spacing w:before="60" w:after="60"/>
              <w:ind w:firstLine="0"/>
              <w:rPr>
                <w:iCs/>
                <w:sz w:val="24"/>
                <w:szCs w:val="24"/>
              </w:rPr>
            </w:pPr>
            <w:r w:rsidRPr="00326C72">
              <w:rPr>
                <w:sz w:val="24"/>
                <w:szCs w:val="24"/>
              </w:rPr>
              <w:t xml:space="preserve">CREVECOEUR, M.G.J. </w:t>
            </w:r>
          </w:p>
        </w:tc>
        <w:tc>
          <w:tcPr>
            <w:tcW w:w="2687" w:type="dxa"/>
          </w:tcPr>
          <w:p w14:paraId="7649FB1B" w14:textId="77777777" w:rsidR="00571DC2" w:rsidRPr="00326C72" w:rsidRDefault="00571DC2" w:rsidP="00571DC2">
            <w:pPr>
              <w:spacing w:before="60" w:after="60"/>
              <w:ind w:firstLine="0"/>
              <w:rPr>
                <w:iCs/>
                <w:sz w:val="24"/>
                <w:szCs w:val="24"/>
              </w:rPr>
            </w:pPr>
            <w:r w:rsidRPr="00326C72">
              <w:rPr>
                <w:sz w:val="24"/>
                <w:szCs w:val="24"/>
              </w:rPr>
              <w:t>Lettres d'un cultivateur américain</w:t>
            </w:r>
          </w:p>
        </w:tc>
        <w:tc>
          <w:tcPr>
            <w:tcW w:w="2687" w:type="dxa"/>
          </w:tcPr>
          <w:p w14:paraId="0F3338EB" w14:textId="77777777" w:rsidR="00571DC2" w:rsidRPr="00326C72" w:rsidRDefault="00571DC2" w:rsidP="00571DC2">
            <w:pPr>
              <w:spacing w:before="60" w:after="60"/>
              <w:ind w:firstLine="0"/>
              <w:rPr>
                <w:iCs/>
                <w:sz w:val="24"/>
                <w:szCs w:val="24"/>
              </w:rPr>
            </w:pPr>
            <w:r w:rsidRPr="00326C72">
              <w:rPr>
                <w:i/>
                <w:iCs/>
                <w:sz w:val="24"/>
                <w:szCs w:val="24"/>
              </w:rPr>
              <w:t>De Bertier de Sauv</w:t>
            </w:r>
            <w:r w:rsidRPr="00326C72">
              <w:rPr>
                <w:i/>
                <w:iCs/>
                <w:sz w:val="24"/>
                <w:szCs w:val="24"/>
              </w:rPr>
              <w:t>i</w:t>
            </w:r>
            <w:r w:rsidRPr="00326C72">
              <w:rPr>
                <w:i/>
                <w:iCs/>
                <w:sz w:val="24"/>
                <w:szCs w:val="24"/>
              </w:rPr>
              <w:t>gny</w:t>
            </w:r>
          </w:p>
        </w:tc>
      </w:tr>
      <w:tr w:rsidR="00571DC2" w:rsidRPr="00326C72" w14:paraId="099B50C7" w14:textId="77777777">
        <w:tc>
          <w:tcPr>
            <w:tcW w:w="2686" w:type="dxa"/>
          </w:tcPr>
          <w:p w14:paraId="1E2B642A" w14:textId="77777777" w:rsidR="00571DC2" w:rsidRPr="00326C72" w:rsidRDefault="00571DC2" w:rsidP="00571DC2">
            <w:pPr>
              <w:spacing w:before="60" w:after="60"/>
              <w:ind w:firstLine="0"/>
              <w:rPr>
                <w:iCs/>
                <w:sz w:val="24"/>
                <w:szCs w:val="24"/>
              </w:rPr>
            </w:pPr>
            <w:r w:rsidRPr="00326C72">
              <w:rPr>
                <w:sz w:val="24"/>
                <w:szCs w:val="26"/>
              </w:rPr>
              <w:t xml:space="preserve">CUSTINE, Astolphe de </w:t>
            </w:r>
          </w:p>
        </w:tc>
        <w:tc>
          <w:tcPr>
            <w:tcW w:w="2687" w:type="dxa"/>
          </w:tcPr>
          <w:p w14:paraId="01AE5EE0" w14:textId="77777777" w:rsidR="00571DC2" w:rsidRPr="00326C72" w:rsidRDefault="00571DC2" w:rsidP="00571DC2">
            <w:pPr>
              <w:spacing w:before="60" w:after="60"/>
              <w:ind w:firstLine="0"/>
              <w:rPr>
                <w:iCs/>
                <w:sz w:val="24"/>
                <w:szCs w:val="24"/>
              </w:rPr>
            </w:pPr>
            <w:r w:rsidRPr="00326C72">
              <w:rPr>
                <w:sz w:val="24"/>
                <w:szCs w:val="26"/>
              </w:rPr>
              <w:t>Lettres à Varnhagen</w:t>
            </w:r>
          </w:p>
        </w:tc>
        <w:tc>
          <w:tcPr>
            <w:tcW w:w="2687" w:type="dxa"/>
          </w:tcPr>
          <w:p w14:paraId="197A7305" w14:textId="77777777" w:rsidR="00571DC2" w:rsidRPr="00326C72" w:rsidRDefault="00571DC2" w:rsidP="00571DC2">
            <w:pPr>
              <w:spacing w:before="60" w:after="60"/>
              <w:ind w:firstLine="0"/>
              <w:rPr>
                <w:iCs/>
                <w:sz w:val="24"/>
                <w:szCs w:val="24"/>
              </w:rPr>
            </w:pPr>
            <w:r w:rsidRPr="00326C72">
              <w:rPr>
                <w:i/>
                <w:iCs/>
                <w:sz w:val="24"/>
                <w:szCs w:val="26"/>
              </w:rPr>
              <w:t>Pierrot</w:t>
            </w:r>
          </w:p>
        </w:tc>
      </w:tr>
      <w:tr w:rsidR="00571DC2" w:rsidRPr="00326C72" w14:paraId="1C63A3E1" w14:textId="77777777">
        <w:tc>
          <w:tcPr>
            <w:tcW w:w="2686" w:type="dxa"/>
          </w:tcPr>
          <w:p w14:paraId="26769120" w14:textId="77777777" w:rsidR="00571DC2" w:rsidRPr="00326C72" w:rsidRDefault="00571DC2" w:rsidP="00571DC2">
            <w:pPr>
              <w:spacing w:before="60" w:after="60"/>
              <w:ind w:firstLine="0"/>
              <w:rPr>
                <w:iCs/>
                <w:sz w:val="24"/>
                <w:szCs w:val="24"/>
              </w:rPr>
            </w:pPr>
          </w:p>
        </w:tc>
        <w:tc>
          <w:tcPr>
            <w:tcW w:w="2687" w:type="dxa"/>
          </w:tcPr>
          <w:p w14:paraId="2DAA4042" w14:textId="77777777" w:rsidR="00571DC2" w:rsidRPr="00326C72" w:rsidRDefault="00571DC2" w:rsidP="00571DC2">
            <w:pPr>
              <w:spacing w:before="60" w:after="60"/>
              <w:ind w:firstLine="0"/>
              <w:rPr>
                <w:iCs/>
                <w:sz w:val="24"/>
                <w:szCs w:val="24"/>
              </w:rPr>
            </w:pPr>
          </w:p>
        </w:tc>
        <w:tc>
          <w:tcPr>
            <w:tcW w:w="2687" w:type="dxa"/>
          </w:tcPr>
          <w:p w14:paraId="776FF053" w14:textId="77777777" w:rsidR="00571DC2" w:rsidRPr="00326C72" w:rsidRDefault="00571DC2" w:rsidP="00571DC2">
            <w:pPr>
              <w:spacing w:before="60" w:after="60"/>
              <w:ind w:firstLine="0"/>
              <w:rPr>
                <w:iCs/>
                <w:sz w:val="24"/>
                <w:szCs w:val="24"/>
              </w:rPr>
            </w:pPr>
          </w:p>
        </w:tc>
      </w:tr>
      <w:tr w:rsidR="00571DC2" w:rsidRPr="00326C72" w14:paraId="622F00BD" w14:textId="77777777">
        <w:tc>
          <w:tcPr>
            <w:tcW w:w="2686" w:type="dxa"/>
          </w:tcPr>
          <w:p w14:paraId="3592AECE" w14:textId="77777777" w:rsidR="00571DC2" w:rsidRPr="00326C72" w:rsidRDefault="00571DC2" w:rsidP="00571DC2">
            <w:pPr>
              <w:spacing w:before="60" w:after="60"/>
              <w:ind w:firstLine="0"/>
              <w:rPr>
                <w:iCs/>
                <w:sz w:val="24"/>
                <w:szCs w:val="24"/>
              </w:rPr>
            </w:pPr>
            <w:r w:rsidRPr="00326C72">
              <w:rPr>
                <w:sz w:val="24"/>
                <w:szCs w:val="26"/>
              </w:rPr>
              <w:t xml:space="preserve">DESCAVES, Lucien </w:t>
            </w:r>
          </w:p>
        </w:tc>
        <w:tc>
          <w:tcPr>
            <w:tcW w:w="2687" w:type="dxa"/>
          </w:tcPr>
          <w:p w14:paraId="5748D3ED" w14:textId="77777777" w:rsidR="00571DC2" w:rsidRPr="00326C72" w:rsidRDefault="00571DC2" w:rsidP="00571DC2">
            <w:pPr>
              <w:spacing w:before="60" w:after="60"/>
              <w:ind w:firstLine="0"/>
              <w:rPr>
                <w:iCs/>
                <w:sz w:val="24"/>
                <w:szCs w:val="24"/>
              </w:rPr>
            </w:pPr>
            <w:r w:rsidRPr="00326C72">
              <w:rPr>
                <w:sz w:val="24"/>
                <w:szCs w:val="26"/>
              </w:rPr>
              <w:t>Sous-offs</w:t>
            </w:r>
          </w:p>
        </w:tc>
        <w:tc>
          <w:tcPr>
            <w:tcW w:w="2687" w:type="dxa"/>
          </w:tcPr>
          <w:p w14:paraId="1FF702B1" w14:textId="77777777" w:rsidR="00571DC2" w:rsidRPr="00326C72" w:rsidRDefault="00571DC2" w:rsidP="00571DC2">
            <w:pPr>
              <w:spacing w:before="60" w:after="60"/>
              <w:ind w:firstLine="0"/>
              <w:rPr>
                <w:iCs/>
                <w:sz w:val="24"/>
                <w:szCs w:val="24"/>
              </w:rPr>
            </w:pPr>
            <w:r w:rsidRPr="00326C72">
              <w:rPr>
                <w:i/>
                <w:iCs/>
                <w:sz w:val="24"/>
                <w:szCs w:val="26"/>
              </w:rPr>
              <w:t>Mitterand</w:t>
            </w:r>
          </w:p>
        </w:tc>
      </w:tr>
      <w:tr w:rsidR="00571DC2" w:rsidRPr="00326C72" w14:paraId="2BCFF000" w14:textId="77777777">
        <w:tc>
          <w:tcPr>
            <w:tcW w:w="2686" w:type="dxa"/>
          </w:tcPr>
          <w:p w14:paraId="403C3497" w14:textId="77777777" w:rsidR="00571DC2" w:rsidRPr="00326C72" w:rsidRDefault="00571DC2" w:rsidP="00571DC2">
            <w:pPr>
              <w:spacing w:before="60" w:after="60"/>
              <w:ind w:firstLine="0"/>
              <w:rPr>
                <w:iCs/>
                <w:sz w:val="24"/>
                <w:szCs w:val="24"/>
              </w:rPr>
            </w:pPr>
            <w:r w:rsidRPr="00326C72">
              <w:rPr>
                <w:sz w:val="24"/>
                <w:szCs w:val="26"/>
              </w:rPr>
              <w:t xml:space="preserve">DU CAMP, Maxime </w:t>
            </w:r>
          </w:p>
        </w:tc>
        <w:tc>
          <w:tcPr>
            <w:tcW w:w="2687" w:type="dxa"/>
          </w:tcPr>
          <w:p w14:paraId="60BA6E34" w14:textId="77777777" w:rsidR="00571DC2" w:rsidRPr="00326C72" w:rsidRDefault="00571DC2" w:rsidP="00571DC2">
            <w:pPr>
              <w:spacing w:before="60" w:after="60"/>
              <w:ind w:firstLine="0"/>
              <w:rPr>
                <w:iCs/>
                <w:sz w:val="24"/>
                <w:szCs w:val="24"/>
              </w:rPr>
            </w:pPr>
            <w:r w:rsidRPr="00326C72">
              <w:rPr>
                <w:sz w:val="24"/>
                <w:szCs w:val="26"/>
              </w:rPr>
              <w:t>Souvenirs de l'année 1848</w:t>
            </w:r>
          </w:p>
        </w:tc>
        <w:tc>
          <w:tcPr>
            <w:tcW w:w="2687" w:type="dxa"/>
          </w:tcPr>
          <w:p w14:paraId="6B22A990" w14:textId="77777777" w:rsidR="00571DC2" w:rsidRPr="00326C72" w:rsidRDefault="00571DC2" w:rsidP="00571DC2">
            <w:pPr>
              <w:spacing w:before="60" w:after="60"/>
              <w:ind w:firstLine="0"/>
              <w:rPr>
                <w:iCs/>
                <w:sz w:val="24"/>
                <w:szCs w:val="24"/>
              </w:rPr>
            </w:pPr>
            <w:r w:rsidRPr="00326C72">
              <w:rPr>
                <w:i/>
                <w:iCs/>
                <w:sz w:val="24"/>
                <w:szCs w:val="26"/>
              </w:rPr>
              <w:t>Agulhon</w:t>
            </w:r>
          </w:p>
        </w:tc>
      </w:tr>
      <w:tr w:rsidR="00571DC2" w:rsidRPr="00326C72" w14:paraId="1B38479B" w14:textId="77777777">
        <w:tc>
          <w:tcPr>
            <w:tcW w:w="2686" w:type="dxa"/>
          </w:tcPr>
          <w:p w14:paraId="6336FF0C" w14:textId="77777777" w:rsidR="00571DC2" w:rsidRPr="00326C72" w:rsidRDefault="00571DC2" w:rsidP="00571DC2">
            <w:pPr>
              <w:spacing w:before="60" w:after="60"/>
              <w:ind w:firstLine="0"/>
              <w:rPr>
                <w:iCs/>
                <w:sz w:val="24"/>
                <w:szCs w:val="24"/>
              </w:rPr>
            </w:pPr>
            <w:r w:rsidRPr="00326C72">
              <w:rPr>
                <w:sz w:val="24"/>
                <w:szCs w:val="26"/>
              </w:rPr>
              <w:t xml:space="preserve">DUMAS, Alexandre </w:t>
            </w:r>
          </w:p>
        </w:tc>
        <w:tc>
          <w:tcPr>
            <w:tcW w:w="2687" w:type="dxa"/>
          </w:tcPr>
          <w:p w14:paraId="4FE36166" w14:textId="77777777" w:rsidR="00571DC2" w:rsidRPr="00326C72" w:rsidRDefault="00571DC2" w:rsidP="00571DC2">
            <w:pPr>
              <w:spacing w:before="60" w:after="60"/>
              <w:ind w:firstLine="0"/>
              <w:rPr>
                <w:iCs/>
                <w:sz w:val="24"/>
                <w:szCs w:val="24"/>
              </w:rPr>
            </w:pPr>
            <w:r w:rsidRPr="00326C72">
              <w:rPr>
                <w:sz w:val="24"/>
                <w:szCs w:val="26"/>
              </w:rPr>
              <w:t>Le docteur mystérieux</w:t>
            </w:r>
          </w:p>
        </w:tc>
        <w:tc>
          <w:tcPr>
            <w:tcW w:w="2687" w:type="dxa"/>
          </w:tcPr>
          <w:p w14:paraId="611C716D" w14:textId="77777777" w:rsidR="00571DC2" w:rsidRPr="00326C72" w:rsidRDefault="00571DC2" w:rsidP="00571DC2">
            <w:pPr>
              <w:spacing w:before="60" w:after="60"/>
              <w:ind w:firstLine="0"/>
              <w:rPr>
                <w:iCs/>
                <w:sz w:val="24"/>
                <w:szCs w:val="24"/>
              </w:rPr>
            </w:pPr>
            <w:r w:rsidRPr="00326C72">
              <w:rPr>
                <w:i/>
                <w:iCs/>
                <w:sz w:val="24"/>
                <w:szCs w:val="26"/>
              </w:rPr>
              <w:t>Wagner</w:t>
            </w:r>
          </w:p>
        </w:tc>
      </w:tr>
      <w:tr w:rsidR="00571DC2" w:rsidRPr="00326C72" w14:paraId="1B2C101E" w14:textId="77777777">
        <w:tc>
          <w:tcPr>
            <w:tcW w:w="2686" w:type="dxa"/>
          </w:tcPr>
          <w:p w14:paraId="591FB317" w14:textId="77777777" w:rsidR="00571DC2" w:rsidRPr="00326C72" w:rsidRDefault="00571DC2" w:rsidP="00571DC2">
            <w:pPr>
              <w:spacing w:before="60" w:after="60"/>
              <w:ind w:firstLine="0"/>
              <w:rPr>
                <w:iCs/>
                <w:sz w:val="24"/>
                <w:szCs w:val="24"/>
              </w:rPr>
            </w:pPr>
            <w:r w:rsidRPr="00326C72">
              <w:rPr>
                <w:sz w:val="24"/>
                <w:szCs w:val="26"/>
              </w:rPr>
              <w:t xml:space="preserve">DUMAS, Alexandre </w:t>
            </w:r>
          </w:p>
        </w:tc>
        <w:tc>
          <w:tcPr>
            <w:tcW w:w="2687" w:type="dxa"/>
          </w:tcPr>
          <w:p w14:paraId="30265285" w14:textId="77777777" w:rsidR="00571DC2" w:rsidRPr="00326C72" w:rsidRDefault="00571DC2" w:rsidP="00571DC2">
            <w:pPr>
              <w:spacing w:before="60" w:after="60"/>
              <w:ind w:firstLine="0"/>
              <w:rPr>
                <w:iCs/>
                <w:sz w:val="24"/>
                <w:szCs w:val="24"/>
              </w:rPr>
            </w:pPr>
            <w:r w:rsidRPr="00326C72">
              <w:rPr>
                <w:sz w:val="24"/>
                <w:szCs w:val="26"/>
              </w:rPr>
              <w:t>Les mille et un fantômes</w:t>
            </w:r>
          </w:p>
        </w:tc>
        <w:tc>
          <w:tcPr>
            <w:tcW w:w="2687" w:type="dxa"/>
          </w:tcPr>
          <w:p w14:paraId="49389800" w14:textId="77777777" w:rsidR="00571DC2" w:rsidRPr="00326C72" w:rsidRDefault="00571DC2" w:rsidP="00571DC2">
            <w:pPr>
              <w:spacing w:before="60" w:after="60"/>
              <w:ind w:firstLine="0"/>
              <w:rPr>
                <w:iCs/>
                <w:sz w:val="24"/>
                <w:szCs w:val="24"/>
              </w:rPr>
            </w:pPr>
            <w:r w:rsidRPr="00326C72">
              <w:rPr>
                <w:i/>
                <w:iCs/>
                <w:sz w:val="24"/>
                <w:szCs w:val="26"/>
              </w:rPr>
              <w:t>Wagner</w:t>
            </w:r>
          </w:p>
        </w:tc>
      </w:tr>
      <w:tr w:rsidR="00571DC2" w:rsidRPr="00326C72" w14:paraId="406906BD" w14:textId="77777777">
        <w:tc>
          <w:tcPr>
            <w:tcW w:w="2686" w:type="dxa"/>
          </w:tcPr>
          <w:p w14:paraId="047319C1" w14:textId="77777777" w:rsidR="00571DC2" w:rsidRPr="00326C72" w:rsidRDefault="00571DC2" w:rsidP="00571DC2">
            <w:pPr>
              <w:spacing w:before="60" w:after="60"/>
              <w:ind w:firstLine="0"/>
              <w:rPr>
                <w:iCs/>
                <w:sz w:val="24"/>
                <w:szCs w:val="24"/>
              </w:rPr>
            </w:pPr>
            <w:r w:rsidRPr="00326C72">
              <w:rPr>
                <w:sz w:val="24"/>
                <w:szCs w:val="26"/>
              </w:rPr>
              <w:t xml:space="preserve">DUMAS, Alexandre </w:t>
            </w:r>
          </w:p>
        </w:tc>
        <w:tc>
          <w:tcPr>
            <w:tcW w:w="2687" w:type="dxa"/>
          </w:tcPr>
          <w:p w14:paraId="4EAFC632" w14:textId="77777777" w:rsidR="00571DC2" w:rsidRPr="00326C72" w:rsidRDefault="00571DC2" w:rsidP="00571DC2">
            <w:pPr>
              <w:spacing w:before="60" w:after="60"/>
              <w:ind w:firstLine="0"/>
              <w:rPr>
                <w:iCs/>
                <w:sz w:val="24"/>
                <w:szCs w:val="24"/>
              </w:rPr>
            </w:pPr>
            <w:r w:rsidRPr="00326C72">
              <w:rPr>
                <w:sz w:val="24"/>
                <w:szCs w:val="26"/>
              </w:rPr>
              <w:t>Le trou de l'enfer</w:t>
            </w:r>
          </w:p>
        </w:tc>
        <w:tc>
          <w:tcPr>
            <w:tcW w:w="2687" w:type="dxa"/>
          </w:tcPr>
          <w:p w14:paraId="48535823" w14:textId="77777777" w:rsidR="00571DC2" w:rsidRPr="00326C72" w:rsidRDefault="00571DC2" w:rsidP="00571DC2">
            <w:pPr>
              <w:spacing w:before="60" w:after="60"/>
              <w:ind w:firstLine="0"/>
              <w:rPr>
                <w:iCs/>
                <w:sz w:val="24"/>
                <w:szCs w:val="24"/>
              </w:rPr>
            </w:pPr>
            <w:r w:rsidRPr="00326C72">
              <w:rPr>
                <w:i/>
                <w:iCs/>
                <w:sz w:val="24"/>
                <w:szCs w:val="26"/>
              </w:rPr>
              <w:t>Wagner</w:t>
            </w:r>
          </w:p>
        </w:tc>
      </w:tr>
      <w:tr w:rsidR="00571DC2" w:rsidRPr="00326C72" w14:paraId="4035BF4A" w14:textId="77777777">
        <w:tc>
          <w:tcPr>
            <w:tcW w:w="2686" w:type="dxa"/>
          </w:tcPr>
          <w:p w14:paraId="18345A34" w14:textId="77777777" w:rsidR="00571DC2" w:rsidRPr="00326C72" w:rsidRDefault="00571DC2" w:rsidP="00571DC2">
            <w:pPr>
              <w:spacing w:before="60" w:after="60"/>
              <w:ind w:firstLine="0"/>
              <w:rPr>
                <w:iCs/>
                <w:sz w:val="24"/>
                <w:szCs w:val="24"/>
              </w:rPr>
            </w:pPr>
            <w:r w:rsidRPr="00326C72">
              <w:rPr>
                <w:sz w:val="24"/>
                <w:szCs w:val="26"/>
              </w:rPr>
              <w:t xml:space="preserve">DUMESNIL, René </w:t>
            </w:r>
          </w:p>
        </w:tc>
        <w:tc>
          <w:tcPr>
            <w:tcW w:w="2687" w:type="dxa"/>
          </w:tcPr>
          <w:p w14:paraId="2B7532B1" w14:textId="77777777" w:rsidR="00571DC2" w:rsidRPr="00326C72" w:rsidRDefault="00571DC2" w:rsidP="00571DC2">
            <w:pPr>
              <w:spacing w:before="60" w:after="60"/>
              <w:ind w:firstLine="0"/>
              <w:rPr>
                <w:iCs/>
                <w:sz w:val="24"/>
                <w:szCs w:val="24"/>
              </w:rPr>
            </w:pPr>
            <w:r w:rsidRPr="00326C72">
              <w:rPr>
                <w:sz w:val="24"/>
                <w:szCs w:val="26"/>
              </w:rPr>
              <w:t>Le rythme musical</w:t>
            </w:r>
          </w:p>
        </w:tc>
        <w:tc>
          <w:tcPr>
            <w:tcW w:w="2687" w:type="dxa"/>
          </w:tcPr>
          <w:p w14:paraId="4A2673D0" w14:textId="77777777" w:rsidR="00571DC2" w:rsidRPr="00326C72" w:rsidRDefault="00571DC2" w:rsidP="00571DC2">
            <w:pPr>
              <w:spacing w:before="60" w:after="60"/>
              <w:ind w:firstLine="0"/>
              <w:rPr>
                <w:iCs/>
                <w:sz w:val="24"/>
                <w:szCs w:val="24"/>
              </w:rPr>
            </w:pPr>
          </w:p>
        </w:tc>
      </w:tr>
      <w:tr w:rsidR="00571DC2" w:rsidRPr="00326C72" w14:paraId="11EA6637" w14:textId="77777777">
        <w:tc>
          <w:tcPr>
            <w:tcW w:w="2686" w:type="dxa"/>
          </w:tcPr>
          <w:p w14:paraId="68F853B8" w14:textId="77777777" w:rsidR="00571DC2" w:rsidRPr="00326C72" w:rsidRDefault="00571DC2" w:rsidP="00571DC2">
            <w:pPr>
              <w:spacing w:before="60" w:after="60"/>
              <w:ind w:firstLine="0"/>
              <w:rPr>
                <w:iCs/>
                <w:sz w:val="24"/>
                <w:szCs w:val="24"/>
              </w:rPr>
            </w:pPr>
          </w:p>
        </w:tc>
        <w:tc>
          <w:tcPr>
            <w:tcW w:w="2687" w:type="dxa"/>
          </w:tcPr>
          <w:p w14:paraId="19B0B1E2" w14:textId="77777777" w:rsidR="00571DC2" w:rsidRPr="00326C72" w:rsidRDefault="00571DC2" w:rsidP="00571DC2">
            <w:pPr>
              <w:spacing w:before="60" w:after="60"/>
              <w:ind w:firstLine="0"/>
              <w:rPr>
                <w:iCs/>
                <w:sz w:val="24"/>
                <w:szCs w:val="24"/>
              </w:rPr>
            </w:pPr>
          </w:p>
        </w:tc>
        <w:tc>
          <w:tcPr>
            <w:tcW w:w="2687" w:type="dxa"/>
          </w:tcPr>
          <w:p w14:paraId="2AA4DE21" w14:textId="77777777" w:rsidR="00571DC2" w:rsidRPr="00326C72" w:rsidRDefault="00571DC2" w:rsidP="00571DC2">
            <w:pPr>
              <w:spacing w:before="60" w:after="60"/>
              <w:ind w:firstLine="0"/>
              <w:rPr>
                <w:iCs/>
                <w:sz w:val="24"/>
                <w:szCs w:val="24"/>
              </w:rPr>
            </w:pPr>
          </w:p>
        </w:tc>
      </w:tr>
      <w:tr w:rsidR="00571DC2" w:rsidRPr="00326C72" w14:paraId="15A52296" w14:textId="77777777">
        <w:tc>
          <w:tcPr>
            <w:tcW w:w="2686" w:type="dxa"/>
          </w:tcPr>
          <w:p w14:paraId="686017BB" w14:textId="77777777" w:rsidR="00571DC2" w:rsidRPr="00326C72" w:rsidRDefault="00571DC2" w:rsidP="00571DC2">
            <w:pPr>
              <w:spacing w:before="60" w:after="60"/>
              <w:ind w:firstLine="0"/>
              <w:rPr>
                <w:iCs/>
                <w:sz w:val="24"/>
                <w:szCs w:val="24"/>
              </w:rPr>
            </w:pPr>
            <w:r w:rsidRPr="00326C72">
              <w:rPr>
                <w:sz w:val="24"/>
                <w:szCs w:val="26"/>
              </w:rPr>
              <w:t xml:space="preserve">ENGEL </w:t>
            </w:r>
          </w:p>
        </w:tc>
        <w:tc>
          <w:tcPr>
            <w:tcW w:w="2687" w:type="dxa"/>
          </w:tcPr>
          <w:p w14:paraId="497B5346" w14:textId="77777777" w:rsidR="00571DC2" w:rsidRPr="00326C72" w:rsidRDefault="00571DC2" w:rsidP="00571DC2">
            <w:pPr>
              <w:spacing w:before="60" w:after="60"/>
              <w:ind w:firstLine="0"/>
              <w:rPr>
                <w:iCs/>
                <w:sz w:val="24"/>
                <w:szCs w:val="24"/>
              </w:rPr>
            </w:pPr>
            <w:r w:rsidRPr="00326C72">
              <w:rPr>
                <w:sz w:val="24"/>
                <w:szCs w:val="26"/>
              </w:rPr>
              <w:t>Idées sur le geste et l’action théâtrale</w:t>
            </w:r>
          </w:p>
        </w:tc>
        <w:tc>
          <w:tcPr>
            <w:tcW w:w="2687" w:type="dxa"/>
          </w:tcPr>
          <w:p w14:paraId="1B368551" w14:textId="77777777" w:rsidR="00571DC2" w:rsidRPr="00326C72" w:rsidRDefault="00571DC2" w:rsidP="00571DC2">
            <w:pPr>
              <w:spacing w:before="60" w:after="60"/>
              <w:ind w:firstLine="0"/>
              <w:rPr>
                <w:iCs/>
                <w:sz w:val="24"/>
                <w:szCs w:val="24"/>
              </w:rPr>
            </w:pPr>
            <w:r w:rsidRPr="00326C72">
              <w:rPr>
                <w:i/>
                <w:iCs/>
                <w:sz w:val="24"/>
                <w:szCs w:val="26"/>
              </w:rPr>
              <w:t>Martine de Ro</w:t>
            </w:r>
            <w:r w:rsidRPr="00326C72">
              <w:rPr>
                <w:i/>
                <w:iCs/>
                <w:sz w:val="24"/>
                <w:szCs w:val="26"/>
              </w:rPr>
              <w:t>u</w:t>
            </w:r>
            <w:r w:rsidRPr="00326C72">
              <w:rPr>
                <w:i/>
                <w:iCs/>
                <w:sz w:val="24"/>
                <w:szCs w:val="26"/>
              </w:rPr>
              <w:t>gemont</w:t>
            </w:r>
          </w:p>
        </w:tc>
      </w:tr>
      <w:tr w:rsidR="00571DC2" w:rsidRPr="00326C72" w14:paraId="0101D7E9" w14:textId="77777777">
        <w:tc>
          <w:tcPr>
            <w:tcW w:w="2686" w:type="dxa"/>
          </w:tcPr>
          <w:p w14:paraId="7B2C83C5" w14:textId="77777777" w:rsidR="00571DC2" w:rsidRPr="00326C72" w:rsidRDefault="00571DC2" w:rsidP="00571DC2">
            <w:pPr>
              <w:spacing w:before="60" w:after="60"/>
              <w:ind w:firstLine="0"/>
              <w:rPr>
                <w:iCs/>
                <w:sz w:val="24"/>
                <w:szCs w:val="24"/>
              </w:rPr>
            </w:pPr>
          </w:p>
        </w:tc>
        <w:tc>
          <w:tcPr>
            <w:tcW w:w="2687" w:type="dxa"/>
          </w:tcPr>
          <w:p w14:paraId="75C80E01" w14:textId="77777777" w:rsidR="00571DC2" w:rsidRPr="00326C72" w:rsidRDefault="00571DC2" w:rsidP="00571DC2">
            <w:pPr>
              <w:spacing w:before="60" w:after="60"/>
              <w:ind w:firstLine="0"/>
              <w:rPr>
                <w:iCs/>
                <w:sz w:val="24"/>
                <w:szCs w:val="24"/>
              </w:rPr>
            </w:pPr>
          </w:p>
        </w:tc>
        <w:tc>
          <w:tcPr>
            <w:tcW w:w="2687" w:type="dxa"/>
          </w:tcPr>
          <w:p w14:paraId="16CE3CDE" w14:textId="77777777" w:rsidR="00571DC2" w:rsidRPr="00326C72" w:rsidRDefault="00571DC2" w:rsidP="00571DC2">
            <w:pPr>
              <w:spacing w:before="60" w:after="60"/>
              <w:ind w:firstLine="0"/>
              <w:rPr>
                <w:iCs/>
                <w:sz w:val="24"/>
                <w:szCs w:val="24"/>
              </w:rPr>
            </w:pPr>
          </w:p>
        </w:tc>
      </w:tr>
      <w:tr w:rsidR="00571DC2" w:rsidRPr="00326C72" w14:paraId="14443274" w14:textId="77777777">
        <w:tc>
          <w:tcPr>
            <w:tcW w:w="2686" w:type="dxa"/>
          </w:tcPr>
          <w:p w14:paraId="3EC4AF28" w14:textId="77777777" w:rsidR="00571DC2" w:rsidRPr="00326C72" w:rsidRDefault="00571DC2" w:rsidP="00571DC2">
            <w:pPr>
              <w:spacing w:before="60" w:after="60"/>
              <w:ind w:firstLine="0"/>
              <w:rPr>
                <w:iCs/>
                <w:sz w:val="24"/>
                <w:szCs w:val="24"/>
              </w:rPr>
            </w:pPr>
            <w:r w:rsidRPr="00326C72">
              <w:rPr>
                <w:sz w:val="24"/>
                <w:szCs w:val="26"/>
              </w:rPr>
              <w:t xml:space="preserve">FERRARI, G. </w:t>
            </w:r>
          </w:p>
        </w:tc>
        <w:tc>
          <w:tcPr>
            <w:tcW w:w="2687" w:type="dxa"/>
          </w:tcPr>
          <w:p w14:paraId="1A805D23" w14:textId="77777777" w:rsidR="00571DC2" w:rsidRPr="00326C72" w:rsidRDefault="00571DC2" w:rsidP="00571DC2">
            <w:pPr>
              <w:spacing w:before="60" w:after="60"/>
              <w:ind w:firstLine="0"/>
              <w:rPr>
                <w:iCs/>
                <w:sz w:val="24"/>
                <w:szCs w:val="24"/>
              </w:rPr>
            </w:pPr>
            <w:r w:rsidRPr="00326C72">
              <w:rPr>
                <w:sz w:val="24"/>
                <w:szCs w:val="26"/>
              </w:rPr>
              <w:t>Les philosophes salariés</w:t>
            </w:r>
          </w:p>
        </w:tc>
        <w:tc>
          <w:tcPr>
            <w:tcW w:w="2687" w:type="dxa"/>
          </w:tcPr>
          <w:p w14:paraId="4981D138" w14:textId="77777777" w:rsidR="00571DC2" w:rsidRPr="00326C72" w:rsidRDefault="00571DC2" w:rsidP="00571DC2">
            <w:pPr>
              <w:spacing w:before="60" w:after="60"/>
              <w:ind w:firstLine="0"/>
              <w:rPr>
                <w:iCs/>
                <w:sz w:val="24"/>
                <w:szCs w:val="24"/>
              </w:rPr>
            </w:pPr>
            <w:r w:rsidRPr="00326C72">
              <w:rPr>
                <w:i/>
                <w:iCs/>
                <w:sz w:val="24"/>
                <w:szCs w:val="26"/>
              </w:rPr>
              <w:t>Vuilleumier</w:t>
            </w:r>
          </w:p>
        </w:tc>
      </w:tr>
      <w:tr w:rsidR="00571DC2" w:rsidRPr="00326C72" w14:paraId="01AD13F1" w14:textId="77777777">
        <w:tc>
          <w:tcPr>
            <w:tcW w:w="2686" w:type="dxa"/>
          </w:tcPr>
          <w:p w14:paraId="17504F34" w14:textId="77777777" w:rsidR="00571DC2" w:rsidRPr="00326C72" w:rsidRDefault="00571DC2" w:rsidP="00571DC2">
            <w:pPr>
              <w:spacing w:before="60" w:after="60"/>
              <w:ind w:firstLine="0"/>
              <w:rPr>
                <w:iCs/>
                <w:sz w:val="24"/>
                <w:szCs w:val="24"/>
              </w:rPr>
            </w:pPr>
            <w:r w:rsidRPr="00326C72">
              <w:rPr>
                <w:sz w:val="24"/>
                <w:szCs w:val="26"/>
              </w:rPr>
              <w:t xml:space="preserve">FEVRE-DESPREZ, Louis </w:t>
            </w:r>
          </w:p>
        </w:tc>
        <w:tc>
          <w:tcPr>
            <w:tcW w:w="2687" w:type="dxa"/>
          </w:tcPr>
          <w:p w14:paraId="7EFB472B" w14:textId="77777777" w:rsidR="00571DC2" w:rsidRPr="00326C72" w:rsidRDefault="00571DC2" w:rsidP="00571DC2">
            <w:pPr>
              <w:spacing w:before="60" w:after="60"/>
              <w:ind w:firstLine="0"/>
              <w:rPr>
                <w:iCs/>
                <w:sz w:val="24"/>
                <w:szCs w:val="24"/>
              </w:rPr>
            </w:pPr>
            <w:r w:rsidRPr="00326C72">
              <w:rPr>
                <w:sz w:val="24"/>
                <w:szCs w:val="26"/>
              </w:rPr>
              <w:t>Autour d'un clocher</w:t>
            </w:r>
          </w:p>
        </w:tc>
        <w:tc>
          <w:tcPr>
            <w:tcW w:w="2687" w:type="dxa"/>
          </w:tcPr>
          <w:p w14:paraId="08E62F31" w14:textId="77777777" w:rsidR="00571DC2" w:rsidRPr="00326C72" w:rsidRDefault="00571DC2" w:rsidP="00571DC2">
            <w:pPr>
              <w:spacing w:before="60" w:after="60"/>
              <w:ind w:firstLine="0"/>
              <w:rPr>
                <w:iCs/>
                <w:sz w:val="24"/>
                <w:szCs w:val="24"/>
              </w:rPr>
            </w:pPr>
            <w:r w:rsidRPr="00326C72">
              <w:rPr>
                <w:i/>
                <w:iCs/>
                <w:sz w:val="24"/>
                <w:szCs w:val="26"/>
              </w:rPr>
              <w:t>H. Mitt</w:t>
            </w:r>
            <w:r w:rsidRPr="00326C72">
              <w:rPr>
                <w:i/>
                <w:iCs/>
                <w:sz w:val="24"/>
                <w:szCs w:val="26"/>
              </w:rPr>
              <w:t>e</w:t>
            </w:r>
            <w:r w:rsidRPr="00326C72">
              <w:rPr>
                <w:i/>
                <w:iCs/>
                <w:sz w:val="24"/>
                <w:szCs w:val="26"/>
              </w:rPr>
              <w:t>rand</w:t>
            </w:r>
          </w:p>
        </w:tc>
      </w:tr>
      <w:tr w:rsidR="00571DC2" w:rsidRPr="00326C72" w14:paraId="2AF6F71D" w14:textId="77777777">
        <w:tc>
          <w:tcPr>
            <w:tcW w:w="2686" w:type="dxa"/>
          </w:tcPr>
          <w:p w14:paraId="67E2AD4F" w14:textId="77777777" w:rsidR="00571DC2" w:rsidRPr="00326C72" w:rsidRDefault="00571DC2" w:rsidP="00571DC2">
            <w:pPr>
              <w:spacing w:before="60" w:after="60"/>
              <w:ind w:firstLine="0"/>
              <w:rPr>
                <w:iCs/>
                <w:sz w:val="24"/>
                <w:szCs w:val="24"/>
              </w:rPr>
            </w:pPr>
            <w:r w:rsidRPr="00326C72">
              <w:rPr>
                <w:sz w:val="24"/>
                <w:szCs w:val="26"/>
              </w:rPr>
              <w:t xml:space="preserve">FORNERET, Xavier </w:t>
            </w:r>
          </w:p>
        </w:tc>
        <w:tc>
          <w:tcPr>
            <w:tcW w:w="2687" w:type="dxa"/>
          </w:tcPr>
          <w:p w14:paraId="7E1FA8B5" w14:textId="77777777" w:rsidR="00571DC2" w:rsidRPr="00326C72" w:rsidRDefault="00571DC2" w:rsidP="00571DC2">
            <w:pPr>
              <w:spacing w:before="60" w:after="60"/>
              <w:ind w:firstLine="0"/>
              <w:rPr>
                <w:iCs/>
                <w:sz w:val="24"/>
                <w:szCs w:val="24"/>
              </w:rPr>
            </w:pPr>
            <w:r w:rsidRPr="00326C72">
              <w:rPr>
                <w:sz w:val="24"/>
                <w:szCs w:val="26"/>
              </w:rPr>
              <w:t>Oeuvres</w:t>
            </w:r>
          </w:p>
        </w:tc>
        <w:tc>
          <w:tcPr>
            <w:tcW w:w="2687" w:type="dxa"/>
          </w:tcPr>
          <w:p w14:paraId="1F982603" w14:textId="77777777" w:rsidR="00571DC2" w:rsidRPr="00326C72" w:rsidRDefault="00571DC2" w:rsidP="00571DC2">
            <w:pPr>
              <w:spacing w:before="60" w:after="60"/>
              <w:ind w:firstLine="0"/>
              <w:rPr>
                <w:iCs/>
                <w:sz w:val="24"/>
                <w:szCs w:val="24"/>
              </w:rPr>
            </w:pPr>
            <w:r w:rsidRPr="00326C72">
              <w:rPr>
                <w:i/>
                <w:iCs/>
                <w:sz w:val="24"/>
                <w:szCs w:val="26"/>
              </w:rPr>
              <w:t>A. Breton</w:t>
            </w:r>
          </w:p>
        </w:tc>
      </w:tr>
      <w:tr w:rsidR="00571DC2" w:rsidRPr="00326C72" w14:paraId="6454EA9F" w14:textId="77777777">
        <w:tc>
          <w:tcPr>
            <w:tcW w:w="2686" w:type="dxa"/>
          </w:tcPr>
          <w:p w14:paraId="5F72EBF3" w14:textId="77777777" w:rsidR="00571DC2" w:rsidRPr="00326C72" w:rsidRDefault="00571DC2" w:rsidP="00571DC2">
            <w:pPr>
              <w:spacing w:before="60" w:after="60"/>
              <w:ind w:firstLine="0"/>
              <w:rPr>
                <w:iCs/>
                <w:sz w:val="24"/>
                <w:szCs w:val="24"/>
              </w:rPr>
            </w:pPr>
            <w:r w:rsidRPr="00326C72">
              <w:rPr>
                <w:sz w:val="24"/>
                <w:szCs w:val="26"/>
              </w:rPr>
              <w:t xml:space="preserve">FOURIER, Charles </w:t>
            </w:r>
          </w:p>
        </w:tc>
        <w:tc>
          <w:tcPr>
            <w:tcW w:w="2687" w:type="dxa"/>
          </w:tcPr>
          <w:p w14:paraId="56D2B001" w14:textId="77777777" w:rsidR="00571DC2" w:rsidRPr="00326C72" w:rsidRDefault="00571DC2" w:rsidP="00571DC2">
            <w:pPr>
              <w:spacing w:before="60" w:after="60"/>
              <w:ind w:firstLine="0"/>
              <w:rPr>
                <w:iCs/>
                <w:sz w:val="24"/>
                <w:szCs w:val="24"/>
              </w:rPr>
            </w:pPr>
            <w:hyperlink r:id="rId40" w:history="1">
              <w:r w:rsidRPr="00326C72">
                <w:rPr>
                  <w:rStyle w:val="Hyperlien"/>
                  <w:sz w:val="24"/>
                  <w:szCs w:val="26"/>
                </w:rPr>
                <w:t>Le nouveau monde amoureux</w:t>
              </w:r>
            </w:hyperlink>
          </w:p>
        </w:tc>
        <w:tc>
          <w:tcPr>
            <w:tcW w:w="2687" w:type="dxa"/>
          </w:tcPr>
          <w:p w14:paraId="6BB6F153" w14:textId="77777777" w:rsidR="00571DC2" w:rsidRPr="00326C72" w:rsidRDefault="00571DC2" w:rsidP="00571DC2">
            <w:pPr>
              <w:spacing w:before="60" w:after="60"/>
              <w:ind w:firstLine="0"/>
              <w:rPr>
                <w:iCs/>
                <w:sz w:val="24"/>
                <w:szCs w:val="24"/>
              </w:rPr>
            </w:pPr>
            <w:r w:rsidRPr="00326C72">
              <w:rPr>
                <w:i/>
                <w:iCs/>
                <w:sz w:val="24"/>
                <w:szCs w:val="26"/>
              </w:rPr>
              <w:t>Debout-Oleskiewicz</w:t>
            </w:r>
          </w:p>
        </w:tc>
      </w:tr>
      <w:tr w:rsidR="00571DC2" w:rsidRPr="00326C72" w14:paraId="26C0C105" w14:textId="77777777">
        <w:tc>
          <w:tcPr>
            <w:tcW w:w="2686" w:type="dxa"/>
          </w:tcPr>
          <w:p w14:paraId="28B9BE23" w14:textId="77777777" w:rsidR="00571DC2" w:rsidRPr="00326C72" w:rsidRDefault="00571DC2" w:rsidP="00571DC2">
            <w:pPr>
              <w:spacing w:before="60" w:after="60"/>
              <w:ind w:firstLine="0"/>
              <w:rPr>
                <w:sz w:val="24"/>
                <w:szCs w:val="26"/>
              </w:rPr>
            </w:pPr>
            <w:r w:rsidRPr="00326C72">
              <w:rPr>
                <w:sz w:val="24"/>
                <w:szCs w:val="26"/>
              </w:rPr>
              <w:t xml:space="preserve">FRANCE, Anatole </w:t>
            </w:r>
          </w:p>
        </w:tc>
        <w:tc>
          <w:tcPr>
            <w:tcW w:w="2687" w:type="dxa"/>
          </w:tcPr>
          <w:p w14:paraId="78C01F86" w14:textId="77777777" w:rsidR="00571DC2" w:rsidRPr="00326C72" w:rsidRDefault="00571DC2" w:rsidP="00571DC2">
            <w:pPr>
              <w:spacing w:before="60" w:after="60"/>
              <w:ind w:firstLine="0"/>
              <w:rPr>
                <w:iCs/>
                <w:sz w:val="24"/>
                <w:szCs w:val="24"/>
              </w:rPr>
            </w:pPr>
            <w:r w:rsidRPr="00326C72">
              <w:rPr>
                <w:sz w:val="24"/>
                <w:szCs w:val="26"/>
              </w:rPr>
              <w:t>Sur la pierre blanche</w:t>
            </w:r>
          </w:p>
        </w:tc>
        <w:tc>
          <w:tcPr>
            <w:tcW w:w="2687" w:type="dxa"/>
          </w:tcPr>
          <w:p w14:paraId="7D865D93" w14:textId="77777777" w:rsidR="00571DC2" w:rsidRPr="00326C72" w:rsidRDefault="00571DC2" w:rsidP="00571DC2">
            <w:pPr>
              <w:spacing w:before="60" w:after="60"/>
              <w:ind w:firstLine="0"/>
              <w:rPr>
                <w:iCs/>
                <w:sz w:val="24"/>
                <w:szCs w:val="24"/>
              </w:rPr>
            </w:pPr>
            <w:r w:rsidRPr="00326C72">
              <w:rPr>
                <w:i/>
                <w:iCs/>
                <w:sz w:val="24"/>
                <w:szCs w:val="26"/>
              </w:rPr>
              <w:t>Trousson</w:t>
            </w:r>
          </w:p>
        </w:tc>
      </w:tr>
      <w:tr w:rsidR="00571DC2" w:rsidRPr="00326C72" w14:paraId="612A4DB1" w14:textId="77777777">
        <w:tc>
          <w:tcPr>
            <w:tcW w:w="2686" w:type="dxa"/>
          </w:tcPr>
          <w:p w14:paraId="4BB9B6F4" w14:textId="77777777" w:rsidR="00571DC2" w:rsidRPr="00326C72" w:rsidRDefault="00571DC2" w:rsidP="00571DC2">
            <w:pPr>
              <w:spacing w:before="60" w:after="60"/>
              <w:ind w:firstLine="0"/>
              <w:rPr>
                <w:sz w:val="24"/>
                <w:szCs w:val="26"/>
              </w:rPr>
            </w:pPr>
            <w:r w:rsidRPr="00326C72">
              <w:rPr>
                <w:sz w:val="24"/>
                <w:szCs w:val="26"/>
              </w:rPr>
              <w:t xml:space="preserve">GAGE, Thomas </w:t>
            </w:r>
          </w:p>
        </w:tc>
        <w:tc>
          <w:tcPr>
            <w:tcW w:w="2687" w:type="dxa"/>
          </w:tcPr>
          <w:p w14:paraId="2EAC9C30" w14:textId="77777777" w:rsidR="00571DC2" w:rsidRPr="00326C72" w:rsidRDefault="00571DC2" w:rsidP="00571DC2">
            <w:pPr>
              <w:spacing w:before="60" w:after="60"/>
              <w:ind w:firstLine="0"/>
              <w:rPr>
                <w:iCs/>
                <w:sz w:val="24"/>
                <w:szCs w:val="24"/>
              </w:rPr>
            </w:pPr>
            <w:r w:rsidRPr="00326C72">
              <w:rPr>
                <w:sz w:val="24"/>
                <w:szCs w:val="26"/>
              </w:rPr>
              <w:t>Nouvelle relation</w:t>
            </w:r>
          </w:p>
        </w:tc>
        <w:tc>
          <w:tcPr>
            <w:tcW w:w="2687" w:type="dxa"/>
          </w:tcPr>
          <w:p w14:paraId="2EF0A658" w14:textId="77777777" w:rsidR="00571DC2" w:rsidRPr="00326C72" w:rsidRDefault="00571DC2" w:rsidP="00571DC2">
            <w:pPr>
              <w:spacing w:before="60" w:after="60"/>
              <w:ind w:firstLine="0"/>
              <w:rPr>
                <w:iCs/>
                <w:sz w:val="24"/>
                <w:szCs w:val="24"/>
              </w:rPr>
            </w:pPr>
            <w:r w:rsidRPr="00326C72">
              <w:rPr>
                <w:i/>
                <w:iCs/>
                <w:sz w:val="24"/>
                <w:szCs w:val="26"/>
              </w:rPr>
              <w:t>Vernière</w:t>
            </w:r>
          </w:p>
        </w:tc>
      </w:tr>
      <w:tr w:rsidR="00571DC2" w:rsidRPr="00326C72" w14:paraId="47C8B4E1" w14:textId="77777777">
        <w:tc>
          <w:tcPr>
            <w:tcW w:w="2686" w:type="dxa"/>
          </w:tcPr>
          <w:p w14:paraId="2EF36355" w14:textId="77777777" w:rsidR="00571DC2" w:rsidRPr="00326C72" w:rsidRDefault="00571DC2" w:rsidP="00571DC2">
            <w:pPr>
              <w:spacing w:before="60" w:after="60"/>
              <w:ind w:firstLine="0"/>
              <w:rPr>
                <w:sz w:val="24"/>
                <w:szCs w:val="26"/>
              </w:rPr>
            </w:pPr>
            <w:r w:rsidRPr="00326C72">
              <w:rPr>
                <w:sz w:val="24"/>
                <w:szCs w:val="26"/>
              </w:rPr>
              <w:t xml:space="preserve">GAUTIER, Théophile </w:t>
            </w:r>
          </w:p>
        </w:tc>
        <w:tc>
          <w:tcPr>
            <w:tcW w:w="2687" w:type="dxa"/>
          </w:tcPr>
          <w:p w14:paraId="4A367A29" w14:textId="77777777" w:rsidR="00571DC2" w:rsidRPr="00326C72" w:rsidRDefault="00571DC2" w:rsidP="00571DC2">
            <w:pPr>
              <w:spacing w:before="60" w:after="60"/>
              <w:ind w:firstLine="0"/>
              <w:rPr>
                <w:iCs/>
                <w:sz w:val="24"/>
                <w:szCs w:val="24"/>
              </w:rPr>
            </w:pPr>
            <w:r w:rsidRPr="00326C72">
              <w:rPr>
                <w:sz w:val="24"/>
                <w:szCs w:val="26"/>
              </w:rPr>
              <w:t>Nouvelles</w:t>
            </w:r>
          </w:p>
        </w:tc>
        <w:tc>
          <w:tcPr>
            <w:tcW w:w="2687" w:type="dxa"/>
          </w:tcPr>
          <w:p w14:paraId="26F95F46" w14:textId="77777777" w:rsidR="00571DC2" w:rsidRPr="00326C72" w:rsidRDefault="00571DC2" w:rsidP="00571DC2">
            <w:pPr>
              <w:spacing w:before="60" w:after="60"/>
              <w:ind w:firstLine="0"/>
              <w:rPr>
                <w:iCs/>
                <w:sz w:val="24"/>
                <w:szCs w:val="24"/>
              </w:rPr>
            </w:pPr>
            <w:r w:rsidRPr="00326C72">
              <w:rPr>
                <w:i/>
                <w:iCs/>
                <w:sz w:val="24"/>
                <w:szCs w:val="26"/>
              </w:rPr>
              <w:t>Lacoste</w:t>
            </w:r>
          </w:p>
        </w:tc>
      </w:tr>
      <w:tr w:rsidR="00571DC2" w:rsidRPr="00326C72" w14:paraId="02C236A5" w14:textId="77777777">
        <w:tc>
          <w:tcPr>
            <w:tcW w:w="2686" w:type="dxa"/>
          </w:tcPr>
          <w:p w14:paraId="79CFFB45" w14:textId="77777777" w:rsidR="00571DC2" w:rsidRPr="00326C72" w:rsidRDefault="00571DC2" w:rsidP="00571DC2">
            <w:pPr>
              <w:spacing w:before="60" w:after="60"/>
              <w:ind w:firstLine="0"/>
              <w:rPr>
                <w:sz w:val="24"/>
                <w:szCs w:val="26"/>
              </w:rPr>
            </w:pPr>
            <w:r w:rsidRPr="00326C72">
              <w:rPr>
                <w:sz w:val="24"/>
                <w:szCs w:val="26"/>
              </w:rPr>
              <w:t xml:space="preserve">GAUTIER, Théophile </w:t>
            </w:r>
          </w:p>
        </w:tc>
        <w:tc>
          <w:tcPr>
            <w:tcW w:w="2687" w:type="dxa"/>
          </w:tcPr>
          <w:p w14:paraId="3AE7769C" w14:textId="77777777" w:rsidR="00571DC2" w:rsidRPr="00326C72" w:rsidRDefault="00571DC2" w:rsidP="00571DC2">
            <w:pPr>
              <w:spacing w:before="60" w:after="60"/>
              <w:ind w:firstLine="0"/>
              <w:rPr>
                <w:iCs/>
                <w:sz w:val="24"/>
                <w:szCs w:val="24"/>
              </w:rPr>
            </w:pPr>
            <w:r w:rsidRPr="00326C72">
              <w:rPr>
                <w:sz w:val="24"/>
                <w:szCs w:val="26"/>
              </w:rPr>
              <w:t>Romans et contes</w:t>
            </w:r>
          </w:p>
        </w:tc>
        <w:tc>
          <w:tcPr>
            <w:tcW w:w="2687" w:type="dxa"/>
          </w:tcPr>
          <w:p w14:paraId="5CBE11EA" w14:textId="77777777" w:rsidR="00571DC2" w:rsidRPr="00326C72" w:rsidRDefault="00571DC2" w:rsidP="00571DC2">
            <w:pPr>
              <w:spacing w:before="60" w:after="60"/>
              <w:ind w:firstLine="0"/>
              <w:rPr>
                <w:iCs/>
                <w:sz w:val="24"/>
                <w:szCs w:val="24"/>
              </w:rPr>
            </w:pPr>
            <w:r w:rsidRPr="00326C72">
              <w:rPr>
                <w:i/>
                <w:iCs/>
                <w:sz w:val="24"/>
                <w:szCs w:val="26"/>
              </w:rPr>
              <w:t>Bouchard</w:t>
            </w:r>
          </w:p>
        </w:tc>
      </w:tr>
      <w:tr w:rsidR="00571DC2" w:rsidRPr="00326C72" w14:paraId="5FB132AE" w14:textId="77777777">
        <w:tc>
          <w:tcPr>
            <w:tcW w:w="2686" w:type="dxa"/>
          </w:tcPr>
          <w:p w14:paraId="6FB71C59" w14:textId="77777777" w:rsidR="00571DC2" w:rsidRPr="00326C72" w:rsidRDefault="00571DC2" w:rsidP="00571DC2">
            <w:pPr>
              <w:spacing w:before="60" w:after="60"/>
              <w:ind w:firstLine="0"/>
              <w:rPr>
                <w:sz w:val="24"/>
                <w:szCs w:val="26"/>
              </w:rPr>
            </w:pPr>
            <w:r w:rsidRPr="00326C72">
              <w:rPr>
                <w:sz w:val="24"/>
                <w:szCs w:val="26"/>
              </w:rPr>
              <w:t xml:space="preserve">GAUTIER, Théophile </w:t>
            </w:r>
          </w:p>
        </w:tc>
        <w:tc>
          <w:tcPr>
            <w:tcW w:w="2687" w:type="dxa"/>
          </w:tcPr>
          <w:p w14:paraId="5EC77C51" w14:textId="77777777" w:rsidR="00571DC2" w:rsidRPr="00326C72" w:rsidRDefault="00571DC2" w:rsidP="00571DC2">
            <w:pPr>
              <w:spacing w:before="60" w:after="60"/>
              <w:ind w:firstLine="0"/>
              <w:rPr>
                <w:iCs/>
                <w:sz w:val="24"/>
                <w:szCs w:val="24"/>
              </w:rPr>
            </w:pPr>
            <w:r w:rsidRPr="00326C72">
              <w:rPr>
                <w:sz w:val="24"/>
                <w:szCs w:val="26"/>
              </w:rPr>
              <w:t>Spirite</w:t>
            </w:r>
          </w:p>
        </w:tc>
        <w:tc>
          <w:tcPr>
            <w:tcW w:w="2687" w:type="dxa"/>
          </w:tcPr>
          <w:p w14:paraId="25F91541" w14:textId="77777777" w:rsidR="00571DC2" w:rsidRPr="00326C72" w:rsidRDefault="00571DC2" w:rsidP="00571DC2">
            <w:pPr>
              <w:spacing w:before="60" w:after="60"/>
              <w:ind w:firstLine="0"/>
              <w:rPr>
                <w:iCs/>
                <w:sz w:val="24"/>
                <w:szCs w:val="24"/>
              </w:rPr>
            </w:pPr>
            <w:r w:rsidRPr="00326C72">
              <w:rPr>
                <w:i/>
                <w:iCs/>
                <w:sz w:val="24"/>
                <w:szCs w:val="26"/>
              </w:rPr>
              <w:t>Laubriet</w:t>
            </w:r>
          </w:p>
        </w:tc>
      </w:tr>
      <w:tr w:rsidR="00571DC2" w:rsidRPr="00326C72" w14:paraId="37D949FD" w14:textId="77777777">
        <w:tc>
          <w:tcPr>
            <w:tcW w:w="2686" w:type="dxa"/>
          </w:tcPr>
          <w:p w14:paraId="2BF235C6" w14:textId="77777777" w:rsidR="00571DC2" w:rsidRPr="00326C72" w:rsidRDefault="00571DC2" w:rsidP="00571DC2">
            <w:pPr>
              <w:spacing w:before="60" w:after="60"/>
              <w:ind w:firstLine="0"/>
              <w:rPr>
                <w:sz w:val="24"/>
                <w:szCs w:val="26"/>
              </w:rPr>
            </w:pPr>
            <w:r w:rsidRPr="00326C72">
              <w:rPr>
                <w:sz w:val="24"/>
                <w:szCs w:val="26"/>
              </w:rPr>
              <w:t xml:space="preserve">GAUTIER, Théophile </w:t>
            </w:r>
          </w:p>
        </w:tc>
        <w:tc>
          <w:tcPr>
            <w:tcW w:w="2687" w:type="dxa"/>
          </w:tcPr>
          <w:p w14:paraId="0605AA60" w14:textId="77777777" w:rsidR="00571DC2" w:rsidRPr="00326C72" w:rsidRDefault="00571DC2" w:rsidP="00571DC2">
            <w:pPr>
              <w:spacing w:before="60" w:after="60"/>
              <w:ind w:firstLine="0"/>
              <w:rPr>
                <w:iCs/>
                <w:sz w:val="24"/>
                <w:szCs w:val="24"/>
              </w:rPr>
            </w:pPr>
            <w:r w:rsidRPr="00326C72">
              <w:rPr>
                <w:sz w:val="24"/>
                <w:szCs w:val="26"/>
              </w:rPr>
              <w:t>Un trio de romans</w:t>
            </w:r>
          </w:p>
        </w:tc>
        <w:tc>
          <w:tcPr>
            <w:tcW w:w="2687" w:type="dxa"/>
          </w:tcPr>
          <w:p w14:paraId="2265D641" w14:textId="77777777" w:rsidR="00571DC2" w:rsidRPr="00326C72" w:rsidRDefault="00571DC2" w:rsidP="00571DC2">
            <w:pPr>
              <w:spacing w:before="60" w:after="60"/>
              <w:ind w:firstLine="0"/>
              <w:rPr>
                <w:iCs/>
                <w:sz w:val="24"/>
                <w:szCs w:val="24"/>
              </w:rPr>
            </w:pPr>
            <w:r w:rsidRPr="00326C72">
              <w:rPr>
                <w:i/>
                <w:iCs/>
                <w:sz w:val="24"/>
                <w:szCs w:val="26"/>
              </w:rPr>
              <w:t>Laubriet</w:t>
            </w:r>
          </w:p>
        </w:tc>
      </w:tr>
      <w:tr w:rsidR="00571DC2" w:rsidRPr="00326C72" w14:paraId="7C8406F1" w14:textId="77777777">
        <w:tc>
          <w:tcPr>
            <w:tcW w:w="2686" w:type="dxa"/>
          </w:tcPr>
          <w:p w14:paraId="25F8489A" w14:textId="77777777" w:rsidR="00571DC2" w:rsidRPr="00326C72" w:rsidRDefault="00571DC2" w:rsidP="00571DC2">
            <w:pPr>
              <w:spacing w:before="60" w:after="60"/>
              <w:ind w:firstLine="0"/>
              <w:rPr>
                <w:sz w:val="24"/>
                <w:szCs w:val="26"/>
              </w:rPr>
            </w:pPr>
            <w:r w:rsidRPr="00326C72">
              <w:rPr>
                <w:sz w:val="24"/>
                <w:szCs w:val="26"/>
              </w:rPr>
              <w:t xml:space="preserve">GAUTIER, Théophile </w:t>
            </w:r>
          </w:p>
        </w:tc>
        <w:tc>
          <w:tcPr>
            <w:tcW w:w="2687" w:type="dxa"/>
          </w:tcPr>
          <w:p w14:paraId="4105FFAE" w14:textId="77777777" w:rsidR="00571DC2" w:rsidRPr="00326C72" w:rsidRDefault="00571DC2" w:rsidP="00571DC2">
            <w:pPr>
              <w:spacing w:before="60" w:after="60"/>
              <w:ind w:firstLine="0"/>
              <w:rPr>
                <w:iCs/>
                <w:sz w:val="24"/>
                <w:szCs w:val="24"/>
              </w:rPr>
            </w:pPr>
            <w:r w:rsidRPr="00326C72">
              <w:rPr>
                <w:sz w:val="24"/>
                <w:szCs w:val="26"/>
              </w:rPr>
              <w:t>Voyage en Russie</w:t>
            </w:r>
          </w:p>
        </w:tc>
        <w:tc>
          <w:tcPr>
            <w:tcW w:w="2687" w:type="dxa"/>
          </w:tcPr>
          <w:p w14:paraId="1E2E97D8" w14:textId="77777777" w:rsidR="00571DC2" w:rsidRPr="00326C72" w:rsidRDefault="00571DC2" w:rsidP="00571DC2">
            <w:pPr>
              <w:spacing w:before="60" w:after="60"/>
              <w:ind w:firstLine="0"/>
              <w:rPr>
                <w:iCs/>
                <w:sz w:val="24"/>
                <w:szCs w:val="24"/>
              </w:rPr>
            </w:pPr>
            <w:r w:rsidRPr="00326C72">
              <w:rPr>
                <w:i/>
                <w:iCs/>
                <w:sz w:val="24"/>
                <w:szCs w:val="26"/>
              </w:rPr>
              <w:t>Laubriet</w:t>
            </w:r>
          </w:p>
        </w:tc>
      </w:tr>
      <w:tr w:rsidR="00571DC2" w:rsidRPr="00326C72" w14:paraId="0DEB5526" w14:textId="77777777">
        <w:tc>
          <w:tcPr>
            <w:tcW w:w="2686" w:type="dxa"/>
          </w:tcPr>
          <w:p w14:paraId="700B44B5" w14:textId="77777777" w:rsidR="00571DC2" w:rsidRPr="00326C72" w:rsidRDefault="00571DC2" w:rsidP="00571DC2">
            <w:pPr>
              <w:spacing w:before="60" w:after="60"/>
              <w:ind w:firstLine="0"/>
              <w:rPr>
                <w:sz w:val="24"/>
                <w:szCs w:val="26"/>
              </w:rPr>
            </w:pPr>
            <w:r w:rsidRPr="00326C72">
              <w:rPr>
                <w:sz w:val="24"/>
                <w:szCs w:val="26"/>
              </w:rPr>
              <w:t xml:space="preserve">GIRARDIN, Mme de </w:t>
            </w:r>
          </w:p>
        </w:tc>
        <w:tc>
          <w:tcPr>
            <w:tcW w:w="2687" w:type="dxa"/>
          </w:tcPr>
          <w:p w14:paraId="7B57C903" w14:textId="77777777" w:rsidR="00571DC2" w:rsidRPr="00326C72" w:rsidRDefault="00571DC2" w:rsidP="00571DC2">
            <w:pPr>
              <w:spacing w:before="60" w:after="60"/>
              <w:ind w:firstLine="0"/>
              <w:rPr>
                <w:iCs/>
                <w:sz w:val="24"/>
                <w:szCs w:val="24"/>
              </w:rPr>
            </w:pPr>
            <w:r w:rsidRPr="00326C72">
              <w:rPr>
                <w:sz w:val="24"/>
                <w:szCs w:val="26"/>
              </w:rPr>
              <w:t>Nouvelles</w:t>
            </w:r>
          </w:p>
        </w:tc>
        <w:tc>
          <w:tcPr>
            <w:tcW w:w="2687" w:type="dxa"/>
          </w:tcPr>
          <w:p w14:paraId="71C782A1" w14:textId="77777777" w:rsidR="00571DC2" w:rsidRPr="00326C72" w:rsidRDefault="00571DC2" w:rsidP="00571DC2">
            <w:pPr>
              <w:spacing w:before="60" w:after="60"/>
              <w:ind w:firstLine="0"/>
              <w:rPr>
                <w:iCs/>
                <w:sz w:val="24"/>
                <w:szCs w:val="24"/>
              </w:rPr>
            </w:pPr>
            <w:r w:rsidRPr="00326C72">
              <w:rPr>
                <w:i/>
                <w:iCs/>
                <w:sz w:val="24"/>
                <w:szCs w:val="26"/>
              </w:rPr>
              <w:t>Michel</w:t>
            </w:r>
          </w:p>
        </w:tc>
      </w:tr>
      <w:tr w:rsidR="00571DC2" w:rsidRPr="00326C72" w14:paraId="0E649F1A" w14:textId="77777777">
        <w:tc>
          <w:tcPr>
            <w:tcW w:w="2686" w:type="dxa"/>
          </w:tcPr>
          <w:p w14:paraId="182E539F" w14:textId="77777777" w:rsidR="00571DC2" w:rsidRPr="00326C72" w:rsidRDefault="00571DC2" w:rsidP="00571DC2">
            <w:pPr>
              <w:spacing w:before="60" w:after="60"/>
              <w:ind w:firstLine="0"/>
              <w:rPr>
                <w:sz w:val="24"/>
                <w:szCs w:val="26"/>
              </w:rPr>
            </w:pPr>
            <w:r w:rsidRPr="00326C72">
              <w:rPr>
                <w:sz w:val="24"/>
                <w:szCs w:val="26"/>
              </w:rPr>
              <w:t xml:space="preserve">GOLEA, Antoine </w:t>
            </w:r>
          </w:p>
        </w:tc>
        <w:tc>
          <w:tcPr>
            <w:tcW w:w="2687" w:type="dxa"/>
          </w:tcPr>
          <w:p w14:paraId="444AB2CF" w14:textId="77777777" w:rsidR="00571DC2" w:rsidRPr="00326C72" w:rsidRDefault="00571DC2" w:rsidP="00571DC2">
            <w:pPr>
              <w:spacing w:before="60" w:after="60"/>
              <w:ind w:firstLine="0"/>
              <w:rPr>
                <w:iCs/>
                <w:sz w:val="24"/>
                <w:szCs w:val="24"/>
              </w:rPr>
            </w:pPr>
            <w:r w:rsidRPr="00326C72">
              <w:rPr>
                <w:sz w:val="24"/>
                <w:szCs w:val="26"/>
              </w:rPr>
              <w:t>Esthétique de la musique contemporaine</w:t>
            </w:r>
          </w:p>
        </w:tc>
        <w:tc>
          <w:tcPr>
            <w:tcW w:w="2687" w:type="dxa"/>
          </w:tcPr>
          <w:p w14:paraId="00BA83F3" w14:textId="77777777" w:rsidR="00571DC2" w:rsidRPr="00326C72" w:rsidRDefault="00571DC2" w:rsidP="00571DC2">
            <w:pPr>
              <w:spacing w:before="60" w:after="60"/>
              <w:ind w:firstLine="0"/>
              <w:rPr>
                <w:iCs/>
                <w:sz w:val="24"/>
                <w:szCs w:val="24"/>
              </w:rPr>
            </w:pPr>
          </w:p>
        </w:tc>
      </w:tr>
      <w:tr w:rsidR="00571DC2" w:rsidRPr="00326C72" w14:paraId="198973E9" w14:textId="77777777">
        <w:tc>
          <w:tcPr>
            <w:tcW w:w="2686" w:type="dxa"/>
          </w:tcPr>
          <w:p w14:paraId="45386729" w14:textId="77777777" w:rsidR="00571DC2" w:rsidRPr="00326C72" w:rsidRDefault="00571DC2" w:rsidP="00571DC2">
            <w:pPr>
              <w:spacing w:before="60" w:after="60"/>
              <w:ind w:firstLine="0"/>
              <w:rPr>
                <w:sz w:val="24"/>
                <w:szCs w:val="26"/>
              </w:rPr>
            </w:pPr>
            <w:r w:rsidRPr="00326C72">
              <w:rPr>
                <w:sz w:val="24"/>
                <w:szCs w:val="26"/>
              </w:rPr>
              <w:t xml:space="preserve">GOLEA, Antoine </w:t>
            </w:r>
          </w:p>
        </w:tc>
        <w:tc>
          <w:tcPr>
            <w:tcW w:w="2687" w:type="dxa"/>
          </w:tcPr>
          <w:p w14:paraId="1FDA7683" w14:textId="77777777" w:rsidR="00571DC2" w:rsidRPr="00326C72" w:rsidRDefault="00571DC2" w:rsidP="00571DC2">
            <w:pPr>
              <w:spacing w:before="60" w:after="60"/>
              <w:ind w:firstLine="0"/>
              <w:rPr>
                <w:iCs/>
                <w:sz w:val="24"/>
                <w:szCs w:val="24"/>
              </w:rPr>
            </w:pPr>
            <w:r w:rsidRPr="00326C72">
              <w:rPr>
                <w:sz w:val="24"/>
                <w:szCs w:val="26"/>
              </w:rPr>
              <w:t>20 ans de musique contemporaine, de Me</w:t>
            </w:r>
            <w:r w:rsidRPr="00326C72">
              <w:rPr>
                <w:sz w:val="24"/>
                <w:szCs w:val="26"/>
              </w:rPr>
              <w:t>s</w:t>
            </w:r>
            <w:r w:rsidRPr="00326C72">
              <w:rPr>
                <w:sz w:val="24"/>
                <w:szCs w:val="26"/>
              </w:rPr>
              <w:t>siaen à Boulez</w:t>
            </w:r>
          </w:p>
        </w:tc>
        <w:tc>
          <w:tcPr>
            <w:tcW w:w="2687" w:type="dxa"/>
          </w:tcPr>
          <w:p w14:paraId="1B013CE2" w14:textId="77777777" w:rsidR="00571DC2" w:rsidRPr="00326C72" w:rsidRDefault="00571DC2" w:rsidP="00571DC2">
            <w:pPr>
              <w:spacing w:before="60" w:after="60"/>
              <w:ind w:firstLine="0"/>
              <w:rPr>
                <w:iCs/>
                <w:sz w:val="24"/>
                <w:szCs w:val="24"/>
              </w:rPr>
            </w:pPr>
          </w:p>
        </w:tc>
      </w:tr>
      <w:tr w:rsidR="00571DC2" w:rsidRPr="00326C72" w14:paraId="51DAF47C" w14:textId="77777777">
        <w:tc>
          <w:tcPr>
            <w:tcW w:w="2686" w:type="dxa"/>
          </w:tcPr>
          <w:p w14:paraId="493061E6" w14:textId="77777777" w:rsidR="00571DC2" w:rsidRPr="00326C72" w:rsidRDefault="00571DC2" w:rsidP="00571DC2">
            <w:pPr>
              <w:spacing w:before="60" w:after="60"/>
              <w:ind w:firstLine="0"/>
              <w:rPr>
                <w:sz w:val="24"/>
                <w:szCs w:val="26"/>
              </w:rPr>
            </w:pPr>
            <w:r w:rsidRPr="00326C72">
              <w:rPr>
                <w:sz w:val="24"/>
                <w:szCs w:val="26"/>
              </w:rPr>
              <w:t xml:space="preserve">GONCOURT, E. et J. </w:t>
            </w:r>
          </w:p>
        </w:tc>
        <w:tc>
          <w:tcPr>
            <w:tcW w:w="2687" w:type="dxa"/>
          </w:tcPr>
          <w:p w14:paraId="60288D7E" w14:textId="77777777" w:rsidR="00571DC2" w:rsidRPr="00326C72" w:rsidRDefault="00571DC2" w:rsidP="00571DC2">
            <w:pPr>
              <w:spacing w:before="60" w:after="60"/>
              <w:ind w:firstLine="0"/>
              <w:rPr>
                <w:iCs/>
                <w:sz w:val="24"/>
                <w:szCs w:val="24"/>
              </w:rPr>
            </w:pPr>
            <w:r w:rsidRPr="00326C72">
              <w:rPr>
                <w:sz w:val="24"/>
                <w:szCs w:val="26"/>
              </w:rPr>
              <w:t>Préfaces et manifestes littér.</w:t>
            </w:r>
          </w:p>
        </w:tc>
        <w:tc>
          <w:tcPr>
            <w:tcW w:w="2687" w:type="dxa"/>
          </w:tcPr>
          <w:p w14:paraId="0EC90BEB" w14:textId="77777777" w:rsidR="00571DC2" w:rsidRPr="00326C72" w:rsidRDefault="00571DC2" w:rsidP="00571DC2">
            <w:pPr>
              <w:spacing w:before="60" w:after="60"/>
              <w:ind w:firstLine="0"/>
              <w:rPr>
                <w:iCs/>
                <w:sz w:val="24"/>
                <w:szCs w:val="24"/>
              </w:rPr>
            </w:pPr>
            <w:r w:rsidRPr="00326C72">
              <w:rPr>
                <w:i/>
                <w:iCs/>
                <w:sz w:val="24"/>
                <w:szCs w:val="26"/>
              </w:rPr>
              <w:t>Juin</w:t>
            </w:r>
          </w:p>
        </w:tc>
      </w:tr>
      <w:tr w:rsidR="00571DC2" w:rsidRPr="00326C72" w14:paraId="34FAFE42" w14:textId="77777777">
        <w:tc>
          <w:tcPr>
            <w:tcW w:w="2686" w:type="dxa"/>
          </w:tcPr>
          <w:p w14:paraId="57E22923" w14:textId="77777777" w:rsidR="00571DC2" w:rsidRPr="00326C72" w:rsidRDefault="00571DC2" w:rsidP="00571DC2">
            <w:pPr>
              <w:spacing w:before="60" w:after="60"/>
              <w:ind w:firstLine="0"/>
              <w:rPr>
                <w:sz w:val="24"/>
                <w:szCs w:val="26"/>
              </w:rPr>
            </w:pPr>
          </w:p>
        </w:tc>
        <w:tc>
          <w:tcPr>
            <w:tcW w:w="2687" w:type="dxa"/>
          </w:tcPr>
          <w:p w14:paraId="1A5119BB" w14:textId="77777777" w:rsidR="00571DC2" w:rsidRPr="00326C72" w:rsidRDefault="00571DC2" w:rsidP="00571DC2">
            <w:pPr>
              <w:spacing w:before="60" w:after="60"/>
              <w:ind w:firstLine="0"/>
              <w:rPr>
                <w:iCs/>
                <w:sz w:val="24"/>
                <w:szCs w:val="24"/>
              </w:rPr>
            </w:pPr>
          </w:p>
        </w:tc>
        <w:tc>
          <w:tcPr>
            <w:tcW w:w="2687" w:type="dxa"/>
          </w:tcPr>
          <w:p w14:paraId="3454D1A2" w14:textId="77777777" w:rsidR="00571DC2" w:rsidRPr="00326C72" w:rsidRDefault="00571DC2" w:rsidP="00571DC2">
            <w:pPr>
              <w:spacing w:before="60" w:after="60"/>
              <w:ind w:firstLine="0"/>
              <w:rPr>
                <w:iCs/>
                <w:sz w:val="24"/>
                <w:szCs w:val="24"/>
              </w:rPr>
            </w:pPr>
          </w:p>
        </w:tc>
      </w:tr>
      <w:tr w:rsidR="00571DC2" w:rsidRPr="00326C72" w14:paraId="34FF6531" w14:textId="77777777">
        <w:tc>
          <w:tcPr>
            <w:tcW w:w="2686" w:type="dxa"/>
          </w:tcPr>
          <w:p w14:paraId="1BF8EB9E" w14:textId="77777777" w:rsidR="00571DC2" w:rsidRPr="00326C72" w:rsidRDefault="00571DC2" w:rsidP="00571DC2">
            <w:pPr>
              <w:spacing w:before="60" w:after="60"/>
              <w:ind w:firstLine="0"/>
              <w:rPr>
                <w:sz w:val="24"/>
                <w:szCs w:val="26"/>
              </w:rPr>
            </w:pPr>
            <w:r w:rsidRPr="00326C72">
              <w:rPr>
                <w:sz w:val="24"/>
                <w:szCs w:val="26"/>
              </w:rPr>
              <w:t xml:space="preserve">HAMILTON, Thomas </w:t>
            </w:r>
          </w:p>
        </w:tc>
        <w:tc>
          <w:tcPr>
            <w:tcW w:w="2687" w:type="dxa"/>
          </w:tcPr>
          <w:p w14:paraId="3773C45F" w14:textId="77777777" w:rsidR="00571DC2" w:rsidRPr="00326C72" w:rsidRDefault="00571DC2" w:rsidP="00571DC2">
            <w:pPr>
              <w:spacing w:before="60" w:after="60"/>
              <w:ind w:firstLine="0"/>
              <w:rPr>
                <w:iCs/>
                <w:sz w:val="24"/>
                <w:szCs w:val="24"/>
              </w:rPr>
            </w:pPr>
            <w:r w:rsidRPr="00326C72">
              <w:rPr>
                <w:sz w:val="24"/>
                <w:szCs w:val="26"/>
              </w:rPr>
              <w:t>Les hommes et les mœurs aux États-Unis</w:t>
            </w:r>
          </w:p>
        </w:tc>
        <w:tc>
          <w:tcPr>
            <w:tcW w:w="2687" w:type="dxa"/>
          </w:tcPr>
          <w:p w14:paraId="6F413E49" w14:textId="77777777" w:rsidR="00571DC2" w:rsidRPr="00326C72" w:rsidRDefault="00571DC2" w:rsidP="00571DC2">
            <w:pPr>
              <w:spacing w:before="60" w:after="60"/>
              <w:ind w:firstLine="0"/>
              <w:rPr>
                <w:iCs/>
                <w:sz w:val="24"/>
                <w:szCs w:val="24"/>
              </w:rPr>
            </w:pPr>
            <w:r w:rsidRPr="00326C72">
              <w:rPr>
                <w:i/>
                <w:iCs/>
                <w:sz w:val="24"/>
                <w:szCs w:val="26"/>
              </w:rPr>
              <w:t>Rubel</w:t>
            </w:r>
          </w:p>
        </w:tc>
      </w:tr>
      <w:tr w:rsidR="00571DC2" w:rsidRPr="00326C72" w14:paraId="2D901EAB" w14:textId="77777777">
        <w:tc>
          <w:tcPr>
            <w:tcW w:w="2686" w:type="dxa"/>
          </w:tcPr>
          <w:p w14:paraId="44D9C737" w14:textId="77777777" w:rsidR="00571DC2" w:rsidRPr="00326C72" w:rsidRDefault="00571DC2" w:rsidP="00571DC2">
            <w:pPr>
              <w:spacing w:before="60" w:after="60"/>
              <w:ind w:firstLine="0"/>
              <w:rPr>
                <w:sz w:val="24"/>
                <w:szCs w:val="26"/>
              </w:rPr>
            </w:pPr>
            <w:r w:rsidRPr="00326C72">
              <w:rPr>
                <w:sz w:val="24"/>
                <w:szCs w:val="26"/>
              </w:rPr>
              <w:t xml:space="preserve">HEINE, Henri </w:t>
            </w:r>
          </w:p>
        </w:tc>
        <w:tc>
          <w:tcPr>
            <w:tcW w:w="2687" w:type="dxa"/>
          </w:tcPr>
          <w:p w14:paraId="71BC6E95" w14:textId="77777777" w:rsidR="00571DC2" w:rsidRPr="00326C72" w:rsidRDefault="00571DC2" w:rsidP="00571DC2">
            <w:pPr>
              <w:spacing w:before="60" w:after="60"/>
              <w:ind w:firstLine="0"/>
              <w:rPr>
                <w:iCs/>
                <w:sz w:val="24"/>
                <w:szCs w:val="24"/>
              </w:rPr>
            </w:pPr>
            <w:r w:rsidRPr="00326C72">
              <w:rPr>
                <w:sz w:val="24"/>
                <w:szCs w:val="26"/>
              </w:rPr>
              <w:t>De l'Allemagne</w:t>
            </w:r>
          </w:p>
        </w:tc>
        <w:tc>
          <w:tcPr>
            <w:tcW w:w="2687" w:type="dxa"/>
          </w:tcPr>
          <w:p w14:paraId="64EB2FA8" w14:textId="77777777" w:rsidR="00571DC2" w:rsidRPr="00326C72" w:rsidRDefault="00571DC2" w:rsidP="00571DC2">
            <w:pPr>
              <w:spacing w:before="60" w:after="60"/>
              <w:ind w:firstLine="0"/>
              <w:rPr>
                <w:iCs/>
                <w:sz w:val="24"/>
                <w:szCs w:val="24"/>
              </w:rPr>
            </w:pPr>
            <w:r w:rsidRPr="00326C72">
              <w:rPr>
                <w:i/>
                <w:iCs/>
                <w:sz w:val="24"/>
                <w:szCs w:val="26"/>
              </w:rPr>
              <w:t>Harpaz</w:t>
            </w:r>
          </w:p>
        </w:tc>
      </w:tr>
      <w:tr w:rsidR="00571DC2" w:rsidRPr="00326C72" w14:paraId="08F7FE60" w14:textId="77777777">
        <w:tc>
          <w:tcPr>
            <w:tcW w:w="2686" w:type="dxa"/>
          </w:tcPr>
          <w:p w14:paraId="0CF54969" w14:textId="77777777" w:rsidR="00571DC2" w:rsidRPr="00326C72" w:rsidRDefault="00571DC2" w:rsidP="00571DC2">
            <w:pPr>
              <w:spacing w:before="60" w:after="60"/>
              <w:ind w:firstLine="0"/>
              <w:rPr>
                <w:sz w:val="24"/>
                <w:szCs w:val="26"/>
              </w:rPr>
            </w:pPr>
            <w:r w:rsidRPr="00326C72">
              <w:rPr>
                <w:sz w:val="24"/>
                <w:szCs w:val="26"/>
              </w:rPr>
              <w:t xml:space="preserve">HEINE, Henri </w:t>
            </w:r>
          </w:p>
        </w:tc>
        <w:tc>
          <w:tcPr>
            <w:tcW w:w="2687" w:type="dxa"/>
          </w:tcPr>
          <w:p w14:paraId="390DF8F8" w14:textId="77777777" w:rsidR="00571DC2" w:rsidRPr="00326C72" w:rsidRDefault="00571DC2" w:rsidP="00571DC2">
            <w:pPr>
              <w:spacing w:before="60" w:after="60"/>
              <w:ind w:firstLine="0"/>
              <w:rPr>
                <w:iCs/>
                <w:sz w:val="24"/>
                <w:szCs w:val="24"/>
              </w:rPr>
            </w:pPr>
            <w:r w:rsidRPr="00326C72">
              <w:rPr>
                <w:sz w:val="24"/>
                <w:szCs w:val="26"/>
              </w:rPr>
              <w:t>De la France</w:t>
            </w:r>
          </w:p>
        </w:tc>
        <w:tc>
          <w:tcPr>
            <w:tcW w:w="2687" w:type="dxa"/>
          </w:tcPr>
          <w:p w14:paraId="681501EE" w14:textId="77777777" w:rsidR="00571DC2" w:rsidRPr="00326C72" w:rsidRDefault="00571DC2" w:rsidP="00571DC2">
            <w:pPr>
              <w:spacing w:before="60" w:after="60"/>
              <w:ind w:firstLine="0"/>
              <w:rPr>
                <w:iCs/>
                <w:sz w:val="24"/>
                <w:szCs w:val="24"/>
              </w:rPr>
            </w:pPr>
            <w:r w:rsidRPr="00326C72">
              <w:rPr>
                <w:i/>
                <w:iCs/>
                <w:sz w:val="24"/>
                <w:szCs w:val="26"/>
              </w:rPr>
              <w:t>Harpaz</w:t>
            </w:r>
          </w:p>
        </w:tc>
      </w:tr>
      <w:tr w:rsidR="00571DC2" w:rsidRPr="00326C72" w14:paraId="423FA4BB" w14:textId="77777777">
        <w:tc>
          <w:tcPr>
            <w:tcW w:w="2686" w:type="dxa"/>
          </w:tcPr>
          <w:p w14:paraId="2CE66678" w14:textId="77777777" w:rsidR="00571DC2" w:rsidRPr="00326C72" w:rsidRDefault="00571DC2" w:rsidP="00571DC2">
            <w:pPr>
              <w:spacing w:before="60" w:after="60"/>
              <w:ind w:firstLine="0"/>
              <w:rPr>
                <w:sz w:val="24"/>
                <w:szCs w:val="26"/>
              </w:rPr>
            </w:pPr>
            <w:r w:rsidRPr="00326C72">
              <w:rPr>
                <w:sz w:val="24"/>
                <w:szCs w:val="26"/>
              </w:rPr>
              <w:t xml:space="preserve">HEINE, Henri </w:t>
            </w:r>
          </w:p>
        </w:tc>
        <w:tc>
          <w:tcPr>
            <w:tcW w:w="2687" w:type="dxa"/>
          </w:tcPr>
          <w:p w14:paraId="1DF5C8E9" w14:textId="77777777" w:rsidR="00571DC2" w:rsidRPr="00326C72" w:rsidRDefault="00571DC2" w:rsidP="00571DC2">
            <w:pPr>
              <w:spacing w:before="60" w:after="60"/>
              <w:ind w:firstLine="0"/>
              <w:rPr>
                <w:iCs/>
                <w:sz w:val="24"/>
                <w:szCs w:val="24"/>
              </w:rPr>
            </w:pPr>
            <w:r w:rsidRPr="00326C72">
              <w:rPr>
                <w:sz w:val="24"/>
                <w:szCs w:val="26"/>
              </w:rPr>
              <w:t>Lutèce</w:t>
            </w:r>
          </w:p>
        </w:tc>
        <w:tc>
          <w:tcPr>
            <w:tcW w:w="2687" w:type="dxa"/>
          </w:tcPr>
          <w:p w14:paraId="792958C6" w14:textId="77777777" w:rsidR="00571DC2" w:rsidRPr="00326C72" w:rsidRDefault="00571DC2" w:rsidP="00571DC2">
            <w:pPr>
              <w:spacing w:before="60" w:after="60"/>
              <w:ind w:firstLine="0"/>
              <w:rPr>
                <w:iCs/>
                <w:sz w:val="24"/>
                <w:szCs w:val="24"/>
              </w:rPr>
            </w:pPr>
            <w:r w:rsidRPr="00326C72">
              <w:rPr>
                <w:i/>
                <w:iCs/>
                <w:sz w:val="24"/>
                <w:szCs w:val="26"/>
              </w:rPr>
              <w:t>Harpaz</w:t>
            </w:r>
          </w:p>
        </w:tc>
      </w:tr>
      <w:tr w:rsidR="00571DC2" w:rsidRPr="00326C72" w14:paraId="4EE6079C" w14:textId="77777777">
        <w:tc>
          <w:tcPr>
            <w:tcW w:w="2686" w:type="dxa"/>
          </w:tcPr>
          <w:p w14:paraId="1E9F7D11" w14:textId="77777777" w:rsidR="00571DC2" w:rsidRPr="00326C72" w:rsidRDefault="00571DC2" w:rsidP="00571DC2">
            <w:pPr>
              <w:spacing w:before="60" w:after="60"/>
              <w:ind w:firstLine="0"/>
              <w:rPr>
                <w:sz w:val="24"/>
                <w:szCs w:val="26"/>
              </w:rPr>
            </w:pPr>
            <w:r w:rsidRPr="00326C72">
              <w:rPr>
                <w:sz w:val="24"/>
                <w:szCs w:val="26"/>
              </w:rPr>
              <w:t xml:space="preserve">HEREDIA, J.-M. de </w:t>
            </w:r>
          </w:p>
        </w:tc>
        <w:tc>
          <w:tcPr>
            <w:tcW w:w="2687" w:type="dxa"/>
          </w:tcPr>
          <w:p w14:paraId="678DB490" w14:textId="77777777" w:rsidR="00571DC2" w:rsidRPr="00326C72" w:rsidRDefault="00571DC2" w:rsidP="00571DC2">
            <w:pPr>
              <w:spacing w:before="60" w:after="60"/>
              <w:ind w:firstLine="0"/>
              <w:rPr>
                <w:iCs/>
                <w:sz w:val="24"/>
                <w:szCs w:val="24"/>
              </w:rPr>
            </w:pPr>
            <w:r w:rsidRPr="00326C72">
              <w:rPr>
                <w:sz w:val="24"/>
                <w:szCs w:val="26"/>
              </w:rPr>
              <w:t>Poésies complètes</w:t>
            </w:r>
          </w:p>
        </w:tc>
        <w:tc>
          <w:tcPr>
            <w:tcW w:w="2687" w:type="dxa"/>
          </w:tcPr>
          <w:p w14:paraId="4254EBC7" w14:textId="77777777" w:rsidR="00571DC2" w:rsidRPr="00326C72" w:rsidRDefault="00571DC2" w:rsidP="00571DC2">
            <w:pPr>
              <w:spacing w:before="60" w:after="60"/>
              <w:ind w:firstLine="0"/>
              <w:rPr>
                <w:iCs/>
                <w:sz w:val="24"/>
                <w:szCs w:val="24"/>
              </w:rPr>
            </w:pPr>
          </w:p>
        </w:tc>
      </w:tr>
      <w:tr w:rsidR="00571DC2" w:rsidRPr="00326C72" w14:paraId="0656891E" w14:textId="77777777">
        <w:tc>
          <w:tcPr>
            <w:tcW w:w="2686" w:type="dxa"/>
          </w:tcPr>
          <w:p w14:paraId="69BECF19" w14:textId="77777777" w:rsidR="00571DC2" w:rsidRPr="00326C72" w:rsidRDefault="00571DC2" w:rsidP="00571DC2">
            <w:pPr>
              <w:spacing w:before="60" w:after="60"/>
              <w:ind w:firstLine="0"/>
              <w:rPr>
                <w:sz w:val="24"/>
                <w:szCs w:val="26"/>
              </w:rPr>
            </w:pPr>
            <w:r w:rsidRPr="00326C72">
              <w:rPr>
                <w:sz w:val="24"/>
                <w:szCs w:val="26"/>
              </w:rPr>
              <w:t xml:space="preserve">HERTZKA, Theodor </w:t>
            </w:r>
          </w:p>
        </w:tc>
        <w:tc>
          <w:tcPr>
            <w:tcW w:w="2687" w:type="dxa"/>
          </w:tcPr>
          <w:p w14:paraId="581BF3B5" w14:textId="77777777" w:rsidR="00571DC2" w:rsidRPr="00326C72" w:rsidRDefault="00571DC2" w:rsidP="00571DC2">
            <w:pPr>
              <w:spacing w:before="60" w:after="60"/>
              <w:ind w:firstLine="0"/>
              <w:rPr>
                <w:iCs/>
                <w:sz w:val="24"/>
                <w:szCs w:val="24"/>
              </w:rPr>
            </w:pPr>
            <w:r w:rsidRPr="00326C72">
              <w:rPr>
                <w:iCs/>
                <w:sz w:val="24"/>
                <w:szCs w:val="26"/>
              </w:rPr>
              <w:t xml:space="preserve">Un </w:t>
            </w:r>
            <w:r w:rsidRPr="00326C72">
              <w:rPr>
                <w:sz w:val="24"/>
                <w:szCs w:val="26"/>
              </w:rPr>
              <w:t>voyage à Terre libre</w:t>
            </w:r>
          </w:p>
        </w:tc>
        <w:tc>
          <w:tcPr>
            <w:tcW w:w="2687" w:type="dxa"/>
          </w:tcPr>
          <w:p w14:paraId="436149BC" w14:textId="77777777" w:rsidR="00571DC2" w:rsidRPr="00326C72" w:rsidRDefault="00571DC2" w:rsidP="00571DC2">
            <w:pPr>
              <w:spacing w:before="60" w:after="60"/>
              <w:ind w:firstLine="0"/>
              <w:rPr>
                <w:iCs/>
                <w:sz w:val="24"/>
                <w:szCs w:val="24"/>
              </w:rPr>
            </w:pPr>
            <w:r w:rsidRPr="00326C72">
              <w:rPr>
                <w:i/>
                <w:iCs/>
                <w:sz w:val="24"/>
                <w:szCs w:val="26"/>
              </w:rPr>
              <w:t>Trousson</w:t>
            </w:r>
          </w:p>
        </w:tc>
      </w:tr>
      <w:tr w:rsidR="00571DC2" w:rsidRPr="00326C72" w14:paraId="29E04450" w14:textId="77777777">
        <w:tc>
          <w:tcPr>
            <w:tcW w:w="2686" w:type="dxa"/>
          </w:tcPr>
          <w:p w14:paraId="40D6F2E1" w14:textId="77777777" w:rsidR="00571DC2" w:rsidRPr="00326C72" w:rsidRDefault="00571DC2" w:rsidP="00571DC2">
            <w:pPr>
              <w:spacing w:before="60" w:after="60"/>
              <w:ind w:firstLine="0"/>
              <w:rPr>
                <w:sz w:val="24"/>
                <w:szCs w:val="26"/>
              </w:rPr>
            </w:pPr>
            <w:r w:rsidRPr="00326C72">
              <w:rPr>
                <w:sz w:val="24"/>
                <w:szCs w:val="26"/>
              </w:rPr>
              <w:t xml:space="preserve">HERZEN, Alexandre </w:t>
            </w:r>
          </w:p>
        </w:tc>
        <w:tc>
          <w:tcPr>
            <w:tcW w:w="2687" w:type="dxa"/>
          </w:tcPr>
          <w:p w14:paraId="1130774F" w14:textId="77777777" w:rsidR="00571DC2" w:rsidRPr="00326C72" w:rsidRDefault="00571DC2" w:rsidP="00571DC2">
            <w:pPr>
              <w:spacing w:before="60" w:after="60"/>
              <w:ind w:firstLine="0"/>
              <w:rPr>
                <w:iCs/>
                <w:sz w:val="24"/>
                <w:szCs w:val="24"/>
              </w:rPr>
            </w:pPr>
            <w:r w:rsidRPr="00326C72">
              <w:rPr>
                <w:sz w:val="24"/>
                <w:szCs w:val="26"/>
              </w:rPr>
              <w:t>De l'autre rive</w:t>
            </w:r>
          </w:p>
        </w:tc>
        <w:tc>
          <w:tcPr>
            <w:tcW w:w="2687" w:type="dxa"/>
          </w:tcPr>
          <w:p w14:paraId="0B5DD5D0" w14:textId="77777777" w:rsidR="00571DC2" w:rsidRPr="00326C72" w:rsidRDefault="00571DC2" w:rsidP="00571DC2">
            <w:pPr>
              <w:spacing w:before="60" w:after="60"/>
              <w:ind w:firstLine="0"/>
              <w:rPr>
                <w:iCs/>
                <w:sz w:val="24"/>
                <w:szCs w:val="24"/>
              </w:rPr>
            </w:pPr>
            <w:r w:rsidRPr="00326C72">
              <w:rPr>
                <w:i/>
                <w:iCs/>
                <w:sz w:val="24"/>
                <w:szCs w:val="26"/>
              </w:rPr>
              <w:t>Vuilleumier</w:t>
            </w:r>
          </w:p>
        </w:tc>
      </w:tr>
      <w:tr w:rsidR="00571DC2" w:rsidRPr="00326C72" w14:paraId="7A3C90E4" w14:textId="77777777">
        <w:tc>
          <w:tcPr>
            <w:tcW w:w="2686" w:type="dxa"/>
          </w:tcPr>
          <w:p w14:paraId="1BA969F0" w14:textId="77777777" w:rsidR="00571DC2" w:rsidRPr="00326C72" w:rsidRDefault="00571DC2" w:rsidP="00571DC2">
            <w:pPr>
              <w:spacing w:before="60" w:after="60"/>
              <w:ind w:firstLine="0"/>
              <w:rPr>
                <w:sz w:val="24"/>
                <w:szCs w:val="26"/>
              </w:rPr>
            </w:pPr>
            <w:r w:rsidRPr="00326C72">
              <w:rPr>
                <w:sz w:val="24"/>
                <w:szCs w:val="26"/>
              </w:rPr>
              <w:t xml:space="preserve">HERZEN, Alexandre </w:t>
            </w:r>
          </w:p>
        </w:tc>
        <w:tc>
          <w:tcPr>
            <w:tcW w:w="2687" w:type="dxa"/>
          </w:tcPr>
          <w:p w14:paraId="4D51CA7E" w14:textId="77777777" w:rsidR="00571DC2" w:rsidRPr="00326C72" w:rsidRDefault="00571DC2" w:rsidP="00571DC2">
            <w:pPr>
              <w:spacing w:before="60" w:after="60"/>
              <w:ind w:firstLine="0"/>
              <w:rPr>
                <w:iCs/>
                <w:sz w:val="24"/>
                <w:szCs w:val="24"/>
              </w:rPr>
            </w:pPr>
            <w:r w:rsidRPr="00326C72">
              <w:rPr>
                <w:sz w:val="24"/>
                <w:szCs w:val="26"/>
              </w:rPr>
              <w:t>Lettres de France et d'It</w:t>
            </w:r>
            <w:r w:rsidRPr="00326C72">
              <w:rPr>
                <w:sz w:val="24"/>
                <w:szCs w:val="26"/>
              </w:rPr>
              <w:t>a</w:t>
            </w:r>
            <w:r w:rsidRPr="00326C72">
              <w:rPr>
                <w:sz w:val="24"/>
                <w:szCs w:val="26"/>
              </w:rPr>
              <w:t>lie</w:t>
            </w:r>
          </w:p>
        </w:tc>
        <w:tc>
          <w:tcPr>
            <w:tcW w:w="2687" w:type="dxa"/>
          </w:tcPr>
          <w:p w14:paraId="55D2275A" w14:textId="77777777" w:rsidR="00571DC2" w:rsidRPr="00326C72" w:rsidRDefault="00571DC2" w:rsidP="00571DC2">
            <w:pPr>
              <w:spacing w:before="60" w:after="60"/>
              <w:ind w:firstLine="0"/>
              <w:rPr>
                <w:iCs/>
                <w:sz w:val="24"/>
                <w:szCs w:val="24"/>
              </w:rPr>
            </w:pPr>
            <w:r w:rsidRPr="00326C72">
              <w:rPr>
                <w:i/>
                <w:iCs/>
                <w:sz w:val="24"/>
                <w:szCs w:val="26"/>
              </w:rPr>
              <w:t>Vuilleumier</w:t>
            </w:r>
          </w:p>
        </w:tc>
      </w:tr>
      <w:tr w:rsidR="00571DC2" w:rsidRPr="00326C72" w14:paraId="4E8B1A95" w14:textId="77777777">
        <w:tc>
          <w:tcPr>
            <w:tcW w:w="2686" w:type="dxa"/>
          </w:tcPr>
          <w:p w14:paraId="008F7BEF" w14:textId="77777777" w:rsidR="00571DC2" w:rsidRPr="00326C72" w:rsidRDefault="00571DC2" w:rsidP="00571DC2">
            <w:pPr>
              <w:spacing w:before="60" w:after="60"/>
              <w:ind w:firstLine="0"/>
              <w:rPr>
                <w:sz w:val="24"/>
                <w:szCs w:val="26"/>
              </w:rPr>
            </w:pPr>
            <w:r w:rsidRPr="00326C72">
              <w:rPr>
                <w:sz w:val="24"/>
                <w:szCs w:val="26"/>
              </w:rPr>
              <w:t xml:space="preserve">HERZL, Théodore </w:t>
            </w:r>
          </w:p>
        </w:tc>
        <w:tc>
          <w:tcPr>
            <w:tcW w:w="2687" w:type="dxa"/>
          </w:tcPr>
          <w:p w14:paraId="1B92321B" w14:textId="77777777" w:rsidR="00571DC2" w:rsidRPr="00326C72" w:rsidRDefault="00571DC2" w:rsidP="00571DC2">
            <w:pPr>
              <w:spacing w:before="60" w:after="60"/>
              <w:ind w:firstLine="0"/>
              <w:rPr>
                <w:iCs/>
                <w:sz w:val="24"/>
                <w:szCs w:val="24"/>
              </w:rPr>
            </w:pPr>
            <w:r w:rsidRPr="00326C72">
              <w:rPr>
                <w:sz w:val="24"/>
                <w:szCs w:val="26"/>
              </w:rPr>
              <w:t>Terre ancienne, terre nouvelle</w:t>
            </w:r>
          </w:p>
        </w:tc>
        <w:tc>
          <w:tcPr>
            <w:tcW w:w="2687" w:type="dxa"/>
          </w:tcPr>
          <w:p w14:paraId="5298E4B7" w14:textId="77777777" w:rsidR="00571DC2" w:rsidRPr="00326C72" w:rsidRDefault="00571DC2" w:rsidP="00571DC2">
            <w:pPr>
              <w:spacing w:before="60" w:after="60"/>
              <w:ind w:firstLine="0"/>
              <w:rPr>
                <w:iCs/>
                <w:sz w:val="24"/>
                <w:szCs w:val="24"/>
              </w:rPr>
            </w:pPr>
            <w:r w:rsidRPr="00326C72">
              <w:rPr>
                <w:i/>
                <w:iCs/>
                <w:sz w:val="24"/>
                <w:szCs w:val="26"/>
              </w:rPr>
              <w:t>Trousson</w:t>
            </w:r>
          </w:p>
        </w:tc>
      </w:tr>
      <w:tr w:rsidR="00571DC2" w:rsidRPr="00326C72" w14:paraId="3394E3B0" w14:textId="77777777">
        <w:tc>
          <w:tcPr>
            <w:tcW w:w="2686" w:type="dxa"/>
          </w:tcPr>
          <w:p w14:paraId="49879D0C" w14:textId="77777777" w:rsidR="00571DC2" w:rsidRPr="00326C72" w:rsidRDefault="00571DC2" w:rsidP="00571DC2">
            <w:pPr>
              <w:spacing w:before="60" w:after="60"/>
              <w:ind w:firstLine="0"/>
              <w:rPr>
                <w:sz w:val="24"/>
                <w:szCs w:val="26"/>
              </w:rPr>
            </w:pPr>
            <w:r w:rsidRPr="00326C72">
              <w:rPr>
                <w:sz w:val="24"/>
                <w:szCs w:val="26"/>
              </w:rPr>
              <w:t xml:space="preserve">HOFFMANN, E.T.A. </w:t>
            </w:r>
          </w:p>
        </w:tc>
        <w:tc>
          <w:tcPr>
            <w:tcW w:w="2687" w:type="dxa"/>
          </w:tcPr>
          <w:p w14:paraId="72A0A3CE" w14:textId="77777777" w:rsidR="00571DC2" w:rsidRPr="00326C72" w:rsidRDefault="00571DC2" w:rsidP="00571DC2">
            <w:pPr>
              <w:spacing w:before="60" w:after="60"/>
              <w:ind w:firstLine="0"/>
              <w:rPr>
                <w:iCs/>
                <w:sz w:val="24"/>
                <w:szCs w:val="24"/>
              </w:rPr>
            </w:pPr>
            <w:r w:rsidRPr="00326C72">
              <w:rPr>
                <w:sz w:val="24"/>
                <w:szCs w:val="26"/>
              </w:rPr>
              <w:t>Contes fantastiques</w:t>
            </w:r>
          </w:p>
        </w:tc>
        <w:tc>
          <w:tcPr>
            <w:tcW w:w="2687" w:type="dxa"/>
          </w:tcPr>
          <w:p w14:paraId="17B91CDC" w14:textId="77777777" w:rsidR="00571DC2" w:rsidRPr="00326C72" w:rsidRDefault="00571DC2" w:rsidP="00571DC2">
            <w:pPr>
              <w:spacing w:before="60" w:after="60"/>
              <w:ind w:firstLine="0"/>
              <w:rPr>
                <w:iCs/>
                <w:sz w:val="24"/>
                <w:szCs w:val="24"/>
              </w:rPr>
            </w:pPr>
            <w:r w:rsidRPr="00326C72">
              <w:rPr>
                <w:i/>
                <w:iCs/>
                <w:sz w:val="24"/>
                <w:szCs w:val="26"/>
              </w:rPr>
              <w:t>Harpaz</w:t>
            </w:r>
          </w:p>
        </w:tc>
      </w:tr>
      <w:tr w:rsidR="00571DC2" w:rsidRPr="00326C72" w14:paraId="0E4F0B5C" w14:textId="77777777">
        <w:tc>
          <w:tcPr>
            <w:tcW w:w="2686" w:type="dxa"/>
          </w:tcPr>
          <w:p w14:paraId="71EFA084" w14:textId="77777777" w:rsidR="00571DC2" w:rsidRPr="00326C72" w:rsidRDefault="00571DC2" w:rsidP="00571DC2">
            <w:pPr>
              <w:spacing w:before="60" w:after="60"/>
              <w:ind w:firstLine="0"/>
              <w:rPr>
                <w:sz w:val="24"/>
                <w:szCs w:val="26"/>
              </w:rPr>
            </w:pPr>
            <w:r w:rsidRPr="00326C72">
              <w:rPr>
                <w:sz w:val="24"/>
                <w:szCs w:val="26"/>
              </w:rPr>
              <w:t xml:space="preserve">HOFFMANN, E.T.A. </w:t>
            </w:r>
          </w:p>
        </w:tc>
        <w:tc>
          <w:tcPr>
            <w:tcW w:w="2687" w:type="dxa"/>
          </w:tcPr>
          <w:p w14:paraId="10EDD008" w14:textId="77777777" w:rsidR="00571DC2" w:rsidRPr="00326C72" w:rsidRDefault="00571DC2" w:rsidP="00571DC2">
            <w:pPr>
              <w:spacing w:before="60" w:after="60"/>
              <w:ind w:firstLine="0"/>
              <w:rPr>
                <w:iCs/>
                <w:sz w:val="24"/>
                <w:szCs w:val="24"/>
              </w:rPr>
            </w:pPr>
            <w:r w:rsidRPr="00326C72">
              <w:rPr>
                <w:sz w:val="24"/>
                <w:szCs w:val="26"/>
              </w:rPr>
              <w:t>Contes nocturnes</w:t>
            </w:r>
          </w:p>
        </w:tc>
        <w:tc>
          <w:tcPr>
            <w:tcW w:w="2687" w:type="dxa"/>
          </w:tcPr>
          <w:p w14:paraId="0E5281ED" w14:textId="77777777" w:rsidR="00571DC2" w:rsidRPr="00326C72" w:rsidRDefault="00571DC2" w:rsidP="00571DC2">
            <w:pPr>
              <w:spacing w:before="60" w:after="60"/>
              <w:ind w:firstLine="0"/>
              <w:rPr>
                <w:iCs/>
                <w:sz w:val="24"/>
                <w:szCs w:val="24"/>
              </w:rPr>
            </w:pPr>
            <w:r w:rsidRPr="00326C72">
              <w:rPr>
                <w:i/>
                <w:iCs/>
                <w:sz w:val="24"/>
                <w:szCs w:val="26"/>
              </w:rPr>
              <w:t>Ha</w:t>
            </w:r>
            <w:r w:rsidRPr="00326C72">
              <w:rPr>
                <w:i/>
                <w:iCs/>
                <w:sz w:val="24"/>
                <w:szCs w:val="26"/>
              </w:rPr>
              <w:t>r</w:t>
            </w:r>
            <w:r w:rsidRPr="00326C72">
              <w:rPr>
                <w:i/>
                <w:iCs/>
                <w:sz w:val="24"/>
                <w:szCs w:val="26"/>
              </w:rPr>
              <w:t>paz</w:t>
            </w:r>
          </w:p>
        </w:tc>
      </w:tr>
      <w:tr w:rsidR="00571DC2" w:rsidRPr="00326C72" w14:paraId="14C3C553" w14:textId="77777777">
        <w:tc>
          <w:tcPr>
            <w:tcW w:w="2686" w:type="dxa"/>
          </w:tcPr>
          <w:p w14:paraId="09738CFC" w14:textId="77777777" w:rsidR="00571DC2" w:rsidRPr="00326C72" w:rsidRDefault="00571DC2" w:rsidP="00571DC2">
            <w:pPr>
              <w:spacing w:before="60" w:after="60"/>
              <w:ind w:firstLine="0"/>
              <w:rPr>
                <w:sz w:val="24"/>
                <w:szCs w:val="26"/>
              </w:rPr>
            </w:pPr>
            <w:r w:rsidRPr="00326C72">
              <w:rPr>
                <w:sz w:val="24"/>
                <w:szCs w:val="26"/>
              </w:rPr>
              <w:t xml:space="preserve">HUART, Louis </w:t>
            </w:r>
          </w:p>
        </w:tc>
        <w:tc>
          <w:tcPr>
            <w:tcW w:w="2687" w:type="dxa"/>
          </w:tcPr>
          <w:p w14:paraId="30F45ABE" w14:textId="77777777" w:rsidR="00571DC2" w:rsidRPr="00326C72" w:rsidRDefault="00571DC2" w:rsidP="00571DC2">
            <w:pPr>
              <w:spacing w:before="60" w:after="60"/>
              <w:ind w:firstLine="0"/>
              <w:rPr>
                <w:iCs/>
                <w:sz w:val="24"/>
                <w:szCs w:val="24"/>
              </w:rPr>
            </w:pPr>
            <w:r w:rsidRPr="00326C72">
              <w:rPr>
                <w:sz w:val="24"/>
                <w:szCs w:val="26"/>
              </w:rPr>
              <w:t>Physiologie de la grisette</w:t>
            </w:r>
          </w:p>
        </w:tc>
        <w:tc>
          <w:tcPr>
            <w:tcW w:w="2687" w:type="dxa"/>
          </w:tcPr>
          <w:p w14:paraId="2949F188" w14:textId="77777777" w:rsidR="00571DC2" w:rsidRPr="00326C72" w:rsidRDefault="00571DC2" w:rsidP="00571DC2">
            <w:pPr>
              <w:spacing w:before="60" w:after="60"/>
              <w:ind w:firstLine="0"/>
              <w:rPr>
                <w:iCs/>
                <w:sz w:val="24"/>
                <w:szCs w:val="24"/>
              </w:rPr>
            </w:pPr>
            <w:r w:rsidRPr="00326C72">
              <w:rPr>
                <w:i/>
                <w:iCs/>
                <w:sz w:val="24"/>
                <w:szCs w:val="26"/>
              </w:rPr>
              <w:t>Harpaz</w:t>
            </w:r>
          </w:p>
        </w:tc>
      </w:tr>
      <w:tr w:rsidR="00571DC2" w:rsidRPr="00326C72" w14:paraId="669B53BD" w14:textId="77777777">
        <w:tc>
          <w:tcPr>
            <w:tcW w:w="2686" w:type="dxa"/>
          </w:tcPr>
          <w:p w14:paraId="3575CF9A" w14:textId="77777777" w:rsidR="00571DC2" w:rsidRPr="00326C72" w:rsidRDefault="00571DC2" w:rsidP="00571DC2">
            <w:pPr>
              <w:spacing w:before="60" w:after="60"/>
              <w:ind w:firstLine="0"/>
              <w:rPr>
                <w:sz w:val="24"/>
                <w:szCs w:val="26"/>
              </w:rPr>
            </w:pPr>
            <w:r w:rsidRPr="00326C72">
              <w:rPr>
                <w:sz w:val="24"/>
                <w:szCs w:val="26"/>
              </w:rPr>
              <w:t xml:space="preserve">HUXLEY, Aldous </w:t>
            </w:r>
          </w:p>
        </w:tc>
        <w:tc>
          <w:tcPr>
            <w:tcW w:w="2687" w:type="dxa"/>
          </w:tcPr>
          <w:p w14:paraId="03AA279B" w14:textId="77777777" w:rsidR="00571DC2" w:rsidRPr="00326C72" w:rsidRDefault="00571DC2" w:rsidP="00571DC2">
            <w:pPr>
              <w:spacing w:before="60" w:after="60"/>
              <w:ind w:firstLine="0"/>
              <w:rPr>
                <w:iCs/>
                <w:sz w:val="24"/>
                <w:szCs w:val="24"/>
              </w:rPr>
            </w:pPr>
            <w:r w:rsidRPr="00326C72">
              <w:rPr>
                <w:sz w:val="24"/>
                <w:szCs w:val="26"/>
              </w:rPr>
              <w:t>Temps futurs</w:t>
            </w:r>
          </w:p>
        </w:tc>
        <w:tc>
          <w:tcPr>
            <w:tcW w:w="2687" w:type="dxa"/>
          </w:tcPr>
          <w:p w14:paraId="31BE24ED" w14:textId="77777777" w:rsidR="00571DC2" w:rsidRPr="00326C72" w:rsidRDefault="00571DC2" w:rsidP="00571DC2">
            <w:pPr>
              <w:spacing w:before="60" w:after="60"/>
              <w:ind w:firstLine="0"/>
              <w:rPr>
                <w:iCs/>
                <w:sz w:val="24"/>
                <w:szCs w:val="24"/>
              </w:rPr>
            </w:pPr>
            <w:r w:rsidRPr="00326C72">
              <w:rPr>
                <w:i/>
                <w:iCs/>
                <w:sz w:val="24"/>
                <w:szCs w:val="26"/>
              </w:rPr>
              <w:t>Goimard</w:t>
            </w:r>
          </w:p>
        </w:tc>
      </w:tr>
      <w:tr w:rsidR="00571DC2" w:rsidRPr="00326C72" w14:paraId="36E699AC" w14:textId="77777777">
        <w:tc>
          <w:tcPr>
            <w:tcW w:w="2686" w:type="dxa"/>
          </w:tcPr>
          <w:p w14:paraId="6FE869FA" w14:textId="77777777" w:rsidR="00571DC2" w:rsidRPr="00326C72" w:rsidRDefault="00571DC2" w:rsidP="00571DC2">
            <w:pPr>
              <w:spacing w:before="60" w:after="60"/>
              <w:ind w:firstLine="0"/>
              <w:rPr>
                <w:sz w:val="24"/>
                <w:szCs w:val="26"/>
              </w:rPr>
            </w:pPr>
          </w:p>
        </w:tc>
        <w:tc>
          <w:tcPr>
            <w:tcW w:w="2687" w:type="dxa"/>
          </w:tcPr>
          <w:p w14:paraId="42368060" w14:textId="77777777" w:rsidR="00571DC2" w:rsidRPr="00326C72" w:rsidRDefault="00571DC2" w:rsidP="00571DC2">
            <w:pPr>
              <w:spacing w:before="60" w:after="60"/>
              <w:ind w:firstLine="0"/>
              <w:rPr>
                <w:iCs/>
                <w:sz w:val="24"/>
                <w:szCs w:val="24"/>
              </w:rPr>
            </w:pPr>
          </w:p>
        </w:tc>
        <w:tc>
          <w:tcPr>
            <w:tcW w:w="2687" w:type="dxa"/>
          </w:tcPr>
          <w:p w14:paraId="3FE7B3B9" w14:textId="77777777" w:rsidR="00571DC2" w:rsidRPr="00326C72" w:rsidRDefault="00571DC2" w:rsidP="00571DC2">
            <w:pPr>
              <w:spacing w:before="60" w:after="60"/>
              <w:ind w:firstLine="0"/>
              <w:rPr>
                <w:iCs/>
                <w:sz w:val="24"/>
                <w:szCs w:val="24"/>
              </w:rPr>
            </w:pPr>
          </w:p>
        </w:tc>
      </w:tr>
      <w:tr w:rsidR="00571DC2" w:rsidRPr="00326C72" w14:paraId="00EEB1A7" w14:textId="77777777">
        <w:tc>
          <w:tcPr>
            <w:tcW w:w="2686" w:type="dxa"/>
          </w:tcPr>
          <w:p w14:paraId="47A230AD" w14:textId="77777777" w:rsidR="00571DC2" w:rsidRPr="00326C72" w:rsidRDefault="00571DC2" w:rsidP="00571DC2">
            <w:pPr>
              <w:spacing w:before="60" w:after="60"/>
              <w:ind w:firstLine="0"/>
              <w:rPr>
                <w:sz w:val="24"/>
                <w:szCs w:val="26"/>
              </w:rPr>
            </w:pPr>
            <w:r w:rsidRPr="00326C72">
              <w:rPr>
                <w:sz w:val="24"/>
                <w:szCs w:val="26"/>
              </w:rPr>
              <w:t xml:space="preserve">JANIN, Jules </w:t>
            </w:r>
          </w:p>
        </w:tc>
        <w:tc>
          <w:tcPr>
            <w:tcW w:w="2687" w:type="dxa"/>
          </w:tcPr>
          <w:p w14:paraId="34324AD8" w14:textId="77777777" w:rsidR="00571DC2" w:rsidRPr="00326C72" w:rsidRDefault="00571DC2" w:rsidP="00571DC2">
            <w:pPr>
              <w:spacing w:before="60" w:after="60"/>
              <w:ind w:firstLine="0"/>
              <w:rPr>
                <w:iCs/>
                <w:sz w:val="24"/>
                <w:szCs w:val="24"/>
              </w:rPr>
            </w:pPr>
            <w:r w:rsidRPr="00326C72">
              <w:rPr>
                <w:sz w:val="24"/>
                <w:szCs w:val="26"/>
              </w:rPr>
              <w:t>Contes fantastiques</w:t>
            </w:r>
          </w:p>
        </w:tc>
        <w:tc>
          <w:tcPr>
            <w:tcW w:w="2687" w:type="dxa"/>
          </w:tcPr>
          <w:p w14:paraId="086E0CD3" w14:textId="77777777" w:rsidR="00571DC2" w:rsidRPr="00326C72" w:rsidRDefault="00571DC2" w:rsidP="00571DC2">
            <w:pPr>
              <w:spacing w:before="60" w:after="60"/>
              <w:ind w:firstLine="0"/>
              <w:rPr>
                <w:iCs/>
                <w:sz w:val="24"/>
                <w:szCs w:val="24"/>
              </w:rPr>
            </w:pPr>
            <w:r w:rsidRPr="00326C72">
              <w:rPr>
                <w:i/>
                <w:iCs/>
                <w:sz w:val="24"/>
                <w:szCs w:val="26"/>
              </w:rPr>
              <w:t>Decottignies</w:t>
            </w:r>
          </w:p>
        </w:tc>
      </w:tr>
      <w:tr w:rsidR="00571DC2" w:rsidRPr="00326C72" w14:paraId="111F1533" w14:textId="77777777">
        <w:tc>
          <w:tcPr>
            <w:tcW w:w="2686" w:type="dxa"/>
          </w:tcPr>
          <w:p w14:paraId="60221395" w14:textId="77777777" w:rsidR="00571DC2" w:rsidRPr="00326C72" w:rsidRDefault="00571DC2" w:rsidP="00571DC2">
            <w:pPr>
              <w:spacing w:before="60" w:after="60"/>
              <w:ind w:firstLine="0"/>
              <w:rPr>
                <w:sz w:val="24"/>
                <w:szCs w:val="26"/>
              </w:rPr>
            </w:pPr>
            <w:r w:rsidRPr="00326C72">
              <w:rPr>
                <w:sz w:val="24"/>
                <w:szCs w:val="26"/>
              </w:rPr>
              <w:t xml:space="preserve">JAURÈS, Jean </w:t>
            </w:r>
          </w:p>
        </w:tc>
        <w:tc>
          <w:tcPr>
            <w:tcW w:w="2687" w:type="dxa"/>
          </w:tcPr>
          <w:p w14:paraId="165612A6" w14:textId="77777777" w:rsidR="00571DC2" w:rsidRPr="00326C72" w:rsidRDefault="00571DC2" w:rsidP="00571DC2">
            <w:pPr>
              <w:spacing w:before="60" w:after="60"/>
              <w:ind w:firstLine="0"/>
              <w:rPr>
                <w:iCs/>
                <w:sz w:val="24"/>
                <w:szCs w:val="24"/>
              </w:rPr>
            </w:pPr>
            <w:r w:rsidRPr="00326C72">
              <w:rPr>
                <w:sz w:val="24"/>
                <w:szCs w:val="26"/>
              </w:rPr>
              <w:t>Études socialistes</w:t>
            </w:r>
          </w:p>
        </w:tc>
        <w:tc>
          <w:tcPr>
            <w:tcW w:w="2687" w:type="dxa"/>
          </w:tcPr>
          <w:p w14:paraId="7F162F3C" w14:textId="77777777" w:rsidR="00571DC2" w:rsidRPr="00326C72" w:rsidRDefault="00571DC2" w:rsidP="00571DC2">
            <w:pPr>
              <w:spacing w:before="60" w:after="60"/>
              <w:ind w:firstLine="0"/>
              <w:rPr>
                <w:iCs/>
                <w:sz w:val="24"/>
                <w:szCs w:val="24"/>
              </w:rPr>
            </w:pPr>
            <w:r w:rsidRPr="00326C72">
              <w:rPr>
                <w:i/>
                <w:iCs/>
                <w:sz w:val="24"/>
                <w:szCs w:val="26"/>
              </w:rPr>
              <w:t>Madeleine Rebérioux</w:t>
            </w:r>
          </w:p>
        </w:tc>
      </w:tr>
      <w:tr w:rsidR="00571DC2" w:rsidRPr="00326C72" w14:paraId="31095C4F" w14:textId="77777777">
        <w:tc>
          <w:tcPr>
            <w:tcW w:w="2686" w:type="dxa"/>
          </w:tcPr>
          <w:p w14:paraId="707CF780" w14:textId="77777777" w:rsidR="00571DC2" w:rsidRPr="00326C72" w:rsidRDefault="00571DC2" w:rsidP="00571DC2">
            <w:pPr>
              <w:spacing w:before="60" w:after="60"/>
              <w:ind w:firstLine="0"/>
              <w:rPr>
                <w:sz w:val="24"/>
                <w:szCs w:val="26"/>
              </w:rPr>
            </w:pPr>
            <w:r w:rsidRPr="00326C72">
              <w:rPr>
                <w:sz w:val="24"/>
                <w:szCs w:val="26"/>
              </w:rPr>
              <w:t xml:space="preserve">JAURÈS, Jean </w:t>
            </w:r>
          </w:p>
        </w:tc>
        <w:tc>
          <w:tcPr>
            <w:tcW w:w="2687" w:type="dxa"/>
          </w:tcPr>
          <w:p w14:paraId="052FEFA0" w14:textId="77777777" w:rsidR="00571DC2" w:rsidRPr="00326C72" w:rsidRDefault="00571DC2" w:rsidP="00571DC2">
            <w:pPr>
              <w:spacing w:before="60" w:after="60"/>
              <w:ind w:firstLine="0"/>
              <w:rPr>
                <w:iCs/>
                <w:sz w:val="24"/>
                <w:szCs w:val="24"/>
              </w:rPr>
            </w:pPr>
            <w:r w:rsidRPr="00326C72">
              <w:rPr>
                <w:sz w:val="24"/>
                <w:szCs w:val="26"/>
              </w:rPr>
              <w:t>Préface aux discours parlementaires</w:t>
            </w:r>
          </w:p>
        </w:tc>
        <w:tc>
          <w:tcPr>
            <w:tcW w:w="2687" w:type="dxa"/>
          </w:tcPr>
          <w:p w14:paraId="1B088600" w14:textId="77777777" w:rsidR="00571DC2" w:rsidRPr="00326C72" w:rsidRDefault="00571DC2" w:rsidP="00571DC2">
            <w:pPr>
              <w:spacing w:before="60" w:after="60"/>
              <w:ind w:firstLine="0"/>
              <w:rPr>
                <w:iCs/>
                <w:sz w:val="24"/>
                <w:szCs w:val="24"/>
              </w:rPr>
            </w:pPr>
            <w:r w:rsidRPr="00326C72">
              <w:rPr>
                <w:i/>
                <w:iCs/>
                <w:sz w:val="24"/>
                <w:szCs w:val="26"/>
              </w:rPr>
              <w:t>Madeleine Rebérioux</w:t>
            </w:r>
          </w:p>
        </w:tc>
      </w:tr>
      <w:tr w:rsidR="00571DC2" w:rsidRPr="00326C72" w14:paraId="021AECD8" w14:textId="77777777">
        <w:tc>
          <w:tcPr>
            <w:tcW w:w="2686" w:type="dxa"/>
          </w:tcPr>
          <w:p w14:paraId="4F26FFEA" w14:textId="77777777" w:rsidR="00571DC2" w:rsidRPr="00326C72" w:rsidRDefault="00571DC2" w:rsidP="00571DC2">
            <w:pPr>
              <w:spacing w:before="60" w:after="60"/>
              <w:ind w:firstLine="0"/>
              <w:rPr>
                <w:sz w:val="24"/>
                <w:szCs w:val="26"/>
              </w:rPr>
            </w:pPr>
            <w:r w:rsidRPr="00326C72">
              <w:rPr>
                <w:sz w:val="24"/>
                <w:szCs w:val="26"/>
              </w:rPr>
              <w:t xml:space="preserve">JOUFFROY, Théodore </w:t>
            </w:r>
          </w:p>
        </w:tc>
        <w:tc>
          <w:tcPr>
            <w:tcW w:w="2687" w:type="dxa"/>
          </w:tcPr>
          <w:p w14:paraId="26349D36" w14:textId="77777777" w:rsidR="00571DC2" w:rsidRPr="00326C72" w:rsidRDefault="00571DC2" w:rsidP="00571DC2">
            <w:pPr>
              <w:spacing w:before="60" w:after="60"/>
              <w:ind w:firstLine="0"/>
              <w:rPr>
                <w:iCs/>
                <w:sz w:val="24"/>
                <w:szCs w:val="24"/>
              </w:rPr>
            </w:pPr>
            <w:r w:rsidRPr="00326C72">
              <w:rPr>
                <w:sz w:val="24"/>
                <w:szCs w:val="26"/>
              </w:rPr>
              <w:t>Mélanges philosophiques</w:t>
            </w:r>
          </w:p>
        </w:tc>
        <w:tc>
          <w:tcPr>
            <w:tcW w:w="2687" w:type="dxa"/>
          </w:tcPr>
          <w:p w14:paraId="4B7FD4FE" w14:textId="77777777" w:rsidR="00571DC2" w:rsidRPr="00326C72" w:rsidRDefault="00571DC2" w:rsidP="00571DC2">
            <w:pPr>
              <w:spacing w:before="60" w:after="60"/>
              <w:ind w:firstLine="0"/>
              <w:rPr>
                <w:iCs/>
                <w:sz w:val="24"/>
                <w:szCs w:val="24"/>
              </w:rPr>
            </w:pPr>
            <w:r w:rsidRPr="00326C72">
              <w:rPr>
                <w:i/>
                <w:iCs/>
                <w:sz w:val="24"/>
                <w:szCs w:val="26"/>
              </w:rPr>
              <w:t>Dumont</w:t>
            </w:r>
          </w:p>
        </w:tc>
      </w:tr>
      <w:tr w:rsidR="00571DC2" w:rsidRPr="00326C72" w14:paraId="4B028A66" w14:textId="77777777">
        <w:tc>
          <w:tcPr>
            <w:tcW w:w="2686" w:type="dxa"/>
          </w:tcPr>
          <w:p w14:paraId="5DFCC267" w14:textId="77777777" w:rsidR="00571DC2" w:rsidRPr="00326C72" w:rsidRDefault="00571DC2" w:rsidP="00571DC2">
            <w:pPr>
              <w:spacing w:before="60" w:after="60"/>
              <w:ind w:firstLine="0"/>
              <w:rPr>
                <w:sz w:val="24"/>
                <w:szCs w:val="26"/>
              </w:rPr>
            </w:pPr>
            <w:r w:rsidRPr="00326C72">
              <w:rPr>
                <w:sz w:val="24"/>
                <w:szCs w:val="26"/>
              </w:rPr>
              <w:t xml:space="preserve">JOUVENEL, R. de </w:t>
            </w:r>
          </w:p>
        </w:tc>
        <w:tc>
          <w:tcPr>
            <w:tcW w:w="2687" w:type="dxa"/>
          </w:tcPr>
          <w:p w14:paraId="44BAE281" w14:textId="77777777" w:rsidR="00571DC2" w:rsidRPr="00326C72" w:rsidRDefault="00571DC2" w:rsidP="00571DC2">
            <w:pPr>
              <w:spacing w:before="60" w:after="60"/>
              <w:ind w:firstLine="0"/>
              <w:rPr>
                <w:iCs/>
                <w:sz w:val="24"/>
                <w:szCs w:val="24"/>
              </w:rPr>
            </w:pPr>
            <w:r w:rsidRPr="00326C72">
              <w:rPr>
                <w:sz w:val="24"/>
                <w:szCs w:val="26"/>
              </w:rPr>
              <w:t>La république des cam</w:t>
            </w:r>
            <w:r w:rsidRPr="00326C72">
              <w:rPr>
                <w:sz w:val="24"/>
                <w:szCs w:val="26"/>
              </w:rPr>
              <w:t>a</w:t>
            </w:r>
            <w:r w:rsidRPr="00326C72">
              <w:rPr>
                <w:sz w:val="24"/>
                <w:szCs w:val="26"/>
              </w:rPr>
              <w:t>rades</w:t>
            </w:r>
          </w:p>
        </w:tc>
        <w:tc>
          <w:tcPr>
            <w:tcW w:w="2687" w:type="dxa"/>
          </w:tcPr>
          <w:p w14:paraId="50904DB9" w14:textId="77777777" w:rsidR="00571DC2" w:rsidRPr="00326C72" w:rsidRDefault="00571DC2" w:rsidP="00571DC2">
            <w:pPr>
              <w:spacing w:before="60" w:after="60"/>
              <w:ind w:firstLine="0"/>
              <w:rPr>
                <w:iCs/>
                <w:sz w:val="24"/>
                <w:szCs w:val="24"/>
              </w:rPr>
            </w:pPr>
            <w:r w:rsidRPr="00326C72">
              <w:rPr>
                <w:i/>
                <w:iCs/>
                <w:sz w:val="24"/>
                <w:szCs w:val="26"/>
              </w:rPr>
              <w:t>Bourricaud</w:t>
            </w:r>
          </w:p>
        </w:tc>
      </w:tr>
      <w:tr w:rsidR="00571DC2" w:rsidRPr="00326C72" w14:paraId="796EF660" w14:textId="77777777">
        <w:tc>
          <w:tcPr>
            <w:tcW w:w="2686" w:type="dxa"/>
          </w:tcPr>
          <w:p w14:paraId="3B843CE1" w14:textId="77777777" w:rsidR="00571DC2" w:rsidRPr="00326C72" w:rsidRDefault="00571DC2" w:rsidP="00571DC2">
            <w:pPr>
              <w:spacing w:before="60" w:after="60"/>
              <w:ind w:firstLine="0"/>
              <w:rPr>
                <w:sz w:val="24"/>
                <w:szCs w:val="26"/>
              </w:rPr>
            </w:pPr>
            <w:r w:rsidRPr="00326C72">
              <w:rPr>
                <w:sz w:val="24"/>
                <w:szCs w:val="26"/>
              </w:rPr>
              <w:t xml:space="preserve">JULLIAN, Camille </w:t>
            </w:r>
          </w:p>
        </w:tc>
        <w:tc>
          <w:tcPr>
            <w:tcW w:w="2687" w:type="dxa"/>
          </w:tcPr>
          <w:p w14:paraId="5B2044B3" w14:textId="77777777" w:rsidR="00571DC2" w:rsidRPr="00326C72" w:rsidRDefault="00571DC2" w:rsidP="00571DC2">
            <w:pPr>
              <w:spacing w:before="60" w:after="60"/>
              <w:ind w:firstLine="0"/>
              <w:rPr>
                <w:iCs/>
                <w:sz w:val="24"/>
                <w:szCs w:val="24"/>
              </w:rPr>
            </w:pPr>
            <w:r w:rsidRPr="00326C72">
              <w:rPr>
                <w:sz w:val="24"/>
                <w:szCs w:val="26"/>
              </w:rPr>
              <w:t>Notes sur l'Histoire en France au XIX</w:t>
            </w:r>
            <w:r w:rsidRPr="00326C72">
              <w:rPr>
                <w:sz w:val="24"/>
                <w:szCs w:val="26"/>
                <w:vertAlign w:val="superscript"/>
              </w:rPr>
              <w:t>e</w:t>
            </w:r>
            <w:r w:rsidRPr="00326C72">
              <w:rPr>
                <w:sz w:val="24"/>
                <w:szCs w:val="26"/>
              </w:rPr>
              <w:t xml:space="preserve"> siècle</w:t>
            </w:r>
          </w:p>
        </w:tc>
        <w:tc>
          <w:tcPr>
            <w:tcW w:w="2687" w:type="dxa"/>
          </w:tcPr>
          <w:p w14:paraId="7FF8735F" w14:textId="77777777" w:rsidR="00571DC2" w:rsidRPr="00326C72" w:rsidRDefault="00571DC2" w:rsidP="00571DC2">
            <w:pPr>
              <w:spacing w:before="60" w:after="60"/>
              <w:ind w:firstLine="0"/>
              <w:rPr>
                <w:iCs/>
                <w:sz w:val="24"/>
                <w:szCs w:val="24"/>
              </w:rPr>
            </w:pPr>
            <w:r w:rsidRPr="00326C72">
              <w:rPr>
                <w:i/>
                <w:iCs/>
                <w:sz w:val="24"/>
                <w:szCs w:val="26"/>
              </w:rPr>
              <w:t>De Be</w:t>
            </w:r>
            <w:r w:rsidRPr="00326C72">
              <w:rPr>
                <w:i/>
                <w:iCs/>
                <w:sz w:val="24"/>
                <w:szCs w:val="26"/>
              </w:rPr>
              <w:t>r</w:t>
            </w:r>
            <w:r w:rsidRPr="00326C72">
              <w:rPr>
                <w:i/>
                <w:iCs/>
                <w:sz w:val="24"/>
                <w:szCs w:val="26"/>
              </w:rPr>
              <w:t>tier de Sauvigny</w:t>
            </w:r>
          </w:p>
        </w:tc>
      </w:tr>
      <w:tr w:rsidR="00571DC2" w:rsidRPr="00326C72" w14:paraId="3E91F283" w14:textId="77777777">
        <w:tc>
          <w:tcPr>
            <w:tcW w:w="2686" w:type="dxa"/>
          </w:tcPr>
          <w:p w14:paraId="30EEAC40" w14:textId="77777777" w:rsidR="00571DC2" w:rsidRPr="00326C72" w:rsidRDefault="00571DC2" w:rsidP="00571DC2">
            <w:pPr>
              <w:spacing w:before="60" w:after="60"/>
              <w:ind w:firstLine="0"/>
              <w:rPr>
                <w:sz w:val="24"/>
                <w:szCs w:val="26"/>
              </w:rPr>
            </w:pPr>
          </w:p>
        </w:tc>
        <w:tc>
          <w:tcPr>
            <w:tcW w:w="2687" w:type="dxa"/>
          </w:tcPr>
          <w:p w14:paraId="4F52D1F7" w14:textId="77777777" w:rsidR="00571DC2" w:rsidRPr="00326C72" w:rsidRDefault="00571DC2" w:rsidP="00571DC2">
            <w:pPr>
              <w:spacing w:before="60" w:after="60"/>
              <w:ind w:firstLine="0"/>
              <w:rPr>
                <w:iCs/>
                <w:sz w:val="24"/>
                <w:szCs w:val="24"/>
              </w:rPr>
            </w:pPr>
          </w:p>
        </w:tc>
        <w:tc>
          <w:tcPr>
            <w:tcW w:w="2687" w:type="dxa"/>
          </w:tcPr>
          <w:p w14:paraId="374DCBD8" w14:textId="77777777" w:rsidR="00571DC2" w:rsidRPr="00326C72" w:rsidRDefault="00571DC2" w:rsidP="00571DC2">
            <w:pPr>
              <w:spacing w:before="60" w:after="60"/>
              <w:ind w:firstLine="0"/>
              <w:rPr>
                <w:iCs/>
                <w:sz w:val="24"/>
                <w:szCs w:val="24"/>
              </w:rPr>
            </w:pPr>
          </w:p>
        </w:tc>
      </w:tr>
      <w:tr w:rsidR="00571DC2" w:rsidRPr="00326C72" w14:paraId="412A3537" w14:textId="77777777">
        <w:tc>
          <w:tcPr>
            <w:tcW w:w="2686" w:type="dxa"/>
          </w:tcPr>
          <w:p w14:paraId="00116BA7" w14:textId="77777777" w:rsidR="00571DC2" w:rsidRPr="00326C72" w:rsidRDefault="00571DC2" w:rsidP="00571DC2">
            <w:pPr>
              <w:spacing w:before="60" w:after="60"/>
              <w:ind w:firstLine="0"/>
              <w:rPr>
                <w:sz w:val="24"/>
                <w:szCs w:val="26"/>
              </w:rPr>
            </w:pPr>
            <w:r w:rsidRPr="00326C72">
              <w:rPr>
                <w:sz w:val="24"/>
                <w:szCs w:val="26"/>
              </w:rPr>
              <w:t xml:space="preserve">KARR, Alphonse </w:t>
            </w:r>
          </w:p>
        </w:tc>
        <w:tc>
          <w:tcPr>
            <w:tcW w:w="2687" w:type="dxa"/>
          </w:tcPr>
          <w:p w14:paraId="375B93E6" w14:textId="77777777" w:rsidR="00571DC2" w:rsidRPr="00326C72" w:rsidRDefault="00571DC2" w:rsidP="00571DC2">
            <w:pPr>
              <w:spacing w:before="60" w:after="60"/>
              <w:ind w:firstLine="0"/>
              <w:rPr>
                <w:iCs/>
                <w:sz w:val="24"/>
                <w:szCs w:val="24"/>
              </w:rPr>
            </w:pPr>
            <w:r w:rsidRPr="00326C72">
              <w:rPr>
                <w:sz w:val="24"/>
                <w:szCs w:val="26"/>
              </w:rPr>
              <w:t>Sous les tilleuls</w:t>
            </w:r>
          </w:p>
        </w:tc>
        <w:tc>
          <w:tcPr>
            <w:tcW w:w="2687" w:type="dxa"/>
          </w:tcPr>
          <w:p w14:paraId="4F45BB2B" w14:textId="77777777" w:rsidR="00571DC2" w:rsidRPr="00326C72" w:rsidRDefault="00571DC2" w:rsidP="00571DC2">
            <w:pPr>
              <w:spacing w:before="60" w:after="60"/>
              <w:ind w:firstLine="0"/>
              <w:rPr>
                <w:iCs/>
                <w:sz w:val="24"/>
                <w:szCs w:val="24"/>
              </w:rPr>
            </w:pPr>
            <w:r w:rsidRPr="00326C72">
              <w:rPr>
                <w:i/>
                <w:iCs/>
                <w:sz w:val="24"/>
                <w:szCs w:val="26"/>
              </w:rPr>
              <w:t>Virlogeux</w:t>
            </w:r>
          </w:p>
        </w:tc>
      </w:tr>
      <w:tr w:rsidR="00571DC2" w:rsidRPr="00326C72" w14:paraId="1B189F5B" w14:textId="77777777">
        <w:tc>
          <w:tcPr>
            <w:tcW w:w="2686" w:type="dxa"/>
          </w:tcPr>
          <w:p w14:paraId="0B485B98" w14:textId="77777777" w:rsidR="00571DC2" w:rsidRPr="00326C72" w:rsidRDefault="00571DC2" w:rsidP="00571DC2">
            <w:pPr>
              <w:spacing w:before="60" w:after="60"/>
              <w:ind w:firstLine="0"/>
              <w:rPr>
                <w:sz w:val="24"/>
                <w:szCs w:val="26"/>
              </w:rPr>
            </w:pPr>
            <w:r w:rsidRPr="00326C72">
              <w:rPr>
                <w:sz w:val="24"/>
                <w:szCs w:val="26"/>
              </w:rPr>
              <w:t xml:space="preserve">KARR, Alphonse </w:t>
            </w:r>
          </w:p>
        </w:tc>
        <w:tc>
          <w:tcPr>
            <w:tcW w:w="2687" w:type="dxa"/>
          </w:tcPr>
          <w:p w14:paraId="71EE9D2C" w14:textId="77777777" w:rsidR="00571DC2" w:rsidRPr="00326C72" w:rsidRDefault="00571DC2" w:rsidP="00571DC2">
            <w:pPr>
              <w:spacing w:before="60" w:after="60"/>
              <w:ind w:firstLine="0"/>
              <w:rPr>
                <w:iCs/>
                <w:sz w:val="24"/>
                <w:szCs w:val="24"/>
              </w:rPr>
            </w:pPr>
            <w:r w:rsidRPr="00326C72">
              <w:rPr>
                <w:sz w:val="24"/>
                <w:szCs w:val="26"/>
              </w:rPr>
              <w:t>Voyage autour de mon jardin</w:t>
            </w:r>
          </w:p>
        </w:tc>
        <w:tc>
          <w:tcPr>
            <w:tcW w:w="2687" w:type="dxa"/>
          </w:tcPr>
          <w:p w14:paraId="6A10A1B5" w14:textId="77777777" w:rsidR="00571DC2" w:rsidRPr="00326C72" w:rsidRDefault="00571DC2" w:rsidP="00571DC2">
            <w:pPr>
              <w:spacing w:before="60" w:after="60"/>
              <w:ind w:firstLine="0"/>
              <w:rPr>
                <w:iCs/>
                <w:sz w:val="24"/>
                <w:szCs w:val="24"/>
              </w:rPr>
            </w:pPr>
            <w:r w:rsidRPr="00326C72">
              <w:rPr>
                <w:i/>
                <w:iCs/>
                <w:sz w:val="24"/>
                <w:szCs w:val="26"/>
              </w:rPr>
              <w:t>Virlogeux</w:t>
            </w:r>
          </w:p>
        </w:tc>
      </w:tr>
      <w:tr w:rsidR="00571DC2" w:rsidRPr="00326C72" w14:paraId="0BCDF187" w14:textId="77777777">
        <w:tc>
          <w:tcPr>
            <w:tcW w:w="2686" w:type="dxa"/>
          </w:tcPr>
          <w:p w14:paraId="1AA6308A" w14:textId="77777777" w:rsidR="00571DC2" w:rsidRPr="00326C72" w:rsidRDefault="00571DC2" w:rsidP="00571DC2">
            <w:pPr>
              <w:spacing w:before="60" w:after="60"/>
              <w:ind w:firstLine="0"/>
              <w:rPr>
                <w:sz w:val="24"/>
                <w:szCs w:val="26"/>
              </w:rPr>
            </w:pPr>
          </w:p>
        </w:tc>
        <w:tc>
          <w:tcPr>
            <w:tcW w:w="2687" w:type="dxa"/>
          </w:tcPr>
          <w:p w14:paraId="74A0E6BC" w14:textId="77777777" w:rsidR="00571DC2" w:rsidRPr="00326C72" w:rsidRDefault="00571DC2" w:rsidP="00571DC2">
            <w:pPr>
              <w:spacing w:before="60" w:after="60"/>
              <w:ind w:firstLine="0"/>
              <w:rPr>
                <w:iCs/>
                <w:sz w:val="24"/>
                <w:szCs w:val="24"/>
              </w:rPr>
            </w:pPr>
          </w:p>
        </w:tc>
        <w:tc>
          <w:tcPr>
            <w:tcW w:w="2687" w:type="dxa"/>
          </w:tcPr>
          <w:p w14:paraId="5BC0BADF" w14:textId="77777777" w:rsidR="00571DC2" w:rsidRPr="00326C72" w:rsidRDefault="00571DC2" w:rsidP="00571DC2">
            <w:pPr>
              <w:spacing w:before="60" w:after="60"/>
              <w:ind w:firstLine="0"/>
              <w:rPr>
                <w:iCs/>
                <w:sz w:val="24"/>
                <w:szCs w:val="24"/>
              </w:rPr>
            </w:pPr>
          </w:p>
        </w:tc>
      </w:tr>
      <w:tr w:rsidR="00571DC2" w:rsidRPr="00326C72" w14:paraId="04C0CBFD" w14:textId="77777777">
        <w:tc>
          <w:tcPr>
            <w:tcW w:w="2686" w:type="dxa"/>
          </w:tcPr>
          <w:p w14:paraId="76B78CD3" w14:textId="77777777" w:rsidR="00571DC2" w:rsidRPr="00326C72" w:rsidRDefault="00571DC2" w:rsidP="00571DC2">
            <w:pPr>
              <w:spacing w:before="60" w:after="60"/>
              <w:ind w:firstLine="0"/>
              <w:rPr>
                <w:sz w:val="24"/>
                <w:szCs w:val="26"/>
              </w:rPr>
            </w:pPr>
            <w:r w:rsidRPr="00326C72">
              <w:rPr>
                <w:sz w:val="24"/>
                <w:szCs w:val="26"/>
              </w:rPr>
              <w:t xml:space="preserve">LABÉ, Louise </w:t>
            </w:r>
          </w:p>
        </w:tc>
        <w:tc>
          <w:tcPr>
            <w:tcW w:w="2687" w:type="dxa"/>
          </w:tcPr>
          <w:p w14:paraId="7AA2711C" w14:textId="77777777" w:rsidR="00571DC2" w:rsidRPr="00326C72" w:rsidRDefault="00571DC2" w:rsidP="00571DC2">
            <w:pPr>
              <w:spacing w:before="60" w:after="60"/>
              <w:ind w:firstLine="0"/>
              <w:rPr>
                <w:iCs/>
                <w:sz w:val="24"/>
                <w:szCs w:val="24"/>
              </w:rPr>
            </w:pPr>
            <w:r w:rsidRPr="00326C72">
              <w:rPr>
                <w:sz w:val="24"/>
                <w:szCs w:val="26"/>
              </w:rPr>
              <w:t>Oeuvres</w:t>
            </w:r>
          </w:p>
        </w:tc>
        <w:tc>
          <w:tcPr>
            <w:tcW w:w="2687" w:type="dxa"/>
          </w:tcPr>
          <w:p w14:paraId="44DA461E" w14:textId="77777777" w:rsidR="00571DC2" w:rsidRPr="00326C72" w:rsidRDefault="00571DC2" w:rsidP="00571DC2">
            <w:pPr>
              <w:spacing w:before="60" w:after="60"/>
              <w:ind w:firstLine="0"/>
              <w:rPr>
                <w:iCs/>
                <w:sz w:val="24"/>
                <w:szCs w:val="24"/>
              </w:rPr>
            </w:pPr>
          </w:p>
        </w:tc>
      </w:tr>
      <w:tr w:rsidR="00571DC2" w:rsidRPr="00326C72" w14:paraId="4FCA5DB3" w14:textId="77777777">
        <w:tc>
          <w:tcPr>
            <w:tcW w:w="2686" w:type="dxa"/>
          </w:tcPr>
          <w:p w14:paraId="735E4947" w14:textId="77777777" w:rsidR="00571DC2" w:rsidRPr="00326C72" w:rsidRDefault="00571DC2" w:rsidP="00571DC2">
            <w:pPr>
              <w:spacing w:before="60" w:after="60"/>
              <w:ind w:firstLine="0"/>
              <w:rPr>
                <w:sz w:val="24"/>
                <w:szCs w:val="26"/>
              </w:rPr>
            </w:pPr>
            <w:r w:rsidRPr="00326C72">
              <w:rPr>
                <w:sz w:val="24"/>
                <w:szCs w:val="26"/>
              </w:rPr>
              <w:t xml:space="preserve">LAFORGUE, Jules </w:t>
            </w:r>
          </w:p>
        </w:tc>
        <w:tc>
          <w:tcPr>
            <w:tcW w:w="2687" w:type="dxa"/>
          </w:tcPr>
          <w:p w14:paraId="032E149E" w14:textId="77777777" w:rsidR="00571DC2" w:rsidRPr="00326C72" w:rsidRDefault="00571DC2" w:rsidP="00571DC2">
            <w:pPr>
              <w:spacing w:before="60" w:after="60"/>
              <w:ind w:firstLine="0"/>
              <w:rPr>
                <w:iCs/>
                <w:sz w:val="24"/>
                <w:szCs w:val="24"/>
              </w:rPr>
            </w:pPr>
            <w:r w:rsidRPr="00326C72">
              <w:rPr>
                <w:sz w:val="24"/>
                <w:szCs w:val="26"/>
              </w:rPr>
              <w:t>Mélanges posthumes</w:t>
            </w:r>
          </w:p>
        </w:tc>
        <w:tc>
          <w:tcPr>
            <w:tcW w:w="2687" w:type="dxa"/>
          </w:tcPr>
          <w:p w14:paraId="19D9B390" w14:textId="77777777" w:rsidR="00571DC2" w:rsidRPr="00326C72" w:rsidRDefault="00571DC2" w:rsidP="00571DC2">
            <w:pPr>
              <w:spacing w:before="60" w:after="60"/>
              <w:ind w:firstLine="0"/>
              <w:rPr>
                <w:iCs/>
                <w:sz w:val="24"/>
                <w:szCs w:val="24"/>
              </w:rPr>
            </w:pPr>
            <w:r w:rsidRPr="00326C72">
              <w:rPr>
                <w:i/>
                <w:iCs/>
                <w:sz w:val="24"/>
                <w:szCs w:val="26"/>
              </w:rPr>
              <w:t>Bonnefis</w:t>
            </w:r>
          </w:p>
        </w:tc>
      </w:tr>
      <w:tr w:rsidR="00571DC2" w:rsidRPr="00326C72" w14:paraId="73FD804A" w14:textId="77777777">
        <w:tc>
          <w:tcPr>
            <w:tcW w:w="2686" w:type="dxa"/>
          </w:tcPr>
          <w:p w14:paraId="21798A53" w14:textId="77777777" w:rsidR="00571DC2" w:rsidRPr="00326C72" w:rsidRDefault="00571DC2" w:rsidP="00571DC2">
            <w:pPr>
              <w:spacing w:before="60" w:after="60"/>
              <w:ind w:firstLine="0"/>
              <w:rPr>
                <w:sz w:val="24"/>
                <w:szCs w:val="26"/>
              </w:rPr>
            </w:pPr>
            <w:r w:rsidRPr="00326C72">
              <w:rPr>
                <w:sz w:val="24"/>
                <w:szCs w:val="26"/>
              </w:rPr>
              <w:t xml:space="preserve">LANSON, Gustave </w:t>
            </w:r>
          </w:p>
        </w:tc>
        <w:tc>
          <w:tcPr>
            <w:tcW w:w="2687" w:type="dxa"/>
          </w:tcPr>
          <w:p w14:paraId="4EBC5404" w14:textId="77777777" w:rsidR="00571DC2" w:rsidRPr="00326C72" w:rsidRDefault="00571DC2" w:rsidP="00571DC2">
            <w:pPr>
              <w:spacing w:before="60" w:after="60"/>
              <w:ind w:firstLine="0"/>
              <w:rPr>
                <w:iCs/>
                <w:sz w:val="24"/>
                <w:szCs w:val="24"/>
              </w:rPr>
            </w:pPr>
            <w:r w:rsidRPr="00326C72">
              <w:rPr>
                <w:sz w:val="24"/>
                <w:szCs w:val="26"/>
              </w:rPr>
              <w:t>Méthodes de l'histoire littéraire</w:t>
            </w:r>
          </w:p>
        </w:tc>
        <w:tc>
          <w:tcPr>
            <w:tcW w:w="2687" w:type="dxa"/>
          </w:tcPr>
          <w:p w14:paraId="29EFEA55" w14:textId="77777777" w:rsidR="00571DC2" w:rsidRPr="00326C72" w:rsidRDefault="00571DC2" w:rsidP="00571DC2">
            <w:pPr>
              <w:spacing w:before="60" w:after="60"/>
              <w:ind w:firstLine="0"/>
              <w:rPr>
                <w:iCs/>
                <w:sz w:val="24"/>
                <w:szCs w:val="24"/>
              </w:rPr>
            </w:pPr>
          </w:p>
        </w:tc>
      </w:tr>
      <w:tr w:rsidR="00571DC2" w:rsidRPr="00326C72" w14:paraId="1CFDC2A0" w14:textId="77777777">
        <w:tc>
          <w:tcPr>
            <w:tcW w:w="2686" w:type="dxa"/>
          </w:tcPr>
          <w:p w14:paraId="5F2F86AD" w14:textId="77777777" w:rsidR="00571DC2" w:rsidRPr="00326C72" w:rsidRDefault="00571DC2" w:rsidP="00571DC2">
            <w:pPr>
              <w:spacing w:before="60" w:after="60"/>
              <w:ind w:firstLine="0"/>
              <w:rPr>
                <w:sz w:val="24"/>
                <w:szCs w:val="26"/>
              </w:rPr>
            </w:pPr>
          </w:p>
        </w:tc>
        <w:tc>
          <w:tcPr>
            <w:tcW w:w="2687" w:type="dxa"/>
          </w:tcPr>
          <w:p w14:paraId="3D4E74FD" w14:textId="77777777" w:rsidR="00571DC2" w:rsidRPr="00326C72" w:rsidRDefault="00571DC2" w:rsidP="00571DC2">
            <w:pPr>
              <w:spacing w:before="60" w:after="60"/>
              <w:ind w:firstLine="0"/>
              <w:rPr>
                <w:iCs/>
                <w:sz w:val="24"/>
                <w:szCs w:val="24"/>
              </w:rPr>
            </w:pPr>
            <w:r w:rsidRPr="00326C72">
              <w:rPr>
                <w:sz w:val="24"/>
                <w:szCs w:val="26"/>
              </w:rPr>
              <w:t>Hommes et Livres</w:t>
            </w:r>
          </w:p>
        </w:tc>
        <w:tc>
          <w:tcPr>
            <w:tcW w:w="2687" w:type="dxa"/>
          </w:tcPr>
          <w:p w14:paraId="05EAD519" w14:textId="77777777" w:rsidR="00571DC2" w:rsidRPr="00326C72" w:rsidRDefault="00571DC2" w:rsidP="00571DC2">
            <w:pPr>
              <w:spacing w:before="60" w:after="60"/>
              <w:ind w:firstLine="0"/>
              <w:rPr>
                <w:iCs/>
                <w:sz w:val="24"/>
                <w:szCs w:val="24"/>
              </w:rPr>
            </w:pPr>
            <w:r w:rsidRPr="00326C72">
              <w:rPr>
                <w:i/>
                <w:iCs/>
                <w:sz w:val="24"/>
                <w:szCs w:val="26"/>
              </w:rPr>
              <w:t>Harpaz</w:t>
            </w:r>
          </w:p>
        </w:tc>
      </w:tr>
      <w:tr w:rsidR="00571DC2" w:rsidRPr="00326C72" w14:paraId="330E6E0D" w14:textId="77777777">
        <w:tc>
          <w:tcPr>
            <w:tcW w:w="2686" w:type="dxa"/>
          </w:tcPr>
          <w:p w14:paraId="4E2043D9" w14:textId="77777777" w:rsidR="00571DC2" w:rsidRPr="00326C72" w:rsidRDefault="00571DC2" w:rsidP="00571DC2">
            <w:pPr>
              <w:spacing w:before="60" w:after="60"/>
              <w:ind w:firstLine="0"/>
              <w:rPr>
                <w:sz w:val="24"/>
                <w:szCs w:val="26"/>
              </w:rPr>
            </w:pPr>
            <w:r w:rsidRPr="00326C72">
              <w:rPr>
                <w:sz w:val="24"/>
                <w:szCs w:val="26"/>
              </w:rPr>
              <w:t xml:space="preserve">LEIBOWITZ, René </w:t>
            </w:r>
          </w:p>
        </w:tc>
        <w:tc>
          <w:tcPr>
            <w:tcW w:w="2687" w:type="dxa"/>
          </w:tcPr>
          <w:p w14:paraId="46D7BFDC" w14:textId="77777777" w:rsidR="00571DC2" w:rsidRPr="00326C72" w:rsidRDefault="00571DC2" w:rsidP="00571DC2">
            <w:pPr>
              <w:spacing w:before="60" w:after="60"/>
              <w:ind w:firstLine="0"/>
              <w:rPr>
                <w:iCs/>
                <w:sz w:val="24"/>
                <w:szCs w:val="24"/>
              </w:rPr>
            </w:pPr>
            <w:r w:rsidRPr="00326C72">
              <w:rPr>
                <w:sz w:val="24"/>
                <w:szCs w:val="26"/>
              </w:rPr>
              <w:t>Schoenberg et son école</w:t>
            </w:r>
          </w:p>
        </w:tc>
        <w:tc>
          <w:tcPr>
            <w:tcW w:w="2687" w:type="dxa"/>
          </w:tcPr>
          <w:p w14:paraId="5DE84791" w14:textId="77777777" w:rsidR="00571DC2" w:rsidRPr="00326C72" w:rsidRDefault="00571DC2" w:rsidP="00571DC2">
            <w:pPr>
              <w:spacing w:before="60" w:after="60"/>
              <w:ind w:firstLine="0"/>
              <w:rPr>
                <w:iCs/>
                <w:sz w:val="24"/>
                <w:szCs w:val="24"/>
              </w:rPr>
            </w:pPr>
            <w:r w:rsidRPr="00326C72">
              <w:rPr>
                <w:i/>
                <w:iCs/>
                <w:sz w:val="24"/>
                <w:szCs w:val="26"/>
              </w:rPr>
              <w:t>Goléa</w:t>
            </w:r>
          </w:p>
        </w:tc>
      </w:tr>
      <w:tr w:rsidR="00571DC2" w:rsidRPr="00326C72" w14:paraId="2FE19B33" w14:textId="77777777">
        <w:tc>
          <w:tcPr>
            <w:tcW w:w="2686" w:type="dxa"/>
          </w:tcPr>
          <w:p w14:paraId="4BA0C389" w14:textId="77777777" w:rsidR="00571DC2" w:rsidRPr="00326C72" w:rsidRDefault="00571DC2" w:rsidP="00571DC2">
            <w:pPr>
              <w:spacing w:before="60" w:after="60"/>
              <w:ind w:firstLine="0"/>
              <w:rPr>
                <w:sz w:val="24"/>
                <w:szCs w:val="26"/>
              </w:rPr>
            </w:pPr>
            <w:r w:rsidRPr="00326C72">
              <w:rPr>
                <w:sz w:val="24"/>
                <w:szCs w:val="26"/>
              </w:rPr>
              <w:t xml:space="preserve">LEROUX, Pierre </w:t>
            </w:r>
          </w:p>
        </w:tc>
        <w:tc>
          <w:tcPr>
            <w:tcW w:w="2687" w:type="dxa"/>
          </w:tcPr>
          <w:p w14:paraId="717A3E4D" w14:textId="77777777" w:rsidR="00571DC2" w:rsidRPr="00326C72" w:rsidRDefault="00571DC2" w:rsidP="00571DC2">
            <w:pPr>
              <w:spacing w:before="60" w:after="60"/>
              <w:ind w:firstLine="0"/>
              <w:rPr>
                <w:iCs/>
                <w:sz w:val="24"/>
                <w:szCs w:val="24"/>
              </w:rPr>
            </w:pPr>
            <w:r w:rsidRPr="00326C72">
              <w:rPr>
                <w:sz w:val="24"/>
                <w:szCs w:val="26"/>
              </w:rPr>
              <w:t>Réfutation de l'éclecti</w:t>
            </w:r>
            <w:r w:rsidRPr="00326C72">
              <w:rPr>
                <w:sz w:val="24"/>
                <w:szCs w:val="26"/>
              </w:rPr>
              <w:t>s</w:t>
            </w:r>
            <w:r w:rsidRPr="00326C72">
              <w:rPr>
                <w:sz w:val="24"/>
                <w:szCs w:val="26"/>
              </w:rPr>
              <w:t>me</w:t>
            </w:r>
          </w:p>
        </w:tc>
        <w:tc>
          <w:tcPr>
            <w:tcW w:w="2687" w:type="dxa"/>
          </w:tcPr>
          <w:p w14:paraId="79B50083" w14:textId="77777777" w:rsidR="00571DC2" w:rsidRPr="00326C72" w:rsidRDefault="00571DC2" w:rsidP="00571DC2">
            <w:pPr>
              <w:spacing w:before="60" w:after="60"/>
              <w:ind w:firstLine="0"/>
              <w:rPr>
                <w:iCs/>
                <w:sz w:val="24"/>
                <w:szCs w:val="24"/>
              </w:rPr>
            </w:pPr>
            <w:r w:rsidRPr="00326C72">
              <w:rPr>
                <w:i/>
                <w:iCs/>
                <w:sz w:val="24"/>
                <w:szCs w:val="26"/>
              </w:rPr>
              <w:t>Lacassagne</w:t>
            </w:r>
          </w:p>
        </w:tc>
      </w:tr>
      <w:tr w:rsidR="00571DC2" w:rsidRPr="00326C72" w14:paraId="628A19E6" w14:textId="77777777">
        <w:tc>
          <w:tcPr>
            <w:tcW w:w="2686" w:type="dxa"/>
          </w:tcPr>
          <w:p w14:paraId="7D0BC5DF" w14:textId="77777777" w:rsidR="00571DC2" w:rsidRPr="00326C72" w:rsidRDefault="00571DC2" w:rsidP="00571DC2">
            <w:pPr>
              <w:spacing w:before="60" w:after="60"/>
              <w:ind w:firstLine="0"/>
              <w:rPr>
                <w:sz w:val="24"/>
                <w:szCs w:val="26"/>
              </w:rPr>
            </w:pPr>
            <w:r w:rsidRPr="00326C72">
              <w:rPr>
                <w:sz w:val="24"/>
                <w:szCs w:val="26"/>
              </w:rPr>
              <w:t xml:space="preserve">LOCKE </w:t>
            </w:r>
          </w:p>
        </w:tc>
        <w:tc>
          <w:tcPr>
            <w:tcW w:w="2687" w:type="dxa"/>
          </w:tcPr>
          <w:p w14:paraId="47B2EDC1" w14:textId="77777777" w:rsidR="00571DC2" w:rsidRPr="00326C72" w:rsidRDefault="00571DC2" w:rsidP="00571DC2">
            <w:pPr>
              <w:spacing w:before="60" w:after="60"/>
              <w:ind w:firstLine="0"/>
              <w:rPr>
                <w:iCs/>
                <w:sz w:val="24"/>
                <w:szCs w:val="24"/>
              </w:rPr>
            </w:pPr>
            <w:hyperlink r:id="rId41" w:history="1">
              <w:r w:rsidRPr="00326C72">
                <w:rPr>
                  <w:rStyle w:val="Hyperlien"/>
                  <w:sz w:val="24"/>
                  <w:szCs w:val="26"/>
                </w:rPr>
                <w:t>Lettres sur la tolérance</w:t>
              </w:r>
            </w:hyperlink>
          </w:p>
        </w:tc>
        <w:tc>
          <w:tcPr>
            <w:tcW w:w="2687" w:type="dxa"/>
          </w:tcPr>
          <w:p w14:paraId="3657D4C3" w14:textId="77777777" w:rsidR="00571DC2" w:rsidRPr="00326C72" w:rsidRDefault="00571DC2" w:rsidP="00571DC2">
            <w:pPr>
              <w:spacing w:before="60" w:after="60"/>
              <w:ind w:firstLine="0"/>
              <w:rPr>
                <w:iCs/>
                <w:sz w:val="24"/>
                <w:szCs w:val="24"/>
              </w:rPr>
            </w:pPr>
            <w:r w:rsidRPr="00326C72">
              <w:rPr>
                <w:i/>
                <w:iCs/>
                <w:sz w:val="24"/>
                <w:szCs w:val="26"/>
              </w:rPr>
              <w:t>Vernière</w:t>
            </w:r>
          </w:p>
        </w:tc>
      </w:tr>
      <w:tr w:rsidR="00571DC2" w:rsidRPr="00326C72" w14:paraId="3BF501B2" w14:textId="77777777">
        <w:tc>
          <w:tcPr>
            <w:tcW w:w="2686" w:type="dxa"/>
          </w:tcPr>
          <w:p w14:paraId="67107D52" w14:textId="77777777" w:rsidR="00571DC2" w:rsidRPr="00326C72" w:rsidRDefault="00571DC2" w:rsidP="00571DC2">
            <w:pPr>
              <w:spacing w:before="60" w:after="60"/>
              <w:ind w:firstLine="0"/>
              <w:rPr>
                <w:sz w:val="24"/>
                <w:szCs w:val="26"/>
              </w:rPr>
            </w:pPr>
          </w:p>
        </w:tc>
        <w:tc>
          <w:tcPr>
            <w:tcW w:w="2687" w:type="dxa"/>
          </w:tcPr>
          <w:p w14:paraId="7EA49AC9" w14:textId="77777777" w:rsidR="00571DC2" w:rsidRPr="00326C72" w:rsidRDefault="00571DC2" w:rsidP="00571DC2">
            <w:pPr>
              <w:spacing w:before="60" w:after="60"/>
              <w:ind w:firstLine="0"/>
              <w:rPr>
                <w:iCs/>
                <w:sz w:val="24"/>
                <w:szCs w:val="24"/>
              </w:rPr>
            </w:pPr>
          </w:p>
        </w:tc>
        <w:tc>
          <w:tcPr>
            <w:tcW w:w="2687" w:type="dxa"/>
          </w:tcPr>
          <w:p w14:paraId="0BD315B9" w14:textId="77777777" w:rsidR="00571DC2" w:rsidRPr="00326C72" w:rsidRDefault="00571DC2" w:rsidP="00571DC2">
            <w:pPr>
              <w:spacing w:before="60" w:after="60"/>
              <w:ind w:firstLine="0"/>
              <w:rPr>
                <w:iCs/>
                <w:sz w:val="24"/>
                <w:szCs w:val="24"/>
              </w:rPr>
            </w:pPr>
          </w:p>
        </w:tc>
      </w:tr>
      <w:tr w:rsidR="00571DC2" w:rsidRPr="00326C72" w14:paraId="7CBF4887" w14:textId="77777777">
        <w:tc>
          <w:tcPr>
            <w:tcW w:w="2686" w:type="dxa"/>
          </w:tcPr>
          <w:p w14:paraId="414ED8F0" w14:textId="77777777" w:rsidR="00571DC2" w:rsidRPr="00326C72" w:rsidRDefault="00571DC2" w:rsidP="00571DC2">
            <w:pPr>
              <w:spacing w:before="60" w:after="60"/>
              <w:ind w:firstLine="0"/>
              <w:rPr>
                <w:sz w:val="24"/>
                <w:szCs w:val="26"/>
              </w:rPr>
            </w:pPr>
            <w:r w:rsidRPr="00326C72">
              <w:rPr>
                <w:sz w:val="24"/>
                <w:szCs w:val="26"/>
              </w:rPr>
              <w:t xml:space="preserve">MAETERLINCK </w:t>
            </w:r>
          </w:p>
        </w:tc>
        <w:tc>
          <w:tcPr>
            <w:tcW w:w="2687" w:type="dxa"/>
          </w:tcPr>
          <w:p w14:paraId="08E54FC6" w14:textId="77777777" w:rsidR="00571DC2" w:rsidRPr="00326C72" w:rsidRDefault="00571DC2" w:rsidP="00571DC2">
            <w:pPr>
              <w:spacing w:before="60" w:after="60"/>
              <w:ind w:firstLine="0"/>
              <w:rPr>
                <w:iCs/>
                <w:sz w:val="24"/>
                <w:szCs w:val="24"/>
              </w:rPr>
            </w:pPr>
            <w:r w:rsidRPr="00326C72">
              <w:rPr>
                <w:sz w:val="24"/>
                <w:szCs w:val="26"/>
              </w:rPr>
              <w:t>Théâtre complet</w:t>
            </w:r>
          </w:p>
        </w:tc>
        <w:tc>
          <w:tcPr>
            <w:tcW w:w="2687" w:type="dxa"/>
          </w:tcPr>
          <w:p w14:paraId="60321793" w14:textId="77777777" w:rsidR="00571DC2" w:rsidRPr="00326C72" w:rsidRDefault="00571DC2" w:rsidP="00571DC2">
            <w:pPr>
              <w:spacing w:before="60" w:after="60"/>
              <w:ind w:firstLine="0"/>
              <w:rPr>
                <w:iCs/>
                <w:sz w:val="24"/>
                <w:szCs w:val="24"/>
              </w:rPr>
            </w:pPr>
            <w:r w:rsidRPr="00326C72">
              <w:rPr>
                <w:i/>
                <w:iCs/>
                <w:sz w:val="24"/>
                <w:szCs w:val="26"/>
              </w:rPr>
              <w:t>Martine de Rougemont</w:t>
            </w:r>
          </w:p>
        </w:tc>
      </w:tr>
      <w:tr w:rsidR="00571DC2" w:rsidRPr="00326C72" w14:paraId="7C083B9C" w14:textId="77777777">
        <w:tc>
          <w:tcPr>
            <w:tcW w:w="2686" w:type="dxa"/>
          </w:tcPr>
          <w:p w14:paraId="514E52FC" w14:textId="77777777" w:rsidR="00571DC2" w:rsidRPr="00326C72" w:rsidRDefault="00571DC2" w:rsidP="00571DC2">
            <w:pPr>
              <w:spacing w:before="60" w:after="60"/>
              <w:ind w:firstLine="0"/>
              <w:rPr>
                <w:sz w:val="24"/>
                <w:szCs w:val="26"/>
              </w:rPr>
            </w:pPr>
            <w:r w:rsidRPr="00326C72">
              <w:rPr>
                <w:sz w:val="24"/>
                <w:szCs w:val="26"/>
              </w:rPr>
              <w:t xml:space="preserve">MAUCLAIR, Camille </w:t>
            </w:r>
          </w:p>
        </w:tc>
        <w:tc>
          <w:tcPr>
            <w:tcW w:w="2687" w:type="dxa"/>
          </w:tcPr>
          <w:p w14:paraId="44D275C6" w14:textId="77777777" w:rsidR="00571DC2" w:rsidRPr="00326C72" w:rsidRDefault="00571DC2" w:rsidP="00571DC2">
            <w:pPr>
              <w:spacing w:before="60" w:after="60"/>
              <w:ind w:firstLine="0"/>
              <w:rPr>
                <w:iCs/>
                <w:sz w:val="24"/>
                <w:szCs w:val="24"/>
              </w:rPr>
            </w:pPr>
            <w:r w:rsidRPr="00326C72">
              <w:rPr>
                <w:sz w:val="24"/>
                <w:szCs w:val="26"/>
              </w:rPr>
              <w:t>L'orient vierge</w:t>
            </w:r>
          </w:p>
        </w:tc>
        <w:tc>
          <w:tcPr>
            <w:tcW w:w="2687" w:type="dxa"/>
          </w:tcPr>
          <w:p w14:paraId="58FCF9CE" w14:textId="77777777" w:rsidR="00571DC2" w:rsidRPr="00326C72" w:rsidRDefault="00571DC2" w:rsidP="00571DC2">
            <w:pPr>
              <w:spacing w:before="60" w:after="60"/>
              <w:ind w:firstLine="0"/>
              <w:rPr>
                <w:iCs/>
                <w:sz w:val="24"/>
                <w:szCs w:val="24"/>
              </w:rPr>
            </w:pPr>
            <w:r w:rsidRPr="00326C72">
              <w:rPr>
                <w:i/>
                <w:iCs/>
                <w:sz w:val="24"/>
                <w:szCs w:val="26"/>
              </w:rPr>
              <w:t>Trousson</w:t>
            </w:r>
          </w:p>
        </w:tc>
      </w:tr>
      <w:tr w:rsidR="00571DC2" w:rsidRPr="00326C72" w14:paraId="425EAE92" w14:textId="77777777">
        <w:tc>
          <w:tcPr>
            <w:tcW w:w="2686" w:type="dxa"/>
          </w:tcPr>
          <w:p w14:paraId="62E3BF77" w14:textId="77777777" w:rsidR="00571DC2" w:rsidRPr="00326C72" w:rsidRDefault="00571DC2" w:rsidP="00571DC2">
            <w:pPr>
              <w:spacing w:before="60" w:after="60"/>
              <w:ind w:firstLine="0"/>
              <w:rPr>
                <w:sz w:val="24"/>
                <w:szCs w:val="26"/>
              </w:rPr>
            </w:pPr>
            <w:r w:rsidRPr="00326C72">
              <w:rPr>
                <w:sz w:val="24"/>
                <w:szCs w:val="26"/>
              </w:rPr>
              <w:t xml:space="preserve">MAUCLAIR, Camille </w:t>
            </w:r>
          </w:p>
        </w:tc>
        <w:tc>
          <w:tcPr>
            <w:tcW w:w="2687" w:type="dxa"/>
          </w:tcPr>
          <w:p w14:paraId="5635125E" w14:textId="77777777" w:rsidR="00571DC2" w:rsidRPr="00326C72" w:rsidRDefault="00571DC2" w:rsidP="00571DC2">
            <w:pPr>
              <w:spacing w:before="60" w:after="60"/>
              <w:ind w:firstLine="0"/>
              <w:rPr>
                <w:iCs/>
                <w:sz w:val="24"/>
                <w:szCs w:val="24"/>
              </w:rPr>
            </w:pPr>
            <w:r w:rsidRPr="00326C72">
              <w:rPr>
                <w:sz w:val="24"/>
                <w:szCs w:val="26"/>
              </w:rPr>
              <w:t>Le soleil des morts</w:t>
            </w:r>
          </w:p>
        </w:tc>
        <w:tc>
          <w:tcPr>
            <w:tcW w:w="2687" w:type="dxa"/>
          </w:tcPr>
          <w:p w14:paraId="4D0E8DB1" w14:textId="77777777" w:rsidR="00571DC2" w:rsidRPr="00326C72" w:rsidRDefault="00571DC2" w:rsidP="00571DC2">
            <w:pPr>
              <w:spacing w:before="60" w:after="60"/>
              <w:ind w:firstLine="0"/>
              <w:rPr>
                <w:iCs/>
                <w:sz w:val="24"/>
                <w:szCs w:val="24"/>
              </w:rPr>
            </w:pPr>
            <w:r w:rsidRPr="00326C72">
              <w:rPr>
                <w:i/>
                <w:iCs/>
                <w:sz w:val="24"/>
                <w:szCs w:val="26"/>
              </w:rPr>
              <w:t>Trousson</w:t>
            </w:r>
          </w:p>
        </w:tc>
      </w:tr>
      <w:tr w:rsidR="00571DC2" w:rsidRPr="00326C72" w14:paraId="5D5D6CC5" w14:textId="77777777">
        <w:tc>
          <w:tcPr>
            <w:tcW w:w="2686" w:type="dxa"/>
          </w:tcPr>
          <w:p w14:paraId="455BE6C3" w14:textId="77777777" w:rsidR="00571DC2" w:rsidRPr="00326C72" w:rsidRDefault="00571DC2" w:rsidP="00571DC2">
            <w:pPr>
              <w:spacing w:before="60" w:after="60"/>
              <w:ind w:firstLine="0"/>
              <w:rPr>
                <w:sz w:val="24"/>
                <w:szCs w:val="26"/>
              </w:rPr>
            </w:pPr>
            <w:r w:rsidRPr="00326C72">
              <w:rPr>
                <w:sz w:val="24"/>
                <w:szCs w:val="26"/>
              </w:rPr>
              <w:t xml:space="preserve">MICHELET, Jules </w:t>
            </w:r>
          </w:p>
        </w:tc>
        <w:tc>
          <w:tcPr>
            <w:tcW w:w="2687" w:type="dxa"/>
          </w:tcPr>
          <w:p w14:paraId="71B0AADE" w14:textId="77777777" w:rsidR="00571DC2" w:rsidRPr="00326C72" w:rsidRDefault="00571DC2" w:rsidP="00571DC2">
            <w:pPr>
              <w:spacing w:before="60" w:after="60"/>
              <w:ind w:firstLine="0"/>
              <w:rPr>
                <w:iCs/>
                <w:sz w:val="24"/>
                <w:szCs w:val="24"/>
              </w:rPr>
            </w:pPr>
            <w:r w:rsidRPr="00326C72">
              <w:rPr>
                <w:sz w:val="24"/>
                <w:szCs w:val="26"/>
              </w:rPr>
              <w:t>Nos fils</w:t>
            </w:r>
          </w:p>
        </w:tc>
        <w:tc>
          <w:tcPr>
            <w:tcW w:w="2687" w:type="dxa"/>
          </w:tcPr>
          <w:p w14:paraId="2197F34C" w14:textId="77777777" w:rsidR="00571DC2" w:rsidRPr="00326C72" w:rsidRDefault="00571DC2" w:rsidP="00571DC2">
            <w:pPr>
              <w:spacing w:before="60" w:after="60"/>
              <w:ind w:firstLine="0"/>
              <w:rPr>
                <w:iCs/>
                <w:sz w:val="24"/>
                <w:szCs w:val="24"/>
              </w:rPr>
            </w:pPr>
            <w:r w:rsidRPr="00326C72">
              <w:rPr>
                <w:i/>
                <w:iCs/>
                <w:sz w:val="24"/>
                <w:szCs w:val="26"/>
              </w:rPr>
              <w:t>Françoise Puts</w:t>
            </w:r>
          </w:p>
        </w:tc>
      </w:tr>
      <w:tr w:rsidR="00571DC2" w:rsidRPr="00326C72" w14:paraId="5B4DDCFB" w14:textId="77777777">
        <w:tc>
          <w:tcPr>
            <w:tcW w:w="2686" w:type="dxa"/>
          </w:tcPr>
          <w:p w14:paraId="6422AA50" w14:textId="77777777" w:rsidR="00571DC2" w:rsidRPr="00326C72" w:rsidRDefault="00571DC2" w:rsidP="00571DC2">
            <w:pPr>
              <w:spacing w:before="60" w:after="60"/>
              <w:ind w:firstLine="0"/>
              <w:rPr>
                <w:sz w:val="24"/>
                <w:szCs w:val="26"/>
              </w:rPr>
            </w:pPr>
            <w:r w:rsidRPr="00326C72">
              <w:rPr>
                <w:sz w:val="24"/>
                <w:szCs w:val="26"/>
              </w:rPr>
              <w:t xml:space="preserve">MOREAU DE TOURS </w:t>
            </w:r>
          </w:p>
        </w:tc>
        <w:tc>
          <w:tcPr>
            <w:tcW w:w="2687" w:type="dxa"/>
          </w:tcPr>
          <w:p w14:paraId="20ECBCB8" w14:textId="77777777" w:rsidR="00571DC2" w:rsidRPr="00326C72" w:rsidRDefault="00571DC2" w:rsidP="00571DC2">
            <w:pPr>
              <w:spacing w:before="60" w:after="60"/>
              <w:ind w:firstLine="0"/>
              <w:rPr>
                <w:iCs/>
                <w:sz w:val="24"/>
                <w:szCs w:val="24"/>
              </w:rPr>
            </w:pPr>
            <w:r w:rsidRPr="00326C72">
              <w:rPr>
                <w:sz w:val="24"/>
                <w:szCs w:val="26"/>
              </w:rPr>
              <w:t>Du haschisch</w:t>
            </w:r>
          </w:p>
        </w:tc>
        <w:tc>
          <w:tcPr>
            <w:tcW w:w="2687" w:type="dxa"/>
          </w:tcPr>
          <w:p w14:paraId="3510A9C6" w14:textId="77777777" w:rsidR="00571DC2" w:rsidRPr="00326C72" w:rsidRDefault="00571DC2" w:rsidP="00571DC2">
            <w:pPr>
              <w:spacing w:before="60" w:after="60"/>
              <w:ind w:firstLine="0"/>
              <w:rPr>
                <w:iCs/>
                <w:sz w:val="24"/>
                <w:szCs w:val="24"/>
              </w:rPr>
            </w:pPr>
            <w:r w:rsidRPr="00326C72">
              <w:rPr>
                <w:i/>
                <w:iCs/>
                <w:sz w:val="24"/>
                <w:szCs w:val="26"/>
              </w:rPr>
              <w:t>Olievenstein</w:t>
            </w:r>
          </w:p>
        </w:tc>
      </w:tr>
      <w:tr w:rsidR="00571DC2" w:rsidRPr="00326C72" w14:paraId="73EB70A2" w14:textId="77777777">
        <w:tc>
          <w:tcPr>
            <w:tcW w:w="2686" w:type="dxa"/>
          </w:tcPr>
          <w:p w14:paraId="55237109" w14:textId="77777777" w:rsidR="00571DC2" w:rsidRPr="00326C72" w:rsidRDefault="00571DC2" w:rsidP="00571DC2">
            <w:pPr>
              <w:spacing w:before="60" w:after="60"/>
              <w:ind w:firstLine="0"/>
              <w:rPr>
                <w:sz w:val="24"/>
                <w:szCs w:val="26"/>
              </w:rPr>
            </w:pPr>
          </w:p>
        </w:tc>
        <w:tc>
          <w:tcPr>
            <w:tcW w:w="2687" w:type="dxa"/>
          </w:tcPr>
          <w:p w14:paraId="4BB436AB" w14:textId="77777777" w:rsidR="00571DC2" w:rsidRPr="00326C72" w:rsidRDefault="00571DC2" w:rsidP="00571DC2">
            <w:pPr>
              <w:spacing w:before="60" w:after="60"/>
              <w:ind w:firstLine="0"/>
              <w:rPr>
                <w:iCs/>
                <w:sz w:val="24"/>
                <w:szCs w:val="24"/>
              </w:rPr>
            </w:pPr>
          </w:p>
        </w:tc>
        <w:tc>
          <w:tcPr>
            <w:tcW w:w="2687" w:type="dxa"/>
          </w:tcPr>
          <w:p w14:paraId="5BA21423" w14:textId="77777777" w:rsidR="00571DC2" w:rsidRPr="00326C72" w:rsidRDefault="00571DC2" w:rsidP="00571DC2">
            <w:pPr>
              <w:spacing w:before="60" w:after="60"/>
              <w:ind w:firstLine="0"/>
              <w:rPr>
                <w:iCs/>
                <w:sz w:val="24"/>
                <w:szCs w:val="24"/>
              </w:rPr>
            </w:pPr>
          </w:p>
        </w:tc>
      </w:tr>
      <w:tr w:rsidR="00571DC2" w:rsidRPr="00326C72" w14:paraId="6B664B4C" w14:textId="77777777">
        <w:tc>
          <w:tcPr>
            <w:tcW w:w="2686" w:type="dxa"/>
          </w:tcPr>
          <w:p w14:paraId="2A4CE29A" w14:textId="77777777" w:rsidR="00571DC2" w:rsidRPr="00326C72" w:rsidRDefault="00571DC2" w:rsidP="00571DC2">
            <w:pPr>
              <w:spacing w:before="60" w:after="60"/>
              <w:ind w:firstLine="0"/>
              <w:rPr>
                <w:sz w:val="24"/>
                <w:szCs w:val="26"/>
              </w:rPr>
            </w:pPr>
            <w:r w:rsidRPr="00326C72">
              <w:rPr>
                <w:sz w:val="24"/>
                <w:szCs w:val="26"/>
              </w:rPr>
              <w:t xml:space="preserve">NERVAL, Gérard de </w:t>
            </w:r>
          </w:p>
        </w:tc>
        <w:tc>
          <w:tcPr>
            <w:tcW w:w="2687" w:type="dxa"/>
          </w:tcPr>
          <w:p w14:paraId="629DE936" w14:textId="77777777" w:rsidR="00571DC2" w:rsidRPr="00326C72" w:rsidRDefault="00571DC2" w:rsidP="00571DC2">
            <w:pPr>
              <w:spacing w:before="60" w:after="60"/>
              <w:ind w:firstLine="0"/>
              <w:rPr>
                <w:iCs/>
                <w:sz w:val="24"/>
                <w:szCs w:val="24"/>
              </w:rPr>
            </w:pPr>
            <w:r w:rsidRPr="00326C72">
              <w:rPr>
                <w:sz w:val="24"/>
                <w:szCs w:val="26"/>
              </w:rPr>
              <w:t>Les filles du feu</w:t>
            </w:r>
          </w:p>
        </w:tc>
        <w:tc>
          <w:tcPr>
            <w:tcW w:w="2687" w:type="dxa"/>
          </w:tcPr>
          <w:p w14:paraId="5F08B074" w14:textId="77777777" w:rsidR="00571DC2" w:rsidRPr="00326C72" w:rsidRDefault="00571DC2" w:rsidP="00571DC2">
            <w:pPr>
              <w:spacing w:before="60" w:after="60"/>
              <w:ind w:firstLine="0"/>
              <w:rPr>
                <w:iCs/>
                <w:sz w:val="24"/>
                <w:szCs w:val="24"/>
              </w:rPr>
            </w:pPr>
            <w:r w:rsidRPr="00326C72">
              <w:rPr>
                <w:i/>
                <w:iCs/>
                <w:sz w:val="24"/>
                <w:szCs w:val="26"/>
              </w:rPr>
              <w:t>Pierrot</w:t>
            </w:r>
          </w:p>
        </w:tc>
      </w:tr>
      <w:tr w:rsidR="00571DC2" w:rsidRPr="00326C72" w14:paraId="41EFDBDB" w14:textId="77777777">
        <w:tc>
          <w:tcPr>
            <w:tcW w:w="2686" w:type="dxa"/>
          </w:tcPr>
          <w:p w14:paraId="4E6397CC" w14:textId="77777777" w:rsidR="00571DC2" w:rsidRPr="00326C72" w:rsidRDefault="00571DC2" w:rsidP="00571DC2">
            <w:pPr>
              <w:spacing w:before="60" w:after="60"/>
              <w:ind w:firstLine="0"/>
              <w:rPr>
                <w:sz w:val="24"/>
                <w:szCs w:val="26"/>
              </w:rPr>
            </w:pPr>
            <w:r w:rsidRPr="00326C72">
              <w:rPr>
                <w:sz w:val="24"/>
                <w:szCs w:val="26"/>
              </w:rPr>
              <w:t xml:space="preserve">NODIER, Charles </w:t>
            </w:r>
          </w:p>
        </w:tc>
        <w:tc>
          <w:tcPr>
            <w:tcW w:w="2687" w:type="dxa"/>
          </w:tcPr>
          <w:p w14:paraId="5DC34A3E" w14:textId="77777777" w:rsidR="00571DC2" w:rsidRPr="00326C72" w:rsidRDefault="00571DC2" w:rsidP="00571DC2">
            <w:pPr>
              <w:spacing w:before="60" w:after="60"/>
              <w:ind w:firstLine="0"/>
              <w:rPr>
                <w:iCs/>
                <w:sz w:val="24"/>
                <w:szCs w:val="24"/>
              </w:rPr>
            </w:pPr>
            <w:r w:rsidRPr="00326C72">
              <w:rPr>
                <w:sz w:val="24"/>
                <w:szCs w:val="26"/>
              </w:rPr>
              <w:t>Le Roi de Bohême</w:t>
            </w:r>
          </w:p>
        </w:tc>
        <w:tc>
          <w:tcPr>
            <w:tcW w:w="2687" w:type="dxa"/>
          </w:tcPr>
          <w:p w14:paraId="28042443" w14:textId="77777777" w:rsidR="00571DC2" w:rsidRPr="00326C72" w:rsidRDefault="00571DC2" w:rsidP="00571DC2">
            <w:pPr>
              <w:spacing w:before="60" w:after="60"/>
              <w:ind w:firstLine="0"/>
              <w:rPr>
                <w:iCs/>
                <w:sz w:val="24"/>
                <w:szCs w:val="24"/>
              </w:rPr>
            </w:pPr>
            <w:r w:rsidRPr="00326C72">
              <w:rPr>
                <w:i/>
                <w:iCs/>
                <w:sz w:val="24"/>
                <w:szCs w:val="26"/>
              </w:rPr>
              <w:t>Pierrot</w:t>
            </w:r>
          </w:p>
        </w:tc>
      </w:tr>
      <w:tr w:rsidR="00571DC2" w:rsidRPr="00326C72" w14:paraId="255A6CC7" w14:textId="77777777">
        <w:tc>
          <w:tcPr>
            <w:tcW w:w="2686" w:type="dxa"/>
          </w:tcPr>
          <w:p w14:paraId="29D23F45" w14:textId="77777777" w:rsidR="00571DC2" w:rsidRPr="00326C72" w:rsidRDefault="00571DC2" w:rsidP="00571DC2">
            <w:pPr>
              <w:spacing w:before="60" w:after="60"/>
              <w:ind w:firstLine="0"/>
              <w:rPr>
                <w:sz w:val="24"/>
                <w:szCs w:val="26"/>
              </w:rPr>
            </w:pPr>
          </w:p>
        </w:tc>
        <w:tc>
          <w:tcPr>
            <w:tcW w:w="2687" w:type="dxa"/>
          </w:tcPr>
          <w:p w14:paraId="01D20453" w14:textId="77777777" w:rsidR="00571DC2" w:rsidRPr="00326C72" w:rsidRDefault="00571DC2" w:rsidP="00571DC2">
            <w:pPr>
              <w:spacing w:before="60" w:after="60"/>
              <w:ind w:firstLine="0"/>
              <w:rPr>
                <w:iCs/>
                <w:sz w:val="24"/>
                <w:szCs w:val="24"/>
              </w:rPr>
            </w:pPr>
          </w:p>
        </w:tc>
        <w:tc>
          <w:tcPr>
            <w:tcW w:w="2687" w:type="dxa"/>
          </w:tcPr>
          <w:p w14:paraId="70FC97DA" w14:textId="77777777" w:rsidR="00571DC2" w:rsidRPr="00326C72" w:rsidRDefault="00571DC2" w:rsidP="00571DC2">
            <w:pPr>
              <w:spacing w:before="60" w:after="60"/>
              <w:ind w:firstLine="0"/>
              <w:rPr>
                <w:iCs/>
                <w:sz w:val="24"/>
                <w:szCs w:val="24"/>
              </w:rPr>
            </w:pPr>
          </w:p>
        </w:tc>
      </w:tr>
      <w:tr w:rsidR="00571DC2" w:rsidRPr="00326C72" w14:paraId="34B3881A" w14:textId="77777777">
        <w:tc>
          <w:tcPr>
            <w:tcW w:w="2686" w:type="dxa"/>
          </w:tcPr>
          <w:p w14:paraId="190BCBF6" w14:textId="77777777" w:rsidR="00571DC2" w:rsidRPr="00326C72" w:rsidRDefault="00571DC2" w:rsidP="00571DC2">
            <w:pPr>
              <w:spacing w:before="60" w:after="60"/>
              <w:ind w:firstLine="0"/>
              <w:rPr>
                <w:sz w:val="24"/>
                <w:szCs w:val="26"/>
              </w:rPr>
            </w:pPr>
            <w:r w:rsidRPr="00326C72">
              <w:rPr>
                <w:sz w:val="24"/>
                <w:szCs w:val="26"/>
              </w:rPr>
              <w:t xml:space="preserve">PELADAN, Joséphin </w:t>
            </w:r>
          </w:p>
        </w:tc>
        <w:tc>
          <w:tcPr>
            <w:tcW w:w="2687" w:type="dxa"/>
          </w:tcPr>
          <w:p w14:paraId="749C62A6" w14:textId="77777777" w:rsidR="00571DC2" w:rsidRPr="00326C72" w:rsidRDefault="00571DC2" w:rsidP="00571DC2">
            <w:pPr>
              <w:spacing w:before="60" w:after="60"/>
              <w:ind w:firstLine="0"/>
              <w:rPr>
                <w:iCs/>
                <w:sz w:val="24"/>
                <w:szCs w:val="24"/>
              </w:rPr>
            </w:pPr>
            <w:r w:rsidRPr="00326C72">
              <w:rPr>
                <w:sz w:val="24"/>
                <w:szCs w:val="26"/>
              </w:rPr>
              <w:t>Le théâtre complet</w:t>
            </w:r>
          </w:p>
        </w:tc>
        <w:tc>
          <w:tcPr>
            <w:tcW w:w="2687" w:type="dxa"/>
          </w:tcPr>
          <w:p w14:paraId="2E8162AE" w14:textId="77777777" w:rsidR="00571DC2" w:rsidRPr="00326C72" w:rsidRDefault="00571DC2" w:rsidP="00571DC2">
            <w:pPr>
              <w:spacing w:before="60" w:after="60"/>
              <w:ind w:firstLine="0"/>
              <w:rPr>
                <w:iCs/>
                <w:sz w:val="24"/>
                <w:szCs w:val="24"/>
              </w:rPr>
            </w:pPr>
          </w:p>
        </w:tc>
      </w:tr>
      <w:tr w:rsidR="00571DC2" w:rsidRPr="00326C72" w14:paraId="5F27927A" w14:textId="77777777">
        <w:tc>
          <w:tcPr>
            <w:tcW w:w="2686" w:type="dxa"/>
          </w:tcPr>
          <w:p w14:paraId="66790D95" w14:textId="77777777" w:rsidR="00571DC2" w:rsidRPr="00326C72" w:rsidRDefault="00571DC2" w:rsidP="00571DC2">
            <w:pPr>
              <w:spacing w:before="60" w:after="60"/>
              <w:ind w:firstLine="0"/>
              <w:rPr>
                <w:sz w:val="24"/>
                <w:szCs w:val="26"/>
              </w:rPr>
            </w:pPr>
            <w:r w:rsidRPr="00326C72">
              <w:rPr>
                <w:sz w:val="24"/>
                <w:szCs w:val="26"/>
              </w:rPr>
              <w:t xml:space="preserve">PILLARD-VERNEUIL, Maurice </w:t>
            </w:r>
          </w:p>
        </w:tc>
        <w:tc>
          <w:tcPr>
            <w:tcW w:w="2687" w:type="dxa"/>
          </w:tcPr>
          <w:p w14:paraId="4D0AF98D" w14:textId="77777777" w:rsidR="00571DC2" w:rsidRPr="00326C72" w:rsidRDefault="00571DC2" w:rsidP="00571DC2">
            <w:pPr>
              <w:spacing w:before="60" w:after="60"/>
              <w:ind w:firstLine="0"/>
              <w:rPr>
                <w:iCs/>
                <w:sz w:val="24"/>
                <w:szCs w:val="24"/>
              </w:rPr>
            </w:pPr>
            <w:r w:rsidRPr="00326C72">
              <w:rPr>
                <w:sz w:val="24"/>
                <w:szCs w:val="26"/>
              </w:rPr>
              <w:t>Dictionnaire des symb</w:t>
            </w:r>
            <w:r w:rsidRPr="00326C72">
              <w:rPr>
                <w:sz w:val="24"/>
                <w:szCs w:val="26"/>
              </w:rPr>
              <w:t>o</w:t>
            </w:r>
            <w:r w:rsidRPr="00326C72">
              <w:rPr>
                <w:sz w:val="24"/>
                <w:szCs w:val="26"/>
              </w:rPr>
              <w:t>les (emblèmes et attr</w:t>
            </w:r>
            <w:r w:rsidRPr="00326C72">
              <w:rPr>
                <w:sz w:val="24"/>
                <w:szCs w:val="26"/>
              </w:rPr>
              <w:t>i</w:t>
            </w:r>
            <w:r w:rsidRPr="00326C72">
              <w:rPr>
                <w:sz w:val="24"/>
                <w:szCs w:val="26"/>
              </w:rPr>
              <w:t>buts)</w:t>
            </w:r>
          </w:p>
        </w:tc>
        <w:tc>
          <w:tcPr>
            <w:tcW w:w="2687" w:type="dxa"/>
          </w:tcPr>
          <w:p w14:paraId="391469B2" w14:textId="77777777" w:rsidR="00571DC2" w:rsidRPr="00326C72" w:rsidRDefault="00571DC2" w:rsidP="00571DC2">
            <w:pPr>
              <w:spacing w:before="60" w:after="60"/>
              <w:ind w:firstLine="0"/>
              <w:rPr>
                <w:iCs/>
                <w:sz w:val="24"/>
                <w:szCs w:val="24"/>
              </w:rPr>
            </w:pPr>
          </w:p>
        </w:tc>
      </w:tr>
      <w:tr w:rsidR="00571DC2" w:rsidRPr="00326C72" w14:paraId="687F3CEB" w14:textId="77777777">
        <w:tc>
          <w:tcPr>
            <w:tcW w:w="2686" w:type="dxa"/>
          </w:tcPr>
          <w:p w14:paraId="0C2B30BC" w14:textId="77777777" w:rsidR="00571DC2" w:rsidRPr="00326C72" w:rsidRDefault="00571DC2" w:rsidP="00571DC2">
            <w:pPr>
              <w:spacing w:before="60" w:after="60"/>
              <w:ind w:firstLine="0"/>
              <w:rPr>
                <w:sz w:val="24"/>
                <w:szCs w:val="26"/>
              </w:rPr>
            </w:pPr>
            <w:r w:rsidRPr="00326C72">
              <w:rPr>
                <w:sz w:val="24"/>
                <w:szCs w:val="26"/>
              </w:rPr>
              <w:t xml:space="preserve">POUVILLON, E. </w:t>
            </w:r>
          </w:p>
        </w:tc>
        <w:tc>
          <w:tcPr>
            <w:tcW w:w="2687" w:type="dxa"/>
          </w:tcPr>
          <w:p w14:paraId="6FF94AAD" w14:textId="77777777" w:rsidR="00571DC2" w:rsidRPr="00326C72" w:rsidRDefault="00571DC2" w:rsidP="00571DC2">
            <w:pPr>
              <w:spacing w:before="60" w:after="60"/>
              <w:ind w:firstLine="0"/>
              <w:rPr>
                <w:iCs/>
                <w:sz w:val="24"/>
                <w:szCs w:val="24"/>
              </w:rPr>
            </w:pPr>
            <w:r w:rsidRPr="00326C72">
              <w:rPr>
                <w:sz w:val="24"/>
                <w:szCs w:val="26"/>
              </w:rPr>
              <w:t>Nouvelles réalistes</w:t>
            </w:r>
          </w:p>
        </w:tc>
        <w:tc>
          <w:tcPr>
            <w:tcW w:w="2687" w:type="dxa"/>
          </w:tcPr>
          <w:p w14:paraId="49B2B965" w14:textId="77777777" w:rsidR="00571DC2" w:rsidRPr="00326C72" w:rsidRDefault="00571DC2" w:rsidP="00571DC2">
            <w:pPr>
              <w:spacing w:before="60" w:after="60"/>
              <w:ind w:firstLine="0"/>
              <w:rPr>
                <w:iCs/>
                <w:sz w:val="24"/>
                <w:szCs w:val="24"/>
              </w:rPr>
            </w:pPr>
            <w:r w:rsidRPr="00326C72">
              <w:rPr>
                <w:i/>
                <w:iCs/>
                <w:sz w:val="24"/>
                <w:szCs w:val="26"/>
              </w:rPr>
              <w:t>Buisine</w:t>
            </w:r>
          </w:p>
        </w:tc>
      </w:tr>
      <w:tr w:rsidR="00571DC2" w:rsidRPr="00326C72" w14:paraId="419C36B0" w14:textId="77777777">
        <w:tc>
          <w:tcPr>
            <w:tcW w:w="2686" w:type="dxa"/>
          </w:tcPr>
          <w:p w14:paraId="7450EC6B" w14:textId="77777777" w:rsidR="00571DC2" w:rsidRPr="00326C72" w:rsidRDefault="00571DC2" w:rsidP="00571DC2">
            <w:pPr>
              <w:spacing w:before="60" w:after="60"/>
              <w:ind w:firstLine="0"/>
              <w:rPr>
                <w:sz w:val="24"/>
                <w:szCs w:val="26"/>
              </w:rPr>
            </w:pPr>
            <w:r w:rsidRPr="00326C72">
              <w:rPr>
                <w:sz w:val="24"/>
                <w:szCs w:val="26"/>
              </w:rPr>
              <w:t xml:space="preserve">PRÉVOST-PARADOL </w:t>
            </w:r>
          </w:p>
        </w:tc>
        <w:tc>
          <w:tcPr>
            <w:tcW w:w="2687" w:type="dxa"/>
          </w:tcPr>
          <w:p w14:paraId="5F8AB809" w14:textId="77777777" w:rsidR="00571DC2" w:rsidRPr="00326C72" w:rsidRDefault="00571DC2" w:rsidP="00571DC2">
            <w:pPr>
              <w:spacing w:before="60" w:after="60"/>
              <w:ind w:firstLine="0"/>
              <w:rPr>
                <w:iCs/>
                <w:sz w:val="24"/>
                <w:szCs w:val="24"/>
              </w:rPr>
            </w:pPr>
            <w:r w:rsidRPr="00326C72">
              <w:rPr>
                <w:sz w:val="24"/>
                <w:szCs w:val="26"/>
              </w:rPr>
              <w:t>La France nouvelle</w:t>
            </w:r>
          </w:p>
        </w:tc>
        <w:tc>
          <w:tcPr>
            <w:tcW w:w="2687" w:type="dxa"/>
          </w:tcPr>
          <w:p w14:paraId="67C31226" w14:textId="77777777" w:rsidR="00571DC2" w:rsidRPr="00326C72" w:rsidRDefault="00571DC2" w:rsidP="00571DC2">
            <w:pPr>
              <w:spacing w:before="60" w:after="60"/>
              <w:ind w:firstLine="0"/>
              <w:rPr>
                <w:iCs/>
                <w:sz w:val="24"/>
                <w:szCs w:val="24"/>
              </w:rPr>
            </w:pPr>
            <w:r w:rsidRPr="00326C72">
              <w:rPr>
                <w:i/>
                <w:iCs/>
                <w:sz w:val="24"/>
                <w:szCs w:val="26"/>
              </w:rPr>
              <w:t>Tulard</w:t>
            </w:r>
          </w:p>
        </w:tc>
      </w:tr>
      <w:tr w:rsidR="00571DC2" w:rsidRPr="00326C72" w14:paraId="67AA5F34" w14:textId="77777777">
        <w:tc>
          <w:tcPr>
            <w:tcW w:w="2686" w:type="dxa"/>
          </w:tcPr>
          <w:p w14:paraId="20EAD395" w14:textId="77777777" w:rsidR="00571DC2" w:rsidRPr="00326C72" w:rsidRDefault="00571DC2" w:rsidP="00571DC2">
            <w:pPr>
              <w:spacing w:before="60" w:after="60"/>
              <w:ind w:firstLine="0"/>
              <w:rPr>
                <w:sz w:val="24"/>
                <w:szCs w:val="26"/>
              </w:rPr>
            </w:pPr>
          </w:p>
        </w:tc>
        <w:tc>
          <w:tcPr>
            <w:tcW w:w="2687" w:type="dxa"/>
          </w:tcPr>
          <w:p w14:paraId="6BC3C634" w14:textId="77777777" w:rsidR="00571DC2" w:rsidRPr="00326C72" w:rsidRDefault="00571DC2" w:rsidP="00571DC2">
            <w:pPr>
              <w:spacing w:before="60" w:after="60"/>
              <w:ind w:firstLine="0"/>
              <w:rPr>
                <w:iCs/>
                <w:sz w:val="24"/>
                <w:szCs w:val="24"/>
              </w:rPr>
            </w:pPr>
          </w:p>
        </w:tc>
        <w:tc>
          <w:tcPr>
            <w:tcW w:w="2687" w:type="dxa"/>
          </w:tcPr>
          <w:p w14:paraId="5097B93E" w14:textId="77777777" w:rsidR="00571DC2" w:rsidRPr="00326C72" w:rsidRDefault="00571DC2" w:rsidP="00571DC2">
            <w:pPr>
              <w:spacing w:before="60" w:after="60"/>
              <w:ind w:firstLine="0"/>
              <w:rPr>
                <w:iCs/>
                <w:sz w:val="24"/>
                <w:szCs w:val="24"/>
              </w:rPr>
            </w:pPr>
          </w:p>
        </w:tc>
      </w:tr>
      <w:tr w:rsidR="00571DC2" w:rsidRPr="00326C72" w14:paraId="637D4D67" w14:textId="77777777">
        <w:tc>
          <w:tcPr>
            <w:tcW w:w="2686" w:type="dxa"/>
          </w:tcPr>
          <w:p w14:paraId="0E134C5F" w14:textId="77777777" w:rsidR="00571DC2" w:rsidRPr="00326C72" w:rsidRDefault="00571DC2" w:rsidP="00571DC2">
            <w:pPr>
              <w:spacing w:before="60" w:after="60"/>
              <w:ind w:firstLine="0"/>
              <w:rPr>
                <w:sz w:val="24"/>
                <w:szCs w:val="26"/>
              </w:rPr>
            </w:pPr>
            <w:r w:rsidRPr="00326C72">
              <w:rPr>
                <w:sz w:val="24"/>
                <w:szCs w:val="26"/>
              </w:rPr>
              <w:t xml:space="preserve">RADIGUET, Raymond </w:t>
            </w:r>
          </w:p>
        </w:tc>
        <w:tc>
          <w:tcPr>
            <w:tcW w:w="2687" w:type="dxa"/>
          </w:tcPr>
          <w:p w14:paraId="1565A35E" w14:textId="77777777" w:rsidR="00571DC2" w:rsidRPr="00326C72" w:rsidRDefault="00571DC2" w:rsidP="00571DC2">
            <w:pPr>
              <w:spacing w:before="60" w:after="60"/>
              <w:ind w:firstLine="0"/>
              <w:rPr>
                <w:iCs/>
                <w:sz w:val="24"/>
                <w:szCs w:val="24"/>
              </w:rPr>
            </w:pPr>
            <w:r w:rsidRPr="00326C72">
              <w:rPr>
                <w:sz w:val="24"/>
                <w:szCs w:val="26"/>
              </w:rPr>
              <w:t>Oeuvres complètes</w:t>
            </w:r>
          </w:p>
        </w:tc>
        <w:tc>
          <w:tcPr>
            <w:tcW w:w="2687" w:type="dxa"/>
          </w:tcPr>
          <w:p w14:paraId="7739123B" w14:textId="77777777" w:rsidR="00571DC2" w:rsidRPr="00326C72" w:rsidRDefault="00571DC2" w:rsidP="00571DC2">
            <w:pPr>
              <w:spacing w:before="60" w:after="60"/>
              <w:ind w:firstLine="0"/>
              <w:rPr>
                <w:iCs/>
                <w:sz w:val="24"/>
                <w:szCs w:val="24"/>
              </w:rPr>
            </w:pPr>
          </w:p>
        </w:tc>
      </w:tr>
      <w:tr w:rsidR="00571DC2" w:rsidRPr="00326C72" w14:paraId="1F82C459" w14:textId="77777777">
        <w:tc>
          <w:tcPr>
            <w:tcW w:w="2686" w:type="dxa"/>
          </w:tcPr>
          <w:p w14:paraId="590F5EE1" w14:textId="77777777" w:rsidR="00571DC2" w:rsidRPr="00326C72" w:rsidRDefault="00571DC2" w:rsidP="00571DC2">
            <w:pPr>
              <w:spacing w:before="60" w:after="60"/>
              <w:ind w:firstLine="0"/>
              <w:rPr>
                <w:sz w:val="24"/>
                <w:szCs w:val="26"/>
              </w:rPr>
            </w:pPr>
            <w:r w:rsidRPr="00326C72">
              <w:rPr>
                <w:sz w:val="24"/>
                <w:szCs w:val="26"/>
              </w:rPr>
              <w:t>RESTIF DE LA BR</w:t>
            </w:r>
            <w:r w:rsidRPr="00326C72">
              <w:rPr>
                <w:sz w:val="24"/>
                <w:szCs w:val="26"/>
              </w:rPr>
              <w:t>E</w:t>
            </w:r>
            <w:r w:rsidRPr="00326C72">
              <w:rPr>
                <w:sz w:val="24"/>
                <w:szCs w:val="26"/>
              </w:rPr>
              <w:t xml:space="preserve">TONNE </w:t>
            </w:r>
          </w:p>
        </w:tc>
        <w:tc>
          <w:tcPr>
            <w:tcW w:w="2687" w:type="dxa"/>
          </w:tcPr>
          <w:p w14:paraId="3DB7BE3F" w14:textId="77777777" w:rsidR="00571DC2" w:rsidRPr="00326C72" w:rsidRDefault="00571DC2" w:rsidP="00571DC2">
            <w:pPr>
              <w:spacing w:before="60" w:after="60"/>
              <w:ind w:firstLine="0"/>
              <w:rPr>
                <w:iCs/>
                <w:sz w:val="24"/>
                <w:szCs w:val="24"/>
              </w:rPr>
            </w:pPr>
            <w:r w:rsidRPr="00326C72">
              <w:rPr>
                <w:sz w:val="24"/>
                <w:szCs w:val="26"/>
              </w:rPr>
              <w:t>La découverte australe</w:t>
            </w:r>
          </w:p>
        </w:tc>
        <w:tc>
          <w:tcPr>
            <w:tcW w:w="2687" w:type="dxa"/>
          </w:tcPr>
          <w:p w14:paraId="4D0A4EED" w14:textId="77777777" w:rsidR="00571DC2" w:rsidRPr="00326C72" w:rsidRDefault="00571DC2" w:rsidP="00571DC2">
            <w:pPr>
              <w:spacing w:before="60" w:after="60"/>
              <w:ind w:firstLine="0"/>
              <w:rPr>
                <w:iCs/>
                <w:sz w:val="24"/>
                <w:szCs w:val="24"/>
              </w:rPr>
            </w:pPr>
            <w:r w:rsidRPr="00326C72">
              <w:rPr>
                <w:i/>
                <w:iCs/>
                <w:sz w:val="24"/>
                <w:szCs w:val="26"/>
              </w:rPr>
              <w:t xml:space="preserve">Vernière </w:t>
            </w:r>
          </w:p>
        </w:tc>
      </w:tr>
      <w:tr w:rsidR="00571DC2" w:rsidRPr="00326C72" w14:paraId="12070373" w14:textId="77777777">
        <w:tc>
          <w:tcPr>
            <w:tcW w:w="2686" w:type="dxa"/>
          </w:tcPr>
          <w:p w14:paraId="76B35389" w14:textId="77777777" w:rsidR="00571DC2" w:rsidRPr="00326C72" w:rsidRDefault="00571DC2" w:rsidP="00571DC2">
            <w:pPr>
              <w:spacing w:before="60" w:after="60"/>
              <w:ind w:firstLine="0"/>
              <w:rPr>
                <w:sz w:val="24"/>
                <w:szCs w:val="26"/>
              </w:rPr>
            </w:pPr>
            <w:r w:rsidRPr="00326C72">
              <w:rPr>
                <w:sz w:val="24"/>
                <w:szCs w:val="26"/>
              </w:rPr>
              <w:t>RESTIF DE LA BR</w:t>
            </w:r>
            <w:r w:rsidRPr="00326C72">
              <w:rPr>
                <w:sz w:val="24"/>
                <w:szCs w:val="26"/>
              </w:rPr>
              <w:t>E</w:t>
            </w:r>
            <w:r w:rsidRPr="00326C72">
              <w:rPr>
                <w:sz w:val="24"/>
                <w:szCs w:val="26"/>
              </w:rPr>
              <w:t xml:space="preserve">TONNE </w:t>
            </w:r>
          </w:p>
        </w:tc>
        <w:tc>
          <w:tcPr>
            <w:tcW w:w="2687" w:type="dxa"/>
          </w:tcPr>
          <w:p w14:paraId="58989A5E" w14:textId="77777777" w:rsidR="00571DC2" w:rsidRPr="00326C72" w:rsidRDefault="00571DC2" w:rsidP="00571DC2">
            <w:pPr>
              <w:spacing w:before="60" w:after="60"/>
              <w:ind w:firstLine="0"/>
              <w:rPr>
                <w:iCs/>
                <w:sz w:val="24"/>
                <w:szCs w:val="24"/>
              </w:rPr>
            </w:pPr>
            <w:r w:rsidRPr="00326C72">
              <w:rPr>
                <w:sz w:val="24"/>
                <w:szCs w:val="26"/>
              </w:rPr>
              <w:t>La mimographe</w:t>
            </w:r>
          </w:p>
        </w:tc>
        <w:tc>
          <w:tcPr>
            <w:tcW w:w="2687" w:type="dxa"/>
          </w:tcPr>
          <w:p w14:paraId="7166DBB1" w14:textId="77777777" w:rsidR="00571DC2" w:rsidRPr="00326C72" w:rsidRDefault="00571DC2" w:rsidP="00571DC2">
            <w:pPr>
              <w:spacing w:before="60" w:after="60"/>
              <w:ind w:firstLine="0"/>
              <w:rPr>
                <w:iCs/>
                <w:sz w:val="24"/>
                <w:szCs w:val="24"/>
              </w:rPr>
            </w:pPr>
            <w:r w:rsidRPr="00326C72">
              <w:rPr>
                <w:i/>
                <w:iCs/>
                <w:sz w:val="24"/>
                <w:szCs w:val="26"/>
              </w:rPr>
              <w:t>Martine de Ro</w:t>
            </w:r>
            <w:r w:rsidRPr="00326C72">
              <w:rPr>
                <w:i/>
                <w:iCs/>
                <w:sz w:val="24"/>
                <w:szCs w:val="26"/>
              </w:rPr>
              <w:t>u</w:t>
            </w:r>
            <w:r w:rsidRPr="00326C72">
              <w:rPr>
                <w:i/>
                <w:iCs/>
                <w:sz w:val="24"/>
                <w:szCs w:val="26"/>
              </w:rPr>
              <w:t>gemont</w:t>
            </w:r>
          </w:p>
        </w:tc>
      </w:tr>
      <w:tr w:rsidR="00571DC2" w:rsidRPr="00326C72" w14:paraId="0391A492" w14:textId="77777777">
        <w:tc>
          <w:tcPr>
            <w:tcW w:w="2686" w:type="dxa"/>
          </w:tcPr>
          <w:p w14:paraId="321C06DB" w14:textId="77777777" w:rsidR="00571DC2" w:rsidRPr="00326C72" w:rsidRDefault="00571DC2" w:rsidP="00571DC2">
            <w:pPr>
              <w:spacing w:before="60" w:after="60"/>
              <w:ind w:firstLine="0"/>
              <w:rPr>
                <w:sz w:val="24"/>
                <w:szCs w:val="26"/>
              </w:rPr>
            </w:pPr>
            <w:r w:rsidRPr="00326C72">
              <w:rPr>
                <w:sz w:val="24"/>
                <w:szCs w:val="26"/>
              </w:rPr>
              <w:t xml:space="preserve">REYBAUD, Louis </w:t>
            </w:r>
          </w:p>
        </w:tc>
        <w:tc>
          <w:tcPr>
            <w:tcW w:w="2687" w:type="dxa"/>
          </w:tcPr>
          <w:p w14:paraId="783FBC3F" w14:textId="77777777" w:rsidR="00571DC2" w:rsidRPr="00326C72" w:rsidRDefault="00571DC2" w:rsidP="00571DC2">
            <w:pPr>
              <w:spacing w:before="60" w:after="60"/>
              <w:ind w:firstLine="0"/>
              <w:rPr>
                <w:iCs/>
                <w:sz w:val="24"/>
                <w:szCs w:val="24"/>
              </w:rPr>
            </w:pPr>
            <w:r w:rsidRPr="00326C72">
              <w:rPr>
                <w:sz w:val="24"/>
                <w:szCs w:val="26"/>
              </w:rPr>
              <w:t>Études sur les réform</w:t>
            </w:r>
            <w:r w:rsidRPr="00326C72">
              <w:rPr>
                <w:sz w:val="24"/>
                <w:szCs w:val="26"/>
              </w:rPr>
              <w:t>a</w:t>
            </w:r>
            <w:r w:rsidRPr="00326C72">
              <w:rPr>
                <w:sz w:val="24"/>
                <w:szCs w:val="26"/>
              </w:rPr>
              <w:t>teurs</w:t>
            </w:r>
          </w:p>
        </w:tc>
        <w:tc>
          <w:tcPr>
            <w:tcW w:w="2687" w:type="dxa"/>
          </w:tcPr>
          <w:p w14:paraId="4025C209" w14:textId="77777777" w:rsidR="00571DC2" w:rsidRPr="00326C72" w:rsidRDefault="00571DC2" w:rsidP="00571DC2">
            <w:pPr>
              <w:spacing w:before="60" w:after="60"/>
              <w:ind w:firstLine="0"/>
              <w:rPr>
                <w:iCs/>
                <w:sz w:val="24"/>
                <w:szCs w:val="24"/>
              </w:rPr>
            </w:pPr>
            <w:r w:rsidRPr="00326C72">
              <w:rPr>
                <w:i/>
                <w:iCs/>
                <w:sz w:val="24"/>
                <w:szCs w:val="26"/>
              </w:rPr>
              <w:t>Bourricaud</w:t>
            </w:r>
          </w:p>
        </w:tc>
      </w:tr>
      <w:tr w:rsidR="00571DC2" w:rsidRPr="00326C72" w14:paraId="04C8FE7F" w14:textId="77777777">
        <w:tc>
          <w:tcPr>
            <w:tcW w:w="2686" w:type="dxa"/>
          </w:tcPr>
          <w:p w14:paraId="05632B97" w14:textId="77777777" w:rsidR="00571DC2" w:rsidRPr="00326C72" w:rsidRDefault="00571DC2" w:rsidP="00571DC2">
            <w:pPr>
              <w:spacing w:before="60" w:after="60"/>
              <w:ind w:firstLine="0"/>
              <w:rPr>
                <w:sz w:val="24"/>
                <w:szCs w:val="26"/>
              </w:rPr>
            </w:pPr>
            <w:r w:rsidRPr="00326C72">
              <w:rPr>
                <w:sz w:val="24"/>
                <w:szCs w:val="26"/>
              </w:rPr>
              <w:t xml:space="preserve">RIMBAUD, Arthur </w:t>
            </w:r>
          </w:p>
        </w:tc>
        <w:tc>
          <w:tcPr>
            <w:tcW w:w="2687" w:type="dxa"/>
          </w:tcPr>
          <w:p w14:paraId="488BFC53" w14:textId="77777777" w:rsidR="00571DC2" w:rsidRPr="00326C72" w:rsidRDefault="00571DC2" w:rsidP="00571DC2">
            <w:pPr>
              <w:spacing w:before="60" w:after="60"/>
              <w:ind w:firstLine="0"/>
              <w:rPr>
                <w:iCs/>
                <w:sz w:val="24"/>
                <w:szCs w:val="24"/>
              </w:rPr>
            </w:pPr>
            <w:r w:rsidRPr="00326C72">
              <w:rPr>
                <w:sz w:val="24"/>
                <w:szCs w:val="26"/>
              </w:rPr>
              <w:t>Une saison en enfer</w:t>
            </w:r>
          </w:p>
        </w:tc>
        <w:tc>
          <w:tcPr>
            <w:tcW w:w="2687" w:type="dxa"/>
          </w:tcPr>
          <w:p w14:paraId="3D5BC608" w14:textId="77777777" w:rsidR="00571DC2" w:rsidRPr="00326C72" w:rsidRDefault="00571DC2" w:rsidP="00571DC2">
            <w:pPr>
              <w:spacing w:before="60" w:after="60"/>
              <w:ind w:firstLine="0"/>
              <w:rPr>
                <w:iCs/>
                <w:sz w:val="24"/>
                <w:szCs w:val="24"/>
              </w:rPr>
            </w:pPr>
          </w:p>
        </w:tc>
      </w:tr>
      <w:tr w:rsidR="00571DC2" w:rsidRPr="00326C72" w14:paraId="5015EE15" w14:textId="77777777">
        <w:tc>
          <w:tcPr>
            <w:tcW w:w="2686" w:type="dxa"/>
          </w:tcPr>
          <w:p w14:paraId="2DD7FC98" w14:textId="77777777" w:rsidR="00571DC2" w:rsidRPr="00326C72" w:rsidRDefault="00571DC2" w:rsidP="00571DC2">
            <w:pPr>
              <w:spacing w:before="60" w:after="60"/>
              <w:ind w:firstLine="0"/>
              <w:rPr>
                <w:sz w:val="24"/>
                <w:szCs w:val="26"/>
              </w:rPr>
            </w:pPr>
          </w:p>
        </w:tc>
        <w:tc>
          <w:tcPr>
            <w:tcW w:w="2687" w:type="dxa"/>
          </w:tcPr>
          <w:p w14:paraId="52021E5F" w14:textId="77777777" w:rsidR="00571DC2" w:rsidRPr="00326C72" w:rsidRDefault="00571DC2" w:rsidP="00571DC2">
            <w:pPr>
              <w:spacing w:before="60" w:after="60"/>
              <w:ind w:firstLine="0"/>
              <w:rPr>
                <w:iCs/>
                <w:sz w:val="24"/>
                <w:szCs w:val="24"/>
              </w:rPr>
            </w:pPr>
            <w:r w:rsidRPr="00326C72">
              <w:rPr>
                <w:sz w:val="24"/>
                <w:szCs w:val="26"/>
              </w:rPr>
              <w:t>Les illuminations</w:t>
            </w:r>
          </w:p>
        </w:tc>
        <w:tc>
          <w:tcPr>
            <w:tcW w:w="2687" w:type="dxa"/>
          </w:tcPr>
          <w:p w14:paraId="36540378" w14:textId="77777777" w:rsidR="00571DC2" w:rsidRPr="00326C72" w:rsidRDefault="00571DC2" w:rsidP="00571DC2">
            <w:pPr>
              <w:spacing w:before="60" w:after="60"/>
              <w:ind w:firstLine="0"/>
              <w:rPr>
                <w:iCs/>
                <w:sz w:val="24"/>
                <w:szCs w:val="24"/>
              </w:rPr>
            </w:pPr>
            <w:r w:rsidRPr="00326C72">
              <w:rPr>
                <w:i/>
                <w:iCs/>
                <w:sz w:val="24"/>
                <w:szCs w:val="26"/>
              </w:rPr>
              <w:t>Pierrot</w:t>
            </w:r>
          </w:p>
        </w:tc>
      </w:tr>
      <w:tr w:rsidR="00571DC2" w:rsidRPr="00326C72" w14:paraId="13906063" w14:textId="77777777">
        <w:tc>
          <w:tcPr>
            <w:tcW w:w="2686" w:type="dxa"/>
          </w:tcPr>
          <w:p w14:paraId="745B6D26" w14:textId="77777777" w:rsidR="00571DC2" w:rsidRPr="00326C72" w:rsidRDefault="00571DC2" w:rsidP="00571DC2">
            <w:pPr>
              <w:spacing w:before="60" w:after="60"/>
              <w:ind w:firstLine="0"/>
              <w:rPr>
                <w:sz w:val="24"/>
                <w:szCs w:val="26"/>
              </w:rPr>
            </w:pPr>
            <w:r w:rsidRPr="00326C72">
              <w:rPr>
                <w:sz w:val="24"/>
                <w:szCs w:val="26"/>
              </w:rPr>
              <w:t xml:space="preserve">ROBERT-HOUDIN </w:t>
            </w:r>
          </w:p>
        </w:tc>
        <w:tc>
          <w:tcPr>
            <w:tcW w:w="2687" w:type="dxa"/>
          </w:tcPr>
          <w:p w14:paraId="72773C9E" w14:textId="77777777" w:rsidR="00571DC2" w:rsidRPr="00326C72" w:rsidRDefault="00571DC2" w:rsidP="00571DC2">
            <w:pPr>
              <w:spacing w:before="60" w:after="60"/>
              <w:ind w:firstLine="0"/>
              <w:rPr>
                <w:iCs/>
                <w:sz w:val="24"/>
                <w:szCs w:val="24"/>
              </w:rPr>
            </w:pPr>
            <w:r w:rsidRPr="00326C72">
              <w:rPr>
                <w:sz w:val="24"/>
                <w:szCs w:val="26"/>
              </w:rPr>
              <w:t>Comment on devient magicien</w:t>
            </w:r>
          </w:p>
        </w:tc>
        <w:tc>
          <w:tcPr>
            <w:tcW w:w="2687" w:type="dxa"/>
          </w:tcPr>
          <w:p w14:paraId="635D764D" w14:textId="77777777" w:rsidR="00571DC2" w:rsidRPr="00326C72" w:rsidRDefault="00571DC2" w:rsidP="00571DC2">
            <w:pPr>
              <w:spacing w:before="60" w:after="60"/>
              <w:ind w:firstLine="0"/>
              <w:rPr>
                <w:iCs/>
                <w:sz w:val="24"/>
                <w:szCs w:val="24"/>
              </w:rPr>
            </w:pPr>
            <w:r w:rsidRPr="00326C72">
              <w:rPr>
                <w:i/>
                <w:iCs/>
                <w:sz w:val="24"/>
                <w:szCs w:val="26"/>
              </w:rPr>
              <w:t>Gruss</w:t>
            </w:r>
          </w:p>
        </w:tc>
      </w:tr>
      <w:tr w:rsidR="00571DC2" w:rsidRPr="00326C72" w14:paraId="55EBF80F" w14:textId="77777777">
        <w:tc>
          <w:tcPr>
            <w:tcW w:w="2686" w:type="dxa"/>
          </w:tcPr>
          <w:p w14:paraId="24CE6579" w14:textId="77777777" w:rsidR="00571DC2" w:rsidRPr="00326C72" w:rsidRDefault="00571DC2" w:rsidP="00571DC2">
            <w:pPr>
              <w:spacing w:before="60" w:after="60"/>
              <w:ind w:firstLine="0"/>
              <w:rPr>
                <w:sz w:val="24"/>
                <w:szCs w:val="26"/>
              </w:rPr>
            </w:pPr>
            <w:r w:rsidRPr="00326C72">
              <w:rPr>
                <w:sz w:val="24"/>
                <w:szCs w:val="26"/>
              </w:rPr>
              <w:t xml:space="preserve">RUDLER, Gustave </w:t>
            </w:r>
          </w:p>
        </w:tc>
        <w:tc>
          <w:tcPr>
            <w:tcW w:w="2687" w:type="dxa"/>
          </w:tcPr>
          <w:p w14:paraId="1D178C94" w14:textId="77777777" w:rsidR="00571DC2" w:rsidRPr="00326C72" w:rsidRDefault="00571DC2" w:rsidP="00571DC2">
            <w:pPr>
              <w:spacing w:before="60" w:after="60"/>
              <w:ind w:firstLine="0"/>
              <w:rPr>
                <w:iCs/>
                <w:sz w:val="24"/>
                <w:szCs w:val="24"/>
              </w:rPr>
            </w:pPr>
            <w:r w:rsidRPr="00326C72">
              <w:rPr>
                <w:sz w:val="24"/>
                <w:szCs w:val="26"/>
              </w:rPr>
              <w:t>Les techniques de la cr</w:t>
            </w:r>
            <w:r w:rsidRPr="00326C72">
              <w:rPr>
                <w:sz w:val="24"/>
                <w:szCs w:val="26"/>
              </w:rPr>
              <w:t>i</w:t>
            </w:r>
            <w:r w:rsidRPr="00326C72">
              <w:rPr>
                <w:sz w:val="24"/>
                <w:szCs w:val="26"/>
              </w:rPr>
              <w:t>tique</w:t>
            </w:r>
          </w:p>
        </w:tc>
        <w:tc>
          <w:tcPr>
            <w:tcW w:w="2687" w:type="dxa"/>
          </w:tcPr>
          <w:p w14:paraId="2B78D765" w14:textId="77777777" w:rsidR="00571DC2" w:rsidRPr="00326C72" w:rsidRDefault="00571DC2" w:rsidP="00571DC2">
            <w:pPr>
              <w:spacing w:before="60" w:after="60"/>
              <w:ind w:firstLine="0"/>
              <w:rPr>
                <w:iCs/>
                <w:sz w:val="24"/>
                <w:szCs w:val="24"/>
              </w:rPr>
            </w:pPr>
            <w:r w:rsidRPr="00326C72">
              <w:rPr>
                <w:i/>
                <w:iCs/>
                <w:sz w:val="24"/>
                <w:szCs w:val="26"/>
              </w:rPr>
              <w:t>Harpaz</w:t>
            </w:r>
          </w:p>
        </w:tc>
      </w:tr>
      <w:tr w:rsidR="00571DC2" w:rsidRPr="00326C72" w14:paraId="58A9E5C0" w14:textId="77777777">
        <w:tc>
          <w:tcPr>
            <w:tcW w:w="2686" w:type="dxa"/>
          </w:tcPr>
          <w:p w14:paraId="58984465" w14:textId="77777777" w:rsidR="00571DC2" w:rsidRPr="00326C72" w:rsidRDefault="00571DC2" w:rsidP="00571DC2">
            <w:pPr>
              <w:spacing w:before="60" w:after="60"/>
              <w:ind w:firstLine="0"/>
              <w:rPr>
                <w:sz w:val="24"/>
                <w:szCs w:val="26"/>
              </w:rPr>
            </w:pPr>
          </w:p>
        </w:tc>
        <w:tc>
          <w:tcPr>
            <w:tcW w:w="2687" w:type="dxa"/>
          </w:tcPr>
          <w:p w14:paraId="6484B493" w14:textId="77777777" w:rsidR="00571DC2" w:rsidRPr="00326C72" w:rsidRDefault="00571DC2" w:rsidP="00571DC2">
            <w:pPr>
              <w:spacing w:before="60" w:after="60"/>
              <w:ind w:firstLine="0"/>
              <w:rPr>
                <w:iCs/>
                <w:sz w:val="24"/>
                <w:szCs w:val="24"/>
              </w:rPr>
            </w:pPr>
          </w:p>
        </w:tc>
        <w:tc>
          <w:tcPr>
            <w:tcW w:w="2687" w:type="dxa"/>
          </w:tcPr>
          <w:p w14:paraId="52105C18" w14:textId="77777777" w:rsidR="00571DC2" w:rsidRPr="00326C72" w:rsidRDefault="00571DC2" w:rsidP="00571DC2">
            <w:pPr>
              <w:spacing w:before="60" w:after="60"/>
              <w:ind w:firstLine="0"/>
              <w:rPr>
                <w:iCs/>
                <w:sz w:val="24"/>
                <w:szCs w:val="24"/>
              </w:rPr>
            </w:pPr>
          </w:p>
        </w:tc>
      </w:tr>
      <w:tr w:rsidR="00571DC2" w:rsidRPr="00326C72" w14:paraId="593F4DDE" w14:textId="77777777">
        <w:tc>
          <w:tcPr>
            <w:tcW w:w="2686" w:type="dxa"/>
          </w:tcPr>
          <w:p w14:paraId="08DFD936" w14:textId="77777777" w:rsidR="00571DC2" w:rsidRPr="00326C72" w:rsidRDefault="00571DC2" w:rsidP="00571DC2">
            <w:pPr>
              <w:spacing w:before="60" w:after="60"/>
              <w:ind w:firstLine="0"/>
              <w:rPr>
                <w:sz w:val="24"/>
                <w:szCs w:val="26"/>
              </w:rPr>
            </w:pPr>
            <w:r w:rsidRPr="00326C72">
              <w:rPr>
                <w:sz w:val="24"/>
                <w:szCs w:val="26"/>
              </w:rPr>
              <w:t xml:space="preserve">SAND, George </w:t>
            </w:r>
          </w:p>
        </w:tc>
        <w:tc>
          <w:tcPr>
            <w:tcW w:w="2687" w:type="dxa"/>
          </w:tcPr>
          <w:p w14:paraId="0E9C93A8" w14:textId="77777777" w:rsidR="00571DC2" w:rsidRPr="00326C72" w:rsidRDefault="00571DC2" w:rsidP="00571DC2">
            <w:pPr>
              <w:spacing w:before="60" w:after="60"/>
              <w:ind w:firstLine="0"/>
              <w:rPr>
                <w:iCs/>
                <w:sz w:val="24"/>
                <w:szCs w:val="24"/>
              </w:rPr>
            </w:pPr>
            <w:r w:rsidRPr="00326C72">
              <w:rPr>
                <w:sz w:val="24"/>
                <w:szCs w:val="26"/>
              </w:rPr>
              <w:t>La Daniella</w:t>
            </w:r>
          </w:p>
        </w:tc>
        <w:tc>
          <w:tcPr>
            <w:tcW w:w="2687" w:type="dxa"/>
          </w:tcPr>
          <w:p w14:paraId="27D95FDC" w14:textId="77777777" w:rsidR="00571DC2" w:rsidRPr="00326C72" w:rsidRDefault="00571DC2" w:rsidP="00571DC2">
            <w:pPr>
              <w:spacing w:before="60" w:after="60"/>
              <w:ind w:firstLine="0"/>
              <w:rPr>
                <w:iCs/>
                <w:sz w:val="24"/>
                <w:szCs w:val="24"/>
              </w:rPr>
            </w:pPr>
            <w:r w:rsidRPr="00326C72">
              <w:rPr>
                <w:i/>
                <w:iCs/>
                <w:sz w:val="24"/>
                <w:szCs w:val="26"/>
              </w:rPr>
              <w:t>Balayé</w:t>
            </w:r>
          </w:p>
        </w:tc>
      </w:tr>
      <w:tr w:rsidR="00571DC2" w:rsidRPr="00326C72" w14:paraId="583870D2" w14:textId="77777777">
        <w:tc>
          <w:tcPr>
            <w:tcW w:w="2686" w:type="dxa"/>
          </w:tcPr>
          <w:p w14:paraId="6C9B1A68" w14:textId="77777777" w:rsidR="00571DC2" w:rsidRPr="00326C72" w:rsidRDefault="00571DC2" w:rsidP="00571DC2">
            <w:pPr>
              <w:spacing w:before="60" w:after="60"/>
              <w:ind w:firstLine="0"/>
              <w:rPr>
                <w:sz w:val="24"/>
                <w:szCs w:val="26"/>
              </w:rPr>
            </w:pPr>
            <w:r w:rsidRPr="00326C72">
              <w:rPr>
                <w:sz w:val="24"/>
                <w:szCs w:val="26"/>
              </w:rPr>
              <w:t xml:space="preserve">SAND, George </w:t>
            </w:r>
          </w:p>
        </w:tc>
        <w:tc>
          <w:tcPr>
            <w:tcW w:w="2687" w:type="dxa"/>
          </w:tcPr>
          <w:p w14:paraId="1551030B" w14:textId="77777777" w:rsidR="00571DC2" w:rsidRPr="00326C72" w:rsidRDefault="00571DC2" w:rsidP="00571DC2">
            <w:pPr>
              <w:spacing w:before="60" w:after="60"/>
              <w:ind w:firstLine="0"/>
              <w:rPr>
                <w:iCs/>
                <w:sz w:val="24"/>
                <w:szCs w:val="24"/>
              </w:rPr>
            </w:pPr>
            <w:r w:rsidRPr="00326C72">
              <w:rPr>
                <w:sz w:val="24"/>
                <w:szCs w:val="26"/>
              </w:rPr>
              <w:t>Le dernier amour</w:t>
            </w:r>
          </w:p>
        </w:tc>
        <w:tc>
          <w:tcPr>
            <w:tcW w:w="2687" w:type="dxa"/>
          </w:tcPr>
          <w:p w14:paraId="5FEE68D4" w14:textId="77777777" w:rsidR="00571DC2" w:rsidRPr="00326C72" w:rsidRDefault="00571DC2" w:rsidP="00571DC2">
            <w:pPr>
              <w:spacing w:before="60" w:after="60"/>
              <w:ind w:firstLine="0"/>
              <w:rPr>
                <w:iCs/>
                <w:sz w:val="24"/>
                <w:szCs w:val="24"/>
              </w:rPr>
            </w:pPr>
            <w:r w:rsidRPr="00326C72">
              <w:rPr>
                <w:i/>
                <w:iCs/>
                <w:sz w:val="24"/>
                <w:szCs w:val="26"/>
              </w:rPr>
              <w:t>Simone Vierne</w:t>
            </w:r>
          </w:p>
        </w:tc>
      </w:tr>
      <w:tr w:rsidR="00571DC2" w:rsidRPr="00326C72" w14:paraId="1A324892" w14:textId="77777777">
        <w:tc>
          <w:tcPr>
            <w:tcW w:w="2686" w:type="dxa"/>
          </w:tcPr>
          <w:p w14:paraId="084D0009" w14:textId="77777777" w:rsidR="00571DC2" w:rsidRPr="00326C72" w:rsidRDefault="00571DC2" w:rsidP="00571DC2">
            <w:pPr>
              <w:spacing w:before="60" w:after="60"/>
              <w:ind w:firstLine="0"/>
              <w:rPr>
                <w:sz w:val="24"/>
                <w:szCs w:val="26"/>
              </w:rPr>
            </w:pPr>
            <w:r w:rsidRPr="00326C72">
              <w:rPr>
                <w:sz w:val="24"/>
                <w:szCs w:val="26"/>
              </w:rPr>
              <w:t xml:space="preserve">SAND, George </w:t>
            </w:r>
          </w:p>
        </w:tc>
        <w:tc>
          <w:tcPr>
            <w:tcW w:w="2687" w:type="dxa"/>
          </w:tcPr>
          <w:p w14:paraId="0D070149" w14:textId="77777777" w:rsidR="00571DC2" w:rsidRPr="00326C72" w:rsidRDefault="00571DC2" w:rsidP="00571DC2">
            <w:pPr>
              <w:spacing w:before="60" w:after="60"/>
              <w:ind w:firstLine="0"/>
              <w:rPr>
                <w:iCs/>
                <w:sz w:val="24"/>
                <w:szCs w:val="24"/>
              </w:rPr>
            </w:pPr>
            <w:r w:rsidRPr="00326C72">
              <w:rPr>
                <w:sz w:val="24"/>
                <w:szCs w:val="26"/>
              </w:rPr>
              <w:t>Mademoiselle la Quint</w:t>
            </w:r>
            <w:r w:rsidRPr="00326C72">
              <w:rPr>
                <w:sz w:val="24"/>
                <w:szCs w:val="26"/>
              </w:rPr>
              <w:t>i</w:t>
            </w:r>
            <w:r w:rsidRPr="00326C72">
              <w:rPr>
                <w:sz w:val="24"/>
                <w:szCs w:val="26"/>
              </w:rPr>
              <w:t>nie</w:t>
            </w:r>
          </w:p>
        </w:tc>
        <w:tc>
          <w:tcPr>
            <w:tcW w:w="2687" w:type="dxa"/>
          </w:tcPr>
          <w:p w14:paraId="60C900D8" w14:textId="77777777" w:rsidR="00571DC2" w:rsidRPr="00326C72" w:rsidRDefault="00571DC2" w:rsidP="00571DC2">
            <w:pPr>
              <w:spacing w:before="60" w:after="60"/>
              <w:ind w:firstLine="0"/>
              <w:rPr>
                <w:iCs/>
                <w:sz w:val="24"/>
                <w:szCs w:val="24"/>
              </w:rPr>
            </w:pPr>
            <w:r w:rsidRPr="00326C72">
              <w:rPr>
                <w:i/>
                <w:iCs/>
                <w:sz w:val="24"/>
                <w:szCs w:val="26"/>
              </w:rPr>
              <w:t>Balayé</w:t>
            </w:r>
          </w:p>
        </w:tc>
      </w:tr>
      <w:tr w:rsidR="00571DC2" w:rsidRPr="00326C72" w14:paraId="6FB29F44" w14:textId="77777777">
        <w:tc>
          <w:tcPr>
            <w:tcW w:w="2686" w:type="dxa"/>
          </w:tcPr>
          <w:p w14:paraId="1616C44F" w14:textId="77777777" w:rsidR="00571DC2" w:rsidRPr="00326C72" w:rsidRDefault="00571DC2" w:rsidP="00571DC2">
            <w:pPr>
              <w:spacing w:before="60" w:after="60"/>
              <w:ind w:firstLine="0"/>
              <w:rPr>
                <w:sz w:val="24"/>
                <w:szCs w:val="26"/>
              </w:rPr>
            </w:pPr>
            <w:r w:rsidRPr="00326C72">
              <w:rPr>
                <w:sz w:val="24"/>
                <w:szCs w:val="26"/>
              </w:rPr>
              <w:t xml:space="preserve">SAND, George </w:t>
            </w:r>
          </w:p>
        </w:tc>
        <w:tc>
          <w:tcPr>
            <w:tcW w:w="2687" w:type="dxa"/>
          </w:tcPr>
          <w:p w14:paraId="0275D82E" w14:textId="77777777" w:rsidR="00571DC2" w:rsidRPr="00326C72" w:rsidRDefault="00571DC2" w:rsidP="00571DC2">
            <w:pPr>
              <w:spacing w:before="60" w:after="60"/>
              <w:ind w:firstLine="0"/>
              <w:rPr>
                <w:iCs/>
                <w:sz w:val="24"/>
                <w:szCs w:val="24"/>
              </w:rPr>
            </w:pPr>
            <w:r w:rsidRPr="00326C72">
              <w:rPr>
                <w:sz w:val="24"/>
                <w:szCs w:val="26"/>
              </w:rPr>
              <w:t>Monsieur Sylvestre</w:t>
            </w:r>
          </w:p>
        </w:tc>
        <w:tc>
          <w:tcPr>
            <w:tcW w:w="2687" w:type="dxa"/>
          </w:tcPr>
          <w:p w14:paraId="7DF30924" w14:textId="77777777" w:rsidR="00571DC2" w:rsidRPr="00326C72" w:rsidRDefault="00571DC2" w:rsidP="00571DC2">
            <w:pPr>
              <w:spacing w:before="60" w:after="60"/>
              <w:ind w:firstLine="0"/>
              <w:rPr>
                <w:iCs/>
                <w:sz w:val="24"/>
                <w:szCs w:val="24"/>
              </w:rPr>
            </w:pPr>
            <w:r w:rsidRPr="00326C72">
              <w:rPr>
                <w:i/>
                <w:iCs/>
                <w:sz w:val="24"/>
                <w:szCs w:val="26"/>
              </w:rPr>
              <w:t>Simone Vierne</w:t>
            </w:r>
          </w:p>
        </w:tc>
      </w:tr>
      <w:tr w:rsidR="00571DC2" w:rsidRPr="00326C72" w14:paraId="786F8894" w14:textId="77777777">
        <w:tc>
          <w:tcPr>
            <w:tcW w:w="2686" w:type="dxa"/>
          </w:tcPr>
          <w:p w14:paraId="3294E7EB" w14:textId="77777777" w:rsidR="00571DC2" w:rsidRPr="00326C72" w:rsidRDefault="00571DC2" w:rsidP="00571DC2">
            <w:pPr>
              <w:spacing w:before="60" w:after="60"/>
              <w:ind w:firstLine="0"/>
              <w:rPr>
                <w:sz w:val="24"/>
                <w:szCs w:val="26"/>
              </w:rPr>
            </w:pPr>
            <w:r w:rsidRPr="00326C72">
              <w:rPr>
                <w:sz w:val="24"/>
                <w:szCs w:val="26"/>
              </w:rPr>
              <w:t xml:space="preserve">SCHOPENHAUER </w:t>
            </w:r>
          </w:p>
        </w:tc>
        <w:tc>
          <w:tcPr>
            <w:tcW w:w="2687" w:type="dxa"/>
          </w:tcPr>
          <w:p w14:paraId="1591F1B9" w14:textId="77777777" w:rsidR="00571DC2" w:rsidRPr="00326C72" w:rsidRDefault="00571DC2" w:rsidP="00571DC2">
            <w:pPr>
              <w:spacing w:before="60" w:after="60"/>
              <w:ind w:firstLine="0"/>
              <w:rPr>
                <w:iCs/>
                <w:sz w:val="24"/>
                <w:szCs w:val="24"/>
              </w:rPr>
            </w:pPr>
            <w:r w:rsidRPr="00326C72">
              <w:rPr>
                <w:sz w:val="24"/>
                <w:szCs w:val="26"/>
              </w:rPr>
              <w:t>Pensées et fragments</w:t>
            </w:r>
          </w:p>
        </w:tc>
        <w:tc>
          <w:tcPr>
            <w:tcW w:w="2687" w:type="dxa"/>
          </w:tcPr>
          <w:p w14:paraId="1AF30766" w14:textId="77777777" w:rsidR="00571DC2" w:rsidRPr="00326C72" w:rsidRDefault="00571DC2" w:rsidP="00571DC2">
            <w:pPr>
              <w:spacing w:before="60" w:after="60"/>
              <w:ind w:firstLine="0"/>
              <w:rPr>
                <w:i/>
                <w:iCs/>
                <w:sz w:val="24"/>
                <w:szCs w:val="26"/>
              </w:rPr>
            </w:pPr>
            <w:r w:rsidRPr="00326C72">
              <w:rPr>
                <w:i/>
                <w:iCs/>
                <w:sz w:val="24"/>
                <w:szCs w:val="26"/>
              </w:rPr>
              <w:t>Trotignon</w:t>
            </w:r>
          </w:p>
        </w:tc>
      </w:tr>
      <w:tr w:rsidR="00571DC2" w:rsidRPr="00326C72" w14:paraId="24B573E6" w14:textId="77777777">
        <w:tc>
          <w:tcPr>
            <w:tcW w:w="2686" w:type="dxa"/>
          </w:tcPr>
          <w:p w14:paraId="69D77C44" w14:textId="77777777" w:rsidR="00571DC2" w:rsidRPr="00326C72" w:rsidRDefault="00571DC2" w:rsidP="00571DC2">
            <w:pPr>
              <w:spacing w:before="60" w:after="60"/>
              <w:ind w:firstLine="0"/>
              <w:rPr>
                <w:sz w:val="24"/>
                <w:szCs w:val="26"/>
              </w:rPr>
            </w:pPr>
            <w:r w:rsidRPr="00326C72">
              <w:rPr>
                <w:sz w:val="24"/>
                <w:szCs w:val="26"/>
              </w:rPr>
              <w:t xml:space="preserve">SEE, Henri </w:t>
            </w:r>
          </w:p>
        </w:tc>
        <w:tc>
          <w:tcPr>
            <w:tcW w:w="2687" w:type="dxa"/>
          </w:tcPr>
          <w:p w14:paraId="0AC72921" w14:textId="77777777" w:rsidR="00571DC2" w:rsidRPr="00326C72" w:rsidRDefault="00571DC2" w:rsidP="00571DC2">
            <w:pPr>
              <w:spacing w:before="60" w:after="60"/>
              <w:ind w:firstLine="0"/>
              <w:rPr>
                <w:iCs/>
                <w:sz w:val="24"/>
                <w:szCs w:val="24"/>
              </w:rPr>
            </w:pPr>
            <w:hyperlink r:id="rId42" w:history="1">
              <w:r w:rsidRPr="00326C72">
                <w:rPr>
                  <w:rStyle w:val="Hyperlien"/>
                  <w:sz w:val="24"/>
                  <w:szCs w:val="26"/>
                </w:rPr>
                <w:t>Les origines du capit</w:t>
              </w:r>
              <w:r w:rsidRPr="00326C72">
                <w:rPr>
                  <w:rStyle w:val="Hyperlien"/>
                  <w:sz w:val="24"/>
                  <w:szCs w:val="26"/>
                </w:rPr>
                <w:t>a</w:t>
              </w:r>
              <w:r w:rsidRPr="00326C72">
                <w:rPr>
                  <w:rStyle w:val="Hyperlien"/>
                  <w:sz w:val="24"/>
                  <w:szCs w:val="26"/>
                </w:rPr>
                <w:t>lisme moderne</w:t>
              </w:r>
            </w:hyperlink>
          </w:p>
        </w:tc>
        <w:tc>
          <w:tcPr>
            <w:tcW w:w="2687" w:type="dxa"/>
          </w:tcPr>
          <w:p w14:paraId="15818419" w14:textId="77777777" w:rsidR="00571DC2" w:rsidRPr="00326C72" w:rsidRDefault="00571DC2" w:rsidP="00571DC2">
            <w:pPr>
              <w:spacing w:before="60" w:after="60"/>
              <w:ind w:firstLine="0"/>
              <w:rPr>
                <w:i/>
                <w:iCs/>
                <w:sz w:val="24"/>
                <w:szCs w:val="26"/>
              </w:rPr>
            </w:pPr>
          </w:p>
        </w:tc>
      </w:tr>
      <w:tr w:rsidR="00571DC2" w:rsidRPr="00326C72" w14:paraId="31E65220" w14:textId="77777777">
        <w:tc>
          <w:tcPr>
            <w:tcW w:w="2686" w:type="dxa"/>
          </w:tcPr>
          <w:p w14:paraId="602BF699" w14:textId="77777777" w:rsidR="00571DC2" w:rsidRPr="00326C72" w:rsidRDefault="00571DC2" w:rsidP="00571DC2">
            <w:pPr>
              <w:spacing w:before="60" w:after="60"/>
              <w:ind w:firstLine="0"/>
              <w:rPr>
                <w:sz w:val="24"/>
                <w:szCs w:val="26"/>
              </w:rPr>
            </w:pPr>
            <w:r w:rsidRPr="00326C72">
              <w:rPr>
                <w:sz w:val="24"/>
                <w:szCs w:val="26"/>
              </w:rPr>
              <w:t xml:space="preserve">SENANCOUR, Étienne </w:t>
            </w:r>
          </w:p>
        </w:tc>
        <w:tc>
          <w:tcPr>
            <w:tcW w:w="2687" w:type="dxa"/>
          </w:tcPr>
          <w:p w14:paraId="11A046B1" w14:textId="77777777" w:rsidR="00571DC2" w:rsidRPr="00326C72" w:rsidRDefault="00571DC2" w:rsidP="00571DC2">
            <w:pPr>
              <w:spacing w:before="60" w:after="60"/>
              <w:ind w:firstLine="0"/>
              <w:rPr>
                <w:iCs/>
                <w:sz w:val="24"/>
                <w:szCs w:val="24"/>
              </w:rPr>
            </w:pPr>
            <w:r w:rsidRPr="00326C72">
              <w:rPr>
                <w:sz w:val="24"/>
                <w:szCs w:val="26"/>
              </w:rPr>
              <w:t>Isabelle</w:t>
            </w:r>
          </w:p>
        </w:tc>
        <w:tc>
          <w:tcPr>
            <w:tcW w:w="2687" w:type="dxa"/>
          </w:tcPr>
          <w:p w14:paraId="4CC4B87C" w14:textId="77777777" w:rsidR="00571DC2" w:rsidRPr="00326C72" w:rsidRDefault="00571DC2" w:rsidP="00571DC2">
            <w:pPr>
              <w:spacing w:before="60" w:after="60"/>
              <w:ind w:firstLine="0"/>
              <w:rPr>
                <w:i/>
                <w:iCs/>
                <w:sz w:val="24"/>
                <w:szCs w:val="26"/>
              </w:rPr>
            </w:pPr>
            <w:r w:rsidRPr="00326C72">
              <w:rPr>
                <w:i/>
                <w:iCs/>
                <w:sz w:val="24"/>
                <w:szCs w:val="26"/>
              </w:rPr>
              <w:t>Béatrice Didier</w:t>
            </w:r>
          </w:p>
        </w:tc>
      </w:tr>
      <w:tr w:rsidR="00571DC2" w:rsidRPr="00326C72" w14:paraId="7BFA9450" w14:textId="77777777">
        <w:tc>
          <w:tcPr>
            <w:tcW w:w="2686" w:type="dxa"/>
          </w:tcPr>
          <w:p w14:paraId="6BE970BC" w14:textId="77777777" w:rsidR="00571DC2" w:rsidRPr="00326C72" w:rsidRDefault="00571DC2" w:rsidP="00571DC2">
            <w:pPr>
              <w:spacing w:before="60" w:after="60"/>
              <w:ind w:firstLine="0"/>
              <w:rPr>
                <w:sz w:val="24"/>
                <w:szCs w:val="26"/>
              </w:rPr>
            </w:pPr>
            <w:r w:rsidRPr="00326C72">
              <w:rPr>
                <w:sz w:val="24"/>
                <w:szCs w:val="26"/>
              </w:rPr>
              <w:t xml:space="preserve">SOREL, Georges </w:t>
            </w:r>
          </w:p>
        </w:tc>
        <w:tc>
          <w:tcPr>
            <w:tcW w:w="2687" w:type="dxa"/>
          </w:tcPr>
          <w:p w14:paraId="7596D7B3" w14:textId="77777777" w:rsidR="00571DC2" w:rsidRPr="00326C72" w:rsidRDefault="00571DC2" w:rsidP="00571DC2">
            <w:pPr>
              <w:spacing w:before="60" w:after="60"/>
              <w:ind w:firstLine="0"/>
              <w:rPr>
                <w:iCs/>
                <w:sz w:val="24"/>
                <w:szCs w:val="24"/>
              </w:rPr>
            </w:pPr>
            <w:hyperlink r:id="rId43" w:history="1">
              <w:r w:rsidRPr="00326C72">
                <w:rPr>
                  <w:rStyle w:val="Hyperlien"/>
                  <w:sz w:val="24"/>
                  <w:szCs w:val="26"/>
                </w:rPr>
                <w:t>Matériaux d'une théorie du prolétariat</w:t>
              </w:r>
            </w:hyperlink>
          </w:p>
        </w:tc>
        <w:tc>
          <w:tcPr>
            <w:tcW w:w="2687" w:type="dxa"/>
          </w:tcPr>
          <w:p w14:paraId="36DDF486" w14:textId="77777777" w:rsidR="00571DC2" w:rsidRPr="00326C72" w:rsidRDefault="00571DC2" w:rsidP="00571DC2">
            <w:pPr>
              <w:spacing w:before="60" w:after="60"/>
              <w:ind w:firstLine="0"/>
              <w:rPr>
                <w:i/>
                <w:iCs/>
                <w:sz w:val="24"/>
                <w:szCs w:val="26"/>
              </w:rPr>
            </w:pPr>
          </w:p>
        </w:tc>
      </w:tr>
      <w:tr w:rsidR="00571DC2" w:rsidRPr="00326C72" w14:paraId="2F9A7511" w14:textId="77777777">
        <w:tc>
          <w:tcPr>
            <w:tcW w:w="2686" w:type="dxa"/>
          </w:tcPr>
          <w:p w14:paraId="5718C6E2" w14:textId="77777777" w:rsidR="00571DC2" w:rsidRPr="00326C72" w:rsidRDefault="00571DC2" w:rsidP="00571DC2">
            <w:pPr>
              <w:spacing w:before="60" w:after="60"/>
              <w:ind w:firstLine="0"/>
              <w:rPr>
                <w:sz w:val="24"/>
                <w:szCs w:val="26"/>
              </w:rPr>
            </w:pPr>
            <w:r w:rsidRPr="00326C72">
              <w:rPr>
                <w:sz w:val="24"/>
                <w:szCs w:val="26"/>
              </w:rPr>
              <w:t xml:space="preserve">SOREL, Georges </w:t>
            </w:r>
          </w:p>
        </w:tc>
        <w:tc>
          <w:tcPr>
            <w:tcW w:w="2687" w:type="dxa"/>
          </w:tcPr>
          <w:p w14:paraId="6C92B5D3" w14:textId="77777777" w:rsidR="00571DC2" w:rsidRPr="00326C72" w:rsidRDefault="00571DC2" w:rsidP="00571DC2">
            <w:pPr>
              <w:spacing w:before="60" w:after="60"/>
              <w:ind w:firstLine="0"/>
              <w:rPr>
                <w:iCs/>
                <w:sz w:val="24"/>
                <w:szCs w:val="24"/>
              </w:rPr>
            </w:pPr>
            <w:hyperlink r:id="rId44" w:history="1">
              <w:r w:rsidRPr="00326C72">
                <w:rPr>
                  <w:rStyle w:val="Hyperlien"/>
                  <w:sz w:val="24"/>
                  <w:szCs w:val="26"/>
                </w:rPr>
                <w:t>Les réflexions sur la vi</w:t>
              </w:r>
              <w:r w:rsidRPr="00326C72">
                <w:rPr>
                  <w:rStyle w:val="Hyperlien"/>
                  <w:sz w:val="24"/>
                  <w:szCs w:val="26"/>
                </w:rPr>
                <w:t>o</w:t>
              </w:r>
              <w:r w:rsidRPr="00326C72">
                <w:rPr>
                  <w:rStyle w:val="Hyperlien"/>
                  <w:sz w:val="24"/>
                  <w:szCs w:val="26"/>
                </w:rPr>
                <w:t>lence</w:t>
              </w:r>
            </w:hyperlink>
          </w:p>
        </w:tc>
        <w:tc>
          <w:tcPr>
            <w:tcW w:w="2687" w:type="dxa"/>
          </w:tcPr>
          <w:p w14:paraId="535644CE" w14:textId="77777777" w:rsidR="00571DC2" w:rsidRPr="00326C72" w:rsidRDefault="00571DC2" w:rsidP="00571DC2">
            <w:pPr>
              <w:spacing w:before="60" w:after="60"/>
              <w:ind w:firstLine="0"/>
              <w:rPr>
                <w:i/>
                <w:iCs/>
                <w:sz w:val="24"/>
                <w:szCs w:val="26"/>
              </w:rPr>
            </w:pPr>
          </w:p>
        </w:tc>
      </w:tr>
      <w:tr w:rsidR="00571DC2" w:rsidRPr="00326C72" w14:paraId="299EDC44" w14:textId="77777777">
        <w:tc>
          <w:tcPr>
            <w:tcW w:w="2686" w:type="dxa"/>
          </w:tcPr>
          <w:p w14:paraId="5389EC09" w14:textId="77777777" w:rsidR="00571DC2" w:rsidRPr="00326C72" w:rsidRDefault="00571DC2" w:rsidP="00571DC2">
            <w:pPr>
              <w:spacing w:before="60" w:after="60"/>
              <w:ind w:firstLine="0"/>
              <w:rPr>
                <w:sz w:val="24"/>
                <w:szCs w:val="26"/>
              </w:rPr>
            </w:pPr>
            <w:r w:rsidRPr="00326C72">
              <w:rPr>
                <w:sz w:val="24"/>
                <w:szCs w:val="26"/>
              </w:rPr>
              <w:t xml:space="preserve">SUE, Eugène </w:t>
            </w:r>
          </w:p>
        </w:tc>
        <w:tc>
          <w:tcPr>
            <w:tcW w:w="2687" w:type="dxa"/>
          </w:tcPr>
          <w:p w14:paraId="6D30ED75" w14:textId="77777777" w:rsidR="00571DC2" w:rsidRPr="00326C72" w:rsidRDefault="00571DC2" w:rsidP="00571DC2">
            <w:pPr>
              <w:spacing w:before="60" w:after="60"/>
              <w:ind w:firstLine="0"/>
              <w:rPr>
                <w:iCs/>
                <w:sz w:val="24"/>
                <w:szCs w:val="24"/>
              </w:rPr>
            </w:pPr>
            <w:r w:rsidRPr="00326C72">
              <w:rPr>
                <w:sz w:val="24"/>
                <w:szCs w:val="26"/>
              </w:rPr>
              <w:t>Jean Cavalier</w:t>
            </w:r>
          </w:p>
        </w:tc>
        <w:tc>
          <w:tcPr>
            <w:tcW w:w="2687" w:type="dxa"/>
          </w:tcPr>
          <w:p w14:paraId="091299B1" w14:textId="77777777" w:rsidR="00571DC2" w:rsidRPr="00326C72" w:rsidRDefault="00571DC2" w:rsidP="00571DC2">
            <w:pPr>
              <w:spacing w:before="60" w:after="60"/>
              <w:ind w:firstLine="0"/>
              <w:rPr>
                <w:i/>
                <w:iCs/>
                <w:sz w:val="24"/>
                <w:szCs w:val="26"/>
              </w:rPr>
            </w:pPr>
            <w:r w:rsidRPr="00326C72">
              <w:rPr>
                <w:i/>
                <w:iCs/>
                <w:sz w:val="24"/>
                <w:szCs w:val="26"/>
              </w:rPr>
              <w:t>Joutard</w:t>
            </w:r>
          </w:p>
        </w:tc>
      </w:tr>
      <w:tr w:rsidR="00571DC2" w:rsidRPr="00326C72" w14:paraId="0DA49E96" w14:textId="77777777">
        <w:tc>
          <w:tcPr>
            <w:tcW w:w="2686" w:type="dxa"/>
          </w:tcPr>
          <w:p w14:paraId="4E74E2B0" w14:textId="77777777" w:rsidR="00571DC2" w:rsidRPr="00326C72" w:rsidRDefault="00571DC2" w:rsidP="00571DC2">
            <w:pPr>
              <w:spacing w:before="60" w:after="60"/>
              <w:ind w:firstLine="0"/>
              <w:rPr>
                <w:sz w:val="24"/>
                <w:szCs w:val="26"/>
              </w:rPr>
            </w:pPr>
          </w:p>
        </w:tc>
        <w:tc>
          <w:tcPr>
            <w:tcW w:w="2687" w:type="dxa"/>
          </w:tcPr>
          <w:p w14:paraId="75294670" w14:textId="77777777" w:rsidR="00571DC2" w:rsidRPr="00326C72" w:rsidRDefault="00571DC2" w:rsidP="00571DC2">
            <w:pPr>
              <w:spacing w:before="60" w:after="60"/>
              <w:ind w:firstLine="0"/>
              <w:rPr>
                <w:iCs/>
                <w:sz w:val="24"/>
                <w:szCs w:val="24"/>
              </w:rPr>
            </w:pPr>
          </w:p>
        </w:tc>
        <w:tc>
          <w:tcPr>
            <w:tcW w:w="2687" w:type="dxa"/>
          </w:tcPr>
          <w:p w14:paraId="4B8021FC" w14:textId="77777777" w:rsidR="00571DC2" w:rsidRPr="00326C72" w:rsidRDefault="00571DC2" w:rsidP="00571DC2">
            <w:pPr>
              <w:spacing w:before="60" w:after="60"/>
              <w:ind w:firstLine="0"/>
              <w:rPr>
                <w:i/>
                <w:iCs/>
                <w:sz w:val="24"/>
                <w:szCs w:val="26"/>
              </w:rPr>
            </w:pPr>
          </w:p>
        </w:tc>
      </w:tr>
      <w:tr w:rsidR="00571DC2" w:rsidRPr="00326C72" w14:paraId="36E62B0F" w14:textId="77777777">
        <w:tc>
          <w:tcPr>
            <w:tcW w:w="2686" w:type="dxa"/>
          </w:tcPr>
          <w:p w14:paraId="7F649264" w14:textId="77777777" w:rsidR="00571DC2" w:rsidRPr="00326C72" w:rsidRDefault="00571DC2" w:rsidP="00571DC2">
            <w:pPr>
              <w:spacing w:before="60" w:after="60"/>
              <w:ind w:firstLine="0"/>
              <w:rPr>
                <w:sz w:val="24"/>
                <w:szCs w:val="26"/>
              </w:rPr>
            </w:pPr>
            <w:r w:rsidRPr="00326C72">
              <w:rPr>
                <w:sz w:val="24"/>
                <w:szCs w:val="26"/>
              </w:rPr>
              <w:t xml:space="preserve">TAINE, Hippolyte </w:t>
            </w:r>
          </w:p>
        </w:tc>
        <w:tc>
          <w:tcPr>
            <w:tcW w:w="2687" w:type="dxa"/>
          </w:tcPr>
          <w:p w14:paraId="5051057B" w14:textId="77777777" w:rsidR="00571DC2" w:rsidRPr="00326C72" w:rsidRDefault="00571DC2" w:rsidP="00571DC2">
            <w:pPr>
              <w:spacing w:before="60" w:after="60"/>
              <w:ind w:firstLine="0"/>
              <w:rPr>
                <w:iCs/>
                <w:sz w:val="24"/>
                <w:szCs w:val="24"/>
              </w:rPr>
            </w:pPr>
            <w:r w:rsidRPr="00326C72">
              <w:rPr>
                <w:sz w:val="24"/>
                <w:szCs w:val="26"/>
              </w:rPr>
              <w:t>Les philosophes du XIX</w:t>
            </w:r>
            <w:r w:rsidRPr="00326C72">
              <w:rPr>
                <w:sz w:val="24"/>
                <w:szCs w:val="26"/>
                <w:vertAlign w:val="superscript"/>
              </w:rPr>
              <w:t>e</w:t>
            </w:r>
            <w:r w:rsidRPr="00326C72">
              <w:rPr>
                <w:sz w:val="24"/>
                <w:szCs w:val="26"/>
              </w:rPr>
              <w:t xml:space="preserve"> siècle</w:t>
            </w:r>
          </w:p>
        </w:tc>
        <w:tc>
          <w:tcPr>
            <w:tcW w:w="2687" w:type="dxa"/>
          </w:tcPr>
          <w:p w14:paraId="4F4C22F7" w14:textId="77777777" w:rsidR="00571DC2" w:rsidRPr="00326C72" w:rsidRDefault="00571DC2" w:rsidP="00571DC2">
            <w:pPr>
              <w:spacing w:before="60" w:after="60"/>
              <w:ind w:firstLine="0"/>
              <w:rPr>
                <w:i/>
                <w:iCs/>
                <w:sz w:val="24"/>
                <w:szCs w:val="26"/>
              </w:rPr>
            </w:pPr>
            <w:r w:rsidRPr="00326C72">
              <w:rPr>
                <w:i/>
                <w:iCs/>
                <w:sz w:val="24"/>
                <w:szCs w:val="26"/>
              </w:rPr>
              <w:t>Gouhier</w:t>
            </w:r>
          </w:p>
        </w:tc>
      </w:tr>
      <w:tr w:rsidR="00571DC2" w:rsidRPr="00326C72" w14:paraId="2AF6EC46" w14:textId="77777777">
        <w:tc>
          <w:tcPr>
            <w:tcW w:w="2686" w:type="dxa"/>
          </w:tcPr>
          <w:p w14:paraId="370EA34F" w14:textId="77777777" w:rsidR="00571DC2" w:rsidRPr="00326C72" w:rsidRDefault="00571DC2" w:rsidP="00571DC2">
            <w:pPr>
              <w:spacing w:before="60" w:after="60"/>
              <w:ind w:firstLine="0"/>
              <w:rPr>
                <w:sz w:val="24"/>
                <w:szCs w:val="26"/>
              </w:rPr>
            </w:pPr>
            <w:r w:rsidRPr="00326C72">
              <w:rPr>
                <w:sz w:val="24"/>
                <w:szCs w:val="26"/>
              </w:rPr>
              <w:t xml:space="preserve">TAINE, Hippolyte </w:t>
            </w:r>
          </w:p>
        </w:tc>
        <w:tc>
          <w:tcPr>
            <w:tcW w:w="2687" w:type="dxa"/>
          </w:tcPr>
          <w:p w14:paraId="479BE4C4" w14:textId="77777777" w:rsidR="00571DC2" w:rsidRPr="00326C72" w:rsidRDefault="00571DC2" w:rsidP="00571DC2">
            <w:pPr>
              <w:spacing w:before="60" w:after="60"/>
              <w:ind w:firstLine="0"/>
              <w:rPr>
                <w:iCs/>
                <w:sz w:val="24"/>
                <w:szCs w:val="24"/>
              </w:rPr>
            </w:pPr>
            <w:r w:rsidRPr="00326C72">
              <w:rPr>
                <w:sz w:val="24"/>
                <w:szCs w:val="26"/>
              </w:rPr>
              <w:t>Philosophie de l'art</w:t>
            </w:r>
          </w:p>
        </w:tc>
        <w:tc>
          <w:tcPr>
            <w:tcW w:w="2687" w:type="dxa"/>
          </w:tcPr>
          <w:p w14:paraId="42A40F97" w14:textId="77777777" w:rsidR="00571DC2" w:rsidRPr="00326C72" w:rsidRDefault="00571DC2" w:rsidP="00571DC2">
            <w:pPr>
              <w:spacing w:before="60" w:after="60"/>
              <w:ind w:firstLine="0"/>
              <w:rPr>
                <w:i/>
                <w:iCs/>
                <w:sz w:val="24"/>
                <w:szCs w:val="26"/>
              </w:rPr>
            </w:pPr>
            <w:r w:rsidRPr="00326C72">
              <w:rPr>
                <w:i/>
                <w:iCs/>
                <w:sz w:val="24"/>
                <w:szCs w:val="26"/>
              </w:rPr>
              <w:t>De Bertier de Sauvigny</w:t>
            </w:r>
          </w:p>
        </w:tc>
      </w:tr>
      <w:tr w:rsidR="00571DC2" w:rsidRPr="00326C72" w14:paraId="4EDEFF02" w14:textId="77777777">
        <w:tc>
          <w:tcPr>
            <w:tcW w:w="2686" w:type="dxa"/>
          </w:tcPr>
          <w:p w14:paraId="5DD2F9CB" w14:textId="77777777" w:rsidR="00571DC2" w:rsidRPr="00326C72" w:rsidRDefault="00571DC2" w:rsidP="00571DC2">
            <w:pPr>
              <w:spacing w:before="60" w:after="60"/>
              <w:ind w:firstLine="0"/>
              <w:rPr>
                <w:sz w:val="24"/>
                <w:szCs w:val="26"/>
              </w:rPr>
            </w:pPr>
            <w:r w:rsidRPr="00326C72">
              <w:rPr>
                <w:sz w:val="24"/>
                <w:szCs w:val="26"/>
              </w:rPr>
              <w:t xml:space="preserve">TARDE, Gabriel de </w:t>
            </w:r>
          </w:p>
        </w:tc>
        <w:tc>
          <w:tcPr>
            <w:tcW w:w="2687" w:type="dxa"/>
          </w:tcPr>
          <w:p w14:paraId="01C5BBB7" w14:textId="77777777" w:rsidR="00571DC2" w:rsidRPr="00326C72" w:rsidRDefault="00571DC2" w:rsidP="00571DC2">
            <w:pPr>
              <w:spacing w:before="60" w:after="60"/>
              <w:ind w:firstLine="0"/>
              <w:rPr>
                <w:iCs/>
                <w:sz w:val="24"/>
                <w:szCs w:val="24"/>
              </w:rPr>
            </w:pPr>
            <w:hyperlink r:id="rId45" w:history="1">
              <w:r w:rsidRPr="00326C72">
                <w:rPr>
                  <w:rStyle w:val="Hyperlien"/>
                  <w:sz w:val="24"/>
                  <w:szCs w:val="26"/>
                </w:rPr>
                <w:t>Fragment d'histoire fut</w:t>
              </w:r>
              <w:r w:rsidRPr="00326C72">
                <w:rPr>
                  <w:rStyle w:val="Hyperlien"/>
                  <w:sz w:val="24"/>
                  <w:szCs w:val="26"/>
                </w:rPr>
                <w:t>u</w:t>
              </w:r>
              <w:r w:rsidRPr="00326C72">
                <w:rPr>
                  <w:rStyle w:val="Hyperlien"/>
                  <w:sz w:val="24"/>
                  <w:szCs w:val="26"/>
                </w:rPr>
                <w:t>re</w:t>
              </w:r>
            </w:hyperlink>
          </w:p>
        </w:tc>
        <w:tc>
          <w:tcPr>
            <w:tcW w:w="2687" w:type="dxa"/>
          </w:tcPr>
          <w:p w14:paraId="19BEFC3A" w14:textId="77777777" w:rsidR="00571DC2" w:rsidRPr="00326C72" w:rsidRDefault="00571DC2" w:rsidP="00571DC2">
            <w:pPr>
              <w:spacing w:before="60" w:after="60"/>
              <w:ind w:firstLine="0"/>
              <w:rPr>
                <w:i/>
                <w:iCs/>
                <w:sz w:val="24"/>
                <w:szCs w:val="26"/>
              </w:rPr>
            </w:pPr>
            <w:r w:rsidRPr="00326C72">
              <w:rPr>
                <w:i/>
                <w:iCs/>
                <w:sz w:val="24"/>
                <w:szCs w:val="26"/>
              </w:rPr>
              <w:t>Trousson</w:t>
            </w:r>
          </w:p>
        </w:tc>
      </w:tr>
      <w:tr w:rsidR="00571DC2" w:rsidRPr="00326C72" w14:paraId="22659176" w14:textId="77777777">
        <w:tc>
          <w:tcPr>
            <w:tcW w:w="2686" w:type="dxa"/>
          </w:tcPr>
          <w:p w14:paraId="5BE9DA93" w14:textId="77777777" w:rsidR="00571DC2" w:rsidRPr="00326C72" w:rsidRDefault="00571DC2" w:rsidP="00571DC2">
            <w:pPr>
              <w:spacing w:before="60" w:after="60"/>
              <w:ind w:firstLine="0"/>
              <w:rPr>
                <w:sz w:val="24"/>
                <w:szCs w:val="26"/>
              </w:rPr>
            </w:pPr>
            <w:r w:rsidRPr="00326C72">
              <w:rPr>
                <w:sz w:val="24"/>
                <w:szCs w:val="26"/>
              </w:rPr>
              <w:t xml:space="preserve">TARDE, Gabriel de </w:t>
            </w:r>
          </w:p>
        </w:tc>
        <w:tc>
          <w:tcPr>
            <w:tcW w:w="2687" w:type="dxa"/>
          </w:tcPr>
          <w:p w14:paraId="357313FE" w14:textId="77777777" w:rsidR="00571DC2" w:rsidRPr="00326C72" w:rsidRDefault="00571DC2" w:rsidP="00571DC2">
            <w:pPr>
              <w:spacing w:before="60" w:after="60"/>
              <w:ind w:firstLine="0"/>
              <w:rPr>
                <w:iCs/>
                <w:sz w:val="24"/>
                <w:szCs w:val="24"/>
              </w:rPr>
            </w:pPr>
            <w:hyperlink r:id="rId46" w:history="1">
              <w:r w:rsidRPr="00326C72">
                <w:rPr>
                  <w:rStyle w:val="Hyperlien"/>
                  <w:sz w:val="24"/>
                  <w:szCs w:val="26"/>
                </w:rPr>
                <w:t>Les lois de l'imitation</w:t>
              </w:r>
            </w:hyperlink>
          </w:p>
        </w:tc>
        <w:tc>
          <w:tcPr>
            <w:tcW w:w="2687" w:type="dxa"/>
          </w:tcPr>
          <w:p w14:paraId="1AD2C1E8" w14:textId="77777777" w:rsidR="00571DC2" w:rsidRPr="00326C72" w:rsidRDefault="00571DC2" w:rsidP="00571DC2">
            <w:pPr>
              <w:spacing w:before="60" w:after="60"/>
              <w:ind w:firstLine="0"/>
              <w:rPr>
                <w:i/>
                <w:iCs/>
                <w:sz w:val="24"/>
                <w:szCs w:val="26"/>
              </w:rPr>
            </w:pPr>
            <w:r w:rsidRPr="00326C72">
              <w:rPr>
                <w:i/>
                <w:iCs/>
                <w:sz w:val="24"/>
                <w:szCs w:val="26"/>
              </w:rPr>
              <w:t>Boudon</w:t>
            </w:r>
          </w:p>
        </w:tc>
      </w:tr>
      <w:tr w:rsidR="00571DC2" w:rsidRPr="00326C72" w14:paraId="19B7CAD9" w14:textId="77777777">
        <w:tc>
          <w:tcPr>
            <w:tcW w:w="2686" w:type="dxa"/>
          </w:tcPr>
          <w:p w14:paraId="2D8A2DD7" w14:textId="77777777" w:rsidR="00571DC2" w:rsidRPr="00326C72" w:rsidRDefault="00571DC2" w:rsidP="00571DC2">
            <w:pPr>
              <w:spacing w:before="60" w:after="60"/>
              <w:ind w:firstLine="0"/>
              <w:rPr>
                <w:sz w:val="24"/>
                <w:szCs w:val="26"/>
              </w:rPr>
            </w:pPr>
            <w:r w:rsidRPr="00326C72">
              <w:rPr>
                <w:sz w:val="24"/>
                <w:szCs w:val="26"/>
              </w:rPr>
              <w:t xml:space="preserve">THIBAUDET, Albert </w:t>
            </w:r>
          </w:p>
        </w:tc>
        <w:tc>
          <w:tcPr>
            <w:tcW w:w="2687" w:type="dxa"/>
          </w:tcPr>
          <w:p w14:paraId="290D6002" w14:textId="77777777" w:rsidR="00571DC2" w:rsidRPr="00326C72" w:rsidRDefault="00571DC2" w:rsidP="00571DC2">
            <w:pPr>
              <w:spacing w:before="60" w:after="60"/>
              <w:ind w:firstLine="0"/>
              <w:rPr>
                <w:iCs/>
                <w:sz w:val="24"/>
                <w:szCs w:val="24"/>
              </w:rPr>
            </w:pPr>
            <w:r w:rsidRPr="00326C72">
              <w:rPr>
                <w:sz w:val="24"/>
                <w:szCs w:val="26"/>
              </w:rPr>
              <w:t>La république des pr</w:t>
            </w:r>
            <w:r w:rsidRPr="00326C72">
              <w:rPr>
                <w:sz w:val="24"/>
                <w:szCs w:val="26"/>
              </w:rPr>
              <w:t>o</w:t>
            </w:r>
            <w:r w:rsidRPr="00326C72">
              <w:rPr>
                <w:sz w:val="24"/>
                <w:szCs w:val="26"/>
              </w:rPr>
              <w:t xml:space="preserve">fesseurs </w:t>
            </w:r>
          </w:p>
        </w:tc>
        <w:tc>
          <w:tcPr>
            <w:tcW w:w="2687" w:type="dxa"/>
          </w:tcPr>
          <w:p w14:paraId="0128EA79" w14:textId="77777777" w:rsidR="00571DC2" w:rsidRPr="00326C72" w:rsidRDefault="00571DC2" w:rsidP="00571DC2">
            <w:pPr>
              <w:spacing w:before="60" w:after="60"/>
              <w:ind w:firstLine="0"/>
              <w:rPr>
                <w:i/>
                <w:iCs/>
                <w:sz w:val="24"/>
                <w:szCs w:val="26"/>
              </w:rPr>
            </w:pPr>
            <w:r w:rsidRPr="00326C72">
              <w:rPr>
                <w:i/>
                <w:iCs/>
                <w:sz w:val="24"/>
                <w:szCs w:val="26"/>
              </w:rPr>
              <w:t>Bourricaud</w:t>
            </w:r>
          </w:p>
        </w:tc>
      </w:tr>
      <w:tr w:rsidR="00571DC2" w:rsidRPr="00326C72" w14:paraId="6A25717A" w14:textId="77777777">
        <w:tc>
          <w:tcPr>
            <w:tcW w:w="2686" w:type="dxa"/>
          </w:tcPr>
          <w:p w14:paraId="3AEDA4BA" w14:textId="77777777" w:rsidR="00571DC2" w:rsidRPr="00326C72" w:rsidRDefault="00571DC2" w:rsidP="00571DC2">
            <w:pPr>
              <w:spacing w:before="60" w:after="60"/>
              <w:ind w:firstLine="0"/>
              <w:rPr>
                <w:sz w:val="24"/>
                <w:szCs w:val="26"/>
              </w:rPr>
            </w:pPr>
            <w:r w:rsidRPr="00326C72">
              <w:rPr>
                <w:sz w:val="24"/>
                <w:szCs w:val="26"/>
              </w:rPr>
              <w:t xml:space="preserve">VERLAINE, Paul </w:t>
            </w:r>
          </w:p>
        </w:tc>
        <w:tc>
          <w:tcPr>
            <w:tcW w:w="2687" w:type="dxa"/>
          </w:tcPr>
          <w:p w14:paraId="49D533E5" w14:textId="77777777" w:rsidR="00571DC2" w:rsidRPr="00326C72" w:rsidRDefault="00571DC2" w:rsidP="00571DC2">
            <w:pPr>
              <w:spacing w:before="60" w:after="60"/>
              <w:ind w:firstLine="0"/>
              <w:rPr>
                <w:iCs/>
                <w:sz w:val="24"/>
                <w:szCs w:val="24"/>
              </w:rPr>
            </w:pPr>
            <w:r w:rsidRPr="00326C72">
              <w:rPr>
                <w:sz w:val="24"/>
                <w:szCs w:val="26"/>
              </w:rPr>
              <w:t>Les poètes maudits</w:t>
            </w:r>
          </w:p>
        </w:tc>
        <w:tc>
          <w:tcPr>
            <w:tcW w:w="2687" w:type="dxa"/>
          </w:tcPr>
          <w:p w14:paraId="1334C2E4" w14:textId="77777777" w:rsidR="00571DC2" w:rsidRPr="00326C72" w:rsidRDefault="00571DC2" w:rsidP="00571DC2">
            <w:pPr>
              <w:spacing w:before="60" w:after="60"/>
              <w:ind w:firstLine="0"/>
              <w:rPr>
                <w:i/>
                <w:iCs/>
                <w:sz w:val="24"/>
                <w:szCs w:val="26"/>
              </w:rPr>
            </w:pPr>
            <w:r w:rsidRPr="00326C72">
              <w:rPr>
                <w:i/>
                <w:iCs/>
                <w:sz w:val="24"/>
                <w:szCs w:val="26"/>
              </w:rPr>
              <w:t>Pierrot</w:t>
            </w:r>
          </w:p>
        </w:tc>
      </w:tr>
      <w:tr w:rsidR="00571DC2" w:rsidRPr="00326C72" w14:paraId="0333745D" w14:textId="77777777">
        <w:tc>
          <w:tcPr>
            <w:tcW w:w="2686" w:type="dxa"/>
          </w:tcPr>
          <w:p w14:paraId="397F4E8E" w14:textId="77777777" w:rsidR="00571DC2" w:rsidRPr="00326C72" w:rsidRDefault="00571DC2" w:rsidP="00571DC2">
            <w:pPr>
              <w:spacing w:before="60" w:after="60"/>
              <w:ind w:firstLine="0"/>
              <w:rPr>
                <w:sz w:val="24"/>
                <w:szCs w:val="26"/>
              </w:rPr>
            </w:pPr>
            <w:r w:rsidRPr="00326C72">
              <w:rPr>
                <w:sz w:val="24"/>
                <w:szCs w:val="26"/>
              </w:rPr>
              <w:t xml:space="preserve">VIBERT, Paul </w:t>
            </w:r>
          </w:p>
        </w:tc>
        <w:tc>
          <w:tcPr>
            <w:tcW w:w="2687" w:type="dxa"/>
          </w:tcPr>
          <w:p w14:paraId="63F57361" w14:textId="77777777" w:rsidR="00571DC2" w:rsidRPr="00326C72" w:rsidRDefault="00571DC2" w:rsidP="00571DC2">
            <w:pPr>
              <w:spacing w:before="60" w:after="60"/>
              <w:ind w:firstLine="0"/>
              <w:rPr>
                <w:iCs/>
                <w:sz w:val="24"/>
                <w:szCs w:val="24"/>
              </w:rPr>
            </w:pPr>
            <w:r w:rsidRPr="00326C72">
              <w:rPr>
                <w:sz w:val="24"/>
                <w:szCs w:val="26"/>
              </w:rPr>
              <w:t>Pour lire en automobile</w:t>
            </w:r>
          </w:p>
        </w:tc>
        <w:tc>
          <w:tcPr>
            <w:tcW w:w="2687" w:type="dxa"/>
          </w:tcPr>
          <w:p w14:paraId="5A582940" w14:textId="77777777" w:rsidR="00571DC2" w:rsidRPr="00326C72" w:rsidRDefault="00571DC2" w:rsidP="00571DC2">
            <w:pPr>
              <w:spacing w:before="60" w:after="60"/>
              <w:ind w:firstLine="0"/>
              <w:rPr>
                <w:i/>
                <w:iCs/>
                <w:sz w:val="24"/>
                <w:szCs w:val="26"/>
              </w:rPr>
            </w:pPr>
          </w:p>
        </w:tc>
      </w:tr>
      <w:tr w:rsidR="00571DC2" w:rsidRPr="00326C72" w14:paraId="548731EC" w14:textId="77777777">
        <w:tc>
          <w:tcPr>
            <w:tcW w:w="2686" w:type="dxa"/>
          </w:tcPr>
          <w:p w14:paraId="6803CDC7" w14:textId="77777777" w:rsidR="00571DC2" w:rsidRPr="00326C72" w:rsidRDefault="00571DC2" w:rsidP="00571DC2">
            <w:pPr>
              <w:spacing w:before="60" w:after="60"/>
              <w:ind w:firstLine="0"/>
              <w:rPr>
                <w:sz w:val="24"/>
                <w:szCs w:val="26"/>
              </w:rPr>
            </w:pPr>
          </w:p>
        </w:tc>
        <w:tc>
          <w:tcPr>
            <w:tcW w:w="2687" w:type="dxa"/>
          </w:tcPr>
          <w:p w14:paraId="74FA3BC3" w14:textId="77777777" w:rsidR="00571DC2" w:rsidRPr="00326C72" w:rsidRDefault="00571DC2" w:rsidP="00571DC2">
            <w:pPr>
              <w:spacing w:before="60" w:after="60"/>
              <w:ind w:firstLine="0"/>
              <w:rPr>
                <w:iCs/>
                <w:sz w:val="24"/>
                <w:szCs w:val="24"/>
              </w:rPr>
            </w:pPr>
            <w:r w:rsidRPr="00326C72">
              <w:rPr>
                <w:sz w:val="24"/>
                <w:szCs w:val="26"/>
              </w:rPr>
              <w:t>Nouvelles fantastiques</w:t>
            </w:r>
          </w:p>
        </w:tc>
        <w:tc>
          <w:tcPr>
            <w:tcW w:w="2687" w:type="dxa"/>
          </w:tcPr>
          <w:p w14:paraId="3ED38AF8" w14:textId="77777777" w:rsidR="00571DC2" w:rsidRPr="00326C72" w:rsidRDefault="00571DC2" w:rsidP="00571DC2">
            <w:pPr>
              <w:spacing w:before="60" w:after="60"/>
              <w:ind w:firstLine="0"/>
              <w:rPr>
                <w:i/>
                <w:iCs/>
                <w:sz w:val="24"/>
                <w:szCs w:val="26"/>
              </w:rPr>
            </w:pPr>
          </w:p>
        </w:tc>
      </w:tr>
      <w:tr w:rsidR="00571DC2" w:rsidRPr="00326C72" w14:paraId="44D40ADC" w14:textId="77777777">
        <w:tc>
          <w:tcPr>
            <w:tcW w:w="2686" w:type="dxa"/>
          </w:tcPr>
          <w:p w14:paraId="6192FECD" w14:textId="77777777" w:rsidR="00571DC2" w:rsidRPr="00326C72" w:rsidRDefault="00571DC2" w:rsidP="00571DC2">
            <w:pPr>
              <w:spacing w:before="60" w:after="60"/>
              <w:ind w:firstLine="0"/>
              <w:rPr>
                <w:sz w:val="24"/>
                <w:szCs w:val="26"/>
              </w:rPr>
            </w:pPr>
            <w:r w:rsidRPr="00326C72">
              <w:rPr>
                <w:sz w:val="24"/>
                <w:szCs w:val="26"/>
              </w:rPr>
              <w:t xml:space="preserve">VOLNEY, Georges </w:t>
            </w:r>
          </w:p>
        </w:tc>
        <w:tc>
          <w:tcPr>
            <w:tcW w:w="2687" w:type="dxa"/>
          </w:tcPr>
          <w:p w14:paraId="5F45F708" w14:textId="77777777" w:rsidR="00571DC2" w:rsidRPr="00326C72" w:rsidRDefault="00571DC2" w:rsidP="00571DC2">
            <w:pPr>
              <w:spacing w:before="60" w:after="60"/>
              <w:ind w:firstLine="0"/>
              <w:rPr>
                <w:iCs/>
                <w:sz w:val="24"/>
                <w:szCs w:val="24"/>
              </w:rPr>
            </w:pPr>
            <w:r w:rsidRPr="00326C72">
              <w:rPr>
                <w:sz w:val="24"/>
                <w:szCs w:val="26"/>
              </w:rPr>
              <w:t>Les ruines</w:t>
            </w:r>
          </w:p>
        </w:tc>
        <w:tc>
          <w:tcPr>
            <w:tcW w:w="2687" w:type="dxa"/>
          </w:tcPr>
          <w:p w14:paraId="1A22D1B7" w14:textId="77777777" w:rsidR="00571DC2" w:rsidRPr="00326C72" w:rsidRDefault="00571DC2" w:rsidP="00571DC2">
            <w:pPr>
              <w:spacing w:before="60" w:after="60"/>
              <w:ind w:firstLine="0"/>
              <w:rPr>
                <w:i/>
                <w:iCs/>
                <w:sz w:val="24"/>
                <w:szCs w:val="26"/>
              </w:rPr>
            </w:pPr>
            <w:r w:rsidRPr="00326C72">
              <w:rPr>
                <w:i/>
                <w:iCs/>
                <w:sz w:val="24"/>
                <w:szCs w:val="26"/>
              </w:rPr>
              <w:t>Tulard</w:t>
            </w:r>
          </w:p>
        </w:tc>
      </w:tr>
      <w:tr w:rsidR="00571DC2" w:rsidRPr="00326C72" w14:paraId="7A31E762" w14:textId="77777777">
        <w:tc>
          <w:tcPr>
            <w:tcW w:w="2686" w:type="dxa"/>
          </w:tcPr>
          <w:p w14:paraId="15B1684D" w14:textId="77777777" w:rsidR="00571DC2" w:rsidRPr="00326C72" w:rsidRDefault="00571DC2" w:rsidP="00571DC2">
            <w:pPr>
              <w:spacing w:before="60" w:after="60"/>
              <w:ind w:firstLine="0"/>
              <w:rPr>
                <w:sz w:val="24"/>
                <w:szCs w:val="26"/>
              </w:rPr>
            </w:pPr>
          </w:p>
        </w:tc>
        <w:tc>
          <w:tcPr>
            <w:tcW w:w="2687" w:type="dxa"/>
          </w:tcPr>
          <w:p w14:paraId="51FB054C" w14:textId="77777777" w:rsidR="00571DC2" w:rsidRPr="00326C72" w:rsidRDefault="00571DC2" w:rsidP="00571DC2">
            <w:pPr>
              <w:spacing w:before="60" w:after="60"/>
              <w:ind w:firstLine="0"/>
              <w:rPr>
                <w:iCs/>
                <w:sz w:val="24"/>
                <w:szCs w:val="24"/>
              </w:rPr>
            </w:pPr>
          </w:p>
        </w:tc>
        <w:tc>
          <w:tcPr>
            <w:tcW w:w="2687" w:type="dxa"/>
          </w:tcPr>
          <w:p w14:paraId="26071EB6" w14:textId="77777777" w:rsidR="00571DC2" w:rsidRPr="00326C72" w:rsidRDefault="00571DC2" w:rsidP="00571DC2">
            <w:pPr>
              <w:spacing w:before="60" w:after="60"/>
              <w:ind w:firstLine="0"/>
              <w:rPr>
                <w:i/>
                <w:iCs/>
                <w:sz w:val="24"/>
                <w:szCs w:val="26"/>
              </w:rPr>
            </w:pPr>
          </w:p>
        </w:tc>
      </w:tr>
      <w:tr w:rsidR="00571DC2" w:rsidRPr="00326C72" w14:paraId="00E653F4" w14:textId="77777777">
        <w:tc>
          <w:tcPr>
            <w:tcW w:w="2686" w:type="dxa"/>
          </w:tcPr>
          <w:p w14:paraId="67868E70" w14:textId="77777777" w:rsidR="00571DC2" w:rsidRPr="00326C72" w:rsidRDefault="00571DC2" w:rsidP="00571DC2">
            <w:pPr>
              <w:spacing w:before="60" w:after="60"/>
              <w:ind w:firstLine="0"/>
              <w:rPr>
                <w:sz w:val="24"/>
                <w:szCs w:val="26"/>
              </w:rPr>
            </w:pPr>
            <w:r w:rsidRPr="00326C72">
              <w:rPr>
                <w:sz w:val="24"/>
                <w:szCs w:val="26"/>
              </w:rPr>
              <w:t xml:space="preserve">WEILL, Georges </w:t>
            </w:r>
          </w:p>
        </w:tc>
        <w:tc>
          <w:tcPr>
            <w:tcW w:w="2687" w:type="dxa"/>
          </w:tcPr>
          <w:p w14:paraId="301357FF" w14:textId="77777777" w:rsidR="00571DC2" w:rsidRPr="00326C72" w:rsidRDefault="00571DC2" w:rsidP="00571DC2">
            <w:pPr>
              <w:spacing w:before="60" w:after="60"/>
              <w:ind w:firstLine="0"/>
              <w:rPr>
                <w:iCs/>
                <w:sz w:val="24"/>
                <w:szCs w:val="24"/>
              </w:rPr>
            </w:pPr>
            <w:r w:rsidRPr="00326C72">
              <w:rPr>
                <w:sz w:val="24"/>
                <w:szCs w:val="26"/>
              </w:rPr>
              <w:t>Histoire du catholicisme libéral</w:t>
            </w:r>
          </w:p>
        </w:tc>
        <w:tc>
          <w:tcPr>
            <w:tcW w:w="2687" w:type="dxa"/>
          </w:tcPr>
          <w:p w14:paraId="7123AE65" w14:textId="77777777" w:rsidR="00571DC2" w:rsidRPr="00326C72" w:rsidRDefault="00571DC2" w:rsidP="00571DC2">
            <w:pPr>
              <w:spacing w:before="60" w:after="60"/>
              <w:ind w:firstLine="0"/>
              <w:rPr>
                <w:i/>
                <w:iCs/>
                <w:sz w:val="24"/>
                <w:szCs w:val="26"/>
              </w:rPr>
            </w:pPr>
            <w:r w:rsidRPr="00326C72">
              <w:rPr>
                <w:i/>
                <w:iCs/>
                <w:sz w:val="24"/>
                <w:szCs w:val="26"/>
              </w:rPr>
              <w:t>Rémond</w:t>
            </w:r>
          </w:p>
        </w:tc>
      </w:tr>
      <w:tr w:rsidR="00571DC2" w:rsidRPr="00326C72" w14:paraId="60D50AC3" w14:textId="77777777">
        <w:tc>
          <w:tcPr>
            <w:tcW w:w="2686" w:type="dxa"/>
          </w:tcPr>
          <w:p w14:paraId="1F2F637A" w14:textId="77777777" w:rsidR="00571DC2" w:rsidRPr="00326C72" w:rsidRDefault="00571DC2" w:rsidP="00571DC2">
            <w:pPr>
              <w:spacing w:before="60" w:after="60"/>
              <w:ind w:firstLine="0"/>
              <w:rPr>
                <w:sz w:val="24"/>
                <w:szCs w:val="26"/>
              </w:rPr>
            </w:pPr>
            <w:r w:rsidRPr="00326C72">
              <w:rPr>
                <w:sz w:val="24"/>
                <w:szCs w:val="26"/>
              </w:rPr>
              <w:t xml:space="preserve">WEILL, Georges </w:t>
            </w:r>
          </w:p>
        </w:tc>
        <w:tc>
          <w:tcPr>
            <w:tcW w:w="2687" w:type="dxa"/>
          </w:tcPr>
          <w:p w14:paraId="7807FCC2" w14:textId="77777777" w:rsidR="00571DC2" w:rsidRPr="00326C72" w:rsidRDefault="00571DC2" w:rsidP="00571DC2">
            <w:pPr>
              <w:spacing w:before="60" w:after="60"/>
              <w:ind w:firstLine="0"/>
              <w:rPr>
                <w:iCs/>
                <w:sz w:val="24"/>
                <w:szCs w:val="24"/>
              </w:rPr>
            </w:pPr>
            <w:r w:rsidRPr="00326C72">
              <w:rPr>
                <w:sz w:val="24"/>
                <w:szCs w:val="26"/>
              </w:rPr>
              <w:t>Histoire du parti républ</w:t>
            </w:r>
            <w:r w:rsidRPr="00326C72">
              <w:rPr>
                <w:sz w:val="24"/>
                <w:szCs w:val="26"/>
              </w:rPr>
              <w:t>i</w:t>
            </w:r>
            <w:r w:rsidRPr="00326C72">
              <w:rPr>
                <w:sz w:val="24"/>
                <w:szCs w:val="26"/>
              </w:rPr>
              <w:t>cain en France, 1814-1870</w:t>
            </w:r>
          </w:p>
        </w:tc>
        <w:tc>
          <w:tcPr>
            <w:tcW w:w="2687" w:type="dxa"/>
          </w:tcPr>
          <w:p w14:paraId="6578A815" w14:textId="77777777" w:rsidR="00571DC2" w:rsidRPr="00326C72" w:rsidRDefault="00571DC2" w:rsidP="00571DC2">
            <w:pPr>
              <w:spacing w:before="60" w:after="60"/>
              <w:ind w:firstLine="0"/>
              <w:rPr>
                <w:i/>
                <w:iCs/>
                <w:sz w:val="24"/>
                <w:szCs w:val="26"/>
              </w:rPr>
            </w:pPr>
            <w:r w:rsidRPr="00326C72">
              <w:rPr>
                <w:i/>
                <w:iCs/>
                <w:sz w:val="24"/>
                <w:szCs w:val="26"/>
              </w:rPr>
              <w:t>Agu</w:t>
            </w:r>
            <w:r w:rsidRPr="00326C72">
              <w:rPr>
                <w:i/>
                <w:iCs/>
                <w:sz w:val="24"/>
                <w:szCs w:val="26"/>
              </w:rPr>
              <w:t>l</w:t>
            </w:r>
            <w:r w:rsidRPr="00326C72">
              <w:rPr>
                <w:i/>
                <w:iCs/>
                <w:sz w:val="24"/>
                <w:szCs w:val="26"/>
              </w:rPr>
              <w:t>hon</w:t>
            </w:r>
          </w:p>
        </w:tc>
      </w:tr>
      <w:tr w:rsidR="00571DC2" w:rsidRPr="00326C72" w14:paraId="72E5B3E7" w14:textId="77777777">
        <w:tc>
          <w:tcPr>
            <w:tcW w:w="2686" w:type="dxa"/>
          </w:tcPr>
          <w:p w14:paraId="680AD293" w14:textId="77777777" w:rsidR="00571DC2" w:rsidRPr="00326C72" w:rsidRDefault="00571DC2" w:rsidP="00571DC2">
            <w:pPr>
              <w:spacing w:before="60" w:after="60"/>
              <w:ind w:firstLine="0"/>
              <w:rPr>
                <w:sz w:val="24"/>
                <w:szCs w:val="26"/>
              </w:rPr>
            </w:pPr>
            <w:r w:rsidRPr="00326C72">
              <w:rPr>
                <w:sz w:val="24"/>
                <w:szCs w:val="26"/>
              </w:rPr>
              <w:t xml:space="preserve">WEY, Francis </w:t>
            </w:r>
          </w:p>
        </w:tc>
        <w:tc>
          <w:tcPr>
            <w:tcW w:w="2687" w:type="dxa"/>
          </w:tcPr>
          <w:p w14:paraId="023D3549" w14:textId="77777777" w:rsidR="00571DC2" w:rsidRPr="00326C72" w:rsidRDefault="00571DC2" w:rsidP="00571DC2">
            <w:pPr>
              <w:spacing w:before="60" w:after="60"/>
              <w:ind w:firstLine="0"/>
              <w:rPr>
                <w:iCs/>
                <w:sz w:val="24"/>
                <w:szCs w:val="24"/>
              </w:rPr>
            </w:pPr>
            <w:r w:rsidRPr="00326C72">
              <w:rPr>
                <w:sz w:val="24"/>
                <w:szCs w:val="26"/>
              </w:rPr>
              <w:t>La Haute-Savoie</w:t>
            </w:r>
          </w:p>
        </w:tc>
        <w:tc>
          <w:tcPr>
            <w:tcW w:w="2687" w:type="dxa"/>
          </w:tcPr>
          <w:p w14:paraId="0131E9DF" w14:textId="77777777" w:rsidR="00571DC2" w:rsidRPr="00326C72" w:rsidRDefault="00571DC2" w:rsidP="00571DC2">
            <w:pPr>
              <w:spacing w:before="60" w:after="60"/>
              <w:ind w:firstLine="0"/>
              <w:rPr>
                <w:i/>
                <w:iCs/>
                <w:sz w:val="24"/>
                <w:szCs w:val="26"/>
              </w:rPr>
            </w:pPr>
            <w:r w:rsidRPr="00326C72">
              <w:rPr>
                <w:i/>
                <w:iCs/>
                <w:sz w:val="24"/>
                <w:szCs w:val="26"/>
              </w:rPr>
              <w:t>Guichonnet</w:t>
            </w:r>
          </w:p>
        </w:tc>
      </w:tr>
      <w:tr w:rsidR="00571DC2" w:rsidRPr="00326C72" w14:paraId="729101FA" w14:textId="77777777">
        <w:tc>
          <w:tcPr>
            <w:tcW w:w="2686" w:type="dxa"/>
          </w:tcPr>
          <w:p w14:paraId="713395FA" w14:textId="77777777" w:rsidR="00571DC2" w:rsidRPr="00326C72" w:rsidRDefault="00571DC2" w:rsidP="00571DC2">
            <w:pPr>
              <w:spacing w:before="60" w:after="60"/>
              <w:ind w:firstLine="0"/>
              <w:rPr>
                <w:sz w:val="24"/>
                <w:szCs w:val="26"/>
              </w:rPr>
            </w:pPr>
          </w:p>
        </w:tc>
        <w:tc>
          <w:tcPr>
            <w:tcW w:w="2687" w:type="dxa"/>
          </w:tcPr>
          <w:p w14:paraId="630D8896" w14:textId="77777777" w:rsidR="00571DC2" w:rsidRPr="00326C72" w:rsidRDefault="00571DC2" w:rsidP="00571DC2">
            <w:pPr>
              <w:spacing w:before="60" w:after="60"/>
              <w:ind w:firstLine="0"/>
              <w:rPr>
                <w:iCs/>
                <w:sz w:val="24"/>
                <w:szCs w:val="24"/>
              </w:rPr>
            </w:pPr>
          </w:p>
        </w:tc>
        <w:tc>
          <w:tcPr>
            <w:tcW w:w="2687" w:type="dxa"/>
          </w:tcPr>
          <w:p w14:paraId="193DCA92" w14:textId="77777777" w:rsidR="00571DC2" w:rsidRPr="00326C72" w:rsidRDefault="00571DC2" w:rsidP="00571DC2">
            <w:pPr>
              <w:spacing w:before="60" w:after="60"/>
              <w:ind w:firstLine="0"/>
              <w:rPr>
                <w:i/>
                <w:iCs/>
                <w:sz w:val="24"/>
                <w:szCs w:val="26"/>
              </w:rPr>
            </w:pPr>
          </w:p>
        </w:tc>
      </w:tr>
      <w:tr w:rsidR="00571DC2" w:rsidRPr="00326C72" w14:paraId="52C3CDCF" w14:textId="77777777">
        <w:tc>
          <w:tcPr>
            <w:tcW w:w="2686" w:type="dxa"/>
          </w:tcPr>
          <w:p w14:paraId="4005C3D7" w14:textId="77777777" w:rsidR="00571DC2" w:rsidRPr="00326C72" w:rsidRDefault="00571DC2" w:rsidP="00571DC2">
            <w:pPr>
              <w:spacing w:before="60" w:after="60"/>
              <w:ind w:firstLine="0"/>
              <w:rPr>
                <w:sz w:val="24"/>
                <w:szCs w:val="26"/>
              </w:rPr>
            </w:pPr>
            <w:r w:rsidRPr="00326C72">
              <w:rPr>
                <w:sz w:val="24"/>
                <w:szCs w:val="26"/>
              </w:rPr>
              <w:t xml:space="preserve">ZOLA, Émile </w:t>
            </w:r>
          </w:p>
        </w:tc>
        <w:tc>
          <w:tcPr>
            <w:tcW w:w="2687" w:type="dxa"/>
          </w:tcPr>
          <w:p w14:paraId="3836D7DD" w14:textId="77777777" w:rsidR="00571DC2" w:rsidRPr="00326C72" w:rsidRDefault="00571DC2" w:rsidP="00571DC2">
            <w:pPr>
              <w:spacing w:before="60" w:after="60"/>
              <w:ind w:firstLine="0"/>
              <w:rPr>
                <w:iCs/>
                <w:sz w:val="24"/>
                <w:szCs w:val="24"/>
              </w:rPr>
            </w:pPr>
            <w:r w:rsidRPr="00326C72">
              <w:rPr>
                <w:sz w:val="24"/>
                <w:szCs w:val="26"/>
              </w:rPr>
              <w:t>La confession de Claude</w:t>
            </w:r>
          </w:p>
        </w:tc>
        <w:tc>
          <w:tcPr>
            <w:tcW w:w="2687" w:type="dxa"/>
          </w:tcPr>
          <w:p w14:paraId="2B03FB13" w14:textId="77777777" w:rsidR="00571DC2" w:rsidRPr="00326C72" w:rsidRDefault="00571DC2" w:rsidP="00571DC2">
            <w:pPr>
              <w:spacing w:before="60" w:after="60"/>
              <w:ind w:firstLine="0"/>
              <w:rPr>
                <w:i/>
                <w:iCs/>
                <w:sz w:val="24"/>
                <w:szCs w:val="26"/>
              </w:rPr>
            </w:pPr>
          </w:p>
        </w:tc>
      </w:tr>
      <w:tr w:rsidR="00571DC2" w:rsidRPr="00326C72" w14:paraId="05B344D1" w14:textId="77777777">
        <w:tc>
          <w:tcPr>
            <w:tcW w:w="2686" w:type="dxa"/>
          </w:tcPr>
          <w:p w14:paraId="3CBB6A19" w14:textId="77777777" w:rsidR="00571DC2" w:rsidRPr="00326C72" w:rsidRDefault="00571DC2" w:rsidP="00571DC2">
            <w:pPr>
              <w:spacing w:before="60" w:after="60"/>
              <w:ind w:firstLine="0"/>
              <w:rPr>
                <w:sz w:val="24"/>
                <w:szCs w:val="26"/>
              </w:rPr>
            </w:pPr>
          </w:p>
        </w:tc>
        <w:tc>
          <w:tcPr>
            <w:tcW w:w="2687" w:type="dxa"/>
          </w:tcPr>
          <w:p w14:paraId="7CE20A22" w14:textId="77777777" w:rsidR="00571DC2" w:rsidRPr="00326C72" w:rsidRDefault="00571DC2" w:rsidP="00571DC2">
            <w:pPr>
              <w:spacing w:before="60" w:after="60"/>
              <w:ind w:firstLine="0"/>
              <w:rPr>
                <w:iCs/>
                <w:sz w:val="24"/>
                <w:szCs w:val="24"/>
              </w:rPr>
            </w:pPr>
            <w:r w:rsidRPr="00326C72">
              <w:rPr>
                <w:sz w:val="24"/>
                <w:szCs w:val="26"/>
              </w:rPr>
              <w:t>Le vœu d'une morte</w:t>
            </w:r>
          </w:p>
        </w:tc>
        <w:tc>
          <w:tcPr>
            <w:tcW w:w="2687" w:type="dxa"/>
          </w:tcPr>
          <w:p w14:paraId="06ABBE61" w14:textId="77777777" w:rsidR="00571DC2" w:rsidRPr="00326C72" w:rsidRDefault="00571DC2" w:rsidP="00571DC2">
            <w:pPr>
              <w:spacing w:before="60" w:after="60"/>
              <w:ind w:firstLine="0"/>
              <w:rPr>
                <w:i/>
                <w:iCs/>
                <w:sz w:val="24"/>
                <w:szCs w:val="26"/>
              </w:rPr>
            </w:pPr>
            <w:r w:rsidRPr="00326C72">
              <w:rPr>
                <w:i/>
                <w:iCs/>
                <w:sz w:val="24"/>
                <w:szCs w:val="26"/>
              </w:rPr>
              <w:t>Mitterand</w:t>
            </w:r>
          </w:p>
        </w:tc>
      </w:tr>
      <w:tr w:rsidR="00571DC2" w:rsidRPr="00326C72" w14:paraId="7B7CF56E" w14:textId="77777777">
        <w:tc>
          <w:tcPr>
            <w:tcW w:w="2686" w:type="dxa"/>
          </w:tcPr>
          <w:p w14:paraId="4963B488" w14:textId="77777777" w:rsidR="00571DC2" w:rsidRPr="00326C72" w:rsidRDefault="00571DC2" w:rsidP="00571DC2">
            <w:pPr>
              <w:spacing w:before="60" w:after="60"/>
              <w:ind w:firstLine="0"/>
              <w:rPr>
                <w:sz w:val="24"/>
                <w:szCs w:val="26"/>
              </w:rPr>
            </w:pPr>
            <w:r w:rsidRPr="00326C72">
              <w:rPr>
                <w:sz w:val="24"/>
                <w:szCs w:val="26"/>
              </w:rPr>
              <w:t xml:space="preserve">ZOLA, Émile </w:t>
            </w:r>
          </w:p>
        </w:tc>
        <w:tc>
          <w:tcPr>
            <w:tcW w:w="2687" w:type="dxa"/>
          </w:tcPr>
          <w:p w14:paraId="11119E80" w14:textId="77777777" w:rsidR="00571DC2" w:rsidRPr="00326C72" w:rsidRDefault="00571DC2" w:rsidP="00571DC2">
            <w:pPr>
              <w:spacing w:before="60" w:after="60"/>
              <w:ind w:firstLine="0"/>
              <w:rPr>
                <w:iCs/>
                <w:sz w:val="24"/>
                <w:szCs w:val="24"/>
              </w:rPr>
            </w:pPr>
            <w:r w:rsidRPr="00326C72">
              <w:rPr>
                <w:sz w:val="24"/>
                <w:szCs w:val="26"/>
              </w:rPr>
              <w:t>Mes haines</w:t>
            </w:r>
          </w:p>
        </w:tc>
        <w:tc>
          <w:tcPr>
            <w:tcW w:w="2687" w:type="dxa"/>
          </w:tcPr>
          <w:p w14:paraId="6BFA46D9" w14:textId="77777777" w:rsidR="00571DC2" w:rsidRPr="00326C72" w:rsidRDefault="00571DC2" w:rsidP="00571DC2">
            <w:pPr>
              <w:spacing w:before="60" w:after="60"/>
              <w:ind w:firstLine="0"/>
              <w:rPr>
                <w:i/>
                <w:iCs/>
                <w:sz w:val="24"/>
                <w:szCs w:val="26"/>
              </w:rPr>
            </w:pPr>
            <w:r w:rsidRPr="00326C72">
              <w:rPr>
                <w:i/>
                <w:iCs/>
                <w:sz w:val="24"/>
                <w:szCs w:val="26"/>
              </w:rPr>
              <w:t>Mitterand</w:t>
            </w:r>
          </w:p>
        </w:tc>
      </w:tr>
    </w:tbl>
    <w:p w14:paraId="03E06DE2" w14:textId="77777777" w:rsidR="00571DC2" w:rsidRDefault="00571DC2" w:rsidP="00571DC2">
      <w:pPr>
        <w:spacing w:before="60" w:after="60"/>
        <w:ind w:firstLine="0"/>
        <w:jc w:val="both"/>
        <w:rPr>
          <w:sz w:val="24"/>
        </w:rPr>
      </w:pPr>
    </w:p>
    <w:p w14:paraId="53E42063" w14:textId="77777777" w:rsidR="00571DC2" w:rsidRDefault="00571DC2" w:rsidP="00571DC2">
      <w:pPr>
        <w:pStyle w:val="c"/>
      </w:pPr>
      <w:r w:rsidRPr="00183E1D">
        <w:t xml:space="preserve">* * </w:t>
      </w:r>
      <w:r>
        <w:t>*</w:t>
      </w:r>
    </w:p>
    <w:p w14:paraId="71BB5306" w14:textId="77777777" w:rsidR="00571DC2" w:rsidRPr="00183E1D" w:rsidRDefault="00571DC2" w:rsidP="00571DC2">
      <w:pPr>
        <w:spacing w:before="60" w:after="60"/>
        <w:ind w:firstLine="0"/>
        <w:jc w:val="center"/>
        <w:rPr>
          <w:sz w:val="24"/>
        </w:rPr>
      </w:pPr>
      <w:r w:rsidRPr="00183E1D">
        <w:rPr>
          <w:sz w:val="24"/>
          <w:szCs w:val="26"/>
        </w:rPr>
        <w:t>Imprimé en Suisse</w:t>
      </w:r>
    </w:p>
    <w:p w14:paraId="3A6CFDF3" w14:textId="77777777" w:rsidR="00571DC2" w:rsidRDefault="00571DC2" w:rsidP="00571DC2">
      <w:pPr>
        <w:spacing w:before="120" w:after="120"/>
        <w:jc w:val="both"/>
        <w:rPr>
          <w:szCs w:val="32"/>
        </w:rPr>
      </w:pPr>
      <w:r w:rsidRPr="00715960">
        <w:br w:type="page"/>
      </w:r>
    </w:p>
    <w:p w14:paraId="025714FE" w14:textId="77777777" w:rsidR="00571DC2" w:rsidRDefault="00571DC2" w:rsidP="00571DC2">
      <w:pPr>
        <w:spacing w:before="120" w:after="120"/>
        <w:jc w:val="center"/>
      </w:pPr>
      <w:r>
        <w:t>Quatrième de couverture</w:t>
      </w:r>
    </w:p>
    <w:p w14:paraId="61CD1336" w14:textId="77777777" w:rsidR="00571DC2" w:rsidRDefault="00571DC2" w:rsidP="00571DC2">
      <w:pPr>
        <w:spacing w:before="120" w:after="120"/>
        <w:jc w:val="both"/>
        <w:rPr>
          <w:szCs w:val="32"/>
        </w:rPr>
      </w:pPr>
    </w:p>
    <w:p w14:paraId="1366EEA4" w14:textId="77777777" w:rsidR="00571DC2" w:rsidRPr="00715960" w:rsidRDefault="00571DC2" w:rsidP="00571DC2">
      <w:pPr>
        <w:spacing w:before="120" w:after="120"/>
        <w:jc w:val="both"/>
      </w:pPr>
      <w:r w:rsidRPr="00715960">
        <w:rPr>
          <w:szCs w:val="32"/>
        </w:rPr>
        <w:t>Georges SOREL</w:t>
      </w:r>
    </w:p>
    <w:p w14:paraId="6EDDC2E5" w14:textId="77777777" w:rsidR="00571DC2" w:rsidRPr="00715960" w:rsidRDefault="00571DC2" w:rsidP="00571DC2">
      <w:pPr>
        <w:spacing w:before="120" w:after="120"/>
        <w:jc w:val="both"/>
      </w:pPr>
      <w:r w:rsidRPr="00715960">
        <w:rPr>
          <w:szCs w:val="36"/>
        </w:rPr>
        <w:t>Les illusions du progrès</w:t>
      </w:r>
    </w:p>
    <w:p w14:paraId="4C8AC9AB" w14:textId="77777777" w:rsidR="00571DC2" w:rsidRDefault="00571DC2" w:rsidP="00571DC2">
      <w:pPr>
        <w:spacing w:before="120" w:after="120"/>
        <w:jc w:val="both"/>
        <w:rPr>
          <w:i/>
          <w:iCs/>
          <w:szCs w:val="32"/>
        </w:rPr>
      </w:pPr>
    </w:p>
    <w:p w14:paraId="03679657" w14:textId="77777777" w:rsidR="00571DC2" w:rsidRPr="00715960" w:rsidRDefault="00571DC2" w:rsidP="00571DC2">
      <w:pPr>
        <w:spacing w:before="120" w:after="120"/>
        <w:jc w:val="both"/>
      </w:pPr>
      <w:r w:rsidRPr="00715960">
        <w:rPr>
          <w:i/>
          <w:iCs/>
          <w:szCs w:val="32"/>
        </w:rPr>
        <w:t xml:space="preserve">Les illusions du progrès </w:t>
      </w:r>
      <w:r w:rsidRPr="00715960">
        <w:rPr>
          <w:szCs w:val="32"/>
        </w:rPr>
        <w:t>forment le troisième volet du célèbre try</w:t>
      </w:r>
      <w:r w:rsidRPr="00715960">
        <w:rPr>
          <w:szCs w:val="32"/>
        </w:rPr>
        <w:t>p</w:t>
      </w:r>
      <w:r w:rsidRPr="00715960">
        <w:rPr>
          <w:szCs w:val="32"/>
        </w:rPr>
        <w:t xml:space="preserve">tique de Georges Sorel (1847-1922), dont les </w:t>
      </w:r>
      <w:hyperlink r:id="rId47" w:history="1">
        <w:r w:rsidRPr="00004430">
          <w:rPr>
            <w:rStyle w:val="Hyperlien"/>
            <w:i/>
            <w:iCs/>
            <w:szCs w:val="32"/>
          </w:rPr>
          <w:t>Réflexions sur la viole</w:t>
        </w:r>
        <w:r w:rsidRPr="00004430">
          <w:rPr>
            <w:rStyle w:val="Hyperlien"/>
            <w:i/>
            <w:iCs/>
            <w:szCs w:val="32"/>
          </w:rPr>
          <w:t>n</w:t>
        </w:r>
        <w:r w:rsidRPr="00004430">
          <w:rPr>
            <w:rStyle w:val="Hyperlien"/>
            <w:i/>
            <w:iCs/>
            <w:szCs w:val="32"/>
          </w:rPr>
          <w:t>ce</w:t>
        </w:r>
      </w:hyperlink>
      <w:r w:rsidRPr="00715960">
        <w:rPr>
          <w:i/>
          <w:iCs/>
          <w:szCs w:val="32"/>
        </w:rPr>
        <w:t xml:space="preserve"> </w:t>
      </w:r>
      <w:r w:rsidRPr="00715960">
        <w:rPr>
          <w:szCs w:val="32"/>
        </w:rPr>
        <w:t xml:space="preserve">et les </w:t>
      </w:r>
      <w:hyperlink r:id="rId48" w:history="1">
        <w:r w:rsidRPr="00004430">
          <w:rPr>
            <w:rStyle w:val="Hyperlien"/>
            <w:i/>
            <w:iCs/>
            <w:szCs w:val="32"/>
          </w:rPr>
          <w:t>Matériaux d'une théorie du prolétariat</w:t>
        </w:r>
      </w:hyperlink>
      <w:r w:rsidRPr="00715960">
        <w:rPr>
          <w:i/>
          <w:iCs/>
          <w:szCs w:val="32"/>
        </w:rPr>
        <w:t xml:space="preserve"> </w:t>
      </w:r>
      <w:r w:rsidRPr="00715960">
        <w:rPr>
          <w:szCs w:val="32"/>
        </w:rPr>
        <w:t>représentent les pr</w:t>
      </w:r>
      <w:r w:rsidRPr="00715960">
        <w:rPr>
          <w:szCs w:val="32"/>
        </w:rPr>
        <w:t>e</w:t>
      </w:r>
      <w:r w:rsidRPr="00715960">
        <w:rPr>
          <w:szCs w:val="32"/>
        </w:rPr>
        <w:t>miers éléments.</w:t>
      </w:r>
    </w:p>
    <w:p w14:paraId="37FF4CB1" w14:textId="77777777" w:rsidR="00571DC2" w:rsidRPr="00715960" w:rsidRDefault="00571DC2" w:rsidP="00571DC2">
      <w:pPr>
        <w:spacing w:before="120" w:after="120"/>
        <w:jc w:val="both"/>
      </w:pPr>
      <w:r w:rsidRPr="00715960">
        <w:rPr>
          <w:szCs w:val="32"/>
        </w:rPr>
        <w:t xml:space="preserve">"En décrivant les illusions du progrès", </w:t>
      </w:r>
      <w:r>
        <w:rPr>
          <w:iCs/>
          <w:szCs w:val="32"/>
        </w:rPr>
        <w:t>dit l’a</w:t>
      </w:r>
      <w:r w:rsidRPr="00715960">
        <w:rPr>
          <w:szCs w:val="32"/>
        </w:rPr>
        <w:t>uteur dans son avant-propos, "je me suis efforcé de suivre les conseils que Marx avait do</w:t>
      </w:r>
      <w:r w:rsidRPr="00715960">
        <w:rPr>
          <w:szCs w:val="32"/>
        </w:rPr>
        <w:t>n</w:t>
      </w:r>
      <w:r w:rsidRPr="00715960">
        <w:rPr>
          <w:szCs w:val="32"/>
        </w:rPr>
        <w:t xml:space="preserve">nés aux hommes qui voudraient remonter, dans l'histoire des idées, jusqu'aux racines </w:t>
      </w:r>
      <w:r w:rsidRPr="00715960">
        <w:rPr>
          <w:i/>
          <w:iCs/>
          <w:szCs w:val="32"/>
        </w:rPr>
        <w:t xml:space="preserve">les </w:t>
      </w:r>
      <w:r w:rsidRPr="00715960">
        <w:rPr>
          <w:szCs w:val="32"/>
        </w:rPr>
        <w:t xml:space="preserve">plus profondes qu'une connaissance raisonnée puisse atteindre... </w:t>
      </w:r>
      <w:r w:rsidRPr="00004430">
        <w:rPr>
          <w:iCs/>
          <w:szCs w:val="32"/>
        </w:rPr>
        <w:t>C’est</w:t>
      </w:r>
      <w:r w:rsidRPr="00715960">
        <w:rPr>
          <w:i/>
          <w:iCs/>
          <w:szCs w:val="32"/>
        </w:rPr>
        <w:t xml:space="preserve"> </w:t>
      </w:r>
      <w:r w:rsidRPr="00715960">
        <w:rPr>
          <w:szCs w:val="32"/>
        </w:rPr>
        <w:t xml:space="preserve">au </w:t>
      </w:r>
      <w:hyperlink r:id="rId49" w:history="1">
        <w:r w:rsidRPr="00004430">
          <w:rPr>
            <w:rStyle w:val="Hyperlien"/>
            <w:i/>
            <w:iCs/>
            <w:szCs w:val="32"/>
          </w:rPr>
          <w:t>Manifeste communiste</w:t>
        </w:r>
      </w:hyperlink>
      <w:r w:rsidRPr="00715960">
        <w:rPr>
          <w:i/>
          <w:iCs/>
          <w:szCs w:val="32"/>
        </w:rPr>
        <w:t xml:space="preserve"> </w:t>
      </w:r>
      <w:r w:rsidRPr="00715960">
        <w:rPr>
          <w:szCs w:val="32"/>
        </w:rPr>
        <w:t xml:space="preserve">que j'emprunterai le </w:t>
      </w:r>
      <w:r w:rsidRPr="00715960">
        <w:rPr>
          <w:i/>
          <w:iCs/>
          <w:szCs w:val="32"/>
        </w:rPr>
        <w:t xml:space="preserve">texte </w:t>
      </w:r>
      <w:r w:rsidRPr="00715960">
        <w:rPr>
          <w:szCs w:val="32"/>
        </w:rPr>
        <w:t xml:space="preserve">qui me paraît s'appliquer le mieux à </w:t>
      </w:r>
      <w:r>
        <w:rPr>
          <w:szCs w:val="32"/>
        </w:rPr>
        <w:t>l’o</w:t>
      </w:r>
      <w:r w:rsidRPr="00715960">
        <w:rPr>
          <w:szCs w:val="32"/>
        </w:rPr>
        <w:t>rdre des recherches entr</w:t>
      </w:r>
      <w:r w:rsidRPr="00715960">
        <w:rPr>
          <w:szCs w:val="32"/>
        </w:rPr>
        <w:t>e</w:t>
      </w:r>
      <w:r w:rsidRPr="00715960">
        <w:rPr>
          <w:szCs w:val="32"/>
        </w:rPr>
        <w:t>prises ici : Faut-il une perspicacité profonde pour comprendre que les idées des hommes, leurs aperçus concrets, comme leurs notions ab</w:t>
      </w:r>
      <w:r w:rsidRPr="00715960">
        <w:rPr>
          <w:szCs w:val="32"/>
        </w:rPr>
        <w:t>s</w:t>
      </w:r>
      <w:r w:rsidRPr="00715960">
        <w:rPr>
          <w:szCs w:val="32"/>
        </w:rPr>
        <w:t>traites et en un mot leur conscience se modifient avec leurs conditions d'existence, avec leurs relations sociales, avec leur vie sociale ? L'hi</w:t>
      </w:r>
      <w:r w:rsidRPr="00715960">
        <w:rPr>
          <w:szCs w:val="32"/>
        </w:rPr>
        <w:t>s</w:t>
      </w:r>
      <w:r w:rsidRPr="00715960">
        <w:rPr>
          <w:szCs w:val="32"/>
        </w:rPr>
        <w:t>toire des idées, que prouve-t-elle sinon que la production intellectuelle se métamorphose avec la production matérielle ? Les idées domina</w:t>
      </w:r>
      <w:r w:rsidRPr="00715960">
        <w:rPr>
          <w:szCs w:val="32"/>
        </w:rPr>
        <w:t>n</w:t>
      </w:r>
      <w:r w:rsidRPr="00715960">
        <w:rPr>
          <w:szCs w:val="32"/>
        </w:rPr>
        <w:t>tes n'ont jamais été que les idées de la classe dominante".</w:t>
      </w:r>
    </w:p>
    <w:p w14:paraId="582DE7E8" w14:textId="77777777" w:rsidR="00571DC2" w:rsidRPr="00715960" w:rsidRDefault="00571DC2" w:rsidP="00571DC2">
      <w:pPr>
        <w:spacing w:before="120" w:after="120"/>
        <w:jc w:val="both"/>
      </w:pPr>
      <w:r w:rsidRPr="00715960">
        <w:rPr>
          <w:szCs w:val="32"/>
        </w:rPr>
        <w:t>La théorie de progrès, pour Sorel, est une doctrine bourgeoise. C'est seulement en embrassant toute la grande aventure sociale qu'on pourra se rendre vraiment compte de la place que le progrès occupe da</w:t>
      </w:r>
      <w:r>
        <w:rPr>
          <w:szCs w:val="32"/>
        </w:rPr>
        <w:t>ns la philosophie de l'histoire.</w:t>
      </w:r>
    </w:p>
    <w:p w14:paraId="7426A5AA" w14:textId="77777777" w:rsidR="00571DC2" w:rsidRPr="00E07116" w:rsidRDefault="00571DC2" w:rsidP="00571DC2">
      <w:pPr>
        <w:jc w:val="both"/>
      </w:pPr>
    </w:p>
    <w:p w14:paraId="09AE6AAA" w14:textId="77777777" w:rsidR="00571DC2" w:rsidRPr="00E07116" w:rsidRDefault="00571DC2" w:rsidP="00571DC2">
      <w:pPr>
        <w:jc w:val="both"/>
      </w:pPr>
    </w:p>
    <w:p w14:paraId="033EB1A3" w14:textId="77777777" w:rsidR="00571DC2" w:rsidRDefault="00571DC2">
      <w:pPr>
        <w:jc w:val="both"/>
      </w:pPr>
    </w:p>
    <w:p w14:paraId="17315E55" w14:textId="77777777" w:rsidR="00571DC2" w:rsidRPr="00E07116" w:rsidRDefault="00571DC2">
      <w:pPr>
        <w:pStyle w:val="suite"/>
      </w:pPr>
      <w:r w:rsidRPr="00E07116">
        <w:t>Fin du texte</w:t>
      </w:r>
    </w:p>
    <w:p w14:paraId="5BFCAB7C" w14:textId="77777777" w:rsidR="00571DC2" w:rsidRPr="00E07116" w:rsidRDefault="00571DC2">
      <w:pPr>
        <w:jc w:val="both"/>
      </w:pPr>
    </w:p>
    <w:p w14:paraId="074BA544" w14:textId="77777777" w:rsidR="00571DC2" w:rsidRPr="00E07116" w:rsidRDefault="00571DC2">
      <w:pPr>
        <w:jc w:val="both"/>
      </w:pPr>
    </w:p>
    <w:sectPr w:rsidR="00571DC2" w:rsidRPr="00E07116" w:rsidSect="00571DC2">
      <w:headerReference w:type="default" r:id="rId5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D7327" w14:textId="77777777" w:rsidR="00485177" w:rsidRDefault="00485177">
      <w:r>
        <w:separator/>
      </w:r>
    </w:p>
  </w:endnote>
  <w:endnote w:type="continuationSeparator" w:id="0">
    <w:p w14:paraId="60F74414" w14:textId="77777777" w:rsidR="00485177" w:rsidRDefault="0048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EA34" w14:textId="77777777" w:rsidR="00485177" w:rsidRDefault="00485177">
      <w:pPr>
        <w:ind w:firstLine="0"/>
      </w:pPr>
      <w:r>
        <w:separator/>
      </w:r>
    </w:p>
  </w:footnote>
  <w:footnote w:type="continuationSeparator" w:id="0">
    <w:p w14:paraId="7B06B8A1" w14:textId="77777777" w:rsidR="00485177" w:rsidRDefault="00485177">
      <w:pPr>
        <w:ind w:firstLine="0"/>
      </w:pPr>
      <w:r>
        <w:separator/>
      </w:r>
    </w:p>
  </w:footnote>
  <w:footnote w:id="1">
    <w:p w14:paraId="00A38401" w14:textId="77777777" w:rsidR="00571DC2" w:rsidRDefault="00571DC2">
      <w:pPr>
        <w:pStyle w:val="Notedebasdepage"/>
      </w:pPr>
      <w:r>
        <w:rPr>
          <w:rStyle w:val="Appelnotedebasdep"/>
        </w:rPr>
        <w:footnoteRef/>
      </w:r>
      <w:r>
        <w:t xml:space="preserve"> </w:t>
      </w:r>
      <w:r>
        <w:tab/>
      </w:r>
      <w:r w:rsidRPr="00715960">
        <w:rPr>
          <w:szCs w:val="30"/>
        </w:rPr>
        <w:t xml:space="preserve">Antonio </w:t>
      </w:r>
      <w:r w:rsidRPr="00715960">
        <w:rPr>
          <w:smallCaps/>
          <w:szCs w:val="30"/>
        </w:rPr>
        <w:t xml:space="preserve">Labriola, </w:t>
      </w:r>
      <w:hyperlink r:id="rId1" w:history="1">
        <w:r w:rsidRPr="00715960">
          <w:rPr>
            <w:rStyle w:val="Hyperlien"/>
            <w:i/>
            <w:iCs/>
            <w:szCs w:val="30"/>
          </w:rPr>
          <w:t>Essais sur la conception matérialiste de l’histoire</w:t>
        </w:r>
      </w:hyperlink>
      <w:r w:rsidRPr="00715960">
        <w:rPr>
          <w:i/>
          <w:iCs/>
          <w:szCs w:val="30"/>
        </w:rPr>
        <w:t xml:space="preserve">, </w:t>
      </w:r>
      <w:r w:rsidRPr="00715960">
        <w:rPr>
          <w:szCs w:val="30"/>
        </w:rPr>
        <w:t>trad. franc., première édition, 1897, p. 272.</w:t>
      </w:r>
    </w:p>
  </w:footnote>
  <w:footnote w:id="2">
    <w:p w14:paraId="1C0BC4B3" w14:textId="77777777" w:rsidR="00571DC2" w:rsidRDefault="00571DC2" w:rsidP="00571DC2">
      <w:pPr>
        <w:pStyle w:val="Notedebasdepage"/>
      </w:pPr>
      <w:r>
        <w:rPr>
          <w:rStyle w:val="Appelnotedebasdep"/>
        </w:rPr>
        <w:footnoteRef/>
      </w:r>
      <w:r>
        <w:t xml:space="preserve"> </w:t>
      </w:r>
      <w:r>
        <w:tab/>
      </w:r>
      <w:r w:rsidRPr="00715960">
        <w:rPr>
          <w:szCs w:val="30"/>
        </w:rPr>
        <w:t xml:space="preserve">E. </w:t>
      </w:r>
      <w:r w:rsidRPr="00715960">
        <w:rPr>
          <w:smallCaps/>
          <w:szCs w:val="30"/>
        </w:rPr>
        <w:t xml:space="preserve">Ferri, </w:t>
      </w:r>
      <w:r w:rsidRPr="00715960">
        <w:rPr>
          <w:i/>
          <w:iCs/>
          <w:szCs w:val="30"/>
        </w:rPr>
        <w:t xml:space="preserve">Socialisme et science positive, </w:t>
      </w:r>
      <w:r w:rsidRPr="00715960">
        <w:rPr>
          <w:szCs w:val="30"/>
        </w:rPr>
        <w:t>trad. franc., p. 152.</w:t>
      </w:r>
    </w:p>
  </w:footnote>
  <w:footnote w:id="3">
    <w:p w14:paraId="0A85D28F" w14:textId="77777777" w:rsidR="00571DC2" w:rsidRDefault="00571DC2" w:rsidP="00571DC2">
      <w:pPr>
        <w:pStyle w:val="Notedebasdepage"/>
      </w:pPr>
      <w:r>
        <w:rPr>
          <w:rStyle w:val="Appelnotedebasdep"/>
        </w:rPr>
        <w:footnoteRef/>
      </w:r>
      <w:r>
        <w:t xml:space="preserve"> </w:t>
      </w:r>
      <w:r>
        <w:tab/>
      </w:r>
      <w:r w:rsidRPr="00715960">
        <w:rPr>
          <w:szCs w:val="28"/>
        </w:rPr>
        <w:t xml:space="preserve">Il est quelque peu absurde de dire que la vie individuelle est </w:t>
      </w:r>
      <w:r w:rsidRPr="00715960">
        <w:rPr>
          <w:i/>
          <w:iCs/>
          <w:szCs w:val="28"/>
        </w:rPr>
        <w:t>déte</w:t>
      </w:r>
      <w:r w:rsidRPr="00715960">
        <w:rPr>
          <w:i/>
          <w:iCs/>
          <w:szCs w:val="28"/>
        </w:rPr>
        <w:t>r</w:t>
      </w:r>
      <w:r w:rsidRPr="00715960">
        <w:rPr>
          <w:i/>
          <w:iCs/>
          <w:szCs w:val="28"/>
        </w:rPr>
        <w:t xml:space="preserve">minée </w:t>
      </w:r>
      <w:r w:rsidRPr="00715960">
        <w:rPr>
          <w:szCs w:val="28"/>
        </w:rPr>
        <w:t>par les causes qui sont énoncées ici et qui ne sont nullement individuelles. Lor</w:t>
      </w:r>
      <w:r w:rsidRPr="00715960">
        <w:rPr>
          <w:szCs w:val="28"/>
        </w:rPr>
        <w:t>s</w:t>
      </w:r>
      <w:r w:rsidRPr="00715960">
        <w:rPr>
          <w:szCs w:val="28"/>
        </w:rPr>
        <w:t>que Marx a eu à parler de l'économie comme d'une base sur laquelle rep</w:t>
      </w:r>
      <w:r w:rsidRPr="00715960">
        <w:rPr>
          <w:szCs w:val="28"/>
        </w:rPr>
        <w:t>o</w:t>
      </w:r>
      <w:r w:rsidRPr="00715960">
        <w:rPr>
          <w:szCs w:val="28"/>
        </w:rPr>
        <w:t>sent les idéologies, il a employé des termes (</w:t>
      </w:r>
      <w:r w:rsidRPr="00715960">
        <w:rPr>
          <w:i/>
          <w:iCs/>
          <w:szCs w:val="28"/>
        </w:rPr>
        <w:t>B</w:t>
      </w:r>
      <w:r w:rsidRPr="00715960">
        <w:rPr>
          <w:i/>
          <w:iCs/>
          <w:szCs w:val="28"/>
        </w:rPr>
        <w:t>a</w:t>
      </w:r>
      <w:r w:rsidRPr="00715960">
        <w:rPr>
          <w:i/>
          <w:iCs/>
          <w:szCs w:val="28"/>
        </w:rPr>
        <w:t xml:space="preserve">sis, Grundlage) </w:t>
      </w:r>
      <w:r w:rsidRPr="00715960">
        <w:rPr>
          <w:szCs w:val="28"/>
        </w:rPr>
        <w:t>propres à écarter ridée que cette base fût active.</w:t>
      </w:r>
    </w:p>
  </w:footnote>
  <w:footnote w:id="4">
    <w:p w14:paraId="4AEB7A86" w14:textId="77777777" w:rsidR="00571DC2" w:rsidRDefault="00571DC2" w:rsidP="00571DC2">
      <w:pPr>
        <w:pStyle w:val="Notedebasdepage"/>
      </w:pPr>
      <w:r>
        <w:rPr>
          <w:rStyle w:val="Appelnotedebasdep"/>
        </w:rPr>
        <w:footnoteRef/>
      </w:r>
      <w:r>
        <w:t xml:space="preserve"> </w:t>
      </w:r>
      <w:r>
        <w:tab/>
      </w:r>
      <w:r w:rsidRPr="00715960">
        <w:rPr>
          <w:szCs w:val="28"/>
        </w:rPr>
        <w:t xml:space="preserve">E. </w:t>
      </w:r>
      <w:r w:rsidRPr="00715960">
        <w:rPr>
          <w:smallCaps/>
          <w:szCs w:val="28"/>
        </w:rPr>
        <w:t xml:space="preserve">Ferri, </w:t>
      </w:r>
      <w:r w:rsidRPr="00715960">
        <w:rPr>
          <w:i/>
          <w:iCs/>
          <w:szCs w:val="28"/>
        </w:rPr>
        <w:t xml:space="preserve">Évolution économique et évolution sociale, </w:t>
      </w:r>
      <w:r w:rsidRPr="00715960">
        <w:rPr>
          <w:szCs w:val="28"/>
        </w:rPr>
        <w:t>p. 27. Conf</w:t>
      </w:r>
      <w:r w:rsidRPr="00715960">
        <w:rPr>
          <w:szCs w:val="28"/>
        </w:rPr>
        <w:t>é</w:t>
      </w:r>
      <w:r w:rsidRPr="00715960">
        <w:rPr>
          <w:szCs w:val="28"/>
        </w:rPr>
        <w:t>rence faite à Paris le 19 janvier 1900.</w:t>
      </w:r>
    </w:p>
  </w:footnote>
  <w:footnote w:id="5">
    <w:p w14:paraId="46C83C36" w14:textId="77777777" w:rsidR="00571DC2" w:rsidRDefault="00571DC2" w:rsidP="00571DC2">
      <w:pPr>
        <w:pStyle w:val="Notedebasdepage"/>
      </w:pPr>
      <w:r>
        <w:rPr>
          <w:rStyle w:val="Appelnotedebasdep"/>
        </w:rPr>
        <w:footnoteRef/>
      </w:r>
      <w:r>
        <w:t xml:space="preserve"> </w:t>
      </w:r>
      <w:r>
        <w:tab/>
      </w:r>
      <w:r w:rsidRPr="00715960">
        <w:rPr>
          <w:i/>
          <w:iCs/>
          <w:szCs w:val="28"/>
        </w:rPr>
        <w:t xml:space="preserve">Manifeste communiste, </w:t>
      </w:r>
      <w:r w:rsidRPr="00715960">
        <w:rPr>
          <w:szCs w:val="28"/>
        </w:rPr>
        <w:t xml:space="preserve">trad ; </w:t>
      </w:r>
      <w:r w:rsidRPr="00715960">
        <w:rPr>
          <w:smallCaps/>
          <w:szCs w:val="28"/>
        </w:rPr>
        <w:t xml:space="preserve">Andler » </w:t>
      </w:r>
      <w:r w:rsidRPr="00715960">
        <w:rPr>
          <w:szCs w:val="28"/>
        </w:rPr>
        <w:t>p. 51. — Quel que soit le mérite de cette traduction, il est cependant nécessaire de ra</w:t>
      </w:r>
      <w:r w:rsidRPr="00715960">
        <w:rPr>
          <w:szCs w:val="28"/>
        </w:rPr>
        <w:t>p</w:t>
      </w:r>
      <w:r w:rsidRPr="00715960">
        <w:rPr>
          <w:szCs w:val="28"/>
        </w:rPr>
        <w:t>peler souvent les termes allemands qui ont un sens technique (prov</w:t>
      </w:r>
      <w:r w:rsidRPr="00715960">
        <w:rPr>
          <w:szCs w:val="28"/>
        </w:rPr>
        <w:t>e</w:t>
      </w:r>
      <w:r w:rsidRPr="00715960">
        <w:rPr>
          <w:szCs w:val="28"/>
        </w:rPr>
        <w:t>nant de l'école hégélienne) que ne peut exactement rendre le français.</w:t>
      </w:r>
    </w:p>
  </w:footnote>
  <w:footnote w:id="6">
    <w:p w14:paraId="0ABAB764" w14:textId="77777777" w:rsidR="00571DC2" w:rsidRDefault="00571DC2" w:rsidP="00571DC2">
      <w:pPr>
        <w:pStyle w:val="Notedebasdepage"/>
      </w:pPr>
      <w:r>
        <w:rPr>
          <w:rStyle w:val="Appelnotedebasdep"/>
        </w:rPr>
        <w:footnoteRef/>
      </w:r>
      <w:r>
        <w:t xml:space="preserve"> </w:t>
      </w:r>
      <w:r>
        <w:tab/>
      </w:r>
      <w:r w:rsidRPr="00715960">
        <w:rPr>
          <w:szCs w:val="28"/>
        </w:rPr>
        <w:t>Il résulte de là de très grandes difficultés dans l'interprét</w:t>
      </w:r>
      <w:r w:rsidRPr="00715960">
        <w:rPr>
          <w:szCs w:val="28"/>
        </w:rPr>
        <w:t>a</w:t>
      </w:r>
      <w:r w:rsidRPr="00715960">
        <w:rPr>
          <w:szCs w:val="28"/>
        </w:rPr>
        <w:t>tion de Proudhon ; le lecteur s'attend, à chaque instant, à. voir appara</w:t>
      </w:r>
      <w:r w:rsidRPr="00715960">
        <w:rPr>
          <w:szCs w:val="28"/>
        </w:rPr>
        <w:t>î</w:t>
      </w:r>
      <w:r w:rsidRPr="00715960">
        <w:rPr>
          <w:szCs w:val="28"/>
        </w:rPr>
        <w:t>tre la doctrine marxiste, des classes et il est déçu. Je crois que Prou</w:t>
      </w:r>
      <w:r w:rsidRPr="00715960">
        <w:rPr>
          <w:szCs w:val="28"/>
        </w:rPr>
        <w:t>d</w:t>
      </w:r>
      <w:r w:rsidRPr="00715960">
        <w:rPr>
          <w:szCs w:val="28"/>
        </w:rPr>
        <w:t>hon a été amené à</w:t>
      </w:r>
      <w:r w:rsidRPr="00715960">
        <w:rPr>
          <w:i/>
          <w:iCs/>
          <w:szCs w:val="28"/>
        </w:rPr>
        <w:t xml:space="preserve"> </w:t>
      </w:r>
      <w:r w:rsidRPr="00715960">
        <w:rPr>
          <w:szCs w:val="28"/>
        </w:rPr>
        <w:t>ne pas entrer dans la voie où Marx s'est engagé, en ra</w:t>
      </w:r>
      <w:r w:rsidRPr="00715960">
        <w:rPr>
          <w:szCs w:val="28"/>
        </w:rPr>
        <w:t>i</w:t>
      </w:r>
      <w:r w:rsidRPr="00715960">
        <w:rPr>
          <w:szCs w:val="28"/>
        </w:rPr>
        <w:t>son de ses préoccupations morales : il regardait la fidélité conjugale co</w:t>
      </w:r>
      <w:r w:rsidRPr="00715960">
        <w:rPr>
          <w:szCs w:val="28"/>
        </w:rPr>
        <w:t>m</w:t>
      </w:r>
      <w:r w:rsidRPr="00715960">
        <w:rPr>
          <w:szCs w:val="28"/>
        </w:rPr>
        <w:t>me étant l'élément le plus important de l'éthique ; il ne voyait point que cette fidélité fût, d'une manière générale, sous la dépenda</w:t>
      </w:r>
      <w:r w:rsidRPr="00715960">
        <w:rPr>
          <w:szCs w:val="28"/>
        </w:rPr>
        <w:t>n</w:t>
      </w:r>
      <w:r w:rsidRPr="00715960">
        <w:rPr>
          <w:szCs w:val="28"/>
        </w:rPr>
        <w:t>ce « des conditions de classe ; comme il était avant tout un grand moraliste, il devait conclure de cette indépendance que toutes les idé</w:t>
      </w:r>
      <w:r w:rsidRPr="00715960">
        <w:rPr>
          <w:szCs w:val="28"/>
        </w:rPr>
        <w:t>o</w:t>
      </w:r>
      <w:r w:rsidRPr="00715960">
        <w:rPr>
          <w:szCs w:val="28"/>
        </w:rPr>
        <w:t>logies sont des formations de L'esprit sur lesquelles la vie des classes n'exerce qu'une influence s</w:t>
      </w:r>
      <w:r w:rsidRPr="00715960">
        <w:rPr>
          <w:szCs w:val="28"/>
        </w:rPr>
        <w:t>e</w:t>
      </w:r>
      <w:r w:rsidRPr="00715960">
        <w:rPr>
          <w:szCs w:val="28"/>
        </w:rPr>
        <w:t>condaire.</w:t>
      </w:r>
    </w:p>
  </w:footnote>
  <w:footnote w:id="7">
    <w:p w14:paraId="381A2DA7"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Proudhon, </w:t>
      </w:r>
      <w:hyperlink r:id="rId2" w:history="1">
        <w:r w:rsidRPr="00715960">
          <w:rPr>
            <w:rStyle w:val="Hyperlien"/>
            <w:i/>
            <w:iCs/>
            <w:szCs w:val="30"/>
          </w:rPr>
          <w:t>Philosophie du progrès</w:t>
        </w:r>
      </w:hyperlink>
      <w:r w:rsidRPr="00715960">
        <w:rPr>
          <w:i/>
          <w:iCs/>
          <w:szCs w:val="30"/>
        </w:rPr>
        <w:t xml:space="preserve">, </w:t>
      </w:r>
      <w:r w:rsidRPr="00715960">
        <w:rPr>
          <w:szCs w:val="30"/>
        </w:rPr>
        <w:t>p. 99.</w:t>
      </w:r>
    </w:p>
  </w:footnote>
  <w:footnote w:id="8">
    <w:p w14:paraId="5F562D98" w14:textId="77777777" w:rsidR="00571DC2" w:rsidRDefault="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Évolution des genres dans l’histoire de la littérature, </w:t>
      </w:r>
      <w:r w:rsidRPr="00715960">
        <w:rPr>
          <w:szCs w:val="28"/>
        </w:rPr>
        <w:t>3</w:t>
      </w:r>
      <w:r w:rsidRPr="00715960">
        <w:rPr>
          <w:szCs w:val="28"/>
          <w:vertAlign w:val="superscript"/>
        </w:rPr>
        <w:t>e</w:t>
      </w:r>
      <w:r w:rsidRPr="00715960">
        <w:rPr>
          <w:szCs w:val="28"/>
        </w:rPr>
        <w:t xml:space="preserve"> éd</w:t>
      </w:r>
      <w:r w:rsidRPr="00715960">
        <w:rPr>
          <w:szCs w:val="28"/>
        </w:rPr>
        <w:t>i</w:t>
      </w:r>
      <w:r w:rsidRPr="00715960">
        <w:rPr>
          <w:szCs w:val="28"/>
        </w:rPr>
        <w:t>tion, p. 116. — Je ferai un très grand usage des livres de Brunetière, qui me semble être le guide le plus sûr pour la connaissa</w:t>
      </w:r>
      <w:r w:rsidRPr="00715960">
        <w:rPr>
          <w:szCs w:val="28"/>
        </w:rPr>
        <w:t>n</w:t>
      </w:r>
      <w:r w:rsidRPr="00715960">
        <w:rPr>
          <w:szCs w:val="28"/>
        </w:rPr>
        <w:t>ce des siècles classiques. Quelques perso</w:t>
      </w:r>
      <w:r w:rsidRPr="00715960">
        <w:rPr>
          <w:szCs w:val="28"/>
        </w:rPr>
        <w:t>n</w:t>
      </w:r>
      <w:r w:rsidRPr="00715960">
        <w:rPr>
          <w:szCs w:val="28"/>
        </w:rPr>
        <w:t>nes m'ont reproché d'avoir accepté avec trop de confiance les témoignages d'un clérical militant ; je dois faire observer que jusqu'à la fin de 1894 Brunetière ne se montra guère favorable à l'Église : « Sous l'a</w:t>
      </w:r>
      <w:r w:rsidRPr="00715960">
        <w:rPr>
          <w:szCs w:val="28"/>
        </w:rPr>
        <w:t>c</w:t>
      </w:r>
      <w:r w:rsidRPr="00715960">
        <w:rPr>
          <w:szCs w:val="28"/>
        </w:rPr>
        <w:t>tion combinée de Schope</w:t>
      </w:r>
      <w:r w:rsidRPr="00715960">
        <w:rPr>
          <w:szCs w:val="28"/>
        </w:rPr>
        <w:t>n</w:t>
      </w:r>
      <w:r w:rsidRPr="00715960">
        <w:rPr>
          <w:szCs w:val="28"/>
        </w:rPr>
        <w:t>hauer, de Darwin et de Comte, dit Victor Giraud, il croyait fermement alors qu'une morale strictement positiviste pouvait d</w:t>
      </w:r>
      <w:r w:rsidRPr="00715960">
        <w:rPr>
          <w:szCs w:val="28"/>
        </w:rPr>
        <w:t>é</w:t>
      </w:r>
      <w:r w:rsidRPr="00715960">
        <w:rPr>
          <w:szCs w:val="28"/>
        </w:rPr>
        <w:t>sormais se suff</w:t>
      </w:r>
      <w:r w:rsidRPr="00715960">
        <w:rPr>
          <w:szCs w:val="28"/>
        </w:rPr>
        <w:t>i</w:t>
      </w:r>
      <w:r w:rsidRPr="00715960">
        <w:rPr>
          <w:szCs w:val="28"/>
        </w:rPr>
        <w:t xml:space="preserve">re à elle-même et même ne remplacerait pas sans avantages les religions disparues ou périmées. » </w:t>
      </w:r>
      <w:r w:rsidRPr="00715960">
        <w:rPr>
          <w:i/>
          <w:iCs/>
          <w:szCs w:val="28"/>
        </w:rPr>
        <w:t>(Ferdinand Brun</w:t>
      </w:r>
      <w:r w:rsidRPr="00715960">
        <w:rPr>
          <w:i/>
          <w:iCs/>
          <w:szCs w:val="28"/>
        </w:rPr>
        <w:t>e</w:t>
      </w:r>
      <w:r w:rsidRPr="00715960">
        <w:rPr>
          <w:i/>
          <w:iCs/>
          <w:szCs w:val="28"/>
        </w:rPr>
        <w:t xml:space="preserve">tière, </w:t>
      </w:r>
      <w:r w:rsidRPr="00715960">
        <w:rPr>
          <w:szCs w:val="28"/>
        </w:rPr>
        <w:t>pp. 26-27.) Je n'ai utilisé que les travaux que Brunetière avait exécutés avant sa vis</w:t>
      </w:r>
      <w:r w:rsidRPr="00715960">
        <w:rPr>
          <w:szCs w:val="28"/>
        </w:rPr>
        <w:t>i</w:t>
      </w:r>
      <w:r w:rsidRPr="00715960">
        <w:rPr>
          <w:szCs w:val="28"/>
        </w:rPr>
        <w:t>te au Vatican.</w:t>
      </w:r>
    </w:p>
  </w:footnote>
  <w:footnote w:id="9">
    <w:p w14:paraId="081FF67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Pr>
          <w:i/>
          <w:iCs/>
          <w:szCs w:val="28"/>
        </w:rPr>
        <w:t>É</w:t>
      </w:r>
      <w:r w:rsidRPr="00715960">
        <w:rPr>
          <w:i/>
          <w:iCs/>
          <w:szCs w:val="28"/>
        </w:rPr>
        <w:t>tudes critiques sur l'histoire de la littérature fra</w:t>
      </w:r>
      <w:r w:rsidRPr="00715960">
        <w:rPr>
          <w:i/>
          <w:iCs/>
          <w:szCs w:val="28"/>
        </w:rPr>
        <w:t>n</w:t>
      </w:r>
      <w:r w:rsidRPr="00715960">
        <w:rPr>
          <w:i/>
          <w:iCs/>
          <w:szCs w:val="28"/>
        </w:rPr>
        <w:t xml:space="preserve">çaise, </w:t>
      </w:r>
      <w:r w:rsidRPr="00715960">
        <w:rPr>
          <w:szCs w:val="28"/>
        </w:rPr>
        <w:t>6</w:t>
      </w:r>
      <w:r w:rsidRPr="00715960">
        <w:rPr>
          <w:szCs w:val="28"/>
          <w:vertAlign w:val="superscript"/>
        </w:rPr>
        <w:t>e</w:t>
      </w:r>
      <w:r w:rsidRPr="00715960">
        <w:rPr>
          <w:szCs w:val="28"/>
        </w:rPr>
        <w:t xml:space="preserve"> série, pp. 205-206.</w:t>
      </w:r>
    </w:p>
  </w:footnote>
  <w:footnote w:id="10">
    <w:p w14:paraId="4D3EE95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loc. cit., </w:t>
      </w:r>
      <w:r w:rsidRPr="00715960">
        <w:rPr>
          <w:szCs w:val="28"/>
        </w:rPr>
        <w:t>pp. 164-165.</w:t>
      </w:r>
    </w:p>
  </w:footnote>
  <w:footnote w:id="11">
    <w:p w14:paraId="018A1AE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Évolution des genres, </w:t>
      </w:r>
      <w:r w:rsidRPr="00715960">
        <w:rPr>
          <w:szCs w:val="28"/>
        </w:rPr>
        <w:t>p. 79.</w:t>
      </w:r>
    </w:p>
  </w:footnote>
  <w:footnote w:id="12">
    <w:p w14:paraId="2A36CC29"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op. cit., </w:t>
      </w:r>
      <w:r w:rsidRPr="00715960">
        <w:rPr>
          <w:szCs w:val="28"/>
        </w:rPr>
        <w:t>p. 92.</w:t>
      </w:r>
    </w:p>
  </w:footnote>
  <w:footnote w:id="13">
    <w:p w14:paraId="13431C3D" w14:textId="77777777" w:rsidR="00571DC2" w:rsidRDefault="00571DC2" w:rsidP="00571DC2">
      <w:pPr>
        <w:pStyle w:val="Notedebasdepage"/>
      </w:pPr>
      <w:r>
        <w:rPr>
          <w:rStyle w:val="Appelnotedebasdep"/>
        </w:rPr>
        <w:footnoteRef/>
      </w:r>
      <w:r>
        <w:t xml:space="preserve"> </w:t>
      </w:r>
      <w:r>
        <w:tab/>
      </w:r>
      <w:r w:rsidRPr="00715960">
        <w:rPr>
          <w:szCs w:val="28"/>
        </w:rPr>
        <w:t xml:space="preserve">H. </w:t>
      </w:r>
      <w:r w:rsidRPr="00715960">
        <w:rPr>
          <w:smallCaps/>
          <w:szCs w:val="28"/>
        </w:rPr>
        <w:t xml:space="preserve">Rigault, </w:t>
      </w:r>
      <w:r w:rsidRPr="00715960">
        <w:rPr>
          <w:i/>
          <w:iCs/>
          <w:szCs w:val="28"/>
        </w:rPr>
        <w:t>Histoire de la querelle des anciens et des mode</w:t>
      </w:r>
      <w:r w:rsidRPr="00715960">
        <w:rPr>
          <w:i/>
          <w:iCs/>
          <w:szCs w:val="28"/>
        </w:rPr>
        <w:t>r</w:t>
      </w:r>
      <w:r w:rsidRPr="00715960">
        <w:rPr>
          <w:i/>
          <w:iCs/>
          <w:szCs w:val="28"/>
        </w:rPr>
        <w:t xml:space="preserve">nes, </w:t>
      </w:r>
      <w:r w:rsidRPr="00715960">
        <w:rPr>
          <w:szCs w:val="28"/>
        </w:rPr>
        <w:t>p. 151.</w:t>
      </w:r>
    </w:p>
  </w:footnote>
  <w:footnote w:id="14">
    <w:p w14:paraId="109EF8E3"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Études critiques, </w:t>
      </w:r>
      <w:r w:rsidRPr="00715960">
        <w:rPr>
          <w:szCs w:val="28"/>
        </w:rPr>
        <w:t>6</w:t>
      </w:r>
      <w:r w:rsidRPr="00715960">
        <w:rPr>
          <w:szCs w:val="28"/>
          <w:vertAlign w:val="superscript"/>
        </w:rPr>
        <w:t>e</w:t>
      </w:r>
      <w:r w:rsidRPr="00715960">
        <w:rPr>
          <w:szCs w:val="28"/>
        </w:rPr>
        <w:t xml:space="preserve"> série, pp. 189-190.</w:t>
      </w:r>
    </w:p>
  </w:footnote>
  <w:footnote w:id="15">
    <w:p w14:paraId="3DBED872"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Brunetière, </w:t>
      </w:r>
      <w:r w:rsidRPr="00715960">
        <w:rPr>
          <w:i/>
          <w:szCs w:val="30"/>
        </w:rPr>
        <w:t>op</w:t>
      </w:r>
      <w:r w:rsidRPr="00715960">
        <w:rPr>
          <w:szCs w:val="30"/>
        </w:rPr>
        <w:t xml:space="preserve">. </w:t>
      </w:r>
      <w:r w:rsidRPr="00715960">
        <w:rPr>
          <w:i/>
          <w:iCs/>
          <w:szCs w:val="30"/>
        </w:rPr>
        <w:t>cit</w:t>
      </w:r>
      <w:r>
        <w:rPr>
          <w:i/>
          <w:iCs/>
          <w:szCs w:val="30"/>
        </w:rPr>
        <w:t>.</w:t>
      </w:r>
      <w:r w:rsidRPr="00715960">
        <w:rPr>
          <w:i/>
          <w:iCs/>
          <w:szCs w:val="30"/>
        </w:rPr>
        <w:t xml:space="preserve">, </w:t>
      </w:r>
      <w:r w:rsidRPr="00715960">
        <w:rPr>
          <w:iCs/>
          <w:szCs w:val="30"/>
        </w:rPr>
        <w:t>4e</w:t>
      </w:r>
      <w:r w:rsidRPr="00715960">
        <w:rPr>
          <w:i/>
          <w:iCs/>
          <w:szCs w:val="30"/>
        </w:rPr>
        <w:t xml:space="preserve"> </w:t>
      </w:r>
      <w:r w:rsidRPr="00715960">
        <w:rPr>
          <w:szCs w:val="30"/>
        </w:rPr>
        <w:t>série, 3</w:t>
      </w:r>
      <w:r w:rsidRPr="00715960">
        <w:rPr>
          <w:szCs w:val="30"/>
          <w:vertAlign w:val="superscript"/>
        </w:rPr>
        <w:t>e</w:t>
      </w:r>
      <w:r w:rsidRPr="00715960">
        <w:rPr>
          <w:szCs w:val="30"/>
        </w:rPr>
        <w:t xml:space="preserve"> édition, p. 170.</w:t>
      </w:r>
    </w:p>
  </w:footnote>
  <w:footnote w:id="16">
    <w:p w14:paraId="5D82638B"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loc. cit., </w:t>
      </w:r>
      <w:r w:rsidRPr="00715960">
        <w:rPr>
          <w:szCs w:val="28"/>
        </w:rPr>
        <w:t>pp. 164-165. — Sainte-Beuve dit que Bourdaloue usait fort dans la pratique « des maximes de la pénitence restaurée par Port-Royal »&gt; et que ses sermons satisfaisaient plein</w:t>
      </w:r>
      <w:r w:rsidRPr="00715960">
        <w:rPr>
          <w:szCs w:val="28"/>
        </w:rPr>
        <w:t>e</w:t>
      </w:r>
      <w:r w:rsidRPr="00715960">
        <w:rPr>
          <w:szCs w:val="28"/>
        </w:rPr>
        <w:t xml:space="preserve">ment les amis des solitaires </w:t>
      </w:r>
      <w:r w:rsidRPr="00715960">
        <w:rPr>
          <w:i/>
          <w:iCs/>
          <w:szCs w:val="28"/>
        </w:rPr>
        <w:t xml:space="preserve">(Port-Royal, </w:t>
      </w:r>
      <w:r w:rsidRPr="00715960">
        <w:rPr>
          <w:szCs w:val="28"/>
        </w:rPr>
        <w:t>tome II, pp. 155-156) ; et ailleurs, parlant du sermon sur le petit nombre des élus, il écrit : « Je le demande, que disait autre chose M. de Saint-Cyran à saint Vincent-de-Paul, qui pourtant, à ce qu'il paraît, s'en ch</w:t>
      </w:r>
      <w:r w:rsidRPr="00715960">
        <w:rPr>
          <w:szCs w:val="28"/>
        </w:rPr>
        <w:t>o</w:t>
      </w:r>
      <w:r w:rsidRPr="00715960">
        <w:rPr>
          <w:szCs w:val="28"/>
        </w:rPr>
        <w:t>quait comme d'un échec porté à. l'effic</w:t>
      </w:r>
      <w:r w:rsidRPr="00715960">
        <w:rPr>
          <w:szCs w:val="28"/>
        </w:rPr>
        <w:t>a</w:t>
      </w:r>
      <w:r w:rsidRPr="00715960">
        <w:rPr>
          <w:szCs w:val="28"/>
        </w:rPr>
        <w:t>ce des sacrements ? » (p. 190).</w:t>
      </w:r>
    </w:p>
  </w:footnote>
  <w:footnote w:id="17">
    <w:p w14:paraId="6E31B0A6"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Évolution des genres, </w:t>
      </w:r>
      <w:r w:rsidRPr="00715960">
        <w:rPr>
          <w:szCs w:val="28"/>
        </w:rPr>
        <w:t>p. 88.</w:t>
      </w:r>
    </w:p>
  </w:footnote>
  <w:footnote w:id="18">
    <w:p w14:paraId="0352B26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op. cit., </w:t>
      </w:r>
      <w:r w:rsidRPr="00715960">
        <w:rPr>
          <w:szCs w:val="28"/>
        </w:rPr>
        <w:t>pp. 45-46 et p. 104.</w:t>
      </w:r>
    </w:p>
  </w:footnote>
  <w:footnote w:id="19">
    <w:p w14:paraId="169250F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Études critiques, </w:t>
      </w:r>
      <w:r w:rsidRPr="00715960">
        <w:rPr>
          <w:szCs w:val="28"/>
        </w:rPr>
        <w:t>5</w:t>
      </w:r>
      <w:r w:rsidRPr="00715960">
        <w:rPr>
          <w:szCs w:val="28"/>
          <w:vertAlign w:val="superscript"/>
        </w:rPr>
        <w:t>e</w:t>
      </w:r>
      <w:r>
        <w:rPr>
          <w:szCs w:val="28"/>
        </w:rPr>
        <w:t xml:space="preserve"> série, p. 190.</w:t>
      </w:r>
    </w:p>
  </w:footnote>
  <w:footnote w:id="20">
    <w:p w14:paraId="0638D4C6"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loc. </w:t>
      </w:r>
      <w:r w:rsidRPr="00715960">
        <w:rPr>
          <w:szCs w:val="28"/>
        </w:rPr>
        <w:t>cit., pp. 121-132. II est particulièrement curieux que Bayle n'ait pas compris combien l'ancienne obscénité était dev</w:t>
      </w:r>
      <w:r w:rsidRPr="00715960">
        <w:rPr>
          <w:szCs w:val="28"/>
        </w:rPr>
        <w:t>e</w:t>
      </w:r>
      <w:r w:rsidRPr="00715960">
        <w:rPr>
          <w:szCs w:val="28"/>
        </w:rPr>
        <w:t>nue déplaisante pour ses contemporains.</w:t>
      </w:r>
    </w:p>
  </w:footnote>
  <w:footnote w:id="21">
    <w:p w14:paraId="4D476D85" w14:textId="77777777" w:rsidR="00571DC2" w:rsidRDefault="00571DC2" w:rsidP="00571DC2">
      <w:pPr>
        <w:pStyle w:val="Notedebasdepage"/>
      </w:pPr>
      <w:r>
        <w:rPr>
          <w:rStyle w:val="Appelnotedebasdep"/>
        </w:rPr>
        <w:footnoteRef/>
      </w:r>
      <w:r>
        <w:t xml:space="preserve"> </w:t>
      </w:r>
      <w:r>
        <w:tab/>
      </w:r>
      <w:r w:rsidRPr="00715960">
        <w:rPr>
          <w:szCs w:val="28"/>
        </w:rPr>
        <w:t xml:space="preserve">H. </w:t>
      </w:r>
      <w:r w:rsidRPr="00715960">
        <w:rPr>
          <w:smallCaps/>
          <w:szCs w:val="28"/>
        </w:rPr>
        <w:t xml:space="preserve">Rigault, </w:t>
      </w:r>
      <w:r w:rsidRPr="00715960">
        <w:rPr>
          <w:i/>
          <w:iCs/>
          <w:szCs w:val="28"/>
        </w:rPr>
        <w:t xml:space="preserve">op. cit., </w:t>
      </w:r>
      <w:r w:rsidRPr="00715960">
        <w:rPr>
          <w:szCs w:val="28"/>
        </w:rPr>
        <w:t>p. 233.</w:t>
      </w:r>
    </w:p>
  </w:footnote>
  <w:footnote w:id="22">
    <w:p w14:paraId="48416CFE"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Evolution des genres, </w:t>
      </w:r>
      <w:r w:rsidRPr="00715960">
        <w:rPr>
          <w:szCs w:val="28"/>
        </w:rPr>
        <w:t>p, 127.</w:t>
      </w:r>
    </w:p>
  </w:footnote>
  <w:footnote w:id="23">
    <w:p w14:paraId="10FF38C6"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op. cit, </w:t>
      </w:r>
      <w:r w:rsidRPr="00715960">
        <w:rPr>
          <w:szCs w:val="28"/>
        </w:rPr>
        <w:t>p. 128. — Madame 4e Sévigné, l'abbesse de Font</w:t>
      </w:r>
      <w:r w:rsidRPr="00715960">
        <w:rPr>
          <w:szCs w:val="28"/>
        </w:rPr>
        <w:t>e</w:t>
      </w:r>
      <w:r w:rsidRPr="00715960">
        <w:rPr>
          <w:szCs w:val="28"/>
        </w:rPr>
        <w:t>vrault, madame de Longueville, la princesse de Conti furent parmi les d</w:t>
      </w:r>
      <w:r w:rsidRPr="00715960">
        <w:rPr>
          <w:szCs w:val="28"/>
        </w:rPr>
        <w:t>é</w:t>
      </w:r>
      <w:r w:rsidRPr="00715960">
        <w:rPr>
          <w:szCs w:val="28"/>
        </w:rPr>
        <w:t xml:space="preserve">fenseurs des Anciens (H. </w:t>
      </w:r>
      <w:r w:rsidRPr="00715960">
        <w:rPr>
          <w:smallCaps/>
          <w:szCs w:val="28"/>
        </w:rPr>
        <w:t xml:space="preserve">Rigault, </w:t>
      </w:r>
      <w:r w:rsidRPr="00715960">
        <w:rPr>
          <w:i/>
          <w:iCs/>
          <w:szCs w:val="28"/>
        </w:rPr>
        <w:t xml:space="preserve">op. cit., </w:t>
      </w:r>
      <w:r w:rsidRPr="00715960">
        <w:rPr>
          <w:szCs w:val="28"/>
        </w:rPr>
        <w:t>pp. 242-243, p. 248 et p. 259).</w:t>
      </w:r>
    </w:p>
  </w:footnote>
  <w:footnote w:id="24">
    <w:p w14:paraId="2A31B802" w14:textId="77777777" w:rsidR="00571DC2" w:rsidRDefault="00571DC2" w:rsidP="00571DC2">
      <w:pPr>
        <w:pStyle w:val="Notedebasdepage"/>
      </w:pPr>
      <w:r>
        <w:rPr>
          <w:rStyle w:val="Appelnotedebasdep"/>
        </w:rPr>
        <w:footnoteRef/>
      </w:r>
      <w:r>
        <w:t xml:space="preserve"> </w:t>
      </w:r>
      <w:r>
        <w:tab/>
      </w:r>
      <w:r w:rsidRPr="00715960">
        <w:rPr>
          <w:szCs w:val="28"/>
        </w:rPr>
        <w:t xml:space="preserve">H. </w:t>
      </w:r>
      <w:r w:rsidRPr="00715960">
        <w:rPr>
          <w:smallCaps/>
          <w:szCs w:val="28"/>
        </w:rPr>
        <w:t xml:space="preserve">Rigault, </w:t>
      </w:r>
      <w:r w:rsidRPr="00715960">
        <w:rPr>
          <w:i/>
          <w:iCs/>
          <w:szCs w:val="28"/>
        </w:rPr>
        <w:t xml:space="preserve">op. cit., </w:t>
      </w:r>
      <w:r w:rsidRPr="00715960">
        <w:rPr>
          <w:szCs w:val="28"/>
        </w:rPr>
        <w:t>p. 146.</w:t>
      </w:r>
    </w:p>
  </w:footnote>
  <w:footnote w:id="25">
    <w:p w14:paraId="506CE16B" w14:textId="77777777" w:rsidR="00571DC2" w:rsidRDefault="00571DC2" w:rsidP="00571DC2">
      <w:pPr>
        <w:pStyle w:val="Notedebasdepage"/>
      </w:pPr>
      <w:r>
        <w:rPr>
          <w:rStyle w:val="Appelnotedebasdep"/>
        </w:rPr>
        <w:footnoteRef/>
      </w:r>
      <w:r>
        <w:t xml:space="preserve"> </w:t>
      </w:r>
      <w:r>
        <w:tab/>
      </w:r>
      <w:r w:rsidRPr="00715960">
        <w:rPr>
          <w:szCs w:val="26"/>
        </w:rPr>
        <w:t xml:space="preserve">H. </w:t>
      </w:r>
      <w:r w:rsidRPr="00715960">
        <w:rPr>
          <w:smallCaps/>
          <w:szCs w:val="26"/>
        </w:rPr>
        <w:t xml:space="preserve">Rigault, </w:t>
      </w:r>
      <w:r w:rsidRPr="00715960">
        <w:rPr>
          <w:i/>
          <w:iCs/>
          <w:szCs w:val="26"/>
        </w:rPr>
        <w:t xml:space="preserve">op. cit., </w:t>
      </w:r>
      <w:r w:rsidRPr="00715960">
        <w:rPr>
          <w:szCs w:val="26"/>
        </w:rPr>
        <w:t>p. 229, p. 231.</w:t>
      </w:r>
    </w:p>
  </w:footnote>
  <w:footnote w:id="26">
    <w:p w14:paraId="7C10A4A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op. cit., </w:t>
      </w:r>
      <w:r w:rsidRPr="00715960">
        <w:rPr>
          <w:szCs w:val="28"/>
        </w:rPr>
        <w:t>pp. 109-110.</w:t>
      </w:r>
    </w:p>
  </w:footnote>
  <w:footnote w:id="27">
    <w:p w14:paraId="25899241" w14:textId="77777777" w:rsidR="00571DC2" w:rsidRDefault="00571DC2" w:rsidP="00571DC2">
      <w:pPr>
        <w:pStyle w:val="Notedebasdepage"/>
      </w:pPr>
      <w:r>
        <w:rPr>
          <w:rStyle w:val="Appelnotedebasdep"/>
        </w:rPr>
        <w:footnoteRef/>
      </w:r>
      <w:r>
        <w:t xml:space="preserve"> </w:t>
      </w:r>
      <w:r>
        <w:tab/>
      </w:r>
      <w:r w:rsidRPr="00715960">
        <w:rPr>
          <w:szCs w:val="28"/>
        </w:rPr>
        <w:t xml:space="preserve">H. </w:t>
      </w:r>
      <w:r w:rsidRPr="00715960">
        <w:rPr>
          <w:smallCaps/>
          <w:szCs w:val="28"/>
        </w:rPr>
        <w:t xml:space="preserve">Rigault, </w:t>
      </w:r>
      <w:r w:rsidRPr="00715960">
        <w:rPr>
          <w:i/>
          <w:iCs/>
          <w:szCs w:val="28"/>
        </w:rPr>
        <w:t xml:space="preserve">op. cit., </w:t>
      </w:r>
      <w:r w:rsidRPr="00715960">
        <w:rPr>
          <w:szCs w:val="28"/>
        </w:rPr>
        <w:t>p. 366 et p. 161.</w:t>
      </w:r>
    </w:p>
  </w:footnote>
  <w:footnote w:id="28">
    <w:p w14:paraId="29BC9D8F"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Proudhon, </w:t>
      </w:r>
      <w:r w:rsidRPr="00715960">
        <w:rPr>
          <w:i/>
          <w:iCs/>
          <w:szCs w:val="28"/>
        </w:rPr>
        <w:t xml:space="preserve">De la Justice dans la Révolution et dans l’Église, </w:t>
      </w:r>
      <w:r w:rsidRPr="00715960">
        <w:rPr>
          <w:szCs w:val="28"/>
        </w:rPr>
        <w:t>tome III, p. 390. Proudhon dit que la gloire de Boileau reparaît « à mesure que la no</w:t>
      </w:r>
      <w:r w:rsidRPr="00715960">
        <w:rPr>
          <w:szCs w:val="28"/>
        </w:rPr>
        <w:t>u</w:t>
      </w:r>
      <w:r w:rsidRPr="00715960">
        <w:rPr>
          <w:szCs w:val="28"/>
        </w:rPr>
        <w:t>velle génération se débarrasse de la scrofule roma</w:t>
      </w:r>
      <w:r w:rsidRPr="00715960">
        <w:rPr>
          <w:szCs w:val="28"/>
        </w:rPr>
        <w:t>n</w:t>
      </w:r>
      <w:r w:rsidRPr="00715960">
        <w:rPr>
          <w:szCs w:val="28"/>
        </w:rPr>
        <w:t>tique » (tome VI, p. 125).</w:t>
      </w:r>
    </w:p>
  </w:footnote>
  <w:footnote w:id="29">
    <w:p w14:paraId="43F5378A"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Brunetière, </w:t>
      </w:r>
      <w:r w:rsidRPr="00715960">
        <w:rPr>
          <w:i/>
          <w:iCs/>
          <w:szCs w:val="30"/>
        </w:rPr>
        <w:t xml:space="preserve">Etudes critiques, </w:t>
      </w:r>
      <w:r w:rsidRPr="00715960">
        <w:rPr>
          <w:iCs/>
          <w:szCs w:val="30"/>
        </w:rPr>
        <w:t>2</w:t>
      </w:r>
      <w:r w:rsidRPr="00715960">
        <w:rPr>
          <w:iCs/>
          <w:szCs w:val="30"/>
          <w:vertAlign w:val="superscript"/>
        </w:rPr>
        <w:t>e</w:t>
      </w:r>
      <w:r w:rsidRPr="00715960">
        <w:rPr>
          <w:iCs/>
          <w:szCs w:val="30"/>
        </w:rPr>
        <w:t xml:space="preserve"> </w:t>
      </w:r>
      <w:r w:rsidRPr="00715960">
        <w:rPr>
          <w:szCs w:val="30"/>
        </w:rPr>
        <w:t>série, 5</w:t>
      </w:r>
      <w:r w:rsidRPr="00715960">
        <w:rPr>
          <w:szCs w:val="30"/>
          <w:vertAlign w:val="superscript"/>
        </w:rPr>
        <w:t>e</w:t>
      </w:r>
      <w:r w:rsidRPr="00715960">
        <w:rPr>
          <w:szCs w:val="30"/>
        </w:rPr>
        <w:t xml:space="preserve"> édition, p. 269. Il e</w:t>
      </w:r>
      <w:r w:rsidRPr="00715960">
        <w:rPr>
          <w:szCs w:val="30"/>
        </w:rPr>
        <w:t>s</w:t>
      </w:r>
      <w:r w:rsidRPr="00715960">
        <w:rPr>
          <w:szCs w:val="30"/>
        </w:rPr>
        <w:t>time que l’on peut raisonner de la même manière pour la peinture et qu'en général « les grandes révolutions de l'histo</w:t>
      </w:r>
      <w:r w:rsidRPr="00715960">
        <w:rPr>
          <w:szCs w:val="30"/>
        </w:rPr>
        <w:t>i</w:t>
      </w:r>
      <w:r w:rsidRPr="00715960">
        <w:rPr>
          <w:szCs w:val="30"/>
        </w:rPr>
        <w:t>re de l'art sont des révolutions dans le matériel môme de l'art » et que notamment « c'est la technique proprement dite et peut-être uniquement que Raphaël a modifiée » au cours de sa carrière, en passant d'une manière à une a</w:t>
      </w:r>
      <w:r w:rsidRPr="00715960">
        <w:rPr>
          <w:szCs w:val="30"/>
        </w:rPr>
        <w:t>u</w:t>
      </w:r>
      <w:r w:rsidRPr="00715960">
        <w:rPr>
          <w:szCs w:val="30"/>
        </w:rPr>
        <w:t>tre.</w:t>
      </w:r>
    </w:p>
  </w:footnote>
  <w:footnote w:id="30">
    <w:p w14:paraId="316072A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Evolution des genres, </w:t>
      </w:r>
      <w:r w:rsidRPr="00715960">
        <w:rPr>
          <w:szCs w:val="28"/>
        </w:rPr>
        <w:t xml:space="preserve">pp. 105-108. On sait que la </w:t>
      </w:r>
      <w:r w:rsidRPr="00715960">
        <w:rPr>
          <w:i/>
          <w:iCs/>
          <w:szCs w:val="28"/>
        </w:rPr>
        <w:t xml:space="preserve">Satire sur l’Équivoque </w:t>
      </w:r>
      <w:r w:rsidRPr="00715960">
        <w:rPr>
          <w:szCs w:val="28"/>
        </w:rPr>
        <w:t>a été imprimée seulement après la mort de Bo</w:t>
      </w:r>
      <w:r w:rsidRPr="00715960">
        <w:rPr>
          <w:szCs w:val="28"/>
        </w:rPr>
        <w:t>i</w:t>
      </w:r>
      <w:r>
        <w:rPr>
          <w:szCs w:val="28"/>
        </w:rPr>
        <w:t>leau.</w:t>
      </w:r>
    </w:p>
  </w:footnote>
  <w:footnote w:id="31">
    <w:p w14:paraId="5C1AB852" w14:textId="77777777" w:rsidR="00571DC2" w:rsidRDefault="00571DC2" w:rsidP="00571DC2">
      <w:pPr>
        <w:pStyle w:val="Notedebasdepage"/>
      </w:pPr>
      <w:r>
        <w:rPr>
          <w:rStyle w:val="Appelnotedebasdep"/>
        </w:rPr>
        <w:footnoteRef/>
      </w:r>
      <w:r>
        <w:t xml:space="preserve"> </w:t>
      </w:r>
      <w:r>
        <w:tab/>
      </w:r>
      <w:r w:rsidRPr="00715960">
        <w:rPr>
          <w:szCs w:val="28"/>
        </w:rPr>
        <w:t>« Pour le style et pour les mœurs, je parle ici des mœurs poét</w:t>
      </w:r>
      <w:r w:rsidRPr="00715960">
        <w:rPr>
          <w:szCs w:val="28"/>
        </w:rPr>
        <w:t>i</w:t>
      </w:r>
      <w:r w:rsidRPr="00715960">
        <w:rPr>
          <w:szCs w:val="28"/>
        </w:rPr>
        <w:t>ques, c'est simplement un disciple de Voltaire et de Parny ; aucune qualité propre ne le distingue, si ce n'est peut-être la fatigue et l'obscurité de ses vers. Ses pla</w:t>
      </w:r>
      <w:r w:rsidRPr="00715960">
        <w:rPr>
          <w:szCs w:val="28"/>
        </w:rPr>
        <w:t>i</w:t>
      </w:r>
      <w:r w:rsidRPr="00715960">
        <w:rPr>
          <w:szCs w:val="28"/>
        </w:rPr>
        <w:t>santeries et ses ga</w:t>
      </w:r>
      <w:r w:rsidRPr="00715960">
        <w:rPr>
          <w:szCs w:val="28"/>
        </w:rPr>
        <w:t>u</w:t>
      </w:r>
      <w:r w:rsidRPr="00715960">
        <w:rPr>
          <w:szCs w:val="28"/>
        </w:rPr>
        <w:t>drioles sont, en générai puisées à deux sources suspectes, l'i</w:t>
      </w:r>
      <w:r w:rsidRPr="00715960">
        <w:rPr>
          <w:szCs w:val="28"/>
        </w:rPr>
        <w:t>m</w:t>
      </w:r>
      <w:r w:rsidRPr="00715960">
        <w:rPr>
          <w:szCs w:val="28"/>
        </w:rPr>
        <w:t xml:space="preserve">piété et l'obscénité... Béranger est sérieux, point naïf, souvent tendre et forcé, jamais aviné. » </w:t>
      </w:r>
      <w:r w:rsidRPr="00715960">
        <w:rPr>
          <w:smallCaps/>
          <w:szCs w:val="28"/>
        </w:rPr>
        <w:t xml:space="preserve">(Proudhon, </w:t>
      </w:r>
      <w:r w:rsidRPr="00715960">
        <w:rPr>
          <w:i/>
          <w:iCs/>
          <w:szCs w:val="28"/>
        </w:rPr>
        <w:t xml:space="preserve">op. cit., </w:t>
      </w:r>
      <w:r w:rsidRPr="00715960">
        <w:rPr>
          <w:szCs w:val="28"/>
        </w:rPr>
        <w:t>tome IV, p. 171). — Suivant R</w:t>
      </w:r>
      <w:r w:rsidRPr="00715960">
        <w:rPr>
          <w:szCs w:val="28"/>
        </w:rPr>
        <w:t>e</w:t>
      </w:r>
      <w:r w:rsidRPr="00715960">
        <w:rPr>
          <w:szCs w:val="28"/>
        </w:rPr>
        <w:t>nan, les poésies de Béranger ne seraient, le plus souvent, que des amplific</w:t>
      </w:r>
      <w:r w:rsidRPr="00715960">
        <w:rPr>
          <w:szCs w:val="28"/>
        </w:rPr>
        <w:t>a</w:t>
      </w:r>
      <w:r w:rsidRPr="00715960">
        <w:rPr>
          <w:szCs w:val="28"/>
        </w:rPr>
        <w:t>tions d'écolier, qui demeurent dans les « limbes de la vulgarité » (</w:t>
      </w:r>
      <w:r w:rsidRPr="00715960">
        <w:rPr>
          <w:i/>
          <w:iCs/>
          <w:szCs w:val="28"/>
        </w:rPr>
        <w:t>Que</w:t>
      </w:r>
      <w:r w:rsidRPr="00715960">
        <w:rPr>
          <w:i/>
          <w:iCs/>
          <w:szCs w:val="28"/>
        </w:rPr>
        <w:t>s</w:t>
      </w:r>
      <w:r w:rsidRPr="00715960">
        <w:rPr>
          <w:i/>
          <w:iCs/>
          <w:szCs w:val="28"/>
        </w:rPr>
        <w:t xml:space="preserve">tions contemporaines, </w:t>
      </w:r>
      <w:r w:rsidRPr="00715960">
        <w:rPr>
          <w:szCs w:val="28"/>
        </w:rPr>
        <w:t>p. 465 et p. 473).</w:t>
      </w:r>
    </w:p>
  </w:footnote>
  <w:footnote w:id="32">
    <w:p w14:paraId="081E0B38" w14:textId="77777777" w:rsidR="00571DC2" w:rsidRDefault="00571DC2" w:rsidP="00571DC2">
      <w:pPr>
        <w:pStyle w:val="Notedebasdepage"/>
      </w:pPr>
      <w:r>
        <w:rPr>
          <w:rStyle w:val="Appelnotedebasdep"/>
        </w:rPr>
        <w:footnoteRef/>
      </w:r>
      <w:r>
        <w:t xml:space="preserve"> </w:t>
      </w:r>
      <w:r>
        <w:tab/>
      </w:r>
      <w:r w:rsidRPr="00715960">
        <w:rPr>
          <w:szCs w:val="30"/>
        </w:rPr>
        <w:t>On pourrait se demander si Renan ne s'est pas beaucoup inspiré de Rou</w:t>
      </w:r>
      <w:r w:rsidRPr="00715960">
        <w:rPr>
          <w:szCs w:val="30"/>
        </w:rPr>
        <w:t>s</w:t>
      </w:r>
      <w:r w:rsidRPr="00715960">
        <w:rPr>
          <w:szCs w:val="30"/>
        </w:rPr>
        <w:t>seau, qui parle du christianisme d'une manière si différente de celle de ses contemporains et dont le style est si prodigieusement tr</w:t>
      </w:r>
      <w:r w:rsidRPr="00715960">
        <w:rPr>
          <w:szCs w:val="30"/>
        </w:rPr>
        <w:t>a</w:t>
      </w:r>
      <w:r w:rsidRPr="00715960">
        <w:rPr>
          <w:szCs w:val="30"/>
        </w:rPr>
        <w:t>vaillé.</w:t>
      </w:r>
    </w:p>
  </w:footnote>
  <w:footnote w:id="33">
    <w:p w14:paraId="03A1064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Etudes critiques, </w:t>
      </w:r>
      <w:r w:rsidRPr="00715960">
        <w:rPr>
          <w:szCs w:val="28"/>
        </w:rPr>
        <w:t>5</w:t>
      </w:r>
      <w:r w:rsidRPr="00715960">
        <w:rPr>
          <w:szCs w:val="28"/>
          <w:vertAlign w:val="superscript"/>
        </w:rPr>
        <w:t>e</w:t>
      </w:r>
      <w:r w:rsidRPr="00715960">
        <w:rPr>
          <w:szCs w:val="28"/>
        </w:rPr>
        <w:t xml:space="preserve"> série, pp. 162-163. Brun</w:t>
      </w:r>
      <w:r w:rsidRPr="00715960">
        <w:rPr>
          <w:szCs w:val="28"/>
        </w:rPr>
        <w:t>e</w:t>
      </w:r>
      <w:r w:rsidRPr="00715960">
        <w:rPr>
          <w:szCs w:val="28"/>
        </w:rPr>
        <w:t xml:space="preserve">tière appelle même cette morale une </w:t>
      </w:r>
      <w:r w:rsidRPr="00715960">
        <w:rPr>
          <w:i/>
          <w:iCs/>
          <w:szCs w:val="28"/>
        </w:rPr>
        <w:t>morale toute laïque.</w:t>
      </w:r>
    </w:p>
  </w:footnote>
  <w:footnote w:id="34">
    <w:p w14:paraId="537A048B"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loc. cit., </w:t>
      </w:r>
      <w:r w:rsidRPr="00715960">
        <w:rPr>
          <w:szCs w:val="28"/>
        </w:rPr>
        <w:t>pp. 217-224.</w:t>
      </w:r>
    </w:p>
  </w:footnote>
  <w:footnote w:id="35">
    <w:p w14:paraId="0B0D17EC" w14:textId="77777777" w:rsidR="00571DC2" w:rsidRDefault="00571DC2" w:rsidP="00571DC2">
      <w:pPr>
        <w:pStyle w:val="Notedebasdepage"/>
      </w:pPr>
      <w:r>
        <w:rPr>
          <w:rStyle w:val="Appelnotedebasdep"/>
        </w:rPr>
        <w:footnoteRef/>
      </w:r>
      <w:r>
        <w:t xml:space="preserve"> </w:t>
      </w:r>
      <w:r>
        <w:tab/>
      </w:r>
      <w:r w:rsidRPr="00715960">
        <w:rPr>
          <w:szCs w:val="30"/>
        </w:rPr>
        <w:t xml:space="preserve">En un mot la réforme morale du jansénisme n'aurait pas été la conséquence de sa théologie ; ce serait le rapport inverse qui serait vrai, Telle me paraît avoir été l'opinion de Renan </w:t>
      </w:r>
      <w:r w:rsidRPr="00715960">
        <w:rPr>
          <w:i/>
          <w:iCs/>
          <w:szCs w:val="30"/>
        </w:rPr>
        <w:t xml:space="preserve">(Saint Paul, </w:t>
      </w:r>
      <w:r w:rsidRPr="00715960">
        <w:rPr>
          <w:szCs w:val="30"/>
        </w:rPr>
        <w:t xml:space="preserve">p. 486 et </w:t>
      </w:r>
      <w:r w:rsidRPr="00715960">
        <w:rPr>
          <w:i/>
          <w:iCs/>
          <w:szCs w:val="30"/>
        </w:rPr>
        <w:t>Nouvelles études d'histo</w:t>
      </w:r>
      <w:r w:rsidRPr="00715960">
        <w:rPr>
          <w:i/>
          <w:iCs/>
          <w:szCs w:val="30"/>
        </w:rPr>
        <w:t>i</w:t>
      </w:r>
      <w:r w:rsidRPr="00715960">
        <w:rPr>
          <w:i/>
          <w:iCs/>
          <w:szCs w:val="30"/>
        </w:rPr>
        <w:t xml:space="preserve">re religieuse, </w:t>
      </w:r>
      <w:r w:rsidRPr="00715960">
        <w:rPr>
          <w:szCs w:val="30"/>
        </w:rPr>
        <w:t>pp. 472-473). On comprend quelle importance a cette transp</w:t>
      </w:r>
      <w:r w:rsidRPr="00715960">
        <w:rPr>
          <w:szCs w:val="30"/>
        </w:rPr>
        <w:t>o</w:t>
      </w:r>
      <w:r w:rsidRPr="00715960">
        <w:rPr>
          <w:szCs w:val="30"/>
        </w:rPr>
        <w:t>sition au point de vue du matériali</w:t>
      </w:r>
      <w:r w:rsidRPr="00715960">
        <w:rPr>
          <w:szCs w:val="30"/>
        </w:rPr>
        <w:t>s</w:t>
      </w:r>
      <w:r w:rsidRPr="00715960">
        <w:rPr>
          <w:szCs w:val="30"/>
        </w:rPr>
        <w:t>me historique.</w:t>
      </w:r>
    </w:p>
  </w:footnote>
  <w:footnote w:id="36">
    <w:p w14:paraId="105B80E5"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loc</w:t>
      </w:r>
      <w:r>
        <w:rPr>
          <w:i/>
          <w:iCs/>
          <w:szCs w:val="28"/>
        </w:rPr>
        <w:t>.</w:t>
      </w:r>
      <w:r w:rsidRPr="00715960">
        <w:rPr>
          <w:i/>
          <w:iCs/>
          <w:szCs w:val="28"/>
        </w:rPr>
        <w:t xml:space="preserve"> cit., </w:t>
      </w:r>
      <w:r w:rsidRPr="00715960">
        <w:rPr>
          <w:szCs w:val="28"/>
        </w:rPr>
        <w:t>p. 210. Le roi la contraignit cependant à s'enfermer dans un couvent de 1702 à 1713.</w:t>
      </w:r>
    </w:p>
  </w:footnote>
  <w:footnote w:id="37">
    <w:p w14:paraId="216C8199" w14:textId="77777777" w:rsidR="00571DC2" w:rsidRDefault="00571DC2" w:rsidP="00571DC2">
      <w:pPr>
        <w:pStyle w:val="Notedebasdepage"/>
      </w:pPr>
      <w:r>
        <w:rPr>
          <w:rStyle w:val="Appelnotedebasdep"/>
        </w:rPr>
        <w:footnoteRef/>
      </w:r>
      <w:r>
        <w:t xml:space="preserve"> </w:t>
      </w:r>
      <w:r>
        <w:tab/>
      </w:r>
      <w:r w:rsidRPr="00715960">
        <w:rPr>
          <w:szCs w:val="28"/>
        </w:rPr>
        <w:t>Dubos signale que le changement des mœurs s'est produit depuis environ dix ans ; la consommation d'eau-de-vie a quadruplé et la pa</w:t>
      </w:r>
      <w:r w:rsidRPr="00715960">
        <w:rPr>
          <w:szCs w:val="28"/>
        </w:rPr>
        <w:t>s</w:t>
      </w:r>
      <w:r w:rsidRPr="00715960">
        <w:rPr>
          <w:szCs w:val="28"/>
        </w:rPr>
        <w:t>sion du jeu est devenue extraordinaire (BR</w:t>
      </w:r>
      <w:r w:rsidRPr="00715960">
        <w:rPr>
          <w:szCs w:val="28"/>
        </w:rPr>
        <w:t>U</w:t>
      </w:r>
      <w:r w:rsidRPr="00715960">
        <w:rPr>
          <w:szCs w:val="28"/>
        </w:rPr>
        <w:t xml:space="preserve">NETIÈRE, </w:t>
      </w:r>
      <w:r w:rsidRPr="00715960">
        <w:rPr>
          <w:i/>
          <w:iCs/>
          <w:szCs w:val="28"/>
        </w:rPr>
        <w:t>loc</w:t>
      </w:r>
      <w:r>
        <w:rPr>
          <w:i/>
          <w:iCs/>
          <w:szCs w:val="28"/>
        </w:rPr>
        <w:t>.</w:t>
      </w:r>
      <w:r w:rsidRPr="00715960">
        <w:rPr>
          <w:i/>
          <w:iCs/>
          <w:szCs w:val="28"/>
        </w:rPr>
        <w:t xml:space="preserve"> cit., </w:t>
      </w:r>
      <w:r w:rsidRPr="00715960">
        <w:rPr>
          <w:szCs w:val="28"/>
        </w:rPr>
        <w:t>pp. 210-211).</w:t>
      </w:r>
    </w:p>
  </w:footnote>
  <w:footnote w:id="38">
    <w:p w14:paraId="5AB48B18" w14:textId="77777777" w:rsidR="00571DC2" w:rsidRDefault="00571DC2" w:rsidP="00571DC2">
      <w:pPr>
        <w:pStyle w:val="Notedebasdepage"/>
      </w:pPr>
      <w:r>
        <w:rPr>
          <w:rStyle w:val="Appelnotedebasdep"/>
        </w:rPr>
        <w:footnoteRef/>
      </w:r>
      <w:r>
        <w:t xml:space="preserve"> </w:t>
      </w:r>
      <w:r>
        <w:tab/>
      </w:r>
      <w:r w:rsidRPr="00715960">
        <w:rPr>
          <w:szCs w:val="28"/>
        </w:rPr>
        <w:t xml:space="preserve">H. </w:t>
      </w:r>
      <w:r w:rsidRPr="00715960">
        <w:rPr>
          <w:smallCaps/>
          <w:szCs w:val="28"/>
        </w:rPr>
        <w:t xml:space="preserve">Rigault, </w:t>
      </w:r>
      <w:r w:rsidRPr="00715960">
        <w:rPr>
          <w:i/>
          <w:iCs/>
          <w:szCs w:val="28"/>
        </w:rPr>
        <w:t>Histoire de la querelle des anciens et des mode</w:t>
      </w:r>
      <w:r w:rsidRPr="00715960">
        <w:rPr>
          <w:i/>
          <w:iCs/>
          <w:szCs w:val="28"/>
        </w:rPr>
        <w:t>r</w:t>
      </w:r>
      <w:r w:rsidRPr="00715960">
        <w:rPr>
          <w:i/>
          <w:iCs/>
          <w:szCs w:val="28"/>
        </w:rPr>
        <w:t xml:space="preserve">nes, </w:t>
      </w:r>
      <w:r w:rsidRPr="00715960">
        <w:rPr>
          <w:szCs w:val="28"/>
        </w:rPr>
        <w:t>pp. 259-260.</w:t>
      </w:r>
    </w:p>
  </w:footnote>
  <w:footnote w:id="39">
    <w:p w14:paraId="5B49009E"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op. cit., </w:t>
      </w:r>
      <w:r w:rsidRPr="00715960">
        <w:rPr>
          <w:szCs w:val="28"/>
        </w:rPr>
        <w:t>6</w:t>
      </w:r>
      <w:r w:rsidRPr="00715960">
        <w:rPr>
          <w:szCs w:val="28"/>
          <w:vertAlign w:val="superscript"/>
        </w:rPr>
        <w:t>e</w:t>
      </w:r>
      <w:r w:rsidRPr="00715960">
        <w:rPr>
          <w:szCs w:val="28"/>
        </w:rPr>
        <w:t xml:space="preserve"> série, pp. 202-203, — II estime que « Bossuet a (gardé toute sa vie de son édu</w:t>
      </w:r>
      <w:r w:rsidRPr="00715960">
        <w:rPr>
          <w:szCs w:val="30"/>
        </w:rPr>
        <w:t>cation de lévite un fond de timidité, d'inexp</w:t>
      </w:r>
      <w:r w:rsidRPr="00715960">
        <w:rPr>
          <w:szCs w:val="30"/>
        </w:rPr>
        <w:t>é</w:t>
      </w:r>
      <w:r w:rsidRPr="00715960">
        <w:rPr>
          <w:szCs w:val="30"/>
        </w:rPr>
        <w:t>rience et de gaucherie même. »</w:t>
      </w:r>
    </w:p>
  </w:footnote>
  <w:footnote w:id="40">
    <w:p w14:paraId="1AA992A1"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Brunetière, </w:t>
      </w:r>
      <w:r w:rsidRPr="00715960">
        <w:rPr>
          <w:i/>
          <w:iCs/>
          <w:szCs w:val="30"/>
        </w:rPr>
        <w:t xml:space="preserve">op. cit., </w:t>
      </w:r>
      <w:r w:rsidRPr="00715960">
        <w:rPr>
          <w:szCs w:val="30"/>
        </w:rPr>
        <w:t>5</w:t>
      </w:r>
      <w:r w:rsidRPr="00715960">
        <w:rPr>
          <w:szCs w:val="30"/>
          <w:vertAlign w:val="superscript"/>
        </w:rPr>
        <w:t>e</w:t>
      </w:r>
      <w:r w:rsidRPr="00715960">
        <w:rPr>
          <w:szCs w:val="30"/>
        </w:rPr>
        <w:t xml:space="preserve"> série, pp.. 157-158 et pp. 180-18</w:t>
      </w:r>
      <w:r>
        <w:rPr>
          <w:szCs w:val="30"/>
        </w:rPr>
        <w:t>1</w:t>
      </w:r>
      <w:r w:rsidRPr="00715960">
        <w:rPr>
          <w:szCs w:val="30"/>
        </w:rPr>
        <w:t>.</w:t>
      </w:r>
    </w:p>
  </w:footnote>
  <w:footnote w:id="41">
    <w:p w14:paraId="766AED2C" w14:textId="77777777" w:rsidR="00571DC2" w:rsidRDefault="00571DC2">
      <w:pPr>
        <w:pStyle w:val="Notedebasdepage"/>
      </w:pPr>
      <w:r>
        <w:rPr>
          <w:rStyle w:val="Appelnotedebasdep"/>
        </w:rPr>
        <w:footnoteRef/>
      </w:r>
      <w:r>
        <w:t xml:space="preserve"> </w:t>
      </w:r>
      <w:r>
        <w:tab/>
      </w:r>
      <w:r w:rsidRPr="00715960">
        <w:rPr>
          <w:szCs w:val="30"/>
        </w:rPr>
        <w:t xml:space="preserve">Sur le rôle de ces trois éléments, cf. ce que j'ai dit dans </w:t>
      </w:r>
      <w:r w:rsidRPr="00715960">
        <w:rPr>
          <w:i/>
          <w:iCs/>
          <w:szCs w:val="30"/>
        </w:rPr>
        <w:t>Le système histor</w:t>
      </w:r>
      <w:r w:rsidRPr="00715960">
        <w:rPr>
          <w:i/>
          <w:iCs/>
          <w:szCs w:val="30"/>
        </w:rPr>
        <w:t>i</w:t>
      </w:r>
      <w:r w:rsidRPr="00715960">
        <w:rPr>
          <w:i/>
          <w:iCs/>
          <w:szCs w:val="30"/>
        </w:rPr>
        <w:t xml:space="preserve">que de Renan, </w:t>
      </w:r>
      <w:r w:rsidRPr="00715960">
        <w:rPr>
          <w:szCs w:val="30"/>
        </w:rPr>
        <w:t>pp. 57-61.</w:t>
      </w:r>
    </w:p>
  </w:footnote>
  <w:footnote w:id="42">
    <w:p w14:paraId="7F19A425" w14:textId="77777777" w:rsidR="00571DC2" w:rsidRDefault="00571DC2" w:rsidP="00571DC2">
      <w:pPr>
        <w:pStyle w:val="Notedebasdepage"/>
      </w:pPr>
      <w:r>
        <w:rPr>
          <w:rStyle w:val="Appelnotedebasdep"/>
        </w:rPr>
        <w:footnoteRef/>
      </w:r>
      <w:r>
        <w:t xml:space="preserve"> </w:t>
      </w:r>
      <w:r>
        <w:tab/>
      </w:r>
      <w:r w:rsidRPr="00715960">
        <w:rPr>
          <w:szCs w:val="28"/>
        </w:rPr>
        <w:t>Il n'est pas inutile d'observer que le besoin d'une apol</w:t>
      </w:r>
      <w:r w:rsidRPr="00715960">
        <w:rPr>
          <w:szCs w:val="28"/>
        </w:rPr>
        <w:t>o</w:t>
      </w:r>
      <w:r w:rsidRPr="00715960">
        <w:rPr>
          <w:szCs w:val="28"/>
        </w:rPr>
        <w:t>gie était d'autant plus indiqué que des signes de décadence économique se faisaient sentir à l'ép</w:t>
      </w:r>
      <w:r w:rsidRPr="00715960">
        <w:rPr>
          <w:szCs w:val="28"/>
        </w:rPr>
        <w:t>o</w:t>
      </w:r>
      <w:r w:rsidRPr="00715960">
        <w:rPr>
          <w:szCs w:val="28"/>
        </w:rPr>
        <w:t xml:space="preserve">que où Perrault écrivait ses </w:t>
      </w:r>
      <w:r w:rsidRPr="00715960">
        <w:rPr>
          <w:i/>
          <w:iCs/>
          <w:szCs w:val="28"/>
        </w:rPr>
        <w:t xml:space="preserve">Parallèles. </w:t>
      </w:r>
      <w:r w:rsidRPr="00715960">
        <w:rPr>
          <w:szCs w:val="28"/>
        </w:rPr>
        <w:t xml:space="preserve">Le prix des terres commençait à être en baisse et cette baisse devait continuer bien au delà encore du règne de Louis XIV. </w:t>
      </w:r>
      <w:r w:rsidRPr="00715960">
        <w:rPr>
          <w:smallCaps/>
          <w:szCs w:val="28"/>
        </w:rPr>
        <w:t xml:space="preserve">(D'Avenel, </w:t>
      </w:r>
      <w:r w:rsidRPr="00715960">
        <w:rPr>
          <w:i/>
          <w:iCs/>
          <w:szCs w:val="28"/>
        </w:rPr>
        <w:t>Histoire économ</w:t>
      </w:r>
      <w:r w:rsidRPr="00715960">
        <w:rPr>
          <w:i/>
          <w:iCs/>
          <w:szCs w:val="28"/>
        </w:rPr>
        <w:t>i</w:t>
      </w:r>
      <w:r w:rsidRPr="00715960">
        <w:rPr>
          <w:i/>
          <w:iCs/>
          <w:szCs w:val="28"/>
        </w:rPr>
        <w:t xml:space="preserve">que de la propriété, des salaires, des denrées et de tous les prix en général depuis l’an 1200 jusqu'en l’an 1800, </w:t>
      </w:r>
      <w:r w:rsidRPr="00715960">
        <w:rPr>
          <w:szCs w:val="28"/>
        </w:rPr>
        <w:t>tome I, pp. 387-388.</w:t>
      </w:r>
    </w:p>
  </w:footnote>
  <w:footnote w:id="43">
    <w:p w14:paraId="15BB26B1"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Brunetière, </w:t>
      </w:r>
      <w:r w:rsidRPr="00715960">
        <w:rPr>
          <w:i/>
          <w:iCs/>
          <w:szCs w:val="30"/>
        </w:rPr>
        <w:t xml:space="preserve">loc. cit., </w:t>
      </w:r>
      <w:r w:rsidRPr="00715960">
        <w:rPr>
          <w:szCs w:val="30"/>
        </w:rPr>
        <w:t>pp, 139-240.</w:t>
      </w:r>
    </w:p>
  </w:footnote>
  <w:footnote w:id="44">
    <w:p w14:paraId="47C80288" w14:textId="77777777" w:rsidR="00571DC2" w:rsidRDefault="00571DC2" w:rsidP="00571DC2">
      <w:pPr>
        <w:pStyle w:val="Notedebasdepage"/>
      </w:pPr>
      <w:r>
        <w:rPr>
          <w:rStyle w:val="Appelnotedebasdep"/>
        </w:rPr>
        <w:footnoteRef/>
      </w:r>
      <w:r>
        <w:t xml:space="preserve"> </w:t>
      </w:r>
      <w:r>
        <w:tab/>
      </w:r>
      <w:r w:rsidRPr="00715960">
        <w:rPr>
          <w:szCs w:val="30"/>
        </w:rPr>
        <w:t>Il se peut que ridée d'accélération, après être des</w:t>
      </w:r>
      <w:r w:rsidRPr="00715960">
        <w:rPr>
          <w:szCs w:val="28"/>
        </w:rPr>
        <w:t>cendue de la politique à la physique, ait ensuite parcouru le chemin inverse, en so</w:t>
      </w:r>
      <w:r w:rsidRPr="00715960">
        <w:rPr>
          <w:szCs w:val="28"/>
        </w:rPr>
        <w:t>r</w:t>
      </w:r>
      <w:r w:rsidRPr="00715960">
        <w:rPr>
          <w:szCs w:val="28"/>
        </w:rPr>
        <w:t>te que la théorie de la chute accélérée des graves, due à Galilée, ait contribué à préciser l'idée de progrès. On peut o</w:t>
      </w:r>
      <w:r w:rsidRPr="00715960">
        <w:rPr>
          <w:szCs w:val="28"/>
        </w:rPr>
        <w:t>b</w:t>
      </w:r>
      <w:r w:rsidRPr="00715960">
        <w:rPr>
          <w:szCs w:val="28"/>
        </w:rPr>
        <w:t>server un phénomène analogue à propos des hypothèses évolutio</w:t>
      </w:r>
      <w:r w:rsidRPr="00715960">
        <w:rPr>
          <w:szCs w:val="28"/>
        </w:rPr>
        <w:t>n</w:t>
      </w:r>
      <w:r w:rsidRPr="00715960">
        <w:rPr>
          <w:szCs w:val="28"/>
        </w:rPr>
        <w:t>nistes : elles sont nées dans la philosophie de l'histoire, mais elles ne se sont imposées aux hist</w:t>
      </w:r>
      <w:r w:rsidRPr="00715960">
        <w:rPr>
          <w:szCs w:val="28"/>
        </w:rPr>
        <w:t>o</w:t>
      </w:r>
      <w:r w:rsidRPr="00715960">
        <w:rPr>
          <w:szCs w:val="28"/>
        </w:rPr>
        <w:t>riens d'une manière impérieuse qu'après une ex</w:t>
      </w:r>
      <w:r>
        <w:rPr>
          <w:szCs w:val="28"/>
        </w:rPr>
        <w:t>cursion à travers la biologie.</w:t>
      </w:r>
    </w:p>
  </w:footnote>
  <w:footnote w:id="45">
    <w:p w14:paraId="5F15F80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op. cit., </w:t>
      </w:r>
      <w:r w:rsidRPr="00715960">
        <w:rPr>
          <w:iCs/>
          <w:szCs w:val="28"/>
        </w:rPr>
        <w:t>4</w:t>
      </w:r>
      <w:r w:rsidRPr="00715960">
        <w:rPr>
          <w:iCs/>
          <w:szCs w:val="28"/>
          <w:vertAlign w:val="superscript"/>
        </w:rPr>
        <w:t>e</w:t>
      </w:r>
      <w:r w:rsidRPr="00715960">
        <w:rPr>
          <w:iCs/>
          <w:szCs w:val="28"/>
        </w:rPr>
        <w:t xml:space="preserve"> </w:t>
      </w:r>
      <w:r w:rsidRPr="00715960">
        <w:rPr>
          <w:szCs w:val="28"/>
        </w:rPr>
        <w:t>s</w:t>
      </w:r>
      <w:r w:rsidRPr="00715960">
        <w:rPr>
          <w:szCs w:val="28"/>
        </w:rPr>
        <w:t>é</w:t>
      </w:r>
      <w:r w:rsidRPr="00715960">
        <w:rPr>
          <w:szCs w:val="28"/>
        </w:rPr>
        <w:t>rie, p. 122.</w:t>
      </w:r>
    </w:p>
  </w:footnote>
  <w:footnote w:id="46">
    <w:p w14:paraId="68D89EC5"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Brunetière, </w:t>
      </w:r>
      <w:r w:rsidRPr="00715960">
        <w:rPr>
          <w:i/>
          <w:iCs/>
          <w:szCs w:val="30"/>
        </w:rPr>
        <w:t xml:space="preserve">op. cit., </w:t>
      </w:r>
      <w:r w:rsidRPr="00715960">
        <w:rPr>
          <w:szCs w:val="30"/>
        </w:rPr>
        <w:t>5</w:t>
      </w:r>
      <w:r w:rsidRPr="00715960">
        <w:rPr>
          <w:szCs w:val="30"/>
          <w:vertAlign w:val="superscript"/>
        </w:rPr>
        <w:t>e</w:t>
      </w:r>
      <w:r w:rsidRPr="00715960">
        <w:rPr>
          <w:szCs w:val="30"/>
        </w:rPr>
        <w:t xml:space="preserve"> série, p. 225.</w:t>
      </w:r>
    </w:p>
  </w:footnote>
  <w:footnote w:id="47">
    <w:p w14:paraId="594FEC4B"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loc. cit., </w:t>
      </w:r>
      <w:r w:rsidRPr="00715960">
        <w:rPr>
          <w:szCs w:val="28"/>
        </w:rPr>
        <w:t>p 46.</w:t>
      </w:r>
    </w:p>
  </w:footnote>
  <w:footnote w:id="48">
    <w:p w14:paraId="6A28D555"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Sainte-Beuve, </w:t>
      </w:r>
      <w:r w:rsidRPr="00715960">
        <w:rPr>
          <w:i/>
          <w:iCs/>
          <w:szCs w:val="28"/>
        </w:rPr>
        <w:t xml:space="preserve">Port-Royal, </w:t>
      </w:r>
      <w:r w:rsidRPr="00715960">
        <w:rPr>
          <w:szCs w:val="28"/>
        </w:rPr>
        <w:t xml:space="preserve">tome V, p. 367. </w:t>
      </w:r>
      <w:r w:rsidRPr="00715960">
        <w:rPr>
          <w:smallCaps/>
          <w:szCs w:val="28"/>
        </w:rPr>
        <w:t xml:space="preserve">Brunetière, </w:t>
      </w:r>
      <w:r w:rsidRPr="00715960">
        <w:rPr>
          <w:i/>
          <w:iCs/>
          <w:szCs w:val="28"/>
        </w:rPr>
        <w:t>loc</w:t>
      </w:r>
      <w:r w:rsidRPr="00715960">
        <w:rPr>
          <w:i/>
          <w:iCs/>
          <w:smallCaps/>
          <w:szCs w:val="28"/>
        </w:rPr>
        <w:t xml:space="preserve">. </w:t>
      </w:r>
      <w:r w:rsidRPr="00715960">
        <w:rPr>
          <w:i/>
          <w:iCs/>
          <w:szCs w:val="28"/>
        </w:rPr>
        <w:t xml:space="preserve">cit., </w:t>
      </w:r>
      <w:r w:rsidRPr="00715960">
        <w:rPr>
          <w:szCs w:val="28"/>
        </w:rPr>
        <w:t>p. 47. Bossuet dans cette deuxième lettre, paraît regarder Desca</w:t>
      </w:r>
      <w:r w:rsidRPr="00715960">
        <w:rPr>
          <w:szCs w:val="28"/>
        </w:rPr>
        <w:t>r</w:t>
      </w:r>
      <w:r w:rsidRPr="00715960">
        <w:rPr>
          <w:szCs w:val="28"/>
        </w:rPr>
        <w:t>tes comme ayant suivi les Pères de l'Église sur beaucoup de points ; Br</w:t>
      </w:r>
      <w:r w:rsidRPr="00715960">
        <w:rPr>
          <w:szCs w:val="28"/>
        </w:rPr>
        <w:t>u</w:t>
      </w:r>
      <w:r w:rsidRPr="00715960">
        <w:rPr>
          <w:szCs w:val="28"/>
        </w:rPr>
        <w:t>netière estime que c'est un jugement assez exact (p. 49).</w:t>
      </w:r>
    </w:p>
  </w:footnote>
  <w:footnote w:id="49">
    <w:p w14:paraId="3B8D00C9"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op. cit., </w:t>
      </w:r>
      <w:r w:rsidRPr="00715960">
        <w:rPr>
          <w:szCs w:val="28"/>
        </w:rPr>
        <w:t>4</w:t>
      </w:r>
      <w:r w:rsidRPr="00715960">
        <w:rPr>
          <w:szCs w:val="28"/>
          <w:vertAlign w:val="superscript"/>
        </w:rPr>
        <w:t>e</w:t>
      </w:r>
      <w:r>
        <w:rPr>
          <w:szCs w:val="28"/>
        </w:rPr>
        <w:t xml:space="preserve"> série, pp, 144-149.</w:t>
      </w:r>
    </w:p>
  </w:footnote>
  <w:footnote w:id="50">
    <w:p w14:paraId="2B63EFDE" w14:textId="77777777" w:rsidR="00571DC2" w:rsidRDefault="00571DC2" w:rsidP="00571DC2">
      <w:pPr>
        <w:pStyle w:val="Notedebasdepage"/>
      </w:pPr>
      <w:r>
        <w:rPr>
          <w:rStyle w:val="Appelnotedebasdep"/>
        </w:rPr>
        <w:footnoteRef/>
      </w:r>
      <w:r>
        <w:t xml:space="preserve"> </w:t>
      </w:r>
      <w:r>
        <w:tab/>
      </w:r>
      <w:r w:rsidRPr="00715960">
        <w:rPr>
          <w:i/>
          <w:iCs/>
          <w:szCs w:val="30"/>
        </w:rPr>
        <w:t xml:space="preserve">Philosophie </w:t>
      </w:r>
      <w:r w:rsidRPr="00715960">
        <w:rPr>
          <w:szCs w:val="30"/>
        </w:rPr>
        <w:t xml:space="preserve">veut dire </w:t>
      </w:r>
      <w:r w:rsidRPr="00715960">
        <w:rPr>
          <w:i/>
          <w:iCs/>
          <w:szCs w:val="30"/>
        </w:rPr>
        <w:t xml:space="preserve">physique ; </w:t>
      </w:r>
      <w:r w:rsidRPr="00715960">
        <w:rPr>
          <w:szCs w:val="30"/>
        </w:rPr>
        <w:t>ce sens existe encore en A</w:t>
      </w:r>
      <w:r w:rsidRPr="00715960">
        <w:rPr>
          <w:szCs w:val="30"/>
        </w:rPr>
        <w:t>n</w:t>
      </w:r>
      <w:r w:rsidRPr="00715960">
        <w:rPr>
          <w:szCs w:val="30"/>
        </w:rPr>
        <w:t>gleterre.</w:t>
      </w:r>
    </w:p>
  </w:footnote>
  <w:footnote w:id="51">
    <w:p w14:paraId="33F5F11D"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Sainte-Beuve, </w:t>
      </w:r>
      <w:r w:rsidRPr="00715960">
        <w:rPr>
          <w:i/>
          <w:iCs/>
          <w:szCs w:val="28"/>
        </w:rPr>
        <w:t xml:space="preserve">op. cit., </w:t>
      </w:r>
      <w:r w:rsidRPr="00715960">
        <w:rPr>
          <w:szCs w:val="28"/>
        </w:rPr>
        <w:t>tome III, p. 414.</w:t>
      </w:r>
    </w:p>
  </w:footnote>
  <w:footnote w:id="52">
    <w:p w14:paraId="7D2FBABA" w14:textId="77777777" w:rsidR="00571DC2" w:rsidRDefault="00571DC2" w:rsidP="00571DC2">
      <w:pPr>
        <w:pStyle w:val="Notedebasdepage"/>
      </w:pPr>
      <w:r>
        <w:rPr>
          <w:rStyle w:val="Appelnotedebasdep"/>
        </w:rPr>
        <w:footnoteRef/>
      </w:r>
      <w:r>
        <w:t xml:space="preserve"> </w:t>
      </w:r>
      <w:r>
        <w:tab/>
      </w:r>
      <w:r w:rsidRPr="00715960">
        <w:rPr>
          <w:szCs w:val="28"/>
        </w:rPr>
        <w:t xml:space="preserve">J. </w:t>
      </w:r>
      <w:r w:rsidRPr="00715960">
        <w:rPr>
          <w:smallCaps/>
          <w:szCs w:val="28"/>
        </w:rPr>
        <w:t xml:space="preserve">Reinach, </w:t>
      </w:r>
      <w:r w:rsidRPr="00715960">
        <w:rPr>
          <w:i/>
          <w:iCs/>
          <w:szCs w:val="28"/>
        </w:rPr>
        <w:t xml:space="preserve">Diderot, </w:t>
      </w:r>
      <w:r w:rsidRPr="00715960">
        <w:rPr>
          <w:szCs w:val="28"/>
        </w:rPr>
        <w:t>p. 170.</w:t>
      </w:r>
    </w:p>
  </w:footnote>
  <w:footnote w:id="53">
    <w:p w14:paraId="2B1B5F9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Sainte-Beuve, </w:t>
      </w:r>
      <w:r w:rsidRPr="00715960">
        <w:rPr>
          <w:i/>
          <w:iCs/>
          <w:szCs w:val="28"/>
        </w:rPr>
        <w:t xml:space="preserve">loc. cit., </w:t>
      </w:r>
      <w:r w:rsidRPr="00715960">
        <w:rPr>
          <w:szCs w:val="28"/>
        </w:rPr>
        <w:t>p. 412.</w:t>
      </w:r>
    </w:p>
  </w:footnote>
  <w:footnote w:id="54">
    <w:p w14:paraId="542E0A0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loc. cit., </w:t>
      </w:r>
      <w:r w:rsidRPr="00715960">
        <w:rPr>
          <w:szCs w:val="28"/>
        </w:rPr>
        <w:t>p. 147.</w:t>
      </w:r>
    </w:p>
  </w:footnote>
  <w:footnote w:id="55">
    <w:p w14:paraId="05438BE8" w14:textId="77777777" w:rsidR="00571DC2" w:rsidRDefault="00571DC2" w:rsidP="00571DC2">
      <w:pPr>
        <w:pStyle w:val="Notedebasdepage"/>
      </w:pPr>
      <w:r>
        <w:rPr>
          <w:rStyle w:val="Appelnotedebasdep"/>
        </w:rPr>
        <w:footnoteRef/>
      </w:r>
      <w:r>
        <w:t xml:space="preserve"> </w:t>
      </w:r>
      <w:r>
        <w:tab/>
      </w:r>
      <w:r w:rsidRPr="00715960">
        <w:rPr>
          <w:szCs w:val="28"/>
        </w:rPr>
        <w:t>Newton a exprimé au moins deux fois l'incompétence de la science en pr</w:t>
      </w:r>
      <w:r w:rsidRPr="00715960">
        <w:rPr>
          <w:szCs w:val="28"/>
        </w:rPr>
        <w:t>é</w:t>
      </w:r>
      <w:r w:rsidRPr="00715960">
        <w:rPr>
          <w:szCs w:val="28"/>
        </w:rPr>
        <w:t>sence des mécanismes cartésiens : « Virium causas et sedes physicas jam non expendo » ; — « Rationem harum gravitatis proprietarum nondum potui deducere et hypotheses non fingo, » Cependant il n'osait pas nier complèt</w:t>
      </w:r>
      <w:r w:rsidRPr="00715960">
        <w:rPr>
          <w:szCs w:val="28"/>
        </w:rPr>
        <w:t>e</w:t>
      </w:r>
      <w:r w:rsidRPr="00715960">
        <w:rPr>
          <w:szCs w:val="28"/>
        </w:rPr>
        <w:t xml:space="preserve">ment l'intérêt que présentent des considérations sur de telles causes ; on en trouve la preuve dans une lettre à Boyle et dans une autre à Bentley </w:t>
      </w:r>
      <w:r w:rsidRPr="00715960">
        <w:rPr>
          <w:smallCaps/>
          <w:szCs w:val="28"/>
        </w:rPr>
        <w:t>(Sta</w:t>
      </w:r>
      <w:r w:rsidRPr="00715960">
        <w:rPr>
          <w:smallCaps/>
          <w:szCs w:val="28"/>
        </w:rPr>
        <w:t>l</w:t>
      </w:r>
      <w:r w:rsidRPr="00715960">
        <w:rPr>
          <w:smallCaps/>
          <w:szCs w:val="28"/>
        </w:rPr>
        <w:t xml:space="preserve">lo, </w:t>
      </w:r>
      <w:r w:rsidRPr="00715960">
        <w:rPr>
          <w:i/>
          <w:iCs/>
          <w:szCs w:val="28"/>
        </w:rPr>
        <w:t xml:space="preserve">La matière et la physique moderne, </w:t>
      </w:r>
      <w:r w:rsidRPr="00715960">
        <w:rPr>
          <w:szCs w:val="28"/>
        </w:rPr>
        <w:t>p. 3/ et pp. 34-35). Ce sont les su</w:t>
      </w:r>
      <w:r w:rsidRPr="00715960">
        <w:rPr>
          <w:szCs w:val="28"/>
        </w:rPr>
        <w:t>c</w:t>
      </w:r>
      <w:r w:rsidRPr="00715960">
        <w:rPr>
          <w:szCs w:val="28"/>
        </w:rPr>
        <w:t xml:space="preserve">cesseurs qui, pourvus d'un instrument excellent et ne voyant plus l'intérêt de la </w:t>
      </w:r>
      <w:r w:rsidRPr="00715960">
        <w:rPr>
          <w:i/>
          <w:iCs/>
          <w:szCs w:val="28"/>
        </w:rPr>
        <w:t xml:space="preserve">philosophie cartésienne, </w:t>
      </w:r>
      <w:r w:rsidRPr="00715960">
        <w:rPr>
          <w:szCs w:val="28"/>
        </w:rPr>
        <w:t>s'émancipèrent complètement ; Côtes fit le pr</w:t>
      </w:r>
      <w:r w:rsidRPr="00715960">
        <w:rPr>
          <w:szCs w:val="28"/>
        </w:rPr>
        <w:t>e</w:t>
      </w:r>
      <w:r w:rsidRPr="00715960">
        <w:rPr>
          <w:szCs w:val="28"/>
        </w:rPr>
        <w:t xml:space="preserve">mier une déclaration radicale ; dans sa lettre du 18 octobre 1760 </w:t>
      </w:r>
      <w:r w:rsidRPr="00715960">
        <w:rPr>
          <w:i/>
          <w:iCs/>
          <w:szCs w:val="28"/>
        </w:rPr>
        <w:t xml:space="preserve">(à une princesse d'Allemagne), </w:t>
      </w:r>
      <w:r w:rsidRPr="00715960">
        <w:rPr>
          <w:szCs w:val="28"/>
        </w:rPr>
        <w:t>Euler proteste encore contre cette simplif</w:t>
      </w:r>
      <w:r w:rsidRPr="00715960">
        <w:rPr>
          <w:szCs w:val="28"/>
        </w:rPr>
        <w:t>i</w:t>
      </w:r>
      <w:r w:rsidRPr="00715960">
        <w:rPr>
          <w:szCs w:val="28"/>
        </w:rPr>
        <w:t>cation.</w:t>
      </w:r>
    </w:p>
  </w:footnote>
  <w:footnote w:id="56">
    <w:p w14:paraId="0B5B0333"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Brunetière, </w:t>
      </w:r>
      <w:r w:rsidRPr="00715960">
        <w:rPr>
          <w:i/>
          <w:iCs/>
          <w:szCs w:val="30"/>
        </w:rPr>
        <w:t xml:space="preserve">Evolution des genres, </w:t>
      </w:r>
      <w:r w:rsidRPr="00715960">
        <w:rPr>
          <w:szCs w:val="30"/>
        </w:rPr>
        <w:t>p, 172.</w:t>
      </w:r>
    </w:p>
  </w:footnote>
  <w:footnote w:id="57">
    <w:p w14:paraId="3D966CAE"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Taine, </w:t>
      </w:r>
      <w:r w:rsidRPr="00715960">
        <w:rPr>
          <w:i/>
          <w:iCs/>
          <w:szCs w:val="30"/>
        </w:rPr>
        <w:t xml:space="preserve">Ancien Régime, </w:t>
      </w:r>
      <w:r w:rsidRPr="00715960">
        <w:rPr>
          <w:szCs w:val="30"/>
        </w:rPr>
        <w:t>p. 262. Cf. p. 242.</w:t>
      </w:r>
    </w:p>
  </w:footnote>
  <w:footnote w:id="58">
    <w:p w14:paraId="4ED42F0B" w14:textId="77777777" w:rsidR="00571DC2" w:rsidRDefault="00571DC2" w:rsidP="00571DC2">
      <w:pPr>
        <w:pStyle w:val="Notedebasdepage"/>
      </w:pPr>
      <w:r>
        <w:rPr>
          <w:rStyle w:val="Appelnotedebasdep"/>
        </w:rPr>
        <w:footnoteRef/>
      </w:r>
      <w:r>
        <w:t xml:space="preserve"> </w:t>
      </w:r>
      <w:r>
        <w:tab/>
      </w:r>
      <w:r w:rsidRPr="00715960">
        <w:rPr>
          <w:szCs w:val="28"/>
        </w:rPr>
        <w:t xml:space="preserve">Lettre du 21 mai 1687, dans </w:t>
      </w:r>
      <w:r w:rsidRPr="00715960">
        <w:rPr>
          <w:smallCaps/>
          <w:szCs w:val="28"/>
        </w:rPr>
        <w:t xml:space="preserve">Sainte-Beuve, </w:t>
      </w:r>
      <w:r w:rsidRPr="00715960">
        <w:rPr>
          <w:i/>
          <w:iCs/>
          <w:szCs w:val="28"/>
        </w:rPr>
        <w:t xml:space="preserve">op. cit., </w:t>
      </w:r>
      <w:r w:rsidRPr="00715960">
        <w:rPr>
          <w:szCs w:val="28"/>
        </w:rPr>
        <w:t>t</w:t>
      </w:r>
      <w:r w:rsidRPr="00715960">
        <w:rPr>
          <w:szCs w:val="28"/>
        </w:rPr>
        <w:t>o</w:t>
      </w:r>
      <w:r w:rsidRPr="00715960">
        <w:rPr>
          <w:szCs w:val="28"/>
        </w:rPr>
        <w:t>me V, p. 368.</w:t>
      </w:r>
    </w:p>
  </w:footnote>
  <w:footnote w:id="59">
    <w:p w14:paraId="3D1D9F0D"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Études critiques, </w:t>
      </w:r>
      <w:r w:rsidRPr="00715960">
        <w:rPr>
          <w:szCs w:val="28"/>
        </w:rPr>
        <w:t>4</w:t>
      </w:r>
      <w:r w:rsidRPr="00715960">
        <w:rPr>
          <w:szCs w:val="28"/>
          <w:vertAlign w:val="superscript"/>
        </w:rPr>
        <w:t>e</w:t>
      </w:r>
      <w:r w:rsidRPr="00715960">
        <w:rPr>
          <w:szCs w:val="28"/>
        </w:rPr>
        <w:t xml:space="preserve"> série, p, 129.</w:t>
      </w:r>
    </w:p>
  </w:footnote>
  <w:footnote w:id="60">
    <w:p w14:paraId="346B7856"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loc. cit., </w:t>
      </w:r>
      <w:r w:rsidRPr="00715960">
        <w:rPr>
          <w:szCs w:val="28"/>
        </w:rPr>
        <w:t>p. 125.</w:t>
      </w:r>
    </w:p>
  </w:footnote>
  <w:footnote w:id="61">
    <w:p w14:paraId="19F4411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loc. cit., </w:t>
      </w:r>
      <w:r w:rsidRPr="00715960">
        <w:rPr>
          <w:szCs w:val="28"/>
        </w:rPr>
        <w:t>p. 131.</w:t>
      </w:r>
    </w:p>
  </w:footnote>
  <w:footnote w:id="62">
    <w:p w14:paraId="4A715AD5"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Renan, </w:t>
      </w:r>
      <w:r w:rsidRPr="00715960">
        <w:rPr>
          <w:i/>
          <w:iCs/>
          <w:szCs w:val="28"/>
        </w:rPr>
        <w:t xml:space="preserve">Feuilles détachées, </w:t>
      </w:r>
      <w:r w:rsidRPr="00715960">
        <w:rPr>
          <w:szCs w:val="28"/>
        </w:rPr>
        <w:t>p. 370.</w:t>
      </w:r>
    </w:p>
  </w:footnote>
  <w:footnote w:id="63">
    <w:p w14:paraId="79B66A8D"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Sainte-Beuve, </w:t>
      </w:r>
      <w:r w:rsidRPr="00715960">
        <w:rPr>
          <w:i/>
          <w:iCs/>
          <w:szCs w:val="28"/>
        </w:rPr>
        <w:t xml:space="preserve">op. cit., </w:t>
      </w:r>
      <w:r w:rsidRPr="00715960">
        <w:rPr>
          <w:szCs w:val="28"/>
        </w:rPr>
        <w:t>tome III, p. 422.</w:t>
      </w:r>
    </w:p>
  </w:footnote>
  <w:footnote w:id="64">
    <w:p w14:paraId="6622A6DF" w14:textId="77777777" w:rsidR="00571DC2" w:rsidRDefault="00571DC2" w:rsidP="00571DC2">
      <w:pPr>
        <w:pStyle w:val="Notedebasdepage"/>
      </w:pPr>
      <w:r>
        <w:rPr>
          <w:rStyle w:val="Appelnotedebasdep"/>
        </w:rPr>
        <w:footnoteRef/>
      </w:r>
      <w:r>
        <w:t xml:space="preserve"> </w:t>
      </w:r>
      <w:r>
        <w:tab/>
      </w:r>
      <w:r w:rsidRPr="00715960">
        <w:rPr>
          <w:szCs w:val="28"/>
        </w:rPr>
        <w:t>Taine observe que les hommes du XVIII</w:t>
      </w:r>
      <w:r w:rsidRPr="00715960">
        <w:rPr>
          <w:szCs w:val="28"/>
          <w:vertAlign w:val="superscript"/>
        </w:rPr>
        <w:t>e</w:t>
      </w:r>
      <w:r w:rsidRPr="00715960">
        <w:rPr>
          <w:szCs w:val="28"/>
        </w:rPr>
        <w:t xml:space="preserve"> siècle « ont beau se dire sectateurs de Bacon, et rejeter les idées innées ; avec un autre point de départ que les cartésiens, ils marchent dans la même voie et, comme les cartésiens, après un léger emprunt, ils laissent là l'exp</w:t>
      </w:r>
      <w:r w:rsidRPr="00715960">
        <w:rPr>
          <w:szCs w:val="28"/>
        </w:rPr>
        <w:t>é</w:t>
      </w:r>
      <w:r w:rsidRPr="00715960">
        <w:rPr>
          <w:szCs w:val="28"/>
        </w:rPr>
        <w:t xml:space="preserve">rience » </w:t>
      </w:r>
      <w:r w:rsidRPr="00715960">
        <w:rPr>
          <w:i/>
          <w:iCs/>
          <w:szCs w:val="28"/>
        </w:rPr>
        <w:t xml:space="preserve">(Ancien Régime, </w:t>
      </w:r>
      <w:r w:rsidRPr="00715960">
        <w:rPr>
          <w:szCs w:val="28"/>
        </w:rPr>
        <w:t>pp. 262-263).</w:t>
      </w:r>
    </w:p>
  </w:footnote>
  <w:footnote w:id="65">
    <w:p w14:paraId="5A689865" w14:textId="77777777" w:rsidR="00571DC2" w:rsidRDefault="00571DC2" w:rsidP="00571DC2">
      <w:pPr>
        <w:pStyle w:val="Notedebasdepage"/>
      </w:pPr>
      <w:r>
        <w:rPr>
          <w:rStyle w:val="Appelnotedebasdep"/>
        </w:rPr>
        <w:footnoteRef/>
      </w:r>
      <w:r>
        <w:t xml:space="preserve"> </w:t>
      </w:r>
      <w:r>
        <w:tab/>
      </w:r>
      <w:r w:rsidRPr="00715960">
        <w:rPr>
          <w:szCs w:val="28"/>
        </w:rPr>
        <w:t xml:space="preserve">Renan a écrit à ce sujet quelques lignes bien significatives : « Il arriva, ce semble, </w:t>
      </w:r>
      <w:r w:rsidRPr="00715960">
        <w:rPr>
          <w:i/>
          <w:iCs/>
          <w:szCs w:val="28"/>
        </w:rPr>
        <w:t xml:space="preserve">k </w:t>
      </w:r>
      <w:r w:rsidRPr="00715960">
        <w:rPr>
          <w:szCs w:val="28"/>
        </w:rPr>
        <w:t xml:space="preserve">Babylone, ce qui arriverait de nos jours si les </w:t>
      </w:r>
      <w:r w:rsidRPr="00715960">
        <w:rPr>
          <w:i/>
          <w:iCs/>
          <w:szCs w:val="28"/>
        </w:rPr>
        <w:t>charlatans scientif</w:t>
      </w:r>
      <w:r w:rsidRPr="00715960">
        <w:rPr>
          <w:i/>
          <w:iCs/>
          <w:szCs w:val="28"/>
        </w:rPr>
        <w:t>i</w:t>
      </w:r>
      <w:r w:rsidRPr="00715960">
        <w:rPr>
          <w:i/>
          <w:iCs/>
          <w:szCs w:val="28"/>
        </w:rPr>
        <w:t xml:space="preserve">ques, soutenus par les gens du monde et les journaux, </w:t>
      </w:r>
      <w:r w:rsidRPr="00715960">
        <w:rPr>
          <w:szCs w:val="28"/>
        </w:rPr>
        <w:t>envahissaient l'Inst</w:t>
      </w:r>
      <w:r w:rsidRPr="00715960">
        <w:rPr>
          <w:szCs w:val="28"/>
        </w:rPr>
        <w:t>i</w:t>
      </w:r>
      <w:r w:rsidRPr="00715960">
        <w:rPr>
          <w:szCs w:val="28"/>
        </w:rPr>
        <w:t>tut, le Collège de France, les facultés. Chez nous, certains Besoins sup</w:t>
      </w:r>
      <w:r w:rsidRPr="00715960">
        <w:rPr>
          <w:szCs w:val="28"/>
        </w:rPr>
        <w:t>é</w:t>
      </w:r>
      <w:r w:rsidRPr="00715960">
        <w:rPr>
          <w:szCs w:val="28"/>
        </w:rPr>
        <w:t xml:space="preserve">rieurs aux </w:t>
      </w:r>
      <w:r w:rsidRPr="00715960">
        <w:rPr>
          <w:i/>
          <w:iCs/>
          <w:szCs w:val="28"/>
        </w:rPr>
        <w:t xml:space="preserve">caprices des gens du monde, </w:t>
      </w:r>
      <w:r w:rsidRPr="00715960">
        <w:rPr>
          <w:szCs w:val="28"/>
        </w:rPr>
        <w:t>l'artillerie, la fabrication des sub</w:t>
      </w:r>
      <w:r w:rsidRPr="00715960">
        <w:rPr>
          <w:szCs w:val="28"/>
        </w:rPr>
        <w:t>s</w:t>
      </w:r>
      <w:r w:rsidRPr="00715960">
        <w:rPr>
          <w:szCs w:val="28"/>
        </w:rPr>
        <w:t xml:space="preserve">tances explosives, l'industrie </w:t>
      </w:r>
      <w:r w:rsidRPr="00715960">
        <w:rPr>
          <w:i/>
          <w:iCs/>
          <w:szCs w:val="28"/>
        </w:rPr>
        <w:t xml:space="preserve">appuyée sur la science, </w:t>
      </w:r>
      <w:r w:rsidRPr="00715960">
        <w:rPr>
          <w:szCs w:val="28"/>
        </w:rPr>
        <w:t>maintiendront la scie</w:t>
      </w:r>
      <w:r w:rsidRPr="00715960">
        <w:rPr>
          <w:szCs w:val="28"/>
        </w:rPr>
        <w:t>n</w:t>
      </w:r>
      <w:r w:rsidRPr="00715960">
        <w:rPr>
          <w:szCs w:val="28"/>
        </w:rPr>
        <w:t>ce vraie » A Babylone, les fa</w:t>
      </w:r>
      <w:r w:rsidRPr="00715960">
        <w:rPr>
          <w:szCs w:val="28"/>
        </w:rPr>
        <w:t>r</w:t>
      </w:r>
      <w:r w:rsidRPr="00715960">
        <w:rPr>
          <w:szCs w:val="28"/>
        </w:rPr>
        <w:t xml:space="preserve">ceurs l'emportèrent. » </w:t>
      </w:r>
      <w:r w:rsidRPr="00715960">
        <w:rPr>
          <w:i/>
          <w:iCs/>
          <w:szCs w:val="28"/>
        </w:rPr>
        <w:t xml:space="preserve">(Histoire du peuple d'Israël, </w:t>
      </w:r>
      <w:r w:rsidRPr="00715960">
        <w:rPr>
          <w:szCs w:val="28"/>
        </w:rPr>
        <w:t>tome III, pp. 179-180. Le XVII</w:t>
      </w:r>
      <w:r w:rsidRPr="00715960">
        <w:rPr>
          <w:szCs w:val="28"/>
          <w:vertAlign w:val="superscript"/>
        </w:rPr>
        <w:t>e</w:t>
      </w:r>
      <w:r w:rsidRPr="00715960">
        <w:rPr>
          <w:szCs w:val="28"/>
        </w:rPr>
        <w:t xml:space="preserve"> et le XVIII</w:t>
      </w:r>
      <w:r w:rsidRPr="00715960">
        <w:rPr>
          <w:szCs w:val="28"/>
          <w:vertAlign w:val="superscript"/>
        </w:rPr>
        <w:t>e</w:t>
      </w:r>
      <w:r w:rsidRPr="00715960">
        <w:rPr>
          <w:smallCaps/>
          <w:szCs w:val="28"/>
        </w:rPr>
        <w:t xml:space="preserve"> </w:t>
      </w:r>
      <w:r w:rsidRPr="00715960">
        <w:rPr>
          <w:szCs w:val="28"/>
        </w:rPr>
        <w:t>siècles n'avaient pas d'industrie scientif</w:t>
      </w:r>
      <w:r w:rsidRPr="00715960">
        <w:rPr>
          <w:szCs w:val="28"/>
        </w:rPr>
        <w:t>i</w:t>
      </w:r>
      <w:r w:rsidRPr="00715960">
        <w:rPr>
          <w:szCs w:val="28"/>
        </w:rPr>
        <w:t>que.</w:t>
      </w:r>
    </w:p>
  </w:footnote>
  <w:footnote w:id="66">
    <w:p w14:paraId="79AB3D4B" w14:textId="77777777" w:rsidR="00571DC2" w:rsidRDefault="00571DC2" w:rsidP="00571DC2">
      <w:pPr>
        <w:pStyle w:val="Notedebasdepage"/>
      </w:pPr>
      <w:r>
        <w:rPr>
          <w:rStyle w:val="Appelnotedebasdep"/>
        </w:rPr>
        <w:footnoteRef/>
      </w:r>
      <w:r>
        <w:t xml:space="preserve"> </w:t>
      </w:r>
      <w:r>
        <w:tab/>
      </w:r>
      <w:r w:rsidRPr="00715960">
        <w:rPr>
          <w:szCs w:val="30"/>
        </w:rPr>
        <w:t>Il y aurait plus d'un rapprochement à établir entre Bergson et Pa</w:t>
      </w:r>
      <w:r w:rsidRPr="00715960">
        <w:rPr>
          <w:szCs w:val="30"/>
        </w:rPr>
        <w:t>s</w:t>
      </w:r>
      <w:r w:rsidRPr="00715960">
        <w:rPr>
          <w:szCs w:val="30"/>
        </w:rPr>
        <w:t>cal.</w:t>
      </w:r>
    </w:p>
  </w:footnote>
  <w:footnote w:id="67">
    <w:p w14:paraId="395B67F3"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Turgot </w:t>
      </w:r>
      <w:r w:rsidRPr="00715960">
        <w:rPr>
          <w:szCs w:val="30"/>
        </w:rPr>
        <w:t>(Collection Daire), tome II, p. 598.</w:t>
      </w:r>
    </w:p>
  </w:footnote>
  <w:footnote w:id="68">
    <w:p w14:paraId="02AF98F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Condorcet, </w:t>
      </w:r>
      <w:hyperlink r:id="rId3" w:history="1">
        <w:r w:rsidRPr="00715960">
          <w:rPr>
            <w:rStyle w:val="Hyperlien"/>
            <w:i/>
            <w:iCs/>
            <w:szCs w:val="28"/>
          </w:rPr>
          <w:t>Tableau historique des progrès de l'esprit humain</w:t>
        </w:r>
      </w:hyperlink>
      <w:r w:rsidRPr="00715960">
        <w:rPr>
          <w:i/>
          <w:iCs/>
          <w:szCs w:val="28"/>
        </w:rPr>
        <w:t xml:space="preserve">, </w:t>
      </w:r>
      <w:r w:rsidRPr="00715960">
        <w:rPr>
          <w:szCs w:val="28"/>
        </w:rPr>
        <w:t>9</w:t>
      </w:r>
      <w:r w:rsidRPr="00715960">
        <w:rPr>
          <w:szCs w:val="28"/>
          <w:vertAlign w:val="superscript"/>
        </w:rPr>
        <w:t>e</w:t>
      </w:r>
      <w:r w:rsidRPr="00715960">
        <w:rPr>
          <w:szCs w:val="28"/>
        </w:rPr>
        <w:t xml:space="preserve"> époque.</w:t>
      </w:r>
    </w:p>
  </w:footnote>
  <w:footnote w:id="69">
    <w:p w14:paraId="258B09DA"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Condorcet, </w:t>
      </w:r>
      <w:r w:rsidRPr="00715960">
        <w:rPr>
          <w:i/>
          <w:iCs/>
          <w:szCs w:val="28"/>
        </w:rPr>
        <w:t xml:space="preserve">op. cit., </w:t>
      </w:r>
      <w:r w:rsidRPr="00715960">
        <w:rPr>
          <w:szCs w:val="28"/>
        </w:rPr>
        <w:t>10</w:t>
      </w:r>
      <w:r w:rsidRPr="00715960">
        <w:rPr>
          <w:szCs w:val="28"/>
          <w:vertAlign w:val="superscript"/>
        </w:rPr>
        <w:t>e</w:t>
      </w:r>
      <w:r w:rsidRPr="00715960">
        <w:rPr>
          <w:szCs w:val="28"/>
        </w:rPr>
        <w:t xml:space="preserve"> époque.</w:t>
      </w:r>
    </w:p>
  </w:footnote>
  <w:footnote w:id="70">
    <w:p w14:paraId="6205C1CB"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Condorcet, </w:t>
      </w:r>
      <w:r w:rsidRPr="00715960">
        <w:rPr>
          <w:i/>
          <w:iCs/>
          <w:szCs w:val="28"/>
        </w:rPr>
        <w:t xml:space="preserve">loc. cit. </w:t>
      </w:r>
      <w:r w:rsidRPr="00715960">
        <w:rPr>
          <w:szCs w:val="28"/>
        </w:rPr>
        <w:t>Taine pense que la langue française, en s</w:t>
      </w:r>
      <w:r w:rsidRPr="00715960">
        <w:rPr>
          <w:szCs w:val="28"/>
          <w:vertAlign w:val="superscript"/>
        </w:rPr>
        <w:t>1</w:t>
      </w:r>
      <w:r w:rsidRPr="00715960">
        <w:rPr>
          <w:szCs w:val="28"/>
        </w:rPr>
        <w:t>appauvrissant, était devenue très propre à dire clairement les choses qu'elle savait exprimer (</w:t>
      </w:r>
      <w:r w:rsidRPr="00715960">
        <w:rPr>
          <w:i/>
          <w:iCs/>
          <w:szCs w:val="28"/>
        </w:rPr>
        <w:t xml:space="preserve">op. cit., </w:t>
      </w:r>
      <w:r w:rsidRPr="00715960">
        <w:rPr>
          <w:szCs w:val="28"/>
        </w:rPr>
        <w:t>p. 247). Ce français appauvri était d</w:t>
      </w:r>
      <w:r w:rsidRPr="00715960">
        <w:rPr>
          <w:szCs w:val="28"/>
        </w:rPr>
        <w:t>e</w:t>
      </w:r>
      <w:r w:rsidRPr="00715960">
        <w:rPr>
          <w:szCs w:val="28"/>
        </w:rPr>
        <w:t>venu la langue universelle des classes polies d'Europe et c'est probablement cette univers</w:t>
      </w:r>
      <w:r w:rsidRPr="00715960">
        <w:rPr>
          <w:szCs w:val="28"/>
        </w:rPr>
        <w:t>a</w:t>
      </w:r>
      <w:r w:rsidRPr="00715960">
        <w:rPr>
          <w:szCs w:val="28"/>
        </w:rPr>
        <w:t>lité de ce parler si ab</w:t>
      </w:r>
      <w:r w:rsidRPr="00715960">
        <w:rPr>
          <w:szCs w:val="28"/>
        </w:rPr>
        <w:t>s</w:t>
      </w:r>
      <w:r w:rsidRPr="00715960">
        <w:rPr>
          <w:szCs w:val="28"/>
        </w:rPr>
        <w:t>trait qui faisait penser à Condorcet qu'il serait facile de créer une langue scientifique cosmop</w:t>
      </w:r>
      <w:r w:rsidRPr="00715960">
        <w:rPr>
          <w:szCs w:val="28"/>
        </w:rPr>
        <w:t>o</w:t>
      </w:r>
      <w:r w:rsidRPr="00715960">
        <w:rPr>
          <w:szCs w:val="28"/>
        </w:rPr>
        <w:t>lite. Il est évident qu'une langue est d'autant plus apte à être acceptée par des peuples plus divers qu'e</w:t>
      </w:r>
      <w:r w:rsidRPr="00715960">
        <w:rPr>
          <w:szCs w:val="28"/>
        </w:rPr>
        <w:t>l</w:t>
      </w:r>
      <w:r w:rsidRPr="00715960">
        <w:rPr>
          <w:szCs w:val="28"/>
        </w:rPr>
        <w:t>le est moins près des choses de la vie commune. Contrairement à l'opinion de Ta</w:t>
      </w:r>
      <w:r w:rsidRPr="00715960">
        <w:rPr>
          <w:szCs w:val="28"/>
        </w:rPr>
        <w:t>i</w:t>
      </w:r>
      <w:r w:rsidRPr="00715960">
        <w:rPr>
          <w:szCs w:val="28"/>
        </w:rPr>
        <w:t>ne, je crois que le fra</w:t>
      </w:r>
      <w:r w:rsidRPr="00715960">
        <w:rPr>
          <w:szCs w:val="28"/>
        </w:rPr>
        <w:t>n</w:t>
      </w:r>
      <w:r w:rsidRPr="00715960">
        <w:rPr>
          <w:szCs w:val="28"/>
        </w:rPr>
        <w:t>çais du XVIII</w:t>
      </w:r>
      <w:r w:rsidRPr="00715960">
        <w:rPr>
          <w:szCs w:val="28"/>
          <w:vertAlign w:val="superscript"/>
        </w:rPr>
        <w:t>e</w:t>
      </w:r>
      <w:r w:rsidRPr="00715960">
        <w:rPr>
          <w:szCs w:val="28"/>
        </w:rPr>
        <w:t xml:space="preserve"> siècle manque de clarté ; ce n'est qu'avec des termes part</w:t>
      </w:r>
      <w:r w:rsidRPr="00715960">
        <w:rPr>
          <w:szCs w:val="28"/>
        </w:rPr>
        <w:t>i</w:t>
      </w:r>
      <w:r w:rsidRPr="00715960">
        <w:rPr>
          <w:szCs w:val="28"/>
        </w:rPr>
        <w:t>culiers, les seuls qui évoquent des images, que l'on peut exprimer vraiment la pensée, sans tromper son lecteur et sans se tro</w:t>
      </w:r>
      <w:r w:rsidRPr="00715960">
        <w:rPr>
          <w:szCs w:val="28"/>
        </w:rPr>
        <w:t>m</w:t>
      </w:r>
      <w:r w:rsidRPr="00715960">
        <w:rPr>
          <w:szCs w:val="28"/>
        </w:rPr>
        <w:t>per soi-même.</w:t>
      </w:r>
    </w:p>
  </w:footnote>
  <w:footnote w:id="71">
    <w:p w14:paraId="11E8722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Condorcet, </w:t>
      </w:r>
      <w:r w:rsidRPr="00715960">
        <w:rPr>
          <w:szCs w:val="28"/>
        </w:rPr>
        <w:t>9</w:t>
      </w:r>
      <w:r w:rsidRPr="00715960">
        <w:rPr>
          <w:szCs w:val="28"/>
          <w:vertAlign w:val="superscript"/>
        </w:rPr>
        <w:t>e</w:t>
      </w:r>
      <w:r w:rsidRPr="00715960">
        <w:rPr>
          <w:szCs w:val="28"/>
        </w:rPr>
        <w:t xml:space="preserve"> époque. On remarquera la rancune de Condorcet contre Bu</w:t>
      </w:r>
      <w:r w:rsidRPr="00715960">
        <w:rPr>
          <w:szCs w:val="28"/>
        </w:rPr>
        <w:t>f</w:t>
      </w:r>
      <w:r w:rsidRPr="00715960">
        <w:rPr>
          <w:szCs w:val="28"/>
        </w:rPr>
        <w:t>fon, qu'il omet de nommer ici.</w:t>
      </w:r>
    </w:p>
  </w:footnote>
  <w:footnote w:id="72">
    <w:p w14:paraId="1D70CB4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Condorcet, </w:t>
      </w:r>
      <w:r w:rsidRPr="00715960">
        <w:rPr>
          <w:i/>
          <w:iCs/>
          <w:szCs w:val="28"/>
        </w:rPr>
        <w:t>Rapport et projet de décret sur l’organisation g</w:t>
      </w:r>
      <w:r w:rsidRPr="00715960">
        <w:rPr>
          <w:i/>
          <w:iCs/>
          <w:szCs w:val="28"/>
        </w:rPr>
        <w:t>é</w:t>
      </w:r>
      <w:r w:rsidRPr="00715960">
        <w:rPr>
          <w:i/>
          <w:iCs/>
          <w:szCs w:val="28"/>
        </w:rPr>
        <w:t xml:space="preserve">nérale de l'instruction publique, </w:t>
      </w:r>
      <w:r w:rsidRPr="00715960">
        <w:rPr>
          <w:szCs w:val="28"/>
        </w:rPr>
        <w:t>préface par Compayré, p. xviii.</w:t>
      </w:r>
    </w:p>
  </w:footnote>
  <w:footnote w:id="73">
    <w:p w14:paraId="0B32BBE9"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Condorcet, </w:t>
      </w:r>
      <w:r w:rsidRPr="00715960">
        <w:rPr>
          <w:i/>
          <w:iCs/>
          <w:szCs w:val="28"/>
        </w:rPr>
        <w:t xml:space="preserve">op. cit., </w:t>
      </w:r>
      <w:r w:rsidRPr="00715960">
        <w:rPr>
          <w:szCs w:val="28"/>
        </w:rPr>
        <w:t>p, 25.</w:t>
      </w:r>
    </w:p>
  </w:footnote>
  <w:footnote w:id="74">
    <w:p w14:paraId="345F82B5"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Condorcet, </w:t>
      </w:r>
      <w:r w:rsidRPr="00715960">
        <w:rPr>
          <w:i/>
          <w:iCs/>
          <w:szCs w:val="28"/>
        </w:rPr>
        <w:t xml:space="preserve">op. cit., </w:t>
      </w:r>
      <w:r>
        <w:rPr>
          <w:szCs w:val="28"/>
        </w:rPr>
        <w:t>p, 29.</w:t>
      </w:r>
    </w:p>
  </w:footnote>
  <w:footnote w:id="75">
    <w:p w14:paraId="4F2621E9" w14:textId="77777777" w:rsidR="00571DC2" w:rsidRDefault="00571DC2" w:rsidP="00571DC2">
      <w:pPr>
        <w:pStyle w:val="Notedebasdepage"/>
      </w:pPr>
      <w:r>
        <w:rPr>
          <w:rStyle w:val="Appelnotedebasdep"/>
        </w:rPr>
        <w:footnoteRef/>
      </w:r>
      <w:r>
        <w:t xml:space="preserve"> </w:t>
      </w:r>
      <w:r>
        <w:tab/>
      </w:r>
      <w:r w:rsidRPr="00715960">
        <w:rPr>
          <w:szCs w:val="28"/>
        </w:rPr>
        <w:t>Les raisons que donne Condorcet ne sont point pour nous arrêter ; il est fort rare, en effet, que dans des questions de ce genre on fasse valoir les vrais motifs ; il prétend que les livres des anciens sont re</w:t>
      </w:r>
      <w:r w:rsidRPr="00715960">
        <w:rPr>
          <w:szCs w:val="28"/>
        </w:rPr>
        <w:t>m</w:t>
      </w:r>
      <w:r w:rsidRPr="00715960">
        <w:rPr>
          <w:szCs w:val="28"/>
        </w:rPr>
        <w:t xml:space="preserve">plis d'erreurs et qu'une éloquence, excellente pour un peuple qui se gouvernait lui-même dans ses assemblées générales, est dangereuse pour un peuple soumis à </w:t>
      </w:r>
      <w:r w:rsidRPr="00715960">
        <w:rPr>
          <w:iCs/>
          <w:szCs w:val="28"/>
        </w:rPr>
        <w:t>un</w:t>
      </w:r>
      <w:r w:rsidRPr="00715960">
        <w:rPr>
          <w:i/>
          <w:iCs/>
          <w:szCs w:val="28"/>
        </w:rPr>
        <w:t xml:space="preserve"> </w:t>
      </w:r>
      <w:r w:rsidRPr="00715960">
        <w:rPr>
          <w:szCs w:val="28"/>
        </w:rPr>
        <w:t>régime parlementaire ; il ne faut pas que les représentants se laissent entraîner par leurs sentiments personnels ; ils doivent obéir à la seule raison, sinon ils tr</w:t>
      </w:r>
      <w:r w:rsidRPr="00715960">
        <w:rPr>
          <w:szCs w:val="28"/>
        </w:rPr>
        <w:t>a</w:t>
      </w:r>
      <w:r w:rsidRPr="00715960">
        <w:rPr>
          <w:szCs w:val="28"/>
        </w:rPr>
        <w:t>hiraient leurs devoirs (</w:t>
      </w:r>
      <w:r w:rsidRPr="00715960">
        <w:rPr>
          <w:i/>
          <w:iCs/>
          <w:szCs w:val="28"/>
        </w:rPr>
        <w:t xml:space="preserve">op. cit., </w:t>
      </w:r>
      <w:r w:rsidRPr="00715960">
        <w:rPr>
          <w:szCs w:val="28"/>
        </w:rPr>
        <w:t>pp. 27-28).</w:t>
      </w:r>
    </w:p>
  </w:footnote>
  <w:footnote w:id="76">
    <w:p w14:paraId="04EFBE6A" w14:textId="77777777" w:rsidR="00571DC2" w:rsidRDefault="00571DC2" w:rsidP="00571DC2">
      <w:pPr>
        <w:pStyle w:val="Notedebasdepage"/>
      </w:pPr>
      <w:r>
        <w:rPr>
          <w:rStyle w:val="Appelnotedebasdep"/>
        </w:rPr>
        <w:footnoteRef/>
      </w:r>
      <w:r>
        <w:t xml:space="preserve"> </w:t>
      </w:r>
      <w:r>
        <w:tab/>
      </w:r>
      <w:r w:rsidRPr="00715960">
        <w:rPr>
          <w:szCs w:val="28"/>
        </w:rPr>
        <w:t>Dupont de Nemours nous a laissé un tableau de ce genre sous le. t</w:t>
      </w:r>
      <w:r w:rsidRPr="00715960">
        <w:rPr>
          <w:szCs w:val="28"/>
        </w:rPr>
        <w:t>i</w:t>
      </w:r>
      <w:r w:rsidRPr="00715960">
        <w:rPr>
          <w:szCs w:val="28"/>
        </w:rPr>
        <w:t xml:space="preserve">tre : </w:t>
      </w:r>
      <w:r w:rsidRPr="00715960">
        <w:rPr>
          <w:i/>
          <w:iCs/>
          <w:szCs w:val="28"/>
        </w:rPr>
        <w:t xml:space="preserve">Abrégé des principes de l’économie politique </w:t>
      </w:r>
      <w:r w:rsidRPr="00715960">
        <w:rPr>
          <w:smallCaps/>
          <w:szCs w:val="28"/>
        </w:rPr>
        <w:t xml:space="preserve">(Physiocrates, </w:t>
      </w:r>
      <w:r w:rsidRPr="00715960">
        <w:rPr>
          <w:szCs w:val="28"/>
        </w:rPr>
        <w:t>collection Daire, pp. 367-385). Cet exemple ne donne pas une haute idée de ce qu'on peut apprendre par le procédé que Condorcet « admire si naïvement.</w:t>
      </w:r>
    </w:p>
  </w:footnote>
  <w:footnote w:id="77">
    <w:p w14:paraId="7C68A905" w14:textId="77777777" w:rsidR="00571DC2" w:rsidRDefault="00571DC2" w:rsidP="00571DC2">
      <w:pPr>
        <w:pStyle w:val="Notedebasdepage"/>
      </w:pPr>
      <w:r>
        <w:rPr>
          <w:rStyle w:val="Appelnotedebasdep"/>
        </w:rPr>
        <w:footnoteRef/>
      </w:r>
      <w:r>
        <w:t xml:space="preserve"> </w:t>
      </w:r>
      <w:r>
        <w:tab/>
      </w:r>
      <w:r w:rsidRPr="00715960">
        <w:rPr>
          <w:smallCaps/>
          <w:szCs w:val="28"/>
        </w:rPr>
        <w:t>Condorcet</w:t>
      </w:r>
      <w:r>
        <w:rPr>
          <w:smallCaps/>
          <w:szCs w:val="28"/>
        </w:rPr>
        <w:t>,</w:t>
      </w:r>
      <w:r w:rsidRPr="00715960">
        <w:rPr>
          <w:smallCaps/>
          <w:szCs w:val="28"/>
        </w:rPr>
        <w:t xml:space="preserve"> </w:t>
      </w:r>
      <w:hyperlink r:id="rId4" w:history="1">
        <w:r w:rsidRPr="00715960">
          <w:rPr>
            <w:rStyle w:val="Hyperlien"/>
            <w:i/>
            <w:iCs/>
            <w:szCs w:val="28"/>
          </w:rPr>
          <w:t>Tableau historique</w:t>
        </w:r>
      </w:hyperlink>
      <w:r w:rsidRPr="00715960">
        <w:rPr>
          <w:i/>
          <w:iCs/>
          <w:szCs w:val="28"/>
        </w:rPr>
        <w:t xml:space="preserve">, </w:t>
      </w:r>
      <w:r w:rsidRPr="00715960">
        <w:rPr>
          <w:szCs w:val="28"/>
        </w:rPr>
        <w:t>10</w:t>
      </w:r>
      <w:r w:rsidRPr="00715960">
        <w:rPr>
          <w:szCs w:val="28"/>
          <w:vertAlign w:val="superscript"/>
        </w:rPr>
        <w:t>e</w:t>
      </w:r>
      <w:r w:rsidRPr="00715960">
        <w:rPr>
          <w:szCs w:val="28"/>
        </w:rPr>
        <w:t xml:space="preserve"> époque</w:t>
      </w:r>
      <w:r>
        <w:rPr>
          <w:szCs w:val="28"/>
        </w:rPr>
        <w:t>.</w:t>
      </w:r>
    </w:p>
  </w:footnote>
  <w:footnote w:id="78">
    <w:p w14:paraId="56290DB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op. cit., </w:t>
      </w:r>
      <w:r w:rsidRPr="00715960">
        <w:rPr>
          <w:szCs w:val="28"/>
        </w:rPr>
        <w:t>pp. 258-259.</w:t>
      </w:r>
    </w:p>
  </w:footnote>
  <w:footnote w:id="79">
    <w:p w14:paraId="00000AB6"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op. cit., </w:t>
      </w:r>
      <w:r w:rsidRPr="00715960">
        <w:rPr>
          <w:szCs w:val="28"/>
        </w:rPr>
        <w:t>p. 261.</w:t>
      </w:r>
    </w:p>
  </w:footnote>
  <w:footnote w:id="80">
    <w:p w14:paraId="1CA7AACE" w14:textId="77777777" w:rsidR="00571DC2" w:rsidRDefault="00571DC2" w:rsidP="00571DC2">
      <w:pPr>
        <w:pStyle w:val="Notedebasdepage"/>
      </w:pPr>
      <w:r>
        <w:rPr>
          <w:rStyle w:val="Appelnotedebasdep"/>
        </w:rPr>
        <w:footnoteRef/>
      </w:r>
      <w:r>
        <w:t xml:space="preserve"> </w:t>
      </w:r>
      <w:r>
        <w:tab/>
      </w:r>
      <w:r w:rsidRPr="00715960">
        <w:rPr>
          <w:szCs w:val="30"/>
        </w:rPr>
        <w:t xml:space="preserve">Pour juger Diderot d’une manière équitable, il ne </w:t>
      </w:r>
      <w:r w:rsidRPr="00715960">
        <w:rPr>
          <w:szCs w:val="28"/>
        </w:rPr>
        <w:t>faut pas le comparer à Montesquieu, Buffon ou Rousseau, mais aux grands brasseurs d'articles m</w:t>
      </w:r>
      <w:r w:rsidRPr="00715960">
        <w:rPr>
          <w:szCs w:val="28"/>
        </w:rPr>
        <w:t>o</w:t>
      </w:r>
      <w:r w:rsidRPr="00715960">
        <w:rPr>
          <w:szCs w:val="28"/>
        </w:rPr>
        <w:t>dernes : « Il écrit sur toutes choses indifféremment, avec le même aplomb, sans règle et sans choix, sans ordre ni mesure, à bride abattue », dit Brun</w:t>
      </w:r>
      <w:r w:rsidRPr="00715960">
        <w:rPr>
          <w:szCs w:val="28"/>
        </w:rPr>
        <w:t>e</w:t>
      </w:r>
      <w:r w:rsidRPr="00715960">
        <w:rPr>
          <w:szCs w:val="28"/>
        </w:rPr>
        <w:t xml:space="preserve">tière </w:t>
      </w:r>
      <w:r w:rsidRPr="00715960">
        <w:rPr>
          <w:i/>
          <w:iCs/>
          <w:szCs w:val="28"/>
        </w:rPr>
        <w:t>(</w:t>
      </w:r>
      <w:r>
        <w:rPr>
          <w:i/>
          <w:iCs/>
          <w:szCs w:val="28"/>
        </w:rPr>
        <w:t>É</w:t>
      </w:r>
      <w:r w:rsidRPr="00715960">
        <w:rPr>
          <w:i/>
          <w:iCs/>
          <w:szCs w:val="28"/>
        </w:rPr>
        <w:t>volution des ge</w:t>
      </w:r>
      <w:r w:rsidRPr="00715960">
        <w:rPr>
          <w:i/>
          <w:iCs/>
          <w:szCs w:val="28"/>
        </w:rPr>
        <w:t>n</w:t>
      </w:r>
      <w:r w:rsidRPr="00715960">
        <w:rPr>
          <w:i/>
          <w:iCs/>
          <w:szCs w:val="28"/>
        </w:rPr>
        <w:t xml:space="preserve">res, </w:t>
      </w:r>
      <w:r w:rsidRPr="00715960">
        <w:rPr>
          <w:szCs w:val="28"/>
        </w:rPr>
        <w:t>p. 153).</w:t>
      </w:r>
    </w:p>
  </w:footnote>
  <w:footnote w:id="81">
    <w:p w14:paraId="67506DA3" w14:textId="77777777" w:rsidR="00571DC2" w:rsidRDefault="00571DC2" w:rsidP="00571DC2">
      <w:pPr>
        <w:pStyle w:val="Notedebasdepage"/>
      </w:pPr>
      <w:r>
        <w:rPr>
          <w:rStyle w:val="Appelnotedebasdep"/>
        </w:rPr>
        <w:footnoteRef/>
      </w:r>
      <w:r>
        <w:t xml:space="preserve"> </w:t>
      </w:r>
      <w:r>
        <w:tab/>
      </w:r>
      <w:r w:rsidRPr="00715960">
        <w:rPr>
          <w:szCs w:val="28"/>
        </w:rPr>
        <w:t xml:space="preserve">« Il n'est pas ridicule de supposer que nous approchons en ces matières de découvertes capitales », lit-on dans le </w:t>
      </w:r>
      <w:r w:rsidRPr="00715960">
        <w:rPr>
          <w:i/>
          <w:iCs/>
          <w:szCs w:val="28"/>
        </w:rPr>
        <w:t>Petit P</w:t>
      </w:r>
      <w:r w:rsidRPr="00715960">
        <w:rPr>
          <w:i/>
          <w:iCs/>
          <w:szCs w:val="28"/>
        </w:rPr>
        <w:t>a</w:t>
      </w:r>
      <w:r w:rsidRPr="00715960">
        <w:rPr>
          <w:i/>
          <w:iCs/>
          <w:szCs w:val="28"/>
        </w:rPr>
        <w:t xml:space="preserve">risien </w:t>
      </w:r>
      <w:r w:rsidRPr="00715960">
        <w:rPr>
          <w:szCs w:val="28"/>
        </w:rPr>
        <w:t>du 22 mars 1910.</w:t>
      </w:r>
    </w:p>
  </w:footnote>
  <w:footnote w:id="82">
    <w:p w14:paraId="138AF4D0" w14:textId="77777777" w:rsidR="00571DC2" w:rsidRDefault="00571DC2" w:rsidP="00571DC2">
      <w:pPr>
        <w:pStyle w:val="Notedebasdepage"/>
      </w:pPr>
      <w:r>
        <w:rPr>
          <w:rStyle w:val="Appelnotedebasdep"/>
        </w:rPr>
        <w:footnoteRef/>
      </w:r>
      <w:r>
        <w:t xml:space="preserve"> </w:t>
      </w:r>
      <w:r>
        <w:tab/>
      </w:r>
      <w:r w:rsidRPr="00715960">
        <w:rPr>
          <w:szCs w:val="28"/>
        </w:rPr>
        <w:t>Il n'est pas inutile de rappeler ici un jugement parfaitement just</w:t>
      </w:r>
      <w:r w:rsidRPr="00715960">
        <w:rPr>
          <w:szCs w:val="28"/>
        </w:rPr>
        <w:t>i</w:t>
      </w:r>
      <w:r w:rsidRPr="00715960">
        <w:rPr>
          <w:szCs w:val="28"/>
        </w:rPr>
        <w:t>fié porté sur « le grand homme » par Gabriel Deville en 1896 : « Il fit un sort à tous les termes pédants, .aux mots rébarbatifs qu'avec beaucoup de chance on re</w:t>
      </w:r>
      <w:r w:rsidRPr="00715960">
        <w:rPr>
          <w:szCs w:val="28"/>
        </w:rPr>
        <w:t>n</w:t>
      </w:r>
      <w:r w:rsidRPr="00715960">
        <w:rPr>
          <w:szCs w:val="28"/>
        </w:rPr>
        <w:t>contre normalement une fois tous les dix ans, découvrit plusieurs fois l'Am</w:t>
      </w:r>
      <w:r w:rsidRPr="00715960">
        <w:rPr>
          <w:szCs w:val="28"/>
        </w:rPr>
        <w:t>é</w:t>
      </w:r>
      <w:r w:rsidRPr="00715960">
        <w:rPr>
          <w:szCs w:val="28"/>
        </w:rPr>
        <w:t>rique avec une satisfaction d'orgueil toujours nouvelle, et sa</w:t>
      </w:r>
      <w:r w:rsidRPr="00715960">
        <w:rPr>
          <w:szCs w:val="28"/>
        </w:rPr>
        <w:t>u</w:t>
      </w:r>
      <w:r w:rsidRPr="00715960">
        <w:rPr>
          <w:szCs w:val="28"/>
        </w:rPr>
        <w:t xml:space="preserve">poudra le tout d'un extraordinaire latin. Le résultat a été la confection d'un socialisme bon tout au plus pour les francs-maçons et les spirites. » </w:t>
      </w:r>
      <w:r w:rsidRPr="00715960">
        <w:rPr>
          <w:i/>
          <w:iCs/>
          <w:szCs w:val="28"/>
        </w:rPr>
        <w:t xml:space="preserve">(Principes socialistes, </w:t>
      </w:r>
      <w:r w:rsidRPr="00715960">
        <w:rPr>
          <w:szCs w:val="28"/>
        </w:rPr>
        <w:t>p. xxv).</w:t>
      </w:r>
    </w:p>
  </w:footnote>
  <w:footnote w:id="83">
    <w:p w14:paraId="54DE86EF"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Renan, </w:t>
      </w:r>
      <w:r w:rsidRPr="00715960">
        <w:rPr>
          <w:i/>
          <w:iCs/>
          <w:szCs w:val="30"/>
        </w:rPr>
        <w:t xml:space="preserve">Marc-Aurèle, </w:t>
      </w:r>
      <w:r w:rsidRPr="00715960">
        <w:rPr>
          <w:szCs w:val="30"/>
        </w:rPr>
        <w:t>p. 641.</w:t>
      </w:r>
    </w:p>
  </w:footnote>
  <w:footnote w:id="84">
    <w:p w14:paraId="77EB6194" w14:textId="77777777" w:rsidR="00571DC2" w:rsidRDefault="00571DC2" w:rsidP="00571DC2">
      <w:pPr>
        <w:pStyle w:val="Notedebasdepage"/>
      </w:pPr>
      <w:r>
        <w:rPr>
          <w:rStyle w:val="Appelnotedebasdep"/>
        </w:rPr>
        <w:footnoteRef/>
      </w:r>
      <w:r>
        <w:t xml:space="preserve"> </w:t>
      </w:r>
      <w:r>
        <w:tab/>
      </w:r>
      <w:r w:rsidRPr="00715960">
        <w:rPr>
          <w:szCs w:val="30"/>
        </w:rPr>
        <w:t>Les catholiques instruits ne connaissent de théologie que ce qu'ils peuvent rencontrer dans les œuvres littéraires du XVII</w:t>
      </w:r>
      <w:r w:rsidRPr="00715960">
        <w:rPr>
          <w:szCs w:val="30"/>
          <w:vertAlign w:val="superscript"/>
        </w:rPr>
        <w:t>e</w:t>
      </w:r>
      <w:r w:rsidRPr="00715960">
        <w:rPr>
          <w:szCs w:val="30"/>
        </w:rPr>
        <w:t xml:space="preserve"> si</w:t>
      </w:r>
      <w:r w:rsidRPr="00715960">
        <w:rPr>
          <w:szCs w:val="30"/>
        </w:rPr>
        <w:t>è</w:t>
      </w:r>
      <w:r w:rsidRPr="00715960">
        <w:rPr>
          <w:szCs w:val="30"/>
        </w:rPr>
        <w:t>cle et elle ne leur semble nullement Indigne de l'homme moderne.</w:t>
      </w:r>
    </w:p>
  </w:footnote>
  <w:footnote w:id="85">
    <w:p w14:paraId="1C0B540B" w14:textId="77777777" w:rsidR="00571DC2" w:rsidRDefault="00571DC2" w:rsidP="00571DC2">
      <w:pPr>
        <w:pStyle w:val="Notedebasdepage"/>
      </w:pPr>
      <w:r>
        <w:rPr>
          <w:rStyle w:val="Appelnotedebasdep"/>
        </w:rPr>
        <w:footnoteRef/>
      </w:r>
      <w:r>
        <w:t xml:space="preserve"> </w:t>
      </w:r>
      <w:r>
        <w:tab/>
      </w:r>
      <w:r w:rsidRPr="00715960">
        <w:rPr>
          <w:szCs w:val="28"/>
        </w:rPr>
        <w:t>Je croîs que Cournot pensait » en écrivant cela, à de curieuses réflexions que Tocqueville a faites sur le caractère spécial que prése</w:t>
      </w:r>
      <w:r w:rsidRPr="00715960">
        <w:rPr>
          <w:szCs w:val="28"/>
        </w:rPr>
        <w:t>n</w:t>
      </w:r>
      <w:r w:rsidRPr="00715960">
        <w:rPr>
          <w:szCs w:val="28"/>
        </w:rPr>
        <w:t>tait, suivant lui, la soumission des Français à leur roi ; ils obéi</w:t>
      </w:r>
      <w:r w:rsidRPr="00715960">
        <w:rPr>
          <w:szCs w:val="28"/>
        </w:rPr>
        <w:t>s</w:t>
      </w:r>
      <w:r w:rsidRPr="00715960">
        <w:rPr>
          <w:szCs w:val="28"/>
        </w:rPr>
        <w:t xml:space="preserve">saient plutôt par amour que par contrainte. </w:t>
      </w:r>
      <w:r w:rsidRPr="00715960">
        <w:rPr>
          <w:i/>
          <w:iCs/>
          <w:szCs w:val="28"/>
        </w:rPr>
        <w:t>(</w:t>
      </w:r>
      <w:hyperlink r:id="rId5" w:history="1">
        <w:r w:rsidRPr="00715960">
          <w:rPr>
            <w:rStyle w:val="Hyperlien"/>
            <w:i/>
            <w:iCs/>
            <w:szCs w:val="28"/>
          </w:rPr>
          <w:t>L'Ancien Régime et la Révolution</w:t>
        </w:r>
      </w:hyperlink>
      <w:r w:rsidRPr="00715960">
        <w:rPr>
          <w:i/>
          <w:iCs/>
          <w:szCs w:val="28"/>
        </w:rPr>
        <w:t xml:space="preserve">, </w:t>
      </w:r>
      <w:r w:rsidRPr="00715960">
        <w:rPr>
          <w:szCs w:val="28"/>
        </w:rPr>
        <w:t>édition des œuvres compl</w:t>
      </w:r>
      <w:r w:rsidRPr="00715960">
        <w:rPr>
          <w:szCs w:val="28"/>
        </w:rPr>
        <w:t>è</w:t>
      </w:r>
      <w:r w:rsidRPr="00715960">
        <w:rPr>
          <w:szCs w:val="28"/>
        </w:rPr>
        <w:t>tes, p. 176).</w:t>
      </w:r>
    </w:p>
  </w:footnote>
  <w:footnote w:id="86">
    <w:p w14:paraId="79A3E569"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Cournot, </w:t>
      </w:r>
      <w:r w:rsidRPr="00715960">
        <w:rPr>
          <w:i/>
          <w:iCs/>
          <w:szCs w:val="28"/>
        </w:rPr>
        <w:t>Considérations sur la marche des idées et des évén</w:t>
      </w:r>
      <w:r w:rsidRPr="00715960">
        <w:rPr>
          <w:i/>
          <w:iCs/>
          <w:szCs w:val="28"/>
        </w:rPr>
        <w:t>e</w:t>
      </w:r>
      <w:r w:rsidRPr="00715960">
        <w:rPr>
          <w:i/>
          <w:iCs/>
          <w:szCs w:val="28"/>
        </w:rPr>
        <w:t xml:space="preserve">ments dans les temps modernes, </w:t>
      </w:r>
      <w:r w:rsidRPr="00715960">
        <w:rPr>
          <w:szCs w:val="28"/>
        </w:rPr>
        <w:t>tome I, p » 414.</w:t>
      </w:r>
    </w:p>
  </w:footnote>
  <w:footnote w:id="87">
    <w:p w14:paraId="1FA4EEEC" w14:textId="77777777" w:rsidR="00571DC2" w:rsidRDefault="00571DC2" w:rsidP="00571DC2">
      <w:pPr>
        <w:pStyle w:val="Notedebasdepage"/>
      </w:pPr>
      <w:r>
        <w:rPr>
          <w:rStyle w:val="Appelnotedebasdep"/>
        </w:rPr>
        <w:footnoteRef/>
      </w:r>
      <w:r>
        <w:t xml:space="preserve"> </w:t>
      </w:r>
      <w:r>
        <w:tab/>
      </w:r>
      <w:r w:rsidRPr="00715960">
        <w:rPr>
          <w:szCs w:val="28"/>
        </w:rPr>
        <w:t xml:space="preserve">G. </w:t>
      </w:r>
      <w:r w:rsidRPr="00715960">
        <w:rPr>
          <w:smallCaps/>
          <w:szCs w:val="28"/>
        </w:rPr>
        <w:t xml:space="preserve">Hanotaux, </w:t>
      </w:r>
      <w:r w:rsidRPr="00715960">
        <w:rPr>
          <w:i/>
          <w:iCs/>
          <w:szCs w:val="28"/>
        </w:rPr>
        <w:t xml:space="preserve">Histoire du cardinal de Richelieu, </w:t>
      </w:r>
      <w:r w:rsidRPr="00715960">
        <w:rPr>
          <w:szCs w:val="28"/>
        </w:rPr>
        <w:t>tome II, p, 483. — L'a</w:t>
      </w:r>
      <w:r w:rsidRPr="00715960">
        <w:rPr>
          <w:szCs w:val="28"/>
        </w:rPr>
        <w:t>u</w:t>
      </w:r>
      <w:r w:rsidRPr="00715960">
        <w:rPr>
          <w:szCs w:val="28"/>
        </w:rPr>
        <w:t>teur est très monté contre les protestants qu'il doit sacr</w:t>
      </w:r>
      <w:r w:rsidRPr="00715960">
        <w:rPr>
          <w:szCs w:val="28"/>
        </w:rPr>
        <w:t>i</w:t>
      </w:r>
      <w:r w:rsidRPr="00715960">
        <w:rPr>
          <w:szCs w:val="28"/>
        </w:rPr>
        <w:t>fier à la gloire du grand précurseur de l'œuvre démocratique. — Br</w:t>
      </w:r>
      <w:r w:rsidRPr="00715960">
        <w:rPr>
          <w:szCs w:val="28"/>
        </w:rPr>
        <w:t>u</w:t>
      </w:r>
      <w:r w:rsidRPr="00715960">
        <w:rPr>
          <w:szCs w:val="28"/>
        </w:rPr>
        <w:t>netière s'explique par les préjugés nobiliaires de Montesquieu la crit</w:t>
      </w:r>
      <w:r w:rsidRPr="00715960">
        <w:rPr>
          <w:szCs w:val="28"/>
        </w:rPr>
        <w:t>i</w:t>
      </w:r>
      <w:r w:rsidRPr="00715960">
        <w:rPr>
          <w:szCs w:val="28"/>
        </w:rPr>
        <w:t xml:space="preserve">que que celui-ci fait de Richelieu et de Louvois. </w:t>
      </w:r>
      <w:r w:rsidRPr="00715960">
        <w:rPr>
          <w:i/>
          <w:iCs/>
          <w:szCs w:val="28"/>
        </w:rPr>
        <w:t xml:space="preserve">(Études critiques, </w:t>
      </w:r>
      <w:r w:rsidRPr="00715960">
        <w:rPr>
          <w:szCs w:val="28"/>
        </w:rPr>
        <w:t>4</w:t>
      </w:r>
      <w:r w:rsidRPr="00715960">
        <w:rPr>
          <w:szCs w:val="28"/>
          <w:vertAlign w:val="superscript"/>
        </w:rPr>
        <w:t>e</w:t>
      </w:r>
      <w:r w:rsidRPr="00715960">
        <w:rPr>
          <w:szCs w:val="28"/>
        </w:rPr>
        <w:t xml:space="preserve"> série, p. 246). Dira-t-on aussi que Mably a été égaré par des idées ari</w:t>
      </w:r>
      <w:r w:rsidRPr="00715960">
        <w:rPr>
          <w:szCs w:val="28"/>
        </w:rPr>
        <w:t>s</w:t>
      </w:r>
      <w:r w:rsidRPr="00715960">
        <w:rPr>
          <w:szCs w:val="28"/>
        </w:rPr>
        <w:t>tocratiques ? Il a cependant écrit que « Richelieu n'avait « aucune des vertus ni même des lumières qu'on doit d</w:t>
      </w:r>
      <w:r w:rsidRPr="00715960">
        <w:rPr>
          <w:szCs w:val="28"/>
        </w:rPr>
        <w:t>é</w:t>
      </w:r>
      <w:r w:rsidRPr="00715960">
        <w:rPr>
          <w:szCs w:val="28"/>
        </w:rPr>
        <w:t>sirer dans ceux qui sont à la tête des affaires d'un grand royaume. » (</w:t>
      </w:r>
      <w:r w:rsidRPr="00715960">
        <w:rPr>
          <w:i/>
          <w:iCs/>
          <w:szCs w:val="28"/>
        </w:rPr>
        <w:t>Obse</w:t>
      </w:r>
      <w:r w:rsidRPr="00715960">
        <w:rPr>
          <w:i/>
          <w:iCs/>
          <w:szCs w:val="28"/>
        </w:rPr>
        <w:t>r</w:t>
      </w:r>
      <w:r w:rsidRPr="00715960">
        <w:rPr>
          <w:i/>
          <w:iCs/>
          <w:szCs w:val="28"/>
        </w:rPr>
        <w:t xml:space="preserve">vations sur l’histoire de France, </w:t>
      </w:r>
      <w:r w:rsidRPr="00715960">
        <w:rPr>
          <w:szCs w:val="28"/>
        </w:rPr>
        <w:t>livre VIII, chap. 6.)</w:t>
      </w:r>
    </w:p>
  </w:footnote>
  <w:footnote w:id="88">
    <w:p w14:paraId="156E9E4A"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Renan, </w:t>
      </w:r>
      <w:r w:rsidRPr="00715960">
        <w:rPr>
          <w:i/>
          <w:iCs/>
          <w:szCs w:val="30"/>
        </w:rPr>
        <w:t xml:space="preserve">Histoire du peuple d'Israël, </w:t>
      </w:r>
      <w:r w:rsidRPr="00715960">
        <w:rPr>
          <w:szCs w:val="30"/>
        </w:rPr>
        <w:t>tome IV, p. 147.</w:t>
      </w:r>
    </w:p>
  </w:footnote>
  <w:footnote w:id="89">
    <w:p w14:paraId="4FBB4C75"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Gervinus, </w:t>
      </w:r>
      <w:r w:rsidRPr="00715960">
        <w:rPr>
          <w:i/>
          <w:iCs/>
          <w:szCs w:val="30"/>
        </w:rPr>
        <w:t>Introduction à l'histoire du XIX</w:t>
      </w:r>
      <w:r w:rsidRPr="00715960">
        <w:rPr>
          <w:i/>
          <w:iCs/>
          <w:szCs w:val="30"/>
          <w:vertAlign w:val="superscript"/>
        </w:rPr>
        <w:t>e</w:t>
      </w:r>
      <w:r w:rsidRPr="00715960">
        <w:rPr>
          <w:i/>
          <w:iCs/>
          <w:szCs w:val="30"/>
        </w:rPr>
        <w:t xml:space="preserve"> siècle, </w:t>
      </w:r>
      <w:r w:rsidRPr="00715960">
        <w:rPr>
          <w:szCs w:val="30"/>
        </w:rPr>
        <w:t>trad. franc., pp. 26-27.</w:t>
      </w:r>
    </w:p>
  </w:footnote>
  <w:footnote w:id="90">
    <w:p w14:paraId="5F70FA98" w14:textId="77777777" w:rsidR="00571DC2" w:rsidRDefault="00571DC2" w:rsidP="00571DC2">
      <w:pPr>
        <w:pStyle w:val="Notedebasdepage"/>
      </w:pPr>
      <w:r>
        <w:rPr>
          <w:rStyle w:val="Appelnotedebasdep"/>
        </w:rPr>
        <w:footnoteRef/>
      </w:r>
      <w:r>
        <w:t xml:space="preserve"> </w:t>
      </w:r>
      <w:r>
        <w:tab/>
      </w:r>
      <w:r w:rsidRPr="00715960">
        <w:rPr>
          <w:szCs w:val="30"/>
        </w:rPr>
        <w:t xml:space="preserve">P. </w:t>
      </w:r>
      <w:r w:rsidRPr="00715960">
        <w:rPr>
          <w:smallCaps/>
          <w:szCs w:val="30"/>
        </w:rPr>
        <w:t xml:space="preserve">Leroy-Beaulieu </w:t>
      </w:r>
      <w:r w:rsidRPr="00715960">
        <w:rPr>
          <w:szCs w:val="30"/>
        </w:rPr>
        <w:t xml:space="preserve">dans les </w:t>
      </w:r>
      <w:r w:rsidRPr="00715960">
        <w:rPr>
          <w:i/>
          <w:iCs/>
          <w:szCs w:val="30"/>
        </w:rPr>
        <w:t xml:space="preserve">Débats </w:t>
      </w:r>
      <w:r w:rsidRPr="00715960">
        <w:rPr>
          <w:szCs w:val="30"/>
        </w:rPr>
        <w:t>du 28 novembre 1905.</w:t>
      </w:r>
    </w:p>
  </w:footnote>
  <w:footnote w:id="91">
    <w:p w14:paraId="0C4A8E1C"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Rocquain, </w:t>
      </w:r>
      <w:r w:rsidRPr="00715960">
        <w:rPr>
          <w:i/>
          <w:iCs/>
          <w:szCs w:val="30"/>
        </w:rPr>
        <w:t xml:space="preserve">L'esprit révolutionnaire avant la Révolution, </w:t>
      </w:r>
      <w:r w:rsidRPr="00715960">
        <w:rPr>
          <w:szCs w:val="30"/>
        </w:rPr>
        <w:t xml:space="preserve">p. 257, Déjà en 1159, il y avait eu une affirmation très </w:t>
      </w:r>
      <w:r w:rsidRPr="00715960">
        <w:rPr>
          <w:szCs w:val="28"/>
        </w:rPr>
        <w:t>analogue du po</w:t>
      </w:r>
      <w:r w:rsidRPr="00715960">
        <w:rPr>
          <w:szCs w:val="28"/>
        </w:rPr>
        <w:t>u</w:t>
      </w:r>
      <w:r w:rsidRPr="00715960">
        <w:rPr>
          <w:szCs w:val="28"/>
        </w:rPr>
        <w:t>voir absolu (p. 217). Le comte de Tocqueville e</w:t>
      </w:r>
      <w:r w:rsidRPr="00715960">
        <w:rPr>
          <w:szCs w:val="28"/>
        </w:rPr>
        <w:t>s</w:t>
      </w:r>
      <w:r w:rsidRPr="00715960">
        <w:rPr>
          <w:szCs w:val="28"/>
        </w:rPr>
        <w:t>time que « jamais le Parlement n'avait vu sortir de la bouche du roi des paroles aussi fermes » que celles de 1766. « La r</w:t>
      </w:r>
      <w:r w:rsidRPr="00715960">
        <w:rPr>
          <w:szCs w:val="28"/>
        </w:rPr>
        <w:t>e</w:t>
      </w:r>
      <w:r w:rsidRPr="00715960">
        <w:rPr>
          <w:szCs w:val="28"/>
        </w:rPr>
        <w:t>doutable oppos</w:t>
      </w:r>
      <w:r w:rsidRPr="00715960">
        <w:rPr>
          <w:szCs w:val="28"/>
        </w:rPr>
        <w:t>i</w:t>
      </w:r>
      <w:r w:rsidRPr="00715960">
        <w:rPr>
          <w:szCs w:val="28"/>
        </w:rPr>
        <w:t>tion des Parlements, semence dès révolutions futures, allait être domptée par l'autorité absolue si le monarque eût persévéré dans un sy</w:t>
      </w:r>
      <w:r w:rsidRPr="00715960">
        <w:rPr>
          <w:szCs w:val="28"/>
        </w:rPr>
        <w:t>s</w:t>
      </w:r>
      <w:r w:rsidRPr="00715960">
        <w:rPr>
          <w:szCs w:val="28"/>
        </w:rPr>
        <w:t xml:space="preserve">tème de fermeté » </w:t>
      </w:r>
      <w:r w:rsidRPr="00715960">
        <w:rPr>
          <w:i/>
          <w:iCs/>
          <w:szCs w:val="28"/>
        </w:rPr>
        <w:t>(Hi</w:t>
      </w:r>
      <w:r w:rsidRPr="00715960">
        <w:rPr>
          <w:i/>
          <w:iCs/>
          <w:szCs w:val="28"/>
        </w:rPr>
        <w:t>s</w:t>
      </w:r>
      <w:r w:rsidRPr="00715960">
        <w:rPr>
          <w:i/>
          <w:iCs/>
          <w:szCs w:val="28"/>
        </w:rPr>
        <w:t xml:space="preserve">toire philosophique du règne de Louis XV, </w:t>
      </w:r>
      <w:r w:rsidRPr="00715960">
        <w:rPr>
          <w:szCs w:val="28"/>
        </w:rPr>
        <w:t xml:space="preserve">tome II, pp. 445-446). Le comte de Tocqueville (père de l'auteur de la </w:t>
      </w:r>
      <w:r w:rsidRPr="00715960">
        <w:rPr>
          <w:i/>
          <w:iCs/>
          <w:szCs w:val="28"/>
        </w:rPr>
        <w:t>Dém</w:t>
      </w:r>
      <w:r w:rsidRPr="00715960">
        <w:rPr>
          <w:i/>
          <w:iCs/>
          <w:szCs w:val="28"/>
        </w:rPr>
        <w:t>o</w:t>
      </w:r>
      <w:r w:rsidRPr="00715960">
        <w:rPr>
          <w:i/>
          <w:iCs/>
          <w:szCs w:val="28"/>
        </w:rPr>
        <w:t xml:space="preserve">cratie en Amérique) </w:t>
      </w:r>
      <w:r w:rsidRPr="00715960">
        <w:rPr>
          <w:szCs w:val="28"/>
        </w:rPr>
        <w:t>(avait été préfet sous la Restauration et pair de France ; les pr</w:t>
      </w:r>
      <w:r w:rsidRPr="00715960">
        <w:rPr>
          <w:szCs w:val="28"/>
        </w:rPr>
        <w:t>é</w:t>
      </w:r>
      <w:r w:rsidRPr="00715960">
        <w:rPr>
          <w:szCs w:val="28"/>
        </w:rPr>
        <w:t>fectures n'étaient pas confiées, à cette époque, à des gens semblables à ceux qui les occupent aujourd'hui ! Il m'a semblé que ses opinions avaient une importance considérable.</w:t>
      </w:r>
    </w:p>
  </w:footnote>
  <w:footnote w:id="92">
    <w:p w14:paraId="233A8970" w14:textId="77777777" w:rsidR="00571DC2" w:rsidRDefault="00571DC2" w:rsidP="00571DC2">
      <w:pPr>
        <w:pStyle w:val="Notedebasdepage"/>
      </w:pPr>
      <w:r>
        <w:rPr>
          <w:rStyle w:val="Appelnotedebasdep"/>
        </w:rPr>
        <w:footnoteRef/>
      </w:r>
      <w:r>
        <w:t xml:space="preserve"> </w:t>
      </w:r>
      <w:r>
        <w:tab/>
      </w:r>
      <w:r w:rsidRPr="00715960">
        <w:rPr>
          <w:szCs w:val="28"/>
        </w:rPr>
        <w:t>Turgot est très frappé de l'espèce de loi d'inertie qui entraîne les peuples et les gouvernements bien au delà du but qui co</w:t>
      </w:r>
      <w:r w:rsidRPr="00715960">
        <w:rPr>
          <w:szCs w:val="28"/>
        </w:rPr>
        <w:t>r</w:t>
      </w:r>
      <w:r w:rsidRPr="00715960">
        <w:rPr>
          <w:szCs w:val="28"/>
        </w:rPr>
        <w:t>respond à leurs vrais intérêts ; il estime, par exemple, que la haine de l'Europe contre Louis XIV faillit être funeste à nos ennemis eux-mêmes et que la reine Anne » en faisant la paix, sauva l'Europe entière encore plus que la France ; et cependant, observe-t-il, « son peuple l'accusa de fa</w:t>
      </w:r>
      <w:r w:rsidRPr="00715960">
        <w:rPr>
          <w:szCs w:val="28"/>
        </w:rPr>
        <w:t>i</w:t>
      </w:r>
      <w:r w:rsidRPr="00715960">
        <w:rPr>
          <w:szCs w:val="28"/>
        </w:rPr>
        <w:t xml:space="preserve">blesse et de trahison, » </w:t>
      </w:r>
      <w:r w:rsidRPr="00715960">
        <w:rPr>
          <w:smallCaps/>
          <w:szCs w:val="28"/>
        </w:rPr>
        <w:t xml:space="preserve">(Turgot, </w:t>
      </w:r>
      <w:r w:rsidRPr="00715960">
        <w:rPr>
          <w:szCs w:val="28"/>
        </w:rPr>
        <w:t>tome II, p. 673.)</w:t>
      </w:r>
    </w:p>
  </w:footnote>
  <w:footnote w:id="93">
    <w:p w14:paraId="17B7492F"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Tocqueville, </w:t>
      </w:r>
      <w:r w:rsidRPr="00715960">
        <w:rPr>
          <w:i/>
          <w:iCs/>
          <w:szCs w:val="28"/>
        </w:rPr>
        <w:t xml:space="preserve">op. cit., </w:t>
      </w:r>
      <w:r w:rsidRPr="00715960">
        <w:rPr>
          <w:szCs w:val="28"/>
        </w:rPr>
        <w:t>p. 210.</w:t>
      </w:r>
    </w:p>
  </w:footnote>
  <w:footnote w:id="94">
    <w:p w14:paraId="6D7F4C1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Rocquain, </w:t>
      </w:r>
      <w:r w:rsidRPr="00715960">
        <w:rPr>
          <w:i/>
          <w:iCs/>
          <w:szCs w:val="28"/>
        </w:rPr>
        <w:t xml:space="preserve">op. cit., </w:t>
      </w:r>
      <w:r w:rsidRPr="00715960">
        <w:rPr>
          <w:szCs w:val="28"/>
        </w:rPr>
        <w:t xml:space="preserve">p. 309. — Rousseau prétend qu'en 1753 les disputes soulevées par l'introduction des opéras italiens détournèrent l'attention du conflit qui existait alors entre le Parlement et le clergé ; sa </w:t>
      </w:r>
      <w:r w:rsidRPr="00715960">
        <w:rPr>
          <w:i/>
          <w:iCs/>
          <w:szCs w:val="28"/>
        </w:rPr>
        <w:t>lettre sur la m</w:t>
      </w:r>
      <w:r w:rsidRPr="00715960">
        <w:rPr>
          <w:i/>
          <w:iCs/>
          <w:szCs w:val="28"/>
        </w:rPr>
        <w:t>u</w:t>
      </w:r>
      <w:r w:rsidRPr="00715960">
        <w:rPr>
          <w:i/>
          <w:iCs/>
          <w:szCs w:val="28"/>
        </w:rPr>
        <w:t xml:space="preserve">sique française </w:t>
      </w:r>
      <w:r w:rsidRPr="00715960">
        <w:rPr>
          <w:szCs w:val="28"/>
        </w:rPr>
        <w:t>aurait été un grand événement pol</w:t>
      </w:r>
      <w:r w:rsidRPr="00715960">
        <w:rPr>
          <w:szCs w:val="28"/>
        </w:rPr>
        <w:t>i</w:t>
      </w:r>
      <w:r w:rsidRPr="00715960">
        <w:rPr>
          <w:szCs w:val="28"/>
        </w:rPr>
        <w:t>tique ; toute la nation se souleva contre le contempteur des opéras n</w:t>
      </w:r>
      <w:r w:rsidRPr="00715960">
        <w:rPr>
          <w:szCs w:val="28"/>
        </w:rPr>
        <w:t>a</w:t>
      </w:r>
      <w:r w:rsidRPr="00715960">
        <w:rPr>
          <w:szCs w:val="28"/>
        </w:rPr>
        <w:t>tionaux. « Quand on lira que cette brochure a peut-être empêché une révolution dans l'État, on croira r</w:t>
      </w:r>
      <w:r w:rsidRPr="00715960">
        <w:rPr>
          <w:szCs w:val="28"/>
        </w:rPr>
        <w:t>ê</w:t>
      </w:r>
      <w:r w:rsidRPr="00715960">
        <w:rPr>
          <w:szCs w:val="28"/>
        </w:rPr>
        <w:t xml:space="preserve">ver » </w:t>
      </w:r>
      <w:r w:rsidRPr="00715960">
        <w:rPr>
          <w:i/>
          <w:iCs/>
          <w:szCs w:val="28"/>
        </w:rPr>
        <w:t xml:space="preserve">(Confessions, </w:t>
      </w:r>
      <w:r w:rsidRPr="00715960">
        <w:rPr>
          <w:szCs w:val="28"/>
        </w:rPr>
        <w:t>livre viii). Sous l'exagération habituelle de Rousseau, il y a cependant une o</w:t>
      </w:r>
      <w:r w:rsidRPr="00715960">
        <w:rPr>
          <w:szCs w:val="28"/>
        </w:rPr>
        <w:t>b</w:t>
      </w:r>
      <w:r w:rsidRPr="00715960">
        <w:rPr>
          <w:szCs w:val="28"/>
        </w:rPr>
        <w:t>servation exacte des mœurs contemporaines.</w:t>
      </w:r>
    </w:p>
  </w:footnote>
  <w:footnote w:id="95">
    <w:p w14:paraId="4796FB2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Comte de Tocqueville, </w:t>
      </w:r>
      <w:r w:rsidRPr="00715960">
        <w:rPr>
          <w:i/>
          <w:szCs w:val="28"/>
        </w:rPr>
        <w:t>loc</w:t>
      </w:r>
      <w:r w:rsidRPr="00715960">
        <w:rPr>
          <w:i/>
          <w:iCs/>
          <w:smallCaps/>
          <w:szCs w:val="28"/>
        </w:rPr>
        <w:t xml:space="preserve">. </w:t>
      </w:r>
      <w:r w:rsidRPr="00715960">
        <w:rPr>
          <w:i/>
          <w:iCs/>
          <w:szCs w:val="28"/>
        </w:rPr>
        <w:t xml:space="preserve">cit., </w:t>
      </w:r>
      <w:r w:rsidRPr="00715960">
        <w:rPr>
          <w:szCs w:val="28"/>
        </w:rPr>
        <w:t>pp. 121-123.</w:t>
      </w:r>
    </w:p>
  </w:footnote>
  <w:footnote w:id="96">
    <w:p w14:paraId="062DD71F" w14:textId="77777777" w:rsidR="00571DC2" w:rsidRDefault="00571DC2" w:rsidP="00571DC2">
      <w:pPr>
        <w:pStyle w:val="Notedebasdepage"/>
      </w:pPr>
      <w:r>
        <w:rPr>
          <w:rStyle w:val="Appelnotedebasdep"/>
        </w:rPr>
        <w:footnoteRef/>
      </w:r>
      <w:r>
        <w:t xml:space="preserve"> </w:t>
      </w:r>
      <w:r>
        <w:tab/>
      </w:r>
      <w:r w:rsidRPr="00715960">
        <w:rPr>
          <w:smallCaps/>
          <w:szCs w:val="26"/>
        </w:rPr>
        <w:t xml:space="preserve">Comte de Tocqueville, </w:t>
      </w:r>
      <w:r w:rsidRPr="00715960">
        <w:rPr>
          <w:i/>
          <w:iCs/>
          <w:szCs w:val="26"/>
        </w:rPr>
        <w:t xml:space="preserve">loc. cit., </w:t>
      </w:r>
      <w:r w:rsidRPr="00715960">
        <w:rPr>
          <w:szCs w:val="26"/>
        </w:rPr>
        <w:t>p. 446.</w:t>
      </w:r>
    </w:p>
  </w:footnote>
  <w:footnote w:id="97">
    <w:p w14:paraId="27A26C79" w14:textId="77777777" w:rsidR="00571DC2" w:rsidRDefault="00571DC2" w:rsidP="00571DC2">
      <w:pPr>
        <w:pStyle w:val="Notedebasdepage"/>
      </w:pPr>
      <w:r>
        <w:rPr>
          <w:rStyle w:val="Appelnotedebasdep"/>
        </w:rPr>
        <w:footnoteRef/>
      </w:r>
      <w:r>
        <w:t xml:space="preserve"> </w:t>
      </w:r>
      <w:r>
        <w:tab/>
      </w:r>
      <w:r w:rsidRPr="00715960">
        <w:rPr>
          <w:szCs w:val="30"/>
        </w:rPr>
        <w:t>Cette différence était fondée sur l'économie ; les maisons ne sont pas des forces productives ; leurs pro</w:t>
      </w:r>
      <w:r w:rsidRPr="00715960">
        <w:rPr>
          <w:szCs w:val="28"/>
        </w:rPr>
        <w:t xml:space="preserve">priétaires sont </w:t>
      </w:r>
      <w:r w:rsidRPr="00715960">
        <w:rPr>
          <w:i/>
          <w:iCs/>
          <w:szCs w:val="28"/>
        </w:rPr>
        <w:t xml:space="preserve">des citadins </w:t>
      </w:r>
      <w:r w:rsidRPr="00715960">
        <w:rPr>
          <w:szCs w:val="28"/>
        </w:rPr>
        <w:t xml:space="preserve">et non des vrais </w:t>
      </w:r>
      <w:r w:rsidRPr="00715960">
        <w:rPr>
          <w:i/>
          <w:iCs/>
          <w:szCs w:val="28"/>
        </w:rPr>
        <w:t>c</w:t>
      </w:r>
      <w:r w:rsidRPr="00715960">
        <w:rPr>
          <w:i/>
          <w:iCs/>
          <w:szCs w:val="28"/>
        </w:rPr>
        <w:t>i</w:t>
      </w:r>
      <w:r w:rsidRPr="00715960">
        <w:rPr>
          <w:i/>
          <w:iCs/>
          <w:szCs w:val="28"/>
        </w:rPr>
        <w:t xml:space="preserve">toyens </w:t>
      </w:r>
      <w:r w:rsidRPr="00715960">
        <w:rPr>
          <w:szCs w:val="28"/>
        </w:rPr>
        <w:t>comme les propriétaires ruraux ; une famille urbaine n'est pas « fondée dans l'État ». Turgot estimait qu'il n'y avait pas plus de cent pe</w:t>
      </w:r>
      <w:r w:rsidRPr="00715960">
        <w:rPr>
          <w:szCs w:val="28"/>
        </w:rPr>
        <w:t>r</w:t>
      </w:r>
      <w:r w:rsidRPr="00715960">
        <w:rPr>
          <w:szCs w:val="28"/>
        </w:rPr>
        <w:t xml:space="preserve">sonnes à Paris ayant le minimum fixé par lui </w:t>
      </w:r>
      <w:r w:rsidRPr="00715960">
        <w:rPr>
          <w:i/>
          <w:iCs/>
          <w:szCs w:val="28"/>
        </w:rPr>
        <w:t xml:space="preserve">(loc. cit., </w:t>
      </w:r>
      <w:r w:rsidRPr="00715960">
        <w:rPr>
          <w:szCs w:val="28"/>
        </w:rPr>
        <w:t>pp. 528-530). On</w:t>
      </w:r>
      <w:r>
        <w:rPr>
          <w:szCs w:val="28"/>
        </w:rPr>
        <w:t xml:space="preserve"> ve</w:t>
      </w:r>
      <w:r>
        <w:rPr>
          <w:szCs w:val="28"/>
        </w:rPr>
        <w:t>r</w:t>
      </w:r>
      <w:r>
        <w:rPr>
          <w:szCs w:val="28"/>
        </w:rPr>
        <w:t>ra plus loin, à la fin du §</w:t>
      </w:r>
      <w:r w:rsidRPr="00715960">
        <w:rPr>
          <w:szCs w:val="28"/>
        </w:rPr>
        <w:t xml:space="preserve">2, ce que signifie exactement le terme </w:t>
      </w:r>
      <w:r w:rsidRPr="00715960">
        <w:rPr>
          <w:i/>
          <w:iCs/>
          <w:szCs w:val="28"/>
        </w:rPr>
        <w:t xml:space="preserve">citoyen </w:t>
      </w:r>
      <w:r w:rsidRPr="00715960">
        <w:rPr>
          <w:szCs w:val="28"/>
        </w:rPr>
        <w:t>pour Turgot.</w:t>
      </w:r>
    </w:p>
  </w:footnote>
  <w:footnote w:id="98">
    <w:p w14:paraId="1D2817E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i/>
          <w:iCs/>
          <w:szCs w:val="28"/>
        </w:rPr>
        <w:t xml:space="preserve">loc. cit., </w:t>
      </w:r>
      <w:r w:rsidRPr="00715960">
        <w:rPr>
          <w:szCs w:val="28"/>
        </w:rPr>
        <w:t>p. 527.</w:t>
      </w:r>
    </w:p>
  </w:footnote>
  <w:footnote w:id="99">
    <w:p w14:paraId="2628D5E0"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Ancien Régime, </w:t>
      </w:r>
      <w:r w:rsidRPr="00715960">
        <w:rPr>
          <w:szCs w:val="28"/>
        </w:rPr>
        <w:t>p. 241.</w:t>
      </w:r>
    </w:p>
  </w:footnote>
  <w:footnote w:id="100">
    <w:p w14:paraId="07A1C2A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szCs w:val="28"/>
        </w:rPr>
        <w:t xml:space="preserve">op. </w:t>
      </w:r>
      <w:r w:rsidRPr="00715960">
        <w:rPr>
          <w:i/>
          <w:iCs/>
          <w:szCs w:val="28"/>
        </w:rPr>
        <w:t xml:space="preserve">cit., </w:t>
      </w:r>
      <w:r w:rsidRPr="00715960">
        <w:rPr>
          <w:szCs w:val="28"/>
        </w:rPr>
        <w:t>pp. 363-365.</w:t>
      </w:r>
    </w:p>
  </w:footnote>
  <w:footnote w:id="101">
    <w:p w14:paraId="63B43C3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op. cit., </w:t>
      </w:r>
      <w:r w:rsidRPr="00715960">
        <w:rPr>
          <w:szCs w:val="28"/>
        </w:rPr>
        <w:t>pp. 330-331.</w:t>
      </w:r>
    </w:p>
  </w:footnote>
  <w:footnote w:id="102">
    <w:p w14:paraId="14768D0E"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Sumner Maine, </w:t>
      </w:r>
      <w:r w:rsidRPr="00715960">
        <w:rPr>
          <w:i/>
          <w:iCs/>
          <w:szCs w:val="28"/>
        </w:rPr>
        <w:t xml:space="preserve">Études sur l’histoire du droit, </w:t>
      </w:r>
      <w:r w:rsidRPr="00715960">
        <w:rPr>
          <w:szCs w:val="28"/>
        </w:rPr>
        <w:t>trad. franc., p. 386. Il résulte de là qu'il y a beaucoup de prolixité dans les lois angla</w:t>
      </w:r>
      <w:r w:rsidRPr="00715960">
        <w:rPr>
          <w:szCs w:val="28"/>
        </w:rPr>
        <w:t>i</w:t>
      </w:r>
      <w:r w:rsidRPr="00715960">
        <w:rPr>
          <w:szCs w:val="28"/>
        </w:rPr>
        <w:t>ses (p. 385) et que la langue philosophique n'a point, en Angl</w:t>
      </w:r>
      <w:r w:rsidRPr="00715960">
        <w:rPr>
          <w:szCs w:val="28"/>
        </w:rPr>
        <w:t>e</w:t>
      </w:r>
      <w:r w:rsidRPr="00715960">
        <w:rPr>
          <w:szCs w:val="28"/>
        </w:rPr>
        <w:t>terre, la même précision que sur le continent (p. 383).</w:t>
      </w:r>
    </w:p>
  </w:footnote>
  <w:footnote w:id="103">
    <w:p w14:paraId="230E16B9" w14:textId="77777777" w:rsidR="00571DC2" w:rsidRDefault="00571DC2" w:rsidP="00571DC2">
      <w:pPr>
        <w:pStyle w:val="Notedebasdepage"/>
      </w:pPr>
      <w:r>
        <w:rPr>
          <w:rStyle w:val="Appelnotedebasdep"/>
        </w:rPr>
        <w:footnoteRef/>
      </w:r>
      <w:r>
        <w:t xml:space="preserve"> </w:t>
      </w:r>
      <w:r>
        <w:tab/>
      </w:r>
      <w:r w:rsidRPr="00715960">
        <w:rPr>
          <w:szCs w:val="28"/>
        </w:rPr>
        <w:t>La langue parlementaire en France est un galimatias formé d'e</w:t>
      </w:r>
      <w:r w:rsidRPr="00715960">
        <w:rPr>
          <w:szCs w:val="28"/>
        </w:rPr>
        <w:t>x</w:t>
      </w:r>
      <w:r w:rsidRPr="00715960">
        <w:rPr>
          <w:szCs w:val="28"/>
        </w:rPr>
        <w:t>pressions communes et de termes juridiques employé » à tort et à tr</w:t>
      </w:r>
      <w:r w:rsidRPr="00715960">
        <w:rPr>
          <w:szCs w:val="28"/>
        </w:rPr>
        <w:t>a</w:t>
      </w:r>
      <w:r w:rsidRPr="00715960">
        <w:rPr>
          <w:szCs w:val="28"/>
        </w:rPr>
        <w:t>vers.</w:t>
      </w:r>
    </w:p>
  </w:footnote>
  <w:footnote w:id="104">
    <w:p w14:paraId="6E8A795E"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Ancien Régime, </w:t>
      </w:r>
      <w:r>
        <w:rPr>
          <w:szCs w:val="28"/>
        </w:rPr>
        <w:t>p. 2</w:t>
      </w:r>
      <w:r w:rsidRPr="00715960">
        <w:rPr>
          <w:szCs w:val="28"/>
        </w:rPr>
        <w:t>78.</w:t>
      </w:r>
    </w:p>
  </w:footnote>
  <w:footnote w:id="105">
    <w:p w14:paraId="515EF3E6" w14:textId="77777777" w:rsidR="00571DC2" w:rsidRDefault="00571DC2" w:rsidP="00571DC2">
      <w:pPr>
        <w:pStyle w:val="Notedebasdepage"/>
      </w:pPr>
      <w:r>
        <w:rPr>
          <w:rStyle w:val="Appelnotedebasdep"/>
        </w:rPr>
        <w:footnoteRef/>
      </w:r>
      <w:r>
        <w:t xml:space="preserve"> </w:t>
      </w:r>
      <w:r>
        <w:tab/>
      </w:r>
      <w:r w:rsidRPr="00715960">
        <w:rPr>
          <w:szCs w:val="28"/>
        </w:rPr>
        <w:t xml:space="preserve">C'est ce qu'observe Laboulaye dans son édition des œuvres de </w:t>
      </w:r>
      <w:r w:rsidRPr="00715960">
        <w:rPr>
          <w:smallCaps/>
          <w:szCs w:val="28"/>
        </w:rPr>
        <w:t>Monte</w:t>
      </w:r>
      <w:r w:rsidRPr="00715960">
        <w:rPr>
          <w:smallCaps/>
          <w:szCs w:val="28"/>
        </w:rPr>
        <w:t>s</w:t>
      </w:r>
      <w:r w:rsidRPr="00715960">
        <w:rPr>
          <w:smallCaps/>
          <w:szCs w:val="28"/>
        </w:rPr>
        <w:t xml:space="preserve">quieu, </w:t>
      </w:r>
      <w:r w:rsidRPr="00715960">
        <w:rPr>
          <w:szCs w:val="28"/>
        </w:rPr>
        <w:t>tome III, pp. xix-xx. — Si ce n'était pas une question de discipline littéraire, on ne comprendrait point pourquoi, dans le chapitre 27 du livre xix sur les mœurs anglaises, l'Angleterre n'est pas nommée par Montesquieu ; cela surprend Laboulaye.</w:t>
      </w:r>
    </w:p>
  </w:footnote>
  <w:footnote w:id="106">
    <w:p w14:paraId="42BF95FF" w14:textId="77777777" w:rsidR="00571DC2" w:rsidRDefault="00571DC2" w:rsidP="00571DC2">
      <w:pPr>
        <w:pStyle w:val="Notedebasdepage"/>
      </w:pPr>
      <w:r>
        <w:rPr>
          <w:rStyle w:val="Appelnotedebasdep"/>
        </w:rPr>
        <w:footnoteRef/>
      </w:r>
      <w:r>
        <w:t xml:space="preserve"> </w:t>
      </w:r>
      <w:r>
        <w:tab/>
      </w:r>
      <w:r w:rsidRPr="00715960">
        <w:rPr>
          <w:szCs w:val="30"/>
        </w:rPr>
        <w:t xml:space="preserve">G. </w:t>
      </w:r>
      <w:r w:rsidRPr="00715960">
        <w:rPr>
          <w:smallCaps/>
          <w:szCs w:val="30"/>
        </w:rPr>
        <w:t xml:space="preserve">Boissier, </w:t>
      </w:r>
      <w:r w:rsidRPr="00715960">
        <w:rPr>
          <w:i/>
          <w:iCs/>
          <w:szCs w:val="30"/>
        </w:rPr>
        <w:t xml:space="preserve">La fin du paganisme, </w:t>
      </w:r>
      <w:r w:rsidRPr="00715960">
        <w:rPr>
          <w:szCs w:val="30"/>
        </w:rPr>
        <w:t>tome I, p. 216.</w:t>
      </w:r>
    </w:p>
  </w:footnote>
  <w:footnote w:id="107">
    <w:p w14:paraId="4AEA3080"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Baudrillart, </w:t>
      </w:r>
      <w:r w:rsidRPr="00715960">
        <w:rPr>
          <w:i/>
          <w:iCs/>
          <w:szCs w:val="30"/>
        </w:rPr>
        <w:t>L'Église catholique, la Renaissance, le protesta</w:t>
      </w:r>
      <w:r w:rsidRPr="00715960">
        <w:rPr>
          <w:i/>
          <w:iCs/>
          <w:szCs w:val="30"/>
        </w:rPr>
        <w:t>n</w:t>
      </w:r>
      <w:r w:rsidRPr="00715960">
        <w:rPr>
          <w:i/>
          <w:iCs/>
          <w:szCs w:val="30"/>
        </w:rPr>
        <w:t xml:space="preserve">tisme, </w:t>
      </w:r>
      <w:r w:rsidRPr="00715960">
        <w:rPr>
          <w:szCs w:val="30"/>
        </w:rPr>
        <w:t>pp. 67-102.</w:t>
      </w:r>
    </w:p>
  </w:footnote>
  <w:footnote w:id="108">
    <w:p w14:paraId="155388AD" w14:textId="77777777" w:rsidR="00571DC2" w:rsidRDefault="00571DC2" w:rsidP="00571DC2">
      <w:pPr>
        <w:pStyle w:val="Notedebasdepage"/>
      </w:pPr>
      <w:r>
        <w:rPr>
          <w:rStyle w:val="Appelnotedebasdep"/>
        </w:rPr>
        <w:footnoteRef/>
      </w:r>
      <w:r>
        <w:t xml:space="preserve"> </w:t>
      </w:r>
      <w:r>
        <w:tab/>
      </w:r>
      <w:r w:rsidRPr="00715960">
        <w:rPr>
          <w:i/>
          <w:iCs/>
          <w:szCs w:val="28"/>
        </w:rPr>
        <w:t xml:space="preserve">Correspondance inédite de </w:t>
      </w:r>
      <w:r w:rsidRPr="00715960">
        <w:rPr>
          <w:smallCaps/>
          <w:szCs w:val="28"/>
        </w:rPr>
        <w:t xml:space="preserve">Condorcet </w:t>
      </w:r>
      <w:r w:rsidRPr="00715960">
        <w:rPr>
          <w:szCs w:val="28"/>
        </w:rPr>
        <w:t xml:space="preserve">et </w:t>
      </w:r>
      <w:r w:rsidRPr="00715960">
        <w:rPr>
          <w:i/>
          <w:iCs/>
          <w:szCs w:val="28"/>
        </w:rPr>
        <w:t xml:space="preserve">de </w:t>
      </w:r>
      <w:r w:rsidRPr="00715960">
        <w:rPr>
          <w:smallCaps/>
          <w:szCs w:val="28"/>
        </w:rPr>
        <w:t xml:space="preserve">Turgot, </w:t>
      </w:r>
      <w:r>
        <w:rPr>
          <w:szCs w:val="28"/>
        </w:rPr>
        <w:t>éditée par Ch. He</w:t>
      </w:r>
      <w:r>
        <w:rPr>
          <w:szCs w:val="28"/>
        </w:rPr>
        <w:t>n</w:t>
      </w:r>
      <w:r>
        <w:rPr>
          <w:szCs w:val="28"/>
        </w:rPr>
        <w:t xml:space="preserve">ry, p. </w:t>
      </w:r>
      <w:r w:rsidRPr="00715960">
        <w:rPr>
          <w:szCs w:val="28"/>
        </w:rPr>
        <w:t>146.</w:t>
      </w:r>
    </w:p>
  </w:footnote>
  <w:footnote w:id="109">
    <w:p w14:paraId="40AF1716" w14:textId="77777777" w:rsidR="00571DC2" w:rsidRDefault="00571DC2" w:rsidP="00571DC2">
      <w:pPr>
        <w:pStyle w:val="Notedebasdepage"/>
      </w:pPr>
      <w:r>
        <w:rPr>
          <w:rStyle w:val="Appelnotedebasdep"/>
        </w:rPr>
        <w:footnoteRef/>
      </w:r>
      <w:r>
        <w:t xml:space="preserve"> </w:t>
      </w:r>
      <w:r>
        <w:tab/>
      </w:r>
      <w:r w:rsidRPr="00715960">
        <w:rPr>
          <w:szCs w:val="28"/>
        </w:rPr>
        <w:t>La répression devenait souvent dure quand des personnes influe</w:t>
      </w:r>
      <w:r w:rsidRPr="00715960">
        <w:rPr>
          <w:szCs w:val="28"/>
        </w:rPr>
        <w:t>n</w:t>
      </w:r>
      <w:r w:rsidRPr="00715960">
        <w:rPr>
          <w:szCs w:val="28"/>
        </w:rPr>
        <w:t>tes croyaient avoir à se plaindre des écrivains.</w:t>
      </w:r>
    </w:p>
  </w:footnote>
  <w:footnote w:id="110">
    <w:p w14:paraId="1815705A" w14:textId="77777777" w:rsidR="00571DC2" w:rsidRDefault="00571DC2" w:rsidP="00571DC2">
      <w:pPr>
        <w:pStyle w:val="Notedebasdepage"/>
      </w:pPr>
      <w:r>
        <w:rPr>
          <w:rStyle w:val="Appelnotedebasdep"/>
        </w:rPr>
        <w:footnoteRef/>
      </w:r>
      <w:r>
        <w:t xml:space="preserve"> </w:t>
      </w:r>
      <w:r>
        <w:tab/>
      </w:r>
      <w:r w:rsidRPr="00715960">
        <w:rPr>
          <w:szCs w:val="28"/>
        </w:rPr>
        <w:t xml:space="preserve">Il faut lire dans les </w:t>
      </w:r>
      <w:r w:rsidRPr="00715960">
        <w:rPr>
          <w:i/>
          <w:iCs/>
          <w:szCs w:val="28"/>
        </w:rPr>
        <w:t xml:space="preserve">Études critiques </w:t>
      </w:r>
      <w:r w:rsidRPr="00715960">
        <w:rPr>
          <w:szCs w:val="28"/>
        </w:rPr>
        <w:t>de Brunetière (deuxième s</w:t>
      </w:r>
      <w:r w:rsidRPr="00715960">
        <w:rPr>
          <w:szCs w:val="28"/>
        </w:rPr>
        <w:t>é</w:t>
      </w:r>
      <w:r w:rsidRPr="00715960">
        <w:rPr>
          <w:szCs w:val="28"/>
        </w:rPr>
        <w:t xml:space="preserve">rie), tout le chapitre sur la </w:t>
      </w:r>
      <w:r w:rsidRPr="00715960">
        <w:rPr>
          <w:i/>
          <w:iCs/>
          <w:szCs w:val="28"/>
        </w:rPr>
        <w:t>librairie sous Malesherbes.</w:t>
      </w:r>
    </w:p>
  </w:footnote>
  <w:footnote w:id="111">
    <w:p w14:paraId="0983D982" w14:textId="77777777" w:rsidR="00571DC2" w:rsidRDefault="00571DC2" w:rsidP="00571DC2">
      <w:pPr>
        <w:pStyle w:val="Notedebasdepage"/>
      </w:pPr>
      <w:r>
        <w:rPr>
          <w:rStyle w:val="Appelnotedebasdep"/>
        </w:rPr>
        <w:footnoteRef/>
      </w:r>
      <w:r>
        <w:t xml:space="preserve"> </w:t>
      </w:r>
      <w:r>
        <w:tab/>
      </w:r>
      <w:r w:rsidRPr="00715960">
        <w:rPr>
          <w:szCs w:val="28"/>
        </w:rPr>
        <w:t>Fréron n'appartenait pas à la bonne société et n'avait, par suite, droit à auc</w:t>
      </w:r>
      <w:r w:rsidRPr="00715960">
        <w:rPr>
          <w:szCs w:val="28"/>
        </w:rPr>
        <w:t>u</w:t>
      </w:r>
      <w:r w:rsidRPr="00715960">
        <w:rPr>
          <w:szCs w:val="28"/>
        </w:rPr>
        <w:t>ne tolérance. Il fut enfermé à Vincennes pour « avoir lai</w:t>
      </w:r>
      <w:r w:rsidRPr="00715960">
        <w:rPr>
          <w:szCs w:val="28"/>
        </w:rPr>
        <w:t>s</w:t>
      </w:r>
      <w:r w:rsidRPr="00715960">
        <w:rPr>
          <w:szCs w:val="28"/>
        </w:rPr>
        <w:t>sé dire d'un peintre et par un autre peintre que ses terrains se</w:t>
      </w:r>
      <w:r w:rsidRPr="00715960">
        <w:rPr>
          <w:szCs w:val="28"/>
        </w:rPr>
        <w:t>m</w:t>
      </w:r>
      <w:r w:rsidRPr="00715960">
        <w:rPr>
          <w:szCs w:val="28"/>
        </w:rPr>
        <w:t xml:space="preserve">blaient peints au caramel. » Grimm approuvait fort cette rigueur de l'autorité. </w:t>
      </w:r>
      <w:r w:rsidRPr="00715960">
        <w:rPr>
          <w:smallCaps/>
          <w:szCs w:val="28"/>
        </w:rPr>
        <w:t xml:space="preserve">(Brunetière, </w:t>
      </w:r>
      <w:r w:rsidRPr="00715960">
        <w:rPr>
          <w:i/>
          <w:iCs/>
          <w:szCs w:val="28"/>
        </w:rPr>
        <w:t xml:space="preserve">loc. cit., </w:t>
      </w:r>
      <w:r w:rsidRPr="00715960">
        <w:rPr>
          <w:szCs w:val="28"/>
        </w:rPr>
        <w:t>p. 304).</w:t>
      </w:r>
    </w:p>
  </w:footnote>
  <w:footnote w:id="112">
    <w:p w14:paraId="223BF52B"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Rocquain, </w:t>
      </w:r>
      <w:r w:rsidRPr="00715960">
        <w:rPr>
          <w:i/>
          <w:iCs/>
          <w:szCs w:val="28"/>
        </w:rPr>
        <w:t xml:space="preserve">L'Esprit' révolutionnaire, etc., </w:t>
      </w:r>
      <w:r w:rsidRPr="00715960">
        <w:rPr>
          <w:szCs w:val="28"/>
        </w:rPr>
        <w:t>p. 389.</w:t>
      </w:r>
    </w:p>
  </w:footnote>
  <w:footnote w:id="113">
    <w:p w14:paraId="71393B26" w14:textId="77777777" w:rsidR="00571DC2" w:rsidRDefault="00571DC2" w:rsidP="00571DC2">
      <w:pPr>
        <w:pStyle w:val="Notedebasdepage"/>
      </w:pPr>
      <w:r>
        <w:rPr>
          <w:rStyle w:val="Appelnotedebasdep"/>
        </w:rPr>
        <w:footnoteRef/>
      </w:r>
      <w:r>
        <w:t xml:space="preserve"> </w:t>
      </w:r>
      <w:r>
        <w:tab/>
      </w:r>
      <w:r w:rsidRPr="00715960">
        <w:rPr>
          <w:szCs w:val="30"/>
        </w:rPr>
        <w:t xml:space="preserve">Cf. </w:t>
      </w:r>
      <w:r w:rsidRPr="00715960">
        <w:rPr>
          <w:smallCaps/>
          <w:szCs w:val="30"/>
        </w:rPr>
        <w:t xml:space="preserve">André Lichtenberger, </w:t>
      </w:r>
      <w:r w:rsidRPr="00715960">
        <w:rPr>
          <w:i/>
          <w:iCs/>
          <w:szCs w:val="30"/>
        </w:rPr>
        <w:t xml:space="preserve">Le socialisme et la Révolution française, </w:t>
      </w:r>
      <w:r w:rsidRPr="00715960">
        <w:rPr>
          <w:szCs w:val="30"/>
        </w:rPr>
        <w:t>p. 221.</w:t>
      </w:r>
    </w:p>
  </w:footnote>
  <w:footnote w:id="114">
    <w:p w14:paraId="3B9F1A6A"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Rocquain, </w:t>
      </w:r>
      <w:r w:rsidRPr="00715960">
        <w:rPr>
          <w:i/>
          <w:iCs/>
          <w:szCs w:val="28"/>
        </w:rPr>
        <w:t xml:space="preserve">op. cit., </w:t>
      </w:r>
      <w:r w:rsidRPr="00715960">
        <w:rPr>
          <w:szCs w:val="28"/>
        </w:rPr>
        <w:t xml:space="preserve">p. 298. Les témoignages du </w:t>
      </w:r>
      <w:r w:rsidRPr="00715960">
        <w:rPr>
          <w:smallCaps/>
          <w:szCs w:val="28"/>
        </w:rPr>
        <w:t xml:space="preserve">xviii » </w:t>
      </w:r>
      <w:r w:rsidRPr="00715960">
        <w:rPr>
          <w:szCs w:val="28"/>
        </w:rPr>
        <w:t>siècle ont besoin d'être contrôlés ; c'est pourquoi j'emprunterai beaucoup au livre de Rocquain qui a déjà fait ce travail avec talent ; j'ai trouvé cette m</w:t>
      </w:r>
      <w:r w:rsidRPr="00715960">
        <w:rPr>
          <w:szCs w:val="28"/>
        </w:rPr>
        <w:t>é</w:t>
      </w:r>
      <w:r w:rsidRPr="00715960">
        <w:rPr>
          <w:szCs w:val="28"/>
        </w:rPr>
        <w:t>thode plus sûre que le recours direct aux mémoires ; j'ai pensé que mes lecteurs auraient plus de confiance dans une sélection faite par un membre de l'Institut que dans celle qui aurait été mon œuvre propre.</w:t>
      </w:r>
    </w:p>
  </w:footnote>
  <w:footnote w:id="115">
    <w:p w14:paraId="61C526DA" w14:textId="77777777" w:rsidR="00571DC2" w:rsidRDefault="00571DC2" w:rsidP="00571DC2">
      <w:pPr>
        <w:pStyle w:val="Notedebasdepage"/>
      </w:pPr>
      <w:r>
        <w:rPr>
          <w:rStyle w:val="Appelnotedebasdep"/>
        </w:rPr>
        <w:footnoteRef/>
      </w:r>
      <w:r>
        <w:t xml:space="preserve"> </w:t>
      </w:r>
      <w:r>
        <w:tab/>
      </w:r>
      <w:r w:rsidRPr="00715960">
        <w:rPr>
          <w:smallCaps/>
          <w:szCs w:val="24"/>
        </w:rPr>
        <w:t xml:space="preserve">rocquain, </w:t>
      </w:r>
      <w:r w:rsidRPr="00715960">
        <w:rPr>
          <w:i/>
          <w:iCs/>
          <w:szCs w:val="24"/>
        </w:rPr>
        <w:t xml:space="preserve">op. cit., </w:t>
      </w:r>
      <w:r w:rsidRPr="00715960">
        <w:rPr>
          <w:szCs w:val="24"/>
        </w:rPr>
        <w:t>p. 332.</w:t>
      </w:r>
    </w:p>
  </w:footnote>
  <w:footnote w:id="116">
    <w:p w14:paraId="63706AEF"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Taine, </w:t>
      </w:r>
      <w:r w:rsidRPr="00715960">
        <w:rPr>
          <w:i/>
          <w:iCs/>
          <w:szCs w:val="30"/>
        </w:rPr>
        <w:t xml:space="preserve">op. cit., </w:t>
      </w:r>
      <w:r w:rsidRPr="00715960">
        <w:rPr>
          <w:szCs w:val="30"/>
        </w:rPr>
        <w:t>pp. 388-389.</w:t>
      </w:r>
    </w:p>
  </w:footnote>
  <w:footnote w:id="117">
    <w:p w14:paraId="6AC348AF"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op. cit., </w:t>
      </w:r>
      <w:r w:rsidRPr="00715960">
        <w:rPr>
          <w:szCs w:val="28"/>
        </w:rPr>
        <w:t xml:space="preserve">p. 386. </w:t>
      </w:r>
      <w:r w:rsidRPr="00715960">
        <w:rPr>
          <w:i/>
          <w:iCs/>
          <w:szCs w:val="28"/>
        </w:rPr>
        <w:t xml:space="preserve">Le </w:t>
      </w:r>
      <w:r w:rsidRPr="00715960">
        <w:rPr>
          <w:szCs w:val="28"/>
        </w:rPr>
        <w:t xml:space="preserve">mot </w:t>
      </w:r>
      <w:r w:rsidRPr="00715960">
        <w:rPr>
          <w:i/>
          <w:iCs/>
          <w:szCs w:val="28"/>
        </w:rPr>
        <w:t xml:space="preserve">énergie </w:t>
      </w:r>
      <w:r w:rsidRPr="00715960">
        <w:rPr>
          <w:szCs w:val="28"/>
        </w:rPr>
        <w:t xml:space="preserve">est dans une lettre de 1779 et le mot </w:t>
      </w:r>
      <w:r w:rsidRPr="00715960">
        <w:rPr>
          <w:i/>
          <w:iCs/>
          <w:szCs w:val="28"/>
        </w:rPr>
        <w:t xml:space="preserve">citoyenne </w:t>
      </w:r>
      <w:r w:rsidRPr="00715960">
        <w:rPr>
          <w:szCs w:val="28"/>
        </w:rPr>
        <w:t>dans une lettre de 1762.</w:t>
      </w:r>
    </w:p>
  </w:footnote>
  <w:footnote w:id="118">
    <w:p w14:paraId="60C8570F" w14:textId="77777777" w:rsidR="00571DC2" w:rsidRDefault="00571DC2" w:rsidP="00571DC2">
      <w:pPr>
        <w:pStyle w:val="Notedebasdepage"/>
      </w:pPr>
      <w:r>
        <w:rPr>
          <w:rStyle w:val="Appelnotedebasdep"/>
        </w:rPr>
        <w:footnoteRef/>
      </w:r>
      <w:r>
        <w:t xml:space="preserve"> </w:t>
      </w:r>
      <w:r>
        <w:tab/>
      </w:r>
      <w:r w:rsidRPr="00715960">
        <w:rPr>
          <w:szCs w:val="28"/>
        </w:rPr>
        <w:t xml:space="preserve">Il y avait cinq classes à Genève : les </w:t>
      </w:r>
      <w:r w:rsidRPr="00715960">
        <w:rPr>
          <w:i/>
          <w:iCs/>
          <w:szCs w:val="28"/>
        </w:rPr>
        <w:t xml:space="preserve">citoyens </w:t>
      </w:r>
      <w:r w:rsidRPr="00715960">
        <w:rPr>
          <w:szCs w:val="28"/>
        </w:rPr>
        <w:t xml:space="preserve">électeurs éligibles ; les </w:t>
      </w:r>
      <w:r w:rsidRPr="00715960">
        <w:rPr>
          <w:i/>
          <w:iCs/>
          <w:szCs w:val="28"/>
        </w:rPr>
        <w:t>bou</w:t>
      </w:r>
      <w:r w:rsidRPr="00715960">
        <w:rPr>
          <w:i/>
          <w:iCs/>
          <w:szCs w:val="28"/>
        </w:rPr>
        <w:t>r</w:t>
      </w:r>
      <w:r w:rsidRPr="00715960">
        <w:rPr>
          <w:i/>
          <w:iCs/>
          <w:szCs w:val="28"/>
        </w:rPr>
        <w:t xml:space="preserve">geois </w:t>
      </w:r>
      <w:r w:rsidRPr="00715960">
        <w:rPr>
          <w:szCs w:val="28"/>
        </w:rPr>
        <w:t>non éligibles, mais dont les enfants nés à Genève dev</w:t>
      </w:r>
      <w:r w:rsidRPr="00715960">
        <w:rPr>
          <w:szCs w:val="28"/>
        </w:rPr>
        <w:t>e</w:t>
      </w:r>
      <w:r w:rsidRPr="00715960">
        <w:rPr>
          <w:szCs w:val="28"/>
        </w:rPr>
        <w:t xml:space="preserve">naient citoyens ; les </w:t>
      </w:r>
      <w:r w:rsidRPr="00715960">
        <w:rPr>
          <w:i/>
          <w:iCs/>
          <w:szCs w:val="28"/>
        </w:rPr>
        <w:t xml:space="preserve">habitants, </w:t>
      </w:r>
      <w:r w:rsidRPr="00715960">
        <w:rPr>
          <w:szCs w:val="28"/>
        </w:rPr>
        <w:t xml:space="preserve">les </w:t>
      </w:r>
      <w:r w:rsidRPr="00715960">
        <w:rPr>
          <w:i/>
          <w:iCs/>
          <w:szCs w:val="28"/>
        </w:rPr>
        <w:t xml:space="preserve">natifs </w:t>
      </w:r>
      <w:r w:rsidRPr="00715960">
        <w:rPr>
          <w:szCs w:val="28"/>
        </w:rPr>
        <w:t xml:space="preserve">et les </w:t>
      </w:r>
      <w:r w:rsidRPr="00715960">
        <w:rPr>
          <w:i/>
          <w:iCs/>
          <w:szCs w:val="28"/>
        </w:rPr>
        <w:t xml:space="preserve">sujets. </w:t>
      </w:r>
      <w:r w:rsidRPr="00715960">
        <w:rPr>
          <w:szCs w:val="28"/>
        </w:rPr>
        <w:t>D'après la se</w:t>
      </w:r>
      <w:r w:rsidRPr="00715960">
        <w:rPr>
          <w:szCs w:val="28"/>
        </w:rPr>
        <w:t>p</w:t>
      </w:r>
      <w:r w:rsidRPr="00715960">
        <w:rPr>
          <w:szCs w:val="28"/>
        </w:rPr>
        <w:t xml:space="preserve">tième </w:t>
      </w:r>
      <w:r w:rsidRPr="00715960">
        <w:rPr>
          <w:i/>
          <w:iCs/>
          <w:szCs w:val="28"/>
        </w:rPr>
        <w:t xml:space="preserve">lettre écrite de Ut Montagne, </w:t>
      </w:r>
      <w:r w:rsidRPr="00715960">
        <w:rPr>
          <w:szCs w:val="28"/>
        </w:rPr>
        <w:t>l'Assemblée générale n'avait jamais compris plus de 1.500 c</w:t>
      </w:r>
      <w:r w:rsidRPr="00715960">
        <w:rPr>
          <w:szCs w:val="28"/>
        </w:rPr>
        <w:t>i</w:t>
      </w:r>
      <w:r w:rsidRPr="00715960">
        <w:rPr>
          <w:szCs w:val="28"/>
        </w:rPr>
        <w:t>toyens et bourgeois, pour une popul</w:t>
      </w:r>
      <w:r w:rsidRPr="00715960">
        <w:rPr>
          <w:szCs w:val="28"/>
        </w:rPr>
        <w:t>a</w:t>
      </w:r>
      <w:r w:rsidRPr="00715960">
        <w:rPr>
          <w:szCs w:val="28"/>
        </w:rPr>
        <w:t>tion de 20.000 âmes. — On a remarqué que Rousseau a fait preuve de se</w:t>
      </w:r>
      <w:r w:rsidRPr="00715960">
        <w:rPr>
          <w:szCs w:val="28"/>
        </w:rPr>
        <w:t>n</w:t>
      </w:r>
      <w:r w:rsidRPr="00715960">
        <w:rPr>
          <w:szCs w:val="28"/>
        </w:rPr>
        <w:t xml:space="preserve">timents passablement aristocratiques, en ne demandant pas l'égalité des droits entre tous les Genevois (J. </w:t>
      </w:r>
      <w:r w:rsidRPr="00715960">
        <w:rPr>
          <w:smallCaps/>
          <w:szCs w:val="28"/>
        </w:rPr>
        <w:t xml:space="preserve">Vuy, </w:t>
      </w:r>
      <w:r w:rsidRPr="00715960">
        <w:rPr>
          <w:i/>
          <w:iCs/>
          <w:szCs w:val="28"/>
        </w:rPr>
        <w:t>Orig</w:t>
      </w:r>
      <w:r w:rsidRPr="00715960">
        <w:rPr>
          <w:i/>
          <w:iCs/>
          <w:szCs w:val="28"/>
        </w:rPr>
        <w:t>i</w:t>
      </w:r>
      <w:r w:rsidRPr="00715960">
        <w:rPr>
          <w:i/>
          <w:iCs/>
          <w:szCs w:val="28"/>
        </w:rPr>
        <w:t>ne des idées polit</w:t>
      </w:r>
      <w:r w:rsidRPr="00715960">
        <w:rPr>
          <w:i/>
          <w:iCs/>
          <w:szCs w:val="28"/>
        </w:rPr>
        <w:t>i</w:t>
      </w:r>
      <w:r w:rsidRPr="00715960">
        <w:rPr>
          <w:i/>
          <w:iCs/>
          <w:szCs w:val="28"/>
        </w:rPr>
        <w:t xml:space="preserve">ques de Rousseau, </w:t>
      </w:r>
      <w:r w:rsidRPr="00715960">
        <w:rPr>
          <w:szCs w:val="28"/>
        </w:rPr>
        <w:t>pp. 145-146).</w:t>
      </w:r>
    </w:p>
  </w:footnote>
  <w:footnote w:id="119">
    <w:p w14:paraId="00C0D376"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Turgot, </w:t>
      </w:r>
      <w:r w:rsidRPr="00715960">
        <w:rPr>
          <w:i/>
          <w:iCs/>
          <w:szCs w:val="30"/>
        </w:rPr>
        <w:t xml:space="preserve">loc. cit., </w:t>
      </w:r>
      <w:r w:rsidRPr="00715960">
        <w:rPr>
          <w:szCs w:val="30"/>
        </w:rPr>
        <w:t>p. 513 et p. 528.</w:t>
      </w:r>
    </w:p>
  </w:footnote>
  <w:footnote w:id="120">
    <w:p w14:paraId="007D16C2"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Sumner Maine, </w:t>
      </w:r>
      <w:r w:rsidRPr="00715960">
        <w:rPr>
          <w:i/>
          <w:iCs/>
          <w:szCs w:val="30"/>
        </w:rPr>
        <w:t xml:space="preserve">Essais sur le gouvernement populaire, </w:t>
      </w:r>
      <w:r w:rsidRPr="00715960">
        <w:rPr>
          <w:szCs w:val="30"/>
        </w:rPr>
        <w:t>trad. franc.,</w:t>
      </w:r>
      <w:r>
        <w:rPr>
          <w:szCs w:val="30"/>
        </w:rPr>
        <w:t xml:space="preserve"> pp. 225-226.</w:t>
      </w:r>
    </w:p>
  </w:footnote>
  <w:footnote w:id="121">
    <w:p w14:paraId="59DECF7E"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Mercier de la Rivière, </w:t>
      </w:r>
      <w:r w:rsidRPr="00715960">
        <w:rPr>
          <w:i/>
          <w:iCs/>
          <w:szCs w:val="28"/>
        </w:rPr>
        <w:t xml:space="preserve">Ordre naturel des sociétés politiques </w:t>
      </w:r>
      <w:r w:rsidRPr="00715960">
        <w:rPr>
          <w:szCs w:val="28"/>
        </w:rPr>
        <w:t xml:space="preserve">dans les </w:t>
      </w:r>
      <w:r w:rsidRPr="00715960">
        <w:rPr>
          <w:smallCaps/>
          <w:szCs w:val="28"/>
        </w:rPr>
        <w:t>Ph</w:t>
      </w:r>
      <w:r w:rsidRPr="00715960">
        <w:rPr>
          <w:smallCaps/>
          <w:szCs w:val="28"/>
        </w:rPr>
        <w:t>y</w:t>
      </w:r>
      <w:r w:rsidRPr="00715960">
        <w:rPr>
          <w:smallCaps/>
          <w:szCs w:val="28"/>
        </w:rPr>
        <w:t xml:space="preserve">siocrates </w:t>
      </w:r>
      <w:r w:rsidRPr="00715960">
        <w:rPr>
          <w:szCs w:val="28"/>
        </w:rPr>
        <w:t>(collection Daire), p, 453.</w:t>
      </w:r>
    </w:p>
  </w:footnote>
  <w:footnote w:id="122">
    <w:p w14:paraId="53CAF0E5" w14:textId="77777777" w:rsidR="00571DC2" w:rsidRDefault="00571DC2" w:rsidP="00571DC2">
      <w:pPr>
        <w:pStyle w:val="Notedebasdepage"/>
      </w:pPr>
      <w:r>
        <w:rPr>
          <w:rStyle w:val="Appelnotedebasdep"/>
        </w:rPr>
        <w:footnoteRef/>
      </w:r>
      <w:r>
        <w:t xml:space="preserve"> </w:t>
      </w:r>
      <w:r>
        <w:tab/>
      </w:r>
      <w:r w:rsidRPr="00715960">
        <w:rPr>
          <w:szCs w:val="28"/>
        </w:rPr>
        <w:t xml:space="preserve">Brunetière dit que plus il a lu </w:t>
      </w:r>
      <w:hyperlink r:id="rId6" w:history="1">
        <w:r w:rsidRPr="00715960">
          <w:rPr>
            <w:rStyle w:val="Hyperlien"/>
            <w:szCs w:val="28"/>
          </w:rPr>
          <w:t>l’</w:t>
        </w:r>
        <w:r w:rsidRPr="00715960">
          <w:rPr>
            <w:rStyle w:val="Hyperlien"/>
            <w:i/>
            <w:iCs/>
            <w:szCs w:val="28"/>
          </w:rPr>
          <w:t>Esprit des lois</w:t>
        </w:r>
      </w:hyperlink>
      <w:r w:rsidRPr="00715960">
        <w:rPr>
          <w:i/>
          <w:iCs/>
          <w:szCs w:val="28"/>
        </w:rPr>
        <w:t xml:space="preserve">, </w:t>
      </w:r>
      <w:r w:rsidRPr="00715960">
        <w:rPr>
          <w:szCs w:val="28"/>
        </w:rPr>
        <w:t>moins il a pu en di</w:t>
      </w:r>
      <w:r w:rsidRPr="00715960">
        <w:rPr>
          <w:szCs w:val="28"/>
        </w:rPr>
        <w:t>s</w:t>
      </w:r>
      <w:r w:rsidRPr="00715960">
        <w:rPr>
          <w:szCs w:val="28"/>
        </w:rPr>
        <w:t xml:space="preserve">cerner le véritable objet </w:t>
      </w:r>
      <w:r w:rsidRPr="00715960">
        <w:rPr>
          <w:i/>
          <w:iCs/>
          <w:szCs w:val="28"/>
        </w:rPr>
        <w:t xml:space="preserve">(Etudes critiques, </w:t>
      </w:r>
      <w:r w:rsidRPr="00715960">
        <w:rPr>
          <w:szCs w:val="28"/>
        </w:rPr>
        <w:t>4</w:t>
      </w:r>
      <w:r w:rsidRPr="00715960">
        <w:rPr>
          <w:szCs w:val="28"/>
          <w:vertAlign w:val="superscript"/>
        </w:rPr>
        <w:t>e</w:t>
      </w:r>
      <w:r w:rsidRPr="00715960">
        <w:rPr>
          <w:szCs w:val="28"/>
        </w:rPr>
        <w:t xml:space="preserve"> série, p. 254).</w:t>
      </w:r>
    </w:p>
  </w:footnote>
  <w:footnote w:id="123">
    <w:p w14:paraId="2B8863CC" w14:textId="77777777" w:rsidR="00571DC2" w:rsidRDefault="00571DC2" w:rsidP="00571DC2">
      <w:pPr>
        <w:pStyle w:val="Notedebasdepage"/>
      </w:pPr>
      <w:r>
        <w:rPr>
          <w:rStyle w:val="Appelnotedebasdep"/>
        </w:rPr>
        <w:footnoteRef/>
      </w:r>
      <w:r>
        <w:t xml:space="preserve"> </w:t>
      </w:r>
      <w:r>
        <w:tab/>
      </w:r>
      <w:r w:rsidRPr="00715960">
        <w:rPr>
          <w:szCs w:val="28"/>
        </w:rPr>
        <w:t>On pourrait se demander notamment si Montesquieu a vraiment créé l’histoire du droit et la science de la législation comparée, co</w:t>
      </w:r>
      <w:r w:rsidRPr="00715960">
        <w:rPr>
          <w:szCs w:val="28"/>
        </w:rPr>
        <w:t>m</w:t>
      </w:r>
      <w:r w:rsidRPr="00715960">
        <w:rPr>
          <w:szCs w:val="28"/>
        </w:rPr>
        <w:t xml:space="preserve">me le croit Laboulaye. </w:t>
      </w:r>
      <w:r w:rsidRPr="00715960">
        <w:rPr>
          <w:smallCaps/>
          <w:szCs w:val="28"/>
        </w:rPr>
        <w:t xml:space="preserve">(Montesquieu, </w:t>
      </w:r>
      <w:r w:rsidRPr="00715960">
        <w:rPr>
          <w:i/>
          <w:iCs/>
          <w:szCs w:val="28"/>
        </w:rPr>
        <w:t xml:space="preserve">loc. cit., </w:t>
      </w:r>
      <w:r w:rsidRPr="00715960">
        <w:rPr>
          <w:szCs w:val="28"/>
        </w:rPr>
        <w:t>p. IX.)</w:t>
      </w:r>
    </w:p>
  </w:footnote>
  <w:footnote w:id="124">
    <w:p w14:paraId="2A696473"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Ancien Régime, </w:t>
      </w:r>
      <w:r w:rsidRPr="00715960">
        <w:rPr>
          <w:szCs w:val="28"/>
        </w:rPr>
        <w:t>p. 306.</w:t>
      </w:r>
    </w:p>
  </w:footnote>
  <w:footnote w:id="125">
    <w:p w14:paraId="283F535D" w14:textId="77777777" w:rsidR="00571DC2" w:rsidRDefault="00571DC2" w:rsidP="00571DC2">
      <w:pPr>
        <w:pStyle w:val="Notedebasdepage"/>
      </w:pPr>
      <w:r>
        <w:rPr>
          <w:rStyle w:val="Appelnotedebasdep"/>
        </w:rPr>
        <w:footnoteRef/>
      </w:r>
      <w:r>
        <w:t xml:space="preserve"> </w:t>
      </w:r>
      <w:r>
        <w:tab/>
      </w:r>
      <w:r w:rsidRPr="00715960">
        <w:rPr>
          <w:szCs w:val="28"/>
        </w:rPr>
        <w:t>« L'auteur, écrivait Bachaumont, s'est enveloppé dans une obscurité scient</w:t>
      </w:r>
      <w:r w:rsidRPr="00715960">
        <w:rPr>
          <w:szCs w:val="28"/>
        </w:rPr>
        <w:t>i</w:t>
      </w:r>
      <w:r w:rsidRPr="00715960">
        <w:rPr>
          <w:szCs w:val="28"/>
        </w:rPr>
        <w:t xml:space="preserve">fique qui rend [le livre] impénétrable au commun des lecteurs. » </w:t>
      </w:r>
      <w:r w:rsidRPr="00715960">
        <w:rPr>
          <w:smallCaps/>
          <w:szCs w:val="28"/>
        </w:rPr>
        <w:t>(Ro</w:t>
      </w:r>
      <w:r w:rsidRPr="00715960">
        <w:rPr>
          <w:smallCaps/>
          <w:szCs w:val="28"/>
        </w:rPr>
        <w:t>c</w:t>
      </w:r>
      <w:r w:rsidRPr="00715960">
        <w:rPr>
          <w:smallCaps/>
          <w:szCs w:val="28"/>
        </w:rPr>
        <w:t xml:space="preserve">quain, </w:t>
      </w:r>
      <w:r w:rsidRPr="00715960">
        <w:rPr>
          <w:i/>
          <w:szCs w:val="28"/>
        </w:rPr>
        <w:t>L’esprit</w:t>
      </w:r>
      <w:r w:rsidRPr="00715960">
        <w:rPr>
          <w:szCs w:val="28"/>
        </w:rPr>
        <w:t xml:space="preserve">, </w:t>
      </w:r>
      <w:r w:rsidRPr="00715960">
        <w:rPr>
          <w:i/>
          <w:iCs/>
          <w:szCs w:val="28"/>
        </w:rPr>
        <w:t xml:space="preserve">etc., </w:t>
      </w:r>
      <w:r w:rsidRPr="00715960">
        <w:rPr>
          <w:szCs w:val="28"/>
        </w:rPr>
        <w:t>p. 235.)</w:t>
      </w:r>
    </w:p>
  </w:footnote>
  <w:footnote w:id="126">
    <w:p w14:paraId="206DEA7B" w14:textId="77777777" w:rsidR="00571DC2" w:rsidRDefault="00571DC2" w:rsidP="00571DC2">
      <w:pPr>
        <w:pStyle w:val="Notedebasdepage"/>
      </w:pPr>
      <w:r>
        <w:rPr>
          <w:rStyle w:val="Appelnotedebasdep"/>
        </w:rPr>
        <w:footnoteRef/>
      </w:r>
      <w:r>
        <w:t xml:space="preserve"> </w:t>
      </w:r>
      <w:r>
        <w:tab/>
      </w:r>
      <w:r w:rsidRPr="00715960">
        <w:rPr>
          <w:szCs w:val="30"/>
        </w:rPr>
        <w:t xml:space="preserve">Sur le caractère féodal des anciennes institutions municipales, cf. </w:t>
      </w:r>
      <w:r w:rsidRPr="00715960">
        <w:rPr>
          <w:smallCaps/>
          <w:szCs w:val="30"/>
        </w:rPr>
        <w:t xml:space="preserve">Luchaire, </w:t>
      </w:r>
      <w:r w:rsidRPr="00715960">
        <w:rPr>
          <w:i/>
          <w:iCs/>
          <w:szCs w:val="30"/>
        </w:rPr>
        <w:t xml:space="preserve">Les Communes françaises, </w:t>
      </w:r>
      <w:r w:rsidRPr="00715960">
        <w:rPr>
          <w:szCs w:val="30"/>
        </w:rPr>
        <w:t>p, 10.</w:t>
      </w:r>
    </w:p>
  </w:footnote>
  <w:footnote w:id="127">
    <w:p w14:paraId="33C94667" w14:textId="77777777" w:rsidR="00571DC2" w:rsidRDefault="00571DC2" w:rsidP="00571DC2">
      <w:pPr>
        <w:pStyle w:val="Notedebasdepage"/>
      </w:pPr>
      <w:r>
        <w:rPr>
          <w:rStyle w:val="Appelnotedebasdep"/>
        </w:rPr>
        <w:footnoteRef/>
      </w:r>
      <w:r>
        <w:t xml:space="preserve"> </w:t>
      </w:r>
      <w:r>
        <w:tab/>
      </w:r>
      <w:r w:rsidRPr="00715960">
        <w:rPr>
          <w:i/>
          <w:iCs/>
          <w:szCs w:val="30"/>
        </w:rPr>
        <w:t xml:space="preserve">Contrat social, </w:t>
      </w:r>
      <w:r w:rsidRPr="00715960">
        <w:rPr>
          <w:szCs w:val="30"/>
        </w:rPr>
        <w:t>I, 6 et 9.</w:t>
      </w:r>
    </w:p>
  </w:footnote>
  <w:footnote w:id="128">
    <w:p w14:paraId="4B9EAF77" w14:textId="77777777" w:rsidR="00571DC2" w:rsidRDefault="00571DC2" w:rsidP="00571DC2">
      <w:pPr>
        <w:pStyle w:val="Notedebasdepage"/>
      </w:pPr>
      <w:r>
        <w:rPr>
          <w:rStyle w:val="Appelnotedebasdep"/>
        </w:rPr>
        <w:footnoteRef/>
      </w:r>
      <w:r>
        <w:t xml:space="preserve"> </w:t>
      </w:r>
      <w:r>
        <w:tab/>
      </w:r>
      <w:r w:rsidRPr="00715960">
        <w:rPr>
          <w:szCs w:val="30"/>
        </w:rPr>
        <w:t>Le roi n'est pi us pour eux qu'une « autorité tutélaire » qui a droit à une pa</w:t>
      </w:r>
      <w:r w:rsidRPr="00715960">
        <w:rPr>
          <w:szCs w:val="30"/>
        </w:rPr>
        <w:t>r</w:t>
      </w:r>
      <w:r w:rsidRPr="00715960">
        <w:rPr>
          <w:szCs w:val="30"/>
        </w:rPr>
        <w:t>tie du revenu net.</w:t>
      </w:r>
    </w:p>
  </w:footnote>
  <w:footnote w:id="129">
    <w:p w14:paraId="21BE3E1A"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Rousseau, </w:t>
      </w:r>
      <w:hyperlink r:id="rId7" w:history="1">
        <w:r w:rsidRPr="008C39BC">
          <w:rPr>
            <w:rStyle w:val="Hyperlien"/>
            <w:i/>
            <w:iCs/>
            <w:szCs w:val="30"/>
          </w:rPr>
          <w:t>Émile</w:t>
        </w:r>
      </w:hyperlink>
      <w:r w:rsidRPr="00715960">
        <w:rPr>
          <w:i/>
          <w:iCs/>
          <w:szCs w:val="30"/>
        </w:rPr>
        <w:t xml:space="preserve">, </w:t>
      </w:r>
      <w:r>
        <w:rPr>
          <w:szCs w:val="30"/>
        </w:rPr>
        <w:t>livre III</w:t>
      </w:r>
      <w:r w:rsidRPr="00715960">
        <w:rPr>
          <w:szCs w:val="30"/>
        </w:rPr>
        <w:t>. Turgot insiste sur le caractère nomade des o</w:t>
      </w:r>
      <w:r w:rsidRPr="00715960">
        <w:rPr>
          <w:szCs w:val="30"/>
        </w:rPr>
        <w:t>u</w:t>
      </w:r>
      <w:r w:rsidRPr="00715960">
        <w:rPr>
          <w:szCs w:val="30"/>
        </w:rPr>
        <w:t>vriers ruraux dans son mémoire sur les municipalités. Ils « n'appartiennent à aucun lieu »</w:t>
      </w:r>
      <w:r w:rsidRPr="00715960">
        <w:rPr>
          <w:i/>
          <w:iCs/>
          <w:szCs w:val="30"/>
        </w:rPr>
        <w:t xml:space="preserve"> </w:t>
      </w:r>
      <w:r w:rsidRPr="00715960">
        <w:rPr>
          <w:szCs w:val="24"/>
        </w:rPr>
        <w:t>(TURGOT, tome II, p. 511).</w:t>
      </w:r>
    </w:p>
  </w:footnote>
  <w:footnote w:id="130">
    <w:p w14:paraId="1A612511" w14:textId="77777777" w:rsidR="00571DC2" w:rsidRDefault="00571DC2" w:rsidP="00571DC2">
      <w:pPr>
        <w:pStyle w:val="Notedebasdepage"/>
      </w:pPr>
      <w:r>
        <w:rPr>
          <w:rStyle w:val="Appelnotedebasdep"/>
        </w:rPr>
        <w:footnoteRef/>
      </w:r>
      <w:r>
        <w:t xml:space="preserve"> </w:t>
      </w:r>
      <w:r>
        <w:tab/>
      </w:r>
      <w:r w:rsidRPr="00715960">
        <w:rPr>
          <w:szCs w:val="30"/>
        </w:rPr>
        <w:t>Une grande partie du personnel de ces sectes appartenait d'ai</w:t>
      </w:r>
      <w:r w:rsidRPr="00715960">
        <w:rPr>
          <w:szCs w:val="30"/>
        </w:rPr>
        <w:t>l</w:t>
      </w:r>
      <w:r w:rsidRPr="00715960">
        <w:rPr>
          <w:szCs w:val="30"/>
        </w:rPr>
        <w:t>leurs au petit monde dont il a été question ci-dessus.</w:t>
      </w:r>
    </w:p>
  </w:footnote>
  <w:footnote w:id="131">
    <w:p w14:paraId="1BD7CACE" w14:textId="77777777" w:rsidR="00571DC2" w:rsidRDefault="00571DC2">
      <w:pPr>
        <w:pStyle w:val="Notedebasdepage"/>
      </w:pPr>
      <w:r>
        <w:rPr>
          <w:rStyle w:val="Appelnotedebasdep"/>
        </w:rPr>
        <w:footnoteRef/>
      </w:r>
      <w:r>
        <w:t xml:space="preserve"> </w:t>
      </w:r>
      <w:r>
        <w:tab/>
      </w:r>
      <w:r w:rsidRPr="00715960">
        <w:rPr>
          <w:smallCaps/>
          <w:szCs w:val="30"/>
        </w:rPr>
        <w:t xml:space="preserve">Jellinek, </w:t>
      </w:r>
      <w:r w:rsidRPr="00715960">
        <w:rPr>
          <w:i/>
          <w:iCs/>
          <w:szCs w:val="30"/>
        </w:rPr>
        <w:t xml:space="preserve">La déclaration des droits de l'homme et du citoyen, </w:t>
      </w:r>
      <w:r w:rsidRPr="00715960">
        <w:rPr>
          <w:szCs w:val="30"/>
        </w:rPr>
        <w:t>trad. franc., pp. 64-66.</w:t>
      </w:r>
    </w:p>
  </w:footnote>
  <w:footnote w:id="132">
    <w:p w14:paraId="408BFB35"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Dupont de Nemours, </w:t>
      </w:r>
      <w:r w:rsidRPr="00715960">
        <w:rPr>
          <w:i/>
          <w:iCs/>
          <w:szCs w:val="28"/>
        </w:rPr>
        <w:t xml:space="preserve">Origine et progrès d'une science nouvelle </w:t>
      </w:r>
      <w:r w:rsidRPr="00715960">
        <w:rPr>
          <w:smallCaps/>
          <w:szCs w:val="28"/>
        </w:rPr>
        <w:t>(Physi</w:t>
      </w:r>
      <w:r w:rsidRPr="00715960">
        <w:rPr>
          <w:smallCaps/>
          <w:szCs w:val="28"/>
        </w:rPr>
        <w:t>o</w:t>
      </w:r>
      <w:r w:rsidRPr="00715960">
        <w:rPr>
          <w:smallCaps/>
          <w:szCs w:val="28"/>
        </w:rPr>
        <w:t xml:space="preserve">crates, </w:t>
      </w:r>
      <w:r w:rsidRPr="00715960">
        <w:rPr>
          <w:szCs w:val="28"/>
        </w:rPr>
        <w:t>p. 347).</w:t>
      </w:r>
    </w:p>
  </w:footnote>
  <w:footnote w:id="133">
    <w:p w14:paraId="5530E6D6" w14:textId="77777777" w:rsidR="00571DC2" w:rsidRDefault="00571DC2" w:rsidP="00571DC2">
      <w:pPr>
        <w:pStyle w:val="Notedebasdepage"/>
      </w:pPr>
      <w:r>
        <w:rPr>
          <w:rStyle w:val="Appelnotedebasdep"/>
        </w:rPr>
        <w:footnoteRef/>
      </w:r>
      <w:r>
        <w:t xml:space="preserve"> </w:t>
      </w:r>
      <w:r>
        <w:tab/>
      </w:r>
      <w:r w:rsidRPr="00715960">
        <w:rPr>
          <w:szCs w:val="28"/>
        </w:rPr>
        <w:t xml:space="preserve">Taine dit que Montesquieu « demeurait respecté, mais isolé, et sa célébrité n'était pas une influence » </w:t>
      </w:r>
      <w:r w:rsidRPr="00715960">
        <w:rPr>
          <w:i/>
          <w:iCs/>
          <w:szCs w:val="28"/>
        </w:rPr>
        <w:t xml:space="preserve">(op. cit., </w:t>
      </w:r>
      <w:r w:rsidRPr="00715960">
        <w:rPr>
          <w:szCs w:val="28"/>
        </w:rPr>
        <w:t>p. 378). Cet isolement de Montesquieu me semble être demeuré mal expliqué jusqu'ici.</w:t>
      </w:r>
    </w:p>
  </w:footnote>
  <w:footnote w:id="134">
    <w:p w14:paraId="50147DA0"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loc, dit, </w:t>
      </w:r>
      <w:r w:rsidRPr="00715960">
        <w:rPr>
          <w:szCs w:val="28"/>
        </w:rPr>
        <w:t>p. 263.</w:t>
      </w:r>
    </w:p>
  </w:footnote>
  <w:footnote w:id="135">
    <w:p w14:paraId="3D2453D1" w14:textId="77777777" w:rsidR="00571DC2" w:rsidRDefault="00571DC2" w:rsidP="00571DC2">
      <w:pPr>
        <w:pStyle w:val="Notedebasdepage"/>
      </w:pPr>
      <w:r>
        <w:rPr>
          <w:rStyle w:val="Appelnotedebasdep"/>
        </w:rPr>
        <w:footnoteRef/>
      </w:r>
      <w:r>
        <w:t xml:space="preserve"> </w:t>
      </w:r>
      <w:r>
        <w:tab/>
      </w:r>
      <w:r w:rsidRPr="00715960">
        <w:rPr>
          <w:szCs w:val="28"/>
        </w:rPr>
        <w:t>Chuquet pense que Rousseau aurait été inspiré par les ordonnances eccl</w:t>
      </w:r>
      <w:r w:rsidRPr="00715960">
        <w:rPr>
          <w:szCs w:val="28"/>
        </w:rPr>
        <w:t>é</w:t>
      </w:r>
      <w:r w:rsidRPr="00715960">
        <w:rPr>
          <w:szCs w:val="28"/>
        </w:rPr>
        <w:t>siastiques de Genève qui punissent du bannissement ceux qui ne participent pas au culte (</w:t>
      </w:r>
      <w:r w:rsidRPr="00715960">
        <w:rPr>
          <w:i/>
          <w:szCs w:val="28"/>
        </w:rPr>
        <w:t>J.J.</w:t>
      </w:r>
      <w:r w:rsidRPr="00715960">
        <w:rPr>
          <w:szCs w:val="28"/>
        </w:rPr>
        <w:t xml:space="preserve"> </w:t>
      </w:r>
      <w:r w:rsidRPr="00715960">
        <w:rPr>
          <w:i/>
          <w:iCs/>
          <w:szCs w:val="28"/>
        </w:rPr>
        <w:t xml:space="preserve">Rousseau, </w:t>
      </w:r>
      <w:r w:rsidRPr="00715960">
        <w:rPr>
          <w:szCs w:val="28"/>
        </w:rPr>
        <w:t>pp. 145-146) ; mais il faut observer que Rou</w:t>
      </w:r>
      <w:r w:rsidRPr="00715960">
        <w:rPr>
          <w:szCs w:val="28"/>
        </w:rPr>
        <w:t>s</w:t>
      </w:r>
      <w:r w:rsidRPr="00715960">
        <w:rPr>
          <w:szCs w:val="28"/>
        </w:rPr>
        <w:t>seau n'admet pas l'intervention de l'autorité en m</w:t>
      </w:r>
      <w:r w:rsidRPr="00715960">
        <w:rPr>
          <w:szCs w:val="28"/>
        </w:rPr>
        <w:t>a</w:t>
      </w:r>
      <w:r w:rsidRPr="00715960">
        <w:rPr>
          <w:szCs w:val="28"/>
        </w:rPr>
        <w:t>tière de culte.</w:t>
      </w:r>
    </w:p>
  </w:footnote>
  <w:footnote w:id="136">
    <w:p w14:paraId="35B059F5" w14:textId="77777777" w:rsidR="00571DC2" w:rsidRDefault="00571DC2" w:rsidP="00571DC2">
      <w:pPr>
        <w:pStyle w:val="Notedebasdepage"/>
      </w:pPr>
      <w:r>
        <w:rPr>
          <w:rStyle w:val="Appelnotedebasdep"/>
        </w:rPr>
        <w:footnoteRef/>
      </w:r>
      <w:r>
        <w:t xml:space="preserve"> </w:t>
      </w:r>
      <w:r>
        <w:tab/>
      </w:r>
      <w:r w:rsidRPr="00715960">
        <w:rPr>
          <w:szCs w:val="28"/>
        </w:rPr>
        <w:t xml:space="preserve">C'est ce qui préoccupe beaucoup Taine </w:t>
      </w:r>
      <w:r w:rsidRPr="00715960">
        <w:rPr>
          <w:i/>
          <w:iCs/>
          <w:szCs w:val="28"/>
        </w:rPr>
        <w:t xml:space="preserve">(op. cit., </w:t>
      </w:r>
      <w:r w:rsidRPr="00715960">
        <w:rPr>
          <w:szCs w:val="28"/>
        </w:rPr>
        <w:t>pp. 306-318).</w:t>
      </w:r>
    </w:p>
  </w:footnote>
  <w:footnote w:id="137">
    <w:p w14:paraId="4977EE76" w14:textId="77777777" w:rsidR="00571DC2" w:rsidRDefault="00571DC2" w:rsidP="00571DC2">
      <w:pPr>
        <w:pStyle w:val="Notedebasdepage"/>
      </w:pPr>
      <w:r>
        <w:rPr>
          <w:rStyle w:val="Appelnotedebasdep"/>
        </w:rPr>
        <w:footnoteRef/>
      </w:r>
      <w:r>
        <w:t xml:space="preserve"> </w:t>
      </w:r>
      <w:r>
        <w:tab/>
      </w:r>
      <w:r w:rsidRPr="00715960">
        <w:rPr>
          <w:szCs w:val="28"/>
        </w:rPr>
        <w:t xml:space="preserve">P. </w:t>
      </w:r>
      <w:r w:rsidRPr="00715960">
        <w:rPr>
          <w:smallCaps/>
          <w:szCs w:val="28"/>
        </w:rPr>
        <w:t xml:space="preserve">Bureau, </w:t>
      </w:r>
      <w:r w:rsidRPr="00715960">
        <w:rPr>
          <w:i/>
          <w:iCs/>
          <w:szCs w:val="28"/>
        </w:rPr>
        <w:t xml:space="preserve">Le paysan des fjords de Norvège, </w:t>
      </w:r>
      <w:r w:rsidRPr="00715960">
        <w:rPr>
          <w:szCs w:val="28"/>
        </w:rPr>
        <w:t>p. 84.</w:t>
      </w:r>
    </w:p>
  </w:footnote>
  <w:footnote w:id="138">
    <w:p w14:paraId="1903F245" w14:textId="77777777" w:rsidR="00571DC2" w:rsidRDefault="00571DC2" w:rsidP="00571DC2">
      <w:pPr>
        <w:pStyle w:val="Notedebasdepage"/>
      </w:pPr>
      <w:r>
        <w:rPr>
          <w:rStyle w:val="Appelnotedebasdep"/>
        </w:rPr>
        <w:footnoteRef/>
      </w:r>
      <w:r>
        <w:t xml:space="preserve"> </w:t>
      </w:r>
      <w:r>
        <w:tab/>
      </w:r>
      <w:r w:rsidRPr="00715960">
        <w:rPr>
          <w:szCs w:val="28"/>
        </w:rPr>
        <w:t xml:space="preserve">P. </w:t>
      </w:r>
      <w:r w:rsidRPr="00715960">
        <w:rPr>
          <w:smallCaps/>
          <w:szCs w:val="28"/>
        </w:rPr>
        <w:t xml:space="preserve">Bureau, </w:t>
      </w:r>
      <w:r w:rsidRPr="00715960">
        <w:rPr>
          <w:i/>
          <w:iCs/>
          <w:szCs w:val="28"/>
        </w:rPr>
        <w:t xml:space="preserve">op. cit., </w:t>
      </w:r>
      <w:r w:rsidRPr="00715960">
        <w:rPr>
          <w:szCs w:val="28"/>
        </w:rPr>
        <w:t>pp. 228-229.</w:t>
      </w:r>
    </w:p>
  </w:footnote>
  <w:footnote w:id="139">
    <w:p w14:paraId="47720CE5" w14:textId="77777777" w:rsidR="00571DC2" w:rsidRDefault="00571DC2" w:rsidP="00571DC2">
      <w:pPr>
        <w:pStyle w:val="Notedebasdepage"/>
      </w:pPr>
      <w:r>
        <w:rPr>
          <w:rStyle w:val="Appelnotedebasdep"/>
        </w:rPr>
        <w:footnoteRef/>
      </w:r>
      <w:r>
        <w:t xml:space="preserve"> </w:t>
      </w:r>
      <w:r>
        <w:tab/>
      </w:r>
      <w:r>
        <w:rPr>
          <w:i/>
          <w:iCs/>
          <w:szCs w:val="28"/>
        </w:rPr>
        <w:t>Contrat social, 1,</w:t>
      </w:r>
      <w:r w:rsidRPr="00715960">
        <w:rPr>
          <w:i/>
          <w:iCs/>
          <w:szCs w:val="28"/>
        </w:rPr>
        <w:t xml:space="preserve"> </w:t>
      </w:r>
      <w:r w:rsidRPr="00715960">
        <w:rPr>
          <w:szCs w:val="28"/>
        </w:rPr>
        <w:t>8.</w:t>
      </w:r>
    </w:p>
  </w:footnote>
  <w:footnote w:id="140">
    <w:p w14:paraId="7D658022"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op. cit., </w:t>
      </w:r>
      <w:r w:rsidRPr="00715960">
        <w:rPr>
          <w:szCs w:val="28"/>
        </w:rPr>
        <w:t>pp. 319-327.</w:t>
      </w:r>
    </w:p>
  </w:footnote>
  <w:footnote w:id="141">
    <w:p w14:paraId="39F19B7A"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Sumner Maine, </w:t>
      </w:r>
      <w:r w:rsidRPr="00715960">
        <w:rPr>
          <w:i/>
          <w:iCs/>
          <w:szCs w:val="28"/>
        </w:rPr>
        <w:t xml:space="preserve">op. cit., </w:t>
      </w:r>
      <w:r w:rsidRPr="00715960">
        <w:rPr>
          <w:szCs w:val="28"/>
        </w:rPr>
        <w:t xml:space="preserve">pp. 225-227. — Bossuet, dans la </w:t>
      </w:r>
      <w:r w:rsidRPr="00715960">
        <w:rPr>
          <w:i/>
          <w:iCs/>
          <w:szCs w:val="28"/>
        </w:rPr>
        <w:t>Pol</w:t>
      </w:r>
      <w:r w:rsidRPr="00715960">
        <w:rPr>
          <w:i/>
          <w:iCs/>
          <w:szCs w:val="28"/>
        </w:rPr>
        <w:t>i</w:t>
      </w:r>
      <w:r w:rsidRPr="00715960">
        <w:rPr>
          <w:i/>
          <w:iCs/>
          <w:szCs w:val="28"/>
        </w:rPr>
        <w:t xml:space="preserve">tique tirée des propres paroles de l'Écriture Sainte, </w:t>
      </w:r>
      <w:r w:rsidRPr="00715960">
        <w:rPr>
          <w:szCs w:val="28"/>
        </w:rPr>
        <w:t>se montre bien éloigné de ces doctrines absolutistes.</w:t>
      </w:r>
    </w:p>
  </w:footnote>
  <w:footnote w:id="142">
    <w:p w14:paraId="04E66C5E" w14:textId="77777777" w:rsidR="00571DC2" w:rsidRDefault="00571DC2" w:rsidP="00571DC2">
      <w:pPr>
        <w:pStyle w:val="Notedebasdepage"/>
      </w:pPr>
      <w:r>
        <w:rPr>
          <w:rStyle w:val="Appelnotedebasdep"/>
        </w:rPr>
        <w:footnoteRef/>
      </w:r>
      <w:r>
        <w:t xml:space="preserve"> </w:t>
      </w:r>
      <w:r>
        <w:tab/>
      </w:r>
      <w:r w:rsidRPr="00715960">
        <w:rPr>
          <w:szCs w:val="28"/>
        </w:rPr>
        <w:t>Je crois utile de citer un passage important de Vico que j'emprunte à l'ada</w:t>
      </w:r>
      <w:r w:rsidRPr="00715960">
        <w:rPr>
          <w:szCs w:val="28"/>
        </w:rPr>
        <w:t>p</w:t>
      </w:r>
      <w:r w:rsidRPr="00715960">
        <w:rPr>
          <w:szCs w:val="28"/>
        </w:rPr>
        <w:t>tation de Michelet: « Le spectacle des citoyens d'Athènes s'unissant par l'a</w:t>
      </w:r>
      <w:r w:rsidRPr="00715960">
        <w:rPr>
          <w:szCs w:val="28"/>
        </w:rPr>
        <w:t>c</w:t>
      </w:r>
      <w:r w:rsidRPr="00715960">
        <w:rPr>
          <w:szCs w:val="28"/>
        </w:rPr>
        <w:t>te de la législation dans l'idée d'un intérêt égal qui fût commun à tous, aida Socr</w:t>
      </w:r>
      <w:r w:rsidRPr="00715960">
        <w:rPr>
          <w:szCs w:val="28"/>
        </w:rPr>
        <w:t>a</w:t>
      </w:r>
      <w:r w:rsidRPr="00715960">
        <w:rPr>
          <w:szCs w:val="28"/>
        </w:rPr>
        <w:t>te à former les genres intelligibles ou universaux abstraits, au moyen de l'induction, opération de l'esprit qui recueille les particularités un</w:t>
      </w:r>
      <w:r w:rsidRPr="00715960">
        <w:rPr>
          <w:szCs w:val="28"/>
        </w:rPr>
        <w:t>i</w:t>
      </w:r>
      <w:r w:rsidRPr="00715960">
        <w:rPr>
          <w:szCs w:val="28"/>
        </w:rPr>
        <w:t>formes capables de composer un genre sous le rapport de leur unifo</w:t>
      </w:r>
      <w:r w:rsidRPr="00715960">
        <w:rPr>
          <w:szCs w:val="28"/>
        </w:rPr>
        <w:t>r</w:t>
      </w:r>
      <w:r w:rsidRPr="00715960">
        <w:rPr>
          <w:szCs w:val="28"/>
        </w:rPr>
        <w:t>mité. Ensuite Platon remarqua que, dans ces assemblées, les esprits des individus, pa</w:t>
      </w:r>
      <w:r w:rsidRPr="00715960">
        <w:rPr>
          <w:szCs w:val="28"/>
        </w:rPr>
        <w:t>s</w:t>
      </w:r>
      <w:r w:rsidRPr="00715960">
        <w:rPr>
          <w:szCs w:val="28"/>
        </w:rPr>
        <w:t>sionnés chacun pour son intérêt, se r</w:t>
      </w:r>
      <w:r w:rsidRPr="00715960">
        <w:rPr>
          <w:szCs w:val="28"/>
        </w:rPr>
        <w:t>é</w:t>
      </w:r>
      <w:r w:rsidRPr="00715960">
        <w:rPr>
          <w:szCs w:val="28"/>
        </w:rPr>
        <w:t xml:space="preserve">unissaient dans l'idée non passionnée de l'utilité commune... Ainsi fut préparée la définition vraiment divine qu'Aristote a laissée de la loi : </w:t>
      </w:r>
      <w:r w:rsidRPr="00715960">
        <w:rPr>
          <w:i/>
          <w:iCs/>
          <w:szCs w:val="28"/>
        </w:rPr>
        <w:t>Volonté libre de passion. »</w:t>
      </w:r>
      <w:r w:rsidRPr="00715960">
        <w:rPr>
          <w:szCs w:val="28"/>
        </w:rPr>
        <w:t xml:space="preserve"> </w:t>
      </w:r>
      <w:r w:rsidRPr="00715960">
        <w:rPr>
          <w:smallCaps/>
          <w:szCs w:val="28"/>
        </w:rPr>
        <w:t xml:space="preserve">(Michelet, </w:t>
      </w:r>
      <w:r w:rsidRPr="00715960">
        <w:rPr>
          <w:i/>
          <w:iCs/>
          <w:szCs w:val="28"/>
        </w:rPr>
        <w:t>Œ</w:t>
      </w:r>
      <w:r w:rsidRPr="00715960">
        <w:rPr>
          <w:i/>
          <w:iCs/>
          <w:szCs w:val="28"/>
        </w:rPr>
        <w:t>u</w:t>
      </w:r>
      <w:r w:rsidRPr="00715960">
        <w:rPr>
          <w:i/>
          <w:iCs/>
          <w:szCs w:val="28"/>
        </w:rPr>
        <w:t xml:space="preserve">vres choisies de Vico, </w:t>
      </w:r>
      <w:r w:rsidRPr="00715960">
        <w:rPr>
          <w:szCs w:val="28"/>
        </w:rPr>
        <w:t>pp. 601-602.)</w:t>
      </w:r>
    </w:p>
  </w:footnote>
  <w:footnote w:id="143">
    <w:p w14:paraId="16D80BD9" w14:textId="77777777" w:rsidR="00571DC2" w:rsidRDefault="00571DC2">
      <w:pPr>
        <w:pStyle w:val="Notedebasdepage"/>
      </w:pPr>
      <w:r>
        <w:rPr>
          <w:rStyle w:val="Appelnotedebasdep"/>
        </w:rPr>
        <w:footnoteRef/>
      </w:r>
      <w:r>
        <w:t xml:space="preserve"> </w:t>
      </w:r>
      <w:r>
        <w:tab/>
      </w:r>
      <w:r w:rsidRPr="00715960">
        <w:rPr>
          <w:szCs w:val="28"/>
        </w:rPr>
        <w:t xml:space="preserve">Dans le </w:t>
      </w:r>
      <w:r w:rsidRPr="00715960">
        <w:rPr>
          <w:i/>
          <w:iCs/>
          <w:szCs w:val="28"/>
        </w:rPr>
        <w:t xml:space="preserve">Commonitorium </w:t>
      </w:r>
      <w:r w:rsidRPr="00715960">
        <w:rPr>
          <w:szCs w:val="28"/>
        </w:rPr>
        <w:t>(livre que Rousseau connaissait ce</w:t>
      </w:r>
      <w:r w:rsidRPr="00715960">
        <w:rPr>
          <w:szCs w:val="28"/>
        </w:rPr>
        <w:t>r</w:t>
      </w:r>
      <w:r w:rsidRPr="00715960">
        <w:rPr>
          <w:szCs w:val="28"/>
        </w:rPr>
        <w:t>tainement parce qu'il avait été souvent invoqué dans les polémiques des protestants et des c</w:t>
      </w:r>
      <w:r w:rsidRPr="00715960">
        <w:rPr>
          <w:szCs w:val="28"/>
        </w:rPr>
        <w:t>a</w:t>
      </w:r>
      <w:r w:rsidRPr="00715960">
        <w:rPr>
          <w:szCs w:val="28"/>
        </w:rPr>
        <w:t>tholiques). Vincent de Lerins dit que pour connaître l’opinion universelle de l'Église (</w:t>
      </w:r>
      <w:r w:rsidRPr="00715960">
        <w:rPr>
          <w:i/>
          <w:iCs/>
          <w:szCs w:val="28"/>
        </w:rPr>
        <w:t>quod ubique, quod se</w:t>
      </w:r>
      <w:r w:rsidRPr="00715960">
        <w:rPr>
          <w:i/>
          <w:iCs/>
          <w:szCs w:val="28"/>
        </w:rPr>
        <w:t>m</w:t>
      </w:r>
      <w:r w:rsidRPr="00715960">
        <w:rPr>
          <w:i/>
          <w:iCs/>
          <w:szCs w:val="28"/>
        </w:rPr>
        <w:t xml:space="preserve">per, quod ob omnibus creditum est) </w:t>
      </w:r>
      <w:r w:rsidRPr="00715960">
        <w:rPr>
          <w:szCs w:val="28"/>
        </w:rPr>
        <w:t xml:space="preserve">il suffit de procéder comme on fit au concile d'Ephèse et de se reporter aux opinions de </w:t>
      </w:r>
      <w:r w:rsidRPr="00715960">
        <w:rPr>
          <w:i/>
          <w:iCs/>
          <w:szCs w:val="28"/>
        </w:rPr>
        <w:t xml:space="preserve">duc docteurs </w:t>
      </w:r>
      <w:r w:rsidRPr="00715960">
        <w:rPr>
          <w:szCs w:val="28"/>
        </w:rPr>
        <w:t>pris dans les diverses parties du monde chrétien.</w:t>
      </w:r>
    </w:p>
  </w:footnote>
  <w:footnote w:id="144">
    <w:p w14:paraId="794B320F" w14:textId="77777777" w:rsidR="00571DC2" w:rsidRDefault="00571DC2" w:rsidP="00571DC2">
      <w:pPr>
        <w:pStyle w:val="Notedebasdepage"/>
      </w:pPr>
      <w:r>
        <w:rPr>
          <w:rStyle w:val="Appelnotedebasdep"/>
        </w:rPr>
        <w:footnoteRef/>
      </w:r>
      <w:r>
        <w:t xml:space="preserve"> </w:t>
      </w:r>
      <w:r>
        <w:tab/>
      </w:r>
      <w:r w:rsidRPr="00715960">
        <w:rPr>
          <w:i/>
          <w:iCs/>
          <w:szCs w:val="28"/>
        </w:rPr>
        <w:t xml:space="preserve">Contrat social, </w:t>
      </w:r>
      <w:r>
        <w:rPr>
          <w:szCs w:val="28"/>
        </w:rPr>
        <w:t>II, 3.</w:t>
      </w:r>
    </w:p>
  </w:footnote>
  <w:footnote w:id="145">
    <w:p w14:paraId="54CC6C6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Rocquain, </w:t>
      </w:r>
      <w:r w:rsidRPr="00715960">
        <w:rPr>
          <w:i/>
          <w:iCs/>
          <w:szCs w:val="28"/>
        </w:rPr>
        <w:t xml:space="preserve">L'esprit révolutionnaire, etc., </w:t>
      </w:r>
      <w:r w:rsidRPr="00715960">
        <w:rPr>
          <w:szCs w:val="28"/>
        </w:rPr>
        <w:t>p. 124.</w:t>
      </w:r>
    </w:p>
  </w:footnote>
  <w:footnote w:id="146">
    <w:p w14:paraId="4168588E" w14:textId="77777777" w:rsidR="00571DC2" w:rsidRDefault="00571DC2" w:rsidP="00571DC2">
      <w:pPr>
        <w:pStyle w:val="Notedebasdepage"/>
      </w:pPr>
      <w:r>
        <w:rPr>
          <w:rStyle w:val="Appelnotedebasdep"/>
        </w:rPr>
        <w:footnoteRef/>
      </w:r>
      <w:r>
        <w:t xml:space="preserve"> </w:t>
      </w:r>
      <w:r>
        <w:tab/>
      </w:r>
      <w:r w:rsidRPr="00715960">
        <w:rPr>
          <w:szCs w:val="28"/>
        </w:rPr>
        <w:t xml:space="preserve">Sumner Maine dit que le </w:t>
      </w:r>
      <w:r w:rsidRPr="00715960">
        <w:rPr>
          <w:i/>
          <w:iCs/>
          <w:szCs w:val="28"/>
        </w:rPr>
        <w:t xml:space="preserve">Contrat social </w:t>
      </w:r>
      <w:r w:rsidRPr="00715960">
        <w:rPr>
          <w:szCs w:val="28"/>
        </w:rPr>
        <w:t>a servi à soutenir que le gouvern</w:t>
      </w:r>
      <w:r w:rsidRPr="00715960">
        <w:rPr>
          <w:szCs w:val="28"/>
        </w:rPr>
        <w:t>e</w:t>
      </w:r>
      <w:r w:rsidRPr="00715960">
        <w:rPr>
          <w:szCs w:val="28"/>
        </w:rPr>
        <w:t>ment doit se subordonner à la volonté d'une opinion flotta</w:t>
      </w:r>
      <w:r w:rsidRPr="00715960">
        <w:rPr>
          <w:szCs w:val="28"/>
        </w:rPr>
        <w:t>n</w:t>
      </w:r>
      <w:r w:rsidRPr="00715960">
        <w:rPr>
          <w:szCs w:val="28"/>
        </w:rPr>
        <w:t xml:space="preserve">te </w:t>
      </w:r>
      <w:r w:rsidRPr="00715960">
        <w:rPr>
          <w:i/>
          <w:iCs/>
          <w:szCs w:val="28"/>
        </w:rPr>
        <w:t xml:space="preserve">(op. cit., </w:t>
      </w:r>
      <w:r w:rsidRPr="00715960">
        <w:rPr>
          <w:szCs w:val="28"/>
        </w:rPr>
        <w:t>p. 224).</w:t>
      </w:r>
    </w:p>
  </w:footnote>
  <w:footnote w:id="147">
    <w:p w14:paraId="5B1A19F3"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Sumner Maine, </w:t>
      </w:r>
      <w:r w:rsidRPr="00715960">
        <w:rPr>
          <w:i/>
          <w:iCs/>
          <w:szCs w:val="30"/>
        </w:rPr>
        <w:t xml:space="preserve">op. cit., </w:t>
      </w:r>
      <w:r w:rsidRPr="00715960">
        <w:rPr>
          <w:szCs w:val="30"/>
        </w:rPr>
        <w:t>p. 228.</w:t>
      </w:r>
    </w:p>
  </w:footnote>
  <w:footnote w:id="148">
    <w:p w14:paraId="13625B5E"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Chuquet, </w:t>
      </w:r>
      <w:r w:rsidRPr="00715960">
        <w:rPr>
          <w:i/>
          <w:szCs w:val="30"/>
        </w:rPr>
        <w:t>op</w:t>
      </w:r>
      <w:r w:rsidRPr="00715960">
        <w:rPr>
          <w:szCs w:val="30"/>
        </w:rPr>
        <w:t xml:space="preserve">. </w:t>
      </w:r>
      <w:r w:rsidRPr="00715960">
        <w:rPr>
          <w:i/>
          <w:iCs/>
          <w:szCs w:val="30"/>
        </w:rPr>
        <w:t xml:space="preserve">cit., </w:t>
      </w:r>
      <w:r w:rsidRPr="00715960">
        <w:rPr>
          <w:szCs w:val="30"/>
        </w:rPr>
        <w:t>pp. 148-151.</w:t>
      </w:r>
    </w:p>
  </w:footnote>
  <w:footnote w:id="149">
    <w:p w14:paraId="3F57E1B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Physiocrates, </w:t>
      </w:r>
      <w:r w:rsidRPr="00715960">
        <w:rPr>
          <w:szCs w:val="28"/>
        </w:rPr>
        <w:t>p. 410, — Tocqueville dit qu'on trouve chez eux la substa</w:t>
      </w:r>
      <w:r w:rsidRPr="00715960">
        <w:rPr>
          <w:szCs w:val="28"/>
        </w:rPr>
        <w:t>n</w:t>
      </w:r>
      <w:r w:rsidRPr="00715960">
        <w:rPr>
          <w:szCs w:val="28"/>
        </w:rPr>
        <w:t xml:space="preserve">ce de la Révolution. </w:t>
      </w:r>
      <w:r w:rsidRPr="00715960">
        <w:rPr>
          <w:i/>
          <w:iCs/>
          <w:szCs w:val="28"/>
        </w:rPr>
        <w:t>(</w:t>
      </w:r>
      <w:hyperlink r:id="rId8" w:history="1">
        <w:r w:rsidRPr="00715960">
          <w:rPr>
            <w:rStyle w:val="Hyperlien"/>
            <w:i/>
            <w:iCs/>
            <w:szCs w:val="28"/>
          </w:rPr>
          <w:t>L'Ancien Régime et la Révolution</w:t>
        </w:r>
      </w:hyperlink>
      <w:r w:rsidRPr="00715960">
        <w:rPr>
          <w:i/>
          <w:iCs/>
          <w:szCs w:val="28"/>
        </w:rPr>
        <w:t xml:space="preserve">, </w:t>
      </w:r>
      <w:r w:rsidRPr="00715960">
        <w:rPr>
          <w:szCs w:val="28"/>
        </w:rPr>
        <w:t>p. 235) »</w:t>
      </w:r>
    </w:p>
  </w:footnote>
  <w:footnote w:id="150">
    <w:p w14:paraId="297A1426"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Condorcet, </w:t>
      </w:r>
      <w:r w:rsidRPr="00715960">
        <w:rPr>
          <w:i/>
          <w:iCs/>
          <w:szCs w:val="28"/>
        </w:rPr>
        <w:t xml:space="preserve">Tableau historique, </w:t>
      </w:r>
      <w:r w:rsidRPr="00715960">
        <w:rPr>
          <w:szCs w:val="28"/>
        </w:rPr>
        <w:t>9</w:t>
      </w:r>
      <w:r w:rsidRPr="00715960">
        <w:rPr>
          <w:szCs w:val="28"/>
          <w:vertAlign w:val="superscript"/>
        </w:rPr>
        <w:t>e</w:t>
      </w:r>
      <w:r w:rsidRPr="00715960">
        <w:rPr>
          <w:szCs w:val="28"/>
        </w:rPr>
        <w:t xml:space="preserve"> époque.</w:t>
      </w:r>
    </w:p>
  </w:footnote>
  <w:footnote w:id="151">
    <w:p w14:paraId="4B63CF45" w14:textId="77777777" w:rsidR="00571DC2" w:rsidRDefault="00571DC2" w:rsidP="00571DC2">
      <w:pPr>
        <w:pStyle w:val="Notedebasdepage"/>
      </w:pPr>
      <w:r>
        <w:rPr>
          <w:rStyle w:val="Appelnotedebasdep"/>
        </w:rPr>
        <w:footnoteRef/>
      </w:r>
      <w:r>
        <w:t xml:space="preserve"> </w:t>
      </w:r>
      <w:r>
        <w:tab/>
      </w:r>
      <w:r w:rsidRPr="00715960">
        <w:rPr>
          <w:smallCaps/>
          <w:szCs w:val="28"/>
        </w:rPr>
        <w:t>Bruneti</w:t>
      </w:r>
      <w:r w:rsidRPr="00715960">
        <w:rPr>
          <w:smallCaps/>
          <w:szCs w:val="28"/>
        </w:rPr>
        <w:t>è</w:t>
      </w:r>
      <w:r w:rsidRPr="00715960">
        <w:rPr>
          <w:smallCaps/>
          <w:szCs w:val="28"/>
        </w:rPr>
        <w:t xml:space="preserve">re, </w:t>
      </w:r>
      <w:r w:rsidRPr="00715960">
        <w:rPr>
          <w:i/>
          <w:iCs/>
          <w:szCs w:val="28"/>
        </w:rPr>
        <w:t xml:space="preserve">Études critiques, </w:t>
      </w:r>
      <w:r w:rsidRPr="00715960">
        <w:rPr>
          <w:szCs w:val="28"/>
        </w:rPr>
        <w:t>2</w:t>
      </w:r>
      <w:r w:rsidRPr="00715960">
        <w:rPr>
          <w:szCs w:val="28"/>
          <w:vertAlign w:val="superscript"/>
        </w:rPr>
        <w:t>e</w:t>
      </w:r>
      <w:r>
        <w:rPr>
          <w:szCs w:val="28"/>
        </w:rPr>
        <w:t xml:space="preserve"> série, p. 243.</w:t>
      </w:r>
    </w:p>
  </w:footnote>
  <w:footnote w:id="152">
    <w:p w14:paraId="4F135F42"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loc. cit., </w:t>
      </w:r>
      <w:r w:rsidRPr="00715960">
        <w:rPr>
          <w:szCs w:val="28"/>
        </w:rPr>
        <w:t>pp. 247-248. Ce rapport de Diderot est plein de « tartuferie », comme cela se produit si souvent à cette époque dans la litt</w:t>
      </w:r>
      <w:r w:rsidRPr="00715960">
        <w:rPr>
          <w:szCs w:val="28"/>
        </w:rPr>
        <w:t>é</w:t>
      </w:r>
      <w:r w:rsidRPr="00715960">
        <w:rPr>
          <w:szCs w:val="28"/>
        </w:rPr>
        <w:t>rature des philosophes.</w:t>
      </w:r>
    </w:p>
  </w:footnote>
  <w:footnote w:id="153">
    <w:p w14:paraId="353A54F9"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Rocquain, </w:t>
      </w:r>
      <w:r w:rsidRPr="00715960">
        <w:rPr>
          <w:i/>
          <w:iCs/>
          <w:szCs w:val="28"/>
        </w:rPr>
        <w:t xml:space="preserve">L'esprit révolutionnaire, etc., </w:t>
      </w:r>
      <w:r w:rsidRPr="00715960">
        <w:rPr>
          <w:szCs w:val="28"/>
        </w:rPr>
        <w:t>p. 358.</w:t>
      </w:r>
    </w:p>
  </w:footnote>
  <w:footnote w:id="154">
    <w:p w14:paraId="19DAA0D0"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szCs w:val="28"/>
        </w:rPr>
        <w:t>tome I, pp. xcix-cxi</w:t>
      </w:r>
      <w:r w:rsidRPr="00715960">
        <w:rPr>
          <w:smallCaps/>
          <w:szCs w:val="28"/>
        </w:rPr>
        <w:t xml:space="preserve"> </w:t>
      </w:r>
      <w:r w:rsidRPr="00715960">
        <w:rPr>
          <w:szCs w:val="28"/>
        </w:rPr>
        <w:t>et xxxi. L'intermédiaire entre Ne</w:t>
      </w:r>
      <w:r w:rsidRPr="00715960">
        <w:rPr>
          <w:szCs w:val="28"/>
        </w:rPr>
        <w:t>c</w:t>
      </w:r>
      <w:r w:rsidRPr="00715960">
        <w:rPr>
          <w:szCs w:val="28"/>
        </w:rPr>
        <w:t>ker et la cour était le marquis de Pezay, militaire et poète, fils d'un f</w:t>
      </w:r>
      <w:r w:rsidRPr="00715960">
        <w:rPr>
          <w:szCs w:val="28"/>
        </w:rPr>
        <w:t>i</w:t>
      </w:r>
      <w:r w:rsidRPr="00715960">
        <w:rPr>
          <w:szCs w:val="28"/>
        </w:rPr>
        <w:t>nancier genevois et grand ami de Maurepas.</w:t>
      </w:r>
    </w:p>
  </w:footnote>
  <w:footnote w:id="155">
    <w:p w14:paraId="7358028F" w14:textId="77777777" w:rsidR="00571DC2" w:rsidRDefault="00571DC2" w:rsidP="00571DC2">
      <w:pPr>
        <w:pStyle w:val="Notedebasdepage"/>
      </w:pPr>
      <w:r>
        <w:rPr>
          <w:rStyle w:val="Appelnotedebasdep"/>
        </w:rPr>
        <w:footnoteRef/>
      </w:r>
      <w:r>
        <w:t xml:space="preserve"> </w:t>
      </w:r>
      <w:r>
        <w:tab/>
      </w:r>
      <w:r w:rsidRPr="00715960">
        <w:rPr>
          <w:smallCaps/>
          <w:szCs w:val="26"/>
        </w:rPr>
        <w:t xml:space="preserve">Tocqueville, </w:t>
      </w:r>
      <w:r w:rsidRPr="00715960">
        <w:rPr>
          <w:i/>
          <w:iCs/>
          <w:szCs w:val="26"/>
        </w:rPr>
        <w:t xml:space="preserve">op. cit., </w:t>
      </w:r>
      <w:r w:rsidRPr="00715960">
        <w:rPr>
          <w:szCs w:val="26"/>
        </w:rPr>
        <w:t>p. 236.</w:t>
      </w:r>
    </w:p>
  </w:footnote>
  <w:footnote w:id="156">
    <w:p w14:paraId="12670E3B" w14:textId="77777777" w:rsidR="00571DC2" w:rsidRDefault="00571DC2" w:rsidP="00571DC2">
      <w:pPr>
        <w:pStyle w:val="Notedebasdepage"/>
      </w:pPr>
      <w:r>
        <w:rPr>
          <w:rStyle w:val="Appelnotedebasdep"/>
        </w:rPr>
        <w:footnoteRef/>
      </w:r>
      <w:r>
        <w:t xml:space="preserve"> </w:t>
      </w:r>
      <w:r>
        <w:tab/>
      </w:r>
      <w:r w:rsidRPr="00715960">
        <w:rPr>
          <w:smallCaps/>
          <w:szCs w:val="26"/>
        </w:rPr>
        <w:t>Tocqueville</w:t>
      </w:r>
      <w:r w:rsidRPr="00715960">
        <w:rPr>
          <w:szCs w:val="24"/>
        </w:rPr>
        <w:t xml:space="preserve">, </w:t>
      </w:r>
      <w:r w:rsidRPr="00715960">
        <w:rPr>
          <w:i/>
          <w:iCs/>
          <w:szCs w:val="24"/>
        </w:rPr>
        <w:t xml:space="preserve">Op. </w:t>
      </w:r>
      <w:r>
        <w:rPr>
          <w:i/>
          <w:iCs/>
          <w:szCs w:val="24"/>
        </w:rPr>
        <w:t>c</w:t>
      </w:r>
      <w:r w:rsidRPr="00715960">
        <w:rPr>
          <w:i/>
          <w:iCs/>
          <w:szCs w:val="24"/>
        </w:rPr>
        <w:t xml:space="preserve">it., </w:t>
      </w:r>
      <w:r w:rsidRPr="00715960">
        <w:rPr>
          <w:szCs w:val="24"/>
        </w:rPr>
        <w:t>p. 239.</w:t>
      </w:r>
    </w:p>
  </w:footnote>
  <w:footnote w:id="157">
    <w:p w14:paraId="16999EAA" w14:textId="77777777" w:rsidR="00571DC2" w:rsidRDefault="00571DC2" w:rsidP="00571DC2">
      <w:pPr>
        <w:pStyle w:val="Notedebasdepage"/>
      </w:pPr>
      <w:r>
        <w:rPr>
          <w:rStyle w:val="Appelnotedebasdep"/>
        </w:rPr>
        <w:footnoteRef/>
      </w:r>
      <w:r>
        <w:t xml:space="preserve"> </w:t>
      </w:r>
      <w:r>
        <w:tab/>
      </w:r>
      <w:r w:rsidRPr="00715960">
        <w:rPr>
          <w:smallCaps/>
          <w:szCs w:val="26"/>
        </w:rPr>
        <w:t>Tocqueville</w:t>
      </w:r>
      <w:r w:rsidRPr="00715960">
        <w:rPr>
          <w:szCs w:val="24"/>
        </w:rPr>
        <w:t xml:space="preserve">, </w:t>
      </w:r>
      <w:r w:rsidRPr="00715960">
        <w:rPr>
          <w:i/>
          <w:iCs/>
          <w:szCs w:val="24"/>
        </w:rPr>
        <w:t xml:space="preserve">op. cit, </w:t>
      </w:r>
      <w:r w:rsidRPr="00715960">
        <w:rPr>
          <w:szCs w:val="24"/>
        </w:rPr>
        <w:t>pp. 240-241.</w:t>
      </w:r>
    </w:p>
  </w:footnote>
  <w:footnote w:id="158">
    <w:p w14:paraId="1E68A033" w14:textId="77777777" w:rsidR="00571DC2" w:rsidRDefault="00571DC2" w:rsidP="00571DC2">
      <w:pPr>
        <w:pStyle w:val="Notedebasdepage"/>
      </w:pPr>
      <w:r>
        <w:rPr>
          <w:rStyle w:val="Appelnotedebasdep"/>
        </w:rPr>
        <w:footnoteRef/>
      </w:r>
      <w:r>
        <w:t xml:space="preserve"> </w:t>
      </w:r>
      <w:r>
        <w:tab/>
      </w:r>
      <w:r w:rsidRPr="00715960">
        <w:rPr>
          <w:smallCaps/>
          <w:szCs w:val="26"/>
        </w:rPr>
        <w:t>Tocqueville</w:t>
      </w:r>
      <w:r w:rsidRPr="00715960">
        <w:rPr>
          <w:szCs w:val="24"/>
        </w:rPr>
        <w:t xml:space="preserve">, </w:t>
      </w:r>
      <w:r w:rsidRPr="00715960">
        <w:rPr>
          <w:i/>
          <w:iCs/>
          <w:szCs w:val="24"/>
        </w:rPr>
        <w:t xml:space="preserve">Op. </w:t>
      </w:r>
      <w:r>
        <w:rPr>
          <w:i/>
          <w:iCs/>
          <w:szCs w:val="24"/>
        </w:rPr>
        <w:t>c</w:t>
      </w:r>
      <w:r w:rsidRPr="00715960">
        <w:rPr>
          <w:i/>
          <w:iCs/>
          <w:szCs w:val="24"/>
        </w:rPr>
        <w:t xml:space="preserve">it., </w:t>
      </w:r>
      <w:r w:rsidRPr="00715960">
        <w:rPr>
          <w:szCs w:val="24"/>
        </w:rPr>
        <w:t>p. 213.</w:t>
      </w:r>
    </w:p>
  </w:footnote>
  <w:footnote w:id="159">
    <w:p w14:paraId="2ED68019" w14:textId="77777777" w:rsidR="00571DC2" w:rsidRDefault="00571DC2" w:rsidP="00571DC2">
      <w:pPr>
        <w:pStyle w:val="Notedebasdepage"/>
      </w:pPr>
      <w:r>
        <w:rPr>
          <w:rStyle w:val="Appelnotedebasdep"/>
        </w:rPr>
        <w:footnoteRef/>
      </w:r>
      <w:r>
        <w:t xml:space="preserve"> </w:t>
      </w:r>
      <w:r>
        <w:tab/>
      </w:r>
      <w:r w:rsidRPr="00715960">
        <w:rPr>
          <w:szCs w:val="28"/>
        </w:rPr>
        <w:t xml:space="preserve">Tocqueville estime que les idées libérales finirent cependant par entraîner tout le monde, y compris même les physiocrates </w:t>
      </w:r>
      <w:r w:rsidRPr="00715960">
        <w:rPr>
          <w:i/>
          <w:iCs/>
          <w:szCs w:val="28"/>
        </w:rPr>
        <w:t xml:space="preserve">(op. cit., </w:t>
      </w:r>
      <w:r>
        <w:rPr>
          <w:szCs w:val="28"/>
        </w:rPr>
        <w:t>p. 244).</w:t>
      </w:r>
      <w:r w:rsidRPr="00715960">
        <w:rPr>
          <w:szCs w:val="28"/>
        </w:rPr>
        <w:t xml:space="preserve"> Ce fut le résultat des luttes engagées entre le gouvernement et le Parlement.</w:t>
      </w:r>
    </w:p>
  </w:footnote>
  <w:footnote w:id="160">
    <w:p w14:paraId="75FD0211" w14:textId="77777777" w:rsidR="00571DC2" w:rsidRDefault="00571DC2" w:rsidP="00571DC2">
      <w:pPr>
        <w:pStyle w:val="Notedebasdepage"/>
      </w:pPr>
      <w:r>
        <w:rPr>
          <w:rStyle w:val="Appelnotedebasdep"/>
        </w:rPr>
        <w:footnoteRef/>
      </w:r>
      <w:r>
        <w:t xml:space="preserve"> </w:t>
      </w:r>
      <w:r>
        <w:tab/>
      </w:r>
      <w:r>
        <w:rPr>
          <w:szCs w:val="28"/>
        </w:rPr>
        <w:t>La justice par essence et l’</w:t>
      </w:r>
      <w:r w:rsidRPr="00715960">
        <w:rPr>
          <w:szCs w:val="28"/>
        </w:rPr>
        <w:t>ordre naturel sont les formules fo</w:t>
      </w:r>
      <w:r w:rsidRPr="00715960">
        <w:rPr>
          <w:szCs w:val="28"/>
        </w:rPr>
        <w:t>n</w:t>
      </w:r>
      <w:r w:rsidRPr="00715960">
        <w:rPr>
          <w:szCs w:val="28"/>
        </w:rPr>
        <w:t>damentales de La physiocratie.</w:t>
      </w:r>
    </w:p>
  </w:footnote>
  <w:footnote w:id="161">
    <w:p w14:paraId="06452EDB"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Tocqueville, </w:t>
      </w:r>
      <w:r w:rsidRPr="00715960">
        <w:rPr>
          <w:i/>
          <w:iCs/>
          <w:szCs w:val="28"/>
        </w:rPr>
        <w:t xml:space="preserve">op. cit., </w:t>
      </w:r>
      <w:r w:rsidRPr="00715960">
        <w:rPr>
          <w:szCs w:val="28"/>
        </w:rPr>
        <w:t>p. §36.</w:t>
      </w:r>
    </w:p>
  </w:footnote>
  <w:footnote w:id="162">
    <w:p w14:paraId="27233198"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Tocqueville, </w:t>
      </w:r>
      <w:r w:rsidRPr="00715960">
        <w:rPr>
          <w:i/>
          <w:iCs/>
          <w:szCs w:val="30"/>
        </w:rPr>
        <w:t xml:space="preserve">op. cit., </w:t>
      </w:r>
      <w:r w:rsidRPr="00715960">
        <w:rPr>
          <w:szCs w:val="30"/>
        </w:rPr>
        <w:t>p. 241.</w:t>
      </w:r>
    </w:p>
  </w:footnote>
  <w:footnote w:id="163">
    <w:p w14:paraId="0C326A3D"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André Lichtenberger, </w:t>
      </w:r>
      <w:r w:rsidRPr="00715960">
        <w:rPr>
          <w:i/>
          <w:iCs/>
          <w:szCs w:val="28"/>
        </w:rPr>
        <w:t>Le Socialisme et la Révolution frança</w:t>
      </w:r>
      <w:r w:rsidRPr="00715960">
        <w:rPr>
          <w:i/>
          <w:iCs/>
          <w:szCs w:val="28"/>
        </w:rPr>
        <w:t>i</w:t>
      </w:r>
      <w:r w:rsidRPr="00715960">
        <w:rPr>
          <w:i/>
          <w:iCs/>
          <w:szCs w:val="28"/>
        </w:rPr>
        <w:t xml:space="preserve">se, </w:t>
      </w:r>
      <w:r w:rsidRPr="00715960">
        <w:rPr>
          <w:szCs w:val="28"/>
        </w:rPr>
        <w:t>p. 182 et pp. 185-188. — Au livre V de l’</w:t>
      </w:r>
      <w:hyperlink r:id="rId9" w:history="1">
        <w:r w:rsidRPr="00715960">
          <w:rPr>
            <w:rStyle w:val="Hyperlien"/>
            <w:i/>
            <w:iCs/>
            <w:szCs w:val="28"/>
          </w:rPr>
          <w:t>Émile</w:t>
        </w:r>
      </w:hyperlink>
      <w:r w:rsidRPr="00715960">
        <w:rPr>
          <w:i/>
          <w:iCs/>
          <w:szCs w:val="28"/>
        </w:rPr>
        <w:t xml:space="preserve">, </w:t>
      </w:r>
      <w:r w:rsidRPr="00715960">
        <w:rPr>
          <w:szCs w:val="28"/>
        </w:rPr>
        <w:t>Rousseau a pl</w:t>
      </w:r>
      <w:r w:rsidRPr="00715960">
        <w:rPr>
          <w:szCs w:val="28"/>
        </w:rPr>
        <w:t>a</w:t>
      </w:r>
      <w:r w:rsidRPr="00715960">
        <w:rPr>
          <w:szCs w:val="28"/>
        </w:rPr>
        <w:t>cé une thèse sur la propriété qui devait plus tard, semble-t-il, inspirer les do</w:t>
      </w:r>
      <w:r w:rsidRPr="00715960">
        <w:rPr>
          <w:szCs w:val="28"/>
        </w:rPr>
        <w:t>c</w:t>
      </w:r>
      <w:r w:rsidRPr="00715960">
        <w:rPr>
          <w:szCs w:val="28"/>
        </w:rPr>
        <w:t>trines de Lassalle : « Le souverain n'a nul droit de toucher au bien d'un particulier ni de pl</w:t>
      </w:r>
      <w:r w:rsidRPr="00715960">
        <w:rPr>
          <w:szCs w:val="28"/>
        </w:rPr>
        <w:t>u</w:t>
      </w:r>
      <w:r w:rsidRPr="00715960">
        <w:rPr>
          <w:szCs w:val="28"/>
        </w:rPr>
        <w:t>sieurs ; mais il peut légitimement s'e</w:t>
      </w:r>
      <w:r w:rsidRPr="00715960">
        <w:rPr>
          <w:szCs w:val="28"/>
        </w:rPr>
        <w:t>m</w:t>
      </w:r>
      <w:r w:rsidRPr="00715960">
        <w:rPr>
          <w:szCs w:val="28"/>
        </w:rPr>
        <w:t>parer du bien de tous, comme cela se fit à Sparte au temps de Lycurgue ; au Heu que l'abolition des dettes par S</w:t>
      </w:r>
      <w:r w:rsidRPr="00715960">
        <w:rPr>
          <w:szCs w:val="28"/>
        </w:rPr>
        <w:t>o</w:t>
      </w:r>
      <w:r w:rsidRPr="00715960">
        <w:rPr>
          <w:szCs w:val="28"/>
        </w:rPr>
        <w:t>lon fut un acte illég</w:t>
      </w:r>
      <w:r w:rsidRPr="00715960">
        <w:rPr>
          <w:szCs w:val="28"/>
        </w:rPr>
        <w:t>i</w:t>
      </w:r>
      <w:r w:rsidRPr="00715960">
        <w:rPr>
          <w:szCs w:val="28"/>
        </w:rPr>
        <w:t xml:space="preserve">time. » (Cf. </w:t>
      </w:r>
      <w:r w:rsidRPr="00715960">
        <w:rPr>
          <w:smallCaps/>
          <w:szCs w:val="28"/>
        </w:rPr>
        <w:t xml:space="preserve">Taine, </w:t>
      </w:r>
      <w:r w:rsidRPr="00715960">
        <w:rPr>
          <w:i/>
          <w:iCs/>
          <w:szCs w:val="28"/>
        </w:rPr>
        <w:t xml:space="preserve">Ancien Régime, </w:t>
      </w:r>
      <w:r w:rsidRPr="00715960">
        <w:rPr>
          <w:szCs w:val="28"/>
        </w:rPr>
        <w:t>p. 323.)</w:t>
      </w:r>
    </w:p>
  </w:footnote>
  <w:footnote w:id="164">
    <w:p w14:paraId="05226DB8"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szCs w:val="28"/>
        </w:rPr>
        <w:t>tome II, page 308.</w:t>
      </w:r>
    </w:p>
  </w:footnote>
  <w:footnote w:id="165">
    <w:p w14:paraId="14D7F13B" w14:textId="77777777" w:rsidR="00571DC2" w:rsidRDefault="00571DC2" w:rsidP="00571DC2">
      <w:pPr>
        <w:pStyle w:val="Notedebasdepage"/>
      </w:pPr>
      <w:r>
        <w:rPr>
          <w:rStyle w:val="Appelnotedebasdep"/>
        </w:rPr>
        <w:footnoteRef/>
      </w:r>
      <w:r>
        <w:t xml:space="preserve"> </w:t>
      </w:r>
      <w:r>
        <w:tab/>
      </w:r>
      <w:r>
        <w:rPr>
          <w:smallCaps/>
          <w:szCs w:val="22"/>
        </w:rPr>
        <w:t>toc</w:t>
      </w:r>
      <w:r w:rsidRPr="00715960">
        <w:rPr>
          <w:smallCaps/>
          <w:szCs w:val="22"/>
        </w:rPr>
        <w:t>queville</w:t>
      </w:r>
      <w:r w:rsidRPr="00715960">
        <w:rPr>
          <w:szCs w:val="22"/>
        </w:rPr>
        <w:t xml:space="preserve">, </w:t>
      </w:r>
      <w:r w:rsidRPr="00715960">
        <w:rPr>
          <w:i/>
          <w:iCs/>
          <w:szCs w:val="22"/>
        </w:rPr>
        <w:t>Op. cit</w:t>
      </w:r>
      <w:r>
        <w:rPr>
          <w:i/>
          <w:iCs/>
          <w:szCs w:val="22"/>
        </w:rPr>
        <w:t>.</w:t>
      </w:r>
      <w:r w:rsidRPr="00715960">
        <w:rPr>
          <w:i/>
          <w:iCs/>
          <w:szCs w:val="22"/>
        </w:rPr>
        <w:t xml:space="preserve">, </w:t>
      </w:r>
      <w:r>
        <w:rPr>
          <w:szCs w:val="22"/>
        </w:rPr>
        <w:t>p, 235.</w:t>
      </w:r>
    </w:p>
  </w:footnote>
  <w:footnote w:id="166">
    <w:p w14:paraId="3B4E1F8D"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i/>
          <w:iCs/>
          <w:szCs w:val="28"/>
        </w:rPr>
        <w:t>loc</w:t>
      </w:r>
      <w:r w:rsidRPr="00715960">
        <w:rPr>
          <w:i/>
          <w:iCs/>
          <w:smallCaps/>
          <w:szCs w:val="28"/>
        </w:rPr>
        <w:t xml:space="preserve">. </w:t>
      </w:r>
      <w:r w:rsidRPr="00715960">
        <w:rPr>
          <w:i/>
          <w:iCs/>
          <w:szCs w:val="28"/>
        </w:rPr>
        <w:t xml:space="preserve">cit., </w:t>
      </w:r>
      <w:r w:rsidRPr="00715960">
        <w:rPr>
          <w:szCs w:val="28"/>
        </w:rPr>
        <w:t>p. 304.</w:t>
      </w:r>
    </w:p>
  </w:footnote>
  <w:footnote w:id="167">
    <w:p w14:paraId="3F1D4A20"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Turgot, </w:t>
      </w:r>
      <w:r w:rsidRPr="00715960">
        <w:rPr>
          <w:i/>
          <w:iCs/>
          <w:szCs w:val="30"/>
        </w:rPr>
        <w:t>loc. cit</w:t>
      </w:r>
      <w:r>
        <w:rPr>
          <w:i/>
          <w:iCs/>
          <w:szCs w:val="30"/>
        </w:rPr>
        <w:t>.,</w:t>
      </w:r>
      <w:r w:rsidRPr="00715960">
        <w:rPr>
          <w:i/>
          <w:iCs/>
          <w:szCs w:val="30"/>
        </w:rPr>
        <w:t xml:space="preserve"> </w:t>
      </w:r>
      <w:r w:rsidRPr="00715960">
        <w:rPr>
          <w:szCs w:val="30"/>
        </w:rPr>
        <w:t>pp. 308-309. — Dans le cas où l'Église est i</w:t>
      </w:r>
      <w:r w:rsidRPr="00715960">
        <w:rPr>
          <w:szCs w:val="30"/>
        </w:rPr>
        <w:t>n</w:t>
      </w:r>
      <w:r w:rsidRPr="00715960">
        <w:rPr>
          <w:szCs w:val="30"/>
        </w:rPr>
        <w:t>téressée dans les fondations, Turgot estimait que l'État devait agir d'accord avec elle.</w:t>
      </w:r>
    </w:p>
  </w:footnote>
  <w:footnote w:id="168">
    <w:p w14:paraId="61B188A9"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Tocqueville, </w:t>
      </w:r>
      <w:r w:rsidRPr="00715960">
        <w:rPr>
          <w:i/>
          <w:iCs/>
          <w:szCs w:val="30"/>
        </w:rPr>
        <w:t xml:space="preserve">op. cit., </w:t>
      </w:r>
      <w:r w:rsidRPr="00715960">
        <w:rPr>
          <w:szCs w:val="30"/>
        </w:rPr>
        <w:t>p. 235.</w:t>
      </w:r>
    </w:p>
  </w:footnote>
  <w:footnote w:id="169">
    <w:p w14:paraId="72D4AFD5" w14:textId="77777777" w:rsidR="00571DC2" w:rsidRDefault="00571DC2" w:rsidP="00571DC2">
      <w:pPr>
        <w:pStyle w:val="Notedebasdepage"/>
      </w:pPr>
      <w:r>
        <w:rPr>
          <w:rStyle w:val="Appelnotedebasdep"/>
        </w:rPr>
        <w:footnoteRef/>
      </w:r>
      <w:r>
        <w:t xml:space="preserve"> </w:t>
      </w:r>
      <w:r>
        <w:tab/>
      </w:r>
      <w:r w:rsidRPr="00715960">
        <w:rPr>
          <w:szCs w:val="30"/>
        </w:rPr>
        <w:t>C'est cette modération de l'arbitraire qui donne naissance au droit admini</w:t>
      </w:r>
      <w:r w:rsidRPr="00715960">
        <w:rPr>
          <w:szCs w:val="30"/>
        </w:rPr>
        <w:t>s</w:t>
      </w:r>
      <w:r w:rsidRPr="00715960">
        <w:rPr>
          <w:szCs w:val="30"/>
        </w:rPr>
        <w:t>tratif — création très fragile lorsque les traditions ne sont pas très puissa</w:t>
      </w:r>
      <w:r w:rsidRPr="00715960">
        <w:rPr>
          <w:szCs w:val="30"/>
        </w:rPr>
        <w:t>n</w:t>
      </w:r>
      <w:r w:rsidRPr="00715960">
        <w:rPr>
          <w:szCs w:val="30"/>
        </w:rPr>
        <w:t>tes.</w:t>
      </w:r>
    </w:p>
  </w:footnote>
  <w:footnote w:id="170">
    <w:p w14:paraId="646A628E" w14:textId="77777777" w:rsidR="00571DC2" w:rsidRDefault="00571DC2" w:rsidP="00571DC2">
      <w:pPr>
        <w:pStyle w:val="Notedebasdepage"/>
      </w:pPr>
      <w:r>
        <w:rPr>
          <w:rStyle w:val="Appelnotedebasdep"/>
        </w:rPr>
        <w:footnoteRef/>
      </w:r>
      <w:r>
        <w:t xml:space="preserve"> </w:t>
      </w:r>
      <w:r>
        <w:tab/>
      </w:r>
      <w:r w:rsidRPr="00715960">
        <w:rPr>
          <w:szCs w:val="22"/>
        </w:rPr>
        <w:t xml:space="preserve">André </w:t>
      </w:r>
      <w:r w:rsidRPr="00715960">
        <w:rPr>
          <w:smallCaps/>
          <w:szCs w:val="22"/>
        </w:rPr>
        <w:t>lichtenberger</w:t>
      </w:r>
      <w:r w:rsidRPr="00715960">
        <w:rPr>
          <w:szCs w:val="22"/>
        </w:rPr>
        <w:t xml:space="preserve">, </w:t>
      </w:r>
      <w:r w:rsidRPr="00715960">
        <w:rPr>
          <w:i/>
          <w:iCs/>
          <w:szCs w:val="22"/>
        </w:rPr>
        <w:t xml:space="preserve">Op. cit., </w:t>
      </w:r>
      <w:r w:rsidRPr="00715960">
        <w:rPr>
          <w:szCs w:val="22"/>
        </w:rPr>
        <w:t>pp. 258-262 et p. 255.</w:t>
      </w:r>
    </w:p>
  </w:footnote>
  <w:footnote w:id="171">
    <w:p w14:paraId="6053DC3E" w14:textId="77777777" w:rsidR="00571DC2" w:rsidRDefault="00571DC2" w:rsidP="00571DC2">
      <w:pPr>
        <w:pStyle w:val="Notedebasdepage"/>
      </w:pPr>
      <w:r>
        <w:rPr>
          <w:rStyle w:val="Appelnotedebasdep"/>
        </w:rPr>
        <w:footnoteRef/>
      </w:r>
      <w:r>
        <w:t xml:space="preserve"> </w:t>
      </w:r>
      <w:r>
        <w:tab/>
      </w:r>
      <w:r w:rsidRPr="00715960">
        <w:rPr>
          <w:szCs w:val="30"/>
        </w:rPr>
        <w:t>La jurisprudence a « attaché un caractère presque religieux aux ventes rév</w:t>
      </w:r>
      <w:r w:rsidRPr="00715960">
        <w:rPr>
          <w:szCs w:val="30"/>
        </w:rPr>
        <w:t>o</w:t>
      </w:r>
      <w:r w:rsidRPr="00715960">
        <w:rPr>
          <w:szCs w:val="30"/>
        </w:rPr>
        <w:t xml:space="preserve">lutionnaires, tant elle a eu peur </w:t>
      </w:r>
      <w:r>
        <w:rPr>
          <w:szCs w:val="30"/>
        </w:rPr>
        <w:t>de</w:t>
      </w:r>
      <w:r w:rsidRPr="00715960">
        <w:rPr>
          <w:i/>
          <w:iCs/>
          <w:szCs w:val="30"/>
        </w:rPr>
        <w:t xml:space="preserve"> </w:t>
      </w:r>
      <w:r w:rsidRPr="00715960">
        <w:rPr>
          <w:szCs w:val="30"/>
        </w:rPr>
        <w:t>laisser atténuer leur v</w:t>
      </w:r>
      <w:r w:rsidRPr="00715960">
        <w:rPr>
          <w:szCs w:val="30"/>
        </w:rPr>
        <w:t>a</w:t>
      </w:r>
      <w:r w:rsidRPr="00715960">
        <w:rPr>
          <w:szCs w:val="30"/>
        </w:rPr>
        <w:t>lidité.</w:t>
      </w:r>
    </w:p>
  </w:footnote>
  <w:footnote w:id="172">
    <w:p w14:paraId="0C351DA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Etudes critiques, </w:t>
      </w:r>
      <w:r w:rsidRPr="00715960">
        <w:rPr>
          <w:szCs w:val="28"/>
        </w:rPr>
        <w:t>2</w:t>
      </w:r>
      <w:r w:rsidRPr="00715960">
        <w:rPr>
          <w:szCs w:val="28"/>
          <w:vertAlign w:val="superscript"/>
        </w:rPr>
        <w:t>e</w:t>
      </w:r>
      <w:r w:rsidRPr="00715960">
        <w:rPr>
          <w:szCs w:val="28"/>
        </w:rPr>
        <w:t xml:space="preserve"> série, p. 176.</w:t>
      </w:r>
    </w:p>
  </w:footnote>
  <w:footnote w:id="173">
    <w:p w14:paraId="6CBE5A90"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op. cit., </w:t>
      </w:r>
      <w:r w:rsidRPr="00715960">
        <w:rPr>
          <w:szCs w:val="28"/>
        </w:rPr>
        <w:t>4</w:t>
      </w:r>
      <w:r w:rsidRPr="00715960">
        <w:rPr>
          <w:szCs w:val="28"/>
          <w:vertAlign w:val="superscript"/>
        </w:rPr>
        <w:t>e</w:t>
      </w:r>
      <w:r w:rsidRPr="00715960">
        <w:rPr>
          <w:szCs w:val="28"/>
        </w:rPr>
        <w:t xml:space="preserve"> série, p. 322.</w:t>
      </w:r>
    </w:p>
  </w:footnote>
  <w:footnote w:id="174">
    <w:p w14:paraId="5DA5458A"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op. cit., </w:t>
      </w:r>
      <w:r w:rsidRPr="00715960">
        <w:rPr>
          <w:szCs w:val="28"/>
        </w:rPr>
        <w:t>2</w:t>
      </w:r>
      <w:r w:rsidRPr="00715960">
        <w:rPr>
          <w:szCs w:val="28"/>
          <w:vertAlign w:val="superscript"/>
        </w:rPr>
        <w:t>e</w:t>
      </w:r>
      <w:r w:rsidRPr="00715960">
        <w:rPr>
          <w:szCs w:val="28"/>
        </w:rPr>
        <w:t xml:space="preserve"> série, p. 164.</w:t>
      </w:r>
    </w:p>
  </w:footnote>
  <w:footnote w:id="175">
    <w:p w14:paraId="2869A975"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Montesquieu </w:t>
      </w:r>
      <w:r w:rsidRPr="00715960">
        <w:rPr>
          <w:szCs w:val="30"/>
        </w:rPr>
        <w:t>(édition Laboulaye), tome III, p. xxv.</w:t>
      </w:r>
    </w:p>
  </w:footnote>
  <w:footnote w:id="176">
    <w:p w14:paraId="7896BDAD"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Ancien Régime, </w:t>
      </w:r>
      <w:r w:rsidRPr="00715960">
        <w:rPr>
          <w:szCs w:val="28"/>
        </w:rPr>
        <w:t>p. 333. — Les mœurs autorisaient enc</w:t>
      </w:r>
      <w:r w:rsidRPr="00715960">
        <w:rPr>
          <w:szCs w:val="28"/>
        </w:rPr>
        <w:t>o</w:t>
      </w:r>
      <w:r w:rsidRPr="00715960">
        <w:rPr>
          <w:szCs w:val="28"/>
        </w:rPr>
        <w:t>re la vie de parasite, dont Marmontel fournit un si scandaleux écha</w:t>
      </w:r>
      <w:r w:rsidRPr="00715960">
        <w:rPr>
          <w:szCs w:val="28"/>
        </w:rPr>
        <w:t>n</w:t>
      </w:r>
      <w:r w:rsidRPr="00715960">
        <w:rPr>
          <w:szCs w:val="28"/>
        </w:rPr>
        <w:t>tillon ; mais il n'y avait point que les auteurs du second rang à vivre d'une manière qui nous semble aujourd'hui si peu digne. Brunetière a écrit une phrase terrible sur d'Alembert : « Logé par une Lespinasse, énamourée de son Guibert ou de son Mora, et pour l'achever, entretenu (c'est bien d'Alembert que je veux d</w:t>
      </w:r>
      <w:r w:rsidRPr="00715960">
        <w:rPr>
          <w:szCs w:val="28"/>
        </w:rPr>
        <w:t>i</w:t>
      </w:r>
      <w:r w:rsidRPr="00715960">
        <w:rPr>
          <w:szCs w:val="28"/>
        </w:rPr>
        <w:t>re) mo</w:t>
      </w:r>
      <w:r w:rsidRPr="00715960">
        <w:rPr>
          <w:szCs w:val="28"/>
        </w:rPr>
        <w:t>i</w:t>
      </w:r>
      <w:r w:rsidRPr="00715960">
        <w:rPr>
          <w:szCs w:val="28"/>
        </w:rPr>
        <w:t>tié par le roi de Prusse et moitié par Mme Geoffrin</w:t>
      </w:r>
      <w:r w:rsidRPr="00715960">
        <w:rPr>
          <w:i/>
          <w:iCs/>
          <w:szCs w:val="28"/>
        </w:rPr>
        <w:t xml:space="preserve">. » (loc. cit., </w:t>
      </w:r>
      <w:r w:rsidRPr="00715960">
        <w:rPr>
          <w:szCs w:val="28"/>
        </w:rPr>
        <w:t>p. 217). — Sur Ma</w:t>
      </w:r>
      <w:r w:rsidRPr="00715960">
        <w:rPr>
          <w:szCs w:val="28"/>
        </w:rPr>
        <w:t>r</w:t>
      </w:r>
      <w:r w:rsidRPr="00715960">
        <w:rPr>
          <w:szCs w:val="28"/>
        </w:rPr>
        <w:t>montel, qui dut une</w:t>
      </w:r>
      <w:r>
        <w:rPr>
          <w:szCs w:val="28"/>
        </w:rPr>
        <w:t xml:space="preserve"> </w:t>
      </w:r>
      <w:r w:rsidRPr="00715960">
        <w:rPr>
          <w:szCs w:val="28"/>
        </w:rPr>
        <w:t>bonne partie de sa fortune à ce qu'il était un « robuste L</w:t>
      </w:r>
      <w:r w:rsidRPr="00715960">
        <w:rPr>
          <w:szCs w:val="28"/>
        </w:rPr>
        <w:t>i</w:t>
      </w:r>
      <w:r w:rsidRPr="00715960">
        <w:rPr>
          <w:szCs w:val="28"/>
        </w:rPr>
        <w:t>mousin », cf. 6</w:t>
      </w:r>
      <w:r w:rsidRPr="00715960">
        <w:rPr>
          <w:szCs w:val="28"/>
          <w:vertAlign w:val="superscript"/>
        </w:rPr>
        <w:t>a</w:t>
      </w:r>
      <w:r w:rsidRPr="00715960">
        <w:rPr>
          <w:szCs w:val="28"/>
        </w:rPr>
        <w:t xml:space="preserve"> </w:t>
      </w:r>
      <w:r w:rsidRPr="00715960">
        <w:rPr>
          <w:i/>
          <w:iCs/>
          <w:szCs w:val="28"/>
        </w:rPr>
        <w:t xml:space="preserve">série, </w:t>
      </w:r>
      <w:r w:rsidRPr="00715960">
        <w:rPr>
          <w:szCs w:val="28"/>
        </w:rPr>
        <w:t>p. 254.</w:t>
      </w:r>
    </w:p>
  </w:footnote>
  <w:footnote w:id="177">
    <w:p w14:paraId="49F77D53"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op. cit., </w:t>
      </w:r>
      <w:r w:rsidRPr="00715960">
        <w:rPr>
          <w:szCs w:val="28"/>
        </w:rPr>
        <w:t>p. 333.</w:t>
      </w:r>
    </w:p>
  </w:footnote>
  <w:footnote w:id="178">
    <w:p w14:paraId="368FAD26"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op. cit., </w:t>
      </w:r>
      <w:r w:rsidRPr="00715960">
        <w:rPr>
          <w:szCs w:val="28"/>
        </w:rPr>
        <w:t>pp. 367-368.</w:t>
      </w:r>
    </w:p>
  </w:footnote>
  <w:footnote w:id="179">
    <w:p w14:paraId="40F25608"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op. cit., </w:t>
      </w:r>
      <w:r w:rsidRPr="00715960">
        <w:rPr>
          <w:szCs w:val="28"/>
        </w:rPr>
        <w:t xml:space="preserve">p. 369. — Pour bien comprendre ce que furent les salons du </w:t>
      </w:r>
      <w:r w:rsidRPr="00715960">
        <w:rPr>
          <w:smallCaps/>
          <w:szCs w:val="28"/>
        </w:rPr>
        <w:t>xviii</w:t>
      </w:r>
      <w:r w:rsidRPr="00715960">
        <w:rPr>
          <w:smallCaps/>
          <w:szCs w:val="28"/>
          <w:vertAlign w:val="superscript"/>
        </w:rPr>
        <w:t>8</w:t>
      </w:r>
      <w:r w:rsidRPr="00715960">
        <w:rPr>
          <w:smallCaps/>
          <w:szCs w:val="28"/>
        </w:rPr>
        <w:t xml:space="preserve"> </w:t>
      </w:r>
      <w:r w:rsidRPr="00715960">
        <w:rPr>
          <w:szCs w:val="28"/>
        </w:rPr>
        <w:t>siècle, il faut se rappeler le rôle qui appartint aux grandes revues il y a un demi-siècle ; les salons servaient à l'instruction d'un public analogue à c</w:t>
      </w:r>
      <w:r w:rsidRPr="00715960">
        <w:rPr>
          <w:szCs w:val="28"/>
        </w:rPr>
        <w:t>e</w:t>
      </w:r>
      <w:r w:rsidRPr="00715960">
        <w:rPr>
          <w:szCs w:val="28"/>
        </w:rPr>
        <w:t xml:space="preserve">lui qui a, plus tard, accordé toute sa confiance au </w:t>
      </w:r>
      <w:r w:rsidRPr="00715960">
        <w:rPr>
          <w:i/>
          <w:iCs/>
          <w:szCs w:val="28"/>
        </w:rPr>
        <w:t xml:space="preserve">Correspondant </w:t>
      </w:r>
      <w:r w:rsidRPr="00715960">
        <w:rPr>
          <w:szCs w:val="28"/>
        </w:rPr>
        <w:t xml:space="preserve">et à la </w:t>
      </w:r>
      <w:r w:rsidRPr="00715960">
        <w:rPr>
          <w:i/>
          <w:iCs/>
          <w:szCs w:val="28"/>
        </w:rPr>
        <w:t>R</w:t>
      </w:r>
      <w:r w:rsidRPr="00715960">
        <w:rPr>
          <w:i/>
          <w:iCs/>
          <w:szCs w:val="28"/>
        </w:rPr>
        <w:t>e</w:t>
      </w:r>
      <w:r w:rsidRPr="00715960">
        <w:rPr>
          <w:i/>
          <w:iCs/>
          <w:szCs w:val="28"/>
        </w:rPr>
        <w:t>vue des Deux Mondes.</w:t>
      </w:r>
    </w:p>
  </w:footnote>
  <w:footnote w:id="180">
    <w:p w14:paraId="2BDB58D5"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op. cit., </w:t>
      </w:r>
      <w:r w:rsidRPr="00715960">
        <w:rPr>
          <w:szCs w:val="28"/>
        </w:rPr>
        <w:t>2</w:t>
      </w:r>
      <w:r w:rsidRPr="00715960">
        <w:rPr>
          <w:szCs w:val="28"/>
          <w:vertAlign w:val="superscript"/>
        </w:rPr>
        <w:t>e</w:t>
      </w:r>
      <w:r>
        <w:rPr>
          <w:szCs w:val="28"/>
        </w:rPr>
        <w:t xml:space="preserve"> série, p. 192.</w:t>
      </w:r>
    </w:p>
  </w:footnote>
  <w:footnote w:id="181">
    <w:p w14:paraId="18EBBABF" w14:textId="77777777" w:rsidR="00571DC2" w:rsidRDefault="00571DC2" w:rsidP="00571DC2">
      <w:pPr>
        <w:pStyle w:val="Notedebasdepage"/>
      </w:pPr>
      <w:r>
        <w:rPr>
          <w:rStyle w:val="Appelnotedebasdep"/>
        </w:rPr>
        <w:footnoteRef/>
      </w:r>
      <w:r>
        <w:t xml:space="preserve"> </w:t>
      </w:r>
      <w:r>
        <w:tab/>
      </w:r>
      <w:r w:rsidRPr="00715960">
        <w:rPr>
          <w:szCs w:val="28"/>
        </w:rPr>
        <w:t xml:space="preserve">Laboulaye dit que « le grand Frédéric jouait avec Voltaire et ses amis une comédie dont tout le bénéfice était pour lui » ; il pouvait « tenter lès coups de main les plus criminels, avec la complicité de ceux qui disposaient de l'opinion » </w:t>
      </w:r>
      <w:r w:rsidRPr="00715960">
        <w:rPr>
          <w:smallCaps/>
          <w:szCs w:val="28"/>
        </w:rPr>
        <w:t xml:space="preserve">(Montesquieu, </w:t>
      </w:r>
      <w:r w:rsidRPr="00715960">
        <w:rPr>
          <w:i/>
          <w:iCs/>
          <w:szCs w:val="28"/>
        </w:rPr>
        <w:t xml:space="preserve">loc. cit., </w:t>
      </w:r>
      <w:r w:rsidRPr="00715960">
        <w:rPr>
          <w:szCs w:val="28"/>
        </w:rPr>
        <w:t>p. XLIV). Et plus loin : « En 1767, C</w:t>
      </w:r>
      <w:r w:rsidRPr="00715960">
        <w:rPr>
          <w:szCs w:val="28"/>
        </w:rPr>
        <w:t>a</w:t>
      </w:r>
      <w:r w:rsidRPr="00715960">
        <w:rPr>
          <w:szCs w:val="28"/>
        </w:rPr>
        <w:t>therine, non moins habile que Frédéric à capter l'opinion, imagina de se pr</w:t>
      </w:r>
      <w:r w:rsidRPr="00715960">
        <w:rPr>
          <w:szCs w:val="28"/>
        </w:rPr>
        <w:t>é</w:t>
      </w:r>
      <w:r w:rsidRPr="00715960">
        <w:rPr>
          <w:szCs w:val="28"/>
        </w:rPr>
        <w:t xml:space="preserve">senter à l'Europe comme l'apôtre de la civilisation et des idées nouvelles » (p. </w:t>
      </w:r>
      <w:r>
        <w:rPr>
          <w:szCs w:val="28"/>
        </w:rPr>
        <w:t>L</w:t>
      </w:r>
      <w:r w:rsidRPr="00715960">
        <w:rPr>
          <w:i/>
          <w:iCs/>
          <w:szCs w:val="28"/>
        </w:rPr>
        <w:t>).</w:t>
      </w:r>
    </w:p>
  </w:footnote>
  <w:footnote w:id="182">
    <w:p w14:paraId="26680349"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Desnoiresterres, </w:t>
      </w:r>
      <w:r w:rsidRPr="00715960">
        <w:rPr>
          <w:i/>
          <w:iCs/>
          <w:szCs w:val="28"/>
        </w:rPr>
        <w:t xml:space="preserve">Voltaire et Jean-Jacques Rousseau </w:t>
      </w:r>
      <w:r w:rsidRPr="00715960">
        <w:rPr>
          <w:szCs w:val="28"/>
        </w:rPr>
        <w:t>(édition in-12), p. 371.</w:t>
      </w:r>
    </w:p>
  </w:footnote>
  <w:footnote w:id="183">
    <w:p w14:paraId="7F52CF72"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Desnoiresterres, </w:t>
      </w:r>
      <w:r w:rsidRPr="00715960">
        <w:rPr>
          <w:i/>
          <w:iCs/>
          <w:szCs w:val="28"/>
        </w:rPr>
        <w:t xml:space="preserve">op. cit., </w:t>
      </w:r>
      <w:r w:rsidRPr="00715960">
        <w:rPr>
          <w:szCs w:val="28"/>
        </w:rPr>
        <w:t>p. 380. On est souvent tenté de penser que Br</w:t>
      </w:r>
      <w:r w:rsidRPr="00715960">
        <w:rPr>
          <w:szCs w:val="28"/>
        </w:rPr>
        <w:t>u</w:t>
      </w:r>
      <w:r w:rsidRPr="00715960">
        <w:rPr>
          <w:szCs w:val="28"/>
        </w:rPr>
        <w:t>netière n'a que trop raison lorsqu'il dit que Rousseau fut le seul homme un peu courageux de tous les auteurs célèbres de ce temps. « Il est vrai, ajoute-t-il, qu'ils lui ont fait presque un crime de son courage même. » (</w:t>
      </w:r>
      <w:r w:rsidRPr="00715960">
        <w:rPr>
          <w:i/>
          <w:szCs w:val="28"/>
        </w:rPr>
        <w:t>loc</w:t>
      </w:r>
      <w:r w:rsidRPr="00715960">
        <w:rPr>
          <w:szCs w:val="28"/>
        </w:rPr>
        <w:t xml:space="preserve">. </w:t>
      </w:r>
      <w:r w:rsidRPr="00715960">
        <w:rPr>
          <w:i/>
          <w:iCs/>
          <w:szCs w:val="28"/>
        </w:rPr>
        <w:t xml:space="preserve">cit., </w:t>
      </w:r>
      <w:r w:rsidRPr="00715960">
        <w:rPr>
          <w:szCs w:val="28"/>
        </w:rPr>
        <w:t>p. 222), — Turgot s'indignait de voir Helvétius tant vanter Frédéric et Cather</w:t>
      </w:r>
      <w:r w:rsidRPr="00715960">
        <w:rPr>
          <w:szCs w:val="28"/>
        </w:rPr>
        <w:t>i</w:t>
      </w:r>
      <w:r w:rsidRPr="00715960">
        <w:rPr>
          <w:szCs w:val="28"/>
        </w:rPr>
        <w:t xml:space="preserve">ne </w:t>
      </w:r>
      <w:r w:rsidRPr="00715960">
        <w:rPr>
          <w:i/>
          <w:iCs/>
          <w:szCs w:val="28"/>
        </w:rPr>
        <w:t xml:space="preserve">(Correspondance inédite de </w:t>
      </w:r>
      <w:r w:rsidRPr="00715960">
        <w:rPr>
          <w:smallCaps/>
          <w:szCs w:val="28"/>
        </w:rPr>
        <w:t xml:space="preserve">Condorcet </w:t>
      </w:r>
      <w:r w:rsidRPr="00715960">
        <w:rPr>
          <w:i/>
          <w:iCs/>
          <w:szCs w:val="28"/>
        </w:rPr>
        <w:t xml:space="preserve">et de </w:t>
      </w:r>
      <w:r w:rsidRPr="00715960">
        <w:rPr>
          <w:smallCaps/>
          <w:szCs w:val="28"/>
        </w:rPr>
        <w:t xml:space="preserve">Turgot, </w:t>
      </w:r>
      <w:r w:rsidRPr="00715960">
        <w:rPr>
          <w:szCs w:val="28"/>
        </w:rPr>
        <w:t>p. 147),</w:t>
      </w:r>
    </w:p>
  </w:footnote>
  <w:footnote w:id="184">
    <w:p w14:paraId="26ED570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op. cit., </w:t>
      </w:r>
      <w:r w:rsidRPr="00715960">
        <w:rPr>
          <w:szCs w:val="28"/>
        </w:rPr>
        <w:t>p. 369.</w:t>
      </w:r>
    </w:p>
  </w:footnote>
  <w:footnote w:id="185">
    <w:p w14:paraId="7A2F8E50" w14:textId="77777777" w:rsidR="00571DC2" w:rsidRDefault="00571DC2" w:rsidP="00571DC2">
      <w:pPr>
        <w:pStyle w:val="Notedebasdepage"/>
      </w:pPr>
      <w:r>
        <w:rPr>
          <w:rStyle w:val="Appelnotedebasdep"/>
        </w:rPr>
        <w:footnoteRef/>
      </w:r>
      <w:r>
        <w:t xml:space="preserve"> </w:t>
      </w:r>
      <w:r>
        <w:tab/>
      </w:r>
      <w:r w:rsidRPr="00715960">
        <w:rPr>
          <w:szCs w:val="28"/>
        </w:rPr>
        <w:t>« Je promets à V. M, que tant qu'elle me fera la grâce de me loger au ch</w:t>
      </w:r>
      <w:r w:rsidRPr="00715960">
        <w:rPr>
          <w:szCs w:val="28"/>
        </w:rPr>
        <w:t>â</w:t>
      </w:r>
      <w:r w:rsidRPr="00715960">
        <w:rPr>
          <w:szCs w:val="28"/>
        </w:rPr>
        <w:t>teau, je n'écrirai contre personne, soit contre le gouvern</w:t>
      </w:r>
      <w:r w:rsidRPr="00715960">
        <w:rPr>
          <w:szCs w:val="28"/>
        </w:rPr>
        <w:t>e</w:t>
      </w:r>
      <w:r w:rsidRPr="00715960">
        <w:rPr>
          <w:szCs w:val="28"/>
        </w:rPr>
        <w:t xml:space="preserve">ment de France, contre les ministres, soit contre d'autres souverains, ou contre les gens de lettres illustres envers lesquels on me trouvera rendre les égards qui leur sont dus. Je n'abuserai pas de lettres de S. M. et </w:t>
      </w:r>
      <w:r w:rsidRPr="00715960">
        <w:rPr>
          <w:i/>
          <w:iCs/>
          <w:szCs w:val="28"/>
        </w:rPr>
        <w:t xml:space="preserve">je me gouvernerai d'une manière convenable, </w:t>
      </w:r>
      <w:r w:rsidRPr="00715960">
        <w:rPr>
          <w:szCs w:val="28"/>
        </w:rPr>
        <w:t>en homme de le</w:t>
      </w:r>
      <w:r w:rsidRPr="00715960">
        <w:rPr>
          <w:szCs w:val="28"/>
        </w:rPr>
        <w:t>t</w:t>
      </w:r>
      <w:r w:rsidRPr="00715960">
        <w:rPr>
          <w:szCs w:val="28"/>
        </w:rPr>
        <w:t>tres qui a l'honneur d'être chambellan de S. M, et qui vit avec des honnêtes gens. » Tout le volume de Desnoire</w:t>
      </w:r>
      <w:r w:rsidRPr="00715960">
        <w:rPr>
          <w:szCs w:val="28"/>
        </w:rPr>
        <w:t>s</w:t>
      </w:r>
      <w:r w:rsidRPr="00715960">
        <w:rPr>
          <w:szCs w:val="28"/>
        </w:rPr>
        <w:t xml:space="preserve">terres sur </w:t>
      </w:r>
      <w:r w:rsidRPr="00715960">
        <w:rPr>
          <w:i/>
          <w:iCs/>
          <w:szCs w:val="28"/>
        </w:rPr>
        <w:t xml:space="preserve">Voltaire et Frédéric </w:t>
      </w:r>
      <w:r w:rsidRPr="00715960">
        <w:rPr>
          <w:szCs w:val="28"/>
        </w:rPr>
        <w:t>est à lire, car il nous raconte une bouffonnerie achevée.</w:t>
      </w:r>
    </w:p>
  </w:footnote>
  <w:footnote w:id="186">
    <w:p w14:paraId="0D7381CF"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Desnoiresterres, </w:t>
      </w:r>
      <w:r w:rsidRPr="00715960">
        <w:rPr>
          <w:i/>
          <w:iCs/>
          <w:szCs w:val="30"/>
        </w:rPr>
        <w:t xml:space="preserve">Voltaire et Jean-Jacques Rousseau, </w:t>
      </w:r>
      <w:r w:rsidRPr="00715960">
        <w:rPr>
          <w:szCs w:val="30"/>
        </w:rPr>
        <w:t>pp. 502 et 505.</w:t>
      </w:r>
    </w:p>
  </w:footnote>
  <w:footnote w:id="187">
    <w:p w14:paraId="2347A7A9" w14:textId="77777777" w:rsidR="00571DC2" w:rsidRDefault="00571DC2" w:rsidP="00571DC2">
      <w:pPr>
        <w:pStyle w:val="Notedebasdepage"/>
      </w:pPr>
      <w:r>
        <w:rPr>
          <w:rStyle w:val="Appelnotedebasdep"/>
        </w:rPr>
        <w:footnoteRef/>
      </w:r>
      <w:r>
        <w:t xml:space="preserve"> </w:t>
      </w:r>
      <w:r>
        <w:tab/>
      </w:r>
      <w:r w:rsidRPr="00715960">
        <w:rPr>
          <w:szCs w:val="30"/>
        </w:rPr>
        <w:t>Taine représente, mieux que personne peut-être, la tradition bourgeoise ; c'est pourquoi son témoignage a une valeur toute particulière pour notre</w:t>
      </w:r>
      <w:r>
        <w:rPr>
          <w:szCs w:val="30"/>
        </w:rPr>
        <w:t xml:space="preserve"> s</w:t>
      </w:r>
      <w:r>
        <w:rPr>
          <w:szCs w:val="30"/>
        </w:rPr>
        <w:t>u</w:t>
      </w:r>
      <w:r w:rsidRPr="00715960">
        <w:rPr>
          <w:szCs w:val="30"/>
        </w:rPr>
        <w:t xml:space="preserve">jet. Il admire la Science avec autant de naïveté que les encyclopédistes et il a une affection particulière pour les </w:t>
      </w:r>
      <w:r w:rsidRPr="00715960">
        <w:rPr>
          <w:i/>
          <w:iCs/>
          <w:szCs w:val="30"/>
        </w:rPr>
        <w:t>roma</w:t>
      </w:r>
      <w:r w:rsidRPr="00715960">
        <w:rPr>
          <w:i/>
          <w:iCs/>
          <w:szCs w:val="30"/>
        </w:rPr>
        <w:t>n</w:t>
      </w:r>
      <w:r w:rsidRPr="00715960">
        <w:rPr>
          <w:i/>
          <w:iCs/>
          <w:szCs w:val="30"/>
        </w:rPr>
        <w:t xml:space="preserve">ciers de l'émancipation morale, </w:t>
      </w:r>
      <w:r w:rsidRPr="00715960">
        <w:rPr>
          <w:szCs w:val="30"/>
        </w:rPr>
        <w:t>pour Stendhal comme pour Did</w:t>
      </w:r>
      <w:r w:rsidRPr="00715960">
        <w:rPr>
          <w:szCs w:val="30"/>
        </w:rPr>
        <w:t>e</w:t>
      </w:r>
      <w:r w:rsidRPr="00715960">
        <w:rPr>
          <w:szCs w:val="30"/>
        </w:rPr>
        <w:t>rot.</w:t>
      </w:r>
    </w:p>
  </w:footnote>
  <w:footnote w:id="188">
    <w:p w14:paraId="0EF7C07C" w14:textId="77777777" w:rsidR="00571DC2" w:rsidRDefault="00571DC2" w:rsidP="00571DC2">
      <w:pPr>
        <w:pStyle w:val="Notedebasdepage"/>
      </w:pPr>
      <w:r>
        <w:rPr>
          <w:rStyle w:val="Appelnotedebasdep"/>
        </w:rPr>
        <w:footnoteRef/>
      </w:r>
      <w:r>
        <w:t xml:space="preserve"> </w:t>
      </w:r>
      <w:r>
        <w:tab/>
      </w:r>
      <w:r w:rsidRPr="00715960">
        <w:rPr>
          <w:szCs w:val="28"/>
        </w:rPr>
        <w:t>Brunetière estime qu'on « a pris trop souvent la confusion [chez Diderot] pour de la profondeur » et que « sous l'air d'une indépenda</w:t>
      </w:r>
      <w:r w:rsidRPr="00715960">
        <w:rPr>
          <w:szCs w:val="28"/>
        </w:rPr>
        <w:t>n</w:t>
      </w:r>
      <w:r w:rsidRPr="00715960">
        <w:rPr>
          <w:szCs w:val="28"/>
        </w:rPr>
        <w:t>ce qui va parfois jusqu'au cynisme [il a] tous les préjugés d'un bou</w:t>
      </w:r>
      <w:r w:rsidRPr="00715960">
        <w:rPr>
          <w:szCs w:val="28"/>
        </w:rPr>
        <w:t>r</w:t>
      </w:r>
      <w:r w:rsidRPr="00715960">
        <w:rPr>
          <w:szCs w:val="28"/>
        </w:rPr>
        <w:t xml:space="preserve">geois ou d'un </w:t>
      </w:r>
      <w:r w:rsidRPr="00715960">
        <w:rPr>
          <w:i/>
          <w:iCs/>
          <w:szCs w:val="28"/>
        </w:rPr>
        <w:t xml:space="preserve">philistin ». (Evolution des genres, </w:t>
      </w:r>
      <w:r w:rsidRPr="00715960">
        <w:rPr>
          <w:szCs w:val="28"/>
        </w:rPr>
        <w:t>p. 153.)</w:t>
      </w:r>
    </w:p>
  </w:footnote>
  <w:footnote w:id="189">
    <w:p w14:paraId="51A0107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op. cit., </w:t>
      </w:r>
      <w:r w:rsidRPr="00715960">
        <w:rPr>
          <w:szCs w:val="28"/>
        </w:rPr>
        <w:t>p. 349.</w:t>
      </w:r>
    </w:p>
  </w:footnote>
  <w:footnote w:id="190">
    <w:p w14:paraId="04A480A6" w14:textId="77777777" w:rsidR="00571DC2" w:rsidRDefault="00571DC2" w:rsidP="00571DC2">
      <w:pPr>
        <w:pStyle w:val="Notedebasdepage"/>
      </w:pPr>
      <w:r>
        <w:rPr>
          <w:rStyle w:val="Appelnotedebasdep"/>
        </w:rPr>
        <w:footnoteRef/>
      </w:r>
      <w:r>
        <w:t xml:space="preserve"> </w:t>
      </w:r>
      <w:r>
        <w:tab/>
      </w:r>
      <w:r w:rsidRPr="00715960">
        <w:rPr>
          <w:i/>
          <w:iCs/>
          <w:szCs w:val="28"/>
        </w:rPr>
        <w:t xml:space="preserve">Loc. cit. </w:t>
      </w:r>
      <w:r w:rsidRPr="00715960">
        <w:rPr>
          <w:szCs w:val="28"/>
        </w:rPr>
        <w:t>— On ne peut s'empêcher de penser ici à Zola, qui, lui aussi, ma</w:t>
      </w:r>
      <w:r w:rsidRPr="00715960">
        <w:rPr>
          <w:szCs w:val="28"/>
        </w:rPr>
        <w:t>n</w:t>
      </w:r>
      <w:r w:rsidRPr="00715960">
        <w:rPr>
          <w:szCs w:val="28"/>
        </w:rPr>
        <w:t>quait d'élégance et de malice. Ce grand marchand de cocho</w:t>
      </w:r>
      <w:r w:rsidRPr="00715960">
        <w:rPr>
          <w:szCs w:val="28"/>
        </w:rPr>
        <w:t>n</w:t>
      </w:r>
      <w:r w:rsidRPr="00715960">
        <w:rPr>
          <w:szCs w:val="28"/>
        </w:rPr>
        <w:t>neries se vantait « d'avoir le premier, dans le roman, donné sa vraie place à l'instinct génés</w:t>
      </w:r>
      <w:r w:rsidRPr="00715960">
        <w:rPr>
          <w:szCs w:val="28"/>
        </w:rPr>
        <w:t>i</w:t>
      </w:r>
      <w:r w:rsidRPr="00715960">
        <w:rPr>
          <w:szCs w:val="28"/>
        </w:rPr>
        <w:t>que [qui] deviendrait, à l'en croire, la préocc</w:t>
      </w:r>
      <w:r w:rsidRPr="00715960">
        <w:rPr>
          <w:szCs w:val="28"/>
        </w:rPr>
        <w:t>u</w:t>
      </w:r>
      <w:r w:rsidRPr="00715960">
        <w:rPr>
          <w:szCs w:val="28"/>
        </w:rPr>
        <w:t xml:space="preserve">pation incessante du genre humain. » </w:t>
      </w:r>
      <w:r w:rsidRPr="00715960">
        <w:rPr>
          <w:smallCaps/>
          <w:szCs w:val="28"/>
        </w:rPr>
        <w:t xml:space="preserve">(Guyau, </w:t>
      </w:r>
      <w:r w:rsidRPr="00715960">
        <w:rPr>
          <w:i/>
          <w:iCs/>
          <w:szCs w:val="28"/>
        </w:rPr>
        <w:t xml:space="preserve">L'art au point de vue sociologique, </w:t>
      </w:r>
      <w:r w:rsidRPr="00715960">
        <w:rPr>
          <w:szCs w:val="28"/>
        </w:rPr>
        <w:t>p. 158.) Si ce mo</w:t>
      </w:r>
      <w:r w:rsidRPr="00715960">
        <w:rPr>
          <w:szCs w:val="28"/>
        </w:rPr>
        <w:t>u</w:t>
      </w:r>
      <w:r w:rsidRPr="00715960">
        <w:rPr>
          <w:szCs w:val="28"/>
        </w:rPr>
        <w:t>vement annoncé par Zola se produit, ce sera une preuve que la force du ce</w:t>
      </w:r>
      <w:r w:rsidRPr="00715960">
        <w:rPr>
          <w:szCs w:val="28"/>
        </w:rPr>
        <w:t>r</w:t>
      </w:r>
      <w:r w:rsidRPr="00715960">
        <w:rPr>
          <w:szCs w:val="28"/>
        </w:rPr>
        <w:t>veau diminue dans le monde moderne. Le cerveau paraît être, en effet, l'o</w:t>
      </w:r>
      <w:r w:rsidRPr="00715960">
        <w:rPr>
          <w:szCs w:val="28"/>
        </w:rPr>
        <w:t>r</w:t>
      </w:r>
      <w:r w:rsidRPr="00715960">
        <w:rPr>
          <w:szCs w:val="28"/>
        </w:rPr>
        <w:t>gane modérateur des fonctions sexuelles.</w:t>
      </w:r>
    </w:p>
  </w:footnote>
  <w:footnote w:id="191">
    <w:p w14:paraId="35E8047F" w14:textId="77777777" w:rsidR="00571DC2" w:rsidRDefault="00571DC2" w:rsidP="00571DC2">
      <w:pPr>
        <w:pStyle w:val="Notedebasdepage"/>
      </w:pPr>
      <w:r>
        <w:rPr>
          <w:rStyle w:val="Appelnotedebasdep"/>
        </w:rPr>
        <w:footnoteRef/>
      </w:r>
      <w:r>
        <w:t xml:space="preserve"> </w:t>
      </w:r>
      <w:r>
        <w:tab/>
      </w:r>
      <w:r w:rsidRPr="00715960">
        <w:rPr>
          <w:szCs w:val="28"/>
        </w:rPr>
        <w:t xml:space="preserve">J. </w:t>
      </w:r>
      <w:r w:rsidRPr="00715960">
        <w:rPr>
          <w:smallCaps/>
          <w:szCs w:val="28"/>
        </w:rPr>
        <w:t xml:space="preserve">Reinach, </w:t>
      </w:r>
      <w:r w:rsidRPr="00715960">
        <w:rPr>
          <w:i/>
          <w:iCs/>
          <w:szCs w:val="28"/>
        </w:rPr>
        <w:t xml:space="preserve">Diderot, </w:t>
      </w:r>
      <w:r>
        <w:rPr>
          <w:szCs w:val="28"/>
        </w:rPr>
        <w:t>pp. 174-175.</w:t>
      </w:r>
    </w:p>
  </w:footnote>
  <w:footnote w:id="192">
    <w:p w14:paraId="21014BB6" w14:textId="77777777" w:rsidR="00571DC2" w:rsidRDefault="00571DC2" w:rsidP="00571DC2">
      <w:pPr>
        <w:pStyle w:val="Notedebasdepage"/>
      </w:pPr>
      <w:r>
        <w:rPr>
          <w:rStyle w:val="Appelnotedebasdep"/>
        </w:rPr>
        <w:footnoteRef/>
      </w:r>
      <w:r>
        <w:t xml:space="preserve"> </w:t>
      </w:r>
      <w:r>
        <w:tab/>
      </w:r>
      <w:r w:rsidRPr="00715960">
        <w:rPr>
          <w:szCs w:val="28"/>
        </w:rPr>
        <w:t>J'ai appelé, il y a déjà longtemps, l'attention sur cette manière de pénétrer les secrets de Pâme humaine, en examinant les idées relatives aux relations sexuelles.</w:t>
      </w:r>
    </w:p>
  </w:footnote>
  <w:footnote w:id="193">
    <w:p w14:paraId="49C25B36" w14:textId="77777777" w:rsidR="00571DC2" w:rsidRDefault="00571DC2" w:rsidP="00571DC2">
      <w:pPr>
        <w:pStyle w:val="Notedebasdepage"/>
      </w:pPr>
      <w:r>
        <w:rPr>
          <w:rStyle w:val="Appelnotedebasdep"/>
        </w:rPr>
        <w:footnoteRef/>
      </w:r>
      <w:r>
        <w:t xml:space="preserve"> </w:t>
      </w:r>
      <w:r>
        <w:tab/>
      </w:r>
      <w:r w:rsidRPr="00715960">
        <w:rPr>
          <w:szCs w:val="28"/>
        </w:rPr>
        <w:t>Il faut excepter Rousseau qui ne ressemble à aucun des philos</w:t>
      </w:r>
      <w:r w:rsidRPr="00715960">
        <w:rPr>
          <w:szCs w:val="28"/>
        </w:rPr>
        <w:t>o</w:t>
      </w:r>
      <w:r w:rsidRPr="00715960">
        <w:rPr>
          <w:szCs w:val="28"/>
        </w:rPr>
        <w:t>phes.</w:t>
      </w:r>
    </w:p>
  </w:footnote>
  <w:footnote w:id="194">
    <w:p w14:paraId="4031F524" w14:textId="77777777" w:rsidR="00571DC2" w:rsidRDefault="00571DC2" w:rsidP="00571DC2">
      <w:pPr>
        <w:pStyle w:val="Notedebasdepage"/>
      </w:pPr>
      <w:r>
        <w:rPr>
          <w:rStyle w:val="Appelnotedebasdep"/>
        </w:rPr>
        <w:footnoteRef/>
      </w:r>
      <w:r>
        <w:t xml:space="preserve"> </w:t>
      </w:r>
      <w:r>
        <w:tab/>
      </w:r>
      <w:r>
        <w:rPr>
          <w:smallCaps/>
          <w:szCs w:val="28"/>
        </w:rPr>
        <w:t>Brunetièr</w:t>
      </w:r>
      <w:r w:rsidRPr="00715960">
        <w:rPr>
          <w:smallCaps/>
          <w:szCs w:val="28"/>
        </w:rPr>
        <w:t xml:space="preserve">e, </w:t>
      </w:r>
      <w:r w:rsidRPr="00715960">
        <w:rPr>
          <w:i/>
          <w:iCs/>
          <w:szCs w:val="28"/>
        </w:rPr>
        <w:t xml:space="preserve">loc. cit., </w:t>
      </w:r>
      <w:r w:rsidRPr="00715960">
        <w:rPr>
          <w:szCs w:val="28"/>
        </w:rPr>
        <w:t>p, 154.</w:t>
      </w:r>
    </w:p>
  </w:footnote>
  <w:footnote w:id="195">
    <w:p w14:paraId="57964DB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Renan, </w:t>
      </w:r>
      <w:r w:rsidRPr="00715960">
        <w:rPr>
          <w:i/>
          <w:iCs/>
          <w:szCs w:val="28"/>
        </w:rPr>
        <w:t xml:space="preserve">Essais de morale et de critique, </w:t>
      </w:r>
      <w:r w:rsidRPr="00715960">
        <w:rPr>
          <w:szCs w:val="28"/>
        </w:rPr>
        <w:t>pp. 117-118.</w:t>
      </w:r>
    </w:p>
  </w:footnote>
  <w:footnote w:id="196">
    <w:p w14:paraId="3C2FD43F"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Renan, </w:t>
      </w:r>
      <w:r w:rsidRPr="00715960">
        <w:rPr>
          <w:i/>
          <w:iCs/>
          <w:szCs w:val="28"/>
        </w:rPr>
        <w:t xml:space="preserve">op. cit., </w:t>
      </w:r>
      <w:r w:rsidRPr="00715960">
        <w:rPr>
          <w:szCs w:val="28"/>
        </w:rPr>
        <w:t>pp. 115-116.</w:t>
      </w:r>
    </w:p>
  </w:footnote>
  <w:footnote w:id="197">
    <w:p w14:paraId="11EE5745"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Renan, </w:t>
      </w:r>
      <w:r w:rsidRPr="00715960">
        <w:rPr>
          <w:i/>
          <w:iCs/>
          <w:szCs w:val="28"/>
        </w:rPr>
        <w:t xml:space="preserve">op. cit., </w:t>
      </w:r>
      <w:r w:rsidRPr="00715960">
        <w:rPr>
          <w:szCs w:val="28"/>
        </w:rPr>
        <w:t>p. 124.</w:t>
      </w:r>
    </w:p>
  </w:footnote>
  <w:footnote w:id="198">
    <w:p w14:paraId="7F96B87F" w14:textId="77777777" w:rsidR="00571DC2" w:rsidRDefault="00571DC2" w:rsidP="00571DC2">
      <w:pPr>
        <w:pStyle w:val="Notedebasdepage"/>
      </w:pPr>
      <w:r>
        <w:rPr>
          <w:rStyle w:val="Appelnotedebasdep"/>
        </w:rPr>
        <w:footnoteRef/>
      </w:r>
      <w:r>
        <w:t xml:space="preserve"> </w:t>
      </w:r>
      <w:r>
        <w:tab/>
      </w:r>
      <w:r w:rsidRPr="00715960">
        <w:rPr>
          <w:smallCaps/>
          <w:szCs w:val="26"/>
        </w:rPr>
        <w:t xml:space="preserve">Renan, </w:t>
      </w:r>
      <w:r w:rsidRPr="00715960">
        <w:rPr>
          <w:i/>
          <w:iCs/>
          <w:szCs w:val="26"/>
        </w:rPr>
        <w:t xml:space="preserve">op. cit., </w:t>
      </w:r>
      <w:r w:rsidRPr="00715960">
        <w:rPr>
          <w:szCs w:val="26"/>
        </w:rPr>
        <w:t>p. 116.</w:t>
      </w:r>
    </w:p>
  </w:footnote>
  <w:footnote w:id="199">
    <w:p w14:paraId="5430D673"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Cournot, </w:t>
      </w:r>
      <w:r w:rsidRPr="00715960">
        <w:rPr>
          <w:i/>
          <w:iCs/>
          <w:szCs w:val="28"/>
        </w:rPr>
        <w:t>Considérations sur la marche des idées et des évén</w:t>
      </w:r>
      <w:r w:rsidRPr="00715960">
        <w:rPr>
          <w:i/>
          <w:iCs/>
          <w:szCs w:val="28"/>
        </w:rPr>
        <w:t>e</w:t>
      </w:r>
      <w:r w:rsidRPr="00715960">
        <w:rPr>
          <w:i/>
          <w:iCs/>
          <w:szCs w:val="28"/>
        </w:rPr>
        <w:t xml:space="preserve">ments dans les temps modernes, </w:t>
      </w:r>
      <w:r w:rsidRPr="00715960">
        <w:rPr>
          <w:szCs w:val="28"/>
        </w:rPr>
        <w:t>tome II, pp. 54-55. — Clairaut c</w:t>
      </w:r>
      <w:r w:rsidRPr="00715960">
        <w:rPr>
          <w:szCs w:val="28"/>
        </w:rPr>
        <w:t>e</w:t>
      </w:r>
      <w:r w:rsidRPr="00715960">
        <w:rPr>
          <w:szCs w:val="28"/>
        </w:rPr>
        <w:t xml:space="preserve">pendant ne pouvait souffrir que d'Alembert « cherchât à se distinguer dans les lettres ». </w:t>
      </w:r>
      <w:r w:rsidRPr="00715960">
        <w:rPr>
          <w:smallCaps/>
          <w:szCs w:val="28"/>
        </w:rPr>
        <w:t>(Did</w:t>
      </w:r>
      <w:r w:rsidRPr="00715960">
        <w:rPr>
          <w:smallCaps/>
          <w:szCs w:val="28"/>
        </w:rPr>
        <w:t>e</w:t>
      </w:r>
      <w:r w:rsidRPr="00715960">
        <w:rPr>
          <w:smallCaps/>
          <w:szCs w:val="28"/>
        </w:rPr>
        <w:t xml:space="preserve">rot, </w:t>
      </w:r>
      <w:r w:rsidRPr="00715960">
        <w:rPr>
          <w:i/>
          <w:iCs/>
          <w:szCs w:val="28"/>
        </w:rPr>
        <w:t xml:space="preserve">Œuvres complètes, </w:t>
      </w:r>
      <w:r w:rsidRPr="00715960">
        <w:rPr>
          <w:szCs w:val="28"/>
        </w:rPr>
        <w:t>tome VI, p. 474.)</w:t>
      </w:r>
    </w:p>
  </w:footnote>
  <w:footnote w:id="200">
    <w:p w14:paraId="709FCC6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Études critiques, </w:t>
      </w:r>
      <w:r w:rsidRPr="00715960">
        <w:rPr>
          <w:szCs w:val="28"/>
        </w:rPr>
        <w:t>5</w:t>
      </w:r>
      <w:r w:rsidRPr="00715960">
        <w:rPr>
          <w:szCs w:val="28"/>
          <w:vertAlign w:val="superscript"/>
        </w:rPr>
        <w:t>e</w:t>
      </w:r>
      <w:r w:rsidRPr="00715960">
        <w:rPr>
          <w:szCs w:val="28"/>
        </w:rPr>
        <w:t xml:space="preserve"> série, p. 239 et p. 242.</w:t>
      </w:r>
    </w:p>
  </w:footnote>
  <w:footnote w:id="201">
    <w:p w14:paraId="3D72327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loc. cit., </w:t>
      </w:r>
      <w:r>
        <w:rPr>
          <w:szCs w:val="28"/>
        </w:rPr>
        <w:t>p. 236.</w:t>
      </w:r>
    </w:p>
  </w:footnote>
  <w:footnote w:id="202">
    <w:p w14:paraId="6107A493"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sidRPr="00715960">
        <w:rPr>
          <w:i/>
          <w:iCs/>
          <w:szCs w:val="28"/>
        </w:rPr>
        <w:t xml:space="preserve">loc. cit., </w:t>
      </w:r>
      <w:r w:rsidRPr="00715960">
        <w:rPr>
          <w:szCs w:val="28"/>
        </w:rPr>
        <w:t>pp. 232 et 235.</w:t>
      </w:r>
    </w:p>
  </w:footnote>
  <w:footnote w:id="203">
    <w:p w14:paraId="7D4179F5" w14:textId="77777777" w:rsidR="00571DC2" w:rsidRDefault="00571DC2" w:rsidP="00571DC2">
      <w:pPr>
        <w:pStyle w:val="Notedebasdepage"/>
      </w:pPr>
      <w:r>
        <w:rPr>
          <w:rStyle w:val="Appelnotedebasdep"/>
        </w:rPr>
        <w:footnoteRef/>
      </w:r>
      <w:r>
        <w:t xml:space="preserve"> </w:t>
      </w:r>
      <w:r>
        <w:tab/>
      </w:r>
      <w:r w:rsidRPr="00715960">
        <w:rPr>
          <w:i/>
          <w:iCs/>
          <w:szCs w:val="28"/>
        </w:rPr>
        <w:t xml:space="preserve">Malade imaginaire, </w:t>
      </w:r>
      <w:r w:rsidRPr="00715960">
        <w:rPr>
          <w:szCs w:val="28"/>
        </w:rPr>
        <w:t>acte II, sc. VI.</w:t>
      </w:r>
    </w:p>
  </w:footnote>
  <w:footnote w:id="204">
    <w:p w14:paraId="53F0B50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szCs w:val="28"/>
        </w:rPr>
        <w:t>tome II, p. 601.</w:t>
      </w:r>
    </w:p>
  </w:footnote>
  <w:footnote w:id="205">
    <w:p w14:paraId="545E6FBD"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Cournot, </w:t>
      </w:r>
      <w:r w:rsidRPr="00715960">
        <w:rPr>
          <w:i/>
          <w:iCs/>
          <w:szCs w:val="28"/>
        </w:rPr>
        <w:t xml:space="preserve">loc. cit., </w:t>
      </w:r>
      <w:r w:rsidRPr="00715960">
        <w:rPr>
          <w:szCs w:val="28"/>
        </w:rPr>
        <w:t>p. 55.</w:t>
      </w:r>
    </w:p>
  </w:footnote>
  <w:footnote w:id="206">
    <w:p w14:paraId="45F19275" w14:textId="77777777" w:rsidR="00571DC2" w:rsidRDefault="00571DC2" w:rsidP="00571DC2">
      <w:pPr>
        <w:pStyle w:val="Notedebasdepage"/>
      </w:pPr>
      <w:r>
        <w:rPr>
          <w:rStyle w:val="Appelnotedebasdep"/>
        </w:rPr>
        <w:footnoteRef/>
      </w:r>
      <w:r>
        <w:t xml:space="preserve"> </w:t>
      </w:r>
      <w:r>
        <w:tab/>
      </w:r>
      <w:r w:rsidRPr="00715960">
        <w:rPr>
          <w:szCs w:val="28"/>
        </w:rPr>
        <w:t>Il s'agit évidemment ici des cartésiens contemporains de Font</w:t>
      </w:r>
      <w:r w:rsidRPr="00715960">
        <w:rPr>
          <w:szCs w:val="28"/>
        </w:rPr>
        <w:t>e</w:t>
      </w:r>
      <w:r w:rsidRPr="00715960">
        <w:rPr>
          <w:szCs w:val="28"/>
        </w:rPr>
        <w:t>nelle.</w:t>
      </w:r>
    </w:p>
  </w:footnote>
  <w:footnote w:id="207">
    <w:p w14:paraId="5F8C6273" w14:textId="77777777" w:rsidR="00571DC2" w:rsidRDefault="00571DC2" w:rsidP="00571DC2">
      <w:pPr>
        <w:pStyle w:val="Notedebasdepage"/>
      </w:pPr>
      <w:r>
        <w:rPr>
          <w:rStyle w:val="Appelnotedebasdep"/>
        </w:rPr>
        <w:footnoteRef/>
      </w:r>
      <w:r>
        <w:t xml:space="preserve"> </w:t>
      </w:r>
      <w:r>
        <w:tab/>
      </w:r>
      <w:r w:rsidRPr="00715960">
        <w:rPr>
          <w:szCs w:val="28"/>
        </w:rPr>
        <w:t>Diderot fait ici une pl</w:t>
      </w:r>
      <w:r>
        <w:rPr>
          <w:szCs w:val="28"/>
        </w:rPr>
        <w:t>ace pour Clairaut et d’Alembert.</w:t>
      </w:r>
    </w:p>
  </w:footnote>
  <w:footnote w:id="208">
    <w:p w14:paraId="27A9CEB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Diderot, </w:t>
      </w:r>
      <w:r w:rsidRPr="00715960">
        <w:rPr>
          <w:i/>
          <w:iCs/>
          <w:szCs w:val="28"/>
        </w:rPr>
        <w:t xml:space="preserve">loc, cit., </w:t>
      </w:r>
      <w:r w:rsidRPr="00715960">
        <w:rPr>
          <w:szCs w:val="28"/>
        </w:rPr>
        <w:t>pp. 474-475.</w:t>
      </w:r>
    </w:p>
  </w:footnote>
  <w:footnote w:id="209">
    <w:p w14:paraId="386BFC6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Diderot, </w:t>
      </w:r>
      <w:r w:rsidRPr="00715960">
        <w:rPr>
          <w:szCs w:val="28"/>
        </w:rPr>
        <w:t>tome II, p. 11.</w:t>
      </w:r>
    </w:p>
  </w:footnote>
  <w:footnote w:id="210">
    <w:p w14:paraId="21BEBE8E" w14:textId="77777777" w:rsidR="00571DC2" w:rsidRDefault="00571DC2" w:rsidP="00571DC2">
      <w:pPr>
        <w:pStyle w:val="Notedebasdepage"/>
      </w:pPr>
      <w:r>
        <w:rPr>
          <w:rStyle w:val="Appelnotedebasdep"/>
        </w:rPr>
        <w:footnoteRef/>
      </w:r>
      <w:r>
        <w:t xml:space="preserve"> </w:t>
      </w:r>
      <w:r>
        <w:tab/>
      </w:r>
      <w:r w:rsidRPr="00715960">
        <w:rPr>
          <w:szCs w:val="28"/>
        </w:rPr>
        <w:t xml:space="preserve">Il dit que les ouvrages des grands géomètres du </w:t>
      </w:r>
      <w:r w:rsidRPr="00715960">
        <w:rPr>
          <w:szCs w:val="30"/>
        </w:rPr>
        <w:t>XVIII</w:t>
      </w:r>
      <w:r w:rsidRPr="00715960">
        <w:rPr>
          <w:szCs w:val="30"/>
          <w:vertAlign w:val="superscript"/>
        </w:rPr>
        <w:t>e</w:t>
      </w:r>
      <w:r w:rsidRPr="00715960">
        <w:rPr>
          <w:szCs w:val="30"/>
        </w:rPr>
        <w:t xml:space="preserve"> </w:t>
      </w:r>
      <w:r w:rsidRPr="00715960">
        <w:rPr>
          <w:szCs w:val="28"/>
        </w:rPr>
        <w:t>siècle, Bernoulli, Euler, Maupertuis, Clairaut, Fontaine, d'Alembert, Lagra</w:t>
      </w:r>
      <w:r w:rsidRPr="00715960">
        <w:rPr>
          <w:szCs w:val="28"/>
        </w:rPr>
        <w:t>n</w:t>
      </w:r>
      <w:r w:rsidRPr="00715960">
        <w:rPr>
          <w:szCs w:val="28"/>
        </w:rPr>
        <w:t>ge « subsisteront dans les siècles à venir comme ces pyramides d'Egypte dont les masses chargées d'hiéroglyphes réveillent en nous une idée effrayante de la puissa</w:t>
      </w:r>
      <w:r w:rsidRPr="00715960">
        <w:rPr>
          <w:szCs w:val="28"/>
        </w:rPr>
        <w:t>n</w:t>
      </w:r>
      <w:r w:rsidRPr="00715960">
        <w:rPr>
          <w:szCs w:val="28"/>
        </w:rPr>
        <w:t>ce et des ressources des</w:t>
      </w:r>
      <w:r>
        <w:rPr>
          <w:szCs w:val="28"/>
        </w:rPr>
        <w:t xml:space="preserve"> hommes qui les ont élevées ». C</w:t>
      </w:r>
      <w:r w:rsidRPr="00715960">
        <w:rPr>
          <w:szCs w:val="28"/>
        </w:rPr>
        <w:t>ela veut peut-être dire aussi que ces ouvrages d</w:t>
      </w:r>
      <w:r w:rsidRPr="00715960">
        <w:rPr>
          <w:szCs w:val="28"/>
        </w:rPr>
        <w:t>e</w:t>
      </w:r>
      <w:r w:rsidRPr="00715960">
        <w:rPr>
          <w:szCs w:val="28"/>
        </w:rPr>
        <w:t>viendront indéchiffrables.</w:t>
      </w:r>
    </w:p>
  </w:footnote>
  <w:footnote w:id="211">
    <w:p w14:paraId="2DA11DD6"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Diderot, </w:t>
      </w:r>
      <w:r w:rsidRPr="00715960">
        <w:rPr>
          <w:szCs w:val="28"/>
        </w:rPr>
        <w:t>tome VI, pp. 405-409, Il nous parle avec admiration d'une fame</w:t>
      </w:r>
      <w:r w:rsidRPr="00715960">
        <w:rPr>
          <w:szCs w:val="28"/>
        </w:rPr>
        <w:t>u</w:t>
      </w:r>
      <w:r w:rsidRPr="00715960">
        <w:rPr>
          <w:szCs w:val="28"/>
        </w:rPr>
        <w:t xml:space="preserve">se expérience sur le « dessalement de l’eau de mer exécutée </w:t>
      </w:r>
      <w:r w:rsidRPr="00715960">
        <w:rPr>
          <w:i/>
          <w:iCs/>
          <w:szCs w:val="28"/>
        </w:rPr>
        <w:t>devant des a</w:t>
      </w:r>
      <w:r w:rsidRPr="00715960">
        <w:rPr>
          <w:i/>
          <w:iCs/>
          <w:szCs w:val="28"/>
        </w:rPr>
        <w:t>m</w:t>
      </w:r>
      <w:r w:rsidRPr="00715960">
        <w:rPr>
          <w:i/>
          <w:iCs/>
          <w:szCs w:val="28"/>
        </w:rPr>
        <w:t xml:space="preserve">bassadeurs ! </w:t>
      </w:r>
      <w:r w:rsidRPr="00715960">
        <w:rPr>
          <w:szCs w:val="28"/>
        </w:rPr>
        <w:t>— Sous l'influence de Rouelle le nombre des cabinets d'histo</w:t>
      </w:r>
      <w:r w:rsidRPr="00715960">
        <w:rPr>
          <w:szCs w:val="28"/>
        </w:rPr>
        <w:t>i</w:t>
      </w:r>
      <w:r w:rsidRPr="00715960">
        <w:rPr>
          <w:szCs w:val="28"/>
        </w:rPr>
        <w:t>re naturelle arriva au nombre de deux cents à Paris ; on sait que c'étaient des amoncellements de bibelots.</w:t>
      </w:r>
    </w:p>
  </w:footnote>
  <w:footnote w:id="212">
    <w:p w14:paraId="190262D3"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Diderot, </w:t>
      </w:r>
      <w:r w:rsidRPr="00715960">
        <w:rPr>
          <w:i/>
          <w:iCs/>
          <w:szCs w:val="28"/>
        </w:rPr>
        <w:t xml:space="preserve">Œuvres choisies, </w:t>
      </w:r>
      <w:r w:rsidRPr="00715960">
        <w:rPr>
          <w:szCs w:val="28"/>
        </w:rPr>
        <w:t>édition du centenaire, pp. 326-329. — Dans ce</w:t>
      </w:r>
      <w:r w:rsidRPr="00715960">
        <w:rPr>
          <w:szCs w:val="28"/>
        </w:rPr>
        <w:t>t</w:t>
      </w:r>
      <w:r w:rsidRPr="00715960">
        <w:rPr>
          <w:szCs w:val="28"/>
        </w:rPr>
        <w:t xml:space="preserve">te curieuse consultation, Diderot montre toute la naïveté d'un parfait </w:t>
      </w:r>
      <w:r w:rsidRPr="00715960">
        <w:rPr>
          <w:i/>
          <w:iCs/>
          <w:szCs w:val="28"/>
        </w:rPr>
        <w:t>phili</w:t>
      </w:r>
      <w:r w:rsidRPr="00715960">
        <w:rPr>
          <w:i/>
          <w:iCs/>
          <w:szCs w:val="28"/>
        </w:rPr>
        <w:t>s</w:t>
      </w:r>
      <w:r w:rsidRPr="00715960">
        <w:rPr>
          <w:i/>
          <w:iCs/>
          <w:szCs w:val="28"/>
        </w:rPr>
        <w:t xml:space="preserve">tin. </w:t>
      </w:r>
      <w:r w:rsidRPr="00715960">
        <w:rPr>
          <w:szCs w:val="28"/>
        </w:rPr>
        <w:t>Il n'est peut-être pas inutile d'observer ici que les hommes qui se do</w:t>
      </w:r>
      <w:r w:rsidRPr="00715960">
        <w:rPr>
          <w:szCs w:val="28"/>
        </w:rPr>
        <w:t>n</w:t>
      </w:r>
      <w:r w:rsidRPr="00715960">
        <w:rPr>
          <w:szCs w:val="28"/>
        </w:rPr>
        <w:t>nent aujourd'hui comme les princes de l'esprit laïque, sont, comme leur illu</w:t>
      </w:r>
      <w:r w:rsidRPr="00715960">
        <w:rPr>
          <w:szCs w:val="28"/>
        </w:rPr>
        <w:t>s</w:t>
      </w:r>
      <w:r w:rsidRPr="00715960">
        <w:rPr>
          <w:szCs w:val="28"/>
        </w:rPr>
        <w:t xml:space="preserve">tre prédécesseur, des </w:t>
      </w:r>
      <w:r w:rsidRPr="00715960">
        <w:rPr>
          <w:i/>
          <w:iCs/>
          <w:szCs w:val="28"/>
        </w:rPr>
        <w:t>philistins.</w:t>
      </w:r>
    </w:p>
  </w:footnote>
  <w:footnote w:id="213">
    <w:p w14:paraId="0B960874" w14:textId="77777777" w:rsidR="00571DC2" w:rsidRDefault="00571DC2" w:rsidP="00571DC2">
      <w:pPr>
        <w:pStyle w:val="Notedebasdepage"/>
      </w:pPr>
      <w:r>
        <w:rPr>
          <w:rStyle w:val="Appelnotedebasdep"/>
        </w:rPr>
        <w:footnoteRef/>
      </w:r>
      <w:r>
        <w:t xml:space="preserve"> </w:t>
      </w:r>
      <w:r>
        <w:tab/>
      </w:r>
      <w:r w:rsidRPr="00715960">
        <w:rPr>
          <w:szCs w:val="28"/>
        </w:rPr>
        <w:t xml:space="preserve">J. </w:t>
      </w:r>
      <w:r w:rsidRPr="00715960">
        <w:rPr>
          <w:smallCaps/>
          <w:szCs w:val="28"/>
        </w:rPr>
        <w:t xml:space="preserve">Reinach, </w:t>
      </w:r>
      <w:r w:rsidRPr="00715960">
        <w:rPr>
          <w:i/>
          <w:iCs/>
          <w:szCs w:val="28"/>
        </w:rPr>
        <w:t xml:space="preserve">Diderot, </w:t>
      </w:r>
      <w:r w:rsidRPr="00715960">
        <w:rPr>
          <w:szCs w:val="28"/>
        </w:rPr>
        <w:t>p. 43. L'ignorance naïve de l'auteur éclate dans le pa</w:t>
      </w:r>
      <w:r w:rsidRPr="00715960">
        <w:rPr>
          <w:szCs w:val="28"/>
        </w:rPr>
        <w:t>s</w:t>
      </w:r>
      <w:r w:rsidRPr="00715960">
        <w:rPr>
          <w:szCs w:val="28"/>
        </w:rPr>
        <w:t>sage où il dit que son héros a prévu la télégraphie électr</w:t>
      </w:r>
      <w:r w:rsidRPr="00715960">
        <w:rPr>
          <w:szCs w:val="28"/>
        </w:rPr>
        <w:t>i</w:t>
      </w:r>
      <w:r w:rsidRPr="00715960">
        <w:rPr>
          <w:szCs w:val="28"/>
        </w:rPr>
        <w:t>que (p. 47).</w:t>
      </w:r>
    </w:p>
  </w:footnote>
  <w:footnote w:id="214">
    <w:p w14:paraId="15CF0EC7" w14:textId="77777777" w:rsidR="00571DC2" w:rsidRDefault="00571DC2" w:rsidP="00571DC2">
      <w:pPr>
        <w:pStyle w:val="Notedebasdepage"/>
      </w:pPr>
      <w:r>
        <w:rPr>
          <w:rStyle w:val="Appelnotedebasdep"/>
        </w:rPr>
        <w:footnoteRef/>
      </w:r>
      <w:r>
        <w:t xml:space="preserve"> </w:t>
      </w:r>
      <w:r>
        <w:tab/>
      </w:r>
      <w:r w:rsidRPr="00715960">
        <w:rPr>
          <w:szCs w:val="28"/>
        </w:rPr>
        <w:t xml:space="preserve">J. </w:t>
      </w:r>
      <w:r w:rsidRPr="00715960">
        <w:rPr>
          <w:smallCaps/>
          <w:szCs w:val="28"/>
        </w:rPr>
        <w:t xml:space="preserve">Reinach, </w:t>
      </w:r>
      <w:r w:rsidRPr="00715960">
        <w:rPr>
          <w:i/>
          <w:iCs/>
          <w:szCs w:val="28"/>
        </w:rPr>
        <w:t xml:space="preserve">op. cit., </w:t>
      </w:r>
      <w:r w:rsidRPr="00715960">
        <w:rPr>
          <w:szCs w:val="28"/>
        </w:rPr>
        <w:t>pp. 72-74.</w:t>
      </w:r>
    </w:p>
  </w:footnote>
  <w:footnote w:id="215">
    <w:p w14:paraId="4376AA74" w14:textId="77777777" w:rsidR="00571DC2" w:rsidRDefault="00571DC2" w:rsidP="00571DC2">
      <w:pPr>
        <w:pStyle w:val="Notedebasdepage"/>
      </w:pPr>
      <w:r>
        <w:rPr>
          <w:rStyle w:val="Appelnotedebasdep"/>
        </w:rPr>
        <w:footnoteRef/>
      </w:r>
      <w:r>
        <w:t xml:space="preserve"> </w:t>
      </w:r>
      <w:r>
        <w:tab/>
      </w:r>
      <w:r w:rsidRPr="00715960">
        <w:rPr>
          <w:szCs w:val="28"/>
        </w:rPr>
        <w:t xml:space="preserve">J. </w:t>
      </w:r>
      <w:r w:rsidRPr="00715960">
        <w:rPr>
          <w:smallCaps/>
          <w:szCs w:val="28"/>
        </w:rPr>
        <w:t xml:space="preserve">Reinach, </w:t>
      </w:r>
      <w:r w:rsidRPr="00715960">
        <w:rPr>
          <w:i/>
          <w:iCs/>
          <w:szCs w:val="28"/>
        </w:rPr>
        <w:t xml:space="preserve">op. cit., </w:t>
      </w:r>
      <w:r w:rsidRPr="00715960">
        <w:rPr>
          <w:szCs w:val="28"/>
        </w:rPr>
        <w:t>p. 42.</w:t>
      </w:r>
    </w:p>
  </w:footnote>
  <w:footnote w:id="216">
    <w:p w14:paraId="3A760CE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Cournot, </w:t>
      </w:r>
      <w:r w:rsidRPr="00715960">
        <w:rPr>
          <w:i/>
          <w:iCs/>
          <w:szCs w:val="28"/>
        </w:rPr>
        <w:t xml:space="preserve">loc. cit., </w:t>
      </w:r>
      <w:r>
        <w:rPr>
          <w:szCs w:val="28"/>
        </w:rPr>
        <w:t>pp. 56</w:t>
      </w:r>
      <w:r w:rsidRPr="00715960">
        <w:rPr>
          <w:szCs w:val="28"/>
        </w:rPr>
        <w:t>-57.</w:t>
      </w:r>
    </w:p>
  </w:footnote>
  <w:footnote w:id="217">
    <w:p w14:paraId="5DD95E1E" w14:textId="77777777" w:rsidR="00571DC2" w:rsidRDefault="00571DC2" w:rsidP="00571DC2">
      <w:pPr>
        <w:pStyle w:val="Notedebasdepage"/>
      </w:pPr>
      <w:r>
        <w:rPr>
          <w:rStyle w:val="Appelnotedebasdep"/>
        </w:rPr>
        <w:footnoteRef/>
      </w:r>
      <w:r>
        <w:t xml:space="preserve"> </w:t>
      </w:r>
      <w:r>
        <w:tab/>
      </w:r>
      <w:r w:rsidRPr="00715960">
        <w:rPr>
          <w:szCs w:val="28"/>
        </w:rPr>
        <w:t>Condorcet estime qu'on doit attendre de grands progrès dans la minéralogie, la botanique, la zoologie, la météorologie, d'observ</w:t>
      </w:r>
      <w:r w:rsidRPr="00715960">
        <w:rPr>
          <w:szCs w:val="28"/>
        </w:rPr>
        <w:t>a</w:t>
      </w:r>
      <w:r w:rsidRPr="00715960">
        <w:rPr>
          <w:szCs w:val="28"/>
        </w:rPr>
        <w:t>tions répétées en grand nombre, sur un vaste territoire, par des ho</w:t>
      </w:r>
      <w:r w:rsidRPr="00715960">
        <w:rPr>
          <w:szCs w:val="28"/>
        </w:rPr>
        <w:t>m</w:t>
      </w:r>
      <w:r w:rsidRPr="00715960">
        <w:rPr>
          <w:szCs w:val="28"/>
        </w:rPr>
        <w:t xml:space="preserve">mes ayant reçu une instruction générale. </w:t>
      </w:r>
      <w:r w:rsidRPr="00715960">
        <w:rPr>
          <w:i/>
          <w:iCs/>
          <w:szCs w:val="28"/>
        </w:rPr>
        <w:t xml:space="preserve">(Tableau historique, </w:t>
      </w:r>
      <w:r w:rsidRPr="00715960">
        <w:rPr>
          <w:szCs w:val="28"/>
        </w:rPr>
        <w:t>9</w:t>
      </w:r>
      <w:r w:rsidRPr="00715960">
        <w:rPr>
          <w:szCs w:val="28"/>
          <w:vertAlign w:val="superscript"/>
        </w:rPr>
        <w:t>e</w:t>
      </w:r>
      <w:r w:rsidRPr="00715960">
        <w:rPr>
          <w:szCs w:val="28"/>
        </w:rPr>
        <w:t xml:space="preserve"> ép</w:t>
      </w:r>
      <w:r w:rsidRPr="00715960">
        <w:rPr>
          <w:szCs w:val="28"/>
        </w:rPr>
        <w:t>o</w:t>
      </w:r>
      <w:r w:rsidRPr="00715960">
        <w:rPr>
          <w:szCs w:val="28"/>
        </w:rPr>
        <w:t xml:space="preserve">que.) L'occultisme est dans les mêmes conditions ; c'est une </w:t>
      </w:r>
      <w:r w:rsidRPr="00715960">
        <w:rPr>
          <w:i/>
          <w:iCs/>
          <w:szCs w:val="28"/>
        </w:rPr>
        <w:t xml:space="preserve">science </w:t>
      </w:r>
      <w:r w:rsidRPr="00715960">
        <w:rPr>
          <w:szCs w:val="28"/>
        </w:rPr>
        <w:t>que tout le monde peut cultiver. Aucune scie</w:t>
      </w:r>
      <w:r w:rsidRPr="00715960">
        <w:rPr>
          <w:szCs w:val="28"/>
        </w:rPr>
        <w:t>n</w:t>
      </w:r>
      <w:r w:rsidRPr="00715960">
        <w:rPr>
          <w:szCs w:val="28"/>
        </w:rPr>
        <w:t>ce ne saurait aussi bien que l'occultisme mériter le nom de démocratique, a</w:t>
      </w:r>
      <w:r w:rsidRPr="00715960">
        <w:rPr>
          <w:szCs w:val="28"/>
        </w:rPr>
        <w:t>t</w:t>
      </w:r>
      <w:r w:rsidRPr="00715960">
        <w:rPr>
          <w:szCs w:val="28"/>
        </w:rPr>
        <w:t>tendu que l'usage est de nommer démocratique ce qui est accessible au plus grand no</w:t>
      </w:r>
      <w:r w:rsidRPr="00715960">
        <w:rPr>
          <w:szCs w:val="28"/>
        </w:rPr>
        <w:t>m</w:t>
      </w:r>
      <w:r w:rsidRPr="00715960">
        <w:rPr>
          <w:szCs w:val="28"/>
        </w:rPr>
        <w:t>bre.</w:t>
      </w:r>
    </w:p>
  </w:footnote>
  <w:footnote w:id="218">
    <w:p w14:paraId="76FC9630"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Ure, </w:t>
      </w:r>
      <w:r w:rsidRPr="00715960">
        <w:rPr>
          <w:i/>
          <w:iCs/>
          <w:szCs w:val="28"/>
        </w:rPr>
        <w:t xml:space="preserve">Philosophie des manufactures, </w:t>
      </w:r>
      <w:r w:rsidRPr="00715960">
        <w:rPr>
          <w:szCs w:val="28"/>
        </w:rPr>
        <w:t>trad. française, tome I, pp. 66-67.</w:t>
      </w:r>
    </w:p>
  </w:footnote>
  <w:footnote w:id="219">
    <w:p w14:paraId="531AA1DA"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Le Play, </w:t>
      </w:r>
      <w:r w:rsidRPr="00715960">
        <w:rPr>
          <w:i/>
          <w:iCs/>
          <w:szCs w:val="28"/>
        </w:rPr>
        <w:t xml:space="preserve">La réforme sociale en France, </w:t>
      </w:r>
      <w:r w:rsidRPr="00715960">
        <w:rPr>
          <w:szCs w:val="28"/>
        </w:rPr>
        <w:t>5</w:t>
      </w:r>
      <w:r w:rsidRPr="00715960">
        <w:rPr>
          <w:szCs w:val="28"/>
          <w:vertAlign w:val="superscript"/>
        </w:rPr>
        <w:t>e</w:t>
      </w:r>
      <w:r w:rsidRPr="00715960">
        <w:rPr>
          <w:szCs w:val="28"/>
        </w:rPr>
        <w:t xml:space="preserve"> édition, tome il, p. 20.</w:t>
      </w:r>
    </w:p>
  </w:footnote>
  <w:footnote w:id="220">
    <w:p w14:paraId="3FC0101F"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szCs w:val="28"/>
        </w:rPr>
        <w:t xml:space="preserve">tome I, p. XXXII. L'éditeur de la </w:t>
      </w:r>
      <w:r w:rsidRPr="00715960">
        <w:rPr>
          <w:i/>
          <w:iCs/>
          <w:szCs w:val="28"/>
        </w:rPr>
        <w:t>Correspondance in</w:t>
      </w:r>
      <w:r w:rsidRPr="00715960">
        <w:rPr>
          <w:i/>
          <w:iCs/>
          <w:szCs w:val="28"/>
        </w:rPr>
        <w:t>é</w:t>
      </w:r>
      <w:r w:rsidRPr="00715960">
        <w:rPr>
          <w:i/>
          <w:iCs/>
          <w:szCs w:val="28"/>
        </w:rPr>
        <w:t xml:space="preserve">dite de </w:t>
      </w:r>
      <w:r w:rsidRPr="00715960">
        <w:rPr>
          <w:smallCaps/>
          <w:szCs w:val="28"/>
        </w:rPr>
        <w:t xml:space="preserve">Condorcet </w:t>
      </w:r>
      <w:r w:rsidRPr="00715960">
        <w:rPr>
          <w:i/>
          <w:iCs/>
          <w:szCs w:val="28"/>
        </w:rPr>
        <w:t xml:space="preserve">et de </w:t>
      </w:r>
      <w:r w:rsidRPr="00715960">
        <w:rPr>
          <w:smallCaps/>
          <w:szCs w:val="28"/>
        </w:rPr>
        <w:t xml:space="preserve">Turgot, </w:t>
      </w:r>
      <w:r w:rsidRPr="00715960">
        <w:rPr>
          <w:szCs w:val="28"/>
        </w:rPr>
        <w:t>Ch. Henry, observe que Turgot n'avait pas étudié les mathématiques avec beaucoup de succès parce que sa correspondance indique seulement chez lui des connaissances éléme</w:t>
      </w:r>
      <w:r w:rsidRPr="00715960">
        <w:rPr>
          <w:szCs w:val="28"/>
        </w:rPr>
        <w:t>n</w:t>
      </w:r>
      <w:r w:rsidRPr="00715960">
        <w:rPr>
          <w:szCs w:val="28"/>
        </w:rPr>
        <w:t>taires (pp. XII-</w:t>
      </w:r>
      <w:r w:rsidRPr="00715960">
        <w:rPr>
          <w:szCs w:val="22"/>
        </w:rPr>
        <w:t>XIII).</w:t>
      </w:r>
    </w:p>
  </w:footnote>
  <w:footnote w:id="221">
    <w:p w14:paraId="46374CA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Diderot, </w:t>
      </w:r>
      <w:r>
        <w:rPr>
          <w:szCs w:val="28"/>
        </w:rPr>
        <w:t>tome VI</w:t>
      </w:r>
      <w:r w:rsidRPr="00715960">
        <w:rPr>
          <w:szCs w:val="28"/>
        </w:rPr>
        <w:t>, p. 475.</w:t>
      </w:r>
    </w:p>
  </w:footnote>
  <w:footnote w:id="222">
    <w:p w14:paraId="52838E62" w14:textId="77777777" w:rsidR="00571DC2" w:rsidRDefault="00571DC2" w:rsidP="00571DC2">
      <w:pPr>
        <w:pStyle w:val="Notedebasdepage"/>
      </w:pPr>
      <w:r>
        <w:rPr>
          <w:rStyle w:val="Appelnotedebasdep"/>
        </w:rPr>
        <w:footnoteRef/>
      </w:r>
      <w:r>
        <w:t xml:space="preserve"> </w:t>
      </w:r>
      <w:r>
        <w:tab/>
      </w:r>
      <w:r w:rsidRPr="00715960">
        <w:rPr>
          <w:szCs w:val="22"/>
        </w:rPr>
        <w:t xml:space="preserve">CONDORCET, </w:t>
      </w:r>
      <w:r w:rsidRPr="00715960">
        <w:rPr>
          <w:i/>
          <w:iCs/>
          <w:szCs w:val="22"/>
        </w:rPr>
        <w:t>loc. cit.</w:t>
      </w:r>
    </w:p>
  </w:footnote>
  <w:footnote w:id="223">
    <w:p w14:paraId="1BFA33E6" w14:textId="77777777" w:rsidR="00571DC2" w:rsidRDefault="00571DC2" w:rsidP="00571DC2">
      <w:pPr>
        <w:pStyle w:val="Notedebasdepage"/>
      </w:pPr>
      <w:r>
        <w:rPr>
          <w:rStyle w:val="Appelnotedebasdep"/>
        </w:rPr>
        <w:footnoteRef/>
      </w:r>
      <w:r>
        <w:t xml:space="preserve"> </w:t>
      </w:r>
      <w:r>
        <w:tab/>
      </w:r>
      <w:r w:rsidRPr="00715960">
        <w:rPr>
          <w:szCs w:val="28"/>
        </w:rPr>
        <w:t>Suivant Condorcet, toute amélioration qui est survenue dans les conditions de la vie matérielle, remonte, en effet, à un fait politique ou à une découve</w:t>
      </w:r>
      <w:r w:rsidRPr="00715960">
        <w:rPr>
          <w:szCs w:val="28"/>
        </w:rPr>
        <w:t>r</w:t>
      </w:r>
      <w:r w:rsidRPr="00715960">
        <w:rPr>
          <w:szCs w:val="28"/>
        </w:rPr>
        <w:t>te de science pure.</w:t>
      </w:r>
    </w:p>
  </w:footnote>
  <w:footnote w:id="224">
    <w:p w14:paraId="68A5C06A"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szCs w:val="28"/>
        </w:rPr>
        <w:t xml:space="preserve">tome I, p. </w:t>
      </w:r>
      <w:r w:rsidRPr="00715960">
        <w:rPr>
          <w:smallCaps/>
          <w:szCs w:val="28"/>
        </w:rPr>
        <w:t xml:space="preserve">lxxii. </w:t>
      </w:r>
      <w:r w:rsidRPr="00715960">
        <w:rPr>
          <w:szCs w:val="28"/>
        </w:rPr>
        <w:t>L'éditeur dit que l'école de Quesnay était la seule à s'occuper sérieusement de cette fin.</w:t>
      </w:r>
    </w:p>
  </w:footnote>
  <w:footnote w:id="225">
    <w:p w14:paraId="39D395C0" w14:textId="77777777" w:rsidR="00571DC2" w:rsidRDefault="00571DC2" w:rsidP="00571DC2">
      <w:pPr>
        <w:pStyle w:val="Notedebasdepage"/>
      </w:pPr>
      <w:r>
        <w:rPr>
          <w:rStyle w:val="Appelnotedebasdep"/>
        </w:rPr>
        <w:footnoteRef/>
      </w:r>
      <w:r>
        <w:t xml:space="preserve"> </w:t>
      </w:r>
      <w:r>
        <w:tab/>
      </w:r>
      <w:r w:rsidRPr="00715960">
        <w:rPr>
          <w:szCs w:val="30"/>
        </w:rPr>
        <w:t>Jaurès commente en termes si grandiloquents le texte de Condorcet qu'on peut se demander s'il y a compris quelque chose : « L'histoire démocratique et humaine est beaucoup plus malaisée que l'histoire oligarchique. Mais quand elle descendra dans les profo</w:t>
      </w:r>
      <w:r w:rsidRPr="00715960">
        <w:rPr>
          <w:szCs w:val="30"/>
        </w:rPr>
        <w:t>n</w:t>
      </w:r>
      <w:r w:rsidRPr="00715960">
        <w:rPr>
          <w:szCs w:val="30"/>
        </w:rPr>
        <w:t xml:space="preserve">deurs de la vie sociale..., ce sera pour y faire pénétrer peu à peu la </w:t>
      </w:r>
      <w:r w:rsidRPr="00715960">
        <w:rPr>
          <w:i/>
          <w:iCs/>
          <w:szCs w:val="30"/>
        </w:rPr>
        <w:t>ju</w:t>
      </w:r>
      <w:r w:rsidRPr="00715960">
        <w:rPr>
          <w:i/>
          <w:iCs/>
          <w:szCs w:val="30"/>
        </w:rPr>
        <w:t>s</w:t>
      </w:r>
      <w:r w:rsidRPr="00715960">
        <w:rPr>
          <w:i/>
          <w:iCs/>
          <w:szCs w:val="30"/>
        </w:rPr>
        <w:t xml:space="preserve">tice et la joie. » (Histoire socialiste, La Convention, </w:t>
      </w:r>
      <w:r w:rsidRPr="00715960">
        <w:rPr>
          <w:szCs w:val="30"/>
        </w:rPr>
        <w:t>p, 1792.)</w:t>
      </w:r>
    </w:p>
  </w:footnote>
  <w:footnote w:id="226">
    <w:p w14:paraId="0524A82B" w14:textId="77777777" w:rsidR="00571DC2" w:rsidRDefault="00571DC2" w:rsidP="00571DC2">
      <w:pPr>
        <w:pStyle w:val="Notedebasdepage"/>
      </w:pPr>
      <w:r>
        <w:rPr>
          <w:rStyle w:val="Appelnotedebasdep"/>
        </w:rPr>
        <w:footnoteRef/>
      </w:r>
      <w:r>
        <w:t xml:space="preserve"> </w:t>
      </w:r>
      <w:r>
        <w:tab/>
      </w:r>
      <w:r w:rsidRPr="00715960">
        <w:rPr>
          <w:szCs w:val="28"/>
        </w:rPr>
        <w:t>Condorcet ne semble pas avoir bien compris l'importance des idées nouve</w:t>
      </w:r>
      <w:r w:rsidRPr="00715960">
        <w:rPr>
          <w:szCs w:val="28"/>
        </w:rPr>
        <w:t>l</w:t>
      </w:r>
      <w:r w:rsidRPr="00715960">
        <w:rPr>
          <w:szCs w:val="28"/>
        </w:rPr>
        <w:t>les soutenues par Lavoisier ; il paraît surtout frappé par l'introduction d'une nomenclature scientifique.</w:t>
      </w:r>
    </w:p>
  </w:footnote>
  <w:footnote w:id="227">
    <w:p w14:paraId="6A541CAF" w14:textId="77777777" w:rsidR="00571DC2" w:rsidRDefault="00571DC2" w:rsidP="00571DC2">
      <w:pPr>
        <w:pStyle w:val="Notedebasdepage"/>
      </w:pPr>
      <w:r>
        <w:rPr>
          <w:rStyle w:val="Appelnotedebasdep"/>
        </w:rPr>
        <w:footnoteRef/>
      </w:r>
      <w:r>
        <w:t xml:space="preserve"> </w:t>
      </w:r>
      <w:r>
        <w:tab/>
      </w:r>
      <w:r w:rsidRPr="00715960">
        <w:rPr>
          <w:szCs w:val="28"/>
        </w:rPr>
        <w:t xml:space="preserve">D'après l'article </w:t>
      </w:r>
      <w:r w:rsidRPr="00715960">
        <w:rPr>
          <w:i/>
          <w:iCs/>
          <w:szCs w:val="28"/>
        </w:rPr>
        <w:t xml:space="preserve">Darcet </w:t>
      </w:r>
      <w:r w:rsidRPr="00715960">
        <w:rPr>
          <w:szCs w:val="28"/>
        </w:rPr>
        <w:t xml:space="preserve">dans la </w:t>
      </w:r>
      <w:r w:rsidRPr="00715960">
        <w:rPr>
          <w:i/>
          <w:iCs/>
          <w:szCs w:val="28"/>
        </w:rPr>
        <w:t>Biographie Michaud.</w:t>
      </w:r>
    </w:p>
  </w:footnote>
  <w:footnote w:id="228">
    <w:p w14:paraId="37DD6614" w14:textId="77777777" w:rsidR="00571DC2" w:rsidRDefault="00571DC2" w:rsidP="00571DC2">
      <w:pPr>
        <w:pStyle w:val="Notedebasdepage"/>
      </w:pPr>
      <w:r>
        <w:rPr>
          <w:rStyle w:val="Appelnotedebasdep"/>
        </w:rPr>
        <w:footnoteRef/>
      </w:r>
      <w:r>
        <w:t xml:space="preserve"> </w:t>
      </w:r>
      <w:r>
        <w:tab/>
      </w:r>
      <w:r w:rsidRPr="00715960">
        <w:rPr>
          <w:szCs w:val="28"/>
        </w:rPr>
        <w:t>C'est Darcet qui inventa plus tard la gélatine sur la valeur nutritive de l</w:t>
      </w:r>
      <w:r w:rsidRPr="00715960">
        <w:rPr>
          <w:szCs w:val="28"/>
        </w:rPr>
        <w:t>a</w:t>
      </w:r>
      <w:r w:rsidRPr="00715960">
        <w:rPr>
          <w:szCs w:val="28"/>
        </w:rPr>
        <w:t>quelle il y eut tant de discussions.</w:t>
      </w:r>
    </w:p>
  </w:footnote>
  <w:footnote w:id="229">
    <w:p w14:paraId="43A1D473"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Condorcet, </w:t>
      </w:r>
      <w:r w:rsidRPr="00715960">
        <w:rPr>
          <w:i/>
          <w:iCs/>
          <w:szCs w:val="28"/>
        </w:rPr>
        <w:t xml:space="preserve">loc, cit. </w:t>
      </w:r>
      <w:r w:rsidRPr="00715960">
        <w:rPr>
          <w:szCs w:val="28"/>
        </w:rPr>
        <w:t>Jaurès trouve que par cette phrase Co</w:t>
      </w:r>
      <w:r w:rsidRPr="00715960">
        <w:rPr>
          <w:szCs w:val="28"/>
        </w:rPr>
        <w:t>n</w:t>
      </w:r>
      <w:r w:rsidRPr="00715960">
        <w:rPr>
          <w:szCs w:val="28"/>
        </w:rPr>
        <w:t>dorcet se révèle « un grand révolutionnaire [et] confond ainsi dans sa pensée science et d</w:t>
      </w:r>
      <w:r w:rsidRPr="00715960">
        <w:rPr>
          <w:szCs w:val="28"/>
        </w:rPr>
        <w:t>é</w:t>
      </w:r>
      <w:r w:rsidRPr="00715960">
        <w:rPr>
          <w:szCs w:val="28"/>
        </w:rPr>
        <w:t xml:space="preserve">mocratie » </w:t>
      </w:r>
      <w:r w:rsidRPr="00715960">
        <w:rPr>
          <w:i/>
          <w:iCs/>
          <w:szCs w:val="28"/>
        </w:rPr>
        <w:t xml:space="preserve">(loc. cit., </w:t>
      </w:r>
      <w:r w:rsidRPr="00715960">
        <w:rPr>
          <w:szCs w:val="28"/>
        </w:rPr>
        <w:t xml:space="preserve">p. 1792). C'est à se demander si le </w:t>
      </w:r>
      <w:r w:rsidRPr="00715960">
        <w:rPr>
          <w:i/>
          <w:iCs/>
          <w:szCs w:val="28"/>
        </w:rPr>
        <w:t xml:space="preserve">grand tribun </w:t>
      </w:r>
      <w:r w:rsidRPr="00715960">
        <w:rPr>
          <w:szCs w:val="28"/>
        </w:rPr>
        <w:t>co</w:t>
      </w:r>
      <w:r w:rsidRPr="00715960">
        <w:rPr>
          <w:szCs w:val="28"/>
        </w:rPr>
        <w:t>m</w:t>
      </w:r>
      <w:r w:rsidRPr="00715960">
        <w:rPr>
          <w:szCs w:val="28"/>
        </w:rPr>
        <w:t>prend ce qu'il lit ; car il n'y « a pas tant de choses dans ce passage qui fait probablement allusion aux reche</w:t>
      </w:r>
      <w:r w:rsidRPr="00715960">
        <w:rPr>
          <w:szCs w:val="28"/>
        </w:rPr>
        <w:t>r</w:t>
      </w:r>
      <w:r w:rsidRPr="00715960">
        <w:rPr>
          <w:szCs w:val="28"/>
        </w:rPr>
        <w:t>ches qui devaient aboutir à rendre moins dangereux le travail au me</w:t>
      </w:r>
      <w:r w:rsidRPr="00715960">
        <w:rPr>
          <w:szCs w:val="28"/>
        </w:rPr>
        <w:t>r</w:t>
      </w:r>
      <w:r w:rsidRPr="00715960">
        <w:rPr>
          <w:szCs w:val="28"/>
        </w:rPr>
        <w:t>cure.</w:t>
      </w:r>
    </w:p>
  </w:footnote>
  <w:footnote w:id="230">
    <w:p w14:paraId="326008AF"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Diderot, </w:t>
      </w:r>
      <w:r w:rsidRPr="00715960">
        <w:rPr>
          <w:szCs w:val="28"/>
        </w:rPr>
        <w:t>tome III, p. 463. — Trois connaissances seraient seules essentie</w:t>
      </w:r>
      <w:r w:rsidRPr="00715960">
        <w:rPr>
          <w:szCs w:val="28"/>
        </w:rPr>
        <w:t>l</w:t>
      </w:r>
      <w:r w:rsidRPr="00715960">
        <w:rPr>
          <w:szCs w:val="28"/>
        </w:rPr>
        <w:t>les à ses yeux, au point de vue de la satisfaction de nos besoins : la mécan</w:t>
      </w:r>
      <w:r w:rsidRPr="00715960">
        <w:rPr>
          <w:szCs w:val="28"/>
        </w:rPr>
        <w:t>i</w:t>
      </w:r>
      <w:r w:rsidRPr="00715960">
        <w:rPr>
          <w:szCs w:val="28"/>
        </w:rPr>
        <w:t>que, l'histoire naturelle et la chimie.</w:t>
      </w:r>
    </w:p>
  </w:footnote>
  <w:footnote w:id="231">
    <w:p w14:paraId="2939F14D" w14:textId="77777777" w:rsidR="00571DC2" w:rsidRDefault="00571DC2" w:rsidP="00571DC2">
      <w:pPr>
        <w:pStyle w:val="Notedebasdepage"/>
      </w:pPr>
      <w:r>
        <w:rPr>
          <w:rStyle w:val="Appelnotedebasdep"/>
        </w:rPr>
        <w:footnoteRef/>
      </w:r>
      <w:r>
        <w:t xml:space="preserve"> </w:t>
      </w:r>
      <w:r>
        <w:tab/>
      </w:r>
      <w:r w:rsidRPr="00715960">
        <w:rPr>
          <w:smallCaps/>
          <w:szCs w:val="26"/>
        </w:rPr>
        <w:t xml:space="preserve">Condorcet, </w:t>
      </w:r>
      <w:r w:rsidRPr="00715960">
        <w:rPr>
          <w:i/>
          <w:iCs/>
          <w:szCs w:val="26"/>
        </w:rPr>
        <w:t>loc. cit.</w:t>
      </w:r>
    </w:p>
  </w:footnote>
  <w:footnote w:id="232">
    <w:p w14:paraId="2EEAD4A4" w14:textId="77777777" w:rsidR="00571DC2" w:rsidRDefault="00571DC2" w:rsidP="00571DC2">
      <w:pPr>
        <w:pStyle w:val="Notedebasdepage"/>
      </w:pPr>
      <w:r>
        <w:rPr>
          <w:rStyle w:val="Appelnotedebasdep"/>
        </w:rPr>
        <w:footnoteRef/>
      </w:r>
      <w:r>
        <w:t xml:space="preserve"> </w:t>
      </w:r>
      <w:r>
        <w:tab/>
      </w:r>
      <w:r w:rsidRPr="00715960">
        <w:rPr>
          <w:szCs w:val="30"/>
        </w:rPr>
        <w:t xml:space="preserve">D'après l'article </w:t>
      </w:r>
      <w:r w:rsidRPr="00715960">
        <w:rPr>
          <w:i/>
          <w:iCs/>
          <w:szCs w:val="30"/>
        </w:rPr>
        <w:t xml:space="preserve">mérinos </w:t>
      </w:r>
      <w:r w:rsidRPr="00715960">
        <w:rPr>
          <w:szCs w:val="30"/>
        </w:rPr>
        <w:t xml:space="preserve">dans le </w:t>
      </w:r>
      <w:r w:rsidRPr="00715960">
        <w:rPr>
          <w:i/>
          <w:iCs/>
          <w:szCs w:val="30"/>
        </w:rPr>
        <w:t xml:space="preserve">Dictionnaire d'agriculture </w:t>
      </w:r>
      <w:r w:rsidRPr="00715960">
        <w:rPr>
          <w:szCs w:val="30"/>
        </w:rPr>
        <w:t xml:space="preserve">de </w:t>
      </w:r>
      <w:r w:rsidRPr="00715960">
        <w:rPr>
          <w:smallCaps/>
          <w:szCs w:val="30"/>
        </w:rPr>
        <w:t xml:space="preserve">Barral </w:t>
      </w:r>
      <w:r w:rsidRPr="00715960">
        <w:rPr>
          <w:szCs w:val="30"/>
        </w:rPr>
        <w:t xml:space="preserve">et </w:t>
      </w:r>
      <w:r w:rsidRPr="00715960">
        <w:rPr>
          <w:smallCaps/>
          <w:szCs w:val="30"/>
        </w:rPr>
        <w:t>Sagnier.</w:t>
      </w:r>
    </w:p>
  </w:footnote>
  <w:footnote w:id="233">
    <w:p w14:paraId="01EC5DDD" w14:textId="77777777" w:rsidR="00571DC2" w:rsidRDefault="00571DC2" w:rsidP="00571DC2">
      <w:pPr>
        <w:pStyle w:val="Notedebasdepage"/>
      </w:pPr>
      <w:r>
        <w:rPr>
          <w:rStyle w:val="Appelnotedebasdep"/>
        </w:rPr>
        <w:footnoteRef/>
      </w:r>
      <w:r>
        <w:t xml:space="preserve"> </w:t>
      </w:r>
      <w:r>
        <w:tab/>
      </w:r>
      <w:r w:rsidRPr="00715960">
        <w:rPr>
          <w:szCs w:val="28"/>
        </w:rPr>
        <w:t xml:space="preserve">G. </w:t>
      </w:r>
      <w:r w:rsidRPr="00715960">
        <w:rPr>
          <w:smallCaps/>
          <w:szCs w:val="28"/>
        </w:rPr>
        <w:t xml:space="preserve">Bord, </w:t>
      </w:r>
      <w:r w:rsidRPr="00715960">
        <w:rPr>
          <w:i/>
          <w:iCs/>
          <w:szCs w:val="28"/>
        </w:rPr>
        <w:t xml:space="preserve">Le pacte de famine, </w:t>
      </w:r>
      <w:r w:rsidRPr="00715960">
        <w:rPr>
          <w:szCs w:val="28"/>
        </w:rPr>
        <w:t xml:space="preserve">pp. 59-60 et p. 67. Cette mouture aurait été appelée </w:t>
      </w:r>
      <w:r w:rsidRPr="00715960">
        <w:rPr>
          <w:i/>
          <w:iCs/>
          <w:szCs w:val="28"/>
        </w:rPr>
        <w:t xml:space="preserve">économique </w:t>
      </w:r>
      <w:r w:rsidRPr="00715960">
        <w:rPr>
          <w:szCs w:val="28"/>
        </w:rPr>
        <w:t>parce que Malisset aurait voulu placer le nouveau sy</w:t>
      </w:r>
      <w:r w:rsidRPr="00715960">
        <w:rPr>
          <w:szCs w:val="28"/>
        </w:rPr>
        <w:t>s</w:t>
      </w:r>
      <w:r w:rsidRPr="00715960">
        <w:rPr>
          <w:szCs w:val="28"/>
        </w:rPr>
        <w:t>tème sous la protection de l'école de Quesnay, Ju</w:t>
      </w:r>
      <w:r w:rsidRPr="00715960">
        <w:rPr>
          <w:szCs w:val="28"/>
        </w:rPr>
        <w:t>s</w:t>
      </w:r>
      <w:r w:rsidRPr="00715960">
        <w:rPr>
          <w:szCs w:val="28"/>
        </w:rPr>
        <w:t>qu'alors, on avait regardé les gruaux comme dangereux pour la santé, peut-être par suite d'une vague •assimilation avec les grains de seigle ergoté.</w:t>
      </w:r>
    </w:p>
  </w:footnote>
  <w:footnote w:id="234">
    <w:p w14:paraId="63D9A94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Geoffroy, </w:t>
      </w:r>
      <w:r w:rsidRPr="00715960">
        <w:rPr>
          <w:i/>
          <w:iCs/>
          <w:szCs w:val="28"/>
        </w:rPr>
        <w:t xml:space="preserve">Gustave III et la Cour de France, </w:t>
      </w:r>
      <w:r w:rsidRPr="00715960">
        <w:rPr>
          <w:szCs w:val="28"/>
        </w:rPr>
        <w:t xml:space="preserve">tome I, p. 246. — </w:t>
      </w:r>
      <w:r w:rsidRPr="00715960">
        <w:rPr>
          <w:smallCaps/>
          <w:szCs w:val="28"/>
        </w:rPr>
        <w:t xml:space="preserve">Taine, </w:t>
      </w:r>
      <w:r w:rsidRPr="00715960">
        <w:rPr>
          <w:i/>
          <w:iCs/>
          <w:szCs w:val="28"/>
        </w:rPr>
        <w:t>A</w:t>
      </w:r>
      <w:r w:rsidRPr="00715960">
        <w:rPr>
          <w:i/>
          <w:iCs/>
          <w:szCs w:val="28"/>
        </w:rPr>
        <w:t>n</w:t>
      </w:r>
      <w:r w:rsidRPr="00715960">
        <w:rPr>
          <w:i/>
          <w:iCs/>
          <w:szCs w:val="28"/>
        </w:rPr>
        <w:t xml:space="preserve">cien Régime, </w:t>
      </w:r>
      <w:r w:rsidRPr="00715960">
        <w:rPr>
          <w:szCs w:val="28"/>
        </w:rPr>
        <w:t>p. 387. L'auteur ne donne pas la date ; la co</w:t>
      </w:r>
      <w:r w:rsidRPr="00715960">
        <w:rPr>
          <w:szCs w:val="28"/>
        </w:rPr>
        <w:t>m</w:t>
      </w:r>
      <w:r w:rsidRPr="00715960">
        <w:rPr>
          <w:szCs w:val="28"/>
        </w:rPr>
        <w:t>tesse d'Egmont est morte en 1773.</w:t>
      </w:r>
    </w:p>
  </w:footnote>
  <w:footnote w:id="235">
    <w:p w14:paraId="3040A36D" w14:textId="77777777" w:rsidR="00571DC2" w:rsidRDefault="00571DC2" w:rsidP="00571DC2">
      <w:pPr>
        <w:pStyle w:val="Notedebasdepage"/>
      </w:pPr>
      <w:r>
        <w:rPr>
          <w:rStyle w:val="Appelnotedebasdep"/>
        </w:rPr>
        <w:footnoteRef/>
      </w:r>
      <w:r>
        <w:t xml:space="preserve"> </w:t>
      </w:r>
      <w:r>
        <w:tab/>
      </w:r>
      <w:r w:rsidRPr="00715960">
        <w:rPr>
          <w:szCs w:val="30"/>
        </w:rPr>
        <w:t xml:space="preserve">D'après l'article </w:t>
      </w:r>
      <w:r w:rsidRPr="00715960">
        <w:rPr>
          <w:i/>
          <w:iCs/>
          <w:szCs w:val="30"/>
        </w:rPr>
        <w:t xml:space="preserve">Parmentier </w:t>
      </w:r>
      <w:r w:rsidRPr="00715960">
        <w:rPr>
          <w:szCs w:val="30"/>
        </w:rPr>
        <w:t xml:space="preserve">dans la </w:t>
      </w:r>
      <w:r w:rsidRPr="00715960">
        <w:rPr>
          <w:i/>
          <w:iCs/>
          <w:szCs w:val="30"/>
        </w:rPr>
        <w:t xml:space="preserve">Biographie Michaud, </w:t>
      </w:r>
      <w:r w:rsidRPr="00715960">
        <w:rPr>
          <w:szCs w:val="30"/>
        </w:rPr>
        <w:t>le gâteau de S</w:t>
      </w:r>
      <w:r w:rsidRPr="00715960">
        <w:rPr>
          <w:szCs w:val="30"/>
        </w:rPr>
        <w:t>a</w:t>
      </w:r>
      <w:r w:rsidRPr="00715960">
        <w:rPr>
          <w:szCs w:val="30"/>
        </w:rPr>
        <w:t>voie serait dû au célèbre pharmacien ; ainsi la science en vient môme à pe</w:t>
      </w:r>
      <w:r w:rsidRPr="00715960">
        <w:rPr>
          <w:szCs w:val="30"/>
        </w:rPr>
        <w:t>r</w:t>
      </w:r>
      <w:r w:rsidRPr="00715960">
        <w:rPr>
          <w:szCs w:val="30"/>
        </w:rPr>
        <w:t>fectionner La cuisine.</w:t>
      </w:r>
    </w:p>
  </w:footnote>
  <w:footnote w:id="236">
    <w:p w14:paraId="3ACA5CC6" w14:textId="77777777" w:rsidR="00571DC2" w:rsidRDefault="00571DC2" w:rsidP="00571DC2">
      <w:pPr>
        <w:pStyle w:val="Notedebasdepage"/>
      </w:pPr>
      <w:r>
        <w:rPr>
          <w:rStyle w:val="Appelnotedebasdep"/>
        </w:rPr>
        <w:footnoteRef/>
      </w:r>
      <w:r>
        <w:t xml:space="preserve"> </w:t>
      </w:r>
      <w:r>
        <w:tab/>
      </w:r>
      <w:r w:rsidRPr="00715960">
        <w:rPr>
          <w:szCs w:val="30"/>
        </w:rPr>
        <w:t>Les préjugés contre la pomme de terre ont cependant persisté pe</w:t>
      </w:r>
      <w:r w:rsidRPr="00715960">
        <w:rPr>
          <w:szCs w:val="30"/>
        </w:rPr>
        <w:t>n</w:t>
      </w:r>
      <w:r w:rsidRPr="00715960">
        <w:rPr>
          <w:szCs w:val="30"/>
        </w:rPr>
        <w:t xml:space="preserve">dant la première moitié du </w:t>
      </w:r>
      <w:r w:rsidRPr="00715960">
        <w:rPr>
          <w:caps/>
          <w:szCs w:val="30"/>
        </w:rPr>
        <w:t>xix</w:t>
      </w:r>
      <w:r w:rsidRPr="00715960">
        <w:rPr>
          <w:szCs w:val="30"/>
          <w:vertAlign w:val="superscript"/>
        </w:rPr>
        <w:t>e</w:t>
      </w:r>
      <w:r w:rsidRPr="00715960">
        <w:rPr>
          <w:szCs w:val="30"/>
        </w:rPr>
        <w:t xml:space="preserve"> siècle, car en 1847, Marx l'accuse d'avoir « engendré les écrouelles ». </w:t>
      </w:r>
      <w:r w:rsidRPr="00715960">
        <w:rPr>
          <w:i/>
          <w:iCs/>
          <w:szCs w:val="30"/>
        </w:rPr>
        <w:t>(</w:t>
      </w:r>
      <w:hyperlink r:id="rId10" w:history="1">
        <w:r w:rsidRPr="00715960">
          <w:rPr>
            <w:rStyle w:val="Hyperlien"/>
            <w:i/>
            <w:iCs/>
            <w:szCs w:val="30"/>
          </w:rPr>
          <w:t>Misère de la philosophie</w:t>
        </w:r>
      </w:hyperlink>
      <w:r w:rsidRPr="00715960">
        <w:rPr>
          <w:i/>
          <w:iCs/>
          <w:szCs w:val="30"/>
        </w:rPr>
        <w:t xml:space="preserve">, </w:t>
      </w:r>
      <w:r w:rsidRPr="00715960">
        <w:rPr>
          <w:szCs w:val="30"/>
        </w:rPr>
        <w:t xml:space="preserve">p. 82.) La question est longuement discutée par Morel dans son' </w:t>
      </w:r>
      <w:r w:rsidRPr="00715960">
        <w:rPr>
          <w:i/>
          <w:iCs/>
          <w:szCs w:val="30"/>
        </w:rPr>
        <w:t xml:space="preserve">Traité des dégénérescences, </w:t>
      </w:r>
      <w:r w:rsidRPr="00715960">
        <w:rPr>
          <w:szCs w:val="30"/>
        </w:rPr>
        <w:t>publié en 1857.</w:t>
      </w:r>
    </w:p>
  </w:footnote>
  <w:footnote w:id="237">
    <w:p w14:paraId="0055D90C"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Stuart Mill, </w:t>
      </w:r>
      <w:hyperlink r:id="rId11" w:history="1">
        <w:r w:rsidRPr="00715960">
          <w:rPr>
            <w:rStyle w:val="Hyperlien"/>
            <w:i/>
            <w:iCs/>
            <w:szCs w:val="30"/>
          </w:rPr>
          <w:t>Système de logique</w:t>
        </w:r>
      </w:hyperlink>
      <w:r w:rsidRPr="00715960">
        <w:rPr>
          <w:i/>
          <w:iCs/>
          <w:szCs w:val="30"/>
        </w:rPr>
        <w:t xml:space="preserve">, </w:t>
      </w:r>
      <w:r w:rsidRPr="00715960">
        <w:rPr>
          <w:szCs w:val="30"/>
        </w:rPr>
        <w:t>trad. franc., tome II, p. 64.</w:t>
      </w:r>
    </w:p>
  </w:footnote>
  <w:footnote w:id="238">
    <w:p w14:paraId="78744EEA" w14:textId="77777777" w:rsidR="00571DC2" w:rsidRDefault="00571DC2" w:rsidP="00571DC2">
      <w:pPr>
        <w:pStyle w:val="Notedebasdepage"/>
      </w:pPr>
      <w:r>
        <w:rPr>
          <w:rStyle w:val="Appelnotedebasdep"/>
        </w:rPr>
        <w:footnoteRef/>
      </w:r>
      <w:r>
        <w:t xml:space="preserve"> </w:t>
      </w:r>
      <w:r>
        <w:tab/>
      </w:r>
      <w:r w:rsidRPr="00715960">
        <w:rPr>
          <w:szCs w:val="30"/>
        </w:rPr>
        <w:t xml:space="preserve">J. </w:t>
      </w:r>
      <w:r w:rsidRPr="00715960">
        <w:rPr>
          <w:smallCaps/>
          <w:szCs w:val="30"/>
        </w:rPr>
        <w:t xml:space="preserve">Bertrand, </w:t>
      </w:r>
      <w:r w:rsidRPr="00715960">
        <w:rPr>
          <w:i/>
          <w:iCs/>
          <w:szCs w:val="30"/>
        </w:rPr>
        <w:t xml:space="preserve">Calcul des probabilités, </w:t>
      </w:r>
      <w:r w:rsidRPr="00715960">
        <w:rPr>
          <w:szCs w:val="30"/>
        </w:rPr>
        <w:t>pp. vii et ix.</w:t>
      </w:r>
    </w:p>
  </w:footnote>
  <w:footnote w:id="239">
    <w:p w14:paraId="210451A2"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Journée, </w:t>
      </w:r>
      <w:r w:rsidRPr="00715960">
        <w:rPr>
          <w:i/>
          <w:iCs/>
          <w:szCs w:val="30"/>
        </w:rPr>
        <w:t xml:space="preserve">Tir des fusils de chasse, </w:t>
      </w:r>
      <w:r w:rsidRPr="00715960">
        <w:rPr>
          <w:szCs w:val="30"/>
        </w:rPr>
        <w:t>2</w:t>
      </w:r>
      <w:r w:rsidRPr="00715960">
        <w:rPr>
          <w:szCs w:val="30"/>
          <w:vertAlign w:val="superscript"/>
        </w:rPr>
        <w:t>e</w:t>
      </w:r>
      <w:r w:rsidRPr="00715960">
        <w:rPr>
          <w:szCs w:val="30"/>
        </w:rPr>
        <w:t xml:space="preserve"> édition, pp. 377</w:t>
      </w:r>
      <w:r>
        <w:rPr>
          <w:szCs w:val="30"/>
        </w:rPr>
        <w:t>-378.</w:t>
      </w:r>
    </w:p>
  </w:footnote>
  <w:footnote w:id="240">
    <w:p w14:paraId="3DBC87FF" w14:textId="77777777" w:rsidR="00571DC2" w:rsidRDefault="00571DC2" w:rsidP="00571DC2">
      <w:pPr>
        <w:pStyle w:val="Notedebasdepage"/>
      </w:pPr>
      <w:r>
        <w:rPr>
          <w:rStyle w:val="Appelnotedebasdep"/>
        </w:rPr>
        <w:footnoteRef/>
      </w:r>
      <w:r>
        <w:t xml:space="preserve"> </w:t>
      </w:r>
      <w:r>
        <w:tab/>
      </w:r>
      <w:r w:rsidRPr="00715960">
        <w:rPr>
          <w:szCs w:val="28"/>
        </w:rPr>
        <w:t>En fait le banquier gagnerait encore parce que les joueurs pa</w:t>
      </w:r>
      <w:r w:rsidRPr="00715960">
        <w:rPr>
          <w:szCs w:val="28"/>
        </w:rPr>
        <w:t>s</w:t>
      </w:r>
      <w:r w:rsidRPr="00715960">
        <w:rPr>
          <w:szCs w:val="28"/>
        </w:rPr>
        <w:t>sent par des alternatives d'emballement et de découragement.</w:t>
      </w:r>
    </w:p>
  </w:footnote>
  <w:footnote w:id="241">
    <w:p w14:paraId="04BA1ACE" w14:textId="77777777" w:rsidR="00571DC2" w:rsidRDefault="00571DC2" w:rsidP="00571DC2">
      <w:pPr>
        <w:pStyle w:val="Notedebasdepage"/>
      </w:pPr>
      <w:r>
        <w:rPr>
          <w:rStyle w:val="Appelnotedebasdep"/>
        </w:rPr>
        <w:footnoteRef/>
      </w:r>
      <w:r>
        <w:t xml:space="preserve"> </w:t>
      </w:r>
      <w:r>
        <w:tab/>
      </w:r>
      <w:r w:rsidRPr="00715960">
        <w:rPr>
          <w:szCs w:val="28"/>
        </w:rPr>
        <w:t>Diderot dit qu'à Sparte on aurait accepté les conditions de d'Alembert et observe que dans certaines batailles le cinquième de l'effectif a été tué (tome IX, p. 211).</w:t>
      </w:r>
    </w:p>
  </w:footnote>
  <w:footnote w:id="242">
    <w:p w14:paraId="72A30A27" w14:textId="77777777" w:rsidR="00571DC2" w:rsidRDefault="00571DC2" w:rsidP="00571DC2">
      <w:pPr>
        <w:pStyle w:val="Notedebasdepage"/>
      </w:pPr>
      <w:r>
        <w:rPr>
          <w:rStyle w:val="Appelnotedebasdep"/>
        </w:rPr>
        <w:footnoteRef/>
      </w:r>
      <w:r>
        <w:t xml:space="preserve"> </w:t>
      </w:r>
      <w:r>
        <w:tab/>
      </w:r>
      <w:r w:rsidRPr="00715960">
        <w:rPr>
          <w:szCs w:val="28"/>
        </w:rPr>
        <w:t>Ce principe conduit à mesurer les valeurs morales par une formule logarit</w:t>
      </w:r>
      <w:r w:rsidRPr="00715960">
        <w:rPr>
          <w:szCs w:val="28"/>
        </w:rPr>
        <w:t>h</w:t>
      </w:r>
      <w:r w:rsidRPr="00715960">
        <w:rPr>
          <w:szCs w:val="28"/>
        </w:rPr>
        <w:t>mique, que Fechner devait proposer, de nos jours, d'appliquer aux sens</w:t>
      </w:r>
      <w:r w:rsidRPr="00715960">
        <w:rPr>
          <w:szCs w:val="28"/>
        </w:rPr>
        <w:t>a</w:t>
      </w:r>
      <w:r w:rsidRPr="00715960">
        <w:rPr>
          <w:szCs w:val="28"/>
        </w:rPr>
        <w:t>tions.</w:t>
      </w:r>
    </w:p>
  </w:footnote>
  <w:footnote w:id="243">
    <w:p w14:paraId="73C978A5"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Laplace, </w:t>
      </w:r>
      <w:r w:rsidRPr="00715960">
        <w:rPr>
          <w:i/>
          <w:iCs/>
          <w:szCs w:val="28"/>
        </w:rPr>
        <w:t xml:space="preserve">Théorie, analytique des probabilités, </w:t>
      </w:r>
      <w:r w:rsidRPr="00715960">
        <w:rPr>
          <w:szCs w:val="28"/>
        </w:rPr>
        <w:t xml:space="preserve">pp. 441-447, — J. </w:t>
      </w:r>
      <w:r w:rsidRPr="00715960">
        <w:rPr>
          <w:smallCaps/>
          <w:szCs w:val="28"/>
        </w:rPr>
        <w:t>Be</w:t>
      </w:r>
      <w:r w:rsidRPr="00715960">
        <w:rPr>
          <w:smallCaps/>
          <w:szCs w:val="28"/>
        </w:rPr>
        <w:t>r</w:t>
      </w:r>
      <w:r w:rsidRPr="00715960">
        <w:rPr>
          <w:smallCaps/>
          <w:szCs w:val="28"/>
        </w:rPr>
        <w:t xml:space="preserve">trand, </w:t>
      </w:r>
      <w:r w:rsidRPr="00715960">
        <w:rPr>
          <w:i/>
          <w:iCs/>
          <w:szCs w:val="28"/>
        </w:rPr>
        <w:t xml:space="preserve">op. cit., </w:t>
      </w:r>
      <w:r w:rsidRPr="00715960">
        <w:rPr>
          <w:szCs w:val="28"/>
        </w:rPr>
        <w:t>pp. 66-67.</w:t>
      </w:r>
    </w:p>
  </w:footnote>
  <w:footnote w:id="244">
    <w:p w14:paraId="13264329" w14:textId="77777777" w:rsidR="00571DC2" w:rsidRDefault="00571DC2" w:rsidP="00571DC2">
      <w:pPr>
        <w:pStyle w:val="Notedebasdepage"/>
      </w:pPr>
      <w:r>
        <w:rPr>
          <w:rStyle w:val="Appelnotedebasdep"/>
        </w:rPr>
        <w:footnoteRef/>
      </w:r>
      <w:r>
        <w:t xml:space="preserve"> </w:t>
      </w:r>
      <w:r>
        <w:tab/>
      </w:r>
      <w:r w:rsidRPr="00715960">
        <w:rPr>
          <w:szCs w:val="28"/>
        </w:rPr>
        <w:t>L'idée de calculer la vraisemblance d'une solution a longtemps persisté chez les géomètres ; c'est une probabilité de pari individuel et par suite une notion absurde, venant des gens du monde. Laplace avait calculé qu'on pourrait p</w:t>
      </w:r>
      <w:r w:rsidRPr="00715960">
        <w:rPr>
          <w:szCs w:val="28"/>
        </w:rPr>
        <w:t>a</w:t>
      </w:r>
      <w:r w:rsidRPr="00715960">
        <w:rPr>
          <w:szCs w:val="28"/>
        </w:rPr>
        <w:t>rier un million contre un que l'erreur relative commise sur la masse de S</w:t>
      </w:r>
      <w:r w:rsidRPr="00715960">
        <w:rPr>
          <w:szCs w:val="28"/>
        </w:rPr>
        <w:t>a</w:t>
      </w:r>
      <w:r w:rsidRPr="00715960">
        <w:rPr>
          <w:szCs w:val="28"/>
        </w:rPr>
        <w:t xml:space="preserve">turne ne dépassait pas un cinquantième ; on a reconnu depuis que l'erreur était plus grande </w:t>
      </w:r>
      <w:r w:rsidRPr="00715960">
        <w:rPr>
          <w:smallCaps/>
          <w:szCs w:val="28"/>
        </w:rPr>
        <w:t xml:space="preserve">(Bertrand, </w:t>
      </w:r>
      <w:r w:rsidRPr="00715960">
        <w:rPr>
          <w:i/>
          <w:iCs/>
          <w:szCs w:val="28"/>
        </w:rPr>
        <w:t xml:space="preserve">op. cit., </w:t>
      </w:r>
      <w:r w:rsidRPr="00715960">
        <w:rPr>
          <w:szCs w:val="28"/>
        </w:rPr>
        <w:t>p. 305).</w:t>
      </w:r>
    </w:p>
  </w:footnote>
  <w:footnote w:id="245">
    <w:p w14:paraId="3DEB410E"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Condorcet, </w:t>
      </w:r>
      <w:r w:rsidRPr="00715960">
        <w:rPr>
          <w:i/>
          <w:iCs/>
          <w:szCs w:val="30"/>
        </w:rPr>
        <w:t xml:space="preserve">Tableau historique, </w:t>
      </w:r>
      <w:r w:rsidRPr="00715960">
        <w:rPr>
          <w:szCs w:val="30"/>
        </w:rPr>
        <w:t>9</w:t>
      </w:r>
      <w:r w:rsidRPr="00715960">
        <w:rPr>
          <w:szCs w:val="30"/>
          <w:vertAlign w:val="superscript"/>
        </w:rPr>
        <w:t>e</w:t>
      </w:r>
      <w:r w:rsidRPr="00715960">
        <w:rPr>
          <w:szCs w:val="30"/>
        </w:rPr>
        <w:t xml:space="preserve"> époque. Je ne mentionne pas les prédi</w:t>
      </w:r>
      <w:r w:rsidRPr="00715960">
        <w:rPr>
          <w:szCs w:val="30"/>
        </w:rPr>
        <w:t>c</w:t>
      </w:r>
      <w:r w:rsidRPr="00715960">
        <w:rPr>
          <w:szCs w:val="30"/>
        </w:rPr>
        <w:t>tions de la 10</w:t>
      </w:r>
      <w:r>
        <w:rPr>
          <w:szCs w:val="30"/>
        </w:rPr>
        <w:t>e</w:t>
      </w:r>
      <w:r w:rsidRPr="00715960">
        <w:rPr>
          <w:szCs w:val="30"/>
        </w:rPr>
        <w:t xml:space="preserve"> époque.</w:t>
      </w:r>
    </w:p>
  </w:footnote>
  <w:footnote w:id="246">
    <w:p w14:paraId="052B82AB" w14:textId="77777777" w:rsidR="00571DC2" w:rsidRDefault="00571DC2" w:rsidP="00571DC2">
      <w:pPr>
        <w:pStyle w:val="Notedebasdepage"/>
      </w:pPr>
      <w:r>
        <w:rPr>
          <w:rStyle w:val="Appelnotedebasdep"/>
        </w:rPr>
        <w:footnoteRef/>
      </w:r>
      <w:r>
        <w:t xml:space="preserve"> </w:t>
      </w:r>
      <w:r>
        <w:tab/>
      </w:r>
      <w:r w:rsidRPr="00715960">
        <w:rPr>
          <w:szCs w:val="26"/>
        </w:rPr>
        <w:t xml:space="preserve">J. </w:t>
      </w:r>
      <w:r w:rsidRPr="00715960">
        <w:rPr>
          <w:smallCaps/>
          <w:szCs w:val="26"/>
        </w:rPr>
        <w:t xml:space="preserve">Bertrand, </w:t>
      </w:r>
      <w:r w:rsidRPr="00715960">
        <w:rPr>
          <w:i/>
          <w:iCs/>
          <w:szCs w:val="26"/>
        </w:rPr>
        <w:t xml:space="preserve">op. cit., </w:t>
      </w:r>
      <w:r w:rsidRPr="00715960">
        <w:rPr>
          <w:szCs w:val="26"/>
        </w:rPr>
        <w:t xml:space="preserve">p. </w:t>
      </w:r>
      <w:r w:rsidRPr="00715960">
        <w:rPr>
          <w:smallCaps/>
          <w:szCs w:val="26"/>
        </w:rPr>
        <w:t>xlvi.</w:t>
      </w:r>
    </w:p>
  </w:footnote>
  <w:footnote w:id="247">
    <w:p w14:paraId="71407FA8"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 Stael, </w:t>
      </w:r>
      <w:r w:rsidRPr="00715960">
        <w:rPr>
          <w:i/>
          <w:iCs/>
          <w:szCs w:val="28"/>
        </w:rPr>
        <w:t>De la littérature considérée dans ses rapports avec les instit</w:t>
      </w:r>
      <w:r w:rsidRPr="00715960">
        <w:rPr>
          <w:i/>
          <w:iCs/>
          <w:szCs w:val="28"/>
        </w:rPr>
        <w:t>u</w:t>
      </w:r>
      <w:r w:rsidRPr="00715960">
        <w:rPr>
          <w:i/>
          <w:iCs/>
          <w:szCs w:val="28"/>
        </w:rPr>
        <w:t xml:space="preserve">tions sociales. Œuvres complètes, </w:t>
      </w:r>
      <w:r w:rsidRPr="00715960">
        <w:rPr>
          <w:szCs w:val="28"/>
        </w:rPr>
        <w:t>édition de 1820, tome IV, pp. 522-523.</w:t>
      </w:r>
    </w:p>
  </w:footnote>
  <w:footnote w:id="248">
    <w:p w14:paraId="526E504F"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 Stael, </w:t>
      </w:r>
      <w:r w:rsidRPr="00715960">
        <w:rPr>
          <w:i/>
          <w:iCs/>
          <w:szCs w:val="28"/>
        </w:rPr>
        <w:t xml:space="preserve">loc. cit., </w:t>
      </w:r>
      <w:r w:rsidRPr="00715960">
        <w:rPr>
          <w:szCs w:val="28"/>
        </w:rPr>
        <w:t>p. 520.</w:t>
      </w:r>
    </w:p>
  </w:footnote>
  <w:footnote w:id="249">
    <w:p w14:paraId="6D0BBF56" w14:textId="77777777" w:rsidR="00571DC2" w:rsidRDefault="00571DC2" w:rsidP="00571DC2">
      <w:pPr>
        <w:pStyle w:val="Notedebasdepage"/>
      </w:pPr>
      <w:r>
        <w:rPr>
          <w:rStyle w:val="Appelnotedebasdep"/>
        </w:rPr>
        <w:footnoteRef/>
      </w:r>
      <w:r>
        <w:t xml:space="preserve"> </w:t>
      </w:r>
      <w:r>
        <w:tab/>
      </w:r>
      <w:r w:rsidRPr="00715960">
        <w:rPr>
          <w:szCs w:val="28"/>
        </w:rPr>
        <w:t xml:space="preserve">J. </w:t>
      </w:r>
      <w:r w:rsidRPr="00715960">
        <w:rPr>
          <w:smallCaps/>
          <w:szCs w:val="28"/>
        </w:rPr>
        <w:t xml:space="preserve">Bertrand, </w:t>
      </w:r>
      <w:r w:rsidRPr="00715960">
        <w:rPr>
          <w:i/>
          <w:iCs/>
          <w:szCs w:val="28"/>
        </w:rPr>
        <w:t xml:space="preserve">op. cit., </w:t>
      </w:r>
      <w:r w:rsidRPr="00715960">
        <w:rPr>
          <w:szCs w:val="28"/>
        </w:rPr>
        <w:t>pp. 319-320.</w:t>
      </w:r>
    </w:p>
  </w:footnote>
  <w:footnote w:id="250">
    <w:p w14:paraId="76B841DF" w14:textId="77777777" w:rsidR="00571DC2" w:rsidRDefault="00571DC2" w:rsidP="00571DC2">
      <w:pPr>
        <w:pStyle w:val="Notedebasdepage"/>
      </w:pPr>
      <w:r>
        <w:rPr>
          <w:rStyle w:val="Appelnotedebasdep"/>
        </w:rPr>
        <w:footnoteRef/>
      </w:r>
      <w:r>
        <w:t xml:space="preserve"> </w:t>
      </w:r>
      <w:r>
        <w:tab/>
      </w:r>
      <w:r w:rsidRPr="00715960">
        <w:rPr>
          <w:szCs w:val="28"/>
        </w:rPr>
        <w:t xml:space="preserve">J. </w:t>
      </w:r>
      <w:r w:rsidRPr="00715960">
        <w:rPr>
          <w:smallCaps/>
          <w:szCs w:val="28"/>
        </w:rPr>
        <w:t xml:space="preserve">Bertrand, </w:t>
      </w:r>
      <w:r w:rsidRPr="00715960">
        <w:rPr>
          <w:i/>
          <w:iCs/>
          <w:szCs w:val="28"/>
        </w:rPr>
        <w:t xml:space="preserve">op, cit., </w:t>
      </w:r>
      <w:r w:rsidRPr="00715960">
        <w:rPr>
          <w:szCs w:val="28"/>
        </w:rPr>
        <w:t>p. 325.</w:t>
      </w:r>
    </w:p>
  </w:footnote>
  <w:footnote w:id="251">
    <w:p w14:paraId="15C3FD21" w14:textId="77777777" w:rsidR="00571DC2" w:rsidRDefault="00571DC2" w:rsidP="00571DC2">
      <w:pPr>
        <w:pStyle w:val="Notedebasdepage"/>
      </w:pPr>
      <w:r>
        <w:rPr>
          <w:rStyle w:val="Appelnotedebasdep"/>
        </w:rPr>
        <w:footnoteRef/>
      </w:r>
      <w:r>
        <w:t xml:space="preserve"> </w:t>
      </w:r>
      <w:r>
        <w:tab/>
      </w:r>
      <w:r w:rsidRPr="00715960">
        <w:rPr>
          <w:szCs w:val="28"/>
        </w:rPr>
        <w:t>Ces règles sont demeurées celles de nos conseils de guerre.</w:t>
      </w:r>
    </w:p>
  </w:footnote>
  <w:footnote w:id="252">
    <w:p w14:paraId="1AD28ADF" w14:textId="77777777" w:rsidR="00571DC2" w:rsidRDefault="00571DC2" w:rsidP="00571DC2">
      <w:pPr>
        <w:pStyle w:val="Notedebasdepage"/>
      </w:pPr>
      <w:r>
        <w:rPr>
          <w:rStyle w:val="Appelnotedebasdep"/>
        </w:rPr>
        <w:footnoteRef/>
      </w:r>
      <w:r>
        <w:t xml:space="preserve"> </w:t>
      </w:r>
      <w:r>
        <w:tab/>
      </w:r>
      <w:r w:rsidRPr="00715960">
        <w:rPr>
          <w:szCs w:val="28"/>
        </w:rPr>
        <w:t xml:space="preserve">Lettre du </w:t>
      </w:r>
      <w:r w:rsidRPr="00715960">
        <w:rPr>
          <w:i/>
          <w:iCs/>
          <w:szCs w:val="28"/>
        </w:rPr>
        <w:t xml:space="preserve">22 </w:t>
      </w:r>
      <w:r w:rsidRPr="00715960">
        <w:rPr>
          <w:szCs w:val="28"/>
        </w:rPr>
        <w:t xml:space="preserve">mars 1763 rapportée par Athanase Cocquerel dans </w:t>
      </w:r>
      <w:r w:rsidRPr="00715960">
        <w:rPr>
          <w:i/>
          <w:iCs/>
          <w:szCs w:val="28"/>
        </w:rPr>
        <w:t xml:space="preserve">Jean Calas et sa famille, </w:t>
      </w:r>
      <w:r w:rsidRPr="00715960">
        <w:rPr>
          <w:szCs w:val="28"/>
        </w:rPr>
        <w:t>2</w:t>
      </w:r>
      <w:r w:rsidRPr="00715960">
        <w:rPr>
          <w:szCs w:val="28"/>
          <w:vertAlign w:val="superscript"/>
        </w:rPr>
        <w:t>e</w:t>
      </w:r>
      <w:r w:rsidRPr="00715960">
        <w:rPr>
          <w:szCs w:val="28"/>
        </w:rPr>
        <w:t xml:space="preserve"> édition, p. 169. Cet auteur paraît, d'ai</w:t>
      </w:r>
      <w:r w:rsidRPr="00715960">
        <w:rPr>
          <w:szCs w:val="28"/>
        </w:rPr>
        <w:t>l</w:t>
      </w:r>
      <w:r w:rsidRPr="00715960">
        <w:rPr>
          <w:szCs w:val="28"/>
        </w:rPr>
        <w:t>leurs, ignorer d'une manière remarquable la pratique criminelle de l'Ancien Régime.</w:t>
      </w:r>
    </w:p>
  </w:footnote>
  <w:footnote w:id="253">
    <w:p w14:paraId="1A26431D" w14:textId="77777777" w:rsidR="00571DC2" w:rsidRDefault="00571DC2" w:rsidP="00571DC2">
      <w:pPr>
        <w:pStyle w:val="Notedebasdepage"/>
      </w:pPr>
      <w:r>
        <w:rPr>
          <w:rStyle w:val="Appelnotedebasdep"/>
        </w:rPr>
        <w:footnoteRef/>
      </w:r>
      <w:r>
        <w:t xml:space="preserve"> </w:t>
      </w:r>
      <w:r>
        <w:tab/>
      </w:r>
      <w:r w:rsidRPr="00715960">
        <w:rPr>
          <w:szCs w:val="28"/>
        </w:rPr>
        <w:t xml:space="preserve">On verra plus loin (iv, 1) avec quel mépris Condorcet parle de Perronet et de ses ingénieurs. Dans une de ses lettres, il traite de </w:t>
      </w:r>
      <w:r w:rsidRPr="00715960">
        <w:rPr>
          <w:i/>
          <w:iCs/>
          <w:szCs w:val="28"/>
        </w:rPr>
        <w:t>c</w:t>
      </w:r>
      <w:r w:rsidRPr="00715960">
        <w:rPr>
          <w:i/>
          <w:iCs/>
          <w:szCs w:val="28"/>
        </w:rPr>
        <w:t>a</w:t>
      </w:r>
      <w:r w:rsidRPr="00715960">
        <w:rPr>
          <w:i/>
          <w:iCs/>
          <w:szCs w:val="28"/>
        </w:rPr>
        <w:t xml:space="preserve">nailles </w:t>
      </w:r>
      <w:r w:rsidRPr="00715960">
        <w:rPr>
          <w:szCs w:val="28"/>
        </w:rPr>
        <w:t xml:space="preserve">les fermiers-généraux qui s'opposèrent à sa manière de jauger les tonneaux ; et dans cette </w:t>
      </w:r>
      <w:r w:rsidRPr="00715960">
        <w:rPr>
          <w:i/>
          <w:iCs/>
          <w:szCs w:val="28"/>
        </w:rPr>
        <w:t xml:space="preserve">canaille </w:t>
      </w:r>
      <w:r w:rsidRPr="00715960">
        <w:rPr>
          <w:szCs w:val="28"/>
        </w:rPr>
        <w:t>paraît figurer notamment Lavo</w:t>
      </w:r>
      <w:r w:rsidRPr="00715960">
        <w:rPr>
          <w:szCs w:val="28"/>
        </w:rPr>
        <w:t>i</w:t>
      </w:r>
      <w:r w:rsidRPr="00715960">
        <w:rPr>
          <w:szCs w:val="28"/>
        </w:rPr>
        <w:t>sier. (</w:t>
      </w:r>
      <w:r w:rsidRPr="00715960">
        <w:rPr>
          <w:i/>
          <w:szCs w:val="28"/>
        </w:rPr>
        <w:t>Cor</w:t>
      </w:r>
      <w:r w:rsidRPr="00715960">
        <w:rPr>
          <w:i/>
          <w:iCs/>
          <w:szCs w:val="28"/>
        </w:rPr>
        <w:t xml:space="preserve">respondance inédite de </w:t>
      </w:r>
      <w:r w:rsidRPr="00715960">
        <w:rPr>
          <w:smallCaps/>
          <w:szCs w:val="28"/>
        </w:rPr>
        <w:t xml:space="preserve">Condorcet </w:t>
      </w:r>
      <w:r w:rsidRPr="00715960">
        <w:rPr>
          <w:i/>
          <w:iCs/>
          <w:szCs w:val="28"/>
        </w:rPr>
        <w:t xml:space="preserve">et de </w:t>
      </w:r>
      <w:r w:rsidRPr="00715960">
        <w:rPr>
          <w:smallCaps/>
          <w:szCs w:val="28"/>
        </w:rPr>
        <w:t xml:space="preserve">Turgot, </w:t>
      </w:r>
      <w:r w:rsidRPr="00715960">
        <w:rPr>
          <w:szCs w:val="28"/>
        </w:rPr>
        <w:t>pp. 273-274.)</w:t>
      </w:r>
    </w:p>
  </w:footnote>
  <w:footnote w:id="254">
    <w:p w14:paraId="48E9688E" w14:textId="77777777" w:rsidR="00571DC2" w:rsidRDefault="00571DC2" w:rsidP="00571DC2">
      <w:pPr>
        <w:pStyle w:val="Notedebasdepage"/>
      </w:pPr>
      <w:r>
        <w:rPr>
          <w:rStyle w:val="Appelnotedebasdep"/>
        </w:rPr>
        <w:footnoteRef/>
      </w:r>
      <w:r>
        <w:t xml:space="preserve"> </w:t>
      </w:r>
      <w:r>
        <w:tab/>
      </w:r>
      <w:r w:rsidRPr="00715960">
        <w:rPr>
          <w:szCs w:val="28"/>
        </w:rPr>
        <w:t>On pourrait peut-être aussi relever dans les écrits de Berthelot quelques fa</w:t>
      </w:r>
      <w:r w:rsidRPr="00715960">
        <w:rPr>
          <w:szCs w:val="28"/>
        </w:rPr>
        <w:t>i</w:t>
      </w:r>
      <w:r w:rsidRPr="00715960">
        <w:rPr>
          <w:szCs w:val="28"/>
        </w:rPr>
        <w:t>blesses qui tiennent à ce qu'il a eu un peu l'esprit d'autr</w:t>
      </w:r>
      <w:r w:rsidRPr="00715960">
        <w:rPr>
          <w:szCs w:val="28"/>
        </w:rPr>
        <w:t>e</w:t>
      </w:r>
      <w:r w:rsidRPr="00715960">
        <w:rPr>
          <w:szCs w:val="28"/>
        </w:rPr>
        <w:t>fois.</w:t>
      </w:r>
    </w:p>
  </w:footnote>
  <w:footnote w:id="255">
    <w:p w14:paraId="3D5CF231" w14:textId="77777777" w:rsidR="00571DC2" w:rsidRDefault="00571DC2" w:rsidP="00571DC2">
      <w:pPr>
        <w:pStyle w:val="Notedebasdepage"/>
      </w:pPr>
      <w:r>
        <w:rPr>
          <w:rStyle w:val="Appelnotedebasdep"/>
        </w:rPr>
        <w:footnoteRef/>
      </w:r>
      <w:r>
        <w:t xml:space="preserve"> </w:t>
      </w:r>
      <w:r>
        <w:tab/>
      </w:r>
      <w:r w:rsidRPr="00715960">
        <w:rPr>
          <w:szCs w:val="30"/>
        </w:rPr>
        <w:t>Laplace voulait montrer qu'on pouvait se passer de l'intervention d'une inte</w:t>
      </w:r>
      <w:r w:rsidRPr="00715960">
        <w:rPr>
          <w:szCs w:val="30"/>
        </w:rPr>
        <w:t>l</w:t>
      </w:r>
      <w:r w:rsidRPr="00715960">
        <w:rPr>
          <w:szCs w:val="30"/>
        </w:rPr>
        <w:t xml:space="preserve">ligence créatrice pour expliquer pourquoi les orbites de </w:t>
      </w:r>
      <w:r w:rsidRPr="00715960">
        <w:rPr>
          <w:i/>
          <w:iCs/>
          <w:szCs w:val="30"/>
        </w:rPr>
        <w:t xml:space="preserve">tous </w:t>
      </w:r>
      <w:r w:rsidRPr="00715960">
        <w:rPr>
          <w:szCs w:val="30"/>
        </w:rPr>
        <w:t>les corps de n</w:t>
      </w:r>
      <w:r w:rsidRPr="00715960">
        <w:rPr>
          <w:szCs w:val="30"/>
        </w:rPr>
        <w:t>o</w:t>
      </w:r>
      <w:r w:rsidRPr="00715960">
        <w:rPr>
          <w:szCs w:val="30"/>
        </w:rPr>
        <w:t xml:space="preserve">tre système solaire sont voisines de l'écliptique et pourquoi </w:t>
      </w:r>
      <w:r w:rsidRPr="00715960">
        <w:rPr>
          <w:iCs/>
          <w:szCs w:val="30"/>
        </w:rPr>
        <w:t>tous</w:t>
      </w:r>
      <w:r w:rsidRPr="00715960">
        <w:rPr>
          <w:i/>
          <w:iCs/>
          <w:szCs w:val="30"/>
        </w:rPr>
        <w:t xml:space="preserve"> </w:t>
      </w:r>
      <w:r w:rsidRPr="00715960">
        <w:rPr>
          <w:szCs w:val="30"/>
        </w:rPr>
        <w:t>les mouv</w:t>
      </w:r>
      <w:r w:rsidRPr="00715960">
        <w:rPr>
          <w:szCs w:val="30"/>
        </w:rPr>
        <w:t>e</w:t>
      </w:r>
      <w:r w:rsidRPr="00715960">
        <w:rPr>
          <w:szCs w:val="30"/>
        </w:rPr>
        <w:t>ments se font dans le môme sens. On sait aujourd'hui qu'il y a des exce</w:t>
      </w:r>
      <w:r w:rsidRPr="00715960">
        <w:rPr>
          <w:szCs w:val="30"/>
        </w:rPr>
        <w:t>p</w:t>
      </w:r>
      <w:r w:rsidRPr="00715960">
        <w:rPr>
          <w:szCs w:val="30"/>
        </w:rPr>
        <w:t>tions à ces deux lois empiriques. L'hyp</w:t>
      </w:r>
      <w:r w:rsidRPr="00715960">
        <w:rPr>
          <w:szCs w:val="30"/>
        </w:rPr>
        <w:t>o</w:t>
      </w:r>
      <w:r w:rsidRPr="00715960">
        <w:rPr>
          <w:szCs w:val="30"/>
        </w:rPr>
        <w:t>thèse de la nébuleuse se trouve dans une note finale de l’</w:t>
      </w:r>
      <w:r w:rsidRPr="00715960">
        <w:rPr>
          <w:i/>
          <w:szCs w:val="30"/>
        </w:rPr>
        <w:t>E</w:t>
      </w:r>
      <w:r w:rsidRPr="00715960">
        <w:rPr>
          <w:i/>
          <w:iCs/>
          <w:szCs w:val="30"/>
        </w:rPr>
        <w:t xml:space="preserve">xposition du système du monde, </w:t>
      </w:r>
      <w:r w:rsidRPr="00715960">
        <w:rPr>
          <w:szCs w:val="30"/>
        </w:rPr>
        <w:t>c'est-à-dire dans une œuvre littéraire ; elle ne sert à rien pour la mécanique céleste.</w:t>
      </w:r>
    </w:p>
  </w:footnote>
  <w:footnote w:id="256">
    <w:p w14:paraId="31C41D2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Tocqueville, </w:t>
      </w:r>
      <w:hyperlink r:id="rId12" w:history="1">
        <w:r w:rsidRPr="00715960">
          <w:rPr>
            <w:rStyle w:val="Hyperlien"/>
            <w:i/>
            <w:iCs/>
            <w:szCs w:val="28"/>
          </w:rPr>
          <w:t>L'Ancien Régime et la Révolution</w:t>
        </w:r>
      </w:hyperlink>
      <w:r w:rsidRPr="00715960">
        <w:rPr>
          <w:i/>
          <w:iCs/>
          <w:szCs w:val="28"/>
        </w:rPr>
        <w:t xml:space="preserve">, </w:t>
      </w:r>
      <w:r w:rsidRPr="00715960">
        <w:rPr>
          <w:szCs w:val="28"/>
        </w:rPr>
        <w:t>p. 211.</w:t>
      </w:r>
    </w:p>
  </w:footnote>
  <w:footnote w:id="257">
    <w:p w14:paraId="4B9EB1AA"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André Lichtenberger, </w:t>
      </w:r>
      <w:r w:rsidRPr="00715960">
        <w:rPr>
          <w:i/>
          <w:iCs/>
          <w:szCs w:val="28"/>
        </w:rPr>
        <w:t xml:space="preserve">Le socialisme au </w:t>
      </w:r>
      <w:r w:rsidRPr="00715960">
        <w:rPr>
          <w:szCs w:val="28"/>
        </w:rPr>
        <w:t>XVIII</w:t>
      </w:r>
      <w:r w:rsidRPr="00715960">
        <w:rPr>
          <w:szCs w:val="28"/>
          <w:vertAlign w:val="superscript"/>
        </w:rPr>
        <w:t>e</w:t>
      </w:r>
      <w:r w:rsidRPr="00715960">
        <w:rPr>
          <w:szCs w:val="28"/>
        </w:rPr>
        <w:t xml:space="preserve"> </w:t>
      </w:r>
      <w:r w:rsidRPr="00715960">
        <w:rPr>
          <w:i/>
          <w:iCs/>
          <w:szCs w:val="28"/>
        </w:rPr>
        <w:t xml:space="preserve">siècle, </w:t>
      </w:r>
      <w:r w:rsidRPr="00715960">
        <w:rPr>
          <w:szCs w:val="28"/>
        </w:rPr>
        <w:t>p. 166.</w:t>
      </w:r>
    </w:p>
  </w:footnote>
  <w:footnote w:id="258">
    <w:p w14:paraId="22129A7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André Lichtenberger, </w:t>
      </w:r>
      <w:r w:rsidRPr="00715960">
        <w:rPr>
          <w:i/>
          <w:iCs/>
          <w:szCs w:val="28"/>
        </w:rPr>
        <w:t xml:space="preserve">op. cit., </w:t>
      </w:r>
      <w:r w:rsidRPr="00715960">
        <w:rPr>
          <w:szCs w:val="28"/>
        </w:rPr>
        <w:t>p. 173.</w:t>
      </w:r>
    </w:p>
  </w:footnote>
  <w:footnote w:id="259">
    <w:p w14:paraId="3EBC29DC" w14:textId="77777777" w:rsidR="00571DC2" w:rsidRDefault="00571DC2" w:rsidP="00571DC2">
      <w:pPr>
        <w:pStyle w:val="Notedebasdepage"/>
      </w:pPr>
      <w:r>
        <w:rPr>
          <w:rStyle w:val="Appelnotedebasdep"/>
        </w:rPr>
        <w:footnoteRef/>
      </w:r>
      <w:r>
        <w:t xml:space="preserve"> </w:t>
      </w:r>
      <w:r>
        <w:tab/>
      </w:r>
      <w:r w:rsidRPr="00715960">
        <w:rPr>
          <w:szCs w:val="28"/>
        </w:rPr>
        <w:t xml:space="preserve">Rousseau voulait que l'État fût riche et les particuliers pauvres : conception très ancienne que Machiavel regarde comme un axiome </w:t>
      </w:r>
      <w:r w:rsidRPr="00715960">
        <w:rPr>
          <w:i/>
          <w:iCs/>
          <w:szCs w:val="28"/>
        </w:rPr>
        <w:t xml:space="preserve">(Discours sur Tite-Live, </w:t>
      </w:r>
      <w:r w:rsidRPr="00715960">
        <w:rPr>
          <w:szCs w:val="28"/>
        </w:rPr>
        <w:t>livre I, § 37) ; si l'État est riche, pas besoin d'impôts.</w:t>
      </w:r>
    </w:p>
  </w:footnote>
  <w:footnote w:id="260">
    <w:p w14:paraId="539EAEF8"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André Lichtenberger, </w:t>
      </w:r>
      <w:r w:rsidRPr="00715960">
        <w:rPr>
          <w:i/>
          <w:iCs/>
          <w:szCs w:val="28"/>
        </w:rPr>
        <w:t xml:space="preserve">op. cit., </w:t>
      </w:r>
      <w:r w:rsidRPr="00715960">
        <w:rPr>
          <w:szCs w:val="28"/>
        </w:rPr>
        <w:t>pp. 168-170.</w:t>
      </w:r>
    </w:p>
  </w:footnote>
  <w:footnote w:id="261">
    <w:p w14:paraId="09AB35F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André Lichtenberger, </w:t>
      </w:r>
      <w:r w:rsidRPr="00715960">
        <w:rPr>
          <w:i/>
          <w:iCs/>
          <w:szCs w:val="28"/>
        </w:rPr>
        <w:t xml:space="preserve">op. cit., </w:t>
      </w:r>
      <w:r>
        <w:rPr>
          <w:szCs w:val="28"/>
        </w:rPr>
        <w:t>p. 170.</w:t>
      </w:r>
    </w:p>
  </w:footnote>
  <w:footnote w:id="262">
    <w:p w14:paraId="0841FE5B" w14:textId="77777777" w:rsidR="00571DC2" w:rsidRDefault="00571DC2" w:rsidP="00571DC2">
      <w:pPr>
        <w:pStyle w:val="Notedebasdepage"/>
      </w:pPr>
      <w:r>
        <w:rPr>
          <w:rStyle w:val="Appelnotedebasdep"/>
        </w:rPr>
        <w:footnoteRef/>
      </w:r>
      <w:r>
        <w:t xml:space="preserve"> </w:t>
      </w:r>
      <w:r>
        <w:tab/>
      </w:r>
      <w:r>
        <w:rPr>
          <w:szCs w:val="28"/>
        </w:rPr>
        <w:t>C</w:t>
      </w:r>
      <w:r w:rsidRPr="00715960">
        <w:rPr>
          <w:szCs w:val="28"/>
        </w:rPr>
        <w:t xml:space="preserve">ela se ferait par des comités que Rousseau appelle </w:t>
      </w:r>
      <w:r w:rsidRPr="00715960">
        <w:rPr>
          <w:i/>
          <w:iCs/>
          <w:szCs w:val="28"/>
        </w:rPr>
        <w:t>cens</w:t>
      </w:r>
      <w:r w:rsidRPr="00715960">
        <w:rPr>
          <w:i/>
          <w:iCs/>
          <w:szCs w:val="28"/>
        </w:rPr>
        <w:t>o</w:t>
      </w:r>
      <w:r w:rsidRPr="00715960">
        <w:rPr>
          <w:i/>
          <w:iCs/>
          <w:szCs w:val="28"/>
        </w:rPr>
        <w:t xml:space="preserve">riaux, </w:t>
      </w:r>
      <w:r w:rsidRPr="00715960">
        <w:rPr>
          <w:szCs w:val="28"/>
        </w:rPr>
        <w:t xml:space="preserve">chargés de choisir « les paysans qui se distingueraient par une bonne conduite, une bonne culture, de bonnes mœurs, par le soin de leur famille, par tous les </w:t>
      </w:r>
      <w:r w:rsidRPr="00715960">
        <w:rPr>
          <w:i/>
          <w:iCs/>
          <w:szCs w:val="28"/>
        </w:rPr>
        <w:t>d</w:t>
      </w:r>
      <w:r w:rsidRPr="00715960">
        <w:rPr>
          <w:i/>
          <w:iCs/>
          <w:szCs w:val="28"/>
        </w:rPr>
        <w:t>e</w:t>
      </w:r>
      <w:r w:rsidRPr="00715960">
        <w:rPr>
          <w:i/>
          <w:iCs/>
          <w:szCs w:val="28"/>
        </w:rPr>
        <w:t xml:space="preserve">voirs de leur état </w:t>
      </w:r>
      <w:r w:rsidRPr="00715960">
        <w:rPr>
          <w:szCs w:val="28"/>
        </w:rPr>
        <w:t>bien remplis ». Les propriéta</w:t>
      </w:r>
      <w:r w:rsidRPr="00715960">
        <w:rPr>
          <w:szCs w:val="28"/>
        </w:rPr>
        <w:t>i</w:t>
      </w:r>
      <w:r w:rsidRPr="00715960">
        <w:rPr>
          <w:szCs w:val="28"/>
        </w:rPr>
        <w:t>res seraient non seulement indemnisés, mais « il faudrait absolument faire en sorte qu'au lieu d'être on</w:t>
      </w:r>
      <w:r w:rsidRPr="00715960">
        <w:rPr>
          <w:szCs w:val="28"/>
        </w:rPr>
        <w:t>é</w:t>
      </w:r>
      <w:r w:rsidRPr="00715960">
        <w:rPr>
          <w:szCs w:val="28"/>
        </w:rPr>
        <w:t>reux au maître, l'affranchissement du serf lui devînt honorable et avant</w:t>
      </w:r>
      <w:r w:rsidRPr="00715960">
        <w:rPr>
          <w:szCs w:val="28"/>
        </w:rPr>
        <w:t>a</w:t>
      </w:r>
      <w:r w:rsidRPr="00715960">
        <w:rPr>
          <w:szCs w:val="28"/>
        </w:rPr>
        <w:t>geux ».</w:t>
      </w:r>
    </w:p>
  </w:footnote>
  <w:footnote w:id="263">
    <w:p w14:paraId="66C79052"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Turgot, </w:t>
      </w:r>
      <w:r w:rsidRPr="00715960">
        <w:rPr>
          <w:szCs w:val="30"/>
        </w:rPr>
        <w:t>terne II, pp. 674-675.</w:t>
      </w:r>
    </w:p>
  </w:footnote>
  <w:footnote w:id="264">
    <w:p w14:paraId="10F87A86"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Turgot, </w:t>
      </w:r>
      <w:r w:rsidRPr="00715960">
        <w:rPr>
          <w:i/>
          <w:iCs/>
          <w:szCs w:val="30"/>
        </w:rPr>
        <w:t xml:space="preserve">loc. cit., </w:t>
      </w:r>
      <w:r w:rsidRPr="00715960">
        <w:rPr>
          <w:szCs w:val="30"/>
        </w:rPr>
        <w:t xml:space="preserve">p, 549. Cf. </w:t>
      </w:r>
      <w:r w:rsidRPr="00715960">
        <w:rPr>
          <w:smallCaps/>
          <w:szCs w:val="30"/>
        </w:rPr>
        <w:t xml:space="preserve">Taine, </w:t>
      </w:r>
      <w:r w:rsidRPr="00715960">
        <w:rPr>
          <w:i/>
          <w:iCs/>
          <w:szCs w:val="30"/>
        </w:rPr>
        <w:t xml:space="preserve">Ancien Régime, </w:t>
      </w:r>
      <w:r w:rsidRPr="00715960">
        <w:rPr>
          <w:szCs w:val="30"/>
        </w:rPr>
        <w:t>pp. 309-310.</w:t>
      </w:r>
    </w:p>
  </w:footnote>
  <w:footnote w:id="265">
    <w:p w14:paraId="27812D4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i/>
          <w:iCs/>
          <w:szCs w:val="28"/>
        </w:rPr>
        <w:t xml:space="preserve">loc. cit., </w:t>
      </w:r>
      <w:r w:rsidRPr="00715960">
        <w:rPr>
          <w:szCs w:val="28"/>
        </w:rPr>
        <w:t>p. 503.</w:t>
      </w:r>
    </w:p>
  </w:footnote>
  <w:footnote w:id="266">
    <w:p w14:paraId="21B2413A" w14:textId="77777777" w:rsidR="00571DC2" w:rsidRDefault="00571DC2" w:rsidP="00571DC2">
      <w:pPr>
        <w:pStyle w:val="Notedebasdepage"/>
      </w:pPr>
      <w:r>
        <w:rPr>
          <w:rStyle w:val="Appelnotedebasdep"/>
        </w:rPr>
        <w:footnoteRef/>
      </w:r>
      <w:r>
        <w:t xml:space="preserve"> </w:t>
      </w:r>
      <w:r>
        <w:tab/>
      </w:r>
      <w:r w:rsidRPr="00715960">
        <w:rPr>
          <w:szCs w:val="28"/>
        </w:rPr>
        <w:t>Perronet est l'auteur du pont de Neuilly, qui fut longtemps r</w:t>
      </w:r>
      <w:r w:rsidRPr="00715960">
        <w:rPr>
          <w:szCs w:val="28"/>
        </w:rPr>
        <w:t>e</w:t>
      </w:r>
      <w:r w:rsidRPr="00715960">
        <w:rPr>
          <w:szCs w:val="28"/>
        </w:rPr>
        <w:t>gardé comme le chef-d'œuvre de l'art des constructions civiles.</w:t>
      </w:r>
    </w:p>
  </w:footnote>
  <w:footnote w:id="267">
    <w:p w14:paraId="4E7D1866" w14:textId="77777777" w:rsidR="00571DC2" w:rsidRDefault="00571DC2" w:rsidP="00571DC2">
      <w:pPr>
        <w:pStyle w:val="Notedebasdepage"/>
      </w:pPr>
      <w:r>
        <w:rPr>
          <w:rStyle w:val="Appelnotedebasdep"/>
        </w:rPr>
        <w:footnoteRef/>
      </w:r>
      <w:r>
        <w:t xml:space="preserve"> </w:t>
      </w:r>
      <w:r>
        <w:tab/>
      </w:r>
      <w:r w:rsidRPr="00715960">
        <w:rPr>
          <w:szCs w:val="28"/>
        </w:rPr>
        <w:t>Cependant on en parle encore un peu plus que de ceux de Condo</w:t>
      </w:r>
      <w:r w:rsidRPr="00715960">
        <w:rPr>
          <w:szCs w:val="28"/>
        </w:rPr>
        <w:t>r</w:t>
      </w:r>
      <w:r w:rsidRPr="00715960">
        <w:rPr>
          <w:szCs w:val="28"/>
        </w:rPr>
        <w:t>cet</w:t>
      </w:r>
      <w:r>
        <w:rPr>
          <w:szCs w:val="28"/>
        </w:rPr>
        <w:t>.</w:t>
      </w:r>
    </w:p>
  </w:footnote>
  <w:footnote w:id="268">
    <w:p w14:paraId="301DE217" w14:textId="77777777" w:rsidR="00571DC2" w:rsidRDefault="00571DC2" w:rsidP="00571DC2">
      <w:pPr>
        <w:pStyle w:val="Notedebasdepage"/>
      </w:pPr>
      <w:r>
        <w:rPr>
          <w:rStyle w:val="Appelnotedebasdep"/>
        </w:rPr>
        <w:footnoteRef/>
      </w:r>
      <w:r>
        <w:t xml:space="preserve"> </w:t>
      </w:r>
      <w:r>
        <w:tab/>
      </w:r>
      <w:r w:rsidRPr="00715960">
        <w:rPr>
          <w:i/>
          <w:iCs/>
          <w:szCs w:val="28"/>
        </w:rPr>
        <w:t xml:space="preserve">Correspondance inédite de </w:t>
      </w:r>
      <w:r w:rsidRPr="00715960">
        <w:rPr>
          <w:smallCaps/>
          <w:szCs w:val="28"/>
        </w:rPr>
        <w:t xml:space="preserve">Condorcet </w:t>
      </w:r>
      <w:r w:rsidRPr="00715960">
        <w:rPr>
          <w:i/>
          <w:iCs/>
          <w:szCs w:val="28"/>
        </w:rPr>
        <w:t xml:space="preserve">et de </w:t>
      </w:r>
      <w:r w:rsidRPr="00715960">
        <w:rPr>
          <w:smallCaps/>
          <w:szCs w:val="28"/>
        </w:rPr>
        <w:t xml:space="preserve">Turgot, </w:t>
      </w:r>
      <w:r w:rsidRPr="00715960">
        <w:rPr>
          <w:szCs w:val="28"/>
        </w:rPr>
        <w:t>pp. 253, 263, 215, 273.</w:t>
      </w:r>
    </w:p>
  </w:footnote>
  <w:footnote w:id="269">
    <w:p w14:paraId="0577487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op. cit., </w:t>
      </w:r>
      <w:r w:rsidRPr="00715960">
        <w:rPr>
          <w:szCs w:val="28"/>
        </w:rPr>
        <w:t>p. 264. Gela est d'autant plus drôle que ce co</w:t>
      </w:r>
      <w:r w:rsidRPr="00715960">
        <w:rPr>
          <w:szCs w:val="28"/>
        </w:rPr>
        <w:t>m</w:t>
      </w:r>
      <w:r w:rsidRPr="00715960">
        <w:rPr>
          <w:szCs w:val="28"/>
        </w:rPr>
        <w:t xml:space="preserve">mentaire fut écrit après l'expérience de la Révolution. Laboulaye dit que c'est l'œuvre d'un disciple de Condillac et de Condorcet qui ne croit qu'à la logique et a le dédain de l'histoire : « Si de Tracy avait voulu prouver qu'il ne comprenait pas un mot de ce que Montesquieu avait voulu dire et faire, s'y serait-il pris autrement ? » (Laboulaye, dans son édition de </w:t>
      </w:r>
      <w:r w:rsidRPr="00715960">
        <w:rPr>
          <w:smallCaps/>
          <w:szCs w:val="28"/>
        </w:rPr>
        <w:t xml:space="preserve">Montesquieu, </w:t>
      </w:r>
      <w:r w:rsidRPr="00715960">
        <w:rPr>
          <w:szCs w:val="28"/>
        </w:rPr>
        <w:t xml:space="preserve">tome III, </w:t>
      </w:r>
      <w:r w:rsidRPr="00715960">
        <w:rPr>
          <w:szCs w:val="22"/>
        </w:rPr>
        <w:t>pp. LXII-LXIII).</w:t>
      </w:r>
    </w:p>
  </w:footnote>
  <w:footnote w:id="270">
    <w:p w14:paraId="4C23312E"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op. </w:t>
      </w:r>
      <w:r w:rsidRPr="00715960">
        <w:rPr>
          <w:szCs w:val="28"/>
        </w:rPr>
        <w:t>cit., p. 243.</w:t>
      </w:r>
    </w:p>
  </w:footnote>
  <w:footnote w:id="271">
    <w:p w14:paraId="7D227D89"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Renan, </w:t>
      </w:r>
      <w:r w:rsidRPr="00715960">
        <w:rPr>
          <w:i/>
          <w:iCs/>
          <w:szCs w:val="28"/>
        </w:rPr>
        <w:t xml:space="preserve">Nouvelles études d'histoire religieuse, </w:t>
      </w:r>
      <w:r w:rsidRPr="00715960">
        <w:rPr>
          <w:szCs w:val="28"/>
        </w:rPr>
        <w:t>p, 462.</w:t>
      </w:r>
    </w:p>
  </w:footnote>
  <w:footnote w:id="272">
    <w:p w14:paraId="2F36EA14" w14:textId="77777777" w:rsidR="00571DC2" w:rsidRDefault="00571DC2" w:rsidP="00571DC2">
      <w:pPr>
        <w:pStyle w:val="Notedebasdepage"/>
      </w:pPr>
      <w:r>
        <w:rPr>
          <w:rStyle w:val="Appelnotedebasdep"/>
        </w:rPr>
        <w:footnoteRef/>
      </w:r>
      <w:r>
        <w:t xml:space="preserve"> </w:t>
      </w:r>
      <w:r>
        <w:tab/>
      </w:r>
      <w:r w:rsidRPr="00715960">
        <w:rPr>
          <w:szCs w:val="28"/>
        </w:rPr>
        <w:t xml:space="preserve">Tocqueville, </w:t>
      </w:r>
      <w:r w:rsidRPr="00715960">
        <w:rPr>
          <w:i/>
          <w:iCs/>
          <w:szCs w:val="28"/>
        </w:rPr>
        <w:t xml:space="preserve">op. cit., </w:t>
      </w:r>
      <w:r w:rsidRPr="00715960">
        <w:rPr>
          <w:szCs w:val="28"/>
        </w:rPr>
        <w:t>p. 215.</w:t>
      </w:r>
    </w:p>
  </w:footnote>
  <w:footnote w:id="273">
    <w:p w14:paraId="68BEDE1A" w14:textId="77777777" w:rsidR="00571DC2" w:rsidRDefault="00571DC2" w:rsidP="00571DC2">
      <w:pPr>
        <w:pStyle w:val="Notedebasdepage"/>
      </w:pPr>
      <w:r>
        <w:rPr>
          <w:rStyle w:val="Appelnotedebasdep"/>
        </w:rPr>
        <w:footnoteRef/>
      </w:r>
      <w:r>
        <w:t xml:space="preserve"> </w:t>
      </w:r>
      <w:r>
        <w:tab/>
      </w:r>
      <w:r w:rsidRPr="00715960">
        <w:rPr>
          <w:szCs w:val="28"/>
        </w:rPr>
        <w:t>Voilà bien un argument d'idéologue, qui paraîtrait aujourd'hui constituer le comble de la déraison.</w:t>
      </w:r>
    </w:p>
  </w:footnote>
  <w:footnote w:id="274">
    <w:p w14:paraId="7D5B674E"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Condorcet, </w:t>
      </w:r>
      <w:hyperlink r:id="rId13" w:history="1">
        <w:r w:rsidRPr="00715960">
          <w:rPr>
            <w:rStyle w:val="Hyperlien"/>
            <w:i/>
            <w:iCs/>
            <w:szCs w:val="28"/>
          </w:rPr>
          <w:t>Tableau historique</w:t>
        </w:r>
      </w:hyperlink>
      <w:r w:rsidRPr="00715960">
        <w:rPr>
          <w:i/>
          <w:iCs/>
          <w:szCs w:val="28"/>
        </w:rPr>
        <w:t xml:space="preserve">, </w:t>
      </w:r>
      <w:r w:rsidRPr="00715960">
        <w:rPr>
          <w:szCs w:val="28"/>
        </w:rPr>
        <w:t>9</w:t>
      </w:r>
      <w:r w:rsidRPr="00287F18">
        <w:rPr>
          <w:szCs w:val="28"/>
          <w:vertAlign w:val="superscript"/>
        </w:rPr>
        <w:t>e</w:t>
      </w:r>
      <w:r>
        <w:rPr>
          <w:szCs w:val="28"/>
        </w:rPr>
        <w:t xml:space="preserve"> </w:t>
      </w:r>
      <w:r w:rsidRPr="00715960">
        <w:rPr>
          <w:szCs w:val="28"/>
        </w:rPr>
        <w:t>époque.</w:t>
      </w:r>
    </w:p>
  </w:footnote>
  <w:footnote w:id="275">
    <w:p w14:paraId="36970FB3"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La conquête jacobine, </w:t>
      </w:r>
      <w:r w:rsidRPr="00715960">
        <w:rPr>
          <w:szCs w:val="28"/>
        </w:rPr>
        <w:t>p. 383.</w:t>
      </w:r>
    </w:p>
  </w:footnote>
  <w:footnote w:id="276">
    <w:p w14:paraId="5C422350" w14:textId="77777777" w:rsidR="00571DC2" w:rsidRDefault="00571DC2" w:rsidP="00571DC2">
      <w:pPr>
        <w:pStyle w:val="Notedebasdepage"/>
      </w:pPr>
      <w:r>
        <w:rPr>
          <w:rStyle w:val="Appelnotedebasdep"/>
        </w:rPr>
        <w:footnoteRef/>
      </w:r>
      <w:r>
        <w:t xml:space="preserve"> </w:t>
      </w:r>
      <w:r>
        <w:tab/>
      </w:r>
      <w:r w:rsidRPr="00715960">
        <w:rPr>
          <w:szCs w:val="28"/>
        </w:rPr>
        <w:t>Geffroy a publié de curieux extraits de la correspondance de Gustave III avec la comtesse d'Egmont, fille du maréchal de Rich</w:t>
      </w:r>
      <w:r w:rsidRPr="00715960">
        <w:rPr>
          <w:szCs w:val="28"/>
        </w:rPr>
        <w:t>e</w:t>
      </w:r>
      <w:r w:rsidRPr="00715960">
        <w:rPr>
          <w:szCs w:val="28"/>
        </w:rPr>
        <w:t xml:space="preserve">lieu, avec la comtesse de La Marck » avec la comtesse de Boufflers </w:t>
      </w:r>
      <w:r w:rsidRPr="00715960">
        <w:rPr>
          <w:i/>
          <w:iCs/>
          <w:szCs w:val="28"/>
        </w:rPr>
        <w:t>(Gu</w:t>
      </w:r>
      <w:r w:rsidRPr="00715960">
        <w:rPr>
          <w:i/>
          <w:iCs/>
          <w:szCs w:val="28"/>
        </w:rPr>
        <w:t>s</w:t>
      </w:r>
      <w:r w:rsidRPr="00715960">
        <w:rPr>
          <w:i/>
          <w:iCs/>
          <w:szCs w:val="28"/>
        </w:rPr>
        <w:t xml:space="preserve">tave III et la cour de France, </w:t>
      </w:r>
      <w:r w:rsidRPr="00715960">
        <w:rPr>
          <w:szCs w:val="28"/>
        </w:rPr>
        <w:t>chap. iv) ; toutes ces dames sont d'une force extraordinaire sur les principes de la haute politique. Mme de Boufflers envoie au roi un mémoire ayant pour titre : « Effets du de</w:t>
      </w:r>
      <w:r w:rsidRPr="00715960">
        <w:rPr>
          <w:szCs w:val="28"/>
        </w:rPr>
        <w:t>s</w:t>
      </w:r>
      <w:r w:rsidRPr="00715960">
        <w:rPr>
          <w:szCs w:val="28"/>
        </w:rPr>
        <w:t>potisme, s'il s'établit en Suède. »</w:t>
      </w:r>
    </w:p>
  </w:footnote>
  <w:footnote w:id="277">
    <w:p w14:paraId="7051935E"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op. cit., </w:t>
      </w:r>
      <w:r w:rsidRPr="00715960">
        <w:rPr>
          <w:szCs w:val="28"/>
        </w:rPr>
        <w:t>p. 387.</w:t>
      </w:r>
    </w:p>
  </w:footnote>
  <w:footnote w:id="278">
    <w:p w14:paraId="048F7F27" w14:textId="77777777" w:rsidR="00571DC2" w:rsidRDefault="00571DC2" w:rsidP="00571DC2">
      <w:pPr>
        <w:pStyle w:val="Notedebasdepage"/>
      </w:pPr>
      <w:r>
        <w:rPr>
          <w:rStyle w:val="Appelnotedebasdep"/>
        </w:rPr>
        <w:footnoteRef/>
      </w:r>
      <w:r>
        <w:t xml:space="preserve"> </w:t>
      </w:r>
      <w:r>
        <w:tab/>
      </w:r>
      <w:r w:rsidRPr="00715960">
        <w:rPr>
          <w:szCs w:val="22"/>
        </w:rPr>
        <w:t xml:space="preserve">CONDORCET, </w:t>
      </w:r>
      <w:r w:rsidRPr="00715960">
        <w:rPr>
          <w:i/>
          <w:iCs/>
          <w:szCs w:val="22"/>
        </w:rPr>
        <w:t>loc. cit.</w:t>
      </w:r>
    </w:p>
  </w:footnote>
  <w:footnote w:id="279">
    <w:p w14:paraId="100DB457" w14:textId="77777777" w:rsidR="00571DC2" w:rsidRDefault="00571DC2" w:rsidP="00571DC2">
      <w:pPr>
        <w:pStyle w:val="Notedebasdepage"/>
      </w:pPr>
      <w:r>
        <w:rPr>
          <w:rStyle w:val="Appelnotedebasdep"/>
        </w:rPr>
        <w:footnoteRef/>
      </w:r>
      <w:r>
        <w:t xml:space="preserve"> </w:t>
      </w:r>
      <w:r>
        <w:tab/>
      </w:r>
      <w:r w:rsidRPr="00715960">
        <w:rPr>
          <w:szCs w:val="30"/>
        </w:rPr>
        <w:t xml:space="preserve">Jaurès trouve cela admirable </w:t>
      </w:r>
      <w:r w:rsidRPr="00715960">
        <w:rPr>
          <w:i/>
          <w:iCs/>
          <w:szCs w:val="30"/>
        </w:rPr>
        <w:t>(Histoire socialiste, La Conve</w:t>
      </w:r>
      <w:r w:rsidRPr="00715960">
        <w:rPr>
          <w:i/>
          <w:iCs/>
          <w:szCs w:val="30"/>
        </w:rPr>
        <w:t>n</w:t>
      </w:r>
      <w:r w:rsidRPr="00715960">
        <w:rPr>
          <w:i/>
          <w:iCs/>
          <w:szCs w:val="30"/>
        </w:rPr>
        <w:t xml:space="preserve">tion, </w:t>
      </w:r>
      <w:r w:rsidRPr="00715960">
        <w:rPr>
          <w:szCs w:val="30"/>
        </w:rPr>
        <w:t>p. 1792</w:t>
      </w:r>
      <w:r>
        <w:rPr>
          <w:szCs w:val="30"/>
        </w:rPr>
        <w:t>) ; son admiration pour le verb</w:t>
      </w:r>
      <w:r w:rsidRPr="00715960">
        <w:rPr>
          <w:szCs w:val="30"/>
        </w:rPr>
        <w:t>iage de Condorcet est a</w:t>
      </w:r>
      <w:r w:rsidRPr="00715960">
        <w:rPr>
          <w:szCs w:val="30"/>
        </w:rPr>
        <w:t>s</w:t>
      </w:r>
      <w:r w:rsidRPr="00715960">
        <w:rPr>
          <w:szCs w:val="30"/>
        </w:rPr>
        <w:t xml:space="preserve">sez naturelle ; les mots </w:t>
      </w:r>
      <w:r w:rsidRPr="00715960">
        <w:rPr>
          <w:i/>
          <w:iCs/>
          <w:szCs w:val="30"/>
        </w:rPr>
        <w:t xml:space="preserve">pur, précis, profond, </w:t>
      </w:r>
      <w:r w:rsidRPr="00715960">
        <w:rPr>
          <w:szCs w:val="30"/>
        </w:rPr>
        <w:t xml:space="preserve">qu'il emploie lui-même </w:t>
      </w:r>
      <w:r w:rsidRPr="00715960">
        <w:rPr>
          <w:i/>
          <w:iCs/>
          <w:szCs w:val="30"/>
        </w:rPr>
        <w:t xml:space="preserve">h </w:t>
      </w:r>
      <w:r w:rsidRPr="00715960">
        <w:rPr>
          <w:szCs w:val="30"/>
        </w:rPr>
        <w:t>tort et à. travers, l'ont év</w:t>
      </w:r>
      <w:r w:rsidRPr="00715960">
        <w:rPr>
          <w:szCs w:val="30"/>
        </w:rPr>
        <w:t>i</w:t>
      </w:r>
      <w:r w:rsidRPr="00715960">
        <w:rPr>
          <w:szCs w:val="30"/>
        </w:rPr>
        <w:t>demment séduit.</w:t>
      </w:r>
    </w:p>
  </w:footnote>
  <w:footnote w:id="280">
    <w:p w14:paraId="78CC37C8"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szCs w:val="28"/>
        </w:rPr>
        <w:t>tome II, p. 503. Ch. Henry signale cette opinion comme particuli</w:t>
      </w:r>
      <w:r w:rsidRPr="00715960">
        <w:rPr>
          <w:szCs w:val="28"/>
        </w:rPr>
        <w:t>è</w:t>
      </w:r>
      <w:r w:rsidRPr="00715960">
        <w:rPr>
          <w:szCs w:val="28"/>
        </w:rPr>
        <w:t xml:space="preserve">rement curieuse </w:t>
      </w:r>
      <w:r w:rsidRPr="00715960">
        <w:rPr>
          <w:i/>
          <w:iCs/>
          <w:szCs w:val="28"/>
        </w:rPr>
        <w:t xml:space="preserve">(Correspondance inédite de </w:t>
      </w:r>
      <w:r w:rsidRPr="00715960">
        <w:rPr>
          <w:smallCaps/>
          <w:szCs w:val="28"/>
        </w:rPr>
        <w:t xml:space="preserve">Condorcet </w:t>
      </w:r>
      <w:r w:rsidRPr="00715960">
        <w:rPr>
          <w:i/>
          <w:iCs/>
          <w:szCs w:val="28"/>
        </w:rPr>
        <w:t xml:space="preserve">et de </w:t>
      </w:r>
      <w:r w:rsidRPr="00715960">
        <w:rPr>
          <w:smallCaps/>
          <w:szCs w:val="28"/>
        </w:rPr>
        <w:t xml:space="preserve">Turgot, </w:t>
      </w:r>
      <w:r w:rsidRPr="00715960">
        <w:rPr>
          <w:szCs w:val="28"/>
        </w:rPr>
        <w:t>p. xvii). Turgot écrivait à Condorcet en 1773 : « Je sais gré à Rousseau de presque tous ses ouvrages » (</w:t>
      </w:r>
      <w:r w:rsidRPr="00715960">
        <w:rPr>
          <w:i/>
          <w:iCs/>
          <w:szCs w:val="28"/>
        </w:rPr>
        <w:t xml:space="preserve">op. cit., </w:t>
      </w:r>
      <w:r w:rsidRPr="00715960">
        <w:rPr>
          <w:szCs w:val="28"/>
        </w:rPr>
        <w:t>p. 146).</w:t>
      </w:r>
    </w:p>
  </w:footnote>
  <w:footnote w:id="281">
    <w:p w14:paraId="4D84ED1D"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Renan, </w:t>
      </w:r>
      <w:r w:rsidRPr="00715960">
        <w:rPr>
          <w:i/>
          <w:iCs/>
          <w:szCs w:val="28"/>
        </w:rPr>
        <w:t xml:space="preserve">Histoire du peuple d'Israël, </w:t>
      </w:r>
      <w:r w:rsidRPr="00715960">
        <w:rPr>
          <w:szCs w:val="28"/>
        </w:rPr>
        <w:t>tome H, p. 341.</w:t>
      </w:r>
    </w:p>
  </w:footnote>
  <w:footnote w:id="282">
    <w:p w14:paraId="7F895C4E"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Renan, </w:t>
      </w:r>
      <w:r w:rsidRPr="00715960">
        <w:rPr>
          <w:i/>
          <w:iCs/>
          <w:szCs w:val="28"/>
        </w:rPr>
        <w:t xml:space="preserve">loc. cit., </w:t>
      </w:r>
      <w:r w:rsidRPr="00715960">
        <w:rPr>
          <w:szCs w:val="28"/>
        </w:rPr>
        <w:t>p, 357.</w:t>
      </w:r>
    </w:p>
  </w:footnote>
  <w:footnote w:id="283">
    <w:p w14:paraId="53A71651" w14:textId="77777777" w:rsidR="00571DC2" w:rsidRDefault="00571DC2" w:rsidP="00571DC2">
      <w:pPr>
        <w:pStyle w:val="Notedebasdepage"/>
      </w:pPr>
      <w:r>
        <w:rPr>
          <w:rStyle w:val="Appelnotedebasdep"/>
        </w:rPr>
        <w:footnoteRef/>
      </w:r>
      <w:r>
        <w:t xml:space="preserve"> </w:t>
      </w:r>
      <w:r>
        <w:tab/>
      </w:r>
      <w:r w:rsidRPr="00715960">
        <w:rPr>
          <w:szCs w:val="28"/>
        </w:rPr>
        <w:t>Cf. D</w:t>
      </w:r>
      <w:r w:rsidRPr="00715960">
        <w:rPr>
          <w:smallCaps/>
          <w:szCs w:val="28"/>
        </w:rPr>
        <w:t xml:space="preserve">iderot, </w:t>
      </w:r>
      <w:r w:rsidRPr="00715960">
        <w:rPr>
          <w:i/>
          <w:iCs/>
          <w:szCs w:val="28"/>
        </w:rPr>
        <w:t xml:space="preserve">Morale surnaturelle fondamentale, </w:t>
      </w:r>
      <w:r w:rsidRPr="00715960">
        <w:rPr>
          <w:szCs w:val="28"/>
        </w:rPr>
        <w:t>p. 7.</w:t>
      </w:r>
    </w:p>
  </w:footnote>
  <w:footnote w:id="284">
    <w:p w14:paraId="4C10168A"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Rousseau, </w:t>
      </w:r>
      <w:r w:rsidRPr="00715960">
        <w:rPr>
          <w:i/>
          <w:iCs/>
          <w:szCs w:val="28"/>
        </w:rPr>
        <w:t xml:space="preserve">Confessions, </w:t>
      </w:r>
      <w:r w:rsidRPr="00715960">
        <w:rPr>
          <w:szCs w:val="28"/>
        </w:rPr>
        <w:t>livre vi. De son temps d'ailleurs le ca</w:t>
      </w:r>
      <w:r w:rsidRPr="00715960">
        <w:rPr>
          <w:szCs w:val="28"/>
        </w:rPr>
        <w:t>l</w:t>
      </w:r>
      <w:r w:rsidRPr="00715960">
        <w:rPr>
          <w:szCs w:val="28"/>
        </w:rPr>
        <w:t>vinisme était en pleine décomposition et les pasteurs de Genève ne croyaient plus à gra</w:t>
      </w:r>
      <w:r w:rsidRPr="00715960">
        <w:rPr>
          <w:szCs w:val="28"/>
        </w:rPr>
        <w:t>n</w:t>
      </w:r>
      <w:r w:rsidRPr="00715960">
        <w:rPr>
          <w:szCs w:val="28"/>
        </w:rPr>
        <w:t xml:space="preserve">d'chose </w:t>
      </w:r>
      <w:r w:rsidRPr="00715960">
        <w:rPr>
          <w:i/>
          <w:iCs/>
          <w:szCs w:val="28"/>
        </w:rPr>
        <w:t xml:space="preserve">(Deuxième lettre écrite de la Montagne). </w:t>
      </w:r>
      <w:r w:rsidRPr="00715960">
        <w:rPr>
          <w:szCs w:val="28"/>
        </w:rPr>
        <w:t>Rousseau a présenté, sous une forme excellente, presque toutes les thèses du protestantisme libéral a</w:t>
      </w:r>
      <w:r w:rsidRPr="00715960">
        <w:rPr>
          <w:szCs w:val="28"/>
        </w:rPr>
        <w:t>c</w:t>
      </w:r>
      <w:r w:rsidRPr="00715960">
        <w:rPr>
          <w:szCs w:val="28"/>
        </w:rPr>
        <w:t>tuel ; il les a extraites évidemment de l'ensemble de la pensée protestante qui ne savait pas encore se fo</w:t>
      </w:r>
      <w:r w:rsidRPr="00715960">
        <w:rPr>
          <w:szCs w:val="28"/>
        </w:rPr>
        <w:t>r</w:t>
      </w:r>
      <w:r w:rsidRPr="00715960">
        <w:rPr>
          <w:szCs w:val="28"/>
        </w:rPr>
        <w:t>muler.</w:t>
      </w:r>
    </w:p>
  </w:footnote>
  <w:footnote w:id="285">
    <w:p w14:paraId="203D824D" w14:textId="77777777" w:rsidR="00571DC2" w:rsidRDefault="00571DC2" w:rsidP="00571DC2">
      <w:pPr>
        <w:pStyle w:val="Notedebasdepage"/>
      </w:pPr>
      <w:r>
        <w:rPr>
          <w:rStyle w:val="Appelnotedebasdep"/>
        </w:rPr>
        <w:footnoteRef/>
      </w:r>
      <w:r>
        <w:t xml:space="preserve"> </w:t>
      </w:r>
      <w:r>
        <w:tab/>
      </w:r>
      <w:r w:rsidRPr="00715960">
        <w:rPr>
          <w:szCs w:val="28"/>
        </w:rPr>
        <w:t xml:space="preserve">Suivant les théologiens catholiques, un </w:t>
      </w:r>
      <w:r w:rsidRPr="00715960">
        <w:rPr>
          <w:i/>
          <w:iCs/>
          <w:szCs w:val="28"/>
        </w:rPr>
        <w:t xml:space="preserve">état prénaturel </w:t>
      </w:r>
      <w:r w:rsidRPr="00715960">
        <w:rPr>
          <w:szCs w:val="28"/>
        </w:rPr>
        <w:t>peut se rencontrer aujourd'hui exceptionnellement chez des saints ; le protesta</w:t>
      </w:r>
      <w:r w:rsidRPr="00715960">
        <w:rPr>
          <w:szCs w:val="28"/>
        </w:rPr>
        <w:t>n</w:t>
      </w:r>
      <w:r w:rsidRPr="00715960">
        <w:rPr>
          <w:szCs w:val="28"/>
        </w:rPr>
        <w:t>tisme avait cru pouvoir étendre à tous les chrétiens les grâces des moines mystiques (</w:t>
      </w:r>
      <w:hyperlink r:id="rId14" w:history="1">
        <w:r w:rsidRPr="00715960">
          <w:rPr>
            <w:rStyle w:val="Hyperlien"/>
            <w:i/>
            <w:iCs/>
            <w:szCs w:val="28"/>
          </w:rPr>
          <w:t>Réflexions sur la violence</w:t>
        </w:r>
      </w:hyperlink>
      <w:r w:rsidRPr="00715960">
        <w:rPr>
          <w:i/>
          <w:iCs/>
          <w:szCs w:val="28"/>
        </w:rPr>
        <w:t xml:space="preserve">, </w:t>
      </w:r>
      <w:r w:rsidRPr="00715960">
        <w:rPr>
          <w:iCs/>
          <w:szCs w:val="28"/>
        </w:rPr>
        <w:t>4</w:t>
      </w:r>
      <w:r w:rsidRPr="00715960">
        <w:rPr>
          <w:iCs/>
          <w:szCs w:val="28"/>
          <w:vertAlign w:val="superscript"/>
        </w:rPr>
        <w:t>e</w:t>
      </w:r>
      <w:r w:rsidRPr="00715960">
        <w:rPr>
          <w:iCs/>
          <w:szCs w:val="28"/>
        </w:rPr>
        <w:t xml:space="preserve"> </w:t>
      </w:r>
      <w:r w:rsidRPr="00715960">
        <w:rPr>
          <w:szCs w:val="28"/>
        </w:rPr>
        <w:t>édition, p. 399) ; Rousseau atténuait la rég</w:t>
      </w:r>
      <w:r w:rsidRPr="00715960">
        <w:rPr>
          <w:szCs w:val="28"/>
        </w:rPr>
        <w:t>é</w:t>
      </w:r>
      <w:r w:rsidRPr="00715960">
        <w:rPr>
          <w:szCs w:val="28"/>
        </w:rPr>
        <w:t>nération, la diluait en quelque sorte, pour l'universaliser.</w:t>
      </w:r>
    </w:p>
  </w:footnote>
  <w:footnote w:id="286">
    <w:p w14:paraId="72BC997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Charlevoix, </w:t>
      </w:r>
      <w:r w:rsidRPr="00715960">
        <w:rPr>
          <w:i/>
          <w:iCs/>
          <w:szCs w:val="28"/>
        </w:rPr>
        <w:t xml:space="preserve">Histoire et description générale de la Nouvelle France </w:t>
      </w:r>
      <w:r w:rsidRPr="00715960">
        <w:rPr>
          <w:szCs w:val="28"/>
        </w:rPr>
        <w:t>(éd</w:t>
      </w:r>
      <w:r w:rsidRPr="00715960">
        <w:rPr>
          <w:szCs w:val="28"/>
        </w:rPr>
        <w:t>i</w:t>
      </w:r>
      <w:r w:rsidRPr="00715960">
        <w:rPr>
          <w:szCs w:val="28"/>
        </w:rPr>
        <w:t>tion in-12), tome V, p. 402.</w:t>
      </w:r>
    </w:p>
  </w:footnote>
  <w:footnote w:id="287">
    <w:p w14:paraId="48584DB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szCs w:val="28"/>
        </w:rPr>
        <w:t>tome II, p. 788,</w:t>
      </w:r>
    </w:p>
  </w:footnote>
  <w:footnote w:id="288">
    <w:p w14:paraId="7EAB0786"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Brunetière, </w:t>
      </w:r>
      <w:r>
        <w:rPr>
          <w:i/>
          <w:iCs/>
          <w:szCs w:val="28"/>
        </w:rPr>
        <w:t>É</w:t>
      </w:r>
      <w:r w:rsidRPr="00715960">
        <w:rPr>
          <w:i/>
          <w:iCs/>
          <w:szCs w:val="28"/>
        </w:rPr>
        <w:t xml:space="preserve">volution des genres, </w:t>
      </w:r>
      <w:r w:rsidRPr="00715960">
        <w:rPr>
          <w:szCs w:val="28"/>
        </w:rPr>
        <w:t>pp. 96-102 et pp. 108-109.</w:t>
      </w:r>
    </w:p>
  </w:footnote>
  <w:footnote w:id="289">
    <w:p w14:paraId="024CA4E8" w14:textId="77777777" w:rsidR="00571DC2" w:rsidRDefault="00571DC2" w:rsidP="00571DC2">
      <w:pPr>
        <w:pStyle w:val="Notedebasdepage"/>
      </w:pPr>
      <w:r>
        <w:rPr>
          <w:rStyle w:val="Appelnotedebasdep"/>
        </w:rPr>
        <w:footnoteRef/>
      </w:r>
      <w:r>
        <w:t xml:space="preserve"> </w:t>
      </w:r>
      <w:r>
        <w:tab/>
      </w:r>
      <w:r w:rsidRPr="00715960">
        <w:rPr>
          <w:szCs w:val="28"/>
        </w:rPr>
        <w:t>L'architecture gothique semblait à Turgot de nature à montrer comment les progrès peuvent être indépendants du goût ; il reconnaissait la valeur techn</w:t>
      </w:r>
      <w:r w:rsidRPr="00715960">
        <w:rPr>
          <w:szCs w:val="28"/>
        </w:rPr>
        <w:t>i</w:t>
      </w:r>
      <w:r w:rsidRPr="00715960">
        <w:rPr>
          <w:szCs w:val="28"/>
        </w:rPr>
        <w:t>que des constructions du Moyen Age, mais il ne les aimait pas (</w:t>
      </w:r>
      <w:r w:rsidRPr="00715960">
        <w:rPr>
          <w:i/>
          <w:iCs/>
          <w:szCs w:val="28"/>
        </w:rPr>
        <w:t xml:space="preserve">loc. cit., </w:t>
      </w:r>
      <w:r>
        <w:rPr>
          <w:szCs w:val="28"/>
        </w:rPr>
        <w:t>p. 666).</w:t>
      </w:r>
    </w:p>
  </w:footnote>
  <w:footnote w:id="290">
    <w:p w14:paraId="515F0A42"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Turgot, </w:t>
      </w:r>
      <w:r w:rsidRPr="00715960">
        <w:rPr>
          <w:i/>
          <w:iCs/>
          <w:szCs w:val="30"/>
        </w:rPr>
        <w:t xml:space="preserve">loc. cit., </w:t>
      </w:r>
      <w:r w:rsidRPr="00715960">
        <w:rPr>
          <w:szCs w:val="30"/>
        </w:rPr>
        <w:t>p. 610.</w:t>
      </w:r>
    </w:p>
  </w:footnote>
  <w:footnote w:id="291">
    <w:p w14:paraId="461965BD"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i/>
          <w:iCs/>
          <w:szCs w:val="28"/>
        </w:rPr>
        <w:t xml:space="preserve">loc. cit., </w:t>
      </w:r>
      <w:r w:rsidRPr="00715960">
        <w:rPr>
          <w:szCs w:val="28"/>
        </w:rPr>
        <w:t>p. 672.</w:t>
      </w:r>
    </w:p>
  </w:footnote>
  <w:footnote w:id="292">
    <w:p w14:paraId="5760D362"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Taine, </w:t>
      </w:r>
      <w:r w:rsidRPr="00715960">
        <w:rPr>
          <w:i/>
          <w:iCs/>
          <w:szCs w:val="28"/>
        </w:rPr>
        <w:t xml:space="preserve">Ancien Régime, </w:t>
      </w:r>
      <w:r>
        <w:rPr>
          <w:szCs w:val="28"/>
        </w:rPr>
        <w:t>p. 302.</w:t>
      </w:r>
    </w:p>
  </w:footnote>
  <w:footnote w:id="293">
    <w:p w14:paraId="389A3AA2" w14:textId="77777777" w:rsidR="00571DC2" w:rsidRDefault="00571DC2" w:rsidP="00571DC2">
      <w:pPr>
        <w:pStyle w:val="Notedebasdepage"/>
      </w:pPr>
      <w:r>
        <w:rPr>
          <w:rStyle w:val="Appelnotedebasdep"/>
        </w:rPr>
        <w:footnoteRef/>
      </w:r>
      <w:r>
        <w:t xml:space="preserve"> </w:t>
      </w:r>
      <w:r>
        <w:tab/>
      </w:r>
      <w:r w:rsidRPr="00715960">
        <w:rPr>
          <w:i/>
          <w:iCs/>
          <w:szCs w:val="28"/>
        </w:rPr>
        <w:t xml:space="preserve">Correspondance inédite de </w:t>
      </w:r>
      <w:r w:rsidRPr="00715960">
        <w:rPr>
          <w:smallCaps/>
          <w:szCs w:val="28"/>
        </w:rPr>
        <w:t xml:space="preserve">Condorcet </w:t>
      </w:r>
      <w:r w:rsidRPr="00F45E67">
        <w:rPr>
          <w:i/>
          <w:iCs/>
          <w:szCs w:val="28"/>
        </w:rPr>
        <w:t>et de</w:t>
      </w:r>
      <w:r w:rsidRPr="00715960">
        <w:rPr>
          <w:i/>
          <w:iCs/>
          <w:szCs w:val="28"/>
        </w:rPr>
        <w:t xml:space="preserve"> </w:t>
      </w:r>
      <w:r w:rsidRPr="00715960">
        <w:rPr>
          <w:smallCaps/>
          <w:szCs w:val="28"/>
        </w:rPr>
        <w:t xml:space="preserve">Turgot, </w:t>
      </w:r>
      <w:r w:rsidRPr="00715960">
        <w:rPr>
          <w:szCs w:val="28"/>
        </w:rPr>
        <w:t>pp. 205-206.</w:t>
      </w:r>
    </w:p>
  </w:footnote>
  <w:footnote w:id="294">
    <w:p w14:paraId="0FC81F23" w14:textId="77777777" w:rsidR="00571DC2" w:rsidRDefault="00571DC2" w:rsidP="00571DC2">
      <w:pPr>
        <w:pStyle w:val="Notedebasdepage"/>
      </w:pPr>
      <w:r>
        <w:rPr>
          <w:rStyle w:val="Appelnotedebasdep"/>
        </w:rPr>
        <w:footnoteRef/>
      </w:r>
      <w:r>
        <w:t xml:space="preserve"> </w:t>
      </w:r>
      <w:r>
        <w:tab/>
      </w:r>
      <w:r w:rsidRPr="00715960">
        <w:rPr>
          <w:szCs w:val="28"/>
        </w:rPr>
        <w:t xml:space="preserve">Condorcet dit que Descartes a donné « la méthode de trouver, de reconnaître la vérité ». Il est fâcheux que la recette ait été perdue. Quant à Bacon, il avoue que ses principes « ne changèrent point la marche des sciences » </w:t>
      </w:r>
      <w:r w:rsidRPr="00715960">
        <w:rPr>
          <w:i/>
          <w:iCs/>
          <w:szCs w:val="28"/>
        </w:rPr>
        <w:t>{T</w:t>
      </w:r>
      <w:r w:rsidRPr="00715960">
        <w:rPr>
          <w:i/>
          <w:iCs/>
          <w:szCs w:val="28"/>
        </w:rPr>
        <w:t>a</w:t>
      </w:r>
      <w:r w:rsidRPr="00715960">
        <w:rPr>
          <w:i/>
          <w:iCs/>
          <w:szCs w:val="28"/>
        </w:rPr>
        <w:t xml:space="preserve">bleau historique, </w:t>
      </w:r>
      <w:r w:rsidRPr="00715960">
        <w:rPr>
          <w:szCs w:val="28"/>
        </w:rPr>
        <w:t>8</w:t>
      </w:r>
      <w:r w:rsidRPr="00715960">
        <w:rPr>
          <w:szCs w:val="28"/>
          <w:vertAlign w:val="superscript"/>
        </w:rPr>
        <w:t>e</w:t>
      </w:r>
      <w:r w:rsidRPr="00715960">
        <w:rPr>
          <w:szCs w:val="28"/>
        </w:rPr>
        <w:t xml:space="preserve"> époque). Galilée est le véritable maître de la science mo</w:t>
      </w:r>
      <w:r>
        <w:rPr>
          <w:szCs w:val="28"/>
        </w:rPr>
        <w:t>derne.</w:t>
      </w:r>
    </w:p>
  </w:footnote>
  <w:footnote w:id="295">
    <w:p w14:paraId="0B5F43BB"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Condorcet, </w:t>
      </w:r>
      <w:r>
        <w:rPr>
          <w:i/>
          <w:iCs/>
          <w:szCs w:val="28"/>
        </w:rPr>
        <w:t>op.</w:t>
      </w:r>
      <w:r w:rsidRPr="00715960">
        <w:rPr>
          <w:i/>
          <w:iCs/>
          <w:szCs w:val="28"/>
        </w:rPr>
        <w:t xml:space="preserve"> cit., </w:t>
      </w:r>
      <w:r w:rsidRPr="00715960">
        <w:rPr>
          <w:szCs w:val="28"/>
        </w:rPr>
        <w:t>10</w:t>
      </w:r>
      <w:r w:rsidRPr="00715960">
        <w:rPr>
          <w:szCs w:val="28"/>
          <w:vertAlign w:val="superscript"/>
        </w:rPr>
        <w:t>e</w:t>
      </w:r>
      <w:r w:rsidRPr="00715960">
        <w:rPr>
          <w:szCs w:val="28"/>
        </w:rPr>
        <w:t xml:space="preserve"> époque. Que veut dire Fauteur ? Comme dans beaucoup d'autres circonstances, Condorcet est inintell</w:t>
      </w:r>
      <w:r w:rsidRPr="00715960">
        <w:rPr>
          <w:szCs w:val="28"/>
        </w:rPr>
        <w:t>i</w:t>
      </w:r>
      <w:r w:rsidRPr="00715960">
        <w:rPr>
          <w:szCs w:val="28"/>
        </w:rPr>
        <w:t>gible. On pourrait se demander plutôt si l'influence des amis des l</w:t>
      </w:r>
      <w:r w:rsidRPr="00715960">
        <w:rPr>
          <w:szCs w:val="28"/>
        </w:rPr>
        <w:t>u</w:t>
      </w:r>
      <w:r w:rsidRPr="00715960">
        <w:rPr>
          <w:szCs w:val="28"/>
        </w:rPr>
        <w:t>mières n'a pas été funeste à Part durant la fin du XVIII</w:t>
      </w:r>
      <w:r w:rsidRPr="00715960">
        <w:rPr>
          <w:szCs w:val="28"/>
          <w:vertAlign w:val="superscript"/>
        </w:rPr>
        <w:t>e</w:t>
      </w:r>
      <w:r w:rsidRPr="00715960">
        <w:rPr>
          <w:szCs w:val="28"/>
        </w:rPr>
        <w:t xml:space="preserve"> siècle ; cette influence contribua à ruiner des traditions de métier pour lancer Part sur une voie factice en vue de l'expre</w:t>
      </w:r>
      <w:r w:rsidRPr="00715960">
        <w:rPr>
          <w:szCs w:val="28"/>
        </w:rPr>
        <w:t>s</w:t>
      </w:r>
      <w:r w:rsidRPr="00715960">
        <w:rPr>
          <w:szCs w:val="28"/>
        </w:rPr>
        <w:t>sion de fantaisies philosoph</w:t>
      </w:r>
      <w:r w:rsidRPr="00715960">
        <w:rPr>
          <w:szCs w:val="28"/>
        </w:rPr>
        <w:t>i</w:t>
      </w:r>
      <w:r w:rsidRPr="00715960">
        <w:rPr>
          <w:szCs w:val="28"/>
        </w:rPr>
        <w:t>ques.</w:t>
      </w:r>
    </w:p>
  </w:footnote>
  <w:footnote w:id="296">
    <w:p w14:paraId="60B61162"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André Lichtenberger, </w:t>
      </w:r>
      <w:r w:rsidRPr="00715960">
        <w:rPr>
          <w:i/>
          <w:iCs/>
          <w:szCs w:val="28"/>
        </w:rPr>
        <w:t>Le socialisme au XVIII</w:t>
      </w:r>
      <w:r w:rsidRPr="00715960">
        <w:rPr>
          <w:i/>
          <w:iCs/>
          <w:szCs w:val="28"/>
          <w:vertAlign w:val="superscript"/>
        </w:rPr>
        <w:t>e</w:t>
      </w:r>
      <w:r w:rsidRPr="00715960">
        <w:rPr>
          <w:i/>
          <w:iCs/>
          <w:szCs w:val="28"/>
        </w:rPr>
        <w:t xml:space="preserve"> siècle, </w:t>
      </w:r>
      <w:r>
        <w:rPr>
          <w:szCs w:val="28"/>
        </w:rPr>
        <w:t>pp. 58-62.</w:t>
      </w:r>
    </w:p>
  </w:footnote>
  <w:footnote w:id="297">
    <w:p w14:paraId="43C5BC23"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Condorcet, </w:t>
      </w:r>
      <w:r w:rsidRPr="00715960">
        <w:rPr>
          <w:i/>
          <w:iCs/>
          <w:szCs w:val="28"/>
        </w:rPr>
        <w:t xml:space="preserve">loc. cit. </w:t>
      </w:r>
      <w:r w:rsidRPr="00715960">
        <w:rPr>
          <w:szCs w:val="28"/>
        </w:rPr>
        <w:t>— L'auteur ne se demande point ce qui a</w:t>
      </w:r>
      <w:r w:rsidRPr="00715960">
        <w:rPr>
          <w:szCs w:val="28"/>
        </w:rPr>
        <w:t>r</w:t>
      </w:r>
      <w:r w:rsidRPr="00715960">
        <w:rPr>
          <w:szCs w:val="28"/>
        </w:rPr>
        <w:t>riverait si les peuples orientaux prenaient seulement à l'Europe sa civil</w:t>
      </w:r>
      <w:r w:rsidRPr="00715960">
        <w:rPr>
          <w:szCs w:val="28"/>
        </w:rPr>
        <w:t>i</w:t>
      </w:r>
      <w:r w:rsidRPr="00715960">
        <w:rPr>
          <w:szCs w:val="28"/>
        </w:rPr>
        <w:t>sation matérielle ; ses illusions sont grandes : « Les peuples policés, dit-il ailleurs, à propos de l'invention de la poudre, n'ont plus à crai</w:t>
      </w:r>
      <w:r w:rsidRPr="00715960">
        <w:rPr>
          <w:szCs w:val="28"/>
        </w:rPr>
        <w:t>n</w:t>
      </w:r>
      <w:r w:rsidRPr="00715960">
        <w:rPr>
          <w:szCs w:val="28"/>
        </w:rPr>
        <w:t>dre le courage aveugle des nations barbares. Les grandes conquêtes et les révolutions qui les suivent sont dev</w:t>
      </w:r>
      <w:r w:rsidRPr="00715960">
        <w:rPr>
          <w:szCs w:val="28"/>
        </w:rPr>
        <w:t>e</w:t>
      </w:r>
      <w:r w:rsidRPr="00715960">
        <w:rPr>
          <w:szCs w:val="28"/>
        </w:rPr>
        <w:t>nues presque impossibles » (7</w:t>
      </w:r>
      <w:r w:rsidRPr="00715960">
        <w:rPr>
          <w:szCs w:val="28"/>
          <w:vertAlign w:val="superscript"/>
        </w:rPr>
        <w:t>e</w:t>
      </w:r>
      <w:r w:rsidRPr="00715960">
        <w:rPr>
          <w:szCs w:val="28"/>
        </w:rPr>
        <w:t xml:space="preserve">  époque).</w:t>
      </w:r>
    </w:p>
  </w:footnote>
  <w:footnote w:id="298">
    <w:p w14:paraId="13CF54E6"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i/>
          <w:iCs/>
          <w:szCs w:val="28"/>
        </w:rPr>
        <w:t xml:space="preserve">loc. cit., </w:t>
      </w:r>
      <w:r w:rsidRPr="00715960">
        <w:rPr>
          <w:szCs w:val="28"/>
        </w:rPr>
        <w:t>pp. 50G-508. — « Il y a des méthodes et des établiss</w:t>
      </w:r>
      <w:r w:rsidRPr="00715960">
        <w:rPr>
          <w:szCs w:val="28"/>
        </w:rPr>
        <w:t>e</w:t>
      </w:r>
      <w:r w:rsidRPr="00715960">
        <w:rPr>
          <w:szCs w:val="28"/>
        </w:rPr>
        <w:t>ments pour former des géomètres, des physiciens, des peintres ; il n'y en a pas pour former des citoyens » (p. 506).</w:t>
      </w:r>
    </w:p>
  </w:footnote>
  <w:footnote w:id="299">
    <w:p w14:paraId="13F8A84A"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i/>
          <w:iCs/>
          <w:szCs w:val="28"/>
        </w:rPr>
        <w:t xml:space="preserve">loc. cit., </w:t>
      </w:r>
      <w:r w:rsidRPr="00715960">
        <w:rPr>
          <w:szCs w:val="28"/>
        </w:rPr>
        <w:t>p. 549.</w:t>
      </w:r>
    </w:p>
  </w:footnote>
  <w:footnote w:id="300">
    <w:p w14:paraId="455CE338" w14:textId="77777777" w:rsidR="00571DC2" w:rsidRDefault="00571DC2" w:rsidP="00571DC2">
      <w:pPr>
        <w:pStyle w:val="Notedebasdepage"/>
      </w:pPr>
      <w:r>
        <w:rPr>
          <w:rStyle w:val="Appelnotedebasdep"/>
        </w:rPr>
        <w:footnoteRef/>
      </w:r>
      <w:r>
        <w:t xml:space="preserve"> </w:t>
      </w:r>
      <w:r>
        <w:tab/>
      </w:r>
      <w:r w:rsidRPr="00715960">
        <w:rPr>
          <w:szCs w:val="28"/>
        </w:rPr>
        <w:t xml:space="preserve">Taine, qui cite ce passage du rapport de Turgot </w:t>
      </w:r>
      <w:r w:rsidRPr="00715960">
        <w:rPr>
          <w:i/>
          <w:iCs/>
          <w:szCs w:val="28"/>
        </w:rPr>
        <w:t xml:space="preserve">(op. cit., </w:t>
      </w:r>
      <w:r w:rsidRPr="00715960">
        <w:rPr>
          <w:szCs w:val="28"/>
        </w:rPr>
        <w:t xml:space="preserve">pp. 309-310), aurait dû être averti par cette phrase que l’auteur a bien en vue un </w:t>
      </w:r>
      <w:r w:rsidRPr="00715960">
        <w:rPr>
          <w:i/>
          <w:iCs/>
          <w:szCs w:val="28"/>
        </w:rPr>
        <w:t xml:space="preserve">catéchisme </w:t>
      </w:r>
      <w:r w:rsidRPr="00715960">
        <w:rPr>
          <w:szCs w:val="28"/>
        </w:rPr>
        <w:t>pr</w:t>
      </w:r>
      <w:r w:rsidRPr="00715960">
        <w:rPr>
          <w:szCs w:val="28"/>
        </w:rPr>
        <w:t>o</w:t>
      </w:r>
      <w:r w:rsidRPr="00715960">
        <w:rPr>
          <w:szCs w:val="28"/>
        </w:rPr>
        <w:t>pre à engendrer aut</w:t>
      </w:r>
      <w:r w:rsidRPr="00715960">
        <w:rPr>
          <w:szCs w:val="28"/>
        </w:rPr>
        <w:t>o</w:t>
      </w:r>
      <w:r w:rsidRPr="00715960">
        <w:rPr>
          <w:szCs w:val="28"/>
        </w:rPr>
        <w:t>matiquement l’obéissance. Turgot comprend l'éducation à la mani</w:t>
      </w:r>
      <w:r w:rsidRPr="00715960">
        <w:rPr>
          <w:szCs w:val="28"/>
        </w:rPr>
        <w:t>è</w:t>
      </w:r>
      <w:r w:rsidRPr="00715960">
        <w:rPr>
          <w:szCs w:val="28"/>
        </w:rPr>
        <w:t>re napoléonienne. Il dit au roi qu'il faudrait développer « un esprit d'o</w:t>
      </w:r>
      <w:r w:rsidRPr="00715960">
        <w:rPr>
          <w:szCs w:val="28"/>
        </w:rPr>
        <w:t>r</w:t>
      </w:r>
      <w:r w:rsidRPr="00715960">
        <w:rPr>
          <w:szCs w:val="28"/>
        </w:rPr>
        <w:t xml:space="preserve">dre et d'union qui fît concourir toutes les forces et les moyens de votre nation au bien commun, les rassemblât dans votre main, les rendît </w:t>
      </w:r>
      <w:r w:rsidRPr="00715960">
        <w:rPr>
          <w:i/>
          <w:iCs/>
          <w:szCs w:val="28"/>
        </w:rPr>
        <w:t>f</w:t>
      </w:r>
      <w:r w:rsidRPr="00715960">
        <w:rPr>
          <w:i/>
          <w:iCs/>
          <w:szCs w:val="28"/>
        </w:rPr>
        <w:t>a</w:t>
      </w:r>
      <w:r w:rsidRPr="00715960">
        <w:rPr>
          <w:i/>
          <w:iCs/>
          <w:szCs w:val="28"/>
        </w:rPr>
        <w:t>ciles à diriger »</w:t>
      </w:r>
      <w:r w:rsidRPr="00715960">
        <w:rPr>
          <w:szCs w:val="28"/>
        </w:rPr>
        <w:t xml:space="preserve"> (</w:t>
      </w:r>
      <w:r w:rsidRPr="00715960">
        <w:rPr>
          <w:i/>
          <w:szCs w:val="28"/>
        </w:rPr>
        <w:t>loc</w:t>
      </w:r>
      <w:r w:rsidRPr="00715960">
        <w:rPr>
          <w:szCs w:val="28"/>
        </w:rPr>
        <w:t xml:space="preserve">. </w:t>
      </w:r>
      <w:r w:rsidRPr="00715960">
        <w:rPr>
          <w:i/>
          <w:iCs/>
          <w:szCs w:val="28"/>
        </w:rPr>
        <w:t xml:space="preserve">cit., </w:t>
      </w:r>
      <w:r w:rsidRPr="00715960">
        <w:rPr>
          <w:szCs w:val="28"/>
        </w:rPr>
        <w:t>p. 506).</w:t>
      </w:r>
    </w:p>
  </w:footnote>
  <w:footnote w:id="301">
    <w:p w14:paraId="1785A800" w14:textId="77777777" w:rsidR="00571DC2" w:rsidRDefault="00571DC2" w:rsidP="00571DC2">
      <w:pPr>
        <w:pStyle w:val="Notedebasdepage"/>
      </w:pPr>
      <w:r>
        <w:rPr>
          <w:rStyle w:val="Appelnotedebasdep"/>
        </w:rPr>
        <w:footnoteRef/>
      </w:r>
      <w:r>
        <w:t xml:space="preserve"> </w:t>
      </w:r>
      <w:r>
        <w:tab/>
      </w:r>
      <w:r w:rsidRPr="00715960">
        <w:rPr>
          <w:szCs w:val="28"/>
        </w:rPr>
        <w:t>On sait combien le paupérisme préoccupait alors tous les éc</w:t>
      </w:r>
      <w:r w:rsidRPr="00715960">
        <w:rPr>
          <w:szCs w:val="28"/>
        </w:rPr>
        <w:t>o</w:t>
      </w:r>
      <w:r w:rsidRPr="00715960">
        <w:rPr>
          <w:szCs w:val="28"/>
        </w:rPr>
        <w:t>nomistes et les hommes d'État.</w:t>
      </w:r>
    </w:p>
  </w:footnote>
  <w:footnote w:id="302">
    <w:p w14:paraId="7D8AB48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i/>
          <w:iCs/>
          <w:szCs w:val="28"/>
        </w:rPr>
        <w:t xml:space="preserve">loc. cit., </w:t>
      </w:r>
      <w:r w:rsidRPr="00715960">
        <w:rPr>
          <w:szCs w:val="28"/>
        </w:rPr>
        <w:t>p. 508.</w:t>
      </w:r>
    </w:p>
  </w:footnote>
  <w:footnote w:id="303">
    <w:p w14:paraId="4D3BB505"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Bernardino de Sahagun, </w:t>
      </w:r>
      <w:r w:rsidRPr="00715960">
        <w:rPr>
          <w:i/>
          <w:iCs/>
          <w:szCs w:val="28"/>
        </w:rPr>
        <w:t xml:space="preserve">Histoire générale des choses de la Nouvelle-Espagne, </w:t>
      </w:r>
      <w:r w:rsidRPr="00715960">
        <w:rPr>
          <w:szCs w:val="28"/>
        </w:rPr>
        <w:t>trad. franc., p. 10. II était venu en Amérique huit ans après la prise de Mexico.</w:t>
      </w:r>
    </w:p>
  </w:footnote>
  <w:footnote w:id="304">
    <w:p w14:paraId="069C59E9" w14:textId="77777777" w:rsidR="00571DC2" w:rsidRDefault="00571DC2" w:rsidP="00571DC2">
      <w:pPr>
        <w:pStyle w:val="Notedebasdepage"/>
      </w:pPr>
      <w:r>
        <w:rPr>
          <w:rStyle w:val="Appelnotedebasdep"/>
        </w:rPr>
        <w:footnoteRef/>
      </w:r>
      <w:r>
        <w:t xml:space="preserve"> </w:t>
      </w:r>
      <w:r>
        <w:tab/>
      </w:r>
      <w:r w:rsidRPr="00715960">
        <w:rPr>
          <w:szCs w:val="28"/>
        </w:rPr>
        <w:t>Bernardino de Sahagun dit que les Mexicains ont été frappés comme furent jadis les Juifs et qu'ils ont perdu jusqu'à l'apparence de ce qu'ils furent autr</w:t>
      </w:r>
      <w:r w:rsidRPr="00715960">
        <w:rPr>
          <w:szCs w:val="28"/>
        </w:rPr>
        <w:t>e</w:t>
      </w:r>
      <w:r w:rsidRPr="00715960">
        <w:rPr>
          <w:szCs w:val="28"/>
        </w:rPr>
        <w:t>fois (</w:t>
      </w:r>
      <w:r w:rsidRPr="00715960">
        <w:rPr>
          <w:i/>
          <w:iCs/>
          <w:szCs w:val="28"/>
        </w:rPr>
        <w:t xml:space="preserve">op. cit., </w:t>
      </w:r>
      <w:r w:rsidRPr="00715960">
        <w:rPr>
          <w:szCs w:val="28"/>
        </w:rPr>
        <w:t>p. 7).</w:t>
      </w:r>
    </w:p>
  </w:footnote>
  <w:footnote w:id="305">
    <w:p w14:paraId="3731F1FF" w14:textId="77777777" w:rsidR="00571DC2" w:rsidRDefault="00571DC2" w:rsidP="00571DC2">
      <w:pPr>
        <w:pStyle w:val="Notedebasdepage"/>
      </w:pPr>
      <w:r>
        <w:rPr>
          <w:rStyle w:val="Appelnotedebasdep"/>
        </w:rPr>
        <w:footnoteRef/>
      </w:r>
      <w:r>
        <w:t xml:space="preserve"> </w:t>
      </w:r>
      <w:r>
        <w:tab/>
      </w:r>
      <w:r w:rsidRPr="00715960">
        <w:rPr>
          <w:smallCaps/>
          <w:szCs w:val="28"/>
        </w:rPr>
        <w:t>Bernardino</w:t>
      </w:r>
      <w:r w:rsidRPr="00715960">
        <w:rPr>
          <w:szCs w:val="28"/>
        </w:rPr>
        <w:t xml:space="preserve"> </w:t>
      </w:r>
      <w:r w:rsidRPr="00715960">
        <w:rPr>
          <w:smallCaps/>
          <w:szCs w:val="28"/>
        </w:rPr>
        <w:t xml:space="preserve">de Sahagun, </w:t>
      </w:r>
      <w:r w:rsidRPr="00715960">
        <w:rPr>
          <w:i/>
          <w:iCs/>
          <w:szCs w:val="28"/>
        </w:rPr>
        <w:t xml:space="preserve">op. cit., </w:t>
      </w:r>
      <w:r w:rsidRPr="00715960">
        <w:rPr>
          <w:szCs w:val="28"/>
        </w:rPr>
        <w:t>p. XVIII.</w:t>
      </w:r>
    </w:p>
  </w:footnote>
  <w:footnote w:id="306">
    <w:p w14:paraId="121D9FE0"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Charlevoix, </w:t>
      </w:r>
      <w:r w:rsidRPr="00715960">
        <w:rPr>
          <w:i/>
          <w:iCs/>
          <w:szCs w:val="28"/>
        </w:rPr>
        <w:t xml:space="preserve">Histoire, etc., </w:t>
      </w:r>
      <w:r>
        <w:rPr>
          <w:szCs w:val="28"/>
        </w:rPr>
        <w:t>tome V, pp. 397-308.</w:t>
      </w:r>
    </w:p>
  </w:footnote>
  <w:footnote w:id="307">
    <w:p w14:paraId="158B1EDB"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Charlevoix, </w:t>
      </w:r>
      <w:r w:rsidRPr="00715960">
        <w:rPr>
          <w:i/>
          <w:iCs/>
          <w:szCs w:val="28"/>
        </w:rPr>
        <w:t xml:space="preserve">loc. cit., </w:t>
      </w:r>
      <w:r w:rsidRPr="00715960">
        <w:rPr>
          <w:szCs w:val="28"/>
        </w:rPr>
        <w:t>p. 399.</w:t>
      </w:r>
    </w:p>
  </w:footnote>
  <w:footnote w:id="308">
    <w:p w14:paraId="152B802B" w14:textId="77777777" w:rsidR="00571DC2" w:rsidRDefault="00571DC2" w:rsidP="00571DC2">
      <w:pPr>
        <w:pStyle w:val="Notedebasdepage"/>
      </w:pPr>
      <w:r>
        <w:rPr>
          <w:rStyle w:val="Appelnotedebasdep"/>
        </w:rPr>
        <w:footnoteRef/>
      </w:r>
      <w:r>
        <w:t xml:space="preserve"> </w:t>
      </w:r>
      <w:r>
        <w:tab/>
      </w:r>
      <w:r w:rsidRPr="00715960">
        <w:rPr>
          <w:szCs w:val="30"/>
        </w:rPr>
        <w:t xml:space="preserve">Le P. Charlevoix reconnaît ailleurs que le goût pour </w:t>
      </w:r>
      <w:r w:rsidRPr="00715960">
        <w:rPr>
          <w:szCs w:val="28"/>
        </w:rPr>
        <w:t>l'eau-de-vie a amené beaucoup de désordres. « L'ivrognerie les a rendus int</w:t>
      </w:r>
      <w:r w:rsidRPr="00715960">
        <w:rPr>
          <w:szCs w:val="28"/>
        </w:rPr>
        <w:t>é</w:t>
      </w:r>
      <w:r w:rsidRPr="00715960">
        <w:rPr>
          <w:szCs w:val="28"/>
        </w:rPr>
        <w:t>ressés et a troublé la douceur qu'ils goûtaient dans le d</w:t>
      </w:r>
      <w:r w:rsidRPr="00715960">
        <w:rPr>
          <w:szCs w:val="28"/>
        </w:rPr>
        <w:t>o</w:t>
      </w:r>
      <w:r w:rsidRPr="00715960">
        <w:rPr>
          <w:szCs w:val="28"/>
        </w:rPr>
        <w:t xml:space="preserve">mestique et dans le commerce de la vie. » </w:t>
      </w:r>
      <w:r w:rsidRPr="00715960">
        <w:rPr>
          <w:i/>
          <w:iCs/>
          <w:szCs w:val="28"/>
        </w:rPr>
        <w:t xml:space="preserve">(op. cit., </w:t>
      </w:r>
      <w:r w:rsidRPr="00715960">
        <w:rPr>
          <w:szCs w:val="28"/>
        </w:rPr>
        <w:t>tome VI, p. 31).</w:t>
      </w:r>
    </w:p>
  </w:footnote>
  <w:footnote w:id="309">
    <w:p w14:paraId="40E0A579"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Charlevoix, </w:t>
      </w:r>
      <w:r w:rsidRPr="00715960">
        <w:rPr>
          <w:i/>
          <w:iCs/>
          <w:szCs w:val="28"/>
        </w:rPr>
        <w:t xml:space="preserve">loc. cit., </w:t>
      </w:r>
      <w:r w:rsidRPr="00715960">
        <w:rPr>
          <w:iCs/>
          <w:szCs w:val="28"/>
        </w:rPr>
        <w:t>pp</w:t>
      </w:r>
      <w:r w:rsidRPr="00715960">
        <w:rPr>
          <w:i/>
          <w:iCs/>
          <w:szCs w:val="28"/>
        </w:rPr>
        <w:t xml:space="preserve">. </w:t>
      </w:r>
      <w:r w:rsidRPr="00715960">
        <w:rPr>
          <w:szCs w:val="28"/>
        </w:rPr>
        <w:t>59-60.</w:t>
      </w:r>
    </w:p>
  </w:footnote>
  <w:footnote w:id="310">
    <w:p w14:paraId="0538E11C" w14:textId="77777777" w:rsidR="00571DC2" w:rsidRDefault="00571DC2" w:rsidP="00571DC2">
      <w:pPr>
        <w:pStyle w:val="Notedebasdepage"/>
      </w:pPr>
      <w:r>
        <w:rPr>
          <w:rStyle w:val="Appelnotedebasdep"/>
        </w:rPr>
        <w:footnoteRef/>
      </w:r>
      <w:r>
        <w:t xml:space="preserve"> </w:t>
      </w:r>
      <w:r>
        <w:tab/>
      </w:r>
      <w:r w:rsidRPr="00715960">
        <w:rPr>
          <w:szCs w:val="28"/>
        </w:rPr>
        <w:t xml:space="preserve">Turgot, dans sa lettre de 1751 à Mme de Graffigny, soutient que l'inégalité est nécessaire pour assurer la division du travail </w:t>
      </w:r>
      <w:r w:rsidRPr="00715960">
        <w:rPr>
          <w:smallCaps/>
          <w:szCs w:val="28"/>
        </w:rPr>
        <w:t xml:space="preserve">(Turgot, </w:t>
      </w:r>
      <w:r w:rsidRPr="00715960">
        <w:rPr>
          <w:szCs w:val="28"/>
        </w:rPr>
        <w:t>tome II, p. 786). — Le P. Charlevoix félicite les sa</w:t>
      </w:r>
      <w:r w:rsidRPr="00715960">
        <w:rPr>
          <w:szCs w:val="28"/>
        </w:rPr>
        <w:t>u</w:t>
      </w:r>
      <w:r w:rsidRPr="00715960">
        <w:rPr>
          <w:szCs w:val="28"/>
        </w:rPr>
        <w:t xml:space="preserve">vages de ne pas connaître le </w:t>
      </w:r>
      <w:r w:rsidRPr="00715960">
        <w:rPr>
          <w:i/>
          <w:iCs/>
          <w:szCs w:val="28"/>
        </w:rPr>
        <w:t xml:space="preserve">mien </w:t>
      </w:r>
      <w:r w:rsidRPr="00715960">
        <w:rPr>
          <w:szCs w:val="28"/>
        </w:rPr>
        <w:t xml:space="preserve">et le </w:t>
      </w:r>
      <w:r w:rsidRPr="00715960">
        <w:rPr>
          <w:i/>
          <w:iCs/>
          <w:szCs w:val="28"/>
        </w:rPr>
        <w:t xml:space="preserve">tien, </w:t>
      </w:r>
      <w:r w:rsidRPr="00715960">
        <w:rPr>
          <w:szCs w:val="28"/>
        </w:rPr>
        <w:t>« ces paroles froides, comme les « appelle saint Jean Chrysostome », qui, en éteignant dans nos cœurs le feu de la charité, y allument celui de la convoitise » (</w:t>
      </w:r>
      <w:r w:rsidRPr="00715960">
        <w:rPr>
          <w:i/>
          <w:iCs/>
          <w:szCs w:val="28"/>
        </w:rPr>
        <w:t xml:space="preserve">loc. cit., </w:t>
      </w:r>
      <w:r w:rsidRPr="00715960">
        <w:rPr>
          <w:szCs w:val="30"/>
        </w:rPr>
        <w:t>p. 11).</w:t>
      </w:r>
    </w:p>
  </w:footnote>
  <w:footnote w:id="311">
    <w:p w14:paraId="7220B3F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Charlevoix, </w:t>
      </w:r>
      <w:r w:rsidRPr="00715960">
        <w:rPr>
          <w:i/>
          <w:iCs/>
          <w:szCs w:val="28"/>
        </w:rPr>
        <w:t xml:space="preserve">loc. cit., </w:t>
      </w:r>
      <w:r w:rsidRPr="00715960">
        <w:rPr>
          <w:szCs w:val="28"/>
        </w:rPr>
        <w:t>pp. 61-62.</w:t>
      </w:r>
    </w:p>
  </w:footnote>
  <w:footnote w:id="312">
    <w:p w14:paraId="6BA48E1A"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Charlevoix, </w:t>
      </w:r>
      <w:r w:rsidRPr="00715960">
        <w:rPr>
          <w:i/>
          <w:iCs/>
          <w:szCs w:val="28"/>
        </w:rPr>
        <w:t xml:space="preserve">loc, cit., </w:t>
      </w:r>
      <w:r w:rsidRPr="00715960">
        <w:rPr>
          <w:szCs w:val="28"/>
        </w:rPr>
        <w:t>pp. 82-33.</w:t>
      </w:r>
    </w:p>
  </w:footnote>
  <w:footnote w:id="313">
    <w:p w14:paraId="22EC5C08"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Charlevoix, </w:t>
      </w:r>
      <w:r w:rsidRPr="00715960">
        <w:rPr>
          <w:i/>
          <w:iCs/>
          <w:szCs w:val="28"/>
        </w:rPr>
        <w:t xml:space="preserve">loc. cit., </w:t>
      </w:r>
      <w:r w:rsidRPr="00715960">
        <w:rPr>
          <w:szCs w:val="28"/>
        </w:rPr>
        <w:t>pp. 31-32.</w:t>
      </w:r>
    </w:p>
  </w:footnote>
  <w:footnote w:id="314">
    <w:p w14:paraId="609357A0"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André Lichtenberger, </w:t>
      </w:r>
      <w:r w:rsidRPr="00715960">
        <w:rPr>
          <w:i/>
          <w:iCs/>
          <w:szCs w:val="28"/>
        </w:rPr>
        <w:t>Le socialisme au XVIII</w:t>
      </w:r>
      <w:r w:rsidRPr="00715960">
        <w:rPr>
          <w:i/>
          <w:iCs/>
          <w:szCs w:val="28"/>
          <w:vertAlign w:val="superscript"/>
        </w:rPr>
        <w:t>e</w:t>
      </w:r>
      <w:r w:rsidRPr="00715960">
        <w:rPr>
          <w:i/>
          <w:iCs/>
          <w:szCs w:val="28"/>
        </w:rPr>
        <w:t xml:space="preserve"> siècle, </w:t>
      </w:r>
      <w:r w:rsidRPr="00715960">
        <w:rPr>
          <w:szCs w:val="28"/>
        </w:rPr>
        <w:t>p. 360.</w:t>
      </w:r>
    </w:p>
  </w:footnote>
  <w:footnote w:id="315">
    <w:p w14:paraId="0F958239"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Charlevoix, </w:t>
      </w:r>
      <w:r w:rsidRPr="00715960">
        <w:rPr>
          <w:i/>
          <w:iCs/>
          <w:szCs w:val="28"/>
        </w:rPr>
        <w:t xml:space="preserve">loc, cit., </w:t>
      </w:r>
      <w:r w:rsidRPr="00715960">
        <w:rPr>
          <w:szCs w:val="28"/>
        </w:rPr>
        <w:t xml:space="preserve">pp. 37-38, et </w:t>
      </w:r>
      <w:r w:rsidRPr="00715960">
        <w:rPr>
          <w:smallCaps/>
          <w:szCs w:val="28"/>
        </w:rPr>
        <w:t xml:space="preserve">Lafiteau, </w:t>
      </w:r>
      <w:r w:rsidRPr="00715960">
        <w:rPr>
          <w:i/>
          <w:iCs/>
          <w:szCs w:val="28"/>
        </w:rPr>
        <w:t>Mœurs des sauvages amér</w:t>
      </w:r>
      <w:r w:rsidRPr="00715960">
        <w:rPr>
          <w:i/>
          <w:iCs/>
          <w:szCs w:val="28"/>
        </w:rPr>
        <w:t>i</w:t>
      </w:r>
      <w:r w:rsidRPr="00715960">
        <w:rPr>
          <w:i/>
          <w:iCs/>
          <w:szCs w:val="28"/>
        </w:rPr>
        <w:t xml:space="preserve">cains </w:t>
      </w:r>
      <w:r w:rsidRPr="00715960">
        <w:rPr>
          <w:szCs w:val="28"/>
        </w:rPr>
        <w:t>(édition in-4), tome 1, pp. 593-603 et pp. 5812-583. — Le P. Charl</w:t>
      </w:r>
      <w:r w:rsidRPr="00715960">
        <w:rPr>
          <w:szCs w:val="28"/>
        </w:rPr>
        <w:t>e</w:t>
      </w:r>
      <w:r w:rsidRPr="00715960">
        <w:rPr>
          <w:szCs w:val="28"/>
        </w:rPr>
        <w:t>voix parle cependant ailleurs de la lascivité des fe</w:t>
      </w:r>
      <w:r w:rsidRPr="00715960">
        <w:rPr>
          <w:szCs w:val="28"/>
        </w:rPr>
        <w:t>m</w:t>
      </w:r>
      <w:r w:rsidRPr="00715960">
        <w:rPr>
          <w:szCs w:val="28"/>
        </w:rPr>
        <w:t>mes ; cette corruption se serait propagée de la Louisiane jusque chez les Iroquois ; il mentionne ég</w:t>
      </w:r>
      <w:r w:rsidRPr="00715960">
        <w:rPr>
          <w:szCs w:val="28"/>
        </w:rPr>
        <w:t>a</w:t>
      </w:r>
      <w:r w:rsidRPr="00715960">
        <w:rPr>
          <w:szCs w:val="28"/>
        </w:rPr>
        <w:t>lement la pédérastie des Indiens (pp. 4-5). La pédérastie des sauvages gênait un peu les admirateurs de la nature ; Diderot a écrit sur ce sujet des explic</w:t>
      </w:r>
      <w:r w:rsidRPr="00715960">
        <w:rPr>
          <w:szCs w:val="28"/>
        </w:rPr>
        <w:t>a</w:t>
      </w:r>
      <w:r w:rsidRPr="00715960">
        <w:rPr>
          <w:szCs w:val="28"/>
        </w:rPr>
        <w:t>tions frivoles qui ne dép</w:t>
      </w:r>
      <w:r w:rsidRPr="00715960">
        <w:rPr>
          <w:szCs w:val="28"/>
        </w:rPr>
        <w:t>a</w:t>
      </w:r>
      <w:r w:rsidRPr="00715960">
        <w:rPr>
          <w:szCs w:val="28"/>
        </w:rPr>
        <w:t xml:space="preserve">reraient pas une conférence d'université populaire </w:t>
      </w:r>
      <w:r w:rsidRPr="00715960">
        <w:rPr>
          <w:smallCaps/>
          <w:szCs w:val="28"/>
        </w:rPr>
        <w:t xml:space="preserve">(Diderot, </w:t>
      </w:r>
      <w:r w:rsidRPr="00715960">
        <w:rPr>
          <w:szCs w:val="28"/>
        </w:rPr>
        <w:t>tome VI, pp. 452-453).</w:t>
      </w:r>
    </w:p>
  </w:footnote>
  <w:footnote w:id="316">
    <w:p w14:paraId="75B18A2A"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André Lichtenberger, </w:t>
      </w:r>
      <w:r w:rsidRPr="00715960">
        <w:rPr>
          <w:i/>
          <w:iCs/>
          <w:szCs w:val="30"/>
        </w:rPr>
        <w:t xml:space="preserve">op. cit., </w:t>
      </w:r>
      <w:r w:rsidRPr="00715960">
        <w:rPr>
          <w:szCs w:val="30"/>
        </w:rPr>
        <w:t>p. 257.</w:t>
      </w:r>
    </w:p>
  </w:footnote>
  <w:footnote w:id="317">
    <w:p w14:paraId="370E55B5"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Renan, </w:t>
      </w:r>
      <w:r w:rsidRPr="00715960">
        <w:rPr>
          <w:i/>
          <w:iCs/>
          <w:szCs w:val="28"/>
        </w:rPr>
        <w:t xml:space="preserve">Marc-Aurèle, </w:t>
      </w:r>
      <w:r w:rsidRPr="00715960">
        <w:rPr>
          <w:szCs w:val="28"/>
        </w:rPr>
        <w:t>p. 428.</w:t>
      </w:r>
    </w:p>
  </w:footnote>
  <w:footnote w:id="318">
    <w:p w14:paraId="3BFAE2B0" w14:textId="77777777" w:rsidR="00571DC2" w:rsidRDefault="00571DC2" w:rsidP="00571DC2">
      <w:pPr>
        <w:pStyle w:val="Notedebasdepage"/>
      </w:pPr>
      <w:r>
        <w:rPr>
          <w:rStyle w:val="Appelnotedebasdep"/>
        </w:rPr>
        <w:footnoteRef/>
      </w:r>
      <w:r>
        <w:t xml:space="preserve"> </w:t>
      </w:r>
      <w:r>
        <w:tab/>
      </w:r>
      <w:r w:rsidRPr="00715960">
        <w:rPr>
          <w:szCs w:val="28"/>
        </w:rPr>
        <w:t>En 1772, Turgot écrit à Condorcet qu'il est choqué des « paradoxes incoh</w:t>
      </w:r>
      <w:r w:rsidRPr="00715960">
        <w:rPr>
          <w:szCs w:val="28"/>
        </w:rPr>
        <w:t>é</w:t>
      </w:r>
      <w:r w:rsidRPr="00715960">
        <w:rPr>
          <w:szCs w:val="28"/>
        </w:rPr>
        <w:t>rents » de Raynal, qui entasse tout ce qu'il trouve de plus étrange dans les l</w:t>
      </w:r>
      <w:r w:rsidRPr="00715960">
        <w:rPr>
          <w:szCs w:val="28"/>
        </w:rPr>
        <w:t>i</w:t>
      </w:r>
      <w:r w:rsidRPr="00715960">
        <w:rPr>
          <w:szCs w:val="28"/>
        </w:rPr>
        <w:t>vres qu'il consulte, Condorcet lui répond que ce j</w:t>
      </w:r>
      <w:r w:rsidRPr="00715960">
        <w:rPr>
          <w:szCs w:val="28"/>
        </w:rPr>
        <w:t>u</w:t>
      </w:r>
      <w:r w:rsidRPr="00715960">
        <w:rPr>
          <w:szCs w:val="28"/>
        </w:rPr>
        <w:t xml:space="preserve">gement est trop sévère </w:t>
      </w:r>
      <w:r w:rsidRPr="00715960">
        <w:rPr>
          <w:i/>
          <w:iCs/>
          <w:szCs w:val="28"/>
        </w:rPr>
        <w:t xml:space="preserve">{Correspondance inédite de </w:t>
      </w:r>
      <w:r w:rsidRPr="00715960">
        <w:rPr>
          <w:smallCaps/>
          <w:szCs w:val="28"/>
        </w:rPr>
        <w:t xml:space="preserve">Condorcet </w:t>
      </w:r>
      <w:r w:rsidRPr="00715960">
        <w:rPr>
          <w:i/>
          <w:iCs/>
          <w:szCs w:val="28"/>
        </w:rPr>
        <w:t xml:space="preserve">et de </w:t>
      </w:r>
      <w:r w:rsidRPr="00715960">
        <w:rPr>
          <w:smallCaps/>
          <w:szCs w:val="28"/>
        </w:rPr>
        <w:t xml:space="preserve">Turgot, </w:t>
      </w:r>
      <w:r w:rsidRPr="00715960">
        <w:rPr>
          <w:szCs w:val="28"/>
        </w:rPr>
        <w:t>p. 93 et p. 95). À Paris, les paradoxes de Raynal ne choquent pas les lettrés ; Turgot vivait en province.</w:t>
      </w:r>
    </w:p>
  </w:footnote>
  <w:footnote w:id="319">
    <w:p w14:paraId="22D73CED" w14:textId="77777777" w:rsidR="00571DC2" w:rsidRDefault="00571DC2" w:rsidP="00571DC2">
      <w:pPr>
        <w:pStyle w:val="Notedebasdepage"/>
      </w:pPr>
      <w:r>
        <w:rPr>
          <w:rStyle w:val="Appelnotedebasdep"/>
        </w:rPr>
        <w:footnoteRef/>
      </w:r>
      <w:r>
        <w:t xml:space="preserve"> </w:t>
      </w:r>
      <w:r>
        <w:tab/>
      </w:r>
      <w:r w:rsidRPr="00715960">
        <w:rPr>
          <w:i/>
          <w:iCs/>
          <w:szCs w:val="30"/>
        </w:rPr>
        <w:t xml:space="preserve">Correspondance inédite, etc., </w:t>
      </w:r>
      <w:r>
        <w:rPr>
          <w:szCs w:val="30"/>
        </w:rPr>
        <w:t>p. 81.</w:t>
      </w:r>
    </w:p>
  </w:footnote>
  <w:footnote w:id="320">
    <w:p w14:paraId="36491269"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D'Avenel, </w:t>
      </w:r>
      <w:r w:rsidRPr="00715960">
        <w:rPr>
          <w:i/>
          <w:iCs/>
          <w:szCs w:val="30"/>
        </w:rPr>
        <w:t xml:space="preserve">Histoire économique de la propriété, des salaires, des denrées et de tous les prix depuis l’an 1200 jusqu'à l’an 1800, </w:t>
      </w:r>
      <w:r w:rsidRPr="00715960">
        <w:rPr>
          <w:szCs w:val="30"/>
        </w:rPr>
        <w:t>t</w:t>
      </w:r>
      <w:r w:rsidRPr="00715960">
        <w:rPr>
          <w:szCs w:val="30"/>
        </w:rPr>
        <w:t>o</w:t>
      </w:r>
      <w:r w:rsidRPr="00715960">
        <w:rPr>
          <w:szCs w:val="30"/>
        </w:rPr>
        <w:t>me I, p. 296.</w:t>
      </w:r>
    </w:p>
  </w:footnote>
  <w:footnote w:id="321">
    <w:p w14:paraId="2C541678"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Tocqueville, </w:t>
      </w:r>
      <w:hyperlink r:id="rId15" w:history="1">
        <w:r w:rsidRPr="00715960">
          <w:rPr>
            <w:rStyle w:val="Hyperlien"/>
            <w:i/>
            <w:iCs/>
            <w:szCs w:val="28"/>
          </w:rPr>
          <w:t>L’Ancien régime et la Révolution</w:t>
        </w:r>
      </w:hyperlink>
      <w:r w:rsidRPr="00715960">
        <w:rPr>
          <w:i/>
          <w:iCs/>
          <w:szCs w:val="28"/>
        </w:rPr>
        <w:t xml:space="preserve">, </w:t>
      </w:r>
      <w:r w:rsidRPr="00715960">
        <w:rPr>
          <w:szCs w:val="28"/>
        </w:rPr>
        <w:t>p. 255.</w:t>
      </w:r>
    </w:p>
  </w:footnote>
  <w:footnote w:id="322">
    <w:p w14:paraId="30EEC8A5" w14:textId="77777777" w:rsidR="00571DC2" w:rsidRDefault="00571DC2" w:rsidP="00571DC2">
      <w:pPr>
        <w:pStyle w:val="Notedebasdepage"/>
      </w:pPr>
      <w:r>
        <w:rPr>
          <w:rStyle w:val="Appelnotedebasdep"/>
        </w:rPr>
        <w:footnoteRef/>
      </w:r>
      <w:r>
        <w:t xml:space="preserve"> </w:t>
      </w:r>
      <w:r>
        <w:tab/>
      </w:r>
      <w:r w:rsidRPr="00715960">
        <w:rPr>
          <w:szCs w:val="28"/>
        </w:rPr>
        <w:t>De 1625 à 1650, il y avait eu un arrêt dans la prospérité ; en 1641, l'amba</w:t>
      </w:r>
      <w:r w:rsidRPr="00715960">
        <w:rPr>
          <w:szCs w:val="28"/>
        </w:rPr>
        <w:t>s</w:t>
      </w:r>
      <w:r w:rsidRPr="00715960">
        <w:rPr>
          <w:szCs w:val="28"/>
        </w:rPr>
        <w:t>sadeur de Venise estimait que la France ne pouvait su</w:t>
      </w:r>
      <w:r w:rsidRPr="00715960">
        <w:rPr>
          <w:szCs w:val="28"/>
        </w:rPr>
        <w:t>p</w:t>
      </w:r>
      <w:r w:rsidRPr="00715960">
        <w:rPr>
          <w:szCs w:val="28"/>
        </w:rPr>
        <w:t xml:space="preserve">porter les charges qu'on lui imposait </w:t>
      </w:r>
      <w:r w:rsidRPr="00715960">
        <w:rPr>
          <w:smallCaps/>
          <w:szCs w:val="28"/>
        </w:rPr>
        <w:t xml:space="preserve">(d'Avenel, </w:t>
      </w:r>
      <w:r w:rsidRPr="00715960">
        <w:rPr>
          <w:i/>
          <w:iCs/>
          <w:szCs w:val="28"/>
        </w:rPr>
        <w:t xml:space="preserve">loc. cit., </w:t>
      </w:r>
      <w:r w:rsidRPr="00715960">
        <w:rPr>
          <w:szCs w:val="28"/>
        </w:rPr>
        <w:t>pp. 379-380}.</w:t>
      </w:r>
    </w:p>
  </w:footnote>
  <w:footnote w:id="323">
    <w:p w14:paraId="53942D9E" w14:textId="77777777" w:rsidR="00571DC2" w:rsidRDefault="00571DC2" w:rsidP="00571DC2">
      <w:pPr>
        <w:pStyle w:val="Notedebasdepage"/>
      </w:pPr>
      <w:r>
        <w:rPr>
          <w:rStyle w:val="Appelnotedebasdep"/>
        </w:rPr>
        <w:footnoteRef/>
      </w:r>
      <w:r>
        <w:t xml:space="preserve"> </w:t>
      </w:r>
      <w:r>
        <w:tab/>
      </w:r>
      <w:r w:rsidRPr="00715960">
        <w:rPr>
          <w:szCs w:val="28"/>
        </w:rPr>
        <w:t xml:space="preserve">D’AVENEL, </w:t>
      </w:r>
      <w:r w:rsidRPr="00715960">
        <w:rPr>
          <w:i/>
          <w:iCs/>
          <w:szCs w:val="28"/>
        </w:rPr>
        <w:t xml:space="preserve">loc. cit., </w:t>
      </w:r>
      <w:r w:rsidRPr="00715960">
        <w:rPr>
          <w:szCs w:val="28"/>
        </w:rPr>
        <w:t xml:space="preserve">p. 374, p. 384, pp. 387-389, pp. 394-396. D. Zolla a donné quelques tableaux des revenus fonciers dans ses </w:t>
      </w:r>
      <w:r w:rsidRPr="00715960">
        <w:rPr>
          <w:i/>
          <w:iCs/>
          <w:szCs w:val="28"/>
        </w:rPr>
        <w:t>Ét</w:t>
      </w:r>
      <w:r w:rsidRPr="00715960">
        <w:rPr>
          <w:i/>
          <w:iCs/>
          <w:szCs w:val="28"/>
        </w:rPr>
        <w:t>u</w:t>
      </w:r>
      <w:r w:rsidRPr="00715960">
        <w:rPr>
          <w:i/>
          <w:iCs/>
          <w:szCs w:val="28"/>
        </w:rPr>
        <w:t xml:space="preserve">des d'économie rurale, </w:t>
      </w:r>
      <w:r w:rsidRPr="00715960">
        <w:rPr>
          <w:szCs w:val="28"/>
        </w:rPr>
        <w:t>pp. 415-417.</w:t>
      </w:r>
    </w:p>
  </w:footnote>
  <w:footnote w:id="324">
    <w:p w14:paraId="76A6F1C5"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Tocqueville, </w:t>
      </w:r>
      <w:r w:rsidRPr="00715960">
        <w:rPr>
          <w:i/>
          <w:iCs/>
          <w:szCs w:val="28"/>
        </w:rPr>
        <w:t xml:space="preserve">op. cit., </w:t>
      </w:r>
      <w:r w:rsidRPr="00715960">
        <w:rPr>
          <w:szCs w:val="28"/>
        </w:rPr>
        <w:t>pp. 259-260.</w:t>
      </w:r>
    </w:p>
  </w:footnote>
  <w:footnote w:id="325">
    <w:p w14:paraId="7D95F79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Rocquain, </w:t>
      </w:r>
      <w:r w:rsidRPr="00715960">
        <w:rPr>
          <w:i/>
          <w:iCs/>
          <w:szCs w:val="28"/>
        </w:rPr>
        <w:t xml:space="preserve">L'esprit révolutionnaire avant la Révolution, </w:t>
      </w:r>
      <w:r w:rsidRPr="00715960">
        <w:rPr>
          <w:szCs w:val="28"/>
        </w:rPr>
        <w:t>p. 310.</w:t>
      </w:r>
    </w:p>
  </w:footnote>
  <w:footnote w:id="326">
    <w:p w14:paraId="7D47702E" w14:textId="77777777" w:rsidR="00571DC2" w:rsidRDefault="00571DC2" w:rsidP="00571DC2">
      <w:pPr>
        <w:pStyle w:val="Notedebasdepage"/>
      </w:pPr>
      <w:r>
        <w:rPr>
          <w:rStyle w:val="Appelnotedebasdep"/>
        </w:rPr>
        <w:footnoteRef/>
      </w:r>
      <w:r>
        <w:t xml:space="preserve"> </w:t>
      </w:r>
      <w:r>
        <w:tab/>
      </w:r>
      <w:r w:rsidRPr="00715960">
        <w:rPr>
          <w:i/>
          <w:iCs/>
          <w:szCs w:val="28"/>
        </w:rPr>
        <w:t>Correspondance inédite, etc.</w:t>
      </w:r>
    </w:p>
  </w:footnote>
  <w:footnote w:id="327">
    <w:p w14:paraId="38A7945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Tocqueville, </w:t>
      </w:r>
      <w:r w:rsidRPr="00715960">
        <w:rPr>
          <w:i/>
          <w:iCs/>
          <w:szCs w:val="28"/>
        </w:rPr>
        <w:t xml:space="preserve">op. cit., </w:t>
      </w:r>
      <w:r>
        <w:rPr>
          <w:szCs w:val="28"/>
        </w:rPr>
        <w:t>p. 252.</w:t>
      </w:r>
    </w:p>
  </w:footnote>
  <w:footnote w:id="328">
    <w:p w14:paraId="0FF1A7CB"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Tocqueville, </w:t>
      </w:r>
      <w:r w:rsidRPr="00715960">
        <w:rPr>
          <w:i/>
          <w:iCs/>
          <w:szCs w:val="28"/>
        </w:rPr>
        <w:t xml:space="preserve">op. cit., </w:t>
      </w:r>
      <w:r w:rsidRPr="00715960">
        <w:rPr>
          <w:szCs w:val="28"/>
        </w:rPr>
        <w:t>p. 257.</w:t>
      </w:r>
    </w:p>
  </w:footnote>
  <w:footnote w:id="329">
    <w:p w14:paraId="44BECB59"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Tocqueville. </w:t>
      </w:r>
      <w:r w:rsidRPr="00715960">
        <w:rPr>
          <w:i/>
          <w:iCs/>
          <w:szCs w:val="28"/>
        </w:rPr>
        <w:t xml:space="preserve">op. cit., </w:t>
      </w:r>
      <w:r w:rsidRPr="00715960">
        <w:rPr>
          <w:szCs w:val="28"/>
        </w:rPr>
        <w:t>p. 251.</w:t>
      </w:r>
    </w:p>
  </w:footnote>
  <w:footnote w:id="330">
    <w:p w14:paraId="668BDC70" w14:textId="77777777" w:rsidR="00571DC2" w:rsidRDefault="00571DC2" w:rsidP="00571DC2">
      <w:pPr>
        <w:pStyle w:val="Notedebasdepage"/>
      </w:pPr>
      <w:r>
        <w:rPr>
          <w:rStyle w:val="Appelnotedebasdep"/>
        </w:rPr>
        <w:footnoteRef/>
      </w:r>
      <w:r>
        <w:t xml:space="preserve"> </w:t>
      </w:r>
      <w:r>
        <w:tab/>
      </w:r>
      <w:r w:rsidRPr="00715960">
        <w:rPr>
          <w:smallCaps/>
          <w:szCs w:val="28"/>
        </w:rPr>
        <w:t>Tocqueville</w:t>
      </w:r>
      <w:r w:rsidRPr="00715960">
        <w:rPr>
          <w:szCs w:val="24"/>
        </w:rPr>
        <w:t xml:space="preserve">, </w:t>
      </w:r>
      <w:r w:rsidRPr="00715960">
        <w:rPr>
          <w:i/>
          <w:iCs/>
          <w:szCs w:val="24"/>
        </w:rPr>
        <w:t xml:space="preserve">op. cit., </w:t>
      </w:r>
      <w:r w:rsidRPr="00715960">
        <w:rPr>
          <w:szCs w:val="24"/>
        </w:rPr>
        <w:t>p. 259.</w:t>
      </w:r>
    </w:p>
  </w:footnote>
  <w:footnote w:id="331">
    <w:p w14:paraId="1E949CFD"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Tocqueville, </w:t>
      </w:r>
      <w:r w:rsidRPr="00715960">
        <w:rPr>
          <w:i/>
          <w:iCs/>
          <w:szCs w:val="28"/>
        </w:rPr>
        <w:t xml:space="preserve">op. cit., </w:t>
      </w:r>
      <w:r w:rsidRPr="00715960">
        <w:rPr>
          <w:szCs w:val="28"/>
        </w:rPr>
        <w:t>p. 260.</w:t>
      </w:r>
    </w:p>
  </w:footnote>
  <w:footnote w:id="332">
    <w:p w14:paraId="465769C1" w14:textId="77777777" w:rsidR="00571DC2" w:rsidRDefault="00571DC2" w:rsidP="00571DC2">
      <w:pPr>
        <w:pStyle w:val="Notedebasdepage"/>
      </w:pPr>
      <w:r>
        <w:rPr>
          <w:rStyle w:val="Appelnotedebasdep"/>
        </w:rPr>
        <w:footnoteRef/>
      </w:r>
      <w:r>
        <w:t xml:space="preserve"> </w:t>
      </w:r>
      <w:r>
        <w:tab/>
      </w:r>
      <w:r w:rsidRPr="00715960">
        <w:rPr>
          <w:szCs w:val="28"/>
        </w:rPr>
        <w:t xml:space="preserve">Lassalle avait compris le vrai caractère de la science quand il parlait des </w:t>
      </w:r>
      <w:r w:rsidRPr="00715960">
        <w:rPr>
          <w:i/>
          <w:iCs/>
          <w:szCs w:val="28"/>
        </w:rPr>
        <w:t xml:space="preserve">lois d'airain </w:t>
      </w:r>
      <w:r w:rsidRPr="00715960">
        <w:rPr>
          <w:szCs w:val="28"/>
        </w:rPr>
        <w:t>gouvernant le monde social ; il ne se dema</w:t>
      </w:r>
      <w:r w:rsidRPr="00715960">
        <w:rPr>
          <w:szCs w:val="28"/>
        </w:rPr>
        <w:t>n</w:t>
      </w:r>
      <w:r w:rsidRPr="00715960">
        <w:rPr>
          <w:szCs w:val="28"/>
        </w:rPr>
        <w:t>dait pas s'il y a vraiment une science permettant de procéder a des d</w:t>
      </w:r>
      <w:r w:rsidRPr="00715960">
        <w:rPr>
          <w:szCs w:val="28"/>
        </w:rPr>
        <w:t>é</w:t>
      </w:r>
      <w:r w:rsidRPr="00715960">
        <w:rPr>
          <w:szCs w:val="28"/>
        </w:rPr>
        <w:t>ductions sûres dans toutes les branches de la connaissance, des soci</w:t>
      </w:r>
      <w:r w:rsidRPr="00715960">
        <w:rPr>
          <w:szCs w:val="28"/>
        </w:rPr>
        <w:t>é</w:t>
      </w:r>
      <w:r w:rsidRPr="00715960">
        <w:rPr>
          <w:szCs w:val="28"/>
        </w:rPr>
        <w:t>tés ; l'existence d'une telle science lui paraissait évidente ; elle paraîtra pl</w:t>
      </w:r>
      <w:r w:rsidRPr="00715960">
        <w:rPr>
          <w:szCs w:val="28"/>
        </w:rPr>
        <w:t>u</w:t>
      </w:r>
      <w:r w:rsidRPr="00715960">
        <w:rPr>
          <w:szCs w:val="28"/>
        </w:rPr>
        <w:t>tôt fort invraisemblable aujourd'hui ; mais plus on descend vers la b</w:t>
      </w:r>
      <w:r w:rsidRPr="00715960">
        <w:rPr>
          <w:szCs w:val="28"/>
        </w:rPr>
        <w:t>a</w:t>
      </w:r>
      <w:r w:rsidRPr="00715960">
        <w:rPr>
          <w:szCs w:val="28"/>
        </w:rPr>
        <w:t>se économique du monde, plus on trouve de la nécessité.</w:t>
      </w:r>
    </w:p>
  </w:footnote>
  <w:footnote w:id="333">
    <w:p w14:paraId="2280F4C5" w14:textId="77777777" w:rsidR="00571DC2" w:rsidRDefault="00571DC2" w:rsidP="00571DC2">
      <w:pPr>
        <w:pStyle w:val="Notedebasdepage"/>
      </w:pPr>
      <w:r>
        <w:rPr>
          <w:rStyle w:val="Appelnotedebasdep"/>
        </w:rPr>
        <w:footnoteRef/>
      </w:r>
      <w:r>
        <w:t xml:space="preserve"> </w:t>
      </w:r>
      <w:r>
        <w:tab/>
      </w:r>
      <w:r w:rsidRPr="00715960">
        <w:rPr>
          <w:szCs w:val="28"/>
        </w:rPr>
        <w:t>Guglielmo Ferrero a écrit à ce sujet quelques pages curieuses dans un livre publié en 1897. II était frappé de rencontrer en Allem</w:t>
      </w:r>
      <w:r w:rsidRPr="00715960">
        <w:rPr>
          <w:szCs w:val="28"/>
        </w:rPr>
        <w:t>a</w:t>
      </w:r>
      <w:r w:rsidRPr="00715960">
        <w:rPr>
          <w:szCs w:val="28"/>
        </w:rPr>
        <w:t>gne tant d Israélites riches dans le monde socialiste : ces gens n'avaient pas à se plaindre perso</w:t>
      </w:r>
      <w:r w:rsidRPr="00715960">
        <w:rPr>
          <w:szCs w:val="28"/>
        </w:rPr>
        <w:t>n</w:t>
      </w:r>
      <w:r w:rsidRPr="00715960">
        <w:rPr>
          <w:szCs w:val="28"/>
        </w:rPr>
        <w:t>nellement d'injustices ; ils ressemblaient aux autres bourgeois par leur avid</w:t>
      </w:r>
      <w:r w:rsidRPr="00715960">
        <w:rPr>
          <w:szCs w:val="28"/>
        </w:rPr>
        <w:t>i</w:t>
      </w:r>
      <w:r w:rsidRPr="00715960">
        <w:rPr>
          <w:szCs w:val="28"/>
        </w:rPr>
        <w:t>té ; et cependant, contrair</w:t>
      </w:r>
      <w:r w:rsidRPr="00715960">
        <w:rPr>
          <w:szCs w:val="28"/>
        </w:rPr>
        <w:t>e</w:t>
      </w:r>
      <w:r w:rsidRPr="00715960">
        <w:rPr>
          <w:szCs w:val="28"/>
        </w:rPr>
        <w:t xml:space="preserve">ment aux suggestions de leur manière de vivre, ils retrouvaient les voies de leur race, obstinée dans ses protestations contre les défauts de l'humanité. Les formules marxistes lui semblaient être un écho des anciens écrits prophétiques et des apocalypses </w:t>
      </w:r>
      <w:r w:rsidRPr="00715960">
        <w:rPr>
          <w:i/>
          <w:iCs/>
          <w:szCs w:val="28"/>
        </w:rPr>
        <w:t xml:space="preserve">(Europa giovane, </w:t>
      </w:r>
      <w:r w:rsidRPr="00715960">
        <w:rPr>
          <w:szCs w:val="28"/>
        </w:rPr>
        <w:t>pp. 361-362). Cf. les pages consacrées au pessimisme juif, à l'orgueil, à l'exag</w:t>
      </w:r>
      <w:r w:rsidRPr="00715960">
        <w:rPr>
          <w:szCs w:val="28"/>
        </w:rPr>
        <w:t>é</w:t>
      </w:r>
      <w:r w:rsidRPr="00715960">
        <w:rPr>
          <w:szCs w:val="28"/>
        </w:rPr>
        <w:t>ration et à l'idée de mission chez les Israélites et enfin à leur besoin de pr</w:t>
      </w:r>
      <w:r w:rsidRPr="00715960">
        <w:rPr>
          <w:szCs w:val="28"/>
        </w:rPr>
        <w:t>o</w:t>
      </w:r>
      <w:r w:rsidRPr="00715960">
        <w:rPr>
          <w:szCs w:val="28"/>
        </w:rPr>
        <w:t>sélytisme (pp. 363-371). Il me semble que presque tout cela peut s'expliquer sans faire intervenir l'atavisme.</w:t>
      </w:r>
    </w:p>
  </w:footnote>
  <w:footnote w:id="334">
    <w:p w14:paraId="483AF35F" w14:textId="77777777" w:rsidR="00571DC2" w:rsidRDefault="00571DC2" w:rsidP="00571DC2">
      <w:pPr>
        <w:pStyle w:val="Notedebasdepage"/>
      </w:pPr>
      <w:r>
        <w:rPr>
          <w:rStyle w:val="Appelnotedebasdep"/>
        </w:rPr>
        <w:footnoteRef/>
      </w:r>
      <w:r>
        <w:t xml:space="preserve"> </w:t>
      </w:r>
      <w:r>
        <w:tab/>
      </w:r>
      <w:r w:rsidRPr="00715960">
        <w:rPr>
          <w:smallCaps/>
          <w:szCs w:val="28"/>
        </w:rPr>
        <w:t>Rocquain,</w:t>
      </w:r>
      <w:r>
        <w:rPr>
          <w:smallCaps/>
          <w:szCs w:val="28"/>
        </w:rPr>
        <w:t xml:space="preserve"> </w:t>
      </w:r>
      <w:r w:rsidRPr="00715960">
        <w:rPr>
          <w:i/>
          <w:iCs/>
          <w:szCs w:val="28"/>
        </w:rPr>
        <w:t xml:space="preserve">L'esprit révolutionnaire avant la Révolution, </w:t>
      </w:r>
      <w:r>
        <w:rPr>
          <w:szCs w:val="28"/>
        </w:rPr>
        <w:t>p. 114.</w:t>
      </w:r>
    </w:p>
  </w:footnote>
  <w:footnote w:id="335">
    <w:p w14:paraId="18975A22" w14:textId="77777777" w:rsidR="00571DC2" w:rsidRDefault="00571DC2" w:rsidP="00571DC2">
      <w:pPr>
        <w:pStyle w:val="Notedebasdepage"/>
      </w:pPr>
      <w:r>
        <w:rPr>
          <w:rStyle w:val="Appelnotedebasdep"/>
        </w:rPr>
        <w:footnoteRef/>
      </w:r>
      <w:r>
        <w:t xml:space="preserve"> </w:t>
      </w:r>
      <w:r>
        <w:tab/>
      </w:r>
      <w:r w:rsidRPr="00715960">
        <w:rPr>
          <w:smallCaps/>
          <w:szCs w:val="28"/>
        </w:rPr>
        <w:t>Rocquain,</w:t>
      </w:r>
      <w:r>
        <w:rPr>
          <w:smallCaps/>
          <w:szCs w:val="28"/>
        </w:rPr>
        <w:t xml:space="preserve"> </w:t>
      </w:r>
      <w:r w:rsidRPr="00715960">
        <w:rPr>
          <w:i/>
          <w:iCs/>
          <w:szCs w:val="28"/>
        </w:rPr>
        <w:t xml:space="preserve">op. cit., </w:t>
      </w:r>
      <w:r w:rsidRPr="00715960">
        <w:rPr>
          <w:szCs w:val="28"/>
        </w:rPr>
        <w:t>pp. 123-128.</w:t>
      </w:r>
    </w:p>
  </w:footnote>
  <w:footnote w:id="336">
    <w:p w14:paraId="01697CEF" w14:textId="77777777" w:rsidR="00571DC2" w:rsidRDefault="00571DC2" w:rsidP="00571DC2">
      <w:pPr>
        <w:pStyle w:val="Notedebasdepage"/>
      </w:pPr>
      <w:r>
        <w:rPr>
          <w:rStyle w:val="Appelnotedebasdep"/>
        </w:rPr>
        <w:footnoteRef/>
      </w:r>
      <w:r>
        <w:t xml:space="preserve"> </w:t>
      </w:r>
      <w:r>
        <w:tab/>
      </w:r>
      <w:r w:rsidRPr="00715960">
        <w:rPr>
          <w:smallCaps/>
          <w:szCs w:val="28"/>
        </w:rPr>
        <w:t>Rocquain,</w:t>
      </w:r>
      <w:r>
        <w:rPr>
          <w:smallCaps/>
          <w:szCs w:val="28"/>
        </w:rPr>
        <w:t xml:space="preserve"> </w:t>
      </w:r>
      <w:r w:rsidRPr="00715960">
        <w:rPr>
          <w:i/>
          <w:iCs/>
          <w:szCs w:val="28"/>
        </w:rPr>
        <w:t xml:space="preserve">op. cit., </w:t>
      </w:r>
      <w:r w:rsidRPr="00715960">
        <w:rPr>
          <w:szCs w:val="28"/>
        </w:rPr>
        <w:t>p. 146.</w:t>
      </w:r>
    </w:p>
  </w:footnote>
  <w:footnote w:id="337">
    <w:p w14:paraId="46EA813D" w14:textId="77777777" w:rsidR="00571DC2" w:rsidRDefault="00571DC2" w:rsidP="00571DC2">
      <w:pPr>
        <w:pStyle w:val="Notedebasdepage"/>
      </w:pPr>
      <w:r>
        <w:rPr>
          <w:rStyle w:val="Appelnotedebasdep"/>
        </w:rPr>
        <w:footnoteRef/>
      </w:r>
      <w:r>
        <w:t xml:space="preserve"> </w:t>
      </w:r>
      <w:r>
        <w:tab/>
      </w:r>
      <w:r w:rsidRPr="00715960">
        <w:rPr>
          <w:smallCaps/>
          <w:szCs w:val="28"/>
        </w:rPr>
        <w:t>Rocquain,</w:t>
      </w:r>
      <w:r>
        <w:rPr>
          <w:smallCaps/>
          <w:szCs w:val="28"/>
        </w:rPr>
        <w:t xml:space="preserve"> </w:t>
      </w:r>
      <w:r w:rsidRPr="00715960">
        <w:rPr>
          <w:i/>
          <w:iCs/>
          <w:szCs w:val="28"/>
        </w:rPr>
        <w:t xml:space="preserve">op. cit., </w:t>
      </w:r>
      <w:r w:rsidRPr="00715960">
        <w:rPr>
          <w:szCs w:val="28"/>
        </w:rPr>
        <w:t>pp. 171-172.</w:t>
      </w:r>
    </w:p>
  </w:footnote>
  <w:footnote w:id="338">
    <w:p w14:paraId="2D6CE5A4" w14:textId="77777777" w:rsidR="00571DC2" w:rsidRDefault="00571DC2" w:rsidP="00571DC2">
      <w:pPr>
        <w:pStyle w:val="Notedebasdepage"/>
      </w:pPr>
      <w:r>
        <w:rPr>
          <w:rStyle w:val="Appelnotedebasdep"/>
        </w:rPr>
        <w:footnoteRef/>
      </w:r>
      <w:r>
        <w:t xml:space="preserve"> </w:t>
      </w:r>
      <w:r>
        <w:tab/>
      </w:r>
      <w:r w:rsidRPr="00715960">
        <w:rPr>
          <w:smallCaps/>
          <w:szCs w:val="28"/>
        </w:rPr>
        <w:t>Rocquain,</w:t>
      </w:r>
      <w:r>
        <w:rPr>
          <w:smallCaps/>
          <w:szCs w:val="28"/>
        </w:rPr>
        <w:t xml:space="preserve"> </w:t>
      </w:r>
      <w:r w:rsidRPr="00715960">
        <w:rPr>
          <w:szCs w:val="28"/>
        </w:rPr>
        <w:t xml:space="preserve">op. </w:t>
      </w:r>
      <w:r w:rsidRPr="00715960">
        <w:rPr>
          <w:i/>
          <w:iCs/>
          <w:szCs w:val="28"/>
        </w:rPr>
        <w:t xml:space="preserve">cit., </w:t>
      </w:r>
      <w:r w:rsidRPr="00715960">
        <w:rPr>
          <w:szCs w:val="28"/>
        </w:rPr>
        <w:t>p, 165.</w:t>
      </w:r>
    </w:p>
  </w:footnote>
  <w:footnote w:id="339">
    <w:p w14:paraId="45B299C6"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Rocquain, </w:t>
      </w:r>
      <w:r w:rsidRPr="00715960">
        <w:rPr>
          <w:i/>
          <w:iCs/>
          <w:szCs w:val="28"/>
        </w:rPr>
        <w:t xml:space="preserve">op. cit., </w:t>
      </w:r>
      <w:r w:rsidRPr="00715960">
        <w:rPr>
          <w:szCs w:val="28"/>
        </w:rPr>
        <w:t>p. 177.</w:t>
      </w:r>
    </w:p>
  </w:footnote>
  <w:footnote w:id="340">
    <w:p w14:paraId="6FC2088F"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Rocquain, </w:t>
      </w:r>
      <w:r w:rsidRPr="00715960">
        <w:rPr>
          <w:i/>
          <w:iCs/>
          <w:szCs w:val="28"/>
        </w:rPr>
        <w:t xml:space="preserve">op. cit., </w:t>
      </w:r>
      <w:r w:rsidRPr="00715960">
        <w:rPr>
          <w:szCs w:val="28"/>
        </w:rPr>
        <w:t>p. 180.</w:t>
      </w:r>
    </w:p>
  </w:footnote>
  <w:footnote w:id="341">
    <w:p w14:paraId="01CF48AB" w14:textId="77777777" w:rsidR="00571DC2" w:rsidRDefault="00571DC2" w:rsidP="00571DC2">
      <w:pPr>
        <w:pStyle w:val="Notedebasdepage"/>
      </w:pPr>
      <w:r>
        <w:rPr>
          <w:rStyle w:val="Appelnotedebasdep"/>
        </w:rPr>
        <w:footnoteRef/>
      </w:r>
      <w:r>
        <w:t xml:space="preserve"> </w:t>
      </w:r>
      <w:r>
        <w:tab/>
      </w:r>
      <w:r w:rsidRPr="00715960">
        <w:rPr>
          <w:szCs w:val="28"/>
        </w:rPr>
        <w:t>Il avait écrit en 1749 un mémoire sur le papier monnaie ; il quitta la Sorbo</w:t>
      </w:r>
      <w:r w:rsidRPr="00715960">
        <w:rPr>
          <w:szCs w:val="28"/>
        </w:rPr>
        <w:t>n</w:t>
      </w:r>
      <w:r w:rsidRPr="00715960">
        <w:rPr>
          <w:szCs w:val="28"/>
        </w:rPr>
        <w:t>ne au début de 1751 ; il fut nommé substitut du procureur général le 5 ja</w:t>
      </w:r>
      <w:r w:rsidRPr="00715960">
        <w:rPr>
          <w:szCs w:val="28"/>
        </w:rPr>
        <w:t>n</w:t>
      </w:r>
      <w:r w:rsidRPr="00715960">
        <w:rPr>
          <w:szCs w:val="28"/>
        </w:rPr>
        <w:t>vier 1752, conseiller le 30 décembre, maître des requ</w:t>
      </w:r>
      <w:r w:rsidRPr="00715960">
        <w:rPr>
          <w:szCs w:val="28"/>
        </w:rPr>
        <w:t>ê</w:t>
      </w:r>
      <w:r w:rsidRPr="00715960">
        <w:rPr>
          <w:szCs w:val="28"/>
        </w:rPr>
        <w:t xml:space="preserve">tes le 28 mars 1753. Il se lia avec Quesnay et Gournay en 1755 et écrivit des articles pour </w:t>
      </w:r>
      <w:r w:rsidRPr="00715960">
        <w:rPr>
          <w:i/>
          <w:iCs/>
          <w:szCs w:val="28"/>
        </w:rPr>
        <w:t>l'Enc</w:t>
      </w:r>
      <w:r w:rsidRPr="00715960">
        <w:rPr>
          <w:i/>
          <w:iCs/>
          <w:szCs w:val="28"/>
        </w:rPr>
        <w:t>y</w:t>
      </w:r>
      <w:r w:rsidRPr="00715960">
        <w:rPr>
          <w:i/>
          <w:iCs/>
          <w:szCs w:val="28"/>
        </w:rPr>
        <w:t xml:space="preserve">clopédie </w:t>
      </w:r>
      <w:r w:rsidRPr="00715960">
        <w:rPr>
          <w:szCs w:val="28"/>
        </w:rPr>
        <w:t>en 1756.</w:t>
      </w:r>
    </w:p>
  </w:footnote>
  <w:footnote w:id="342">
    <w:p w14:paraId="08237F32" w14:textId="77777777" w:rsidR="00571DC2" w:rsidRDefault="00571DC2" w:rsidP="00571DC2">
      <w:pPr>
        <w:pStyle w:val="Notedebasdepage"/>
      </w:pPr>
      <w:r>
        <w:rPr>
          <w:rStyle w:val="Appelnotedebasdep"/>
        </w:rPr>
        <w:footnoteRef/>
      </w:r>
      <w:r>
        <w:t xml:space="preserve"> </w:t>
      </w:r>
      <w:r>
        <w:tab/>
      </w:r>
      <w:r w:rsidRPr="00715960">
        <w:rPr>
          <w:szCs w:val="26"/>
        </w:rPr>
        <w:t>TURGOT, tome II, pp. 626-627.</w:t>
      </w:r>
    </w:p>
  </w:footnote>
  <w:footnote w:id="343">
    <w:p w14:paraId="54D3680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Bossuet, </w:t>
      </w:r>
      <w:r w:rsidRPr="00715960">
        <w:rPr>
          <w:i/>
          <w:iCs/>
          <w:szCs w:val="28"/>
        </w:rPr>
        <w:t xml:space="preserve">Discours sur l'histoire universelle, </w:t>
      </w:r>
      <w:r w:rsidRPr="00715960">
        <w:rPr>
          <w:szCs w:val="28"/>
        </w:rPr>
        <w:t>2</w:t>
      </w:r>
      <w:r w:rsidRPr="00715960">
        <w:rPr>
          <w:szCs w:val="28"/>
          <w:vertAlign w:val="superscript"/>
        </w:rPr>
        <w:t>e</w:t>
      </w:r>
      <w:r w:rsidRPr="00715960">
        <w:rPr>
          <w:szCs w:val="28"/>
        </w:rPr>
        <w:t xml:space="preserve"> partie, </w:t>
      </w:r>
      <w:r w:rsidRPr="00715960">
        <w:rPr>
          <w:i/>
          <w:iCs/>
          <w:szCs w:val="28"/>
        </w:rPr>
        <w:t>ad f</w:t>
      </w:r>
      <w:r w:rsidRPr="00715960">
        <w:rPr>
          <w:i/>
          <w:iCs/>
          <w:szCs w:val="28"/>
        </w:rPr>
        <w:t>i</w:t>
      </w:r>
      <w:r w:rsidRPr="00715960">
        <w:rPr>
          <w:i/>
          <w:iCs/>
          <w:szCs w:val="28"/>
        </w:rPr>
        <w:t>nem.</w:t>
      </w:r>
    </w:p>
  </w:footnote>
  <w:footnote w:id="344">
    <w:p w14:paraId="4D4B7EBF"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Turgot, </w:t>
      </w:r>
      <w:r w:rsidRPr="00715960">
        <w:rPr>
          <w:i/>
          <w:iCs/>
          <w:szCs w:val="30"/>
        </w:rPr>
        <w:t xml:space="preserve">loc. cit., </w:t>
      </w:r>
      <w:r w:rsidRPr="00715960">
        <w:rPr>
          <w:szCs w:val="30"/>
        </w:rPr>
        <w:t>p. 606.</w:t>
      </w:r>
    </w:p>
  </w:footnote>
  <w:footnote w:id="345">
    <w:p w14:paraId="644A539B" w14:textId="77777777" w:rsidR="00571DC2" w:rsidRDefault="00571DC2" w:rsidP="00571DC2">
      <w:pPr>
        <w:pStyle w:val="Notedebasdepage"/>
      </w:pPr>
      <w:r>
        <w:rPr>
          <w:rStyle w:val="Appelnotedebasdep"/>
        </w:rPr>
        <w:footnoteRef/>
      </w:r>
      <w:r>
        <w:t xml:space="preserve"> </w:t>
      </w:r>
      <w:r>
        <w:tab/>
      </w:r>
      <w:r w:rsidRPr="00715960">
        <w:rPr>
          <w:szCs w:val="24"/>
        </w:rPr>
        <w:t xml:space="preserve">TURGOT, </w:t>
      </w:r>
      <w:r w:rsidRPr="00715960">
        <w:rPr>
          <w:i/>
          <w:iCs/>
          <w:szCs w:val="24"/>
        </w:rPr>
        <w:t xml:space="preserve">loc. cit., </w:t>
      </w:r>
      <w:r w:rsidRPr="00715960">
        <w:rPr>
          <w:szCs w:val="24"/>
        </w:rPr>
        <w:t>pp. 607-608.</w:t>
      </w:r>
    </w:p>
  </w:footnote>
  <w:footnote w:id="346">
    <w:p w14:paraId="12764292"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Turgot, </w:t>
      </w:r>
      <w:r w:rsidRPr="00715960">
        <w:rPr>
          <w:i/>
          <w:iCs/>
          <w:szCs w:val="30"/>
        </w:rPr>
        <w:t xml:space="preserve">loc. cit., </w:t>
      </w:r>
      <w:r w:rsidRPr="00715960">
        <w:rPr>
          <w:szCs w:val="30"/>
        </w:rPr>
        <w:t>p. 628.</w:t>
      </w:r>
    </w:p>
  </w:footnote>
  <w:footnote w:id="347">
    <w:p w14:paraId="5DE485A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i/>
          <w:iCs/>
          <w:szCs w:val="28"/>
        </w:rPr>
        <w:t xml:space="preserve">loc. cit., </w:t>
      </w:r>
      <w:r w:rsidRPr="00715960">
        <w:rPr>
          <w:szCs w:val="28"/>
        </w:rPr>
        <w:t>p. 598.</w:t>
      </w:r>
    </w:p>
  </w:footnote>
  <w:footnote w:id="348">
    <w:p w14:paraId="22E8FEE3"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i/>
          <w:iCs/>
          <w:szCs w:val="28"/>
        </w:rPr>
        <w:t xml:space="preserve">loc. cit., </w:t>
      </w:r>
      <w:r w:rsidRPr="00715960">
        <w:rPr>
          <w:szCs w:val="28"/>
        </w:rPr>
        <w:t>pp. 600-601.</w:t>
      </w:r>
    </w:p>
  </w:footnote>
  <w:footnote w:id="349">
    <w:p w14:paraId="5F87176A" w14:textId="77777777" w:rsidR="00571DC2" w:rsidRDefault="00571DC2" w:rsidP="00571DC2">
      <w:pPr>
        <w:pStyle w:val="Notedebasdepage"/>
      </w:pPr>
      <w:r>
        <w:rPr>
          <w:rStyle w:val="Appelnotedebasdep"/>
        </w:rPr>
        <w:footnoteRef/>
      </w:r>
      <w:r>
        <w:t xml:space="preserve"> </w:t>
      </w:r>
      <w:r>
        <w:tab/>
      </w:r>
      <w:r w:rsidRPr="00715960">
        <w:rPr>
          <w:szCs w:val="28"/>
        </w:rPr>
        <w:t>Ainsi la décadence rapide des Arabes « avertit nos contemp</w:t>
      </w:r>
      <w:r w:rsidRPr="00715960">
        <w:rPr>
          <w:szCs w:val="28"/>
        </w:rPr>
        <w:t>o</w:t>
      </w:r>
      <w:r w:rsidRPr="00715960">
        <w:rPr>
          <w:szCs w:val="28"/>
        </w:rPr>
        <w:t>rains de ne rien négliger pour conserver, pour augmenter les lumières, s'ils veulent devenir et demeurer libres, et de maintenir leur liberté s'ils ne veulent pas perdre les avantages que les lumières leur ont procurés » (</w:t>
      </w:r>
      <w:r w:rsidRPr="00715960">
        <w:rPr>
          <w:i/>
          <w:iCs/>
          <w:szCs w:val="28"/>
        </w:rPr>
        <w:t xml:space="preserve">Tableau historique, </w:t>
      </w:r>
      <w:r w:rsidRPr="00715960">
        <w:rPr>
          <w:szCs w:val="28"/>
        </w:rPr>
        <w:t>6</w:t>
      </w:r>
      <w:r w:rsidRPr="00715960">
        <w:rPr>
          <w:szCs w:val="28"/>
          <w:vertAlign w:val="superscript"/>
        </w:rPr>
        <w:t>e</w:t>
      </w:r>
      <w:r w:rsidRPr="00715960">
        <w:rPr>
          <w:szCs w:val="28"/>
        </w:rPr>
        <w:t xml:space="preserve"> ép</w:t>
      </w:r>
      <w:r w:rsidRPr="00715960">
        <w:rPr>
          <w:szCs w:val="28"/>
        </w:rPr>
        <w:t>o</w:t>
      </w:r>
      <w:r w:rsidRPr="00715960">
        <w:rPr>
          <w:szCs w:val="28"/>
        </w:rPr>
        <w:t>que). — L'histoire doit servir « à s'entretenir dans une active vigilance pour savoir reconnaître et étou</w:t>
      </w:r>
      <w:r w:rsidRPr="00715960">
        <w:rPr>
          <w:szCs w:val="28"/>
        </w:rPr>
        <w:t>f</w:t>
      </w:r>
      <w:r w:rsidRPr="00715960">
        <w:rPr>
          <w:szCs w:val="28"/>
        </w:rPr>
        <w:t>fer sous le poids de La raison les premiers germes de superstition et de la tyrannie, si Jamais ils osaient reparaître » (10</w:t>
      </w:r>
      <w:r w:rsidRPr="00715960">
        <w:rPr>
          <w:szCs w:val="28"/>
          <w:vertAlign w:val="superscript"/>
        </w:rPr>
        <w:t>e</w:t>
      </w:r>
      <w:r w:rsidRPr="00715960">
        <w:rPr>
          <w:szCs w:val="28"/>
        </w:rPr>
        <w:t xml:space="preserve"> ép</w:t>
      </w:r>
      <w:r w:rsidRPr="00715960">
        <w:rPr>
          <w:szCs w:val="28"/>
        </w:rPr>
        <w:t>o</w:t>
      </w:r>
      <w:r w:rsidRPr="00715960">
        <w:rPr>
          <w:szCs w:val="28"/>
        </w:rPr>
        <w:t>que).</w:t>
      </w:r>
    </w:p>
  </w:footnote>
  <w:footnote w:id="350">
    <w:p w14:paraId="5C9A2C40"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i/>
          <w:iCs/>
          <w:szCs w:val="28"/>
        </w:rPr>
        <w:t xml:space="preserve">loc. cit., </w:t>
      </w:r>
      <w:r w:rsidRPr="00715960">
        <w:rPr>
          <w:szCs w:val="28"/>
        </w:rPr>
        <w:t>p. 608, cf. p. 666.</w:t>
      </w:r>
    </w:p>
  </w:footnote>
  <w:footnote w:id="351">
    <w:p w14:paraId="21A07EED"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i/>
          <w:iCs/>
          <w:szCs w:val="28"/>
        </w:rPr>
        <w:t xml:space="preserve">loc. cit., </w:t>
      </w:r>
      <w:r w:rsidRPr="00715960">
        <w:rPr>
          <w:szCs w:val="28"/>
        </w:rPr>
        <w:t>p. 610.</w:t>
      </w:r>
    </w:p>
  </w:footnote>
  <w:footnote w:id="352">
    <w:p w14:paraId="2531FE40"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Condorcet, </w:t>
      </w:r>
      <w:r w:rsidRPr="00715960">
        <w:rPr>
          <w:i/>
          <w:iCs/>
          <w:szCs w:val="28"/>
        </w:rPr>
        <w:t>op. cit., 7</w:t>
      </w:r>
      <w:r w:rsidRPr="00715960">
        <w:rPr>
          <w:i/>
          <w:iCs/>
          <w:szCs w:val="28"/>
          <w:vertAlign w:val="superscript"/>
        </w:rPr>
        <w:t>e</w:t>
      </w:r>
      <w:r w:rsidRPr="00715960">
        <w:rPr>
          <w:i/>
          <w:iCs/>
          <w:szCs w:val="28"/>
        </w:rPr>
        <w:t xml:space="preserve"> </w:t>
      </w:r>
      <w:r w:rsidRPr="00715960">
        <w:rPr>
          <w:szCs w:val="28"/>
        </w:rPr>
        <w:t>époque. — Condorcet paraît chercher môme à d</w:t>
      </w:r>
      <w:r w:rsidRPr="00715960">
        <w:rPr>
          <w:szCs w:val="28"/>
        </w:rPr>
        <w:t>i</w:t>
      </w:r>
      <w:r w:rsidRPr="00715960">
        <w:rPr>
          <w:szCs w:val="28"/>
        </w:rPr>
        <w:t>minuer l'importance de ces progrès, en insinuant qu'ils f</w:t>
      </w:r>
      <w:r w:rsidRPr="00715960">
        <w:rPr>
          <w:szCs w:val="28"/>
        </w:rPr>
        <w:t>u</w:t>
      </w:r>
      <w:r w:rsidRPr="00715960">
        <w:rPr>
          <w:szCs w:val="28"/>
        </w:rPr>
        <w:t>rent tous dus à des importations : « Les arts mécaniques commenc</w:t>
      </w:r>
      <w:r w:rsidRPr="00715960">
        <w:rPr>
          <w:szCs w:val="28"/>
        </w:rPr>
        <w:t>è</w:t>
      </w:r>
      <w:r w:rsidRPr="00715960">
        <w:rPr>
          <w:szCs w:val="28"/>
        </w:rPr>
        <w:t>rent à se rapprocher de la perfection qu'ils avaient conservée en Asie. » Si grande soit la part qu'on doive faire à ces importations, elles ne sauraient expliquer tout le progrès technique du Moyen Age : la métallurgie semble s'être transformée en A</w:t>
      </w:r>
      <w:r w:rsidRPr="00715960">
        <w:rPr>
          <w:szCs w:val="28"/>
        </w:rPr>
        <w:t>l</w:t>
      </w:r>
      <w:r w:rsidRPr="00715960">
        <w:rPr>
          <w:szCs w:val="28"/>
        </w:rPr>
        <w:t>lemagne ; l'art gothique est né en France, etc.</w:t>
      </w:r>
    </w:p>
  </w:footnote>
  <w:footnote w:id="353">
    <w:p w14:paraId="09F3A0EA"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i/>
          <w:iCs/>
          <w:szCs w:val="28"/>
        </w:rPr>
        <w:t xml:space="preserve">loc. cit., </w:t>
      </w:r>
      <w:r w:rsidRPr="00715960">
        <w:rPr>
          <w:szCs w:val="28"/>
        </w:rPr>
        <w:t>p. 608.</w:t>
      </w:r>
    </w:p>
  </w:footnote>
  <w:footnote w:id="354">
    <w:p w14:paraId="6270E54E" w14:textId="77777777" w:rsidR="00571DC2" w:rsidRDefault="00571DC2" w:rsidP="00571DC2">
      <w:pPr>
        <w:pStyle w:val="Notedebasdepage"/>
      </w:pPr>
      <w:r>
        <w:rPr>
          <w:rStyle w:val="Appelnotedebasdep"/>
        </w:rPr>
        <w:footnoteRef/>
      </w:r>
      <w:r>
        <w:t xml:space="preserve"> </w:t>
      </w:r>
      <w:r>
        <w:tab/>
      </w:r>
      <w:r w:rsidRPr="00715960">
        <w:rPr>
          <w:szCs w:val="28"/>
        </w:rPr>
        <w:t>La formule de Turgot n'est pas tout à fait exacte, parce qu'elle suppose que la science arrive à la connaissance</w:t>
      </w:r>
      <w:r>
        <w:rPr>
          <w:szCs w:val="28"/>
        </w:rPr>
        <w:t xml:space="preserve"> parfaite de la nature ; mais il</w:t>
      </w:r>
      <w:r w:rsidRPr="00715960">
        <w:rPr>
          <w:szCs w:val="28"/>
        </w:rPr>
        <w:t xml:space="preserve"> n'y a pas longtemps que l'on commence à comprendre la diff</w:t>
      </w:r>
      <w:r w:rsidRPr="00715960">
        <w:rPr>
          <w:szCs w:val="28"/>
        </w:rPr>
        <w:t>é</w:t>
      </w:r>
      <w:r w:rsidRPr="00715960">
        <w:rPr>
          <w:szCs w:val="28"/>
        </w:rPr>
        <w:t xml:space="preserve">rence qui existe entre la </w:t>
      </w:r>
      <w:r w:rsidRPr="00715960">
        <w:rPr>
          <w:i/>
          <w:iCs/>
          <w:szCs w:val="28"/>
        </w:rPr>
        <w:t xml:space="preserve">nature artificielle, </w:t>
      </w:r>
      <w:r w:rsidRPr="00715960">
        <w:rPr>
          <w:szCs w:val="28"/>
        </w:rPr>
        <w:t xml:space="preserve">créée sous l'influence des arts usuels, et la </w:t>
      </w:r>
      <w:r w:rsidRPr="00715960">
        <w:rPr>
          <w:i/>
          <w:iCs/>
          <w:szCs w:val="28"/>
        </w:rPr>
        <w:t>nature nature</w:t>
      </w:r>
      <w:r w:rsidRPr="00715960">
        <w:rPr>
          <w:i/>
          <w:iCs/>
          <w:szCs w:val="28"/>
        </w:rPr>
        <w:t>l</w:t>
      </w:r>
      <w:r w:rsidRPr="00715960">
        <w:rPr>
          <w:i/>
          <w:iCs/>
          <w:szCs w:val="28"/>
        </w:rPr>
        <w:t xml:space="preserve">le qui l'enveloppe. </w:t>
      </w:r>
      <w:r w:rsidRPr="00715960">
        <w:rPr>
          <w:szCs w:val="28"/>
        </w:rPr>
        <w:t>— J'ai longuement développé cette idée dans mon livre sur l'utilité du pragmatisme.</w:t>
      </w:r>
    </w:p>
  </w:footnote>
  <w:footnote w:id="355">
    <w:p w14:paraId="2019D94C"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Turgot, </w:t>
      </w:r>
      <w:r w:rsidRPr="00715960">
        <w:rPr>
          <w:i/>
          <w:iCs/>
          <w:szCs w:val="30"/>
        </w:rPr>
        <w:t xml:space="preserve">loc. cit., </w:t>
      </w:r>
      <w:r w:rsidRPr="00715960">
        <w:rPr>
          <w:szCs w:val="30"/>
        </w:rPr>
        <w:t>p. 667, cf. 610.</w:t>
      </w:r>
    </w:p>
  </w:footnote>
  <w:footnote w:id="356">
    <w:p w14:paraId="1AB20B08"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 Staël, </w:t>
      </w:r>
      <w:r w:rsidRPr="00715960">
        <w:rPr>
          <w:i/>
          <w:iCs/>
          <w:szCs w:val="28"/>
        </w:rPr>
        <w:t xml:space="preserve">Œuvres complètes, </w:t>
      </w:r>
      <w:r w:rsidRPr="00715960">
        <w:rPr>
          <w:szCs w:val="28"/>
        </w:rPr>
        <w:t>édition de 1820, tome IV, p. 586.</w:t>
      </w:r>
    </w:p>
  </w:footnote>
  <w:footnote w:id="357">
    <w:p w14:paraId="3B5E044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 Staël, </w:t>
      </w:r>
      <w:r w:rsidRPr="00715960">
        <w:rPr>
          <w:i/>
          <w:iCs/>
          <w:szCs w:val="28"/>
        </w:rPr>
        <w:t xml:space="preserve">loc, cit., </w:t>
      </w:r>
      <w:r w:rsidRPr="00715960">
        <w:rPr>
          <w:szCs w:val="28"/>
        </w:rPr>
        <w:t>p. 408.</w:t>
      </w:r>
    </w:p>
  </w:footnote>
  <w:footnote w:id="358">
    <w:p w14:paraId="20D5FCFE" w14:textId="77777777" w:rsidR="00571DC2" w:rsidRDefault="00571DC2" w:rsidP="00571DC2">
      <w:pPr>
        <w:pStyle w:val="Notedebasdepage"/>
      </w:pPr>
      <w:r>
        <w:rPr>
          <w:rStyle w:val="Appelnotedebasdep"/>
        </w:rPr>
        <w:footnoteRef/>
      </w:r>
      <w:r>
        <w:t xml:space="preserve"> </w:t>
      </w:r>
      <w:r>
        <w:tab/>
      </w:r>
      <w:r w:rsidRPr="00715960">
        <w:rPr>
          <w:szCs w:val="30"/>
        </w:rPr>
        <w:t>Les appréciations et les conseils de Mme de Staël ne sont pas toujours he</w:t>
      </w:r>
      <w:r w:rsidRPr="00715960">
        <w:rPr>
          <w:szCs w:val="30"/>
        </w:rPr>
        <w:t>u</w:t>
      </w:r>
      <w:r w:rsidRPr="00715960">
        <w:rPr>
          <w:szCs w:val="30"/>
        </w:rPr>
        <w:t>reux. Elle écrit que la plaisanterie contre les abus va pe</w:t>
      </w:r>
      <w:r w:rsidRPr="00715960">
        <w:rPr>
          <w:szCs w:val="30"/>
        </w:rPr>
        <w:t>r</w:t>
      </w:r>
      <w:r w:rsidRPr="00715960">
        <w:rPr>
          <w:szCs w:val="30"/>
        </w:rPr>
        <w:t>dre son importance, « si la constitution de la France est libre et si ses institutions sont philos</w:t>
      </w:r>
      <w:r w:rsidRPr="00715960">
        <w:rPr>
          <w:szCs w:val="30"/>
        </w:rPr>
        <w:t>o</w:t>
      </w:r>
      <w:r w:rsidRPr="00715960">
        <w:rPr>
          <w:szCs w:val="30"/>
        </w:rPr>
        <w:t>phiques » ; la plaisanterie sera » alors sans utilité et sans intérêt (</w:t>
      </w:r>
      <w:r w:rsidRPr="00715960">
        <w:rPr>
          <w:i/>
          <w:iCs/>
          <w:szCs w:val="30"/>
        </w:rPr>
        <w:t xml:space="preserve">loc. cit., </w:t>
      </w:r>
      <w:r w:rsidRPr="00715960">
        <w:rPr>
          <w:szCs w:val="30"/>
        </w:rPr>
        <w:t>p. 480 et p. 482). « </w:t>
      </w:r>
      <w:r w:rsidRPr="00715960">
        <w:rPr>
          <w:i/>
          <w:iCs/>
          <w:szCs w:val="30"/>
        </w:rPr>
        <w:t xml:space="preserve">Candide </w:t>
      </w:r>
      <w:r w:rsidRPr="00715960">
        <w:rPr>
          <w:szCs w:val="30"/>
        </w:rPr>
        <w:t>et les</w:t>
      </w:r>
      <w:r w:rsidRPr="00715960">
        <w:rPr>
          <w:szCs w:val="28"/>
        </w:rPr>
        <w:t xml:space="preserve"> écrits de ce genre... sont nuisibles dans une république », parce qu'on s'y moque des « intérêts les plus nobles de la vie » (p. 484). La comédie devra désormais s'attaquer « aux vices de l'âme qui nuisent au bien général » et surtout à « ceux qui se composent de la priv</w:t>
      </w:r>
      <w:r w:rsidRPr="00715960">
        <w:rPr>
          <w:szCs w:val="28"/>
        </w:rPr>
        <w:t>a</w:t>
      </w:r>
      <w:r w:rsidRPr="00715960">
        <w:rPr>
          <w:szCs w:val="28"/>
        </w:rPr>
        <w:t>tion des qu</w:t>
      </w:r>
      <w:r w:rsidRPr="00715960">
        <w:rPr>
          <w:szCs w:val="28"/>
        </w:rPr>
        <w:t>a</w:t>
      </w:r>
      <w:r w:rsidRPr="00715960">
        <w:rPr>
          <w:szCs w:val="28"/>
        </w:rPr>
        <w:t>lités », car « l'esprit républicain exige des vertus positives » (p. 487). La séduction devrait être ridiculisée sur la scène (p. 489), etc. On doit remarquer, une fois de plus, combien f histoire se soumet peu aux d</w:t>
      </w:r>
      <w:r w:rsidRPr="00715960">
        <w:rPr>
          <w:szCs w:val="28"/>
        </w:rPr>
        <w:t>é</w:t>
      </w:r>
      <w:r w:rsidRPr="00715960">
        <w:rPr>
          <w:szCs w:val="28"/>
        </w:rPr>
        <w:t>crets des idéologues !</w:t>
      </w:r>
    </w:p>
  </w:footnote>
  <w:footnote w:id="359">
    <w:p w14:paraId="4C576BC6"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 Staël, </w:t>
      </w:r>
      <w:r w:rsidRPr="00715960">
        <w:rPr>
          <w:i/>
          <w:iCs/>
          <w:szCs w:val="28"/>
        </w:rPr>
        <w:t xml:space="preserve">loc. cit„ </w:t>
      </w:r>
      <w:r w:rsidRPr="00715960">
        <w:rPr>
          <w:szCs w:val="28"/>
        </w:rPr>
        <w:t>p. 410.</w:t>
      </w:r>
    </w:p>
  </w:footnote>
  <w:footnote w:id="360">
    <w:p w14:paraId="50CE5A0E"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Condorcet, </w:t>
      </w:r>
      <w:r w:rsidRPr="00715960">
        <w:rPr>
          <w:i/>
          <w:iCs/>
          <w:szCs w:val="28"/>
        </w:rPr>
        <w:t>Tableau historique, 9</w:t>
      </w:r>
      <w:r w:rsidRPr="00715960">
        <w:rPr>
          <w:i/>
          <w:iCs/>
          <w:szCs w:val="28"/>
          <w:vertAlign w:val="superscript"/>
        </w:rPr>
        <w:t>e</w:t>
      </w:r>
      <w:r w:rsidRPr="00715960">
        <w:rPr>
          <w:i/>
          <w:iCs/>
          <w:szCs w:val="28"/>
        </w:rPr>
        <w:t xml:space="preserve"> </w:t>
      </w:r>
      <w:r w:rsidRPr="00715960">
        <w:rPr>
          <w:szCs w:val="28"/>
        </w:rPr>
        <w:t>époque.</w:t>
      </w:r>
    </w:p>
  </w:footnote>
  <w:footnote w:id="361">
    <w:p w14:paraId="17619DBC"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Brunetière, </w:t>
      </w:r>
      <w:r w:rsidRPr="00715960">
        <w:rPr>
          <w:i/>
          <w:iCs/>
          <w:szCs w:val="30"/>
        </w:rPr>
        <w:t xml:space="preserve">Évolution des genres, </w:t>
      </w:r>
      <w:r w:rsidRPr="00715960">
        <w:rPr>
          <w:szCs w:val="30"/>
        </w:rPr>
        <w:t>p. 179.</w:t>
      </w:r>
    </w:p>
  </w:footnote>
  <w:footnote w:id="362">
    <w:p w14:paraId="16ECF630" w14:textId="77777777" w:rsidR="00571DC2" w:rsidRDefault="00571DC2" w:rsidP="00571DC2">
      <w:pPr>
        <w:pStyle w:val="Notedebasdepage"/>
      </w:pPr>
      <w:r>
        <w:rPr>
          <w:rStyle w:val="Appelnotedebasdep"/>
        </w:rPr>
        <w:footnoteRef/>
      </w:r>
      <w:r>
        <w:t xml:space="preserve"> </w:t>
      </w:r>
      <w:r>
        <w:tab/>
      </w:r>
      <w:r w:rsidRPr="00715960">
        <w:rPr>
          <w:smallCaps/>
          <w:szCs w:val="30"/>
        </w:rPr>
        <w:t>Brunetière</w:t>
      </w:r>
      <w:r w:rsidRPr="00715960">
        <w:rPr>
          <w:szCs w:val="24"/>
        </w:rPr>
        <w:t xml:space="preserve">, </w:t>
      </w:r>
      <w:r w:rsidRPr="00715960">
        <w:rPr>
          <w:i/>
          <w:iCs/>
          <w:szCs w:val="24"/>
        </w:rPr>
        <w:t xml:space="preserve">op. cit., </w:t>
      </w:r>
      <w:r w:rsidRPr="00715960">
        <w:rPr>
          <w:szCs w:val="24"/>
        </w:rPr>
        <w:t>p. 177.</w:t>
      </w:r>
    </w:p>
  </w:footnote>
  <w:footnote w:id="363">
    <w:p w14:paraId="1BAD4E7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 Staël, </w:t>
      </w:r>
      <w:r w:rsidRPr="00715960">
        <w:rPr>
          <w:i/>
          <w:iCs/>
          <w:szCs w:val="28"/>
        </w:rPr>
        <w:t>loc. ci</w:t>
      </w:r>
      <w:r>
        <w:rPr>
          <w:i/>
          <w:iCs/>
          <w:szCs w:val="28"/>
        </w:rPr>
        <w:t>t.,</w:t>
      </w:r>
      <w:r w:rsidRPr="00715960">
        <w:rPr>
          <w:i/>
          <w:iCs/>
          <w:szCs w:val="28"/>
        </w:rPr>
        <w:t xml:space="preserve"> </w:t>
      </w:r>
      <w:r w:rsidRPr="00715960">
        <w:rPr>
          <w:szCs w:val="28"/>
        </w:rPr>
        <w:t>p. 437.</w:t>
      </w:r>
    </w:p>
  </w:footnote>
  <w:footnote w:id="364">
    <w:p w14:paraId="62A788C3"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 Staël, </w:t>
      </w:r>
      <w:r w:rsidRPr="00715960">
        <w:rPr>
          <w:i/>
          <w:iCs/>
          <w:szCs w:val="28"/>
        </w:rPr>
        <w:t xml:space="preserve">loc. cit., </w:t>
      </w:r>
      <w:r w:rsidRPr="00715960">
        <w:rPr>
          <w:szCs w:val="28"/>
        </w:rPr>
        <w:t>p, 420.</w:t>
      </w:r>
    </w:p>
  </w:footnote>
  <w:footnote w:id="365">
    <w:p w14:paraId="50368BC3"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 Staël, </w:t>
      </w:r>
      <w:r w:rsidRPr="00715960">
        <w:rPr>
          <w:i/>
          <w:iCs/>
          <w:szCs w:val="28"/>
        </w:rPr>
        <w:t xml:space="preserve">loc. cit., </w:t>
      </w:r>
      <w:r w:rsidRPr="00715960">
        <w:rPr>
          <w:szCs w:val="28"/>
        </w:rPr>
        <w:t>p. 408.</w:t>
      </w:r>
    </w:p>
  </w:footnote>
  <w:footnote w:id="366">
    <w:p w14:paraId="579C9965"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 Staël, </w:t>
      </w:r>
      <w:r w:rsidRPr="00715960">
        <w:rPr>
          <w:i/>
          <w:iCs/>
          <w:szCs w:val="28"/>
        </w:rPr>
        <w:t xml:space="preserve">loc. cit., </w:t>
      </w:r>
      <w:r>
        <w:rPr>
          <w:szCs w:val="28"/>
        </w:rPr>
        <w:t>pp. 420-421.</w:t>
      </w:r>
    </w:p>
  </w:footnote>
  <w:footnote w:id="367">
    <w:p w14:paraId="2DB5A490"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 Staël, </w:t>
      </w:r>
      <w:r w:rsidRPr="00715960">
        <w:rPr>
          <w:i/>
          <w:iCs/>
          <w:szCs w:val="28"/>
        </w:rPr>
        <w:t xml:space="preserve">loc. cit., </w:t>
      </w:r>
      <w:r w:rsidRPr="00715960">
        <w:rPr>
          <w:szCs w:val="28"/>
        </w:rPr>
        <w:t>p. 441.</w:t>
      </w:r>
    </w:p>
  </w:footnote>
  <w:footnote w:id="368">
    <w:p w14:paraId="2C76FF3B"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 Staël, </w:t>
      </w:r>
      <w:r>
        <w:rPr>
          <w:i/>
          <w:iCs/>
          <w:szCs w:val="28"/>
        </w:rPr>
        <w:t>loc.</w:t>
      </w:r>
      <w:r w:rsidRPr="00715960">
        <w:rPr>
          <w:i/>
          <w:iCs/>
          <w:szCs w:val="28"/>
        </w:rPr>
        <w:t xml:space="preserve"> cit., </w:t>
      </w:r>
      <w:r w:rsidRPr="00715960">
        <w:rPr>
          <w:szCs w:val="28"/>
        </w:rPr>
        <w:t>p. 199.</w:t>
      </w:r>
    </w:p>
  </w:footnote>
  <w:footnote w:id="369">
    <w:p w14:paraId="6C2A48E2"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Turgot, </w:t>
      </w:r>
      <w:r w:rsidRPr="00715960">
        <w:rPr>
          <w:szCs w:val="28"/>
        </w:rPr>
        <w:t>tome H, p. 672.</w:t>
      </w:r>
    </w:p>
  </w:footnote>
  <w:footnote w:id="370">
    <w:p w14:paraId="2D3AE6C3"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 Staël, </w:t>
      </w:r>
      <w:r w:rsidRPr="00715960">
        <w:rPr>
          <w:i/>
          <w:iCs/>
          <w:szCs w:val="28"/>
        </w:rPr>
        <w:t xml:space="preserve">loc. cit., </w:t>
      </w:r>
      <w:r>
        <w:rPr>
          <w:szCs w:val="28"/>
        </w:rPr>
        <w:t>p. 21 et p. 211</w:t>
      </w:r>
      <w:r w:rsidRPr="00715960">
        <w:rPr>
          <w:szCs w:val="28"/>
        </w:rPr>
        <w:t>. Brunetière paraît croire que Mme de Staël n’a considéré que le perfectionnement de l’espèce, dû à la vulgaris</w:t>
      </w:r>
      <w:r w:rsidRPr="00715960">
        <w:rPr>
          <w:szCs w:val="28"/>
        </w:rPr>
        <w:t>a</w:t>
      </w:r>
      <w:r w:rsidRPr="00715960">
        <w:rPr>
          <w:szCs w:val="28"/>
        </w:rPr>
        <w:t xml:space="preserve">tion des connaissances </w:t>
      </w:r>
      <w:r w:rsidRPr="00715960">
        <w:rPr>
          <w:i/>
          <w:iCs/>
          <w:szCs w:val="28"/>
        </w:rPr>
        <w:t xml:space="preserve">(op, cit., </w:t>
      </w:r>
      <w:r w:rsidRPr="00715960">
        <w:rPr>
          <w:szCs w:val="28"/>
        </w:rPr>
        <w:t>p. 176).</w:t>
      </w:r>
    </w:p>
  </w:footnote>
  <w:footnote w:id="371">
    <w:p w14:paraId="47B3869B" w14:textId="77777777" w:rsidR="00571DC2" w:rsidRDefault="00571DC2" w:rsidP="00571DC2">
      <w:pPr>
        <w:pStyle w:val="Notedebasdepage"/>
      </w:pPr>
      <w:r>
        <w:rPr>
          <w:rStyle w:val="Appelnotedebasdep"/>
        </w:rPr>
        <w:footnoteRef/>
      </w:r>
      <w:r>
        <w:t xml:space="preserve"> </w:t>
      </w:r>
      <w:r>
        <w:tab/>
      </w:r>
      <w:r w:rsidRPr="00715960">
        <w:rPr>
          <w:szCs w:val="28"/>
        </w:rPr>
        <w:t>Cette influence a été assez grande pour qu'elle ait osé écrire que, « dans les pays où la réformation est établie, on peut encore r</w:t>
      </w:r>
      <w:r w:rsidRPr="00715960">
        <w:rPr>
          <w:szCs w:val="28"/>
        </w:rPr>
        <w:t>e</w:t>
      </w:r>
      <w:r w:rsidRPr="00715960">
        <w:rPr>
          <w:szCs w:val="28"/>
        </w:rPr>
        <w:t>marquer [de nos jours] combien est salutaire l'influence du christi</w:t>
      </w:r>
      <w:r w:rsidRPr="00715960">
        <w:rPr>
          <w:szCs w:val="28"/>
        </w:rPr>
        <w:t>a</w:t>
      </w:r>
      <w:r w:rsidRPr="00715960">
        <w:rPr>
          <w:szCs w:val="28"/>
        </w:rPr>
        <w:t>nisme sur la morale »</w:t>
      </w:r>
      <w:r w:rsidRPr="00715960">
        <w:rPr>
          <w:i/>
          <w:iCs/>
          <w:szCs w:val="28"/>
        </w:rPr>
        <w:t xml:space="preserve"> (loc</w:t>
      </w:r>
      <w:r>
        <w:rPr>
          <w:i/>
          <w:iCs/>
          <w:szCs w:val="28"/>
        </w:rPr>
        <w:t>.</w:t>
      </w:r>
      <w:r w:rsidRPr="00715960">
        <w:rPr>
          <w:i/>
          <w:iCs/>
          <w:szCs w:val="28"/>
        </w:rPr>
        <w:t xml:space="preserve"> cit., </w:t>
      </w:r>
      <w:r w:rsidRPr="00715960">
        <w:rPr>
          <w:szCs w:val="28"/>
        </w:rPr>
        <w:t xml:space="preserve">p. 206). — On sait que pour Diderot la morale est corrompue .partout où l’on admet un Dieu (cf. </w:t>
      </w:r>
      <w:r w:rsidRPr="00715960">
        <w:rPr>
          <w:smallCaps/>
          <w:szCs w:val="28"/>
        </w:rPr>
        <w:t xml:space="preserve">Reinach, </w:t>
      </w:r>
      <w:r w:rsidRPr="00715960">
        <w:rPr>
          <w:i/>
          <w:iCs/>
          <w:szCs w:val="28"/>
        </w:rPr>
        <w:t xml:space="preserve">Diderot, </w:t>
      </w:r>
      <w:r>
        <w:rPr>
          <w:szCs w:val="28"/>
        </w:rPr>
        <w:t>p. 170).</w:t>
      </w:r>
    </w:p>
  </w:footnote>
  <w:footnote w:id="372">
    <w:p w14:paraId="4D3FB1E3"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 Staël, </w:t>
      </w:r>
      <w:r w:rsidRPr="00715960">
        <w:rPr>
          <w:i/>
          <w:iCs/>
          <w:szCs w:val="28"/>
        </w:rPr>
        <w:t xml:space="preserve">loc. cit., </w:t>
      </w:r>
      <w:r w:rsidRPr="00715960">
        <w:rPr>
          <w:szCs w:val="28"/>
        </w:rPr>
        <w:t>pp. 200-</w:t>
      </w:r>
      <w:r>
        <w:rPr>
          <w:szCs w:val="28"/>
        </w:rPr>
        <w:t>201.</w:t>
      </w:r>
    </w:p>
  </w:footnote>
  <w:footnote w:id="373">
    <w:p w14:paraId="1F98398B" w14:textId="77777777" w:rsidR="00571DC2" w:rsidRDefault="00571DC2" w:rsidP="00571DC2">
      <w:pPr>
        <w:pStyle w:val="Notedebasdepage"/>
      </w:pPr>
      <w:r>
        <w:rPr>
          <w:rStyle w:val="Appelnotedebasdep"/>
        </w:rPr>
        <w:footnoteRef/>
      </w:r>
      <w:r>
        <w:t xml:space="preserve"> </w:t>
      </w:r>
      <w:r>
        <w:tab/>
      </w:r>
      <w:r w:rsidRPr="00715960">
        <w:rPr>
          <w:szCs w:val="28"/>
        </w:rPr>
        <w:t>C'est le principal but du Concordat ; l'empereur, par les choix qu'il fit des évoques, imposa à l'Église l'obligation d'oublier les an</w:t>
      </w:r>
      <w:r w:rsidRPr="00715960">
        <w:rPr>
          <w:szCs w:val="28"/>
        </w:rPr>
        <w:t>a</w:t>
      </w:r>
      <w:r w:rsidRPr="00715960">
        <w:rPr>
          <w:szCs w:val="28"/>
        </w:rPr>
        <w:t>thèmes lancés contre les prêtres constitutionnels.</w:t>
      </w:r>
    </w:p>
  </w:footnote>
  <w:footnote w:id="374">
    <w:p w14:paraId="2DE44870"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 Staël, </w:t>
      </w:r>
      <w:r w:rsidRPr="00715960">
        <w:rPr>
          <w:i/>
          <w:iCs/>
          <w:szCs w:val="28"/>
        </w:rPr>
        <w:t xml:space="preserve">loc. cit., </w:t>
      </w:r>
      <w:r w:rsidRPr="00715960">
        <w:rPr>
          <w:szCs w:val="28"/>
        </w:rPr>
        <w:t>p. 190.</w:t>
      </w:r>
    </w:p>
  </w:footnote>
  <w:footnote w:id="375">
    <w:p w14:paraId="29BBBA58"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 Staël, </w:t>
      </w:r>
      <w:r w:rsidRPr="00715960">
        <w:rPr>
          <w:i/>
          <w:iCs/>
          <w:szCs w:val="28"/>
        </w:rPr>
        <w:t xml:space="preserve">loc. cit., </w:t>
      </w:r>
      <w:r w:rsidRPr="00715960">
        <w:rPr>
          <w:szCs w:val="28"/>
        </w:rPr>
        <w:t>p. 209.</w:t>
      </w:r>
    </w:p>
  </w:footnote>
  <w:footnote w:id="376">
    <w:p w14:paraId="21E88AA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 Staël, </w:t>
      </w:r>
      <w:r w:rsidRPr="00715960">
        <w:rPr>
          <w:i/>
          <w:iCs/>
          <w:szCs w:val="28"/>
        </w:rPr>
        <w:t xml:space="preserve">loc. cit., </w:t>
      </w:r>
      <w:r w:rsidRPr="00715960">
        <w:rPr>
          <w:szCs w:val="28"/>
        </w:rPr>
        <w:t>p. 211.</w:t>
      </w:r>
    </w:p>
  </w:footnote>
  <w:footnote w:id="377">
    <w:p w14:paraId="711BE37C" w14:textId="77777777" w:rsidR="00571DC2" w:rsidRDefault="00571DC2" w:rsidP="00571DC2">
      <w:pPr>
        <w:pStyle w:val="Notedebasdepage"/>
      </w:pPr>
      <w:r>
        <w:rPr>
          <w:rStyle w:val="Appelnotedebasdep"/>
        </w:rPr>
        <w:footnoteRef/>
      </w:r>
      <w:r>
        <w:t xml:space="preserve"> </w:t>
      </w:r>
      <w:r>
        <w:tab/>
      </w:r>
      <w:r w:rsidRPr="00715960">
        <w:rPr>
          <w:szCs w:val="28"/>
        </w:rPr>
        <w:t xml:space="preserve">Elle dit que les philosophes vantent le paganisme à cause de leur aversion pour l'intolérance </w:t>
      </w:r>
      <w:r w:rsidRPr="00715960">
        <w:rPr>
          <w:i/>
          <w:iCs/>
          <w:szCs w:val="28"/>
        </w:rPr>
        <w:t xml:space="preserve">(loc. cit., </w:t>
      </w:r>
      <w:r w:rsidRPr="00715960">
        <w:rPr>
          <w:szCs w:val="28"/>
        </w:rPr>
        <w:t>p. 206).</w:t>
      </w:r>
    </w:p>
  </w:footnote>
  <w:footnote w:id="378">
    <w:p w14:paraId="55F2FC70" w14:textId="77777777" w:rsidR="00571DC2" w:rsidRDefault="00571DC2" w:rsidP="00571DC2">
      <w:pPr>
        <w:pStyle w:val="Notedebasdepage"/>
      </w:pPr>
      <w:r>
        <w:rPr>
          <w:rStyle w:val="Appelnotedebasdep"/>
        </w:rPr>
        <w:footnoteRef/>
      </w:r>
      <w:r>
        <w:t xml:space="preserve"> </w:t>
      </w:r>
      <w:r>
        <w:tab/>
      </w:r>
      <w:r w:rsidRPr="00715960">
        <w:rPr>
          <w:smallCaps/>
          <w:szCs w:val="24"/>
        </w:rPr>
        <w:t xml:space="preserve">De Staël, </w:t>
      </w:r>
      <w:r w:rsidRPr="00715960">
        <w:rPr>
          <w:i/>
          <w:iCs/>
          <w:szCs w:val="24"/>
        </w:rPr>
        <w:t xml:space="preserve">loc. cit., </w:t>
      </w:r>
      <w:r>
        <w:rPr>
          <w:szCs w:val="24"/>
        </w:rPr>
        <w:t>p. 206.</w:t>
      </w:r>
    </w:p>
  </w:footnote>
  <w:footnote w:id="379">
    <w:p w14:paraId="65CB4035" w14:textId="77777777" w:rsidR="00571DC2" w:rsidRDefault="00571DC2" w:rsidP="00571DC2">
      <w:pPr>
        <w:pStyle w:val="Notedebasdepage"/>
      </w:pPr>
      <w:r>
        <w:rPr>
          <w:rStyle w:val="Appelnotedebasdep"/>
        </w:rPr>
        <w:footnoteRef/>
      </w:r>
      <w:r>
        <w:t xml:space="preserve"> </w:t>
      </w:r>
      <w:r>
        <w:tab/>
      </w:r>
      <w:r w:rsidRPr="00715960">
        <w:rPr>
          <w:szCs w:val="30"/>
        </w:rPr>
        <w:t>On a vu plus haut que le même fait devait se produire pour Au</w:t>
      </w:r>
      <w:r>
        <w:rPr>
          <w:szCs w:val="30"/>
        </w:rPr>
        <w:t>gustin Thie</w:t>
      </w:r>
      <w:r>
        <w:rPr>
          <w:szCs w:val="30"/>
        </w:rPr>
        <w:t>r</w:t>
      </w:r>
      <w:r>
        <w:rPr>
          <w:szCs w:val="30"/>
        </w:rPr>
        <w:t>ry.</w:t>
      </w:r>
    </w:p>
  </w:footnote>
  <w:footnote w:id="380">
    <w:p w14:paraId="416B2432" w14:textId="77777777" w:rsidR="00571DC2" w:rsidRDefault="00571DC2" w:rsidP="00571DC2">
      <w:pPr>
        <w:pStyle w:val="Notedebasdepage"/>
      </w:pPr>
      <w:r>
        <w:rPr>
          <w:rStyle w:val="Appelnotedebasdep"/>
        </w:rPr>
        <w:footnoteRef/>
      </w:r>
      <w:r>
        <w:t xml:space="preserve"> </w:t>
      </w:r>
      <w:r>
        <w:tab/>
      </w:r>
      <w:r w:rsidRPr="00715960">
        <w:rPr>
          <w:szCs w:val="28"/>
        </w:rPr>
        <w:t xml:space="preserve">À remarquer le changement du sens du mot </w:t>
      </w:r>
      <w:r w:rsidRPr="00715960">
        <w:rPr>
          <w:i/>
          <w:iCs/>
          <w:szCs w:val="28"/>
        </w:rPr>
        <w:t xml:space="preserve">patriote : </w:t>
      </w:r>
      <w:r w:rsidRPr="00715960">
        <w:rPr>
          <w:szCs w:val="28"/>
        </w:rPr>
        <w:t xml:space="preserve">pendant les guerres de la Liberté, le </w:t>
      </w:r>
      <w:r w:rsidRPr="00715960">
        <w:rPr>
          <w:i/>
          <w:iCs/>
          <w:szCs w:val="28"/>
        </w:rPr>
        <w:t xml:space="preserve">patriote </w:t>
      </w:r>
      <w:r w:rsidRPr="00715960">
        <w:rPr>
          <w:szCs w:val="28"/>
        </w:rPr>
        <w:t>est celui qui aide les Français contre son souverain ; plus tard, c'est celui qui se bat pour restaurer le po</w:t>
      </w:r>
      <w:r w:rsidRPr="00715960">
        <w:rPr>
          <w:szCs w:val="28"/>
        </w:rPr>
        <w:t>u</w:t>
      </w:r>
      <w:r w:rsidRPr="00715960">
        <w:rPr>
          <w:szCs w:val="28"/>
        </w:rPr>
        <w:t>voir de son prince.</w:t>
      </w:r>
    </w:p>
  </w:footnote>
  <w:footnote w:id="381">
    <w:p w14:paraId="46585E1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Renan, </w:t>
      </w:r>
      <w:r w:rsidRPr="00715960">
        <w:rPr>
          <w:i/>
          <w:iCs/>
          <w:szCs w:val="28"/>
        </w:rPr>
        <w:t xml:space="preserve">Essais de morale et de critique, </w:t>
      </w:r>
      <w:r w:rsidRPr="00715960">
        <w:rPr>
          <w:szCs w:val="28"/>
        </w:rPr>
        <w:t>p. 117.</w:t>
      </w:r>
    </w:p>
  </w:footnote>
  <w:footnote w:id="382">
    <w:p w14:paraId="471D8C1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Tanon, </w:t>
      </w:r>
      <w:r w:rsidRPr="00715960">
        <w:rPr>
          <w:i/>
          <w:iCs/>
          <w:szCs w:val="28"/>
        </w:rPr>
        <w:t xml:space="preserve">L'évolution du droit et la conscience sociale, </w:t>
      </w:r>
      <w:r w:rsidRPr="00715960">
        <w:rPr>
          <w:szCs w:val="28"/>
        </w:rPr>
        <w:t>p. 18.</w:t>
      </w:r>
    </w:p>
  </w:footnote>
  <w:footnote w:id="383">
    <w:p w14:paraId="539426FF"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Tanon, </w:t>
      </w:r>
      <w:r w:rsidRPr="00715960">
        <w:rPr>
          <w:i/>
          <w:iCs/>
          <w:szCs w:val="28"/>
        </w:rPr>
        <w:t xml:space="preserve">op. cit., </w:t>
      </w:r>
      <w:r w:rsidRPr="00715960">
        <w:rPr>
          <w:szCs w:val="28"/>
        </w:rPr>
        <w:t>p. 13 et pp. 15-16.</w:t>
      </w:r>
    </w:p>
  </w:footnote>
  <w:footnote w:id="384">
    <w:p w14:paraId="75A8D9E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Tanon, </w:t>
      </w:r>
      <w:r w:rsidRPr="00715960">
        <w:rPr>
          <w:szCs w:val="28"/>
        </w:rPr>
        <w:t xml:space="preserve">op. </w:t>
      </w:r>
      <w:r w:rsidRPr="00715960">
        <w:rPr>
          <w:i/>
          <w:iCs/>
          <w:szCs w:val="28"/>
        </w:rPr>
        <w:t xml:space="preserve">cit., </w:t>
      </w:r>
      <w:r w:rsidRPr="00715960">
        <w:rPr>
          <w:szCs w:val="28"/>
        </w:rPr>
        <w:t>pp. 17-18. Ici l'analogie avec les idées de Rousseau est frappante : la conscience est au-dessus de la loi.</w:t>
      </w:r>
    </w:p>
  </w:footnote>
  <w:footnote w:id="385">
    <w:p w14:paraId="69BC67E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Tanon, </w:t>
      </w:r>
      <w:r w:rsidRPr="00715960">
        <w:rPr>
          <w:i/>
          <w:iCs/>
          <w:szCs w:val="28"/>
        </w:rPr>
        <w:t xml:space="preserve">op. cit., </w:t>
      </w:r>
      <w:r w:rsidRPr="00715960">
        <w:rPr>
          <w:szCs w:val="28"/>
        </w:rPr>
        <w:t>p. 32.</w:t>
      </w:r>
    </w:p>
  </w:footnote>
  <w:footnote w:id="386">
    <w:p w14:paraId="7BEA116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Ihering, </w:t>
      </w:r>
      <w:r w:rsidRPr="00715960">
        <w:rPr>
          <w:i/>
          <w:iCs/>
          <w:szCs w:val="28"/>
        </w:rPr>
        <w:t xml:space="preserve">Histoire du développement du droit romain, </w:t>
      </w:r>
      <w:r w:rsidRPr="00715960">
        <w:rPr>
          <w:szCs w:val="28"/>
        </w:rPr>
        <w:t>trad. franc., p. 12.</w:t>
      </w:r>
    </w:p>
  </w:footnote>
  <w:footnote w:id="387">
    <w:p w14:paraId="5DAAA77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Tanon, </w:t>
      </w:r>
      <w:r w:rsidRPr="00715960">
        <w:rPr>
          <w:i/>
          <w:iCs/>
          <w:szCs w:val="28"/>
        </w:rPr>
        <w:t xml:space="preserve">op. cit., </w:t>
      </w:r>
      <w:r w:rsidRPr="00715960">
        <w:rPr>
          <w:szCs w:val="28"/>
        </w:rPr>
        <w:t>pp. 31-32.</w:t>
      </w:r>
    </w:p>
  </w:footnote>
  <w:footnote w:id="388">
    <w:p w14:paraId="76E81EAE" w14:textId="77777777" w:rsidR="00571DC2" w:rsidRDefault="00571DC2" w:rsidP="00571DC2">
      <w:pPr>
        <w:pStyle w:val="Notedebasdepage"/>
      </w:pPr>
      <w:r>
        <w:rPr>
          <w:rStyle w:val="Appelnotedebasdep"/>
        </w:rPr>
        <w:footnoteRef/>
      </w:r>
      <w:r>
        <w:t xml:space="preserve"> </w:t>
      </w:r>
      <w:r>
        <w:tab/>
      </w:r>
      <w:r w:rsidRPr="00715960">
        <w:rPr>
          <w:szCs w:val="28"/>
        </w:rPr>
        <w:t>Vouloir, comme quelques auteurs, identifier la conscience jur</w:t>
      </w:r>
      <w:r w:rsidRPr="00715960">
        <w:rPr>
          <w:szCs w:val="28"/>
        </w:rPr>
        <w:t>i</w:t>
      </w:r>
      <w:r w:rsidRPr="00715960">
        <w:rPr>
          <w:szCs w:val="28"/>
        </w:rPr>
        <w:t>dique à la volonté populaire manifestée par le vote, est absurde.</w:t>
      </w:r>
    </w:p>
  </w:footnote>
  <w:footnote w:id="389">
    <w:p w14:paraId="41EDE2D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Tanon, </w:t>
      </w:r>
      <w:r w:rsidRPr="00715960">
        <w:rPr>
          <w:i/>
          <w:iCs/>
          <w:szCs w:val="28"/>
        </w:rPr>
        <w:t xml:space="preserve">op. cit., </w:t>
      </w:r>
      <w:r w:rsidRPr="00715960">
        <w:rPr>
          <w:szCs w:val="28"/>
        </w:rPr>
        <w:t>p. 40.</w:t>
      </w:r>
    </w:p>
  </w:footnote>
  <w:footnote w:id="390">
    <w:p w14:paraId="5E24F041" w14:textId="77777777" w:rsidR="00571DC2" w:rsidRDefault="00571DC2" w:rsidP="00571DC2">
      <w:pPr>
        <w:pStyle w:val="Notedebasdepage"/>
      </w:pPr>
      <w:r>
        <w:rPr>
          <w:rStyle w:val="Appelnotedebasdep"/>
        </w:rPr>
        <w:footnoteRef/>
      </w:r>
      <w:r>
        <w:t xml:space="preserve"> </w:t>
      </w:r>
      <w:r>
        <w:tab/>
      </w:r>
      <w:r w:rsidRPr="00715960">
        <w:rPr>
          <w:szCs w:val="30"/>
        </w:rPr>
        <w:t xml:space="preserve">Cf. </w:t>
      </w:r>
      <w:r w:rsidRPr="00715960">
        <w:rPr>
          <w:i/>
          <w:iCs/>
          <w:szCs w:val="30"/>
        </w:rPr>
        <w:t xml:space="preserve">Système historique de Renan, </w:t>
      </w:r>
      <w:r w:rsidRPr="00715960">
        <w:rPr>
          <w:szCs w:val="30"/>
        </w:rPr>
        <w:t>pp. 5-23.</w:t>
      </w:r>
    </w:p>
  </w:footnote>
  <w:footnote w:id="391">
    <w:p w14:paraId="4A21E1C0"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Tanon, </w:t>
      </w:r>
      <w:r w:rsidRPr="00715960">
        <w:rPr>
          <w:i/>
          <w:iCs/>
          <w:szCs w:val="30"/>
        </w:rPr>
        <w:t xml:space="preserve">op. cit., </w:t>
      </w:r>
      <w:r w:rsidRPr="00715960">
        <w:rPr>
          <w:szCs w:val="30"/>
        </w:rPr>
        <w:t>p. 22.</w:t>
      </w:r>
    </w:p>
  </w:footnote>
  <w:footnote w:id="392">
    <w:p w14:paraId="10DE716C" w14:textId="77777777" w:rsidR="00571DC2" w:rsidRDefault="00571DC2" w:rsidP="00571DC2">
      <w:pPr>
        <w:pStyle w:val="Notedebasdepage"/>
      </w:pPr>
      <w:r>
        <w:rPr>
          <w:rStyle w:val="Appelnotedebasdep"/>
        </w:rPr>
        <w:footnoteRef/>
      </w:r>
      <w:r>
        <w:t xml:space="preserve"> </w:t>
      </w:r>
      <w:r>
        <w:tab/>
      </w:r>
      <w:r w:rsidRPr="00715960">
        <w:rPr>
          <w:szCs w:val="30"/>
        </w:rPr>
        <w:t>On ne saurait trop faire connaître les réflexions socio</w:t>
      </w:r>
      <w:r w:rsidRPr="00715960">
        <w:rPr>
          <w:szCs w:val="28"/>
        </w:rPr>
        <w:t xml:space="preserve">logiques qui lui inspira la théorie (si peu vraisemblable d'ailleurs) de la </w:t>
      </w:r>
      <w:r w:rsidRPr="00715960">
        <w:rPr>
          <w:i/>
          <w:iCs/>
          <w:szCs w:val="28"/>
        </w:rPr>
        <w:t>télég</w:t>
      </w:r>
      <w:r w:rsidRPr="00715960">
        <w:rPr>
          <w:i/>
          <w:iCs/>
          <w:szCs w:val="28"/>
        </w:rPr>
        <w:t>o</w:t>
      </w:r>
      <w:r w:rsidRPr="00715960">
        <w:rPr>
          <w:i/>
          <w:iCs/>
          <w:szCs w:val="28"/>
        </w:rPr>
        <w:t xml:space="preserve">nie </w:t>
      </w:r>
      <w:r w:rsidRPr="00715960">
        <w:rPr>
          <w:szCs w:val="28"/>
        </w:rPr>
        <w:t>suivant laquelle les produits d'une femelle conservent quelque chose des qualités du premier mâle qui l'a saillie. Il pensait que les classes inférieures d'Europe avaient été heureusement tran</w:t>
      </w:r>
      <w:r w:rsidRPr="00715960">
        <w:rPr>
          <w:szCs w:val="28"/>
        </w:rPr>
        <w:t>s</w:t>
      </w:r>
      <w:r w:rsidRPr="00715960">
        <w:rPr>
          <w:szCs w:val="28"/>
        </w:rPr>
        <w:t xml:space="preserve">formées par la pratique du </w:t>
      </w:r>
      <w:r w:rsidRPr="00715960">
        <w:rPr>
          <w:i/>
          <w:iCs/>
          <w:szCs w:val="28"/>
        </w:rPr>
        <w:t xml:space="preserve">jus primae noctis </w:t>
      </w:r>
      <w:r w:rsidRPr="00715960">
        <w:rPr>
          <w:szCs w:val="28"/>
        </w:rPr>
        <w:t xml:space="preserve">concédé aux nobles </w:t>
      </w:r>
      <w:r w:rsidRPr="00715960">
        <w:rPr>
          <w:smallCaps/>
          <w:szCs w:val="28"/>
        </w:rPr>
        <w:t>(A</w:t>
      </w:r>
      <w:r w:rsidRPr="00715960">
        <w:rPr>
          <w:smallCaps/>
          <w:szCs w:val="28"/>
        </w:rPr>
        <w:t>l</w:t>
      </w:r>
      <w:r w:rsidRPr="00715960">
        <w:rPr>
          <w:smallCaps/>
          <w:szCs w:val="28"/>
        </w:rPr>
        <w:t xml:space="preserve">fred Giard, </w:t>
      </w:r>
      <w:r w:rsidRPr="00715960">
        <w:rPr>
          <w:i/>
          <w:iCs/>
          <w:szCs w:val="28"/>
        </w:rPr>
        <w:t xml:space="preserve">Controverses transformistes, </w:t>
      </w:r>
      <w:r w:rsidRPr="00715960">
        <w:rPr>
          <w:szCs w:val="28"/>
        </w:rPr>
        <w:t>p. 152). Cette légèreté n'a pas empêché Alfred Giard d'être un naturaliste de premier ordre ; mais les savants ne sont pas toujours fort habiles dans l'art de tirer des concl</w:t>
      </w:r>
      <w:r w:rsidRPr="00715960">
        <w:rPr>
          <w:szCs w:val="28"/>
        </w:rPr>
        <w:t>u</w:t>
      </w:r>
      <w:r w:rsidRPr="00715960">
        <w:rPr>
          <w:szCs w:val="28"/>
        </w:rPr>
        <w:t>sions générales de leurs expériences.</w:t>
      </w:r>
    </w:p>
  </w:footnote>
  <w:footnote w:id="393">
    <w:p w14:paraId="40B1FA93" w14:textId="77777777" w:rsidR="00571DC2" w:rsidRDefault="00571DC2">
      <w:pPr>
        <w:pStyle w:val="Notedebasdepage"/>
      </w:pPr>
      <w:r>
        <w:rPr>
          <w:rStyle w:val="Appelnotedebasdep"/>
        </w:rPr>
        <w:footnoteRef/>
      </w:r>
      <w:r>
        <w:t xml:space="preserve"> </w:t>
      </w:r>
      <w:r>
        <w:tab/>
      </w:r>
      <w:r w:rsidRPr="00715960">
        <w:rPr>
          <w:smallCaps/>
          <w:szCs w:val="28"/>
        </w:rPr>
        <w:t xml:space="preserve">Tanon, </w:t>
      </w:r>
      <w:r w:rsidRPr="00715960">
        <w:rPr>
          <w:i/>
          <w:iCs/>
          <w:szCs w:val="28"/>
        </w:rPr>
        <w:t xml:space="preserve">op. cit., </w:t>
      </w:r>
      <w:r w:rsidRPr="00715960">
        <w:rPr>
          <w:szCs w:val="28"/>
        </w:rPr>
        <w:t>p. 28.</w:t>
      </w:r>
    </w:p>
  </w:footnote>
  <w:footnote w:id="394">
    <w:p w14:paraId="06E6B80A"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Bergson, </w:t>
      </w:r>
      <w:hyperlink r:id="rId16" w:history="1">
        <w:r w:rsidRPr="00715960">
          <w:rPr>
            <w:rStyle w:val="Hyperlien"/>
            <w:i/>
            <w:iCs/>
            <w:szCs w:val="28"/>
          </w:rPr>
          <w:t>Évolution créatrice</w:t>
        </w:r>
      </w:hyperlink>
      <w:r w:rsidRPr="00715960">
        <w:rPr>
          <w:i/>
          <w:iCs/>
          <w:szCs w:val="28"/>
        </w:rPr>
        <w:t xml:space="preserve">, </w:t>
      </w:r>
      <w:r w:rsidRPr="00715960">
        <w:rPr>
          <w:szCs w:val="28"/>
        </w:rPr>
        <w:t>pp. 59-60.</w:t>
      </w:r>
    </w:p>
  </w:footnote>
  <w:footnote w:id="395">
    <w:p w14:paraId="5C2F1AEB"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Bergson, </w:t>
      </w:r>
      <w:r w:rsidRPr="00715960">
        <w:rPr>
          <w:i/>
          <w:iCs/>
          <w:szCs w:val="28"/>
        </w:rPr>
        <w:t xml:space="preserve">op. cit., </w:t>
      </w:r>
      <w:r w:rsidRPr="00715960">
        <w:rPr>
          <w:szCs w:val="28"/>
        </w:rPr>
        <w:t>p. 60.</w:t>
      </w:r>
    </w:p>
  </w:footnote>
  <w:footnote w:id="396">
    <w:p w14:paraId="1628878F" w14:textId="77777777" w:rsidR="00571DC2" w:rsidRDefault="00571DC2" w:rsidP="00571DC2">
      <w:pPr>
        <w:pStyle w:val="Notedebasdepage"/>
      </w:pPr>
      <w:r>
        <w:rPr>
          <w:rStyle w:val="Appelnotedebasdep"/>
        </w:rPr>
        <w:footnoteRef/>
      </w:r>
      <w:r>
        <w:t xml:space="preserve"> </w:t>
      </w:r>
      <w:r>
        <w:tab/>
      </w:r>
      <w:r w:rsidRPr="00715960">
        <w:rPr>
          <w:smallCaps/>
          <w:szCs w:val="26"/>
        </w:rPr>
        <w:t xml:space="preserve">Ihering, </w:t>
      </w:r>
      <w:r w:rsidRPr="00715960">
        <w:rPr>
          <w:i/>
          <w:iCs/>
          <w:szCs w:val="26"/>
        </w:rPr>
        <w:t xml:space="preserve">op. cit., </w:t>
      </w:r>
      <w:r w:rsidRPr="00715960">
        <w:rPr>
          <w:szCs w:val="26"/>
        </w:rPr>
        <w:t>p. 42.</w:t>
      </w:r>
    </w:p>
  </w:footnote>
  <w:footnote w:id="397">
    <w:p w14:paraId="2BE538CA" w14:textId="77777777" w:rsidR="00571DC2" w:rsidRDefault="00571DC2" w:rsidP="00571DC2">
      <w:pPr>
        <w:pStyle w:val="Notedebasdepage"/>
      </w:pPr>
      <w:r>
        <w:rPr>
          <w:rStyle w:val="Appelnotedebasdep"/>
        </w:rPr>
        <w:footnoteRef/>
      </w:r>
      <w:r>
        <w:t xml:space="preserve"> </w:t>
      </w:r>
      <w:r>
        <w:tab/>
      </w:r>
      <w:r w:rsidRPr="00715960">
        <w:rPr>
          <w:szCs w:val="28"/>
        </w:rPr>
        <w:t xml:space="preserve">On sait quelle importance a prise en France la distinction des époques </w:t>
      </w:r>
      <w:r w:rsidRPr="00715960">
        <w:rPr>
          <w:i/>
          <w:iCs/>
          <w:szCs w:val="28"/>
        </w:rPr>
        <w:t>crit</w:t>
      </w:r>
      <w:r w:rsidRPr="00715960">
        <w:rPr>
          <w:i/>
          <w:iCs/>
          <w:szCs w:val="28"/>
        </w:rPr>
        <w:t>i</w:t>
      </w:r>
      <w:r w:rsidRPr="00715960">
        <w:rPr>
          <w:i/>
          <w:iCs/>
          <w:szCs w:val="28"/>
        </w:rPr>
        <w:t xml:space="preserve">ques </w:t>
      </w:r>
      <w:r w:rsidRPr="00715960">
        <w:rPr>
          <w:szCs w:val="28"/>
        </w:rPr>
        <w:t xml:space="preserve">et des époques </w:t>
      </w:r>
      <w:r w:rsidRPr="00715960">
        <w:rPr>
          <w:i/>
          <w:iCs/>
          <w:szCs w:val="28"/>
        </w:rPr>
        <w:t xml:space="preserve">organiques ; </w:t>
      </w:r>
      <w:r w:rsidRPr="00715960">
        <w:rPr>
          <w:szCs w:val="28"/>
        </w:rPr>
        <w:t>les saint-simoniens se proposèrent pour faire sortir les Français du purgatoire de la critique et les amener à l'organ</w:t>
      </w:r>
      <w:r w:rsidRPr="00715960">
        <w:rPr>
          <w:szCs w:val="28"/>
        </w:rPr>
        <w:t>i</w:t>
      </w:r>
      <w:r w:rsidRPr="00715960">
        <w:rPr>
          <w:szCs w:val="28"/>
        </w:rPr>
        <w:t>sation. Cette idée remonte sûrement à Nap</w:t>
      </w:r>
      <w:r w:rsidRPr="00715960">
        <w:rPr>
          <w:szCs w:val="28"/>
        </w:rPr>
        <w:t>o</w:t>
      </w:r>
      <w:r w:rsidRPr="00715960">
        <w:rPr>
          <w:szCs w:val="28"/>
        </w:rPr>
        <w:t xml:space="preserve">léon qui avait annoncé qu'il avait clos Père de la Révolution et qui a introduit dans notre langue le terme </w:t>
      </w:r>
      <w:r w:rsidRPr="00715960">
        <w:rPr>
          <w:i/>
          <w:iCs/>
          <w:szCs w:val="28"/>
        </w:rPr>
        <w:t xml:space="preserve">loi organique </w:t>
      </w:r>
      <w:r w:rsidRPr="00715960">
        <w:rPr>
          <w:szCs w:val="28"/>
        </w:rPr>
        <w:t>avec le sens de loi fondamentale d'une administration.</w:t>
      </w:r>
    </w:p>
  </w:footnote>
  <w:footnote w:id="398">
    <w:p w14:paraId="13C06DEF"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Ihering, </w:t>
      </w:r>
      <w:r w:rsidRPr="00715960">
        <w:rPr>
          <w:i/>
          <w:iCs/>
          <w:szCs w:val="30"/>
        </w:rPr>
        <w:t xml:space="preserve">La lutte pour le droit, </w:t>
      </w:r>
      <w:r w:rsidRPr="00715960">
        <w:rPr>
          <w:szCs w:val="30"/>
        </w:rPr>
        <w:t>trad. franc., pp. 6-11.</w:t>
      </w:r>
    </w:p>
  </w:footnote>
  <w:footnote w:id="399">
    <w:p w14:paraId="5846276A"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Tanon, </w:t>
      </w:r>
      <w:r w:rsidRPr="00715960">
        <w:rPr>
          <w:i/>
          <w:iCs/>
          <w:szCs w:val="30"/>
        </w:rPr>
        <w:t xml:space="preserve">op. cit., </w:t>
      </w:r>
      <w:r w:rsidRPr="00715960">
        <w:rPr>
          <w:szCs w:val="30"/>
        </w:rPr>
        <w:t>p. 13.</w:t>
      </w:r>
    </w:p>
  </w:footnote>
  <w:footnote w:id="400">
    <w:p w14:paraId="1662F330"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 Staël, </w:t>
      </w:r>
      <w:r w:rsidRPr="00715960">
        <w:rPr>
          <w:i/>
          <w:iCs/>
          <w:szCs w:val="28"/>
        </w:rPr>
        <w:t xml:space="preserve">Œuvres, </w:t>
      </w:r>
      <w:r w:rsidRPr="00715960">
        <w:rPr>
          <w:szCs w:val="28"/>
        </w:rPr>
        <w:t>tome IV, p. 586.</w:t>
      </w:r>
    </w:p>
  </w:footnote>
  <w:footnote w:id="401">
    <w:p w14:paraId="6D183E91" w14:textId="77777777" w:rsidR="00571DC2" w:rsidRDefault="00571DC2" w:rsidP="00571DC2">
      <w:pPr>
        <w:pStyle w:val="Notedebasdepage"/>
      </w:pPr>
      <w:r>
        <w:rPr>
          <w:rStyle w:val="Appelnotedebasdep"/>
        </w:rPr>
        <w:footnoteRef/>
      </w:r>
      <w:r>
        <w:t xml:space="preserve"> </w:t>
      </w:r>
      <w:r>
        <w:tab/>
      </w:r>
      <w:r w:rsidRPr="00715960">
        <w:rPr>
          <w:szCs w:val="28"/>
        </w:rPr>
        <w:t xml:space="preserve">Cf. </w:t>
      </w:r>
      <w:r w:rsidRPr="00715960">
        <w:rPr>
          <w:smallCaps/>
          <w:szCs w:val="28"/>
        </w:rPr>
        <w:t xml:space="preserve">Pierre Marcel, </w:t>
      </w:r>
      <w:r w:rsidRPr="00715960">
        <w:rPr>
          <w:i/>
          <w:iCs/>
          <w:szCs w:val="28"/>
        </w:rPr>
        <w:t xml:space="preserve">Essai politique sur Alexis de Tocqueville, </w:t>
      </w:r>
      <w:r w:rsidRPr="00BE3B72">
        <w:rPr>
          <w:iCs/>
          <w:szCs w:val="28"/>
        </w:rPr>
        <w:t>p,</w:t>
      </w:r>
      <w:r w:rsidRPr="00715960">
        <w:rPr>
          <w:i/>
          <w:iCs/>
          <w:szCs w:val="28"/>
        </w:rPr>
        <w:t xml:space="preserve"> </w:t>
      </w:r>
      <w:r w:rsidRPr="00715960">
        <w:rPr>
          <w:szCs w:val="28"/>
        </w:rPr>
        <w:t>107.</w:t>
      </w:r>
    </w:p>
  </w:footnote>
  <w:footnote w:id="402">
    <w:p w14:paraId="5625417A"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Le Play, </w:t>
      </w:r>
      <w:r w:rsidRPr="00715960">
        <w:rPr>
          <w:i/>
          <w:iCs/>
          <w:szCs w:val="28"/>
        </w:rPr>
        <w:t xml:space="preserve">La réforme sociale en France, </w:t>
      </w:r>
      <w:r w:rsidRPr="00715960">
        <w:rPr>
          <w:szCs w:val="28"/>
        </w:rPr>
        <w:t>tome III, p. 327.</w:t>
      </w:r>
    </w:p>
  </w:footnote>
  <w:footnote w:id="403">
    <w:p w14:paraId="6E4DC873"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Le Play, </w:t>
      </w:r>
      <w:r w:rsidRPr="00715960">
        <w:rPr>
          <w:i/>
          <w:iCs/>
          <w:szCs w:val="28"/>
        </w:rPr>
        <w:t xml:space="preserve">Organisation du travail, </w:t>
      </w:r>
      <w:r w:rsidRPr="00715960">
        <w:rPr>
          <w:szCs w:val="28"/>
        </w:rPr>
        <w:t>3</w:t>
      </w:r>
      <w:r w:rsidRPr="00715960">
        <w:rPr>
          <w:szCs w:val="28"/>
          <w:vertAlign w:val="superscript"/>
        </w:rPr>
        <w:t>e</w:t>
      </w:r>
      <w:r w:rsidRPr="00715960">
        <w:rPr>
          <w:szCs w:val="28"/>
        </w:rPr>
        <w:t xml:space="preserve"> édition, p. 367. Suivant Le Play, To</w:t>
      </w:r>
      <w:r w:rsidRPr="00715960">
        <w:rPr>
          <w:szCs w:val="28"/>
        </w:rPr>
        <w:t>c</w:t>
      </w:r>
      <w:r w:rsidRPr="00715960">
        <w:rPr>
          <w:szCs w:val="28"/>
        </w:rPr>
        <w:t>queville aurait pensé que la décadence des peuples européens était inévit</w:t>
      </w:r>
      <w:r w:rsidRPr="00715960">
        <w:rPr>
          <w:szCs w:val="28"/>
        </w:rPr>
        <w:t>a</w:t>
      </w:r>
      <w:r w:rsidRPr="00715960">
        <w:rPr>
          <w:szCs w:val="28"/>
        </w:rPr>
        <w:t>ble ; « il croyait d'ailleurs que cette décadence ne pouvait guère être accél</w:t>
      </w:r>
      <w:r w:rsidRPr="00715960">
        <w:rPr>
          <w:szCs w:val="28"/>
        </w:rPr>
        <w:t>é</w:t>
      </w:r>
      <w:r w:rsidRPr="00715960">
        <w:rPr>
          <w:szCs w:val="28"/>
        </w:rPr>
        <w:t>rée par l’importation du régime américain » (p. 377). Le Play nous a appris qu'il n'a été en relations avec Tocqueville que sous le second Empire ; co</w:t>
      </w:r>
      <w:r w:rsidRPr="00715960">
        <w:rPr>
          <w:szCs w:val="28"/>
        </w:rPr>
        <w:t>m</w:t>
      </w:r>
      <w:r w:rsidRPr="00715960">
        <w:rPr>
          <w:szCs w:val="28"/>
        </w:rPr>
        <w:t>me presque tous les anciens libéraux, Tocqueville regardait le régime imp</w:t>
      </w:r>
      <w:r w:rsidRPr="00715960">
        <w:rPr>
          <w:szCs w:val="28"/>
        </w:rPr>
        <w:t>é</w:t>
      </w:r>
      <w:r w:rsidRPr="00715960">
        <w:rPr>
          <w:szCs w:val="28"/>
        </w:rPr>
        <w:t>rial comme étant le résu</w:t>
      </w:r>
      <w:r w:rsidRPr="00715960">
        <w:rPr>
          <w:szCs w:val="28"/>
        </w:rPr>
        <w:t>l</w:t>
      </w:r>
      <w:r w:rsidRPr="00715960">
        <w:rPr>
          <w:szCs w:val="28"/>
        </w:rPr>
        <w:t>tat d'une décadence.</w:t>
      </w:r>
    </w:p>
  </w:footnote>
  <w:footnote w:id="404">
    <w:p w14:paraId="390FC988" w14:textId="77777777" w:rsidR="00571DC2" w:rsidRDefault="00571DC2" w:rsidP="00571DC2">
      <w:pPr>
        <w:pStyle w:val="Notedebasdepage"/>
      </w:pPr>
      <w:r>
        <w:rPr>
          <w:rStyle w:val="Appelnotedebasdep"/>
        </w:rPr>
        <w:footnoteRef/>
      </w:r>
      <w:r>
        <w:t xml:space="preserve"> </w:t>
      </w:r>
      <w:r>
        <w:tab/>
      </w:r>
      <w:r w:rsidRPr="00715960">
        <w:rPr>
          <w:szCs w:val="28"/>
        </w:rPr>
        <w:t>Le Play ne semble avoir jamais parcouru de livres d'histoire que pour y rel</w:t>
      </w:r>
      <w:r w:rsidRPr="00715960">
        <w:rPr>
          <w:szCs w:val="28"/>
        </w:rPr>
        <w:t>e</w:t>
      </w:r>
      <w:r w:rsidRPr="00715960">
        <w:rPr>
          <w:szCs w:val="28"/>
        </w:rPr>
        <w:t>ver quelques notes ; peut-être même ces notes lui ont-elles été fournies par des amis.</w:t>
      </w:r>
    </w:p>
  </w:footnote>
  <w:footnote w:id="405">
    <w:p w14:paraId="2DB333A9"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Proudhon, </w:t>
      </w:r>
      <w:r w:rsidRPr="00715960">
        <w:rPr>
          <w:i/>
          <w:iCs/>
          <w:szCs w:val="28"/>
        </w:rPr>
        <w:t xml:space="preserve">Œuvres complètes, </w:t>
      </w:r>
      <w:r w:rsidRPr="00715960">
        <w:rPr>
          <w:szCs w:val="28"/>
        </w:rPr>
        <w:t>tome II, p. 144.</w:t>
      </w:r>
    </w:p>
  </w:footnote>
  <w:footnote w:id="406">
    <w:p w14:paraId="4ED19849" w14:textId="77777777" w:rsidR="00571DC2" w:rsidRDefault="00571DC2" w:rsidP="00571DC2">
      <w:pPr>
        <w:pStyle w:val="Notedebasdepage"/>
      </w:pPr>
      <w:r>
        <w:rPr>
          <w:rStyle w:val="Appelnotedebasdep"/>
        </w:rPr>
        <w:footnoteRef/>
      </w:r>
      <w:r>
        <w:t xml:space="preserve"> </w:t>
      </w:r>
      <w:r>
        <w:tab/>
      </w:r>
      <w:r w:rsidRPr="00715960">
        <w:rPr>
          <w:szCs w:val="28"/>
        </w:rPr>
        <w:t>Proudhon affirme que « l'égalité des conditions est conforme à la raison et irréfragable en droit »</w:t>
      </w:r>
      <w:r w:rsidRPr="00715960">
        <w:rPr>
          <w:i/>
          <w:iCs/>
          <w:szCs w:val="28"/>
        </w:rPr>
        <w:t xml:space="preserve"> (op. cit., </w:t>
      </w:r>
      <w:r w:rsidRPr="00715960">
        <w:rPr>
          <w:szCs w:val="28"/>
        </w:rPr>
        <w:t>p. 149).</w:t>
      </w:r>
    </w:p>
  </w:footnote>
  <w:footnote w:id="407">
    <w:p w14:paraId="59CC03B5"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Proudhon, </w:t>
      </w:r>
      <w:r w:rsidRPr="00715960">
        <w:rPr>
          <w:i/>
          <w:iCs/>
          <w:szCs w:val="28"/>
        </w:rPr>
        <w:t xml:space="preserve">op. cit., </w:t>
      </w:r>
      <w:r w:rsidRPr="00715960">
        <w:rPr>
          <w:szCs w:val="28"/>
        </w:rPr>
        <w:t>p. 151.</w:t>
      </w:r>
    </w:p>
  </w:footnote>
  <w:footnote w:id="408">
    <w:p w14:paraId="02B712C5" w14:textId="77777777" w:rsidR="00571DC2" w:rsidRDefault="00571DC2" w:rsidP="00571DC2">
      <w:pPr>
        <w:pStyle w:val="Notedebasdepage"/>
      </w:pPr>
      <w:r>
        <w:rPr>
          <w:rStyle w:val="Appelnotedebasdep"/>
        </w:rPr>
        <w:footnoteRef/>
      </w:r>
      <w:r>
        <w:t xml:space="preserve"> </w:t>
      </w:r>
      <w:r>
        <w:tab/>
      </w:r>
      <w:r w:rsidRPr="00715960">
        <w:rPr>
          <w:szCs w:val="30"/>
        </w:rPr>
        <w:t xml:space="preserve">Pecqueur publia, en 1S42, sa </w:t>
      </w:r>
      <w:r w:rsidRPr="00715960">
        <w:rPr>
          <w:i/>
          <w:iCs/>
          <w:szCs w:val="30"/>
        </w:rPr>
        <w:t>Théorie nouvelle d'économie politique et s</w:t>
      </w:r>
      <w:r w:rsidRPr="00715960">
        <w:rPr>
          <w:i/>
          <w:iCs/>
          <w:szCs w:val="30"/>
        </w:rPr>
        <w:t>o</w:t>
      </w:r>
      <w:r w:rsidRPr="00715960">
        <w:rPr>
          <w:i/>
          <w:iCs/>
          <w:szCs w:val="30"/>
        </w:rPr>
        <w:t>ciale.</w:t>
      </w:r>
    </w:p>
  </w:footnote>
  <w:footnote w:id="409">
    <w:p w14:paraId="4457C52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Marx, </w:t>
      </w:r>
      <w:hyperlink r:id="rId17" w:history="1">
        <w:r w:rsidRPr="00715960">
          <w:rPr>
            <w:rStyle w:val="Hyperlien"/>
            <w:i/>
            <w:iCs/>
            <w:szCs w:val="28"/>
          </w:rPr>
          <w:t>Misère de la philosophie</w:t>
        </w:r>
      </w:hyperlink>
      <w:r w:rsidRPr="00715960">
        <w:rPr>
          <w:i/>
          <w:iCs/>
          <w:szCs w:val="28"/>
        </w:rPr>
        <w:t xml:space="preserve">, </w:t>
      </w:r>
      <w:r w:rsidRPr="00715960">
        <w:rPr>
          <w:szCs w:val="28"/>
        </w:rPr>
        <w:t>pp. 164-165. Un peu plus loin il renvoie Proudhon à l’</w:t>
      </w:r>
      <w:r w:rsidRPr="00715960">
        <w:rPr>
          <w:i/>
          <w:iCs/>
          <w:szCs w:val="28"/>
        </w:rPr>
        <w:t xml:space="preserve">Histoire de l’économie politique </w:t>
      </w:r>
      <w:r w:rsidRPr="00715960">
        <w:rPr>
          <w:szCs w:val="28"/>
        </w:rPr>
        <w:t>de Villene</w:t>
      </w:r>
      <w:r w:rsidRPr="00715960">
        <w:rPr>
          <w:szCs w:val="28"/>
        </w:rPr>
        <w:t>u</w:t>
      </w:r>
      <w:r w:rsidRPr="00715960">
        <w:rPr>
          <w:szCs w:val="28"/>
        </w:rPr>
        <w:t>ve-Bargemont, qui transforme l'histoire en apologétique cathol</w:t>
      </w:r>
      <w:r w:rsidRPr="00715960">
        <w:rPr>
          <w:szCs w:val="28"/>
        </w:rPr>
        <w:t>i</w:t>
      </w:r>
      <w:r w:rsidRPr="00715960">
        <w:rPr>
          <w:szCs w:val="28"/>
        </w:rPr>
        <w:t>que (p. 167).</w:t>
      </w:r>
    </w:p>
  </w:footnote>
  <w:footnote w:id="410">
    <w:p w14:paraId="7632CB0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Proudhon, </w:t>
      </w:r>
      <w:hyperlink r:id="rId18" w:history="1">
        <w:r w:rsidRPr="00715960">
          <w:rPr>
            <w:rStyle w:val="Hyperlien"/>
            <w:i/>
            <w:iCs/>
            <w:szCs w:val="28"/>
          </w:rPr>
          <w:t>Contradictions économiques</w:t>
        </w:r>
      </w:hyperlink>
      <w:r w:rsidRPr="00715960">
        <w:rPr>
          <w:i/>
          <w:iCs/>
          <w:szCs w:val="28"/>
        </w:rPr>
        <w:t xml:space="preserve">, </w:t>
      </w:r>
      <w:r w:rsidRPr="00715960">
        <w:rPr>
          <w:szCs w:val="28"/>
        </w:rPr>
        <w:t>tome I, pp. 360-361.</w:t>
      </w:r>
    </w:p>
  </w:footnote>
  <w:footnote w:id="411">
    <w:p w14:paraId="15A47B7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Marx, </w:t>
      </w:r>
      <w:r w:rsidRPr="00715960">
        <w:rPr>
          <w:i/>
          <w:iCs/>
          <w:szCs w:val="28"/>
        </w:rPr>
        <w:t xml:space="preserve">op. cit., </w:t>
      </w:r>
      <w:r w:rsidRPr="00715960">
        <w:rPr>
          <w:szCs w:val="28"/>
        </w:rPr>
        <w:t>p. 166.</w:t>
      </w:r>
    </w:p>
  </w:footnote>
  <w:footnote w:id="412">
    <w:p w14:paraId="6220E0CA" w14:textId="77777777" w:rsidR="00571DC2" w:rsidRDefault="00571DC2" w:rsidP="00571DC2">
      <w:pPr>
        <w:pStyle w:val="Notedebasdepage"/>
      </w:pPr>
      <w:r>
        <w:rPr>
          <w:rStyle w:val="Appelnotedebasdep"/>
        </w:rPr>
        <w:footnoteRef/>
      </w:r>
      <w:r>
        <w:t xml:space="preserve"> </w:t>
      </w:r>
      <w:r>
        <w:tab/>
      </w:r>
      <w:r w:rsidRPr="00715960">
        <w:rPr>
          <w:szCs w:val="28"/>
        </w:rPr>
        <w:t>Nous avons d'autant plus de peine à accepter les vues de Prou</w:t>
      </w:r>
      <w:r w:rsidRPr="00715960">
        <w:rPr>
          <w:szCs w:val="28"/>
        </w:rPr>
        <w:t>d</w:t>
      </w:r>
      <w:r w:rsidRPr="00715960">
        <w:rPr>
          <w:szCs w:val="28"/>
        </w:rPr>
        <w:t>hon que nous voyons que les faits contemporains sont en pleine contradiction avec la loi historique de Tocqueville. Nul voyageur, v</w:t>
      </w:r>
      <w:r w:rsidRPr="00715960">
        <w:rPr>
          <w:szCs w:val="28"/>
        </w:rPr>
        <w:t>i</w:t>
      </w:r>
      <w:r w:rsidRPr="00715960">
        <w:rPr>
          <w:szCs w:val="28"/>
        </w:rPr>
        <w:t>sitant aujourd'hui les États-Unis, n'y admire plus l'égalité des cond</w:t>
      </w:r>
      <w:r w:rsidRPr="00715960">
        <w:rPr>
          <w:szCs w:val="28"/>
        </w:rPr>
        <w:t>i</w:t>
      </w:r>
      <w:r w:rsidRPr="00715960">
        <w:rPr>
          <w:szCs w:val="28"/>
        </w:rPr>
        <w:t>tions qu'y observait l'écrivain français en 1832 ; le pays était alors agricole ; maintenant qu'il est devenu industriel, la spéculation y a produit les inégalités les plus incroyables.</w:t>
      </w:r>
    </w:p>
  </w:footnote>
  <w:footnote w:id="413">
    <w:p w14:paraId="225C8272"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Proudhon, </w:t>
      </w:r>
      <w:r>
        <w:rPr>
          <w:i/>
          <w:iCs/>
          <w:szCs w:val="28"/>
        </w:rPr>
        <w:t>loc.</w:t>
      </w:r>
      <w:r w:rsidRPr="00715960">
        <w:rPr>
          <w:i/>
          <w:iCs/>
          <w:szCs w:val="28"/>
        </w:rPr>
        <w:t xml:space="preserve"> cit., </w:t>
      </w:r>
      <w:r w:rsidRPr="00715960">
        <w:rPr>
          <w:szCs w:val="28"/>
        </w:rPr>
        <w:t>p. 148.</w:t>
      </w:r>
    </w:p>
  </w:footnote>
  <w:footnote w:id="414">
    <w:p w14:paraId="520519D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Proudhon, </w:t>
      </w:r>
      <w:r w:rsidRPr="00715960">
        <w:rPr>
          <w:i/>
          <w:iCs/>
          <w:szCs w:val="28"/>
        </w:rPr>
        <w:t xml:space="preserve">Philosophie du progrès, </w:t>
      </w:r>
      <w:r w:rsidRPr="00715960">
        <w:rPr>
          <w:szCs w:val="28"/>
        </w:rPr>
        <w:t>p. 21. — Voici quelques thèses qui méritent d'être notées, en raison des analogies qu'elles pr</w:t>
      </w:r>
      <w:r w:rsidRPr="00715960">
        <w:rPr>
          <w:szCs w:val="28"/>
        </w:rPr>
        <w:t>é</w:t>
      </w:r>
      <w:r w:rsidRPr="00715960">
        <w:rPr>
          <w:szCs w:val="28"/>
        </w:rPr>
        <w:t>sentent avec des théories actuelles. « Le mouvement est le fait prim</w:t>
      </w:r>
      <w:r w:rsidRPr="00715960">
        <w:rPr>
          <w:szCs w:val="28"/>
        </w:rPr>
        <w:t>i</w:t>
      </w:r>
      <w:r w:rsidRPr="00715960">
        <w:rPr>
          <w:szCs w:val="28"/>
        </w:rPr>
        <w:t>tif » (p. 27) ; — Quand nous parlons d'un point de départ ou principe et d'un point d'arrivée ou but, nous formulons une illusion ; une deuxième illusion nous fait regarder le principe comme étant la cause, ou le générateur de la fin ; « le mouvement est : voila tout » (pp. 29-30).</w:t>
      </w:r>
    </w:p>
  </w:footnote>
  <w:footnote w:id="415">
    <w:p w14:paraId="28BC4EEE"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Proudhon, </w:t>
      </w:r>
      <w:r w:rsidRPr="00715960">
        <w:rPr>
          <w:i/>
          <w:iCs/>
          <w:szCs w:val="28"/>
        </w:rPr>
        <w:t xml:space="preserve">op. cit., </w:t>
      </w:r>
      <w:r w:rsidRPr="00715960">
        <w:rPr>
          <w:szCs w:val="28"/>
        </w:rPr>
        <w:t>p. 49.</w:t>
      </w:r>
    </w:p>
  </w:footnote>
  <w:footnote w:id="416">
    <w:p w14:paraId="5B2CB86E"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Proudhon, </w:t>
      </w:r>
      <w:r w:rsidRPr="00715960">
        <w:rPr>
          <w:i/>
          <w:iCs/>
          <w:szCs w:val="28"/>
        </w:rPr>
        <w:t xml:space="preserve">La Justice dans la Révolution et dans l'Église, </w:t>
      </w:r>
      <w:r w:rsidRPr="00715960">
        <w:rPr>
          <w:szCs w:val="28"/>
        </w:rPr>
        <w:t>t</w:t>
      </w:r>
      <w:r w:rsidRPr="00715960">
        <w:rPr>
          <w:szCs w:val="28"/>
        </w:rPr>
        <w:t>o</w:t>
      </w:r>
      <w:r w:rsidRPr="00715960">
        <w:rPr>
          <w:szCs w:val="28"/>
        </w:rPr>
        <w:t>me III, pp. 255-256.</w:t>
      </w:r>
    </w:p>
  </w:footnote>
  <w:footnote w:id="417">
    <w:p w14:paraId="5DAC4819" w14:textId="77777777" w:rsidR="00571DC2" w:rsidRDefault="00571DC2" w:rsidP="00571DC2">
      <w:pPr>
        <w:pStyle w:val="Notedebasdepage"/>
      </w:pPr>
      <w:r>
        <w:rPr>
          <w:rStyle w:val="Appelnotedebasdep"/>
        </w:rPr>
        <w:footnoteRef/>
      </w:r>
      <w:r>
        <w:t xml:space="preserve"> </w:t>
      </w:r>
      <w:r>
        <w:tab/>
      </w:r>
      <w:r w:rsidRPr="00715960">
        <w:rPr>
          <w:rFonts w:cs="Courier New"/>
          <w:smallCaps/>
          <w:szCs w:val="30"/>
        </w:rPr>
        <w:t xml:space="preserve">Proudhon, </w:t>
      </w:r>
      <w:r w:rsidRPr="00715960">
        <w:rPr>
          <w:i/>
          <w:iCs/>
          <w:szCs w:val="30"/>
        </w:rPr>
        <w:t xml:space="preserve">loc. cit., </w:t>
      </w:r>
      <w:r w:rsidRPr="00715960">
        <w:rPr>
          <w:rFonts w:cs="Courier New"/>
          <w:szCs w:val="30"/>
        </w:rPr>
        <w:t>p. 271.</w:t>
      </w:r>
    </w:p>
  </w:footnote>
  <w:footnote w:id="418">
    <w:p w14:paraId="3556D5C1" w14:textId="77777777" w:rsidR="00571DC2" w:rsidRDefault="00571DC2" w:rsidP="00571DC2">
      <w:pPr>
        <w:pStyle w:val="Notedebasdepage"/>
      </w:pPr>
      <w:r>
        <w:rPr>
          <w:rStyle w:val="Appelnotedebasdep"/>
        </w:rPr>
        <w:footnoteRef/>
      </w:r>
      <w:r>
        <w:t xml:space="preserve"> </w:t>
      </w:r>
      <w:r>
        <w:tab/>
      </w:r>
      <w:r w:rsidRPr="00715960">
        <w:rPr>
          <w:rFonts w:cs="Courier New"/>
          <w:smallCaps/>
          <w:szCs w:val="30"/>
        </w:rPr>
        <w:t xml:space="preserve">Proudhon, </w:t>
      </w:r>
      <w:r w:rsidRPr="00715960">
        <w:rPr>
          <w:i/>
          <w:iCs/>
          <w:szCs w:val="30"/>
        </w:rPr>
        <w:t xml:space="preserve">loc. cit., </w:t>
      </w:r>
      <w:r w:rsidRPr="00715960">
        <w:rPr>
          <w:rFonts w:cs="Courier New"/>
          <w:szCs w:val="30"/>
        </w:rPr>
        <w:t>p. 277.</w:t>
      </w:r>
    </w:p>
  </w:footnote>
  <w:footnote w:id="419">
    <w:p w14:paraId="5F530B7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Proudhon, </w:t>
      </w:r>
      <w:r>
        <w:rPr>
          <w:i/>
          <w:iCs/>
          <w:szCs w:val="28"/>
        </w:rPr>
        <w:t>loc.</w:t>
      </w:r>
      <w:r w:rsidRPr="00715960">
        <w:rPr>
          <w:i/>
          <w:iCs/>
          <w:szCs w:val="28"/>
        </w:rPr>
        <w:t xml:space="preserve"> cit., </w:t>
      </w:r>
      <w:r w:rsidRPr="00715960">
        <w:rPr>
          <w:szCs w:val="28"/>
        </w:rPr>
        <w:t>pp. 297-299. — Suivant une théorie qui lui venait pr</w:t>
      </w:r>
      <w:r w:rsidRPr="00715960">
        <w:rPr>
          <w:szCs w:val="28"/>
        </w:rPr>
        <w:t>o</w:t>
      </w:r>
      <w:r w:rsidRPr="00715960">
        <w:rPr>
          <w:szCs w:val="28"/>
        </w:rPr>
        <w:t>bablement des hégéliens, Proudhon pense que « le chri</w:t>
      </w:r>
      <w:r w:rsidRPr="00715960">
        <w:rPr>
          <w:szCs w:val="28"/>
        </w:rPr>
        <w:t>s</w:t>
      </w:r>
      <w:r w:rsidRPr="00715960">
        <w:rPr>
          <w:szCs w:val="28"/>
        </w:rPr>
        <w:t>tianisme n'a fait que poser le mythe de ce dont la philosophie devait plus tard dégager la vérité et donner l'explication » (p. 281). L'homme agit suivant la Justice parce qu'il est soutenu par l'idéal qu'il a con</w:t>
      </w:r>
      <w:r w:rsidRPr="00715960">
        <w:rPr>
          <w:szCs w:val="28"/>
        </w:rPr>
        <w:t>s</w:t>
      </w:r>
      <w:r w:rsidRPr="00715960">
        <w:rPr>
          <w:szCs w:val="28"/>
        </w:rPr>
        <w:t>truit ; et c'est ce que les théologiens ont exprimé dans leur théorie de la grâce (p. 280). Le péché consiste dans « la séparation plus ou moins fortuite de ce que l'homme possède en lui de plus élevé, le juste et l'idéal » (p. 296).</w:t>
      </w:r>
    </w:p>
  </w:footnote>
  <w:footnote w:id="420">
    <w:p w14:paraId="0FEB3FC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Proudhon, </w:t>
      </w:r>
      <w:r>
        <w:rPr>
          <w:i/>
          <w:iCs/>
          <w:szCs w:val="28"/>
        </w:rPr>
        <w:t>l</w:t>
      </w:r>
      <w:r w:rsidRPr="00715960">
        <w:rPr>
          <w:i/>
          <w:iCs/>
          <w:szCs w:val="28"/>
        </w:rPr>
        <w:t xml:space="preserve">oc. cit., </w:t>
      </w:r>
      <w:r w:rsidRPr="00715960">
        <w:rPr>
          <w:szCs w:val="28"/>
        </w:rPr>
        <w:t>p. 299.</w:t>
      </w:r>
    </w:p>
  </w:footnote>
  <w:footnote w:id="421">
    <w:p w14:paraId="4EFA7894" w14:textId="77777777" w:rsidR="00571DC2" w:rsidRDefault="00571DC2" w:rsidP="00571DC2">
      <w:pPr>
        <w:pStyle w:val="Notedebasdepage"/>
      </w:pPr>
      <w:r>
        <w:rPr>
          <w:rStyle w:val="Appelnotedebasdep"/>
        </w:rPr>
        <w:footnoteRef/>
      </w:r>
      <w:r>
        <w:t xml:space="preserve"> </w:t>
      </w:r>
      <w:r>
        <w:tab/>
      </w:r>
      <w:r w:rsidRPr="00715960">
        <w:rPr>
          <w:szCs w:val="30"/>
        </w:rPr>
        <w:t xml:space="preserve">Je cite d'après les </w:t>
      </w:r>
      <w:r w:rsidRPr="00715960">
        <w:rPr>
          <w:i/>
          <w:iCs/>
          <w:szCs w:val="30"/>
        </w:rPr>
        <w:t xml:space="preserve">Débats </w:t>
      </w:r>
      <w:r w:rsidRPr="00715960">
        <w:rPr>
          <w:szCs w:val="30"/>
        </w:rPr>
        <w:t xml:space="preserve">du </w:t>
      </w:r>
      <w:r>
        <w:rPr>
          <w:szCs w:val="30"/>
        </w:rPr>
        <w:t>7 août 1906</w:t>
      </w:r>
      <w:r w:rsidRPr="00715960">
        <w:rPr>
          <w:szCs w:val="30"/>
        </w:rPr>
        <w:t>.</w:t>
      </w:r>
    </w:p>
  </w:footnote>
  <w:footnote w:id="422">
    <w:p w14:paraId="79F0A3F3" w14:textId="77777777" w:rsidR="00571DC2" w:rsidRDefault="00571DC2" w:rsidP="00571DC2">
      <w:pPr>
        <w:pStyle w:val="Notedebasdepage"/>
      </w:pPr>
      <w:r>
        <w:rPr>
          <w:rStyle w:val="Appelnotedebasdep"/>
        </w:rPr>
        <w:footnoteRef/>
      </w:r>
      <w:r>
        <w:t xml:space="preserve"> </w:t>
      </w:r>
      <w:r>
        <w:tab/>
      </w:r>
      <w:r w:rsidRPr="00715960">
        <w:rPr>
          <w:szCs w:val="28"/>
        </w:rPr>
        <w:t>Il est facile de constater que les instituteurs font de louables efforts aujou</w:t>
      </w:r>
      <w:r w:rsidRPr="00715960">
        <w:rPr>
          <w:szCs w:val="28"/>
        </w:rPr>
        <w:t>r</w:t>
      </w:r>
      <w:r w:rsidRPr="00715960">
        <w:rPr>
          <w:szCs w:val="28"/>
        </w:rPr>
        <w:t>d'hui pour s'émanciper ; les démocrates redoublent d'aud</w:t>
      </w:r>
      <w:r w:rsidRPr="00715960">
        <w:rPr>
          <w:szCs w:val="28"/>
        </w:rPr>
        <w:t>a</w:t>
      </w:r>
      <w:r w:rsidRPr="00715960">
        <w:rPr>
          <w:szCs w:val="28"/>
        </w:rPr>
        <w:t>ce pour maintenir leur prestige ; mais à force d'abuser des moyens grossiers dont ils disposent, ils pourraient bien devenir la risée des hommes qu'ils ont si longtemps tro</w:t>
      </w:r>
      <w:r w:rsidRPr="00715960">
        <w:rPr>
          <w:szCs w:val="28"/>
        </w:rPr>
        <w:t>m</w:t>
      </w:r>
      <w:r w:rsidRPr="00715960">
        <w:rPr>
          <w:szCs w:val="28"/>
        </w:rPr>
        <w:t>pés.</w:t>
      </w:r>
    </w:p>
  </w:footnote>
  <w:footnote w:id="423">
    <w:p w14:paraId="1FCE877B" w14:textId="77777777" w:rsidR="00571DC2" w:rsidRDefault="00571DC2" w:rsidP="00571DC2">
      <w:pPr>
        <w:pStyle w:val="Notedebasdepage"/>
      </w:pPr>
      <w:r>
        <w:rPr>
          <w:rStyle w:val="Appelnotedebasdep"/>
        </w:rPr>
        <w:footnoteRef/>
      </w:r>
      <w:r>
        <w:t xml:space="preserve"> </w:t>
      </w:r>
      <w:r>
        <w:tab/>
      </w:r>
      <w:r w:rsidRPr="00715960">
        <w:rPr>
          <w:szCs w:val="30"/>
        </w:rPr>
        <w:t>Langlois et Seignobos engagent ceux de leurs lecteurs qui dés</w:t>
      </w:r>
      <w:r w:rsidRPr="00715960">
        <w:rPr>
          <w:szCs w:val="30"/>
        </w:rPr>
        <w:t>i</w:t>
      </w:r>
      <w:r w:rsidRPr="00715960">
        <w:rPr>
          <w:szCs w:val="30"/>
        </w:rPr>
        <w:t xml:space="preserve">rent « approfondir la notion du progrès, à consulter l'ouvrage de P. Lacombe </w:t>
      </w:r>
      <w:r w:rsidRPr="00715960">
        <w:rPr>
          <w:i/>
          <w:iCs/>
          <w:szCs w:val="30"/>
        </w:rPr>
        <w:t>(I</w:t>
      </w:r>
      <w:r w:rsidRPr="00715960">
        <w:rPr>
          <w:i/>
          <w:iCs/>
          <w:szCs w:val="30"/>
        </w:rPr>
        <w:t>n</w:t>
      </w:r>
      <w:r w:rsidRPr="00715960">
        <w:rPr>
          <w:i/>
          <w:iCs/>
          <w:szCs w:val="30"/>
        </w:rPr>
        <w:t xml:space="preserve">troduction aux études historiques, </w:t>
      </w:r>
      <w:r w:rsidRPr="00715960">
        <w:rPr>
          <w:szCs w:val="30"/>
        </w:rPr>
        <w:t>p. 249).</w:t>
      </w:r>
    </w:p>
  </w:footnote>
  <w:footnote w:id="424">
    <w:p w14:paraId="51304A3B" w14:textId="77777777" w:rsidR="00571DC2" w:rsidRDefault="00571DC2" w:rsidP="00571DC2">
      <w:pPr>
        <w:pStyle w:val="Notedebasdepage"/>
      </w:pPr>
      <w:r>
        <w:rPr>
          <w:rStyle w:val="Appelnotedebasdep"/>
        </w:rPr>
        <w:footnoteRef/>
      </w:r>
      <w:r>
        <w:t xml:space="preserve"> </w:t>
      </w:r>
      <w:r>
        <w:tab/>
      </w:r>
      <w:r w:rsidRPr="00715960">
        <w:rPr>
          <w:szCs w:val="30"/>
        </w:rPr>
        <w:t xml:space="preserve">P. </w:t>
      </w:r>
      <w:r w:rsidRPr="00715960">
        <w:rPr>
          <w:smallCaps/>
          <w:szCs w:val="30"/>
        </w:rPr>
        <w:t xml:space="preserve">Lacombe, </w:t>
      </w:r>
      <w:r w:rsidRPr="00715960">
        <w:rPr>
          <w:i/>
          <w:iCs/>
          <w:szCs w:val="30"/>
        </w:rPr>
        <w:t xml:space="preserve">De l'histoire considérée comme science, </w:t>
      </w:r>
      <w:r>
        <w:rPr>
          <w:szCs w:val="30"/>
        </w:rPr>
        <w:t>p. 276.</w:t>
      </w:r>
    </w:p>
  </w:footnote>
  <w:footnote w:id="425">
    <w:p w14:paraId="449C9D63" w14:textId="77777777" w:rsidR="00571DC2" w:rsidRDefault="00571DC2" w:rsidP="00571DC2">
      <w:pPr>
        <w:pStyle w:val="Notedebasdepage"/>
      </w:pPr>
      <w:r>
        <w:rPr>
          <w:rStyle w:val="Appelnotedebasdep"/>
        </w:rPr>
        <w:footnoteRef/>
      </w:r>
      <w:r>
        <w:t xml:space="preserve"> </w:t>
      </w:r>
      <w:r>
        <w:tab/>
      </w:r>
      <w:r w:rsidRPr="00715960">
        <w:rPr>
          <w:szCs w:val="30"/>
        </w:rPr>
        <w:t xml:space="preserve">P. </w:t>
      </w:r>
      <w:r w:rsidRPr="00715960">
        <w:rPr>
          <w:smallCaps/>
          <w:szCs w:val="30"/>
        </w:rPr>
        <w:t xml:space="preserve">Lacombe, </w:t>
      </w:r>
      <w:r w:rsidRPr="00715960">
        <w:rPr>
          <w:i/>
          <w:iCs/>
          <w:szCs w:val="30"/>
        </w:rPr>
        <w:t xml:space="preserve">op. cit., </w:t>
      </w:r>
      <w:r w:rsidRPr="00715960">
        <w:rPr>
          <w:szCs w:val="30"/>
        </w:rPr>
        <w:t>p. 280.</w:t>
      </w:r>
    </w:p>
  </w:footnote>
  <w:footnote w:id="426">
    <w:p w14:paraId="474EC4A4"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Le Play, </w:t>
      </w:r>
      <w:r w:rsidRPr="00715960">
        <w:rPr>
          <w:i/>
          <w:iCs/>
          <w:szCs w:val="30"/>
        </w:rPr>
        <w:t xml:space="preserve">La réforme sociale en France, </w:t>
      </w:r>
      <w:r w:rsidRPr="00715960">
        <w:rPr>
          <w:szCs w:val="30"/>
        </w:rPr>
        <w:t>tome I, p. 278.</w:t>
      </w:r>
    </w:p>
  </w:footnote>
  <w:footnote w:id="427">
    <w:p w14:paraId="33DAB413"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Le Play, </w:t>
      </w:r>
      <w:r w:rsidRPr="00715960">
        <w:rPr>
          <w:i/>
          <w:iCs/>
          <w:szCs w:val="28"/>
        </w:rPr>
        <w:t xml:space="preserve">op. cit., </w:t>
      </w:r>
      <w:r>
        <w:rPr>
          <w:szCs w:val="28"/>
        </w:rPr>
        <w:t>tome II, .p. 513.</w:t>
      </w:r>
    </w:p>
  </w:footnote>
  <w:footnote w:id="428">
    <w:p w14:paraId="683B1757" w14:textId="77777777" w:rsidR="00571DC2" w:rsidRDefault="00571DC2" w:rsidP="00571DC2">
      <w:pPr>
        <w:pStyle w:val="Notedebasdepage"/>
      </w:pPr>
      <w:r>
        <w:rPr>
          <w:rStyle w:val="Appelnotedebasdep"/>
        </w:rPr>
        <w:footnoteRef/>
      </w:r>
      <w:r>
        <w:t xml:space="preserve"> </w:t>
      </w:r>
      <w:r>
        <w:tab/>
      </w:r>
      <w:r w:rsidRPr="00715960">
        <w:rPr>
          <w:szCs w:val="28"/>
        </w:rPr>
        <w:t xml:space="preserve">P. </w:t>
      </w:r>
      <w:r w:rsidRPr="00715960">
        <w:rPr>
          <w:smallCaps/>
          <w:szCs w:val="28"/>
        </w:rPr>
        <w:t xml:space="preserve">Lacombe, </w:t>
      </w:r>
      <w:r w:rsidRPr="00715960">
        <w:rPr>
          <w:i/>
          <w:iCs/>
          <w:szCs w:val="28"/>
        </w:rPr>
        <w:t xml:space="preserve">op. cit., </w:t>
      </w:r>
      <w:r w:rsidRPr="00715960">
        <w:rPr>
          <w:szCs w:val="28"/>
        </w:rPr>
        <w:t>pp. 281-282. L'auteur croyant avoir constaté que l'i</w:t>
      </w:r>
      <w:r w:rsidRPr="00715960">
        <w:rPr>
          <w:szCs w:val="28"/>
        </w:rPr>
        <w:t>n</w:t>
      </w:r>
      <w:r w:rsidRPr="00715960">
        <w:rPr>
          <w:szCs w:val="28"/>
        </w:rPr>
        <w:t>telligence va toujours en s’élargissant, estime que « le cours des choses, s'il ne seconde pas nos vœux, ne les contrarie pas non plus positivement » et que « notre sort n'est pas si déplorable à la condition de le reconnaître et de l'accepter » (p. 282).</w:t>
      </w:r>
    </w:p>
  </w:footnote>
  <w:footnote w:id="429">
    <w:p w14:paraId="3DFB47A9" w14:textId="77777777" w:rsidR="00571DC2" w:rsidRDefault="00571DC2" w:rsidP="00571DC2">
      <w:pPr>
        <w:pStyle w:val="Notedebasdepage"/>
      </w:pPr>
      <w:r>
        <w:rPr>
          <w:rStyle w:val="Appelnotedebasdep"/>
        </w:rPr>
        <w:footnoteRef/>
      </w:r>
      <w:r>
        <w:t xml:space="preserve"> </w:t>
      </w:r>
      <w:r>
        <w:tab/>
      </w:r>
      <w:r w:rsidRPr="00715960">
        <w:rPr>
          <w:szCs w:val="28"/>
        </w:rPr>
        <w:t>P. Lacombe avoue en effet qu'il ne va s'occuper que des cond</w:t>
      </w:r>
      <w:r w:rsidRPr="00715960">
        <w:rPr>
          <w:szCs w:val="28"/>
        </w:rPr>
        <w:t>i</w:t>
      </w:r>
      <w:r w:rsidRPr="00715960">
        <w:rPr>
          <w:szCs w:val="28"/>
        </w:rPr>
        <w:t xml:space="preserve">tions de vie de la plus haute des couches sociales </w:t>
      </w:r>
      <w:r w:rsidRPr="00715960">
        <w:rPr>
          <w:i/>
          <w:iCs/>
          <w:szCs w:val="28"/>
        </w:rPr>
        <w:t xml:space="preserve">(op. cit., </w:t>
      </w:r>
      <w:r w:rsidRPr="00715960">
        <w:rPr>
          <w:szCs w:val="28"/>
        </w:rPr>
        <w:t>p. 283).</w:t>
      </w:r>
    </w:p>
  </w:footnote>
  <w:footnote w:id="430">
    <w:p w14:paraId="6BF8FD2D" w14:textId="77777777" w:rsidR="00571DC2" w:rsidRDefault="00571DC2" w:rsidP="00571DC2">
      <w:pPr>
        <w:pStyle w:val="Notedebasdepage"/>
      </w:pPr>
      <w:r>
        <w:rPr>
          <w:rStyle w:val="Appelnotedebasdep"/>
        </w:rPr>
        <w:footnoteRef/>
      </w:r>
      <w:r>
        <w:t xml:space="preserve"> </w:t>
      </w:r>
      <w:r>
        <w:tab/>
      </w:r>
      <w:r w:rsidRPr="00715960">
        <w:rPr>
          <w:szCs w:val="28"/>
        </w:rPr>
        <w:t xml:space="preserve">P. </w:t>
      </w:r>
      <w:r w:rsidRPr="00715960">
        <w:rPr>
          <w:smallCaps/>
          <w:szCs w:val="28"/>
        </w:rPr>
        <w:t xml:space="preserve">Lacombe, </w:t>
      </w:r>
      <w:r w:rsidRPr="00715960">
        <w:rPr>
          <w:i/>
          <w:iCs/>
          <w:szCs w:val="28"/>
        </w:rPr>
        <w:t>op</w:t>
      </w:r>
      <w:r>
        <w:rPr>
          <w:i/>
          <w:iCs/>
          <w:szCs w:val="28"/>
        </w:rPr>
        <w:t>.</w:t>
      </w:r>
      <w:r w:rsidRPr="00715960">
        <w:rPr>
          <w:i/>
          <w:iCs/>
          <w:szCs w:val="28"/>
        </w:rPr>
        <w:t xml:space="preserve"> cit., </w:t>
      </w:r>
      <w:r w:rsidRPr="00715960">
        <w:rPr>
          <w:szCs w:val="28"/>
        </w:rPr>
        <w:t>p. 283.</w:t>
      </w:r>
    </w:p>
  </w:footnote>
  <w:footnote w:id="431">
    <w:p w14:paraId="4A159EEF" w14:textId="77777777" w:rsidR="00571DC2" w:rsidRDefault="00571DC2" w:rsidP="00571DC2">
      <w:pPr>
        <w:pStyle w:val="Notedebasdepage"/>
      </w:pPr>
      <w:r>
        <w:rPr>
          <w:rStyle w:val="Appelnotedebasdep"/>
        </w:rPr>
        <w:footnoteRef/>
      </w:r>
      <w:r>
        <w:t xml:space="preserve"> </w:t>
      </w:r>
      <w:r>
        <w:tab/>
      </w:r>
      <w:r w:rsidRPr="00715960">
        <w:rPr>
          <w:szCs w:val="28"/>
        </w:rPr>
        <w:t xml:space="preserve">P. </w:t>
      </w:r>
      <w:r w:rsidRPr="00715960">
        <w:rPr>
          <w:smallCaps/>
          <w:szCs w:val="28"/>
        </w:rPr>
        <w:t xml:space="preserve">Lacombe, </w:t>
      </w:r>
      <w:r w:rsidRPr="00715960">
        <w:rPr>
          <w:i/>
          <w:iCs/>
          <w:szCs w:val="28"/>
        </w:rPr>
        <w:t xml:space="preserve">op. cit., </w:t>
      </w:r>
      <w:r w:rsidRPr="00715960">
        <w:rPr>
          <w:szCs w:val="28"/>
        </w:rPr>
        <w:t>p. 288.</w:t>
      </w:r>
    </w:p>
  </w:footnote>
  <w:footnote w:id="432">
    <w:p w14:paraId="3A7F0CC5" w14:textId="77777777" w:rsidR="00571DC2" w:rsidRDefault="00571DC2" w:rsidP="00571DC2">
      <w:pPr>
        <w:pStyle w:val="Notedebasdepage"/>
      </w:pPr>
      <w:r>
        <w:rPr>
          <w:rStyle w:val="Appelnotedebasdep"/>
        </w:rPr>
        <w:footnoteRef/>
      </w:r>
      <w:r>
        <w:t xml:space="preserve"> </w:t>
      </w:r>
      <w:r>
        <w:tab/>
      </w:r>
      <w:r w:rsidRPr="00715960">
        <w:rPr>
          <w:szCs w:val="28"/>
        </w:rPr>
        <w:t xml:space="preserve">P. </w:t>
      </w:r>
      <w:r w:rsidRPr="00715960">
        <w:rPr>
          <w:smallCaps/>
          <w:szCs w:val="28"/>
        </w:rPr>
        <w:t xml:space="preserve">Lacombe, </w:t>
      </w:r>
      <w:r w:rsidRPr="00715960">
        <w:rPr>
          <w:i/>
          <w:iCs/>
          <w:szCs w:val="28"/>
        </w:rPr>
        <w:t xml:space="preserve">op. cit., </w:t>
      </w:r>
      <w:r w:rsidRPr="00715960">
        <w:rPr>
          <w:szCs w:val="28"/>
        </w:rPr>
        <w:t>p. 283.</w:t>
      </w:r>
    </w:p>
  </w:footnote>
  <w:footnote w:id="433">
    <w:p w14:paraId="3719A228" w14:textId="77777777" w:rsidR="00571DC2" w:rsidRDefault="00571DC2" w:rsidP="00571DC2">
      <w:pPr>
        <w:pStyle w:val="Notedebasdepage"/>
      </w:pPr>
      <w:r>
        <w:rPr>
          <w:rStyle w:val="Appelnotedebasdep"/>
        </w:rPr>
        <w:footnoteRef/>
      </w:r>
      <w:r>
        <w:t xml:space="preserve"> </w:t>
      </w:r>
      <w:r>
        <w:tab/>
      </w:r>
      <w:r w:rsidRPr="00715960">
        <w:rPr>
          <w:szCs w:val="30"/>
        </w:rPr>
        <w:t xml:space="preserve">P. </w:t>
      </w:r>
      <w:r w:rsidRPr="00715960">
        <w:rPr>
          <w:smallCaps/>
          <w:szCs w:val="30"/>
        </w:rPr>
        <w:t xml:space="preserve">Lacombe, </w:t>
      </w:r>
      <w:r w:rsidRPr="00715960">
        <w:rPr>
          <w:i/>
          <w:iCs/>
          <w:szCs w:val="30"/>
        </w:rPr>
        <w:t xml:space="preserve">op. cit., </w:t>
      </w:r>
      <w:r w:rsidRPr="00715960">
        <w:rPr>
          <w:szCs w:val="30"/>
        </w:rPr>
        <w:t>p. 281.</w:t>
      </w:r>
    </w:p>
  </w:footnote>
  <w:footnote w:id="434">
    <w:p w14:paraId="6D6EA209" w14:textId="77777777" w:rsidR="00571DC2" w:rsidRDefault="00571DC2" w:rsidP="00571DC2">
      <w:pPr>
        <w:pStyle w:val="Notedebasdepage"/>
      </w:pPr>
      <w:r>
        <w:rPr>
          <w:rStyle w:val="Appelnotedebasdep"/>
        </w:rPr>
        <w:footnoteRef/>
      </w:r>
      <w:r>
        <w:t xml:space="preserve"> </w:t>
      </w:r>
      <w:r>
        <w:tab/>
      </w:r>
      <w:r w:rsidRPr="00715960">
        <w:rPr>
          <w:szCs w:val="28"/>
        </w:rPr>
        <w:t>Cette appréciation ne paraîtra nullement Sévère aux personnes qui connai</w:t>
      </w:r>
      <w:r w:rsidRPr="00715960">
        <w:rPr>
          <w:szCs w:val="28"/>
        </w:rPr>
        <w:t>s</w:t>
      </w:r>
      <w:r w:rsidRPr="00715960">
        <w:rPr>
          <w:szCs w:val="28"/>
        </w:rPr>
        <w:t>sent les étranges corrections qui ont été faites aux derni</w:t>
      </w:r>
      <w:r w:rsidRPr="00715960">
        <w:rPr>
          <w:szCs w:val="28"/>
        </w:rPr>
        <w:t>è</w:t>
      </w:r>
      <w:r w:rsidRPr="00715960">
        <w:rPr>
          <w:szCs w:val="28"/>
        </w:rPr>
        <w:t xml:space="preserve">res éditions du </w:t>
      </w:r>
      <w:r w:rsidRPr="00715960">
        <w:rPr>
          <w:i/>
          <w:iCs/>
          <w:szCs w:val="28"/>
        </w:rPr>
        <w:t xml:space="preserve">Tour de France, </w:t>
      </w:r>
      <w:r w:rsidRPr="00715960">
        <w:rPr>
          <w:szCs w:val="28"/>
        </w:rPr>
        <w:t>en vue de plaire aux anticléricaux ; N</w:t>
      </w:r>
      <w:r w:rsidRPr="00715960">
        <w:rPr>
          <w:szCs w:val="28"/>
        </w:rPr>
        <w:t>o</w:t>
      </w:r>
      <w:r w:rsidRPr="00715960">
        <w:rPr>
          <w:szCs w:val="28"/>
        </w:rPr>
        <w:t xml:space="preserve">tre-Dame de Paris a cessé d'être le chef-d'œuvre de Fart français ; saint Bernard et Bossuet ont été rayés de l’histoire (cf. </w:t>
      </w:r>
      <w:r w:rsidRPr="00715960">
        <w:rPr>
          <w:i/>
          <w:iCs/>
          <w:szCs w:val="28"/>
        </w:rPr>
        <w:t>Chambre des députés,</w:t>
      </w:r>
      <w:r w:rsidRPr="00715960">
        <w:rPr>
          <w:i/>
          <w:iCs/>
          <w:szCs w:val="28"/>
          <w:vertAlign w:val="subscript"/>
        </w:rPr>
        <w:t xml:space="preserve"> </w:t>
      </w:r>
      <w:r w:rsidRPr="00715960">
        <w:rPr>
          <w:szCs w:val="28"/>
        </w:rPr>
        <w:t>17</w:t>
      </w:r>
      <w:r>
        <w:rPr>
          <w:szCs w:val="28"/>
        </w:rPr>
        <w:t xml:space="preserve"> janvier 1910, séance du m</w:t>
      </w:r>
      <w:r>
        <w:rPr>
          <w:szCs w:val="28"/>
        </w:rPr>
        <w:t>a</w:t>
      </w:r>
      <w:r>
        <w:rPr>
          <w:szCs w:val="28"/>
        </w:rPr>
        <w:t>tin).</w:t>
      </w:r>
    </w:p>
  </w:footnote>
  <w:footnote w:id="435">
    <w:p w14:paraId="484B1460"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Alfred Fouillée, </w:t>
      </w:r>
      <w:r w:rsidRPr="00715960">
        <w:rPr>
          <w:i/>
          <w:iCs/>
          <w:szCs w:val="28"/>
        </w:rPr>
        <w:t xml:space="preserve">Morale des idées-forces, </w:t>
      </w:r>
      <w:r w:rsidRPr="00715960">
        <w:rPr>
          <w:szCs w:val="28"/>
        </w:rPr>
        <w:t>p. 375.</w:t>
      </w:r>
    </w:p>
  </w:footnote>
  <w:footnote w:id="436">
    <w:p w14:paraId="0359904E"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Alfred Fouillée, </w:t>
      </w:r>
      <w:r w:rsidRPr="00715960">
        <w:rPr>
          <w:i/>
          <w:iCs/>
          <w:szCs w:val="28"/>
        </w:rPr>
        <w:t xml:space="preserve">op, cit., </w:t>
      </w:r>
      <w:r w:rsidRPr="00715960">
        <w:rPr>
          <w:szCs w:val="28"/>
        </w:rPr>
        <w:t>p, 360.</w:t>
      </w:r>
    </w:p>
  </w:footnote>
  <w:footnote w:id="437">
    <w:p w14:paraId="1E01A341" w14:textId="77777777" w:rsidR="00571DC2" w:rsidRDefault="00571DC2" w:rsidP="00571DC2">
      <w:pPr>
        <w:pStyle w:val="Notedebasdepage"/>
      </w:pPr>
      <w:r>
        <w:rPr>
          <w:rStyle w:val="Appelnotedebasdep"/>
        </w:rPr>
        <w:footnoteRef/>
      </w:r>
      <w:r>
        <w:t xml:space="preserve"> </w:t>
      </w:r>
      <w:r>
        <w:tab/>
      </w:r>
      <w:r w:rsidRPr="00715960">
        <w:rPr>
          <w:i/>
          <w:iCs/>
          <w:szCs w:val="28"/>
        </w:rPr>
        <w:t xml:space="preserve">Le Cri de Paris </w:t>
      </w:r>
      <w:r w:rsidRPr="00715960">
        <w:rPr>
          <w:szCs w:val="28"/>
        </w:rPr>
        <w:t>du 4 août 1907 signale un procédé tout à. lait démocratique de pratiquer la bonté ; beaucoup d'oeuvres philanthrop</w:t>
      </w:r>
      <w:r w:rsidRPr="00715960">
        <w:rPr>
          <w:szCs w:val="28"/>
        </w:rPr>
        <w:t>i</w:t>
      </w:r>
      <w:r w:rsidRPr="00715960">
        <w:rPr>
          <w:szCs w:val="28"/>
        </w:rPr>
        <w:t>ques sont des œuvres électorales : « On tape les grands magasins, les grandes banques, les mi</w:t>
      </w:r>
      <w:r w:rsidRPr="00715960">
        <w:rPr>
          <w:szCs w:val="28"/>
        </w:rPr>
        <w:t>l</w:t>
      </w:r>
      <w:r w:rsidRPr="00715960">
        <w:rPr>
          <w:szCs w:val="28"/>
        </w:rPr>
        <w:t>lionnaires connus, lesquels sont tous obligés aujourd'hui d'avoir un budget spécial pour ce genre d'opérations. Ce qui n'empêche pas, au cours des p</w:t>
      </w:r>
      <w:r w:rsidRPr="00715960">
        <w:rPr>
          <w:szCs w:val="28"/>
        </w:rPr>
        <w:t>é</w:t>
      </w:r>
      <w:r w:rsidRPr="00715960">
        <w:rPr>
          <w:szCs w:val="28"/>
        </w:rPr>
        <w:t>riodes électorales, de flétrir énerg</w:t>
      </w:r>
      <w:r w:rsidRPr="00715960">
        <w:rPr>
          <w:szCs w:val="28"/>
        </w:rPr>
        <w:t>i</w:t>
      </w:r>
      <w:r w:rsidRPr="00715960">
        <w:rPr>
          <w:szCs w:val="28"/>
        </w:rPr>
        <w:t>quement les monopoles commerciaux, la haute banque et la ploutocr</w:t>
      </w:r>
      <w:r w:rsidRPr="00715960">
        <w:rPr>
          <w:szCs w:val="28"/>
        </w:rPr>
        <w:t>a</w:t>
      </w:r>
      <w:r w:rsidRPr="00715960">
        <w:rPr>
          <w:szCs w:val="28"/>
        </w:rPr>
        <w:t>tie. » C'est cette filouterie qu'Alfred Fouillée prend probablement pour de la bonté.</w:t>
      </w:r>
    </w:p>
  </w:footnote>
  <w:footnote w:id="438">
    <w:p w14:paraId="3FE0C0D1" w14:textId="77777777" w:rsidR="00571DC2" w:rsidRDefault="00571DC2" w:rsidP="00571DC2">
      <w:pPr>
        <w:pStyle w:val="Notedebasdepage"/>
      </w:pPr>
      <w:r>
        <w:rPr>
          <w:rStyle w:val="Appelnotedebasdep"/>
        </w:rPr>
        <w:footnoteRef/>
      </w:r>
      <w:r>
        <w:t xml:space="preserve"> </w:t>
      </w:r>
      <w:r>
        <w:tab/>
      </w:r>
      <w:r w:rsidRPr="00715960">
        <w:rPr>
          <w:szCs w:val="28"/>
        </w:rPr>
        <w:t xml:space="preserve">Une biographie d'Aristide Briand serait très instructive pour la connaissance de la démocratie et du socialisme des politiciens, qui en est une variété assez peu recommandable généralement. L'ancien </w:t>
      </w:r>
      <w:r w:rsidRPr="00715960">
        <w:rPr>
          <w:i/>
          <w:iCs/>
          <w:szCs w:val="28"/>
        </w:rPr>
        <w:t>ch</w:t>
      </w:r>
      <w:r w:rsidRPr="00715960">
        <w:rPr>
          <w:i/>
          <w:iCs/>
          <w:szCs w:val="28"/>
        </w:rPr>
        <w:t>e</w:t>
      </w:r>
      <w:r w:rsidRPr="00715960">
        <w:rPr>
          <w:i/>
          <w:iCs/>
          <w:szCs w:val="28"/>
        </w:rPr>
        <w:t xml:space="preserve">valier du travail, </w:t>
      </w:r>
      <w:r w:rsidRPr="00715960">
        <w:rPr>
          <w:szCs w:val="28"/>
        </w:rPr>
        <w:t>qui avait été heureux de trouver à Pontoise un barreau paradoxal pour pouvoir pre</w:t>
      </w:r>
      <w:r w:rsidRPr="00715960">
        <w:rPr>
          <w:szCs w:val="28"/>
        </w:rPr>
        <w:t>n</w:t>
      </w:r>
      <w:r w:rsidRPr="00715960">
        <w:rPr>
          <w:szCs w:val="28"/>
        </w:rPr>
        <w:t>dre le titre d'avocat, est aujou</w:t>
      </w:r>
      <w:r w:rsidRPr="00715960">
        <w:rPr>
          <w:szCs w:val="28"/>
        </w:rPr>
        <w:t>r</w:t>
      </w:r>
      <w:r w:rsidRPr="00715960">
        <w:rPr>
          <w:szCs w:val="28"/>
        </w:rPr>
        <w:t>d'hui ministre de la Justice : il faut espérer, pour la beauté du dénouement, qu'il ira s'asseoir sur le siège du premier pr</w:t>
      </w:r>
      <w:r w:rsidRPr="00715960">
        <w:rPr>
          <w:szCs w:val="28"/>
        </w:rPr>
        <w:t>é</w:t>
      </w:r>
      <w:r w:rsidRPr="00715960">
        <w:rPr>
          <w:szCs w:val="28"/>
        </w:rPr>
        <w:t>sident à la Gour de cass</w:t>
      </w:r>
      <w:r w:rsidRPr="00715960">
        <w:rPr>
          <w:szCs w:val="28"/>
        </w:rPr>
        <w:t>a</w:t>
      </w:r>
      <w:r w:rsidRPr="00715960">
        <w:rPr>
          <w:szCs w:val="28"/>
        </w:rPr>
        <w:t>tion.</w:t>
      </w:r>
    </w:p>
  </w:footnote>
  <w:footnote w:id="439">
    <w:p w14:paraId="2C51E15A" w14:textId="77777777" w:rsidR="00571DC2" w:rsidRDefault="00571DC2" w:rsidP="00571DC2">
      <w:pPr>
        <w:pStyle w:val="Notedebasdepage"/>
      </w:pPr>
      <w:r>
        <w:rPr>
          <w:rStyle w:val="Appelnotedebasdep"/>
        </w:rPr>
        <w:footnoteRef/>
      </w:r>
      <w:r>
        <w:t xml:space="preserve"> </w:t>
      </w:r>
      <w:r>
        <w:tab/>
      </w:r>
      <w:r w:rsidRPr="00715960">
        <w:rPr>
          <w:szCs w:val="28"/>
        </w:rPr>
        <w:t xml:space="preserve">La loi que donne Reuleaux </w:t>
      </w:r>
      <w:r w:rsidRPr="00715960">
        <w:rPr>
          <w:i/>
          <w:iCs/>
          <w:szCs w:val="28"/>
        </w:rPr>
        <w:t xml:space="preserve">(Cinématique, </w:t>
      </w:r>
      <w:r w:rsidRPr="00715960">
        <w:rPr>
          <w:szCs w:val="28"/>
        </w:rPr>
        <w:t>trad. franc., p. 243) est plus préc</w:t>
      </w:r>
      <w:r w:rsidRPr="00715960">
        <w:rPr>
          <w:szCs w:val="28"/>
        </w:rPr>
        <w:t>i</w:t>
      </w:r>
      <w:r w:rsidRPr="00715960">
        <w:rPr>
          <w:szCs w:val="28"/>
        </w:rPr>
        <w:t>se ; mais son énoncé ne peut être bie</w:t>
      </w:r>
      <w:r>
        <w:rPr>
          <w:szCs w:val="28"/>
        </w:rPr>
        <w:t>n compris que de lecteurs famili</w:t>
      </w:r>
      <w:r w:rsidRPr="00715960">
        <w:rPr>
          <w:szCs w:val="28"/>
        </w:rPr>
        <w:t>ers avec les idées de ce grand mécanicien.</w:t>
      </w:r>
    </w:p>
  </w:footnote>
  <w:footnote w:id="440">
    <w:p w14:paraId="5C3F01DA" w14:textId="77777777" w:rsidR="00571DC2" w:rsidRDefault="00571DC2" w:rsidP="00571DC2">
      <w:pPr>
        <w:pStyle w:val="Notedebasdepage"/>
      </w:pPr>
      <w:r>
        <w:rPr>
          <w:rStyle w:val="Appelnotedebasdep"/>
        </w:rPr>
        <w:footnoteRef/>
      </w:r>
      <w:r>
        <w:t xml:space="preserve"> </w:t>
      </w:r>
      <w:r>
        <w:tab/>
      </w:r>
      <w:r w:rsidRPr="00715960">
        <w:rPr>
          <w:szCs w:val="28"/>
        </w:rPr>
        <w:t xml:space="preserve">La réduction </w:t>
      </w:r>
      <w:r w:rsidRPr="00715960">
        <w:rPr>
          <w:iCs/>
          <w:szCs w:val="28"/>
        </w:rPr>
        <w:t>des</w:t>
      </w:r>
      <w:r w:rsidRPr="00715960">
        <w:rPr>
          <w:i/>
          <w:iCs/>
          <w:szCs w:val="28"/>
        </w:rPr>
        <w:t xml:space="preserve"> </w:t>
      </w:r>
      <w:r w:rsidRPr="00715960">
        <w:rPr>
          <w:szCs w:val="28"/>
        </w:rPr>
        <w:t>forces passives rentre dans les phénomènes énumérés plus loin (b) ; mais quand on réduit les frottements, on atténue aussi leurs vari</w:t>
      </w:r>
      <w:r w:rsidRPr="00715960">
        <w:rPr>
          <w:szCs w:val="28"/>
        </w:rPr>
        <w:t>a</w:t>
      </w:r>
      <w:r w:rsidRPr="00715960">
        <w:rPr>
          <w:szCs w:val="28"/>
        </w:rPr>
        <w:t>tions.</w:t>
      </w:r>
    </w:p>
  </w:footnote>
  <w:footnote w:id="441">
    <w:p w14:paraId="7836DEF6" w14:textId="77777777" w:rsidR="00571DC2" w:rsidRDefault="00571DC2" w:rsidP="00571DC2">
      <w:pPr>
        <w:pStyle w:val="Notedebasdepage"/>
      </w:pPr>
      <w:r>
        <w:rPr>
          <w:rStyle w:val="Appelnotedebasdep"/>
        </w:rPr>
        <w:footnoteRef/>
      </w:r>
      <w:r>
        <w:t xml:space="preserve"> </w:t>
      </w:r>
      <w:r>
        <w:tab/>
      </w:r>
      <w:r w:rsidRPr="00715960">
        <w:rPr>
          <w:szCs w:val="28"/>
        </w:rPr>
        <w:t>Les chaudières des locomotives modernes sont perchées très haut » ce qui leur donne les mêmes qualités qu'aux grands navires ; les oscillations sont plus longues et les machines sont aussi plus stables, contrairement à ce qu'on a cru longtemps. Les savants semblent avoir eu beaucoup de peine à comprendre cela et avoir entravé le progrès en France.</w:t>
      </w:r>
    </w:p>
  </w:footnote>
  <w:footnote w:id="442">
    <w:p w14:paraId="6C146A3E"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Bergson", </w:t>
      </w:r>
      <w:hyperlink r:id="rId19" w:history="1">
        <w:r w:rsidRPr="00715960">
          <w:rPr>
            <w:rStyle w:val="Hyperlien"/>
            <w:i/>
            <w:iCs/>
            <w:szCs w:val="28"/>
          </w:rPr>
          <w:t>Évolution créatrice</w:t>
        </w:r>
      </w:hyperlink>
      <w:r w:rsidRPr="00715960">
        <w:rPr>
          <w:i/>
          <w:iCs/>
          <w:szCs w:val="28"/>
        </w:rPr>
        <w:t xml:space="preserve">, </w:t>
      </w:r>
      <w:r w:rsidRPr="00715960">
        <w:rPr>
          <w:szCs w:val="28"/>
        </w:rPr>
        <w:t>pp. 267-268.</w:t>
      </w:r>
    </w:p>
  </w:footnote>
  <w:footnote w:id="443">
    <w:p w14:paraId="663CB57F" w14:textId="77777777" w:rsidR="00571DC2" w:rsidRDefault="00571DC2" w:rsidP="00571DC2">
      <w:pPr>
        <w:pStyle w:val="Notedebasdepage"/>
      </w:pPr>
      <w:r>
        <w:rPr>
          <w:rStyle w:val="Appelnotedebasdep"/>
        </w:rPr>
        <w:footnoteRef/>
      </w:r>
      <w:r>
        <w:t xml:space="preserve"> </w:t>
      </w:r>
      <w:r>
        <w:tab/>
      </w:r>
      <w:r w:rsidRPr="00715960">
        <w:rPr>
          <w:szCs w:val="30"/>
        </w:rPr>
        <w:t>Le foyer de la machine à vapeur est un courant artificiel de di</w:t>
      </w:r>
      <w:r w:rsidRPr="00715960">
        <w:rPr>
          <w:szCs w:val="30"/>
        </w:rPr>
        <w:t>s</w:t>
      </w:r>
      <w:r w:rsidRPr="00715960">
        <w:rPr>
          <w:szCs w:val="30"/>
        </w:rPr>
        <w:t>sipation d'énergie.</w:t>
      </w:r>
    </w:p>
  </w:footnote>
  <w:footnote w:id="444">
    <w:p w14:paraId="420BB569" w14:textId="77777777" w:rsidR="00571DC2" w:rsidRDefault="00571DC2" w:rsidP="00571DC2">
      <w:pPr>
        <w:pStyle w:val="Notedebasdepage"/>
      </w:pPr>
      <w:r>
        <w:rPr>
          <w:rStyle w:val="Appelnotedebasdep"/>
        </w:rPr>
        <w:footnoteRef/>
      </w:r>
      <w:r>
        <w:t xml:space="preserve"> </w:t>
      </w:r>
      <w:r>
        <w:tab/>
      </w:r>
      <w:r w:rsidRPr="00715960">
        <w:rPr>
          <w:szCs w:val="30"/>
        </w:rPr>
        <w:t>L'art dont je parle est celui qui est fondé sur la pratique des art</w:t>
      </w:r>
      <w:r w:rsidRPr="00715960">
        <w:rPr>
          <w:szCs w:val="30"/>
        </w:rPr>
        <w:t>i</w:t>
      </w:r>
      <w:r w:rsidRPr="00715960">
        <w:rPr>
          <w:szCs w:val="30"/>
        </w:rPr>
        <w:t>sans et non l'art enseigné dans nos écoles en vue de la satisfaction de la bourgeoisie m</w:t>
      </w:r>
      <w:r w:rsidRPr="00715960">
        <w:rPr>
          <w:szCs w:val="30"/>
        </w:rPr>
        <w:t>o</w:t>
      </w:r>
      <w:r w:rsidRPr="00715960">
        <w:rPr>
          <w:szCs w:val="30"/>
        </w:rPr>
        <w:t>derne »</w:t>
      </w:r>
      <w:r>
        <w:rPr>
          <w:szCs w:val="30"/>
        </w:rPr>
        <w:t>.</w:t>
      </w:r>
    </w:p>
  </w:footnote>
  <w:footnote w:id="445">
    <w:p w14:paraId="563B42AD" w14:textId="77777777" w:rsidR="00571DC2" w:rsidRDefault="00571DC2" w:rsidP="00571DC2">
      <w:pPr>
        <w:pStyle w:val="Notedebasdepage"/>
      </w:pPr>
      <w:r>
        <w:rPr>
          <w:rStyle w:val="Appelnotedebasdep"/>
        </w:rPr>
        <w:footnoteRef/>
      </w:r>
      <w:r>
        <w:t xml:space="preserve"> </w:t>
      </w:r>
      <w:r>
        <w:tab/>
      </w:r>
      <w:r w:rsidRPr="00715960">
        <w:rPr>
          <w:szCs w:val="28"/>
        </w:rPr>
        <w:t xml:space="preserve">Je ne saurais trop engager à lire les excellentes observations que mon livre a suggérées à Jean Bourdeau </w:t>
      </w:r>
      <w:r w:rsidRPr="00715960">
        <w:rPr>
          <w:i/>
          <w:iCs/>
          <w:szCs w:val="28"/>
        </w:rPr>
        <w:t xml:space="preserve">(Entre deux servitudes, </w:t>
      </w:r>
      <w:r w:rsidRPr="00715960">
        <w:rPr>
          <w:szCs w:val="28"/>
        </w:rPr>
        <w:t>pp. 95-104) ; elles co</w:t>
      </w:r>
      <w:r w:rsidRPr="00715960">
        <w:rPr>
          <w:szCs w:val="28"/>
        </w:rPr>
        <w:t>m</w:t>
      </w:r>
      <w:r w:rsidRPr="00715960">
        <w:rPr>
          <w:szCs w:val="28"/>
        </w:rPr>
        <w:t>plètent heureusement les conclusions préc</w:t>
      </w:r>
      <w:r w:rsidRPr="00715960">
        <w:rPr>
          <w:szCs w:val="28"/>
        </w:rPr>
        <w:t>é</w:t>
      </w:r>
      <w:r w:rsidRPr="00715960">
        <w:rPr>
          <w:szCs w:val="28"/>
        </w:rPr>
        <w:t>dentes ; elles mettent en lumière la valeur que j'attache (comme Proudhon) à la pureté des mœurs et à la culture classique.</w:t>
      </w:r>
    </w:p>
  </w:footnote>
  <w:footnote w:id="446">
    <w:p w14:paraId="3A79D644" w14:textId="77777777" w:rsidR="00571DC2" w:rsidRDefault="00571DC2" w:rsidP="00571DC2">
      <w:pPr>
        <w:pStyle w:val="Notedebasdepage"/>
      </w:pPr>
      <w:r>
        <w:rPr>
          <w:rStyle w:val="Appelnotedebasdep"/>
        </w:rPr>
        <w:footnoteRef/>
      </w:r>
      <w:r>
        <w:t xml:space="preserve"> </w:t>
      </w:r>
      <w:r>
        <w:tab/>
      </w:r>
      <w:r w:rsidRPr="00715960">
        <w:rPr>
          <w:szCs w:val="28"/>
        </w:rPr>
        <w:t>Enrico Ferri croit qu'il a eu le mérite de donner une forme déf</w:t>
      </w:r>
      <w:r w:rsidRPr="00715960">
        <w:rPr>
          <w:szCs w:val="28"/>
        </w:rPr>
        <w:t>i</w:t>
      </w:r>
      <w:r w:rsidRPr="00715960">
        <w:rPr>
          <w:szCs w:val="28"/>
        </w:rPr>
        <w:t xml:space="preserve">nitive, en 1892, à cette loi qui n'aurait été que soupçonnée ou esquissée avant lui </w:t>
      </w:r>
      <w:r w:rsidRPr="00715960">
        <w:rPr>
          <w:i/>
          <w:iCs/>
          <w:szCs w:val="28"/>
        </w:rPr>
        <w:t>(S</w:t>
      </w:r>
      <w:r w:rsidRPr="00715960">
        <w:rPr>
          <w:i/>
          <w:iCs/>
          <w:szCs w:val="28"/>
        </w:rPr>
        <w:t>o</w:t>
      </w:r>
      <w:r w:rsidRPr="00715960">
        <w:rPr>
          <w:i/>
          <w:iCs/>
          <w:szCs w:val="28"/>
        </w:rPr>
        <w:t xml:space="preserve">cialisme et Science positive, </w:t>
      </w:r>
      <w:r w:rsidRPr="00715960">
        <w:rPr>
          <w:szCs w:val="28"/>
        </w:rPr>
        <w:t xml:space="preserve">trad. franc., p. 94). Tchernichewsky avait fait cependant un usage très étendu et môme très paradoxal de cette prétendue loi dans sa </w:t>
      </w:r>
      <w:r w:rsidRPr="00715960">
        <w:rPr>
          <w:i/>
          <w:iCs/>
          <w:szCs w:val="28"/>
        </w:rPr>
        <w:t>Critique des préjugés philosophiques contre la possession co</w:t>
      </w:r>
      <w:r w:rsidRPr="00715960">
        <w:rPr>
          <w:i/>
          <w:iCs/>
          <w:szCs w:val="28"/>
        </w:rPr>
        <w:t>m</w:t>
      </w:r>
      <w:r w:rsidRPr="00715960">
        <w:rPr>
          <w:i/>
          <w:iCs/>
          <w:szCs w:val="28"/>
        </w:rPr>
        <w:t xml:space="preserve">munale du sol, </w:t>
      </w:r>
      <w:r w:rsidRPr="00715960">
        <w:rPr>
          <w:szCs w:val="28"/>
        </w:rPr>
        <w:t>en 1858.</w:t>
      </w:r>
    </w:p>
  </w:footnote>
  <w:footnote w:id="447">
    <w:p w14:paraId="6F1DCC5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Guesde </w:t>
      </w:r>
      <w:r w:rsidRPr="00715960">
        <w:rPr>
          <w:szCs w:val="28"/>
        </w:rPr>
        <w:t xml:space="preserve">et </w:t>
      </w:r>
      <w:r w:rsidRPr="00715960">
        <w:rPr>
          <w:smallCaps/>
          <w:szCs w:val="28"/>
        </w:rPr>
        <w:t xml:space="preserve">Lafargue, </w:t>
      </w:r>
      <w:r w:rsidRPr="00715960">
        <w:rPr>
          <w:i/>
          <w:iCs/>
          <w:szCs w:val="28"/>
        </w:rPr>
        <w:t xml:space="preserve">Le programme du parti ouvrier ; </w:t>
      </w:r>
      <w:r w:rsidRPr="00715960">
        <w:rPr>
          <w:szCs w:val="28"/>
        </w:rPr>
        <w:t>co</w:t>
      </w:r>
      <w:r w:rsidRPr="00715960">
        <w:rPr>
          <w:szCs w:val="28"/>
        </w:rPr>
        <w:t>m</w:t>
      </w:r>
      <w:r w:rsidRPr="00715960">
        <w:rPr>
          <w:szCs w:val="28"/>
        </w:rPr>
        <w:t>mentaire de l'article 11 de la partie économique.</w:t>
      </w:r>
    </w:p>
  </w:footnote>
  <w:footnote w:id="448">
    <w:p w14:paraId="6535E792" w14:textId="77777777" w:rsidR="00571DC2" w:rsidRDefault="00571DC2" w:rsidP="00571DC2">
      <w:pPr>
        <w:pStyle w:val="Notedebasdepage"/>
      </w:pPr>
      <w:r>
        <w:rPr>
          <w:rStyle w:val="Appelnotedebasdep"/>
        </w:rPr>
        <w:footnoteRef/>
      </w:r>
      <w:r>
        <w:t xml:space="preserve"> </w:t>
      </w:r>
      <w:r>
        <w:tab/>
      </w:r>
      <w:r w:rsidRPr="00715960">
        <w:rPr>
          <w:szCs w:val="28"/>
        </w:rPr>
        <w:t xml:space="preserve">Dans une interview publiée par le </w:t>
      </w:r>
      <w:r w:rsidRPr="00715960">
        <w:rPr>
          <w:i/>
          <w:iCs/>
          <w:szCs w:val="28"/>
        </w:rPr>
        <w:t xml:space="preserve">Matin </w:t>
      </w:r>
      <w:r w:rsidRPr="00715960">
        <w:rPr>
          <w:szCs w:val="28"/>
        </w:rPr>
        <w:t>du 1</w:t>
      </w:r>
      <w:r w:rsidRPr="00715960">
        <w:rPr>
          <w:szCs w:val="28"/>
          <w:vertAlign w:val="superscript"/>
        </w:rPr>
        <w:t>er</w:t>
      </w:r>
      <w:r w:rsidRPr="00715960">
        <w:rPr>
          <w:szCs w:val="28"/>
        </w:rPr>
        <w:t xml:space="preserve"> juin 1910, Jules Guesde a dit qu'il se résignerait aux monopoles de l'État, si ces monopoles étaient néce</w:t>
      </w:r>
      <w:r w:rsidRPr="00715960">
        <w:rPr>
          <w:szCs w:val="28"/>
        </w:rPr>
        <w:t>s</w:t>
      </w:r>
      <w:r w:rsidRPr="00715960">
        <w:rPr>
          <w:szCs w:val="28"/>
        </w:rPr>
        <w:t>saires pour trouver les ressources nécessaires aux dépenses sociales.</w:t>
      </w:r>
    </w:p>
  </w:footnote>
  <w:footnote w:id="449">
    <w:p w14:paraId="6001B982"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Saverio Merlino, </w:t>
      </w:r>
      <w:r w:rsidRPr="00715960">
        <w:rPr>
          <w:i/>
          <w:iCs/>
          <w:szCs w:val="28"/>
        </w:rPr>
        <w:t xml:space="preserve">Formes et essence du socialisme, </w:t>
      </w:r>
      <w:r>
        <w:rPr>
          <w:szCs w:val="28"/>
        </w:rPr>
        <w:t>p. 198.</w:t>
      </w:r>
    </w:p>
  </w:footnote>
  <w:footnote w:id="450">
    <w:p w14:paraId="3D36988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Destrée </w:t>
      </w:r>
      <w:r w:rsidRPr="00715960">
        <w:rPr>
          <w:szCs w:val="28"/>
        </w:rPr>
        <w:t xml:space="preserve">et </w:t>
      </w:r>
      <w:r w:rsidRPr="00715960">
        <w:rPr>
          <w:smallCaps/>
          <w:szCs w:val="28"/>
        </w:rPr>
        <w:t xml:space="preserve">Vandervelde, </w:t>
      </w:r>
      <w:r w:rsidRPr="00715960">
        <w:rPr>
          <w:i/>
          <w:iCs/>
          <w:szCs w:val="28"/>
        </w:rPr>
        <w:t xml:space="preserve">Le Socialisme en Belgique, </w:t>
      </w:r>
      <w:r w:rsidRPr="00715960">
        <w:rPr>
          <w:iCs/>
          <w:szCs w:val="28"/>
        </w:rPr>
        <w:t>1</w:t>
      </w:r>
      <w:r w:rsidRPr="00715960">
        <w:rPr>
          <w:iCs/>
          <w:szCs w:val="28"/>
          <w:vertAlign w:val="superscript"/>
        </w:rPr>
        <w:t>re</w:t>
      </w:r>
      <w:r w:rsidRPr="00715960">
        <w:rPr>
          <w:iCs/>
          <w:szCs w:val="28"/>
        </w:rPr>
        <w:t xml:space="preserve"> </w:t>
      </w:r>
      <w:r w:rsidRPr="00715960">
        <w:rPr>
          <w:szCs w:val="28"/>
        </w:rPr>
        <w:t>éd</w:t>
      </w:r>
      <w:r w:rsidRPr="00715960">
        <w:rPr>
          <w:szCs w:val="28"/>
        </w:rPr>
        <w:t>i</w:t>
      </w:r>
      <w:r w:rsidRPr="00715960">
        <w:rPr>
          <w:szCs w:val="28"/>
        </w:rPr>
        <w:t>tion, p. 283. — En 1S83, Guesde et Lafargue soutenaient qu'il est a</w:t>
      </w:r>
      <w:r w:rsidRPr="00715960">
        <w:rPr>
          <w:szCs w:val="28"/>
        </w:rPr>
        <w:t>b</w:t>
      </w:r>
      <w:r w:rsidRPr="00715960">
        <w:rPr>
          <w:szCs w:val="28"/>
        </w:rPr>
        <w:t>surde de comparer la société future à l'abbaye de Thélème, que dans l'avenir l'abondance des pr</w:t>
      </w:r>
      <w:r w:rsidRPr="00715960">
        <w:rPr>
          <w:szCs w:val="28"/>
        </w:rPr>
        <w:t>o</w:t>
      </w:r>
      <w:r w:rsidRPr="00715960">
        <w:rPr>
          <w:szCs w:val="28"/>
        </w:rPr>
        <w:t xml:space="preserve">duits permettra, sans doute, la libre consommation, mais que </w:t>
      </w:r>
      <w:r w:rsidRPr="00715960">
        <w:rPr>
          <w:i/>
          <w:iCs/>
          <w:szCs w:val="28"/>
        </w:rPr>
        <w:t xml:space="preserve">la production ne pourra jamais être libre (op. cit., </w:t>
      </w:r>
      <w:r w:rsidRPr="00715960">
        <w:rPr>
          <w:szCs w:val="28"/>
        </w:rPr>
        <w:t>p, 35). Ces observations ne se retro</w:t>
      </w:r>
      <w:r w:rsidRPr="00715960">
        <w:rPr>
          <w:szCs w:val="28"/>
        </w:rPr>
        <w:t>u</w:t>
      </w:r>
      <w:r w:rsidRPr="00715960">
        <w:rPr>
          <w:szCs w:val="28"/>
        </w:rPr>
        <w:t>vent pas dans les éd</w:t>
      </w:r>
      <w:r w:rsidRPr="00715960">
        <w:rPr>
          <w:szCs w:val="28"/>
        </w:rPr>
        <w:t>i</w:t>
      </w:r>
      <w:r w:rsidRPr="00715960">
        <w:rPr>
          <w:szCs w:val="28"/>
        </w:rPr>
        <w:t>ti</w:t>
      </w:r>
      <w:r>
        <w:rPr>
          <w:szCs w:val="28"/>
        </w:rPr>
        <w:t>ons actuelles de cette brochure.</w:t>
      </w:r>
    </w:p>
  </w:footnote>
  <w:footnote w:id="451">
    <w:p w14:paraId="728646E3"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Renan, </w:t>
      </w:r>
      <w:r w:rsidRPr="00715960">
        <w:rPr>
          <w:i/>
          <w:iCs/>
          <w:szCs w:val="30"/>
        </w:rPr>
        <w:t xml:space="preserve">Marc-Aurèle, </w:t>
      </w:r>
      <w:r w:rsidRPr="00715960">
        <w:rPr>
          <w:szCs w:val="30"/>
        </w:rPr>
        <w:t>pp. 598-599.</w:t>
      </w:r>
    </w:p>
  </w:footnote>
  <w:footnote w:id="452">
    <w:p w14:paraId="245A561F"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Ihering, </w:t>
      </w:r>
      <w:r w:rsidRPr="00715960">
        <w:rPr>
          <w:i/>
          <w:iCs/>
          <w:szCs w:val="30"/>
        </w:rPr>
        <w:t xml:space="preserve">Histoire du développement du droit romain, </w:t>
      </w:r>
      <w:r w:rsidRPr="00715960">
        <w:rPr>
          <w:szCs w:val="30"/>
        </w:rPr>
        <w:t>trad. franc., p. 37l</w:t>
      </w:r>
      <w:r>
        <w:rPr>
          <w:szCs w:val="30"/>
        </w:rPr>
        <w:t>.</w:t>
      </w:r>
    </w:p>
  </w:footnote>
  <w:footnote w:id="453">
    <w:p w14:paraId="38A6AD37" w14:textId="77777777" w:rsidR="00571DC2" w:rsidRDefault="00571DC2" w:rsidP="00571DC2">
      <w:pPr>
        <w:pStyle w:val="Notedebasdepage"/>
      </w:pPr>
      <w:r>
        <w:rPr>
          <w:rStyle w:val="Appelnotedebasdep"/>
        </w:rPr>
        <w:footnoteRef/>
      </w:r>
      <w:r>
        <w:t xml:space="preserve"> </w:t>
      </w:r>
      <w:r>
        <w:tab/>
      </w:r>
      <w:r w:rsidRPr="00715960">
        <w:rPr>
          <w:szCs w:val="28"/>
        </w:rPr>
        <w:t xml:space="preserve">Je trouve dans la </w:t>
      </w:r>
      <w:r w:rsidRPr="00715960">
        <w:rPr>
          <w:i/>
          <w:iCs/>
          <w:szCs w:val="28"/>
        </w:rPr>
        <w:t xml:space="preserve">Guerre Sociale, </w:t>
      </w:r>
      <w:r w:rsidRPr="00715960">
        <w:rPr>
          <w:szCs w:val="28"/>
        </w:rPr>
        <w:t>du 12 juillet 1910, un article qui mérite d'être noté ici, parce qu'on n'en trouverait guère de sembl</w:t>
      </w:r>
      <w:r w:rsidRPr="00715960">
        <w:rPr>
          <w:szCs w:val="28"/>
        </w:rPr>
        <w:t>a</w:t>
      </w:r>
      <w:r w:rsidRPr="00715960">
        <w:rPr>
          <w:szCs w:val="28"/>
        </w:rPr>
        <w:t>bles dans la presse avancée. L'auteur blâme des magistrats qui, sur une dénonciation anonyme, ont poursuivi une jeune fille noble pour infa</w:t>
      </w:r>
      <w:r w:rsidRPr="00715960">
        <w:rPr>
          <w:szCs w:val="28"/>
        </w:rPr>
        <w:t>n</w:t>
      </w:r>
      <w:r w:rsidRPr="00715960">
        <w:rPr>
          <w:szCs w:val="28"/>
        </w:rPr>
        <w:t>ticide, et le jury qui l'a condamnée ; la veille, une paysanne, convai</w:t>
      </w:r>
      <w:r w:rsidRPr="00715960">
        <w:rPr>
          <w:szCs w:val="28"/>
        </w:rPr>
        <w:t>n</w:t>
      </w:r>
      <w:r w:rsidRPr="00715960">
        <w:rPr>
          <w:szCs w:val="28"/>
        </w:rPr>
        <w:t>cue du même crime, avait été acquittée par la même Cour d'assises ; la haine sociale qui inspira la justice dans cette affaire, est regardée comme une chose exécrable par l'auteur de l'article, qui est sans doute un anarchiste.</w:t>
      </w:r>
    </w:p>
  </w:footnote>
  <w:footnote w:id="454">
    <w:p w14:paraId="6D4FFB88"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Engels, </w:t>
      </w:r>
      <w:hyperlink r:id="rId20" w:history="1">
        <w:r w:rsidRPr="00715960">
          <w:rPr>
            <w:rStyle w:val="Hyperlien"/>
            <w:i/>
            <w:iCs/>
            <w:szCs w:val="28"/>
          </w:rPr>
          <w:t>Origine de la famille, de la propriété privée et de l'État</w:t>
        </w:r>
      </w:hyperlink>
      <w:r w:rsidRPr="00715960">
        <w:rPr>
          <w:i/>
          <w:iCs/>
          <w:szCs w:val="28"/>
        </w:rPr>
        <w:t xml:space="preserve">, </w:t>
      </w:r>
      <w:r w:rsidRPr="00715960">
        <w:rPr>
          <w:szCs w:val="28"/>
        </w:rPr>
        <w:t xml:space="preserve">trad, franc., p. </w:t>
      </w:r>
      <w:r w:rsidRPr="00715960">
        <w:rPr>
          <w:iCs/>
          <w:szCs w:val="28"/>
        </w:rPr>
        <w:t>72</w:t>
      </w:r>
      <w:r w:rsidRPr="00715960">
        <w:rPr>
          <w:i/>
          <w:iCs/>
          <w:szCs w:val="28"/>
        </w:rPr>
        <w:t xml:space="preserve"> </w:t>
      </w:r>
      <w:r w:rsidRPr="00715960">
        <w:rPr>
          <w:szCs w:val="28"/>
        </w:rPr>
        <w:t>et p, 95.</w:t>
      </w:r>
    </w:p>
  </w:footnote>
  <w:footnote w:id="455">
    <w:p w14:paraId="30718778"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Renan, </w:t>
      </w:r>
      <w:r w:rsidRPr="00715960">
        <w:rPr>
          <w:i/>
          <w:iCs/>
          <w:szCs w:val="28"/>
        </w:rPr>
        <w:t xml:space="preserve">op. cit., </w:t>
      </w:r>
      <w:r w:rsidRPr="00715960">
        <w:rPr>
          <w:szCs w:val="28"/>
        </w:rPr>
        <w:t>p. 548.</w:t>
      </w:r>
    </w:p>
  </w:footnote>
  <w:footnote w:id="456">
    <w:p w14:paraId="0E66D233" w14:textId="77777777" w:rsidR="00571DC2" w:rsidRDefault="00571DC2" w:rsidP="00571DC2">
      <w:pPr>
        <w:pStyle w:val="Notedebasdepage"/>
      </w:pPr>
      <w:r>
        <w:rPr>
          <w:rStyle w:val="Appelnotedebasdep"/>
        </w:rPr>
        <w:footnoteRef/>
      </w:r>
      <w:r>
        <w:t xml:space="preserve"> </w:t>
      </w:r>
      <w:r>
        <w:tab/>
      </w:r>
      <w:r w:rsidRPr="00715960">
        <w:rPr>
          <w:i/>
          <w:iCs/>
          <w:szCs w:val="28"/>
        </w:rPr>
        <w:t xml:space="preserve">Eben Haezer, </w:t>
      </w:r>
      <w:r w:rsidRPr="00715960">
        <w:rPr>
          <w:szCs w:val="28"/>
        </w:rPr>
        <w:t>trad. franc., tome I, pp. 42-47.</w:t>
      </w:r>
    </w:p>
  </w:footnote>
  <w:footnote w:id="457">
    <w:p w14:paraId="199AAC92" w14:textId="77777777" w:rsidR="00571DC2" w:rsidRDefault="00571DC2" w:rsidP="00571DC2">
      <w:pPr>
        <w:pStyle w:val="Notedebasdepage"/>
      </w:pPr>
      <w:r>
        <w:rPr>
          <w:rStyle w:val="Appelnotedebasdep"/>
        </w:rPr>
        <w:footnoteRef/>
      </w:r>
      <w:r>
        <w:t xml:space="preserve"> </w:t>
      </w:r>
      <w:r>
        <w:tab/>
      </w:r>
      <w:r w:rsidRPr="00715960">
        <w:rPr>
          <w:szCs w:val="28"/>
        </w:rPr>
        <w:t xml:space="preserve">IHERING, </w:t>
      </w:r>
      <w:r w:rsidRPr="00715960">
        <w:rPr>
          <w:i/>
          <w:iCs/>
          <w:szCs w:val="28"/>
        </w:rPr>
        <w:t xml:space="preserve">op. cit., </w:t>
      </w:r>
      <w:r w:rsidRPr="00715960">
        <w:rPr>
          <w:szCs w:val="28"/>
        </w:rPr>
        <w:t>p, 68.</w:t>
      </w:r>
    </w:p>
  </w:footnote>
  <w:footnote w:id="458">
    <w:p w14:paraId="5DDB1FCC"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Engels, </w:t>
      </w:r>
      <w:r w:rsidRPr="00715960">
        <w:rPr>
          <w:i/>
          <w:iCs/>
          <w:szCs w:val="30"/>
        </w:rPr>
        <w:t xml:space="preserve">op. cit, </w:t>
      </w:r>
      <w:r>
        <w:rPr>
          <w:szCs w:val="30"/>
        </w:rPr>
        <w:t>p. 97 et pp. 109-110.</w:t>
      </w:r>
    </w:p>
  </w:footnote>
  <w:footnote w:id="459">
    <w:p w14:paraId="3A5FCF3E" w14:textId="77777777" w:rsidR="00571DC2" w:rsidRDefault="00571DC2" w:rsidP="00571DC2">
      <w:pPr>
        <w:pStyle w:val="Notedebasdepage"/>
      </w:pPr>
      <w:r>
        <w:rPr>
          <w:rStyle w:val="Appelnotedebasdep"/>
        </w:rPr>
        <w:footnoteRef/>
      </w:r>
      <w:r>
        <w:t xml:space="preserve"> </w:t>
      </w:r>
      <w:r>
        <w:tab/>
      </w:r>
      <w:r w:rsidRPr="00715960">
        <w:rPr>
          <w:szCs w:val="30"/>
        </w:rPr>
        <w:t>On sait que Proudhon était très opposé au divorce.</w:t>
      </w:r>
    </w:p>
  </w:footnote>
  <w:footnote w:id="460">
    <w:p w14:paraId="089E5A37" w14:textId="77777777" w:rsidR="00571DC2" w:rsidRDefault="00571DC2" w:rsidP="00571DC2">
      <w:pPr>
        <w:pStyle w:val="Notedebasdepage"/>
      </w:pPr>
      <w:r>
        <w:rPr>
          <w:rStyle w:val="Appelnotedebasdep"/>
        </w:rPr>
        <w:footnoteRef/>
      </w:r>
      <w:r>
        <w:t xml:space="preserve"> </w:t>
      </w:r>
      <w:r>
        <w:tab/>
      </w:r>
      <w:r w:rsidRPr="00715960">
        <w:rPr>
          <w:szCs w:val="30"/>
        </w:rPr>
        <w:t>Il existe un fort courant d'opinion aujourd'hui en vue d'obtenir que l’on pui</w:t>
      </w:r>
      <w:r w:rsidRPr="00715960">
        <w:rPr>
          <w:szCs w:val="30"/>
        </w:rPr>
        <w:t>s</w:t>
      </w:r>
      <w:r w:rsidRPr="00715960">
        <w:rPr>
          <w:szCs w:val="30"/>
        </w:rPr>
        <w:t>se prévoir dans lés contrats que les difficultés seront réglées par voie d'arb</w:t>
      </w:r>
      <w:r w:rsidRPr="00715960">
        <w:rPr>
          <w:szCs w:val="30"/>
        </w:rPr>
        <w:t>i</w:t>
      </w:r>
      <w:r w:rsidRPr="00715960">
        <w:rPr>
          <w:szCs w:val="30"/>
        </w:rPr>
        <w:t>trage : d'après l'interprétation donnée aujourd'hui par les tribunaux à l'article 1006 du Gode de procédure civile, on ne peut convenir de régler par arbitr</w:t>
      </w:r>
      <w:r w:rsidRPr="00715960">
        <w:rPr>
          <w:szCs w:val="30"/>
        </w:rPr>
        <w:t>a</w:t>
      </w:r>
      <w:r w:rsidRPr="00715960">
        <w:rPr>
          <w:szCs w:val="30"/>
        </w:rPr>
        <w:t>ge un différend qui n'est pas encore né.</w:t>
      </w:r>
    </w:p>
  </w:footnote>
  <w:footnote w:id="461">
    <w:p w14:paraId="3DF7978B" w14:textId="77777777" w:rsidR="00571DC2" w:rsidRDefault="00571DC2" w:rsidP="00571DC2">
      <w:pPr>
        <w:pStyle w:val="Notedebasdepage"/>
      </w:pPr>
      <w:r>
        <w:rPr>
          <w:rStyle w:val="Appelnotedebasdep"/>
        </w:rPr>
        <w:footnoteRef/>
      </w:r>
      <w:r>
        <w:t xml:space="preserve"> </w:t>
      </w:r>
      <w:r>
        <w:tab/>
      </w:r>
      <w:r w:rsidRPr="00715960">
        <w:rPr>
          <w:szCs w:val="28"/>
        </w:rPr>
        <w:t>On doit ici observer que l'article 439 du Code pénal assimile à la destruction des actes de l'autorité publique, la destruction des « effets de commerce ou de banque contenant ou opérant obligation, disposition ou décharge » ; la peine est de la réclusion ; elle tombe à un emprisonnement de deux à cinq ans si les pièces détruites n'ont pas ces caractères exceptionnels.</w:t>
      </w:r>
    </w:p>
  </w:footnote>
  <w:footnote w:id="462">
    <w:p w14:paraId="5E7D85BD" w14:textId="77777777" w:rsidR="00571DC2" w:rsidRDefault="00571DC2" w:rsidP="00571DC2">
      <w:pPr>
        <w:pStyle w:val="Notedebasdepage"/>
      </w:pPr>
      <w:r>
        <w:rPr>
          <w:rStyle w:val="Appelnotedebasdep"/>
        </w:rPr>
        <w:footnoteRef/>
      </w:r>
      <w:r>
        <w:t xml:space="preserve"> </w:t>
      </w:r>
      <w:r>
        <w:tab/>
      </w:r>
      <w:r w:rsidRPr="00715960">
        <w:rPr>
          <w:szCs w:val="28"/>
        </w:rPr>
        <w:t xml:space="preserve">Renan, faisant l'inventaire de tout ce que nous devons aux Grecs, parle du « droit maritime et international », mais point du droit civil </w:t>
      </w:r>
      <w:r w:rsidRPr="00715960">
        <w:rPr>
          <w:i/>
          <w:iCs/>
          <w:szCs w:val="28"/>
        </w:rPr>
        <w:t xml:space="preserve">(Histoire du peuple d'Israël, </w:t>
      </w:r>
      <w:r>
        <w:rPr>
          <w:szCs w:val="28"/>
        </w:rPr>
        <w:t>tome I, p. II</w:t>
      </w:r>
      <w:r w:rsidRPr="00715960">
        <w:rPr>
          <w:szCs w:val="28"/>
        </w:rPr>
        <w:t>).</w:t>
      </w:r>
    </w:p>
  </w:footnote>
  <w:footnote w:id="463">
    <w:p w14:paraId="10808020"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Glotz, </w:t>
      </w:r>
      <w:r w:rsidRPr="00715960">
        <w:rPr>
          <w:i/>
          <w:iCs/>
          <w:szCs w:val="28"/>
        </w:rPr>
        <w:t xml:space="preserve">Etudes sociales et juridiques sur l'antiquité grecque, </w:t>
      </w:r>
      <w:r w:rsidRPr="00715960">
        <w:rPr>
          <w:szCs w:val="28"/>
        </w:rPr>
        <w:t>p. 299.</w:t>
      </w:r>
    </w:p>
  </w:footnote>
  <w:footnote w:id="464">
    <w:p w14:paraId="2CC004A6" w14:textId="77777777" w:rsidR="00571DC2" w:rsidRDefault="00571DC2" w:rsidP="00571DC2">
      <w:pPr>
        <w:pStyle w:val="Notedebasdepage"/>
      </w:pPr>
      <w:r>
        <w:rPr>
          <w:rStyle w:val="Appelnotedebasdep"/>
        </w:rPr>
        <w:footnoteRef/>
      </w:r>
      <w:r>
        <w:t xml:space="preserve"> </w:t>
      </w:r>
      <w:r>
        <w:tab/>
      </w:r>
      <w:r w:rsidRPr="00715960">
        <w:rPr>
          <w:szCs w:val="28"/>
        </w:rPr>
        <w:t>Il estime que l'érudition doit s'occuper, pour le moment, de recon</w:t>
      </w:r>
      <w:r w:rsidRPr="00715960">
        <w:rPr>
          <w:szCs w:val="28"/>
        </w:rPr>
        <w:t>s</w:t>
      </w:r>
      <w:r w:rsidRPr="00715960">
        <w:rPr>
          <w:szCs w:val="28"/>
        </w:rPr>
        <w:t xml:space="preserve">tituer le droit grec </w:t>
      </w:r>
      <w:r w:rsidRPr="00715960">
        <w:rPr>
          <w:i/>
          <w:iCs/>
          <w:szCs w:val="28"/>
        </w:rPr>
        <w:t xml:space="preserve">(op. cit., </w:t>
      </w:r>
      <w:r w:rsidRPr="00715960">
        <w:rPr>
          <w:szCs w:val="28"/>
        </w:rPr>
        <w:t>p. 279).</w:t>
      </w:r>
    </w:p>
  </w:footnote>
  <w:footnote w:id="465">
    <w:p w14:paraId="5D7F108C"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Renan, </w:t>
      </w:r>
      <w:r w:rsidRPr="00715960">
        <w:rPr>
          <w:i/>
          <w:iCs/>
          <w:szCs w:val="30"/>
        </w:rPr>
        <w:t xml:space="preserve">loc, cit., </w:t>
      </w:r>
      <w:r w:rsidRPr="00715960">
        <w:rPr>
          <w:szCs w:val="30"/>
        </w:rPr>
        <w:t>pp. iv-vi</w:t>
      </w:r>
      <w:r w:rsidRPr="00715960">
        <w:rPr>
          <w:smallCaps/>
          <w:szCs w:val="30"/>
        </w:rPr>
        <w:t>.</w:t>
      </w:r>
    </w:p>
  </w:footnote>
  <w:footnote w:id="466">
    <w:p w14:paraId="6EAAA632" w14:textId="77777777" w:rsidR="00571DC2" w:rsidRDefault="00571DC2" w:rsidP="00571DC2">
      <w:pPr>
        <w:pStyle w:val="Notedebasdepage"/>
      </w:pPr>
      <w:r>
        <w:rPr>
          <w:rStyle w:val="Appelnotedebasdep"/>
        </w:rPr>
        <w:footnoteRef/>
      </w:r>
      <w:r>
        <w:t xml:space="preserve"> </w:t>
      </w:r>
      <w:r>
        <w:tab/>
      </w:r>
      <w:r w:rsidRPr="00715960">
        <w:rPr>
          <w:szCs w:val="30"/>
        </w:rPr>
        <w:t xml:space="preserve">Marx écrit à propos des origines du capitalisme : « Ici se confirme la loi constatée par Hegel dans sa </w:t>
      </w:r>
      <w:r w:rsidRPr="00715960">
        <w:rPr>
          <w:i/>
          <w:iCs/>
          <w:szCs w:val="30"/>
        </w:rPr>
        <w:t xml:space="preserve">Logique, </w:t>
      </w:r>
      <w:r w:rsidRPr="00715960">
        <w:rPr>
          <w:szCs w:val="30"/>
        </w:rPr>
        <w:t>loi d'après laquelle de simples cha</w:t>
      </w:r>
      <w:r w:rsidRPr="00715960">
        <w:rPr>
          <w:szCs w:val="30"/>
        </w:rPr>
        <w:t>n</w:t>
      </w:r>
      <w:r w:rsidRPr="00715960">
        <w:rPr>
          <w:szCs w:val="30"/>
        </w:rPr>
        <w:t>gements de quantité, parvenus à un certain d</w:t>
      </w:r>
      <w:r w:rsidRPr="00715960">
        <w:rPr>
          <w:szCs w:val="30"/>
        </w:rPr>
        <w:t>e</w:t>
      </w:r>
      <w:r w:rsidRPr="00715960">
        <w:rPr>
          <w:szCs w:val="30"/>
        </w:rPr>
        <w:t>gré, amènent des différences dans la qualité. » (</w:t>
      </w:r>
      <w:r w:rsidRPr="00715960">
        <w:rPr>
          <w:i/>
          <w:iCs/>
          <w:szCs w:val="30"/>
        </w:rPr>
        <w:t xml:space="preserve">Capital, </w:t>
      </w:r>
      <w:r w:rsidRPr="00715960">
        <w:rPr>
          <w:szCs w:val="30"/>
        </w:rPr>
        <w:t>trad. franc., tome X, p. 133, col. 2).</w:t>
      </w:r>
    </w:p>
  </w:footnote>
  <w:footnote w:id="467">
    <w:p w14:paraId="23B6B61D" w14:textId="77777777" w:rsidR="00571DC2" w:rsidRDefault="00571DC2" w:rsidP="00571DC2">
      <w:pPr>
        <w:pStyle w:val="Notedebasdepage"/>
      </w:pPr>
      <w:r>
        <w:rPr>
          <w:rStyle w:val="Appelnotedebasdep"/>
        </w:rPr>
        <w:footnoteRef/>
      </w:r>
      <w:r>
        <w:t xml:space="preserve"> </w:t>
      </w:r>
      <w:r>
        <w:tab/>
      </w:r>
      <w:r w:rsidRPr="00715960">
        <w:rPr>
          <w:szCs w:val="30"/>
        </w:rPr>
        <w:t>La légende de Servius Tullius a conservé une trace de cette i</w:t>
      </w:r>
      <w:r w:rsidRPr="00715960">
        <w:rPr>
          <w:szCs w:val="30"/>
        </w:rPr>
        <w:t>m</w:t>
      </w:r>
      <w:r w:rsidRPr="00715960">
        <w:rPr>
          <w:szCs w:val="30"/>
        </w:rPr>
        <w:t>portation.</w:t>
      </w:r>
    </w:p>
  </w:footnote>
  <w:footnote w:id="468">
    <w:p w14:paraId="33754A62"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Ihering, </w:t>
      </w:r>
      <w:r w:rsidRPr="00715960">
        <w:rPr>
          <w:i/>
          <w:iCs/>
          <w:szCs w:val="28"/>
        </w:rPr>
        <w:t xml:space="preserve">Esprit du droit romain, </w:t>
      </w:r>
      <w:r w:rsidRPr="00715960">
        <w:rPr>
          <w:szCs w:val="28"/>
        </w:rPr>
        <w:t>trad, franc., tome II, pp. 14-15.</w:t>
      </w:r>
    </w:p>
  </w:footnote>
  <w:footnote w:id="469">
    <w:p w14:paraId="35B34EE5" w14:textId="77777777" w:rsidR="00571DC2" w:rsidRDefault="00571DC2" w:rsidP="00571DC2">
      <w:pPr>
        <w:pStyle w:val="Notedebasdepage"/>
      </w:pPr>
      <w:r>
        <w:rPr>
          <w:rStyle w:val="Appelnotedebasdep"/>
        </w:rPr>
        <w:footnoteRef/>
      </w:r>
      <w:r>
        <w:t xml:space="preserve"> </w:t>
      </w:r>
      <w:r>
        <w:tab/>
      </w:r>
      <w:r w:rsidRPr="00715960">
        <w:rPr>
          <w:szCs w:val="28"/>
        </w:rPr>
        <w:t>Thorold Rogers dit qu'au XVIII</w:t>
      </w:r>
      <w:r w:rsidRPr="00715960">
        <w:rPr>
          <w:szCs w:val="28"/>
          <w:vertAlign w:val="superscript"/>
        </w:rPr>
        <w:t>e</w:t>
      </w:r>
      <w:r w:rsidRPr="00715960">
        <w:rPr>
          <w:smallCaps/>
          <w:szCs w:val="28"/>
        </w:rPr>
        <w:t xml:space="preserve"> </w:t>
      </w:r>
      <w:r w:rsidRPr="00715960">
        <w:rPr>
          <w:szCs w:val="28"/>
        </w:rPr>
        <w:t>siècle l'agriculture anglaise éprouva so</w:t>
      </w:r>
      <w:r w:rsidRPr="00715960">
        <w:rPr>
          <w:szCs w:val="28"/>
        </w:rPr>
        <w:t>u</w:t>
      </w:r>
      <w:r w:rsidRPr="00715960">
        <w:rPr>
          <w:szCs w:val="28"/>
        </w:rPr>
        <w:t>vent des mécomptes parce que la comptabilité était souvent négligée et il i</w:t>
      </w:r>
      <w:r w:rsidRPr="00715960">
        <w:rPr>
          <w:szCs w:val="28"/>
        </w:rPr>
        <w:t>n</w:t>
      </w:r>
      <w:r w:rsidRPr="00715960">
        <w:rPr>
          <w:szCs w:val="28"/>
        </w:rPr>
        <w:t>siste, avec Young, sur l'importance d'une bonne comptabil</w:t>
      </w:r>
      <w:r w:rsidRPr="00715960">
        <w:rPr>
          <w:szCs w:val="28"/>
        </w:rPr>
        <w:t>i</w:t>
      </w:r>
      <w:r w:rsidRPr="00715960">
        <w:rPr>
          <w:szCs w:val="28"/>
        </w:rPr>
        <w:t xml:space="preserve">té. </w:t>
      </w:r>
      <w:r w:rsidRPr="00715960">
        <w:rPr>
          <w:i/>
          <w:iCs/>
          <w:szCs w:val="28"/>
        </w:rPr>
        <w:t xml:space="preserve">(Histoire du travail et des salaires en Angleterre, </w:t>
      </w:r>
      <w:r w:rsidRPr="00715960">
        <w:rPr>
          <w:szCs w:val="28"/>
        </w:rPr>
        <w:t>p. 415.)</w:t>
      </w:r>
    </w:p>
  </w:footnote>
  <w:footnote w:id="470">
    <w:p w14:paraId="3AE670FF"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Ihering, </w:t>
      </w:r>
      <w:r w:rsidRPr="00715960">
        <w:rPr>
          <w:i/>
          <w:iCs/>
          <w:szCs w:val="28"/>
        </w:rPr>
        <w:t xml:space="preserve">op. cit., </w:t>
      </w:r>
      <w:r w:rsidRPr="00715960">
        <w:rPr>
          <w:szCs w:val="28"/>
        </w:rPr>
        <w:t>tome II, pp. 226-227, et tome IV, p. 330.</w:t>
      </w:r>
    </w:p>
  </w:footnote>
  <w:footnote w:id="471">
    <w:p w14:paraId="3589BD4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Ihering, </w:t>
      </w:r>
      <w:r w:rsidRPr="00715960">
        <w:rPr>
          <w:i/>
          <w:iCs/>
          <w:szCs w:val="28"/>
        </w:rPr>
        <w:t xml:space="preserve">op. cit., </w:t>
      </w:r>
      <w:r w:rsidRPr="00715960">
        <w:rPr>
          <w:szCs w:val="28"/>
        </w:rPr>
        <w:t xml:space="preserve">tome II, p. 160, et </w:t>
      </w:r>
      <w:r w:rsidRPr="00715960">
        <w:rPr>
          <w:i/>
          <w:iCs/>
          <w:szCs w:val="28"/>
        </w:rPr>
        <w:t xml:space="preserve">Histoire du développement, </w:t>
      </w:r>
      <w:r w:rsidRPr="00715960">
        <w:rPr>
          <w:szCs w:val="28"/>
        </w:rPr>
        <w:t>pp. 77-82.</w:t>
      </w:r>
    </w:p>
  </w:footnote>
  <w:footnote w:id="472">
    <w:p w14:paraId="002E3F8F" w14:textId="77777777" w:rsidR="00571DC2" w:rsidRDefault="00571DC2" w:rsidP="00571DC2">
      <w:pPr>
        <w:pStyle w:val="Notedebasdepage"/>
      </w:pPr>
      <w:r>
        <w:rPr>
          <w:rStyle w:val="Appelnotedebasdep"/>
        </w:rPr>
        <w:footnoteRef/>
      </w:r>
      <w:r>
        <w:t xml:space="preserve"> </w:t>
      </w:r>
      <w:r>
        <w:tab/>
      </w:r>
      <w:r w:rsidRPr="00715960">
        <w:rPr>
          <w:szCs w:val="28"/>
        </w:rPr>
        <w:t xml:space="preserve">Ihering est souvent revenu sur cette question capitale. </w:t>
      </w:r>
      <w:r w:rsidRPr="00715960">
        <w:rPr>
          <w:i/>
          <w:iCs/>
          <w:szCs w:val="28"/>
        </w:rPr>
        <w:t>(Esprit du droit r</w:t>
      </w:r>
      <w:r w:rsidRPr="00715960">
        <w:rPr>
          <w:i/>
          <w:iCs/>
          <w:szCs w:val="28"/>
        </w:rPr>
        <w:t>o</w:t>
      </w:r>
      <w:r w:rsidRPr="00715960">
        <w:rPr>
          <w:i/>
          <w:iCs/>
          <w:szCs w:val="28"/>
        </w:rPr>
        <w:t xml:space="preserve">main, </w:t>
      </w:r>
      <w:r w:rsidRPr="00715960">
        <w:rPr>
          <w:szCs w:val="28"/>
        </w:rPr>
        <w:t xml:space="preserve">tome II, pp. 136-139 ; </w:t>
      </w:r>
      <w:r w:rsidRPr="00715960">
        <w:rPr>
          <w:i/>
          <w:iCs/>
          <w:szCs w:val="28"/>
        </w:rPr>
        <w:t>Histoire du dévelo</w:t>
      </w:r>
      <w:r w:rsidRPr="00715960">
        <w:rPr>
          <w:i/>
          <w:iCs/>
          <w:szCs w:val="28"/>
        </w:rPr>
        <w:t>p</w:t>
      </w:r>
      <w:r w:rsidRPr="00715960">
        <w:rPr>
          <w:i/>
          <w:iCs/>
          <w:szCs w:val="28"/>
        </w:rPr>
        <w:t xml:space="preserve">pement, </w:t>
      </w:r>
      <w:r w:rsidRPr="00715960">
        <w:rPr>
          <w:szCs w:val="28"/>
        </w:rPr>
        <w:t xml:space="preserve">pp. 85-S6 ; </w:t>
      </w:r>
      <w:r w:rsidRPr="00715960">
        <w:rPr>
          <w:i/>
          <w:iCs/>
          <w:szCs w:val="28"/>
        </w:rPr>
        <w:t xml:space="preserve">Du rôle de la volonté dans la possession, </w:t>
      </w:r>
      <w:r w:rsidRPr="00715960">
        <w:rPr>
          <w:szCs w:val="28"/>
        </w:rPr>
        <w:t>pp. 104-105).</w:t>
      </w:r>
    </w:p>
  </w:footnote>
  <w:footnote w:id="473">
    <w:p w14:paraId="0948F55E" w14:textId="77777777" w:rsidR="00571DC2" w:rsidRDefault="00571DC2" w:rsidP="00571DC2">
      <w:pPr>
        <w:pStyle w:val="Notedebasdepage"/>
      </w:pPr>
      <w:r>
        <w:rPr>
          <w:rStyle w:val="Appelnotedebasdep"/>
        </w:rPr>
        <w:footnoteRef/>
      </w:r>
      <w:r>
        <w:t xml:space="preserve"> </w:t>
      </w:r>
      <w:r>
        <w:tab/>
      </w:r>
      <w:r w:rsidRPr="00715960">
        <w:rPr>
          <w:szCs w:val="28"/>
        </w:rPr>
        <w:t>« Rien n'avait pu donner l'idée d'une force comme celle que Rome montrait maintenant au monde étonné. Le déploiement militaire était peu considér</w:t>
      </w:r>
      <w:r w:rsidRPr="00715960">
        <w:rPr>
          <w:szCs w:val="28"/>
        </w:rPr>
        <w:t>a</w:t>
      </w:r>
      <w:r w:rsidRPr="00715960">
        <w:rPr>
          <w:szCs w:val="28"/>
        </w:rPr>
        <w:t>ble ; ce qui était terrible, c'était la résolution, l'ob</w:t>
      </w:r>
      <w:r w:rsidRPr="00715960">
        <w:rPr>
          <w:szCs w:val="28"/>
        </w:rPr>
        <w:t>s</w:t>
      </w:r>
      <w:r w:rsidRPr="00715960">
        <w:rPr>
          <w:szCs w:val="28"/>
        </w:rPr>
        <w:t>tination, l'énergie qu'on sentait derrière ces légions, derrière ces a</w:t>
      </w:r>
      <w:r w:rsidRPr="00715960">
        <w:rPr>
          <w:szCs w:val="28"/>
        </w:rPr>
        <w:t>m</w:t>
      </w:r>
      <w:r w:rsidRPr="00715960">
        <w:rPr>
          <w:szCs w:val="28"/>
        </w:rPr>
        <w:t xml:space="preserve">bassadeurs, représentants d'une force inéluctable. » </w:t>
      </w:r>
      <w:r w:rsidRPr="00715960">
        <w:rPr>
          <w:smallCaps/>
          <w:szCs w:val="28"/>
        </w:rPr>
        <w:t xml:space="preserve">(Renan, </w:t>
      </w:r>
      <w:r w:rsidRPr="00715960">
        <w:rPr>
          <w:i/>
          <w:iCs/>
          <w:szCs w:val="28"/>
        </w:rPr>
        <w:t xml:space="preserve">op, cit., </w:t>
      </w:r>
      <w:r w:rsidRPr="00715960">
        <w:rPr>
          <w:szCs w:val="28"/>
        </w:rPr>
        <w:t>t.</w:t>
      </w:r>
      <w:r>
        <w:rPr>
          <w:szCs w:val="28"/>
        </w:rPr>
        <w:t> </w:t>
      </w:r>
      <w:r w:rsidRPr="00715960">
        <w:rPr>
          <w:szCs w:val="28"/>
        </w:rPr>
        <w:t>IV, p. 267).</w:t>
      </w:r>
    </w:p>
  </w:footnote>
  <w:footnote w:id="474">
    <w:p w14:paraId="4EF9D54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Rabelais, </w:t>
      </w:r>
      <w:r w:rsidRPr="00715960">
        <w:rPr>
          <w:i/>
          <w:iCs/>
          <w:szCs w:val="28"/>
        </w:rPr>
        <w:t xml:space="preserve">Pantagruel, </w:t>
      </w:r>
      <w:r>
        <w:rPr>
          <w:szCs w:val="28"/>
        </w:rPr>
        <w:t xml:space="preserve">livre II, </w:t>
      </w:r>
      <w:r w:rsidRPr="00715960">
        <w:rPr>
          <w:szCs w:val="28"/>
        </w:rPr>
        <w:t>5.</w:t>
      </w:r>
    </w:p>
  </w:footnote>
  <w:footnote w:id="475">
    <w:p w14:paraId="617769CF" w14:textId="77777777" w:rsidR="00571DC2" w:rsidRDefault="00571DC2" w:rsidP="00571DC2">
      <w:pPr>
        <w:pStyle w:val="Notedebasdepage"/>
      </w:pPr>
      <w:r>
        <w:rPr>
          <w:rStyle w:val="Appelnotedebasdep"/>
        </w:rPr>
        <w:footnoteRef/>
      </w:r>
      <w:r>
        <w:t xml:space="preserve"> </w:t>
      </w:r>
      <w:r>
        <w:tab/>
      </w:r>
      <w:r w:rsidRPr="00715960">
        <w:rPr>
          <w:szCs w:val="28"/>
        </w:rPr>
        <w:t>On trouve un assez grand nombre de balivernes du droit canon dans l’étude faite par le professeur Esmein sur le serment promisso</w:t>
      </w:r>
      <w:r w:rsidRPr="00715960">
        <w:rPr>
          <w:szCs w:val="28"/>
        </w:rPr>
        <w:t>i</w:t>
      </w:r>
      <w:r w:rsidRPr="00715960">
        <w:rPr>
          <w:szCs w:val="28"/>
        </w:rPr>
        <w:t>re.</w:t>
      </w:r>
    </w:p>
  </w:footnote>
  <w:footnote w:id="476">
    <w:p w14:paraId="3D230C22" w14:textId="77777777" w:rsidR="00571DC2" w:rsidRDefault="00571DC2" w:rsidP="00571DC2">
      <w:pPr>
        <w:pStyle w:val="Notedebasdepage"/>
      </w:pPr>
      <w:r>
        <w:rPr>
          <w:rStyle w:val="Appelnotedebasdep"/>
        </w:rPr>
        <w:footnoteRef/>
      </w:r>
      <w:r>
        <w:t xml:space="preserve"> </w:t>
      </w:r>
      <w:r>
        <w:tab/>
      </w:r>
      <w:r w:rsidRPr="00715960">
        <w:rPr>
          <w:szCs w:val="28"/>
        </w:rPr>
        <w:t>Par exemple, au nom de la morale, les canonistes exigeaient pour la pre</w:t>
      </w:r>
      <w:r w:rsidRPr="00715960">
        <w:rPr>
          <w:szCs w:val="28"/>
        </w:rPr>
        <w:t>s</w:t>
      </w:r>
      <w:r w:rsidRPr="00715960">
        <w:rPr>
          <w:szCs w:val="28"/>
        </w:rPr>
        <w:t>cription que le possesseur eût</w:t>
      </w:r>
      <w:r>
        <w:rPr>
          <w:szCs w:val="28"/>
        </w:rPr>
        <w:t xml:space="preserve"> toujours possédé de bonne foi.</w:t>
      </w:r>
    </w:p>
  </w:footnote>
  <w:footnote w:id="477">
    <w:p w14:paraId="04953757" w14:textId="77777777" w:rsidR="00571DC2" w:rsidRDefault="00571DC2" w:rsidP="00571DC2">
      <w:pPr>
        <w:pStyle w:val="Notedebasdepage"/>
      </w:pPr>
      <w:r>
        <w:rPr>
          <w:rStyle w:val="Appelnotedebasdep"/>
        </w:rPr>
        <w:footnoteRef/>
      </w:r>
      <w:r>
        <w:t xml:space="preserve"> </w:t>
      </w:r>
      <w:r>
        <w:tab/>
      </w:r>
      <w:r w:rsidRPr="00715960">
        <w:rPr>
          <w:szCs w:val="28"/>
        </w:rPr>
        <w:t>Les historiens devraient rendre au Gode civil le nom du Code Napoléon, qui offre l'immense avantage de rappeler une des raisons essentielles de l'ét</w:t>
      </w:r>
      <w:r w:rsidRPr="00715960">
        <w:rPr>
          <w:szCs w:val="28"/>
        </w:rPr>
        <w:t>a</w:t>
      </w:r>
      <w:r w:rsidRPr="00715960">
        <w:rPr>
          <w:szCs w:val="28"/>
        </w:rPr>
        <w:t>blissement du droit moderne.</w:t>
      </w:r>
    </w:p>
  </w:footnote>
  <w:footnote w:id="478">
    <w:p w14:paraId="6B78C6EA" w14:textId="77777777" w:rsidR="00571DC2" w:rsidRDefault="00571DC2" w:rsidP="00571DC2">
      <w:pPr>
        <w:pStyle w:val="Notedebasdepage"/>
      </w:pPr>
      <w:r>
        <w:rPr>
          <w:rStyle w:val="Appelnotedebasdep"/>
        </w:rPr>
        <w:footnoteRef/>
      </w:r>
      <w:r>
        <w:t xml:space="preserve"> </w:t>
      </w:r>
      <w:r>
        <w:tab/>
      </w:r>
      <w:r w:rsidRPr="00715960">
        <w:rPr>
          <w:szCs w:val="28"/>
        </w:rPr>
        <w:t xml:space="preserve">G. </w:t>
      </w:r>
      <w:r w:rsidRPr="00715960">
        <w:rPr>
          <w:smallCaps/>
          <w:szCs w:val="28"/>
        </w:rPr>
        <w:t xml:space="preserve">Sorel, </w:t>
      </w:r>
      <w:r w:rsidRPr="00715960">
        <w:rPr>
          <w:i/>
          <w:iCs/>
          <w:szCs w:val="28"/>
        </w:rPr>
        <w:t xml:space="preserve">Insegnamenti sociali della economia contem-poranea, </w:t>
      </w:r>
      <w:r w:rsidRPr="00715960">
        <w:rPr>
          <w:szCs w:val="28"/>
        </w:rPr>
        <w:t>p. 109.</w:t>
      </w:r>
    </w:p>
  </w:footnote>
  <w:footnote w:id="479">
    <w:p w14:paraId="1373F5B3" w14:textId="77777777" w:rsidR="00571DC2" w:rsidRDefault="00571DC2" w:rsidP="00571DC2">
      <w:pPr>
        <w:pStyle w:val="Notedebasdepage"/>
      </w:pPr>
      <w:r>
        <w:rPr>
          <w:rStyle w:val="Appelnotedebasdep"/>
        </w:rPr>
        <w:footnoteRef/>
      </w:r>
      <w:r>
        <w:t xml:space="preserve"> </w:t>
      </w:r>
      <w:r>
        <w:tab/>
      </w:r>
      <w:r w:rsidRPr="00715960">
        <w:rPr>
          <w:szCs w:val="30"/>
        </w:rPr>
        <w:t xml:space="preserve">G. </w:t>
      </w:r>
      <w:r w:rsidRPr="00715960">
        <w:rPr>
          <w:smallCaps/>
          <w:szCs w:val="30"/>
        </w:rPr>
        <w:t xml:space="preserve">Sorel, </w:t>
      </w:r>
      <w:r w:rsidRPr="00715960">
        <w:rPr>
          <w:i/>
          <w:iCs/>
          <w:szCs w:val="30"/>
        </w:rPr>
        <w:t xml:space="preserve">op. cit., </w:t>
      </w:r>
      <w:r w:rsidRPr="00715960">
        <w:rPr>
          <w:szCs w:val="30"/>
        </w:rPr>
        <w:t xml:space="preserve">pp. </w:t>
      </w:r>
      <w:r>
        <w:rPr>
          <w:szCs w:val="30"/>
        </w:rPr>
        <w:t>42-44 et pp. 53-65.</w:t>
      </w:r>
    </w:p>
  </w:footnote>
  <w:footnote w:id="480">
    <w:p w14:paraId="62A57CB6" w14:textId="77777777" w:rsidR="00571DC2" w:rsidRDefault="00571DC2" w:rsidP="00571DC2">
      <w:pPr>
        <w:pStyle w:val="Notedebasdepage"/>
      </w:pPr>
      <w:r>
        <w:rPr>
          <w:rStyle w:val="Appelnotedebasdep"/>
        </w:rPr>
        <w:footnoteRef/>
      </w:r>
      <w:r>
        <w:t xml:space="preserve"> </w:t>
      </w:r>
      <w:r>
        <w:tab/>
      </w:r>
      <w:r w:rsidRPr="00715960">
        <w:rPr>
          <w:szCs w:val="28"/>
        </w:rPr>
        <w:t xml:space="preserve">Cf. ce qu'a dit André Hallays dans les </w:t>
      </w:r>
      <w:r w:rsidRPr="00715960">
        <w:rPr>
          <w:i/>
          <w:iCs/>
          <w:szCs w:val="28"/>
        </w:rPr>
        <w:t xml:space="preserve">Débats, </w:t>
      </w:r>
      <w:r w:rsidRPr="00715960">
        <w:rPr>
          <w:szCs w:val="28"/>
        </w:rPr>
        <w:t>27 juin et 4 juillet 1902.</w:t>
      </w:r>
    </w:p>
  </w:footnote>
  <w:footnote w:id="481">
    <w:p w14:paraId="01AE442A" w14:textId="77777777" w:rsidR="00571DC2" w:rsidRDefault="00571DC2" w:rsidP="00571DC2">
      <w:pPr>
        <w:pStyle w:val="Notedebasdepage"/>
      </w:pPr>
      <w:r>
        <w:rPr>
          <w:rStyle w:val="Appelnotedebasdep"/>
        </w:rPr>
        <w:footnoteRef/>
      </w:r>
      <w:r>
        <w:t xml:space="preserve"> </w:t>
      </w:r>
      <w:r>
        <w:tab/>
      </w:r>
      <w:r w:rsidRPr="00715960">
        <w:rPr>
          <w:szCs w:val="28"/>
        </w:rPr>
        <w:t xml:space="preserve">D'après André Hallays </w:t>
      </w:r>
      <w:r>
        <w:rPr>
          <w:szCs w:val="28"/>
        </w:rPr>
        <w:t>(</w:t>
      </w:r>
      <w:r w:rsidRPr="00715960">
        <w:rPr>
          <w:i/>
          <w:iCs/>
          <w:szCs w:val="28"/>
        </w:rPr>
        <w:t xml:space="preserve">Débats, </w:t>
      </w:r>
      <w:r w:rsidRPr="00715960">
        <w:rPr>
          <w:szCs w:val="28"/>
        </w:rPr>
        <w:t>18 juillet 1902).</w:t>
      </w:r>
    </w:p>
  </w:footnote>
  <w:footnote w:id="482">
    <w:p w14:paraId="15799DE8"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Aristote, </w:t>
      </w:r>
      <w:r w:rsidRPr="00715960">
        <w:rPr>
          <w:i/>
          <w:iCs/>
          <w:szCs w:val="28"/>
        </w:rPr>
        <w:t xml:space="preserve">Politique, </w:t>
      </w:r>
      <w:r w:rsidRPr="00715960">
        <w:rPr>
          <w:szCs w:val="28"/>
        </w:rPr>
        <w:t xml:space="preserve">livre V. chap. v, vi, </w:t>
      </w:r>
      <w:r>
        <w:rPr>
          <w:szCs w:val="28"/>
        </w:rPr>
        <w:t>vii</w:t>
      </w:r>
      <w:r w:rsidRPr="00715960">
        <w:rPr>
          <w:szCs w:val="28"/>
        </w:rPr>
        <w:t>.</w:t>
      </w:r>
    </w:p>
  </w:footnote>
  <w:footnote w:id="483">
    <w:p w14:paraId="75AB8BEC" w14:textId="77777777" w:rsidR="00571DC2" w:rsidRDefault="00571DC2" w:rsidP="00571DC2">
      <w:pPr>
        <w:pStyle w:val="Notedebasdepage"/>
      </w:pPr>
      <w:r>
        <w:rPr>
          <w:rStyle w:val="Appelnotedebasdep"/>
        </w:rPr>
        <w:footnoteRef/>
      </w:r>
      <w:r>
        <w:t xml:space="preserve"> </w:t>
      </w:r>
      <w:r>
        <w:tab/>
      </w:r>
      <w:r w:rsidRPr="00715960">
        <w:rPr>
          <w:szCs w:val="30"/>
        </w:rPr>
        <w:t xml:space="preserve">La Perse moderne a créé des mystères consacrés aux malheurs de ses imans, et Renan trouvait ces créations admirables </w:t>
      </w:r>
      <w:r w:rsidRPr="00715960">
        <w:rPr>
          <w:i/>
          <w:iCs/>
          <w:szCs w:val="30"/>
        </w:rPr>
        <w:t xml:space="preserve">(Les Téaziés de la Perse, </w:t>
      </w:r>
      <w:r w:rsidRPr="00715960">
        <w:rPr>
          <w:szCs w:val="30"/>
        </w:rPr>
        <w:t xml:space="preserve">dans les </w:t>
      </w:r>
      <w:r w:rsidRPr="00715960">
        <w:rPr>
          <w:i/>
          <w:iCs/>
          <w:szCs w:val="30"/>
        </w:rPr>
        <w:t xml:space="preserve">Nouvelles études d'histoire religieuse). </w:t>
      </w:r>
      <w:r w:rsidRPr="00715960">
        <w:rPr>
          <w:szCs w:val="30"/>
        </w:rPr>
        <w:t>La Perse est un pays qui possède une littérature très raffinée et des mœurs fér</w:t>
      </w:r>
      <w:r w:rsidRPr="00715960">
        <w:rPr>
          <w:szCs w:val="30"/>
        </w:rPr>
        <w:t>o</w:t>
      </w:r>
      <w:r w:rsidRPr="00715960">
        <w:rPr>
          <w:szCs w:val="30"/>
        </w:rPr>
        <w:t>ces : on peut se « demander si de telles mœurs ne sont pas nécessaires pour le succès d'un théâtre religieux.</w:t>
      </w:r>
    </w:p>
  </w:footnote>
  <w:footnote w:id="484">
    <w:p w14:paraId="5123C7E2" w14:textId="77777777" w:rsidR="00571DC2" w:rsidRDefault="00571DC2" w:rsidP="00571DC2">
      <w:pPr>
        <w:pStyle w:val="Notedebasdepage"/>
      </w:pPr>
      <w:r>
        <w:rPr>
          <w:rStyle w:val="Appelnotedebasdep"/>
        </w:rPr>
        <w:footnoteRef/>
      </w:r>
      <w:r>
        <w:t xml:space="preserve"> </w:t>
      </w:r>
      <w:r>
        <w:tab/>
      </w:r>
      <w:r w:rsidRPr="00715960">
        <w:rPr>
          <w:szCs w:val="28"/>
        </w:rPr>
        <w:t xml:space="preserve">Cf. </w:t>
      </w:r>
      <w:r w:rsidRPr="00715960">
        <w:rPr>
          <w:smallCaps/>
          <w:szCs w:val="28"/>
        </w:rPr>
        <w:t xml:space="preserve">Müntz, </w:t>
      </w:r>
      <w:r w:rsidRPr="00715960">
        <w:rPr>
          <w:i/>
          <w:iCs/>
          <w:szCs w:val="28"/>
        </w:rPr>
        <w:t xml:space="preserve">Histoire de l'art pendant la Renaissance, </w:t>
      </w:r>
      <w:r w:rsidRPr="00715960">
        <w:rPr>
          <w:szCs w:val="28"/>
        </w:rPr>
        <w:t>tome II, p. 79.</w:t>
      </w:r>
    </w:p>
  </w:footnote>
  <w:footnote w:id="485">
    <w:p w14:paraId="64B7F959" w14:textId="77777777" w:rsidR="00571DC2" w:rsidRDefault="00571DC2" w:rsidP="00571DC2">
      <w:pPr>
        <w:pStyle w:val="Notedebasdepage"/>
      </w:pPr>
      <w:r>
        <w:rPr>
          <w:rStyle w:val="Appelnotedebasdep"/>
        </w:rPr>
        <w:footnoteRef/>
      </w:r>
      <w:r>
        <w:t xml:space="preserve"> </w:t>
      </w:r>
      <w:r>
        <w:tab/>
      </w:r>
      <w:r w:rsidRPr="00715960">
        <w:rPr>
          <w:szCs w:val="28"/>
        </w:rPr>
        <w:t>Ce fut l’abbé Combalot qui, en 1850, mit le projet de statue en train ; on sait quelle grande part il avait prise aux luttes soutenues par le clergé contre l'Université au temps de la monarchie de Juillet.</w:t>
      </w:r>
    </w:p>
  </w:footnote>
  <w:footnote w:id="486">
    <w:p w14:paraId="00E5B9C8"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Th. Ribot, </w:t>
      </w:r>
      <w:r w:rsidRPr="00715960">
        <w:rPr>
          <w:i/>
          <w:iCs/>
          <w:szCs w:val="28"/>
        </w:rPr>
        <w:t xml:space="preserve">Psychologie des sentiments, </w:t>
      </w:r>
      <w:r w:rsidRPr="00715960">
        <w:rPr>
          <w:szCs w:val="28"/>
        </w:rPr>
        <w:t>pp. 301-303.</w:t>
      </w:r>
    </w:p>
  </w:footnote>
  <w:footnote w:id="487">
    <w:p w14:paraId="0814D718" w14:textId="77777777" w:rsidR="00571DC2" w:rsidRDefault="00571DC2" w:rsidP="00571DC2">
      <w:pPr>
        <w:pStyle w:val="Notedebasdepage"/>
      </w:pPr>
      <w:r>
        <w:rPr>
          <w:rStyle w:val="Appelnotedebasdep"/>
        </w:rPr>
        <w:footnoteRef/>
      </w:r>
      <w:r>
        <w:t xml:space="preserve"> </w:t>
      </w:r>
      <w:r>
        <w:tab/>
      </w:r>
      <w:r w:rsidRPr="00715960">
        <w:rPr>
          <w:szCs w:val="30"/>
        </w:rPr>
        <w:t>G</w:t>
      </w:r>
      <w:r>
        <w:rPr>
          <w:szCs w:val="30"/>
        </w:rPr>
        <w:t>.</w:t>
      </w:r>
      <w:r w:rsidRPr="00715960">
        <w:rPr>
          <w:szCs w:val="30"/>
        </w:rPr>
        <w:t xml:space="preserve"> </w:t>
      </w:r>
      <w:r w:rsidRPr="00715960">
        <w:rPr>
          <w:smallCaps/>
          <w:szCs w:val="30"/>
        </w:rPr>
        <w:t xml:space="preserve">Sorel, </w:t>
      </w:r>
      <w:hyperlink r:id="rId21" w:history="1">
        <w:r w:rsidRPr="00746681">
          <w:rPr>
            <w:rStyle w:val="Hyperlien"/>
            <w:i/>
            <w:iCs/>
            <w:szCs w:val="30"/>
          </w:rPr>
          <w:t>Réflexions sur la violence</w:t>
        </w:r>
      </w:hyperlink>
      <w:r w:rsidRPr="00715960">
        <w:rPr>
          <w:i/>
          <w:iCs/>
          <w:szCs w:val="30"/>
        </w:rPr>
        <w:t xml:space="preserve">, </w:t>
      </w:r>
      <w:r w:rsidRPr="00715960">
        <w:rPr>
          <w:szCs w:val="30"/>
        </w:rPr>
        <w:t>4</w:t>
      </w:r>
      <w:r w:rsidRPr="00715960">
        <w:rPr>
          <w:szCs w:val="30"/>
          <w:vertAlign w:val="superscript"/>
        </w:rPr>
        <w:t>e</w:t>
      </w:r>
      <w:r w:rsidRPr="00715960">
        <w:rPr>
          <w:szCs w:val="30"/>
        </w:rPr>
        <w:t xml:space="preserve"> édition, pp. 399-400.</w:t>
      </w:r>
    </w:p>
  </w:footnote>
  <w:footnote w:id="488">
    <w:p w14:paraId="228C785B" w14:textId="77777777" w:rsidR="00571DC2" w:rsidRDefault="00571DC2" w:rsidP="00571DC2">
      <w:pPr>
        <w:pStyle w:val="Notedebasdepage"/>
      </w:pPr>
      <w:r>
        <w:rPr>
          <w:rStyle w:val="Appelnotedebasdep"/>
        </w:rPr>
        <w:footnoteRef/>
      </w:r>
      <w:r>
        <w:t xml:space="preserve"> </w:t>
      </w:r>
      <w:r>
        <w:tab/>
      </w:r>
      <w:r w:rsidRPr="00715960">
        <w:rPr>
          <w:szCs w:val="30"/>
        </w:rPr>
        <w:t>Th. Ribot dit à propos des trois premiers éléments que j'ai gro</w:t>
      </w:r>
      <w:r w:rsidRPr="00715960">
        <w:rPr>
          <w:szCs w:val="30"/>
        </w:rPr>
        <w:t>u</w:t>
      </w:r>
      <w:r w:rsidRPr="00715960">
        <w:rPr>
          <w:szCs w:val="30"/>
        </w:rPr>
        <w:t>pés pour former le premier système : « Le sentiment rel</w:t>
      </w:r>
      <w:r w:rsidRPr="00715960">
        <w:rPr>
          <w:szCs w:val="30"/>
        </w:rPr>
        <w:t>i</w:t>
      </w:r>
      <w:r w:rsidRPr="00715960">
        <w:rPr>
          <w:szCs w:val="30"/>
        </w:rPr>
        <w:t xml:space="preserve">gieux... est l'expression « directe d'un égoïsme étroit. » (op. </w:t>
      </w:r>
      <w:r w:rsidRPr="00715960">
        <w:rPr>
          <w:i/>
          <w:iCs/>
          <w:szCs w:val="30"/>
        </w:rPr>
        <w:t xml:space="preserve">cit., </w:t>
      </w:r>
      <w:r w:rsidRPr="00715960">
        <w:rPr>
          <w:szCs w:val="30"/>
        </w:rPr>
        <w:t>p. 302).</w:t>
      </w:r>
    </w:p>
  </w:footnote>
  <w:footnote w:id="489">
    <w:p w14:paraId="01F208BA" w14:textId="77777777" w:rsidR="00571DC2" w:rsidRDefault="00571DC2">
      <w:pPr>
        <w:pStyle w:val="Notedebasdepage"/>
      </w:pPr>
      <w:r>
        <w:rPr>
          <w:rStyle w:val="Appelnotedebasdep"/>
        </w:rPr>
        <w:footnoteRef/>
      </w:r>
      <w:r>
        <w:t xml:space="preserve"> </w:t>
      </w:r>
      <w:r>
        <w:tab/>
      </w:r>
      <w:r w:rsidRPr="00715960">
        <w:rPr>
          <w:szCs w:val="30"/>
        </w:rPr>
        <w:t>Salomon Reinach a donné un exemple assez drôle de cette i</w:t>
      </w:r>
      <w:r w:rsidRPr="00715960">
        <w:rPr>
          <w:szCs w:val="30"/>
        </w:rPr>
        <w:t>n</w:t>
      </w:r>
      <w:r w:rsidRPr="00715960">
        <w:rPr>
          <w:szCs w:val="30"/>
        </w:rPr>
        <w:t>compétence dans l’</w:t>
      </w:r>
      <w:r w:rsidRPr="00715960">
        <w:rPr>
          <w:i/>
          <w:iCs/>
          <w:szCs w:val="30"/>
        </w:rPr>
        <w:t>Orpheus.</w:t>
      </w:r>
    </w:p>
  </w:footnote>
  <w:footnote w:id="490">
    <w:p w14:paraId="3D45723E" w14:textId="77777777" w:rsidR="00571DC2" w:rsidRDefault="00571DC2" w:rsidP="00571DC2">
      <w:pPr>
        <w:pStyle w:val="Notedebasdepage"/>
      </w:pPr>
      <w:r>
        <w:rPr>
          <w:rStyle w:val="Appelnotedebasdep"/>
        </w:rPr>
        <w:footnoteRef/>
      </w:r>
      <w:r>
        <w:t xml:space="preserve"> </w:t>
      </w:r>
      <w:r>
        <w:tab/>
      </w:r>
      <w:r w:rsidRPr="00715960">
        <w:rPr>
          <w:szCs w:val="30"/>
        </w:rPr>
        <w:t>Dans un discours prononcé, le 10 avril 1910, à Saint-Ghamond, Aristide Briand a dit que ta République a montré l'esprit le plus libéral envers le c</w:t>
      </w:r>
      <w:r w:rsidRPr="00715960">
        <w:rPr>
          <w:szCs w:val="30"/>
        </w:rPr>
        <w:t>a</w:t>
      </w:r>
      <w:r w:rsidRPr="00715960">
        <w:rPr>
          <w:szCs w:val="30"/>
        </w:rPr>
        <w:t>tholicisme, puisqu'elle a permis aux fidèles d'aller dans les églises « puiser aux sources religieuses de la consol</w:t>
      </w:r>
      <w:r w:rsidRPr="00715960">
        <w:rPr>
          <w:szCs w:val="30"/>
        </w:rPr>
        <w:t>a</w:t>
      </w:r>
      <w:r w:rsidRPr="00715960">
        <w:rPr>
          <w:szCs w:val="30"/>
        </w:rPr>
        <w:t>tion ».</w:t>
      </w:r>
    </w:p>
  </w:footnote>
  <w:footnote w:id="491">
    <w:p w14:paraId="2C3C8C3B"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Renan, </w:t>
      </w:r>
      <w:r w:rsidRPr="00715960">
        <w:rPr>
          <w:i/>
          <w:iCs/>
          <w:szCs w:val="30"/>
        </w:rPr>
        <w:t xml:space="preserve">Saint Paul, </w:t>
      </w:r>
      <w:r w:rsidRPr="00715960">
        <w:rPr>
          <w:szCs w:val="30"/>
        </w:rPr>
        <w:t>p. 183.</w:t>
      </w:r>
    </w:p>
  </w:footnote>
  <w:footnote w:id="492">
    <w:p w14:paraId="29DC821C"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Müntz, </w:t>
      </w:r>
      <w:r w:rsidRPr="00715960">
        <w:rPr>
          <w:i/>
          <w:iCs/>
          <w:szCs w:val="30"/>
        </w:rPr>
        <w:t xml:space="preserve">loc. cit., </w:t>
      </w:r>
      <w:r w:rsidRPr="00715960">
        <w:rPr>
          <w:szCs w:val="30"/>
        </w:rPr>
        <w:t>pp. 79 et 194 </w:t>
      </w:r>
      <w:r w:rsidRPr="00715960">
        <w:rPr>
          <w:i/>
          <w:iCs/>
          <w:szCs w:val="30"/>
        </w:rPr>
        <w:t xml:space="preserve">; Raphaël, </w:t>
      </w:r>
      <w:r w:rsidRPr="00715960">
        <w:rPr>
          <w:szCs w:val="30"/>
        </w:rPr>
        <w:t>pp. 80-82.</w:t>
      </w:r>
    </w:p>
  </w:footnote>
  <w:footnote w:id="493">
    <w:p w14:paraId="0B783B60"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Bergson, </w:t>
      </w:r>
      <w:r w:rsidRPr="00715960">
        <w:rPr>
          <w:i/>
          <w:iCs/>
          <w:szCs w:val="28"/>
        </w:rPr>
        <w:t xml:space="preserve">Introduction à la métaphysique, </w:t>
      </w:r>
      <w:r w:rsidRPr="00715960">
        <w:rPr>
          <w:szCs w:val="28"/>
        </w:rPr>
        <w:t xml:space="preserve">dans les </w:t>
      </w:r>
      <w:r w:rsidRPr="00715960">
        <w:rPr>
          <w:i/>
          <w:iCs/>
          <w:szCs w:val="28"/>
        </w:rPr>
        <w:t>Cahiers de la Quinza</w:t>
      </w:r>
      <w:r w:rsidRPr="00715960">
        <w:rPr>
          <w:i/>
          <w:iCs/>
          <w:szCs w:val="28"/>
        </w:rPr>
        <w:t>i</w:t>
      </w:r>
      <w:r w:rsidRPr="00715960">
        <w:rPr>
          <w:i/>
          <w:iCs/>
          <w:szCs w:val="28"/>
        </w:rPr>
        <w:t xml:space="preserve">ne, </w:t>
      </w:r>
      <w:r w:rsidRPr="00715960">
        <w:rPr>
          <w:szCs w:val="28"/>
        </w:rPr>
        <w:t>IV</w:t>
      </w:r>
      <w:r w:rsidRPr="00715960">
        <w:rPr>
          <w:szCs w:val="28"/>
          <w:vertAlign w:val="superscript"/>
        </w:rPr>
        <w:t>e</w:t>
      </w:r>
      <w:r w:rsidRPr="00715960">
        <w:rPr>
          <w:szCs w:val="28"/>
        </w:rPr>
        <w:t xml:space="preserve"> série, 42</w:t>
      </w:r>
      <w:r w:rsidRPr="00715960">
        <w:rPr>
          <w:szCs w:val="28"/>
          <w:vertAlign w:val="superscript"/>
        </w:rPr>
        <w:t>e</w:t>
      </w:r>
      <w:r w:rsidRPr="00715960">
        <w:rPr>
          <w:szCs w:val="28"/>
        </w:rPr>
        <w:t xml:space="preserve"> cahier, pp. 22-23.</w:t>
      </w:r>
    </w:p>
  </w:footnote>
  <w:footnote w:id="494">
    <w:p w14:paraId="1E8A8521" w14:textId="77777777" w:rsidR="00571DC2" w:rsidRDefault="00571DC2" w:rsidP="00571DC2">
      <w:pPr>
        <w:pStyle w:val="Notedebasdepage"/>
      </w:pPr>
      <w:r>
        <w:rPr>
          <w:rStyle w:val="Appelnotedebasdep"/>
        </w:rPr>
        <w:footnoteRef/>
      </w:r>
      <w:r>
        <w:t xml:space="preserve"> </w:t>
      </w:r>
      <w:r>
        <w:tab/>
      </w:r>
      <w:r w:rsidRPr="00715960">
        <w:rPr>
          <w:szCs w:val="30"/>
        </w:rPr>
        <w:t>On a vraiment quelquefois envie (le comparer les docteurs de la social-démocratie aux harpies qui souillaient tout ce qu'elles to</w:t>
      </w:r>
      <w:r w:rsidRPr="00715960">
        <w:rPr>
          <w:szCs w:val="30"/>
        </w:rPr>
        <w:t>u</w:t>
      </w:r>
      <w:r w:rsidRPr="00715960">
        <w:rPr>
          <w:szCs w:val="30"/>
        </w:rPr>
        <w:t>chaient.</w:t>
      </w:r>
    </w:p>
  </w:footnote>
  <w:footnote w:id="495">
    <w:p w14:paraId="4321FFC1" w14:textId="77777777" w:rsidR="00571DC2" w:rsidRDefault="00571DC2" w:rsidP="00571DC2">
      <w:pPr>
        <w:pStyle w:val="Notedebasdepage"/>
      </w:pPr>
      <w:r>
        <w:rPr>
          <w:rStyle w:val="Appelnotedebasdep"/>
        </w:rPr>
        <w:footnoteRef/>
      </w:r>
      <w:r>
        <w:t xml:space="preserve"> </w:t>
      </w:r>
      <w:r>
        <w:tab/>
      </w:r>
      <w:r w:rsidRPr="00715960">
        <w:rPr>
          <w:szCs w:val="30"/>
        </w:rPr>
        <w:t xml:space="preserve">G. </w:t>
      </w:r>
      <w:r w:rsidRPr="00715960">
        <w:rPr>
          <w:smallCaps/>
          <w:szCs w:val="30"/>
        </w:rPr>
        <w:t xml:space="preserve">Sorel, </w:t>
      </w:r>
      <w:r w:rsidRPr="00715960">
        <w:rPr>
          <w:i/>
          <w:iCs/>
          <w:szCs w:val="30"/>
        </w:rPr>
        <w:t xml:space="preserve">Insegnamenti sociali, </w:t>
      </w:r>
      <w:r w:rsidRPr="00715960">
        <w:rPr>
          <w:szCs w:val="30"/>
        </w:rPr>
        <w:t>p, 342.</w:t>
      </w:r>
    </w:p>
  </w:footnote>
  <w:footnote w:id="496">
    <w:p w14:paraId="0A5D74DF"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Gustave Le Bos, </w:t>
      </w:r>
      <w:r w:rsidRPr="00715960">
        <w:rPr>
          <w:i/>
          <w:iCs/>
          <w:szCs w:val="30"/>
        </w:rPr>
        <w:t xml:space="preserve">Psychologie politique, </w:t>
      </w:r>
      <w:r w:rsidRPr="00715960">
        <w:rPr>
          <w:szCs w:val="30"/>
        </w:rPr>
        <w:t>p. 359.</w:t>
      </w:r>
    </w:p>
  </w:footnote>
  <w:footnote w:id="497">
    <w:p w14:paraId="3E5935C0"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Proudhon, </w:t>
      </w:r>
      <w:r w:rsidRPr="00715960">
        <w:rPr>
          <w:i/>
          <w:iCs/>
          <w:szCs w:val="30"/>
        </w:rPr>
        <w:t xml:space="preserve">Solution du problème social, </w:t>
      </w:r>
      <w:r w:rsidRPr="00715960">
        <w:rPr>
          <w:szCs w:val="30"/>
        </w:rPr>
        <w:t>pp. 58-59.</w:t>
      </w:r>
    </w:p>
  </w:footnote>
  <w:footnote w:id="498">
    <w:p w14:paraId="7F6FDD10" w14:textId="77777777" w:rsidR="00571DC2" w:rsidRDefault="00571DC2" w:rsidP="00571DC2">
      <w:pPr>
        <w:pStyle w:val="Notedebasdepage"/>
      </w:pPr>
      <w:r>
        <w:rPr>
          <w:rStyle w:val="Appelnotedebasdep"/>
        </w:rPr>
        <w:footnoteRef/>
      </w:r>
      <w:r>
        <w:t xml:space="preserve"> </w:t>
      </w:r>
      <w:r>
        <w:tab/>
      </w:r>
      <w:r w:rsidRPr="00715960">
        <w:rPr>
          <w:szCs w:val="28"/>
        </w:rPr>
        <w:t>On sait quelle importance Proudhon attachait à la culture cla</w:t>
      </w:r>
      <w:r w:rsidRPr="00715960">
        <w:rPr>
          <w:szCs w:val="28"/>
        </w:rPr>
        <w:t>s</w:t>
      </w:r>
      <w:r w:rsidRPr="00715960">
        <w:rPr>
          <w:szCs w:val="28"/>
        </w:rPr>
        <w:t>sique.</w:t>
      </w:r>
    </w:p>
  </w:footnote>
  <w:footnote w:id="499">
    <w:p w14:paraId="0180B89C" w14:textId="77777777" w:rsidR="00571DC2" w:rsidRDefault="00571DC2" w:rsidP="00571DC2">
      <w:pPr>
        <w:pStyle w:val="Notedebasdepage"/>
      </w:pPr>
      <w:r>
        <w:rPr>
          <w:rStyle w:val="Appelnotedebasdep"/>
        </w:rPr>
        <w:footnoteRef/>
      </w:r>
      <w:r>
        <w:t xml:space="preserve"> </w:t>
      </w:r>
      <w:r>
        <w:tab/>
      </w:r>
      <w:r w:rsidRPr="00715960">
        <w:rPr>
          <w:szCs w:val="28"/>
        </w:rPr>
        <w:t>C'est pourquoi Proudhon doit être regardé comme un maître, dont la gloire est appelée, sans doute, à grandir beaucoup.</w:t>
      </w:r>
    </w:p>
  </w:footnote>
  <w:footnote w:id="500">
    <w:p w14:paraId="4236EDA5" w14:textId="77777777" w:rsidR="00571DC2" w:rsidRDefault="00571DC2" w:rsidP="00571DC2">
      <w:pPr>
        <w:pStyle w:val="Notedebasdepage"/>
      </w:pPr>
      <w:r>
        <w:rPr>
          <w:rStyle w:val="Appelnotedebasdep"/>
        </w:rPr>
        <w:footnoteRef/>
      </w:r>
      <w:r>
        <w:t xml:space="preserve"> </w:t>
      </w:r>
      <w:r>
        <w:tab/>
      </w:r>
      <w:r w:rsidRPr="00715960">
        <w:rPr>
          <w:szCs w:val="28"/>
        </w:rPr>
        <w:t>En achevant de corriger les épreuves de ce livre, je me souviens d'une lettre dans laquelle Flaubert a exprimé la haine qu'il éprouvait pour la médiocrité triomphante. Il écrivait en 1852 qu'il voulait co</w:t>
      </w:r>
      <w:r w:rsidRPr="00715960">
        <w:rPr>
          <w:szCs w:val="28"/>
        </w:rPr>
        <w:t>m</w:t>
      </w:r>
      <w:r w:rsidRPr="00715960">
        <w:rPr>
          <w:szCs w:val="28"/>
        </w:rPr>
        <w:t>poser un dictionnaire des idées reçues : « La préface surtout m'excite fort : ce serait là glorification historique de tout ce qu'on approuve ; j'y démontrerais que les majorités ont toujours eu raison, les minorités toujours tort J'immolerais les grands ho</w:t>
      </w:r>
      <w:r w:rsidRPr="00715960">
        <w:rPr>
          <w:szCs w:val="28"/>
        </w:rPr>
        <w:t>m</w:t>
      </w:r>
      <w:r w:rsidRPr="00715960">
        <w:rPr>
          <w:szCs w:val="28"/>
        </w:rPr>
        <w:t>mes à tous les imbéciles... Ainsi pour la littérature, j'établirais... que le m</w:t>
      </w:r>
      <w:r w:rsidRPr="00715960">
        <w:rPr>
          <w:szCs w:val="28"/>
        </w:rPr>
        <w:t>é</w:t>
      </w:r>
      <w:r w:rsidRPr="00715960">
        <w:rPr>
          <w:szCs w:val="28"/>
        </w:rPr>
        <w:t>diocre étant à la portée de tous est le seul légitime et qu'il faut donc honnir toute espèce d'or</w:t>
      </w:r>
      <w:r w:rsidRPr="00715960">
        <w:rPr>
          <w:szCs w:val="28"/>
        </w:rPr>
        <w:t>i</w:t>
      </w:r>
      <w:r w:rsidRPr="00715960">
        <w:rPr>
          <w:szCs w:val="28"/>
        </w:rPr>
        <w:t xml:space="preserve">ginalité comme dangereuse, sotte, etc.. Je rentrerais par là dans l'idée démocratique moderne d'égalité. » </w:t>
      </w:r>
      <w:r w:rsidRPr="00715960">
        <w:rPr>
          <w:i/>
          <w:iCs/>
          <w:szCs w:val="28"/>
        </w:rPr>
        <w:t xml:space="preserve">(Correspondance, </w:t>
      </w:r>
      <w:r w:rsidRPr="00715960">
        <w:rPr>
          <w:szCs w:val="28"/>
        </w:rPr>
        <w:t>tome II, pp. 157-158.)</w:t>
      </w:r>
    </w:p>
  </w:footnote>
  <w:footnote w:id="501">
    <w:p w14:paraId="5047BCE4" w14:textId="77777777" w:rsidR="00571DC2" w:rsidRDefault="00571DC2" w:rsidP="00571DC2">
      <w:pPr>
        <w:pStyle w:val="Notedebasdepage"/>
      </w:pPr>
      <w:r>
        <w:rPr>
          <w:rStyle w:val="Appelnotedebasdep"/>
        </w:rPr>
        <w:footnoteRef/>
      </w:r>
      <w:r>
        <w:t xml:space="preserve"> </w:t>
      </w:r>
      <w:r>
        <w:tab/>
      </w:r>
      <w:r w:rsidRPr="00715960">
        <w:rPr>
          <w:szCs w:val="28"/>
        </w:rPr>
        <w:t xml:space="preserve">Ce chapitre a été écrit en septembre 1920. J'ai fort utilisé des idées que j'avais exposées dans le </w:t>
      </w:r>
      <w:r w:rsidRPr="00715960">
        <w:rPr>
          <w:i/>
          <w:iCs/>
          <w:szCs w:val="28"/>
        </w:rPr>
        <w:t xml:space="preserve">Saggi di critica del marxismo </w:t>
      </w:r>
      <w:r w:rsidRPr="00715960">
        <w:rPr>
          <w:szCs w:val="28"/>
        </w:rPr>
        <w:t xml:space="preserve">et dans les </w:t>
      </w:r>
      <w:r w:rsidRPr="00715960">
        <w:rPr>
          <w:i/>
          <w:iCs/>
          <w:szCs w:val="28"/>
        </w:rPr>
        <w:t>Insegn</w:t>
      </w:r>
      <w:r w:rsidRPr="00715960">
        <w:rPr>
          <w:i/>
          <w:iCs/>
          <w:szCs w:val="28"/>
        </w:rPr>
        <w:t>a</w:t>
      </w:r>
      <w:r w:rsidRPr="00715960">
        <w:rPr>
          <w:i/>
          <w:iCs/>
          <w:szCs w:val="28"/>
        </w:rPr>
        <w:t xml:space="preserve">menti sociali della economia contemporanea ; </w:t>
      </w:r>
      <w:r w:rsidRPr="00715960">
        <w:rPr>
          <w:szCs w:val="28"/>
        </w:rPr>
        <w:t>mais le § iv est neuf.</w:t>
      </w:r>
    </w:p>
  </w:footnote>
  <w:footnote w:id="502">
    <w:p w14:paraId="6B2655F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Marx, </w:t>
      </w:r>
      <w:hyperlink r:id="rId22" w:history="1">
        <w:r w:rsidRPr="00715960">
          <w:rPr>
            <w:rStyle w:val="Hyperlien"/>
            <w:i/>
            <w:iCs/>
            <w:szCs w:val="28"/>
          </w:rPr>
          <w:t>Capital</w:t>
        </w:r>
      </w:hyperlink>
      <w:r w:rsidRPr="00715960">
        <w:rPr>
          <w:i/>
          <w:iCs/>
          <w:szCs w:val="28"/>
        </w:rPr>
        <w:t xml:space="preserve">, </w:t>
      </w:r>
      <w:r w:rsidRPr="00715960">
        <w:rPr>
          <w:szCs w:val="28"/>
        </w:rPr>
        <w:t>tome I, page 70, col. 2</w:t>
      </w:r>
      <w:r w:rsidRPr="00715960">
        <w:rPr>
          <w:i/>
          <w:iCs/>
          <w:szCs w:val="28"/>
        </w:rPr>
        <w:t xml:space="preserve">. </w:t>
      </w:r>
      <w:r w:rsidRPr="00715960">
        <w:rPr>
          <w:szCs w:val="28"/>
        </w:rPr>
        <w:t>— C'est un principe g</w:t>
      </w:r>
      <w:r w:rsidRPr="00715960">
        <w:rPr>
          <w:szCs w:val="28"/>
        </w:rPr>
        <w:t>é</w:t>
      </w:r>
      <w:r w:rsidRPr="00715960">
        <w:rPr>
          <w:szCs w:val="28"/>
        </w:rPr>
        <w:t>néral dans la théorie marxiste de la connaissance que les phénomènes sur lesquels se fo</w:t>
      </w:r>
      <w:r w:rsidRPr="00715960">
        <w:rPr>
          <w:szCs w:val="28"/>
        </w:rPr>
        <w:t>n</w:t>
      </w:r>
      <w:r w:rsidRPr="00715960">
        <w:rPr>
          <w:szCs w:val="28"/>
        </w:rPr>
        <w:t>de l'explication scientifique, apparaissent les de</w:t>
      </w:r>
      <w:r w:rsidRPr="00715960">
        <w:rPr>
          <w:szCs w:val="28"/>
        </w:rPr>
        <w:t>r</w:t>
      </w:r>
      <w:r w:rsidRPr="00715960">
        <w:rPr>
          <w:szCs w:val="28"/>
        </w:rPr>
        <w:t>niers (page 30, col. i). Dans le même ordre d'idées, Marx écrit : « Le problème éclot simultanément avec le moyen de le résoudre » (page 36, col. 1). Quand on admet ce principe, on doit trouver bien naïve la prétention des néo-scolastiques s'imaginant qu'une philosophie éte</w:t>
      </w:r>
      <w:r w:rsidRPr="00715960">
        <w:rPr>
          <w:szCs w:val="28"/>
        </w:rPr>
        <w:t>r</w:t>
      </w:r>
      <w:r w:rsidRPr="00715960">
        <w:rPr>
          <w:szCs w:val="28"/>
        </w:rPr>
        <w:t>nelle peut être fondée sur la petite quantité de données qu'avaient à leur disposition Aristote et saint Thomas.</w:t>
      </w:r>
    </w:p>
  </w:footnote>
  <w:footnote w:id="503">
    <w:p w14:paraId="38BD989D" w14:textId="77777777" w:rsidR="00571DC2" w:rsidRDefault="00571DC2">
      <w:pPr>
        <w:pStyle w:val="Notedebasdepage"/>
      </w:pPr>
      <w:r>
        <w:rPr>
          <w:rStyle w:val="Appelnotedebasdep"/>
        </w:rPr>
        <w:footnoteRef/>
      </w:r>
      <w:r>
        <w:t xml:space="preserve"> </w:t>
      </w:r>
      <w:r>
        <w:tab/>
      </w:r>
      <w:r w:rsidRPr="00715960">
        <w:rPr>
          <w:smallCaps/>
          <w:szCs w:val="28"/>
        </w:rPr>
        <w:t xml:space="preserve">Marx, </w:t>
      </w:r>
      <w:r w:rsidRPr="00715960">
        <w:rPr>
          <w:i/>
          <w:iCs/>
          <w:szCs w:val="28"/>
        </w:rPr>
        <w:t xml:space="preserve">op. cit., </w:t>
      </w:r>
      <w:r w:rsidRPr="00715960">
        <w:rPr>
          <w:szCs w:val="28"/>
        </w:rPr>
        <w:t xml:space="preserve">tome III, </w:t>
      </w:r>
      <w:r w:rsidRPr="00715960">
        <w:rPr>
          <w:iCs/>
          <w:szCs w:val="28"/>
        </w:rPr>
        <w:t>2</w:t>
      </w:r>
      <w:r w:rsidRPr="00715960">
        <w:rPr>
          <w:i/>
          <w:iCs/>
          <w:szCs w:val="28"/>
          <w:vertAlign w:val="superscript"/>
        </w:rPr>
        <w:t>e</w:t>
      </w:r>
      <w:r w:rsidRPr="00715960">
        <w:rPr>
          <w:i/>
          <w:iCs/>
          <w:szCs w:val="28"/>
        </w:rPr>
        <w:t xml:space="preserve"> </w:t>
      </w:r>
      <w:r w:rsidRPr="00715960">
        <w:rPr>
          <w:szCs w:val="28"/>
        </w:rPr>
        <w:t>partie, page 164.</w:t>
      </w:r>
    </w:p>
  </w:footnote>
  <w:footnote w:id="504">
    <w:p w14:paraId="5C948072"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Marx, </w:t>
      </w:r>
      <w:r w:rsidRPr="00715960">
        <w:rPr>
          <w:i/>
          <w:iCs/>
          <w:szCs w:val="28"/>
        </w:rPr>
        <w:t xml:space="preserve">loc. cit., </w:t>
      </w:r>
      <w:r w:rsidRPr="00715960">
        <w:rPr>
          <w:szCs w:val="28"/>
        </w:rPr>
        <w:t>pages 166-167. — Le capitalisme industriel ne cesse d'a</w:t>
      </w:r>
      <w:r w:rsidRPr="00715960">
        <w:rPr>
          <w:szCs w:val="28"/>
        </w:rPr>
        <w:t>c</w:t>
      </w:r>
      <w:r w:rsidRPr="00715960">
        <w:rPr>
          <w:szCs w:val="28"/>
        </w:rPr>
        <w:t>croître son outillage qui lui permet d'accroître son profit et souvent aussi de dominer plus complètement le travailleur.</w:t>
      </w:r>
    </w:p>
  </w:footnote>
  <w:footnote w:id="505">
    <w:p w14:paraId="48108535" w14:textId="77777777" w:rsidR="00571DC2" w:rsidRDefault="00571DC2" w:rsidP="00571DC2">
      <w:pPr>
        <w:pStyle w:val="Notedebasdepage"/>
      </w:pPr>
      <w:r>
        <w:rPr>
          <w:rStyle w:val="Appelnotedebasdep"/>
        </w:rPr>
        <w:footnoteRef/>
      </w:r>
      <w:r>
        <w:t xml:space="preserve"> </w:t>
      </w:r>
      <w:r>
        <w:tab/>
      </w:r>
      <w:r w:rsidRPr="00715960">
        <w:rPr>
          <w:szCs w:val="28"/>
        </w:rPr>
        <w:t>Une formule populaire grecque établissait un rapprochement entre la génér</w:t>
      </w:r>
      <w:r w:rsidRPr="00715960">
        <w:rPr>
          <w:szCs w:val="28"/>
        </w:rPr>
        <w:t>a</w:t>
      </w:r>
      <w:r w:rsidRPr="00715960">
        <w:rPr>
          <w:szCs w:val="28"/>
        </w:rPr>
        <w:t>tion de l'or par l'usure et la production du métal précieux a</w:t>
      </w:r>
      <w:r w:rsidRPr="00715960">
        <w:rPr>
          <w:szCs w:val="28"/>
        </w:rPr>
        <w:t>t</w:t>
      </w:r>
      <w:r w:rsidRPr="00715960">
        <w:rPr>
          <w:szCs w:val="28"/>
        </w:rPr>
        <w:t>tribuée au soleil ; ainsi se trouvait introduit un matérialisme peu conc</w:t>
      </w:r>
      <w:r w:rsidRPr="00715960">
        <w:rPr>
          <w:szCs w:val="28"/>
        </w:rPr>
        <w:t>i</w:t>
      </w:r>
      <w:r w:rsidRPr="00715960">
        <w:rPr>
          <w:szCs w:val="28"/>
        </w:rPr>
        <w:t>liable avec les tendances de la philosophie post-socratique.</w:t>
      </w:r>
    </w:p>
  </w:footnote>
  <w:footnote w:id="506">
    <w:p w14:paraId="3CD31C65"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Marx, </w:t>
      </w:r>
      <w:r w:rsidRPr="00715960">
        <w:rPr>
          <w:i/>
          <w:iCs/>
          <w:szCs w:val="28"/>
        </w:rPr>
        <w:t xml:space="preserve">loc. cit., </w:t>
      </w:r>
      <w:r w:rsidRPr="00715960">
        <w:rPr>
          <w:szCs w:val="28"/>
        </w:rPr>
        <w:t>page 165.</w:t>
      </w:r>
    </w:p>
  </w:footnote>
  <w:footnote w:id="507">
    <w:p w14:paraId="09F515E0" w14:textId="77777777" w:rsidR="00571DC2" w:rsidRDefault="00571DC2" w:rsidP="00571DC2">
      <w:pPr>
        <w:pStyle w:val="Notedebasdepage"/>
      </w:pPr>
      <w:r>
        <w:rPr>
          <w:rStyle w:val="Appelnotedebasdep"/>
        </w:rPr>
        <w:footnoteRef/>
      </w:r>
      <w:r>
        <w:t xml:space="preserve"> </w:t>
      </w:r>
      <w:r>
        <w:tab/>
      </w:r>
      <w:r w:rsidRPr="00715960">
        <w:rPr>
          <w:szCs w:val="28"/>
        </w:rPr>
        <w:t>La création de la Banque d'Angleterre (en 1694) fut regardée comme un chef-d'œuvre, qui eut pour résultat de rendre moins fructueuses les opér</w:t>
      </w:r>
      <w:r w:rsidRPr="00715960">
        <w:rPr>
          <w:szCs w:val="28"/>
        </w:rPr>
        <w:t>a</w:t>
      </w:r>
      <w:r w:rsidRPr="00715960">
        <w:rPr>
          <w:szCs w:val="28"/>
        </w:rPr>
        <w:t xml:space="preserve">tions des anciens usuriers </w:t>
      </w:r>
      <w:r w:rsidRPr="00715960">
        <w:rPr>
          <w:smallCaps/>
          <w:szCs w:val="28"/>
        </w:rPr>
        <w:t xml:space="preserve">(Marx, </w:t>
      </w:r>
      <w:r w:rsidRPr="00715960">
        <w:rPr>
          <w:i/>
          <w:iCs/>
          <w:szCs w:val="28"/>
        </w:rPr>
        <w:t xml:space="preserve">loc. cit., </w:t>
      </w:r>
      <w:r>
        <w:rPr>
          <w:szCs w:val="28"/>
        </w:rPr>
        <w:t>page 176).</w:t>
      </w:r>
    </w:p>
  </w:footnote>
  <w:footnote w:id="508">
    <w:p w14:paraId="1A54FB48"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Marx, </w:t>
      </w:r>
      <w:r w:rsidRPr="00715960">
        <w:rPr>
          <w:i/>
          <w:iCs/>
          <w:szCs w:val="28"/>
        </w:rPr>
        <w:t xml:space="preserve">op. cit., </w:t>
      </w:r>
      <w:r w:rsidRPr="00715960">
        <w:rPr>
          <w:szCs w:val="28"/>
        </w:rPr>
        <w:t>tome I, page 338, col.. 1. — Un agent de cha</w:t>
      </w:r>
      <w:r w:rsidRPr="00715960">
        <w:rPr>
          <w:szCs w:val="28"/>
        </w:rPr>
        <w:t>n</w:t>
      </w:r>
      <w:r w:rsidRPr="00715960">
        <w:rPr>
          <w:szCs w:val="28"/>
        </w:rPr>
        <w:t>ge de New-York disait à Paul de Rousiers : « Des syndicats de petits capitalistes anglais viennent acheter ici des affaires Industrielles déjà créées et en plein fon</w:t>
      </w:r>
      <w:r w:rsidRPr="00715960">
        <w:rPr>
          <w:szCs w:val="28"/>
        </w:rPr>
        <w:t>c</w:t>
      </w:r>
      <w:r w:rsidRPr="00715960">
        <w:rPr>
          <w:szCs w:val="28"/>
        </w:rPr>
        <w:t xml:space="preserve">tionnement, brasseries, </w:t>
      </w:r>
      <w:r w:rsidRPr="00715960">
        <w:rPr>
          <w:i/>
          <w:iCs/>
          <w:szCs w:val="28"/>
        </w:rPr>
        <w:t xml:space="preserve">packing houses </w:t>
      </w:r>
      <w:r w:rsidRPr="00715960">
        <w:rPr>
          <w:szCs w:val="28"/>
        </w:rPr>
        <w:t>[us</w:t>
      </w:r>
      <w:r w:rsidRPr="00715960">
        <w:rPr>
          <w:szCs w:val="28"/>
        </w:rPr>
        <w:t>i</w:t>
      </w:r>
      <w:r w:rsidRPr="00715960">
        <w:rPr>
          <w:szCs w:val="28"/>
        </w:rPr>
        <w:t xml:space="preserve">nes à viande], etc. ; mais l’argent qu'ils apportent sert aux Américains pour lancer de nouvelles affaires sous le régime des </w:t>
      </w:r>
      <w:r w:rsidRPr="00715960">
        <w:rPr>
          <w:i/>
          <w:iCs/>
          <w:szCs w:val="28"/>
        </w:rPr>
        <w:t xml:space="preserve">private firms ; le </w:t>
      </w:r>
      <w:r w:rsidRPr="00715960">
        <w:rPr>
          <w:szCs w:val="28"/>
        </w:rPr>
        <w:t xml:space="preserve">génie créateur demeure personnel » </w:t>
      </w:r>
      <w:r w:rsidRPr="00715960">
        <w:rPr>
          <w:i/>
          <w:iCs/>
          <w:szCs w:val="28"/>
        </w:rPr>
        <w:t xml:space="preserve">(La vie américaine. Hanches, fermes et usines, </w:t>
      </w:r>
      <w:r w:rsidRPr="00715960">
        <w:rPr>
          <w:szCs w:val="28"/>
        </w:rPr>
        <w:t>page 350).</w:t>
      </w:r>
    </w:p>
  </w:footnote>
  <w:footnote w:id="509">
    <w:p w14:paraId="4938C8E1" w14:textId="77777777" w:rsidR="00571DC2" w:rsidRDefault="00571DC2" w:rsidP="00571DC2">
      <w:pPr>
        <w:pStyle w:val="Notedebasdepage"/>
      </w:pPr>
      <w:r>
        <w:rPr>
          <w:rStyle w:val="Appelnotedebasdep"/>
        </w:rPr>
        <w:footnoteRef/>
      </w:r>
      <w:r>
        <w:t xml:space="preserve"> </w:t>
      </w:r>
      <w:r>
        <w:tab/>
      </w:r>
      <w:r w:rsidRPr="00715960">
        <w:rPr>
          <w:szCs w:val="28"/>
        </w:rPr>
        <w:t>Les énormes plus-values réalisées sur les actions du canal de Suez ont bea</w:t>
      </w:r>
      <w:r w:rsidRPr="00715960">
        <w:rPr>
          <w:szCs w:val="28"/>
        </w:rPr>
        <w:t>u</w:t>
      </w:r>
      <w:r w:rsidRPr="00715960">
        <w:rPr>
          <w:szCs w:val="28"/>
        </w:rPr>
        <w:t>coup contribué à faire tourner la tête de la bourgeoisie la moins disposée, par ses habitudes, à se lancer dans des opérations aléatoires. Les folies les plus extravagantes eurent beau être faites par de Lesseps, dans son entrepr</w:t>
      </w:r>
      <w:r w:rsidRPr="00715960">
        <w:rPr>
          <w:szCs w:val="28"/>
        </w:rPr>
        <w:t>i</w:t>
      </w:r>
      <w:r w:rsidRPr="00715960">
        <w:rPr>
          <w:szCs w:val="28"/>
        </w:rPr>
        <w:t>se de Panama, il fut toujours le grand Français, le glorieux perceur d'i</w:t>
      </w:r>
      <w:r w:rsidRPr="00715960">
        <w:rPr>
          <w:szCs w:val="28"/>
        </w:rPr>
        <w:t>s</w:t>
      </w:r>
      <w:r w:rsidRPr="00715960">
        <w:rPr>
          <w:szCs w:val="28"/>
        </w:rPr>
        <w:t>thmes, l'homme qui avait fait rayo</w:t>
      </w:r>
      <w:r w:rsidRPr="00715960">
        <w:rPr>
          <w:szCs w:val="28"/>
        </w:rPr>
        <w:t>n</w:t>
      </w:r>
      <w:r w:rsidRPr="00715960">
        <w:rPr>
          <w:szCs w:val="28"/>
        </w:rPr>
        <w:t>ner dans le monde entier le nom de sa patrie. Cette aventure est d'a</w:t>
      </w:r>
      <w:r w:rsidRPr="00715960">
        <w:rPr>
          <w:szCs w:val="28"/>
        </w:rPr>
        <w:t>u</w:t>
      </w:r>
      <w:r w:rsidRPr="00715960">
        <w:rPr>
          <w:szCs w:val="28"/>
        </w:rPr>
        <w:t>tant plus curieuse que les » bonnes banques parisiennes ne soutenaient que très mollement cette entreprise.</w:t>
      </w:r>
    </w:p>
  </w:footnote>
  <w:footnote w:id="510">
    <w:p w14:paraId="227F43C5" w14:textId="77777777" w:rsidR="00571DC2" w:rsidRDefault="00571DC2" w:rsidP="00571DC2">
      <w:pPr>
        <w:pStyle w:val="Notedebasdepage"/>
      </w:pPr>
      <w:r>
        <w:rPr>
          <w:rStyle w:val="Appelnotedebasdep"/>
        </w:rPr>
        <w:footnoteRef/>
      </w:r>
      <w:r>
        <w:t xml:space="preserve"> </w:t>
      </w:r>
      <w:r>
        <w:tab/>
      </w:r>
      <w:r w:rsidRPr="00715960">
        <w:rPr>
          <w:szCs w:val="28"/>
        </w:rPr>
        <w:t>Généralement les grandes banques à capital énorme ne se l</w:t>
      </w:r>
      <w:r w:rsidRPr="00715960">
        <w:rPr>
          <w:szCs w:val="28"/>
        </w:rPr>
        <w:t>i</w:t>
      </w:r>
      <w:r w:rsidRPr="00715960">
        <w:rPr>
          <w:szCs w:val="28"/>
        </w:rPr>
        <w:t>vrent pas trop à la spéculation, qui peut compromettre la confiance absolue que le public doit avoir en elles ; on peut donc dire qu'elles jouent un rôle modérateur des Bourses comme autrefois elles ont modéré les exigences des anciens us</w:t>
      </w:r>
      <w:r w:rsidRPr="00715960">
        <w:rPr>
          <w:szCs w:val="28"/>
        </w:rPr>
        <w:t>u</w:t>
      </w:r>
      <w:r w:rsidRPr="00715960">
        <w:rPr>
          <w:szCs w:val="28"/>
        </w:rPr>
        <w:t xml:space="preserve">riers. Les </w:t>
      </w:r>
      <w:r w:rsidRPr="00715960">
        <w:rPr>
          <w:i/>
          <w:iCs/>
          <w:szCs w:val="28"/>
        </w:rPr>
        <w:t xml:space="preserve">écumeurs </w:t>
      </w:r>
      <w:r w:rsidRPr="00715960">
        <w:rPr>
          <w:szCs w:val="28"/>
        </w:rPr>
        <w:t>fondent souvent des journaux pour attaquer nos puissa</w:t>
      </w:r>
      <w:r w:rsidRPr="00715960">
        <w:rPr>
          <w:szCs w:val="28"/>
        </w:rPr>
        <w:t>n</w:t>
      </w:r>
      <w:r w:rsidRPr="00715960">
        <w:rPr>
          <w:szCs w:val="28"/>
        </w:rPr>
        <w:t>tes sociétés de crédit qui leur barrent le chemin ; il faut donc beaucoup se défier des campagnes menées contre ces institutions.</w:t>
      </w:r>
    </w:p>
  </w:footnote>
  <w:footnote w:id="511">
    <w:p w14:paraId="0757A2DA" w14:textId="77777777" w:rsidR="00571DC2" w:rsidRDefault="00571DC2" w:rsidP="00571DC2">
      <w:pPr>
        <w:pStyle w:val="Notedebasdepage"/>
      </w:pPr>
      <w:r>
        <w:rPr>
          <w:rStyle w:val="Appelnotedebasdep"/>
        </w:rPr>
        <w:footnoteRef/>
      </w:r>
      <w:r>
        <w:t xml:space="preserve"> </w:t>
      </w:r>
      <w:r>
        <w:tab/>
      </w:r>
      <w:r w:rsidRPr="00715960">
        <w:rPr>
          <w:szCs w:val="28"/>
        </w:rPr>
        <w:t xml:space="preserve">Au milieu du </w:t>
      </w:r>
      <w:r w:rsidRPr="00715960">
        <w:rPr>
          <w:caps/>
          <w:szCs w:val="28"/>
        </w:rPr>
        <w:t>xvii</w:t>
      </w:r>
      <w:r w:rsidRPr="00715960">
        <w:rPr>
          <w:szCs w:val="28"/>
          <w:vertAlign w:val="superscript"/>
        </w:rPr>
        <w:t>e</w:t>
      </w:r>
      <w:r w:rsidRPr="00715960">
        <w:rPr>
          <w:szCs w:val="28"/>
        </w:rPr>
        <w:t xml:space="preserve"> siècle beaucoup de vieilles maisons de commerce aba</w:t>
      </w:r>
      <w:r w:rsidRPr="00715960">
        <w:rPr>
          <w:szCs w:val="28"/>
        </w:rPr>
        <w:t>n</w:t>
      </w:r>
      <w:r w:rsidRPr="00715960">
        <w:rPr>
          <w:szCs w:val="28"/>
        </w:rPr>
        <w:t>donnèrent les affaires en France, parce que les grandes ba</w:t>
      </w:r>
      <w:r w:rsidRPr="00715960">
        <w:rPr>
          <w:szCs w:val="28"/>
        </w:rPr>
        <w:t>n</w:t>
      </w:r>
      <w:r w:rsidRPr="00715960">
        <w:rPr>
          <w:szCs w:val="28"/>
        </w:rPr>
        <w:t>ques se mirent à pratiquer l'escompte à bon marché, les chemins de fer et les compagnies de navigation à vapeur offrirent leurs services à tout le monde et les tarifs de transport devinrent modérés. Jadis au contraire les transports avaient été di</w:t>
      </w:r>
      <w:r w:rsidRPr="00715960">
        <w:rPr>
          <w:szCs w:val="28"/>
        </w:rPr>
        <w:t>f</w:t>
      </w:r>
      <w:r w:rsidRPr="00715960">
        <w:rPr>
          <w:szCs w:val="28"/>
        </w:rPr>
        <w:t xml:space="preserve">ficiles à organiser à grande distance et les escomptes entourés </w:t>
      </w:r>
      <w:r w:rsidRPr="00715960">
        <w:rPr>
          <w:iCs/>
          <w:szCs w:val="28"/>
        </w:rPr>
        <w:t>de</w:t>
      </w:r>
      <w:r w:rsidRPr="00715960">
        <w:rPr>
          <w:i/>
          <w:iCs/>
          <w:szCs w:val="28"/>
        </w:rPr>
        <w:t xml:space="preserve"> </w:t>
      </w:r>
      <w:r>
        <w:rPr>
          <w:szCs w:val="28"/>
        </w:rPr>
        <w:t>mille pr</w:t>
      </w:r>
      <w:r>
        <w:rPr>
          <w:szCs w:val="28"/>
        </w:rPr>
        <w:t>é</w:t>
      </w:r>
      <w:r>
        <w:rPr>
          <w:szCs w:val="28"/>
        </w:rPr>
        <w:t>cautions.</w:t>
      </w:r>
    </w:p>
  </w:footnote>
  <w:footnote w:id="512">
    <w:p w14:paraId="480F4735" w14:textId="77777777" w:rsidR="00571DC2" w:rsidRDefault="00571DC2" w:rsidP="00571DC2">
      <w:pPr>
        <w:pStyle w:val="Notedebasdepage"/>
      </w:pPr>
      <w:r>
        <w:rPr>
          <w:rStyle w:val="Appelnotedebasdep"/>
        </w:rPr>
        <w:footnoteRef/>
      </w:r>
      <w:r>
        <w:t xml:space="preserve"> </w:t>
      </w:r>
      <w:r>
        <w:tab/>
      </w:r>
      <w:r w:rsidRPr="00715960">
        <w:rPr>
          <w:szCs w:val="28"/>
        </w:rPr>
        <w:t>D'après la loi de King un déficit de 10 p. 100 augmenterait le prix unitaire de 30 p. 100 et par suite la val</w:t>
      </w:r>
      <w:r>
        <w:rPr>
          <w:szCs w:val="28"/>
        </w:rPr>
        <w:t>eur totale de près de 12 p. 100.</w:t>
      </w:r>
    </w:p>
  </w:footnote>
  <w:footnote w:id="513">
    <w:p w14:paraId="0D2B9712"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Marx, </w:t>
      </w:r>
      <w:r w:rsidRPr="00715960">
        <w:rPr>
          <w:i/>
          <w:iCs/>
          <w:szCs w:val="30"/>
        </w:rPr>
        <w:t xml:space="preserve">op. cit., </w:t>
      </w:r>
      <w:r w:rsidRPr="00715960">
        <w:rPr>
          <w:szCs w:val="30"/>
        </w:rPr>
        <w:t>tome III. 1</w:t>
      </w:r>
      <w:r w:rsidRPr="00715960">
        <w:rPr>
          <w:szCs w:val="30"/>
          <w:vertAlign w:val="superscript"/>
        </w:rPr>
        <w:t>re</w:t>
      </w:r>
      <w:r w:rsidRPr="00715960">
        <w:rPr>
          <w:szCs w:val="30"/>
        </w:rPr>
        <w:t xml:space="preserve"> partie, page 363.</w:t>
      </w:r>
    </w:p>
  </w:footnote>
  <w:footnote w:id="514">
    <w:p w14:paraId="5C4F46B5"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Marx, </w:t>
      </w:r>
      <w:r w:rsidRPr="00715960">
        <w:rPr>
          <w:i/>
          <w:iCs/>
          <w:szCs w:val="30"/>
        </w:rPr>
        <w:t xml:space="preserve">loc. cit., </w:t>
      </w:r>
      <w:r w:rsidRPr="00715960">
        <w:rPr>
          <w:szCs w:val="30"/>
        </w:rPr>
        <w:t xml:space="preserve">pages 361-362. — Cette évolution se </w:t>
      </w:r>
      <w:r w:rsidRPr="00715960">
        <w:rPr>
          <w:szCs w:val="28"/>
        </w:rPr>
        <w:t>traduit encore dans l'histoire de l'Angleterre par le fait que « la classe des commerçants et les villes commerciales [y furent] politiquement réactionnaires et alliées à l'ari</w:t>
      </w:r>
      <w:r w:rsidRPr="00715960">
        <w:rPr>
          <w:szCs w:val="28"/>
        </w:rPr>
        <w:t>s</w:t>
      </w:r>
      <w:r w:rsidRPr="00715960">
        <w:rPr>
          <w:szCs w:val="28"/>
        </w:rPr>
        <w:t>tocratie foncière et financière contre le cap</w:t>
      </w:r>
      <w:r w:rsidRPr="00715960">
        <w:rPr>
          <w:szCs w:val="28"/>
        </w:rPr>
        <w:t>i</w:t>
      </w:r>
      <w:r w:rsidRPr="00715960">
        <w:rPr>
          <w:szCs w:val="28"/>
        </w:rPr>
        <w:t>tal industriel. Il suffit pour en être convaincu de comparer le rôle politique de Liverpool à celui de Ma</w:t>
      </w:r>
      <w:r w:rsidRPr="00715960">
        <w:rPr>
          <w:szCs w:val="28"/>
        </w:rPr>
        <w:t>n</w:t>
      </w:r>
      <w:r w:rsidRPr="00715960">
        <w:rPr>
          <w:szCs w:val="28"/>
        </w:rPr>
        <w:t>chester et de Birmingham. Le cap</w:t>
      </w:r>
      <w:r w:rsidRPr="00715960">
        <w:rPr>
          <w:szCs w:val="28"/>
        </w:rPr>
        <w:t>i</w:t>
      </w:r>
      <w:r w:rsidRPr="00715960">
        <w:rPr>
          <w:szCs w:val="28"/>
        </w:rPr>
        <w:t xml:space="preserve">tal commercial et l'aristocratie financière </w:t>
      </w:r>
      <w:r w:rsidRPr="00715960">
        <w:rPr>
          <w:i/>
          <w:iCs/>
          <w:szCs w:val="28"/>
        </w:rPr>
        <w:t xml:space="preserve">(monneyed interest) </w:t>
      </w:r>
      <w:r w:rsidRPr="00715960">
        <w:rPr>
          <w:szCs w:val="28"/>
        </w:rPr>
        <w:t>anglais ne se sont rendus à l'évidence et n'ont reconnu la s</w:t>
      </w:r>
      <w:r w:rsidRPr="00715960">
        <w:rPr>
          <w:szCs w:val="28"/>
        </w:rPr>
        <w:t>u</w:t>
      </w:r>
      <w:r w:rsidRPr="00715960">
        <w:rPr>
          <w:szCs w:val="28"/>
        </w:rPr>
        <w:t>prématie du capital industriel que depuis la suppression des droits d'entrée sur le » céré</w:t>
      </w:r>
      <w:r w:rsidRPr="00715960">
        <w:rPr>
          <w:szCs w:val="28"/>
        </w:rPr>
        <w:t>a</w:t>
      </w:r>
      <w:r>
        <w:rPr>
          <w:szCs w:val="28"/>
        </w:rPr>
        <w:t>les</w:t>
      </w:r>
      <w:r w:rsidRPr="00715960">
        <w:rPr>
          <w:szCs w:val="28"/>
        </w:rPr>
        <w:t xml:space="preserve"> » </w:t>
      </w:r>
      <w:r w:rsidRPr="00715960">
        <w:rPr>
          <w:szCs w:val="26"/>
        </w:rPr>
        <w:t>(page 360).</w:t>
      </w:r>
    </w:p>
  </w:footnote>
  <w:footnote w:id="515">
    <w:p w14:paraId="68587E4B" w14:textId="77777777" w:rsidR="00571DC2" w:rsidRDefault="00571DC2" w:rsidP="00571DC2">
      <w:pPr>
        <w:pStyle w:val="Notedebasdepage"/>
      </w:pPr>
      <w:r>
        <w:rPr>
          <w:rStyle w:val="Appelnotedebasdep"/>
        </w:rPr>
        <w:footnoteRef/>
      </w:r>
      <w:r>
        <w:t xml:space="preserve"> </w:t>
      </w:r>
      <w:r>
        <w:tab/>
      </w:r>
      <w:r w:rsidRPr="00715960">
        <w:rPr>
          <w:szCs w:val="28"/>
        </w:rPr>
        <w:t>Cette première interprétation a été adoptée par Benedetto Gr</w:t>
      </w:r>
      <w:r w:rsidRPr="00715960">
        <w:rPr>
          <w:szCs w:val="28"/>
        </w:rPr>
        <w:t>o</w:t>
      </w:r>
      <w:r>
        <w:rPr>
          <w:szCs w:val="28"/>
        </w:rPr>
        <w:t>ce</w:t>
      </w:r>
      <w:r w:rsidRPr="00715960">
        <w:rPr>
          <w:szCs w:val="28"/>
        </w:rPr>
        <w:t xml:space="preserve"> </w:t>
      </w:r>
      <w:r w:rsidRPr="00715960">
        <w:rPr>
          <w:i/>
          <w:iCs/>
          <w:szCs w:val="28"/>
        </w:rPr>
        <w:t xml:space="preserve">Ce qui est vivant et ce qui est mort dans la philosophie de Hegel, </w:t>
      </w:r>
      <w:r>
        <w:rPr>
          <w:szCs w:val="28"/>
        </w:rPr>
        <w:t>trad. franc., page 106.</w:t>
      </w:r>
    </w:p>
  </w:footnote>
  <w:footnote w:id="516">
    <w:p w14:paraId="25F1FCB5"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Marx, </w:t>
      </w:r>
      <w:r w:rsidRPr="00715960">
        <w:rPr>
          <w:i/>
          <w:iCs/>
          <w:szCs w:val="28"/>
        </w:rPr>
        <w:t xml:space="preserve">op. cit., </w:t>
      </w:r>
      <w:r w:rsidRPr="00715960">
        <w:rPr>
          <w:szCs w:val="28"/>
        </w:rPr>
        <w:t xml:space="preserve">tome I, page 31, col. </w:t>
      </w:r>
      <w:r>
        <w:rPr>
          <w:szCs w:val="28"/>
        </w:rPr>
        <w:t>2</w:t>
      </w:r>
      <w:r w:rsidRPr="00715960">
        <w:rPr>
          <w:szCs w:val="28"/>
        </w:rPr>
        <w:t>.</w:t>
      </w:r>
    </w:p>
  </w:footnote>
  <w:footnote w:id="517">
    <w:p w14:paraId="4F78701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Saverio Merlino, </w:t>
      </w:r>
      <w:r w:rsidRPr="00715960">
        <w:rPr>
          <w:i/>
          <w:iCs/>
          <w:szCs w:val="28"/>
        </w:rPr>
        <w:t xml:space="preserve">Formes et essence du socialisme. </w:t>
      </w:r>
      <w:r w:rsidRPr="00715960">
        <w:rPr>
          <w:szCs w:val="28"/>
        </w:rPr>
        <w:t>L'édition française est de 1898, Les socialistes qui rejetaient la théorie catastrophique de Marx a</w:t>
      </w:r>
      <w:r w:rsidRPr="00715960">
        <w:rPr>
          <w:szCs w:val="28"/>
        </w:rPr>
        <w:t>u</w:t>
      </w:r>
      <w:r w:rsidRPr="00715960">
        <w:rPr>
          <w:szCs w:val="28"/>
        </w:rPr>
        <w:t>raient dû accepter avec empressement les doctr</w:t>
      </w:r>
      <w:r w:rsidRPr="00715960">
        <w:rPr>
          <w:szCs w:val="28"/>
        </w:rPr>
        <w:t>i</w:t>
      </w:r>
      <w:r w:rsidRPr="00715960">
        <w:rPr>
          <w:szCs w:val="28"/>
        </w:rPr>
        <w:t xml:space="preserve">nes de Saverio Merlino ; maïs nos </w:t>
      </w:r>
      <w:r w:rsidRPr="00715960">
        <w:rPr>
          <w:i/>
          <w:iCs/>
          <w:szCs w:val="28"/>
        </w:rPr>
        <w:t xml:space="preserve">réformistes </w:t>
      </w:r>
      <w:r w:rsidRPr="00715960">
        <w:rPr>
          <w:szCs w:val="28"/>
        </w:rPr>
        <w:t>étaient trop inintell</w:t>
      </w:r>
      <w:r w:rsidRPr="00715960">
        <w:rPr>
          <w:szCs w:val="28"/>
        </w:rPr>
        <w:t>i</w:t>
      </w:r>
      <w:r w:rsidRPr="00715960">
        <w:rPr>
          <w:szCs w:val="28"/>
        </w:rPr>
        <w:t>gents pour comprendre les idées du socialiste italien.</w:t>
      </w:r>
    </w:p>
  </w:footnote>
  <w:footnote w:id="518">
    <w:p w14:paraId="5A70EF01" w14:textId="77777777" w:rsidR="00571DC2" w:rsidRDefault="00571DC2" w:rsidP="00571DC2">
      <w:pPr>
        <w:pStyle w:val="Notedebasdepage"/>
      </w:pPr>
      <w:r>
        <w:rPr>
          <w:rStyle w:val="Appelnotedebasdep"/>
        </w:rPr>
        <w:footnoteRef/>
      </w:r>
      <w:r>
        <w:t xml:space="preserve"> </w:t>
      </w:r>
      <w:r>
        <w:tab/>
      </w:r>
      <w:r w:rsidRPr="00715960">
        <w:rPr>
          <w:szCs w:val="28"/>
        </w:rPr>
        <w:t>Cette supériorité est remarquable, comme je l'ai dit à la page 280, chaque fois qu'on a intérêt à économiser de la chaleur. C'est un point sur lequel j'ai souvent appelé l'attention.</w:t>
      </w:r>
    </w:p>
  </w:footnote>
  <w:footnote w:id="519">
    <w:p w14:paraId="398DF299" w14:textId="77777777" w:rsidR="00571DC2" w:rsidRDefault="00571DC2" w:rsidP="00571DC2">
      <w:pPr>
        <w:pStyle w:val="Notedebasdepage"/>
      </w:pPr>
      <w:r>
        <w:rPr>
          <w:rStyle w:val="Appelnotedebasdep"/>
        </w:rPr>
        <w:footnoteRef/>
      </w:r>
      <w:r>
        <w:t xml:space="preserve"> </w:t>
      </w:r>
      <w:r>
        <w:tab/>
      </w:r>
      <w:r w:rsidRPr="00715960">
        <w:rPr>
          <w:szCs w:val="28"/>
        </w:rPr>
        <w:t>L'obstination avec laquelle Kautsky a défendu la loi de la prolétar</w:t>
      </w:r>
      <w:r w:rsidRPr="00715960">
        <w:rPr>
          <w:szCs w:val="28"/>
        </w:rPr>
        <w:t>i</w:t>
      </w:r>
      <w:r w:rsidRPr="00715960">
        <w:rPr>
          <w:szCs w:val="28"/>
        </w:rPr>
        <w:t>sation croissante tient à ce</w:t>
      </w:r>
      <w:r w:rsidRPr="00715960">
        <w:rPr>
          <w:i/>
          <w:iCs/>
          <w:szCs w:val="28"/>
        </w:rPr>
        <w:t xml:space="preserve"> </w:t>
      </w:r>
      <w:r w:rsidRPr="00715960">
        <w:rPr>
          <w:szCs w:val="28"/>
        </w:rPr>
        <w:t>qu'il ne voulait pas admettre un recul d'un régime social que Marx avait signalé comme formant un moment i</w:t>
      </w:r>
      <w:r w:rsidRPr="00715960">
        <w:rPr>
          <w:szCs w:val="28"/>
        </w:rPr>
        <w:t>m</w:t>
      </w:r>
      <w:r w:rsidRPr="00715960">
        <w:rPr>
          <w:szCs w:val="28"/>
        </w:rPr>
        <w:t xml:space="preserve">portant au point de vue de la marche vers le socialisme. — Dans la </w:t>
      </w:r>
      <w:hyperlink r:id="rId23" w:history="1">
        <w:r w:rsidRPr="00715960">
          <w:rPr>
            <w:rStyle w:val="Hyperlien"/>
            <w:i/>
            <w:iCs/>
            <w:szCs w:val="28"/>
          </w:rPr>
          <w:t>Misère de la philosophie</w:t>
        </w:r>
      </w:hyperlink>
      <w:r w:rsidRPr="00715960">
        <w:rPr>
          <w:i/>
          <w:iCs/>
          <w:szCs w:val="28"/>
        </w:rPr>
        <w:t xml:space="preserve"> </w:t>
      </w:r>
      <w:r w:rsidRPr="00715960">
        <w:rPr>
          <w:szCs w:val="28"/>
        </w:rPr>
        <w:t>Marx dit que le coton a chassé la laine et le lin ; les pommes de terre, le pain de froment ; l'eau-de-vie, les vins ; et que « le coton, la pomme de terre et l'eau-de-vie sont les pivots de la société bourgeoise » (page 82). Il est pr</w:t>
      </w:r>
      <w:r w:rsidRPr="00715960">
        <w:rPr>
          <w:szCs w:val="28"/>
        </w:rPr>
        <w:t>o</w:t>
      </w:r>
      <w:r w:rsidRPr="00715960">
        <w:rPr>
          <w:szCs w:val="28"/>
        </w:rPr>
        <w:t>bable qu'il regardait l'usage de ces trois produits d'espèce inférieure comme caractérisant un m</w:t>
      </w:r>
      <w:r w:rsidRPr="00715960">
        <w:rPr>
          <w:szCs w:val="28"/>
        </w:rPr>
        <w:t>o</w:t>
      </w:r>
      <w:r w:rsidRPr="00715960">
        <w:rPr>
          <w:szCs w:val="28"/>
        </w:rPr>
        <w:t>ment irréversible de l'évolution bourgeoise.</w:t>
      </w:r>
    </w:p>
  </w:footnote>
  <w:footnote w:id="520">
    <w:p w14:paraId="15A0AD61" w14:textId="77777777" w:rsidR="00571DC2" w:rsidRDefault="00571DC2" w:rsidP="00571DC2">
      <w:pPr>
        <w:pStyle w:val="Notedebasdepage"/>
      </w:pPr>
      <w:r>
        <w:rPr>
          <w:rStyle w:val="Appelnotedebasdep"/>
        </w:rPr>
        <w:footnoteRef/>
      </w:r>
      <w:r>
        <w:t xml:space="preserve"> </w:t>
      </w:r>
      <w:r>
        <w:tab/>
      </w:r>
      <w:r>
        <w:rPr>
          <w:szCs w:val="28"/>
        </w:rPr>
        <w:t xml:space="preserve">Il y a déjà longtemps que Rouleaux a </w:t>
      </w:r>
      <w:r w:rsidRPr="00715960">
        <w:rPr>
          <w:szCs w:val="28"/>
        </w:rPr>
        <w:t>affirmé que les mach</w:t>
      </w:r>
      <w:r w:rsidRPr="00715960">
        <w:rPr>
          <w:szCs w:val="28"/>
        </w:rPr>
        <w:t>i</w:t>
      </w:r>
      <w:r w:rsidRPr="00715960">
        <w:rPr>
          <w:szCs w:val="28"/>
        </w:rPr>
        <w:t>nes à air chaud, à colonne d'eau, à gaz de pétrole, susceptibles d'être établies dans de très bo</w:t>
      </w:r>
      <w:r w:rsidRPr="00715960">
        <w:rPr>
          <w:szCs w:val="28"/>
        </w:rPr>
        <w:t>n</w:t>
      </w:r>
      <w:r w:rsidRPr="00715960">
        <w:rPr>
          <w:szCs w:val="28"/>
        </w:rPr>
        <w:t xml:space="preserve">nes conditions pour des forces de </w:t>
      </w:r>
      <w:r>
        <w:rPr>
          <w:szCs w:val="28"/>
        </w:rPr>
        <w:t>1</w:t>
      </w:r>
      <w:r w:rsidRPr="00715960">
        <w:rPr>
          <w:szCs w:val="28"/>
        </w:rPr>
        <w:t xml:space="preserve"> à 3 chevaux, do</w:t>
      </w:r>
      <w:r w:rsidRPr="00715960">
        <w:rPr>
          <w:szCs w:val="28"/>
        </w:rPr>
        <w:t>i</w:t>
      </w:r>
      <w:r w:rsidRPr="00715960">
        <w:rPr>
          <w:szCs w:val="28"/>
        </w:rPr>
        <w:t>vent être rangées « parmi les plus importantes des machines m</w:t>
      </w:r>
      <w:r w:rsidRPr="00715960">
        <w:rPr>
          <w:szCs w:val="28"/>
        </w:rPr>
        <w:t>o</w:t>
      </w:r>
      <w:r w:rsidRPr="00715960">
        <w:rPr>
          <w:szCs w:val="28"/>
        </w:rPr>
        <w:t>dernes et considérées comme portant en elles les germes d'une tran</w:t>
      </w:r>
      <w:r w:rsidRPr="00715960">
        <w:rPr>
          <w:szCs w:val="28"/>
        </w:rPr>
        <w:t>s</w:t>
      </w:r>
      <w:r w:rsidRPr="00715960">
        <w:rPr>
          <w:szCs w:val="28"/>
        </w:rPr>
        <w:t xml:space="preserve">formation complète d'une partie de l'industrie » qui reviendrait à un régime de métiers </w:t>
      </w:r>
      <w:r w:rsidRPr="00715960">
        <w:rPr>
          <w:i/>
          <w:iCs/>
          <w:szCs w:val="28"/>
        </w:rPr>
        <w:t xml:space="preserve">(Cinématique, </w:t>
      </w:r>
      <w:r w:rsidRPr="00715960">
        <w:rPr>
          <w:szCs w:val="28"/>
        </w:rPr>
        <w:t>trad. franc., p</w:t>
      </w:r>
      <w:r w:rsidRPr="00715960">
        <w:rPr>
          <w:szCs w:val="28"/>
        </w:rPr>
        <w:t>a</w:t>
      </w:r>
      <w:r w:rsidRPr="00715960">
        <w:rPr>
          <w:szCs w:val="28"/>
        </w:rPr>
        <w:t>ges 559-561).</w:t>
      </w:r>
    </w:p>
  </w:footnote>
  <w:footnote w:id="521">
    <w:p w14:paraId="502814E4" w14:textId="77777777" w:rsidR="00571DC2" w:rsidRDefault="00571DC2" w:rsidP="00571DC2">
      <w:pPr>
        <w:pStyle w:val="Notedebasdepage"/>
      </w:pPr>
      <w:r>
        <w:rPr>
          <w:rStyle w:val="Appelnotedebasdep"/>
        </w:rPr>
        <w:footnoteRef/>
      </w:r>
      <w:r>
        <w:t xml:space="preserve"> </w:t>
      </w:r>
      <w:r>
        <w:tab/>
      </w:r>
      <w:r w:rsidRPr="00715960">
        <w:rPr>
          <w:szCs w:val="28"/>
        </w:rPr>
        <w:t xml:space="preserve">Les erreurs </w:t>
      </w:r>
      <w:r w:rsidRPr="00715960">
        <w:rPr>
          <w:i/>
          <w:iCs/>
          <w:szCs w:val="28"/>
        </w:rPr>
        <w:t xml:space="preserve">volontaires </w:t>
      </w:r>
      <w:r w:rsidRPr="00715960">
        <w:rPr>
          <w:szCs w:val="28"/>
        </w:rPr>
        <w:t>sur le métrage des filés et l'appréci</w:t>
      </w:r>
      <w:r w:rsidRPr="00715960">
        <w:rPr>
          <w:szCs w:val="28"/>
        </w:rPr>
        <w:t>a</w:t>
      </w:r>
      <w:r w:rsidRPr="00715960">
        <w:rPr>
          <w:szCs w:val="28"/>
        </w:rPr>
        <w:t>tion arbitraire des malfaçons donnaient lieu à des abus scandaleux qui provoquèrent pl</w:t>
      </w:r>
      <w:r w:rsidRPr="00715960">
        <w:rPr>
          <w:szCs w:val="28"/>
        </w:rPr>
        <w:t>u</w:t>
      </w:r>
      <w:r w:rsidRPr="00715960">
        <w:rPr>
          <w:szCs w:val="28"/>
        </w:rPr>
        <w:t>sieurs fois des révoltes ouvrières.</w:t>
      </w:r>
    </w:p>
  </w:footnote>
  <w:footnote w:id="522">
    <w:p w14:paraId="2CB6409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Marx, </w:t>
      </w:r>
      <w:r w:rsidRPr="00715960">
        <w:rPr>
          <w:i/>
          <w:iCs/>
          <w:szCs w:val="28"/>
        </w:rPr>
        <w:t xml:space="preserve">Capital, </w:t>
      </w:r>
      <w:r w:rsidRPr="00715960">
        <w:rPr>
          <w:szCs w:val="28"/>
        </w:rPr>
        <w:t>tome I, page 336, col. 1.</w:t>
      </w:r>
    </w:p>
  </w:footnote>
  <w:footnote w:id="523">
    <w:p w14:paraId="66D827C2" w14:textId="77777777" w:rsidR="00571DC2" w:rsidRDefault="00571DC2" w:rsidP="00571DC2">
      <w:pPr>
        <w:pStyle w:val="Notedebasdepage"/>
      </w:pPr>
      <w:r>
        <w:rPr>
          <w:rStyle w:val="Appelnotedebasdep"/>
        </w:rPr>
        <w:footnoteRef/>
      </w:r>
      <w:r>
        <w:t xml:space="preserve"> </w:t>
      </w:r>
      <w:r>
        <w:tab/>
      </w:r>
      <w:r w:rsidRPr="00715960">
        <w:rPr>
          <w:szCs w:val="28"/>
        </w:rPr>
        <w:t xml:space="preserve">Rapporté par </w:t>
      </w:r>
      <w:r w:rsidRPr="00715960">
        <w:rPr>
          <w:smallCaps/>
          <w:szCs w:val="28"/>
        </w:rPr>
        <w:t xml:space="preserve">Marx, </w:t>
      </w:r>
      <w:r w:rsidRPr="00715960">
        <w:rPr>
          <w:i/>
          <w:iCs/>
          <w:szCs w:val="28"/>
        </w:rPr>
        <w:t>loc. cit</w:t>
      </w:r>
      <w:r>
        <w:rPr>
          <w:i/>
          <w:iCs/>
          <w:szCs w:val="28"/>
        </w:rPr>
        <w:t>.</w:t>
      </w:r>
      <w:r w:rsidRPr="00715960">
        <w:rPr>
          <w:i/>
          <w:iCs/>
          <w:szCs w:val="28"/>
        </w:rPr>
        <w:t xml:space="preserve">, </w:t>
      </w:r>
      <w:r w:rsidRPr="00715960">
        <w:rPr>
          <w:szCs w:val="28"/>
        </w:rPr>
        <w:t>page 157, col. 1.</w:t>
      </w:r>
    </w:p>
  </w:footnote>
  <w:footnote w:id="524">
    <w:p w14:paraId="0D7A2DF3" w14:textId="77777777" w:rsidR="00571DC2" w:rsidRDefault="00571DC2" w:rsidP="00571DC2">
      <w:pPr>
        <w:pStyle w:val="Notedebasdepage"/>
      </w:pPr>
      <w:r>
        <w:rPr>
          <w:rStyle w:val="Appelnotedebasdep"/>
        </w:rPr>
        <w:footnoteRef/>
      </w:r>
      <w:r>
        <w:t xml:space="preserve"> </w:t>
      </w:r>
      <w:r>
        <w:tab/>
      </w:r>
      <w:r w:rsidRPr="00715960">
        <w:rPr>
          <w:szCs w:val="28"/>
        </w:rPr>
        <w:t>Marx comp</w:t>
      </w:r>
      <w:r w:rsidRPr="00715960">
        <w:rPr>
          <w:szCs w:val="28"/>
        </w:rPr>
        <w:t>a</w:t>
      </w:r>
      <w:r w:rsidRPr="00715960">
        <w:rPr>
          <w:szCs w:val="28"/>
        </w:rPr>
        <w:t>re le tisseur indien à une araignée (</w:t>
      </w:r>
      <w:r w:rsidRPr="00715960">
        <w:rPr>
          <w:i/>
          <w:iCs/>
          <w:szCs w:val="28"/>
        </w:rPr>
        <w:t xml:space="preserve">loc. cit., </w:t>
      </w:r>
      <w:r w:rsidRPr="00715960">
        <w:rPr>
          <w:szCs w:val="28"/>
        </w:rPr>
        <w:t xml:space="preserve">page 148, col. </w:t>
      </w:r>
      <w:r>
        <w:rPr>
          <w:szCs w:val="28"/>
        </w:rPr>
        <w:t>1</w:t>
      </w:r>
      <w:r w:rsidRPr="00715960">
        <w:rPr>
          <w:szCs w:val="28"/>
        </w:rPr>
        <w:t>).</w:t>
      </w:r>
    </w:p>
  </w:footnote>
  <w:footnote w:id="525">
    <w:p w14:paraId="2341690B"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Marx, </w:t>
      </w:r>
      <w:r w:rsidRPr="00715960">
        <w:rPr>
          <w:i/>
          <w:iCs/>
          <w:szCs w:val="28"/>
        </w:rPr>
        <w:t xml:space="preserve">loc. cit., </w:t>
      </w:r>
      <w:r w:rsidRPr="00715960">
        <w:rPr>
          <w:szCs w:val="28"/>
        </w:rPr>
        <w:t xml:space="preserve">page 157, col. </w:t>
      </w:r>
      <w:r w:rsidRPr="00715960">
        <w:rPr>
          <w:i/>
          <w:iCs/>
          <w:szCs w:val="28"/>
        </w:rPr>
        <w:t>2.</w:t>
      </w:r>
    </w:p>
  </w:footnote>
  <w:footnote w:id="526">
    <w:p w14:paraId="1F679374" w14:textId="77777777" w:rsidR="00571DC2" w:rsidRDefault="00571DC2" w:rsidP="00571DC2">
      <w:pPr>
        <w:pStyle w:val="Notedebasdepage"/>
      </w:pPr>
      <w:r>
        <w:rPr>
          <w:rStyle w:val="Appelnotedebasdep"/>
        </w:rPr>
        <w:footnoteRef/>
      </w:r>
      <w:r>
        <w:t xml:space="preserve"> </w:t>
      </w:r>
      <w:r>
        <w:tab/>
      </w:r>
      <w:r w:rsidRPr="00715960">
        <w:rPr>
          <w:szCs w:val="28"/>
        </w:rPr>
        <w:t>Les entraînements sportifs ont aussi pour objet d'amener les hommes à ex</w:t>
      </w:r>
      <w:r w:rsidRPr="00715960">
        <w:rPr>
          <w:szCs w:val="28"/>
        </w:rPr>
        <w:t>é</w:t>
      </w:r>
      <w:r w:rsidRPr="00715960">
        <w:rPr>
          <w:szCs w:val="28"/>
        </w:rPr>
        <w:t>cuter avec une précision et une rapidité machinales des mouvements ; ils mécanisent l'individu et ne peuvent réussir que si les qualités intellectuelles sont plus ou moins anéanties. On a déjà obse</w:t>
      </w:r>
      <w:r w:rsidRPr="00715960">
        <w:rPr>
          <w:szCs w:val="28"/>
        </w:rPr>
        <w:t>r</w:t>
      </w:r>
      <w:r w:rsidRPr="00715960">
        <w:rPr>
          <w:szCs w:val="28"/>
        </w:rPr>
        <w:t>vé que les sports sont très peu favorables à l'intelligence ; mais on n'a pas, je crois, donné la raison de ce vice.</w:t>
      </w:r>
    </w:p>
  </w:footnote>
  <w:footnote w:id="527">
    <w:p w14:paraId="6390956A" w14:textId="77777777" w:rsidR="00571DC2" w:rsidRDefault="00571DC2" w:rsidP="00571DC2">
      <w:pPr>
        <w:pStyle w:val="Notedebasdepage"/>
      </w:pPr>
      <w:r>
        <w:rPr>
          <w:rStyle w:val="Appelnotedebasdep"/>
        </w:rPr>
        <w:footnoteRef/>
      </w:r>
      <w:r>
        <w:t xml:space="preserve"> </w:t>
      </w:r>
      <w:r>
        <w:tab/>
      </w:r>
      <w:r w:rsidRPr="00715960">
        <w:rPr>
          <w:szCs w:val="28"/>
        </w:rPr>
        <w:t>Marx fait évidemment ici allusion aux rapports juridiques et polit</w:t>
      </w:r>
      <w:r w:rsidRPr="00715960">
        <w:rPr>
          <w:szCs w:val="28"/>
        </w:rPr>
        <w:t>i</w:t>
      </w:r>
      <w:r w:rsidRPr="00715960">
        <w:rPr>
          <w:szCs w:val="28"/>
        </w:rPr>
        <w:t>ques.</w:t>
      </w:r>
    </w:p>
  </w:footnote>
  <w:footnote w:id="528">
    <w:p w14:paraId="3CC1004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Marx, </w:t>
      </w:r>
      <w:r w:rsidRPr="00715960">
        <w:rPr>
          <w:i/>
          <w:iCs/>
          <w:szCs w:val="28"/>
        </w:rPr>
        <w:t xml:space="preserve">loc. cit., </w:t>
      </w:r>
      <w:r w:rsidRPr="00715960">
        <w:rPr>
          <w:szCs w:val="28"/>
        </w:rPr>
        <w:t>page 31, col. 2.</w:t>
      </w:r>
    </w:p>
  </w:footnote>
  <w:footnote w:id="529">
    <w:p w14:paraId="5333F4BD" w14:textId="77777777" w:rsidR="00571DC2" w:rsidRDefault="00571DC2" w:rsidP="00571DC2">
      <w:pPr>
        <w:pStyle w:val="Notedebasdepage"/>
      </w:pPr>
      <w:r>
        <w:rPr>
          <w:rStyle w:val="Appelnotedebasdep"/>
        </w:rPr>
        <w:footnoteRef/>
      </w:r>
      <w:r>
        <w:t xml:space="preserve"> </w:t>
      </w:r>
      <w:r>
        <w:tab/>
      </w:r>
      <w:r w:rsidRPr="00715960">
        <w:rPr>
          <w:szCs w:val="28"/>
        </w:rPr>
        <w:t xml:space="preserve">Marx n'aurait certainement pas approuvé cette déclaration de Ledru-Rollin, que Proudhon rapporte à la fin de la première partie de </w:t>
      </w:r>
      <w:r w:rsidRPr="00715960">
        <w:rPr>
          <w:i/>
          <w:iCs/>
          <w:szCs w:val="28"/>
        </w:rPr>
        <w:t xml:space="preserve">l'Avertissement aux propriétaires ; </w:t>
      </w:r>
      <w:r w:rsidRPr="00715960">
        <w:rPr>
          <w:szCs w:val="28"/>
        </w:rPr>
        <w:t>« Si, après la réforme électorale, le peuple est toujours ma</w:t>
      </w:r>
      <w:r w:rsidRPr="00715960">
        <w:rPr>
          <w:szCs w:val="28"/>
        </w:rPr>
        <w:t>l</w:t>
      </w:r>
      <w:r w:rsidRPr="00715960">
        <w:rPr>
          <w:szCs w:val="28"/>
        </w:rPr>
        <w:t>heureux, il n'aura plus droit de se plaindre. </w:t>
      </w:r>
      <w:r>
        <w:rPr>
          <w:szCs w:val="28"/>
        </w:rPr>
        <w:t>»</w:t>
      </w:r>
    </w:p>
  </w:footnote>
  <w:footnote w:id="530">
    <w:p w14:paraId="0B40CDCE" w14:textId="77777777" w:rsidR="00571DC2" w:rsidRDefault="00571DC2" w:rsidP="00571DC2">
      <w:pPr>
        <w:pStyle w:val="Notedebasdepage"/>
      </w:pPr>
      <w:r>
        <w:rPr>
          <w:rStyle w:val="Appelnotedebasdep"/>
        </w:rPr>
        <w:footnoteRef/>
      </w:r>
      <w:r>
        <w:t xml:space="preserve"> </w:t>
      </w:r>
      <w:r>
        <w:tab/>
      </w:r>
      <w:r w:rsidRPr="00715960">
        <w:rPr>
          <w:szCs w:val="28"/>
        </w:rPr>
        <w:t xml:space="preserve">Dans Marx, </w:t>
      </w:r>
      <w:r w:rsidRPr="00715960">
        <w:rPr>
          <w:i/>
          <w:iCs/>
          <w:szCs w:val="28"/>
        </w:rPr>
        <w:t xml:space="preserve">liberté </w:t>
      </w:r>
      <w:r w:rsidRPr="00715960">
        <w:rPr>
          <w:szCs w:val="28"/>
        </w:rPr>
        <w:t xml:space="preserve">est toujours plus ou moins synonyme de </w:t>
      </w:r>
      <w:r w:rsidRPr="00715960">
        <w:rPr>
          <w:i/>
          <w:iCs/>
          <w:szCs w:val="28"/>
        </w:rPr>
        <w:t>rati</w:t>
      </w:r>
      <w:r w:rsidRPr="00715960">
        <w:rPr>
          <w:i/>
          <w:iCs/>
          <w:szCs w:val="28"/>
        </w:rPr>
        <w:t>o</w:t>
      </w:r>
      <w:r w:rsidRPr="00715960">
        <w:rPr>
          <w:i/>
          <w:iCs/>
          <w:szCs w:val="28"/>
        </w:rPr>
        <w:t xml:space="preserve">nalité ; </w:t>
      </w:r>
      <w:r w:rsidRPr="00715960">
        <w:rPr>
          <w:szCs w:val="28"/>
        </w:rPr>
        <w:t>Engels a dit que, par la révolution sociale, le monde passera du règne de la fatalité au règne de la liberté ; cela veut dire qu'à l'irr</w:t>
      </w:r>
      <w:r w:rsidRPr="00715960">
        <w:rPr>
          <w:szCs w:val="28"/>
        </w:rPr>
        <w:t>a</w:t>
      </w:r>
      <w:r w:rsidRPr="00715960">
        <w:rPr>
          <w:szCs w:val="28"/>
        </w:rPr>
        <w:t>tionalité succédera la rationalité.</w:t>
      </w:r>
    </w:p>
  </w:footnote>
  <w:footnote w:id="531">
    <w:p w14:paraId="502414D4" w14:textId="77777777" w:rsidR="00571DC2" w:rsidRDefault="00571DC2" w:rsidP="00571DC2">
      <w:pPr>
        <w:pStyle w:val="Notedebasdepage"/>
      </w:pPr>
      <w:r>
        <w:rPr>
          <w:rStyle w:val="Appelnotedebasdep"/>
        </w:rPr>
        <w:footnoteRef/>
      </w:r>
      <w:r>
        <w:t xml:space="preserve"> </w:t>
      </w:r>
      <w:r>
        <w:tab/>
      </w:r>
      <w:r w:rsidRPr="00715960">
        <w:rPr>
          <w:szCs w:val="30"/>
        </w:rPr>
        <w:t>Marx dit, dans une note, que le travail productif ne doit pas être séparé de l'instruction.</w:t>
      </w:r>
    </w:p>
  </w:footnote>
  <w:footnote w:id="532">
    <w:p w14:paraId="133FDD50" w14:textId="77777777" w:rsidR="00571DC2" w:rsidRDefault="00571DC2" w:rsidP="00571DC2">
      <w:pPr>
        <w:pStyle w:val="Notedebasdepage"/>
      </w:pPr>
      <w:r>
        <w:rPr>
          <w:rStyle w:val="Appelnotedebasdep"/>
        </w:rPr>
        <w:footnoteRef/>
      </w:r>
      <w:r>
        <w:t xml:space="preserve"> </w:t>
      </w:r>
      <w:r>
        <w:tab/>
      </w:r>
      <w:r w:rsidRPr="00715960">
        <w:rPr>
          <w:szCs w:val="30"/>
        </w:rPr>
        <w:t>Il faut entendre par là que l'asservis sèment des travailleurs parcellaires, r</w:t>
      </w:r>
      <w:r w:rsidRPr="00715960">
        <w:rPr>
          <w:szCs w:val="30"/>
        </w:rPr>
        <w:t>é</w:t>
      </w:r>
      <w:r w:rsidRPr="00715960">
        <w:rPr>
          <w:szCs w:val="30"/>
        </w:rPr>
        <w:t>duits au rôle d'insectes, doit disparaître, l'instinc</w:t>
      </w:r>
      <w:r>
        <w:rPr>
          <w:szCs w:val="30"/>
        </w:rPr>
        <w:t>t devant faire place chez eux à</w:t>
      </w:r>
      <w:r w:rsidRPr="00715960">
        <w:rPr>
          <w:szCs w:val="30"/>
        </w:rPr>
        <w:t xml:space="preserve"> l'intelligence, — jadis monopolisée par les p</w:t>
      </w:r>
      <w:r w:rsidRPr="00715960">
        <w:rPr>
          <w:szCs w:val="30"/>
        </w:rPr>
        <w:t>a</w:t>
      </w:r>
      <w:r w:rsidRPr="00715960">
        <w:rPr>
          <w:szCs w:val="30"/>
        </w:rPr>
        <w:t>trons.</w:t>
      </w:r>
    </w:p>
  </w:footnote>
  <w:footnote w:id="533">
    <w:p w14:paraId="141A06CE"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Marx, </w:t>
      </w:r>
      <w:r w:rsidRPr="00715960">
        <w:rPr>
          <w:i/>
          <w:iCs/>
          <w:szCs w:val="30"/>
        </w:rPr>
        <w:t>loc</w:t>
      </w:r>
      <w:r>
        <w:rPr>
          <w:i/>
          <w:iCs/>
          <w:szCs w:val="30"/>
        </w:rPr>
        <w:t>.</w:t>
      </w:r>
      <w:r w:rsidRPr="00715960">
        <w:rPr>
          <w:i/>
          <w:iCs/>
          <w:szCs w:val="30"/>
        </w:rPr>
        <w:t xml:space="preserve"> cit., </w:t>
      </w:r>
      <w:r w:rsidRPr="00715960">
        <w:rPr>
          <w:szCs w:val="30"/>
        </w:rPr>
        <w:t>page 211.</w:t>
      </w:r>
    </w:p>
  </w:footnote>
  <w:footnote w:id="534">
    <w:p w14:paraId="4583BDEA" w14:textId="77777777" w:rsidR="00571DC2" w:rsidRDefault="00571DC2" w:rsidP="00571DC2">
      <w:pPr>
        <w:pStyle w:val="Notedebasdepage"/>
      </w:pPr>
      <w:r>
        <w:rPr>
          <w:rStyle w:val="Appelnotedebasdep"/>
        </w:rPr>
        <w:footnoteRef/>
      </w:r>
      <w:r>
        <w:t xml:space="preserve"> </w:t>
      </w:r>
      <w:r>
        <w:tab/>
      </w:r>
      <w:r w:rsidRPr="00715960">
        <w:rPr>
          <w:szCs w:val="28"/>
        </w:rPr>
        <w:t>J'ai dit ailleurs que tous les chefs et les ouvriers sont contraints de se so</w:t>
      </w:r>
      <w:r w:rsidRPr="00715960">
        <w:rPr>
          <w:szCs w:val="28"/>
        </w:rPr>
        <w:t>u</w:t>
      </w:r>
      <w:r w:rsidRPr="00715960">
        <w:rPr>
          <w:szCs w:val="28"/>
        </w:rPr>
        <w:t>mettre à l'apprentissage perpétuel, dans une industrie en pr</w:t>
      </w:r>
      <w:r w:rsidRPr="00715960">
        <w:rPr>
          <w:szCs w:val="28"/>
        </w:rPr>
        <w:t>o</w:t>
      </w:r>
      <w:r w:rsidRPr="00715960">
        <w:rPr>
          <w:szCs w:val="28"/>
        </w:rPr>
        <w:t xml:space="preserve">grès </w:t>
      </w:r>
      <w:r w:rsidRPr="00715960">
        <w:rPr>
          <w:i/>
          <w:iCs/>
          <w:szCs w:val="28"/>
        </w:rPr>
        <w:t>(</w:t>
      </w:r>
      <w:hyperlink r:id="rId24" w:history="1">
        <w:r w:rsidRPr="00715960">
          <w:rPr>
            <w:rStyle w:val="Hyperlien"/>
            <w:i/>
            <w:iCs/>
            <w:szCs w:val="28"/>
          </w:rPr>
          <w:t>Matériaux d'une théorie du prolétariat</w:t>
        </w:r>
      </w:hyperlink>
      <w:r w:rsidRPr="00715960">
        <w:rPr>
          <w:i/>
          <w:iCs/>
          <w:szCs w:val="28"/>
        </w:rPr>
        <w:t xml:space="preserve">, </w:t>
      </w:r>
      <w:r w:rsidRPr="00715960">
        <w:rPr>
          <w:szCs w:val="28"/>
        </w:rPr>
        <w:t>page 137). Les contr</w:t>
      </w:r>
      <w:r w:rsidRPr="00715960">
        <w:rPr>
          <w:szCs w:val="28"/>
        </w:rPr>
        <w:t>e</w:t>
      </w:r>
      <w:r w:rsidRPr="00715960">
        <w:rPr>
          <w:szCs w:val="28"/>
        </w:rPr>
        <w:t>maîtres ont plus de peine à accepter cette loi que les Ingénieurs et que les ouvriers.</w:t>
      </w:r>
    </w:p>
  </w:footnote>
  <w:footnote w:id="535">
    <w:p w14:paraId="6A1992DF" w14:textId="77777777" w:rsidR="00571DC2" w:rsidRDefault="00571DC2" w:rsidP="00571DC2">
      <w:pPr>
        <w:pStyle w:val="Notedebasdepage"/>
      </w:pPr>
      <w:r>
        <w:rPr>
          <w:rStyle w:val="Appelnotedebasdep"/>
        </w:rPr>
        <w:footnoteRef/>
      </w:r>
      <w:r>
        <w:t xml:space="preserve"> </w:t>
      </w:r>
      <w:r>
        <w:tab/>
      </w:r>
      <w:r w:rsidRPr="00715960">
        <w:rPr>
          <w:szCs w:val="28"/>
        </w:rPr>
        <w:t>À la fin de 1919 un ingénieur d'une usine de produits chim</w:t>
      </w:r>
      <w:r w:rsidRPr="00715960">
        <w:rPr>
          <w:szCs w:val="28"/>
        </w:rPr>
        <w:t>i</w:t>
      </w:r>
      <w:r w:rsidRPr="00715960">
        <w:rPr>
          <w:szCs w:val="28"/>
        </w:rPr>
        <w:t>ques, dont je connais l'esprit extrêmement prudent, m'écrivait : « Quant aux chefs de f</w:t>
      </w:r>
      <w:r w:rsidRPr="00715960">
        <w:rPr>
          <w:szCs w:val="28"/>
        </w:rPr>
        <w:t>a</w:t>
      </w:r>
      <w:r w:rsidRPr="00715960">
        <w:rPr>
          <w:szCs w:val="28"/>
        </w:rPr>
        <w:t>brication (au nombre desquels je compte), leur ignorance est tellement gén</w:t>
      </w:r>
      <w:r w:rsidRPr="00715960">
        <w:rPr>
          <w:szCs w:val="28"/>
        </w:rPr>
        <w:t>é</w:t>
      </w:r>
      <w:r w:rsidRPr="00715960">
        <w:rPr>
          <w:szCs w:val="28"/>
        </w:rPr>
        <w:t>rale qu'ils ne sont en réalité que des chefs nominaux qui s'abandonnent aux méthodes routinières et parfois excellentes de vieux ouvriers, qui sont les p</w:t>
      </w:r>
      <w:r w:rsidRPr="00715960">
        <w:rPr>
          <w:szCs w:val="28"/>
        </w:rPr>
        <w:t>i</w:t>
      </w:r>
      <w:r w:rsidRPr="00715960">
        <w:rPr>
          <w:szCs w:val="28"/>
        </w:rPr>
        <w:t>liers de l'usine.</w:t>
      </w:r>
    </w:p>
  </w:footnote>
  <w:footnote w:id="536">
    <w:p w14:paraId="72245F2F" w14:textId="77777777" w:rsidR="00571DC2" w:rsidRDefault="00571DC2" w:rsidP="00571DC2">
      <w:pPr>
        <w:pStyle w:val="Notedebasdepage"/>
      </w:pPr>
      <w:r>
        <w:rPr>
          <w:rStyle w:val="Appelnotedebasdep"/>
        </w:rPr>
        <w:footnoteRef/>
      </w:r>
      <w:r>
        <w:t xml:space="preserve"> </w:t>
      </w:r>
      <w:r>
        <w:tab/>
      </w:r>
      <w:r w:rsidRPr="00715960">
        <w:rPr>
          <w:szCs w:val="28"/>
        </w:rPr>
        <w:t xml:space="preserve">Les </w:t>
      </w:r>
      <w:r w:rsidRPr="00715960">
        <w:rPr>
          <w:i/>
          <w:iCs/>
          <w:szCs w:val="28"/>
        </w:rPr>
        <w:t xml:space="preserve">Débats </w:t>
      </w:r>
      <w:r w:rsidRPr="00715960">
        <w:rPr>
          <w:szCs w:val="28"/>
        </w:rPr>
        <w:t>du 31 octobre 1920,se plaignent du général anglais Masterman, qui ne permet pas aux officiers français de se faire ouvrir les portes des at</w:t>
      </w:r>
      <w:r w:rsidRPr="00715960">
        <w:rPr>
          <w:szCs w:val="28"/>
        </w:rPr>
        <w:t>e</w:t>
      </w:r>
      <w:r w:rsidRPr="00715960">
        <w:rPr>
          <w:szCs w:val="28"/>
        </w:rPr>
        <w:t>liers où les constructeurs allemands d'aéroplanes a</w:t>
      </w:r>
      <w:r w:rsidRPr="00715960">
        <w:rPr>
          <w:szCs w:val="28"/>
        </w:rPr>
        <w:t>p</w:t>
      </w:r>
      <w:r w:rsidRPr="00715960">
        <w:rPr>
          <w:szCs w:val="28"/>
        </w:rPr>
        <w:t>pliquent ou étudient des procédés secrets.</w:t>
      </w:r>
    </w:p>
  </w:footnote>
  <w:footnote w:id="537">
    <w:p w14:paraId="786476AC" w14:textId="77777777" w:rsidR="00571DC2" w:rsidRDefault="00571DC2" w:rsidP="00571DC2">
      <w:pPr>
        <w:pStyle w:val="Notedebasdepage"/>
      </w:pPr>
      <w:r>
        <w:rPr>
          <w:rStyle w:val="Appelnotedebasdep"/>
        </w:rPr>
        <w:footnoteRef/>
      </w:r>
      <w:r>
        <w:t xml:space="preserve"> </w:t>
      </w:r>
      <w:r>
        <w:tab/>
      </w:r>
      <w:r w:rsidRPr="00715960">
        <w:rPr>
          <w:szCs w:val="28"/>
        </w:rPr>
        <w:t>Le sérieux avec lequel ce secrétaire général de la G.G.T. joue son rôle de mouche du coche, en fait un personnage représentatif curieux ; ses ennemis l'accusent de trahison, mais certainement à tort ; il n'est pas facile a un a</w:t>
      </w:r>
      <w:r w:rsidRPr="00715960">
        <w:rPr>
          <w:szCs w:val="28"/>
        </w:rPr>
        <w:t>n</w:t>
      </w:r>
      <w:r w:rsidRPr="00715960">
        <w:rPr>
          <w:szCs w:val="28"/>
        </w:rPr>
        <w:t>cien ouvrier de conserver son sang-froid quand tant de bourgeois lui disent qu'il est appelé à être un des sa</w:t>
      </w:r>
      <w:r w:rsidRPr="00715960">
        <w:rPr>
          <w:szCs w:val="28"/>
        </w:rPr>
        <w:t>u</w:t>
      </w:r>
      <w:r w:rsidRPr="00715960">
        <w:rPr>
          <w:szCs w:val="28"/>
        </w:rPr>
        <w:t>veurs de la France.</w:t>
      </w:r>
    </w:p>
  </w:footnote>
  <w:footnote w:id="538">
    <w:p w14:paraId="4129943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Marx, </w:t>
      </w:r>
      <w:r w:rsidRPr="00715960">
        <w:rPr>
          <w:i/>
          <w:iCs/>
          <w:szCs w:val="28"/>
        </w:rPr>
        <w:t xml:space="preserve">Capital, </w:t>
      </w:r>
      <w:r>
        <w:rPr>
          <w:szCs w:val="28"/>
        </w:rPr>
        <w:t xml:space="preserve">tome I, page </w:t>
      </w:r>
      <w:r w:rsidRPr="00715960">
        <w:rPr>
          <w:szCs w:val="28"/>
        </w:rPr>
        <w:t>10.</w:t>
      </w:r>
    </w:p>
  </w:footnote>
  <w:footnote w:id="539">
    <w:p w14:paraId="73276222"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Kautsky, </w:t>
      </w:r>
      <w:r w:rsidRPr="00715960">
        <w:rPr>
          <w:i/>
          <w:iCs/>
          <w:szCs w:val="28"/>
        </w:rPr>
        <w:t xml:space="preserve">La révolution sociale, </w:t>
      </w:r>
      <w:r w:rsidRPr="00715960">
        <w:rPr>
          <w:szCs w:val="28"/>
        </w:rPr>
        <w:t>page 79 et page 81.</w:t>
      </w:r>
    </w:p>
  </w:footnote>
  <w:footnote w:id="540">
    <w:p w14:paraId="48ECAAF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Kautsky, </w:t>
      </w:r>
      <w:r w:rsidRPr="00715960">
        <w:rPr>
          <w:i/>
          <w:szCs w:val="28"/>
        </w:rPr>
        <w:t>op</w:t>
      </w:r>
      <w:r w:rsidRPr="00715960">
        <w:rPr>
          <w:szCs w:val="28"/>
        </w:rPr>
        <w:t xml:space="preserve">. </w:t>
      </w:r>
      <w:r w:rsidRPr="00715960">
        <w:rPr>
          <w:i/>
          <w:iCs/>
          <w:szCs w:val="28"/>
        </w:rPr>
        <w:t xml:space="preserve">cit., </w:t>
      </w:r>
      <w:r w:rsidRPr="00715960">
        <w:rPr>
          <w:szCs w:val="28"/>
        </w:rPr>
        <w:t>pages 76-78.</w:t>
      </w:r>
    </w:p>
  </w:footnote>
  <w:footnote w:id="541">
    <w:p w14:paraId="3A687078"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Kautsky, </w:t>
      </w:r>
      <w:r w:rsidRPr="00715960">
        <w:rPr>
          <w:i/>
          <w:iCs/>
          <w:szCs w:val="28"/>
        </w:rPr>
        <w:t xml:space="preserve">op. cit., </w:t>
      </w:r>
      <w:r w:rsidRPr="00715960">
        <w:rPr>
          <w:szCs w:val="28"/>
        </w:rPr>
        <w:t>page 82. Kautsky oppose ici Chamberlain à Gladstone ; mais le premier n'est-il pas plutôt le représentant des industriels métallurgi</w:t>
      </w:r>
      <w:r w:rsidRPr="00715960">
        <w:rPr>
          <w:szCs w:val="28"/>
        </w:rPr>
        <w:t>s</w:t>
      </w:r>
      <w:r w:rsidRPr="00715960">
        <w:rPr>
          <w:szCs w:val="28"/>
        </w:rPr>
        <w:t>tes que des financiers ? Il semble bien probable que les métallurgistes a</w:t>
      </w:r>
      <w:r w:rsidRPr="00715960">
        <w:rPr>
          <w:szCs w:val="28"/>
        </w:rPr>
        <w:t>n</w:t>
      </w:r>
      <w:r w:rsidRPr="00715960">
        <w:rPr>
          <w:szCs w:val="28"/>
        </w:rPr>
        <w:t>glais ont eu une grande responsabilité dans la décision que prit le Japon en 1904, d'entrer brusquement en guerre contre la Russie ; les cotonniers étaient au contraire pacifistes.</w:t>
      </w:r>
    </w:p>
  </w:footnote>
  <w:footnote w:id="542">
    <w:p w14:paraId="53AF8D26"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Kautsky, </w:t>
      </w:r>
      <w:r w:rsidRPr="00715960">
        <w:rPr>
          <w:i/>
          <w:iCs/>
          <w:szCs w:val="28"/>
        </w:rPr>
        <w:t xml:space="preserve">op. cit., </w:t>
      </w:r>
      <w:r w:rsidRPr="00715960">
        <w:rPr>
          <w:szCs w:val="28"/>
        </w:rPr>
        <w:t>pages 74-75.</w:t>
      </w:r>
    </w:p>
  </w:footnote>
  <w:footnote w:id="543">
    <w:p w14:paraId="10C6D7AE" w14:textId="77777777" w:rsidR="00571DC2" w:rsidRDefault="00571DC2" w:rsidP="00571DC2">
      <w:pPr>
        <w:pStyle w:val="Notedebasdepage"/>
      </w:pPr>
      <w:r>
        <w:rPr>
          <w:rStyle w:val="Appelnotedebasdep"/>
        </w:rPr>
        <w:footnoteRef/>
      </w:r>
      <w:r>
        <w:t xml:space="preserve"> </w:t>
      </w:r>
      <w:r>
        <w:tab/>
      </w:r>
      <w:r w:rsidRPr="00715960">
        <w:rPr>
          <w:szCs w:val="28"/>
        </w:rPr>
        <w:t>Kautsky n'ose pas prévoir que l'Amérique imite l'Allemagne ; mais il croit à tort que l'Angleterre imite en Irlande la politique prussienne ; il ne me se</w:t>
      </w:r>
      <w:r w:rsidRPr="00715960">
        <w:rPr>
          <w:szCs w:val="28"/>
        </w:rPr>
        <w:t>m</w:t>
      </w:r>
      <w:r w:rsidRPr="00715960">
        <w:rPr>
          <w:szCs w:val="28"/>
        </w:rPr>
        <w:t>ble pas que la politique sociale des Anglais ait été provoquée pour les m</w:t>
      </w:r>
      <w:r w:rsidRPr="00715960">
        <w:rPr>
          <w:szCs w:val="28"/>
        </w:rPr>
        <w:t>ê</w:t>
      </w:r>
      <w:r w:rsidRPr="00715960">
        <w:rPr>
          <w:szCs w:val="28"/>
        </w:rPr>
        <w:t xml:space="preserve">mes raisons que celle des Allemands ; Kautsky dit : « Un seul trait dépare ce tableau ; l'armée anglaise n'est pas encore organisée à la prussienne » </w:t>
      </w:r>
      <w:r w:rsidRPr="00715960">
        <w:rPr>
          <w:i/>
          <w:iCs/>
          <w:szCs w:val="28"/>
        </w:rPr>
        <w:t xml:space="preserve">(op. cit., </w:t>
      </w:r>
      <w:r w:rsidRPr="00715960">
        <w:rPr>
          <w:szCs w:val="28"/>
        </w:rPr>
        <w:t>page 81). Les anal</w:t>
      </w:r>
      <w:r w:rsidRPr="00715960">
        <w:rPr>
          <w:szCs w:val="28"/>
        </w:rPr>
        <w:t>o</w:t>
      </w:r>
      <w:r w:rsidRPr="00715960">
        <w:rPr>
          <w:szCs w:val="28"/>
        </w:rPr>
        <w:t>gies qui le frappent sont bien secondaires.</w:t>
      </w:r>
    </w:p>
  </w:footnote>
  <w:footnote w:id="544">
    <w:p w14:paraId="374CDEC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 xml:space="preserve">Les syndicats industriels, </w:t>
      </w:r>
      <w:r w:rsidRPr="00715960">
        <w:rPr>
          <w:szCs w:val="28"/>
        </w:rPr>
        <w:t xml:space="preserve">pages 272-276. Cet auteur signale la difficulté d'établir des </w:t>
      </w:r>
      <w:r w:rsidRPr="00715960">
        <w:rPr>
          <w:i/>
          <w:iCs/>
          <w:szCs w:val="28"/>
        </w:rPr>
        <w:t xml:space="preserve">cartels </w:t>
      </w:r>
      <w:r w:rsidRPr="00715960">
        <w:rPr>
          <w:szCs w:val="28"/>
        </w:rPr>
        <w:t xml:space="preserve">dans les branches qui ne fabriquent pas les </w:t>
      </w:r>
      <w:r w:rsidRPr="00715960">
        <w:rPr>
          <w:i/>
          <w:iCs/>
          <w:szCs w:val="28"/>
        </w:rPr>
        <w:t xml:space="preserve">Massen artikel, </w:t>
      </w:r>
      <w:r w:rsidRPr="00715960">
        <w:rPr>
          <w:szCs w:val="28"/>
        </w:rPr>
        <w:t>parce qu'elles sont soumises aux caprices des ach</w:t>
      </w:r>
      <w:r w:rsidRPr="00715960">
        <w:rPr>
          <w:szCs w:val="28"/>
        </w:rPr>
        <w:t>e</w:t>
      </w:r>
      <w:r w:rsidRPr="00715960">
        <w:rPr>
          <w:szCs w:val="28"/>
        </w:rPr>
        <w:t>teurs.</w:t>
      </w:r>
    </w:p>
  </w:footnote>
  <w:footnote w:id="545">
    <w:p w14:paraId="1B0AD3A8"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 xml:space="preserve">op. cit., </w:t>
      </w:r>
      <w:r w:rsidRPr="00715960">
        <w:rPr>
          <w:szCs w:val="28"/>
        </w:rPr>
        <w:t>page 279.</w:t>
      </w:r>
    </w:p>
  </w:footnote>
  <w:footnote w:id="546">
    <w:p w14:paraId="09668E5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 xml:space="preserve">op. cit., </w:t>
      </w:r>
      <w:r>
        <w:rPr>
          <w:szCs w:val="28"/>
        </w:rPr>
        <w:t>page 136.</w:t>
      </w:r>
    </w:p>
  </w:footnote>
  <w:footnote w:id="547">
    <w:p w14:paraId="3E6EEC2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 xml:space="preserve">op. cit., </w:t>
      </w:r>
      <w:r>
        <w:rPr>
          <w:szCs w:val="28"/>
        </w:rPr>
        <w:t>page 160.</w:t>
      </w:r>
    </w:p>
  </w:footnote>
  <w:footnote w:id="548">
    <w:p w14:paraId="40658FFF"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 xml:space="preserve">op. cit., </w:t>
      </w:r>
      <w:r w:rsidRPr="00715960">
        <w:rPr>
          <w:szCs w:val="28"/>
        </w:rPr>
        <w:t>page 125.</w:t>
      </w:r>
    </w:p>
  </w:footnote>
  <w:footnote w:id="549">
    <w:p w14:paraId="1351F398"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 xml:space="preserve">op. cit., </w:t>
      </w:r>
      <w:r w:rsidRPr="00715960">
        <w:rPr>
          <w:szCs w:val="28"/>
        </w:rPr>
        <w:t>page 108.</w:t>
      </w:r>
    </w:p>
  </w:footnote>
  <w:footnote w:id="550">
    <w:p w14:paraId="49FACC69" w14:textId="77777777" w:rsidR="00571DC2" w:rsidRDefault="00571DC2" w:rsidP="00571DC2">
      <w:pPr>
        <w:pStyle w:val="Notedebasdepage"/>
      </w:pPr>
      <w:r>
        <w:rPr>
          <w:rStyle w:val="Appelnotedebasdep"/>
        </w:rPr>
        <w:footnoteRef/>
      </w:r>
      <w:r>
        <w:t xml:space="preserve"> </w:t>
      </w:r>
      <w:r>
        <w:tab/>
      </w:r>
      <w:r w:rsidRPr="00715960">
        <w:rPr>
          <w:szCs w:val="28"/>
        </w:rPr>
        <w:t>Kautsky dit avec raison : « Le capitaliste financier</w:t>
      </w:r>
      <w:r w:rsidRPr="00715960">
        <w:rPr>
          <w:szCs w:val="28"/>
          <w:vertAlign w:val="superscript"/>
        </w:rPr>
        <w:t xml:space="preserve"> </w:t>
      </w:r>
      <w:r w:rsidRPr="00715960">
        <w:rPr>
          <w:szCs w:val="28"/>
        </w:rPr>
        <w:t>est l'ancien us</w:t>
      </w:r>
      <w:r w:rsidRPr="00715960">
        <w:rPr>
          <w:szCs w:val="28"/>
        </w:rPr>
        <w:t>u</w:t>
      </w:r>
      <w:r w:rsidRPr="00715960">
        <w:rPr>
          <w:szCs w:val="28"/>
        </w:rPr>
        <w:t>rier sous une forme plus moderne » (</w:t>
      </w:r>
      <w:r w:rsidRPr="00715960">
        <w:rPr>
          <w:i/>
          <w:iCs/>
          <w:szCs w:val="28"/>
        </w:rPr>
        <w:t xml:space="preserve">op. cit., </w:t>
      </w:r>
      <w:r w:rsidRPr="00715960">
        <w:rPr>
          <w:szCs w:val="28"/>
        </w:rPr>
        <w:t>page 74).</w:t>
      </w:r>
    </w:p>
  </w:footnote>
  <w:footnote w:id="551">
    <w:p w14:paraId="3580A8D8" w14:textId="77777777" w:rsidR="00571DC2" w:rsidRDefault="00571DC2">
      <w:pPr>
        <w:pStyle w:val="Notedebasdepage"/>
      </w:pPr>
      <w:r>
        <w:rPr>
          <w:rStyle w:val="Appelnotedebasdep"/>
        </w:rPr>
        <w:footnoteRef/>
      </w:r>
      <w:r>
        <w:t xml:space="preserve"> </w:t>
      </w:r>
      <w:r>
        <w:tab/>
      </w:r>
      <w:r w:rsidRPr="00715960">
        <w:rPr>
          <w:szCs w:val="28"/>
        </w:rPr>
        <w:t>Paul de Rousiers observe avec humour : « Le prochain qu'on doit aimer comme soi-même, mais auquel, par suite de l'infirmité de la n</w:t>
      </w:r>
      <w:r w:rsidRPr="00715960">
        <w:rPr>
          <w:szCs w:val="28"/>
        </w:rPr>
        <w:t>a</w:t>
      </w:r>
      <w:r w:rsidRPr="00715960">
        <w:rPr>
          <w:szCs w:val="28"/>
        </w:rPr>
        <w:t xml:space="preserve">ture humaine, on pense toujours beaucoup moins qu'à soi-même, » </w:t>
      </w:r>
      <w:r w:rsidRPr="00715960">
        <w:rPr>
          <w:i/>
          <w:iCs/>
          <w:szCs w:val="28"/>
        </w:rPr>
        <w:t xml:space="preserve">(La vie américaine. Hanches, fermes et usines, p. </w:t>
      </w:r>
      <w:r w:rsidRPr="00715960">
        <w:rPr>
          <w:szCs w:val="28"/>
        </w:rPr>
        <w:t>137</w:t>
      </w:r>
      <w:r>
        <w:rPr>
          <w:szCs w:val="28"/>
        </w:rPr>
        <w:t>.</w:t>
      </w:r>
      <w:r w:rsidRPr="00715960">
        <w:rPr>
          <w:szCs w:val="28"/>
        </w:rPr>
        <w:t>)</w:t>
      </w:r>
    </w:p>
  </w:footnote>
  <w:footnote w:id="552">
    <w:p w14:paraId="23DA3200"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 xml:space="preserve">loc. cit. </w:t>
      </w:r>
      <w:r w:rsidRPr="00715960">
        <w:rPr>
          <w:szCs w:val="28"/>
        </w:rPr>
        <w:t xml:space="preserve">— À la page 145 il estime qu'on peut interpréter le refrain américain : </w:t>
      </w:r>
      <w:r w:rsidRPr="00715960">
        <w:rPr>
          <w:i/>
          <w:iCs/>
          <w:szCs w:val="28"/>
        </w:rPr>
        <w:t>Home sw</w:t>
      </w:r>
      <w:r>
        <w:rPr>
          <w:i/>
          <w:iCs/>
          <w:szCs w:val="28"/>
        </w:rPr>
        <w:t>e</w:t>
      </w:r>
      <w:r w:rsidRPr="00715960">
        <w:rPr>
          <w:i/>
          <w:iCs/>
          <w:szCs w:val="28"/>
        </w:rPr>
        <w:t xml:space="preserve">et home </w:t>
      </w:r>
      <w:r w:rsidRPr="00715960">
        <w:rPr>
          <w:szCs w:val="28"/>
        </w:rPr>
        <w:t>par cette phr</w:t>
      </w:r>
      <w:r w:rsidRPr="00715960">
        <w:rPr>
          <w:szCs w:val="28"/>
        </w:rPr>
        <w:t>a</w:t>
      </w:r>
      <w:r w:rsidRPr="00715960">
        <w:rPr>
          <w:szCs w:val="28"/>
        </w:rPr>
        <w:t>se : « Gomme c'est agréable de ne pas être chez les autres. »</w:t>
      </w:r>
    </w:p>
  </w:footnote>
  <w:footnote w:id="553">
    <w:p w14:paraId="04BCE11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op</w:t>
      </w:r>
      <w:r>
        <w:rPr>
          <w:i/>
          <w:iCs/>
          <w:szCs w:val="28"/>
        </w:rPr>
        <w:t>.</w:t>
      </w:r>
      <w:r w:rsidRPr="00715960">
        <w:rPr>
          <w:i/>
          <w:iCs/>
          <w:szCs w:val="28"/>
        </w:rPr>
        <w:t xml:space="preserve"> cit., </w:t>
      </w:r>
      <w:r w:rsidRPr="00715960">
        <w:rPr>
          <w:szCs w:val="28"/>
        </w:rPr>
        <w:t xml:space="preserve">page 139, et </w:t>
      </w:r>
      <w:r w:rsidRPr="00715960">
        <w:rPr>
          <w:i/>
          <w:iCs/>
          <w:szCs w:val="28"/>
        </w:rPr>
        <w:t>La vie américaine. L'éd</w:t>
      </w:r>
      <w:r w:rsidRPr="00715960">
        <w:rPr>
          <w:i/>
          <w:iCs/>
          <w:szCs w:val="28"/>
        </w:rPr>
        <w:t>u</w:t>
      </w:r>
      <w:r w:rsidRPr="00715960">
        <w:rPr>
          <w:i/>
          <w:iCs/>
          <w:szCs w:val="28"/>
        </w:rPr>
        <w:t xml:space="preserve">cation et la société, </w:t>
      </w:r>
      <w:r w:rsidRPr="00715960">
        <w:rPr>
          <w:szCs w:val="28"/>
        </w:rPr>
        <w:t>pages 9-10.</w:t>
      </w:r>
    </w:p>
  </w:footnote>
  <w:footnote w:id="554">
    <w:p w14:paraId="5D135CC8" w14:textId="77777777" w:rsidR="00571DC2" w:rsidRDefault="00571DC2" w:rsidP="00571DC2">
      <w:pPr>
        <w:pStyle w:val="Notedebasdepage"/>
      </w:pPr>
      <w:r>
        <w:rPr>
          <w:rStyle w:val="Appelnotedebasdep"/>
        </w:rPr>
        <w:footnoteRef/>
      </w:r>
      <w:r>
        <w:t xml:space="preserve"> </w:t>
      </w:r>
      <w:r>
        <w:tab/>
      </w:r>
      <w:r w:rsidRPr="00715960">
        <w:rPr>
          <w:szCs w:val="28"/>
        </w:rPr>
        <w:t>Beaucoup des Américains de ces vieux États se sentent encore a</w:t>
      </w:r>
      <w:r w:rsidRPr="00715960">
        <w:rPr>
          <w:szCs w:val="28"/>
        </w:rPr>
        <w:t>u</w:t>
      </w:r>
      <w:r w:rsidRPr="00715960">
        <w:rPr>
          <w:szCs w:val="28"/>
        </w:rPr>
        <w:t xml:space="preserve">jourd'hui du goût pour l'exploitation rurale </w:t>
      </w:r>
      <w:r w:rsidRPr="00715960">
        <w:rPr>
          <w:smallCaps/>
          <w:szCs w:val="28"/>
        </w:rPr>
        <w:t xml:space="preserve">(Paul de Rousiers, </w:t>
      </w:r>
      <w:r w:rsidRPr="00715960">
        <w:rPr>
          <w:i/>
          <w:iCs/>
          <w:szCs w:val="28"/>
        </w:rPr>
        <w:t>La vie américaine, Ranches</w:t>
      </w:r>
      <w:r>
        <w:rPr>
          <w:i/>
          <w:iCs/>
          <w:szCs w:val="28"/>
        </w:rPr>
        <w:t>,</w:t>
      </w:r>
      <w:r w:rsidRPr="00715960">
        <w:rPr>
          <w:i/>
          <w:iCs/>
          <w:szCs w:val="28"/>
        </w:rPr>
        <w:t xml:space="preserve"> fermes et usines, </w:t>
      </w:r>
      <w:r w:rsidRPr="00715960">
        <w:rPr>
          <w:szCs w:val="28"/>
        </w:rPr>
        <w:t xml:space="preserve">page </w:t>
      </w:r>
      <w:r>
        <w:rPr>
          <w:szCs w:val="28"/>
        </w:rPr>
        <w:t>2</w:t>
      </w:r>
      <w:r w:rsidRPr="00715960">
        <w:rPr>
          <w:szCs w:val="28"/>
        </w:rPr>
        <w:t>65).</w:t>
      </w:r>
    </w:p>
  </w:footnote>
  <w:footnote w:id="555">
    <w:p w14:paraId="4ADB5E6A"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 xml:space="preserve">op. cit., </w:t>
      </w:r>
      <w:r w:rsidRPr="00715960">
        <w:rPr>
          <w:szCs w:val="28"/>
        </w:rPr>
        <w:t>page 281.</w:t>
      </w:r>
    </w:p>
  </w:footnote>
  <w:footnote w:id="556">
    <w:p w14:paraId="5CC1E8B7"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 xml:space="preserve">op. cit., </w:t>
      </w:r>
      <w:r w:rsidRPr="00715960">
        <w:rPr>
          <w:szCs w:val="28"/>
        </w:rPr>
        <w:t>page 111. — Cf. page 121.</w:t>
      </w:r>
    </w:p>
  </w:footnote>
  <w:footnote w:id="557">
    <w:p w14:paraId="1609970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op. cit,</w:t>
      </w:r>
      <w:r w:rsidRPr="00715960">
        <w:rPr>
          <w:i/>
          <w:iCs/>
          <w:szCs w:val="28"/>
          <w:vertAlign w:val="subscript"/>
        </w:rPr>
        <w:t>t</w:t>
      </w:r>
      <w:r w:rsidRPr="00715960">
        <w:rPr>
          <w:i/>
          <w:iCs/>
          <w:szCs w:val="28"/>
        </w:rPr>
        <w:t xml:space="preserve"> </w:t>
      </w:r>
      <w:r>
        <w:rPr>
          <w:szCs w:val="28"/>
        </w:rPr>
        <w:t>page 144.</w:t>
      </w:r>
    </w:p>
  </w:footnote>
  <w:footnote w:id="558">
    <w:p w14:paraId="08F32276"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 xml:space="preserve">op. cit., </w:t>
      </w:r>
      <w:r w:rsidRPr="00715960">
        <w:rPr>
          <w:szCs w:val="28"/>
        </w:rPr>
        <w:t>page 305. — Ailleurs il définit les États-Unis « pays de luttes outrancières, d'énergies indomptables et d'ambitions dém</w:t>
      </w:r>
      <w:r w:rsidRPr="00715960">
        <w:rPr>
          <w:szCs w:val="28"/>
        </w:rPr>
        <w:t>e</w:t>
      </w:r>
      <w:r w:rsidRPr="00715960">
        <w:rPr>
          <w:szCs w:val="28"/>
        </w:rPr>
        <w:t xml:space="preserve">surées » </w:t>
      </w:r>
      <w:r w:rsidRPr="00715960">
        <w:rPr>
          <w:i/>
          <w:iCs/>
          <w:szCs w:val="28"/>
        </w:rPr>
        <w:t xml:space="preserve">(Les syndicats industriels, </w:t>
      </w:r>
      <w:r w:rsidRPr="00715960">
        <w:rPr>
          <w:szCs w:val="28"/>
        </w:rPr>
        <w:t>page 278). — Il ne faut pas négliger l’esprit d'exclusivisme qui provient des puritains et qui, d'après Paul de Bo</w:t>
      </w:r>
      <w:r w:rsidRPr="00715960">
        <w:rPr>
          <w:szCs w:val="28"/>
        </w:rPr>
        <w:t>u</w:t>
      </w:r>
      <w:r w:rsidRPr="00715960">
        <w:rPr>
          <w:szCs w:val="28"/>
        </w:rPr>
        <w:t>siers, explique la dureté avec laquelle le Nord a traité le Sud et les illusions qui ont fait accepter si fac</w:t>
      </w:r>
      <w:r w:rsidRPr="00715960">
        <w:rPr>
          <w:szCs w:val="28"/>
        </w:rPr>
        <w:t>i</w:t>
      </w:r>
      <w:r w:rsidRPr="00715960">
        <w:rPr>
          <w:szCs w:val="28"/>
        </w:rPr>
        <w:t xml:space="preserve">lement le protectionnisme </w:t>
      </w:r>
      <w:r w:rsidRPr="00715960">
        <w:rPr>
          <w:i/>
          <w:iCs/>
          <w:szCs w:val="28"/>
        </w:rPr>
        <w:t>(La vie américaine, ranches, fermes et us</w:t>
      </w:r>
      <w:r w:rsidRPr="00715960">
        <w:rPr>
          <w:i/>
          <w:iCs/>
          <w:szCs w:val="28"/>
        </w:rPr>
        <w:t>i</w:t>
      </w:r>
      <w:r w:rsidRPr="00715960">
        <w:rPr>
          <w:i/>
          <w:iCs/>
          <w:szCs w:val="28"/>
        </w:rPr>
        <w:t xml:space="preserve">nes, </w:t>
      </w:r>
      <w:r w:rsidRPr="00715960">
        <w:rPr>
          <w:szCs w:val="28"/>
        </w:rPr>
        <w:t>page 318).</w:t>
      </w:r>
    </w:p>
  </w:footnote>
  <w:footnote w:id="559">
    <w:p w14:paraId="727DD092" w14:textId="77777777" w:rsidR="00571DC2" w:rsidRDefault="00571DC2" w:rsidP="00571DC2">
      <w:pPr>
        <w:pStyle w:val="Notedebasdepage"/>
      </w:pPr>
      <w:r>
        <w:rPr>
          <w:rStyle w:val="Appelnotedebasdep"/>
        </w:rPr>
        <w:footnoteRef/>
      </w:r>
      <w:r>
        <w:t xml:space="preserve"> </w:t>
      </w:r>
      <w:r>
        <w:tab/>
      </w:r>
      <w:r w:rsidRPr="00715960">
        <w:rPr>
          <w:szCs w:val="28"/>
        </w:rPr>
        <w:t>L'esprit d'association est fort développé en Amérique ; mais ne se rattache ni au servage ni à la vie de couvent, ni aux mœurs militaires. Personne n'aba</w:t>
      </w:r>
      <w:r w:rsidRPr="00715960">
        <w:rPr>
          <w:szCs w:val="28"/>
        </w:rPr>
        <w:t>n</w:t>
      </w:r>
      <w:r w:rsidRPr="00715960">
        <w:rPr>
          <w:szCs w:val="28"/>
        </w:rPr>
        <w:t>donne rien de sa personnalité dans l'association américaine, qui obtient de si remarquables succès dans la poursuite de fins du bien public.</w:t>
      </w:r>
    </w:p>
  </w:footnote>
  <w:footnote w:id="560">
    <w:p w14:paraId="5FB76AB9"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 xml:space="preserve">Les syndicats industriels, </w:t>
      </w:r>
      <w:r w:rsidRPr="00715960">
        <w:rPr>
          <w:szCs w:val="28"/>
        </w:rPr>
        <w:t>page 80.</w:t>
      </w:r>
    </w:p>
  </w:footnote>
  <w:footnote w:id="561">
    <w:p w14:paraId="1A861473"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 xml:space="preserve">op. cit., </w:t>
      </w:r>
      <w:r w:rsidRPr="00715960">
        <w:rPr>
          <w:szCs w:val="28"/>
        </w:rPr>
        <w:t>pages 85-87. — Les administrateurs sont so</w:t>
      </w:r>
      <w:r w:rsidRPr="00715960">
        <w:rPr>
          <w:szCs w:val="28"/>
        </w:rPr>
        <w:t>u</w:t>
      </w:r>
      <w:r w:rsidRPr="00715960">
        <w:rPr>
          <w:szCs w:val="28"/>
        </w:rPr>
        <w:t>vent disposés à employer les sommes qui devraient r</w:t>
      </w:r>
      <w:r w:rsidRPr="00715960">
        <w:rPr>
          <w:szCs w:val="28"/>
        </w:rPr>
        <w:t>e</w:t>
      </w:r>
      <w:r w:rsidRPr="00715960">
        <w:rPr>
          <w:szCs w:val="28"/>
        </w:rPr>
        <w:t xml:space="preserve">venir au </w:t>
      </w:r>
      <w:r w:rsidRPr="00715960">
        <w:rPr>
          <w:i/>
          <w:iCs/>
          <w:szCs w:val="28"/>
        </w:rPr>
        <w:t xml:space="preserve">common stock, </w:t>
      </w:r>
      <w:r w:rsidRPr="00715960">
        <w:rPr>
          <w:szCs w:val="28"/>
        </w:rPr>
        <w:t>en dépenses destinées à accroître la force de produ</w:t>
      </w:r>
      <w:r w:rsidRPr="00715960">
        <w:rPr>
          <w:szCs w:val="28"/>
        </w:rPr>
        <w:t>c</w:t>
      </w:r>
      <w:r w:rsidRPr="00715960">
        <w:rPr>
          <w:szCs w:val="28"/>
        </w:rPr>
        <w:t>tion. En juillet 1900 les meilleures actions ordinaires du groupe méta</w:t>
      </w:r>
      <w:r w:rsidRPr="00715960">
        <w:rPr>
          <w:szCs w:val="28"/>
        </w:rPr>
        <w:t>l</w:t>
      </w:r>
      <w:r w:rsidRPr="00715960">
        <w:rPr>
          <w:szCs w:val="28"/>
        </w:rPr>
        <w:t xml:space="preserve">lurgique (celles du </w:t>
      </w:r>
      <w:r w:rsidRPr="00715960">
        <w:rPr>
          <w:i/>
          <w:iCs/>
          <w:szCs w:val="28"/>
        </w:rPr>
        <w:t xml:space="preserve">trust </w:t>
      </w:r>
      <w:r w:rsidRPr="00715960">
        <w:rPr>
          <w:szCs w:val="28"/>
        </w:rPr>
        <w:t>du fil de fer) étaient cotées 32 dollars, alors qu'elles avaient été émises à 100 dollars deux ans auparavant (pages 87-88).</w:t>
      </w:r>
    </w:p>
  </w:footnote>
  <w:footnote w:id="562">
    <w:p w14:paraId="24CB401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La vie américaine. Ranches, fermes et us</w:t>
      </w:r>
      <w:r w:rsidRPr="00715960">
        <w:rPr>
          <w:i/>
          <w:iCs/>
          <w:szCs w:val="28"/>
        </w:rPr>
        <w:t>i</w:t>
      </w:r>
      <w:r w:rsidRPr="00715960">
        <w:rPr>
          <w:i/>
          <w:iCs/>
          <w:szCs w:val="28"/>
        </w:rPr>
        <w:t xml:space="preserve">nes, </w:t>
      </w:r>
      <w:r>
        <w:rPr>
          <w:szCs w:val="28"/>
        </w:rPr>
        <w:t>pages 104-110.</w:t>
      </w:r>
    </w:p>
  </w:footnote>
  <w:footnote w:id="563">
    <w:p w14:paraId="2465A02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 xml:space="preserve">Les industries monopolisées aux États-Unis, </w:t>
      </w:r>
      <w:r w:rsidRPr="00715960">
        <w:rPr>
          <w:szCs w:val="28"/>
        </w:rPr>
        <w:t xml:space="preserve">pages 218-223, pages 230-239. Dans le </w:t>
      </w:r>
      <w:r w:rsidRPr="00715960">
        <w:rPr>
          <w:i/>
          <w:iCs/>
          <w:szCs w:val="28"/>
        </w:rPr>
        <w:t xml:space="preserve">trust </w:t>
      </w:r>
      <w:r w:rsidRPr="00715960">
        <w:rPr>
          <w:szCs w:val="28"/>
        </w:rPr>
        <w:t>des cordages les malversations des fina</w:t>
      </w:r>
      <w:r w:rsidRPr="00715960">
        <w:rPr>
          <w:szCs w:val="28"/>
        </w:rPr>
        <w:t>n</w:t>
      </w:r>
      <w:r w:rsidRPr="00715960">
        <w:rPr>
          <w:szCs w:val="28"/>
        </w:rPr>
        <w:t>ciers furent énormes.</w:t>
      </w:r>
    </w:p>
  </w:footnote>
  <w:footnote w:id="564">
    <w:p w14:paraId="69BE8336"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La vie américaine. Ranches, fermes et us</w:t>
      </w:r>
      <w:r w:rsidRPr="00715960">
        <w:rPr>
          <w:i/>
          <w:iCs/>
          <w:szCs w:val="28"/>
        </w:rPr>
        <w:t>i</w:t>
      </w:r>
      <w:r w:rsidRPr="00715960">
        <w:rPr>
          <w:i/>
          <w:iCs/>
          <w:szCs w:val="28"/>
        </w:rPr>
        <w:t xml:space="preserve">nes, </w:t>
      </w:r>
      <w:r w:rsidRPr="00715960">
        <w:rPr>
          <w:szCs w:val="28"/>
        </w:rPr>
        <w:t>pages 324-325.</w:t>
      </w:r>
    </w:p>
  </w:footnote>
  <w:footnote w:id="565">
    <w:p w14:paraId="4CBC968B"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 xml:space="preserve">Les syndicats industriels, </w:t>
      </w:r>
      <w:r w:rsidRPr="00715960">
        <w:rPr>
          <w:szCs w:val="28"/>
        </w:rPr>
        <w:t>page 41.</w:t>
      </w:r>
    </w:p>
  </w:footnote>
  <w:footnote w:id="566">
    <w:p w14:paraId="79E829D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 xml:space="preserve">Les industries monopolisées aux États-Unis, </w:t>
      </w:r>
      <w:r w:rsidRPr="00715960">
        <w:rPr>
          <w:szCs w:val="28"/>
        </w:rPr>
        <w:t>pages 39-54.</w:t>
      </w:r>
    </w:p>
  </w:footnote>
  <w:footnote w:id="567">
    <w:p w14:paraId="5A9AD52E"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Paul de Rousiers, </w:t>
      </w:r>
      <w:r w:rsidRPr="00715960">
        <w:rPr>
          <w:i/>
          <w:iCs/>
          <w:szCs w:val="28"/>
        </w:rPr>
        <w:t xml:space="preserve">op. cit., </w:t>
      </w:r>
      <w:r w:rsidRPr="00715960">
        <w:rPr>
          <w:szCs w:val="28"/>
        </w:rPr>
        <w:t>page 5.</w:t>
      </w:r>
    </w:p>
  </w:footnote>
  <w:footnote w:id="568">
    <w:p w14:paraId="00F13416"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Paul de Rousiers, </w:t>
      </w:r>
      <w:r w:rsidRPr="00715960">
        <w:rPr>
          <w:i/>
          <w:iCs/>
          <w:szCs w:val="30"/>
        </w:rPr>
        <w:t xml:space="preserve">op. cit., </w:t>
      </w:r>
      <w:r w:rsidRPr="00715960">
        <w:rPr>
          <w:szCs w:val="30"/>
        </w:rPr>
        <w:t>page 327.</w:t>
      </w:r>
    </w:p>
  </w:footnote>
  <w:footnote w:id="569">
    <w:p w14:paraId="4067D276" w14:textId="77777777" w:rsidR="00571DC2" w:rsidRDefault="00571DC2" w:rsidP="00571DC2">
      <w:pPr>
        <w:pStyle w:val="Notedebasdepage"/>
      </w:pPr>
      <w:r>
        <w:rPr>
          <w:rStyle w:val="Appelnotedebasdep"/>
        </w:rPr>
        <w:footnoteRef/>
      </w:r>
      <w:r>
        <w:t xml:space="preserve"> </w:t>
      </w:r>
      <w:r>
        <w:tab/>
      </w:r>
      <w:r w:rsidRPr="00715960">
        <w:rPr>
          <w:szCs w:val="30"/>
        </w:rPr>
        <w:t>Au cours de la dernière guerre, les gouvernements bourgeois se sont laissés aller, en aveugles, à créer quantité d'institutions qui ont familiarisé les pop</w:t>
      </w:r>
      <w:r w:rsidRPr="00715960">
        <w:rPr>
          <w:szCs w:val="30"/>
        </w:rPr>
        <w:t>u</w:t>
      </w:r>
      <w:r w:rsidRPr="00715960">
        <w:rPr>
          <w:szCs w:val="30"/>
        </w:rPr>
        <w:t>lations avec ridée du socialisme d'État ; c'est contre le socialisme d'État, bien plus que contre le capitalisme, que les vrais marxistes devraient engager la lutte ; cette lutte est d'autant plus nécessaire qu'on ne voit pas comment on pourrait passer du socialisme d'État au socialisme prolétarien.</w:t>
      </w:r>
    </w:p>
  </w:footnote>
  <w:footnote w:id="570">
    <w:p w14:paraId="6A01C19F" w14:textId="77777777" w:rsidR="00571DC2" w:rsidRDefault="00571DC2" w:rsidP="00571DC2">
      <w:pPr>
        <w:pStyle w:val="Notedebasdepage"/>
      </w:pPr>
      <w:r>
        <w:rPr>
          <w:rStyle w:val="Appelnotedebasdep"/>
        </w:rPr>
        <w:footnoteRef/>
      </w:r>
      <w:r>
        <w:t xml:space="preserve"> </w:t>
      </w:r>
      <w:r>
        <w:tab/>
      </w:r>
      <w:r w:rsidRPr="00715960">
        <w:rPr>
          <w:szCs w:val="28"/>
        </w:rPr>
        <w:t>Proudhon écrit le 23 janvier 1860 à Michelet : « Nous co</w:t>
      </w:r>
      <w:r w:rsidRPr="00715960">
        <w:rPr>
          <w:szCs w:val="28"/>
        </w:rPr>
        <w:t>m</w:t>
      </w:r>
      <w:r w:rsidRPr="00715960">
        <w:rPr>
          <w:szCs w:val="28"/>
        </w:rPr>
        <w:t>mençons la deuxième phase de notre révolution ; je considère la pr</w:t>
      </w:r>
      <w:r w:rsidRPr="00715960">
        <w:rPr>
          <w:szCs w:val="28"/>
        </w:rPr>
        <w:t>e</w:t>
      </w:r>
      <w:r w:rsidRPr="00715960">
        <w:rPr>
          <w:szCs w:val="28"/>
        </w:rPr>
        <w:t>mière comme s'étant accomplie de Voltaire, Rousseau, Turgot à 1848 ; de Descartes à Hegel » (</w:t>
      </w:r>
      <w:r w:rsidRPr="00715960">
        <w:rPr>
          <w:i/>
          <w:iCs/>
          <w:szCs w:val="28"/>
        </w:rPr>
        <w:t xml:space="preserve">Correspondance, tome </w:t>
      </w:r>
      <w:r w:rsidRPr="00715960">
        <w:rPr>
          <w:szCs w:val="28"/>
        </w:rPr>
        <w:t>XIV, page 192). La nouveauté de 1848 viendrait donc d'influences hégéliennes et sans doute, ici Proudhon entendait revend</w:t>
      </w:r>
      <w:r w:rsidRPr="00715960">
        <w:rPr>
          <w:szCs w:val="28"/>
        </w:rPr>
        <w:t>i</w:t>
      </w:r>
      <w:r w:rsidRPr="00715960">
        <w:rPr>
          <w:szCs w:val="28"/>
        </w:rPr>
        <w:t>quer sa part dans cette rev</w:t>
      </w:r>
      <w:r w:rsidRPr="00715960">
        <w:rPr>
          <w:szCs w:val="28"/>
        </w:rPr>
        <w:t>i</w:t>
      </w:r>
      <w:r w:rsidRPr="00715960">
        <w:rPr>
          <w:szCs w:val="28"/>
        </w:rPr>
        <w:t>vification de l'idée révolutionnaire. Voilà une opinion qui doit par</w:t>
      </w:r>
      <w:r w:rsidRPr="00715960">
        <w:rPr>
          <w:szCs w:val="28"/>
        </w:rPr>
        <w:t>a</w:t>
      </w:r>
      <w:r w:rsidRPr="00715960">
        <w:rPr>
          <w:szCs w:val="28"/>
        </w:rPr>
        <w:t>ître bien scandaleuse à. nos sociologues patriotes, qui depuis 1914 ne ce</w:t>
      </w:r>
      <w:r w:rsidRPr="00715960">
        <w:rPr>
          <w:szCs w:val="28"/>
        </w:rPr>
        <w:t>s</w:t>
      </w:r>
      <w:r w:rsidRPr="00715960">
        <w:rPr>
          <w:szCs w:val="28"/>
        </w:rPr>
        <w:t>sent de vomir des anathèmes contre la philosophie de Hegel — qui en a vu bien d'autres.</w:t>
      </w:r>
    </w:p>
  </w:footnote>
  <w:footnote w:id="571">
    <w:p w14:paraId="606DE460" w14:textId="77777777" w:rsidR="00571DC2" w:rsidRDefault="00571DC2" w:rsidP="00571DC2">
      <w:pPr>
        <w:pStyle w:val="Notedebasdepage"/>
      </w:pPr>
      <w:r>
        <w:rPr>
          <w:rStyle w:val="Appelnotedebasdep"/>
        </w:rPr>
        <w:footnoteRef/>
      </w:r>
      <w:r>
        <w:t xml:space="preserve"> </w:t>
      </w:r>
      <w:r>
        <w:tab/>
      </w:r>
      <w:r w:rsidRPr="00715960">
        <w:rPr>
          <w:szCs w:val="28"/>
        </w:rPr>
        <w:t xml:space="preserve">Cf. ce que j'ai dit plus haut à. la page 245 et surtout dans les </w:t>
      </w:r>
      <w:hyperlink r:id="rId25" w:history="1">
        <w:r w:rsidRPr="00715960">
          <w:rPr>
            <w:rStyle w:val="Hyperlien"/>
            <w:i/>
            <w:iCs/>
            <w:szCs w:val="28"/>
          </w:rPr>
          <w:t>Matériaux d'une théorie du prolétariat</w:t>
        </w:r>
      </w:hyperlink>
      <w:r w:rsidRPr="00715960">
        <w:rPr>
          <w:i/>
          <w:iCs/>
          <w:szCs w:val="28"/>
        </w:rPr>
        <w:t xml:space="preserve"> </w:t>
      </w:r>
      <w:r w:rsidRPr="00715960">
        <w:rPr>
          <w:szCs w:val="28"/>
        </w:rPr>
        <w:t>(pages 23-24).</w:t>
      </w:r>
    </w:p>
  </w:footnote>
  <w:footnote w:id="572">
    <w:p w14:paraId="72DF1B20" w14:textId="77777777" w:rsidR="00571DC2" w:rsidRDefault="00571DC2" w:rsidP="00571DC2">
      <w:pPr>
        <w:pStyle w:val="Notedebasdepage"/>
      </w:pPr>
      <w:r>
        <w:rPr>
          <w:rStyle w:val="Appelnotedebasdep"/>
        </w:rPr>
        <w:footnoteRef/>
      </w:r>
      <w:r>
        <w:t xml:space="preserve"> </w:t>
      </w:r>
      <w:r>
        <w:tab/>
      </w:r>
      <w:r w:rsidRPr="00715960">
        <w:rPr>
          <w:szCs w:val="28"/>
        </w:rPr>
        <w:t xml:space="preserve">Sur les mécanismes sociaux, Cf. G. </w:t>
      </w:r>
      <w:r w:rsidRPr="00715960">
        <w:rPr>
          <w:smallCaps/>
          <w:szCs w:val="28"/>
        </w:rPr>
        <w:t xml:space="preserve">Sorel, </w:t>
      </w:r>
      <w:r w:rsidRPr="00715960">
        <w:rPr>
          <w:i/>
          <w:iCs/>
          <w:szCs w:val="28"/>
        </w:rPr>
        <w:t xml:space="preserve">op. cit., </w:t>
      </w:r>
      <w:r w:rsidRPr="00715960">
        <w:rPr>
          <w:szCs w:val="26"/>
        </w:rPr>
        <w:t>page 80.</w:t>
      </w:r>
    </w:p>
  </w:footnote>
  <w:footnote w:id="573">
    <w:p w14:paraId="74209C2C" w14:textId="77777777" w:rsidR="00571DC2" w:rsidRDefault="00571DC2" w:rsidP="00571DC2">
      <w:pPr>
        <w:pStyle w:val="Notedebasdepage"/>
      </w:pPr>
      <w:r>
        <w:rPr>
          <w:rStyle w:val="Appelnotedebasdep"/>
        </w:rPr>
        <w:footnoteRef/>
      </w:r>
      <w:r>
        <w:t xml:space="preserve"> </w:t>
      </w:r>
      <w:r>
        <w:tab/>
      </w:r>
      <w:r>
        <w:rPr>
          <w:szCs w:val="28"/>
        </w:rPr>
        <w:t>J’</w:t>
      </w:r>
      <w:r w:rsidRPr="00715960">
        <w:rPr>
          <w:szCs w:val="28"/>
        </w:rPr>
        <w:t>ai entendu raconter par un Français qui avait été prisonnier en Allemagne que dès la fin de 1917 on pouvait prévoir une catastr</w:t>
      </w:r>
      <w:r w:rsidRPr="00715960">
        <w:rPr>
          <w:szCs w:val="28"/>
        </w:rPr>
        <w:t>o</w:t>
      </w:r>
      <w:r w:rsidRPr="00715960">
        <w:rPr>
          <w:szCs w:val="28"/>
        </w:rPr>
        <w:t>phe militaire, parce que l'autorité n'était plus respect</w:t>
      </w:r>
      <w:r>
        <w:rPr>
          <w:szCs w:val="28"/>
        </w:rPr>
        <w:t>ée.</w:t>
      </w:r>
    </w:p>
  </w:footnote>
  <w:footnote w:id="574">
    <w:p w14:paraId="22144670" w14:textId="77777777" w:rsidR="00571DC2" w:rsidRDefault="00571DC2" w:rsidP="00571DC2">
      <w:pPr>
        <w:pStyle w:val="Notedebasdepage"/>
      </w:pPr>
      <w:r>
        <w:rPr>
          <w:rStyle w:val="Appelnotedebasdep"/>
        </w:rPr>
        <w:footnoteRef/>
      </w:r>
      <w:r>
        <w:t xml:space="preserve"> </w:t>
      </w:r>
      <w:r>
        <w:tab/>
      </w:r>
      <w:r w:rsidRPr="00715960">
        <w:rPr>
          <w:szCs w:val="28"/>
        </w:rPr>
        <w:t>En 1814 et 1815 les Bourbons n'ont pas eu à subir des cond</w:t>
      </w:r>
      <w:r w:rsidRPr="00715960">
        <w:rPr>
          <w:szCs w:val="28"/>
        </w:rPr>
        <w:t>i</w:t>
      </w:r>
      <w:r w:rsidRPr="00715960">
        <w:rPr>
          <w:szCs w:val="28"/>
        </w:rPr>
        <w:t>tions aussi dures et cependant on n'a pas cessé de leur reprocher, tant qu'ils ont été sur le tr</w:t>
      </w:r>
      <w:r w:rsidRPr="00715960">
        <w:rPr>
          <w:szCs w:val="28"/>
        </w:rPr>
        <w:t>ô</w:t>
      </w:r>
      <w:r w:rsidRPr="00715960">
        <w:rPr>
          <w:szCs w:val="28"/>
        </w:rPr>
        <w:t>ne, les traités de Paris. C'est cette peur de nos hommes d'État qui explique la rage avec laquelle ils humilient un e</w:t>
      </w:r>
      <w:r w:rsidRPr="00715960">
        <w:rPr>
          <w:szCs w:val="28"/>
        </w:rPr>
        <w:t>n</w:t>
      </w:r>
      <w:r>
        <w:rPr>
          <w:szCs w:val="28"/>
        </w:rPr>
        <w:t>nemi aujourd'hui sans défense.</w:t>
      </w:r>
    </w:p>
  </w:footnote>
  <w:footnote w:id="575">
    <w:p w14:paraId="7EDEF34D" w14:textId="77777777" w:rsidR="00571DC2" w:rsidRDefault="00571DC2" w:rsidP="00571DC2">
      <w:pPr>
        <w:pStyle w:val="Notedebasdepage"/>
      </w:pPr>
      <w:r>
        <w:rPr>
          <w:rStyle w:val="Appelnotedebasdep"/>
        </w:rPr>
        <w:footnoteRef/>
      </w:r>
      <w:r>
        <w:t xml:space="preserve"> </w:t>
      </w:r>
      <w:r>
        <w:tab/>
      </w:r>
      <w:r w:rsidRPr="00715960">
        <w:rPr>
          <w:szCs w:val="28"/>
        </w:rPr>
        <w:t>Les Indépendants suivent les mêmes voies que Kautsky ; alors que les o</w:t>
      </w:r>
      <w:r w:rsidRPr="00715960">
        <w:rPr>
          <w:szCs w:val="28"/>
        </w:rPr>
        <w:t>u</w:t>
      </w:r>
      <w:r w:rsidRPr="00715960">
        <w:rPr>
          <w:szCs w:val="28"/>
        </w:rPr>
        <w:t>vriers voulaient empêcher le passage des armes et des mun</w:t>
      </w:r>
      <w:r w:rsidRPr="00715960">
        <w:rPr>
          <w:szCs w:val="28"/>
        </w:rPr>
        <w:t>i</w:t>
      </w:r>
      <w:r w:rsidRPr="00715960">
        <w:rPr>
          <w:szCs w:val="28"/>
        </w:rPr>
        <w:t xml:space="preserve">tions envoyées en Pologne par l’Entente, les Indépendants trahirent la Russie des </w:t>
      </w:r>
      <w:r w:rsidRPr="00715960">
        <w:rPr>
          <w:i/>
          <w:iCs/>
          <w:szCs w:val="28"/>
        </w:rPr>
        <w:t xml:space="preserve">soviets (Humanité </w:t>
      </w:r>
      <w:r w:rsidRPr="00715960">
        <w:rPr>
          <w:szCs w:val="28"/>
        </w:rPr>
        <w:t xml:space="preserve">du </w:t>
      </w:r>
      <w:r w:rsidRPr="00715960">
        <w:rPr>
          <w:iCs/>
          <w:szCs w:val="28"/>
        </w:rPr>
        <w:t>2</w:t>
      </w:r>
      <w:r w:rsidRPr="00715960">
        <w:rPr>
          <w:i/>
          <w:iCs/>
          <w:szCs w:val="28"/>
        </w:rPr>
        <w:t xml:space="preserve"> </w:t>
      </w:r>
      <w:r w:rsidRPr="00715960">
        <w:rPr>
          <w:szCs w:val="28"/>
        </w:rPr>
        <w:t xml:space="preserve">septembre 1920, d'après la </w:t>
      </w:r>
      <w:r w:rsidRPr="00715960">
        <w:rPr>
          <w:i/>
          <w:iCs/>
          <w:szCs w:val="28"/>
        </w:rPr>
        <w:t xml:space="preserve">Rothe Fahne, </w:t>
      </w:r>
      <w:r w:rsidRPr="00715960">
        <w:rPr>
          <w:szCs w:val="28"/>
        </w:rPr>
        <w:t>— En corrigeant cette épreuve, je lis dans l’</w:t>
      </w:r>
      <w:r w:rsidRPr="00715960">
        <w:rPr>
          <w:i/>
          <w:iCs/>
          <w:szCs w:val="28"/>
        </w:rPr>
        <w:t xml:space="preserve">Information </w:t>
      </w:r>
      <w:r w:rsidRPr="00715960">
        <w:rPr>
          <w:szCs w:val="28"/>
        </w:rPr>
        <w:t>du 27 janvier 1921 que Serrati accuse Lénine de juguler les Indépendants d'Allemagne au profit des partisans d'une guerre de revanche et que Moscou « n'a pas cessé de dénoncer les Indépe</w:t>
      </w:r>
      <w:r w:rsidRPr="00715960">
        <w:rPr>
          <w:szCs w:val="28"/>
        </w:rPr>
        <w:t>n</w:t>
      </w:r>
      <w:r w:rsidRPr="00715960">
        <w:rPr>
          <w:szCs w:val="28"/>
        </w:rPr>
        <w:t>dants comme des V</w:t>
      </w:r>
      <w:r w:rsidRPr="00715960">
        <w:rPr>
          <w:szCs w:val="28"/>
        </w:rPr>
        <w:t>a</w:t>
      </w:r>
      <w:r w:rsidRPr="00715960">
        <w:rPr>
          <w:szCs w:val="28"/>
        </w:rPr>
        <w:t>lets, léchant les bottes des généraux français ». — Il n'est pas très rare de voir dans des grands journaux italiens que les Indépe</w:t>
      </w:r>
      <w:r w:rsidRPr="00715960">
        <w:rPr>
          <w:szCs w:val="28"/>
        </w:rPr>
        <w:t>n</w:t>
      </w:r>
      <w:r w:rsidRPr="00715960">
        <w:rPr>
          <w:szCs w:val="28"/>
        </w:rPr>
        <w:t>dants serv</w:t>
      </w:r>
      <w:r w:rsidRPr="00715960">
        <w:rPr>
          <w:szCs w:val="28"/>
        </w:rPr>
        <w:t>i</w:t>
      </w:r>
      <w:r w:rsidRPr="00715960">
        <w:rPr>
          <w:szCs w:val="28"/>
        </w:rPr>
        <w:t xml:space="preserve">raient d'informateurs au général </w:t>
      </w:r>
      <w:r w:rsidRPr="00715960">
        <w:rPr>
          <w:szCs w:val="30"/>
        </w:rPr>
        <w:t>Nollet.</w:t>
      </w:r>
    </w:p>
  </w:footnote>
  <w:footnote w:id="576">
    <w:p w14:paraId="4A28CF27" w14:textId="77777777" w:rsidR="00571DC2" w:rsidRDefault="00571DC2" w:rsidP="00571DC2">
      <w:pPr>
        <w:pStyle w:val="Notedebasdepage"/>
      </w:pPr>
      <w:r>
        <w:rPr>
          <w:rStyle w:val="Appelnotedebasdep"/>
        </w:rPr>
        <w:footnoteRef/>
      </w:r>
      <w:r>
        <w:t xml:space="preserve"> </w:t>
      </w:r>
      <w:r>
        <w:tab/>
      </w:r>
      <w:r w:rsidRPr="00715960">
        <w:rPr>
          <w:szCs w:val="28"/>
        </w:rPr>
        <w:t xml:space="preserve">Un des grands chagrins de Proudhon était de voir les ouvriers se laisser prendre aux boniments chauviniques du </w:t>
      </w:r>
      <w:r w:rsidRPr="00715960">
        <w:rPr>
          <w:i/>
          <w:iCs/>
          <w:szCs w:val="28"/>
        </w:rPr>
        <w:t xml:space="preserve">Siècle </w:t>
      </w:r>
      <w:r w:rsidRPr="00715960">
        <w:rPr>
          <w:szCs w:val="28"/>
        </w:rPr>
        <w:t>et de l’</w:t>
      </w:r>
      <w:r w:rsidRPr="00715960">
        <w:rPr>
          <w:i/>
          <w:iCs/>
          <w:szCs w:val="28"/>
        </w:rPr>
        <w:t xml:space="preserve">Opinion nationale. </w:t>
      </w:r>
      <w:r w:rsidRPr="00715960">
        <w:rPr>
          <w:szCs w:val="28"/>
        </w:rPr>
        <w:t>Le 27 octobre, il mande à Chaudey : « Prenez bien garde de vous laisser entra</w:t>
      </w:r>
      <w:r w:rsidRPr="00715960">
        <w:rPr>
          <w:szCs w:val="28"/>
        </w:rPr>
        <w:t>î</w:t>
      </w:r>
      <w:r w:rsidRPr="00715960">
        <w:rPr>
          <w:szCs w:val="28"/>
        </w:rPr>
        <w:t xml:space="preserve">ner [dans le </w:t>
      </w:r>
      <w:r w:rsidRPr="00715960">
        <w:rPr>
          <w:i/>
          <w:iCs/>
          <w:szCs w:val="28"/>
        </w:rPr>
        <w:t xml:space="preserve">Courrier du dimanche] </w:t>
      </w:r>
      <w:r w:rsidRPr="00715960">
        <w:rPr>
          <w:szCs w:val="28"/>
        </w:rPr>
        <w:t>par ce que j'appellerai l’</w:t>
      </w:r>
      <w:r w:rsidRPr="00715960">
        <w:rPr>
          <w:i/>
          <w:iCs/>
          <w:szCs w:val="28"/>
        </w:rPr>
        <w:t>humeur patri</w:t>
      </w:r>
      <w:r w:rsidRPr="00715960">
        <w:rPr>
          <w:i/>
          <w:iCs/>
          <w:szCs w:val="28"/>
        </w:rPr>
        <w:t>o</w:t>
      </w:r>
      <w:r w:rsidRPr="00715960">
        <w:rPr>
          <w:i/>
          <w:iCs/>
          <w:szCs w:val="28"/>
        </w:rPr>
        <w:t xml:space="preserve">tique </w:t>
      </w:r>
      <w:r w:rsidRPr="00715960">
        <w:rPr>
          <w:szCs w:val="28"/>
        </w:rPr>
        <w:t>et qui est la perte du patriotisme. Tout ce que vous faites de compte à demi avec l'Empire, ou dans la même d</w:t>
      </w:r>
      <w:r w:rsidRPr="00715960">
        <w:rPr>
          <w:szCs w:val="28"/>
        </w:rPr>
        <w:t>i</w:t>
      </w:r>
      <w:r w:rsidRPr="00715960">
        <w:rPr>
          <w:szCs w:val="28"/>
        </w:rPr>
        <w:t>rection que l'Empire, lui venant en aide, est mauvais pour la France, mauvais pour la civilisation : le silence, toujours le silence ! » (</w:t>
      </w:r>
      <w:r w:rsidRPr="00715960">
        <w:rPr>
          <w:i/>
          <w:iCs/>
          <w:szCs w:val="28"/>
        </w:rPr>
        <w:t xml:space="preserve">op. cit., </w:t>
      </w:r>
      <w:r w:rsidRPr="00715960">
        <w:rPr>
          <w:szCs w:val="28"/>
        </w:rPr>
        <w:t>tome</w:t>
      </w:r>
      <w:r>
        <w:rPr>
          <w:szCs w:val="28"/>
        </w:rPr>
        <w:t> </w:t>
      </w:r>
      <w:r w:rsidRPr="00715960">
        <w:rPr>
          <w:szCs w:val="28"/>
        </w:rPr>
        <w:t>X, page 187). Le vrai patriotisme .aurait consisté suivant Proudhon à combattre Napoléon III : le 4 août il écrit à Delhasse, à propos de manifestations faites en Belgique contre les projets a</w:t>
      </w:r>
      <w:r w:rsidRPr="00715960">
        <w:rPr>
          <w:szCs w:val="28"/>
        </w:rPr>
        <w:t>n</w:t>
      </w:r>
      <w:r w:rsidRPr="00715960">
        <w:rPr>
          <w:szCs w:val="28"/>
        </w:rPr>
        <w:t>nexionnistes de l'empereur : « Je m'en réjouis, considérant tout ce qui est anti-bonapartiste comme éminemment libéral, juste, humanitaire, républ</w:t>
      </w:r>
      <w:r w:rsidRPr="00715960">
        <w:rPr>
          <w:szCs w:val="28"/>
        </w:rPr>
        <w:t>i</w:t>
      </w:r>
      <w:r w:rsidRPr="00715960">
        <w:rPr>
          <w:szCs w:val="28"/>
        </w:rPr>
        <w:t>cain et même français » (page 124). L'idée d'Union sacrée lui aurait sans doute paru bien étrange.</w:t>
      </w:r>
    </w:p>
  </w:footnote>
  <w:footnote w:id="577">
    <w:p w14:paraId="1A9FE084"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Proudhon, </w:t>
      </w:r>
      <w:r>
        <w:rPr>
          <w:i/>
          <w:iCs/>
          <w:szCs w:val="28"/>
        </w:rPr>
        <w:t>loc.</w:t>
      </w:r>
      <w:r w:rsidRPr="00715960">
        <w:rPr>
          <w:i/>
          <w:iCs/>
          <w:szCs w:val="28"/>
        </w:rPr>
        <w:t xml:space="preserve"> cit., </w:t>
      </w:r>
      <w:r w:rsidRPr="00715960">
        <w:rPr>
          <w:szCs w:val="28"/>
        </w:rPr>
        <w:t xml:space="preserve">pages 205-206. — En 1864, en composant la </w:t>
      </w:r>
      <w:r w:rsidRPr="00715960">
        <w:rPr>
          <w:i/>
          <w:iCs/>
          <w:szCs w:val="28"/>
        </w:rPr>
        <w:t xml:space="preserve">Capacité politique des classes ouvrières, </w:t>
      </w:r>
      <w:r w:rsidRPr="00715960">
        <w:rPr>
          <w:szCs w:val="28"/>
        </w:rPr>
        <w:t>il sentit l'espérance rena</w:t>
      </w:r>
      <w:r w:rsidRPr="00715960">
        <w:rPr>
          <w:szCs w:val="28"/>
        </w:rPr>
        <w:t>î</w:t>
      </w:r>
      <w:r w:rsidRPr="00715960">
        <w:rPr>
          <w:szCs w:val="28"/>
        </w:rPr>
        <w:t>tre dans son cœur ; le 9 octobre, il annonce à Delhasse qu'il espère voir la débâcle de la bou</w:t>
      </w:r>
      <w:r w:rsidRPr="00715960">
        <w:rPr>
          <w:szCs w:val="28"/>
        </w:rPr>
        <w:t>r</w:t>
      </w:r>
      <w:r w:rsidRPr="00715960">
        <w:rPr>
          <w:szCs w:val="28"/>
        </w:rPr>
        <w:t>geoisie (tome XIV, page 65).</w:t>
      </w:r>
    </w:p>
  </w:footnote>
  <w:footnote w:id="578">
    <w:p w14:paraId="0274D729"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Proudhon, </w:t>
      </w:r>
      <w:r w:rsidRPr="00715960">
        <w:rPr>
          <w:i/>
          <w:iCs/>
          <w:szCs w:val="30"/>
        </w:rPr>
        <w:t xml:space="preserve">op. cit., </w:t>
      </w:r>
      <w:r w:rsidRPr="00715960">
        <w:rPr>
          <w:szCs w:val="30"/>
        </w:rPr>
        <w:t>tome X, pages 187-188.</w:t>
      </w:r>
    </w:p>
  </w:footnote>
  <w:footnote w:id="579">
    <w:p w14:paraId="576F0401" w14:textId="77777777" w:rsidR="00571DC2" w:rsidRDefault="00571DC2" w:rsidP="00571DC2">
      <w:pPr>
        <w:pStyle w:val="Notedebasdepage"/>
      </w:pPr>
      <w:r>
        <w:rPr>
          <w:rStyle w:val="Appelnotedebasdep"/>
        </w:rPr>
        <w:footnoteRef/>
      </w:r>
      <w:r>
        <w:t xml:space="preserve"> </w:t>
      </w:r>
      <w:r>
        <w:tab/>
      </w:r>
      <w:r w:rsidRPr="00715960">
        <w:rPr>
          <w:smallCaps/>
          <w:szCs w:val="30"/>
        </w:rPr>
        <w:t xml:space="preserve">Proudhon, </w:t>
      </w:r>
      <w:r w:rsidRPr="00715960">
        <w:rPr>
          <w:i/>
          <w:iCs/>
          <w:szCs w:val="30"/>
        </w:rPr>
        <w:t xml:space="preserve">op. cit., </w:t>
      </w:r>
      <w:r w:rsidRPr="00715960">
        <w:rPr>
          <w:szCs w:val="30"/>
        </w:rPr>
        <w:t>tome XIV, page 192. — Le 3 mai il écrira à un vieux camarade : « Donnons toute notre pensée ; donnons-la avec calme et sérén</w:t>
      </w:r>
      <w:r w:rsidRPr="00715960">
        <w:rPr>
          <w:szCs w:val="30"/>
        </w:rPr>
        <w:t>i</w:t>
      </w:r>
      <w:r w:rsidRPr="00715960">
        <w:rPr>
          <w:szCs w:val="30"/>
        </w:rPr>
        <w:t xml:space="preserve">té, et puis laissons faire. Nous ne pouvons rien de plus » </w:t>
      </w:r>
      <w:r w:rsidRPr="00715960">
        <w:rPr>
          <w:i/>
          <w:iCs/>
          <w:szCs w:val="30"/>
        </w:rPr>
        <w:t xml:space="preserve">(op. cit., </w:t>
      </w:r>
      <w:r w:rsidRPr="00715960">
        <w:rPr>
          <w:szCs w:val="30"/>
        </w:rPr>
        <w:t xml:space="preserve">tome X, </w:t>
      </w:r>
      <w:r w:rsidRPr="00715960">
        <w:rPr>
          <w:szCs w:val="28"/>
        </w:rPr>
        <w:t>page 47.</w:t>
      </w:r>
    </w:p>
  </w:footnote>
  <w:footnote w:id="580">
    <w:p w14:paraId="58F97879" w14:textId="77777777" w:rsidR="00571DC2" w:rsidRDefault="00571DC2" w:rsidP="00571DC2">
      <w:pPr>
        <w:pStyle w:val="Notedebasdepage"/>
      </w:pPr>
      <w:r>
        <w:rPr>
          <w:rStyle w:val="Appelnotedebasdep"/>
        </w:rPr>
        <w:footnoteRef/>
      </w:r>
      <w:r>
        <w:t xml:space="preserve"> </w:t>
      </w:r>
      <w:r>
        <w:tab/>
      </w:r>
      <w:r w:rsidRPr="00715960">
        <w:rPr>
          <w:szCs w:val="28"/>
        </w:rPr>
        <w:t>Le clergé français est persuadé que le ciel a manifesté clairement sa polit</w:t>
      </w:r>
      <w:r w:rsidRPr="00715960">
        <w:rPr>
          <w:szCs w:val="28"/>
        </w:rPr>
        <w:t>i</w:t>
      </w:r>
      <w:r w:rsidRPr="00715960">
        <w:rPr>
          <w:szCs w:val="28"/>
        </w:rPr>
        <w:t>que durant cette guerre : une première fois à la fin de juillet 1918, après que Foch eut voué ses armées au Sacré-Cœur et au mois d'août 1920 en donnant aux Polonais la victoire devant Varsovie. Il est donc établi expérimental</w:t>
      </w:r>
      <w:r w:rsidRPr="00715960">
        <w:rPr>
          <w:szCs w:val="28"/>
        </w:rPr>
        <w:t>e</w:t>
      </w:r>
      <w:r w:rsidRPr="00715960">
        <w:rPr>
          <w:szCs w:val="28"/>
        </w:rPr>
        <w:t xml:space="preserve">ment que le ciel déteste les Allemands et les </w:t>
      </w:r>
      <w:r w:rsidRPr="00715960">
        <w:rPr>
          <w:i/>
          <w:iCs/>
          <w:szCs w:val="28"/>
        </w:rPr>
        <w:t xml:space="preserve">bolcheviks. </w:t>
      </w:r>
      <w:r w:rsidRPr="00715960">
        <w:rPr>
          <w:szCs w:val="28"/>
        </w:rPr>
        <w:t>Nos publicistes r</w:t>
      </w:r>
      <w:r w:rsidRPr="00715960">
        <w:rPr>
          <w:szCs w:val="28"/>
        </w:rPr>
        <w:t>é</w:t>
      </w:r>
      <w:r w:rsidRPr="00715960">
        <w:rPr>
          <w:szCs w:val="28"/>
        </w:rPr>
        <w:t>actionnaires ne mettent pas en doute que les puissances infernales de l'All</w:t>
      </w:r>
      <w:r w:rsidRPr="00715960">
        <w:rPr>
          <w:szCs w:val="28"/>
        </w:rPr>
        <w:t>e</w:t>
      </w:r>
      <w:r w:rsidRPr="00715960">
        <w:rPr>
          <w:szCs w:val="28"/>
        </w:rPr>
        <w:t xml:space="preserve">magne et de la République des </w:t>
      </w:r>
      <w:r w:rsidRPr="00715960">
        <w:rPr>
          <w:i/>
          <w:iCs/>
          <w:szCs w:val="28"/>
        </w:rPr>
        <w:t xml:space="preserve">soviets </w:t>
      </w:r>
      <w:r w:rsidRPr="00715960">
        <w:rPr>
          <w:szCs w:val="28"/>
        </w:rPr>
        <w:t>ne cessent de comploter contre la c</w:t>
      </w:r>
      <w:r w:rsidRPr="00715960">
        <w:rPr>
          <w:szCs w:val="28"/>
        </w:rPr>
        <w:t>i</w:t>
      </w:r>
      <w:r w:rsidRPr="00715960">
        <w:rPr>
          <w:szCs w:val="28"/>
        </w:rPr>
        <w:t>vilisation.</w:t>
      </w:r>
    </w:p>
  </w:footnote>
  <w:footnote w:id="581">
    <w:p w14:paraId="758FB031"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Proudhon, </w:t>
      </w:r>
      <w:r w:rsidRPr="00715960">
        <w:rPr>
          <w:i/>
          <w:iCs/>
          <w:szCs w:val="28"/>
        </w:rPr>
        <w:t xml:space="preserve">op. cit., </w:t>
      </w:r>
      <w:r w:rsidRPr="00715960">
        <w:rPr>
          <w:szCs w:val="28"/>
        </w:rPr>
        <w:t>tome VIII, page 46. — Proudhon observe que la phil</w:t>
      </w:r>
      <w:r w:rsidRPr="00715960">
        <w:rPr>
          <w:szCs w:val="28"/>
        </w:rPr>
        <w:t>o</w:t>
      </w:r>
      <w:r w:rsidRPr="00715960">
        <w:rPr>
          <w:szCs w:val="28"/>
        </w:rPr>
        <w:t>sophie de la Révolution n'est pas soumise aux conditions sc</w:t>
      </w:r>
      <w:r w:rsidRPr="00715960">
        <w:rPr>
          <w:szCs w:val="28"/>
        </w:rPr>
        <w:t>o</w:t>
      </w:r>
      <w:r w:rsidRPr="00715960">
        <w:rPr>
          <w:szCs w:val="28"/>
        </w:rPr>
        <w:t>lastiques qui règlent la propagation des doctrines d'un Aristote ou d'un Kant, « Le peuple, dit-il, ne me lit pas, et sans me lire il m'entend. Son cœur jure par la Révol</w:t>
      </w:r>
      <w:r w:rsidRPr="00715960">
        <w:rPr>
          <w:szCs w:val="28"/>
        </w:rPr>
        <w:t>u</w:t>
      </w:r>
      <w:r w:rsidRPr="00715960">
        <w:rPr>
          <w:szCs w:val="28"/>
        </w:rPr>
        <w:t>tion. » Proudhon affirme ici que ses do</w:t>
      </w:r>
      <w:r w:rsidRPr="00715960">
        <w:rPr>
          <w:szCs w:val="28"/>
        </w:rPr>
        <w:t>c</w:t>
      </w:r>
      <w:r w:rsidRPr="00715960">
        <w:rPr>
          <w:szCs w:val="28"/>
        </w:rPr>
        <w:t>trines sont en parfaite concordance avec les sentiments de la classe ouvrière. Un auteur ne peut être appelé grand parmi les socialistes modernes, s'il ne mérite un tel jugement.</w:t>
      </w:r>
    </w:p>
  </w:footnote>
  <w:footnote w:id="582">
    <w:p w14:paraId="246739C5" w14:textId="77777777" w:rsidR="00571DC2" w:rsidRDefault="00571DC2" w:rsidP="00571DC2">
      <w:pPr>
        <w:pStyle w:val="Notedebasdepage"/>
      </w:pPr>
      <w:r>
        <w:rPr>
          <w:rStyle w:val="Appelnotedebasdep"/>
        </w:rPr>
        <w:footnoteRef/>
      </w:r>
      <w:r>
        <w:t xml:space="preserve"> </w:t>
      </w:r>
      <w:r>
        <w:tab/>
      </w:r>
      <w:r w:rsidRPr="00715960">
        <w:rPr>
          <w:szCs w:val="28"/>
        </w:rPr>
        <w:t>C'est pour cela que l'âme populaire a toujours accueilli les chants, parfois maladroits, mais fortement sentis ; de poètes que néglige la critique bou</w:t>
      </w:r>
      <w:r w:rsidRPr="00715960">
        <w:rPr>
          <w:szCs w:val="28"/>
        </w:rPr>
        <w:t>r</w:t>
      </w:r>
      <w:r w:rsidRPr="00715960">
        <w:rPr>
          <w:szCs w:val="28"/>
        </w:rPr>
        <w:t>geoise.</w:t>
      </w:r>
    </w:p>
  </w:footnote>
  <w:footnote w:id="583">
    <w:p w14:paraId="271FF8AF" w14:textId="77777777" w:rsidR="00571DC2" w:rsidRDefault="00571DC2" w:rsidP="00571DC2">
      <w:pPr>
        <w:pStyle w:val="Notedebasdepage"/>
      </w:pPr>
      <w:r>
        <w:rPr>
          <w:rStyle w:val="Appelnotedebasdep"/>
        </w:rPr>
        <w:footnoteRef/>
      </w:r>
      <w:r>
        <w:t xml:space="preserve"> </w:t>
      </w:r>
      <w:r>
        <w:tab/>
      </w:r>
      <w:r w:rsidRPr="00715960">
        <w:rPr>
          <w:szCs w:val="28"/>
        </w:rPr>
        <w:t>Le 21 oc</w:t>
      </w:r>
      <w:r>
        <w:rPr>
          <w:szCs w:val="28"/>
        </w:rPr>
        <w:t>tobre 1860 Proudhon écrit à Besl</w:t>
      </w:r>
      <w:r w:rsidRPr="00715960">
        <w:rPr>
          <w:szCs w:val="28"/>
        </w:rPr>
        <w:t xml:space="preserve">ay : « Je ne collabore pas au </w:t>
      </w:r>
      <w:r w:rsidRPr="00715960">
        <w:rPr>
          <w:i/>
          <w:iCs/>
          <w:szCs w:val="28"/>
        </w:rPr>
        <w:t>Cou</w:t>
      </w:r>
      <w:r w:rsidRPr="00715960">
        <w:rPr>
          <w:i/>
          <w:iCs/>
          <w:szCs w:val="28"/>
        </w:rPr>
        <w:t>r</w:t>
      </w:r>
      <w:r w:rsidRPr="00715960">
        <w:rPr>
          <w:i/>
          <w:iCs/>
          <w:szCs w:val="28"/>
        </w:rPr>
        <w:t xml:space="preserve">rier du dimanche ; </w:t>
      </w:r>
      <w:r w:rsidRPr="00715960">
        <w:rPr>
          <w:szCs w:val="28"/>
        </w:rPr>
        <w:t>je ne le trouve pas assez énergique contre la France i</w:t>
      </w:r>
      <w:r w:rsidRPr="00715960">
        <w:rPr>
          <w:szCs w:val="28"/>
        </w:rPr>
        <w:t>m</w:t>
      </w:r>
      <w:r w:rsidRPr="00715960">
        <w:rPr>
          <w:szCs w:val="28"/>
        </w:rPr>
        <w:t xml:space="preserve">périale » </w:t>
      </w:r>
      <w:r w:rsidRPr="00715960">
        <w:rPr>
          <w:i/>
          <w:iCs/>
          <w:szCs w:val="28"/>
        </w:rPr>
        <w:t xml:space="preserve">(op. cit., </w:t>
      </w:r>
      <w:r w:rsidRPr="00715960">
        <w:rPr>
          <w:szCs w:val="28"/>
        </w:rPr>
        <w:t>tome X, page 196).</w:t>
      </w:r>
    </w:p>
  </w:footnote>
  <w:footnote w:id="584">
    <w:p w14:paraId="10941B4F" w14:textId="77777777" w:rsidR="00571DC2" w:rsidRDefault="00571DC2" w:rsidP="00571DC2">
      <w:pPr>
        <w:pStyle w:val="Notedebasdepage"/>
      </w:pPr>
      <w:r>
        <w:rPr>
          <w:rStyle w:val="Appelnotedebasdep"/>
        </w:rPr>
        <w:footnoteRef/>
      </w:r>
      <w:r>
        <w:t xml:space="preserve"> </w:t>
      </w:r>
      <w:r>
        <w:tab/>
      </w:r>
      <w:r w:rsidRPr="00715960">
        <w:rPr>
          <w:szCs w:val="28"/>
        </w:rPr>
        <w:t>Dans une lettre du 27</w:t>
      </w:r>
      <w:r w:rsidRPr="00715960">
        <w:rPr>
          <w:i/>
          <w:iCs/>
          <w:szCs w:val="28"/>
        </w:rPr>
        <w:t xml:space="preserve"> </w:t>
      </w:r>
      <w:r w:rsidRPr="00715960">
        <w:rPr>
          <w:szCs w:val="28"/>
        </w:rPr>
        <w:t>octobre 1860 il dit à Chaudey : « Rien n'est plus fac</w:t>
      </w:r>
      <w:r w:rsidRPr="00715960">
        <w:rPr>
          <w:szCs w:val="28"/>
        </w:rPr>
        <w:t>i</w:t>
      </w:r>
      <w:r w:rsidRPr="00715960">
        <w:rPr>
          <w:szCs w:val="28"/>
        </w:rPr>
        <w:t>le, vous le savez, sous un pouvoir despotique, que de parler de choses sur lesquelles le blâme est défendu et où on n'a que la ressource du silence. On veut faire acte d'opinion, même acte d'opposition, on se flatte de rester ind</w:t>
      </w:r>
      <w:r w:rsidRPr="00715960">
        <w:rPr>
          <w:szCs w:val="28"/>
        </w:rPr>
        <w:t>é</w:t>
      </w:r>
      <w:r w:rsidRPr="00715960">
        <w:rPr>
          <w:szCs w:val="28"/>
        </w:rPr>
        <w:t>pendant ; on a recours à mille ficelles, à mille petites rubriques ; on prend des précautions oratoires </w:t>
      </w:r>
      <w:r>
        <w:rPr>
          <w:szCs w:val="28"/>
        </w:rPr>
        <w:t>; on fait des concessions ; enfi</w:t>
      </w:r>
      <w:r w:rsidRPr="00715960">
        <w:rPr>
          <w:szCs w:val="28"/>
        </w:rPr>
        <w:t>n et toujours, après avoir dit trop peu et très mal, on arrive à donner gain de cause à son adve</w:t>
      </w:r>
      <w:r w:rsidRPr="00715960">
        <w:rPr>
          <w:szCs w:val="28"/>
        </w:rPr>
        <w:t>r</w:t>
      </w:r>
      <w:r w:rsidRPr="00715960">
        <w:rPr>
          <w:szCs w:val="28"/>
        </w:rPr>
        <w:t xml:space="preserve">saire » </w:t>
      </w:r>
      <w:r w:rsidRPr="00715960">
        <w:rPr>
          <w:i/>
          <w:iCs/>
          <w:szCs w:val="28"/>
        </w:rPr>
        <w:t>(loc. cit.</w:t>
      </w:r>
      <w:r w:rsidRPr="00715960">
        <w:rPr>
          <w:i/>
          <w:iCs/>
          <w:szCs w:val="28"/>
          <w:vertAlign w:val="subscript"/>
        </w:rPr>
        <w:t>t</w:t>
      </w:r>
      <w:r w:rsidRPr="00715960">
        <w:rPr>
          <w:i/>
          <w:iCs/>
          <w:szCs w:val="28"/>
        </w:rPr>
        <w:t xml:space="preserve"> </w:t>
      </w:r>
      <w:r w:rsidRPr="00715960">
        <w:rPr>
          <w:szCs w:val="28"/>
        </w:rPr>
        <w:t>pages 183-184).</w:t>
      </w:r>
    </w:p>
  </w:footnote>
  <w:footnote w:id="585">
    <w:p w14:paraId="1CE84EFD" w14:textId="77777777" w:rsidR="00571DC2" w:rsidRDefault="00571DC2" w:rsidP="00571DC2">
      <w:pPr>
        <w:pStyle w:val="Notedebasdepage"/>
      </w:pPr>
      <w:r>
        <w:rPr>
          <w:rStyle w:val="Appelnotedebasdep"/>
        </w:rPr>
        <w:footnoteRef/>
      </w:r>
      <w:r>
        <w:t xml:space="preserve"> </w:t>
      </w:r>
      <w:r>
        <w:tab/>
      </w:r>
      <w:r w:rsidRPr="00715960">
        <w:rPr>
          <w:szCs w:val="28"/>
        </w:rPr>
        <w:t>Proudhon n'eût pas été scandalisé par les articles 1 et 8 des conditions d'a</w:t>
      </w:r>
      <w:r w:rsidRPr="00715960">
        <w:rPr>
          <w:szCs w:val="28"/>
        </w:rPr>
        <w:t>d</w:t>
      </w:r>
      <w:r w:rsidRPr="00715960">
        <w:rPr>
          <w:szCs w:val="28"/>
        </w:rPr>
        <w:t>hésion à la III</w:t>
      </w:r>
      <w:r w:rsidRPr="00715960">
        <w:rPr>
          <w:szCs w:val="28"/>
          <w:vertAlign w:val="superscript"/>
        </w:rPr>
        <w:t>e</w:t>
      </w:r>
      <w:r w:rsidRPr="00715960">
        <w:rPr>
          <w:szCs w:val="28"/>
        </w:rPr>
        <w:t xml:space="preserve"> Internationale posées le 26 juillet 1920 au Parti socialiste français par le bureau de Moscou : changer le cara</w:t>
      </w:r>
      <w:r w:rsidRPr="00715960">
        <w:rPr>
          <w:szCs w:val="28"/>
        </w:rPr>
        <w:t>c</w:t>
      </w:r>
      <w:r w:rsidRPr="00715960">
        <w:rPr>
          <w:szCs w:val="28"/>
        </w:rPr>
        <w:t>tère de la propagande en donnant à la presse une allure franchement rév</w:t>
      </w:r>
      <w:r w:rsidRPr="00715960">
        <w:rPr>
          <w:szCs w:val="28"/>
        </w:rPr>
        <w:t>o</w:t>
      </w:r>
      <w:r w:rsidRPr="00715960">
        <w:rPr>
          <w:szCs w:val="28"/>
        </w:rPr>
        <w:t>lutionnaire, — combiner l'action légale avec l'action illégale.</w:t>
      </w:r>
    </w:p>
  </w:footnote>
  <w:footnote w:id="586">
    <w:p w14:paraId="172AF69C" w14:textId="77777777" w:rsidR="00571DC2" w:rsidRDefault="00571DC2" w:rsidP="00571DC2">
      <w:pPr>
        <w:pStyle w:val="Notedebasdepage"/>
      </w:pPr>
      <w:r>
        <w:rPr>
          <w:rStyle w:val="Appelnotedebasdep"/>
        </w:rPr>
        <w:footnoteRef/>
      </w:r>
      <w:r>
        <w:t xml:space="preserve"> </w:t>
      </w:r>
      <w:r>
        <w:tab/>
      </w:r>
      <w:r w:rsidRPr="00715960">
        <w:rPr>
          <w:smallCaps/>
          <w:szCs w:val="28"/>
        </w:rPr>
        <w:t xml:space="preserve">Proudhon, </w:t>
      </w:r>
      <w:r w:rsidRPr="00715960">
        <w:rPr>
          <w:i/>
          <w:iCs/>
          <w:szCs w:val="28"/>
        </w:rPr>
        <w:t xml:space="preserve">loc. cit., </w:t>
      </w:r>
      <w:r w:rsidRPr="00715960">
        <w:rPr>
          <w:szCs w:val="28"/>
        </w:rPr>
        <w:t>pages 85-86.</w:t>
      </w:r>
    </w:p>
  </w:footnote>
  <w:footnote w:id="587">
    <w:p w14:paraId="66438913" w14:textId="77777777" w:rsidR="00571DC2" w:rsidRDefault="00571DC2" w:rsidP="00571DC2">
      <w:pPr>
        <w:pStyle w:val="Notedebasdepage"/>
      </w:pPr>
      <w:r>
        <w:rPr>
          <w:rStyle w:val="Appelnotedebasdep"/>
        </w:rPr>
        <w:footnoteRef/>
      </w:r>
      <w:r>
        <w:t xml:space="preserve"> </w:t>
      </w:r>
      <w:r>
        <w:tab/>
      </w:r>
      <w:r w:rsidRPr="00715960">
        <w:rPr>
          <w:szCs w:val="28"/>
        </w:rPr>
        <w:t>Il semble que cela aurait pu se faire d'autant plus facilement que le christi</w:t>
      </w:r>
      <w:r w:rsidRPr="00715960">
        <w:rPr>
          <w:szCs w:val="28"/>
        </w:rPr>
        <w:t>a</w:t>
      </w:r>
      <w:r w:rsidRPr="00715960">
        <w:rPr>
          <w:szCs w:val="28"/>
        </w:rPr>
        <w:t>nisme a eu à</w:t>
      </w:r>
      <w:r w:rsidRPr="00715960">
        <w:rPr>
          <w:i/>
          <w:iCs/>
          <w:szCs w:val="28"/>
        </w:rPr>
        <w:t xml:space="preserve"> </w:t>
      </w:r>
      <w:r w:rsidRPr="00715960">
        <w:rPr>
          <w:szCs w:val="28"/>
        </w:rPr>
        <w:t>Rome des protections ou même des adhérents dans la haute s</w:t>
      </w:r>
      <w:r w:rsidRPr="00715960">
        <w:rPr>
          <w:szCs w:val="28"/>
        </w:rPr>
        <w:t>o</w:t>
      </w:r>
      <w:r w:rsidRPr="00715960">
        <w:rPr>
          <w:szCs w:val="28"/>
        </w:rPr>
        <w:t>ciété de très bonne heure. Si les grands auteurs ne pa</w:t>
      </w:r>
      <w:r w:rsidRPr="00715960">
        <w:rPr>
          <w:szCs w:val="28"/>
        </w:rPr>
        <w:t>r</w:t>
      </w:r>
      <w:r w:rsidRPr="00715960">
        <w:rPr>
          <w:szCs w:val="28"/>
        </w:rPr>
        <w:t>lent pas des chrétiens (comme Juvénal) ou en parlent d'une façon sommaire et embarrassée (co</w:t>
      </w:r>
      <w:r w:rsidRPr="00715960">
        <w:rPr>
          <w:szCs w:val="28"/>
        </w:rPr>
        <w:t>m</w:t>
      </w:r>
      <w:r w:rsidRPr="00715960">
        <w:rPr>
          <w:szCs w:val="28"/>
        </w:rPr>
        <w:t>me Tacite), c'est, à mon avis, qu'ils t</w:t>
      </w:r>
      <w:r w:rsidRPr="00715960">
        <w:rPr>
          <w:szCs w:val="28"/>
        </w:rPr>
        <w:t>e</w:t>
      </w:r>
      <w:r w:rsidRPr="00715960">
        <w:rPr>
          <w:szCs w:val="28"/>
        </w:rPr>
        <w:t>naient à ménager les susceptibilités du monde où se recrutaient leurs lecteurs et où se rencontraient des amis de la nouvelle religion.</w:t>
      </w:r>
    </w:p>
  </w:footnote>
  <w:footnote w:id="588">
    <w:p w14:paraId="47EE85E7" w14:textId="77777777" w:rsidR="00571DC2" w:rsidRDefault="00571DC2" w:rsidP="00571DC2">
      <w:pPr>
        <w:pStyle w:val="Notedebasdepage"/>
      </w:pPr>
      <w:r>
        <w:rPr>
          <w:rStyle w:val="Appelnotedebasdep"/>
        </w:rPr>
        <w:footnoteRef/>
      </w:r>
      <w:r>
        <w:t xml:space="preserve"> </w:t>
      </w:r>
      <w:r>
        <w:tab/>
      </w:r>
      <w:r w:rsidRPr="00715960">
        <w:rPr>
          <w:szCs w:val="28"/>
        </w:rPr>
        <w:t xml:space="preserve">Lorsque j'ai écrit </w:t>
      </w:r>
      <w:r w:rsidRPr="00715960">
        <w:rPr>
          <w:i/>
          <w:iCs/>
          <w:szCs w:val="28"/>
        </w:rPr>
        <w:t xml:space="preserve">la marche au socialisme, </w:t>
      </w:r>
      <w:r w:rsidRPr="00715960">
        <w:rPr>
          <w:szCs w:val="28"/>
        </w:rPr>
        <w:t>je n'avais sous la main ni l’</w:t>
      </w:r>
      <w:r w:rsidRPr="00715960">
        <w:rPr>
          <w:i/>
          <w:iCs/>
          <w:szCs w:val="28"/>
        </w:rPr>
        <w:t xml:space="preserve">Introduction à l'économie moderne, </w:t>
      </w:r>
      <w:r w:rsidRPr="00715960">
        <w:rPr>
          <w:szCs w:val="28"/>
        </w:rPr>
        <w:t>ni le manuscrit de mon livre sur le pragmatisme. Je prie le lecteur d'excuser les redites qu'il observera en co</w:t>
      </w:r>
      <w:r w:rsidRPr="00715960">
        <w:rPr>
          <w:szCs w:val="28"/>
        </w:rPr>
        <w:t>m</w:t>
      </w:r>
      <w:r w:rsidRPr="00715960">
        <w:rPr>
          <w:szCs w:val="28"/>
        </w:rPr>
        <w:t>parant le présent travail à ces deux ouvrages.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EBC5" w14:textId="77777777" w:rsidR="00571DC2" w:rsidRDefault="00571DC2" w:rsidP="00571DC2">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Georges Sorel, Les illusions du progrès. 4</w:t>
    </w:r>
    <w:r w:rsidRPr="004B3CFB">
      <w:rPr>
        <w:rFonts w:ascii="Times New Roman" w:hAnsi="Times New Roman"/>
        <w:vertAlign w:val="superscript"/>
      </w:rPr>
      <w:t>e</w:t>
    </w:r>
    <w:r>
      <w:rPr>
        <w:rFonts w:ascii="Times New Roman" w:hAnsi="Times New Roman"/>
      </w:rPr>
      <w:t xml:space="preserve"> édition revue et augmentée.</w:t>
    </w:r>
    <w:r w:rsidRPr="00C90835">
      <w:rPr>
        <w:rFonts w:ascii="Times New Roman" w:hAnsi="Times New Roman"/>
      </w:rPr>
      <w:t xml:space="preserve"> </w:t>
    </w:r>
    <w:r>
      <w:rPr>
        <w:rFonts w:ascii="Times New Roman" w:hAnsi="Times New Roman"/>
      </w:rPr>
      <w:t>(1921)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11</w:t>
    </w:r>
    <w:r>
      <w:rPr>
        <w:rStyle w:val="Numrodepage"/>
        <w:rFonts w:ascii="Times New Roman" w:hAnsi="Times New Roman"/>
      </w:rPr>
      <w:fldChar w:fldCharType="end"/>
    </w:r>
  </w:p>
  <w:p w14:paraId="6E469B1D" w14:textId="77777777" w:rsidR="00571DC2" w:rsidRDefault="00571DC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AE10BD"/>
    <w:multiLevelType w:val="hybridMultilevel"/>
    <w:tmpl w:val="E9BECC00"/>
    <w:lvl w:ilvl="0" w:tplc="8FA053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67946D7"/>
    <w:multiLevelType w:val="hybridMultilevel"/>
    <w:tmpl w:val="E8B88076"/>
    <w:lvl w:ilvl="0" w:tplc="0CA0B1B4">
      <w:start w:val="1"/>
      <w:numFmt w:val="decimal"/>
      <w:lvlText w:val="(%1)"/>
      <w:lvlJc w:val="left"/>
      <w:pPr>
        <w:ind w:left="1140" w:hanging="7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98607719">
    <w:abstractNumId w:val="0"/>
  </w:num>
  <w:num w:numId="2" w16cid:durableId="731579491">
    <w:abstractNumId w:val="2"/>
  </w:num>
  <w:num w:numId="3" w16cid:durableId="1888638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F33CF"/>
    <w:rsid w:val="00485177"/>
    <w:rsid w:val="00497B6A"/>
    <w:rsid w:val="00571DC2"/>
    <w:rsid w:val="009D307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45338A3"/>
  <w15:chartTrackingRefBased/>
  <w15:docId w15:val="{773AA80F-8B20-CF42-BB53-BFD9D784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autoRedefine/>
    <w:rsid w:val="00DE52E8"/>
    <w:pPr>
      <w:ind w:firstLine="0"/>
      <w:jc w:val="center"/>
    </w:pPr>
    <w:rPr>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124946"/>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1">
    <w:name w:val="Title_st 1"/>
    <w:basedOn w:val="Titlest"/>
    <w:rsid w:val="00124946"/>
  </w:style>
  <w:style w:type="paragraph" w:customStyle="1" w:styleId="aa">
    <w:name w:val="aa"/>
    <w:basedOn w:val="Normal"/>
    <w:autoRedefine/>
    <w:rsid w:val="00C04E31"/>
    <w:pPr>
      <w:spacing w:before="120" w:after="120"/>
      <w:jc w:val="both"/>
    </w:pPr>
    <w:rPr>
      <w:b/>
      <w:i/>
      <w:color w:val="FF0000"/>
      <w:sz w:val="32"/>
      <w:lang w:bidi="fr-FR"/>
    </w:rPr>
  </w:style>
  <w:style w:type="paragraph" w:customStyle="1" w:styleId="b">
    <w:name w:val="b"/>
    <w:basedOn w:val="Normal"/>
    <w:autoRedefine/>
    <w:rsid w:val="00C04E31"/>
    <w:pPr>
      <w:spacing w:before="120" w:after="120"/>
      <w:ind w:left="720"/>
    </w:pPr>
    <w:rPr>
      <w:i/>
      <w:color w:val="0000FF"/>
      <w:lang w:bidi="fr-FR"/>
    </w:rPr>
  </w:style>
  <w:style w:type="paragraph" w:customStyle="1" w:styleId="bb">
    <w:name w:val="bb"/>
    <w:basedOn w:val="Normal"/>
    <w:rsid w:val="00C04E31"/>
    <w:pPr>
      <w:spacing w:before="120" w:after="120"/>
      <w:ind w:left="540"/>
    </w:pPr>
    <w:rPr>
      <w:i/>
      <w:color w:val="0000FF"/>
      <w:lang w:bidi="fr-FR"/>
    </w:rPr>
  </w:style>
  <w:style w:type="character" w:customStyle="1" w:styleId="Grillecouleur-Accent1Car">
    <w:name w:val="Grille couleur - Accent 1 Car"/>
    <w:link w:val="Grillecouleur-Accent1"/>
    <w:rsid w:val="00C04E31"/>
    <w:rPr>
      <w:rFonts w:ascii="Times New Roman" w:eastAsia="Times New Roman" w:hAnsi="Times New Roman"/>
      <w:color w:val="000080"/>
      <w:sz w:val="24"/>
      <w:lang w:val="fr-CA" w:eastAsia="en-US"/>
    </w:rPr>
  </w:style>
  <w:style w:type="character" w:customStyle="1" w:styleId="CorpsdetexteCar">
    <w:name w:val="Corps de texte Car"/>
    <w:link w:val="Corpsdetexte"/>
    <w:rsid w:val="00C04E31"/>
    <w:rPr>
      <w:rFonts w:ascii="Times New Roman" w:eastAsia="Times New Roman" w:hAnsi="Times New Roman"/>
      <w:sz w:val="72"/>
      <w:lang w:val="fr-CA" w:eastAsia="en-US"/>
    </w:rPr>
  </w:style>
  <w:style w:type="paragraph" w:styleId="Corpsdetexte2">
    <w:name w:val="Body Text 2"/>
    <w:basedOn w:val="Normal"/>
    <w:link w:val="Corpsdetexte2Car"/>
    <w:rsid w:val="00C04E31"/>
    <w:pPr>
      <w:jc w:val="both"/>
    </w:pPr>
    <w:rPr>
      <w:rFonts w:ascii="Arial" w:hAnsi="Arial"/>
    </w:rPr>
  </w:style>
  <w:style w:type="character" w:customStyle="1" w:styleId="Corpsdetexte2Car">
    <w:name w:val="Corps de texte 2 Car"/>
    <w:link w:val="Corpsdetexte2"/>
    <w:rsid w:val="00C04E31"/>
    <w:rPr>
      <w:rFonts w:ascii="Arial" w:eastAsia="Times New Roman" w:hAnsi="Arial"/>
      <w:sz w:val="28"/>
      <w:lang w:val="fr-CA" w:eastAsia="en-US"/>
    </w:rPr>
  </w:style>
  <w:style w:type="paragraph" w:styleId="Corpsdetexte3">
    <w:name w:val="Body Text 3"/>
    <w:basedOn w:val="Normal"/>
    <w:link w:val="Corpsdetexte3Car"/>
    <w:rsid w:val="00C04E31"/>
    <w:pPr>
      <w:tabs>
        <w:tab w:val="left" w:pos="510"/>
        <w:tab w:val="left" w:pos="510"/>
      </w:tabs>
      <w:jc w:val="both"/>
    </w:pPr>
    <w:rPr>
      <w:rFonts w:ascii="Arial" w:hAnsi="Arial"/>
    </w:rPr>
  </w:style>
  <w:style w:type="character" w:customStyle="1" w:styleId="Corpsdetexte3Car">
    <w:name w:val="Corps de texte 3 Car"/>
    <w:link w:val="Corpsdetexte3"/>
    <w:rsid w:val="00C04E31"/>
    <w:rPr>
      <w:rFonts w:ascii="Arial" w:eastAsia="Times New Roman" w:hAnsi="Arial"/>
      <w:sz w:val="28"/>
      <w:lang w:val="fr-CA" w:eastAsia="en-US"/>
    </w:rPr>
  </w:style>
  <w:style w:type="paragraph" w:customStyle="1" w:styleId="dd">
    <w:name w:val="dd"/>
    <w:basedOn w:val="Normal"/>
    <w:autoRedefine/>
    <w:rsid w:val="00C04E31"/>
    <w:pPr>
      <w:spacing w:before="120" w:after="120"/>
      <w:ind w:left="1080"/>
    </w:pPr>
    <w:rPr>
      <w:i/>
      <w:color w:val="008000"/>
      <w:lang w:bidi="fr-FR"/>
    </w:rPr>
  </w:style>
  <w:style w:type="character" w:customStyle="1" w:styleId="En-tteCar">
    <w:name w:val="En-tête Car"/>
    <w:link w:val="En-tte"/>
    <w:uiPriority w:val="99"/>
    <w:rsid w:val="00C04E31"/>
    <w:rPr>
      <w:rFonts w:ascii="GillSans" w:eastAsia="Times New Roman" w:hAnsi="GillSans"/>
      <w:lang w:val="fr-CA" w:eastAsia="en-US"/>
    </w:rPr>
  </w:style>
  <w:style w:type="paragraph" w:customStyle="1" w:styleId="figlgende">
    <w:name w:val="fig légende"/>
    <w:basedOn w:val="Normal0"/>
    <w:rsid w:val="00C04E31"/>
    <w:rPr>
      <w:color w:val="000090"/>
      <w:sz w:val="24"/>
      <w:szCs w:val="16"/>
      <w:lang w:eastAsia="fr-FR"/>
    </w:rPr>
  </w:style>
  <w:style w:type="paragraph" w:customStyle="1" w:styleId="figst">
    <w:name w:val="fig st"/>
    <w:basedOn w:val="Normal"/>
    <w:autoRedefine/>
    <w:rsid w:val="00C04E31"/>
    <w:pPr>
      <w:spacing w:before="120" w:after="120"/>
      <w:jc w:val="center"/>
    </w:pPr>
    <w:rPr>
      <w:rFonts w:cs="Arial"/>
      <w:color w:val="000090"/>
      <w:szCs w:val="16"/>
    </w:rPr>
  </w:style>
  <w:style w:type="paragraph" w:customStyle="1" w:styleId="figtitre">
    <w:name w:val="fig titre"/>
    <w:basedOn w:val="Normal"/>
    <w:autoRedefine/>
    <w:rsid w:val="00C04E31"/>
    <w:pPr>
      <w:spacing w:before="120" w:after="120"/>
      <w:jc w:val="center"/>
    </w:pPr>
    <w:rPr>
      <w:rFonts w:cs="Arial"/>
      <w:b/>
      <w:bCs/>
      <w:color w:val="000000"/>
      <w:sz w:val="24"/>
      <w:szCs w:val="12"/>
    </w:rPr>
  </w:style>
  <w:style w:type="paragraph" w:customStyle="1" w:styleId="figtitrest">
    <w:name w:val="fig titre st"/>
    <w:basedOn w:val="figtitre"/>
    <w:autoRedefine/>
    <w:rsid w:val="00C04E31"/>
    <w:rPr>
      <w:b w:val="0"/>
      <w:color w:val="000090"/>
      <w:lang w:eastAsia="fr-FR" w:bidi="fr-FR"/>
    </w:rPr>
  </w:style>
  <w:style w:type="paragraph" w:customStyle="1" w:styleId="note">
    <w:name w:val="note"/>
    <w:basedOn w:val="Normal"/>
    <w:autoRedefine/>
    <w:rsid w:val="00C04E31"/>
    <w:pPr>
      <w:tabs>
        <w:tab w:val="bar" w:pos="360"/>
      </w:tabs>
      <w:spacing w:before="120" w:after="120"/>
      <w:ind w:left="720"/>
      <w:jc w:val="both"/>
    </w:pPr>
    <w:rPr>
      <w:iCs/>
      <w:color w:val="008000"/>
      <w:sz w:val="24"/>
      <w:szCs w:val="18"/>
    </w:rPr>
  </w:style>
  <w:style w:type="character" w:customStyle="1" w:styleId="NotedebasdepageCar">
    <w:name w:val="Note de bas de page Car"/>
    <w:link w:val="Notedebasdepage"/>
    <w:rsid w:val="00C04E31"/>
    <w:rPr>
      <w:rFonts w:ascii="Times New Roman" w:eastAsia="Times New Roman" w:hAnsi="Times New Roman"/>
      <w:color w:val="000000"/>
      <w:sz w:val="24"/>
      <w:lang w:val="fr-CA" w:eastAsia="en-US"/>
    </w:rPr>
  </w:style>
  <w:style w:type="character" w:customStyle="1" w:styleId="NotedefinCar">
    <w:name w:val="Note de fin Car"/>
    <w:link w:val="Notedefin"/>
    <w:rsid w:val="00C04E31"/>
    <w:rPr>
      <w:rFonts w:ascii="Times New Roman" w:eastAsia="Times New Roman" w:hAnsi="Times New Roman"/>
      <w:lang w:eastAsia="en-US"/>
    </w:rPr>
  </w:style>
  <w:style w:type="character" w:customStyle="1" w:styleId="PieddepageCar">
    <w:name w:val="Pied de page Car"/>
    <w:link w:val="Pieddepage"/>
    <w:uiPriority w:val="99"/>
    <w:rsid w:val="00C04E31"/>
    <w:rPr>
      <w:rFonts w:ascii="GillSans" w:eastAsia="Times New Roman" w:hAnsi="GillSans"/>
      <w:lang w:val="fr-CA" w:eastAsia="en-US"/>
    </w:rPr>
  </w:style>
  <w:style w:type="character" w:customStyle="1" w:styleId="RetraitcorpsdetexteCar">
    <w:name w:val="Retrait corps de texte Car"/>
    <w:link w:val="Retraitcorpsdetexte"/>
    <w:rsid w:val="00C04E31"/>
    <w:rPr>
      <w:rFonts w:ascii="Arial" w:eastAsia="Times New Roman" w:hAnsi="Arial"/>
      <w:sz w:val="28"/>
      <w:lang w:val="fr-CA" w:eastAsia="en-US"/>
    </w:rPr>
  </w:style>
  <w:style w:type="character" w:customStyle="1" w:styleId="Retraitcorpsdetexte2Car">
    <w:name w:val="Retrait corps de texte 2 Car"/>
    <w:link w:val="Retraitcorpsdetexte2"/>
    <w:rsid w:val="00C04E31"/>
    <w:rPr>
      <w:rFonts w:ascii="Arial" w:eastAsia="Times New Roman" w:hAnsi="Arial"/>
      <w:sz w:val="28"/>
      <w:lang w:val="fr-CA" w:eastAsia="en-US"/>
    </w:rPr>
  </w:style>
  <w:style w:type="character" w:customStyle="1" w:styleId="Retraitcorpsdetexte3Car">
    <w:name w:val="Retrait corps de texte 3 Car"/>
    <w:link w:val="Retraitcorpsdetexte3"/>
    <w:rsid w:val="00C04E31"/>
    <w:rPr>
      <w:rFonts w:ascii="Arial" w:eastAsia="Times New Roman" w:hAnsi="Arial"/>
      <w:sz w:val="28"/>
      <w:lang w:val="fr-CA" w:eastAsia="en-US"/>
    </w:rPr>
  </w:style>
  <w:style w:type="character" w:customStyle="1" w:styleId="TitreCar">
    <w:name w:val="Titre Car"/>
    <w:link w:val="Titre"/>
    <w:rsid w:val="00C04E31"/>
    <w:rPr>
      <w:rFonts w:ascii="Times New Roman" w:eastAsia="Times New Roman" w:hAnsi="Times New Roman"/>
      <w:b/>
      <w:sz w:val="48"/>
      <w:lang w:val="fr-CA" w:eastAsia="en-US"/>
    </w:rPr>
  </w:style>
  <w:style w:type="character" w:customStyle="1" w:styleId="Titre1Car">
    <w:name w:val="Titre 1 Car"/>
    <w:link w:val="Titre1"/>
    <w:rsid w:val="00C04E31"/>
    <w:rPr>
      <w:rFonts w:eastAsia="Times New Roman"/>
      <w:noProof/>
      <w:lang w:val="fr-CA" w:eastAsia="en-US" w:bidi="ar-SA"/>
    </w:rPr>
  </w:style>
  <w:style w:type="character" w:customStyle="1" w:styleId="Titre2Car">
    <w:name w:val="Titre 2 Car"/>
    <w:link w:val="Titre2"/>
    <w:rsid w:val="00C04E31"/>
    <w:rPr>
      <w:rFonts w:eastAsia="Times New Roman"/>
      <w:noProof/>
      <w:lang w:val="fr-CA" w:eastAsia="en-US" w:bidi="ar-SA"/>
    </w:rPr>
  </w:style>
  <w:style w:type="character" w:customStyle="1" w:styleId="Titre3Car">
    <w:name w:val="Titre 3 Car"/>
    <w:link w:val="Titre3"/>
    <w:rsid w:val="00C04E31"/>
    <w:rPr>
      <w:rFonts w:eastAsia="Times New Roman"/>
      <w:noProof/>
      <w:lang w:val="fr-CA" w:eastAsia="en-US" w:bidi="ar-SA"/>
    </w:rPr>
  </w:style>
  <w:style w:type="character" w:customStyle="1" w:styleId="Titre4Car">
    <w:name w:val="Titre 4 Car"/>
    <w:link w:val="Titre4"/>
    <w:rsid w:val="00C04E31"/>
    <w:rPr>
      <w:rFonts w:eastAsia="Times New Roman"/>
      <w:noProof/>
      <w:lang w:val="fr-CA" w:eastAsia="en-US" w:bidi="ar-SA"/>
    </w:rPr>
  </w:style>
  <w:style w:type="character" w:customStyle="1" w:styleId="Titre5Car">
    <w:name w:val="Titre 5 Car"/>
    <w:link w:val="Titre5"/>
    <w:rsid w:val="00C04E31"/>
    <w:rPr>
      <w:rFonts w:eastAsia="Times New Roman"/>
      <w:noProof/>
      <w:lang w:val="fr-CA" w:eastAsia="en-US" w:bidi="ar-SA"/>
    </w:rPr>
  </w:style>
  <w:style w:type="character" w:customStyle="1" w:styleId="Titre6Car">
    <w:name w:val="Titre 6 Car"/>
    <w:link w:val="Titre6"/>
    <w:rsid w:val="00C04E31"/>
    <w:rPr>
      <w:rFonts w:eastAsia="Times New Roman"/>
      <w:noProof/>
      <w:lang w:val="fr-CA" w:eastAsia="en-US" w:bidi="ar-SA"/>
    </w:rPr>
  </w:style>
  <w:style w:type="character" w:customStyle="1" w:styleId="Titre7Car">
    <w:name w:val="Titre 7 Car"/>
    <w:link w:val="Titre7"/>
    <w:rsid w:val="00C04E31"/>
    <w:rPr>
      <w:rFonts w:eastAsia="Times New Roman"/>
      <w:noProof/>
      <w:lang w:val="fr-CA" w:eastAsia="en-US" w:bidi="ar-SA"/>
    </w:rPr>
  </w:style>
  <w:style w:type="character" w:customStyle="1" w:styleId="Titre8Car">
    <w:name w:val="Titre 8 Car"/>
    <w:link w:val="Titre8"/>
    <w:rsid w:val="00C04E31"/>
    <w:rPr>
      <w:rFonts w:eastAsia="Times New Roman"/>
      <w:noProof/>
      <w:lang w:val="fr-CA" w:eastAsia="en-US" w:bidi="ar-SA"/>
    </w:rPr>
  </w:style>
  <w:style w:type="character" w:customStyle="1" w:styleId="Titre9Car">
    <w:name w:val="Titre 9 Car"/>
    <w:link w:val="Titre9"/>
    <w:rsid w:val="00C04E31"/>
    <w:rPr>
      <w:rFonts w:eastAsia="Times New Roman"/>
      <w:noProof/>
      <w:lang w:val="fr-CA" w:eastAsia="en-US" w:bidi="ar-SA"/>
    </w:rPr>
  </w:style>
  <w:style w:type="paragraph" w:customStyle="1" w:styleId="Citation0liste">
    <w:name w:val="Citation 0 liste"/>
    <w:basedOn w:val="Citation0"/>
    <w:autoRedefine/>
    <w:rsid w:val="00DE52E8"/>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jmt-sociologue.uqac.ca/" TargetMode="External"/><Relationship Id="rId18" Type="http://schemas.openxmlformats.org/officeDocument/2006/relationships/hyperlink" Target="file://localhost/Veuillez%20utiliser%20cette%20adresse%20(DOI)%20pour%20citer%20ce%20document/%20http/::dx.doi.org:doi/10.1522:cla.sog.ref" TargetMode="External"/><Relationship Id="rId26" Type="http://schemas.openxmlformats.org/officeDocument/2006/relationships/hyperlink" Target="http://dx.doi.org/doi:10.1522/cla.moc.del8" TargetMode="External"/><Relationship Id="rId39" Type="http://schemas.openxmlformats.org/officeDocument/2006/relationships/hyperlink" Target="http://classiques.uqac.ca/classiques/labriola_antonio/essais_materialisme_historique/Essai_3_Manifeste_PC/Le_manifeste_PC.html" TargetMode="External"/><Relationship Id="rId21" Type="http://schemas.openxmlformats.org/officeDocument/2006/relationships/hyperlink" Target="http://classiques.uqac.ca/classiques/labriola_antonio/essais_materialisme_historique/Essai_3_Manifeste_PC/Le_manifeste_PC.html" TargetMode="External"/><Relationship Id="rId34" Type="http://schemas.openxmlformats.org/officeDocument/2006/relationships/hyperlink" Target="http://dx.doi.org/doi:10.1522/cla.sog.ref" TargetMode="External"/><Relationship Id="rId42" Type="http://schemas.openxmlformats.org/officeDocument/2006/relationships/hyperlink" Target="http://dx.doi.org/doi:10.1522/cla.seh.ori" TargetMode="External"/><Relationship Id="rId47" Type="http://schemas.openxmlformats.org/officeDocument/2006/relationships/hyperlink" Target="file://localhost/Veuillez%20utiliser%20cette%20adresse%20(DOI)%20pour%20citer%20ce%20document/%20http/::dx.doi.org:doi/10.1522:cla.sog.ref" TargetMode="External"/><Relationship Id="rId50" Type="http://schemas.openxmlformats.org/officeDocument/2006/relationships/header" Target="header1.xml"/><Relationship Id="rId7" Type="http://schemas.openxmlformats.org/officeDocument/2006/relationships/hyperlink" Target="http://classiques.uqac.ca/" TargetMode="Externa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dx.doi.org/doi:10.1522/cla.moc.del8" TargetMode="External"/><Relationship Id="rId11" Type="http://schemas.openxmlformats.org/officeDocument/2006/relationships/hyperlink" Target="http://bibliotheque.uqac.ca/" TargetMode="External"/><Relationship Id="rId24" Type="http://schemas.openxmlformats.org/officeDocument/2006/relationships/hyperlink" Target="http://dx.doi.org/doi:10.1522/cla.roj.duc" TargetMode="External"/><Relationship Id="rId32" Type="http://schemas.openxmlformats.org/officeDocument/2006/relationships/hyperlink" Target="http://dx.doi.org/doi:10.1522/cla.mak.sai" TargetMode="External"/><Relationship Id="rId37" Type="http://schemas.openxmlformats.org/officeDocument/2006/relationships/hyperlink" Target="http://dx.doi.org/doi:10.1522/cla.sog.ref" TargetMode="External"/><Relationship Id="rId40" Type="http://schemas.openxmlformats.org/officeDocument/2006/relationships/hyperlink" Target="http://dx.doi.org/doi:10.1522/25053674" TargetMode="External"/><Relationship Id="rId45" Type="http://schemas.openxmlformats.org/officeDocument/2006/relationships/hyperlink" Target="http://dx.doi.org/doi:10.1522/cla.sif.tag.fra"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dx.doi.org/doi:10.1522/cla.roj.emi" TargetMode="External"/><Relationship Id="rId28" Type="http://schemas.openxmlformats.org/officeDocument/2006/relationships/hyperlink" Target="http://dx.doi.org/doi:10.1522/cla.loj.tra" TargetMode="External"/><Relationship Id="rId36" Type="http://schemas.openxmlformats.org/officeDocument/2006/relationships/hyperlink" Target="William%20James" TargetMode="External"/><Relationship Id="rId49" Type="http://schemas.openxmlformats.org/officeDocument/2006/relationships/hyperlink" Target="http://classiques.uqac.ca/classiques/labriola_antonio/essais_materialisme_historique/Essai_3_Manifeste_PC/Le_manifeste_PC.html" TargetMode="External"/><Relationship Id="rId10" Type="http://schemas.openxmlformats.org/officeDocument/2006/relationships/image" Target="media/image2.jpeg"/><Relationship Id="rId19" Type="http://schemas.openxmlformats.org/officeDocument/2006/relationships/hyperlink" Target="http://dx.doi.org/doi:10.1522/cla.sog.mat2" TargetMode="External"/><Relationship Id="rId31" Type="http://schemas.openxmlformats.org/officeDocument/2006/relationships/hyperlink" Target="http://dx.doi.org/doi:10.1522/cla.roj.emi" TargetMode="External"/><Relationship Id="rId44" Type="http://schemas.openxmlformats.org/officeDocument/2006/relationships/hyperlink" Target="http://dx.doi.org/doi:10.1522/cla.sog.re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s://gallica.bnf.fr/ark:/12148/bpt6k6679c/f6.item#" TargetMode="External"/><Relationship Id="rId22" Type="http://schemas.openxmlformats.org/officeDocument/2006/relationships/hyperlink" Target="http://dx.doi.org/doi:10.1522/cla.moc.del8" TargetMode="External"/><Relationship Id="rId27" Type="http://schemas.openxmlformats.org/officeDocument/2006/relationships/hyperlink" Target="http://dx.doi.org/doi:10.1522/cla.roj.dis3" TargetMode="External"/><Relationship Id="rId30" Type="http://schemas.openxmlformats.org/officeDocument/2006/relationships/hyperlink" Target="http://dx.doi.org/doi:10.1522/cla.moc.del8" TargetMode="External"/><Relationship Id="rId35" Type="http://schemas.openxmlformats.org/officeDocument/2006/relationships/hyperlink" Target="http://dx.doi.org/doi:10.1522/cla.roj.dis3" TargetMode="External"/><Relationship Id="rId43" Type="http://schemas.openxmlformats.org/officeDocument/2006/relationships/hyperlink" Target="http://dx.doi.org/doi:10.1522/cla.sog.mat2" TargetMode="External"/><Relationship Id="rId48" Type="http://schemas.openxmlformats.org/officeDocument/2006/relationships/hyperlink" Target="http://dx.doi.org/doi:10.1522/cla.sog.mat2"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dx.doi.org/doi:10.1522/cla.roj.emi" TargetMode="External"/><Relationship Id="rId33" Type="http://schemas.openxmlformats.org/officeDocument/2006/relationships/hyperlink" Target="http://dx.doi.org/doi:10.1522/cla.mak.mis" TargetMode="External"/><Relationship Id="rId38" Type="http://schemas.openxmlformats.org/officeDocument/2006/relationships/hyperlink" Target="http://dx.doi.org/doi:10.1522/cla.sog.mat2" TargetMode="External"/><Relationship Id="rId46" Type="http://schemas.openxmlformats.org/officeDocument/2006/relationships/hyperlink" Target="http://dx.doi.org/doi:10.1522/cla.tag.loi1" TargetMode="External"/><Relationship Id="rId20" Type="http://schemas.openxmlformats.org/officeDocument/2006/relationships/hyperlink" Target="http://classiques.uqac.ca/classiques/labriola_antonio/essais_materialisme_historique/Essai_3_Manifeste_PC/Le_manifeste_PC.html" TargetMode="External"/><Relationship Id="rId41" Type="http://schemas.openxmlformats.org/officeDocument/2006/relationships/hyperlink" Target="http://dx.doi.org/doi:10.1522/cla.loj.let"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dx.doi.org/doi:10.1522/cla.toa.anc" TargetMode="External"/><Relationship Id="rId13" Type="http://schemas.openxmlformats.org/officeDocument/2006/relationships/hyperlink" Target="http://dx.doi.org/doi:10.1522/cla.coj.esq" TargetMode="External"/><Relationship Id="rId18" Type="http://schemas.openxmlformats.org/officeDocument/2006/relationships/hyperlink" Target="http://dx.doi.org/doi:10.1522/cla.prp.sys" TargetMode="External"/><Relationship Id="rId3" Type="http://schemas.openxmlformats.org/officeDocument/2006/relationships/hyperlink" Target="http://dx.doi.org/doi:10.1522/cla.coj.esq" TargetMode="External"/><Relationship Id="rId21" Type="http://schemas.openxmlformats.org/officeDocument/2006/relationships/hyperlink" Target="http://dx.doi.org/doi:10.1522/cla.sog.ref" TargetMode="External"/><Relationship Id="rId7" Type="http://schemas.openxmlformats.org/officeDocument/2006/relationships/hyperlink" Target="http://dx.doi.org/doi:10.1522/cla.roj.emi" TargetMode="External"/><Relationship Id="rId12" Type="http://schemas.openxmlformats.org/officeDocument/2006/relationships/hyperlink" Target="http://dx.doi.org/doi:10.1522/cla.toa.anc" TargetMode="External"/><Relationship Id="rId17" Type="http://schemas.openxmlformats.org/officeDocument/2006/relationships/hyperlink" Target="http://dx.doi.org/doi:10.1522/cla.mak.mis" TargetMode="External"/><Relationship Id="rId25" Type="http://schemas.openxmlformats.org/officeDocument/2006/relationships/hyperlink" Target="http://dx.doi.org/doi:10.1522/cla.sog.mat2" TargetMode="External"/><Relationship Id="rId2" Type="http://schemas.openxmlformats.org/officeDocument/2006/relationships/hyperlink" Target="https://gallica.bnf.fr/ark:/12148/bpt6k1513111q.image" TargetMode="External"/><Relationship Id="rId16" Type="http://schemas.openxmlformats.org/officeDocument/2006/relationships/hyperlink" Target="http://dx.doi.org/doi:10.1522/cla.beh.evo" TargetMode="External"/><Relationship Id="rId20" Type="http://schemas.openxmlformats.org/officeDocument/2006/relationships/hyperlink" Target="http://dx.doi.org/doi:10.1522/cla.enf.ori1" TargetMode="External"/><Relationship Id="rId1" Type="http://schemas.openxmlformats.org/officeDocument/2006/relationships/hyperlink" Target="http://classiques.uqac.ca/classiques/labriola_antonio/labriola_antonio.html" TargetMode="External"/><Relationship Id="rId6" Type="http://schemas.openxmlformats.org/officeDocument/2006/relationships/hyperlink" Target="http://dx.doi.org/doi:10.1522/cla.moc.del8" TargetMode="External"/><Relationship Id="rId11" Type="http://schemas.openxmlformats.org/officeDocument/2006/relationships/hyperlink" Target="http://classiques.uqac.ca/classiques/Mill_john_stuart/systeme_logique/systeme_logique_tdm.html" TargetMode="External"/><Relationship Id="rId24" Type="http://schemas.openxmlformats.org/officeDocument/2006/relationships/hyperlink" Target="http://dx.doi.org/doi:10.1522/cla.sog.mat2" TargetMode="External"/><Relationship Id="rId5" Type="http://schemas.openxmlformats.org/officeDocument/2006/relationships/hyperlink" Target="http://dx.doi.org/doi:10.1522/cla.toa.anc" TargetMode="External"/><Relationship Id="rId15" Type="http://schemas.openxmlformats.org/officeDocument/2006/relationships/hyperlink" Target="http://dx.doi.org/doi:10.1522/cla.toa.anc" TargetMode="External"/><Relationship Id="rId23" Type="http://schemas.openxmlformats.org/officeDocument/2006/relationships/hyperlink" Target="http://dx.doi.org/doi:10.1522/cla.mak.mis" TargetMode="External"/><Relationship Id="rId10" Type="http://schemas.openxmlformats.org/officeDocument/2006/relationships/hyperlink" Target="http://dx.doi.org/doi:10.1522/cla.mak.mis" TargetMode="External"/><Relationship Id="rId19" Type="http://schemas.openxmlformats.org/officeDocument/2006/relationships/hyperlink" Target="http://dx.doi.org/doi:10.1522/cla.beh.evo" TargetMode="External"/><Relationship Id="rId4" Type="http://schemas.openxmlformats.org/officeDocument/2006/relationships/hyperlink" Target="http://dx.doi.org/doi:10.1522/cla.coj.esq" TargetMode="External"/><Relationship Id="rId9" Type="http://schemas.openxmlformats.org/officeDocument/2006/relationships/hyperlink" Target="http://dx.doi.org/doi:10.1522/cla.roj.emi" TargetMode="External"/><Relationship Id="rId14" Type="http://schemas.openxmlformats.org/officeDocument/2006/relationships/hyperlink" Target="http://dx.doi.org/doi:10.1522/cla.sog.ref" TargetMode="External"/><Relationship Id="rId22" Type="http://schemas.openxmlformats.org/officeDocument/2006/relationships/hyperlink" Target="http://dx.doi.org/doi:10.1522/cla.mak.cap2"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78590</Words>
  <Characters>432246</Characters>
  <Application>Microsoft Office Word</Application>
  <DocSecurity>0</DocSecurity>
  <Lines>3602</Lines>
  <Paragraphs>1019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Les illusions du progrès.</vt:lpstr>
      <vt:lpstr>Les illusions du progrès.</vt:lpstr>
    </vt:vector>
  </TitlesOfParts>
  <Manager>Jean marie Tremblay, sociologue, bénévole, 2023</Manager>
  <Company>Les Classiques des sciences sociales</Company>
  <LinksUpToDate>false</LinksUpToDate>
  <CharactersWithSpaces>509817</CharactersWithSpaces>
  <SharedDoc>false</SharedDoc>
  <HyperlinkBase/>
  <HLinks>
    <vt:vector size="798" baseType="variant">
      <vt:variant>
        <vt:i4>2490421</vt:i4>
      </vt:variant>
      <vt:variant>
        <vt:i4>321</vt:i4>
      </vt:variant>
      <vt:variant>
        <vt:i4>0</vt:i4>
      </vt:variant>
      <vt:variant>
        <vt:i4>5</vt:i4>
      </vt:variant>
      <vt:variant>
        <vt:lpwstr>http://classiques.uqac.ca/classiques/labriola_antonio/essais_materialisme_historique/Essai_3_Manifeste_PC/Le_manifeste_PC.html</vt:lpwstr>
      </vt:variant>
      <vt:variant>
        <vt:lpwstr/>
      </vt:variant>
      <vt:variant>
        <vt:i4>6553710</vt:i4>
      </vt:variant>
      <vt:variant>
        <vt:i4>318</vt:i4>
      </vt:variant>
      <vt:variant>
        <vt:i4>0</vt:i4>
      </vt:variant>
      <vt:variant>
        <vt:i4>5</vt:i4>
      </vt:variant>
      <vt:variant>
        <vt:lpwstr>http://dx.doi.org/doi:10.1522/cla.sog.mat2</vt:lpwstr>
      </vt:variant>
      <vt:variant>
        <vt:lpwstr/>
      </vt:variant>
      <vt:variant>
        <vt:i4>1769494</vt:i4>
      </vt:variant>
      <vt:variant>
        <vt:i4>315</vt:i4>
      </vt:variant>
      <vt:variant>
        <vt:i4>0</vt:i4>
      </vt:variant>
      <vt:variant>
        <vt:i4>5</vt:i4>
      </vt:variant>
      <vt:variant>
        <vt:lpwstr>file:///Volumes/RAID Classiques/Veuillez utiliser cette adresse (DOI) pour citer ce document/ http/:..:dx.doi.org:doi/10.1522:cla.sog.ref</vt:lpwstr>
      </vt:variant>
      <vt:variant>
        <vt:lpwstr/>
      </vt:variant>
      <vt:variant>
        <vt:i4>6750325</vt:i4>
      </vt:variant>
      <vt:variant>
        <vt:i4>312</vt:i4>
      </vt:variant>
      <vt:variant>
        <vt:i4>0</vt:i4>
      </vt:variant>
      <vt:variant>
        <vt:i4>5</vt:i4>
      </vt:variant>
      <vt:variant>
        <vt:lpwstr>http://dx.doi.org/doi:10.1522/cla.tag.loi1</vt:lpwstr>
      </vt:variant>
      <vt:variant>
        <vt:lpwstr/>
      </vt:variant>
      <vt:variant>
        <vt:i4>786435</vt:i4>
      </vt:variant>
      <vt:variant>
        <vt:i4>309</vt:i4>
      </vt:variant>
      <vt:variant>
        <vt:i4>0</vt:i4>
      </vt:variant>
      <vt:variant>
        <vt:i4>5</vt:i4>
      </vt:variant>
      <vt:variant>
        <vt:lpwstr>http://dx.doi.org/doi:10.1522/cla.sif.tag.fra</vt:lpwstr>
      </vt:variant>
      <vt:variant>
        <vt:lpwstr/>
      </vt:variant>
      <vt:variant>
        <vt:i4>5373957</vt:i4>
      </vt:variant>
      <vt:variant>
        <vt:i4>306</vt:i4>
      </vt:variant>
      <vt:variant>
        <vt:i4>0</vt:i4>
      </vt:variant>
      <vt:variant>
        <vt:i4>5</vt:i4>
      </vt:variant>
      <vt:variant>
        <vt:lpwstr>http://dx.doi.org/doi:10.1522/cla.sog.ref</vt:lpwstr>
      </vt:variant>
      <vt:variant>
        <vt:lpwstr/>
      </vt:variant>
      <vt:variant>
        <vt:i4>6553710</vt:i4>
      </vt:variant>
      <vt:variant>
        <vt:i4>303</vt:i4>
      </vt:variant>
      <vt:variant>
        <vt:i4>0</vt:i4>
      </vt:variant>
      <vt:variant>
        <vt:i4>5</vt:i4>
      </vt:variant>
      <vt:variant>
        <vt:lpwstr>http://dx.doi.org/doi:10.1522/cla.sog.mat2</vt:lpwstr>
      </vt:variant>
      <vt:variant>
        <vt:lpwstr/>
      </vt:variant>
      <vt:variant>
        <vt:i4>5177367</vt:i4>
      </vt:variant>
      <vt:variant>
        <vt:i4>300</vt:i4>
      </vt:variant>
      <vt:variant>
        <vt:i4>0</vt:i4>
      </vt:variant>
      <vt:variant>
        <vt:i4>5</vt:i4>
      </vt:variant>
      <vt:variant>
        <vt:lpwstr>http://dx.doi.org/doi:10.1522/cla.seh.ori</vt:lpwstr>
      </vt:variant>
      <vt:variant>
        <vt:lpwstr/>
      </vt:variant>
      <vt:variant>
        <vt:i4>5373961</vt:i4>
      </vt:variant>
      <vt:variant>
        <vt:i4>297</vt:i4>
      </vt:variant>
      <vt:variant>
        <vt:i4>0</vt:i4>
      </vt:variant>
      <vt:variant>
        <vt:i4>5</vt:i4>
      </vt:variant>
      <vt:variant>
        <vt:lpwstr>http://dx.doi.org/doi:10.1522/cla.loj.let</vt:lpwstr>
      </vt:variant>
      <vt:variant>
        <vt:lpwstr/>
      </vt:variant>
      <vt:variant>
        <vt:i4>3539047</vt:i4>
      </vt:variant>
      <vt:variant>
        <vt:i4>294</vt:i4>
      </vt:variant>
      <vt:variant>
        <vt:i4>0</vt:i4>
      </vt:variant>
      <vt:variant>
        <vt:i4>5</vt:i4>
      </vt:variant>
      <vt:variant>
        <vt:lpwstr>http://dx.doi.org/doi:10.1522/25053674</vt:lpwstr>
      </vt:variant>
      <vt:variant>
        <vt:lpwstr/>
      </vt:variant>
      <vt:variant>
        <vt:i4>2490421</vt:i4>
      </vt:variant>
      <vt:variant>
        <vt:i4>291</vt:i4>
      </vt:variant>
      <vt:variant>
        <vt:i4>0</vt:i4>
      </vt:variant>
      <vt:variant>
        <vt:i4>5</vt:i4>
      </vt:variant>
      <vt:variant>
        <vt:lpwstr>http://classiques.uqac.ca/classiques/labriola_antonio/essais_materialisme_historique/Essai_3_Manifeste_PC/Le_manifeste_PC.html</vt:lpwstr>
      </vt:variant>
      <vt:variant>
        <vt:lpwstr/>
      </vt:variant>
      <vt:variant>
        <vt:i4>6553716</vt:i4>
      </vt:variant>
      <vt:variant>
        <vt:i4>288</vt:i4>
      </vt:variant>
      <vt:variant>
        <vt:i4>0</vt:i4>
      </vt:variant>
      <vt:variant>
        <vt:i4>5</vt:i4>
      </vt:variant>
      <vt:variant>
        <vt:lpwstr/>
      </vt:variant>
      <vt:variant>
        <vt:lpwstr>tdm</vt:lpwstr>
      </vt:variant>
      <vt:variant>
        <vt:i4>6553716</vt:i4>
      </vt:variant>
      <vt:variant>
        <vt:i4>285</vt:i4>
      </vt:variant>
      <vt:variant>
        <vt:i4>0</vt:i4>
      </vt:variant>
      <vt:variant>
        <vt:i4>5</vt:i4>
      </vt:variant>
      <vt:variant>
        <vt:lpwstr/>
      </vt:variant>
      <vt:variant>
        <vt:lpwstr>tdm</vt:lpwstr>
      </vt:variant>
      <vt:variant>
        <vt:i4>6553710</vt:i4>
      </vt:variant>
      <vt:variant>
        <vt:i4>282</vt:i4>
      </vt:variant>
      <vt:variant>
        <vt:i4>0</vt:i4>
      </vt:variant>
      <vt:variant>
        <vt:i4>5</vt:i4>
      </vt:variant>
      <vt:variant>
        <vt:lpwstr>http://dx.doi.org/doi:10.1522/cla.sog.mat2</vt:lpwstr>
      </vt:variant>
      <vt:variant>
        <vt:lpwstr/>
      </vt:variant>
      <vt:variant>
        <vt:i4>6553716</vt:i4>
      </vt:variant>
      <vt:variant>
        <vt:i4>279</vt:i4>
      </vt:variant>
      <vt:variant>
        <vt:i4>0</vt:i4>
      </vt:variant>
      <vt:variant>
        <vt:i4>5</vt:i4>
      </vt:variant>
      <vt:variant>
        <vt:lpwstr/>
      </vt:variant>
      <vt:variant>
        <vt:lpwstr>tdm</vt:lpwstr>
      </vt:variant>
      <vt:variant>
        <vt:i4>5373957</vt:i4>
      </vt:variant>
      <vt:variant>
        <vt:i4>276</vt:i4>
      </vt:variant>
      <vt:variant>
        <vt:i4>0</vt:i4>
      </vt:variant>
      <vt:variant>
        <vt:i4>5</vt:i4>
      </vt:variant>
      <vt:variant>
        <vt:lpwstr>http://dx.doi.org/doi:10.1522/cla.sog.ref</vt:lpwstr>
      </vt:variant>
      <vt:variant>
        <vt:lpwstr/>
      </vt:variant>
      <vt:variant>
        <vt:i4>6553716</vt:i4>
      </vt:variant>
      <vt:variant>
        <vt:i4>273</vt:i4>
      </vt:variant>
      <vt:variant>
        <vt:i4>0</vt:i4>
      </vt:variant>
      <vt:variant>
        <vt:i4>5</vt:i4>
      </vt:variant>
      <vt:variant>
        <vt:lpwstr/>
      </vt:variant>
      <vt:variant>
        <vt:lpwstr>tdm</vt:lpwstr>
      </vt:variant>
      <vt:variant>
        <vt:i4>59965556</vt:i4>
      </vt:variant>
      <vt:variant>
        <vt:i4>270</vt:i4>
      </vt:variant>
      <vt:variant>
        <vt:i4>0</vt:i4>
      </vt:variant>
      <vt:variant>
        <vt:i4>5</vt:i4>
      </vt:variant>
      <vt:variant>
        <vt:lpwstr>file:///William JamesϞ怀</vt:lpwstr>
      </vt:variant>
      <vt:variant>
        <vt:lpwstr/>
      </vt:variant>
      <vt:variant>
        <vt:i4>6553716</vt:i4>
      </vt:variant>
      <vt:variant>
        <vt:i4>267</vt:i4>
      </vt:variant>
      <vt:variant>
        <vt:i4>0</vt:i4>
      </vt:variant>
      <vt:variant>
        <vt:i4>5</vt:i4>
      </vt:variant>
      <vt:variant>
        <vt:lpwstr/>
      </vt:variant>
      <vt:variant>
        <vt:lpwstr>tdm</vt:lpwstr>
      </vt:variant>
      <vt:variant>
        <vt:i4>6553716</vt:i4>
      </vt:variant>
      <vt:variant>
        <vt:i4>264</vt:i4>
      </vt:variant>
      <vt:variant>
        <vt:i4>0</vt:i4>
      </vt:variant>
      <vt:variant>
        <vt:i4>5</vt:i4>
      </vt:variant>
      <vt:variant>
        <vt:lpwstr/>
      </vt:variant>
      <vt:variant>
        <vt:lpwstr>tdm</vt:lpwstr>
      </vt:variant>
      <vt:variant>
        <vt:i4>6553716</vt:i4>
      </vt:variant>
      <vt:variant>
        <vt:i4>261</vt:i4>
      </vt:variant>
      <vt:variant>
        <vt:i4>0</vt:i4>
      </vt:variant>
      <vt:variant>
        <vt:i4>5</vt:i4>
      </vt:variant>
      <vt:variant>
        <vt:lpwstr/>
      </vt:variant>
      <vt:variant>
        <vt:lpwstr>tdm</vt:lpwstr>
      </vt:variant>
      <vt:variant>
        <vt:i4>7143532</vt:i4>
      </vt:variant>
      <vt:variant>
        <vt:i4>258</vt:i4>
      </vt:variant>
      <vt:variant>
        <vt:i4>0</vt:i4>
      </vt:variant>
      <vt:variant>
        <vt:i4>5</vt:i4>
      </vt:variant>
      <vt:variant>
        <vt:lpwstr>http://dx.doi.org/doi:10.1522/cla.roj.dis3</vt:lpwstr>
      </vt:variant>
      <vt:variant>
        <vt:lpwstr/>
      </vt:variant>
      <vt:variant>
        <vt:i4>6553716</vt:i4>
      </vt:variant>
      <vt:variant>
        <vt:i4>255</vt:i4>
      </vt:variant>
      <vt:variant>
        <vt:i4>0</vt:i4>
      </vt:variant>
      <vt:variant>
        <vt:i4>5</vt:i4>
      </vt:variant>
      <vt:variant>
        <vt:lpwstr/>
      </vt:variant>
      <vt:variant>
        <vt:lpwstr>tdm</vt:lpwstr>
      </vt:variant>
      <vt:variant>
        <vt:i4>5373957</vt:i4>
      </vt:variant>
      <vt:variant>
        <vt:i4>252</vt:i4>
      </vt:variant>
      <vt:variant>
        <vt:i4>0</vt:i4>
      </vt:variant>
      <vt:variant>
        <vt:i4>5</vt:i4>
      </vt:variant>
      <vt:variant>
        <vt:lpwstr>http://dx.doi.org/doi:10.1522/cla.sog.ref</vt:lpwstr>
      </vt:variant>
      <vt:variant>
        <vt:lpwstr/>
      </vt:variant>
      <vt:variant>
        <vt:i4>6553716</vt:i4>
      </vt:variant>
      <vt:variant>
        <vt:i4>249</vt:i4>
      </vt:variant>
      <vt:variant>
        <vt:i4>0</vt:i4>
      </vt:variant>
      <vt:variant>
        <vt:i4>5</vt:i4>
      </vt:variant>
      <vt:variant>
        <vt:lpwstr/>
      </vt:variant>
      <vt:variant>
        <vt:lpwstr>tdm</vt:lpwstr>
      </vt:variant>
      <vt:variant>
        <vt:i4>6553716</vt:i4>
      </vt:variant>
      <vt:variant>
        <vt:i4>246</vt:i4>
      </vt:variant>
      <vt:variant>
        <vt:i4>0</vt:i4>
      </vt:variant>
      <vt:variant>
        <vt:i4>5</vt:i4>
      </vt:variant>
      <vt:variant>
        <vt:lpwstr/>
      </vt:variant>
      <vt:variant>
        <vt:lpwstr>tdm</vt:lpwstr>
      </vt:variant>
      <vt:variant>
        <vt:i4>5242888</vt:i4>
      </vt:variant>
      <vt:variant>
        <vt:i4>243</vt:i4>
      </vt:variant>
      <vt:variant>
        <vt:i4>0</vt:i4>
      </vt:variant>
      <vt:variant>
        <vt:i4>5</vt:i4>
      </vt:variant>
      <vt:variant>
        <vt:lpwstr>http://dx.doi.org/doi:10.1522/cla.mak.mis</vt:lpwstr>
      </vt:variant>
      <vt:variant>
        <vt:lpwstr/>
      </vt:variant>
      <vt:variant>
        <vt:i4>5767190</vt:i4>
      </vt:variant>
      <vt:variant>
        <vt:i4>240</vt:i4>
      </vt:variant>
      <vt:variant>
        <vt:i4>0</vt:i4>
      </vt:variant>
      <vt:variant>
        <vt:i4>5</vt:i4>
      </vt:variant>
      <vt:variant>
        <vt:lpwstr>http://dx.doi.org/doi:10.1522/cla.mak.sai</vt:lpwstr>
      </vt:variant>
      <vt:variant>
        <vt:lpwstr/>
      </vt:variant>
      <vt:variant>
        <vt:i4>6553716</vt:i4>
      </vt:variant>
      <vt:variant>
        <vt:i4>237</vt:i4>
      </vt:variant>
      <vt:variant>
        <vt:i4>0</vt:i4>
      </vt:variant>
      <vt:variant>
        <vt:i4>5</vt:i4>
      </vt:variant>
      <vt:variant>
        <vt:lpwstr/>
      </vt:variant>
      <vt:variant>
        <vt:lpwstr>tdm</vt:lpwstr>
      </vt:variant>
      <vt:variant>
        <vt:i4>6553716</vt:i4>
      </vt:variant>
      <vt:variant>
        <vt:i4>234</vt:i4>
      </vt:variant>
      <vt:variant>
        <vt:i4>0</vt:i4>
      </vt:variant>
      <vt:variant>
        <vt:i4>5</vt:i4>
      </vt:variant>
      <vt:variant>
        <vt:lpwstr/>
      </vt:variant>
      <vt:variant>
        <vt:lpwstr>tdm</vt:lpwstr>
      </vt:variant>
      <vt:variant>
        <vt:i4>6553716</vt:i4>
      </vt:variant>
      <vt:variant>
        <vt:i4>231</vt:i4>
      </vt:variant>
      <vt:variant>
        <vt:i4>0</vt:i4>
      </vt:variant>
      <vt:variant>
        <vt:i4>5</vt:i4>
      </vt:variant>
      <vt:variant>
        <vt:lpwstr/>
      </vt:variant>
      <vt:variant>
        <vt:lpwstr>tdm</vt:lpwstr>
      </vt:variant>
      <vt:variant>
        <vt:i4>6553716</vt:i4>
      </vt:variant>
      <vt:variant>
        <vt:i4>228</vt:i4>
      </vt:variant>
      <vt:variant>
        <vt:i4>0</vt:i4>
      </vt:variant>
      <vt:variant>
        <vt:i4>5</vt:i4>
      </vt:variant>
      <vt:variant>
        <vt:lpwstr/>
      </vt:variant>
      <vt:variant>
        <vt:lpwstr>tdm</vt:lpwstr>
      </vt:variant>
      <vt:variant>
        <vt:i4>6553716</vt:i4>
      </vt:variant>
      <vt:variant>
        <vt:i4>225</vt:i4>
      </vt:variant>
      <vt:variant>
        <vt:i4>0</vt:i4>
      </vt:variant>
      <vt:variant>
        <vt:i4>5</vt:i4>
      </vt:variant>
      <vt:variant>
        <vt:lpwstr/>
      </vt:variant>
      <vt:variant>
        <vt:lpwstr>tdm</vt:lpwstr>
      </vt:variant>
      <vt:variant>
        <vt:i4>6553716</vt:i4>
      </vt:variant>
      <vt:variant>
        <vt:i4>222</vt:i4>
      </vt:variant>
      <vt:variant>
        <vt:i4>0</vt:i4>
      </vt:variant>
      <vt:variant>
        <vt:i4>5</vt:i4>
      </vt:variant>
      <vt:variant>
        <vt:lpwstr/>
      </vt:variant>
      <vt:variant>
        <vt:lpwstr>tdm</vt:lpwstr>
      </vt:variant>
      <vt:variant>
        <vt:i4>5898270</vt:i4>
      </vt:variant>
      <vt:variant>
        <vt:i4>219</vt:i4>
      </vt:variant>
      <vt:variant>
        <vt:i4>0</vt:i4>
      </vt:variant>
      <vt:variant>
        <vt:i4>5</vt:i4>
      </vt:variant>
      <vt:variant>
        <vt:lpwstr>http://dx.doi.org/doi:10.1522/cla.roj.emi</vt:lpwstr>
      </vt:variant>
      <vt:variant>
        <vt:lpwstr/>
      </vt:variant>
      <vt:variant>
        <vt:i4>6553716</vt:i4>
      </vt:variant>
      <vt:variant>
        <vt:i4>216</vt:i4>
      </vt:variant>
      <vt:variant>
        <vt:i4>0</vt:i4>
      </vt:variant>
      <vt:variant>
        <vt:i4>5</vt:i4>
      </vt:variant>
      <vt:variant>
        <vt:lpwstr/>
      </vt:variant>
      <vt:variant>
        <vt:lpwstr>tdm</vt:lpwstr>
      </vt:variant>
      <vt:variant>
        <vt:i4>6553716</vt:i4>
      </vt:variant>
      <vt:variant>
        <vt:i4>213</vt:i4>
      </vt:variant>
      <vt:variant>
        <vt:i4>0</vt:i4>
      </vt:variant>
      <vt:variant>
        <vt:i4>5</vt:i4>
      </vt:variant>
      <vt:variant>
        <vt:lpwstr/>
      </vt:variant>
      <vt:variant>
        <vt:lpwstr>tdm</vt:lpwstr>
      </vt:variant>
      <vt:variant>
        <vt:i4>6553716</vt:i4>
      </vt:variant>
      <vt:variant>
        <vt:i4>210</vt:i4>
      </vt:variant>
      <vt:variant>
        <vt:i4>0</vt:i4>
      </vt:variant>
      <vt:variant>
        <vt:i4>5</vt:i4>
      </vt:variant>
      <vt:variant>
        <vt:lpwstr/>
      </vt:variant>
      <vt:variant>
        <vt:lpwstr>tdm</vt:lpwstr>
      </vt:variant>
      <vt:variant>
        <vt:i4>6553716</vt:i4>
      </vt:variant>
      <vt:variant>
        <vt:i4>207</vt:i4>
      </vt:variant>
      <vt:variant>
        <vt:i4>0</vt:i4>
      </vt:variant>
      <vt:variant>
        <vt:i4>5</vt:i4>
      </vt:variant>
      <vt:variant>
        <vt:lpwstr/>
      </vt:variant>
      <vt:variant>
        <vt:lpwstr>tdm</vt:lpwstr>
      </vt:variant>
      <vt:variant>
        <vt:i4>6946917</vt:i4>
      </vt:variant>
      <vt:variant>
        <vt:i4>204</vt:i4>
      </vt:variant>
      <vt:variant>
        <vt:i4>0</vt:i4>
      </vt:variant>
      <vt:variant>
        <vt:i4>5</vt:i4>
      </vt:variant>
      <vt:variant>
        <vt:lpwstr>http://dx.doi.org/doi:10.1522/cla.moc.del8</vt:lpwstr>
      </vt:variant>
      <vt:variant>
        <vt:lpwstr/>
      </vt:variant>
      <vt:variant>
        <vt:i4>6553716</vt:i4>
      </vt:variant>
      <vt:variant>
        <vt:i4>201</vt:i4>
      </vt:variant>
      <vt:variant>
        <vt:i4>0</vt:i4>
      </vt:variant>
      <vt:variant>
        <vt:i4>5</vt:i4>
      </vt:variant>
      <vt:variant>
        <vt:lpwstr/>
      </vt:variant>
      <vt:variant>
        <vt:lpwstr>tdm</vt:lpwstr>
      </vt:variant>
      <vt:variant>
        <vt:i4>6553716</vt:i4>
      </vt:variant>
      <vt:variant>
        <vt:i4>198</vt:i4>
      </vt:variant>
      <vt:variant>
        <vt:i4>0</vt:i4>
      </vt:variant>
      <vt:variant>
        <vt:i4>5</vt:i4>
      </vt:variant>
      <vt:variant>
        <vt:lpwstr/>
      </vt:variant>
      <vt:variant>
        <vt:lpwstr>tdm</vt:lpwstr>
      </vt:variant>
      <vt:variant>
        <vt:i4>6946917</vt:i4>
      </vt:variant>
      <vt:variant>
        <vt:i4>195</vt:i4>
      </vt:variant>
      <vt:variant>
        <vt:i4>0</vt:i4>
      </vt:variant>
      <vt:variant>
        <vt:i4>5</vt:i4>
      </vt:variant>
      <vt:variant>
        <vt:lpwstr>http://dx.doi.org/doi:10.1522/cla.moc.del8</vt:lpwstr>
      </vt:variant>
      <vt:variant>
        <vt:lpwstr/>
      </vt:variant>
      <vt:variant>
        <vt:i4>4522001</vt:i4>
      </vt:variant>
      <vt:variant>
        <vt:i4>192</vt:i4>
      </vt:variant>
      <vt:variant>
        <vt:i4>0</vt:i4>
      </vt:variant>
      <vt:variant>
        <vt:i4>5</vt:i4>
      </vt:variant>
      <vt:variant>
        <vt:lpwstr>http://dx.doi.org/doi:10.1522/cla.loj.tra</vt:lpwstr>
      </vt:variant>
      <vt:variant>
        <vt:lpwstr/>
      </vt:variant>
      <vt:variant>
        <vt:i4>7143532</vt:i4>
      </vt:variant>
      <vt:variant>
        <vt:i4>189</vt:i4>
      </vt:variant>
      <vt:variant>
        <vt:i4>0</vt:i4>
      </vt:variant>
      <vt:variant>
        <vt:i4>5</vt:i4>
      </vt:variant>
      <vt:variant>
        <vt:lpwstr>http://dx.doi.org/doi:10.1522/cla.roj.dis3</vt:lpwstr>
      </vt:variant>
      <vt:variant>
        <vt:lpwstr/>
      </vt:variant>
      <vt:variant>
        <vt:i4>6946917</vt:i4>
      </vt:variant>
      <vt:variant>
        <vt:i4>186</vt:i4>
      </vt:variant>
      <vt:variant>
        <vt:i4>0</vt:i4>
      </vt:variant>
      <vt:variant>
        <vt:i4>5</vt:i4>
      </vt:variant>
      <vt:variant>
        <vt:lpwstr>http://dx.doi.org/doi:10.1522/cla.moc.del8</vt:lpwstr>
      </vt:variant>
      <vt:variant>
        <vt:lpwstr/>
      </vt:variant>
      <vt:variant>
        <vt:i4>6553716</vt:i4>
      </vt:variant>
      <vt:variant>
        <vt:i4>183</vt:i4>
      </vt:variant>
      <vt:variant>
        <vt:i4>0</vt:i4>
      </vt:variant>
      <vt:variant>
        <vt:i4>5</vt:i4>
      </vt:variant>
      <vt:variant>
        <vt:lpwstr/>
      </vt:variant>
      <vt:variant>
        <vt:lpwstr>tdm</vt:lpwstr>
      </vt:variant>
      <vt:variant>
        <vt:i4>5898270</vt:i4>
      </vt:variant>
      <vt:variant>
        <vt:i4>180</vt:i4>
      </vt:variant>
      <vt:variant>
        <vt:i4>0</vt:i4>
      </vt:variant>
      <vt:variant>
        <vt:i4>5</vt:i4>
      </vt:variant>
      <vt:variant>
        <vt:lpwstr>http://dx.doi.org/doi:10.1522/cla.roj.emi</vt:lpwstr>
      </vt:variant>
      <vt:variant>
        <vt:lpwstr/>
      </vt:variant>
      <vt:variant>
        <vt:i4>4325407</vt:i4>
      </vt:variant>
      <vt:variant>
        <vt:i4>177</vt:i4>
      </vt:variant>
      <vt:variant>
        <vt:i4>0</vt:i4>
      </vt:variant>
      <vt:variant>
        <vt:i4>5</vt:i4>
      </vt:variant>
      <vt:variant>
        <vt:lpwstr>http://dx.doi.org/doi:10.1522/cla.roj.duc</vt:lpwstr>
      </vt:variant>
      <vt:variant>
        <vt:lpwstr/>
      </vt:variant>
      <vt:variant>
        <vt:i4>5898270</vt:i4>
      </vt:variant>
      <vt:variant>
        <vt:i4>174</vt:i4>
      </vt:variant>
      <vt:variant>
        <vt:i4>0</vt:i4>
      </vt:variant>
      <vt:variant>
        <vt:i4>5</vt:i4>
      </vt:variant>
      <vt:variant>
        <vt:lpwstr>http://dx.doi.org/doi:10.1522/cla.roj.emi</vt:lpwstr>
      </vt:variant>
      <vt:variant>
        <vt:lpwstr/>
      </vt:variant>
      <vt:variant>
        <vt:i4>6946917</vt:i4>
      </vt:variant>
      <vt:variant>
        <vt:i4>171</vt:i4>
      </vt:variant>
      <vt:variant>
        <vt:i4>0</vt:i4>
      </vt:variant>
      <vt:variant>
        <vt:i4>5</vt:i4>
      </vt:variant>
      <vt:variant>
        <vt:lpwstr>http://dx.doi.org/doi:10.1522/cla.moc.del8</vt:lpwstr>
      </vt:variant>
      <vt:variant>
        <vt:lpwstr/>
      </vt:variant>
      <vt:variant>
        <vt:i4>6553716</vt:i4>
      </vt:variant>
      <vt:variant>
        <vt:i4>168</vt:i4>
      </vt:variant>
      <vt:variant>
        <vt:i4>0</vt:i4>
      </vt:variant>
      <vt:variant>
        <vt:i4>5</vt:i4>
      </vt:variant>
      <vt:variant>
        <vt:lpwstr/>
      </vt:variant>
      <vt:variant>
        <vt:lpwstr>tdm</vt:lpwstr>
      </vt:variant>
      <vt:variant>
        <vt:i4>6553716</vt:i4>
      </vt:variant>
      <vt:variant>
        <vt:i4>165</vt:i4>
      </vt:variant>
      <vt:variant>
        <vt:i4>0</vt:i4>
      </vt:variant>
      <vt:variant>
        <vt:i4>5</vt:i4>
      </vt:variant>
      <vt:variant>
        <vt:lpwstr/>
      </vt:variant>
      <vt:variant>
        <vt:lpwstr>tdm</vt:lpwstr>
      </vt:variant>
      <vt:variant>
        <vt:i4>6553716</vt:i4>
      </vt:variant>
      <vt:variant>
        <vt:i4>162</vt:i4>
      </vt:variant>
      <vt:variant>
        <vt:i4>0</vt:i4>
      </vt:variant>
      <vt:variant>
        <vt:i4>5</vt:i4>
      </vt:variant>
      <vt:variant>
        <vt:lpwstr/>
      </vt:variant>
      <vt:variant>
        <vt:lpwstr>tdm</vt:lpwstr>
      </vt:variant>
      <vt:variant>
        <vt:i4>6553716</vt:i4>
      </vt:variant>
      <vt:variant>
        <vt:i4>159</vt:i4>
      </vt:variant>
      <vt:variant>
        <vt:i4>0</vt:i4>
      </vt:variant>
      <vt:variant>
        <vt:i4>5</vt:i4>
      </vt:variant>
      <vt:variant>
        <vt:lpwstr/>
      </vt:variant>
      <vt:variant>
        <vt:lpwstr>tdm</vt:lpwstr>
      </vt:variant>
      <vt:variant>
        <vt:i4>6553716</vt:i4>
      </vt:variant>
      <vt:variant>
        <vt:i4>156</vt:i4>
      </vt:variant>
      <vt:variant>
        <vt:i4>0</vt:i4>
      </vt:variant>
      <vt:variant>
        <vt:i4>5</vt:i4>
      </vt:variant>
      <vt:variant>
        <vt:lpwstr/>
      </vt:variant>
      <vt:variant>
        <vt:lpwstr>tdm</vt:lpwstr>
      </vt:variant>
      <vt:variant>
        <vt:i4>6553716</vt:i4>
      </vt:variant>
      <vt:variant>
        <vt:i4>153</vt:i4>
      </vt:variant>
      <vt:variant>
        <vt:i4>0</vt:i4>
      </vt:variant>
      <vt:variant>
        <vt:i4>5</vt:i4>
      </vt:variant>
      <vt:variant>
        <vt:lpwstr/>
      </vt:variant>
      <vt:variant>
        <vt:lpwstr>tdm</vt:lpwstr>
      </vt:variant>
      <vt:variant>
        <vt:i4>2490421</vt:i4>
      </vt:variant>
      <vt:variant>
        <vt:i4>150</vt:i4>
      </vt:variant>
      <vt:variant>
        <vt:i4>0</vt:i4>
      </vt:variant>
      <vt:variant>
        <vt:i4>5</vt:i4>
      </vt:variant>
      <vt:variant>
        <vt:lpwstr>http://classiques.uqac.ca/classiques/labriola_antonio/essais_materialisme_historique/Essai_3_Manifeste_PC/Le_manifeste_PC.html</vt:lpwstr>
      </vt:variant>
      <vt:variant>
        <vt:lpwstr/>
      </vt:variant>
      <vt:variant>
        <vt:i4>6553716</vt:i4>
      </vt:variant>
      <vt:variant>
        <vt:i4>147</vt:i4>
      </vt:variant>
      <vt:variant>
        <vt:i4>0</vt:i4>
      </vt:variant>
      <vt:variant>
        <vt:i4>5</vt:i4>
      </vt:variant>
      <vt:variant>
        <vt:lpwstr/>
      </vt:variant>
      <vt:variant>
        <vt:lpwstr>tdm</vt:lpwstr>
      </vt:variant>
      <vt:variant>
        <vt:i4>786479</vt:i4>
      </vt:variant>
      <vt:variant>
        <vt:i4>144</vt:i4>
      </vt:variant>
      <vt:variant>
        <vt:i4>0</vt:i4>
      </vt:variant>
      <vt:variant>
        <vt:i4>5</vt:i4>
      </vt:variant>
      <vt:variant>
        <vt:lpwstr/>
      </vt:variant>
      <vt:variant>
        <vt:lpwstr>Illusions_appendice_II_IV</vt:lpwstr>
      </vt:variant>
      <vt:variant>
        <vt:i4>6619206</vt:i4>
      </vt:variant>
      <vt:variant>
        <vt:i4>141</vt:i4>
      </vt:variant>
      <vt:variant>
        <vt:i4>0</vt:i4>
      </vt:variant>
      <vt:variant>
        <vt:i4>5</vt:i4>
      </vt:variant>
      <vt:variant>
        <vt:lpwstr/>
      </vt:variant>
      <vt:variant>
        <vt:lpwstr>Illusions_appendice_II_III</vt:lpwstr>
      </vt:variant>
      <vt:variant>
        <vt:i4>786479</vt:i4>
      </vt:variant>
      <vt:variant>
        <vt:i4>138</vt:i4>
      </vt:variant>
      <vt:variant>
        <vt:i4>0</vt:i4>
      </vt:variant>
      <vt:variant>
        <vt:i4>5</vt:i4>
      </vt:variant>
      <vt:variant>
        <vt:lpwstr/>
      </vt:variant>
      <vt:variant>
        <vt:lpwstr>Illusions_appendice_II_II</vt:lpwstr>
      </vt:variant>
      <vt:variant>
        <vt:i4>786479</vt:i4>
      </vt:variant>
      <vt:variant>
        <vt:i4>135</vt:i4>
      </vt:variant>
      <vt:variant>
        <vt:i4>0</vt:i4>
      </vt:variant>
      <vt:variant>
        <vt:i4>5</vt:i4>
      </vt:variant>
      <vt:variant>
        <vt:lpwstr/>
      </vt:variant>
      <vt:variant>
        <vt:lpwstr>Illusions_appendice_II_I</vt:lpwstr>
      </vt:variant>
      <vt:variant>
        <vt:i4>6619248</vt:i4>
      </vt:variant>
      <vt:variant>
        <vt:i4>132</vt:i4>
      </vt:variant>
      <vt:variant>
        <vt:i4>0</vt:i4>
      </vt:variant>
      <vt:variant>
        <vt:i4>5</vt:i4>
      </vt:variant>
      <vt:variant>
        <vt:lpwstr/>
      </vt:variant>
      <vt:variant>
        <vt:lpwstr>Illusions_appendice_II</vt:lpwstr>
      </vt:variant>
      <vt:variant>
        <vt:i4>5439600</vt:i4>
      </vt:variant>
      <vt:variant>
        <vt:i4>129</vt:i4>
      </vt:variant>
      <vt:variant>
        <vt:i4>0</vt:i4>
      </vt:variant>
      <vt:variant>
        <vt:i4>5</vt:i4>
      </vt:variant>
      <vt:variant>
        <vt:lpwstr/>
      </vt:variant>
      <vt:variant>
        <vt:lpwstr>Illusions_appendice_I_V</vt:lpwstr>
      </vt:variant>
      <vt:variant>
        <vt:i4>2424857</vt:i4>
      </vt:variant>
      <vt:variant>
        <vt:i4>126</vt:i4>
      </vt:variant>
      <vt:variant>
        <vt:i4>0</vt:i4>
      </vt:variant>
      <vt:variant>
        <vt:i4>5</vt:i4>
      </vt:variant>
      <vt:variant>
        <vt:lpwstr/>
      </vt:variant>
      <vt:variant>
        <vt:lpwstr>Illusions_appendice_I_IV</vt:lpwstr>
      </vt:variant>
      <vt:variant>
        <vt:i4>3801113</vt:i4>
      </vt:variant>
      <vt:variant>
        <vt:i4>123</vt:i4>
      </vt:variant>
      <vt:variant>
        <vt:i4>0</vt:i4>
      </vt:variant>
      <vt:variant>
        <vt:i4>5</vt:i4>
      </vt:variant>
      <vt:variant>
        <vt:lpwstr/>
      </vt:variant>
      <vt:variant>
        <vt:lpwstr>Illusions_appendice_I_III</vt:lpwstr>
      </vt:variant>
      <vt:variant>
        <vt:i4>3801113</vt:i4>
      </vt:variant>
      <vt:variant>
        <vt:i4>120</vt:i4>
      </vt:variant>
      <vt:variant>
        <vt:i4>0</vt:i4>
      </vt:variant>
      <vt:variant>
        <vt:i4>5</vt:i4>
      </vt:variant>
      <vt:variant>
        <vt:lpwstr/>
      </vt:variant>
      <vt:variant>
        <vt:lpwstr>Illusions_appendice_I_II</vt:lpwstr>
      </vt:variant>
      <vt:variant>
        <vt:i4>5439600</vt:i4>
      </vt:variant>
      <vt:variant>
        <vt:i4>117</vt:i4>
      </vt:variant>
      <vt:variant>
        <vt:i4>0</vt:i4>
      </vt:variant>
      <vt:variant>
        <vt:i4>5</vt:i4>
      </vt:variant>
      <vt:variant>
        <vt:lpwstr/>
      </vt:variant>
      <vt:variant>
        <vt:lpwstr>Illusions_appendice_I_I</vt:lpwstr>
      </vt:variant>
      <vt:variant>
        <vt:i4>786457</vt:i4>
      </vt:variant>
      <vt:variant>
        <vt:i4>114</vt:i4>
      </vt:variant>
      <vt:variant>
        <vt:i4>0</vt:i4>
      </vt:variant>
      <vt:variant>
        <vt:i4>5</vt:i4>
      </vt:variant>
      <vt:variant>
        <vt:lpwstr/>
      </vt:variant>
      <vt:variant>
        <vt:lpwstr>Illusions_appendice_I</vt:lpwstr>
      </vt:variant>
      <vt:variant>
        <vt:i4>5832808</vt:i4>
      </vt:variant>
      <vt:variant>
        <vt:i4>111</vt:i4>
      </vt:variant>
      <vt:variant>
        <vt:i4>0</vt:i4>
      </vt:variant>
      <vt:variant>
        <vt:i4>5</vt:i4>
      </vt:variant>
      <vt:variant>
        <vt:lpwstr/>
      </vt:variant>
      <vt:variant>
        <vt:lpwstr>Illusions_chap_V_VI</vt:lpwstr>
      </vt:variant>
      <vt:variant>
        <vt:i4>5832808</vt:i4>
      </vt:variant>
      <vt:variant>
        <vt:i4>108</vt:i4>
      </vt:variant>
      <vt:variant>
        <vt:i4>0</vt:i4>
      </vt:variant>
      <vt:variant>
        <vt:i4>5</vt:i4>
      </vt:variant>
      <vt:variant>
        <vt:lpwstr/>
      </vt:variant>
      <vt:variant>
        <vt:lpwstr>Illusions_chap_V_V</vt:lpwstr>
      </vt:variant>
      <vt:variant>
        <vt:i4>4587624</vt:i4>
      </vt:variant>
      <vt:variant>
        <vt:i4>105</vt:i4>
      </vt:variant>
      <vt:variant>
        <vt:i4>0</vt:i4>
      </vt:variant>
      <vt:variant>
        <vt:i4>5</vt:i4>
      </vt:variant>
      <vt:variant>
        <vt:lpwstr/>
      </vt:variant>
      <vt:variant>
        <vt:lpwstr>Illusions_chap_V_IV</vt:lpwstr>
      </vt:variant>
      <vt:variant>
        <vt:i4>3080193</vt:i4>
      </vt:variant>
      <vt:variant>
        <vt:i4>102</vt:i4>
      </vt:variant>
      <vt:variant>
        <vt:i4>0</vt:i4>
      </vt:variant>
      <vt:variant>
        <vt:i4>5</vt:i4>
      </vt:variant>
      <vt:variant>
        <vt:lpwstr/>
      </vt:variant>
      <vt:variant>
        <vt:lpwstr>Illusions_chap_V_III</vt:lpwstr>
      </vt:variant>
      <vt:variant>
        <vt:i4>4587624</vt:i4>
      </vt:variant>
      <vt:variant>
        <vt:i4>99</vt:i4>
      </vt:variant>
      <vt:variant>
        <vt:i4>0</vt:i4>
      </vt:variant>
      <vt:variant>
        <vt:i4>5</vt:i4>
      </vt:variant>
      <vt:variant>
        <vt:lpwstr/>
      </vt:variant>
      <vt:variant>
        <vt:lpwstr>Illusions_chap_V_II</vt:lpwstr>
      </vt:variant>
      <vt:variant>
        <vt:i4>4587624</vt:i4>
      </vt:variant>
      <vt:variant>
        <vt:i4>96</vt:i4>
      </vt:variant>
      <vt:variant>
        <vt:i4>0</vt:i4>
      </vt:variant>
      <vt:variant>
        <vt:i4>5</vt:i4>
      </vt:variant>
      <vt:variant>
        <vt:lpwstr/>
      </vt:variant>
      <vt:variant>
        <vt:lpwstr>Illusions_chap_V_I</vt:lpwstr>
      </vt:variant>
      <vt:variant>
        <vt:i4>3080247</vt:i4>
      </vt:variant>
      <vt:variant>
        <vt:i4>93</vt:i4>
      </vt:variant>
      <vt:variant>
        <vt:i4>0</vt:i4>
      </vt:variant>
      <vt:variant>
        <vt:i4>5</vt:i4>
      </vt:variant>
      <vt:variant>
        <vt:lpwstr/>
      </vt:variant>
      <vt:variant>
        <vt:lpwstr>Illusions_chap_V</vt:lpwstr>
      </vt:variant>
      <vt:variant>
        <vt:i4>1638440</vt:i4>
      </vt:variant>
      <vt:variant>
        <vt:i4>90</vt:i4>
      </vt:variant>
      <vt:variant>
        <vt:i4>0</vt:i4>
      </vt:variant>
      <vt:variant>
        <vt:i4>5</vt:i4>
      </vt:variant>
      <vt:variant>
        <vt:lpwstr/>
      </vt:variant>
      <vt:variant>
        <vt:lpwstr>Illusions_chap_IV_IV</vt:lpwstr>
      </vt:variant>
      <vt:variant>
        <vt:i4>393256</vt:i4>
      </vt:variant>
      <vt:variant>
        <vt:i4>87</vt:i4>
      </vt:variant>
      <vt:variant>
        <vt:i4>0</vt:i4>
      </vt:variant>
      <vt:variant>
        <vt:i4>5</vt:i4>
      </vt:variant>
      <vt:variant>
        <vt:lpwstr/>
      </vt:variant>
      <vt:variant>
        <vt:lpwstr>Illusions_chap_IV_III</vt:lpwstr>
      </vt:variant>
      <vt:variant>
        <vt:i4>393256</vt:i4>
      </vt:variant>
      <vt:variant>
        <vt:i4>84</vt:i4>
      </vt:variant>
      <vt:variant>
        <vt:i4>0</vt:i4>
      </vt:variant>
      <vt:variant>
        <vt:i4>5</vt:i4>
      </vt:variant>
      <vt:variant>
        <vt:lpwstr/>
      </vt:variant>
      <vt:variant>
        <vt:lpwstr>Illusions_chap_IV_II</vt:lpwstr>
      </vt:variant>
      <vt:variant>
        <vt:i4>7274561</vt:i4>
      </vt:variant>
      <vt:variant>
        <vt:i4>81</vt:i4>
      </vt:variant>
      <vt:variant>
        <vt:i4>0</vt:i4>
      </vt:variant>
      <vt:variant>
        <vt:i4>5</vt:i4>
      </vt:variant>
      <vt:variant>
        <vt:lpwstr/>
      </vt:variant>
      <vt:variant>
        <vt:lpwstr>Illusions_chap_IV_I</vt:lpwstr>
      </vt:variant>
      <vt:variant>
        <vt:i4>3145783</vt:i4>
      </vt:variant>
      <vt:variant>
        <vt:i4>78</vt:i4>
      </vt:variant>
      <vt:variant>
        <vt:i4>0</vt:i4>
      </vt:variant>
      <vt:variant>
        <vt:i4>5</vt:i4>
      </vt:variant>
      <vt:variant>
        <vt:lpwstr/>
      </vt:variant>
      <vt:variant>
        <vt:lpwstr>Illusions_chap_IV</vt:lpwstr>
      </vt:variant>
      <vt:variant>
        <vt:i4>3145729</vt:i4>
      </vt:variant>
      <vt:variant>
        <vt:i4>75</vt:i4>
      </vt:variant>
      <vt:variant>
        <vt:i4>0</vt:i4>
      </vt:variant>
      <vt:variant>
        <vt:i4>5</vt:i4>
      </vt:variant>
      <vt:variant>
        <vt:lpwstr/>
      </vt:variant>
      <vt:variant>
        <vt:lpwstr>Illusions_chap_III_II</vt:lpwstr>
      </vt:variant>
      <vt:variant>
        <vt:i4>3145729</vt:i4>
      </vt:variant>
      <vt:variant>
        <vt:i4>72</vt:i4>
      </vt:variant>
      <vt:variant>
        <vt:i4>0</vt:i4>
      </vt:variant>
      <vt:variant>
        <vt:i4>5</vt:i4>
      </vt:variant>
      <vt:variant>
        <vt:lpwstr/>
      </vt:variant>
      <vt:variant>
        <vt:lpwstr>Illusions_chap_III_I</vt:lpwstr>
      </vt:variant>
      <vt:variant>
        <vt:i4>5832798</vt:i4>
      </vt:variant>
      <vt:variant>
        <vt:i4>69</vt:i4>
      </vt:variant>
      <vt:variant>
        <vt:i4>0</vt:i4>
      </vt:variant>
      <vt:variant>
        <vt:i4>5</vt:i4>
      </vt:variant>
      <vt:variant>
        <vt:lpwstr/>
      </vt:variant>
      <vt:variant>
        <vt:lpwstr>Illusions_chap_III</vt:lpwstr>
      </vt:variant>
      <vt:variant>
        <vt:i4>7274590</vt:i4>
      </vt:variant>
      <vt:variant>
        <vt:i4>66</vt:i4>
      </vt:variant>
      <vt:variant>
        <vt:i4>0</vt:i4>
      </vt:variant>
      <vt:variant>
        <vt:i4>5</vt:i4>
      </vt:variant>
      <vt:variant>
        <vt:lpwstr/>
      </vt:variant>
      <vt:variant>
        <vt:lpwstr>Illusions_chap_II_V</vt:lpwstr>
      </vt:variant>
      <vt:variant>
        <vt:i4>1638455</vt:i4>
      </vt:variant>
      <vt:variant>
        <vt:i4>63</vt:i4>
      </vt:variant>
      <vt:variant>
        <vt:i4>0</vt:i4>
      </vt:variant>
      <vt:variant>
        <vt:i4>5</vt:i4>
      </vt:variant>
      <vt:variant>
        <vt:lpwstr/>
      </vt:variant>
      <vt:variant>
        <vt:lpwstr>Illusions_chap_II_IV</vt:lpwstr>
      </vt:variant>
      <vt:variant>
        <vt:i4>393271</vt:i4>
      </vt:variant>
      <vt:variant>
        <vt:i4>60</vt:i4>
      </vt:variant>
      <vt:variant>
        <vt:i4>0</vt:i4>
      </vt:variant>
      <vt:variant>
        <vt:i4>5</vt:i4>
      </vt:variant>
      <vt:variant>
        <vt:lpwstr/>
      </vt:variant>
      <vt:variant>
        <vt:lpwstr>Illusions_chap_II_III</vt:lpwstr>
      </vt:variant>
      <vt:variant>
        <vt:i4>393271</vt:i4>
      </vt:variant>
      <vt:variant>
        <vt:i4>57</vt:i4>
      </vt:variant>
      <vt:variant>
        <vt:i4>0</vt:i4>
      </vt:variant>
      <vt:variant>
        <vt:i4>5</vt:i4>
      </vt:variant>
      <vt:variant>
        <vt:lpwstr/>
      </vt:variant>
      <vt:variant>
        <vt:lpwstr>Illusions_chap_II_II</vt:lpwstr>
      </vt:variant>
      <vt:variant>
        <vt:i4>7274590</vt:i4>
      </vt:variant>
      <vt:variant>
        <vt:i4>54</vt:i4>
      </vt:variant>
      <vt:variant>
        <vt:i4>0</vt:i4>
      </vt:variant>
      <vt:variant>
        <vt:i4>5</vt:i4>
      </vt:variant>
      <vt:variant>
        <vt:lpwstr/>
      </vt:variant>
      <vt:variant>
        <vt:lpwstr>Illusions_chap_II_I</vt:lpwstr>
      </vt:variant>
      <vt:variant>
        <vt:i4>3145783</vt:i4>
      </vt:variant>
      <vt:variant>
        <vt:i4>51</vt:i4>
      </vt:variant>
      <vt:variant>
        <vt:i4>0</vt:i4>
      </vt:variant>
      <vt:variant>
        <vt:i4>5</vt:i4>
      </vt:variant>
      <vt:variant>
        <vt:lpwstr/>
      </vt:variant>
      <vt:variant>
        <vt:lpwstr>Illusions_chap_II</vt:lpwstr>
      </vt:variant>
      <vt:variant>
        <vt:i4>3145729</vt:i4>
      </vt:variant>
      <vt:variant>
        <vt:i4>48</vt:i4>
      </vt:variant>
      <vt:variant>
        <vt:i4>0</vt:i4>
      </vt:variant>
      <vt:variant>
        <vt:i4>5</vt:i4>
      </vt:variant>
      <vt:variant>
        <vt:lpwstr/>
      </vt:variant>
      <vt:variant>
        <vt:lpwstr>Illusions_chap_I_III</vt:lpwstr>
      </vt:variant>
      <vt:variant>
        <vt:i4>5832808</vt:i4>
      </vt:variant>
      <vt:variant>
        <vt:i4>45</vt:i4>
      </vt:variant>
      <vt:variant>
        <vt:i4>0</vt:i4>
      </vt:variant>
      <vt:variant>
        <vt:i4>5</vt:i4>
      </vt:variant>
      <vt:variant>
        <vt:lpwstr/>
      </vt:variant>
      <vt:variant>
        <vt:lpwstr>Illusions_chap_I_II</vt:lpwstr>
      </vt:variant>
      <vt:variant>
        <vt:i4>5832808</vt:i4>
      </vt:variant>
      <vt:variant>
        <vt:i4>42</vt:i4>
      </vt:variant>
      <vt:variant>
        <vt:i4>0</vt:i4>
      </vt:variant>
      <vt:variant>
        <vt:i4>5</vt:i4>
      </vt:variant>
      <vt:variant>
        <vt:lpwstr/>
      </vt:variant>
      <vt:variant>
        <vt:lpwstr>Illusions_chap_I_I</vt:lpwstr>
      </vt:variant>
      <vt:variant>
        <vt:i4>3145783</vt:i4>
      </vt:variant>
      <vt:variant>
        <vt:i4>39</vt:i4>
      </vt:variant>
      <vt:variant>
        <vt:i4>0</vt:i4>
      </vt:variant>
      <vt:variant>
        <vt:i4>5</vt:i4>
      </vt:variant>
      <vt:variant>
        <vt:lpwstr/>
      </vt:variant>
      <vt:variant>
        <vt:lpwstr>Illusions_chap_I</vt:lpwstr>
      </vt:variant>
      <vt:variant>
        <vt:i4>7143439</vt:i4>
      </vt:variant>
      <vt:variant>
        <vt:i4>36</vt:i4>
      </vt:variant>
      <vt:variant>
        <vt:i4>0</vt:i4>
      </vt:variant>
      <vt:variant>
        <vt:i4>5</vt:i4>
      </vt:variant>
      <vt:variant>
        <vt:lpwstr/>
      </vt:variant>
      <vt:variant>
        <vt:lpwstr>Illusions_avertissement_2e_edition</vt:lpwstr>
      </vt:variant>
      <vt:variant>
        <vt:i4>7798894</vt:i4>
      </vt:variant>
      <vt:variant>
        <vt:i4>33</vt:i4>
      </vt:variant>
      <vt:variant>
        <vt:i4>0</vt:i4>
      </vt:variant>
      <vt:variant>
        <vt:i4>5</vt:i4>
      </vt:variant>
      <vt:variant>
        <vt:lpwstr/>
      </vt:variant>
      <vt:variant>
        <vt:lpwstr>Illusions_avant_propos</vt:lpwstr>
      </vt:variant>
      <vt:variant>
        <vt:i4>5308447</vt:i4>
      </vt:variant>
      <vt:variant>
        <vt:i4>30</vt:i4>
      </vt:variant>
      <vt:variant>
        <vt:i4>0</vt:i4>
      </vt:variant>
      <vt:variant>
        <vt:i4>5</vt:i4>
      </vt:variant>
      <vt:variant>
        <vt:lpwstr/>
      </vt:variant>
      <vt:variant>
        <vt:lpwstr>Illusions_4e_couverture</vt:lpwstr>
      </vt:variant>
      <vt:variant>
        <vt:i4>2490421</vt:i4>
      </vt:variant>
      <vt:variant>
        <vt:i4>27</vt:i4>
      </vt:variant>
      <vt:variant>
        <vt:i4>0</vt:i4>
      </vt:variant>
      <vt:variant>
        <vt:i4>5</vt:i4>
      </vt:variant>
      <vt:variant>
        <vt:lpwstr>http://classiques.uqac.ca/classiques/labriola_antonio/essais_materialisme_historique/Essai_3_Manifeste_PC/Le_manifeste_PC.html</vt:lpwstr>
      </vt:variant>
      <vt:variant>
        <vt:lpwstr/>
      </vt:variant>
      <vt:variant>
        <vt:i4>6553710</vt:i4>
      </vt:variant>
      <vt:variant>
        <vt:i4>24</vt:i4>
      </vt:variant>
      <vt:variant>
        <vt:i4>0</vt:i4>
      </vt:variant>
      <vt:variant>
        <vt:i4>5</vt:i4>
      </vt:variant>
      <vt:variant>
        <vt:lpwstr>http://dx.doi.org/doi:10.1522/cla.sog.mat2</vt:lpwstr>
      </vt:variant>
      <vt:variant>
        <vt:lpwstr/>
      </vt:variant>
      <vt:variant>
        <vt:i4>1769494</vt:i4>
      </vt:variant>
      <vt:variant>
        <vt:i4>21</vt:i4>
      </vt:variant>
      <vt:variant>
        <vt:i4>0</vt:i4>
      </vt:variant>
      <vt:variant>
        <vt:i4>5</vt:i4>
      </vt:variant>
      <vt:variant>
        <vt:lpwstr>file:///Volumes/RAID Classiques/Veuillez utiliser cette adresse (DOI) pour citer ce document/ http/:..:dx.doi.org:doi/10.1522:cla.sog.ref</vt:lpwstr>
      </vt:variant>
      <vt:variant>
        <vt:lpwstr/>
      </vt:variant>
      <vt:variant>
        <vt:i4>6553716</vt:i4>
      </vt:variant>
      <vt:variant>
        <vt:i4>18</vt:i4>
      </vt:variant>
      <vt:variant>
        <vt:i4>0</vt:i4>
      </vt:variant>
      <vt:variant>
        <vt:i4>5</vt:i4>
      </vt:variant>
      <vt:variant>
        <vt:lpwstr/>
      </vt:variant>
      <vt:variant>
        <vt:lpwstr>tdm</vt:lpwstr>
      </vt:variant>
      <vt:variant>
        <vt:i4>1703961</vt:i4>
      </vt:variant>
      <vt:variant>
        <vt:i4>15</vt:i4>
      </vt:variant>
      <vt:variant>
        <vt:i4>0</vt:i4>
      </vt:variant>
      <vt:variant>
        <vt:i4>5</vt:i4>
      </vt:variant>
      <vt:variant>
        <vt:lpwstr>https://gallica.bnf.fr/ark:/12148/bpt6k6679c/f6.item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6553710</vt:i4>
      </vt:variant>
      <vt:variant>
        <vt:i4>72</vt:i4>
      </vt:variant>
      <vt:variant>
        <vt:i4>0</vt:i4>
      </vt:variant>
      <vt:variant>
        <vt:i4>5</vt:i4>
      </vt:variant>
      <vt:variant>
        <vt:lpwstr>http://dx.doi.org/doi:10.1522/cla.sog.mat2</vt:lpwstr>
      </vt:variant>
      <vt:variant>
        <vt:lpwstr/>
      </vt:variant>
      <vt:variant>
        <vt:i4>6553710</vt:i4>
      </vt:variant>
      <vt:variant>
        <vt:i4>69</vt:i4>
      </vt:variant>
      <vt:variant>
        <vt:i4>0</vt:i4>
      </vt:variant>
      <vt:variant>
        <vt:i4>5</vt:i4>
      </vt:variant>
      <vt:variant>
        <vt:lpwstr>http://dx.doi.org/doi:10.1522/cla.sog.mat2</vt:lpwstr>
      </vt:variant>
      <vt:variant>
        <vt:lpwstr/>
      </vt:variant>
      <vt:variant>
        <vt:i4>5242888</vt:i4>
      </vt:variant>
      <vt:variant>
        <vt:i4>66</vt:i4>
      </vt:variant>
      <vt:variant>
        <vt:i4>0</vt:i4>
      </vt:variant>
      <vt:variant>
        <vt:i4>5</vt:i4>
      </vt:variant>
      <vt:variant>
        <vt:lpwstr>http://dx.doi.org/doi:10.1522/cla.mak.mis</vt:lpwstr>
      </vt:variant>
      <vt:variant>
        <vt:lpwstr/>
      </vt:variant>
      <vt:variant>
        <vt:i4>6946934</vt:i4>
      </vt:variant>
      <vt:variant>
        <vt:i4>63</vt:i4>
      </vt:variant>
      <vt:variant>
        <vt:i4>0</vt:i4>
      </vt:variant>
      <vt:variant>
        <vt:i4>5</vt:i4>
      </vt:variant>
      <vt:variant>
        <vt:lpwstr>http://dx.doi.org/doi:10.1522/cla.mak.cap2</vt:lpwstr>
      </vt:variant>
      <vt:variant>
        <vt:lpwstr/>
      </vt:variant>
      <vt:variant>
        <vt:i4>5373957</vt:i4>
      </vt:variant>
      <vt:variant>
        <vt:i4>60</vt:i4>
      </vt:variant>
      <vt:variant>
        <vt:i4>0</vt:i4>
      </vt:variant>
      <vt:variant>
        <vt:i4>5</vt:i4>
      </vt:variant>
      <vt:variant>
        <vt:lpwstr>http://dx.doi.org/doi:10.1522/cla.sog.ref</vt:lpwstr>
      </vt:variant>
      <vt:variant>
        <vt:lpwstr/>
      </vt:variant>
      <vt:variant>
        <vt:i4>7667814</vt:i4>
      </vt:variant>
      <vt:variant>
        <vt:i4>57</vt:i4>
      </vt:variant>
      <vt:variant>
        <vt:i4>0</vt:i4>
      </vt:variant>
      <vt:variant>
        <vt:i4>5</vt:i4>
      </vt:variant>
      <vt:variant>
        <vt:lpwstr>http://dx.doi.org/doi:10.1522/cla.enf.ori1</vt:lpwstr>
      </vt:variant>
      <vt:variant>
        <vt:lpwstr/>
      </vt:variant>
      <vt:variant>
        <vt:i4>4915212</vt:i4>
      </vt:variant>
      <vt:variant>
        <vt:i4>54</vt:i4>
      </vt:variant>
      <vt:variant>
        <vt:i4>0</vt:i4>
      </vt:variant>
      <vt:variant>
        <vt:i4>5</vt:i4>
      </vt:variant>
      <vt:variant>
        <vt:lpwstr>http://dx.doi.org/doi:10.1522/cla.beh.evo</vt:lpwstr>
      </vt:variant>
      <vt:variant>
        <vt:lpwstr/>
      </vt:variant>
      <vt:variant>
        <vt:i4>5439504</vt:i4>
      </vt:variant>
      <vt:variant>
        <vt:i4>51</vt:i4>
      </vt:variant>
      <vt:variant>
        <vt:i4>0</vt:i4>
      </vt:variant>
      <vt:variant>
        <vt:i4>5</vt:i4>
      </vt:variant>
      <vt:variant>
        <vt:lpwstr>http://dx.doi.org/doi:10.1522/cla.prp.sys</vt:lpwstr>
      </vt:variant>
      <vt:variant>
        <vt:lpwstr/>
      </vt:variant>
      <vt:variant>
        <vt:i4>5242888</vt:i4>
      </vt:variant>
      <vt:variant>
        <vt:i4>48</vt:i4>
      </vt:variant>
      <vt:variant>
        <vt:i4>0</vt:i4>
      </vt:variant>
      <vt:variant>
        <vt:i4>5</vt:i4>
      </vt:variant>
      <vt:variant>
        <vt:lpwstr>http://dx.doi.org/doi:10.1522/cla.mak.mis</vt:lpwstr>
      </vt:variant>
      <vt:variant>
        <vt:lpwstr/>
      </vt:variant>
      <vt:variant>
        <vt:i4>4915212</vt:i4>
      </vt:variant>
      <vt:variant>
        <vt:i4>45</vt:i4>
      </vt:variant>
      <vt:variant>
        <vt:i4>0</vt:i4>
      </vt:variant>
      <vt:variant>
        <vt:i4>5</vt:i4>
      </vt:variant>
      <vt:variant>
        <vt:lpwstr>http://dx.doi.org/doi:10.1522/cla.beh.evo</vt:lpwstr>
      </vt:variant>
      <vt:variant>
        <vt:lpwstr/>
      </vt:variant>
      <vt:variant>
        <vt:i4>5832727</vt:i4>
      </vt:variant>
      <vt:variant>
        <vt:i4>42</vt:i4>
      </vt:variant>
      <vt:variant>
        <vt:i4>0</vt:i4>
      </vt:variant>
      <vt:variant>
        <vt:i4>5</vt:i4>
      </vt:variant>
      <vt:variant>
        <vt:lpwstr>http://dx.doi.org/doi:10.1522/cla.toa.anc</vt:lpwstr>
      </vt:variant>
      <vt:variant>
        <vt:lpwstr/>
      </vt:variant>
      <vt:variant>
        <vt:i4>5373957</vt:i4>
      </vt:variant>
      <vt:variant>
        <vt:i4>39</vt:i4>
      </vt:variant>
      <vt:variant>
        <vt:i4>0</vt:i4>
      </vt:variant>
      <vt:variant>
        <vt:i4>5</vt:i4>
      </vt:variant>
      <vt:variant>
        <vt:lpwstr>http://dx.doi.org/doi:10.1522/cla.sog.ref</vt:lpwstr>
      </vt:variant>
      <vt:variant>
        <vt:lpwstr/>
      </vt:variant>
      <vt:variant>
        <vt:i4>4456463</vt:i4>
      </vt:variant>
      <vt:variant>
        <vt:i4>36</vt:i4>
      </vt:variant>
      <vt:variant>
        <vt:i4>0</vt:i4>
      </vt:variant>
      <vt:variant>
        <vt:i4>5</vt:i4>
      </vt:variant>
      <vt:variant>
        <vt:lpwstr>http://dx.doi.org/doi:10.1522/cla.coj.esq</vt:lpwstr>
      </vt:variant>
      <vt:variant>
        <vt:lpwstr/>
      </vt:variant>
      <vt:variant>
        <vt:i4>5832727</vt:i4>
      </vt:variant>
      <vt:variant>
        <vt:i4>33</vt:i4>
      </vt:variant>
      <vt:variant>
        <vt:i4>0</vt:i4>
      </vt:variant>
      <vt:variant>
        <vt:i4>5</vt:i4>
      </vt:variant>
      <vt:variant>
        <vt:lpwstr>http://dx.doi.org/doi:10.1522/cla.toa.anc</vt:lpwstr>
      </vt:variant>
      <vt:variant>
        <vt:lpwstr/>
      </vt:variant>
      <vt:variant>
        <vt:i4>6815821</vt:i4>
      </vt:variant>
      <vt:variant>
        <vt:i4>30</vt:i4>
      </vt:variant>
      <vt:variant>
        <vt:i4>0</vt:i4>
      </vt:variant>
      <vt:variant>
        <vt:i4>5</vt:i4>
      </vt:variant>
      <vt:variant>
        <vt:lpwstr>http://classiques.uqac.ca/classiques/Mill_john_stuart/systeme_logique/systeme_logique_tdm.html</vt:lpwstr>
      </vt:variant>
      <vt:variant>
        <vt:lpwstr/>
      </vt:variant>
      <vt:variant>
        <vt:i4>5242888</vt:i4>
      </vt:variant>
      <vt:variant>
        <vt:i4>27</vt:i4>
      </vt:variant>
      <vt:variant>
        <vt:i4>0</vt:i4>
      </vt:variant>
      <vt:variant>
        <vt:i4>5</vt:i4>
      </vt:variant>
      <vt:variant>
        <vt:lpwstr>http://dx.doi.org/doi:10.1522/cla.mak.mis</vt:lpwstr>
      </vt:variant>
      <vt:variant>
        <vt:lpwstr/>
      </vt:variant>
      <vt:variant>
        <vt:i4>5898270</vt:i4>
      </vt:variant>
      <vt:variant>
        <vt:i4>24</vt:i4>
      </vt:variant>
      <vt:variant>
        <vt:i4>0</vt:i4>
      </vt:variant>
      <vt:variant>
        <vt:i4>5</vt:i4>
      </vt:variant>
      <vt:variant>
        <vt:lpwstr>http://dx.doi.org/doi:10.1522/cla.roj.emi</vt:lpwstr>
      </vt:variant>
      <vt:variant>
        <vt:lpwstr/>
      </vt:variant>
      <vt:variant>
        <vt:i4>5832727</vt:i4>
      </vt:variant>
      <vt:variant>
        <vt:i4>21</vt:i4>
      </vt:variant>
      <vt:variant>
        <vt:i4>0</vt:i4>
      </vt:variant>
      <vt:variant>
        <vt:i4>5</vt:i4>
      </vt:variant>
      <vt:variant>
        <vt:lpwstr>http://dx.doi.org/doi:10.1522/cla.toa.anc</vt:lpwstr>
      </vt:variant>
      <vt:variant>
        <vt:lpwstr/>
      </vt:variant>
      <vt:variant>
        <vt:i4>5898270</vt:i4>
      </vt:variant>
      <vt:variant>
        <vt:i4>18</vt:i4>
      </vt:variant>
      <vt:variant>
        <vt:i4>0</vt:i4>
      </vt:variant>
      <vt:variant>
        <vt:i4>5</vt:i4>
      </vt:variant>
      <vt:variant>
        <vt:lpwstr>http://dx.doi.org/doi:10.1522/cla.roj.emi</vt:lpwstr>
      </vt:variant>
      <vt:variant>
        <vt:lpwstr/>
      </vt:variant>
      <vt:variant>
        <vt:i4>6946917</vt:i4>
      </vt:variant>
      <vt:variant>
        <vt:i4>15</vt:i4>
      </vt:variant>
      <vt:variant>
        <vt:i4>0</vt:i4>
      </vt:variant>
      <vt:variant>
        <vt:i4>5</vt:i4>
      </vt:variant>
      <vt:variant>
        <vt:lpwstr>http://dx.doi.org/doi:10.1522/cla.moc.del8</vt:lpwstr>
      </vt:variant>
      <vt:variant>
        <vt:lpwstr/>
      </vt:variant>
      <vt:variant>
        <vt:i4>5832727</vt:i4>
      </vt:variant>
      <vt:variant>
        <vt:i4>12</vt:i4>
      </vt:variant>
      <vt:variant>
        <vt:i4>0</vt:i4>
      </vt:variant>
      <vt:variant>
        <vt:i4>5</vt:i4>
      </vt:variant>
      <vt:variant>
        <vt:lpwstr>http://dx.doi.org/doi:10.1522/cla.toa.anc</vt:lpwstr>
      </vt:variant>
      <vt:variant>
        <vt:lpwstr/>
      </vt:variant>
      <vt:variant>
        <vt:i4>4456463</vt:i4>
      </vt:variant>
      <vt:variant>
        <vt:i4>9</vt:i4>
      </vt:variant>
      <vt:variant>
        <vt:i4>0</vt:i4>
      </vt:variant>
      <vt:variant>
        <vt:i4>5</vt:i4>
      </vt:variant>
      <vt:variant>
        <vt:lpwstr>http://dx.doi.org/doi:10.1522/cla.coj.esq</vt:lpwstr>
      </vt:variant>
      <vt:variant>
        <vt:lpwstr/>
      </vt:variant>
      <vt:variant>
        <vt:i4>4456463</vt:i4>
      </vt:variant>
      <vt:variant>
        <vt:i4>6</vt:i4>
      </vt:variant>
      <vt:variant>
        <vt:i4>0</vt:i4>
      </vt:variant>
      <vt:variant>
        <vt:i4>5</vt:i4>
      </vt:variant>
      <vt:variant>
        <vt:lpwstr>http://dx.doi.org/doi:10.1522/cla.coj.esq</vt:lpwstr>
      </vt:variant>
      <vt:variant>
        <vt:lpwstr/>
      </vt:variant>
      <vt:variant>
        <vt:i4>852045</vt:i4>
      </vt:variant>
      <vt:variant>
        <vt:i4>3</vt:i4>
      </vt:variant>
      <vt:variant>
        <vt:i4>0</vt:i4>
      </vt:variant>
      <vt:variant>
        <vt:i4>5</vt:i4>
      </vt:variant>
      <vt:variant>
        <vt:lpwstr>https://gallica.bnf.fr/ark:/12148/bpt6k1513111q.image</vt:lpwstr>
      </vt:variant>
      <vt:variant>
        <vt:lpwstr/>
      </vt:variant>
      <vt:variant>
        <vt:i4>5308423</vt:i4>
      </vt:variant>
      <vt:variant>
        <vt:i4>0</vt:i4>
      </vt:variant>
      <vt:variant>
        <vt:i4>0</vt:i4>
      </vt:variant>
      <vt:variant>
        <vt:i4>5</vt:i4>
      </vt:variant>
      <vt:variant>
        <vt:lpwstr>http://classiques.uqac.ca/classiques/labriola_antonio/labriola_antonio.html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illusions du progrès.</dc:title>
  <dc:subject>4e édition revue et augmentée.</dc:subject>
  <dc:creator>par Georges Sorel, 1921</dc:creator>
  <cp:keywords>classiques.sc.soc@gmail.com</cp:keywords>
  <dc:description>http://classiques.uqac.ca/</dc:description>
  <cp:lastModifiedBy>jean-marie tremblay</cp:lastModifiedBy>
  <cp:revision>2</cp:revision>
  <cp:lastPrinted>2001-08-26T19:33:00Z</cp:lastPrinted>
  <dcterms:created xsi:type="dcterms:W3CDTF">2023-09-12T16:16:00Z</dcterms:created>
  <dcterms:modified xsi:type="dcterms:W3CDTF">2023-09-12T16:16:00Z</dcterms:modified>
  <cp:category>jean-marie tremblay, sociologue, fondateur, 1993.</cp:category>
</cp:coreProperties>
</file>