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04B9B">
        <w:tblPrEx>
          <w:tblCellMar>
            <w:top w:w="0" w:type="dxa"/>
            <w:bottom w:w="0" w:type="dxa"/>
          </w:tblCellMar>
        </w:tblPrEx>
        <w:tc>
          <w:tcPr>
            <w:tcW w:w="9160" w:type="dxa"/>
            <w:shd w:val="clear" w:color="auto" w:fill="EBE7CF"/>
          </w:tcPr>
          <w:p w:rsidR="00D04B9B" w:rsidRPr="00B552E2" w:rsidRDefault="00D04B9B" w:rsidP="00D04B9B">
            <w:pPr>
              <w:rPr>
                <w:lang w:val="en-CA" w:bidi="ar-SA"/>
              </w:rPr>
            </w:pPr>
            <w:bookmarkStart w:id="0" w:name="_GoBack"/>
            <w:bookmarkEnd w:id="0"/>
          </w:p>
          <w:p w:rsidR="00D04B9B" w:rsidRDefault="00D04B9B">
            <w:pPr>
              <w:ind w:firstLine="0"/>
              <w:jc w:val="center"/>
              <w:rPr>
                <w:b/>
                <w:sz w:val="20"/>
                <w:lang w:bidi="ar-SA"/>
              </w:rPr>
            </w:pPr>
          </w:p>
          <w:p w:rsidR="00D04B9B" w:rsidRDefault="00D04B9B">
            <w:pPr>
              <w:ind w:firstLine="0"/>
              <w:jc w:val="center"/>
              <w:rPr>
                <w:b/>
                <w:sz w:val="20"/>
                <w:lang w:bidi="ar-SA"/>
              </w:rPr>
            </w:pPr>
          </w:p>
          <w:p w:rsidR="00D04B9B" w:rsidRDefault="00D04B9B">
            <w:pPr>
              <w:ind w:firstLine="0"/>
              <w:jc w:val="center"/>
              <w:rPr>
                <w:sz w:val="20"/>
                <w:lang w:bidi="ar-SA"/>
              </w:rPr>
            </w:pPr>
          </w:p>
          <w:p w:rsidR="00D04B9B" w:rsidRPr="00BA2587" w:rsidRDefault="00D04B9B">
            <w:pPr>
              <w:ind w:firstLine="0"/>
              <w:jc w:val="center"/>
              <w:rPr>
                <w:sz w:val="20"/>
                <w:lang w:bidi="ar-SA"/>
              </w:rPr>
            </w:pPr>
          </w:p>
          <w:p w:rsidR="00D04B9B" w:rsidRPr="00911099" w:rsidRDefault="00D04B9B">
            <w:pPr>
              <w:ind w:firstLine="0"/>
              <w:jc w:val="center"/>
              <w:rPr>
                <w:sz w:val="36"/>
                <w:lang w:bidi="ar-SA"/>
              </w:rPr>
            </w:pPr>
            <w:r>
              <w:rPr>
                <w:sz w:val="36"/>
                <w:lang w:bidi="ar-SA"/>
              </w:rPr>
              <w:t>Hanania Alain AMAR</w:t>
            </w:r>
          </w:p>
          <w:p w:rsidR="00D04B9B" w:rsidRPr="00EB5CE3" w:rsidRDefault="00D04B9B" w:rsidP="00D04B9B">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D04B9B" w:rsidRPr="00B404E8" w:rsidRDefault="00D04B9B">
            <w:pPr>
              <w:pStyle w:val="Corpsdetexte"/>
              <w:widowControl w:val="0"/>
              <w:spacing w:before="0" w:after="0"/>
              <w:rPr>
                <w:sz w:val="36"/>
                <w:lang w:bidi="ar-SA"/>
              </w:rPr>
            </w:pPr>
            <w:r>
              <w:rPr>
                <w:sz w:val="36"/>
                <w:lang w:bidi="ar-SA"/>
              </w:rPr>
              <w:t>(2014)</w:t>
            </w:r>
          </w:p>
          <w:p w:rsidR="00D04B9B" w:rsidRDefault="00D04B9B">
            <w:pPr>
              <w:pStyle w:val="Corpsdetexte"/>
              <w:widowControl w:val="0"/>
              <w:spacing w:before="0" w:after="0"/>
              <w:rPr>
                <w:color w:val="FF0000"/>
                <w:sz w:val="24"/>
                <w:lang w:bidi="ar-SA"/>
              </w:rPr>
            </w:pPr>
          </w:p>
          <w:p w:rsidR="00D04B9B" w:rsidRDefault="00D04B9B">
            <w:pPr>
              <w:pStyle w:val="Corpsdetexte"/>
              <w:widowControl w:val="0"/>
              <w:spacing w:before="0" w:after="0"/>
              <w:rPr>
                <w:color w:val="FF0000"/>
                <w:sz w:val="24"/>
                <w:lang w:bidi="ar-SA"/>
              </w:rPr>
            </w:pPr>
          </w:p>
          <w:p w:rsidR="00D04B9B" w:rsidRDefault="00D04B9B">
            <w:pPr>
              <w:pStyle w:val="Corpsdetexte"/>
              <w:widowControl w:val="0"/>
              <w:spacing w:before="0" w:after="0"/>
              <w:rPr>
                <w:color w:val="FF0000"/>
                <w:sz w:val="24"/>
                <w:lang w:bidi="ar-SA"/>
              </w:rPr>
            </w:pPr>
          </w:p>
          <w:p w:rsidR="00D04B9B" w:rsidRPr="006F0E44" w:rsidRDefault="00D04B9B" w:rsidP="00D04B9B">
            <w:pPr>
              <w:pStyle w:val="Titlest"/>
            </w:pPr>
            <w:r w:rsidRPr="006F0E44">
              <w:t>Chaïm Potok.</w:t>
            </w:r>
          </w:p>
          <w:p w:rsidR="00D04B9B" w:rsidRPr="00BE2993" w:rsidRDefault="00D04B9B" w:rsidP="00D04B9B">
            <w:pPr>
              <w:pStyle w:val="Titlest2a"/>
            </w:pPr>
            <w:r w:rsidRPr="006F0E44">
              <w:rPr>
                <w:sz w:val="64"/>
              </w:rPr>
              <w:t>Entre sacré et profane.</w:t>
            </w:r>
            <w:r w:rsidRPr="006F0E44">
              <w:rPr>
                <w:sz w:val="64"/>
              </w:rPr>
              <w:br/>
            </w:r>
            <w:r>
              <w:t>Essai</w:t>
            </w:r>
          </w:p>
          <w:p w:rsidR="00D04B9B" w:rsidRDefault="00D04B9B">
            <w:pPr>
              <w:widowControl w:val="0"/>
              <w:ind w:firstLine="0"/>
              <w:jc w:val="center"/>
              <w:rPr>
                <w:lang w:bidi="ar-SA"/>
              </w:rPr>
            </w:pPr>
          </w:p>
          <w:p w:rsidR="00D04B9B" w:rsidRDefault="00D04B9B" w:rsidP="00D04B9B">
            <w:pPr>
              <w:widowControl w:val="0"/>
              <w:ind w:firstLine="0"/>
              <w:jc w:val="center"/>
              <w:rPr>
                <w:lang w:bidi="ar-SA"/>
              </w:rPr>
            </w:pPr>
          </w:p>
          <w:p w:rsidR="00D04B9B" w:rsidRDefault="00D04B9B" w:rsidP="00D04B9B">
            <w:pPr>
              <w:widowControl w:val="0"/>
              <w:ind w:firstLine="0"/>
              <w:jc w:val="center"/>
              <w:rPr>
                <w:lang w:bidi="ar-SA"/>
              </w:rPr>
            </w:pPr>
          </w:p>
          <w:p w:rsidR="00D04B9B" w:rsidRDefault="00D04B9B" w:rsidP="00D04B9B">
            <w:pPr>
              <w:widowControl w:val="0"/>
              <w:ind w:firstLine="0"/>
              <w:jc w:val="center"/>
              <w:rPr>
                <w:lang w:bidi="ar-SA"/>
              </w:rPr>
            </w:pPr>
          </w:p>
          <w:p w:rsidR="00D04B9B" w:rsidRDefault="00D04B9B" w:rsidP="00D04B9B">
            <w:pPr>
              <w:widowControl w:val="0"/>
              <w:ind w:firstLine="0"/>
              <w:jc w:val="center"/>
              <w:rPr>
                <w:lang w:bidi="ar-SA"/>
              </w:rPr>
            </w:pPr>
          </w:p>
          <w:p w:rsidR="00D04B9B" w:rsidRPr="00002A1C" w:rsidRDefault="00D04B9B" w:rsidP="00D04B9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rsidP="00D04B9B">
            <w:pPr>
              <w:widowControl w:val="0"/>
              <w:ind w:firstLine="0"/>
              <w:jc w:val="both"/>
              <w:rPr>
                <w:sz w:val="20"/>
                <w:lang w:bidi="ar-SA"/>
              </w:rPr>
            </w:pPr>
          </w:p>
          <w:p w:rsidR="00D04B9B" w:rsidRDefault="00D04B9B">
            <w:pPr>
              <w:widowControl w:val="0"/>
              <w:ind w:firstLine="0"/>
              <w:jc w:val="both"/>
              <w:rPr>
                <w:sz w:val="20"/>
                <w:lang w:bidi="ar-SA"/>
              </w:rPr>
            </w:pPr>
          </w:p>
          <w:p w:rsidR="00D04B9B" w:rsidRDefault="00D04B9B">
            <w:pPr>
              <w:widowControl w:val="0"/>
              <w:ind w:firstLine="0"/>
              <w:jc w:val="both"/>
              <w:rPr>
                <w:sz w:val="20"/>
                <w:lang w:bidi="ar-SA"/>
              </w:rPr>
            </w:pPr>
          </w:p>
          <w:p w:rsidR="00D04B9B" w:rsidRDefault="00D04B9B">
            <w:pPr>
              <w:widowControl w:val="0"/>
              <w:ind w:firstLine="0"/>
              <w:jc w:val="both"/>
              <w:rPr>
                <w:sz w:val="20"/>
                <w:lang w:bidi="ar-SA"/>
              </w:rPr>
            </w:pPr>
          </w:p>
          <w:p w:rsidR="00D04B9B" w:rsidRDefault="00D04B9B">
            <w:pPr>
              <w:ind w:firstLine="0"/>
              <w:jc w:val="both"/>
              <w:rPr>
                <w:lang w:bidi="ar-SA"/>
              </w:rPr>
            </w:pPr>
          </w:p>
        </w:tc>
      </w:tr>
    </w:tbl>
    <w:p w:rsidR="00D04B9B" w:rsidRDefault="00D04B9B" w:rsidP="00D04B9B">
      <w:pPr>
        <w:ind w:firstLine="0"/>
        <w:jc w:val="both"/>
      </w:pPr>
      <w:r>
        <w:br w:type="page"/>
      </w:r>
    </w:p>
    <w:p w:rsidR="00D04B9B" w:rsidRDefault="00D04B9B" w:rsidP="00D04B9B">
      <w:pPr>
        <w:ind w:firstLine="0"/>
        <w:jc w:val="both"/>
      </w:pPr>
    </w:p>
    <w:p w:rsidR="00D04B9B" w:rsidRDefault="00D04B9B" w:rsidP="00D04B9B">
      <w:pPr>
        <w:ind w:firstLine="0"/>
        <w:jc w:val="both"/>
      </w:pPr>
    </w:p>
    <w:p w:rsidR="00D04B9B" w:rsidRDefault="003811C3" w:rsidP="00D04B9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04B9B" w:rsidRDefault="00D04B9B" w:rsidP="00D04B9B">
      <w:pPr>
        <w:ind w:firstLine="0"/>
        <w:jc w:val="right"/>
      </w:pPr>
      <w:hyperlink r:id="rId9" w:history="1">
        <w:r w:rsidRPr="00302466">
          <w:rPr>
            <w:rStyle w:val="Lienhypertexte"/>
          </w:rPr>
          <w:t>http://classiques.uqac.ca/</w:t>
        </w:r>
      </w:hyperlink>
      <w:r>
        <w:t xml:space="preserve"> </w:t>
      </w:r>
    </w:p>
    <w:p w:rsidR="00D04B9B" w:rsidRDefault="00D04B9B" w:rsidP="00D04B9B">
      <w:pPr>
        <w:ind w:firstLine="0"/>
        <w:jc w:val="both"/>
      </w:pPr>
    </w:p>
    <w:p w:rsidR="00D04B9B" w:rsidRDefault="00D04B9B" w:rsidP="00D04B9B">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D04B9B" w:rsidRDefault="00D04B9B" w:rsidP="00D04B9B">
      <w:pPr>
        <w:ind w:firstLine="0"/>
        <w:jc w:val="both"/>
      </w:pPr>
    </w:p>
    <w:p w:rsidR="00D04B9B" w:rsidRDefault="003811C3" w:rsidP="00D04B9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04B9B" w:rsidRDefault="00D04B9B" w:rsidP="00D04B9B">
      <w:pPr>
        <w:ind w:firstLine="0"/>
        <w:jc w:val="both"/>
      </w:pPr>
      <w:hyperlink r:id="rId11" w:history="1">
        <w:r w:rsidRPr="00302466">
          <w:rPr>
            <w:rStyle w:val="Lienhypertexte"/>
          </w:rPr>
          <w:t>http://bibliotheque.uqac.ca/</w:t>
        </w:r>
      </w:hyperlink>
      <w:r>
        <w:t xml:space="preserve"> </w:t>
      </w:r>
    </w:p>
    <w:p w:rsidR="00D04B9B" w:rsidRDefault="00D04B9B" w:rsidP="00D04B9B">
      <w:pPr>
        <w:ind w:firstLine="0"/>
        <w:jc w:val="both"/>
      </w:pPr>
    </w:p>
    <w:p w:rsidR="00D04B9B" w:rsidRDefault="00D04B9B" w:rsidP="00D04B9B">
      <w:pPr>
        <w:ind w:firstLine="0"/>
        <w:jc w:val="both"/>
      </w:pPr>
    </w:p>
    <w:p w:rsidR="00D04B9B" w:rsidRDefault="00D04B9B" w:rsidP="00D04B9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04B9B" w:rsidRPr="005E1FF1" w:rsidRDefault="00D04B9B" w:rsidP="00D04B9B">
      <w:pPr>
        <w:widowControl w:val="0"/>
        <w:autoSpaceDE w:val="0"/>
        <w:autoSpaceDN w:val="0"/>
        <w:adjustRightInd w:val="0"/>
        <w:rPr>
          <w:rFonts w:ascii="Arial" w:hAnsi="Arial"/>
          <w:sz w:val="32"/>
          <w:szCs w:val="32"/>
        </w:rPr>
      </w:pPr>
      <w:r w:rsidRPr="00E07116">
        <w:br w:type="page"/>
      </w:r>
    </w:p>
    <w:p w:rsidR="00D04B9B" w:rsidRPr="005E1FF1" w:rsidRDefault="00D04B9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D04B9B" w:rsidRPr="005E1FF1" w:rsidRDefault="00D04B9B">
      <w:pPr>
        <w:widowControl w:val="0"/>
        <w:autoSpaceDE w:val="0"/>
        <w:autoSpaceDN w:val="0"/>
        <w:adjustRightInd w:val="0"/>
        <w:rPr>
          <w:rFonts w:ascii="Arial" w:hAnsi="Arial"/>
          <w:sz w:val="32"/>
          <w:szCs w:val="32"/>
        </w:rPr>
      </w:pPr>
    </w:p>
    <w:p w:rsidR="00D04B9B" w:rsidRPr="005E1FF1" w:rsidRDefault="00D04B9B">
      <w:pPr>
        <w:widowControl w:val="0"/>
        <w:autoSpaceDE w:val="0"/>
        <w:autoSpaceDN w:val="0"/>
        <w:adjustRightInd w:val="0"/>
        <w:jc w:val="both"/>
        <w:rPr>
          <w:rFonts w:ascii="Arial" w:hAnsi="Arial"/>
          <w:color w:val="1C1C1C"/>
          <w:sz w:val="26"/>
          <w:szCs w:val="26"/>
        </w:rPr>
      </w:pPr>
    </w:p>
    <w:p w:rsidR="00D04B9B" w:rsidRPr="005E1FF1" w:rsidRDefault="00D04B9B">
      <w:pPr>
        <w:widowControl w:val="0"/>
        <w:autoSpaceDE w:val="0"/>
        <w:autoSpaceDN w:val="0"/>
        <w:adjustRightInd w:val="0"/>
        <w:jc w:val="both"/>
        <w:rPr>
          <w:rFonts w:ascii="Arial" w:hAnsi="Arial"/>
          <w:color w:val="1C1C1C"/>
          <w:sz w:val="26"/>
          <w:szCs w:val="26"/>
        </w:rPr>
      </w:pPr>
    </w:p>
    <w:p w:rsidR="00D04B9B" w:rsidRPr="005E1FF1" w:rsidRDefault="00D04B9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D04B9B" w:rsidRPr="005E1FF1" w:rsidRDefault="00D04B9B">
      <w:pPr>
        <w:widowControl w:val="0"/>
        <w:autoSpaceDE w:val="0"/>
        <w:autoSpaceDN w:val="0"/>
        <w:adjustRightInd w:val="0"/>
        <w:jc w:val="both"/>
        <w:rPr>
          <w:rFonts w:ascii="Arial" w:hAnsi="Arial"/>
          <w:color w:val="1C1C1C"/>
          <w:sz w:val="26"/>
          <w:szCs w:val="26"/>
        </w:rPr>
      </w:pPr>
    </w:p>
    <w:p w:rsidR="00D04B9B" w:rsidRPr="00F336C5" w:rsidRDefault="00D04B9B" w:rsidP="00D04B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D04B9B" w:rsidRPr="00F336C5" w:rsidRDefault="00D04B9B" w:rsidP="00D04B9B">
      <w:pPr>
        <w:widowControl w:val="0"/>
        <w:autoSpaceDE w:val="0"/>
        <w:autoSpaceDN w:val="0"/>
        <w:adjustRightInd w:val="0"/>
        <w:jc w:val="both"/>
        <w:rPr>
          <w:rFonts w:ascii="Arial" w:hAnsi="Arial"/>
          <w:color w:val="1C1C1C"/>
          <w:sz w:val="26"/>
          <w:szCs w:val="26"/>
        </w:rPr>
      </w:pPr>
    </w:p>
    <w:p w:rsidR="00D04B9B" w:rsidRPr="00F336C5" w:rsidRDefault="00D04B9B" w:rsidP="00D04B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D04B9B" w:rsidRPr="00F336C5" w:rsidRDefault="00D04B9B" w:rsidP="00D04B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D04B9B" w:rsidRPr="00F336C5" w:rsidRDefault="00D04B9B" w:rsidP="00D04B9B">
      <w:pPr>
        <w:widowControl w:val="0"/>
        <w:autoSpaceDE w:val="0"/>
        <w:autoSpaceDN w:val="0"/>
        <w:adjustRightInd w:val="0"/>
        <w:jc w:val="both"/>
        <w:rPr>
          <w:rFonts w:ascii="Arial" w:hAnsi="Arial"/>
          <w:color w:val="1C1C1C"/>
          <w:sz w:val="26"/>
          <w:szCs w:val="26"/>
        </w:rPr>
      </w:pPr>
    </w:p>
    <w:p w:rsidR="00D04B9B" w:rsidRPr="005E1FF1" w:rsidRDefault="00D04B9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D04B9B" w:rsidRPr="005E1FF1" w:rsidRDefault="00D04B9B">
      <w:pPr>
        <w:widowControl w:val="0"/>
        <w:autoSpaceDE w:val="0"/>
        <w:autoSpaceDN w:val="0"/>
        <w:adjustRightInd w:val="0"/>
        <w:jc w:val="both"/>
        <w:rPr>
          <w:rFonts w:ascii="Arial" w:hAnsi="Arial"/>
          <w:color w:val="1C1C1C"/>
          <w:sz w:val="26"/>
          <w:szCs w:val="26"/>
        </w:rPr>
      </w:pPr>
    </w:p>
    <w:p w:rsidR="00D04B9B" w:rsidRPr="005E1FF1" w:rsidRDefault="00D04B9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D04B9B" w:rsidRPr="005E1FF1" w:rsidRDefault="00D04B9B">
      <w:pPr>
        <w:rPr>
          <w:rFonts w:ascii="Arial" w:hAnsi="Arial"/>
          <w:b/>
          <w:color w:val="1C1C1C"/>
          <w:sz w:val="26"/>
          <w:szCs w:val="26"/>
        </w:rPr>
      </w:pPr>
    </w:p>
    <w:p w:rsidR="00D04B9B" w:rsidRPr="00A51D9C" w:rsidRDefault="00D04B9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D04B9B" w:rsidRPr="005E1FF1" w:rsidRDefault="00D04B9B">
      <w:pPr>
        <w:rPr>
          <w:rFonts w:ascii="Arial" w:hAnsi="Arial"/>
          <w:b/>
          <w:color w:val="1C1C1C"/>
          <w:sz w:val="26"/>
          <w:szCs w:val="26"/>
        </w:rPr>
      </w:pPr>
    </w:p>
    <w:p w:rsidR="00D04B9B" w:rsidRPr="005E1FF1" w:rsidRDefault="00D04B9B">
      <w:pPr>
        <w:rPr>
          <w:rFonts w:ascii="Arial" w:hAnsi="Arial"/>
          <w:color w:val="1C1C1C"/>
          <w:sz w:val="26"/>
          <w:szCs w:val="26"/>
        </w:rPr>
      </w:pPr>
      <w:r w:rsidRPr="005E1FF1">
        <w:rPr>
          <w:rFonts w:ascii="Arial" w:hAnsi="Arial"/>
          <w:color w:val="1C1C1C"/>
          <w:sz w:val="26"/>
          <w:szCs w:val="26"/>
        </w:rPr>
        <w:t>Jean-Marie Tremblay, sociologue</w:t>
      </w:r>
    </w:p>
    <w:p w:rsidR="00D04B9B" w:rsidRPr="005E1FF1" w:rsidRDefault="00D04B9B">
      <w:pPr>
        <w:rPr>
          <w:rFonts w:ascii="Arial" w:hAnsi="Arial"/>
          <w:color w:val="1C1C1C"/>
          <w:sz w:val="26"/>
          <w:szCs w:val="26"/>
        </w:rPr>
      </w:pPr>
      <w:r w:rsidRPr="005E1FF1">
        <w:rPr>
          <w:rFonts w:ascii="Arial" w:hAnsi="Arial"/>
          <w:color w:val="1C1C1C"/>
          <w:sz w:val="26"/>
          <w:szCs w:val="26"/>
        </w:rPr>
        <w:t>Fondateur et Président-directeur général,</w:t>
      </w:r>
    </w:p>
    <w:p w:rsidR="00D04B9B" w:rsidRPr="005E1FF1" w:rsidRDefault="00D04B9B">
      <w:pPr>
        <w:rPr>
          <w:rFonts w:ascii="Arial" w:hAnsi="Arial"/>
          <w:color w:val="000080"/>
        </w:rPr>
      </w:pPr>
      <w:r w:rsidRPr="005E1FF1">
        <w:rPr>
          <w:rFonts w:ascii="Arial" w:hAnsi="Arial"/>
          <w:color w:val="000080"/>
          <w:sz w:val="26"/>
          <w:szCs w:val="26"/>
        </w:rPr>
        <w:t>LES CLASSIQUES DES SCIENCES SOCIALES.</w:t>
      </w:r>
    </w:p>
    <w:p w:rsidR="00D04B9B" w:rsidRPr="00CF4C8E" w:rsidRDefault="00D04B9B" w:rsidP="00D04B9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D04B9B" w:rsidRPr="00CF4C8E" w:rsidRDefault="00D04B9B" w:rsidP="00D04B9B">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04B9B" w:rsidRPr="00CF4C8E" w:rsidRDefault="00D04B9B" w:rsidP="00D04B9B">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04B9B" w:rsidRPr="00CF4C8E" w:rsidRDefault="00D04B9B" w:rsidP="00D04B9B">
      <w:pPr>
        <w:ind w:left="20" w:hanging="20"/>
        <w:jc w:val="both"/>
        <w:rPr>
          <w:sz w:val="24"/>
        </w:rPr>
      </w:pPr>
      <w:r w:rsidRPr="00CF4C8E">
        <w:rPr>
          <w:sz w:val="24"/>
        </w:rPr>
        <w:t>à partir du texte de :</w:t>
      </w:r>
    </w:p>
    <w:p w:rsidR="00D04B9B" w:rsidRDefault="00D04B9B" w:rsidP="00D04B9B">
      <w:pPr>
        <w:ind w:firstLine="0"/>
        <w:jc w:val="both"/>
      </w:pPr>
    </w:p>
    <w:p w:rsidR="00D04B9B" w:rsidRPr="0058603D" w:rsidRDefault="00D04B9B">
      <w:pPr>
        <w:ind w:left="20" w:firstLine="340"/>
        <w:jc w:val="both"/>
      </w:pPr>
    </w:p>
    <w:p w:rsidR="00D04B9B" w:rsidRPr="0058603D" w:rsidRDefault="00D04B9B" w:rsidP="00D04B9B">
      <w:pPr>
        <w:ind w:left="20" w:hanging="20"/>
        <w:jc w:val="both"/>
      </w:pPr>
      <w:r>
        <w:t>Hanania Alain AMAR</w:t>
      </w:r>
    </w:p>
    <w:p w:rsidR="00D04B9B" w:rsidRPr="0058603D" w:rsidRDefault="00D04B9B" w:rsidP="00D04B9B">
      <w:pPr>
        <w:ind w:left="20" w:hanging="20"/>
        <w:jc w:val="both"/>
      </w:pPr>
    </w:p>
    <w:p w:rsidR="00D04B9B" w:rsidRPr="00BE2993" w:rsidRDefault="00D04B9B" w:rsidP="00D04B9B">
      <w:pPr>
        <w:ind w:hanging="20"/>
        <w:jc w:val="both"/>
        <w:rPr>
          <w:b/>
          <w:color w:val="FF0000"/>
        </w:rPr>
      </w:pPr>
      <w:r w:rsidRPr="006F0E44">
        <w:rPr>
          <w:b/>
          <w:color w:val="FF0000"/>
        </w:rPr>
        <w:t>Chaïm Potok. Entre sacré et profane. Essai.</w:t>
      </w:r>
    </w:p>
    <w:p w:rsidR="00D04B9B" w:rsidRPr="0058603D" w:rsidRDefault="00D04B9B" w:rsidP="00D04B9B">
      <w:pPr>
        <w:ind w:hanging="20"/>
        <w:jc w:val="both"/>
      </w:pPr>
    </w:p>
    <w:p w:rsidR="00D04B9B" w:rsidRPr="0058603D" w:rsidRDefault="00D04B9B" w:rsidP="00D04B9B">
      <w:pPr>
        <w:ind w:hanging="20"/>
        <w:jc w:val="both"/>
      </w:pPr>
    </w:p>
    <w:p w:rsidR="00D04B9B" w:rsidRPr="00C90835" w:rsidRDefault="00D04B9B" w:rsidP="00D04B9B">
      <w:pPr>
        <w:ind w:hanging="20"/>
        <w:jc w:val="both"/>
      </w:pPr>
      <w:r>
        <w:rPr>
          <w:szCs w:val="36"/>
        </w:rPr>
        <w:t>HAA Éditeur, janvier 2014, 47 pp.</w:t>
      </w:r>
    </w:p>
    <w:p w:rsidR="00D04B9B" w:rsidRDefault="00D04B9B">
      <w:pPr>
        <w:jc w:val="both"/>
      </w:pPr>
    </w:p>
    <w:p w:rsidR="00D04B9B" w:rsidRPr="00753781" w:rsidRDefault="00D04B9B" w:rsidP="00D04B9B">
      <w:pPr>
        <w:jc w:val="both"/>
        <w:rPr>
          <w:sz w:val="24"/>
        </w:rPr>
      </w:pPr>
    </w:p>
    <w:p w:rsidR="00D04B9B" w:rsidRDefault="003811C3" w:rsidP="00D04B9B">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04B9B" w:rsidRPr="00753781">
        <w:rPr>
          <w:sz w:val="24"/>
        </w:rPr>
        <w:t xml:space="preserve"> Courriel</w:t>
      </w:r>
      <w:r w:rsidR="00D04B9B">
        <w:rPr>
          <w:sz w:val="24"/>
        </w:rPr>
        <w:t xml:space="preserve"> : Hanania Alain AMAR : </w:t>
      </w:r>
      <w:hyperlink r:id="rId15" w:history="1">
        <w:r w:rsidR="00D04B9B" w:rsidRPr="00AC3507">
          <w:rPr>
            <w:rStyle w:val="Lienhypertexte"/>
            <w:sz w:val="24"/>
          </w:rPr>
          <w:t>hallannaney2013@gmail.com</w:t>
        </w:r>
      </w:hyperlink>
      <w:r w:rsidR="00D04B9B">
        <w:rPr>
          <w:sz w:val="24"/>
        </w:rPr>
        <w:t xml:space="preserve"> </w:t>
      </w:r>
    </w:p>
    <w:p w:rsidR="00D04B9B" w:rsidRDefault="00D04B9B" w:rsidP="00D04B9B">
      <w:pPr>
        <w:tabs>
          <w:tab w:val="left" w:pos="4950"/>
        </w:tabs>
        <w:ind w:firstLine="0"/>
        <w:jc w:val="both"/>
        <w:rPr>
          <w:sz w:val="24"/>
        </w:rPr>
      </w:pPr>
    </w:p>
    <w:p w:rsidR="00D04B9B" w:rsidRDefault="00D04B9B" w:rsidP="00D04B9B">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D04B9B" w:rsidRDefault="00D04B9B">
      <w:pPr>
        <w:ind w:right="1800"/>
        <w:jc w:val="both"/>
        <w:rPr>
          <w:sz w:val="24"/>
        </w:rPr>
      </w:pPr>
    </w:p>
    <w:p w:rsidR="00D04B9B" w:rsidRPr="00753781" w:rsidRDefault="00D04B9B">
      <w:pPr>
        <w:ind w:right="1800"/>
        <w:jc w:val="both"/>
        <w:rPr>
          <w:sz w:val="24"/>
        </w:rPr>
      </w:pPr>
    </w:p>
    <w:p w:rsidR="00D04B9B" w:rsidRPr="00753781" w:rsidRDefault="00D04B9B">
      <w:pPr>
        <w:ind w:right="1800" w:firstLine="0"/>
        <w:jc w:val="both"/>
        <w:rPr>
          <w:sz w:val="24"/>
        </w:rPr>
      </w:pPr>
      <w:r w:rsidRPr="00753781">
        <w:rPr>
          <w:sz w:val="24"/>
        </w:rPr>
        <w:t>Polices de caractères utilisée :</w:t>
      </w:r>
    </w:p>
    <w:p w:rsidR="00D04B9B" w:rsidRPr="00753781" w:rsidRDefault="00D04B9B">
      <w:pPr>
        <w:ind w:right="1800" w:firstLine="0"/>
        <w:jc w:val="both"/>
        <w:rPr>
          <w:sz w:val="24"/>
        </w:rPr>
      </w:pPr>
    </w:p>
    <w:p w:rsidR="00D04B9B" w:rsidRPr="00753781" w:rsidRDefault="00D04B9B" w:rsidP="00D04B9B">
      <w:pPr>
        <w:ind w:left="360" w:right="360" w:firstLine="0"/>
        <w:jc w:val="both"/>
        <w:rPr>
          <w:sz w:val="24"/>
        </w:rPr>
      </w:pPr>
      <w:r w:rsidRPr="00753781">
        <w:rPr>
          <w:sz w:val="24"/>
        </w:rPr>
        <w:t>Pour le texte: Times New Roman, 14 points.</w:t>
      </w:r>
    </w:p>
    <w:p w:rsidR="00D04B9B" w:rsidRPr="00753781" w:rsidRDefault="00D04B9B" w:rsidP="00D04B9B">
      <w:pPr>
        <w:ind w:left="360" w:right="360" w:firstLine="0"/>
        <w:jc w:val="both"/>
        <w:rPr>
          <w:sz w:val="24"/>
        </w:rPr>
      </w:pPr>
      <w:r w:rsidRPr="00753781">
        <w:rPr>
          <w:sz w:val="24"/>
        </w:rPr>
        <w:t>Pour les notes de bas de page : Times New Roman, 12 points.</w:t>
      </w:r>
    </w:p>
    <w:p w:rsidR="00D04B9B" w:rsidRPr="00753781" w:rsidRDefault="00D04B9B">
      <w:pPr>
        <w:ind w:left="360" w:right="1800" w:firstLine="0"/>
        <w:jc w:val="both"/>
        <w:rPr>
          <w:sz w:val="24"/>
        </w:rPr>
      </w:pPr>
    </w:p>
    <w:p w:rsidR="00D04B9B" w:rsidRPr="00753781" w:rsidRDefault="00D04B9B">
      <w:pPr>
        <w:ind w:right="360" w:firstLine="0"/>
        <w:jc w:val="both"/>
        <w:rPr>
          <w:sz w:val="24"/>
        </w:rPr>
      </w:pPr>
      <w:r w:rsidRPr="00753781">
        <w:rPr>
          <w:sz w:val="24"/>
        </w:rPr>
        <w:t>Édition électronique réalisée avec le traitement de textes Microsoft Word 2008 pour Macintosh.</w:t>
      </w:r>
    </w:p>
    <w:p w:rsidR="00D04B9B" w:rsidRPr="00753781" w:rsidRDefault="00D04B9B">
      <w:pPr>
        <w:ind w:right="1800" w:firstLine="0"/>
        <w:jc w:val="both"/>
        <w:rPr>
          <w:sz w:val="24"/>
        </w:rPr>
      </w:pPr>
    </w:p>
    <w:p w:rsidR="00D04B9B" w:rsidRPr="00753781" w:rsidRDefault="00D04B9B" w:rsidP="00D04B9B">
      <w:pPr>
        <w:ind w:right="540" w:firstLine="0"/>
        <w:jc w:val="both"/>
        <w:rPr>
          <w:sz w:val="24"/>
        </w:rPr>
      </w:pPr>
      <w:r w:rsidRPr="00753781">
        <w:rPr>
          <w:sz w:val="24"/>
        </w:rPr>
        <w:t>Mise en page sur papier format : LETTRE US, 8.5’’ x 11’’.</w:t>
      </w:r>
    </w:p>
    <w:p w:rsidR="00D04B9B" w:rsidRPr="00753781" w:rsidRDefault="00D04B9B">
      <w:pPr>
        <w:ind w:right="1800" w:firstLine="0"/>
        <w:jc w:val="both"/>
        <w:rPr>
          <w:sz w:val="24"/>
        </w:rPr>
      </w:pPr>
    </w:p>
    <w:p w:rsidR="00D04B9B" w:rsidRPr="00753781" w:rsidRDefault="00D04B9B" w:rsidP="00D04B9B">
      <w:pPr>
        <w:ind w:firstLine="0"/>
        <w:jc w:val="both"/>
        <w:rPr>
          <w:sz w:val="24"/>
        </w:rPr>
      </w:pPr>
      <w:r w:rsidRPr="00753781">
        <w:rPr>
          <w:sz w:val="24"/>
        </w:rPr>
        <w:t xml:space="preserve">Édition numérique réalisée le </w:t>
      </w:r>
      <w:r>
        <w:rPr>
          <w:sz w:val="24"/>
        </w:rPr>
        <w:t>17 février 2021 à Chicoutimi</w:t>
      </w:r>
      <w:r w:rsidRPr="00753781">
        <w:rPr>
          <w:sz w:val="24"/>
        </w:rPr>
        <w:t>, Québec.</w:t>
      </w:r>
    </w:p>
    <w:p w:rsidR="00D04B9B" w:rsidRPr="00753781" w:rsidRDefault="00D04B9B">
      <w:pPr>
        <w:ind w:right="1800" w:firstLine="0"/>
        <w:jc w:val="both"/>
        <w:rPr>
          <w:sz w:val="24"/>
        </w:rPr>
      </w:pPr>
    </w:p>
    <w:p w:rsidR="00D04B9B" w:rsidRPr="00753781" w:rsidRDefault="003811C3">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04B9B" w:rsidRDefault="00D04B9B" w:rsidP="00D04B9B">
      <w:pPr>
        <w:ind w:left="20"/>
        <w:jc w:val="both"/>
      </w:pPr>
      <w:r>
        <w:br w:type="page"/>
      </w:r>
    </w:p>
    <w:p w:rsidR="00D04B9B" w:rsidRPr="00911099" w:rsidRDefault="00D04B9B" w:rsidP="00D04B9B">
      <w:pPr>
        <w:ind w:firstLine="0"/>
        <w:jc w:val="center"/>
        <w:rPr>
          <w:sz w:val="36"/>
          <w:lang w:bidi="ar-SA"/>
        </w:rPr>
      </w:pPr>
      <w:r>
        <w:rPr>
          <w:sz w:val="36"/>
          <w:lang w:bidi="ar-SA"/>
        </w:rPr>
        <w:t>Hanania Alain AMAR</w:t>
      </w:r>
    </w:p>
    <w:p w:rsidR="00D04B9B" w:rsidRDefault="00D04B9B" w:rsidP="00D04B9B">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D04B9B" w:rsidRDefault="00D04B9B" w:rsidP="00D04B9B">
      <w:pPr>
        <w:ind w:firstLine="0"/>
        <w:jc w:val="center"/>
      </w:pPr>
    </w:p>
    <w:p w:rsidR="00D04B9B" w:rsidRPr="00F4237A" w:rsidRDefault="00D04B9B" w:rsidP="00D04B9B">
      <w:pPr>
        <w:ind w:firstLine="0"/>
        <w:jc w:val="center"/>
        <w:rPr>
          <w:color w:val="000080"/>
          <w:sz w:val="36"/>
        </w:rPr>
      </w:pPr>
      <w:r w:rsidRPr="006F0E44">
        <w:rPr>
          <w:color w:val="FF0000"/>
          <w:sz w:val="36"/>
        </w:rPr>
        <w:t>Chaïm Potok</w:t>
      </w:r>
      <w:r>
        <w:rPr>
          <w:color w:val="FF0000"/>
          <w:sz w:val="36"/>
        </w:rPr>
        <w:t>. Entre sacré et profane.</w:t>
      </w:r>
      <w:r>
        <w:rPr>
          <w:color w:val="FF0000"/>
          <w:sz w:val="36"/>
        </w:rPr>
        <w:br/>
      </w:r>
      <w:r>
        <w:rPr>
          <w:i/>
          <w:color w:val="000080"/>
          <w:sz w:val="36"/>
        </w:rPr>
        <w:t>Essai</w:t>
      </w:r>
      <w:r>
        <w:rPr>
          <w:color w:val="000080"/>
          <w:sz w:val="36"/>
        </w:rPr>
        <w:t>.</w:t>
      </w:r>
    </w:p>
    <w:p w:rsidR="00D04B9B" w:rsidRDefault="00D04B9B" w:rsidP="00D04B9B">
      <w:pPr>
        <w:ind w:firstLine="0"/>
        <w:jc w:val="center"/>
      </w:pPr>
    </w:p>
    <w:p w:rsidR="00D04B9B" w:rsidRDefault="003811C3" w:rsidP="00D04B9B">
      <w:pPr>
        <w:ind w:firstLine="0"/>
        <w:jc w:val="center"/>
      </w:pPr>
      <w:r>
        <w:rPr>
          <w:noProof/>
        </w:rPr>
        <w:drawing>
          <wp:inline distT="0" distB="0" distL="0" distR="0">
            <wp:extent cx="2997200" cy="5168900"/>
            <wp:effectExtent l="25400" t="25400" r="12700" b="12700"/>
            <wp:docPr id="5" name="Image 5" descr="Chaim_Potok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haim_Potok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7200" cy="5168900"/>
                    </a:xfrm>
                    <a:prstGeom prst="rect">
                      <a:avLst/>
                    </a:prstGeom>
                    <a:noFill/>
                    <a:ln w="19050" cmpd="sng">
                      <a:solidFill>
                        <a:srgbClr val="000000"/>
                      </a:solidFill>
                      <a:miter lim="800000"/>
                      <a:headEnd/>
                      <a:tailEnd/>
                    </a:ln>
                    <a:effectLst/>
                  </pic:spPr>
                </pic:pic>
              </a:graphicData>
            </a:graphic>
          </wp:inline>
        </w:drawing>
      </w:r>
    </w:p>
    <w:p w:rsidR="00D04B9B" w:rsidRDefault="00D04B9B" w:rsidP="00D04B9B">
      <w:pPr>
        <w:ind w:firstLine="0"/>
        <w:jc w:val="center"/>
      </w:pPr>
    </w:p>
    <w:p w:rsidR="00D04B9B" w:rsidRDefault="00D04B9B" w:rsidP="00D04B9B">
      <w:pPr>
        <w:ind w:firstLine="0"/>
        <w:jc w:val="center"/>
      </w:pPr>
      <w:r>
        <w:rPr>
          <w:szCs w:val="36"/>
        </w:rPr>
        <w:t>HAA Éditeur, janvier 2014, 47 pp.</w:t>
      </w:r>
    </w:p>
    <w:p w:rsidR="00D04B9B" w:rsidRDefault="00D04B9B" w:rsidP="00D04B9B">
      <w:pPr>
        <w:jc w:val="both"/>
      </w:pPr>
      <w: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1" w:name="Chaim_Potok_couverture"/>
      <w:r w:rsidRPr="00EC6803">
        <w:rPr>
          <w:b/>
          <w:sz w:val="24"/>
        </w:rPr>
        <w:t>Chaïm Potok. Entre sacré et profane. Essai.</w:t>
      </w:r>
    </w:p>
    <w:p w:rsidR="00D04B9B" w:rsidRPr="00B13DD6" w:rsidRDefault="00D04B9B" w:rsidP="00D04B9B">
      <w:pPr>
        <w:pStyle w:val="planchest"/>
      </w:pPr>
      <w:r>
        <w:t>Quatrième de couverture</w:t>
      </w:r>
    </w:p>
    <w:bookmarkEnd w:id="1"/>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ED0788" w:rsidRDefault="00D04B9B" w:rsidP="00D04B9B">
      <w:pPr>
        <w:tabs>
          <w:tab w:val="left" w:pos="9539"/>
        </w:tabs>
        <w:spacing w:before="120" w:after="120"/>
        <w:jc w:val="both"/>
        <w:rPr>
          <w:iCs/>
          <w:szCs w:val="28"/>
        </w:rPr>
      </w:pPr>
      <w:r w:rsidRPr="00ED0788">
        <w:rPr>
          <w:iCs/>
          <w:szCs w:val="28"/>
        </w:rPr>
        <w:t xml:space="preserve">Chaïm Potok, un écrivain peu ou pas connu en France, en dehors de l’adaptation cinématographique de son livre </w:t>
      </w:r>
      <w:r w:rsidRPr="0068422C">
        <w:rPr>
          <w:i/>
          <w:iCs/>
          <w:szCs w:val="28"/>
        </w:rPr>
        <w:t>The Chosen, L’Elu</w:t>
      </w:r>
      <w:r w:rsidRPr="00ED0788">
        <w:rPr>
          <w:iCs/>
          <w:szCs w:val="28"/>
        </w:rPr>
        <w:t xml:space="preserve"> qui lui a permis de pénétrer lentement et incomplètement dans le paysage littéraire français.</w:t>
      </w:r>
    </w:p>
    <w:p w:rsidR="00D04B9B" w:rsidRPr="00ED0788" w:rsidRDefault="00D04B9B" w:rsidP="00D04B9B">
      <w:pPr>
        <w:tabs>
          <w:tab w:val="left" w:pos="9539"/>
        </w:tabs>
        <w:spacing w:before="120" w:after="120"/>
        <w:jc w:val="both"/>
        <w:rPr>
          <w:iCs/>
          <w:szCs w:val="28"/>
        </w:rPr>
      </w:pPr>
      <w:r w:rsidRPr="00ED0788">
        <w:rPr>
          <w:iCs/>
          <w:szCs w:val="28"/>
        </w:rPr>
        <w:t>Auteur de très nombreux ouvrages pour la jeunesse et pour les plus grands, des thèmes récurrents parsèment son œuvre, sa communauté religieuse orthodoxe à Brooklyn, la Shoah, le combat intérieur do</w:t>
      </w:r>
      <w:r w:rsidRPr="00ED0788">
        <w:rPr>
          <w:iCs/>
          <w:szCs w:val="28"/>
        </w:rPr>
        <w:t>u</w:t>
      </w:r>
      <w:r w:rsidRPr="00ED0788">
        <w:rPr>
          <w:iCs/>
          <w:szCs w:val="28"/>
        </w:rPr>
        <w:t xml:space="preserve">loureux entre profane et sacré. </w:t>
      </w:r>
    </w:p>
    <w:p w:rsidR="00D04B9B" w:rsidRPr="00ED0788" w:rsidRDefault="00D04B9B" w:rsidP="00D04B9B">
      <w:pPr>
        <w:tabs>
          <w:tab w:val="left" w:pos="9539"/>
        </w:tabs>
        <w:spacing w:before="120" w:after="120"/>
        <w:jc w:val="both"/>
        <w:rPr>
          <w:iCs/>
          <w:szCs w:val="28"/>
        </w:rPr>
      </w:pPr>
      <w:r w:rsidRPr="00ED0788">
        <w:rPr>
          <w:iCs/>
          <w:szCs w:val="28"/>
        </w:rPr>
        <w:t>Ses livres sont fortement imprégnés de sensibilité, d’émotion, d’humanité, d’altruisme, de respect, de courage…</w:t>
      </w:r>
    </w:p>
    <w:p w:rsidR="00D04B9B" w:rsidRPr="00ED0788" w:rsidRDefault="00D04B9B" w:rsidP="00D04B9B">
      <w:pPr>
        <w:tabs>
          <w:tab w:val="left" w:pos="9539"/>
        </w:tabs>
        <w:spacing w:before="120" w:after="120"/>
        <w:jc w:val="both"/>
        <w:rPr>
          <w:iCs/>
          <w:szCs w:val="28"/>
        </w:rPr>
      </w:pPr>
      <w:r w:rsidRPr="00ED0788">
        <w:rPr>
          <w:iCs/>
          <w:szCs w:val="28"/>
        </w:rPr>
        <w:t>C’est un écrivain qu’il est urgent de faire mieux connaître en d</w:t>
      </w:r>
      <w:r w:rsidRPr="00ED0788">
        <w:rPr>
          <w:iCs/>
          <w:szCs w:val="28"/>
        </w:rPr>
        <w:t>e</w:t>
      </w:r>
      <w:r w:rsidRPr="00ED0788">
        <w:rPr>
          <w:iCs/>
          <w:szCs w:val="28"/>
        </w:rPr>
        <w:t>hors du seul monde anglo-saxon qui a su l’</w:t>
      </w:r>
      <w:r>
        <w:rPr>
          <w:iCs/>
          <w:szCs w:val="28"/>
        </w:rPr>
        <w:t>apprécier dè</w:t>
      </w:r>
      <w:r w:rsidRPr="00ED0788">
        <w:rPr>
          <w:iCs/>
          <w:szCs w:val="28"/>
        </w:rPr>
        <w:t>s les débuts.</w:t>
      </w:r>
    </w:p>
    <w:p w:rsidR="00D04B9B" w:rsidRDefault="00D04B9B" w:rsidP="00D04B9B">
      <w:pPr>
        <w:tabs>
          <w:tab w:val="left" w:pos="9539"/>
        </w:tabs>
        <w:ind w:firstLine="283"/>
        <w:jc w:val="both"/>
        <w:rPr>
          <w:rFonts w:ascii="Times" w:hAnsi="Times" w:cs="Times"/>
          <w:i/>
          <w:iCs/>
          <w:sz w:val="22"/>
          <w:szCs w:val="22"/>
        </w:rPr>
      </w:pPr>
    </w:p>
    <w:p w:rsidR="00D04B9B" w:rsidRPr="00CF2AD1" w:rsidRDefault="00D04B9B" w:rsidP="00D04B9B">
      <w:pPr>
        <w:tabs>
          <w:tab w:val="left" w:pos="9539"/>
        </w:tabs>
        <w:ind w:firstLine="283"/>
        <w:jc w:val="both"/>
        <w:rPr>
          <w:rFonts w:ascii="Times" w:hAnsi="Times" w:cs="Times"/>
          <w:i/>
          <w:iCs/>
          <w:szCs w:val="22"/>
        </w:rPr>
      </w:pPr>
      <w:r w:rsidRPr="00CF2AD1">
        <w:rPr>
          <w:rFonts w:ascii="Times" w:hAnsi="Times" w:cs="Times"/>
          <w:i/>
          <w:iCs/>
          <w:szCs w:val="22"/>
        </w:rPr>
        <w:t>Hanania Alain Amar, psychiatre, AIHP, ancien expert rapporteur à la Haute Autorité de Santé (Commission de la Transparence) et a</w:t>
      </w:r>
      <w:r w:rsidRPr="00CF2AD1">
        <w:rPr>
          <w:rFonts w:ascii="Times" w:hAnsi="Times" w:cs="Times"/>
          <w:i/>
          <w:iCs/>
          <w:szCs w:val="22"/>
        </w:rPr>
        <w:t>n</w:t>
      </w:r>
      <w:r w:rsidRPr="00CF2AD1">
        <w:rPr>
          <w:rFonts w:ascii="Times" w:hAnsi="Times" w:cs="Times"/>
          <w:i/>
          <w:iCs/>
          <w:szCs w:val="22"/>
        </w:rPr>
        <w:t>cien membre du  Comité d’Ethique du CHU de Lyon, a déjà écrit pl</w:t>
      </w:r>
      <w:r w:rsidRPr="00CF2AD1">
        <w:rPr>
          <w:rFonts w:ascii="Times" w:hAnsi="Times" w:cs="Times"/>
          <w:i/>
          <w:iCs/>
          <w:szCs w:val="22"/>
        </w:rPr>
        <w:t>u</w:t>
      </w:r>
      <w:r w:rsidRPr="00CF2AD1">
        <w:rPr>
          <w:rFonts w:ascii="Times" w:hAnsi="Times" w:cs="Times"/>
          <w:i/>
          <w:iCs/>
          <w:szCs w:val="22"/>
        </w:rPr>
        <w:t>sieurs ouvrages littéraires, outre de nombreuses publications scient</w:t>
      </w:r>
      <w:r w:rsidRPr="00CF2AD1">
        <w:rPr>
          <w:rFonts w:ascii="Times" w:hAnsi="Times" w:cs="Times"/>
          <w:i/>
          <w:iCs/>
          <w:szCs w:val="22"/>
        </w:rPr>
        <w:t>i</w:t>
      </w:r>
      <w:r w:rsidRPr="00CF2AD1">
        <w:rPr>
          <w:rFonts w:ascii="Times" w:hAnsi="Times" w:cs="Times"/>
          <w:i/>
          <w:iCs/>
          <w:szCs w:val="22"/>
        </w:rPr>
        <w:t>fiques parues dans des revues spécialisées.</w:t>
      </w:r>
    </w:p>
    <w:p w:rsidR="00D04B9B" w:rsidRDefault="00D04B9B" w:rsidP="00D04B9B">
      <w:pPr>
        <w:tabs>
          <w:tab w:val="left" w:pos="9539"/>
        </w:tabs>
        <w:ind w:firstLine="283"/>
        <w:jc w:val="both"/>
        <w:rPr>
          <w:rFonts w:ascii="Times" w:hAnsi="Times" w:cs="Times"/>
          <w:i/>
          <w:iCs/>
          <w:sz w:val="22"/>
          <w:szCs w:val="22"/>
        </w:rPr>
      </w:pPr>
    </w:p>
    <w:p w:rsidR="00D04B9B" w:rsidRDefault="00D04B9B" w:rsidP="00D04B9B">
      <w:pPr>
        <w:jc w:val="both"/>
        <w:rPr>
          <w:rFonts w:ascii="Times" w:hAnsi="Times" w:cs="Times"/>
          <w:iCs/>
          <w:sz w:val="22"/>
          <w:szCs w:val="22"/>
        </w:rPr>
      </w:pPr>
      <w:r w:rsidRPr="002A01A7">
        <w:rPr>
          <w:rFonts w:ascii="Times" w:hAnsi="Times" w:cs="Times"/>
          <w:iCs/>
          <w:sz w:val="22"/>
          <w:szCs w:val="22"/>
        </w:rPr>
        <w:t>Photo de couverture :</w:t>
      </w:r>
    </w:p>
    <w:p w:rsidR="00D04B9B" w:rsidRDefault="00D04B9B" w:rsidP="00D04B9B">
      <w:pPr>
        <w:jc w:val="both"/>
      </w:pPr>
      <w:r w:rsidRPr="002A01A7">
        <w:rPr>
          <w:rFonts w:ascii="Times" w:hAnsi="Times" w:cs="Times"/>
          <w:iCs/>
          <w:sz w:val="22"/>
          <w:szCs w:val="22"/>
        </w:rPr>
        <w:t>Chaïm Potok, http://www.allstarpics.net/0010342/017183466/chaim-potok-pic.html</w:t>
      </w:r>
    </w:p>
    <w:p w:rsidR="00D04B9B" w:rsidRPr="009D095D" w:rsidRDefault="00D04B9B" w:rsidP="00D04B9B">
      <w:pPr>
        <w:spacing w:before="120" w:after="120"/>
        <w:jc w:val="both"/>
        <w:rPr>
          <w:i/>
          <w:sz w:val="32"/>
        </w:rPr>
      </w:pPr>
      <w:r>
        <w:br w:type="page"/>
      </w:r>
    </w:p>
    <w:p w:rsidR="00D04B9B" w:rsidRPr="009D095D" w:rsidRDefault="00D04B9B" w:rsidP="00D04B9B">
      <w:pPr>
        <w:spacing w:before="120" w:after="120"/>
        <w:jc w:val="both"/>
        <w:rPr>
          <w:sz w:val="32"/>
        </w:rPr>
      </w:pPr>
    </w:p>
    <w:p w:rsidR="00D04B9B" w:rsidRDefault="00D04B9B" w:rsidP="00D04B9B">
      <w:pPr>
        <w:spacing w:before="120" w:after="120"/>
        <w:jc w:val="both"/>
        <w:rPr>
          <w:sz w:val="32"/>
        </w:rPr>
      </w:pPr>
    </w:p>
    <w:p w:rsidR="00D04B9B" w:rsidRPr="009D095D" w:rsidRDefault="00D04B9B" w:rsidP="00D04B9B">
      <w:pPr>
        <w:spacing w:before="120" w:after="120"/>
        <w:jc w:val="both"/>
        <w:rPr>
          <w:sz w:val="32"/>
        </w:rPr>
      </w:pPr>
    </w:p>
    <w:p w:rsidR="00D04B9B" w:rsidRPr="009D095D" w:rsidRDefault="00D04B9B" w:rsidP="00D04B9B">
      <w:pPr>
        <w:spacing w:before="120" w:after="120"/>
        <w:jc w:val="right"/>
        <w:rPr>
          <w:i/>
          <w:sz w:val="32"/>
        </w:rPr>
      </w:pPr>
      <w:r w:rsidRPr="009D095D">
        <w:rPr>
          <w:i/>
          <w:sz w:val="32"/>
        </w:rPr>
        <w:t>À Agnès</w:t>
      </w:r>
    </w:p>
    <w:p w:rsidR="00D04B9B" w:rsidRPr="009D095D" w:rsidRDefault="00D04B9B" w:rsidP="00D04B9B">
      <w:pPr>
        <w:spacing w:before="120" w:after="120"/>
        <w:jc w:val="right"/>
        <w:rPr>
          <w:i/>
          <w:sz w:val="32"/>
        </w:rPr>
      </w:pPr>
    </w:p>
    <w:p w:rsidR="00D04B9B" w:rsidRPr="009D095D" w:rsidRDefault="00D04B9B" w:rsidP="00D04B9B">
      <w:pPr>
        <w:spacing w:before="120" w:after="120"/>
        <w:jc w:val="right"/>
        <w:rPr>
          <w:i/>
          <w:sz w:val="32"/>
        </w:rPr>
      </w:pPr>
      <w:r w:rsidRPr="009D095D">
        <w:rPr>
          <w:i/>
          <w:sz w:val="32"/>
        </w:rPr>
        <w:t>À Chipie et Minnie</w:t>
      </w:r>
    </w:p>
    <w:p w:rsidR="00D04B9B" w:rsidRPr="009D095D" w:rsidRDefault="00D04B9B" w:rsidP="00D04B9B">
      <w:pPr>
        <w:spacing w:before="120" w:after="120"/>
        <w:jc w:val="right"/>
        <w:rPr>
          <w:i/>
          <w:sz w:val="32"/>
        </w:rPr>
      </w:pPr>
    </w:p>
    <w:p w:rsidR="00D04B9B" w:rsidRPr="009D095D" w:rsidRDefault="00D04B9B" w:rsidP="00D04B9B">
      <w:pPr>
        <w:spacing w:before="120" w:after="120"/>
        <w:jc w:val="right"/>
        <w:rPr>
          <w:i/>
          <w:sz w:val="32"/>
        </w:rPr>
      </w:pPr>
      <w:r w:rsidRPr="009D095D">
        <w:rPr>
          <w:i/>
          <w:sz w:val="32"/>
        </w:rPr>
        <w:t>À tous ceux que j’aime et qui m’aiment.</w:t>
      </w:r>
    </w:p>
    <w:p w:rsidR="00D04B9B" w:rsidRPr="009D095D" w:rsidRDefault="00D04B9B" w:rsidP="00D04B9B">
      <w:pPr>
        <w:spacing w:before="120" w:after="120"/>
        <w:jc w:val="both"/>
        <w:rPr>
          <w:i/>
          <w:sz w:val="32"/>
        </w:rPr>
      </w:pPr>
    </w:p>
    <w:p w:rsidR="00D04B9B" w:rsidRDefault="00D04B9B" w:rsidP="00D04B9B">
      <w:pPr>
        <w:ind w:left="20"/>
        <w:jc w:val="both"/>
      </w:pPr>
      <w:r w:rsidRPr="009D095D">
        <w:rPr>
          <w:i/>
          <w:sz w:val="32"/>
        </w:rPr>
        <w:br w:type="page"/>
      </w:r>
    </w:p>
    <w:p w:rsidR="00D04B9B" w:rsidRDefault="00D04B9B">
      <w:pPr>
        <w:jc w:val="both"/>
      </w:pPr>
    </w:p>
    <w:p w:rsidR="00D04B9B" w:rsidRPr="00A67973" w:rsidRDefault="00D04B9B" w:rsidP="00D04B9B">
      <w:pPr>
        <w:spacing w:after="120"/>
        <w:ind w:firstLine="0"/>
        <w:jc w:val="center"/>
        <w:rPr>
          <w:b/>
          <w:sz w:val="24"/>
        </w:rPr>
      </w:pPr>
      <w:r w:rsidRPr="00EC6803">
        <w:rPr>
          <w:b/>
          <w:sz w:val="24"/>
        </w:rPr>
        <w:t>Chaïm Potok. Entre sacré et profane. Essai.</w:t>
      </w:r>
    </w:p>
    <w:p w:rsidR="00D04B9B" w:rsidRDefault="00D04B9B" w:rsidP="00D04B9B">
      <w:pPr>
        <w:ind w:firstLine="20"/>
        <w:jc w:val="center"/>
      </w:pPr>
      <w:bookmarkStart w:id="2" w:name="tdm"/>
      <w:r>
        <w:rPr>
          <w:color w:val="FF0000"/>
          <w:sz w:val="48"/>
        </w:rPr>
        <w:t>Table des matières</w:t>
      </w:r>
      <w:bookmarkEnd w:id="2"/>
    </w:p>
    <w:p w:rsidR="00D04B9B" w:rsidRDefault="00D04B9B" w:rsidP="00D04B9B">
      <w:pPr>
        <w:ind w:firstLine="0"/>
      </w:pPr>
    </w:p>
    <w:p w:rsidR="00D04B9B" w:rsidRDefault="00D04B9B" w:rsidP="00D04B9B">
      <w:pPr>
        <w:ind w:firstLine="0"/>
      </w:pPr>
    </w:p>
    <w:p w:rsidR="00D04B9B" w:rsidRDefault="00D04B9B" w:rsidP="00D04B9B">
      <w:pPr>
        <w:spacing w:after="120"/>
        <w:ind w:firstLine="0"/>
      </w:pPr>
      <w:hyperlink w:anchor="Chaim_Potok_couverture" w:history="1">
        <w:r w:rsidRPr="006C1F64">
          <w:rPr>
            <w:rStyle w:val="Lienhypertexte"/>
          </w:rPr>
          <w:t>Quatrième de couverture</w:t>
        </w:r>
      </w:hyperlink>
    </w:p>
    <w:p w:rsidR="00D04B9B" w:rsidRDefault="00D04B9B" w:rsidP="00D04B9B">
      <w:pPr>
        <w:spacing w:after="120"/>
        <w:ind w:firstLine="0"/>
      </w:pPr>
      <w:hyperlink w:anchor="Chaim_Potok_preambule" w:history="1">
        <w:r w:rsidRPr="006C1F64">
          <w:rPr>
            <w:rStyle w:val="Lienhypertexte"/>
          </w:rPr>
          <w:t>Préambule</w:t>
        </w:r>
      </w:hyperlink>
    </w:p>
    <w:p w:rsidR="00D04B9B" w:rsidRDefault="00D04B9B" w:rsidP="00D04B9B">
      <w:pPr>
        <w:spacing w:after="120"/>
        <w:ind w:firstLine="0"/>
      </w:pPr>
      <w:hyperlink w:anchor="Chaim_Potok_reperes_bio" w:history="1">
        <w:r w:rsidRPr="006C1F64">
          <w:rPr>
            <w:rStyle w:val="Lienhypertexte"/>
          </w:rPr>
          <w:t>Repères biographiques</w:t>
        </w:r>
      </w:hyperlink>
    </w:p>
    <w:p w:rsidR="00D04B9B" w:rsidRDefault="00D04B9B" w:rsidP="00D04B9B">
      <w:pPr>
        <w:spacing w:after="120"/>
        <w:ind w:firstLine="0"/>
      </w:pPr>
    </w:p>
    <w:p w:rsidR="00D04B9B" w:rsidRPr="00EC6803" w:rsidRDefault="00D04B9B" w:rsidP="00D04B9B">
      <w:pPr>
        <w:spacing w:after="120"/>
        <w:ind w:firstLine="0"/>
        <w:rPr>
          <w:i/>
        </w:rPr>
      </w:pPr>
      <w:hyperlink w:anchor="Chaim_Potok_chap_01" w:history="1">
        <w:r w:rsidRPr="006C1F64">
          <w:rPr>
            <w:rStyle w:val="Lienhypertexte"/>
          </w:rPr>
          <w:t xml:space="preserve">L’Amérique, nouvelle </w:t>
        </w:r>
        <w:r w:rsidRPr="006C1F64">
          <w:rPr>
            <w:rStyle w:val="Lienhypertexte"/>
            <w:i/>
          </w:rPr>
          <w:t>Terre Promise</w:t>
        </w:r>
      </w:hyperlink>
    </w:p>
    <w:p w:rsidR="00D04B9B" w:rsidRDefault="00D04B9B" w:rsidP="00D04B9B">
      <w:pPr>
        <w:spacing w:after="120"/>
        <w:ind w:firstLine="0"/>
      </w:pPr>
      <w:hyperlink w:anchor="Chaim_Potok_chap_02" w:history="1">
        <w:r w:rsidRPr="006C1F64">
          <w:rPr>
            <w:rStyle w:val="Lienhypertexte"/>
          </w:rPr>
          <w:t xml:space="preserve">Notes sur le </w:t>
        </w:r>
        <w:r w:rsidRPr="006C1F64">
          <w:rPr>
            <w:rStyle w:val="Lienhypertexte"/>
            <w:i/>
          </w:rPr>
          <w:t>hassidisme</w:t>
        </w:r>
      </w:hyperlink>
    </w:p>
    <w:p w:rsidR="00D04B9B" w:rsidRDefault="00D04B9B" w:rsidP="00D04B9B">
      <w:pPr>
        <w:spacing w:after="120"/>
        <w:ind w:firstLine="0"/>
      </w:pPr>
      <w:hyperlink w:anchor="Chaim_Potok_chap_03" w:history="1">
        <w:r w:rsidRPr="006C1F64">
          <w:rPr>
            <w:rStyle w:val="Lienhypertexte"/>
          </w:rPr>
          <w:t>Potok l’écrivain</w:t>
        </w:r>
      </w:hyperlink>
    </w:p>
    <w:p w:rsidR="00D04B9B" w:rsidRDefault="00D04B9B" w:rsidP="00D04B9B">
      <w:pPr>
        <w:spacing w:after="120"/>
        <w:ind w:firstLine="0"/>
      </w:pPr>
      <w:hyperlink w:anchor="Chaim_Potok_chap_04" w:history="1">
        <w:r w:rsidRPr="006C1F64">
          <w:rPr>
            <w:rStyle w:val="Lienhypertexte"/>
          </w:rPr>
          <w:t>Potok l’aumônier</w:t>
        </w:r>
      </w:hyperlink>
    </w:p>
    <w:p w:rsidR="00D04B9B" w:rsidRDefault="00D04B9B" w:rsidP="00D04B9B">
      <w:pPr>
        <w:spacing w:after="120"/>
        <w:ind w:firstLine="0"/>
      </w:pPr>
      <w:hyperlink w:anchor="Chaim_Potok_chap_05" w:history="1">
        <w:r w:rsidRPr="006C1F64">
          <w:rPr>
            <w:rStyle w:val="Lienhypertexte"/>
          </w:rPr>
          <w:t>Potok le peintre</w:t>
        </w:r>
      </w:hyperlink>
    </w:p>
    <w:p w:rsidR="00D04B9B" w:rsidRDefault="00D04B9B" w:rsidP="00D04B9B">
      <w:pPr>
        <w:spacing w:after="120"/>
        <w:ind w:firstLine="0"/>
      </w:pPr>
    </w:p>
    <w:p w:rsidR="00D04B9B" w:rsidRDefault="00D04B9B" w:rsidP="00D04B9B">
      <w:pPr>
        <w:spacing w:after="120"/>
        <w:ind w:firstLine="0"/>
      </w:pPr>
      <w:hyperlink w:anchor="Chaim_Potok_chap_06" w:history="1">
        <w:r w:rsidRPr="006C1F64">
          <w:rPr>
            <w:rStyle w:val="Lienhypertexte"/>
          </w:rPr>
          <w:t>Mes choix dans l’œuvre littéraire de Chaïm Potok</w:t>
        </w:r>
      </w:hyperlink>
    </w:p>
    <w:p w:rsidR="00D04B9B" w:rsidRDefault="00D04B9B" w:rsidP="00D04B9B">
      <w:pPr>
        <w:spacing w:after="120"/>
        <w:ind w:firstLine="0"/>
      </w:pPr>
      <w:hyperlink w:anchor="Chaim_Potok_conclusion" w:history="1">
        <w:r w:rsidRPr="006C1F64">
          <w:rPr>
            <w:rStyle w:val="Lienhypertexte"/>
          </w:rPr>
          <w:t>En guis</w:t>
        </w:r>
        <w:r w:rsidRPr="006C1F64">
          <w:rPr>
            <w:rStyle w:val="Lienhypertexte"/>
          </w:rPr>
          <w:t>e</w:t>
        </w:r>
        <w:r w:rsidRPr="006C1F64">
          <w:rPr>
            <w:rStyle w:val="Lienhypertexte"/>
          </w:rPr>
          <w:t xml:space="preserve"> de conclusion</w:t>
        </w:r>
      </w:hyperlink>
    </w:p>
    <w:p w:rsidR="00D04B9B" w:rsidRPr="00EC6803" w:rsidRDefault="00D04B9B" w:rsidP="00D04B9B">
      <w:pPr>
        <w:spacing w:after="120"/>
        <w:ind w:firstLine="0"/>
      </w:pPr>
      <w:hyperlink w:anchor="Chaim_Potok_biblio" w:history="1">
        <w:r w:rsidRPr="006C1F64">
          <w:rPr>
            <w:rStyle w:val="Lienhypertexte"/>
          </w:rPr>
          <w:t>Bibliographie</w:t>
        </w:r>
      </w:hyperlink>
    </w:p>
    <w:p w:rsidR="00D04B9B" w:rsidRDefault="00D04B9B" w:rsidP="00D04B9B">
      <w:pPr>
        <w:spacing w:after="120"/>
        <w:jc w:val="both"/>
      </w:pPr>
    </w:p>
    <w:p w:rsidR="00D04B9B" w:rsidRDefault="00D04B9B" w:rsidP="00D04B9B">
      <w:pPr>
        <w:jc w:val="both"/>
      </w:pPr>
      <w:r>
        <w:br w:type="page"/>
      </w:r>
    </w:p>
    <w:p w:rsidR="00D04B9B" w:rsidRDefault="00D04B9B">
      <w:pPr>
        <w:jc w:val="both"/>
      </w:pPr>
    </w:p>
    <w:p w:rsidR="00D04B9B" w:rsidRDefault="00D04B9B">
      <w:pPr>
        <w:jc w:val="both"/>
      </w:pPr>
    </w:p>
    <w:p w:rsidR="00D04B9B" w:rsidRDefault="00D04B9B">
      <w:pPr>
        <w:jc w:val="both"/>
      </w:pPr>
    </w:p>
    <w:p w:rsidR="00D04B9B" w:rsidRPr="00A67973" w:rsidRDefault="00D04B9B" w:rsidP="00D04B9B">
      <w:pPr>
        <w:spacing w:after="120"/>
        <w:ind w:firstLine="0"/>
        <w:jc w:val="center"/>
        <w:rPr>
          <w:b/>
          <w:sz w:val="24"/>
        </w:rPr>
      </w:pPr>
      <w:bookmarkStart w:id="3" w:name="Chaim_Potok_preambule"/>
      <w:r w:rsidRPr="00EC6803">
        <w:rPr>
          <w:b/>
          <w:sz w:val="24"/>
        </w:rPr>
        <w:t>Chaïm Potok. Entre sacré et profane. Essai.</w:t>
      </w:r>
    </w:p>
    <w:p w:rsidR="00D04B9B" w:rsidRPr="00B13DD6" w:rsidRDefault="00D04B9B" w:rsidP="00D04B9B">
      <w:pPr>
        <w:pStyle w:val="planchest"/>
      </w:pPr>
      <w:r>
        <w:t>PRÉAMBULE</w:t>
      </w:r>
    </w:p>
    <w:bookmarkEnd w:id="3"/>
    <w:p w:rsidR="00D04B9B" w:rsidRDefault="00D04B9B">
      <w:pPr>
        <w:jc w:val="both"/>
      </w:pPr>
    </w:p>
    <w:p w:rsidR="00D04B9B" w:rsidRDefault="00D04B9B">
      <w:pPr>
        <w:jc w:val="both"/>
      </w:pPr>
    </w:p>
    <w:p w:rsidR="00D04B9B" w:rsidRDefault="00D04B9B">
      <w:pPr>
        <w:jc w:val="both"/>
      </w:pPr>
    </w:p>
    <w:p w:rsidR="00D04B9B" w:rsidRDefault="00D04B9B">
      <w:pPr>
        <w:jc w:val="both"/>
      </w:pPr>
    </w:p>
    <w:p w:rsidR="00D04B9B" w:rsidRDefault="00D04B9B">
      <w:pPr>
        <w:jc w:val="both"/>
      </w:pPr>
    </w:p>
    <w:p w:rsidR="00D04B9B" w:rsidRDefault="00D04B9B">
      <w:pPr>
        <w:jc w:val="both"/>
      </w:pPr>
    </w:p>
    <w:p w:rsidR="00D04B9B" w:rsidRDefault="00D04B9B">
      <w:pPr>
        <w:jc w:val="both"/>
      </w:pPr>
    </w:p>
    <w:p w:rsidR="00D04B9B" w:rsidRDefault="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 xml:space="preserve">Chaïm Potok est assez méconnu voire inconnu du public français sauf pour ceux qui ont lu un de ses ouvrages majeurs, </w:t>
      </w:r>
      <w:r w:rsidRPr="00D317E5">
        <w:rPr>
          <w:i/>
          <w:szCs w:val="24"/>
        </w:rPr>
        <w:t>The Chosen</w:t>
      </w:r>
      <w:r w:rsidRPr="00D317E5">
        <w:rPr>
          <w:szCs w:val="24"/>
        </w:rPr>
        <w:t xml:space="preserve"> ─ </w:t>
      </w:r>
      <w:r w:rsidRPr="00D317E5">
        <w:rPr>
          <w:i/>
          <w:szCs w:val="24"/>
        </w:rPr>
        <w:t xml:space="preserve">L’Elu, </w:t>
      </w:r>
      <w:r w:rsidRPr="00D317E5">
        <w:rPr>
          <w:szCs w:val="24"/>
        </w:rPr>
        <w:t>principal</w:t>
      </w:r>
      <w:r w:rsidRPr="00D317E5">
        <w:rPr>
          <w:szCs w:val="24"/>
        </w:rPr>
        <w:t>e</w:t>
      </w:r>
      <w:r w:rsidRPr="00D317E5">
        <w:rPr>
          <w:szCs w:val="24"/>
        </w:rPr>
        <w:t xml:space="preserve">ment du fait de son adaptation cinématographique sur laquelle je reviendrai au fil de ce livre. </w:t>
      </w:r>
    </w:p>
    <w:p w:rsidR="00D04B9B" w:rsidRPr="00D317E5" w:rsidRDefault="00D04B9B" w:rsidP="00D04B9B">
      <w:pPr>
        <w:spacing w:before="120" w:after="120"/>
        <w:jc w:val="both"/>
        <w:rPr>
          <w:szCs w:val="24"/>
        </w:rPr>
      </w:pPr>
      <w:r w:rsidRPr="00D317E5">
        <w:rPr>
          <w:szCs w:val="24"/>
        </w:rPr>
        <w:t xml:space="preserve">Homme aux multiples facettes, rabbin, aumônier dans l’armée des </w:t>
      </w:r>
      <w:r>
        <w:rPr>
          <w:szCs w:val="24"/>
        </w:rPr>
        <w:t>État</w:t>
      </w:r>
      <w:r w:rsidRPr="00D317E5">
        <w:rPr>
          <w:szCs w:val="24"/>
        </w:rPr>
        <w:t>s-Unis d’Amérique durant la guerre de C</w:t>
      </w:r>
      <w:r w:rsidRPr="00D317E5">
        <w:rPr>
          <w:szCs w:val="24"/>
        </w:rPr>
        <w:t>o</w:t>
      </w:r>
      <w:r w:rsidRPr="00D317E5">
        <w:rPr>
          <w:szCs w:val="24"/>
        </w:rPr>
        <w:t>rée, écrivain, peintre talentueux, il me paraissait normal et u</w:t>
      </w:r>
      <w:r w:rsidRPr="00D317E5">
        <w:rPr>
          <w:szCs w:val="24"/>
        </w:rPr>
        <w:t>r</w:t>
      </w:r>
      <w:r w:rsidRPr="00D317E5">
        <w:rPr>
          <w:szCs w:val="24"/>
        </w:rPr>
        <w:t xml:space="preserve">gent qu’un ouvrage écrit en français par un auteur français lui fût consacré. </w:t>
      </w:r>
    </w:p>
    <w:p w:rsidR="00D04B9B" w:rsidRDefault="00D04B9B" w:rsidP="00D04B9B">
      <w:pPr>
        <w:pStyle w:val="p"/>
        <w:spacing w:before="120" w:after="120"/>
        <w:ind w:firstLine="360"/>
        <w:jc w:val="both"/>
        <w:rPr>
          <w:szCs w:val="24"/>
        </w:rPr>
      </w:pPr>
      <w:r w:rsidRPr="00D317E5">
        <w:rPr>
          <w:szCs w:val="24"/>
        </w:rPr>
        <w:t>Ainsi que je l’ai déjà précisé pour d’autres écrivains, je ne désire nu</w:t>
      </w:r>
      <w:r w:rsidRPr="00D317E5">
        <w:rPr>
          <w:szCs w:val="24"/>
        </w:rPr>
        <w:t>l</w:t>
      </w:r>
      <w:r w:rsidRPr="00D317E5">
        <w:rPr>
          <w:szCs w:val="24"/>
        </w:rPr>
        <w:t>lement rédiger un ouvrage de type universitaire, mais évoquer l’homme et l’œuvre à travers un choix perso</w:t>
      </w:r>
      <w:r w:rsidRPr="00D317E5">
        <w:rPr>
          <w:szCs w:val="24"/>
        </w:rPr>
        <w:t>n</w:t>
      </w:r>
      <w:r w:rsidRPr="00D317E5">
        <w:rPr>
          <w:szCs w:val="24"/>
        </w:rPr>
        <w:t>nel fortement marqué par l’émotion, le plaisir de la découve</w:t>
      </w:r>
      <w:r w:rsidRPr="00D317E5">
        <w:rPr>
          <w:szCs w:val="24"/>
        </w:rPr>
        <w:t>r</w:t>
      </w:r>
      <w:r w:rsidRPr="00D317E5">
        <w:rPr>
          <w:szCs w:val="24"/>
        </w:rPr>
        <w:t>te et l’envie de partag</w:t>
      </w:r>
      <w:r>
        <w:rPr>
          <w:szCs w:val="24"/>
        </w:rPr>
        <w:t>er ces moments avec le lecteur…</w:t>
      </w:r>
    </w:p>
    <w:p w:rsidR="00D04B9B" w:rsidRDefault="00D04B9B" w:rsidP="00D04B9B">
      <w:pPr>
        <w:pStyle w:val="p"/>
      </w:pPr>
      <w: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4" w:name="Chaim_Potok_reperes_bio"/>
      <w:r w:rsidRPr="00EC6803">
        <w:rPr>
          <w:b/>
          <w:sz w:val="24"/>
        </w:rPr>
        <w:t>Chaïm Potok. Entre sacré et profane. Essai.</w:t>
      </w:r>
    </w:p>
    <w:p w:rsidR="00D04B9B" w:rsidRPr="00B13DD6" w:rsidRDefault="00D04B9B" w:rsidP="00D04B9B">
      <w:pPr>
        <w:pStyle w:val="planchest"/>
      </w:pPr>
      <w:r>
        <w:t>Repères biographiques</w:t>
      </w:r>
    </w:p>
    <w:bookmarkEnd w:id="4"/>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Les sources d’information quant à la vie et l’œuvre de Chaïm</w:t>
      </w:r>
      <w:r>
        <w:rPr>
          <w:szCs w:val="24"/>
        </w:rPr>
        <w:t> </w:t>
      </w:r>
      <w:r w:rsidRPr="00D317E5">
        <w:rPr>
          <w:rStyle w:val="Appelnotedebasdep"/>
          <w:szCs w:val="24"/>
        </w:rPr>
        <w:footnoteReference w:customMarkFollows="1" w:id="1"/>
        <w:t>*</w:t>
      </w:r>
      <w:r w:rsidRPr="00D317E5">
        <w:rPr>
          <w:szCs w:val="24"/>
        </w:rPr>
        <w:t xml:space="preserve"> P</w:t>
      </w:r>
      <w:r w:rsidRPr="00D317E5">
        <w:rPr>
          <w:szCs w:val="24"/>
        </w:rPr>
        <w:t>o</w:t>
      </w:r>
      <w:r w:rsidRPr="00D317E5">
        <w:rPr>
          <w:szCs w:val="24"/>
        </w:rPr>
        <w:t>tok sont essentiellement américaines. Je vais donc procéder à une sy</w:t>
      </w:r>
      <w:r w:rsidRPr="00D317E5">
        <w:rPr>
          <w:szCs w:val="24"/>
        </w:rPr>
        <w:t>n</w:t>
      </w:r>
      <w:r w:rsidRPr="00D317E5">
        <w:rPr>
          <w:szCs w:val="24"/>
        </w:rPr>
        <w:t>thèse de celles-ci pour retracer le parcours de cet écrivain dont le tr</w:t>
      </w:r>
      <w:r w:rsidRPr="00D317E5">
        <w:rPr>
          <w:szCs w:val="24"/>
        </w:rPr>
        <w:t>a</w:t>
      </w:r>
      <w:r w:rsidRPr="00D317E5">
        <w:rPr>
          <w:szCs w:val="24"/>
        </w:rPr>
        <w:t>vail littéraire et pictural m’a toujours enchanté. Son histoire perso</w:t>
      </w:r>
      <w:r w:rsidRPr="00D317E5">
        <w:rPr>
          <w:szCs w:val="24"/>
        </w:rPr>
        <w:t>n</w:t>
      </w:r>
      <w:r w:rsidRPr="00D317E5">
        <w:rPr>
          <w:szCs w:val="24"/>
        </w:rPr>
        <w:t>nelle est fortement infi</w:t>
      </w:r>
      <w:r w:rsidRPr="00D317E5">
        <w:rPr>
          <w:szCs w:val="24"/>
        </w:rPr>
        <w:t>l</w:t>
      </w:r>
      <w:r w:rsidRPr="00D317E5">
        <w:rPr>
          <w:szCs w:val="24"/>
        </w:rPr>
        <w:t xml:space="preserve">trée par l’installation des Juifs immigrés ayant quitté l’Europe Centrale, et par la Shoah. Je m’y référerai dans des chapitres ultérieurs pour ne pas fragmenter la biographie proprement dite. </w:t>
      </w:r>
    </w:p>
    <w:p w:rsidR="00D04B9B" w:rsidRPr="00D317E5" w:rsidRDefault="00D04B9B" w:rsidP="00D04B9B">
      <w:pPr>
        <w:spacing w:before="120" w:after="120"/>
        <w:jc w:val="both"/>
      </w:pPr>
      <w:r w:rsidRPr="00D317E5">
        <w:t>De son nom hébraïque Chaïm Tzvi (</w:t>
      </w:r>
      <w:r w:rsidRPr="00D317E5">
        <w:rPr>
          <w:i/>
        </w:rPr>
        <w:t>חיים צבי</w:t>
      </w:r>
      <w:r w:rsidRPr="00D317E5">
        <w:t>) et de son état-civil complet Herman Harold, il ne conse</w:t>
      </w:r>
      <w:r w:rsidRPr="00D317E5">
        <w:t>r</w:t>
      </w:r>
      <w:r w:rsidRPr="00D317E5">
        <w:t>vera que Chaïm. Né le 17 février 1929 à New York, dans l’arrondissement (</w:t>
      </w:r>
      <w:r w:rsidRPr="00D317E5">
        <w:rPr>
          <w:i/>
        </w:rPr>
        <w:t>borough</w:t>
      </w:r>
      <w:r w:rsidRPr="00D317E5">
        <w:t>) du Bronx, Potok est l’aîné de quatre enfants. Sa famille est originaire de Pologne que de nombreux Juifs qui</w:t>
      </w:r>
      <w:r w:rsidRPr="00D317E5">
        <w:t>t</w:t>
      </w:r>
      <w:r w:rsidRPr="00D317E5">
        <w:t>tèrent pour cette autre terre promise, l’Amérique. La famille Potok s’installe pour une nouvelle vie amér</w:t>
      </w:r>
      <w:r w:rsidRPr="00D317E5">
        <w:t>i</w:t>
      </w:r>
      <w:r w:rsidRPr="00D317E5">
        <w:t>caine en 1921. Le père, Benjamin Max, horloger bijoutier de son état est mort en 1958, la mère Mollie Friedmann disparaît en 1985. La f</w:t>
      </w:r>
      <w:r w:rsidRPr="00D317E5">
        <w:t>a</w:t>
      </w:r>
      <w:r w:rsidRPr="00D317E5">
        <w:t>mille est très pratiquante et Chaïm reçoit très tôt un enseignement r</w:t>
      </w:r>
      <w:r w:rsidRPr="00D317E5">
        <w:t>e</w:t>
      </w:r>
      <w:r w:rsidRPr="00D317E5">
        <w:t>ligieux orthodoxe. Tous les enfants seront « traités » de la même m</w:t>
      </w:r>
      <w:r w:rsidRPr="00D317E5">
        <w:t>a</w:t>
      </w:r>
      <w:r w:rsidRPr="00D317E5">
        <w:t>nière, chacun et chacune ayant à vivre la religion des pères soit en se consacrant au rabbinat soit en épo</w:t>
      </w:r>
      <w:r w:rsidRPr="00D317E5">
        <w:t>u</w:t>
      </w:r>
      <w:r w:rsidRPr="00D317E5">
        <w:t xml:space="preserve">sant un rabbin… </w:t>
      </w:r>
    </w:p>
    <w:p w:rsidR="00D04B9B" w:rsidRPr="00D317E5" w:rsidRDefault="00D04B9B" w:rsidP="00D04B9B">
      <w:pPr>
        <w:spacing w:before="120" w:after="120"/>
        <w:jc w:val="both"/>
      </w:pPr>
      <w:r w:rsidRPr="00D317E5">
        <w:lastRenderedPageBreak/>
        <w:t>Au cours d’une interview, Chaï</w:t>
      </w:r>
      <w:r>
        <w:t>m confie : « </w:t>
      </w:r>
      <w:r w:rsidRPr="00D317E5">
        <w:rPr>
          <w:i/>
        </w:rPr>
        <w:t>Je priais dans une p</w:t>
      </w:r>
      <w:r w:rsidRPr="00D317E5">
        <w:rPr>
          <w:i/>
        </w:rPr>
        <w:t>e</w:t>
      </w:r>
      <w:r w:rsidRPr="00D317E5">
        <w:rPr>
          <w:i/>
        </w:rPr>
        <w:t>tite pièce de prière (</w:t>
      </w:r>
      <w:r w:rsidRPr="00D317E5">
        <w:t xml:space="preserve">shtiebel, </w:t>
      </w:r>
      <w:r w:rsidRPr="00D317E5">
        <w:rPr>
          <w:i/>
        </w:rPr>
        <w:t>en yiddish) et ma mère est une desce</w:t>
      </w:r>
      <w:r w:rsidRPr="00D317E5">
        <w:rPr>
          <w:i/>
        </w:rPr>
        <w:t>n</w:t>
      </w:r>
      <w:r w:rsidRPr="00D317E5">
        <w:rPr>
          <w:i/>
        </w:rPr>
        <w:t xml:space="preserve">dante d’une grande dynastie </w:t>
      </w:r>
      <w:r w:rsidRPr="00D317E5">
        <w:t>hassidique</w:t>
      </w:r>
      <w:r w:rsidRPr="00D317E5">
        <w:rPr>
          <w:i/>
        </w:rPr>
        <w:t xml:space="preserve"> et mon père était un </w:t>
      </w:r>
      <w:r w:rsidRPr="00D317E5">
        <w:t>Hassid</w:t>
      </w:r>
      <w:r w:rsidRPr="00D317E5">
        <w:rPr>
          <w:i/>
        </w:rPr>
        <w:t>, ainsi, je viens de cet univers</w:t>
      </w:r>
      <w:r w:rsidRPr="00D317E5">
        <w:t xml:space="preserve"> ». </w:t>
      </w:r>
    </w:p>
    <w:p w:rsidR="00D04B9B" w:rsidRPr="00D317E5" w:rsidRDefault="00D04B9B" w:rsidP="00D04B9B">
      <w:pPr>
        <w:spacing w:before="120" w:after="120"/>
        <w:jc w:val="both"/>
        <w:rPr>
          <w:szCs w:val="24"/>
        </w:rPr>
      </w:pPr>
      <w:r w:rsidRPr="00D317E5">
        <w:rPr>
          <w:szCs w:val="24"/>
        </w:rPr>
        <w:t>Cela n’empêche nullement le jeune Chaïm de d</w:t>
      </w:r>
      <w:r w:rsidRPr="00D317E5">
        <w:rPr>
          <w:szCs w:val="24"/>
        </w:rPr>
        <w:t>é</w:t>
      </w:r>
      <w:r w:rsidRPr="00D317E5">
        <w:rPr>
          <w:szCs w:val="24"/>
        </w:rPr>
        <w:t>vorer les grands auteurs classiques américains, tels William Faulkner, Ernest Hemin</w:t>
      </w:r>
      <w:r w:rsidRPr="00D317E5">
        <w:rPr>
          <w:szCs w:val="24"/>
        </w:rPr>
        <w:t>g</w:t>
      </w:r>
      <w:r w:rsidRPr="00D317E5">
        <w:rPr>
          <w:szCs w:val="24"/>
        </w:rPr>
        <w:t>way, Mark Twain, James Joyce, mais aussi Dostoïevski, Charles Di</w:t>
      </w:r>
      <w:r w:rsidRPr="00D317E5">
        <w:rPr>
          <w:szCs w:val="24"/>
        </w:rPr>
        <w:t>c</w:t>
      </w:r>
      <w:r w:rsidRPr="00D317E5">
        <w:rPr>
          <w:szCs w:val="24"/>
        </w:rPr>
        <w:t>kens, Thomas Mann, Shmuel Yosef Agnon et Ev</w:t>
      </w:r>
      <w:r w:rsidRPr="00D317E5">
        <w:rPr>
          <w:szCs w:val="24"/>
        </w:rPr>
        <w:t>e</w:t>
      </w:r>
      <w:r w:rsidRPr="00D317E5">
        <w:rPr>
          <w:szCs w:val="24"/>
        </w:rPr>
        <w:t>lyn Waugh dont il affi</w:t>
      </w:r>
      <w:r w:rsidRPr="00D317E5">
        <w:rPr>
          <w:szCs w:val="24"/>
        </w:rPr>
        <w:t>r</w:t>
      </w:r>
      <w:r w:rsidRPr="00D317E5">
        <w:rPr>
          <w:szCs w:val="24"/>
        </w:rPr>
        <w:t>mera plus tard que la lecture du livre de cet écrivain l’influencera au plus haut point au point d’expliquer sa propre carrière littéra</w:t>
      </w:r>
      <w:r w:rsidRPr="00D317E5">
        <w:rPr>
          <w:szCs w:val="24"/>
        </w:rPr>
        <w:t>i</w:t>
      </w:r>
      <w:r w:rsidRPr="00D317E5">
        <w:rPr>
          <w:szCs w:val="24"/>
        </w:rPr>
        <w:t xml:space="preserve">re. La lecture de </w:t>
      </w:r>
      <w:r w:rsidRPr="00D317E5">
        <w:rPr>
          <w:i/>
          <w:iCs/>
          <w:szCs w:val="24"/>
        </w:rPr>
        <w:t xml:space="preserve">A Portrait of the Artist as a Young Man </w:t>
      </w:r>
      <w:r w:rsidRPr="00D317E5">
        <w:rPr>
          <w:szCs w:val="24"/>
        </w:rPr>
        <w:t>écrit par James Joyce sera également déterminante pour sa future ca</w:t>
      </w:r>
      <w:r w:rsidRPr="00D317E5">
        <w:rPr>
          <w:szCs w:val="24"/>
        </w:rPr>
        <w:t>r</w:t>
      </w:r>
      <w:r w:rsidRPr="00D317E5">
        <w:rPr>
          <w:szCs w:val="24"/>
        </w:rPr>
        <w:t xml:space="preserve">rière. </w:t>
      </w:r>
    </w:p>
    <w:p w:rsidR="00D04B9B" w:rsidRPr="00D317E5" w:rsidRDefault="00D04B9B" w:rsidP="00D04B9B">
      <w:pPr>
        <w:spacing w:before="120" w:after="120"/>
        <w:jc w:val="both"/>
        <w:rPr>
          <w:szCs w:val="24"/>
        </w:rPr>
      </w:pPr>
      <w:r w:rsidRPr="00D317E5">
        <w:rPr>
          <w:szCs w:val="24"/>
        </w:rPr>
        <w:t>Evelyn Waugh (de son véritable nom Arthur St. John Waugh, 28 octobre 1903-10 avril 1966) était un écrivain britannique, auteur prol</w:t>
      </w:r>
      <w:r w:rsidRPr="00D317E5">
        <w:rPr>
          <w:szCs w:val="24"/>
        </w:rPr>
        <w:t>i</w:t>
      </w:r>
      <w:r w:rsidRPr="00D317E5">
        <w:rPr>
          <w:szCs w:val="24"/>
        </w:rPr>
        <w:t>fique d’une quantité impressionnante d’ouvrages romanesques, de no</w:t>
      </w:r>
      <w:r w:rsidRPr="00D317E5">
        <w:rPr>
          <w:szCs w:val="24"/>
        </w:rPr>
        <w:t>u</w:t>
      </w:r>
      <w:r w:rsidRPr="00D317E5">
        <w:rPr>
          <w:szCs w:val="24"/>
        </w:rPr>
        <w:t>velles, de biographies, de récits de voyage, d’autobiographies et de mémoires… Son livre (p</w:t>
      </w:r>
      <w:r w:rsidRPr="00D317E5">
        <w:rPr>
          <w:szCs w:val="24"/>
        </w:rPr>
        <w:t>u</w:t>
      </w:r>
      <w:r w:rsidRPr="00D317E5">
        <w:rPr>
          <w:szCs w:val="24"/>
        </w:rPr>
        <w:t xml:space="preserve">blié en 1945, adapté en 1981 à la télévision puis au cinéma en 2008), intitulé </w:t>
      </w:r>
      <w:r w:rsidRPr="00D317E5">
        <w:rPr>
          <w:i/>
          <w:szCs w:val="24"/>
        </w:rPr>
        <w:t>Brideshead Revisited</w:t>
      </w:r>
      <w:r w:rsidRPr="00D317E5">
        <w:rPr>
          <w:szCs w:val="24"/>
        </w:rPr>
        <w:t xml:space="preserve">, </w:t>
      </w:r>
      <w:r w:rsidRPr="00D317E5">
        <w:rPr>
          <w:i/>
          <w:szCs w:val="24"/>
        </w:rPr>
        <w:t>Retour à Br</w:t>
      </w:r>
      <w:r w:rsidRPr="00D317E5">
        <w:rPr>
          <w:i/>
          <w:szCs w:val="24"/>
        </w:rPr>
        <w:t>i</w:t>
      </w:r>
      <w:r w:rsidRPr="00D317E5">
        <w:rPr>
          <w:i/>
          <w:szCs w:val="24"/>
        </w:rPr>
        <w:t>deshead</w:t>
      </w:r>
      <w:r w:rsidRPr="00D317E5">
        <w:rPr>
          <w:szCs w:val="24"/>
        </w:rPr>
        <w:t xml:space="preserve">, dont le sous-titre est </w:t>
      </w:r>
      <w:r w:rsidRPr="00D317E5">
        <w:rPr>
          <w:bCs/>
          <w:i/>
          <w:iCs/>
          <w:szCs w:val="24"/>
        </w:rPr>
        <w:t>The Sacred &amp; Profane Memories of Captain Charles Ryde</w:t>
      </w:r>
      <w:r w:rsidRPr="00D317E5">
        <w:rPr>
          <w:b/>
          <w:bCs/>
          <w:i/>
          <w:iCs/>
        </w:rPr>
        <w:t>r</w:t>
      </w:r>
      <w:r w:rsidRPr="00D317E5">
        <w:rPr>
          <w:bCs/>
          <w:iCs/>
        </w:rPr>
        <w:t>,</w:t>
      </w:r>
      <w:r w:rsidRPr="00D317E5">
        <w:t xml:space="preserve"> </w:t>
      </w:r>
      <w:r w:rsidRPr="00D317E5">
        <w:rPr>
          <w:szCs w:val="24"/>
        </w:rPr>
        <w:t>a</w:t>
      </w:r>
      <w:r w:rsidRPr="00D317E5">
        <w:rPr>
          <w:szCs w:val="24"/>
        </w:rPr>
        <w:t>u</w:t>
      </w:r>
      <w:r w:rsidRPr="00D317E5">
        <w:rPr>
          <w:szCs w:val="24"/>
        </w:rPr>
        <w:t xml:space="preserve">ra un impact déterminant sur Chaïm Potok. Il annonce le futur </w:t>
      </w:r>
      <w:r w:rsidRPr="00D317E5">
        <w:rPr>
          <w:i/>
          <w:szCs w:val="24"/>
        </w:rPr>
        <w:t>The Chosen</w:t>
      </w:r>
      <w:r w:rsidRPr="00D317E5">
        <w:rPr>
          <w:szCs w:val="24"/>
        </w:rPr>
        <w:t xml:space="preserve">, </w:t>
      </w:r>
      <w:r w:rsidRPr="00D317E5">
        <w:rPr>
          <w:i/>
          <w:szCs w:val="24"/>
        </w:rPr>
        <w:t>L’Elu</w:t>
      </w:r>
      <w:r w:rsidRPr="00D317E5">
        <w:rPr>
          <w:szCs w:val="24"/>
        </w:rPr>
        <w:t>, dans la mesure où il d</w:t>
      </w:r>
      <w:r w:rsidRPr="00D317E5">
        <w:rPr>
          <w:szCs w:val="24"/>
        </w:rPr>
        <w:t>é</w:t>
      </w:r>
      <w:r w:rsidRPr="00D317E5">
        <w:rPr>
          <w:szCs w:val="24"/>
        </w:rPr>
        <w:t>crit les positions religieuses et les échanges entre une famille aristocratique pratiquante et leur ami agnostique… La voie est ouverte entre le pr</w:t>
      </w:r>
      <w:r w:rsidRPr="00D317E5">
        <w:rPr>
          <w:szCs w:val="24"/>
        </w:rPr>
        <w:t>o</w:t>
      </w:r>
      <w:r w:rsidRPr="00D317E5">
        <w:rPr>
          <w:szCs w:val="24"/>
        </w:rPr>
        <w:t xml:space="preserve">fane et le sacré pour le jeune Chaïm. C’est ainsi qu’il s’intéresse de près (de trop près pour les siens) au dessin et à la peinture. Rien d’étonnant à ce qu’il écrive plus tard deux livres émouvants </w:t>
      </w:r>
      <w:r w:rsidRPr="00D317E5">
        <w:rPr>
          <w:i/>
          <w:szCs w:val="24"/>
        </w:rPr>
        <w:t>Je m’appelle Asher Lev</w:t>
      </w:r>
      <w:r w:rsidRPr="00D317E5">
        <w:rPr>
          <w:szCs w:val="24"/>
        </w:rPr>
        <w:t xml:space="preserve"> et </w:t>
      </w:r>
      <w:r w:rsidRPr="00D317E5">
        <w:rPr>
          <w:i/>
          <w:szCs w:val="24"/>
        </w:rPr>
        <w:t xml:space="preserve">Le Don d’Asher Lev </w:t>
      </w:r>
      <w:r w:rsidRPr="00D317E5">
        <w:rPr>
          <w:szCs w:val="24"/>
        </w:rPr>
        <w:t>sur lesquels je r</w:t>
      </w:r>
      <w:r w:rsidRPr="00D317E5">
        <w:rPr>
          <w:szCs w:val="24"/>
        </w:rPr>
        <w:t>e</w:t>
      </w:r>
      <w:r w:rsidRPr="00D317E5">
        <w:rPr>
          <w:szCs w:val="24"/>
        </w:rPr>
        <w:t xml:space="preserve">viendrai par la suite.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Son père ─ qui voulait que Chaïm devînt rabbin ─ et ses profe</w:t>
      </w:r>
      <w:r w:rsidRPr="00D317E5">
        <w:rPr>
          <w:szCs w:val="24"/>
        </w:rPr>
        <w:t>s</w:t>
      </w:r>
      <w:r w:rsidRPr="00D317E5">
        <w:rPr>
          <w:szCs w:val="24"/>
        </w:rPr>
        <w:t>seurs de l'école talmudique exercent de très fortes et lourdes pressions pour le détourner de ce don ─ don du diable, car l’interdiction forme</w:t>
      </w:r>
      <w:r w:rsidRPr="00D317E5">
        <w:rPr>
          <w:szCs w:val="24"/>
        </w:rPr>
        <w:t>l</w:t>
      </w:r>
      <w:r w:rsidRPr="00D317E5">
        <w:rPr>
          <w:szCs w:val="24"/>
        </w:rPr>
        <w:t>le de représenter le visage et le corps humain est a</w:t>
      </w:r>
      <w:r w:rsidRPr="00D317E5">
        <w:rPr>
          <w:szCs w:val="24"/>
        </w:rPr>
        <w:t>b</w:t>
      </w:r>
      <w:r w:rsidRPr="00D317E5">
        <w:rPr>
          <w:szCs w:val="24"/>
        </w:rPr>
        <w:t>solue dans cette communauté orthodoxe. En revanche, tous les siens l’exhortent à e</w:t>
      </w:r>
      <w:r w:rsidRPr="00D317E5">
        <w:rPr>
          <w:szCs w:val="24"/>
        </w:rPr>
        <w:t>n</w:t>
      </w:r>
      <w:r w:rsidRPr="00D317E5">
        <w:rPr>
          <w:szCs w:val="24"/>
        </w:rPr>
        <w:t>tamer et mener à terme des études e</w:t>
      </w:r>
      <w:r w:rsidRPr="00D317E5">
        <w:rPr>
          <w:szCs w:val="24"/>
        </w:rPr>
        <w:t>s</w:t>
      </w:r>
      <w:r w:rsidRPr="00D317E5">
        <w:rPr>
          <w:szCs w:val="24"/>
        </w:rPr>
        <w:t xml:space="preserve">sentiellement religieuses teintées de laïcité dans la prestigieuse mais ultra religieuse </w:t>
      </w:r>
      <w:r w:rsidRPr="00D317E5">
        <w:rPr>
          <w:i/>
          <w:szCs w:val="24"/>
        </w:rPr>
        <w:t>Yesh</w:t>
      </w:r>
      <w:r w:rsidRPr="00D317E5">
        <w:rPr>
          <w:i/>
          <w:szCs w:val="24"/>
        </w:rPr>
        <w:t>i</w:t>
      </w:r>
      <w:r w:rsidRPr="00D317E5">
        <w:rPr>
          <w:i/>
          <w:szCs w:val="24"/>
        </w:rPr>
        <w:t>va University</w:t>
      </w:r>
      <w:r w:rsidRPr="00D317E5">
        <w:rPr>
          <w:szCs w:val="24"/>
        </w:rPr>
        <w:t xml:space="preserve"> de New York. </w:t>
      </w:r>
    </w:p>
    <w:p w:rsidR="00D04B9B" w:rsidRPr="00D317E5" w:rsidRDefault="00D04B9B" w:rsidP="00D04B9B">
      <w:pPr>
        <w:spacing w:before="120" w:after="120"/>
        <w:jc w:val="both"/>
        <w:rPr>
          <w:szCs w:val="24"/>
          <w:shd w:val="clear" w:color="auto" w:fill="FFFFFF"/>
        </w:rPr>
      </w:pPr>
      <w:r w:rsidRPr="00D317E5">
        <w:rPr>
          <w:szCs w:val="24"/>
        </w:rPr>
        <w:lastRenderedPageBreak/>
        <w:t>Chaïm refuse de vivre sa vie durant dans une communauté hassid</w:t>
      </w:r>
      <w:r w:rsidRPr="00D317E5">
        <w:rPr>
          <w:szCs w:val="24"/>
        </w:rPr>
        <w:t>i</w:t>
      </w:r>
      <w:r w:rsidRPr="00D317E5">
        <w:rPr>
          <w:szCs w:val="24"/>
        </w:rPr>
        <w:t>que, il confiera plus tard que le hassidisme</w:t>
      </w:r>
      <w:r w:rsidRPr="00D317E5">
        <w:rPr>
          <w:i/>
          <w:szCs w:val="24"/>
        </w:rPr>
        <w:t xml:space="preserve"> « </w:t>
      </w:r>
      <w:r w:rsidRPr="00D317E5">
        <w:rPr>
          <w:i/>
          <w:szCs w:val="18"/>
          <w:shd w:val="clear" w:color="auto" w:fill="FFFFFF"/>
        </w:rPr>
        <w:t>[</w:t>
      </w:r>
      <w:r w:rsidRPr="00D317E5">
        <w:rPr>
          <w:i/>
          <w:szCs w:val="24"/>
          <w:shd w:val="clear" w:color="auto" w:fill="FFFFFF"/>
        </w:rPr>
        <w:t>avait] été une entrave violente exercée sur mon monde entièrement. J’ai perdu tous mes amis, j'ai perdu la plupart de mes profe</w:t>
      </w:r>
      <w:r w:rsidRPr="00D317E5">
        <w:rPr>
          <w:i/>
          <w:szCs w:val="24"/>
          <w:shd w:val="clear" w:color="auto" w:fill="FFFFFF"/>
        </w:rPr>
        <w:t>s</w:t>
      </w:r>
      <w:r w:rsidRPr="00D317E5">
        <w:rPr>
          <w:i/>
          <w:szCs w:val="24"/>
          <w:shd w:val="clear" w:color="auto" w:fill="FFFFFF"/>
        </w:rPr>
        <w:t xml:space="preserve">seurs, j'ai dû littéralement reconstruire mon existence,"[…]. </w:t>
      </w:r>
      <w:r w:rsidRPr="00D317E5">
        <w:rPr>
          <w:szCs w:val="24"/>
          <w:shd w:val="clear" w:color="auto" w:fill="FFFFFF"/>
        </w:rPr>
        <w:t>Il ajoutera quelques années après</w:t>
      </w:r>
      <w:r w:rsidRPr="00D317E5">
        <w:rPr>
          <w:i/>
          <w:szCs w:val="24"/>
          <w:shd w:val="clear" w:color="auto" w:fill="FFFFFF"/>
        </w:rPr>
        <w:t> : </w:t>
      </w:r>
      <w:r w:rsidRPr="00D317E5">
        <w:rPr>
          <w:i/>
          <w:szCs w:val="24"/>
        </w:rPr>
        <w:t>«</w:t>
      </w:r>
      <w:r w:rsidRPr="00D317E5">
        <w:rPr>
          <w:i/>
          <w:szCs w:val="24"/>
          <w:shd w:val="clear" w:color="auto" w:fill="FFFFFF"/>
        </w:rPr>
        <w:t>Ma mère était compati</w:t>
      </w:r>
      <w:r w:rsidRPr="00D317E5">
        <w:rPr>
          <w:i/>
          <w:szCs w:val="24"/>
          <w:shd w:val="clear" w:color="auto" w:fill="FFFFFF"/>
        </w:rPr>
        <w:t>s</w:t>
      </w:r>
      <w:r w:rsidRPr="00D317E5">
        <w:rPr>
          <w:i/>
          <w:szCs w:val="24"/>
          <w:shd w:val="clear" w:color="auto" w:fill="FFFFFF"/>
        </w:rPr>
        <w:t>sante; mon père, je ne pense pas qu’il pourrait se remettre jusqu’au jour il est mort</w:t>
      </w:r>
      <w:r w:rsidRPr="00D317E5">
        <w:rPr>
          <w:szCs w:val="24"/>
          <w:shd w:val="clear" w:color="auto" w:fill="FFFFFF"/>
        </w:rPr>
        <w:t xml:space="preserve"> ». </w:t>
      </w:r>
    </w:p>
    <w:p w:rsidR="00D04B9B" w:rsidRPr="00D317E5" w:rsidRDefault="00D04B9B" w:rsidP="00D04B9B">
      <w:pPr>
        <w:spacing w:before="120" w:after="120"/>
        <w:jc w:val="both"/>
        <w:rPr>
          <w:szCs w:val="24"/>
        </w:rPr>
      </w:pPr>
      <w:r w:rsidRPr="00D317E5">
        <w:rPr>
          <w:szCs w:val="24"/>
          <w:shd w:val="clear" w:color="auto" w:fill="FFFFFF"/>
        </w:rPr>
        <w:t>En dépit de ses aspirations profondes auxquelles il donn</w:t>
      </w:r>
      <w:r w:rsidRPr="00D317E5">
        <w:rPr>
          <w:szCs w:val="24"/>
          <w:shd w:val="clear" w:color="auto" w:fill="FFFFFF"/>
        </w:rPr>
        <w:t>e</w:t>
      </w:r>
      <w:r w:rsidRPr="00D317E5">
        <w:rPr>
          <w:szCs w:val="24"/>
          <w:shd w:val="clear" w:color="auto" w:fill="FFFFFF"/>
        </w:rPr>
        <w:t xml:space="preserve">ra libre cours dans les années qui suivront, pour l’heure, il </w:t>
      </w:r>
      <w:r w:rsidRPr="00D317E5">
        <w:rPr>
          <w:szCs w:val="24"/>
        </w:rPr>
        <w:t>se plie à la volonté familiale, travaille avec conviction et application, il est brillant et d</w:t>
      </w:r>
      <w:r w:rsidRPr="00D317E5">
        <w:rPr>
          <w:szCs w:val="24"/>
        </w:rPr>
        <w:t>é</w:t>
      </w:r>
      <w:r w:rsidRPr="00D317E5">
        <w:rPr>
          <w:szCs w:val="24"/>
        </w:rPr>
        <w:t xml:space="preserve">croche avec la mention </w:t>
      </w:r>
      <w:r w:rsidRPr="00D317E5">
        <w:rPr>
          <w:i/>
          <w:szCs w:val="24"/>
        </w:rPr>
        <w:t>summa cum laude</w:t>
      </w:r>
      <w:r w:rsidRPr="00D317E5">
        <w:rPr>
          <w:szCs w:val="24"/>
        </w:rPr>
        <w:t xml:space="preserve"> un dipl</w:t>
      </w:r>
      <w:r w:rsidRPr="00D317E5">
        <w:rPr>
          <w:szCs w:val="24"/>
        </w:rPr>
        <w:t>ô</w:t>
      </w:r>
      <w:r w:rsidRPr="00D317E5">
        <w:rPr>
          <w:szCs w:val="24"/>
        </w:rPr>
        <w:t xml:space="preserve">me de littérature anglaise en 1950, puis continue son cursus religieux au </w:t>
      </w:r>
      <w:r w:rsidRPr="00D317E5">
        <w:rPr>
          <w:i/>
          <w:szCs w:val="24"/>
        </w:rPr>
        <w:t>Jewish The</w:t>
      </w:r>
      <w:r w:rsidRPr="00D317E5">
        <w:rPr>
          <w:i/>
          <w:szCs w:val="24"/>
        </w:rPr>
        <w:t>o</w:t>
      </w:r>
      <w:r w:rsidRPr="00D317E5">
        <w:rPr>
          <w:i/>
          <w:szCs w:val="24"/>
        </w:rPr>
        <w:t>logical Seminary</w:t>
      </w:r>
      <w:r w:rsidRPr="00D317E5">
        <w:rPr>
          <w:szCs w:val="24"/>
        </w:rPr>
        <w:t xml:space="preserve"> ─ d’obédience conservatrice et traditionnaliste ─ où il est ordonné rabbin en 1954, après quatre années st</w:t>
      </w:r>
      <w:r w:rsidRPr="00D317E5">
        <w:rPr>
          <w:szCs w:val="24"/>
        </w:rPr>
        <w:t>u</w:t>
      </w:r>
      <w:r w:rsidRPr="00D317E5">
        <w:rPr>
          <w:szCs w:val="24"/>
        </w:rPr>
        <w:t xml:space="preserve">dieuses. Il est diplômé la même année d’un </w:t>
      </w:r>
      <w:r w:rsidRPr="00D317E5">
        <w:rPr>
          <w:i/>
          <w:szCs w:val="24"/>
        </w:rPr>
        <w:t>Master</w:t>
      </w:r>
      <w:r w:rsidRPr="00D317E5">
        <w:rPr>
          <w:szCs w:val="24"/>
        </w:rPr>
        <w:t xml:space="preserve"> de littér</w:t>
      </w:r>
      <w:r w:rsidRPr="00D317E5">
        <w:rPr>
          <w:szCs w:val="24"/>
        </w:rPr>
        <w:t>a</w:t>
      </w:r>
      <w:r w:rsidRPr="00D317E5">
        <w:rPr>
          <w:szCs w:val="24"/>
        </w:rPr>
        <w:t xml:space="preserve">ture hébraïque. </w:t>
      </w:r>
    </w:p>
    <w:p w:rsidR="00D04B9B" w:rsidRPr="00D317E5" w:rsidRDefault="00D04B9B" w:rsidP="00D04B9B">
      <w:pPr>
        <w:spacing w:before="120" w:after="120"/>
        <w:jc w:val="both"/>
        <w:rPr>
          <w:szCs w:val="24"/>
        </w:rPr>
      </w:pPr>
      <w:r w:rsidRPr="00D317E5">
        <w:rPr>
          <w:szCs w:val="24"/>
        </w:rPr>
        <w:t>Ses études religieuses ne l’ont toutefois pas détourné de ses pa</w:t>
      </w:r>
      <w:r w:rsidRPr="00D317E5">
        <w:rPr>
          <w:szCs w:val="24"/>
        </w:rPr>
        <w:t>s</w:t>
      </w:r>
      <w:r w:rsidRPr="00D317E5">
        <w:rPr>
          <w:szCs w:val="24"/>
        </w:rPr>
        <w:t>sions artistiques. C’est ainsi qu’il commence à l’âge de 16 ans sa pr</w:t>
      </w:r>
      <w:r w:rsidRPr="00D317E5">
        <w:rPr>
          <w:szCs w:val="24"/>
        </w:rPr>
        <w:t>e</w:t>
      </w:r>
      <w:r w:rsidRPr="00D317E5">
        <w:rPr>
          <w:szCs w:val="24"/>
        </w:rPr>
        <w:t xml:space="preserve">mière œuvre de fiction qu’il soumet l’année suivante au magazine </w:t>
      </w:r>
      <w:r w:rsidRPr="00D317E5">
        <w:rPr>
          <w:i/>
          <w:szCs w:val="24"/>
        </w:rPr>
        <w:t>The Atlantic Monthly</w:t>
      </w:r>
      <w:r w:rsidRPr="00D317E5">
        <w:rPr>
          <w:szCs w:val="24"/>
        </w:rPr>
        <w:t>. Son travail n’est pas publié, mais l’éditeur pressenti lui envoie un courrier l’encourageant à poursuivre… En 1949, ses r</w:t>
      </w:r>
      <w:r w:rsidRPr="00D317E5">
        <w:rPr>
          <w:szCs w:val="24"/>
        </w:rPr>
        <w:t>é</w:t>
      </w:r>
      <w:r w:rsidRPr="00D317E5">
        <w:rPr>
          <w:szCs w:val="24"/>
        </w:rPr>
        <w:t>cits sont p</w:t>
      </w:r>
      <w:r w:rsidRPr="00D317E5">
        <w:rPr>
          <w:szCs w:val="24"/>
        </w:rPr>
        <w:t>u</w:t>
      </w:r>
      <w:r w:rsidRPr="00D317E5">
        <w:rPr>
          <w:szCs w:val="24"/>
        </w:rPr>
        <w:t xml:space="preserve">bliés dans le magazine littéraire de la </w:t>
      </w:r>
      <w:r w:rsidRPr="00D317E5">
        <w:rPr>
          <w:i/>
          <w:szCs w:val="24"/>
        </w:rPr>
        <w:t xml:space="preserve">Yeshiva Univeristy </w:t>
      </w:r>
      <w:r w:rsidRPr="00D317E5">
        <w:rPr>
          <w:szCs w:val="24"/>
        </w:rPr>
        <w:t xml:space="preserve">qu’il quittera pour le Séminaire. </w:t>
      </w:r>
    </w:p>
    <w:p w:rsidR="00D04B9B" w:rsidRPr="00D317E5" w:rsidRDefault="00D04B9B" w:rsidP="00D04B9B">
      <w:pPr>
        <w:spacing w:before="120" w:after="120"/>
        <w:jc w:val="both"/>
        <w:rPr>
          <w:szCs w:val="24"/>
        </w:rPr>
      </w:pPr>
      <w:r w:rsidRPr="00D317E5">
        <w:rPr>
          <w:szCs w:val="24"/>
        </w:rPr>
        <w:t xml:space="preserve">Chaïm milite activement et devient le directeur de la LTF, </w:t>
      </w:r>
      <w:r w:rsidRPr="00D317E5">
        <w:rPr>
          <w:i/>
          <w:szCs w:val="24"/>
        </w:rPr>
        <w:t>Leaders Training Fellowship</w:t>
      </w:r>
      <w:r w:rsidRPr="00D317E5">
        <w:rPr>
          <w:szCs w:val="24"/>
        </w:rPr>
        <w:t>, une organ</w:t>
      </w:r>
      <w:r w:rsidRPr="00D317E5">
        <w:rPr>
          <w:szCs w:val="24"/>
        </w:rPr>
        <w:t>i</w:t>
      </w:r>
      <w:r w:rsidRPr="00D317E5">
        <w:rPr>
          <w:szCs w:val="24"/>
        </w:rPr>
        <w:t>sation de jeunesse en lien avec les organisations ju</w:t>
      </w:r>
      <w:r w:rsidRPr="00D317E5">
        <w:rPr>
          <w:szCs w:val="24"/>
        </w:rPr>
        <w:t>i</w:t>
      </w:r>
      <w:r w:rsidRPr="00D317E5">
        <w:rPr>
          <w:szCs w:val="24"/>
        </w:rPr>
        <w:t xml:space="preserve">ves conservatrices. </w:t>
      </w:r>
    </w:p>
    <w:p w:rsidR="00D04B9B" w:rsidRPr="00D317E5" w:rsidRDefault="00D04B9B" w:rsidP="00D04B9B">
      <w:pPr>
        <w:spacing w:before="120" w:after="120"/>
        <w:jc w:val="both"/>
      </w:pPr>
      <w:r w:rsidRPr="00D317E5">
        <w:t>Il rencontre Adena Sara Mosevitzky, une travai</w:t>
      </w:r>
      <w:r w:rsidRPr="00D317E5">
        <w:t>l</w:t>
      </w:r>
      <w:r w:rsidRPr="00D317E5">
        <w:t>leuse sociale en milieu psychiatrique (selon les sources, sa profession varie entre assi</w:t>
      </w:r>
      <w:r w:rsidRPr="00D317E5">
        <w:t>s</w:t>
      </w:r>
      <w:r w:rsidRPr="00D317E5">
        <w:t>tante sociale, travailleuse sociale, ps</w:t>
      </w:r>
      <w:r w:rsidRPr="00D317E5">
        <w:t>y</w:t>
      </w:r>
      <w:r w:rsidRPr="00D317E5">
        <w:t>chiatre…) au camp Ramah</w:t>
      </w:r>
      <w:r>
        <w:t> </w:t>
      </w:r>
      <w:r w:rsidRPr="00D317E5">
        <w:rPr>
          <w:rStyle w:val="Appelnotedebasdep"/>
        </w:rPr>
        <w:footnoteReference w:customMarkFollows="1" w:id="2"/>
        <w:t>*</w:t>
      </w:r>
      <w:r w:rsidRPr="00D317E5">
        <w:t xml:space="preserve">, </w:t>
      </w:r>
      <w:r w:rsidRPr="00D317E5">
        <w:lastRenderedPageBreak/>
        <w:t>dans le Poconos, dont il est le directeur de 1957 à 1959. Il l’épouse le 8 juin 1958. De cette union naîtront trois e</w:t>
      </w:r>
      <w:r w:rsidRPr="00D317E5">
        <w:t>n</w:t>
      </w:r>
      <w:r w:rsidRPr="00D317E5">
        <w:t>fants, Rena, Naama et Akiva. Malgré une recherche approfondie, je n’ai rien pu a</w:t>
      </w:r>
      <w:r w:rsidRPr="00D317E5">
        <w:t>p</w:t>
      </w:r>
      <w:r w:rsidRPr="00D317E5">
        <w:t>prendre sur la descendance de l’écrivain…</w:t>
      </w:r>
    </w:p>
    <w:p w:rsidR="00D04B9B" w:rsidRPr="00D317E5" w:rsidRDefault="00D04B9B" w:rsidP="00D04B9B">
      <w:pPr>
        <w:spacing w:before="120" w:after="120"/>
        <w:jc w:val="both"/>
      </w:pPr>
      <w:r w:rsidRPr="00D317E5">
        <w:t xml:space="preserve">Après son obtention d’un </w:t>
      </w:r>
      <w:r w:rsidRPr="00D317E5">
        <w:rPr>
          <w:i/>
        </w:rPr>
        <w:t>Master</w:t>
      </w:r>
      <w:r w:rsidRPr="00D317E5">
        <w:t xml:space="preserve"> en littérature hébraïque, Chaïm s’engage en tant qu’aumônier dans l’armée des </w:t>
      </w:r>
      <w:r>
        <w:t>État</w:t>
      </w:r>
      <w:r w:rsidRPr="00D317E5">
        <w:t>s-Unis d’Amérique. Il servira en Corée du sud de 1955 à 1957. Cette exp</w:t>
      </w:r>
      <w:r w:rsidRPr="00D317E5">
        <w:t>é</w:t>
      </w:r>
      <w:r w:rsidRPr="00D317E5">
        <w:t>rience nouvelle va profondément l’enrichir. Il plonge dans un monde dépourvu d’antisémitisme et de Juifs. En revanche, il s’aperçoit que les populations re</w:t>
      </w:r>
      <w:r w:rsidRPr="00D317E5">
        <w:t>n</w:t>
      </w:r>
      <w:r w:rsidRPr="00D317E5">
        <w:t xml:space="preserve">contrées prient avec la même ferveur que celle qu’il a pu constater dans les synagogues. </w:t>
      </w:r>
    </w:p>
    <w:p w:rsidR="00D04B9B" w:rsidRPr="00D317E5" w:rsidRDefault="00D04B9B" w:rsidP="00D04B9B">
      <w:pPr>
        <w:spacing w:before="120" w:after="120"/>
        <w:jc w:val="both"/>
      </w:pPr>
      <w:r w:rsidRPr="00D317E5">
        <w:t>Lorsqu’il revient de Corée, Chaïm occupe un poste de d</w:t>
      </w:r>
      <w:r w:rsidRPr="00D317E5">
        <w:t>i</w:t>
      </w:r>
      <w:r w:rsidRPr="00D317E5">
        <w:t>recteur d’enseignement à l’Université du Judaïsme de Los Angeles, puis l’année suivante poursuit son cursus univers</w:t>
      </w:r>
      <w:r w:rsidRPr="00D317E5">
        <w:t>i</w:t>
      </w:r>
      <w:r w:rsidRPr="00D317E5">
        <w:t>taire à l’Université de Pennsylvanie. Il passe l’année 1963 en Israël, où il rédige son mémo</w:t>
      </w:r>
      <w:r w:rsidRPr="00D317E5">
        <w:t>i</w:t>
      </w:r>
      <w:r w:rsidRPr="00D317E5">
        <w:t>re de doctorat consacré à Maïm</w:t>
      </w:r>
      <w:r w:rsidRPr="00D317E5">
        <w:t>o</w:t>
      </w:r>
      <w:r w:rsidRPr="00D317E5">
        <w:t xml:space="preserve">nide et entame l’écriture d’un roman. </w:t>
      </w:r>
    </w:p>
    <w:p w:rsidR="00D04B9B" w:rsidRPr="00D317E5" w:rsidRDefault="00D04B9B" w:rsidP="00D04B9B">
      <w:pPr>
        <w:spacing w:before="120" w:after="120"/>
        <w:jc w:val="both"/>
      </w:pPr>
      <w:r w:rsidRPr="00D317E5">
        <w:t>En 1964, Chaïm s’installe à Brooklyn, où il devient le re</w:t>
      </w:r>
      <w:r w:rsidRPr="00D317E5">
        <w:t>s</w:t>
      </w:r>
      <w:r w:rsidRPr="00D317E5">
        <w:t xml:space="preserve">ponsable éditorial d’une revue intitulée </w:t>
      </w:r>
      <w:r w:rsidRPr="00D317E5">
        <w:rPr>
          <w:i/>
        </w:rPr>
        <w:t>Conservative J</w:t>
      </w:r>
      <w:r w:rsidRPr="00D317E5">
        <w:rPr>
          <w:i/>
        </w:rPr>
        <w:t>u</w:t>
      </w:r>
      <w:r w:rsidRPr="00D317E5">
        <w:rPr>
          <w:i/>
        </w:rPr>
        <w:t xml:space="preserve">daïsm. </w:t>
      </w:r>
      <w:r w:rsidRPr="00D317E5">
        <w:t xml:space="preserve">Dans la foulée, il rejoint le corps d’enseignants du </w:t>
      </w:r>
      <w:r w:rsidRPr="00D317E5">
        <w:rPr>
          <w:i/>
        </w:rPr>
        <w:t>Jewish Theological Seminary Inst</w:t>
      </w:r>
      <w:r w:rsidRPr="00D317E5">
        <w:rPr>
          <w:i/>
        </w:rPr>
        <w:t>i</w:t>
      </w:r>
      <w:r w:rsidRPr="00D317E5">
        <w:rPr>
          <w:i/>
        </w:rPr>
        <w:t xml:space="preserve">tute. </w:t>
      </w:r>
      <w:r w:rsidRPr="00D317E5">
        <w:t>Chaïm ne perd pas son temps, il travaille énormément, s’investit dans une mult</w:t>
      </w:r>
      <w:r w:rsidRPr="00D317E5">
        <w:t>i</w:t>
      </w:r>
      <w:r w:rsidRPr="00D317E5">
        <w:t xml:space="preserve">tude d’activités. </w:t>
      </w:r>
    </w:p>
    <w:p w:rsidR="00D04B9B" w:rsidRPr="00D317E5" w:rsidRDefault="00D04B9B" w:rsidP="00D04B9B">
      <w:pPr>
        <w:spacing w:before="120" w:after="120"/>
        <w:jc w:val="both"/>
      </w:pPr>
      <w:r w:rsidRPr="00D317E5">
        <w:t xml:space="preserve">En 1965, il devient rédacteur en chef de la </w:t>
      </w:r>
      <w:r w:rsidRPr="00D317E5">
        <w:rPr>
          <w:i/>
        </w:rPr>
        <w:t>Jewish Publication S</w:t>
      </w:r>
      <w:r w:rsidRPr="00D317E5">
        <w:rPr>
          <w:i/>
        </w:rPr>
        <w:t>o</w:t>
      </w:r>
      <w:r w:rsidRPr="00D317E5">
        <w:rPr>
          <w:i/>
        </w:rPr>
        <w:t xml:space="preserve">ciety </w:t>
      </w:r>
      <w:r w:rsidRPr="00D317E5">
        <w:t>à Philadelphie, puis directeur général de la revue. Il obtint le doctorat de philosophie de l’Université de Pen</w:t>
      </w:r>
      <w:r w:rsidRPr="00D317E5">
        <w:t>n</w:t>
      </w:r>
      <w:r w:rsidRPr="00D317E5">
        <w:t xml:space="preserve">sylvanie. </w:t>
      </w:r>
    </w:p>
    <w:p w:rsidR="00D04B9B" w:rsidRPr="00D317E5" w:rsidRDefault="00D04B9B" w:rsidP="00D04B9B">
      <w:pPr>
        <w:spacing w:before="120" w:after="120"/>
        <w:jc w:val="both"/>
      </w:pPr>
      <w:r w:rsidRPr="00D317E5">
        <w:t>En 1970, à la naissance de sa fille Rosa, Chaïm vit à Jér</w:t>
      </w:r>
      <w:r w:rsidRPr="00D317E5">
        <w:t>u</w:t>
      </w:r>
      <w:r w:rsidRPr="00D317E5">
        <w:t>salem avec toute sa famille puis s’installe à nouveau à Phil</w:t>
      </w:r>
      <w:r w:rsidRPr="00D317E5">
        <w:t>a</w:t>
      </w:r>
      <w:r w:rsidRPr="00D317E5">
        <w:t xml:space="preserve">delphie en 1977. </w:t>
      </w:r>
    </w:p>
    <w:p w:rsidR="00D04B9B" w:rsidRPr="00D317E5" w:rsidRDefault="00D04B9B" w:rsidP="00D04B9B">
      <w:pPr>
        <w:spacing w:before="120" w:after="120"/>
        <w:jc w:val="both"/>
        <w:rPr>
          <w:i/>
        </w:rPr>
      </w:pPr>
      <w:r w:rsidRPr="00D317E5">
        <w:t xml:space="preserve">Peu après avoir publié </w:t>
      </w:r>
      <w:r w:rsidRPr="00D317E5">
        <w:rPr>
          <w:i/>
        </w:rPr>
        <w:t xml:space="preserve">Old Men At Midnight, </w:t>
      </w:r>
      <w:r w:rsidRPr="00D317E5">
        <w:t>une tumeur cancére</w:t>
      </w:r>
      <w:r w:rsidRPr="00D317E5">
        <w:t>u</w:t>
      </w:r>
      <w:r w:rsidRPr="00D317E5">
        <w:t>se cérébrale est diagnostiquée. Il meurt à son dom</w:t>
      </w:r>
      <w:r w:rsidRPr="00D317E5">
        <w:t>i</w:t>
      </w:r>
      <w:r w:rsidRPr="00D317E5">
        <w:t>cile à Merion, Pennsylvanie le 23 juillet 2002. Il avait 73 ans. « </w:t>
      </w:r>
      <w:r w:rsidRPr="00D317E5">
        <w:rPr>
          <w:i/>
        </w:rPr>
        <w:t xml:space="preserve">Chaïm Potok est </w:t>
      </w:r>
      <w:r w:rsidRPr="00D317E5">
        <w:rPr>
          <w:i/>
          <w:iCs/>
        </w:rPr>
        <w:t xml:space="preserve">`mort pendant son sommeil </w:t>
      </w:r>
      <w:r w:rsidRPr="00D317E5">
        <w:t>´, a indiqué Sh</w:t>
      </w:r>
      <w:r w:rsidRPr="00D317E5">
        <w:t>a</w:t>
      </w:r>
      <w:r w:rsidRPr="00D317E5">
        <w:t>ron Stunacher, la directrice de la synagogue Beth Hillel-Beth El où officiait régulièrement l'écr</w:t>
      </w:r>
      <w:r w:rsidRPr="00D317E5">
        <w:t>i</w:t>
      </w:r>
      <w:r w:rsidRPr="00D317E5">
        <w:t>vain, qui était rabbin.</w:t>
      </w:r>
      <w:r w:rsidRPr="00D317E5">
        <w:rPr>
          <w:i/>
        </w:rPr>
        <w:t xml:space="preserve"> </w:t>
      </w:r>
      <w:r w:rsidRPr="00D317E5">
        <w:rPr>
          <w:i/>
          <w:iCs/>
        </w:rPr>
        <w:t>`Il était un grand érudit et un brillant auteur qui a enrichi notre communauté´</w:t>
      </w:r>
      <w:r w:rsidRPr="00D317E5">
        <w:rPr>
          <w:i/>
        </w:rPr>
        <w:t xml:space="preserve">, </w:t>
      </w:r>
      <w:r w:rsidRPr="00D317E5">
        <w:t>a déclaré Madame Stun</w:t>
      </w:r>
      <w:r w:rsidRPr="00D317E5">
        <w:t>a</w:t>
      </w:r>
      <w:r w:rsidRPr="00D317E5">
        <w:t>cher</w:t>
      </w:r>
      <w:r w:rsidRPr="00D317E5">
        <w:rPr>
          <w:i/>
        </w:rPr>
        <w:t xml:space="preserve">. </w:t>
      </w:r>
    </w:p>
    <w:p w:rsidR="00D04B9B" w:rsidRPr="00D317E5" w:rsidRDefault="00D04B9B" w:rsidP="00D04B9B">
      <w:pPr>
        <w:spacing w:before="120" w:after="120"/>
        <w:jc w:val="both"/>
      </w:pPr>
      <w:r w:rsidRPr="00D317E5">
        <w:lastRenderedPageBreak/>
        <w:t>Son œuvre littéraire</w:t>
      </w:r>
      <w:r>
        <w:t> </w:t>
      </w:r>
      <w:r w:rsidRPr="00D317E5">
        <w:rPr>
          <w:rStyle w:val="Appelnotedebasdep"/>
        </w:rPr>
        <w:footnoteReference w:customMarkFollows="1" w:id="3"/>
        <w:t>*</w:t>
      </w:r>
      <w:r w:rsidRPr="00D317E5">
        <w:t xml:space="preserve"> a été largement traduite dans divers pays. Plus 3 400 000 d’exemplaires ont été vendus dans le monde. Notons aussi une très belle et émouvante adaptation c</w:t>
      </w:r>
      <w:r w:rsidRPr="00D317E5">
        <w:t>i</w:t>
      </w:r>
      <w:r w:rsidRPr="00D317E5">
        <w:t xml:space="preserve">nématographique de son livre phare </w:t>
      </w:r>
      <w:r w:rsidRPr="00D317E5">
        <w:rPr>
          <w:i/>
        </w:rPr>
        <w:t>The Chosen</w:t>
      </w:r>
      <w:r w:rsidRPr="00D317E5">
        <w:t xml:space="preserve">, L’Elu sur laquelle je reviendrai plus avant. </w:t>
      </w:r>
    </w:p>
    <w:p w:rsidR="00D04B9B" w:rsidRDefault="00D04B9B" w:rsidP="00D04B9B">
      <w:pPr>
        <w:pStyle w:val="p"/>
      </w:pPr>
    </w:p>
    <w:p w:rsidR="00D04B9B" w:rsidRDefault="00D04B9B" w:rsidP="00D04B9B">
      <w:pPr>
        <w:pStyle w:val="p"/>
      </w:pPr>
      <w:r>
        <w:br w:type="page"/>
      </w:r>
    </w:p>
    <w:p w:rsidR="00D04B9B" w:rsidRDefault="00D04B9B" w:rsidP="00D04B9B">
      <w:pPr>
        <w:jc w:val="both"/>
      </w:pP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5" w:name="Chaim_Potok_chap_01"/>
      <w:r w:rsidRPr="00EC6803">
        <w:rPr>
          <w:b/>
          <w:sz w:val="24"/>
        </w:rPr>
        <w:t>Chaïm Potok. Entre sacré et profane. Essai.</w:t>
      </w:r>
    </w:p>
    <w:p w:rsidR="00D04B9B" w:rsidRPr="009D053A" w:rsidRDefault="00D04B9B" w:rsidP="00D04B9B">
      <w:pPr>
        <w:pStyle w:val="planchest"/>
        <w:rPr>
          <w:i/>
        </w:rPr>
      </w:pPr>
      <w:r>
        <w:t>L’Amérique,</w:t>
      </w:r>
      <w:r>
        <w:br/>
        <w:t xml:space="preserve">nouvelle </w:t>
      </w:r>
      <w:r>
        <w:rPr>
          <w:i/>
        </w:rPr>
        <w:t>Terre Promise</w:t>
      </w:r>
    </w:p>
    <w:bookmarkEnd w:id="5"/>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bCs/>
          <w:szCs w:val="24"/>
        </w:rPr>
      </w:pPr>
      <w:r w:rsidRPr="00D317E5">
        <w:rPr>
          <w:bCs/>
          <w:szCs w:val="24"/>
        </w:rPr>
        <w:t xml:space="preserve">Les </w:t>
      </w:r>
      <w:r>
        <w:rPr>
          <w:bCs/>
          <w:szCs w:val="24"/>
        </w:rPr>
        <w:t>État</w:t>
      </w:r>
      <w:r w:rsidRPr="00D317E5">
        <w:rPr>
          <w:bCs/>
          <w:szCs w:val="24"/>
        </w:rPr>
        <w:t>s-Unis d’Amérique, à tort ou à raison, sont devenus à la fin du XIX</w:t>
      </w:r>
      <w:r w:rsidRPr="00D317E5">
        <w:rPr>
          <w:bCs/>
          <w:szCs w:val="24"/>
          <w:vertAlign w:val="superscript"/>
        </w:rPr>
        <w:t>e</w:t>
      </w:r>
      <w:r w:rsidRPr="00D317E5">
        <w:rPr>
          <w:bCs/>
          <w:szCs w:val="24"/>
        </w:rPr>
        <w:t xml:space="preserve"> siècle la Nouvelle Te</w:t>
      </w:r>
      <w:r w:rsidRPr="00D317E5">
        <w:rPr>
          <w:bCs/>
          <w:szCs w:val="24"/>
        </w:rPr>
        <w:t>r</w:t>
      </w:r>
      <w:r w:rsidRPr="00D317E5">
        <w:rPr>
          <w:bCs/>
          <w:szCs w:val="24"/>
        </w:rPr>
        <w:t>re Promise. Et pourtant, l’arrivée des nouveaux i</w:t>
      </w:r>
      <w:r w:rsidRPr="00D317E5">
        <w:rPr>
          <w:bCs/>
          <w:szCs w:val="24"/>
        </w:rPr>
        <w:t>m</w:t>
      </w:r>
      <w:r w:rsidRPr="00D317E5">
        <w:rPr>
          <w:bCs/>
          <w:szCs w:val="24"/>
        </w:rPr>
        <w:t>migrants n’est guère une « partie de plaisir » pour ces malheureux qui ont souvent ri</w:t>
      </w:r>
      <w:r w:rsidRPr="00D317E5">
        <w:rPr>
          <w:bCs/>
          <w:szCs w:val="24"/>
        </w:rPr>
        <w:t>s</w:t>
      </w:r>
      <w:r w:rsidRPr="00D317E5">
        <w:rPr>
          <w:bCs/>
          <w:szCs w:val="24"/>
        </w:rPr>
        <w:t>qué leur vie au cours du long périple qui les conduit outre-Atlantique. L’épopée des Juifs d’Europe centrale n’est cependant pas la première tentative d’installation dans le No</w:t>
      </w:r>
      <w:r w:rsidRPr="00D317E5">
        <w:rPr>
          <w:bCs/>
          <w:szCs w:val="24"/>
        </w:rPr>
        <w:t>u</w:t>
      </w:r>
      <w:r w:rsidRPr="00D317E5">
        <w:rPr>
          <w:bCs/>
          <w:szCs w:val="24"/>
        </w:rPr>
        <w:t>veau-Monde. En effet, la fondation de la Nouvelle Amsterdam ─ qui devie</w:t>
      </w:r>
      <w:r w:rsidRPr="00D317E5">
        <w:rPr>
          <w:bCs/>
          <w:szCs w:val="24"/>
        </w:rPr>
        <w:t>n</w:t>
      </w:r>
      <w:r w:rsidRPr="00D317E5">
        <w:rPr>
          <w:bCs/>
          <w:szCs w:val="24"/>
        </w:rPr>
        <w:t>dra New York ─ remonte au XVII</w:t>
      </w:r>
      <w:r w:rsidRPr="00D317E5">
        <w:rPr>
          <w:bCs/>
          <w:szCs w:val="24"/>
          <w:vertAlign w:val="superscript"/>
        </w:rPr>
        <w:t>e</w:t>
      </w:r>
      <w:r w:rsidRPr="00D317E5">
        <w:rPr>
          <w:bCs/>
          <w:szCs w:val="24"/>
        </w:rPr>
        <w:t xml:space="preserve"> siècle. </w:t>
      </w:r>
    </w:p>
    <w:p w:rsidR="00D04B9B" w:rsidRPr="00D317E5" w:rsidRDefault="00D04B9B" w:rsidP="00D04B9B">
      <w:pPr>
        <w:spacing w:before="120" w:after="120"/>
        <w:jc w:val="both"/>
      </w:pPr>
      <w:r w:rsidRPr="00D317E5">
        <w:t>Elle est due à des Juifs majoritairement séphar</w:t>
      </w:r>
      <w:r w:rsidRPr="00D317E5">
        <w:t>a</w:t>
      </w:r>
      <w:r w:rsidRPr="00D317E5">
        <w:t>des et en minorité ashkénazes, contrairement à bien des idées reçues. « Tout » comme</w:t>
      </w:r>
      <w:r w:rsidRPr="00D317E5">
        <w:t>n</w:t>
      </w:r>
      <w:r w:rsidRPr="00D317E5">
        <w:t>ce aux Pays-Bas lorsque le 22 août 1654, Jacob Barsimon, de nation</w:t>
      </w:r>
      <w:r w:rsidRPr="00D317E5">
        <w:t>a</w:t>
      </w:r>
      <w:r w:rsidRPr="00D317E5">
        <w:t>lité hollandaise, reçoit pour mission des responsables de la comm</w:t>
      </w:r>
      <w:r w:rsidRPr="00D317E5">
        <w:t>u</w:t>
      </w:r>
      <w:r w:rsidRPr="00D317E5">
        <w:t>nauté juive d’Amsterdam d’aller s’installer à la Nouvelle Amste</w:t>
      </w:r>
      <w:r w:rsidRPr="00D317E5">
        <w:t>r</w:t>
      </w:r>
      <w:r w:rsidRPr="00D317E5">
        <w:t xml:space="preserve">dam et d’étudier les possibilités d’installation de ses coreligionnaires. </w:t>
      </w:r>
      <w:r>
        <w:t>À</w:t>
      </w:r>
      <w:r w:rsidRPr="00D317E5">
        <w:t xml:space="preserve"> bord du bateau </w:t>
      </w:r>
      <w:r w:rsidRPr="00D317E5">
        <w:rPr>
          <w:i/>
        </w:rPr>
        <w:t>Pear Tree</w:t>
      </w:r>
      <w:r w:rsidRPr="00D317E5">
        <w:t xml:space="preserve"> parti de Hollande le 8 jui</w:t>
      </w:r>
      <w:r w:rsidRPr="00D317E5">
        <w:t>l</w:t>
      </w:r>
      <w:r w:rsidRPr="00D317E5">
        <w:t>let 1654, il aborde les côtes américaines le 22 août. Il s</w:t>
      </w:r>
      <w:r w:rsidRPr="00D317E5">
        <w:t>e</w:t>
      </w:r>
      <w:r w:rsidRPr="00D317E5">
        <w:t>rait l’un des premiers Juifs à aborder cette terre lointaine. Il est soutenu par un autre pionnier, Asser Levy, puis rejoint par une poignée d’exilés, 23 Juifs, principalement sépharades, qui ont quitté Recife (neuvième ville du Brésil dans l</w:t>
      </w:r>
      <w:r w:rsidRPr="00D317E5">
        <w:t>a</w:t>
      </w:r>
      <w:r w:rsidRPr="00D317E5">
        <w:t>quelle les Juifs avaient construit vers 1640 la première synagogue du continent américain). L’itinéraire de cette poignée d’exilés est surpr</w:t>
      </w:r>
      <w:r w:rsidRPr="00D317E5">
        <w:t>e</w:t>
      </w:r>
      <w:r w:rsidRPr="00D317E5">
        <w:t>nant à plus d’un titre. Ils étaient sous domination hollandaise, mais le Portugal a repris ce territoire et y a installé le tribunal i</w:t>
      </w:r>
      <w:r w:rsidRPr="00D317E5">
        <w:t>n</w:t>
      </w:r>
      <w:r w:rsidRPr="00D317E5">
        <w:t>quisitorial, obligeant les Juifs à fuir ou à se convertir au catholi</w:t>
      </w:r>
      <w:r w:rsidRPr="00D317E5">
        <w:lastRenderedPageBreak/>
        <w:t>cisme. Ils créent la première comm</w:t>
      </w:r>
      <w:r w:rsidRPr="00D317E5">
        <w:t>u</w:t>
      </w:r>
      <w:r w:rsidRPr="00D317E5">
        <w:t>nauté juive de ce qui deviendra la mégapole</w:t>
      </w:r>
      <w:r>
        <w:t> </w:t>
      </w:r>
      <w:r w:rsidRPr="00D317E5">
        <w:rPr>
          <w:rStyle w:val="Appelnotedebasdep"/>
        </w:rPr>
        <w:footnoteReference w:customMarkFollows="1" w:id="4"/>
        <w:t>*</w:t>
      </w:r>
      <w:r w:rsidRPr="00D317E5">
        <w:t xml:space="preserve"> new yorka</w:t>
      </w:r>
      <w:r w:rsidRPr="00D317E5">
        <w:t>i</w:t>
      </w:r>
      <w:r w:rsidRPr="00D317E5">
        <w:t xml:space="preserve">se. </w:t>
      </w:r>
    </w:p>
    <w:p w:rsidR="00D04B9B" w:rsidRPr="00D317E5" w:rsidRDefault="00D04B9B" w:rsidP="00D04B9B">
      <w:pPr>
        <w:spacing w:before="120" w:after="120"/>
        <w:jc w:val="both"/>
        <w:rPr>
          <w:color w:val="000000"/>
          <w:szCs w:val="18"/>
        </w:rPr>
      </w:pPr>
      <w:r w:rsidRPr="00D317E5">
        <w:t>Cependant, le gouverneur Peter Stuyvesant, calviniste borné host</w:t>
      </w:r>
      <w:r w:rsidRPr="00D317E5">
        <w:t>i</w:t>
      </w:r>
      <w:r w:rsidRPr="00D317E5">
        <w:t>le à toute autre religion que la sienne, donne libre cours à son antis</w:t>
      </w:r>
      <w:r w:rsidRPr="00D317E5">
        <w:t>é</w:t>
      </w:r>
      <w:r w:rsidRPr="00D317E5">
        <w:t>mitisme débridé. Ainsi, il interdit forme</w:t>
      </w:r>
      <w:r w:rsidRPr="00D317E5">
        <w:t>l</w:t>
      </w:r>
      <w:r w:rsidRPr="00D317E5">
        <w:t>lement tout commerce avec les premiers occupants du continent, les I</w:t>
      </w:r>
      <w:r w:rsidRPr="00D317E5">
        <w:t>n</w:t>
      </w:r>
      <w:r w:rsidRPr="00D317E5">
        <w:t>diens, le droit de vote et de posséder une habit</w:t>
      </w:r>
      <w:r w:rsidRPr="00D317E5">
        <w:t>a</w:t>
      </w:r>
      <w:r w:rsidRPr="00D317E5">
        <w:t xml:space="preserve">tion et la construction d’une synagogue. Son désir est de chasser les Juifs de sa cité. Il n’a pas pu interdire la pratique du culte, les Juifs se réunissant les uns chez les autres en dehors d’un lieu consacré… Les </w:t>
      </w:r>
      <w:r w:rsidRPr="00D317E5">
        <w:rPr>
          <w:i/>
        </w:rPr>
        <w:t>Ma</w:t>
      </w:r>
      <w:r w:rsidRPr="00D317E5">
        <w:rPr>
          <w:i/>
        </w:rPr>
        <w:t>r</w:t>
      </w:r>
      <w:r w:rsidRPr="00D317E5">
        <w:rPr>
          <w:i/>
        </w:rPr>
        <w:t>ranos</w:t>
      </w:r>
      <w:r w:rsidRPr="00D317E5">
        <w:t xml:space="preserve"> en ont l’habitude depuis l’édit félon d’expulsion des rois « très cath</w:t>
      </w:r>
      <w:r w:rsidRPr="00D317E5">
        <w:t>o</w:t>
      </w:r>
      <w:r w:rsidRPr="00D317E5">
        <w:t>liques » non moins félons Isabelle de Castille et Ferdinand d’Aragon en 1492 en E</w:t>
      </w:r>
      <w:r w:rsidRPr="00D317E5">
        <w:t>s</w:t>
      </w:r>
      <w:r w:rsidRPr="00D317E5">
        <w:t>pagne…</w:t>
      </w:r>
      <w:r w:rsidRPr="00D317E5">
        <w:rPr>
          <w:color w:val="000000"/>
          <w:szCs w:val="18"/>
        </w:rPr>
        <w:t xml:space="preserve"> </w:t>
      </w:r>
    </w:p>
    <w:p w:rsidR="00D04B9B" w:rsidRPr="00D317E5" w:rsidRDefault="00D04B9B" w:rsidP="00D04B9B">
      <w:pPr>
        <w:spacing w:before="120" w:after="120"/>
        <w:jc w:val="both"/>
      </w:pPr>
      <w:r w:rsidRPr="00D317E5">
        <w:t>Voici ce qu’écrit Arthur Hertzberg</w:t>
      </w:r>
      <w:r>
        <w:t> </w:t>
      </w:r>
      <w:r w:rsidRPr="00D317E5">
        <w:rPr>
          <w:rStyle w:val="Appelnotedebasdep"/>
        </w:rPr>
        <w:footnoteReference w:customMarkFollows="1" w:id="5"/>
        <w:t>**</w:t>
      </w:r>
      <w:r w:rsidRPr="00D317E5">
        <w:t xml:space="preserve"> (1921-2006, rabbin et l’un des plus éminents penseurs juifs m</w:t>
      </w:r>
      <w:r w:rsidRPr="00D317E5">
        <w:t>o</w:t>
      </w:r>
      <w:r w:rsidRPr="00D317E5">
        <w:t xml:space="preserve">dernes aux </w:t>
      </w:r>
      <w:r>
        <w:t>État</w:t>
      </w:r>
      <w:r w:rsidRPr="00D317E5">
        <w:t xml:space="preserve">s-Unis) dans </w:t>
      </w:r>
      <w:r w:rsidRPr="00D317E5">
        <w:rPr>
          <w:i/>
        </w:rPr>
        <w:t>The Jews in America</w:t>
      </w:r>
      <w:r w:rsidRPr="00D317E5">
        <w:t xml:space="preserve"> (p. 21)</w:t>
      </w:r>
      <w:r>
        <w:t> </w:t>
      </w:r>
      <w:r w:rsidRPr="00D317E5">
        <w:t>: « </w:t>
      </w:r>
      <w:r w:rsidRPr="00D317E5">
        <w:rPr>
          <w:i/>
        </w:rPr>
        <w:t>Deux semaines après qu’ils eurent déba</w:t>
      </w:r>
      <w:r w:rsidRPr="00D317E5">
        <w:rPr>
          <w:i/>
        </w:rPr>
        <w:t>r</w:t>
      </w:r>
      <w:r w:rsidRPr="00D317E5">
        <w:rPr>
          <w:i/>
        </w:rPr>
        <w:t>qué, Stuyvesant reçut une plainte des commerçants l</w:t>
      </w:r>
      <w:r w:rsidRPr="00D317E5">
        <w:rPr>
          <w:i/>
        </w:rPr>
        <w:t>o</w:t>
      </w:r>
      <w:r w:rsidRPr="00D317E5">
        <w:rPr>
          <w:i/>
        </w:rPr>
        <w:t>caux et de l’Eglise selon laquelle</w:t>
      </w:r>
      <w:r>
        <w:t xml:space="preserve"> ‘</w:t>
      </w:r>
      <w:r w:rsidRPr="00D317E5">
        <w:t xml:space="preserve">les Juifs qui étaient arrivés resteraient presque tous’. </w:t>
      </w:r>
      <w:r w:rsidRPr="00D317E5">
        <w:rPr>
          <w:i/>
        </w:rPr>
        <w:t>Stuyvesant décida de les expulser. Utilisant les formules hab</w:t>
      </w:r>
      <w:r w:rsidRPr="00D317E5">
        <w:rPr>
          <w:i/>
        </w:rPr>
        <w:t>i</w:t>
      </w:r>
      <w:r w:rsidRPr="00D317E5">
        <w:rPr>
          <w:i/>
        </w:rPr>
        <w:t>tuelles d’invective religieuse où il qualifiait les Juifs de</w:t>
      </w:r>
      <w:r w:rsidRPr="00D317E5">
        <w:t xml:space="preserve">  répugnants, </w:t>
      </w:r>
      <w:r w:rsidRPr="00D317E5">
        <w:rPr>
          <w:i/>
        </w:rPr>
        <w:t>de</w:t>
      </w:r>
      <w:r w:rsidRPr="00D317E5">
        <w:t xml:space="preserve"> fou</w:t>
      </w:r>
      <w:r w:rsidRPr="00D317E5">
        <w:t>r</w:t>
      </w:r>
      <w:r w:rsidRPr="00D317E5">
        <w:t xml:space="preserve">bes » </w:t>
      </w:r>
      <w:r w:rsidRPr="00D317E5">
        <w:rPr>
          <w:i/>
        </w:rPr>
        <w:t>et d</w:t>
      </w:r>
      <w:r w:rsidRPr="00D317E5">
        <w:t xml:space="preserve">’ennemis et blasphémateurs du Christ. </w:t>
      </w:r>
      <w:r w:rsidRPr="00D317E5">
        <w:rPr>
          <w:i/>
        </w:rPr>
        <w:t>Stuyvesant reco</w:t>
      </w:r>
      <w:r w:rsidRPr="00D317E5">
        <w:rPr>
          <w:i/>
        </w:rPr>
        <w:t>m</w:t>
      </w:r>
      <w:r w:rsidRPr="00D317E5">
        <w:rPr>
          <w:i/>
        </w:rPr>
        <w:t>manda à ses directeurs… de leur demander amicalement de s’en aller</w:t>
      </w:r>
      <w:r>
        <w:t> ».</w:t>
      </w:r>
    </w:p>
    <w:p w:rsidR="00D04B9B" w:rsidRPr="00D317E5" w:rsidRDefault="00D04B9B" w:rsidP="00D04B9B">
      <w:pPr>
        <w:spacing w:before="120" w:after="120"/>
        <w:jc w:val="both"/>
      </w:pPr>
      <w:r w:rsidRPr="00D317E5">
        <w:t>La hargne de Stuyvesant contraint de nombreux Juifs à quitter la Nouvelle Amsterdam. Mais, en 1664, les Hollandais sont chassés à leur tour de leur cité par les Anglais qui établissent de nombreuses colonies en Amérique du Nord. Les Juifs, en grande majorité séphar</w:t>
      </w:r>
      <w:r w:rsidRPr="00D317E5">
        <w:t>a</w:t>
      </w:r>
      <w:r w:rsidRPr="00D317E5">
        <w:t>des, rappelons-le encore une fois, s’installent chron</w:t>
      </w:r>
      <w:r w:rsidRPr="00D317E5">
        <w:t>o</w:t>
      </w:r>
      <w:r w:rsidRPr="00D317E5">
        <w:t>logiquement à Newport en 1667, à Savannah en 1773, à Philadelphie en 1745, à Charleston en 1750. La première synagogue de la nouvelle cité no</w:t>
      </w:r>
      <w:r w:rsidRPr="00D317E5">
        <w:t>m</w:t>
      </w:r>
      <w:r w:rsidRPr="00D317E5">
        <w:t>mée New York est construite dans Mill Street en 1730. Les se</w:t>
      </w:r>
      <w:r w:rsidRPr="00D317E5">
        <w:t>r</w:t>
      </w:r>
      <w:r w:rsidRPr="00D317E5">
        <w:t xml:space="preserve">mons y sont prononcés en castillan. Les Juifs obtiennent de la part des Anglais l’équivalent de ce qui sera le décret Crémieux pour les Juifs d’Algérie </w:t>
      </w:r>
      <w:r w:rsidRPr="00D317E5">
        <w:lastRenderedPageBreak/>
        <w:t>sous domination française : ils peuvent opter pour la nationalité br</w:t>
      </w:r>
      <w:r w:rsidRPr="00D317E5">
        <w:t>i</w:t>
      </w:r>
      <w:r w:rsidRPr="00D317E5">
        <w:t>tannique en 1740, par décision du Parlement de Londres. La comm</w:t>
      </w:r>
      <w:r w:rsidRPr="00D317E5">
        <w:t>u</w:t>
      </w:r>
      <w:r w:rsidRPr="00D317E5">
        <w:t xml:space="preserve">nauté s’étoffe et compte environ 2000 à 2500 âmes au moment de la Guerre d’Indépendance (1775-1783). Le premier amendement de la Constitution du nouvel </w:t>
      </w:r>
      <w:r>
        <w:t>État</w:t>
      </w:r>
      <w:r w:rsidRPr="00D317E5">
        <w:t xml:space="preserve"> garantit la liberté de culte, George Wa</w:t>
      </w:r>
      <w:r w:rsidRPr="00D317E5">
        <w:t>s</w:t>
      </w:r>
      <w:r w:rsidRPr="00D317E5">
        <w:t>hington le déclare clairement dans une lettre adressée à la communa</w:t>
      </w:r>
      <w:r w:rsidRPr="00D317E5">
        <w:t>u</w:t>
      </w:r>
      <w:r w:rsidRPr="00D317E5">
        <w:t>té de la plus ancienne synagogue de la fédération, la synagogue To</w:t>
      </w:r>
      <w:r w:rsidRPr="00D317E5">
        <w:t>u</w:t>
      </w:r>
      <w:r w:rsidRPr="00D317E5">
        <w:t>ro de Newport qui fêtera en 2013 son 250</w:t>
      </w:r>
      <w:r w:rsidRPr="00D317E5">
        <w:rPr>
          <w:vertAlign w:val="superscript"/>
        </w:rPr>
        <w:t>e</w:t>
      </w:r>
      <w:r w:rsidRPr="00D317E5">
        <w:t xml:space="preserve"> anniversaire. </w:t>
      </w:r>
    </w:p>
    <w:p w:rsidR="00D04B9B" w:rsidRPr="00D317E5" w:rsidRDefault="00D04B9B" w:rsidP="00D04B9B">
      <w:pPr>
        <w:spacing w:before="120" w:after="120"/>
        <w:jc w:val="both"/>
      </w:pPr>
      <w:r w:rsidRPr="00D317E5">
        <w:t>L’émigration des Juifs d’Europe vers l’Amérique ne date pas de la fin du XIX</w:t>
      </w:r>
      <w:r w:rsidRPr="00D317E5">
        <w:rPr>
          <w:vertAlign w:val="superscript"/>
        </w:rPr>
        <w:t>e</w:t>
      </w:r>
      <w:r w:rsidRPr="00D317E5">
        <w:t xml:space="preserve"> siècle, mais a bel et bien commencé après l’ère napolé</w:t>
      </w:r>
      <w:r w:rsidRPr="00D317E5">
        <w:t>o</w:t>
      </w:r>
      <w:r w:rsidRPr="00D317E5">
        <w:t>nienne qui avait inauguré l’émancipation des Juifs et un statut bea</w:t>
      </w:r>
      <w:r w:rsidRPr="00D317E5">
        <w:t>u</w:t>
      </w:r>
      <w:r w:rsidRPr="00D317E5">
        <w:t>coup plus viable, en France tout du moins, car en Allemagne (Prusse et Bavière), des explosions d’antisémitisme  entre 1818 et 1822 contraignent les Juifs à l’exil. 10 000 d’entre eux auraient quitté la Bavière vers 1840. Composée de petits artisans, de colporteurs, de tailleurs, cette population industrie</w:t>
      </w:r>
      <w:r w:rsidRPr="00D317E5">
        <w:t>u</w:t>
      </w:r>
      <w:r w:rsidRPr="00D317E5">
        <w:t>se n’a guère de mal à faire partie peu à peu d’un système économique en pleine « construction ». Ils parlent yiddish, mangent kascher, et imposent peu à peu le rite ashk</w:t>
      </w:r>
      <w:r w:rsidRPr="00D317E5">
        <w:t>é</w:t>
      </w:r>
      <w:r w:rsidRPr="00D317E5">
        <w:t xml:space="preserve">naze, alors que les pionniers étaient des sépharades… La première synagogue ashkénaze </w:t>
      </w:r>
      <w:r w:rsidRPr="00D317E5">
        <w:rPr>
          <w:i/>
        </w:rPr>
        <w:t>B’nai Jesh</w:t>
      </w:r>
      <w:r w:rsidRPr="00D317E5">
        <w:rPr>
          <w:i/>
        </w:rPr>
        <w:t>u</w:t>
      </w:r>
      <w:r w:rsidRPr="00D317E5">
        <w:rPr>
          <w:i/>
        </w:rPr>
        <w:t>run</w:t>
      </w:r>
      <w:r w:rsidRPr="00D317E5">
        <w:t xml:space="preserve"> est construite à New York en 1825 dans </w:t>
      </w:r>
      <w:r w:rsidRPr="00D317E5">
        <w:rPr>
          <w:i/>
        </w:rPr>
        <w:t>l’Upper West Side</w:t>
      </w:r>
      <w:r w:rsidRPr="00D317E5">
        <w:t xml:space="preserve"> à Manhattan. Elle est la troisième syn</w:t>
      </w:r>
      <w:r w:rsidRPr="00D317E5">
        <w:t>a</w:t>
      </w:r>
      <w:r w:rsidRPr="00D317E5">
        <w:t xml:space="preserve">gogue construite aux </w:t>
      </w:r>
      <w:r>
        <w:t>État</w:t>
      </w:r>
      <w:r w:rsidRPr="00D317E5">
        <w:t>s-Unis d’Amérique. Le rite est alors celui de la Grande S</w:t>
      </w:r>
      <w:r w:rsidRPr="00D317E5">
        <w:t>y</w:t>
      </w:r>
      <w:r w:rsidRPr="00D317E5">
        <w:t xml:space="preserve">nagogue de Londres sous la « direction » du grand rabbin Solomon Hirschell. </w:t>
      </w:r>
    </w:p>
    <w:p w:rsidR="00D04B9B" w:rsidRPr="00D317E5" w:rsidRDefault="00D04B9B" w:rsidP="00D04B9B">
      <w:pPr>
        <w:spacing w:before="120" w:after="120"/>
        <w:jc w:val="both"/>
      </w:pPr>
      <w:r w:rsidRPr="00D317E5">
        <w:t>Un mouvement nouveau est en train de se dév</w:t>
      </w:r>
      <w:r w:rsidRPr="00D317E5">
        <w:t>e</w:t>
      </w:r>
      <w:r w:rsidRPr="00D317E5">
        <w:t xml:space="preserve">lopper aux </w:t>
      </w:r>
      <w:r>
        <w:t>État</w:t>
      </w:r>
      <w:r w:rsidRPr="00D317E5">
        <w:t>s-Unis, le judaïsme réformé initié en Allemagne sous l’impulsion du rabbin Isaac Mayer Wise qui fonde en 1846 à Albany (</w:t>
      </w:r>
      <w:r>
        <w:t>État</w:t>
      </w:r>
      <w:r w:rsidRPr="00D317E5">
        <w:t xml:space="preserve"> de New York) la première congrégation réfo</w:t>
      </w:r>
      <w:r w:rsidRPr="00D317E5">
        <w:t>r</w:t>
      </w:r>
      <w:r w:rsidRPr="00D317E5">
        <w:t xml:space="preserve">mée. </w:t>
      </w:r>
    </w:p>
    <w:p w:rsidR="00D04B9B" w:rsidRPr="00D317E5" w:rsidRDefault="00D04B9B" w:rsidP="00D04B9B">
      <w:pPr>
        <w:spacing w:before="120" w:after="120"/>
        <w:jc w:val="both"/>
      </w:pPr>
      <w:r w:rsidRPr="00D317E5">
        <w:t>Mais les nouveaux immigrants ne se cantonnent pas à la ville de New York et s’implantent à Chic</w:t>
      </w:r>
      <w:r w:rsidRPr="00D317E5">
        <w:t>a</w:t>
      </w:r>
      <w:r w:rsidRPr="00D317E5">
        <w:t>go, à la Nouvelle Orléans, à San Francisco, notamment… Les révolutions de 1848 fournissent un no</w:t>
      </w:r>
      <w:r w:rsidRPr="00D317E5">
        <w:t>u</w:t>
      </w:r>
      <w:r w:rsidRPr="00D317E5">
        <w:t>veau contingent fait de rabbins, de médecins, d’enseignants, de juri</w:t>
      </w:r>
      <w:r w:rsidRPr="00D317E5">
        <w:t>s</w:t>
      </w:r>
      <w:r w:rsidRPr="00D317E5">
        <w:t>tes… 250 000 Juifs auraient été pr</w:t>
      </w:r>
      <w:r w:rsidRPr="00D317E5">
        <w:t>é</w:t>
      </w:r>
      <w:r w:rsidRPr="00D317E5">
        <w:t xml:space="preserve">sents aux </w:t>
      </w:r>
      <w:r>
        <w:t>État</w:t>
      </w:r>
      <w:r w:rsidRPr="00D317E5">
        <w:t>s-Unis à la fin des années 1880. Parmi les immigrants provenant d’Allemagne on compte des ba</w:t>
      </w:r>
      <w:r w:rsidRPr="00D317E5">
        <w:t>n</w:t>
      </w:r>
      <w:r w:rsidRPr="00D317E5">
        <w:t>quiers, hommes d’affaires qui vont bientôt constituer un « noyau bourgeois », tels le banquier Lehman, Isidore et Nathan Strans, propri</w:t>
      </w:r>
      <w:r w:rsidRPr="00D317E5">
        <w:t>é</w:t>
      </w:r>
      <w:r w:rsidRPr="00D317E5">
        <w:t>taires des célèbres Magasins Macys’s de New York, Marcus Goldman, fondateur de Goldman and Sachs, Charles Blo</w:t>
      </w:r>
      <w:r w:rsidRPr="00D317E5">
        <w:t>o</w:t>
      </w:r>
      <w:r w:rsidRPr="00D317E5">
        <w:lastRenderedPageBreak/>
        <w:t>mingdale, créateur du grand magasin éponyme, Abraham Kuhn et S</w:t>
      </w:r>
      <w:r w:rsidRPr="00D317E5">
        <w:t>a</w:t>
      </w:r>
      <w:r w:rsidRPr="00D317E5">
        <w:t>lomon Loeb pour la banque du même nom et tant d’autres…</w:t>
      </w:r>
    </w:p>
    <w:p w:rsidR="00D04B9B" w:rsidRPr="00D317E5" w:rsidRDefault="00D04B9B" w:rsidP="00D04B9B">
      <w:pPr>
        <w:spacing w:before="120" w:after="120"/>
        <w:jc w:val="both"/>
      </w:pPr>
      <w:r w:rsidRPr="00D317E5">
        <w:t>Alors que les premières associations d’aide et de bienfa</w:t>
      </w:r>
      <w:r w:rsidRPr="00D317E5">
        <w:t>i</w:t>
      </w:r>
      <w:r w:rsidRPr="00D317E5">
        <w:t>sance sont le fait de sépharades dès 1822, une des plus impo</w:t>
      </w:r>
      <w:r w:rsidRPr="00D317E5">
        <w:t>r</w:t>
      </w:r>
      <w:r w:rsidRPr="00D317E5">
        <w:t xml:space="preserve">tantes organisations de solidarité, les </w:t>
      </w:r>
      <w:r w:rsidRPr="00D317E5">
        <w:rPr>
          <w:i/>
        </w:rPr>
        <w:t>B’nai Brith</w:t>
      </w:r>
      <w:r w:rsidRPr="00D317E5">
        <w:t xml:space="preserve"> (Les Fils de l’Alliance) est créée par des Juifs allemands en 1843. </w:t>
      </w:r>
    </w:p>
    <w:p w:rsidR="00D04B9B" w:rsidRPr="00D317E5" w:rsidRDefault="00D04B9B" w:rsidP="00D04B9B">
      <w:pPr>
        <w:spacing w:before="120" w:after="120"/>
        <w:jc w:val="both"/>
        <w:rPr>
          <w:i/>
        </w:rPr>
      </w:pPr>
      <w:r w:rsidRPr="00D317E5">
        <w:t>L’Europe orientale fournit le plus gros contingent d’immigrés après l’assassinat du tsar Alexandre II (progressiste, trop au goût de certains !) en 1881. Ces nouveaux i</w:t>
      </w:r>
      <w:r w:rsidRPr="00D317E5">
        <w:t>m</w:t>
      </w:r>
      <w:r w:rsidRPr="00D317E5">
        <w:t>migrants débarquent en masse, ils sont pauvres, pratiquants voire très pieux, exercent pour la plupart de petits métiers artisanaux, vivent « à l’orientale », ne parlent que le yiddish… Ils s</w:t>
      </w:r>
      <w:r w:rsidRPr="00D317E5">
        <w:t>e</w:t>
      </w:r>
      <w:r w:rsidRPr="00D317E5">
        <w:t xml:space="preserve">ront deux millions à se réfugier en Amérique jusqu’à la promulgation de </w:t>
      </w:r>
      <w:r w:rsidRPr="00D317E5">
        <w:rPr>
          <w:i/>
        </w:rPr>
        <w:t>l’Immigration Act</w:t>
      </w:r>
      <w:r w:rsidRPr="00D317E5">
        <w:t xml:space="preserve"> de 1924</w:t>
      </w:r>
      <w:r>
        <w:t> </w:t>
      </w:r>
      <w:r w:rsidRPr="00D317E5">
        <w:rPr>
          <w:rStyle w:val="Appelnotedebasdep"/>
        </w:rPr>
        <w:footnoteReference w:customMarkFollows="1" w:id="6"/>
        <w:t>*</w:t>
      </w:r>
      <w:r w:rsidRPr="00D317E5">
        <w:t>. Ils seront les « pionniers » du hassidisme et donc d’une orth</w:t>
      </w:r>
      <w:r w:rsidRPr="00D317E5">
        <w:t>o</w:t>
      </w:r>
      <w:r w:rsidRPr="00D317E5">
        <w:t>doxie religieuse qui les sépare notablement des immigrants allemands de la vague préc</w:t>
      </w:r>
      <w:r w:rsidRPr="00D317E5">
        <w:t>é</w:t>
      </w:r>
      <w:r w:rsidRPr="00D317E5">
        <w:t>dente. Mais ils maintiennent la langue yiddish, publient des jou</w:t>
      </w:r>
      <w:r w:rsidRPr="00D317E5">
        <w:t>r</w:t>
      </w:r>
      <w:r w:rsidRPr="00D317E5">
        <w:t>naux, organisent les comm</w:t>
      </w:r>
      <w:r w:rsidRPr="00D317E5">
        <w:t>u</w:t>
      </w:r>
      <w:r w:rsidRPr="00D317E5">
        <w:t xml:space="preserve">nautés autour du </w:t>
      </w:r>
      <w:r w:rsidRPr="00D317E5">
        <w:rPr>
          <w:i/>
        </w:rPr>
        <w:t>Rebbe</w:t>
      </w:r>
      <w:r w:rsidRPr="00D317E5">
        <w:t xml:space="preserve">, des écoles juives, de la </w:t>
      </w:r>
      <w:r w:rsidRPr="00D317E5">
        <w:rPr>
          <w:i/>
        </w:rPr>
        <w:t xml:space="preserve">cacherouth… </w:t>
      </w:r>
    </w:p>
    <w:p w:rsidR="00D04B9B" w:rsidRPr="00D317E5" w:rsidRDefault="00D04B9B" w:rsidP="00D04B9B">
      <w:pPr>
        <w:spacing w:before="120" w:after="120"/>
        <w:jc w:val="both"/>
      </w:pPr>
      <w:r w:rsidRPr="00D317E5">
        <w:t>Au fil du temps, les conditions de vie de plus di</w:t>
      </w:r>
      <w:r w:rsidRPr="00D317E5">
        <w:t>f</w:t>
      </w:r>
      <w:r w:rsidRPr="00D317E5">
        <w:t>ficiles imposées aux diverses communautés juives d’Europe vont aboutir à une émigr</w:t>
      </w:r>
      <w:r w:rsidRPr="00D317E5">
        <w:t>a</w:t>
      </w:r>
      <w:r w:rsidRPr="00D317E5">
        <w:t xml:space="preserve">tion vers les </w:t>
      </w:r>
      <w:r>
        <w:t>État</w:t>
      </w:r>
      <w:r w:rsidRPr="00D317E5">
        <w:t>s-Unis d’Amérique devenus l’Eldorado mode</w:t>
      </w:r>
      <w:r w:rsidRPr="00D317E5">
        <w:t>r</w:t>
      </w:r>
      <w:r w:rsidRPr="00D317E5">
        <w:t>ne. D’une manière générale, le pr</w:t>
      </w:r>
      <w:r w:rsidRPr="00D317E5">
        <w:t>o</w:t>
      </w:r>
      <w:r w:rsidRPr="00D317E5">
        <w:t>cessus est plus ou moins le même d’un pays à un autre (bien évidemment, selon les pays et les édiles ou go</w:t>
      </w:r>
      <w:r w:rsidRPr="00D317E5">
        <w:t>u</w:t>
      </w:r>
      <w:r w:rsidRPr="00D317E5">
        <w:t>vernants, sont appliquées avec plus ou moins de rigueur des lois d’exclusion), numerus clausus dans les écoles et les universités, inte</w:t>
      </w:r>
      <w:r w:rsidRPr="00D317E5">
        <w:t>r</w:t>
      </w:r>
      <w:r w:rsidRPr="00D317E5">
        <w:t>dictions pour les Juifs d’accéder à certaines professions, de posséder une terre, une maison, un domaine, exactions, pogroms, assass</w:t>
      </w:r>
      <w:r w:rsidRPr="00D317E5">
        <w:t>i</w:t>
      </w:r>
      <w:r w:rsidRPr="00D317E5">
        <w:t>nats, pillages, viols… rendent la vie impossible pour les Juifs de ce vieux continent antisémite et xén</w:t>
      </w:r>
      <w:r w:rsidRPr="00D317E5">
        <w:t>o</w:t>
      </w:r>
      <w:r w:rsidRPr="00D317E5">
        <w:t>phobe. Il est à noter que l’antisémitisme européen été historiquement le plus dévastateur, le plus de</w:t>
      </w:r>
      <w:r w:rsidRPr="00D317E5">
        <w:t>s</w:t>
      </w:r>
      <w:r w:rsidRPr="00D317E5">
        <w:t xml:space="preserve">tructeur… </w:t>
      </w:r>
    </w:p>
    <w:p w:rsidR="00D04B9B" w:rsidRPr="00D317E5" w:rsidRDefault="00D04B9B" w:rsidP="00D04B9B">
      <w:pPr>
        <w:spacing w:before="120" w:after="120"/>
        <w:jc w:val="both"/>
      </w:pPr>
      <w:r w:rsidRPr="00D317E5">
        <w:t>L’Amérique devient alors la nouvelle Terre Pr</w:t>
      </w:r>
      <w:r w:rsidRPr="00D317E5">
        <w:t>o</w:t>
      </w:r>
      <w:r w:rsidRPr="00D317E5">
        <w:t>mise. Au début du XX</w:t>
      </w:r>
      <w:r w:rsidRPr="00D317E5">
        <w:rPr>
          <w:vertAlign w:val="superscript"/>
        </w:rPr>
        <w:t>e</w:t>
      </w:r>
      <w:r w:rsidRPr="00D317E5">
        <w:t xml:space="preserve"> siècle, l’immigration est i</w:t>
      </w:r>
      <w:r w:rsidRPr="00D317E5">
        <w:t>m</w:t>
      </w:r>
      <w:r w:rsidRPr="00D317E5">
        <w:t xml:space="preserve">portante, on aurait dénombré plus d’un million de nouveaux arrivants chaque année. Elia Kazan dans </w:t>
      </w:r>
      <w:r w:rsidRPr="00D317E5">
        <w:rPr>
          <w:i/>
        </w:rPr>
        <w:t xml:space="preserve">America, America, </w:t>
      </w:r>
      <w:r w:rsidRPr="00D317E5">
        <w:t>dépeint parfait</w:t>
      </w:r>
      <w:r w:rsidRPr="00D317E5">
        <w:t>e</w:t>
      </w:r>
      <w:r w:rsidRPr="00D317E5">
        <w:t>ment l’arrivée à Ellis Island, les individus « parqués » et « numérotés », dûment « estampillés »… L’Amérique ne ressemble pas à cette terre de lége</w:t>
      </w:r>
      <w:r w:rsidRPr="00D317E5">
        <w:t>n</w:t>
      </w:r>
      <w:r w:rsidRPr="00D317E5">
        <w:t>de tant vantée dans de nombreux récits, mais au moins on n’y risque ni massacres, ni viols… Encore de nos jours, je l’ai personnellement vécu en me re</w:t>
      </w:r>
      <w:r w:rsidRPr="00D317E5">
        <w:t>n</w:t>
      </w:r>
      <w:r w:rsidRPr="00D317E5">
        <w:t xml:space="preserve">dant assez fréquemment aux </w:t>
      </w:r>
      <w:r>
        <w:t>État</w:t>
      </w:r>
      <w:r w:rsidRPr="00D317E5">
        <w:t xml:space="preserve">s-Unis (ce fut le cas dans les années 1990 et 2000), à l’aéroport JFK par exemple, deux files séparent les arrivants, les ressortissants d’Amérique du Nord, </w:t>
      </w:r>
      <w:r>
        <w:t>État</w:t>
      </w:r>
      <w:r w:rsidRPr="00D317E5">
        <w:t>s-Unis et Can</w:t>
      </w:r>
      <w:r w:rsidRPr="00D317E5">
        <w:t>a</w:t>
      </w:r>
      <w:r w:rsidRPr="00D317E5">
        <w:t xml:space="preserve">da) des autres la file étant intitulée non pas </w:t>
      </w:r>
      <w:r w:rsidRPr="00D317E5">
        <w:rPr>
          <w:i/>
        </w:rPr>
        <w:t>F</w:t>
      </w:r>
      <w:r w:rsidRPr="00D317E5">
        <w:rPr>
          <w:i/>
        </w:rPr>
        <w:t>o</w:t>
      </w:r>
      <w:r w:rsidRPr="00D317E5">
        <w:rPr>
          <w:i/>
        </w:rPr>
        <w:t>reigners</w:t>
      </w:r>
      <w:r w:rsidRPr="00D317E5">
        <w:t xml:space="preserve"> (étrangers) mais </w:t>
      </w:r>
      <w:r w:rsidRPr="00D317E5">
        <w:rPr>
          <w:i/>
        </w:rPr>
        <w:t>Alien</w:t>
      </w:r>
      <w:r w:rsidRPr="00D317E5">
        <w:t>, comme s’il s’agissait d’extra-terrestres ! De redoutables et volumineuses matrones, de couleur pour la plupart, armées de gou</w:t>
      </w:r>
      <w:r w:rsidRPr="00D317E5">
        <w:t>r</w:t>
      </w:r>
      <w:r w:rsidRPr="00D317E5">
        <w:t>dins de la taille d’une batte de base-ball font régner l’ordre dans les files d’attente au contrôle douanier et policier et vei</w:t>
      </w:r>
      <w:r w:rsidRPr="00D317E5">
        <w:t>l</w:t>
      </w:r>
      <w:r w:rsidRPr="00D317E5">
        <w:t xml:space="preserve">lent à ce que nul ne dépasse une sacro-sainte « ligne jaune » entre les individus… </w:t>
      </w:r>
    </w:p>
    <w:p w:rsidR="00D04B9B" w:rsidRPr="00D317E5" w:rsidRDefault="00D04B9B" w:rsidP="00D04B9B">
      <w:pPr>
        <w:spacing w:before="120" w:after="120"/>
        <w:jc w:val="both"/>
      </w:pPr>
      <w:r w:rsidRPr="00D317E5">
        <w:t>Mais pour les immigrants, toutes les formalités voire h</w:t>
      </w:r>
      <w:r w:rsidRPr="00D317E5">
        <w:t>u</w:t>
      </w:r>
      <w:r w:rsidRPr="00D317E5">
        <w:t xml:space="preserve">miliations valent mieux que les pogromes dans les </w:t>
      </w:r>
      <w:r w:rsidRPr="00D317E5">
        <w:rPr>
          <w:i/>
        </w:rPr>
        <w:t xml:space="preserve">shtetl </w:t>
      </w:r>
      <w:r w:rsidRPr="00D317E5">
        <w:t>polonais ou les ghettos d’Europe centrale… qui avaient leur équivalent aux mêmes ép</w:t>
      </w:r>
      <w:r w:rsidRPr="00D317E5">
        <w:t>o</w:t>
      </w:r>
      <w:r w:rsidRPr="00D317E5">
        <w:t xml:space="preserve">ques dans les pays arabo-musulmans avec les </w:t>
      </w:r>
      <w:r w:rsidRPr="00D317E5">
        <w:rPr>
          <w:i/>
        </w:rPr>
        <w:t>ra</w:t>
      </w:r>
      <w:r w:rsidRPr="00D317E5">
        <w:rPr>
          <w:i/>
        </w:rPr>
        <w:t>z</w:t>
      </w:r>
      <w:r w:rsidRPr="00D317E5">
        <w:rPr>
          <w:i/>
        </w:rPr>
        <w:t>zias</w:t>
      </w:r>
      <w:r w:rsidRPr="00D317E5">
        <w:t xml:space="preserve">, les </w:t>
      </w:r>
      <w:r w:rsidRPr="00D317E5">
        <w:rPr>
          <w:i/>
        </w:rPr>
        <w:t>mellahs</w:t>
      </w:r>
      <w:r w:rsidRPr="00D317E5">
        <w:t xml:space="preserve"> (Maroc), la </w:t>
      </w:r>
      <w:r w:rsidRPr="00D317E5">
        <w:rPr>
          <w:i/>
        </w:rPr>
        <w:t>hara</w:t>
      </w:r>
      <w:r w:rsidRPr="00D317E5">
        <w:t xml:space="preserve"> (Tunisie)… </w:t>
      </w:r>
    </w:p>
    <w:p w:rsidR="00D04B9B" w:rsidRDefault="00D04B9B" w:rsidP="00D04B9B">
      <w:pPr>
        <w:jc w:val="both"/>
      </w:pPr>
      <w:r>
        <w:rPr>
          <w:szCs w:val="4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6" w:name="Chaim_Potok_chap_02"/>
      <w:r w:rsidRPr="00EC6803">
        <w:rPr>
          <w:b/>
          <w:sz w:val="24"/>
        </w:rPr>
        <w:t>Chaïm Potok. Entre sacré et profane. Essai.</w:t>
      </w:r>
    </w:p>
    <w:p w:rsidR="00D04B9B" w:rsidRDefault="00D04B9B" w:rsidP="00D04B9B">
      <w:pPr>
        <w:pStyle w:val="planchest"/>
      </w:pPr>
      <w:r>
        <w:t xml:space="preserve">Notes sur le </w:t>
      </w:r>
      <w:r>
        <w:rPr>
          <w:i/>
        </w:rPr>
        <w:t>hassidisme</w:t>
      </w:r>
    </w:p>
    <w:bookmarkEnd w:id="6"/>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pPr>
      <w:r w:rsidRPr="00D317E5">
        <w:t xml:space="preserve">Le vocable  hébraïque </w:t>
      </w:r>
      <w:r w:rsidRPr="00D317E5">
        <w:rPr>
          <w:i/>
        </w:rPr>
        <w:t>hassid</w:t>
      </w:r>
      <w:r w:rsidRPr="00D317E5">
        <w:t xml:space="preserve"> signifie pieux et par « exte</w:t>
      </w:r>
      <w:r w:rsidRPr="00D317E5">
        <w:t>n</w:t>
      </w:r>
      <w:r w:rsidRPr="00D317E5">
        <w:t xml:space="preserve">sion », sage, savant. Le </w:t>
      </w:r>
      <w:r w:rsidRPr="00D317E5">
        <w:rPr>
          <w:i/>
        </w:rPr>
        <w:t>hassidisme</w:t>
      </w:r>
      <w:r w:rsidRPr="00D317E5">
        <w:t xml:space="preserve"> est un courant mystique né au Moyen Âge en Allemagne au XII</w:t>
      </w:r>
      <w:r w:rsidRPr="00D317E5">
        <w:rPr>
          <w:vertAlign w:val="superscript"/>
        </w:rPr>
        <w:t>e</w:t>
      </w:r>
      <w:r w:rsidRPr="00D317E5">
        <w:t xml:space="preserve"> siècle de l’ère chrétienne, principalement à R</w:t>
      </w:r>
      <w:r w:rsidRPr="00D317E5">
        <w:t>a</w:t>
      </w:r>
      <w:r w:rsidRPr="00D317E5">
        <w:t>tisbonne en Bavière, à Worms, Spire et Mayence en Rhénanie. Ce courant mystique voire ésotérique et panthéiste n’eut guère d’impact et il faudra attendre le XVIII</w:t>
      </w:r>
      <w:r w:rsidRPr="00D317E5">
        <w:rPr>
          <w:vertAlign w:val="superscript"/>
        </w:rPr>
        <w:t>e</w:t>
      </w:r>
      <w:r w:rsidRPr="00D317E5">
        <w:t xml:space="preserve"> siècle avec le </w:t>
      </w:r>
      <w:r w:rsidRPr="00D317E5">
        <w:rPr>
          <w:i/>
        </w:rPr>
        <w:t>Baal Shem Tov</w:t>
      </w:r>
      <w:r w:rsidRPr="00D317E5">
        <w:t xml:space="preserve"> (littéral</w:t>
      </w:r>
      <w:r w:rsidRPr="00D317E5">
        <w:t>e</w:t>
      </w:r>
      <w:r w:rsidRPr="00D317E5">
        <w:t>ment traduit de l’hébreu, le Maître du Bon Nom, pour que soit créé le judaïsme hassidique. De son véritable nom, Rabbi Israël ben Eliezer (</w:t>
      </w:r>
      <w:r w:rsidRPr="00D317E5">
        <w:rPr>
          <w:i/>
        </w:rPr>
        <w:t>אליעזר בן ישראל רבי</w:t>
      </w:r>
      <w:r w:rsidRPr="00D317E5">
        <w:t xml:space="preserve">), est né le </w:t>
      </w:r>
      <w:hyperlink r:id="rId18" w:tooltip="25 aout" w:history="1">
        <w:r w:rsidRPr="00D317E5">
          <w:rPr>
            <w:rStyle w:val="Lienhypertexte"/>
          </w:rPr>
          <w:t>25 aout</w:t>
        </w:r>
      </w:hyperlink>
      <w:r w:rsidRPr="00D317E5">
        <w:t xml:space="preserve"> </w:t>
      </w:r>
      <w:hyperlink r:id="rId19" w:tooltip="1698" w:history="1">
        <w:r w:rsidRPr="00D317E5">
          <w:rPr>
            <w:rStyle w:val="Lienhypertexte"/>
          </w:rPr>
          <w:t>1698</w:t>
        </w:r>
      </w:hyperlink>
      <w:r w:rsidRPr="00D317E5">
        <w:t xml:space="preserve"> à Okopie, non loin de la frontière de Valachie au sud de la Roumanie, mort le </w:t>
      </w:r>
      <w:hyperlink r:id="rId20" w:tooltip="22 mai" w:history="1">
        <w:r w:rsidRPr="00D317E5">
          <w:rPr>
            <w:rStyle w:val="Lienhypertexte"/>
          </w:rPr>
          <w:t>22 mai</w:t>
        </w:r>
      </w:hyperlink>
      <w:r w:rsidRPr="00D317E5">
        <w:t xml:space="preserve"> </w:t>
      </w:r>
      <w:hyperlink r:id="rId21" w:tooltip="1760" w:history="1">
        <w:r w:rsidRPr="00D317E5">
          <w:rPr>
            <w:rStyle w:val="Lienhypertexte"/>
          </w:rPr>
          <w:t>1760</w:t>
        </w:r>
      </w:hyperlink>
      <w:r w:rsidRPr="00D317E5">
        <w:t xml:space="preserve"> à </w:t>
      </w:r>
      <w:r w:rsidRPr="00D317E5">
        <w:rPr>
          <w:bCs/>
        </w:rPr>
        <w:t>Medjybij en Ukraine. Les grands pri</w:t>
      </w:r>
      <w:r w:rsidRPr="00D317E5">
        <w:rPr>
          <w:bCs/>
        </w:rPr>
        <w:t>n</w:t>
      </w:r>
      <w:r w:rsidRPr="00D317E5">
        <w:rPr>
          <w:bCs/>
        </w:rPr>
        <w:t>cipes de son enseignement : la prière qui doit être un moment privilégié de « rencontre » entre l’homme et Dieu. C’est donc un moment de joie, d’exaltation ineff</w:t>
      </w:r>
      <w:r w:rsidRPr="00D317E5">
        <w:rPr>
          <w:bCs/>
        </w:rPr>
        <w:t>a</w:t>
      </w:r>
      <w:r w:rsidRPr="00D317E5">
        <w:rPr>
          <w:bCs/>
        </w:rPr>
        <w:t>ble. L’univers dans son intégralité est une manifestation du divin. Le Mal n’est « mauvais » que dans sa relation à l’homme et existe même en Dieu. L’étude de la Thora, du Talmud sont nécessaires et même indispensables à l’accomplissement de l’homme. La clémence, la s</w:t>
      </w:r>
      <w:r w:rsidRPr="00D317E5">
        <w:rPr>
          <w:bCs/>
        </w:rPr>
        <w:t>a</w:t>
      </w:r>
      <w:r w:rsidRPr="00D317E5">
        <w:rPr>
          <w:bCs/>
        </w:rPr>
        <w:t xml:space="preserve">gesse et la joie de vivre sont les fondements de l’existence du </w:t>
      </w:r>
      <w:r w:rsidRPr="00D317E5">
        <w:rPr>
          <w:bCs/>
          <w:i/>
        </w:rPr>
        <w:t>hassid.</w:t>
      </w:r>
      <w:r w:rsidRPr="00D317E5">
        <w:rPr>
          <w:bCs/>
        </w:rPr>
        <w:t xml:space="preserve"> </w:t>
      </w:r>
    </w:p>
    <w:p w:rsidR="00D04B9B" w:rsidRPr="00D317E5" w:rsidRDefault="00D04B9B" w:rsidP="00D04B9B">
      <w:pPr>
        <w:spacing w:before="120" w:after="120"/>
        <w:jc w:val="both"/>
      </w:pPr>
      <w:r w:rsidRPr="00D317E5">
        <w:t>Le mouvement se développe au fil des années et des siècles, le « siège » est fondé à Lyubavichi en Russie et le demeure jusqu’à la Seconde Guerre mondiale. Menachem Mendel Schneershon, septi</w:t>
      </w:r>
      <w:r w:rsidRPr="00D317E5">
        <w:t>è</w:t>
      </w:r>
      <w:r w:rsidRPr="00D317E5">
        <w:t>me et dernier chef du mouvement fuit le nazisme et crée sa syn</w:t>
      </w:r>
      <w:r w:rsidRPr="00D317E5">
        <w:t>a</w:t>
      </w:r>
      <w:r w:rsidRPr="00D317E5">
        <w:t xml:space="preserve">gogue à New York. </w:t>
      </w:r>
    </w:p>
    <w:p w:rsidR="00D04B9B" w:rsidRPr="00D317E5" w:rsidRDefault="00D04B9B" w:rsidP="00D04B9B">
      <w:pPr>
        <w:spacing w:before="120" w:after="120"/>
        <w:jc w:val="both"/>
      </w:pPr>
      <w:r w:rsidRPr="00D317E5">
        <w:t>Je m’arrêterai un instant sur ce personnage au destin si</w:t>
      </w:r>
      <w:r w:rsidRPr="00D317E5">
        <w:t>n</w:t>
      </w:r>
      <w:r w:rsidRPr="00D317E5">
        <w:t xml:space="preserve">gulier et à l’aura non moins singulière. Sous son « règne », l’importance du </w:t>
      </w:r>
      <w:r w:rsidRPr="00D317E5">
        <w:rPr>
          <w:i/>
        </w:rPr>
        <w:t>ha</w:t>
      </w:r>
      <w:r w:rsidRPr="00D317E5">
        <w:rPr>
          <w:i/>
        </w:rPr>
        <w:t>s</w:t>
      </w:r>
      <w:r w:rsidRPr="00D317E5">
        <w:rPr>
          <w:i/>
        </w:rPr>
        <w:t>sidisme</w:t>
      </w:r>
      <w:r w:rsidRPr="00D317E5">
        <w:t xml:space="preserve"> ne cesse de s’amplifier. On ne compte pas moins de 3 300 in</w:t>
      </w:r>
      <w:r w:rsidRPr="00D317E5">
        <w:t>s</w:t>
      </w:r>
      <w:r w:rsidRPr="00D317E5">
        <w:t>titutions dans près de 80 pays en ce début du XXI</w:t>
      </w:r>
      <w:r w:rsidRPr="00D317E5">
        <w:rPr>
          <w:vertAlign w:val="superscript"/>
        </w:rPr>
        <w:t xml:space="preserve">e </w:t>
      </w:r>
      <w:r w:rsidRPr="00D317E5">
        <w:t>siècle. Basé à Crown Heights à Bro</w:t>
      </w:r>
      <w:r w:rsidRPr="00D317E5">
        <w:t>o</w:t>
      </w:r>
      <w:r w:rsidRPr="00D317E5">
        <w:t>klyn, Schneersohn règne en maître sur ses communautés et ses disciples et un courant « nouveau » sépare en deux fractions le mouv</w:t>
      </w:r>
      <w:r w:rsidRPr="00D317E5">
        <w:t>e</w:t>
      </w:r>
      <w:r w:rsidRPr="00D317E5">
        <w:t xml:space="preserve">ment en « messianistes » et « anti-messianistes ». </w:t>
      </w:r>
      <w:r>
        <w:t>À</w:t>
      </w:r>
      <w:r w:rsidRPr="00D317E5">
        <w:t xml:space="preserve"> la fin de sa vie, Menachem Mendel Schneersohn est l’objet d’une vénération quasi hérétique car selon la loi juive, aucun homme, aussi saint, aussi sage soit-il n’est que la créature de Dieu et Dieu seul est au-dessus. Schnee</w:t>
      </w:r>
      <w:r w:rsidRPr="00D317E5">
        <w:t>r</w:t>
      </w:r>
      <w:r w:rsidRPr="00D317E5">
        <w:t>sohn laisse accréditer la thèse qu’il serait le Messie lui-même et cette tendance se poursuit, même après sa disp</w:t>
      </w:r>
      <w:r w:rsidRPr="00D317E5">
        <w:t>a</w:t>
      </w:r>
      <w:r w:rsidRPr="00D317E5">
        <w:t>rition en 1994. Délire sénile ou laisser-faire bien commode pour encadrer la foule de ses adeptes ?  C’est en tout cas co</w:t>
      </w:r>
      <w:r w:rsidRPr="00D317E5">
        <w:t>n</w:t>
      </w:r>
      <w:r w:rsidRPr="00D317E5">
        <w:t xml:space="preserve">traire aux lois fondamentales du judaïsme. La succession d’un tel homme semble difficile voire impossible. </w:t>
      </w:r>
    </w:p>
    <w:p w:rsidR="00D04B9B" w:rsidRPr="00D317E5" w:rsidRDefault="00D04B9B" w:rsidP="00D04B9B">
      <w:pPr>
        <w:spacing w:before="120" w:after="120"/>
        <w:jc w:val="both"/>
      </w:pPr>
      <w:r w:rsidRPr="00D317E5">
        <w:t>Ici encore, on peut se rendre compte aisément du pouvoir exorb</w:t>
      </w:r>
      <w:r w:rsidRPr="00D317E5">
        <w:t>i</w:t>
      </w:r>
      <w:r w:rsidRPr="00D317E5">
        <w:t>tant</w:t>
      </w:r>
      <w:r>
        <w:t> </w:t>
      </w:r>
      <w:r w:rsidRPr="00D317E5">
        <w:rPr>
          <w:rStyle w:val="Appelnotedebasdep"/>
        </w:rPr>
        <w:footnoteReference w:customMarkFollows="1" w:id="7"/>
        <w:t>*</w:t>
      </w:r>
      <w:r w:rsidRPr="00D317E5">
        <w:t xml:space="preserve"> de ce type d’homme supposé être un guide et non un dogmat</w:t>
      </w:r>
      <w:r w:rsidRPr="00D317E5">
        <w:t>i</w:t>
      </w:r>
      <w:r w:rsidRPr="00D317E5">
        <w:t>que se mêlant de faits de société, de politique, alors que sa mission est r</w:t>
      </w:r>
      <w:r w:rsidRPr="00D317E5">
        <w:t>e</w:t>
      </w:r>
      <w:r w:rsidRPr="00D317E5">
        <w:t>ligieuse et philosophique pour aider les « brebis en difficulté ». Ce mal semble frapper toutes les rel</w:t>
      </w:r>
      <w:r w:rsidRPr="00D317E5">
        <w:t>i</w:t>
      </w:r>
      <w:r w:rsidRPr="00D317E5">
        <w:t xml:space="preserve">gions et il n’est plus extraordinaire de voir ou d’entendre des ecclésiastiques de toute tendance et de toute confession prendre des positions qu’on ne leur demande pas d’avoir. </w:t>
      </w:r>
    </w:p>
    <w:p w:rsidR="00D04B9B" w:rsidRDefault="00D04B9B" w:rsidP="00D04B9B">
      <w:pPr>
        <w:jc w:val="both"/>
      </w:pPr>
      <w:r>
        <w:rPr>
          <w:szCs w:val="4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7" w:name="Chaim_Potok_chap_03"/>
      <w:r w:rsidRPr="00EC6803">
        <w:rPr>
          <w:b/>
          <w:sz w:val="24"/>
        </w:rPr>
        <w:t>Chaïm Potok. Entre sacré et profane. Essai.</w:t>
      </w:r>
    </w:p>
    <w:p w:rsidR="00D04B9B" w:rsidRDefault="00D04B9B" w:rsidP="00D04B9B">
      <w:pPr>
        <w:pStyle w:val="planchest"/>
      </w:pPr>
      <w:r>
        <w:t>Potok l’écrivain</w:t>
      </w:r>
    </w:p>
    <w:bookmarkEnd w:id="7"/>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Mon ami Marc Alain Ouaknin</w:t>
      </w:r>
      <w:r>
        <w:rPr>
          <w:szCs w:val="24"/>
        </w:rPr>
        <w:t> </w:t>
      </w:r>
      <w:r w:rsidRPr="00D317E5">
        <w:rPr>
          <w:rStyle w:val="Appelnotedebasdep"/>
          <w:szCs w:val="24"/>
        </w:rPr>
        <w:footnoteReference w:customMarkFollows="1" w:id="8"/>
        <w:t>*</w:t>
      </w:r>
      <w:r w:rsidRPr="00D317E5">
        <w:rPr>
          <w:szCs w:val="24"/>
        </w:rPr>
        <w:t xml:space="preserve"> m’a toujours a</w:t>
      </w:r>
      <w:r w:rsidRPr="00D317E5">
        <w:rPr>
          <w:szCs w:val="24"/>
        </w:rPr>
        <w:t>f</w:t>
      </w:r>
      <w:r w:rsidRPr="00D317E5">
        <w:rPr>
          <w:szCs w:val="24"/>
        </w:rPr>
        <w:t>firmé que dans le judaïsme la relation avec le livre est une des cond</w:t>
      </w:r>
      <w:r w:rsidRPr="00D317E5">
        <w:rPr>
          <w:szCs w:val="24"/>
        </w:rPr>
        <w:t>i</w:t>
      </w:r>
      <w:r w:rsidRPr="00D317E5">
        <w:rPr>
          <w:szCs w:val="24"/>
        </w:rPr>
        <w:t xml:space="preserve">tions </w:t>
      </w:r>
      <w:r w:rsidRPr="00D317E5">
        <w:rPr>
          <w:i/>
          <w:szCs w:val="24"/>
        </w:rPr>
        <w:t>sine qua non</w:t>
      </w:r>
      <w:r w:rsidRPr="00D317E5">
        <w:rPr>
          <w:szCs w:val="24"/>
        </w:rPr>
        <w:t xml:space="preserve"> de la possibilité même de la vie : « </w:t>
      </w:r>
      <w:r w:rsidRPr="00D317E5">
        <w:rPr>
          <w:i/>
          <w:szCs w:val="24"/>
        </w:rPr>
        <w:t>’Parmi les 613 commandements, le dernier, l’ultime, est justement l’obligation pour chaque homme et pour chaque femme d’écrire un livre, la Torah ou ses commentaires, ou, de façon dérivée, toute autre forme d’écriture, poésie, roman, e</w:t>
      </w:r>
      <w:r w:rsidRPr="00D317E5">
        <w:rPr>
          <w:i/>
          <w:szCs w:val="24"/>
        </w:rPr>
        <w:t>s</w:t>
      </w:r>
      <w:r w:rsidRPr="00D317E5">
        <w:rPr>
          <w:i/>
          <w:szCs w:val="24"/>
        </w:rPr>
        <w:t>sai</w:t>
      </w:r>
      <w:r w:rsidRPr="00D317E5">
        <w:rPr>
          <w:szCs w:val="24"/>
        </w:rPr>
        <w:t xml:space="preserve"> ». </w:t>
      </w:r>
    </w:p>
    <w:p w:rsidR="00D04B9B" w:rsidRPr="00D317E5" w:rsidRDefault="00D04B9B" w:rsidP="00D04B9B">
      <w:pPr>
        <w:spacing w:before="120" w:after="120"/>
        <w:jc w:val="both"/>
        <w:rPr>
          <w:bCs/>
          <w:szCs w:val="24"/>
        </w:rPr>
      </w:pPr>
    </w:p>
    <w:p w:rsidR="00D04B9B" w:rsidRPr="00D317E5" w:rsidRDefault="00D04B9B" w:rsidP="00D04B9B">
      <w:pPr>
        <w:spacing w:before="120" w:after="120"/>
        <w:jc w:val="both"/>
        <w:rPr>
          <w:color w:val="000000"/>
          <w:szCs w:val="24"/>
        </w:rPr>
      </w:pPr>
      <w:r w:rsidRPr="00D317E5">
        <w:rPr>
          <w:bCs/>
          <w:szCs w:val="24"/>
        </w:rPr>
        <w:t>Fortement marqué par ses auteurs préférés, H</w:t>
      </w:r>
      <w:r w:rsidRPr="00D317E5">
        <w:rPr>
          <w:bCs/>
          <w:szCs w:val="24"/>
        </w:rPr>
        <w:t>e</w:t>
      </w:r>
      <w:r w:rsidRPr="00D317E5">
        <w:rPr>
          <w:bCs/>
          <w:szCs w:val="24"/>
        </w:rPr>
        <w:t>mingway, Faulkner, Evelyn Vaugh, mais aussi Shmuel Yosef Agnon, Isaac Bashevis Si</w:t>
      </w:r>
      <w:r w:rsidRPr="00D317E5">
        <w:rPr>
          <w:bCs/>
          <w:szCs w:val="24"/>
        </w:rPr>
        <w:t>n</w:t>
      </w:r>
      <w:r w:rsidRPr="00D317E5">
        <w:rPr>
          <w:bCs/>
          <w:szCs w:val="24"/>
        </w:rPr>
        <w:t>ger, Chaïm Potok devient à son tour un auteur majeur de la litt</w:t>
      </w:r>
      <w:r w:rsidRPr="00D317E5">
        <w:rPr>
          <w:bCs/>
          <w:szCs w:val="24"/>
        </w:rPr>
        <w:t>é</w:t>
      </w:r>
      <w:r w:rsidRPr="00D317E5">
        <w:rPr>
          <w:bCs/>
          <w:szCs w:val="24"/>
        </w:rPr>
        <w:t xml:space="preserve">rature contemporaine américaine dans ce que l’on a nommé « l’école juive de New York » qui compte notamment dans ses rangs  </w:t>
      </w:r>
      <w:r w:rsidRPr="00D317E5">
        <w:rPr>
          <w:color w:val="000000"/>
          <w:szCs w:val="24"/>
        </w:rPr>
        <w:t>Philip Roth, Woody Allen, Isaac Bashevis Singer, Saul Bellow, Bernard Mal</w:t>
      </w:r>
      <w:r w:rsidRPr="00D317E5">
        <w:rPr>
          <w:color w:val="000000"/>
          <w:szCs w:val="24"/>
        </w:rPr>
        <w:t>a</w:t>
      </w:r>
      <w:r w:rsidRPr="00D317E5">
        <w:rPr>
          <w:color w:val="000000"/>
          <w:szCs w:val="24"/>
        </w:rPr>
        <w:t xml:space="preserve">mud… </w:t>
      </w:r>
    </w:p>
    <w:p w:rsidR="00D04B9B" w:rsidRPr="00D317E5" w:rsidRDefault="00D04B9B" w:rsidP="00D04B9B">
      <w:pPr>
        <w:spacing w:before="120" w:after="120"/>
        <w:jc w:val="both"/>
        <w:rPr>
          <w:bCs/>
          <w:szCs w:val="24"/>
        </w:rPr>
      </w:pPr>
      <w:r w:rsidRPr="00D317E5">
        <w:rPr>
          <w:bCs/>
          <w:szCs w:val="24"/>
        </w:rPr>
        <w:t>Toute l’œuvre de Potok est fortement imprégnée de son enfance, de sa famille et de ses aïeux… Les évènements dr</w:t>
      </w:r>
      <w:r w:rsidRPr="00D317E5">
        <w:rPr>
          <w:bCs/>
          <w:szCs w:val="24"/>
        </w:rPr>
        <w:t>a</w:t>
      </w:r>
      <w:r w:rsidRPr="00D317E5">
        <w:rPr>
          <w:bCs/>
          <w:szCs w:val="24"/>
        </w:rPr>
        <w:t>matiques de l’histoire l’infiltreront dans chacun de ses livres, qu’il s’agisse de la Deuxième Guerre mondiale, de la Shoah, de la gue</w:t>
      </w:r>
      <w:r w:rsidRPr="00D317E5">
        <w:rPr>
          <w:bCs/>
          <w:szCs w:val="24"/>
        </w:rPr>
        <w:t>r</w:t>
      </w:r>
      <w:r w:rsidRPr="00D317E5">
        <w:rPr>
          <w:bCs/>
          <w:szCs w:val="24"/>
        </w:rPr>
        <w:t>re de Corée… Le public américain et a</w:t>
      </w:r>
      <w:r w:rsidRPr="00D317E5">
        <w:rPr>
          <w:bCs/>
          <w:szCs w:val="24"/>
        </w:rPr>
        <w:t>n</w:t>
      </w:r>
      <w:r w:rsidRPr="00D317E5">
        <w:rPr>
          <w:bCs/>
          <w:szCs w:val="24"/>
        </w:rPr>
        <w:t xml:space="preserve">glo-saxon d’une manière générale lui a réservé un excellent accueil. Sa première œuvre romanesque, </w:t>
      </w:r>
      <w:r w:rsidRPr="00D317E5">
        <w:rPr>
          <w:bCs/>
          <w:i/>
          <w:szCs w:val="24"/>
        </w:rPr>
        <w:t>L’Elu</w:t>
      </w:r>
      <w:r w:rsidRPr="00D317E5">
        <w:rPr>
          <w:bCs/>
          <w:szCs w:val="24"/>
        </w:rPr>
        <w:t xml:space="preserve"> a été ve</w:t>
      </w:r>
      <w:r w:rsidRPr="00D317E5">
        <w:rPr>
          <w:bCs/>
          <w:szCs w:val="24"/>
        </w:rPr>
        <w:t>n</w:t>
      </w:r>
      <w:r w:rsidRPr="00D317E5">
        <w:rPr>
          <w:bCs/>
          <w:szCs w:val="24"/>
        </w:rPr>
        <w:t>du à trois mi</w:t>
      </w:r>
      <w:r w:rsidRPr="00D317E5">
        <w:rPr>
          <w:bCs/>
          <w:szCs w:val="24"/>
        </w:rPr>
        <w:t>l</w:t>
      </w:r>
      <w:r w:rsidRPr="00D317E5">
        <w:rPr>
          <w:bCs/>
          <w:szCs w:val="24"/>
        </w:rPr>
        <w:t xml:space="preserve">lions d’exemplaires aux </w:t>
      </w:r>
      <w:r>
        <w:rPr>
          <w:bCs/>
          <w:szCs w:val="24"/>
        </w:rPr>
        <w:t>État</w:t>
      </w:r>
      <w:r w:rsidRPr="00D317E5">
        <w:rPr>
          <w:bCs/>
          <w:szCs w:val="24"/>
        </w:rPr>
        <w:t>s-Unis et en dehors du continent américain. On peut affi</w:t>
      </w:r>
      <w:r w:rsidRPr="00D317E5">
        <w:rPr>
          <w:bCs/>
          <w:szCs w:val="24"/>
        </w:rPr>
        <w:t>r</w:t>
      </w:r>
      <w:r w:rsidRPr="00D317E5">
        <w:rPr>
          <w:bCs/>
          <w:szCs w:val="24"/>
        </w:rPr>
        <w:t xml:space="preserve">mer sans aucun doute que c’est le seul roman de l’écrivain connu en France… </w:t>
      </w:r>
    </w:p>
    <w:p w:rsidR="00D04B9B" w:rsidRPr="00D317E5" w:rsidRDefault="00D04B9B" w:rsidP="00D04B9B">
      <w:pPr>
        <w:spacing w:before="120" w:after="120"/>
        <w:jc w:val="both"/>
        <w:rPr>
          <w:bCs/>
          <w:szCs w:val="24"/>
        </w:rPr>
      </w:pPr>
      <w:r w:rsidRPr="00D317E5">
        <w:rPr>
          <w:bCs/>
          <w:szCs w:val="24"/>
        </w:rPr>
        <w:t>Potok sait raconter, envoûter le lecteur qu’il entraîne dans un mo</w:t>
      </w:r>
      <w:r w:rsidRPr="00D317E5">
        <w:rPr>
          <w:bCs/>
          <w:szCs w:val="24"/>
        </w:rPr>
        <w:t>n</w:t>
      </w:r>
      <w:r w:rsidRPr="00D317E5">
        <w:rPr>
          <w:bCs/>
          <w:szCs w:val="24"/>
        </w:rPr>
        <w:t>de fermé, bien spécifique, celui des hassidim de New York, plus pr</w:t>
      </w:r>
      <w:r w:rsidRPr="00D317E5">
        <w:rPr>
          <w:bCs/>
          <w:szCs w:val="24"/>
        </w:rPr>
        <w:t>é</w:t>
      </w:r>
      <w:r w:rsidRPr="00D317E5">
        <w:rPr>
          <w:bCs/>
          <w:szCs w:val="24"/>
        </w:rPr>
        <w:t>cisément de Brooklyn. Il nous fait pénétrer dans les maisons, mais aussi dans les cœurs en fin psychologue et connaisseur de l’âme h</w:t>
      </w:r>
      <w:r w:rsidRPr="00D317E5">
        <w:rPr>
          <w:bCs/>
          <w:szCs w:val="24"/>
        </w:rPr>
        <w:t>u</w:t>
      </w:r>
      <w:r w:rsidRPr="00D317E5">
        <w:rPr>
          <w:bCs/>
          <w:szCs w:val="24"/>
        </w:rPr>
        <w:t xml:space="preserve">maine. </w:t>
      </w:r>
    </w:p>
    <w:p w:rsidR="00D04B9B" w:rsidRPr="00D317E5" w:rsidRDefault="00D04B9B" w:rsidP="00D04B9B">
      <w:pPr>
        <w:spacing w:before="120" w:after="120"/>
        <w:jc w:val="both"/>
        <w:rPr>
          <w:b/>
          <w:szCs w:val="24"/>
          <w:u w:val="single"/>
        </w:rPr>
      </w:pPr>
    </w:p>
    <w:p w:rsidR="00D04B9B" w:rsidRPr="00D317E5" w:rsidRDefault="00D04B9B" w:rsidP="00D04B9B">
      <w:pPr>
        <w:spacing w:before="120" w:after="120"/>
        <w:jc w:val="both"/>
        <w:rPr>
          <w:szCs w:val="24"/>
        </w:rPr>
      </w:pPr>
      <w:r w:rsidRPr="00D317E5">
        <w:rPr>
          <w:szCs w:val="24"/>
        </w:rPr>
        <w:t xml:space="preserve">Potok est un romancier, certes, mais il est bien plus que cela, et ses nombreux livres sont là pour en témoigner. L’écrivain est passé du roman aux livres pour enfants à l’histoire de son peuple dans une grande fresque qu’il a modestement intitulé non pas </w:t>
      </w:r>
      <w:r w:rsidRPr="00D317E5">
        <w:rPr>
          <w:i/>
          <w:szCs w:val="24"/>
        </w:rPr>
        <w:t>Histoire du pe</w:t>
      </w:r>
      <w:r w:rsidRPr="00D317E5">
        <w:rPr>
          <w:i/>
          <w:szCs w:val="24"/>
        </w:rPr>
        <w:t>u</w:t>
      </w:r>
      <w:r w:rsidRPr="00D317E5">
        <w:rPr>
          <w:i/>
          <w:szCs w:val="24"/>
        </w:rPr>
        <w:t>ple juif</w:t>
      </w:r>
      <w:r w:rsidRPr="00D317E5">
        <w:rPr>
          <w:szCs w:val="24"/>
        </w:rPr>
        <w:t xml:space="preserve">, mais </w:t>
      </w:r>
      <w:r w:rsidRPr="00D317E5">
        <w:rPr>
          <w:i/>
          <w:szCs w:val="24"/>
        </w:rPr>
        <w:t>Une histoire du peuple juif</w:t>
      </w:r>
      <w:r w:rsidRPr="00D317E5">
        <w:rPr>
          <w:szCs w:val="24"/>
        </w:rPr>
        <w:t xml:space="preserve">, un livre de souvenirs avec Isaac Stern… </w:t>
      </w:r>
    </w:p>
    <w:p w:rsidR="00D04B9B" w:rsidRPr="00D317E5" w:rsidRDefault="00D04B9B" w:rsidP="00D04B9B">
      <w:pPr>
        <w:spacing w:before="120" w:after="120"/>
        <w:jc w:val="both"/>
        <w:rPr>
          <w:szCs w:val="24"/>
        </w:rPr>
      </w:pPr>
      <w:r w:rsidRPr="00D317E5">
        <w:rPr>
          <w:szCs w:val="24"/>
        </w:rPr>
        <w:t>Voici, à présent quelques extraits d’une inte</w:t>
      </w:r>
      <w:r w:rsidRPr="00D317E5">
        <w:rPr>
          <w:szCs w:val="24"/>
        </w:rPr>
        <w:t>r</w:t>
      </w:r>
      <w:r w:rsidRPr="00D317E5">
        <w:rPr>
          <w:szCs w:val="24"/>
        </w:rPr>
        <w:t xml:space="preserve">view ─ parue dans </w:t>
      </w:r>
      <w:r w:rsidRPr="00D317E5">
        <w:rPr>
          <w:i/>
          <w:szCs w:val="24"/>
        </w:rPr>
        <w:t>Old Men at Midnight</w:t>
      </w:r>
      <w:r w:rsidRPr="00D317E5">
        <w:rPr>
          <w:szCs w:val="24"/>
        </w:rPr>
        <w:t>, dont j’ai réalisé la traduction-adaptation ─ de Chaïm Potok à propos de son œuvre et de ses p</w:t>
      </w:r>
      <w:r w:rsidRPr="00D317E5">
        <w:rPr>
          <w:szCs w:val="24"/>
        </w:rPr>
        <w:t>o</w:t>
      </w:r>
      <w:r w:rsidRPr="00D317E5">
        <w:rPr>
          <w:szCs w:val="24"/>
        </w:rPr>
        <w:t xml:space="preserve">sitions. </w:t>
      </w:r>
    </w:p>
    <w:p w:rsidR="00D04B9B" w:rsidRPr="00D317E5" w:rsidRDefault="00D04B9B" w:rsidP="00D04B9B">
      <w:pPr>
        <w:spacing w:before="120" w:after="120"/>
        <w:jc w:val="both"/>
        <w:rPr>
          <w:szCs w:val="24"/>
        </w:rPr>
      </w:pPr>
      <w:r w:rsidRPr="00D317E5">
        <w:rPr>
          <w:szCs w:val="24"/>
        </w:rPr>
        <w:t>Daniel Walden ─ professeur Emérite de littérature comparée a</w:t>
      </w:r>
      <w:r w:rsidRPr="00D317E5">
        <w:rPr>
          <w:szCs w:val="24"/>
        </w:rPr>
        <w:t>n</w:t>
      </w:r>
      <w:r w:rsidRPr="00D317E5">
        <w:rPr>
          <w:szCs w:val="24"/>
        </w:rPr>
        <w:t xml:space="preserve">glo-américaine à la </w:t>
      </w:r>
      <w:r w:rsidRPr="00D317E5">
        <w:rPr>
          <w:i/>
          <w:szCs w:val="24"/>
        </w:rPr>
        <w:t>Penn State Un</w:t>
      </w:r>
      <w:r w:rsidRPr="00D317E5">
        <w:rPr>
          <w:i/>
          <w:szCs w:val="24"/>
        </w:rPr>
        <w:t>i</w:t>
      </w:r>
      <w:r w:rsidRPr="00D317E5">
        <w:rPr>
          <w:i/>
          <w:szCs w:val="24"/>
        </w:rPr>
        <w:t>versity</w:t>
      </w:r>
      <w:r w:rsidRPr="00D317E5">
        <w:rPr>
          <w:szCs w:val="24"/>
        </w:rPr>
        <w:t>, écrivain ─, interroge Chaïm Potok :</w:t>
      </w:r>
    </w:p>
    <w:p w:rsidR="00D04B9B" w:rsidRPr="00D317E5" w:rsidRDefault="00D04B9B" w:rsidP="00D04B9B">
      <w:pPr>
        <w:spacing w:before="120" w:after="120"/>
        <w:jc w:val="both"/>
        <w:rPr>
          <w:b/>
          <w:szCs w:val="36"/>
        </w:rPr>
      </w:pPr>
      <w:r w:rsidRPr="00D317E5">
        <w:rPr>
          <w:szCs w:val="24"/>
        </w:rPr>
        <w:t xml:space="preserve">« Bien que vous ayiez écrit dans </w:t>
      </w:r>
      <w:r w:rsidRPr="00D317E5">
        <w:rPr>
          <w:i/>
          <w:szCs w:val="24"/>
        </w:rPr>
        <w:t>Wanderings</w:t>
      </w:r>
      <w:r w:rsidRPr="00D317E5">
        <w:rPr>
          <w:szCs w:val="24"/>
        </w:rPr>
        <w:t xml:space="preserve"> que la guerre de C</w:t>
      </w:r>
      <w:r w:rsidRPr="00D317E5">
        <w:rPr>
          <w:szCs w:val="24"/>
        </w:rPr>
        <w:t>o</w:t>
      </w:r>
      <w:r w:rsidRPr="00D317E5">
        <w:rPr>
          <w:szCs w:val="24"/>
        </w:rPr>
        <w:t>rée fut une expérience cruciale pour vous, vous avez aussi écrit que «  le Juif regarde to</w:t>
      </w:r>
      <w:r w:rsidRPr="00D317E5">
        <w:rPr>
          <w:szCs w:val="24"/>
        </w:rPr>
        <w:t>u</w:t>
      </w:r>
      <w:r w:rsidRPr="00D317E5">
        <w:rPr>
          <w:szCs w:val="24"/>
        </w:rPr>
        <w:t>te son histoire contemporaine à travers cet océan de sang qu’est l’Holocauste ». Quand avez-vous songé à prendre l’Holocauste comme un sujet de  fiction ?</w:t>
      </w:r>
    </w:p>
    <w:p w:rsidR="00D04B9B" w:rsidRPr="00D317E5" w:rsidRDefault="00D04B9B" w:rsidP="00D04B9B">
      <w:pPr>
        <w:spacing w:before="120" w:after="120"/>
        <w:jc w:val="both"/>
        <w:rPr>
          <w:b/>
          <w:szCs w:val="36"/>
        </w:rPr>
      </w:pPr>
      <w:r w:rsidRPr="00D317E5">
        <w:rPr>
          <w:i/>
          <w:szCs w:val="24"/>
        </w:rPr>
        <w:t>J’ai commencé à imaginer l’Holocauste comme un thème à la fin des années 40 […]. C’était perm</w:t>
      </w:r>
      <w:r w:rsidRPr="00D317E5">
        <w:rPr>
          <w:i/>
          <w:szCs w:val="24"/>
        </w:rPr>
        <w:t>a</w:t>
      </w:r>
      <w:r w:rsidRPr="00D317E5">
        <w:rPr>
          <w:i/>
          <w:szCs w:val="24"/>
        </w:rPr>
        <w:t>nent dans ma famille. Il y eut tant de personnes qui sont mortes durant l’Holocauste dans ma famille. […] Le père Coughlin de Détroit hurlait des sermons antisémites à la r</w:t>
      </w:r>
      <w:r w:rsidRPr="00D317E5">
        <w:rPr>
          <w:i/>
          <w:szCs w:val="24"/>
        </w:rPr>
        <w:t>a</w:t>
      </w:r>
      <w:r w:rsidRPr="00D317E5">
        <w:rPr>
          <w:i/>
          <w:szCs w:val="24"/>
        </w:rPr>
        <w:t>dio le samedi après midi. L’ai-je entendu ? Bien sûr ! Vous voulez s</w:t>
      </w:r>
      <w:r w:rsidRPr="00D317E5">
        <w:rPr>
          <w:i/>
          <w:szCs w:val="24"/>
        </w:rPr>
        <w:t>a</w:t>
      </w:r>
      <w:r w:rsidRPr="00D317E5">
        <w:rPr>
          <w:i/>
          <w:szCs w:val="24"/>
        </w:rPr>
        <w:t>voir ce que votre ennemi dit de vous, ainsi vous pouvez r</w:t>
      </w:r>
      <w:r w:rsidRPr="00D317E5">
        <w:rPr>
          <w:i/>
          <w:szCs w:val="24"/>
        </w:rPr>
        <w:t>é</w:t>
      </w:r>
      <w:r w:rsidRPr="00D317E5">
        <w:rPr>
          <w:i/>
          <w:szCs w:val="24"/>
        </w:rPr>
        <w:t>agir. Et si vous n’écoutez pas, le voisinage antisém</w:t>
      </w:r>
      <w:r w:rsidRPr="00D317E5">
        <w:rPr>
          <w:i/>
          <w:szCs w:val="24"/>
        </w:rPr>
        <w:t>i</w:t>
      </w:r>
      <w:r w:rsidRPr="00D317E5">
        <w:rPr>
          <w:i/>
          <w:szCs w:val="24"/>
        </w:rPr>
        <w:t>te fait hurler leurs radios de sorte que vous pouvez l’entendre quand vous vous baladez dans la rue. […] Je me souviens du jour où mon père reçut une lettre d’Europe l’informant qu’aucun parent n’avait survécu. […] Une fois, j’évoquai l’Holocauste avec mon père. Il me raconta qu’il avait perdu 130 tantes, oncles, cousins, des f</w:t>
      </w:r>
      <w:r w:rsidRPr="00D317E5">
        <w:rPr>
          <w:i/>
          <w:szCs w:val="24"/>
        </w:rPr>
        <w:t>a</w:t>
      </w:r>
      <w:r w:rsidRPr="00D317E5">
        <w:rPr>
          <w:i/>
          <w:szCs w:val="24"/>
        </w:rPr>
        <w:t xml:space="preserve">milles entières. Et il se tût […]. </w:t>
      </w:r>
    </w:p>
    <w:p w:rsidR="00D04B9B" w:rsidRPr="00D317E5" w:rsidRDefault="00D04B9B" w:rsidP="00D04B9B">
      <w:pPr>
        <w:spacing w:before="120" w:after="120"/>
        <w:jc w:val="both"/>
        <w:rPr>
          <w:b/>
          <w:szCs w:val="24"/>
        </w:rPr>
      </w:pPr>
      <w:r w:rsidRPr="00D317E5">
        <w:rPr>
          <w:szCs w:val="24"/>
        </w:rPr>
        <w:t xml:space="preserve">Dans </w:t>
      </w:r>
      <w:r w:rsidRPr="00D317E5">
        <w:rPr>
          <w:i/>
          <w:szCs w:val="24"/>
        </w:rPr>
        <w:t xml:space="preserve">L’Elu ─ </w:t>
      </w:r>
      <w:r w:rsidRPr="00D317E5">
        <w:rPr>
          <w:szCs w:val="24"/>
        </w:rPr>
        <w:t>poursuit Daniel Walden</w:t>
      </w:r>
      <w:r w:rsidRPr="00D317E5">
        <w:rPr>
          <w:i/>
          <w:szCs w:val="24"/>
        </w:rPr>
        <w:t xml:space="preserve"> ─ </w:t>
      </w:r>
      <w:r w:rsidRPr="00D317E5">
        <w:rPr>
          <w:szCs w:val="24"/>
        </w:rPr>
        <w:t xml:space="preserve"> l’Holocauste est en fil</w:t>
      </w:r>
      <w:r w:rsidRPr="00D317E5">
        <w:rPr>
          <w:szCs w:val="24"/>
        </w:rPr>
        <w:t>i</w:t>
      </w:r>
      <w:r w:rsidRPr="00D317E5">
        <w:rPr>
          <w:szCs w:val="24"/>
        </w:rPr>
        <w:t xml:space="preserve">grane. Dans </w:t>
      </w:r>
      <w:r w:rsidRPr="00D317E5">
        <w:rPr>
          <w:i/>
          <w:szCs w:val="24"/>
        </w:rPr>
        <w:t xml:space="preserve">La Promesse </w:t>
      </w:r>
      <w:r w:rsidRPr="00D317E5">
        <w:rPr>
          <w:szCs w:val="24"/>
        </w:rPr>
        <w:t xml:space="preserve">et </w:t>
      </w:r>
      <w:r w:rsidRPr="00D317E5">
        <w:rPr>
          <w:i/>
          <w:szCs w:val="24"/>
        </w:rPr>
        <w:t>Au Commenc</w:t>
      </w:r>
      <w:r w:rsidRPr="00D317E5">
        <w:rPr>
          <w:i/>
          <w:szCs w:val="24"/>
        </w:rPr>
        <w:t>e</w:t>
      </w:r>
      <w:r w:rsidRPr="00D317E5">
        <w:rPr>
          <w:i/>
          <w:szCs w:val="24"/>
        </w:rPr>
        <w:t>ment</w:t>
      </w:r>
      <w:r w:rsidRPr="00D317E5">
        <w:rPr>
          <w:szCs w:val="24"/>
        </w:rPr>
        <w:t>, il apparaît de plus en plus au premier plan. Etait-ce fortuit ou délibéré ? Cela est-il dû à des événements ou à votre réflexion ?</w:t>
      </w:r>
    </w:p>
    <w:p w:rsidR="00D04B9B" w:rsidRPr="00D317E5" w:rsidRDefault="00D04B9B" w:rsidP="00D04B9B">
      <w:pPr>
        <w:spacing w:before="120" w:after="120"/>
        <w:jc w:val="both"/>
        <w:rPr>
          <w:b/>
          <w:szCs w:val="24"/>
        </w:rPr>
      </w:pPr>
      <w:r w:rsidRPr="00D317E5">
        <w:rPr>
          <w:i/>
          <w:szCs w:val="24"/>
        </w:rPr>
        <w:t xml:space="preserve">Oui, cela a commencé avec </w:t>
      </w:r>
      <w:r w:rsidRPr="00D317E5">
        <w:rPr>
          <w:szCs w:val="24"/>
        </w:rPr>
        <w:t>L’Elu</w:t>
      </w:r>
      <w:r w:rsidRPr="00D317E5">
        <w:rPr>
          <w:i/>
          <w:szCs w:val="24"/>
        </w:rPr>
        <w:t>, mais en réalité le plus extrao</w:t>
      </w:r>
      <w:r w:rsidRPr="00D317E5">
        <w:rPr>
          <w:i/>
          <w:szCs w:val="24"/>
        </w:rPr>
        <w:t>r</w:t>
      </w:r>
      <w:r w:rsidRPr="00D317E5">
        <w:rPr>
          <w:i/>
          <w:szCs w:val="24"/>
        </w:rPr>
        <w:t xml:space="preserve">dinaire se produisit avec </w:t>
      </w:r>
      <w:r w:rsidRPr="00D317E5">
        <w:rPr>
          <w:szCs w:val="24"/>
        </w:rPr>
        <w:t>La Promesse</w:t>
      </w:r>
      <w:r w:rsidRPr="00D317E5">
        <w:rPr>
          <w:i/>
          <w:szCs w:val="24"/>
        </w:rPr>
        <w:t xml:space="preserve"> et Reb Kalman […] Le sent</w:t>
      </w:r>
      <w:r w:rsidRPr="00D317E5">
        <w:rPr>
          <w:i/>
          <w:szCs w:val="24"/>
        </w:rPr>
        <w:t>i</w:t>
      </w:r>
      <w:r w:rsidRPr="00D317E5">
        <w:rPr>
          <w:i/>
          <w:szCs w:val="24"/>
        </w:rPr>
        <w:t>ment de culpabilité est réactivé de temps en temps, spécialement lor</w:t>
      </w:r>
      <w:r w:rsidRPr="00D317E5">
        <w:rPr>
          <w:i/>
          <w:szCs w:val="24"/>
        </w:rPr>
        <w:t>s</w:t>
      </w:r>
      <w:r w:rsidRPr="00D317E5">
        <w:rPr>
          <w:i/>
          <w:szCs w:val="24"/>
        </w:rPr>
        <w:t>que Israël est engagé dans une guerre, et vous constatez cette extr</w:t>
      </w:r>
      <w:r w:rsidRPr="00D317E5">
        <w:rPr>
          <w:i/>
          <w:szCs w:val="24"/>
        </w:rPr>
        <w:t>a</w:t>
      </w:r>
      <w:r w:rsidRPr="00D317E5">
        <w:rPr>
          <w:i/>
          <w:szCs w:val="24"/>
        </w:rPr>
        <w:t>ordinaire réaction d’une partie des Juifs américains pour la défense de ce pays. Une des raisons de cette réaction vient du sentiment de culpabilité que nous avons tous à propos de l’Holocauste. […] J’irai e</w:t>
      </w:r>
      <w:r w:rsidRPr="00D317E5">
        <w:rPr>
          <w:i/>
          <w:szCs w:val="24"/>
        </w:rPr>
        <w:t>n</w:t>
      </w:r>
      <w:r w:rsidRPr="00D317E5">
        <w:rPr>
          <w:i/>
          <w:szCs w:val="24"/>
        </w:rPr>
        <w:t>core plus loin en disant que pour ceux qui réfléchissent, Juifs ou non-Juifs, je ne crois pas qu’il soit possible de penser le monde a</w:t>
      </w:r>
      <w:r w:rsidRPr="00D317E5">
        <w:rPr>
          <w:i/>
          <w:szCs w:val="24"/>
        </w:rPr>
        <w:t>u</w:t>
      </w:r>
      <w:r w:rsidRPr="00D317E5">
        <w:rPr>
          <w:i/>
          <w:szCs w:val="24"/>
        </w:rPr>
        <w:t xml:space="preserve">trement en ce siècle sans se référer à l’Holocauste. </w:t>
      </w:r>
    </w:p>
    <w:p w:rsidR="00D04B9B" w:rsidRPr="00D317E5" w:rsidRDefault="00D04B9B" w:rsidP="00D04B9B">
      <w:pPr>
        <w:spacing w:before="120" w:after="120"/>
        <w:jc w:val="both"/>
        <w:rPr>
          <w:b/>
          <w:szCs w:val="24"/>
        </w:rPr>
      </w:pPr>
      <w:r>
        <w:rPr>
          <w:szCs w:val="24"/>
        </w:rPr>
        <w:t>À</w:t>
      </w:r>
      <w:r w:rsidRPr="00D317E5">
        <w:rPr>
          <w:szCs w:val="24"/>
        </w:rPr>
        <w:t xml:space="preserve"> une nouvelle question de Daniel Walden concernant le perso</w:t>
      </w:r>
      <w:r w:rsidRPr="00D317E5">
        <w:rPr>
          <w:szCs w:val="24"/>
        </w:rPr>
        <w:t>n</w:t>
      </w:r>
      <w:r w:rsidRPr="00D317E5">
        <w:rPr>
          <w:szCs w:val="24"/>
        </w:rPr>
        <w:t xml:space="preserve">nage de Davita et ses liens avec l’épouse de l’écrivain, Potok répond ; </w:t>
      </w:r>
      <w:r w:rsidRPr="00D317E5">
        <w:rPr>
          <w:i/>
          <w:szCs w:val="24"/>
        </w:rPr>
        <w:t xml:space="preserve">[…] La Harpe de Davita était en partie fondée sur les expériences de ma femme. Davita, dans </w:t>
      </w:r>
      <w:r w:rsidRPr="00D317E5">
        <w:rPr>
          <w:szCs w:val="24"/>
        </w:rPr>
        <w:t xml:space="preserve">Old Men at Midnight, </w:t>
      </w:r>
      <w:r w:rsidRPr="00D317E5">
        <w:rPr>
          <w:i/>
          <w:szCs w:val="24"/>
        </w:rPr>
        <w:t xml:space="preserve">est une suite et j’espère continuer avec elle. Mais elle suit  sa propre route. </w:t>
      </w:r>
    </w:p>
    <w:p w:rsidR="00D04B9B" w:rsidRPr="00D317E5" w:rsidRDefault="00D04B9B" w:rsidP="00D04B9B">
      <w:pPr>
        <w:spacing w:before="120" w:after="120"/>
        <w:jc w:val="both"/>
        <w:rPr>
          <w:szCs w:val="24"/>
        </w:rPr>
      </w:pPr>
      <w:r w:rsidRPr="00D317E5">
        <w:rPr>
          <w:szCs w:val="24"/>
        </w:rPr>
        <w:t>Daniel Walden :</w:t>
      </w:r>
      <w:r w:rsidRPr="00D317E5">
        <w:rPr>
          <w:b/>
          <w:szCs w:val="24"/>
        </w:rPr>
        <w:t xml:space="preserve"> </w:t>
      </w:r>
      <w:r w:rsidRPr="00D317E5">
        <w:rPr>
          <w:szCs w:val="24"/>
        </w:rPr>
        <w:t>Certains critiques ont écrit qu’ils n’apprécient pas votre soi-disant style simple. Vous avez rétorqué que vos écrits sont le résultat de no</w:t>
      </w:r>
      <w:r w:rsidRPr="00D317E5">
        <w:rPr>
          <w:szCs w:val="24"/>
        </w:rPr>
        <w:t>m</w:t>
      </w:r>
      <w:r w:rsidRPr="00D317E5">
        <w:rPr>
          <w:szCs w:val="24"/>
        </w:rPr>
        <w:t>breuses révisions et que cela est délibéré.</w:t>
      </w:r>
    </w:p>
    <w:p w:rsidR="00D04B9B" w:rsidRPr="00D317E5" w:rsidRDefault="00D04B9B" w:rsidP="00D04B9B">
      <w:pPr>
        <w:spacing w:before="120" w:after="120"/>
        <w:jc w:val="both"/>
        <w:rPr>
          <w:b/>
          <w:i/>
          <w:szCs w:val="24"/>
        </w:rPr>
      </w:pPr>
      <w:r w:rsidRPr="00D317E5">
        <w:rPr>
          <w:i/>
          <w:szCs w:val="24"/>
        </w:rPr>
        <w:t>Le style est simple en raison de sa complexité. […]</w:t>
      </w:r>
      <w:r w:rsidRPr="00D317E5">
        <w:rPr>
          <w:szCs w:val="24"/>
        </w:rPr>
        <w:t> »</w:t>
      </w:r>
    </w:p>
    <w:p w:rsidR="00D04B9B" w:rsidRDefault="00D04B9B" w:rsidP="00D04B9B">
      <w:pPr>
        <w:jc w:val="both"/>
      </w:pPr>
      <w:r>
        <w:rPr>
          <w:b/>
          <w:szCs w:val="32"/>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8" w:name="Chaim_Potok_chap_04"/>
      <w:r w:rsidRPr="00EC6803">
        <w:rPr>
          <w:b/>
          <w:sz w:val="24"/>
        </w:rPr>
        <w:t>Chaïm Potok. Entre sacré et profane. Essai.</w:t>
      </w:r>
    </w:p>
    <w:p w:rsidR="00D04B9B" w:rsidRDefault="00D04B9B" w:rsidP="00D04B9B">
      <w:pPr>
        <w:pStyle w:val="planchest"/>
      </w:pPr>
      <w:r>
        <w:t>Potok l’aumônier</w:t>
      </w:r>
    </w:p>
    <w:bookmarkEnd w:id="8"/>
    <w:p w:rsidR="00D04B9B" w:rsidRDefault="00D04B9B" w:rsidP="00D04B9B">
      <w:pPr>
        <w:jc w:val="both"/>
      </w:pPr>
    </w:p>
    <w:p w:rsidR="00D04B9B" w:rsidRDefault="00D04B9B" w:rsidP="00D04B9B">
      <w:pPr>
        <w:jc w:val="both"/>
      </w:pPr>
    </w:p>
    <w:p w:rsidR="00D04B9B" w:rsidRDefault="00D04B9B" w:rsidP="00D04B9B">
      <w:pPr>
        <w:jc w:val="both"/>
      </w:pPr>
    </w:p>
    <w:p w:rsidR="00D04B9B" w:rsidRPr="00D317E5" w:rsidRDefault="00D04B9B" w:rsidP="00D04B9B">
      <w:pPr>
        <w:pStyle w:val="planche"/>
      </w:pPr>
      <w:r w:rsidRPr="00D317E5">
        <w:t>La guerre de Corée</w:t>
      </w:r>
    </w:p>
    <w:p w:rsidR="00D04B9B" w:rsidRDefault="00D04B9B" w:rsidP="00D04B9B">
      <w:pPr>
        <w:spacing w:before="120" w:after="120"/>
        <w:jc w:val="both"/>
        <w:rPr>
          <w:color w:val="000000"/>
          <w:szCs w:val="24"/>
        </w:rPr>
      </w:pPr>
    </w:p>
    <w:p w:rsidR="00D04B9B" w:rsidRPr="00D317E5" w:rsidRDefault="00D04B9B" w:rsidP="00D04B9B">
      <w:pPr>
        <w:spacing w:before="120" w:after="120"/>
        <w:jc w:val="both"/>
        <w:rPr>
          <w:color w:val="000000"/>
          <w:szCs w:val="24"/>
        </w:rPr>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color w:val="000000"/>
          <w:szCs w:val="24"/>
        </w:rPr>
      </w:pPr>
      <w:r>
        <w:rPr>
          <w:color w:val="000000"/>
          <w:szCs w:val="24"/>
        </w:rPr>
        <w:t>À</w:t>
      </w:r>
      <w:r w:rsidRPr="00D317E5">
        <w:rPr>
          <w:color w:val="000000"/>
          <w:szCs w:val="24"/>
        </w:rPr>
        <w:t xml:space="preserve"> peine le fracas des armes s’est-il tu et les horreurs de la Deuxi</w:t>
      </w:r>
      <w:r w:rsidRPr="00D317E5">
        <w:rPr>
          <w:color w:val="000000"/>
          <w:szCs w:val="24"/>
        </w:rPr>
        <w:t>è</w:t>
      </w:r>
      <w:r w:rsidRPr="00D317E5">
        <w:rPr>
          <w:color w:val="000000"/>
          <w:szCs w:val="24"/>
        </w:rPr>
        <w:t>me Guerre mondiale commencent-elles à être explorées et envahir peu à peu les consciences réceptives qu’un nouveau conflit presque mo</w:t>
      </w:r>
      <w:r w:rsidRPr="00D317E5">
        <w:rPr>
          <w:color w:val="000000"/>
          <w:szCs w:val="24"/>
        </w:rPr>
        <w:t>n</w:t>
      </w:r>
      <w:r w:rsidRPr="00D317E5">
        <w:rPr>
          <w:color w:val="000000"/>
          <w:szCs w:val="24"/>
        </w:rPr>
        <w:t>dial entre l’Occident et le monde co</w:t>
      </w:r>
      <w:r w:rsidRPr="00D317E5">
        <w:rPr>
          <w:color w:val="000000"/>
          <w:szCs w:val="24"/>
        </w:rPr>
        <w:t>m</w:t>
      </w:r>
      <w:r w:rsidRPr="00D317E5">
        <w:rPr>
          <w:color w:val="000000"/>
          <w:szCs w:val="24"/>
        </w:rPr>
        <w:t>muniste éclate en Corée. 75 000 soldats de la Corée du Nord envahissent la Corée du Sud. C’est un désastre human</w:t>
      </w:r>
      <w:r w:rsidRPr="00D317E5">
        <w:rPr>
          <w:color w:val="000000"/>
          <w:szCs w:val="24"/>
        </w:rPr>
        <w:t>i</w:t>
      </w:r>
      <w:r w:rsidRPr="00D317E5">
        <w:rPr>
          <w:color w:val="000000"/>
          <w:szCs w:val="24"/>
        </w:rPr>
        <w:t xml:space="preserve">taire : on déplore deux millions de morts civils et plus de trente mille soldats Américains. Les pertes matérielles s’élèveraient à trois milliards de dollars. </w:t>
      </w:r>
    </w:p>
    <w:p w:rsidR="00D04B9B" w:rsidRPr="00D317E5" w:rsidRDefault="00D04B9B" w:rsidP="00D04B9B">
      <w:pPr>
        <w:spacing w:before="120" w:after="120"/>
        <w:jc w:val="both"/>
        <w:rPr>
          <w:color w:val="000000"/>
          <w:szCs w:val="24"/>
        </w:rPr>
      </w:pPr>
      <w:r w:rsidRPr="00D317E5">
        <w:rPr>
          <w:color w:val="000000"/>
          <w:szCs w:val="24"/>
        </w:rPr>
        <w:t>Les conséquences seront humaines, sociales, économiques, polit</w:t>
      </w:r>
      <w:r w:rsidRPr="00D317E5">
        <w:rPr>
          <w:color w:val="000000"/>
          <w:szCs w:val="24"/>
        </w:rPr>
        <w:t>i</w:t>
      </w:r>
      <w:r w:rsidRPr="00D317E5">
        <w:rPr>
          <w:color w:val="000000"/>
          <w:szCs w:val="24"/>
        </w:rPr>
        <w:t>ques et pèseront sur la région durablement, avec mise en danger du globe tout entier, nous l’avons vu jusqu’à nos jours avec les pos</w:t>
      </w:r>
      <w:r w:rsidRPr="00D317E5">
        <w:rPr>
          <w:color w:val="000000"/>
          <w:szCs w:val="24"/>
        </w:rPr>
        <w:t>i</w:t>
      </w:r>
      <w:r w:rsidRPr="00D317E5">
        <w:rPr>
          <w:color w:val="000000"/>
          <w:szCs w:val="24"/>
        </w:rPr>
        <w:t>tions menaçantes et les expériences nucléaires à des fins militaires de la C</w:t>
      </w:r>
      <w:r w:rsidRPr="00D317E5">
        <w:rPr>
          <w:color w:val="000000"/>
          <w:szCs w:val="24"/>
        </w:rPr>
        <w:t>o</w:t>
      </w:r>
      <w:r w:rsidRPr="00D317E5">
        <w:rPr>
          <w:color w:val="000000"/>
          <w:szCs w:val="24"/>
        </w:rPr>
        <w:t xml:space="preserve">rée du Nord. </w:t>
      </w:r>
    </w:p>
    <w:p w:rsidR="00D04B9B" w:rsidRPr="00D317E5" w:rsidRDefault="00D04B9B" w:rsidP="00D04B9B">
      <w:pPr>
        <w:spacing w:before="120" w:after="120"/>
        <w:jc w:val="both"/>
        <w:rPr>
          <w:color w:val="000000"/>
          <w:szCs w:val="24"/>
        </w:rPr>
      </w:pPr>
      <w:r w:rsidRPr="00D317E5">
        <w:rPr>
          <w:color w:val="000000"/>
          <w:szCs w:val="24"/>
        </w:rPr>
        <w:t>Cette guerre de Corée a été nommée « Troisième Guerre mondiale en miniature » ! Ce fut celle du président Harry Truman contre Joseph Staline. Elle éclate le 25 juin 1950 ; les troupes nord-coréennes fra</w:t>
      </w:r>
      <w:r w:rsidRPr="00D317E5">
        <w:rPr>
          <w:color w:val="000000"/>
          <w:szCs w:val="24"/>
        </w:rPr>
        <w:t>n</w:t>
      </w:r>
      <w:r w:rsidRPr="00D317E5">
        <w:rPr>
          <w:color w:val="000000"/>
          <w:szCs w:val="24"/>
        </w:rPr>
        <w:t>chissent le 38</w:t>
      </w:r>
      <w:r w:rsidRPr="00D317E5">
        <w:rPr>
          <w:color w:val="000000"/>
          <w:szCs w:val="24"/>
          <w:vertAlign w:val="superscript"/>
        </w:rPr>
        <w:t>e</w:t>
      </w:r>
      <w:r w:rsidRPr="00D317E5">
        <w:rPr>
          <w:color w:val="000000"/>
          <w:szCs w:val="24"/>
        </w:rPr>
        <w:t xml:space="preserve"> parallèle. Le co</w:t>
      </w:r>
      <w:r w:rsidRPr="00D317E5">
        <w:rPr>
          <w:color w:val="000000"/>
          <w:szCs w:val="24"/>
        </w:rPr>
        <w:t>n</w:t>
      </w:r>
      <w:r w:rsidRPr="00D317E5">
        <w:rPr>
          <w:color w:val="000000"/>
          <w:szCs w:val="24"/>
        </w:rPr>
        <w:t>flit durera trois ans. Rappelons que lors de la capitulation japonaise en 1945, l’URSS occupait la Corée du Nord et les USA co</w:t>
      </w:r>
      <w:r w:rsidRPr="00D317E5">
        <w:rPr>
          <w:color w:val="000000"/>
          <w:szCs w:val="24"/>
        </w:rPr>
        <w:t>n</w:t>
      </w:r>
      <w:r w:rsidRPr="00D317E5">
        <w:rPr>
          <w:color w:val="000000"/>
          <w:szCs w:val="24"/>
        </w:rPr>
        <w:t xml:space="preserve">trôlaient la Corée du Sud. Des pourparlers eurent lieu entre l’URSS, les </w:t>
      </w:r>
      <w:r>
        <w:rPr>
          <w:color w:val="000000"/>
          <w:szCs w:val="24"/>
        </w:rPr>
        <w:t>État</w:t>
      </w:r>
      <w:r w:rsidRPr="00D317E5">
        <w:rPr>
          <w:color w:val="000000"/>
          <w:szCs w:val="24"/>
        </w:rPr>
        <w:t>s-Unis et les N</w:t>
      </w:r>
      <w:r w:rsidRPr="00D317E5">
        <w:rPr>
          <w:color w:val="000000"/>
          <w:szCs w:val="24"/>
        </w:rPr>
        <w:t>a</w:t>
      </w:r>
      <w:r w:rsidRPr="00D317E5">
        <w:rPr>
          <w:color w:val="000000"/>
          <w:szCs w:val="24"/>
        </w:rPr>
        <w:t>tions Unies pour tenter d’organiser des élections « libres » qui aboutirent à la scission, deux Corées indépendantes en app</w:t>
      </w:r>
      <w:r w:rsidRPr="00D317E5">
        <w:rPr>
          <w:color w:val="000000"/>
          <w:szCs w:val="24"/>
        </w:rPr>
        <w:t>a</w:t>
      </w:r>
      <w:r w:rsidRPr="00D317E5">
        <w:rPr>
          <w:color w:val="000000"/>
          <w:szCs w:val="24"/>
        </w:rPr>
        <w:t>rence ─ l’une dans l’orbite soviétique, l’autre dans la zone d’influence américaine. Chacune des deux C</w:t>
      </w:r>
      <w:r w:rsidRPr="00D317E5">
        <w:rPr>
          <w:color w:val="000000"/>
          <w:szCs w:val="24"/>
        </w:rPr>
        <w:t>o</w:t>
      </w:r>
      <w:r w:rsidRPr="00D317E5">
        <w:rPr>
          <w:color w:val="000000"/>
          <w:szCs w:val="24"/>
        </w:rPr>
        <w:t>rées avait toutefois la volonté de diriger le pays tout enti</w:t>
      </w:r>
      <w:r>
        <w:rPr>
          <w:color w:val="000000"/>
          <w:szCs w:val="24"/>
        </w:rPr>
        <w:t>e</w:t>
      </w:r>
      <w:r w:rsidRPr="00D317E5">
        <w:rPr>
          <w:color w:val="000000"/>
          <w:szCs w:val="24"/>
        </w:rPr>
        <w:t xml:space="preserve">r. Des incidents de frontière entre les deux </w:t>
      </w:r>
      <w:r>
        <w:rPr>
          <w:color w:val="000000"/>
          <w:szCs w:val="24"/>
        </w:rPr>
        <w:t>État</w:t>
      </w:r>
      <w:r w:rsidRPr="00D317E5">
        <w:rPr>
          <w:color w:val="000000"/>
          <w:szCs w:val="24"/>
        </w:rPr>
        <w:t>s furent le prétexte au déclenchement des hostil</w:t>
      </w:r>
      <w:r w:rsidRPr="00D317E5">
        <w:rPr>
          <w:color w:val="000000"/>
          <w:szCs w:val="24"/>
        </w:rPr>
        <w:t>i</w:t>
      </w:r>
      <w:r w:rsidRPr="00D317E5">
        <w:rPr>
          <w:color w:val="000000"/>
          <w:szCs w:val="24"/>
        </w:rPr>
        <w:t>tés. Les Nations Unies adoptent une résolution exhortant la Corée du Nord de retirer ses troupes. Le refus de l’agresseur aboutit le 27 juin 1950 à un appel de l’organisation intern</w:t>
      </w:r>
      <w:r w:rsidRPr="00D317E5">
        <w:rPr>
          <w:color w:val="000000"/>
          <w:szCs w:val="24"/>
        </w:rPr>
        <w:t>a</w:t>
      </w:r>
      <w:r w:rsidRPr="00D317E5">
        <w:rPr>
          <w:color w:val="000000"/>
          <w:szCs w:val="24"/>
        </w:rPr>
        <w:t>tionale à soutenir la Corée du Sud. Dès le 30 juin, Harry Truman engage sur le terrain les troupes am</w:t>
      </w:r>
      <w:r w:rsidRPr="00D317E5">
        <w:rPr>
          <w:color w:val="000000"/>
          <w:szCs w:val="24"/>
        </w:rPr>
        <w:t>é</w:t>
      </w:r>
      <w:r w:rsidRPr="00D317E5">
        <w:rPr>
          <w:color w:val="000000"/>
          <w:szCs w:val="24"/>
        </w:rPr>
        <w:t xml:space="preserve">ricaines encore présentes sur le territoire nippon. </w:t>
      </w:r>
    </w:p>
    <w:p w:rsidR="00D04B9B" w:rsidRPr="00D317E5" w:rsidRDefault="00D04B9B" w:rsidP="00D04B9B">
      <w:pPr>
        <w:spacing w:before="120" w:after="120"/>
        <w:jc w:val="both"/>
        <w:rPr>
          <w:color w:val="000000"/>
          <w:szCs w:val="24"/>
        </w:rPr>
      </w:pPr>
      <w:r w:rsidRPr="00D317E5">
        <w:rPr>
          <w:color w:val="000000"/>
          <w:szCs w:val="24"/>
        </w:rPr>
        <w:t>Cet engagement américain se transforme en coalition avec partic</w:t>
      </w:r>
      <w:r w:rsidRPr="00D317E5">
        <w:rPr>
          <w:color w:val="000000"/>
          <w:szCs w:val="24"/>
        </w:rPr>
        <w:t>i</w:t>
      </w:r>
      <w:r w:rsidRPr="00D317E5">
        <w:rPr>
          <w:color w:val="000000"/>
          <w:szCs w:val="24"/>
        </w:rPr>
        <w:t>pation de troupes françaises, britanniques, belges, néerlandaises, tu</w:t>
      </w:r>
      <w:r w:rsidRPr="00D317E5">
        <w:rPr>
          <w:color w:val="000000"/>
          <w:szCs w:val="24"/>
        </w:rPr>
        <w:t>r</w:t>
      </w:r>
      <w:r w:rsidRPr="00D317E5">
        <w:rPr>
          <w:color w:val="000000"/>
          <w:szCs w:val="24"/>
        </w:rPr>
        <w:t>ques… Le général Douglas MacArthur dirige cette armée et vo</w:t>
      </w:r>
      <w:r w:rsidRPr="00D317E5">
        <w:rPr>
          <w:color w:val="000000"/>
          <w:szCs w:val="24"/>
        </w:rPr>
        <w:t>u</w:t>
      </w:r>
      <w:r w:rsidRPr="00D317E5">
        <w:rPr>
          <w:color w:val="000000"/>
          <w:szCs w:val="24"/>
        </w:rPr>
        <w:t>drait « poursuivre les communistes jusqu’en Ch</w:t>
      </w:r>
      <w:r w:rsidRPr="00D317E5">
        <w:rPr>
          <w:color w:val="000000"/>
          <w:szCs w:val="24"/>
        </w:rPr>
        <w:t>i</w:t>
      </w:r>
      <w:r w:rsidRPr="00D317E5">
        <w:rPr>
          <w:color w:val="000000"/>
          <w:szCs w:val="24"/>
        </w:rPr>
        <w:t>ne… ». La Chine envoie des volontaires pour co</w:t>
      </w:r>
      <w:r w:rsidRPr="00D317E5">
        <w:rPr>
          <w:color w:val="000000"/>
          <w:szCs w:val="24"/>
        </w:rPr>
        <w:t>n</w:t>
      </w:r>
      <w:r w:rsidRPr="00D317E5">
        <w:rPr>
          <w:color w:val="000000"/>
          <w:szCs w:val="24"/>
        </w:rPr>
        <w:t>trer cette menace et le conflit s’étend, les Chinois parvenant à occuper Séoul et contraindre les troupes co</w:t>
      </w:r>
      <w:r w:rsidRPr="00D317E5">
        <w:rPr>
          <w:color w:val="000000"/>
          <w:szCs w:val="24"/>
        </w:rPr>
        <w:t>a</w:t>
      </w:r>
      <w:r w:rsidRPr="00D317E5">
        <w:rPr>
          <w:color w:val="000000"/>
          <w:szCs w:val="24"/>
        </w:rPr>
        <w:t>lisées à se replier en décembre 1950. Un conflit étendu est à craindre. Tr</w:t>
      </w:r>
      <w:r w:rsidRPr="00D317E5">
        <w:rPr>
          <w:color w:val="000000"/>
          <w:szCs w:val="24"/>
        </w:rPr>
        <w:t>u</w:t>
      </w:r>
      <w:r w:rsidRPr="00D317E5">
        <w:rPr>
          <w:color w:val="000000"/>
          <w:szCs w:val="24"/>
        </w:rPr>
        <w:t>man relève MacArthur de son commandement qui est confié à Rid</w:t>
      </w:r>
      <w:r w:rsidRPr="00D317E5">
        <w:rPr>
          <w:color w:val="000000"/>
          <w:szCs w:val="24"/>
        </w:rPr>
        <w:t>g</w:t>
      </w:r>
      <w:r w:rsidRPr="00D317E5">
        <w:rPr>
          <w:color w:val="000000"/>
          <w:szCs w:val="24"/>
        </w:rPr>
        <w:t>way puis à Clark. Des négociations reprennent entre les bellig</w:t>
      </w:r>
      <w:r w:rsidRPr="00D317E5">
        <w:rPr>
          <w:color w:val="000000"/>
          <w:szCs w:val="24"/>
        </w:rPr>
        <w:t>é</w:t>
      </w:r>
      <w:r w:rsidRPr="00D317E5">
        <w:rPr>
          <w:color w:val="000000"/>
          <w:szCs w:val="24"/>
        </w:rPr>
        <w:t xml:space="preserve">rants pour aboutir à la reconnaissance de deux </w:t>
      </w:r>
      <w:r>
        <w:rPr>
          <w:color w:val="000000"/>
          <w:szCs w:val="24"/>
        </w:rPr>
        <w:t>État</w:t>
      </w:r>
      <w:r w:rsidRPr="00D317E5">
        <w:rPr>
          <w:color w:val="000000"/>
          <w:szCs w:val="24"/>
        </w:rPr>
        <w:t>s séparés et indépe</w:t>
      </w:r>
      <w:r w:rsidRPr="00D317E5">
        <w:rPr>
          <w:color w:val="000000"/>
          <w:szCs w:val="24"/>
        </w:rPr>
        <w:t>n</w:t>
      </w:r>
      <w:r w:rsidRPr="00D317E5">
        <w:rPr>
          <w:color w:val="000000"/>
          <w:szCs w:val="24"/>
        </w:rPr>
        <w:t xml:space="preserve">dants, Corée du Nord, Corée du Sud. </w:t>
      </w:r>
    </w:p>
    <w:p w:rsidR="00D04B9B" w:rsidRPr="00D317E5" w:rsidRDefault="00D04B9B" w:rsidP="00D04B9B">
      <w:pPr>
        <w:spacing w:before="120" w:after="120"/>
        <w:jc w:val="both"/>
        <w:rPr>
          <w:color w:val="000000"/>
          <w:szCs w:val="24"/>
        </w:rPr>
      </w:pPr>
    </w:p>
    <w:p w:rsidR="00D04B9B" w:rsidRPr="00D317E5" w:rsidRDefault="00D04B9B" w:rsidP="00D04B9B">
      <w:pPr>
        <w:spacing w:before="120" w:after="120"/>
        <w:jc w:val="both"/>
        <w:rPr>
          <w:color w:val="000000"/>
          <w:szCs w:val="24"/>
        </w:rPr>
      </w:pPr>
      <w:r w:rsidRPr="00D317E5">
        <w:rPr>
          <w:color w:val="000000"/>
          <w:szCs w:val="24"/>
        </w:rPr>
        <w:t xml:space="preserve">Précisons que dans l’armée des </w:t>
      </w:r>
      <w:r>
        <w:rPr>
          <w:color w:val="000000"/>
          <w:szCs w:val="24"/>
        </w:rPr>
        <w:t>État</w:t>
      </w:r>
      <w:r w:rsidRPr="00D317E5">
        <w:rPr>
          <w:color w:val="000000"/>
          <w:szCs w:val="24"/>
        </w:rPr>
        <w:t>s-Unis d’Amérique, l’aumônier a le rang d’officier. Il a des insignes distinctifs selon la communauté religieuse qu’il représente. Il n’a pas d’armes et intervient essentie</w:t>
      </w:r>
      <w:r w:rsidRPr="00D317E5">
        <w:rPr>
          <w:color w:val="000000"/>
          <w:szCs w:val="24"/>
        </w:rPr>
        <w:t>l</w:t>
      </w:r>
      <w:r w:rsidRPr="00D317E5">
        <w:rPr>
          <w:color w:val="000000"/>
          <w:szCs w:val="24"/>
        </w:rPr>
        <w:t>lement auprès des soldats pour un soutien m</w:t>
      </w:r>
      <w:r w:rsidRPr="00D317E5">
        <w:rPr>
          <w:color w:val="000000"/>
          <w:szCs w:val="24"/>
        </w:rPr>
        <w:t>o</w:t>
      </w:r>
      <w:r w:rsidRPr="00D317E5">
        <w:rPr>
          <w:color w:val="000000"/>
          <w:szCs w:val="24"/>
        </w:rPr>
        <w:t>ral, mais aussi auprès du commandement pour do</w:t>
      </w:r>
      <w:r w:rsidRPr="00D317E5">
        <w:rPr>
          <w:color w:val="000000"/>
          <w:szCs w:val="24"/>
        </w:rPr>
        <w:t>n</w:t>
      </w:r>
      <w:r w:rsidRPr="00D317E5">
        <w:rPr>
          <w:color w:val="000000"/>
          <w:szCs w:val="24"/>
        </w:rPr>
        <w:t xml:space="preserve">ner de simples avis. </w:t>
      </w:r>
    </w:p>
    <w:p w:rsidR="00D04B9B" w:rsidRPr="00D317E5" w:rsidRDefault="00D04B9B" w:rsidP="00D04B9B">
      <w:pPr>
        <w:spacing w:before="120" w:after="120"/>
        <w:jc w:val="both"/>
        <w:rPr>
          <w:color w:val="000000"/>
          <w:szCs w:val="24"/>
        </w:rPr>
      </w:pPr>
      <w:r w:rsidRPr="00D317E5">
        <w:rPr>
          <w:color w:val="000000"/>
          <w:szCs w:val="24"/>
        </w:rPr>
        <w:t>Chaïm Potok a été confronté à de très dures réalités liées aux de</w:t>
      </w:r>
      <w:r w:rsidRPr="00D317E5">
        <w:rPr>
          <w:color w:val="000000"/>
          <w:szCs w:val="24"/>
        </w:rPr>
        <w:t>s</w:t>
      </w:r>
      <w:r w:rsidRPr="00D317E5">
        <w:rPr>
          <w:color w:val="000000"/>
          <w:szCs w:val="24"/>
        </w:rPr>
        <w:t>tructions de bâtiments et zones entières de territoires, à la mort de c</w:t>
      </w:r>
      <w:r w:rsidRPr="00D317E5">
        <w:rPr>
          <w:color w:val="000000"/>
          <w:szCs w:val="24"/>
        </w:rPr>
        <w:t>i</w:t>
      </w:r>
      <w:r w:rsidRPr="00D317E5">
        <w:rPr>
          <w:color w:val="000000"/>
          <w:szCs w:val="24"/>
        </w:rPr>
        <w:t xml:space="preserve">vils, de soldats et il en gardé de profondes marques sans aucun doute indélébiles. </w:t>
      </w:r>
    </w:p>
    <w:p w:rsidR="00D04B9B" w:rsidRPr="00D317E5" w:rsidRDefault="00D04B9B" w:rsidP="00D04B9B">
      <w:pPr>
        <w:spacing w:before="120" w:after="120"/>
        <w:jc w:val="both"/>
        <w:rPr>
          <w:szCs w:val="24"/>
        </w:rPr>
      </w:pPr>
    </w:p>
    <w:p w:rsidR="00D04B9B" w:rsidRPr="00D317E5" w:rsidRDefault="00D04B9B" w:rsidP="00D04B9B">
      <w:pPr>
        <w:pStyle w:val="planche"/>
      </w:pPr>
      <w:r w:rsidRPr="00D317E5">
        <w:t>Je suis l’argile</w:t>
      </w:r>
    </w:p>
    <w:p w:rsidR="00D04B9B" w:rsidRPr="00D317E5" w:rsidRDefault="00D04B9B" w:rsidP="00D04B9B">
      <w:pPr>
        <w:spacing w:before="120" w:after="120"/>
        <w:jc w:val="both"/>
        <w:rPr>
          <w:color w:val="000000"/>
          <w:szCs w:val="24"/>
        </w:rPr>
      </w:pPr>
    </w:p>
    <w:p w:rsidR="00D04B9B" w:rsidRPr="00D317E5" w:rsidRDefault="00D04B9B" w:rsidP="00D04B9B">
      <w:pPr>
        <w:spacing w:before="120" w:after="120"/>
        <w:jc w:val="both"/>
        <w:rPr>
          <w:color w:val="000000"/>
          <w:szCs w:val="24"/>
        </w:rPr>
      </w:pPr>
      <w:r w:rsidRPr="00D317E5">
        <w:rPr>
          <w:color w:val="000000"/>
          <w:szCs w:val="24"/>
        </w:rPr>
        <w:t>Dans son livre « </w:t>
      </w:r>
      <w:r w:rsidRPr="00D317E5">
        <w:rPr>
          <w:i/>
          <w:color w:val="000000"/>
          <w:szCs w:val="24"/>
        </w:rPr>
        <w:t>Je suis l’argile</w:t>
      </w:r>
      <w:r w:rsidRPr="00D317E5">
        <w:rPr>
          <w:color w:val="000000"/>
          <w:szCs w:val="24"/>
        </w:rPr>
        <w:t> », Potok qui s’est identifié aux C</w:t>
      </w:r>
      <w:r w:rsidRPr="00D317E5">
        <w:rPr>
          <w:color w:val="000000"/>
          <w:szCs w:val="24"/>
        </w:rPr>
        <w:t>o</w:t>
      </w:r>
      <w:r w:rsidRPr="00D317E5">
        <w:rPr>
          <w:color w:val="000000"/>
          <w:szCs w:val="24"/>
        </w:rPr>
        <w:t>réens décrit avec précision et ém</w:t>
      </w:r>
      <w:r w:rsidRPr="00D317E5">
        <w:rPr>
          <w:color w:val="000000"/>
          <w:szCs w:val="24"/>
        </w:rPr>
        <w:t>o</w:t>
      </w:r>
      <w:r w:rsidRPr="00D317E5">
        <w:rPr>
          <w:color w:val="000000"/>
          <w:szCs w:val="24"/>
        </w:rPr>
        <w:t>tion ce qu’il considère comme une agression américaine et non un sauvetage des Coréens. En effet, P</w:t>
      </w:r>
      <w:r w:rsidRPr="00D317E5">
        <w:rPr>
          <w:color w:val="000000"/>
          <w:szCs w:val="24"/>
        </w:rPr>
        <w:t>o</w:t>
      </w:r>
      <w:r w:rsidRPr="00D317E5">
        <w:rPr>
          <w:color w:val="000000"/>
          <w:szCs w:val="24"/>
        </w:rPr>
        <w:t>tok dénonce les destructions ma</w:t>
      </w:r>
      <w:r w:rsidRPr="00D317E5">
        <w:rPr>
          <w:color w:val="000000"/>
          <w:szCs w:val="24"/>
        </w:rPr>
        <w:t>s</w:t>
      </w:r>
      <w:r w:rsidRPr="00D317E5">
        <w:rPr>
          <w:color w:val="000000"/>
          <w:szCs w:val="24"/>
        </w:rPr>
        <w:t>sives de sites et de populations civiles. Mails il déplore aussi toutes les horreurs liées aux périodes de guerre, le marché noir, la prostitution, les tombes profanées ou au mieux d</w:t>
      </w:r>
      <w:r w:rsidRPr="00D317E5">
        <w:rPr>
          <w:color w:val="000000"/>
          <w:szCs w:val="24"/>
        </w:rPr>
        <w:t>é</w:t>
      </w:r>
      <w:r w:rsidRPr="00D317E5">
        <w:rPr>
          <w:color w:val="000000"/>
          <w:szCs w:val="24"/>
        </w:rPr>
        <w:t>placées, les pillards en tout genre, la vi</w:t>
      </w:r>
      <w:r w:rsidRPr="00D317E5">
        <w:rPr>
          <w:color w:val="000000"/>
          <w:szCs w:val="24"/>
        </w:rPr>
        <w:t>o</w:t>
      </w:r>
      <w:r w:rsidRPr="00D317E5">
        <w:rPr>
          <w:color w:val="000000"/>
          <w:szCs w:val="24"/>
        </w:rPr>
        <w:t>lence, l’arbitraire… L’auteur a pris conscience qu</w:t>
      </w:r>
      <w:r w:rsidRPr="00D317E5">
        <w:rPr>
          <w:color w:val="000000"/>
          <w:szCs w:val="24"/>
        </w:rPr>
        <w:t>o</w:t>
      </w:r>
      <w:r w:rsidRPr="00D317E5">
        <w:rPr>
          <w:color w:val="000000"/>
          <w:szCs w:val="24"/>
        </w:rPr>
        <w:t>tidiennement que s’il y a eu la Shoah, le crime, la violence, la mort peuvent exister et exi</w:t>
      </w:r>
      <w:r w:rsidRPr="00D317E5">
        <w:rPr>
          <w:color w:val="000000"/>
          <w:szCs w:val="24"/>
        </w:rPr>
        <w:t>s</w:t>
      </w:r>
      <w:r w:rsidRPr="00D317E5">
        <w:rPr>
          <w:color w:val="000000"/>
          <w:szCs w:val="24"/>
        </w:rPr>
        <w:t>tent aussi ailleurs, en d’autres temps et que cela peut se repr</w:t>
      </w:r>
      <w:r w:rsidRPr="00D317E5">
        <w:rPr>
          <w:color w:val="000000"/>
          <w:szCs w:val="24"/>
        </w:rPr>
        <w:t>o</w:t>
      </w:r>
      <w:r w:rsidRPr="00D317E5">
        <w:rPr>
          <w:color w:val="000000"/>
          <w:szCs w:val="24"/>
        </w:rPr>
        <w:t>duire partout à toute époque… Ce constat doulo</w:t>
      </w:r>
      <w:r w:rsidRPr="00D317E5">
        <w:rPr>
          <w:color w:val="000000"/>
          <w:szCs w:val="24"/>
        </w:rPr>
        <w:t>u</w:t>
      </w:r>
      <w:r w:rsidRPr="00D317E5">
        <w:rPr>
          <w:color w:val="000000"/>
          <w:szCs w:val="24"/>
        </w:rPr>
        <w:t xml:space="preserve">reux marquera toute son œuvre future. </w:t>
      </w:r>
    </w:p>
    <w:p w:rsidR="00D04B9B" w:rsidRDefault="00D04B9B" w:rsidP="00D04B9B">
      <w:pPr>
        <w:jc w:val="both"/>
      </w:pPr>
      <w:r>
        <w:rPr>
          <w:color w:val="000000"/>
          <w:szCs w:val="2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9" w:name="Chaim_Potok_chap_05"/>
      <w:r w:rsidRPr="00EC6803">
        <w:rPr>
          <w:b/>
          <w:sz w:val="24"/>
        </w:rPr>
        <w:t>Chaïm Potok. Entre sacré et profane. Essai.</w:t>
      </w:r>
    </w:p>
    <w:p w:rsidR="00D04B9B" w:rsidRDefault="00D04B9B" w:rsidP="00D04B9B">
      <w:pPr>
        <w:pStyle w:val="planchest"/>
      </w:pPr>
      <w:r>
        <w:t>Potok, le peintre</w:t>
      </w:r>
    </w:p>
    <w:bookmarkEnd w:id="9"/>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En écrivant des romans et des articles, Chaïm P</w:t>
      </w:r>
      <w:r w:rsidRPr="00D317E5">
        <w:rPr>
          <w:szCs w:val="24"/>
        </w:rPr>
        <w:t>o</w:t>
      </w:r>
      <w:r w:rsidRPr="00D317E5">
        <w:rPr>
          <w:szCs w:val="24"/>
        </w:rPr>
        <w:t>tok va « indisposer » les siens, sa famille élargie et sa communauté. Il va a</w:t>
      </w:r>
      <w:r w:rsidRPr="00D317E5">
        <w:rPr>
          <w:szCs w:val="24"/>
        </w:rPr>
        <w:t>l</w:t>
      </w:r>
      <w:r w:rsidRPr="00D317E5">
        <w:rPr>
          <w:szCs w:val="24"/>
        </w:rPr>
        <w:t>ler encore plus loin en pe</w:t>
      </w:r>
      <w:r w:rsidRPr="00D317E5">
        <w:rPr>
          <w:szCs w:val="24"/>
        </w:rPr>
        <w:t>i</w:t>
      </w:r>
      <w:r w:rsidRPr="00D317E5">
        <w:rPr>
          <w:szCs w:val="24"/>
        </w:rPr>
        <w:t xml:space="preserve">gnant, « violant » ainsi un des « commandements »… </w:t>
      </w:r>
    </w:p>
    <w:p w:rsidR="00D04B9B" w:rsidRPr="00D317E5" w:rsidRDefault="00D04B9B" w:rsidP="00D04B9B">
      <w:pPr>
        <w:spacing w:before="120" w:after="120"/>
        <w:jc w:val="both"/>
        <w:rPr>
          <w:i/>
          <w:szCs w:val="32"/>
        </w:rPr>
      </w:pPr>
    </w:p>
    <w:p w:rsidR="00D04B9B" w:rsidRPr="00D317E5" w:rsidRDefault="00D04B9B" w:rsidP="00D04B9B">
      <w:pPr>
        <w:pStyle w:val="planche"/>
      </w:pPr>
      <w:r w:rsidRPr="00D317E5">
        <w:t>Influe</w:t>
      </w:r>
      <w:r>
        <w:t>nce de Marc Chagall</w:t>
      </w:r>
      <w:r>
        <w:br/>
      </w:r>
      <w:r w:rsidRPr="00D317E5">
        <w:t>sur la peinture de P</w:t>
      </w:r>
      <w:r w:rsidRPr="00D317E5">
        <w:t>o</w:t>
      </w:r>
      <w:r w:rsidRPr="00D317E5">
        <w:t>tok</w:t>
      </w:r>
    </w:p>
    <w:p w:rsidR="00D04B9B" w:rsidRDefault="00D04B9B" w:rsidP="00D04B9B">
      <w:pPr>
        <w:spacing w:before="120" w:after="120"/>
        <w:jc w:val="both"/>
      </w:pPr>
    </w:p>
    <w:p w:rsidR="00D04B9B" w:rsidRPr="00D317E5" w:rsidRDefault="00D04B9B" w:rsidP="00D04B9B">
      <w:pPr>
        <w:spacing w:before="120" w:after="120"/>
        <w:jc w:val="both"/>
      </w:pPr>
      <w:r w:rsidRPr="00D317E5">
        <w:t xml:space="preserve">Potok l’exprime clairement dans son livre </w:t>
      </w:r>
      <w:r w:rsidRPr="00D317E5">
        <w:rPr>
          <w:i/>
        </w:rPr>
        <w:t>Je m’appelle Asher Lev</w:t>
      </w:r>
      <w:r w:rsidRPr="00D317E5">
        <w:t xml:space="preserve"> dont l’entourage dit du jeune héros : « </w:t>
      </w:r>
      <w:r w:rsidRPr="00D317E5">
        <w:rPr>
          <w:i/>
        </w:rPr>
        <w:t>C’est un nouveau Ch</w:t>
      </w:r>
      <w:r w:rsidRPr="00D317E5">
        <w:rPr>
          <w:i/>
        </w:rPr>
        <w:t>a</w:t>
      </w:r>
      <w:r w:rsidRPr="00D317E5">
        <w:rPr>
          <w:i/>
        </w:rPr>
        <w:t>gall</w:t>
      </w:r>
      <w:r w:rsidRPr="00D317E5">
        <w:t xml:space="preserve"> »… </w:t>
      </w:r>
    </w:p>
    <w:p w:rsidR="00D04B9B" w:rsidRDefault="00D04B9B" w:rsidP="00D04B9B">
      <w:pPr>
        <w:spacing w:before="120" w:after="120"/>
        <w:jc w:val="both"/>
      </w:pPr>
      <w:r w:rsidRPr="00D317E5">
        <w:t>Comme Chagall, à l’instar de son personnage Asher Lev, Chaïm Potok va se situer en marge de sa communauté, les Loub</w:t>
      </w:r>
      <w:r w:rsidRPr="00D317E5">
        <w:t>a</w:t>
      </w:r>
      <w:r w:rsidRPr="00D317E5">
        <w:t>vitch de Brooklyn. Non content d’écrire, il peint et s’intéresse de près aux t</w:t>
      </w:r>
      <w:r w:rsidRPr="00D317E5">
        <w:t>a</w:t>
      </w:r>
      <w:r w:rsidRPr="00D317E5">
        <w:t>bleaux représentant des crucifixions, à travers les toiles de grands maîtres du passé, mais aussi de Marc Chagall dont l’influence va être déterminante. Tout en ayant son style propre, personnel, Potok se r</w:t>
      </w:r>
      <w:r w:rsidRPr="00D317E5">
        <w:t>é</w:t>
      </w:r>
      <w:r w:rsidRPr="00D317E5">
        <w:t>fère au maître Chagall ─ dont la plupart des œ</w:t>
      </w:r>
      <w:r w:rsidRPr="00D317E5">
        <w:t>u</w:t>
      </w:r>
      <w:r w:rsidRPr="00D317E5">
        <w:t>vres figurent en bonne place dans des églises et des temples ─ dans les formes, les volumes, les co</w:t>
      </w:r>
      <w:r w:rsidRPr="00D317E5">
        <w:t>u</w:t>
      </w:r>
      <w:r w:rsidRPr="00D317E5">
        <w:t>leurs… Peut-être celles-ci, à mon goût, sont-elles plus sombres et les v</w:t>
      </w:r>
      <w:r w:rsidRPr="00D317E5">
        <w:t>i</w:t>
      </w:r>
      <w:r w:rsidRPr="00D317E5">
        <w:t>sions peintes plus « torturées »… Potok n’a pas peint une grande quantité d’œuvres, mais celles-ci sont majeures, toujours s</w:t>
      </w:r>
      <w:r w:rsidRPr="00D317E5">
        <w:t>e</w:t>
      </w:r>
      <w:r>
        <w:t>lon moi.</w:t>
      </w:r>
    </w:p>
    <w:p w:rsidR="00D04B9B" w:rsidRPr="00D317E5" w:rsidRDefault="00D04B9B" w:rsidP="00D04B9B">
      <w:pPr>
        <w:spacing w:before="120" w:after="120"/>
        <w:jc w:val="both"/>
      </w:pPr>
      <w:r>
        <w:br w:type="page"/>
      </w:r>
    </w:p>
    <w:p w:rsidR="00D04B9B" w:rsidRPr="00D317E5" w:rsidRDefault="00D04B9B" w:rsidP="00D04B9B">
      <w:pPr>
        <w:pStyle w:val="planche"/>
      </w:pPr>
      <w:r w:rsidRPr="00D317E5">
        <w:t>L’inter</w:t>
      </w:r>
      <w:r>
        <w:t>diction de la représentation</w:t>
      </w:r>
      <w:r>
        <w:br/>
      </w:r>
      <w:r w:rsidRPr="00D317E5">
        <w:t>dans les rel</w:t>
      </w:r>
      <w:r w:rsidRPr="00D317E5">
        <w:t>i</w:t>
      </w:r>
      <w:r w:rsidRPr="00D317E5">
        <w:t>gions monothéistes</w:t>
      </w:r>
    </w:p>
    <w:p w:rsidR="00D04B9B" w:rsidRPr="00D317E5" w:rsidRDefault="00D04B9B" w:rsidP="00D04B9B">
      <w:pPr>
        <w:spacing w:before="120" w:after="120"/>
        <w:jc w:val="both"/>
        <w:rPr>
          <w:szCs w:val="24"/>
        </w:rPr>
      </w:pPr>
    </w:p>
    <w:p w:rsidR="00D04B9B" w:rsidRPr="00D317E5" w:rsidRDefault="00D04B9B" w:rsidP="00D04B9B">
      <w:pPr>
        <w:pStyle w:val="a"/>
      </w:pPr>
      <w:r w:rsidRPr="00D317E5">
        <w:t>Dans le judaïsme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LA référence est le second « commandement » (j’écris « commandement » avec des guillemets car, je le rappelle à nouveau ici pour l’avoir précisé ailleurs, le mot « commandement » est impr</w:t>
      </w:r>
      <w:r w:rsidRPr="00D317E5">
        <w:rPr>
          <w:szCs w:val="24"/>
        </w:rPr>
        <w:t>o</w:t>
      </w:r>
      <w:r w:rsidRPr="00D317E5">
        <w:rPr>
          <w:szCs w:val="24"/>
        </w:rPr>
        <w:t xml:space="preserve">pre et mal traduit de l’hébreu, le terme exact étant </w:t>
      </w:r>
      <w:r w:rsidRPr="00D317E5">
        <w:rPr>
          <w:i/>
          <w:szCs w:val="24"/>
        </w:rPr>
        <w:t>hadevarim, asserot hadevarim</w:t>
      </w:r>
      <w:r w:rsidRPr="00D317E5">
        <w:rPr>
          <w:szCs w:val="24"/>
        </w:rPr>
        <w:t>, les Dix P</w:t>
      </w:r>
      <w:r w:rsidRPr="00D317E5">
        <w:rPr>
          <w:szCs w:val="24"/>
        </w:rPr>
        <w:t>a</w:t>
      </w:r>
      <w:r w:rsidRPr="00D317E5">
        <w:rPr>
          <w:szCs w:val="24"/>
        </w:rPr>
        <w:t xml:space="preserve">roles). </w:t>
      </w:r>
    </w:p>
    <w:p w:rsidR="00D04B9B" w:rsidRPr="00D317E5" w:rsidRDefault="00D04B9B" w:rsidP="00D04B9B">
      <w:pPr>
        <w:spacing w:before="120" w:after="120"/>
        <w:jc w:val="both"/>
        <w:rPr>
          <w:szCs w:val="24"/>
        </w:rPr>
      </w:pPr>
      <w:r w:rsidRPr="00D317E5">
        <w:rPr>
          <w:szCs w:val="24"/>
        </w:rPr>
        <w:t>La Torah précise dans le texte Exode 20, 4: « </w:t>
      </w:r>
      <w:r w:rsidRPr="00D317E5">
        <w:rPr>
          <w:i/>
          <w:szCs w:val="24"/>
        </w:rPr>
        <w:t>Tu ne feras pas d’idoles, ni une quelconque image de ce qui est en haut dans le ciel, ou en bas sur la terre, ou dans les eaux au-dessous de la terre</w:t>
      </w:r>
      <w:r w:rsidRPr="00D317E5">
        <w:rPr>
          <w:szCs w:val="24"/>
        </w:rPr>
        <w:t xml:space="preserve"> ». </w:t>
      </w:r>
    </w:p>
    <w:p w:rsidR="00D04B9B" w:rsidRPr="00D317E5" w:rsidRDefault="00D04B9B" w:rsidP="00D04B9B">
      <w:pPr>
        <w:spacing w:before="120" w:after="120"/>
        <w:jc w:val="both"/>
        <w:rPr>
          <w:szCs w:val="24"/>
        </w:rPr>
      </w:pPr>
      <w:r w:rsidRPr="00D317E5">
        <w:rPr>
          <w:bCs/>
          <w:iCs/>
          <w:szCs w:val="24"/>
        </w:rPr>
        <w:t>« </w:t>
      </w:r>
      <w:r w:rsidRPr="00D317E5">
        <w:rPr>
          <w:bCs/>
          <w:i/>
          <w:iCs/>
          <w:szCs w:val="24"/>
        </w:rPr>
        <w:t>Tu ne feras point d’image taillée, ni de représentation que</w:t>
      </w:r>
      <w:r w:rsidRPr="00D317E5">
        <w:rPr>
          <w:bCs/>
          <w:i/>
          <w:iCs/>
          <w:szCs w:val="24"/>
        </w:rPr>
        <w:t>l</w:t>
      </w:r>
      <w:r w:rsidRPr="00D317E5">
        <w:rPr>
          <w:bCs/>
          <w:i/>
          <w:iCs/>
          <w:szCs w:val="24"/>
        </w:rPr>
        <w:t>conque des choses qui sont en haut dans les cieux, qui sont en bas sur la terre, et qui sont dans les eaux plus bas que la terre</w:t>
      </w:r>
      <w:r w:rsidRPr="00D317E5">
        <w:rPr>
          <w:bCs/>
          <w:iCs/>
          <w:szCs w:val="24"/>
        </w:rPr>
        <w:t> »</w:t>
      </w:r>
      <w:r w:rsidRPr="00D317E5">
        <w:rPr>
          <w:bCs/>
          <w:i/>
          <w:iCs/>
          <w:szCs w:val="24"/>
        </w:rPr>
        <w:t xml:space="preserve"> </w:t>
      </w:r>
      <w:r w:rsidRPr="00D317E5">
        <w:rPr>
          <w:bCs/>
          <w:iCs/>
          <w:szCs w:val="24"/>
        </w:rPr>
        <w:t>(Exode, 20, 2-17, Bible traduction de Louis S</w:t>
      </w:r>
      <w:r w:rsidRPr="00D317E5">
        <w:rPr>
          <w:bCs/>
          <w:iCs/>
          <w:szCs w:val="24"/>
        </w:rPr>
        <w:t>e</w:t>
      </w:r>
      <w:r w:rsidRPr="00D317E5">
        <w:rPr>
          <w:bCs/>
          <w:iCs/>
          <w:szCs w:val="24"/>
        </w:rPr>
        <w:t xml:space="preserve">gond). </w:t>
      </w:r>
    </w:p>
    <w:p w:rsidR="00D04B9B" w:rsidRPr="00D317E5" w:rsidRDefault="00D04B9B" w:rsidP="00D04B9B">
      <w:pPr>
        <w:spacing w:before="120" w:after="120"/>
        <w:jc w:val="both"/>
        <w:rPr>
          <w:szCs w:val="24"/>
        </w:rPr>
      </w:pPr>
      <w:r w:rsidRPr="00D317E5">
        <w:rPr>
          <w:szCs w:val="24"/>
        </w:rPr>
        <w:t xml:space="preserve">« Dieu » aurait-il craint le plagiat peut-on se dire si l’on porte sur la question un regard athée ?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Il s’agit d’un interdit formel et strict de représe</w:t>
      </w:r>
      <w:r w:rsidRPr="00D317E5">
        <w:rPr>
          <w:szCs w:val="24"/>
        </w:rPr>
        <w:t>n</w:t>
      </w:r>
      <w:r w:rsidRPr="00D317E5">
        <w:rPr>
          <w:szCs w:val="24"/>
        </w:rPr>
        <w:t>ter Dieu ou des éléments supposés le symboliser ou le représenter, comme cela est précisé dans le Deutéronome 5, 8-9. Le même livre (4, 16-18) explic</w:t>
      </w:r>
      <w:r w:rsidRPr="00D317E5">
        <w:rPr>
          <w:szCs w:val="24"/>
        </w:rPr>
        <w:t>i</w:t>
      </w:r>
      <w:r w:rsidRPr="00D317E5">
        <w:rPr>
          <w:szCs w:val="24"/>
        </w:rPr>
        <w:t>te en outre l’interdiction de la représentation d’êtres h</w:t>
      </w:r>
      <w:r w:rsidRPr="00D317E5">
        <w:rPr>
          <w:szCs w:val="24"/>
        </w:rPr>
        <w:t>u</w:t>
      </w:r>
      <w:r w:rsidRPr="00D317E5">
        <w:rPr>
          <w:szCs w:val="24"/>
        </w:rPr>
        <w:t>mains mâles et femelles dont il serait fait usage en tant qu’idoles. Selon les lieux et les circon</w:t>
      </w:r>
      <w:r w:rsidRPr="00D317E5">
        <w:rPr>
          <w:szCs w:val="24"/>
        </w:rPr>
        <w:t>s</w:t>
      </w:r>
      <w:r w:rsidRPr="00D317E5">
        <w:rPr>
          <w:szCs w:val="24"/>
        </w:rPr>
        <w:t>tances, les prescriptions d’interdiction ont été variables et plus ou moins formelles. Ainsi des rabbins n’ont pas refusé la figur</w:t>
      </w:r>
      <w:r w:rsidRPr="00D317E5">
        <w:rPr>
          <w:szCs w:val="24"/>
        </w:rPr>
        <w:t>a</w:t>
      </w:r>
      <w:r w:rsidRPr="00D317E5">
        <w:rPr>
          <w:szCs w:val="24"/>
        </w:rPr>
        <w:t>tion du visage humain, y compris pour eux-mêmes, on peut le const</w:t>
      </w:r>
      <w:r w:rsidRPr="00D317E5">
        <w:rPr>
          <w:szCs w:val="24"/>
        </w:rPr>
        <w:t>a</w:t>
      </w:r>
      <w:r w:rsidRPr="00D317E5">
        <w:rPr>
          <w:szCs w:val="24"/>
        </w:rPr>
        <w:t>ter pour des ra</w:t>
      </w:r>
      <w:r w:rsidRPr="00D317E5">
        <w:rPr>
          <w:szCs w:val="24"/>
        </w:rPr>
        <w:t>b</w:t>
      </w:r>
      <w:r w:rsidRPr="00D317E5">
        <w:rPr>
          <w:szCs w:val="24"/>
        </w:rPr>
        <w:t xml:space="preserve">bins dits « saints » au Maghreb ou aux </w:t>
      </w:r>
      <w:r>
        <w:rPr>
          <w:szCs w:val="24"/>
        </w:rPr>
        <w:t>État</w:t>
      </w:r>
      <w:r w:rsidRPr="00D317E5">
        <w:rPr>
          <w:szCs w:val="24"/>
        </w:rPr>
        <w:t>s-Unis pour le rabbi Menahem Mendel Schneerson par exemple ─ apparaissant comme le Messie pour ce</w:t>
      </w:r>
      <w:r w:rsidRPr="00D317E5">
        <w:rPr>
          <w:szCs w:val="24"/>
        </w:rPr>
        <w:t>r</w:t>
      </w:r>
      <w:r w:rsidRPr="00D317E5">
        <w:rPr>
          <w:szCs w:val="24"/>
        </w:rPr>
        <w:t>tains de ses fidèles ─, dans la mesure où il n’est pas question d’idolâtrie… Mais on peut se poser la que</w:t>
      </w:r>
      <w:r w:rsidRPr="00D317E5">
        <w:rPr>
          <w:szCs w:val="24"/>
        </w:rPr>
        <w:t>s</w:t>
      </w:r>
      <w:r w:rsidRPr="00D317E5">
        <w:rPr>
          <w:szCs w:val="24"/>
        </w:rPr>
        <w:t>tion de la réception de ces images par des êtres « simples » et prompts à pr</w:t>
      </w:r>
      <w:r w:rsidRPr="00D317E5">
        <w:rPr>
          <w:szCs w:val="24"/>
        </w:rPr>
        <w:t>a</w:t>
      </w:r>
      <w:r w:rsidRPr="00D317E5">
        <w:rPr>
          <w:szCs w:val="24"/>
        </w:rPr>
        <w:t>tiquer l’idolâtrie… Le Veau d’Or est toujours debout !</w:t>
      </w:r>
    </w:p>
    <w:p w:rsidR="00D04B9B" w:rsidRPr="00D317E5" w:rsidRDefault="00D04B9B" w:rsidP="00D04B9B">
      <w:pPr>
        <w:spacing w:before="120" w:after="120"/>
        <w:jc w:val="both"/>
        <w:rPr>
          <w:szCs w:val="24"/>
        </w:rPr>
      </w:pPr>
      <w:r w:rsidRPr="00D317E5">
        <w:rPr>
          <w:szCs w:val="24"/>
        </w:rPr>
        <w:t>De grandes disparités existent selon les lieux, les chefs des co</w:t>
      </w:r>
      <w:r w:rsidRPr="00D317E5">
        <w:rPr>
          <w:szCs w:val="24"/>
        </w:rPr>
        <w:t>m</w:t>
      </w:r>
      <w:r w:rsidRPr="00D317E5">
        <w:rPr>
          <w:szCs w:val="24"/>
        </w:rPr>
        <w:t>munautés religieuses qui exigent parfois de leurs fidèles une orth</w:t>
      </w:r>
      <w:r w:rsidRPr="00D317E5">
        <w:rPr>
          <w:szCs w:val="24"/>
        </w:rPr>
        <w:t>o</w:t>
      </w:r>
      <w:r w:rsidRPr="00D317E5">
        <w:rPr>
          <w:szCs w:val="24"/>
        </w:rPr>
        <w:t>doxie implacable ou encadrent plus paisiblement leurs « brebis ». C’est sans doute grâce à ces derniers qu’une forme d’expression arti</w:t>
      </w:r>
      <w:r w:rsidRPr="00D317E5">
        <w:rPr>
          <w:szCs w:val="24"/>
        </w:rPr>
        <w:t>s</w:t>
      </w:r>
      <w:r w:rsidRPr="00D317E5">
        <w:rPr>
          <w:szCs w:val="24"/>
        </w:rPr>
        <w:t>tique en milieu juif pratiquant a pu exister. Nous ne pouvons que nous en réjouir car l’art sous toutes ses formes amputé d’une partie de son expressivité perdrait une grande partie de sa valeur et de son exempl</w:t>
      </w:r>
      <w:r w:rsidRPr="00D317E5">
        <w:rPr>
          <w:szCs w:val="24"/>
        </w:rPr>
        <w:t>a</w:t>
      </w:r>
      <w:r w:rsidRPr="00D317E5">
        <w:rPr>
          <w:szCs w:val="24"/>
        </w:rPr>
        <w:t xml:space="preserve">rité. </w:t>
      </w:r>
    </w:p>
    <w:p w:rsidR="00D04B9B" w:rsidRPr="00D317E5" w:rsidRDefault="00D04B9B" w:rsidP="00D04B9B">
      <w:pPr>
        <w:spacing w:before="120" w:after="120"/>
        <w:jc w:val="both"/>
        <w:rPr>
          <w:szCs w:val="24"/>
        </w:rPr>
      </w:pPr>
    </w:p>
    <w:p w:rsidR="00D04B9B" w:rsidRPr="00D317E5" w:rsidRDefault="00D04B9B" w:rsidP="00D04B9B">
      <w:pPr>
        <w:pStyle w:val="a"/>
      </w:pPr>
      <w:r w:rsidRPr="00D317E5">
        <w:t>Dans le christianisme</w:t>
      </w:r>
    </w:p>
    <w:p w:rsidR="00D04B9B" w:rsidRPr="00D317E5" w:rsidRDefault="00D04B9B" w:rsidP="00D04B9B">
      <w:pPr>
        <w:spacing w:before="120" w:after="120"/>
        <w:jc w:val="both"/>
        <w:rPr>
          <w:bCs/>
          <w:iCs/>
          <w:color w:val="000000"/>
          <w:szCs w:val="24"/>
        </w:rPr>
      </w:pPr>
    </w:p>
    <w:p w:rsidR="00D04B9B" w:rsidRPr="00D317E5" w:rsidRDefault="00D04B9B" w:rsidP="00D04B9B">
      <w:pPr>
        <w:spacing w:before="120" w:after="120"/>
        <w:jc w:val="both"/>
        <w:rPr>
          <w:bCs/>
          <w:iCs/>
          <w:color w:val="000000"/>
          <w:szCs w:val="24"/>
        </w:rPr>
      </w:pPr>
      <w:r w:rsidRPr="00D317E5">
        <w:rPr>
          <w:bCs/>
          <w:iCs/>
          <w:color w:val="000000"/>
          <w:szCs w:val="24"/>
        </w:rPr>
        <w:t>Fort heureusement pour nous, le christianisme n’a jamais repris à « son compte » ce second « commandement » biblique dans ses pre</w:t>
      </w:r>
      <w:r w:rsidRPr="00D317E5">
        <w:rPr>
          <w:bCs/>
          <w:iCs/>
          <w:color w:val="000000"/>
          <w:szCs w:val="24"/>
        </w:rPr>
        <w:t>s</w:t>
      </w:r>
      <w:r w:rsidRPr="00D317E5">
        <w:rPr>
          <w:bCs/>
          <w:iCs/>
          <w:color w:val="000000"/>
          <w:szCs w:val="24"/>
        </w:rPr>
        <w:t>criptions. Nous n’aurions pas eu la joie de contempler tous les chefs-d’œuvre des siècles qui nous ont précédés. Il aurait été bien regrett</w:t>
      </w:r>
      <w:r w:rsidRPr="00D317E5">
        <w:rPr>
          <w:bCs/>
          <w:iCs/>
          <w:color w:val="000000"/>
          <w:szCs w:val="24"/>
        </w:rPr>
        <w:t>a</w:t>
      </w:r>
      <w:r w:rsidRPr="00D317E5">
        <w:rPr>
          <w:bCs/>
          <w:iCs/>
          <w:color w:val="000000"/>
          <w:szCs w:val="24"/>
        </w:rPr>
        <w:t>ble de ne pas pouvoir a</w:t>
      </w:r>
      <w:r w:rsidRPr="00D317E5">
        <w:rPr>
          <w:bCs/>
          <w:iCs/>
          <w:color w:val="000000"/>
          <w:szCs w:val="24"/>
        </w:rPr>
        <w:t>d</w:t>
      </w:r>
      <w:r w:rsidRPr="00D317E5">
        <w:rPr>
          <w:bCs/>
          <w:iCs/>
          <w:color w:val="000000"/>
          <w:szCs w:val="24"/>
        </w:rPr>
        <w:t>mirer les toiles de maîtres de la peinture, mais sans doute aussi les dessins d’artistes rendus célèbres par leur habileté à saisir les visages, les regards, les expre</w:t>
      </w:r>
      <w:r w:rsidRPr="00D317E5">
        <w:rPr>
          <w:bCs/>
          <w:iCs/>
          <w:color w:val="000000"/>
          <w:szCs w:val="24"/>
        </w:rPr>
        <w:t>s</w:t>
      </w:r>
      <w:r w:rsidRPr="00D317E5">
        <w:rPr>
          <w:bCs/>
          <w:iCs/>
          <w:color w:val="000000"/>
          <w:szCs w:val="24"/>
        </w:rPr>
        <w:t>sions, les mouvements de leurs m</w:t>
      </w:r>
      <w:r w:rsidRPr="00D317E5">
        <w:rPr>
          <w:bCs/>
          <w:iCs/>
          <w:color w:val="000000"/>
          <w:szCs w:val="24"/>
        </w:rPr>
        <w:t>o</w:t>
      </w:r>
      <w:r w:rsidRPr="00D317E5">
        <w:rPr>
          <w:bCs/>
          <w:iCs/>
          <w:color w:val="000000"/>
          <w:szCs w:val="24"/>
        </w:rPr>
        <w:t xml:space="preserve">dèles… Quant aux nus, ils auraient sans doute été brûlés en place publique… </w:t>
      </w:r>
    </w:p>
    <w:p w:rsidR="00D04B9B" w:rsidRPr="00D317E5" w:rsidRDefault="00D04B9B" w:rsidP="00D04B9B">
      <w:pPr>
        <w:spacing w:before="120" w:after="120"/>
        <w:jc w:val="both"/>
        <w:rPr>
          <w:bCs/>
          <w:iCs/>
          <w:color w:val="000000"/>
          <w:szCs w:val="24"/>
        </w:rPr>
      </w:pPr>
      <w:r w:rsidRPr="00D317E5">
        <w:rPr>
          <w:bCs/>
          <w:iCs/>
          <w:color w:val="000000"/>
          <w:szCs w:val="24"/>
        </w:rPr>
        <w:t>Des versets bibliques</w:t>
      </w:r>
      <w:r>
        <w:rPr>
          <w:bCs/>
          <w:iCs/>
          <w:color w:val="000000"/>
          <w:szCs w:val="24"/>
        </w:rPr>
        <w:t> </w:t>
      </w:r>
      <w:r>
        <w:rPr>
          <w:rStyle w:val="Appelnotedebasdep"/>
          <w:bCs/>
          <w:iCs/>
          <w:szCs w:val="24"/>
        </w:rPr>
        <w:footnoteReference w:customMarkFollows="1" w:id="9"/>
        <w:t>*</w:t>
      </w:r>
      <w:r w:rsidRPr="00D317E5">
        <w:rPr>
          <w:bCs/>
          <w:iCs/>
          <w:color w:val="000000"/>
          <w:szCs w:val="24"/>
        </w:rPr>
        <w:t xml:space="preserve"> conservent toujours pour moi une lourde ambigüité : </w:t>
      </w:r>
      <w:r w:rsidRPr="00D317E5">
        <w:rPr>
          <w:bCs/>
          <w:i/>
          <w:iCs/>
          <w:color w:val="000000"/>
          <w:szCs w:val="24"/>
        </w:rPr>
        <w:t>« </w:t>
      </w:r>
      <w:r w:rsidRPr="00D317E5">
        <w:rPr>
          <w:i/>
          <w:szCs w:val="24"/>
        </w:rPr>
        <w:t>[</w:t>
      </w:r>
      <w:r w:rsidRPr="00D317E5">
        <w:rPr>
          <w:b/>
          <w:bCs/>
          <w:i/>
          <w:szCs w:val="24"/>
        </w:rPr>
        <w:t>26</w:t>
      </w:r>
      <w:r w:rsidRPr="00D317E5">
        <w:rPr>
          <w:i/>
          <w:szCs w:val="24"/>
        </w:rPr>
        <w:t>] Puis Dieu dit: Faisons l’homme à notre image, s</w:t>
      </w:r>
      <w:r w:rsidRPr="00D317E5">
        <w:rPr>
          <w:i/>
          <w:szCs w:val="24"/>
        </w:rPr>
        <w:t>e</w:t>
      </w:r>
      <w:r w:rsidRPr="00D317E5">
        <w:rPr>
          <w:i/>
          <w:szCs w:val="24"/>
        </w:rPr>
        <w:t>lon notre resse</w:t>
      </w:r>
      <w:r w:rsidRPr="00D317E5">
        <w:rPr>
          <w:i/>
          <w:szCs w:val="24"/>
        </w:rPr>
        <w:t>m</w:t>
      </w:r>
      <w:r w:rsidRPr="00D317E5">
        <w:rPr>
          <w:i/>
          <w:szCs w:val="24"/>
        </w:rPr>
        <w:t>blance, et qu’il domine sur les poissons de la mer, sur les oiseaux du ciel, sur le bétail, sur toute la terre, et sur tous les re</w:t>
      </w:r>
      <w:r w:rsidRPr="00D317E5">
        <w:rPr>
          <w:i/>
          <w:szCs w:val="24"/>
        </w:rPr>
        <w:t>p</w:t>
      </w:r>
      <w:r w:rsidRPr="00D317E5">
        <w:rPr>
          <w:i/>
          <w:szCs w:val="24"/>
        </w:rPr>
        <w:t xml:space="preserve">tiles qui rampent sur la terre. </w:t>
      </w:r>
      <w:r w:rsidRPr="00D317E5">
        <w:rPr>
          <w:rStyle w:val="googqs-tidbit1"/>
          <w:i/>
          <w:szCs w:val="24"/>
        </w:rPr>
        <w:t>[</w:t>
      </w:r>
      <w:r w:rsidRPr="00D317E5">
        <w:rPr>
          <w:rStyle w:val="googqs-tidbit1"/>
          <w:b/>
          <w:bCs/>
          <w:i/>
          <w:szCs w:val="24"/>
        </w:rPr>
        <w:t>27</w:t>
      </w:r>
      <w:r w:rsidRPr="00D317E5">
        <w:rPr>
          <w:rStyle w:val="googqs-tidbit1"/>
          <w:i/>
          <w:szCs w:val="24"/>
        </w:rPr>
        <w:t>] Dieu créa l’homme à son image, il le créa à l’image de Dieu, il créa l’homme et la femme</w:t>
      </w:r>
      <w:r w:rsidRPr="00D317E5">
        <w:rPr>
          <w:rStyle w:val="googqs-tidbit1"/>
          <w:szCs w:val="24"/>
        </w:rPr>
        <w:t> »</w:t>
      </w:r>
      <w:r w:rsidRPr="00D317E5">
        <w:rPr>
          <w:bCs/>
          <w:iCs/>
          <w:szCs w:val="24"/>
        </w:rPr>
        <w:t>. L’homme s</w:t>
      </w:r>
      <w:r w:rsidRPr="00D317E5">
        <w:rPr>
          <w:bCs/>
          <w:iCs/>
          <w:szCs w:val="24"/>
        </w:rPr>
        <w:t>e</w:t>
      </w:r>
      <w:r w:rsidRPr="00D317E5">
        <w:rPr>
          <w:bCs/>
          <w:iCs/>
          <w:szCs w:val="24"/>
        </w:rPr>
        <w:t>rait-il le reflet de « dieu »ou bien cette divinité supposée créatrice a-</w:t>
      </w:r>
      <w:r w:rsidRPr="00D317E5">
        <w:rPr>
          <w:bCs/>
          <w:iCs/>
          <w:color w:val="000000"/>
          <w:szCs w:val="24"/>
        </w:rPr>
        <w:t>t</w:t>
      </w:r>
      <w:r>
        <w:rPr>
          <w:bCs/>
          <w:iCs/>
          <w:color w:val="000000"/>
          <w:szCs w:val="24"/>
        </w:rPr>
        <w:t>-</w:t>
      </w:r>
      <w:r w:rsidRPr="00D317E5">
        <w:rPr>
          <w:bCs/>
          <w:iCs/>
          <w:color w:val="000000"/>
          <w:szCs w:val="24"/>
        </w:rPr>
        <w:t xml:space="preserve">elle extirpé de son imagination la </w:t>
      </w:r>
      <w:r w:rsidRPr="00D317E5">
        <w:rPr>
          <w:bCs/>
          <w:i/>
          <w:iCs/>
          <w:color w:val="000000"/>
          <w:szCs w:val="24"/>
        </w:rPr>
        <w:t>chose</w:t>
      </w:r>
      <w:r w:rsidRPr="00D317E5">
        <w:rPr>
          <w:bCs/>
          <w:iCs/>
          <w:color w:val="000000"/>
          <w:szCs w:val="24"/>
        </w:rPr>
        <w:t xml:space="preserve"> appelée être h</w:t>
      </w:r>
      <w:r w:rsidRPr="00D317E5">
        <w:rPr>
          <w:bCs/>
          <w:iCs/>
          <w:color w:val="000000"/>
          <w:szCs w:val="24"/>
        </w:rPr>
        <w:t>u</w:t>
      </w:r>
      <w:r w:rsidRPr="00D317E5">
        <w:rPr>
          <w:bCs/>
          <w:iCs/>
          <w:color w:val="000000"/>
          <w:szCs w:val="24"/>
        </w:rPr>
        <w:t xml:space="preserve">main ? </w:t>
      </w:r>
    </w:p>
    <w:p w:rsidR="00D04B9B" w:rsidRPr="00D317E5" w:rsidRDefault="00D04B9B" w:rsidP="00D04B9B">
      <w:pPr>
        <w:spacing w:before="120" w:after="120"/>
        <w:jc w:val="both"/>
        <w:rPr>
          <w:bCs/>
          <w:iCs/>
          <w:color w:val="000000"/>
          <w:szCs w:val="24"/>
        </w:rPr>
      </w:pPr>
      <w:r>
        <w:rPr>
          <w:bCs/>
          <w:iCs/>
          <w:color w:val="000000"/>
          <w:szCs w:val="24"/>
        </w:rPr>
        <w:br w:type="page"/>
      </w:r>
    </w:p>
    <w:p w:rsidR="00D04B9B" w:rsidRPr="00D317E5" w:rsidRDefault="00D04B9B" w:rsidP="00D04B9B">
      <w:pPr>
        <w:pStyle w:val="a"/>
      </w:pPr>
      <w:r w:rsidRPr="00D317E5">
        <w:t xml:space="preserve">Dans l’islam : </w:t>
      </w:r>
    </w:p>
    <w:p w:rsidR="00D04B9B" w:rsidRPr="00D317E5" w:rsidRDefault="00D04B9B" w:rsidP="00D04B9B">
      <w:pPr>
        <w:spacing w:before="120" w:after="120"/>
        <w:jc w:val="both"/>
        <w:rPr>
          <w:i/>
          <w:szCs w:val="28"/>
        </w:rPr>
      </w:pPr>
    </w:p>
    <w:p w:rsidR="00D04B9B" w:rsidRPr="00D317E5" w:rsidRDefault="00D04B9B" w:rsidP="00D04B9B">
      <w:pPr>
        <w:spacing w:before="120" w:after="120"/>
        <w:jc w:val="both"/>
        <w:rPr>
          <w:szCs w:val="24"/>
        </w:rPr>
      </w:pPr>
      <w:r w:rsidRPr="00D317E5">
        <w:rPr>
          <w:szCs w:val="24"/>
        </w:rPr>
        <w:t>Si l’interdiction de représenter l’être humain exi</w:t>
      </w:r>
      <w:r w:rsidRPr="00D317E5">
        <w:rPr>
          <w:szCs w:val="24"/>
        </w:rPr>
        <w:t>s</w:t>
      </w:r>
      <w:r w:rsidRPr="00D317E5">
        <w:rPr>
          <w:szCs w:val="24"/>
        </w:rPr>
        <w:t>te bel et bien dans l’islam, dans la pratique, bien des disparités sont à noter selon les lieux et les ép</w:t>
      </w:r>
      <w:r w:rsidRPr="00D317E5">
        <w:rPr>
          <w:szCs w:val="24"/>
        </w:rPr>
        <w:t>o</w:t>
      </w:r>
      <w:r w:rsidRPr="00D317E5">
        <w:rPr>
          <w:szCs w:val="24"/>
        </w:rPr>
        <w:t xml:space="preserve">ques. </w:t>
      </w:r>
    </w:p>
    <w:p w:rsidR="00D04B9B" w:rsidRPr="00D317E5" w:rsidRDefault="00D04B9B" w:rsidP="00D04B9B">
      <w:pPr>
        <w:spacing w:before="120" w:after="120"/>
        <w:jc w:val="both"/>
        <w:rPr>
          <w:szCs w:val="24"/>
        </w:rPr>
      </w:pPr>
      <w:r w:rsidRPr="00D317E5">
        <w:rPr>
          <w:szCs w:val="24"/>
        </w:rPr>
        <w:t>Le dernier ( ? est-ce bien le dernier ? en date oui, mais les manife</w:t>
      </w:r>
      <w:r w:rsidRPr="00D317E5">
        <w:rPr>
          <w:szCs w:val="24"/>
        </w:rPr>
        <w:t>s</w:t>
      </w:r>
      <w:r w:rsidRPr="00D317E5">
        <w:rPr>
          <w:szCs w:val="24"/>
        </w:rPr>
        <w:t>tations les plus violentes de fondamentalistes se pr</w:t>
      </w:r>
      <w:r w:rsidRPr="00D317E5">
        <w:rPr>
          <w:szCs w:val="24"/>
        </w:rPr>
        <w:t>o</w:t>
      </w:r>
      <w:r w:rsidRPr="00D317E5">
        <w:rPr>
          <w:szCs w:val="24"/>
        </w:rPr>
        <w:t>clamant islamistes « purs » sont loin d’être achevées et/ou maîtrisées… ) acte i</w:t>
      </w:r>
      <w:r w:rsidRPr="00D317E5">
        <w:rPr>
          <w:szCs w:val="24"/>
        </w:rPr>
        <w:t>m</w:t>
      </w:r>
      <w:r w:rsidRPr="00D317E5">
        <w:rPr>
          <w:szCs w:val="24"/>
        </w:rPr>
        <w:t>monde perpétré en mars 2001 par les T</w:t>
      </w:r>
      <w:r w:rsidRPr="00D317E5">
        <w:rPr>
          <w:szCs w:val="24"/>
        </w:rPr>
        <w:t>a</w:t>
      </w:r>
      <w:r w:rsidRPr="00D317E5">
        <w:rPr>
          <w:szCs w:val="24"/>
        </w:rPr>
        <w:t>libans à la suite des déclarations du mollah Omar a abouti à la destruction complète dans l’ancien san</w:t>
      </w:r>
      <w:r w:rsidRPr="00D317E5">
        <w:rPr>
          <w:szCs w:val="24"/>
        </w:rPr>
        <w:t>c</w:t>
      </w:r>
      <w:r w:rsidRPr="00D317E5">
        <w:rPr>
          <w:szCs w:val="24"/>
        </w:rPr>
        <w:t>tuaire de Bâmiyân en Afghanistan de statues géantes de deux boud</w:t>
      </w:r>
      <w:r w:rsidRPr="00D317E5">
        <w:rPr>
          <w:szCs w:val="24"/>
        </w:rPr>
        <w:t>d</w:t>
      </w:r>
      <w:r w:rsidRPr="00D317E5">
        <w:rPr>
          <w:szCs w:val="24"/>
        </w:rPr>
        <w:t>has datant des III</w:t>
      </w:r>
      <w:r w:rsidRPr="00D317E5">
        <w:rPr>
          <w:szCs w:val="24"/>
          <w:vertAlign w:val="superscript"/>
        </w:rPr>
        <w:t xml:space="preserve">e </w:t>
      </w:r>
      <w:r w:rsidRPr="00D317E5">
        <w:rPr>
          <w:szCs w:val="24"/>
        </w:rPr>
        <w:t>et V</w:t>
      </w:r>
      <w:r w:rsidRPr="00D317E5">
        <w:rPr>
          <w:szCs w:val="24"/>
          <w:vertAlign w:val="superscript"/>
        </w:rPr>
        <w:t xml:space="preserve">e </w:t>
      </w:r>
      <w:r w:rsidRPr="00D317E5">
        <w:rPr>
          <w:szCs w:val="24"/>
        </w:rPr>
        <w:t>siècles, au motif qu’elles étaient « imm</w:t>
      </w:r>
      <w:r w:rsidRPr="00D317E5">
        <w:rPr>
          <w:szCs w:val="24"/>
        </w:rPr>
        <w:t>o</w:t>
      </w:r>
      <w:r w:rsidRPr="00D317E5">
        <w:rPr>
          <w:szCs w:val="24"/>
        </w:rPr>
        <w:t>rales » ! Pour cela, l’artillerie lourde et des explosifs ont été utilisés par les iconoclastes. Tout cela n’a rien à voir avec l’islam a</w:t>
      </w:r>
      <w:r w:rsidRPr="00D317E5">
        <w:rPr>
          <w:szCs w:val="24"/>
        </w:rPr>
        <w:t>u</w:t>
      </w:r>
      <w:r w:rsidRPr="00D317E5">
        <w:rPr>
          <w:szCs w:val="24"/>
        </w:rPr>
        <w:t>thentique ─ pratiqué par la majorité des musulmans ─ qui sert de pr</w:t>
      </w:r>
      <w:r w:rsidRPr="00D317E5">
        <w:rPr>
          <w:szCs w:val="24"/>
        </w:rPr>
        <w:t>é</w:t>
      </w:r>
      <w:r w:rsidRPr="00D317E5">
        <w:rPr>
          <w:szCs w:val="24"/>
        </w:rPr>
        <w:t>texte à des actions destructrices et te</w:t>
      </w:r>
      <w:r w:rsidRPr="00D317E5">
        <w:rPr>
          <w:szCs w:val="24"/>
        </w:rPr>
        <w:t>r</w:t>
      </w:r>
      <w:r w:rsidRPr="00D317E5">
        <w:rPr>
          <w:szCs w:val="24"/>
        </w:rPr>
        <w:t xml:space="preserve">roristes. </w:t>
      </w:r>
    </w:p>
    <w:p w:rsidR="00D04B9B" w:rsidRPr="00D317E5" w:rsidRDefault="00D04B9B" w:rsidP="00D04B9B">
      <w:pPr>
        <w:spacing w:before="120" w:after="120"/>
        <w:jc w:val="both"/>
        <w:rPr>
          <w:szCs w:val="24"/>
        </w:rPr>
      </w:pPr>
      <w:r w:rsidRPr="00D317E5">
        <w:rPr>
          <w:szCs w:val="24"/>
        </w:rPr>
        <w:t>Ajoutons que le 30 septembre 2005, une douzaine de car</w:t>
      </w:r>
      <w:r w:rsidRPr="00D317E5">
        <w:rPr>
          <w:szCs w:val="24"/>
        </w:rPr>
        <w:t>i</w:t>
      </w:r>
      <w:r w:rsidRPr="00D317E5">
        <w:rPr>
          <w:szCs w:val="24"/>
        </w:rPr>
        <w:t xml:space="preserve">catures, dont l’une représentait le prophète Mohammed étaient publiées dans un journal danois </w:t>
      </w:r>
      <w:r w:rsidRPr="00D317E5">
        <w:rPr>
          <w:i/>
          <w:iCs/>
          <w:szCs w:val="24"/>
        </w:rPr>
        <w:t>Jyllands-Posten</w:t>
      </w:r>
      <w:r w:rsidRPr="00D317E5">
        <w:rPr>
          <w:szCs w:val="24"/>
        </w:rPr>
        <w:t>, d</w:t>
      </w:r>
      <w:r w:rsidRPr="00D317E5">
        <w:rPr>
          <w:szCs w:val="24"/>
        </w:rPr>
        <w:t>é</w:t>
      </w:r>
      <w:r w:rsidRPr="00D317E5">
        <w:rPr>
          <w:szCs w:val="24"/>
        </w:rPr>
        <w:t>clenchant ire et indignation dans de nombreuses communautés musulmanes. Plus r</w:t>
      </w:r>
      <w:r w:rsidRPr="00D317E5">
        <w:rPr>
          <w:szCs w:val="24"/>
        </w:rPr>
        <w:t>é</w:t>
      </w:r>
      <w:r w:rsidRPr="00D317E5">
        <w:rPr>
          <w:szCs w:val="24"/>
        </w:rPr>
        <w:t>cemment encore dans la nuit du 2 novembre 2011, à la suite de l’annonce de la par</w:t>
      </w:r>
      <w:r w:rsidRPr="00D317E5">
        <w:rPr>
          <w:szCs w:val="24"/>
        </w:rPr>
        <w:t>u</w:t>
      </w:r>
      <w:r w:rsidRPr="00D317E5">
        <w:rPr>
          <w:szCs w:val="24"/>
        </w:rPr>
        <w:t xml:space="preserve">tion d’un numéro spécial baptisé « Charia Hebdo », les locaux de l’hebdomadaire satirique </w:t>
      </w:r>
      <w:r w:rsidRPr="00D317E5">
        <w:rPr>
          <w:i/>
          <w:szCs w:val="24"/>
        </w:rPr>
        <w:t>Charlie Hebdo</w:t>
      </w:r>
      <w:r w:rsidRPr="00D317E5">
        <w:rPr>
          <w:szCs w:val="24"/>
        </w:rPr>
        <w:t xml:space="preserve"> ont été ravagés par un ince</w:t>
      </w:r>
      <w:r w:rsidRPr="00D317E5">
        <w:rPr>
          <w:szCs w:val="24"/>
        </w:rPr>
        <w:t>n</w:t>
      </w:r>
      <w:r w:rsidRPr="00D317E5">
        <w:rPr>
          <w:szCs w:val="24"/>
        </w:rPr>
        <w:t>die revendiqué par des islamistes fondamentalistes, tandis que le m</w:t>
      </w:r>
      <w:r w:rsidRPr="00D317E5">
        <w:rPr>
          <w:szCs w:val="24"/>
        </w:rPr>
        <w:t>i</w:t>
      </w:r>
      <w:r w:rsidRPr="00D317E5">
        <w:rPr>
          <w:szCs w:val="24"/>
        </w:rPr>
        <w:t>nistre français de l’intérieur de l’époque évoquait « un attentat co</w:t>
      </w:r>
      <w:r w:rsidRPr="00D317E5">
        <w:rPr>
          <w:szCs w:val="24"/>
        </w:rPr>
        <w:t>m</w:t>
      </w:r>
      <w:r w:rsidRPr="00D317E5">
        <w:rPr>
          <w:szCs w:val="24"/>
        </w:rPr>
        <w:t>mis par des impéri</w:t>
      </w:r>
      <w:r w:rsidRPr="00D317E5">
        <w:rPr>
          <w:szCs w:val="24"/>
        </w:rPr>
        <w:t>a</w:t>
      </w:r>
      <w:r w:rsidRPr="00D317E5">
        <w:rPr>
          <w:szCs w:val="24"/>
        </w:rPr>
        <w:t xml:space="preserve">listes » (sic).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Mais que précise l’islam, que prescrit le Coran, que dit le Prophète Mohammed ?</w:t>
      </w:r>
    </w:p>
    <w:p w:rsidR="00D04B9B" w:rsidRPr="00D317E5" w:rsidRDefault="00D04B9B" w:rsidP="00D04B9B">
      <w:pPr>
        <w:spacing w:before="120" w:after="120"/>
        <w:jc w:val="both"/>
        <w:rPr>
          <w:szCs w:val="24"/>
        </w:rPr>
      </w:pPr>
      <w:r w:rsidRPr="00D317E5">
        <w:rPr>
          <w:szCs w:val="24"/>
        </w:rPr>
        <w:t>Le Coran, n’explicite pas de façon précise cette question de la r</w:t>
      </w:r>
      <w:r w:rsidRPr="00D317E5">
        <w:rPr>
          <w:szCs w:val="24"/>
        </w:rPr>
        <w:t>e</w:t>
      </w:r>
      <w:r w:rsidRPr="00D317E5">
        <w:rPr>
          <w:szCs w:val="24"/>
        </w:rPr>
        <w:t>présentation, en dehors de quelques versets tels que celui-ci :</w:t>
      </w:r>
    </w:p>
    <w:p w:rsidR="00D04B9B" w:rsidRPr="00D317E5" w:rsidRDefault="00D04B9B" w:rsidP="00D04B9B">
      <w:pPr>
        <w:spacing w:before="120" w:after="120"/>
        <w:jc w:val="both"/>
        <w:rPr>
          <w:szCs w:val="24"/>
        </w:rPr>
      </w:pPr>
      <w:r w:rsidRPr="00D317E5">
        <w:rPr>
          <w:szCs w:val="24"/>
        </w:rPr>
        <w:t>« Ibrahim (Abram devenu Abraham dans la B</w:t>
      </w:r>
      <w:r w:rsidRPr="00D317E5">
        <w:rPr>
          <w:szCs w:val="24"/>
        </w:rPr>
        <w:t>i</w:t>
      </w:r>
      <w:r w:rsidRPr="00D317E5">
        <w:rPr>
          <w:szCs w:val="24"/>
        </w:rPr>
        <w:t xml:space="preserve">ble) dit à son père Azar (Terah dans la Bible) : ‘ </w:t>
      </w:r>
      <w:r w:rsidRPr="00D317E5">
        <w:rPr>
          <w:i/>
          <w:szCs w:val="24"/>
        </w:rPr>
        <w:t>Prendras-tu des idoles</w:t>
      </w:r>
      <w:r w:rsidRPr="00D317E5">
        <w:rPr>
          <w:szCs w:val="24"/>
        </w:rPr>
        <w:t xml:space="preserve"> </w:t>
      </w:r>
      <w:r w:rsidRPr="00D317E5">
        <w:rPr>
          <w:i/>
          <w:szCs w:val="24"/>
        </w:rPr>
        <w:t>pour divinités ? Je te vois, toi et ton peuple, dans un égarement manifeste</w:t>
      </w:r>
      <w:r w:rsidRPr="00D317E5">
        <w:rPr>
          <w:szCs w:val="24"/>
        </w:rPr>
        <w:t>. » in C</w:t>
      </w:r>
      <w:r w:rsidRPr="00D317E5">
        <w:rPr>
          <w:szCs w:val="24"/>
        </w:rPr>
        <w:t>o</w:t>
      </w:r>
      <w:r w:rsidRPr="00D317E5">
        <w:rPr>
          <w:szCs w:val="24"/>
        </w:rPr>
        <w:t xml:space="preserve">ran, VI, 74. </w:t>
      </w:r>
    </w:p>
    <w:p w:rsidR="00D04B9B" w:rsidRPr="00D317E5" w:rsidRDefault="00D04B9B" w:rsidP="00D04B9B">
      <w:pPr>
        <w:spacing w:before="120" w:after="120"/>
        <w:jc w:val="both"/>
        <w:rPr>
          <w:szCs w:val="24"/>
        </w:rPr>
      </w:pPr>
      <w:r w:rsidRPr="00D317E5">
        <w:rPr>
          <w:szCs w:val="24"/>
        </w:rPr>
        <w:t xml:space="preserve">Deux siècles après Mohammed, les </w:t>
      </w:r>
      <w:r w:rsidRPr="00D317E5">
        <w:rPr>
          <w:i/>
          <w:szCs w:val="24"/>
        </w:rPr>
        <w:t>hadiths</w:t>
      </w:r>
      <w:r w:rsidRPr="00D317E5">
        <w:rPr>
          <w:szCs w:val="24"/>
        </w:rPr>
        <w:t xml:space="preserve"> ─ qui sont des recueils des Actes et paroles du Prophète ─ établissent au fil des ans et des siècles la jurispr</w:t>
      </w:r>
      <w:r w:rsidRPr="00D317E5">
        <w:rPr>
          <w:szCs w:val="24"/>
        </w:rPr>
        <w:t>u</w:t>
      </w:r>
      <w:r w:rsidRPr="00D317E5">
        <w:rPr>
          <w:szCs w:val="24"/>
        </w:rPr>
        <w:t>dence, à la différence du Talmud qui recueille les avis des sages, mais n’établit pas de règles, la di</w:t>
      </w:r>
      <w:r w:rsidRPr="00D317E5">
        <w:rPr>
          <w:szCs w:val="24"/>
        </w:rPr>
        <w:t>s</w:t>
      </w:r>
      <w:r w:rsidRPr="00D317E5">
        <w:rPr>
          <w:szCs w:val="24"/>
        </w:rPr>
        <w:t xml:space="preserve">cussion demeurant toujours ouverte et l’interprétation toujours renouvelée…. </w:t>
      </w:r>
    </w:p>
    <w:p w:rsidR="00D04B9B" w:rsidRPr="00D317E5" w:rsidRDefault="00D04B9B" w:rsidP="00D04B9B">
      <w:pPr>
        <w:spacing w:before="120" w:after="120"/>
        <w:jc w:val="both"/>
        <w:rPr>
          <w:szCs w:val="24"/>
        </w:rPr>
      </w:pPr>
      <w:r w:rsidRPr="00D317E5">
        <w:rPr>
          <w:szCs w:val="24"/>
        </w:rPr>
        <w:t xml:space="preserve">Plusieurs </w:t>
      </w:r>
      <w:r w:rsidRPr="00D317E5">
        <w:rPr>
          <w:i/>
          <w:szCs w:val="24"/>
        </w:rPr>
        <w:t>hadiths</w:t>
      </w:r>
      <w:r w:rsidRPr="00D317E5">
        <w:rPr>
          <w:szCs w:val="24"/>
        </w:rPr>
        <w:t xml:space="preserve"> transmis sous forme de récits ou de maximes se rapportent à la question de la représentation. Le Prophète, sans les i</w:t>
      </w:r>
      <w:r w:rsidRPr="00D317E5">
        <w:rPr>
          <w:szCs w:val="24"/>
        </w:rPr>
        <w:t>n</w:t>
      </w:r>
      <w:r w:rsidRPr="00D317E5">
        <w:rPr>
          <w:szCs w:val="24"/>
        </w:rPr>
        <w:t>terdire, met en garde sur la confection d’objets décorés de motifs fig</w:t>
      </w:r>
      <w:r w:rsidRPr="00D317E5">
        <w:rPr>
          <w:szCs w:val="24"/>
        </w:rPr>
        <w:t>u</w:t>
      </w:r>
      <w:r w:rsidRPr="00D317E5">
        <w:rPr>
          <w:szCs w:val="24"/>
        </w:rPr>
        <w:t>ratifs qui éloignent le fidèle de la prière et nu</w:t>
      </w:r>
      <w:r w:rsidRPr="00D317E5">
        <w:rPr>
          <w:szCs w:val="24"/>
        </w:rPr>
        <w:t>i</w:t>
      </w:r>
      <w:r w:rsidRPr="00D317E5">
        <w:rPr>
          <w:szCs w:val="24"/>
        </w:rPr>
        <w:t xml:space="preserve">sent à la venue de l’Ange de la Révélation. </w:t>
      </w:r>
    </w:p>
    <w:p w:rsidR="00D04B9B" w:rsidRPr="00D317E5" w:rsidRDefault="00D04B9B" w:rsidP="00D04B9B">
      <w:pPr>
        <w:spacing w:before="120" w:after="120"/>
        <w:jc w:val="both"/>
        <w:rPr>
          <w:szCs w:val="24"/>
        </w:rPr>
      </w:pPr>
      <w:r w:rsidRPr="00D317E5">
        <w:rPr>
          <w:szCs w:val="24"/>
        </w:rPr>
        <w:t>Les sunnites considèrent comme le seul recueil authentique de h</w:t>
      </w:r>
      <w:r w:rsidRPr="00D317E5">
        <w:rPr>
          <w:szCs w:val="24"/>
        </w:rPr>
        <w:t>a</w:t>
      </w:r>
      <w:r w:rsidRPr="00D317E5">
        <w:rPr>
          <w:szCs w:val="24"/>
        </w:rPr>
        <w:t xml:space="preserve">dits la compilation intitulée </w:t>
      </w:r>
      <w:r w:rsidRPr="00D317E5">
        <w:rPr>
          <w:i/>
          <w:szCs w:val="24"/>
        </w:rPr>
        <w:t>Al-Sâhih</w:t>
      </w:r>
      <w:r w:rsidRPr="00D317E5">
        <w:rPr>
          <w:szCs w:val="24"/>
        </w:rPr>
        <w:t xml:space="preserve"> (l’Authentique) que l’on doit à l’imam </w:t>
      </w:r>
      <w:r w:rsidRPr="00D317E5">
        <w:rPr>
          <w:bCs/>
          <w:szCs w:val="24"/>
        </w:rPr>
        <w:t xml:space="preserve"> Bou</w:t>
      </w:r>
      <w:r w:rsidRPr="00D317E5">
        <w:rPr>
          <w:bCs/>
          <w:szCs w:val="24"/>
        </w:rPr>
        <w:t>k</w:t>
      </w:r>
      <w:r w:rsidRPr="00D317E5">
        <w:rPr>
          <w:bCs/>
          <w:szCs w:val="24"/>
        </w:rPr>
        <w:t>hari</w:t>
      </w:r>
      <w:r w:rsidRPr="00D317E5">
        <w:rPr>
          <w:szCs w:val="24"/>
        </w:rPr>
        <w:t xml:space="preserve"> ou </w:t>
      </w:r>
      <w:r w:rsidRPr="00D317E5">
        <w:rPr>
          <w:bCs/>
          <w:szCs w:val="24"/>
        </w:rPr>
        <w:t>Al-Boukhari</w:t>
      </w:r>
      <w:r w:rsidRPr="00D317E5">
        <w:rPr>
          <w:szCs w:val="24"/>
        </w:rPr>
        <w:t xml:space="preserve"> (</w:t>
      </w:r>
      <w:hyperlink r:id="rId22" w:tooltip="810" w:history="1">
        <w:r w:rsidRPr="00D317E5">
          <w:rPr>
            <w:rStyle w:val="Lienhypertexte"/>
            <w:szCs w:val="24"/>
          </w:rPr>
          <w:t>810</w:t>
        </w:r>
      </w:hyperlink>
      <w:r w:rsidRPr="00D317E5">
        <w:rPr>
          <w:szCs w:val="24"/>
        </w:rPr>
        <w:t>-</w:t>
      </w:r>
      <w:hyperlink r:id="rId23" w:tooltip="870" w:history="1">
        <w:r w:rsidRPr="00D317E5">
          <w:rPr>
            <w:rStyle w:val="Lienhypertexte"/>
            <w:szCs w:val="24"/>
          </w:rPr>
          <w:t>870</w:t>
        </w:r>
      </w:hyperlink>
      <w:r w:rsidRPr="00D317E5">
        <w:rPr>
          <w:szCs w:val="24"/>
        </w:rPr>
        <w:t xml:space="preserve">), célèbre et éminent </w:t>
      </w:r>
      <w:hyperlink r:id="rId24" w:tooltip="Érudit musulman" w:history="1">
        <w:r w:rsidRPr="00D317E5">
          <w:rPr>
            <w:rStyle w:val="Lienhypertexte"/>
            <w:szCs w:val="24"/>
          </w:rPr>
          <w:t>érudit musulman</w:t>
        </w:r>
      </w:hyperlink>
      <w:r w:rsidRPr="00D317E5">
        <w:rPr>
          <w:szCs w:val="24"/>
        </w:rPr>
        <w:t xml:space="preserve"> </w:t>
      </w:r>
      <w:hyperlink r:id="rId25" w:tooltip="Sunnisme" w:history="1">
        <w:r w:rsidRPr="00D317E5">
          <w:rPr>
            <w:rStyle w:val="Lienhypertexte"/>
            <w:szCs w:val="24"/>
          </w:rPr>
          <w:t>sunnite</w:t>
        </w:r>
      </w:hyperlink>
      <w:r w:rsidRPr="00D317E5">
        <w:rPr>
          <w:szCs w:val="24"/>
        </w:rPr>
        <w:t xml:space="preserve"> </w:t>
      </w:r>
      <w:hyperlink r:id="rId26" w:tooltip="Perse" w:history="1">
        <w:r w:rsidRPr="00D317E5">
          <w:rPr>
            <w:rStyle w:val="Lienhypertexte"/>
            <w:szCs w:val="24"/>
          </w:rPr>
          <w:t>perse</w:t>
        </w:r>
      </w:hyperlink>
      <w:r w:rsidRPr="00D317E5">
        <w:rPr>
          <w:szCs w:val="24"/>
        </w:rPr>
        <w:t>. Les peintres y sont désignés du doigt comme pécheurs et promis à la plus sévère des punitions lors du j</w:t>
      </w:r>
      <w:r w:rsidRPr="00D317E5">
        <w:rPr>
          <w:szCs w:val="24"/>
        </w:rPr>
        <w:t>u</w:t>
      </w:r>
      <w:r w:rsidRPr="00D317E5">
        <w:rPr>
          <w:szCs w:val="24"/>
        </w:rPr>
        <w:t>gement de</w:t>
      </w:r>
      <w:r w:rsidRPr="00D317E5">
        <w:rPr>
          <w:szCs w:val="24"/>
        </w:rPr>
        <w:t>r</w:t>
      </w:r>
      <w:r w:rsidRPr="00D317E5">
        <w:rPr>
          <w:szCs w:val="24"/>
        </w:rPr>
        <w:t xml:space="preserve">nier, comme le rapporte Oleg Grabar dans son livre </w:t>
      </w:r>
      <w:r w:rsidRPr="00D317E5">
        <w:rPr>
          <w:i/>
          <w:szCs w:val="24"/>
        </w:rPr>
        <w:t>La Formation de l’Art islamique</w:t>
      </w:r>
      <w:r>
        <w:rPr>
          <w:szCs w:val="24"/>
        </w:rPr>
        <w:t> </w:t>
      </w:r>
      <w:r w:rsidRPr="00D317E5">
        <w:rPr>
          <w:rStyle w:val="Appelnotedebasdep"/>
          <w:i/>
          <w:szCs w:val="24"/>
        </w:rPr>
        <w:footnoteReference w:customMarkFollows="1" w:id="10"/>
        <w:t>*</w:t>
      </w:r>
      <w:r w:rsidRPr="00D317E5">
        <w:rPr>
          <w:szCs w:val="24"/>
        </w:rPr>
        <w:t xml:space="preserve"> : « […] </w:t>
      </w:r>
      <w:r w:rsidRPr="00D317E5">
        <w:rPr>
          <w:i/>
          <w:szCs w:val="24"/>
        </w:rPr>
        <w:t>Ceux qui s</w:t>
      </w:r>
      <w:r w:rsidRPr="00D317E5">
        <w:rPr>
          <w:i/>
          <w:szCs w:val="24"/>
        </w:rPr>
        <w:t>e</w:t>
      </w:r>
      <w:r w:rsidRPr="00D317E5">
        <w:rPr>
          <w:i/>
          <w:szCs w:val="24"/>
        </w:rPr>
        <w:t>ront punis avec le plus de sévérité au jour du Jugement de</w:t>
      </w:r>
      <w:r w:rsidRPr="00D317E5">
        <w:rPr>
          <w:i/>
          <w:szCs w:val="24"/>
        </w:rPr>
        <w:t>r</w:t>
      </w:r>
      <w:r w:rsidRPr="00D317E5">
        <w:rPr>
          <w:i/>
          <w:szCs w:val="24"/>
        </w:rPr>
        <w:t>nier sont : le meurtrier d’un prophète, l’ignorant qui induit les autres en erreur et celui qui faço</w:t>
      </w:r>
      <w:r w:rsidRPr="00D317E5">
        <w:rPr>
          <w:i/>
          <w:szCs w:val="24"/>
        </w:rPr>
        <w:t>n</w:t>
      </w:r>
      <w:r w:rsidRPr="00D317E5">
        <w:rPr>
          <w:i/>
          <w:szCs w:val="24"/>
        </w:rPr>
        <w:t>ne des images et des st</w:t>
      </w:r>
      <w:r w:rsidRPr="00D317E5">
        <w:rPr>
          <w:i/>
          <w:szCs w:val="24"/>
        </w:rPr>
        <w:t>a</w:t>
      </w:r>
      <w:r w:rsidRPr="00D317E5">
        <w:rPr>
          <w:i/>
          <w:szCs w:val="24"/>
        </w:rPr>
        <w:t xml:space="preserve">tues </w:t>
      </w:r>
      <w:r w:rsidRPr="00D317E5">
        <w:rPr>
          <w:szCs w:val="24"/>
        </w:rPr>
        <w:t xml:space="preserve">[…] ». </w:t>
      </w:r>
    </w:p>
    <w:p w:rsidR="00D04B9B" w:rsidRPr="00D317E5" w:rsidRDefault="00D04B9B" w:rsidP="00D04B9B">
      <w:pPr>
        <w:spacing w:before="120" w:after="120"/>
        <w:jc w:val="both"/>
        <w:rPr>
          <w:szCs w:val="24"/>
        </w:rPr>
      </w:pPr>
      <w:r w:rsidRPr="00D317E5">
        <w:rPr>
          <w:szCs w:val="24"/>
        </w:rPr>
        <w:t>Aucun texte juridique, aucun traité n’aborde le sujet sur le fond. On relève dans de nombreux écrits une réticence concernant la repr</w:t>
      </w:r>
      <w:r w:rsidRPr="00D317E5">
        <w:rPr>
          <w:szCs w:val="24"/>
        </w:rPr>
        <w:t>é</w:t>
      </w:r>
      <w:r w:rsidRPr="00D317E5">
        <w:rPr>
          <w:szCs w:val="24"/>
        </w:rPr>
        <w:t>sentation humaine et de tout être vivant, mais les usages sont si variés selon les lieux et les périodes de l’histoire qu’il est impossible de pa</w:t>
      </w:r>
      <w:r w:rsidRPr="00D317E5">
        <w:rPr>
          <w:szCs w:val="24"/>
        </w:rPr>
        <w:t>r</w:t>
      </w:r>
      <w:r w:rsidRPr="00D317E5">
        <w:rPr>
          <w:szCs w:val="24"/>
        </w:rPr>
        <w:t>ler d’un interdit sans équivoque. Ainsi les pays du Maghreb sunnites auraient adopté une attitude plus rigide que d’autres pays comme la Perse par exemple qui a permis au monde d’admirer de splendides miniatures figurant toutes ou presque des perso</w:t>
      </w:r>
      <w:r w:rsidRPr="00D317E5">
        <w:rPr>
          <w:szCs w:val="24"/>
        </w:rPr>
        <w:t>n</w:t>
      </w:r>
      <w:r w:rsidRPr="00D317E5">
        <w:rPr>
          <w:szCs w:val="24"/>
        </w:rPr>
        <w:t>nages humains. Dans l’islam, le seul art incontesté réside dans la calligraphie magnifique des paroles du Prophète o</w:t>
      </w:r>
      <w:r w:rsidRPr="00D317E5">
        <w:rPr>
          <w:szCs w:val="24"/>
        </w:rPr>
        <w:t>r</w:t>
      </w:r>
      <w:r w:rsidRPr="00D317E5">
        <w:rPr>
          <w:szCs w:val="24"/>
        </w:rPr>
        <w:t xml:space="preserve">nant les livres de prière et les murs des mosquées… </w:t>
      </w:r>
    </w:p>
    <w:p w:rsidR="00D04B9B" w:rsidRPr="00D317E5" w:rsidRDefault="00D04B9B" w:rsidP="00D04B9B">
      <w:pPr>
        <w:spacing w:before="120" w:after="120"/>
        <w:jc w:val="both"/>
        <w:rPr>
          <w:szCs w:val="24"/>
        </w:rPr>
      </w:pPr>
      <w:r w:rsidRPr="00D317E5">
        <w:rPr>
          <w:szCs w:val="24"/>
        </w:rPr>
        <w:t>Le monde contemporain a vu les dictateurs « arabes », Kadhafi, Saddam Hussein, Ben Ali et bien d’autres user et abuser de leur image dans un culte de la personnalité en fl</w:t>
      </w:r>
      <w:r w:rsidRPr="00D317E5">
        <w:rPr>
          <w:szCs w:val="24"/>
        </w:rPr>
        <w:t>a</w:t>
      </w:r>
      <w:r w:rsidRPr="00D317E5">
        <w:rPr>
          <w:szCs w:val="24"/>
        </w:rPr>
        <w:t xml:space="preserve">grante contradiction avec les usages islamiques… </w:t>
      </w:r>
    </w:p>
    <w:p w:rsidR="00D04B9B" w:rsidRDefault="00D04B9B" w:rsidP="00D04B9B">
      <w:pPr>
        <w:jc w:val="both"/>
      </w:pPr>
      <w:r>
        <w:rPr>
          <w:szCs w:val="2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10" w:name="Chaim_Potok_chap_06"/>
      <w:r w:rsidRPr="00EC6803">
        <w:rPr>
          <w:b/>
          <w:sz w:val="24"/>
        </w:rPr>
        <w:t>Chaïm Potok. Entre sacré et profane. Essai.</w:t>
      </w:r>
    </w:p>
    <w:p w:rsidR="00D04B9B" w:rsidRDefault="00D04B9B" w:rsidP="00D04B9B">
      <w:pPr>
        <w:pStyle w:val="planchest"/>
      </w:pPr>
      <w:r>
        <w:t>Mes choix</w:t>
      </w:r>
      <w:r>
        <w:br/>
        <w:t>dans l’œuvre littéraire</w:t>
      </w:r>
      <w:r>
        <w:br/>
        <w:t>de Chaïm Potok</w:t>
      </w:r>
    </w:p>
    <w:bookmarkEnd w:id="10"/>
    <w:p w:rsidR="00D04B9B" w:rsidRDefault="00D04B9B" w:rsidP="00D04B9B">
      <w:pPr>
        <w:jc w:val="both"/>
      </w:pPr>
    </w:p>
    <w:p w:rsidR="00D04B9B" w:rsidRDefault="00D04B9B" w:rsidP="00D04B9B">
      <w:pPr>
        <w:jc w:val="both"/>
      </w:pPr>
    </w:p>
    <w:p w:rsidR="00D04B9B" w:rsidRDefault="00D04B9B" w:rsidP="00D04B9B">
      <w:pPr>
        <w:jc w:val="both"/>
      </w:pPr>
    </w:p>
    <w:p w:rsidR="00D04B9B" w:rsidRPr="00D317E5" w:rsidRDefault="00D04B9B" w:rsidP="00D04B9B">
      <w:pPr>
        <w:pStyle w:val="planche"/>
      </w:pPr>
      <w:r w:rsidRPr="00D317E5">
        <w:t>L’Elu</w:t>
      </w:r>
    </w:p>
    <w:p w:rsidR="00D04B9B" w:rsidRPr="00D317E5" w:rsidRDefault="00D04B9B" w:rsidP="00D04B9B">
      <w:pPr>
        <w:spacing w:before="120" w:after="120"/>
        <w:jc w:val="both"/>
        <w:rPr>
          <w:szCs w:val="36"/>
        </w:rPr>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J’ai eu la chance de découvrir un grand nombre de chefs-d’œuvre de la littérature par leur adaptation cinématographique, pour ensuite « dévorer » littéralement les livres ayant été à l’origine des réalis</w:t>
      </w:r>
      <w:r w:rsidRPr="00D317E5">
        <w:rPr>
          <w:szCs w:val="24"/>
        </w:rPr>
        <w:t>a</w:t>
      </w:r>
      <w:r w:rsidRPr="00D317E5">
        <w:rPr>
          <w:szCs w:val="24"/>
        </w:rPr>
        <w:t>tions cinématographiques ou parfois théâtrales. Cette voie m’a to</w:t>
      </w:r>
      <w:r w:rsidRPr="00D317E5">
        <w:rPr>
          <w:szCs w:val="24"/>
        </w:rPr>
        <w:t>u</w:t>
      </w:r>
      <w:r w:rsidRPr="00D317E5">
        <w:rPr>
          <w:szCs w:val="24"/>
        </w:rPr>
        <w:t>jours apporté beaucoup, tandis que mes rares expériences inverses ont été généralement très déc</w:t>
      </w:r>
      <w:r w:rsidRPr="00D317E5">
        <w:rPr>
          <w:szCs w:val="24"/>
        </w:rPr>
        <w:t>e</w:t>
      </w:r>
      <w:r w:rsidRPr="00D317E5">
        <w:rPr>
          <w:szCs w:val="24"/>
        </w:rPr>
        <w:t xml:space="preserve">vantes. C’est ainsi que j’ai découvert Chaïm Potok à travers </w:t>
      </w:r>
      <w:r w:rsidRPr="00D317E5">
        <w:rPr>
          <w:i/>
          <w:szCs w:val="24"/>
        </w:rPr>
        <w:t>The Chosen</w:t>
      </w:r>
      <w:r w:rsidRPr="00D317E5">
        <w:rPr>
          <w:szCs w:val="24"/>
        </w:rPr>
        <w:t>, film réalisé en 1981 par Jeremy Paul K</w:t>
      </w:r>
      <w:r w:rsidRPr="00D317E5">
        <w:rPr>
          <w:szCs w:val="24"/>
        </w:rPr>
        <w:t>a</w:t>
      </w:r>
      <w:r w:rsidRPr="00D317E5">
        <w:rPr>
          <w:szCs w:val="24"/>
        </w:rPr>
        <w:t>gan, réunissant une brochette d’acteurs dont certains pre</w:t>
      </w:r>
      <w:r w:rsidRPr="00D317E5">
        <w:rPr>
          <w:szCs w:val="24"/>
        </w:rPr>
        <w:t>s</w:t>
      </w:r>
      <w:r w:rsidRPr="00D317E5">
        <w:rPr>
          <w:szCs w:val="24"/>
        </w:rPr>
        <w:t>tigieux comme Rod Steiger, Maximilian Schell, les deux m</w:t>
      </w:r>
      <w:r w:rsidRPr="00D317E5">
        <w:rPr>
          <w:szCs w:val="24"/>
        </w:rPr>
        <w:t>o</w:t>
      </w:r>
      <w:r>
        <w:rPr>
          <w:szCs w:val="24"/>
        </w:rPr>
        <w:t>dèles de pères opposés.</w:t>
      </w:r>
    </w:p>
    <w:p w:rsidR="00D04B9B" w:rsidRPr="00D317E5" w:rsidRDefault="00D04B9B" w:rsidP="00D04B9B">
      <w:pPr>
        <w:spacing w:before="120" w:after="120"/>
        <w:jc w:val="both"/>
        <w:rPr>
          <w:i/>
          <w:szCs w:val="28"/>
        </w:rPr>
      </w:pPr>
      <w:r w:rsidRPr="00D317E5">
        <w:rPr>
          <w:i/>
          <w:szCs w:val="28"/>
        </w:rPr>
        <w:t>Commençons par le livre de Chaïm Potok</w:t>
      </w:r>
    </w:p>
    <w:p w:rsidR="00D04B9B" w:rsidRDefault="00D04B9B" w:rsidP="00D04B9B">
      <w:pPr>
        <w:spacing w:before="120" w:after="120"/>
        <w:jc w:val="both"/>
        <w:rPr>
          <w:b/>
          <w:i/>
          <w:szCs w:val="24"/>
        </w:rPr>
      </w:pPr>
    </w:p>
    <w:p w:rsidR="00D04B9B" w:rsidRPr="00D317E5" w:rsidRDefault="00D04B9B" w:rsidP="00D04B9B">
      <w:pPr>
        <w:pStyle w:val="a"/>
      </w:pPr>
      <w:r w:rsidRPr="00D317E5">
        <w:t>Une affaire affective en tout premier lieu</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C’est une histoire d’amitié et une histoire d’amour à plusieurs n</w:t>
      </w:r>
      <w:r w:rsidRPr="00D317E5">
        <w:rPr>
          <w:szCs w:val="24"/>
        </w:rPr>
        <w:t>i</w:t>
      </w:r>
      <w:r w:rsidRPr="00D317E5">
        <w:rPr>
          <w:szCs w:val="24"/>
        </w:rPr>
        <w:t>veaux. Amitié entre deux ga</w:t>
      </w:r>
      <w:r w:rsidRPr="00D317E5">
        <w:rPr>
          <w:szCs w:val="24"/>
        </w:rPr>
        <w:t>r</w:t>
      </w:r>
      <w:r w:rsidRPr="00D317E5">
        <w:rPr>
          <w:szCs w:val="24"/>
        </w:rPr>
        <w:t>çons qui vont vivre sous nos yeux d’incroyables de</w:t>
      </w:r>
      <w:r w:rsidRPr="00D317E5">
        <w:rPr>
          <w:szCs w:val="24"/>
        </w:rPr>
        <w:t>s</w:t>
      </w:r>
      <w:r w:rsidRPr="00D317E5">
        <w:rPr>
          <w:szCs w:val="24"/>
        </w:rPr>
        <w:t xml:space="preserve">tins croisés… </w:t>
      </w:r>
    </w:p>
    <w:p w:rsidR="00D04B9B" w:rsidRPr="00D317E5" w:rsidRDefault="00D04B9B" w:rsidP="00D04B9B">
      <w:pPr>
        <w:spacing w:before="120" w:after="120"/>
        <w:jc w:val="both"/>
        <w:rPr>
          <w:szCs w:val="24"/>
        </w:rPr>
      </w:pPr>
      <w:r w:rsidRPr="00D317E5">
        <w:rPr>
          <w:szCs w:val="24"/>
        </w:rPr>
        <w:t>Hi</w:t>
      </w:r>
      <w:r w:rsidRPr="00D317E5">
        <w:rPr>
          <w:szCs w:val="24"/>
        </w:rPr>
        <w:t>s</w:t>
      </w:r>
      <w:r w:rsidRPr="00D317E5">
        <w:rPr>
          <w:szCs w:val="24"/>
        </w:rPr>
        <w:t>toire d’amour entre un père et son fils dont la mère est morte, le père ayant joué le rôle des deux parents. Le père est un enseignant croyant et pr</w:t>
      </w:r>
      <w:r w:rsidRPr="00D317E5">
        <w:rPr>
          <w:szCs w:val="24"/>
        </w:rPr>
        <w:t>o</w:t>
      </w:r>
      <w:r w:rsidRPr="00D317E5">
        <w:rPr>
          <w:szCs w:val="24"/>
        </w:rPr>
        <w:t>gressiste qui élève son unique fils Reuven dans la foi, une foi emprunte d’ouverture et de respect d’autrui. L’histoire co</w:t>
      </w:r>
      <w:r w:rsidRPr="00D317E5">
        <w:rPr>
          <w:szCs w:val="24"/>
        </w:rPr>
        <w:t>m</w:t>
      </w:r>
      <w:r w:rsidRPr="00D317E5">
        <w:rPr>
          <w:szCs w:val="24"/>
        </w:rPr>
        <w:t>mence par un stupide acc</w:t>
      </w:r>
      <w:r w:rsidRPr="00D317E5">
        <w:rPr>
          <w:szCs w:val="24"/>
        </w:rPr>
        <w:t>i</w:t>
      </w:r>
      <w:r w:rsidRPr="00D317E5">
        <w:rPr>
          <w:szCs w:val="24"/>
        </w:rPr>
        <w:t>dent de sport au cours d’un match de base-ball que se livrent deux équipes scolaires rivales. Le jeune Danny, fils de Reb Saunders, patriarche tout puissant de la communauté Loub</w:t>
      </w:r>
      <w:r w:rsidRPr="00D317E5">
        <w:rPr>
          <w:szCs w:val="24"/>
        </w:rPr>
        <w:t>a</w:t>
      </w:r>
      <w:r w:rsidRPr="00D317E5">
        <w:rPr>
          <w:szCs w:val="24"/>
        </w:rPr>
        <w:t>vitch, est doué pour le sport et les études, il est fort et manie un peu brutal</w:t>
      </w:r>
      <w:r w:rsidRPr="00D317E5">
        <w:rPr>
          <w:szCs w:val="24"/>
        </w:rPr>
        <w:t>e</w:t>
      </w:r>
      <w:r w:rsidRPr="00D317E5">
        <w:rPr>
          <w:szCs w:val="24"/>
        </w:rPr>
        <w:t>ment sa batte de base-ball. Au cours d’une phase du match, il blesse violemment à l’œil le jeune Reuven Malter qui manque de pe</w:t>
      </w:r>
      <w:r w:rsidRPr="00D317E5">
        <w:rPr>
          <w:szCs w:val="24"/>
        </w:rPr>
        <w:t>r</w:t>
      </w:r>
      <w:r w:rsidRPr="00D317E5">
        <w:rPr>
          <w:szCs w:val="24"/>
        </w:rPr>
        <w:t>dre la vue et demeurer borgne. Cet incident majeur va déclencher to</w:t>
      </w:r>
      <w:r w:rsidRPr="00D317E5">
        <w:rPr>
          <w:szCs w:val="24"/>
        </w:rPr>
        <w:t>u</w:t>
      </w:r>
      <w:r w:rsidRPr="00D317E5">
        <w:rPr>
          <w:szCs w:val="24"/>
        </w:rPr>
        <w:t xml:space="preserve">te l’histoire. Reuven va devenir l’élu de Danny qui va lui permettre de devenir ce à quoi il aspire, nous le verrons au fil du récit. </w:t>
      </w:r>
    </w:p>
    <w:p w:rsidR="00D04B9B" w:rsidRPr="00D317E5" w:rsidRDefault="00D04B9B" w:rsidP="00D04B9B">
      <w:pPr>
        <w:spacing w:before="120" w:after="120"/>
        <w:jc w:val="both"/>
        <w:rPr>
          <w:szCs w:val="24"/>
        </w:rPr>
      </w:pPr>
      <w:r w:rsidRPr="00D317E5">
        <w:rPr>
          <w:szCs w:val="24"/>
        </w:rPr>
        <w:t>Histoire d’amour entre Reuven et Reb Saunders qui, non seulement attire le jeune homme par la profondeur de son savoir talm</w:t>
      </w:r>
      <w:r w:rsidRPr="00D317E5">
        <w:rPr>
          <w:szCs w:val="24"/>
        </w:rPr>
        <w:t>u</w:t>
      </w:r>
      <w:r w:rsidRPr="00D317E5">
        <w:rPr>
          <w:szCs w:val="24"/>
        </w:rPr>
        <w:t>dique, la fulgurance de ses analyses et la bonté teintée d’exigences redout</w:t>
      </w:r>
      <w:r w:rsidRPr="00D317E5">
        <w:rPr>
          <w:szCs w:val="24"/>
        </w:rPr>
        <w:t>a</w:t>
      </w:r>
      <w:r w:rsidRPr="00D317E5">
        <w:rPr>
          <w:szCs w:val="24"/>
        </w:rPr>
        <w:t>bles lorsqu’il interroge Reuven sur un point de rel</w:t>
      </w:r>
      <w:r w:rsidRPr="00D317E5">
        <w:rPr>
          <w:szCs w:val="24"/>
        </w:rPr>
        <w:t>i</w:t>
      </w:r>
      <w:r w:rsidRPr="00D317E5">
        <w:rPr>
          <w:szCs w:val="24"/>
        </w:rPr>
        <w:t>gion. Il est le contraire absolu du père, le professeur Malter, emberl</w:t>
      </w:r>
      <w:r w:rsidRPr="00D317E5">
        <w:rPr>
          <w:szCs w:val="24"/>
        </w:rPr>
        <w:t>i</w:t>
      </w:r>
      <w:r w:rsidRPr="00D317E5">
        <w:rPr>
          <w:szCs w:val="24"/>
        </w:rPr>
        <w:t>ficoté dans ses pudeurs extrêmes, ses hésitations, son amour sans limites pour son fils et son peu d’habileté à le lui faire comprendre. On peut dire que père et fils se cherchent, s’attendent lorsque survient ce grand escogriffe de Reb Saunders, haut en couleurs, tonitruant, chantant, buvant, célébrant Dieu dans des danses hassidiques qui possèdent le croyant jusqu’à la transe… Reuven n’a j</w:t>
      </w:r>
      <w:r w:rsidRPr="00D317E5">
        <w:rPr>
          <w:szCs w:val="24"/>
        </w:rPr>
        <w:t>a</w:t>
      </w:r>
      <w:r w:rsidRPr="00D317E5">
        <w:rPr>
          <w:szCs w:val="24"/>
        </w:rPr>
        <w:t>mais connu cela chez lui et Reb Saunders est une figure mixte, masculine forte et féminine dans sa douceur et sa p</w:t>
      </w:r>
      <w:r w:rsidRPr="00D317E5">
        <w:rPr>
          <w:szCs w:val="24"/>
        </w:rPr>
        <w:t>a</w:t>
      </w:r>
      <w:r w:rsidRPr="00D317E5">
        <w:rPr>
          <w:szCs w:val="24"/>
        </w:rPr>
        <w:t>tience… avec Reuven, mais pas avec Danny, la chair de sa chair ! Reuven est introduit au saint des saints du clan Lo</w:t>
      </w:r>
      <w:r w:rsidRPr="00D317E5">
        <w:rPr>
          <w:szCs w:val="24"/>
        </w:rPr>
        <w:t>u</w:t>
      </w:r>
      <w:r w:rsidRPr="00D317E5">
        <w:rPr>
          <w:szCs w:val="24"/>
        </w:rPr>
        <w:t>bavitch, en dépit des positions progressistes de son père ─ positions parfaitement connues du vieux Reb, mais non a</w:t>
      </w:r>
      <w:r w:rsidRPr="00D317E5">
        <w:rPr>
          <w:szCs w:val="24"/>
        </w:rPr>
        <w:t>d</w:t>
      </w:r>
      <w:r w:rsidRPr="00D317E5">
        <w:rPr>
          <w:szCs w:val="24"/>
        </w:rPr>
        <w:t>mises… Nous nous situons dans ce qui a parfois été un affront</w:t>
      </w:r>
      <w:r w:rsidRPr="00D317E5">
        <w:rPr>
          <w:szCs w:val="24"/>
        </w:rPr>
        <w:t>e</w:t>
      </w:r>
      <w:r w:rsidRPr="00D317E5">
        <w:rPr>
          <w:szCs w:val="24"/>
        </w:rPr>
        <w:t>ment violent entre les traditionnalistes de New York anti-sionistes ne reconnaissant que Dieu comme « chef » naturel d’un Israël éternel, n’admettant qu’une théocratie et rej</w:t>
      </w:r>
      <w:r w:rsidRPr="00D317E5">
        <w:rPr>
          <w:szCs w:val="24"/>
        </w:rPr>
        <w:t>e</w:t>
      </w:r>
      <w:r w:rsidRPr="00D317E5">
        <w:rPr>
          <w:szCs w:val="24"/>
        </w:rPr>
        <w:t>tant l’hérésie ─ ou ce qu’ils considèrent comme telle ─ des sionistes. En somme, c’est un peu comme s’il y avait un sauvetage d’âme à entr</w:t>
      </w:r>
      <w:r w:rsidRPr="00D317E5">
        <w:rPr>
          <w:szCs w:val="24"/>
        </w:rPr>
        <w:t>e</w:t>
      </w:r>
      <w:r w:rsidRPr="00D317E5">
        <w:rPr>
          <w:szCs w:val="24"/>
        </w:rPr>
        <w:t>prendre d’urgence. Reuven rencontre la fe</w:t>
      </w:r>
      <w:r w:rsidRPr="00D317E5">
        <w:rPr>
          <w:szCs w:val="24"/>
        </w:rPr>
        <w:t>m</w:t>
      </w:r>
      <w:r w:rsidRPr="00D317E5">
        <w:rPr>
          <w:szCs w:val="24"/>
        </w:rPr>
        <w:t>me de Reb Saunders, sa fille et participe à de no</w:t>
      </w:r>
      <w:r w:rsidRPr="00D317E5">
        <w:rPr>
          <w:szCs w:val="24"/>
        </w:rPr>
        <w:t>m</w:t>
      </w:r>
      <w:r w:rsidRPr="00D317E5">
        <w:rPr>
          <w:szCs w:val="24"/>
        </w:rPr>
        <w:t>breuses fêtes familiales durant lesquelles il se fam</w:t>
      </w:r>
      <w:r w:rsidRPr="00D317E5">
        <w:rPr>
          <w:szCs w:val="24"/>
        </w:rPr>
        <w:t>i</w:t>
      </w:r>
      <w:r w:rsidRPr="00D317E5">
        <w:rPr>
          <w:szCs w:val="24"/>
        </w:rPr>
        <w:t>liarise avec les rituels hassidiques. Saunders règne en maître absolu sur sa communauté et ses décisions sont des diktats inspirés du Très-Haut. Il inspirera si fort Reuven que le jeune homme deviendra un célèbre et tale</w:t>
      </w:r>
      <w:r w:rsidRPr="00D317E5">
        <w:rPr>
          <w:szCs w:val="24"/>
        </w:rPr>
        <w:t>n</w:t>
      </w:r>
      <w:r w:rsidRPr="00D317E5">
        <w:rPr>
          <w:szCs w:val="24"/>
        </w:rPr>
        <w:t xml:space="preserve">tueux talmudiste et un rabbin… </w:t>
      </w:r>
    </w:p>
    <w:p w:rsidR="00D04B9B" w:rsidRPr="00D317E5" w:rsidRDefault="00D04B9B" w:rsidP="00D04B9B">
      <w:pPr>
        <w:spacing w:before="120" w:after="120"/>
        <w:jc w:val="both"/>
        <w:rPr>
          <w:szCs w:val="24"/>
        </w:rPr>
      </w:pPr>
      <w:r w:rsidRPr="00D317E5">
        <w:rPr>
          <w:szCs w:val="24"/>
        </w:rPr>
        <w:t>Histoire d’amour encore entre Danny et le professeur Ma</w:t>
      </w:r>
      <w:r w:rsidRPr="00D317E5">
        <w:rPr>
          <w:szCs w:val="24"/>
        </w:rPr>
        <w:t>l</w:t>
      </w:r>
      <w:r w:rsidRPr="00D317E5">
        <w:rPr>
          <w:szCs w:val="24"/>
        </w:rPr>
        <w:t>ter. Moins tumultueuse, mais tout aussi profonde car elle va entraîner le jeune Danny plus familiarisé avec les « énigmes talmudiques » qu’avec les méandres de l’âme humaine et de la ps</w:t>
      </w:r>
      <w:r w:rsidRPr="00D317E5">
        <w:rPr>
          <w:szCs w:val="24"/>
        </w:rPr>
        <w:t>y</w:t>
      </w:r>
      <w:r w:rsidRPr="00D317E5">
        <w:rPr>
          <w:szCs w:val="24"/>
        </w:rPr>
        <w:t>chologie qui vont devenir ses domaines de prédile</w:t>
      </w:r>
      <w:r w:rsidRPr="00D317E5">
        <w:rPr>
          <w:szCs w:val="24"/>
        </w:rPr>
        <w:t>c</w:t>
      </w:r>
      <w:r w:rsidRPr="00D317E5">
        <w:rPr>
          <w:szCs w:val="24"/>
        </w:rPr>
        <w:t>tion et d’activité. Danny a comme héros Sigismund Schlomo Freud (sans doute de façon mythifiée et même naïve quand on connaît le véritable Freud</w:t>
      </w:r>
      <w:r>
        <w:rPr>
          <w:szCs w:val="24"/>
        </w:rPr>
        <w:t> </w:t>
      </w:r>
      <w:r w:rsidRPr="00D317E5">
        <w:rPr>
          <w:rStyle w:val="Appelnotedebasdep"/>
          <w:szCs w:val="24"/>
        </w:rPr>
        <w:footnoteReference w:customMarkFollows="1" w:id="11"/>
        <w:t>*</w:t>
      </w:r>
      <w:r w:rsidRPr="00D317E5">
        <w:rPr>
          <w:szCs w:val="24"/>
        </w:rPr>
        <w:t>, l’homme se situant bien loin de l’image d’Epinal des hagiographes « adorateurs », l’homme qui excluait ceux qui ne pensaient pas comme lui, et auquel on peut légitimement reprocher plagiats, emprunts non r</w:t>
      </w:r>
      <w:r w:rsidRPr="00D317E5">
        <w:rPr>
          <w:szCs w:val="24"/>
        </w:rPr>
        <w:t>e</w:t>
      </w:r>
      <w:r w:rsidRPr="00D317E5">
        <w:rPr>
          <w:szCs w:val="24"/>
        </w:rPr>
        <w:t>connus à bon nombre de ses prédécesseurs, en bref, un homme seulement et non un prophète !) qui pour lui apporte beaucoup au monde en dehors de to</w:t>
      </w:r>
      <w:r w:rsidRPr="00D317E5">
        <w:rPr>
          <w:szCs w:val="24"/>
        </w:rPr>
        <w:t>u</w:t>
      </w:r>
      <w:r w:rsidRPr="00D317E5">
        <w:rPr>
          <w:szCs w:val="24"/>
        </w:rPr>
        <w:t>te considération spirituelle ou religieuse… Pour cela, Danny quittera sa communauté, les siens, ras</w:t>
      </w:r>
      <w:r w:rsidRPr="00D317E5">
        <w:rPr>
          <w:szCs w:val="24"/>
        </w:rPr>
        <w:t>e</w:t>
      </w:r>
      <w:r w:rsidRPr="00D317E5">
        <w:rPr>
          <w:szCs w:val="24"/>
        </w:rPr>
        <w:t xml:space="preserve">ra ses « papillotes », changera d’aspect, deviendra un citoyen </w:t>
      </w:r>
      <w:r w:rsidRPr="00D317E5">
        <w:rPr>
          <w:i/>
          <w:szCs w:val="24"/>
        </w:rPr>
        <w:t xml:space="preserve">lambda, </w:t>
      </w:r>
      <w:r w:rsidRPr="00D317E5">
        <w:rPr>
          <w:szCs w:val="24"/>
        </w:rPr>
        <w:t xml:space="preserve">et sondera les reins et les cœurs dans le monde des </w:t>
      </w:r>
      <w:r w:rsidRPr="00D317E5">
        <w:rPr>
          <w:i/>
          <w:szCs w:val="24"/>
        </w:rPr>
        <w:t>ge</w:t>
      </w:r>
      <w:r w:rsidRPr="00D317E5">
        <w:rPr>
          <w:i/>
          <w:szCs w:val="24"/>
        </w:rPr>
        <w:t>n</w:t>
      </w:r>
      <w:r w:rsidRPr="00D317E5">
        <w:rPr>
          <w:i/>
          <w:szCs w:val="24"/>
        </w:rPr>
        <w:t xml:space="preserve">tils. </w:t>
      </w:r>
      <w:r>
        <w:rPr>
          <w:szCs w:val="24"/>
        </w:rPr>
        <w:t>À</w:t>
      </w:r>
      <w:r w:rsidRPr="00D317E5">
        <w:rPr>
          <w:szCs w:val="24"/>
        </w:rPr>
        <w:t xml:space="preserve"> travers cette quête, on sent bien que Danny est toujours prisonnier et qu’il a encore et toujours b</w:t>
      </w:r>
      <w:r w:rsidRPr="00D317E5">
        <w:rPr>
          <w:szCs w:val="24"/>
        </w:rPr>
        <w:t>e</w:t>
      </w:r>
      <w:r w:rsidRPr="00D317E5">
        <w:rPr>
          <w:szCs w:val="24"/>
        </w:rPr>
        <w:t>soin d’un gourou qu’il va plus ou moins trouver, ignorant que sa seule authentique l</w:t>
      </w:r>
      <w:r w:rsidRPr="00D317E5">
        <w:rPr>
          <w:szCs w:val="24"/>
        </w:rPr>
        <w:t>i</w:t>
      </w:r>
      <w:r w:rsidRPr="00D317E5">
        <w:rPr>
          <w:szCs w:val="24"/>
        </w:rPr>
        <w:t>berté sera de vivre et de penser par lui-même, y co</w:t>
      </w:r>
      <w:r w:rsidRPr="00D317E5">
        <w:rPr>
          <w:szCs w:val="24"/>
        </w:rPr>
        <w:t>m</w:t>
      </w:r>
      <w:r w:rsidRPr="00D317E5">
        <w:rPr>
          <w:szCs w:val="24"/>
        </w:rPr>
        <w:t>pris après avoir étudié la pensée des autres !</w:t>
      </w:r>
    </w:p>
    <w:p w:rsidR="00D04B9B" w:rsidRDefault="00D04B9B" w:rsidP="00D04B9B">
      <w:pPr>
        <w:spacing w:before="120" w:after="120"/>
        <w:jc w:val="both"/>
        <w:rPr>
          <w:szCs w:val="24"/>
        </w:rPr>
      </w:pPr>
      <w:r w:rsidRPr="00D317E5">
        <w:rPr>
          <w:szCs w:val="24"/>
        </w:rPr>
        <w:t>Mais que l’on ne s’y trompe pas, envol du nid pour l’un comme pour l’autre n’est pas synonyme d’abandon des v</w:t>
      </w:r>
      <w:r w:rsidRPr="00D317E5">
        <w:rPr>
          <w:szCs w:val="24"/>
        </w:rPr>
        <w:t>a</w:t>
      </w:r>
      <w:r w:rsidRPr="00D317E5">
        <w:rPr>
          <w:szCs w:val="24"/>
        </w:rPr>
        <w:t>leurs initiales et des liens avec ceux qui comptent. Les deux pères aiment suff</w:t>
      </w:r>
      <w:r w:rsidRPr="00D317E5">
        <w:rPr>
          <w:szCs w:val="24"/>
        </w:rPr>
        <w:t>i</w:t>
      </w:r>
      <w:r w:rsidRPr="00D317E5">
        <w:rPr>
          <w:szCs w:val="24"/>
        </w:rPr>
        <w:t>samment leurs fils pour ce qu’ils sont et vont devenir que, même si des « avertissements » sont form</w:t>
      </w:r>
      <w:r w:rsidRPr="00D317E5">
        <w:rPr>
          <w:szCs w:val="24"/>
        </w:rPr>
        <w:t>u</w:t>
      </w:r>
      <w:r w:rsidRPr="00D317E5">
        <w:rPr>
          <w:szCs w:val="24"/>
        </w:rPr>
        <w:t>lés, les deux jeunes iront jusqu’au bout de leur rêve.</w:t>
      </w:r>
    </w:p>
    <w:p w:rsidR="00D04B9B" w:rsidRPr="00D317E5" w:rsidRDefault="00D04B9B" w:rsidP="00D04B9B">
      <w:pPr>
        <w:spacing w:before="120" w:after="120"/>
        <w:jc w:val="both"/>
        <w:rPr>
          <w:szCs w:val="24"/>
        </w:rPr>
      </w:pPr>
    </w:p>
    <w:p w:rsidR="00D04B9B" w:rsidRPr="00D317E5" w:rsidRDefault="00D04B9B" w:rsidP="00D04B9B">
      <w:pPr>
        <w:pStyle w:val="a"/>
      </w:pPr>
      <w:r w:rsidRPr="00D317E5">
        <w:t>Une plongée dans le monde fermé des hassid</w:t>
      </w:r>
      <w:r w:rsidRPr="00D317E5">
        <w:t>i</w:t>
      </w:r>
      <w:r w:rsidRPr="00D317E5">
        <w:t>ques</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Une vision simpliste consisterait à opposer deux mondes, l’un se</w:t>
      </w:r>
      <w:r w:rsidRPr="00D317E5">
        <w:rPr>
          <w:szCs w:val="24"/>
        </w:rPr>
        <w:t>c</w:t>
      </w:r>
      <w:r w:rsidRPr="00D317E5">
        <w:rPr>
          <w:szCs w:val="24"/>
        </w:rPr>
        <w:t>taire, fermé, exigeant, dogmatique et l’autre permi</w:t>
      </w:r>
      <w:r w:rsidRPr="00D317E5">
        <w:rPr>
          <w:szCs w:val="24"/>
        </w:rPr>
        <w:t>s</w:t>
      </w:r>
      <w:r w:rsidRPr="00D317E5">
        <w:rPr>
          <w:szCs w:val="24"/>
        </w:rPr>
        <w:t>sif, ouvert à toutes les idées. Mais ce regard manichéen tombe à plat et nous nous aperc</w:t>
      </w:r>
      <w:r w:rsidRPr="00D317E5">
        <w:rPr>
          <w:szCs w:val="24"/>
        </w:rPr>
        <w:t>e</w:t>
      </w:r>
      <w:r w:rsidRPr="00D317E5">
        <w:rPr>
          <w:szCs w:val="24"/>
        </w:rPr>
        <w:t>vrons que loin d’être d</w:t>
      </w:r>
      <w:r w:rsidRPr="00D317E5">
        <w:rPr>
          <w:szCs w:val="24"/>
        </w:rPr>
        <w:t>é</w:t>
      </w:r>
      <w:r w:rsidRPr="00D317E5">
        <w:rPr>
          <w:szCs w:val="24"/>
        </w:rPr>
        <w:t>pourvu d’affects, le monde de Reb Saunders est tout en finesse, en respect pr</w:t>
      </w:r>
      <w:r w:rsidRPr="00D317E5">
        <w:rPr>
          <w:szCs w:val="24"/>
        </w:rPr>
        <w:t>o</w:t>
      </w:r>
      <w:r w:rsidRPr="00D317E5">
        <w:rPr>
          <w:szCs w:val="24"/>
        </w:rPr>
        <w:t>fond de l’autre, en affection, comme l’est celui du professeur Malter et bien des points communs les ra</w:t>
      </w:r>
      <w:r w:rsidRPr="00D317E5">
        <w:rPr>
          <w:szCs w:val="24"/>
        </w:rPr>
        <w:t>s</w:t>
      </w:r>
      <w:r w:rsidRPr="00D317E5">
        <w:rPr>
          <w:szCs w:val="24"/>
        </w:rPr>
        <w:t>semblent. C’est le message de Potok pour qui to</w:t>
      </w:r>
      <w:r w:rsidRPr="00D317E5">
        <w:rPr>
          <w:szCs w:val="24"/>
        </w:rPr>
        <w:t>u</w:t>
      </w:r>
      <w:r w:rsidRPr="00D317E5">
        <w:rPr>
          <w:szCs w:val="24"/>
        </w:rPr>
        <w:t>te stigmatisation des groupes les uns contre les a</w:t>
      </w:r>
      <w:r w:rsidRPr="00D317E5">
        <w:rPr>
          <w:szCs w:val="24"/>
        </w:rPr>
        <w:t>u</w:t>
      </w:r>
      <w:r w:rsidRPr="00D317E5">
        <w:rPr>
          <w:szCs w:val="24"/>
        </w:rPr>
        <w:t>tres au nom de Dieu ou du progrès est une aberr</w:t>
      </w:r>
      <w:r w:rsidRPr="00D317E5">
        <w:rPr>
          <w:szCs w:val="24"/>
        </w:rPr>
        <w:t>a</w:t>
      </w:r>
      <w:r w:rsidRPr="00D317E5">
        <w:rPr>
          <w:szCs w:val="24"/>
        </w:rPr>
        <w:t>tion, bien plus une faute !</w:t>
      </w:r>
    </w:p>
    <w:p w:rsidR="00D04B9B" w:rsidRPr="00D317E5" w:rsidRDefault="00D04B9B" w:rsidP="00D04B9B">
      <w:pPr>
        <w:spacing w:before="120" w:after="120"/>
        <w:jc w:val="both"/>
        <w:rPr>
          <w:b/>
          <w:i/>
          <w:szCs w:val="24"/>
        </w:rPr>
      </w:pPr>
    </w:p>
    <w:p w:rsidR="00D04B9B" w:rsidRPr="00D317E5" w:rsidRDefault="00D04B9B" w:rsidP="00D04B9B">
      <w:pPr>
        <w:pStyle w:val="a"/>
      </w:pPr>
      <w:r w:rsidRPr="00D317E5">
        <w:t>La Shoah toujours présente</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La tragédie la plus grave qu’ait vécu notre hum</w:t>
      </w:r>
      <w:r w:rsidRPr="00D317E5">
        <w:rPr>
          <w:szCs w:val="24"/>
        </w:rPr>
        <w:t>a</w:t>
      </w:r>
      <w:r w:rsidRPr="00D317E5">
        <w:rPr>
          <w:szCs w:val="24"/>
        </w:rPr>
        <w:t>nité est toujours présente dans chaque livre de Chaïm Potok. Mais loin d’être pesante, le rappel de ce qui ne peut et ne doit pas être oublié est un con</w:t>
      </w:r>
      <w:r w:rsidRPr="00D317E5">
        <w:rPr>
          <w:szCs w:val="24"/>
        </w:rPr>
        <w:t>s</w:t>
      </w:r>
      <w:r w:rsidRPr="00D317E5">
        <w:rPr>
          <w:szCs w:val="24"/>
        </w:rPr>
        <w:t xml:space="preserve">tant appel à la </w:t>
      </w:r>
      <w:r w:rsidRPr="00D317E5">
        <w:rPr>
          <w:b/>
          <w:szCs w:val="24"/>
        </w:rPr>
        <w:t>vie</w:t>
      </w:r>
      <w:r w:rsidRPr="00D317E5">
        <w:rPr>
          <w:szCs w:val="24"/>
        </w:rPr>
        <w:t xml:space="preserve"> et à l’</w:t>
      </w:r>
      <w:r w:rsidRPr="00D317E5">
        <w:rPr>
          <w:b/>
          <w:szCs w:val="24"/>
        </w:rPr>
        <w:t>espoir</w:t>
      </w:r>
      <w:r w:rsidRPr="00D317E5">
        <w:rPr>
          <w:szCs w:val="24"/>
        </w:rPr>
        <w:t xml:space="preserve">. </w:t>
      </w:r>
    </w:p>
    <w:p w:rsidR="00D04B9B" w:rsidRDefault="00D04B9B" w:rsidP="00D04B9B">
      <w:pPr>
        <w:spacing w:before="120" w:after="120"/>
        <w:jc w:val="both"/>
        <w:rPr>
          <w:szCs w:val="24"/>
        </w:rPr>
      </w:pPr>
      <w:r w:rsidRPr="00D317E5">
        <w:rPr>
          <w:szCs w:val="24"/>
        </w:rPr>
        <w:t>J’ai soudainement en mémoire, le très mauvais « jeu de mots » osé par un de mes confrères se disant psychanalyste (</w:t>
      </w:r>
      <w:r w:rsidRPr="00D317E5">
        <w:rPr>
          <w:i/>
          <w:szCs w:val="24"/>
        </w:rPr>
        <w:t>nobody is perfect</w:t>
      </w:r>
      <w:r w:rsidRPr="00D317E5">
        <w:rPr>
          <w:szCs w:val="24"/>
        </w:rPr>
        <w:t>) à propos du devoir de mémoire : « et le droit à l’oubli ? », éructa-t-il malencontreusement lors d’un colloque consacré aux idéologies total</w:t>
      </w:r>
      <w:r w:rsidRPr="00D317E5">
        <w:rPr>
          <w:szCs w:val="24"/>
        </w:rPr>
        <w:t>i</w:t>
      </w:r>
      <w:r>
        <w:rPr>
          <w:szCs w:val="24"/>
        </w:rPr>
        <w:t>taires…</w:t>
      </w:r>
    </w:p>
    <w:p w:rsidR="00D04B9B" w:rsidRPr="00D317E5" w:rsidRDefault="00D04B9B" w:rsidP="00D04B9B">
      <w:pPr>
        <w:spacing w:before="120" w:after="120"/>
        <w:jc w:val="both"/>
        <w:rPr>
          <w:szCs w:val="24"/>
        </w:rPr>
      </w:pPr>
    </w:p>
    <w:p w:rsidR="00D04B9B" w:rsidRPr="00D317E5" w:rsidRDefault="00D04B9B" w:rsidP="00D04B9B">
      <w:pPr>
        <w:pStyle w:val="a"/>
      </w:pPr>
      <w:r w:rsidRPr="00D317E5">
        <w:t>Le message permanent d’espoir chez Potok qui a foi en l’humanité</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Potok comme Steinbeck est un personnage bibl</w:t>
      </w:r>
      <w:r w:rsidRPr="00D317E5">
        <w:rPr>
          <w:szCs w:val="24"/>
        </w:rPr>
        <w:t>i</w:t>
      </w:r>
      <w:r w:rsidRPr="00D317E5">
        <w:rPr>
          <w:szCs w:val="24"/>
        </w:rPr>
        <w:t>que par son souffle puissant. Usant d’un style simple, limpide, éclairant, ils sont des pa</w:t>
      </w:r>
      <w:r w:rsidRPr="00D317E5">
        <w:rPr>
          <w:szCs w:val="24"/>
        </w:rPr>
        <w:t>s</w:t>
      </w:r>
      <w:r w:rsidRPr="00D317E5">
        <w:rPr>
          <w:szCs w:val="24"/>
        </w:rPr>
        <w:t>seurs, de merveilleux conteurs, et leur me</w:t>
      </w:r>
      <w:r w:rsidRPr="00D317E5">
        <w:rPr>
          <w:szCs w:val="24"/>
        </w:rPr>
        <w:t>s</w:t>
      </w:r>
      <w:r w:rsidRPr="00D317E5">
        <w:rPr>
          <w:szCs w:val="24"/>
        </w:rPr>
        <w:t>sage contient toujours, même au plus noir de la tempête, une furieuse envie de vivre et un espoir renouv</w:t>
      </w:r>
      <w:r w:rsidRPr="00D317E5">
        <w:rPr>
          <w:szCs w:val="24"/>
        </w:rPr>
        <w:t>e</w:t>
      </w:r>
      <w:r w:rsidRPr="00D317E5">
        <w:rPr>
          <w:szCs w:val="24"/>
        </w:rPr>
        <w:t>lé. Ils sont pour moi non seulement nécessaires, mais INDISPENS</w:t>
      </w:r>
      <w:r w:rsidRPr="00D317E5">
        <w:rPr>
          <w:szCs w:val="24"/>
        </w:rPr>
        <w:t>A</w:t>
      </w:r>
      <w:r w:rsidRPr="00D317E5">
        <w:rPr>
          <w:szCs w:val="24"/>
        </w:rPr>
        <w:t>BLES !</w:t>
      </w:r>
    </w:p>
    <w:p w:rsidR="00D04B9B" w:rsidRPr="00D317E5" w:rsidRDefault="00D04B9B" w:rsidP="00D04B9B">
      <w:pPr>
        <w:spacing w:before="120" w:after="120"/>
        <w:jc w:val="both"/>
        <w:rPr>
          <w:szCs w:val="24"/>
        </w:rPr>
      </w:pPr>
    </w:p>
    <w:p w:rsidR="00D04B9B" w:rsidRPr="00D317E5" w:rsidRDefault="00D04B9B" w:rsidP="00D04B9B">
      <w:pPr>
        <w:pStyle w:val="a"/>
      </w:pPr>
      <w:r w:rsidRPr="00D317E5">
        <w:t>L’adaptation cinématographique</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Le film de Paul Kagan est une bonne adaptation du roman de P</w:t>
      </w:r>
      <w:r w:rsidRPr="00D317E5">
        <w:rPr>
          <w:szCs w:val="24"/>
        </w:rPr>
        <w:t>o</w:t>
      </w:r>
      <w:r w:rsidRPr="00D317E5">
        <w:rPr>
          <w:szCs w:val="24"/>
        </w:rPr>
        <w:t>tok qui permet au spectateur de découvrir un monde fermé voire he</w:t>
      </w:r>
      <w:r w:rsidRPr="00D317E5">
        <w:rPr>
          <w:szCs w:val="24"/>
        </w:rPr>
        <w:t>r</w:t>
      </w:r>
      <w:r w:rsidRPr="00D317E5">
        <w:rPr>
          <w:szCs w:val="24"/>
        </w:rPr>
        <w:t>métique, celui des communautés Loubavtich de Brooklyn. Rod Ste</w:t>
      </w:r>
      <w:r w:rsidRPr="00D317E5">
        <w:rPr>
          <w:szCs w:val="24"/>
        </w:rPr>
        <w:t>i</w:t>
      </w:r>
      <w:r w:rsidRPr="00D317E5">
        <w:rPr>
          <w:szCs w:val="24"/>
        </w:rPr>
        <w:t>ger donne libre cours à son talent d’acteur, poussant parfois la caric</w:t>
      </w:r>
      <w:r w:rsidRPr="00D317E5">
        <w:rPr>
          <w:szCs w:val="24"/>
        </w:rPr>
        <w:t>a</w:t>
      </w:r>
      <w:r w:rsidRPr="00D317E5">
        <w:rPr>
          <w:szCs w:val="24"/>
        </w:rPr>
        <w:t>ture un peu loin dans son interprétation époustouflante du chef i</w:t>
      </w:r>
      <w:r w:rsidRPr="00D317E5">
        <w:rPr>
          <w:szCs w:val="24"/>
        </w:rPr>
        <w:t>n</w:t>
      </w:r>
      <w:r w:rsidRPr="00D317E5">
        <w:rPr>
          <w:szCs w:val="24"/>
        </w:rPr>
        <w:t>contesté Reb Sau</w:t>
      </w:r>
      <w:r w:rsidRPr="00D317E5">
        <w:rPr>
          <w:szCs w:val="24"/>
        </w:rPr>
        <w:t>n</w:t>
      </w:r>
      <w:r w:rsidRPr="00D317E5">
        <w:rPr>
          <w:szCs w:val="24"/>
        </w:rPr>
        <w:t>ders. Les séances d’interrogations sur le Talmud, les danses hassidiques sont des moments « inoubliables », mais si l’on veut bien aller au-delà du « folklore », les thèmes essentiels chers à l’écrivain sont bien pr</w:t>
      </w:r>
      <w:r w:rsidRPr="00D317E5">
        <w:rPr>
          <w:szCs w:val="24"/>
        </w:rPr>
        <w:t>é</w:t>
      </w:r>
      <w:r w:rsidRPr="00D317E5">
        <w:rPr>
          <w:szCs w:val="24"/>
        </w:rPr>
        <w:t>sents, la guerre, la Shoah, les affrontements entre sionistes progressistes et les traditionn</w:t>
      </w:r>
      <w:r w:rsidRPr="00D317E5">
        <w:rPr>
          <w:szCs w:val="24"/>
        </w:rPr>
        <w:t>a</w:t>
      </w:r>
      <w:r w:rsidRPr="00D317E5">
        <w:rPr>
          <w:szCs w:val="24"/>
        </w:rPr>
        <w:t xml:space="preserve">listes, l’amour, l’amitié, l’espoir… Il n’en reste pas moins que je recommande essentiellement la lecture et la relecture du livre. </w:t>
      </w:r>
    </w:p>
    <w:p w:rsidR="00D04B9B" w:rsidRPr="00D317E5" w:rsidRDefault="00D04B9B" w:rsidP="00D04B9B">
      <w:pPr>
        <w:spacing w:before="120" w:after="120"/>
        <w:jc w:val="both"/>
        <w:rPr>
          <w:szCs w:val="24"/>
        </w:rPr>
      </w:pPr>
    </w:p>
    <w:p w:rsidR="00D04B9B" w:rsidRPr="00D317E5" w:rsidRDefault="00D04B9B" w:rsidP="00D04B9B">
      <w:pPr>
        <w:pStyle w:val="a"/>
      </w:pPr>
      <w:r w:rsidRPr="00D317E5">
        <w:t>Adaptation théâtrale</w:t>
      </w:r>
    </w:p>
    <w:p w:rsidR="00D04B9B" w:rsidRPr="00D317E5" w:rsidRDefault="00D04B9B" w:rsidP="00D04B9B">
      <w:pPr>
        <w:spacing w:before="120" w:after="120"/>
        <w:jc w:val="both"/>
        <w:rPr>
          <w:i/>
          <w:szCs w:val="28"/>
        </w:rPr>
      </w:pPr>
    </w:p>
    <w:p w:rsidR="00D04B9B" w:rsidRPr="00D317E5" w:rsidRDefault="00D04B9B" w:rsidP="00D04B9B">
      <w:pPr>
        <w:spacing w:before="120" w:after="120"/>
        <w:jc w:val="both"/>
        <w:rPr>
          <w:szCs w:val="24"/>
        </w:rPr>
      </w:pPr>
      <w:r w:rsidRPr="00D317E5">
        <w:rPr>
          <w:bCs/>
          <w:iCs/>
          <w:szCs w:val="24"/>
        </w:rPr>
        <w:t>Le livre a été adapté par Aaron Posner et Chaïm Potok la mise en scène était assurée par Aaron Posner en 1988, après une comédie m</w:t>
      </w:r>
      <w:r w:rsidRPr="00D317E5">
        <w:rPr>
          <w:bCs/>
          <w:iCs/>
          <w:szCs w:val="24"/>
        </w:rPr>
        <w:t>u</w:t>
      </w:r>
      <w:r w:rsidRPr="00D317E5">
        <w:rPr>
          <w:bCs/>
          <w:iCs/>
          <w:szCs w:val="24"/>
        </w:rPr>
        <w:t xml:space="preserve">sicale éphémère à Broadway en 1981. </w:t>
      </w:r>
    </w:p>
    <w:p w:rsidR="00D04B9B" w:rsidRPr="00D317E5" w:rsidRDefault="00D04B9B" w:rsidP="00D04B9B">
      <w:pPr>
        <w:spacing w:before="120" w:after="120"/>
        <w:jc w:val="both"/>
        <w:rPr>
          <w:i/>
          <w:szCs w:val="28"/>
        </w:rPr>
      </w:pPr>
    </w:p>
    <w:p w:rsidR="00D04B9B" w:rsidRPr="00D317E5" w:rsidRDefault="00D04B9B" w:rsidP="00D04B9B">
      <w:pPr>
        <w:pStyle w:val="planche"/>
      </w:pPr>
      <w:r w:rsidRPr="00D317E5">
        <w:t xml:space="preserve">Au Commencement </w:t>
      </w:r>
    </w:p>
    <w:p w:rsidR="00D04B9B" w:rsidRPr="00D317E5" w:rsidRDefault="00D04B9B" w:rsidP="00D04B9B">
      <w:pPr>
        <w:spacing w:before="120" w:after="120"/>
        <w:jc w:val="both"/>
        <w:rPr>
          <w:szCs w:val="36"/>
        </w:rPr>
      </w:pPr>
    </w:p>
    <w:p w:rsidR="00D04B9B" w:rsidRPr="00D317E5" w:rsidRDefault="00D04B9B" w:rsidP="00D04B9B">
      <w:pPr>
        <w:spacing w:before="120" w:after="120"/>
        <w:jc w:val="both"/>
        <w:rPr>
          <w:szCs w:val="24"/>
        </w:rPr>
      </w:pPr>
      <w:r w:rsidRPr="00D317E5">
        <w:rPr>
          <w:szCs w:val="24"/>
        </w:rPr>
        <w:t>Mon livre favori dans l’œuvre de Chaïm Potok possède un titre à la fois symbolique et prémonitoire car une longue « suite » va nous être fournie pour notre plus grand plaisir par ce merveilleux conteur. Comme il l’explique, tous les commencements sont difficiles car p</w:t>
      </w:r>
      <w:r w:rsidRPr="00D317E5">
        <w:rPr>
          <w:szCs w:val="24"/>
        </w:rPr>
        <w:t>é</w:t>
      </w:r>
      <w:r w:rsidRPr="00D317E5">
        <w:rPr>
          <w:szCs w:val="24"/>
        </w:rPr>
        <w:t>rilleux, difficiles car soumis aux plus vivres critiques surtout de ceux qui en font profe</w:t>
      </w:r>
      <w:r w:rsidRPr="00D317E5">
        <w:rPr>
          <w:szCs w:val="24"/>
        </w:rPr>
        <w:t>s</w:t>
      </w:r>
      <w:r w:rsidRPr="00D317E5">
        <w:rPr>
          <w:szCs w:val="24"/>
        </w:rPr>
        <w:t>sion et se révèlent totalement incapables d’en écrire le mi</w:t>
      </w:r>
      <w:r w:rsidRPr="00D317E5">
        <w:rPr>
          <w:szCs w:val="24"/>
        </w:rPr>
        <w:t>l</w:t>
      </w:r>
      <w:r w:rsidRPr="00D317E5">
        <w:rPr>
          <w:szCs w:val="24"/>
        </w:rPr>
        <w:t>liardième !</w:t>
      </w:r>
    </w:p>
    <w:p w:rsidR="00D04B9B" w:rsidRPr="00D317E5" w:rsidRDefault="00D04B9B" w:rsidP="00D04B9B">
      <w:pPr>
        <w:spacing w:before="120" w:after="120"/>
        <w:jc w:val="both"/>
        <w:rPr>
          <w:szCs w:val="24"/>
        </w:rPr>
      </w:pPr>
      <w:r w:rsidRPr="00D317E5">
        <w:rPr>
          <w:szCs w:val="24"/>
        </w:rPr>
        <w:t>De plus, avec Potok, la référence aux textes sacrés est a</w:t>
      </w:r>
      <w:r w:rsidRPr="00D317E5">
        <w:rPr>
          <w:szCs w:val="24"/>
        </w:rPr>
        <w:t>u</w:t>
      </w:r>
      <w:r w:rsidRPr="00D317E5">
        <w:rPr>
          <w:szCs w:val="24"/>
        </w:rPr>
        <w:t>tomatique. Le premier mot de la Bible (quand je parle de Bible, je me réfère bien évidemment et exclusivement à l’Ancien Testament) co</w:t>
      </w:r>
      <w:r w:rsidRPr="00D317E5">
        <w:rPr>
          <w:szCs w:val="24"/>
        </w:rPr>
        <w:t>m</w:t>
      </w:r>
      <w:r w:rsidRPr="00D317E5">
        <w:rPr>
          <w:szCs w:val="24"/>
        </w:rPr>
        <w:t xml:space="preserve">mence par la seconde lettre de l’alphabet hébraïque, la lettre </w:t>
      </w:r>
      <w:r w:rsidRPr="00D317E5">
        <w:rPr>
          <w:i/>
          <w:szCs w:val="24"/>
        </w:rPr>
        <w:t>bêth</w:t>
      </w:r>
      <w:r w:rsidRPr="00D317E5">
        <w:rPr>
          <w:szCs w:val="24"/>
        </w:rPr>
        <w:t xml:space="preserve"> pour former le mot </w:t>
      </w:r>
      <w:r w:rsidRPr="00D317E5">
        <w:rPr>
          <w:i/>
          <w:szCs w:val="24"/>
        </w:rPr>
        <w:t>berechit</w:t>
      </w:r>
      <w:r w:rsidRPr="00D317E5">
        <w:rPr>
          <w:szCs w:val="24"/>
        </w:rPr>
        <w:t xml:space="preserve"> qui signifie « au commencement »… La pr</w:t>
      </w:r>
      <w:r w:rsidRPr="00D317E5">
        <w:rPr>
          <w:szCs w:val="24"/>
        </w:rPr>
        <w:t>e</w:t>
      </w:r>
      <w:r w:rsidRPr="00D317E5">
        <w:rPr>
          <w:szCs w:val="24"/>
        </w:rPr>
        <w:t>mière lettre de l’alphabet hébraïque, l’</w:t>
      </w:r>
      <w:r w:rsidRPr="00D317E5">
        <w:rPr>
          <w:i/>
          <w:szCs w:val="24"/>
        </w:rPr>
        <w:t>aleph</w:t>
      </w:r>
      <w:r w:rsidRPr="00D317E5">
        <w:rPr>
          <w:szCs w:val="24"/>
        </w:rPr>
        <w:t xml:space="preserve"> (alpha grec) préexiste et n’appartient qu’à Dieu. </w:t>
      </w:r>
    </w:p>
    <w:p w:rsidR="00D04B9B" w:rsidRPr="00D317E5" w:rsidRDefault="00D04B9B" w:rsidP="00D04B9B">
      <w:pPr>
        <w:spacing w:before="120" w:after="120"/>
        <w:jc w:val="both"/>
        <w:rPr>
          <w:szCs w:val="24"/>
        </w:rPr>
      </w:pPr>
      <w:r w:rsidRPr="00D317E5">
        <w:rPr>
          <w:szCs w:val="24"/>
        </w:rPr>
        <w:t>Avec un tel préalable, on ne peut aborder sa vie, son hi</w:t>
      </w:r>
      <w:r w:rsidRPr="00D317E5">
        <w:rPr>
          <w:szCs w:val="24"/>
        </w:rPr>
        <w:t>s</w:t>
      </w:r>
      <w:r w:rsidRPr="00D317E5">
        <w:rPr>
          <w:szCs w:val="24"/>
        </w:rPr>
        <w:t xml:space="preserve">toire qu’avec une certaine dose de modestie. </w:t>
      </w:r>
    </w:p>
    <w:p w:rsidR="00D04B9B" w:rsidRPr="00D317E5" w:rsidRDefault="00D04B9B" w:rsidP="00D04B9B">
      <w:pPr>
        <w:spacing w:before="120" w:after="120"/>
        <w:jc w:val="both"/>
        <w:rPr>
          <w:szCs w:val="24"/>
        </w:rPr>
      </w:pPr>
      <w:r w:rsidRPr="00D317E5">
        <w:rPr>
          <w:szCs w:val="24"/>
        </w:rPr>
        <w:t>Potok nous y introduit d’emblée, dans un quartier du Bronx où il entame son récit à la première pe</w:t>
      </w:r>
      <w:r w:rsidRPr="00D317E5">
        <w:rPr>
          <w:szCs w:val="24"/>
        </w:rPr>
        <w:t>r</w:t>
      </w:r>
      <w:r w:rsidRPr="00D317E5">
        <w:rPr>
          <w:szCs w:val="24"/>
        </w:rPr>
        <w:t xml:space="preserve">sonne. </w:t>
      </w:r>
    </w:p>
    <w:p w:rsidR="00D04B9B" w:rsidRPr="00D317E5" w:rsidRDefault="00D04B9B" w:rsidP="00D04B9B">
      <w:pPr>
        <w:spacing w:before="120" w:after="120"/>
        <w:jc w:val="both"/>
        <w:rPr>
          <w:szCs w:val="24"/>
        </w:rPr>
      </w:pPr>
      <w:r w:rsidRPr="00D317E5">
        <w:rPr>
          <w:szCs w:val="24"/>
        </w:rPr>
        <w:t>Comme dans presque toute l’œuvre romanesque teintée d’autobiographie plus ou moins présente (parfois omniprésente), P</w:t>
      </w:r>
      <w:r w:rsidRPr="00D317E5">
        <w:rPr>
          <w:szCs w:val="24"/>
        </w:rPr>
        <w:t>o</w:t>
      </w:r>
      <w:r w:rsidRPr="00D317E5">
        <w:rPr>
          <w:szCs w:val="24"/>
        </w:rPr>
        <w:t>tok sait parfaitement faire ressentir au lecteur le douloureux dilemme, voire l’affreuse déchirure entre la Tr</w:t>
      </w:r>
      <w:r w:rsidRPr="00D317E5">
        <w:rPr>
          <w:szCs w:val="24"/>
        </w:rPr>
        <w:t>a</w:t>
      </w:r>
      <w:r w:rsidRPr="00D317E5">
        <w:rPr>
          <w:szCs w:val="24"/>
        </w:rPr>
        <w:t>dition et son poids considérable d’une part et le désir de vivre dans le siècle d’autre part. Ses choix personnels en portent témoignage… Potok nous entraîne avec talent, p</w:t>
      </w:r>
      <w:r w:rsidRPr="00D317E5">
        <w:rPr>
          <w:szCs w:val="24"/>
        </w:rPr>
        <w:t>u</w:t>
      </w:r>
      <w:r w:rsidRPr="00D317E5">
        <w:rPr>
          <w:szCs w:val="24"/>
        </w:rPr>
        <w:t>deur et émotion dans l’intimité d’une famille, les Lurie littéralement dominés par la forte personnalité du père, Max, ancien off</w:t>
      </w:r>
      <w:r w:rsidRPr="00D317E5">
        <w:rPr>
          <w:szCs w:val="24"/>
        </w:rPr>
        <w:t>i</w:t>
      </w:r>
      <w:r w:rsidRPr="00D317E5">
        <w:rPr>
          <w:szCs w:val="24"/>
        </w:rPr>
        <w:t>cier dans l’armée polonaise avant et pendant la Première Guerre mondiale. Les rapports entre le père et le fils David sont ambigus, marqués par un amour inconditionnel, mais un regret de voir ce fils fragile, quasi cl</w:t>
      </w:r>
      <w:r w:rsidRPr="00D317E5">
        <w:rPr>
          <w:szCs w:val="24"/>
        </w:rPr>
        <w:t>o</w:t>
      </w:r>
      <w:r w:rsidRPr="00D317E5">
        <w:rPr>
          <w:szCs w:val="24"/>
        </w:rPr>
        <w:t>ne de son frère mort, David qui devait épouser Ruth, devenue la fe</w:t>
      </w:r>
      <w:r w:rsidRPr="00D317E5">
        <w:rPr>
          <w:szCs w:val="24"/>
        </w:rPr>
        <w:t>m</w:t>
      </w:r>
      <w:r w:rsidRPr="00D317E5">
        <w:rPr>
          <w:szCs w:val="24"/>
        </w:rPr>
        <w:t>me de Max après la disparition de son fiancé… David, le héros du l</w:t>
      </w:r>
      <w:r w:rsidRPr="00D317E5">
        <w:rPr>
          <w:szCs w:val="24"/>
        </w:rPr>
        <w:t>i</w:t>
      </w:r>
      <w:r w:rsidRPr="00D317E5">
        <w:rPr>
          <w:szCs w:val="24"/>
        </w:rPr>
        <w:t>vre, porte d’emblée un poids considérable dont il ne pourra pas se d</w:t>
      </w:r>
      <w:r w:rsidRPr="00D317E5">
        <w:rPr>
          <w:szCs w:val="24"/>
        </w:rPr>
        <w:t>é</w:t>
      </w:r>
      <w:r w:rsidRPr="00D317E5">
        <w:rPr>
          <w:szCs w:val="24"/>
        </w:rPr>
        <w:t>faire, le nom de l’oncle mort et l’amour perdu de Ruth pour cet o</w:t>
      </w:r>
      <w:r w:rsidRPr="00D317E5">
        <w:rPr>
          <w:szCs w:val="24"/>
        </w:rPr>
        <w:t>n</w:t>
      </w:r>
      <w:r w:rsidRPr="00D317E5">
        <w:rPr>
          <w:szCs w:val="24"/>
        </w:rPr>
        <w:t>cle… Ruth est une femme fragile, effacée, pleine de te</w:t>
      </w:r>
      <w:r w:rsidRPr="00D317E5">
        <w:rPr>
          <w:szCs w:val="24"/>
        </w:rPr>
        <w:t>n</w:t>
      </w:r>
      <w:r w:rsidRPr="00D317E5">
        <w:rPr>
          <w:szCs w:val="24"/>
        </w:rPr>
        <w:t>dresse pour ses deux fils, David et Alex, mais si souvent immergée dans ses r</w:t>
      </w:r>
      <w:r w:rsidRPr="00D317E5">
        <w:rPr>
          <w:szCs w:val="24"/>
        </w:rPr>
        <w:t>e</w:t>
      </w:r>
      <w:r w:rsidRPr="00D317E5">
        <w:rPr>
          <w:szCs w:val="24"/>
        </w:rPr>
        <w:t>grets, sa mélancolie qu’elle s’oublie et oublie le monde. Elle passe le plus clair de son temps à rêver, à faire tourner la maison et à écrire aux siens demeurés en Pologne malgré tous les bruits de troubles puis de guerre a</w:t>
      </w:r>
      <w:r w:rsidRPr="00D317E5">
        <w:rPr>
          <w:szCs w:val="24"/>
        </w:rPr>
        <w:t>n</w:t>
      </w:r>
      <w:r w:rsidRPr="00D317E5">
        <w:rPr>
          <w:szCs w:val="24"/>
        </w:rPr>
        <w:t xml:space="preserve">nonçant la Deuxième Guerre mondiale. </w:t>
      </w:r>
    </w:p>
    <w:p w:rsidR="00D04B9B" w:rsidRPr="00D317E5" w:rsidRDefault="00D04B9B" w:rsidP="00D04B9B">
      <w:pPr>
        <w:spacing w:before="120" w:after="120"/>
        <w:jc w:val="both"/>
        <w:rPr>
          <w:szCs w:val="24"/>
        </w:rPr>
      </w:pPr>
      <w:r w:rsidRPr="00D317E5">
        <w:rPr>
          <w:szCs w:val="24"/>
        </w:rPr>
        <w:t>Alex est plus proche de son père à tout point de vue, il aime l’équitation, tout comme Max, il est fort alors que D</w:t>
      </w:r>
      <w:r w:rsidRPr="00D317E5">
        <w:rPr>
          <w:szCs w:val="24"/>
        </w:rPr>
        <w:t>a</w:t>
      </w:r>
      <w:r w:rsidRPr="00D317E5">
        <w:rPr>
          <w:szCs w:val="24"/>
        </w:rPr>
        <w:t>vid est chétif et subit durant toute son enfance mille et un maux qui l’obligent à ma</w:t>
      </w:r>
      <w:r w:rsidRPr="00D317E5">
        <w:rPr>
          <w:szCs w:val="24"/>
        </w:rPr>
        <w:t>n</w:t>
      </w:r>
      <w:r w:rsidRPr="00D317E5">
        <w:rPr>
          <w:szCs w:val="24"/>
        </w:rPr>
        <w:t>quer l’école et rester des heures entières sur ou dans son lit alors qu’il s’enfouit dans les draps, ultime refuge blanc et doux dont il éprouve tant de mal à s’extirper. Sous ses draps, rien ne peut lui arriver de f</w:t>
      </w:r>
      <w:r w:rsidRPr="00D317E5">
        <w:rPr>
          <w:szCs w:val="24"/>
        </w:rPr>
        <w:t>â</w:t>
      </w:r>
      <w:r w:rsidRPr="00D317E5">
        <w:rPr>
          <w:szCs w:val="24"/>
        </w:rPr>
        <w:t>cheux !</w:t>
      </w:r>
    </w:p>
    <w:p w:rsidR="00D04B9B" w:rsidRPr="00D317E5" w:rsidRDefault="00D04B9B" w:rsidP="00D04B9B">
      <w:pPr>
        <w:spacing w:before="120" w:after="120"/>
        <w:jc w:val="both"/>
        <w:rPr>
          <w:szCs w:val="24"/>
        </w:rPr>
      </w:pPr>
      <w:r w:rsidRPr="00D317E5">
        <w:rPr>
          <w:szCs w:val="24"/>
        </w:rPr>
        <w:t>Seule l’étude du Talmud et la quête du sens et de l’exactitude pa</w:t>
      </w:r>
      <w:r w:rsidRPr="00D317E5">
        <w:rPr>
          <w:szCs w:val="24"/>
        </w:rPr>
        <w:t>s</w:t>
      </w:r>
      <w:r w:rsidRPr="00D317E5">
        <w:rPr>
          <w:szCs w:val="24"/>
        </w:rPr>
        <w:t>sionnent David qui ose lire les co</w:t>
      </w:r>
      <w:r w:rsidRPr="00D317E5">
        <w:rPr>
          <w:szCs w:val="24"/>
        </w:rPr>
        <w:t>m</w:t>
      </w:r>
      <w:r w:rsidRPr="00D317E5">
        <w:rPr>
          <w:szCs w:val="24"/>
        </w:rPr>
        <w:t xml:space="preserve">mentateurs allemands, malgré l’opposition de son père qui refuse de voir chez lui des livres écrits dans cette langue maudite, en dépit de l’opposition de ses amis de la </w:t>
      </w:r>
      <w:r w:rsidRPr="00D317E5">
        <w:rPr>
          <w:i/>
          <w:szCs w:val="24"/>
        </w:rPr>
        <w:t>yeschiva</w:t>
      </w:r>
      <w:r w:rsidRPr="00D317E5">
        <w:rPr>
          <w:szCs w:val="24"/>
        </w:rPr>
        <w:t>, du quartier, des amis de la f</w:t>
      </w:r>
      <w:r w:rsidRPr="00D317E5">
        <w:rPr>
          <w:szCs w:val="24"/>
        </w:rPr>
        <w:t>a</w:t>
      </w:r>
      <w:r w:rsidRPr="00D317E5">
        <w:rPr>
          <w:szCs w:val="24"/>
        </w:rPr>
        <w:t>mille… David veut savoir et pour cela, il veut connaître les différents avis des commentateurs, même si son entourage les qualifie « d’antisémites » ! Le père, après avoir gagné l’Amérique, s’est chargé de faire venir dans son pays d’adoption tous ceux qu’il pouvait aider. Bon nombre de ses comp</w:t>
      </w:r>
      <w:r w:rsidRPr="00D317E5">
        <w:rPr>
          <w:szCs w:val="24"/>
        </w:rPr>
        <w:t>a</w:t>
      </w:r>
      <w:r w:rsidRPr="00D317E5">
        <w:rPr>
          <w:szCs w:val="24"/>
        </w:rPr>
        <w:t>triotes polonais lui doivent leur survie. La crise de 1929 aura raison de son action. Il perdra son emploi, il faudra changer de mode de vie, déménager… Une dépression morne, mélancolique démolit ce colosse aux pieds d’argile et David prend conscience de la fragilité de cet homme consid</w:t>
      </w:r>
      <w:r w:rsidRPr="00D317E5">
        <w:rPr>
          <w:szCs w:val="24"/>
        </w:rPr>
        <w:t>é</w:t>
      </w:r>
      <w:r w:rsidRPr="00D317E5">
        <w:rPr>
          <w:szCs w:val="24"/>
        </w:rPr>
        <w:t>ré jusque là comme indestructible. Peu à peu, la vie reprend ses droits, Max s’oriente vers l’horlogerie où il excelle et se lance dans un nouveau combat en rejoignant les révisionnistes sioni</w:t>
      </w:r>
      <w:r w:rsidRPr="00D317E5">
        <w:rPr>
          <w:szCs w:val="24"/>
        </w:rPr>
        <w:t>s</w:t>
      </w:r>
      <w:r w:rsidRPr="00D317E5">
        <w:rPr>
          <w:szCs w:val="24"/>
        </w:rPr>
        <w:t>tes, les fidèles de Jabotinsky, opposés aux tractations prudentes voire timorées du futur premier président de l’</w:t>
      </w:r>
      <w:r>
        <w:rPr>
          <w:szCs w:val="24"/>
        </w:rPr>
        <w:t>État</w:t>
      </w:r>
      <w:r w:rsidRPr="00D317E5">
        <w:rPr>
          <w:szCs w:val="24"/>
        </w:rPr>
        <w:t xml:space="preserve"> d’Israël, Chaïm Wei</w:t>
      </w:r>
      <w:r w:rsidRPr="00D317E5">
        <w:rPr>
          <w:szCs w:val="24"/>
        </w:rPr>
        <w:t>z</w:t>
      </w:r>
      <w:r w:rsidRPr="00D317E5">
        <w:rPr>
          <w:szCs w:val="24"/>
        </w:rPr>
        <w:t>mann. Le but des révisionnistes est de combattre puis chasser les A</w:t>
      </w:r>
      <w:r w:rsidRPr="00D317E5">
        <w:rPr>
          <w:szCs w:val="24"/>
        </w:rPr>
        <w:t>n</w:t>
      </w:r>
      <w:r w:rsidRPr="00D317E5">
        <w:rPr>
          <w:szCs w:val="24"/>
        </w:rPr>
        <w:t>glais de Palest</w:t>
      </w:r>
      <w:r w:rsidRPr="00D317E5">
        <w:rPr>
          <w:szCs w:val="24"/>
        </w:rPr>
        <w:t>i</w:t>
      </w:r>
      <w:r w:rsidRPr="00D317E5">
        <w:rPr>
          <w:szCs w:val="24"/>
        </w:rPr>
        <w:t xml:space="preserve">ne. </w:t>
      </w:r>
    </w:p>
    <w:p w:rsidR="00D04B9B" w:rsidRPr="00D317E5" w:rsidRDefault="00D04B9B" w:rsidP="00D04B9B">
      <w:pPr>
        <w:spacing w:before="120" w:after="120"/>
        <w:jc w:val="both"/>
        <w:rPr>
          <w:szCs w:val="24"/>
        </w:rPr>
      </w:pPr>
      <w:r w:rsidRPr="00D317E5">
        <w:rPr>
          <w:szCs w:val="24"/>
        </w:rPr>
        <w:t>De fréquents conflits opposeront le père et le fils, la mère deme</w:t>
      </w:r>
      <w:r w:rsidRPr="00D317E5">
        <w:rPr>
          <w:szCs w:val="24"/>
        </w:rPr>
        <w:t>u</w:t>
      </w:r>
      <w:r w:rsidRPr="00D317E5">
        <w:rPr>
          <w:szCs w:val="24"/>
        </w:rPr>
        <w:t>rant murée dans son chagrin et éme</w:t>
      </w:r>
      <w:r w:rsidRPr="00D317E5">
        <w:rPr>
          <w:szCs w:val="24"/>
        </w:rPr>
        <w:t>t</w:t>
      </w:r>
      <w:r w:rsidRPr="00D317E5">
        <w:rPr>
          <w:szCs w:val="24"/>
        </w:rPr>
        <w:t xml:space="preserve">tant quelques rares et prudentes protestations. </w:t>
      </w:r>
    </w:p>
    <w:p w:rsidR="00D04B9B" w:rsidRPr="00D317E5" w:rsidRDefault="00D04B9B" w:rsidP="00D04B9B">
      <w:pPr>
        <w:spacing w:before="120" w:after="120"/>
        <w:jc w:val="both"/>
        <w:rPr>
          <w:szCs w:val="24"/>
        </w:rPr>
      </w:pPr>
      <w:r w:rsidRPr="00D317E5">
        <w:rPr>
          <w:szCs w:val="24"/>
        </w:rPr>
        <w:t>Si ce livre me touche beaucoup et provoque en moi une profonde bouffée d’émotion, c’est parce qu’il relate les relations père-fils, m</w:t>
      </w:r>
      <w:r w:rsidRPr="00D317E5">
        <w:rPr>
          <w:szCs w:val="24"/>
        </w:rPr>
        <w:t>è</w:t>
      </w:r>
      <w:r w:rsidRPr="00D317E5">
        <w:rPr>
          <w:szCs w:val="24"/>
        </w:rPr>
        <w:t xml:space="preserve">re-fils à des moments clefs de la vie d’un jeune garçon juif dans une famille pétrie de traditions. La </w:t>
      </w:r>
      <w:r w:rsidRPr="00D317E5">
        <w:rPr>
          <w:i/>
          <w:szCs w:val="24"/>
        </w:rPr>
        <w:t>bar mitzvah</w:t>
      </w:r>
      <w:r w:rsidRPr="00D317E5">
        <w:rPr>
          <w:szCs w:val="24"/>
        </w:rPr>
        <w:t xml:space="preserve"> en particulier, la dépre</w:t>
      </w:r>
      <w:r w:rsidRPr="00D317E5">
        <w:rPr>
          <w:szCs w:val="24"/>
        </w:rPr>
        <w:t>s</w:t>
      </w:r>
      <w:r w:rsidRPr="00D317E5">
        <w:rPr>
          <w:szCs w:val="24"/>
        </w:rPr>
        <w:t>sion du père et la prise de conscience par David de la soudaine fragil</w:t>
      </w:r>
      <w:r w:rsidRPr="00D317E5">
        <w:rPr>
          <w:szCs w:val="24"/>
        </w:rPr>
        <w:t>i</w:t>
      </w:r>
      <w:r w:rsidRPr="00D317E5">
        <w:rPr>
          <w:szCs w:val="24"/>
        </w:rPr>
        <w:t>té du père, colosse foudroyé, me « parlent » et me plongent dans ma propre hi</w:t>
      </w:r>
      <w:r w:rsidRPr="00D317E5">
        <w:rPr>
          <w:szCs w:val="24"/>
        </w:rPr>
        <w:t>s</w:t>
      </w:r>
      <w:r w:rsidRPr="00D317E5">
        <w:rPr>
          <w:szCs w:val="24"/>
        </w:rPr>
        <w:t xml:space="preserve">toire. Le talent de l’auteur opère et je me sens transporté et concerné à chacune de mes lectures de l’ouvrage. </w:t>
      </w:r>
    </w:p>
    <w:p w:rsidR="00D04B9B" w:rsidRPr="00D317E5" w:rsidRDefault="00D04B9B" w:rsidP="00D04B9B">
      <w:pPr>
        <w:spacing w:before="120" w:after="120"/>
        <w:jc w:val="both"/>
        <w:rPr>
          <w:szCs w:val="24"/>
        </w:rPr>
      </w:pPr>
      <w:r w:rsidRPr="00D317E5">
        <w:rPr>
          <w:szCs w:val="24"/>
        </w:rPr>
        <w:t>« </w:t>
      </w:r>
      <w:r w:rsidRPr="00D317E5">
        <w:rPr>
          <w:i/>
          <w:szCs w:val="24"/>
        </w:rPr>
        <w:t>Au Commencement</w:t>
      </w:r>
      <w:r w:rsidRPr="00D317E5">
        <w:rPr>
          <w:szCs w:val="24"/>
        </w:rPr>
        <w:t> » fonctionne chez moi comme une sorte de sonar, de sondeur. En le relisant pour la énième fois, chaque écho douloureux ou amusé retrouve sa place intacte, immuable.</w:t>
      </w:r>
    </w:p>
    <w:p w:rsidR="00D04B9B" w:rsidRPr="00D317E5" w:rsidRDefault="00D04B9B" w:rsidP="00D04B9B">
      <w:pPr>
        <w:spacing w:before="120" w:after="120"/>
        <w:jc w:val="both"/>
        <w:rPr>
          <w:szCs w:val="24"/>
        </w:rPr>
      </w:pPr>
      <w:r w:rsidRPr="00D317E5">
        <w:rPr>
          <w:szCs w:val="24"/>
        </w:rPr>
        <w:t>Ainsi lorsque Chaïm Potok relate les mille et une misères que lui ont infligées des petits voisins d’origine polonaise et antisémites hér</w:t>
      </w:r>
      <w:r w:rsidRPr="00D317E5">
        <w:rPr>
          <w:szCs w:val="24"/>
        </w:rPr>
        <w:t>é</w:t>
      </w:r>
      <w:r w:rsidRPr="00D317E5">
        <w:rPr>
          <w:szCs w:val="24"/>
        </w:rPr>
        <w:t>ditaires, je me revois immédiatement en classe de 10</w:t>
      </w:r>
      <w:r w:rsidRPr="00D317E5">
        <w:rPr>
          <w:szCs w:val="24"/>
          <w:vertAlign w:val="superscript"/>
        </w:rPr>
        <w:t>e</w:t>
      </w:r>
      <w:r w:rsidRPr="00D317E5">
        <w:rPr>
          <w:szCs w:val="24"/>
        </w:rPr>
        <w:t xml:space="preserve"> (CE1), j’avais alors six ans en 1953, lorsque dans les pr</w:t>
      </w:r>
      <w:r w:rsidRPr="00D317E5">
        <w:rPr>
          <w:szCs w:val="24"/>
        </w:rPr>
        <w:t>e</w:t>
      </w:r>
      <w:r w:rsidRPr="00D317E5">
        <w:rPr>
          <w:szCs w:val="24"/>
        </w:rPr>
        <w:t>miers jours d’école au petit lycée Gouraud de Rabat ─ nous n’étions que cinq élèves juifs, Claude, G</w:t>
      </w:r>
      <w:r w:rsidRPr="00D317E5">
        <w:rPr>
          <w:szCs w:val="24"/>
        </w:rPr>
        <w:t>a</w:t>
      </w:r>
      <w:r w:rsidRPr="00D317E5">
        <w:rPr>
          <w:szCs w:val="24"/>
        </w:rPr>
        <w:t>briel, Michaël Dahan, Georges Chriqui et moi ─ un « camarade » nommé Patrick Polge, fils de deux médecins à orientation pédiatrique vivant presque exclusivement grâce à une clie</w:t>
      </w:r>
      <w:r w:rsidRPr="00D317E5">
        <w:rPr>
          <w:szCs w:val="24"/>
        </w:rPr>
        <w:t>n</w:t>
      </w:r>
      <w:r w:rsidRPr="00D317E5">
        <w:rPr>
          <w:szCs w:val="24"/>
        </w:rPr>
        <w:t>tèle juive et « européenne », m’apostropha : « </w:t>
      </w:r>
      <w:r w:rsidRPr="00D317E5">
        <w:rPr>
          <w:i/>
          <w:szCs w:val="24"/>
        </w:rPr>
        <w:t>Nous sommes profondément antis</w:t>
      </w:r>
      <w:r w:rsidRPr="00D317E5">
        <w:rPr>
          <w:i/>
          <w:szCs w:val="24"/>
        </w:rPr>
        <w:t>é</w:t>
      </w:r>
      <w:r w:rsidRPr="00D317E5">
        <w:rPr>
          <w:i/>
          <w:szCs w:val="24"/>
        </w:rPr>
        <w:t xml:space="preserve">mites chez moi… Nous exécrons les Juifs </w:t>
      </w:r>
      <w:r w:rsidRPr="00D317E5">
        <w:rPr>
          <w:szCs w:val="24"/>
        </w:rPr>
        <w:t>(sic) », éructation haineuse entendue chez ses parents et rép</w:t>
      </w:r>
      <w:r w:rsidRPr="00D317E5">
        <w:rPr>
          <w:szCs w:val="24"/>
        </w:rPr>
        <w:t>é</w:t>
      </w:r>
      <w:r w:rsidRPr="00D317E5">
        <w:rPr>
          <w:szCs w:val="24"/>
        </w:rPr>
        <w:t>tée stupidement…</w:t>
      </w:r>
      <w:r>
        <w:rPr>
          <w:szCs w:val="24"/>
        </w:rPr>
        <w:t> </w:t>
      </w:r>
      <w:r w:rsidRPr="00D317E5">
        <w:rPr>
          <w:rStyle w:val="Appelnotedebasdep"/>
          <w:szCs w:val="24"/>
        </w:rPr>
        <w:footnoteReference w:customMarkFollows="1" w:id="12"/>
        <w:t>*</w:t>
      </w:r>
    </w:p>
    <w:p w:rsidR="00D04B9B" w:rsidRPr="00D317E5" w:rsidRDefault="00D04B9B" w:rsidP="00D04B9B">
      <w:pPr>
        <w:spacing w:before="120" w:after="120"/>
        <w:jc w:val="both"/>
        <w:rPr>
          <w:szCs w:val="24"/>
        </w:rPr>
      </w:pPr>
      <w:r w:rsidRPr="00D317E5">
        <w:rPr>
          <w:szCs w:val="24"/>
        </w:rPr>
        <w:t>Mais revenons David Lurie et à ses discussions passio</w:t>
      </w:r>
      <w:r w:rsidRPr="00D317E5">
        <w:rPr>
          <w:szCs w:val="24"/>
        </w:rPr>
        <w:t>n</w:t>
      </w:r>
      <w:r w:rsidRPr="00D317E5">
        <w:rPr>
          <w:szCs w:val="24"/>
        </w:rPr>
        <w:t>nées avec son professeur, le redoutable Rav Sharfman, ta</w:t>
      </w:r>
      <w:r w:rsidRPr="00D317E5">
        <w:rPr>
          <w:szCs w:val="24"/>
        </w:rPr>
        <w:t>l</w:t>
      </w:r>
      <w:r w:rsidRPr="00D317E5">
        <w:rPr>
          <w:szCs w:val="24"/>
        </w:rPr>
        <w:t xml:space="preserve">mudiste réputé animé d’une extrême rigueur intellectuelle. </w:t>
      </w:r>
    </w:p>
    <w:p w:rsidR="00D04B9B" w:rsidRPr="00D317E5" w:rsidRDefault="00D04B9B" w:rsidP="00D04B9B">
      <w:pPr>
        <w:spacing w:before="120" w:after="120"/>
        <w:jc w:val="both"/>
        <w:rPr>
          <w:szCs w:val="24"/>
        </w:rPr>
      </w:pPr>
      <w:r w:rsidRPr="00D317E5">
        <w:rPr>
          <w:szCs w:val="24"/>
        </w:rPr>
        <w:t>Un autre écho s’est produit lorsque dans la salle de cours, une sorte de torpeur envahit les élèves, alors que tonne la voix de Rav Shar</w:t>
      </w:r>
      <w:r w:rsidRPr="00D317E5">
        <w:rPr>
          <w:szCs w:val="24"/>
        </w:rPr>
        <w:t>f</w:t>
      </w:r>
      <w:r w:rsidRPr="00D317E5">
        <w:rPr>
          <w:szCs w:val="24"/>
        </w:rPr>
        <w:t xml:space="preserve">man : «  </w:t>
      </w:r>
      <w:r w:rsidRPr="00D317E5">
        <w:rPr>
          <w:i/>
          <w:szCs w:val="24"/>
        </w:rPr>
        <w:t>Mais qu’est-ce que vous avez tous ? Si je vous disais que le pont de Brooklyn est à vendre, vous le croiriez, simplement parce Sharfman le dit ? Je vous dirais n’importe quelle bêtise et vous l’accepteriez, sans di</w:t>
      </w:r>
      <w:r w:rsidRPr="00D317E5">
        <w:rPr>
          <w:i/>
          <w:szCs w:val="24"/>
        </w:rPr>
        <w:t>s</w:t>
      </w:r>
      <w:r w:rsidRPr="00D317E5">
        <w:rPr>
          <w:i/>
          <w:szCs w:val="24"/>
        </w:rPr>
        <w:t>cuter</w:t>
      </w:r>
      <w:r w:rsidRPr="00D317E5">
        <w:rPr>
          <w:szCs w:val="24"/>
        </w:rPr>
        <w:t> ? »</w:t>
      </w:r>
    </w:p>
    <w:p w:rsidR="00D04B9B" w:rsidRPr="00D317E5" w:rsidRDefault="00D04B9B" w:rsidP="00D04B9B">
      <w:pPr>
        <w:spacing w:before="120" w:after="120"/>
        <w:jc w:val="both"/>
        <w:rPr>
          <w:szCs w:val="24"/>
        </w:rPr>
      </w:pPr>
      <w:r w:rsidRPr="00D317E5">
        <w:rPr>
          <w:szCs w:val="24"/>
        </w:rPr>
        <w:t>L’image de mon professeur de français-latin, Monsieur Baréa, le merveilleux Monsieur Baréa, m’apparaît alors. Je me souviens de ce jour où il nous dicta un texte que nous devions traduire en l</w:t>
      </w:r>
      <w:r w:rsidRPr="00D317E5">
        <w:rPr>
          <w:szCs w:val="24"/>
        </w:rPr>
        <w:t>a</w:t>
      </w:r>
      <w:r w:rsidRPr="00D317E5">
        <w:rPr>
          <w:szCs w:val="24"/>
        </w:rPr>
        <w:t>tin : « </w:t>
      </w:r>
      <w:r w:rsidRPr="00D317E5">
        <w:rPr>
          <w:i/>
          <w:szCs w:val="24"/>
        </w:rPr>
        <w:t>Et Hercule saisit sa massue et trancha la tête du monstre</w:t>
      </w:r>
      <w:r w:rsidRPr="00D317E5">
        <w:rPr>
          <w:szCs w:val="24"/>
        </w:rPr>
        <w:t>… ». Il s’interrompit soudain, nous contempla avec tristesse et colère et écl</w:t>
      </w:r>
      <w:r w:rsidRPr="00D317E5">
        <w:rPr>
          <w:szCs w:val="24"/>
        </w:rPr>
        <w:t>a</w:t>
      </w:r>
      <w:r w:rsidRPr="00D317E5">
        <w:rPr>
          <w:szCs w:val="24"/>
        </w:rPr>
        <w:t>ta : « </w:t>
      </w:r>
      <w:r w:rsidRPr="00D317E5">
        <w:rPr>
          <w:i/>
          <w:szCs w:val="24"/>
        </w:rPr>
        <w:t>Bande de cr</w:t>
      </w:r>
      <w:r w:rsidRPr="00D317E5">
        <w:rPr>
          <w:i/>
          <w:szCs w:val="24"/>
        </w:rPr>
        <w:t>é</w:t>
      </w:r>
      <w:r w:rsidRPr="00D317E5">
        <w:rPr>
          <w:i/>
          <w:szCs w:val="24"/>
        </w:rPr>
        <w:t>tins ! Vous avez déjà vu une massue trancher une tête ? Ce n’est pas une tronçonneuse ! Vous dormez ou quoi ? Je pou</w:t>
      </w:r>
      <w:r w:rsidRPr="00D317E5">
        <w:rPr>
          <w:i/>
          <w:szCs w:val="24"/>
        </w:rPr>
        <w:t>r</w:t>
      </w:r>
      <w:r w:rsidRPr="00D317E5">
        <w:rPr>
          <w:i/>
          <w:szCs w:val="24"/>
        </w:rPr>
        <w:t>rais dire n’importe quoi et vous me croiriez, simplement parce que je suis votre professeur</w:t>
      </w:r>
      <w:r w:rsidRPr="00D317E5">
        <w:rPr>
          <w:szCs w:val="24"/>
        </w:rPr>
        <w:t> !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La shoah comme dans tous ses livres occupe une place importante, mais Potok n’est ni misérabiliste ni exhibitio</w:t>
      </w:r>
      <w:r w:rsidRPr="00D317E5">
        <w:rPr>
          <w:szCs w:val="24"/>
        </w:rPr>
        <w:t>n</w:t>
      </w:r>
      <w:r w:rsidRPr="00D317E5">
        <w:rPr>
          <w:szCs w:val="24"/>
        </w:rPr>
        <w:t>niste, il raconte avec pudeur, noblesse et dignité. Il raconte l’horreur subodorée et final</w:t>
      </w:r>
      <w:r w:rsidRPr="00D317E5">
        <w:rPr>
          <w:szCs w:val="24"/>
        </w:rPr>
        <w:t>e</w:t>
      </w:r>
      <w:r w:rsidRPr="00D317E5">
        <w:rPr>
          <w:szCs w:val="24"/>
        </w:rPr>
        <w:t>ment prouvée par les libérateurs des camps nazis qui ra</w:t>
      </w:r>
      <w:r w:rsidRPr="00D317E5">
        <w:rPr>
          <w:szCs w:val="24"/>
        </w:rPr>
        <w:t>p</w:t>
      </w:r>
      <w:r w:rsidRPr="00D317E5">
        <w:rPr>
          <w:szCs w:val="24"/>
        </w:rPr>
        <w:t>portèrent des clichés insoutenables et des récits ap</w:t>
      </w:r>
      <w:r w:rsidRPr="00D317E5">
        <w:rPr>
          <w:szCs w:val="24"/>
        </w:rPr>
        <w:t>o</w:t>
      </w:r>
      <w:r w:rsidRPr="00D317E5">
        <w:rPr>
          <w:szCs w:val="24"/>
        </w:rPr>
        <w:t>calyptiques que les survivants étaient inc</w:t>
      </w:r>
      <w:r w:rsidRPr="00D317E5">
        <w:rPr>
          <w:szCs w:val="24"/>
        </w:rPr>
        <w:t>a</w:t>
      </w:r>
      <w:r w:rsidRPr="00D317E5">
        <w:rPr>
          <w:szCs w:val="24"/>
        </w:rPr>
        <w:t>pables de produire, tant ils étaient indicibles… On ne les aurait pas crus !</w:t>
      </w:r>
    </w:p>
    <w:p w:rsidR="00D04B9B" w:rsidRPr="00D317E5" w:rsidRDefault="00D04B9B" w:rsidP="00D04B9B">
      <w:pPr>
        <w:spacing w:before="120" w:after="120"/>
        <w:jc w:val="both"/>
        <w:rPr>
          <w:szCs w:val="24"/>
        </w:rPr>
      </w:pPr>
      <w:r w:rsidRPr="00D317E5">
        <w:rPr>
          <w:szCs w:val="24"/>
        </w:rPr>
        <w:t>David est obsédé par la quête du sens et ne peut accepter sans chercher à le vérifier les positions dogmatiques des ra</w:t>
      </w:r>
      <w:r w:rsidRPr="00D317E5">
        <w:rPr>
          <w:szCs w:val="24"/>
        </w:rPr>
        <w:t>b</w:t>
      </w:r>
      <w:r w:rsidRPr="00D317E5">
        <w:rPr>
          <w:szCs w:val="24"/>
        </w:rPr>
        <w:t>bins. Il ne peut se contenter des récits infantiles de la Bible sans y chercher les sy</w:t>
      </w:r>
      <w:r w:rsidRPr="00D317E5">
        <w:rPr>
          <w:szCs w:val="24"/>
        </w:rPr>
        <w:t>m</w:t>
      </w:r>
      <w:r w:rsidRPr="00D317E5">
        <w:rPr>
          <w:szCs w:val="24"/>
        </w:rPr>
        <w:t xml:space="preserve">boles et le sens profond. Il dévore alors quantité d’ouvrages, émanant de juifs et de </w:t>
      </w:r>
      <w:r w:rsidRPr="00D317E5">
        <w:rPr>
          <w:i/>
          <w:szCs w:val="24"/>
        </w:rPr>
        <w:t>goyim</w:t>
      </w:r>
      <w:r w:rsidRPr="00D317E5">
        <w:rPr>
          <w:szCs w:val="24"/>
        </w:rPr>
        <w:t>, pour tr</w:t>
      </w:r>
      <w:r w:rsidRPr="00D317E5">
        <w:rPr>
          <w:szCs w:val="24"/>
        </w:rPr>
        <w:t>a</w:t>
      </w:r>
      <w:r w:rsidRPr="00D317E5">
        <w:rPr>
          <w:szCs w:val="24"/>
        </w:rPr>
        <w:t>quer une partie de la vérité… Seule cette voie lui convient, avec le risque évident d’une rupture avec les siens, famille, amis, voisins, camarades d’études, sauf avec Rav Sharfman qui l’encourage à suivre sa voie, seul moyen de s’accomplir :</w:t>
      </w:r>
    </w:p>
    <w:p w:rsidR="00D04B9B" w:rsidRPr="00D317E5" w:rsidRDefault="00D04B9B" w:rsidP="00D04B9B">
      <w:pPr>
        <w:spacing w:before="120" w:after="120"/>
        <w:jc w:val="both"/>
        <w:rPr>
          <w:szCs w:val="24"/>
        </w:rPr>
      </w:pPr>
      <w:r w:rsidRPr="00D317E5">
        <w:rPr>
          <w:szCs w:val="24"/>
        </w:rPr>
        <w:t xml:space="preserve">«  </w:t>
      </w:r>
      <w:r w:rsidRPr="00D317E5">
        <w:rPr>
          <w:i/>
          <w:szCs w:val="24"/>
        </w:rPr>
        <w:t>Les questions de foi ne me préoccupent pas. Ce que je veux s</w:t>
      </w:r>
      <w:r w:rsidRPr="00D317E5">
        <w:rPr>
          <w:i/>
          <w:szCs w:val="24"/>
        </w:rPr>
        <w:t>a</w:t>
      </w:r>
      <w:r w:rsidRPr="00D317E5">
        <w:rPr>
          <w:i/>
          <w:szCs w:val="24"/>
        </w:rPr>
        <w:t>voir, c’est si la vision religieuse du monde a encore un sens à l’heure actuelle. Essayez de trouver la réponse, Lurie. Travaillez la Bible et tâchez découvrir si cela représente davantage, a</w:t>
      </w:r>
      <w:r w:rsidRPr="00D317E5">
        <w:rPr>
          <w:i/>
          <w:szCs w:val="24"/>
        </w:rPr>
        <w:t>u</w:t>
      </w:r>
      <w:r w:rsidRPr="00D317E5">
        <w:rPr>
          <w:i/>
          <w:szCs w:val="24"/>
        </w:rPr>
        <w:t>jourd’hui que l’Iliade ou l’Odyssée. Trouvez la réponse, Lurie. Et non pas des n</w:t>
      </w:r>
      <w:r w:rsidRPr="00D317E5">
        <w:rPr>
          <w:i/>
          <w:szCs w:val="24"/>
        </w:rPr>
        <w:t>o</w:t>
      </w:r>
      <w:r w:rsidRPr="00D317E5">
        <w:rPr>
          <w:i/>
          <w:szCs w:val="24"/>
        </w:rPr>
        <w:t>tions superficielles. Etudiez Kierkegaard, Otto et William James. Et</w:t>
      </w:r>
      <w:r w:rsidRPr="00D317E5">
        <w:rPr>
          <w:i/>
          <w:szCs w:val="24"/>
        </w:rPr>
        <w:t>u</w:t>
      </w:r>
      <w:r w:rsidRPr="00D317E5">
        <w:rPr>
          <w:i/>
          <w:szCs w:val="24"/>
        </w:rPr>
        <w:t>diez l’homme, Lurie. Et la philosophie des religions</w:t>
      </w:r>
      <w:r w:rsidRPr="00D317E5">
        <w:rPr>
          <w:szCs w:val="24"/>
        </w:rPr>
        <w:t xml:space="preserve"> ». </w:t>
      </w:r>
    </w:p>
    <w:p w:rsidR="00D04B9B" w:rsidRPr="00D317E5" w:rsidRDefault="00D04B9B" w:rsidP="00D04B9B">
      <w:pPr>
        <w:spacing w:before="120" w:after="120"/>
        <w:jc w:val="both"/>
        <w:rPr>
          <w:szCs w:val="24"/>
        </w:rPr>
      </w:pPr>
      <w:r w:rsidRPr="00D317E5">
        <w:rPr>
          <w:szCs w:val="24"/>
        </w:rPr>
        <w:t>Muni de ce précieux soutien, David Lurie va d</w:t>
      </w:r>
      <w:r w:rsidRPr="00D317E5">
        <w:rPr>
          <w:szCs w:val="24"/>
        </w:rPr>
        <w:t>e</w:t>
      </w:r>
      <w:r w:rsidRPr="00D317E5">
        <w:rPr>
          <w:szCs w:val="24"/>
        </w:rPr>
        <w:t>venir un rabbin honnête, authentique et en accord avec lui-même :</w:t>
      </w:r>
    </w:p>
    <w:p w:rsidR="00D04B9B" w:rsidRPr="00D317E5" w:rsidRDefault="00D04B9B" w:rsidP="00D04B9B">
      <w:pPr>
        <w:spacing w:before="120" w:after="120"/>
        <w:jc w:val="both"/>
        <w:rPr>
          <w:szCs w:val="24"/>
        </w:rPr>
      </w:pPr>
      <w:r w:rsidRPr="00D317E5">
        <w:rPr>
          <w:szCs w:val="24"/>
        </w:rPr>
        <w:t xml:space="preserve">«  </w:t>
      </w:r>
      <w:r w:rsidRPr="00D317E5">
        <w:rPr>
          <w:i/>
          <w:szCs w:val="24"/>
        </w:rPr>
        <w:t>La Torah n’est pas la parole de Dieu transm</w:t>
      </w:r>
      <w:r w:rsidRPr="00D317E5">
        <w:rPr>
          <w:i/>
          <w:szCs w:val="24"/>
        </w:rPr>
        <w:t>i</w:t>
      </w:r>
      <w:r w:rsidRPr="00D317E5">
        <w:rPr>
          <w:i/>
          <w:szCs w:val="24"/>
        </w:rPr>
        <w:t>se à Moïse sur le mont Sinaï. Mais elle n’a rien à voir avec ces histoires infantiles, ces fables et ces légendes ou ces mythes empruntés au paganisme. Je v</w:t>
      </w:r>
      <w:r w:rsidRPr="00D317E5">
        <w:rPr>
          <w:i/>
          <w:szCs w:val="24"/>
        </w:rPr>
        <w:t>é</w:t>
      </w:r>
      <w:r w:rsidRPr="00D317E5">
        <w:rPr>
          <w:i/>
          <w:szCs w:val="24"/>
        </w:rPr>
        <w:t xml:space="preserve">nère la Torah </w:t>
      </w:r>
      <w:r w:rsidRPr="00D317E5">
        <w:rPr>
          <w:szCs w:val="24"/>
        </w:rPr>
        <w:t>[…]</w:t>
      </w:r>
      <w:r w:rsidRPr="00D317E5">
        <w:rPr>
          <w:i/>
          <w:szCs w:val="24"/>
        </w:rPr>
        <w:t xml:space="preserve"> et je veux découvrir ce qu’elle est réellement</w:t>
      </w:r>
      <w:r w:rsidRPr="00D317E5">
        <w:rPr>
          <w:szCs w:val="24"/>
        </w:rPr>
        <w:t xml:space="preserve"> […] ». </w:t>
      </w:r>
    </w:p>
    <w:p w:rsidR="00D04B9B" w:rsidRPr="00D317E5" w:rsidRDefault="00D04B9B" w:rsidP="00D04B9B">
      <w:pPr>
        <w:spacing w:before="120" w:after="120"/>
        <w:jc w:val="both"/>
        <w:rPr>
          <w:szCs w:val="24"/>
        </w:rPr>
      </w:pPr>
      <w:r w:rsidRPr="00D317E5">
        <w:rPr>
          <w:szCs w:val="24"/>
        </w:rPr>
        <w:t xml:space="preserve">En ce sens, David est partiellement sur la voie de Baruch Spinoza excommunié, frappé du </w:t>
      </w:r>
      <w:r w:rsidRPr="00D317E5">
        <w:rPr>
          <w:i/>
          <w:szCs w:val="24"/>
        </w:rPr>
        <w:t>herem</w:t>
      </w:r>
      <w:r w:rsidRPr="00D317E5">
        <w:rPr>
          <w:szCs w:val="24"/>
        </w:rPr>
        <w:t>, le bannissement, la pire punition infl</w:t>
      </w:r>
      <w:r w:rsidRPr="00D317E5">
        <w:rPr>
          <w:szCs w:val="24"/>
        </w:rPr>
        <w:t>i</w:t>
      </w:r>
      <w:r w:rsidRPr="00D317E5">
        <w:rPr>
          <w:szCs w:val="24"/>
        </w:rPr>
        <w:t>gée par le rabbinat qui impose au proscrit, à l’hérétique (on est to</w:t>
      </w:r>
      <w:r w:rsidRPr="00D317E5">
        <w:rPr>
          <w:szCs w:val="24"/>
        </w:rPr>
        <w:t>u</w:t>
      </w:r>
      <w:r w:rsidRPr="00D317E5">
        <w:rPr>
          <w:szCs w:val="24"/>
        </w:rPr>
        <w:t>jours l’hérétique de quelqu’un) de ne plus pénétrer dans une synag</w:t>
      </w:r>
      <w:r w:rsidRPr="00D317E5">
        <w:rPr>
          <w:szCs w:val="24"/>
        </w:rPr>
        <w:t>o</w:t>
      </w:r>
      <w:r w:rsidRPr="00D317E5">
        <w:rPr>
          <w:szCs w:val="24"/>
        </w:rPr>
        <w:t>gue, qui impose aux proches de l’excommunié de ne plus avoir de contact sous aucun pr</w:t>
      </w:r>
      <w:r w:rsidRPr="00D317E5">
        <w:rPr>
          <w:szCs w:val="24"/>
        </w:rPr>
        <w:t>é</w:t>
      </w:r>
      <w:r w:rsidRPr="00D317E5">
        <w:rPr>
          <w:szCs w:val="24"/>
        </w:rPr>
        <w:t>texte. A défaut, le « contrevenant » risque le même châtiment. David Lurie ne va pas jusqu’au panthéisme de Sp</w:t>
      </w:r>
      <w:r w:rsidRPr="00D317E5">
        <w:rPr>
          <w:szCs w:val="24"/>
        </w:rPr>
        <w:t>i</w:t>
      </w:r>
      <w:r w:rsidRPr="00D317E5">
        <w:rPr>
          <w:szCs w:val="24"/>
        </w:rPr>
        <w:t>noza rejoint plus tard par Voltaire, en dépit de ses nombreux et na</w:t>
      </w:r>
      <w:r w:rsidRPr="00D317E5">
        <w:rPr>
          <w:szCs w:val="24"/>
        </w:rPr>
        <w:t>u</w:t>
      </w:r>
      <w:r w:rsidRPr="00D317E5">
        <w:rPr>
          <w:szCs w:val="24"/>
        </w:rPr>
        <w:t>séabonds écrits ant</w:t>
      </w:r>
      <w:r w:rsidRPr="00D317E5">
        <w:rPr>
          <w:szCs w:val="24"/>
        </w:rPr>
        <w:t>i</w:t>
      </w:r>
      <w:r w:rsidRPr="00D317E5">
        <w:rPr>
          <w:szCs w:val="24"/>
        </w:rPr>
        <w:t>sémites !</w:t>
      </w:r>
    </w:p>
    <w:p w:rsidR="00D04B9B" w:rsidRPr="00D317E5" w:rsidRDefault="00D04B9B" w:rsidP="00D04B9B">
      <w:pPr>
        <w:spacing w:before="120" w:after="120"/>
        <w:jc w:val="both"/>
        <w:rPr>
          <w:szCs w:val="24"/>
        </w:rPr>
      </w:pPr>
      <w:r w:rsidRPr="00D317E5">
        <w:rPr>
          <w:szCs w:val="24"/>
        </w:rPr>
        <w:t>Les dernières pages du livre sont poignantes lor</w:t>
      </w:r>
      <w:r w:rsidRPr="00D317E5">
        <w:rPr>
          <w:szCs w:val="24"/>
        </w:rPr>
        <w:t>s</w:t>
      </w:r>
      <w:r w:rsidRPr="00D317E5">
        <w:rPr>
          <w:szCs w:val="24"/>
        </w:rPr>
        <w:t>que, adulte, David se rend au camp de Bergen-Belsen où tous les membres de sa famille paternelle et maternelle ont été exterminés par les nazis… David d</w:t>
      </w:r>
      <w:r w:rsidRPr="00D317E5">
        <w:rPr>
          <w:szCs w:val="24"/>
        </w:rPr>
        <w:t>e</w:t>
      </w:r>
      <w:r w:rsidRPr="00D317E5">
        <w:rPr>
          <w:szCs w:val="24"/>
        </w:rPr>
        <w:t>vient le relai, sur ses épaules repose le devoir de mémoire, la perp</w:t>
      </w:r>
      <w:r w:rsidRPr="00D317E5">
        <w:rPr>
          <w:szCs w:val="24"/>
        </w:rPr>
        <w:t>é</w:t>
      </w:r>
      <w:r w:rsidRPr="00D317E5">
        <w:rPr>
          <w:szCs w:val="24"/>
        </w:rPr>
        <w:t xml:space="preserve">tuation du souvenir. Il récite un </w:t>
      </w:r>
      <w:r w:rsidRPr="00D317E5">
        <w:rPr>
          <w:i/>
          <w:szCs w:val="24"/>
        </w:rPr>
        <w:t>kaddish</w:t>
      </w:r>
      <w:r w:rsidRPr="00D317E5">
        <w:rPr>
          <w:szCs w:val="24"/>
        </w:rPr>
        <w:t xml:space="preserve"> particulièrement chargé d’émotion puis part et va vivre. La boucle est bouclée depuis le co</w:t>
      </w:r>
      <w:r w:rsidRPr="00D317E5">
        <w:rPr>
          <w:szCs w:val="24"/>
        </w:rPr>
        <w:t>m</w:t>
      </w:r>
      <w:r w:rsidRPr="00D317E5">
        <w:rPr>
          <w:szCs w:val="24"/>
        </w:rPr>
        <w:t>mencement jusqu’à cet achèvement qui en fait est un renouveau, un no</w:t>
      </w:r>
      <w:r w:rsidRPr="00D317E5">
        <w:rPr>
          <w:szCs w:val="24"/>
        </w:rPr>
        <w:t>u</w:t>
      </w:r>
      <w:r w:rsidRPr="00D317E5">
        <w:rPr>
          <w:szCs w:val="24"/>
        </w:rPr>
        <w:t>veau commencement…</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 </w:t>
      </w:r>
      <w:r w:rsidRPr="00D317E5">
        <w:rPr>
          <w:i/>
          <w:szCs w:val="24"/>
        </w:rPr>
        <w:t>Au Commencement</w:t>
      </w:r>
      <w:r w:rsidRPr="00D317E5">
        <w:rPr>
          <w:szCs w:val="24"/>
        </w:rPr>
        <w:t> » est un livre à lire et relire pour en percevoir plus complètement la beauté et l’émotion qui i</w:t>
      </w:r>
      <w:r w:rsidRPr="00D317E5">
        <w:rPr>
          <w:szCs w:val="24"/>
        </w:rPr>
        <w:t>n</w:t>
      </w:r>
      <w:r w:rsidRPr="00D317E5">
        <w:rPr>
          <w:szCs w:val="24"/>
        </w:rPr>
        <w:t xml:space="preserve">filtre l’ensemble de ce chef d’œuvre de la littérature. </w:t>
      </w:r>
    </w:p>
    <w:p w:rsidR="00D04B9B" w:rsidRPr="00D317E5" w:rsidRDefault="00D04B9B" w:rsidP="00D04B9B">
      <w:pPr>
        <w:spacing w:before="120" w:after="120"/>
        <w:jc w:val="both"/>
        <w:rPr>
          <w:i/>
          <w:szCs w:val="36"/>
        </w:rPr>
      </w:pPr>
    </w:p>
    <w:p w:rsidR="00D04B9B" w:rsidRPr="00D317E5" w:rsidRDefault="00D04B9B" w:rsidP="00D04B9B">
      <w:pPr>
        <w:pStyle w:val="planche"/>
        <w:rPr>
          <w:szCs w:val="24"/>
        </w:rPr>
      </w:pPr>
      <w:r w:rsidRPr="00D317E5">
        <w:t xml:space="preserve">Je m’appelle Asher Lev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Comme dans presque chaque livre de Chaïm Potok, des thèmes r</w:t>
      </w:r>
      <w:r w:rsidRPr="00D317E5">
        <w:rPr>
          <w:szCs w:val="24"/>
        </w:rPr>
        <w:t>é</w:t>
      </w:r>
      <w:r w:rsidRPr="00D317E5">
        <w:rPr>
          <w:szCs w:val="24"/>
        </w:rPr>
        <w:t>currents scandent l’œuvre, la Shoah, la Tradition, la communauté rel</w:t>
      </w:r>
      <w:r w:rsidRPr="00D317E5">
        <w:rPr>
          <w:szCs w:val="24"/>
        </w:rPr>
        <w:t>i</w:t>
      </w:r>
      <w:r w:rsidRPr="00D317E5">
        <w:rPr>
          <w:szCs w:val="24"/>
        </w:rPr>
        <w:t>gieuse, les « commandements » concernant la vie quotidienne (nourr</w:t>
      </w:r>
      <w:r w:rsidRPr="00D317E5">
        <w:rPr>
          <w:szCs w:val="24"/>
        </w:rPr>
        <w:t>i</w:t>
      </w:r>
      <w:r w:rsidRPr="00D317E5">
        <w:rPr>
          <w:szCs w:val="24"/>
        </w:rPr>
        <w:t>ture, vêtements, prières…, 613 command</w:t>
      </w:r>
      <w:r w:rsidRPr="00D317E5">
        <w:rPr>
          <w:szCs w:val="24"/>
        </w:rPr>
        <w:t>e</w:t>
      </w:r>
      <w:r w:rsidRPr="00D317E5">
        <w:rPr>
          <w:szCs w:val="24"/>
        </w:rPr>
        <w:t>ments quotidiens pour le pratiquant « orthodoxe »). Mais on y retrouve aussi la puissance cl</w:t>
      </w:r>
      <w:r w:rsidRPr="00D317E5">
        <w:rPr>
          <w:szCs w:val="24"/>
        </w:rPr>
        <w:t>a</w:t>
      </w:r>
      <w:r w:rsidRPr="00D317E5">
        <w:rPr>
          <w:szCs w:val="24"/>
        </w:rPr>
        <w:t>nique familiale et communautaire, l’absence d’ouverture vers le mo</w:t>
      </w:r>
      <w:r w:rsidRPr="00D317E5">
        <w:rPr>
          <w:szCs w:val="24"/>
        </w:rPr>
        <w:t>n</w:t>
      </w:r>
      <w:r w:rsidRPr="00D317E5">
        <w:rPr>
          <w:szCs w:val="24"/>
        </w:rPr>
        <w:t xml:space="preserve">de, celui des goyim considéré comme « mauvais », pernicieux, voire diabolique… </w:t>
      </w:r>
    </w:p>
    <w:p w:rsidR="00D04B9B" w:rsidRPr="00D317E5" w:rsidRDefault="00D04B9B" w:rsidP="00D04B9B">
      <w:pPr>
        <w:spacing w:before="120" w:after="120"/>
        <w:jc w:val="both"/>
        <w:rPr>
          <w:szCs w:val="24"/>
        </w:rPr>
      </w:pPr>
      <w:r w:rsidRPr="00D317E5">
        <w:rPr>
          <w:szCs w:val="24"/>
        </w:rPr>
        <w:t>Les écrits de Potok font toujours référence à la Torah, mais aussi au désir de bon nombre de ses h</w:t>
      </w:r>
      <w:r w:rsidRPr="00D317E5">
        <w:rPr>
          <w:szCs w:val="24"/>
        </w:rPr>
        <w:t>é</w:t>
      </w:r>
      <w:r w:rsidRPr="00D317E5">
        <w:rPr>
          <w:szCs w:val="24"/>
        </w:rPr>
        <w:t xml:space="preserve">ros de chercher du sens aux textes dits sacrés. Les personnages de Potok ne peuvent se contenter de ce qu’on leur a enseigné, ils doivent entreprendre une quête personnelle, quitte à se couper des leurs. </w:t>
      </w:r>
    </w:p>
    <w:p w:rsidR="00D04B9B" w:rsidRPr="00D317E5" w:rsidRDefault="00D04B9B" w:rsidP="00D04B9B">
      <w:pPr>
        <w:spacing w:before="120" w:after="120"/>
        <w:jc w:val="both"/>
        <w:rPr>
          <w:szCs w:val="24"/>
        </w:rPr>
      </w:pPr>
      <w:r w:rsidRPr="00D317E5">
        <w:rPr>
          <w:szCs w:val="24"/>
        </w:rPr>
        <w:t>C’est le cas d’Asher Lev qui ose braver l’un des interdits majeurs du judaïsme, peindre et représenter l’Homme, l’être humain… En c</w:t>
      </w:r>
      <w:r w:rsidRPr="00D317E5">
        <w:rPr>
          <w:szCs w:val="24"/>
        </w:rPr>
        <w:t>e</w:t>
      </w:r>
      <w:r w:rsidRPr="00D317E5">
        <w:rPr>
          <w:szCs w:val="24"/>
        </w:rPr>
        <w:t>la, il se définit comme un adepte de Marc Chagall et va jusqu’à pei</w:t>
      </w:r>
      <w:r w:rsidRPr="00D317E5">
        <w:rPr>
          <w:szCs w:val="24"/>
        </w:rPr>
        <w:t>n</w:t>
      </w:r>
      <w:r w:rsidRPr="00D317E5">
        <w:rPr>
          <w:szCs w:val="24"/>
        </w:rPr>
        <w:t>dre l’inattendu, des crucifixions jugées scand</w:t>
      </w:r>
      <w:r w:rsidRPr="00D317E5">
        <w:rPr>
          <w:szCs w:val="24"/>
        </w:rPr>
        <w:t>a</w:t>
      </w:r>
      <w:r w:rsidRPr="00D317E5">
        <w:rPr>
          <w:szCs w:val="24"/>
        </w:rPr>
        <w:t>leuses par les siens avec lesquels la rupture est inév</w:t>
      </w:r>
      <w:r w:rsidRPr="00D317E5">
        <w:rPr>
          <w:szCs w:val="24"/>
        </w:rPr>
        <w:t>i</w:t>
      </w:r>
      <w:r w:rsidRPr="00D317E5">
        <w:rPr>
          <w:szCs w:val="24"/>
        </w:rPr>
        <w:t>table, en particulier avec le père.</w:t>
      </w:r>
    </w:p>
    <w:p w:rsidR="00D04B9B" w:rsidRPr="00D317E5" w:rsidRDefault="00D04B9B" w:rsidP="00D04B9B">
      <w:pPr>
        <w:spacing w:before="120" w:after="120"/>
        <w:jc w:val="both"/>
        <w:rPr>
          <w:szCs w:val="24"/>
        </w:rPr>
      </w:pPr>
      <w:r w:rsidRPr="00D317E5">
        <w:rPr>
          <w:szCs w:val="24"/>
        </w:rPr>
        <w:t>Dans l’œuvre de Potok, les pères occupent une place co</w:t>
      </w:r>
      <w:r w:rsidRPr="00D317E5">
        <w:rPr>
          <w:szCs w:val="24"/>
        </w:rPr>
        <w:t>n</w:t>
      </w:r>
      <w:r w:rsidRPr="00D317E5">
        <w:rPr>
          <w:szCs w:val="24"/>
        </w:rPr>
        <w:t>sidérable. On trouve dans l’environnement familial ou am</w:t>
      </w:r>
      <w:r w:rsidRPr="00D317E5">
        <w:rPr>
          <w:szCs w:val="24"/>
        </w:rPr>
        <w:t>i</w:t>
      </w:r>
      <w:r w:rsidRPr="00D317E5">
        <w:rPr>
          <w:szCs w:val="24"/>
        </w:rPr>
        <w:t xml:space="preserve">cal, une contre-figure paternelle, un oncle, un cousin, un ami qui soutient le héros ou tout au moins ne le condamne pas. </w:t>
      </w:r>
    </w:p>
    <w:p w:rsidR="00D04B9B" w:rsidRPr="00D317E5" w:rsidRDefault="00D04B9B" w:rsidP="00D04B9B">
      <w:pPr>
        <w:spacing w:before="120" w:after="120"/>
        <w:jc w:val="both"/>
        <w:rPr>
          <w:szCs w:val="24"/>
        </w:rPr>
      </w:pPr>
      <w:r w:rsidRPr="00D317E5">
        <w:rPr>
          <w:szCs w:val="24"/>
        </w:rPr>
        <w:t>Ce livre est lui aussi remarquable par la finesse d’analyse des se</w:t>
      </w:r>
      <w:r w:rsidRPr="00D317E5">
        <w:rPr>
          <w:szCs w:val="24"/>
        </w:rPr>
        <w:t>n</w:t>
      </w:r>
      <w:r w:rsidRPr="00D317E5">
        <w:rPr>
          <w:szCs w:val="24"/>
        </w:rPr>
        <w:t xml:space="preserve">timents. </w:t>
      </w:r>
    </w:p>
    <w:p w:rsidR="00D04B9B" w:rsidRPr="00D317E5" w:rsidRDefault="00D04B9B" w:rsidP="00D04B9B">
      <w:pPr>
        <w:spacing w:before="120" w:after="120"/>
        <w:jc w:val="both"/>
      </w:pPr>
      <w:r w:rsidRPr="00D317E5">
        <w:rPr>
          <w:szCs w:val="24"/>
        </w:rPr>
        <w:t>Je serai plus bref pour les suivants selon les titres, car pl</w:t>
      </w:r>
      <w:r w:rsidRPr="00D317E5">
        <w:rPr>
          <w:szCs w:val="24"/>
        </w:rPr>
        <w:t>u</w:t>
      </w:r>
      <w:r w:rsidRPr="00D317E5">
        <w:rPr>
          <w:szCs w:val="24"/>
        </w:rPr>
        <w:t>tôt que de livrer un résumé nécessairement réducteur, j’incite les le</w:t>
      </w:r>
      <w:r w:rsidRPr="00D317E5">
        <w:rPr>
          <w:szCs w:val="24"/>
        </w:rPr>
        <w:t>c</w:t>
      </w:r>
      <w:r w:rsidRPr="00D317E5">
        <w:rPr>
          <w:szCs w:val="24"/>
        </w:rPr>
        <w:t xml:space="preserve">teurs à les découvrir… </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p>
    <w:p w:rsidR="00D04B9B" w:rsidRPr="00D317E5" w:rsidRDefault="00D04B9B" w:rsidP="00D04B9B">
      <w:pPr>
        <w:pStyle w:val="planche"/>
        <w:rPr>
          <w:szCs w:val="24"/>
        </w:rPr>
      </w:pPr>
      <w:r w:rsidRPr="00D317E5">
        <w:t>Le Don d’Asher Lev</w:t>
      </w:r>
    </w:p>
    <w:p w:rsidR="00D04B9B" w:rsidRPr="00D317E5" w:rsidRDefault="00D04B9B" w:rsidP="00D04B9B">
      <w:pPr>
        <w:spacing w:before="120" w:after="120"/>
        <w:jc w:val="both"/>
      </w:pPr>
      <w:r w:rsidRPr="00D317E5">
        <w:t>Asher est devenu adulte et surtout il est à présent un peintre reco</w:t>
      </w:r>
      <w:r w:rsidRPr="00D317E5">
        <w:t>n</w:t>
      </w:r>
      <w:r w:rsidRPr="00D317E5">
        <w:t>nu, apprécié. Il expose ses œuvres dans le monde et s’installe dans le sud de la France, là où la lumière a inspiré bon nombre de ses préd</w:t>
      </w:r>
      <w:r w:rsidRPr="00D317E5">
        <w:t>é</w:t>
      </w:r>
      <w:r w:rsidRPr="00D317E5">
        <w:t xml:space="preserve">cesseurs. </w:t>
      </w:r>
    </w:p>
    <w:p w:rsidR="00D04B9B" w:rsidRPr="00D317E5" w:rsidRDefault="00D04B9B" w:rsidP="00D04B9B">
      <w:pPr>
        <w:spacing w:before="120" w:after="120"/>
        <w:jc w:val="both"/>
      </w:pPr>
      <w:r w:rsidRPr="00D317E5">
        <w:t>Il est difficile voire impossible de résumer ce l</w:t>
      </w:r>
      <w:r w:rsidRPr="00D317E5">
        <w:t>i</w:t>
      </w:r>
      <w:r w:rsidRPr="00D317E5">
        <w:t>vre, du moins pour moi, aussi je préfère inviter le lecteur à le découvrir pour en apprécier les subtiles analyses de caractère des principaux perso</w:t>
      </w:r>
      <w:r w:rsidRPr="00D317E5">
        <w:t>n</w:t>
      </w:r>
      <w:r w:rsidRPr="00D317E5">
        <w:t>nages, la mère qui ici occupe une place majeure, le père, l’oncle et le mentor des d</w:t>
      </w:r>
      <w:r w:rsidRPr="00D317E5">
        <w:t>é</w:t>
      </w:r>
      <w:r w:rsidRPr="00D317E5">
        <w:t xml:space="preserve">buts. </w:t>
      </w:r>
    </w:p>
    <w:p w:rsidR="00D04B9B" w:rsidRPr="00D317E5" w:rsidRDefault="00D04B9B" w:rsidP="00D04B9B">
      <w:pPr>
        <w:spacing w:before="120" w:after="120"/>
        <w:jc w:val="both"/>
        <w:rPr>
          <w:i/>
          <w:szCs w:val="36"/>
        </w:rPr>
      </w:pPr>
    </w:p>
    <w:p w:rsidR="00D04B9B" w:rsidRPr="00D317E5" w:rsidRDefault="00D04B9B" w:rsidP="00D04B9B">
      <w:pPr>
        <w:pStyle w:val="planche"/>
      </w:pPr>
      <w:r w:rsidRPr="00D317E5">
        <w:t>La Promesse</w:t>
      </w:r>
    </w:p>
    <w:p w:rsidR="00D04B9B" w:rsidRPr="00D317E5" w:rsidRDefault="00D04B9B" w:rsidP="00D04B9B">
      <w:pPr>
        <w:spacing w:before="120" w:after="120"/>
        <w:jc w:val="both"/>
        <w:rPr>
          <w:i/>
          <w:szCs w:val="24"/>
        </w:rPr>
      </w:pPr>
    </w:p>
    <w:p w:rsidR="00D04B9B" w:rsidRPr="00D317E5" w:rsidRDefault="00D04B9B" w:rsidP="00D04B9B">
      <w:pPr>
        <w:spacing w:before="120" w:after="120"/>
        <w:jc w:val="both"/>
        <w:rPr>
          <w:szCs w:val="24"/>
        </w:rPr>
      </w:pPr>
      <w:r w:rsidRPr="00D317E5">
        <w:rPr>
          <w:szCs w:val="24"/>
        </w:rPr>
        <w:t>Véritable suite de l’Elu, nous retrouvons les deux perso</w:t>
      </w:r>
      <w:r w:rsidRPr="00D317E5">
        <w:rPr>
          <w:szCs w:val="24"/>
        </w:rPr>
        <w:t>n</w:t>
      </w:r>
      <w:r w:rsidRPr="00D317E5">
        <w:rPr>
          <w:szCs w:val="24"/>
        </w:rPr>
        <w:t>nages principaux, Reuven Malter et Danny Saunders. Comme on le co</w:t>
      </w:r>
      <w:r w:rsidRPr="00D317E5">
        <w:rPr>
          <w:szCs w:val="24"/>
        </w:rPr>
        <w:t>m</w:t>
      </w:r>
      <w:r w:rsidRPr="00D317E5">
        <w:rPr>
          <w:szCs w:val="24"/>
        </w:rPr>
        <w:t>prend à la fin de l’Elu, les destins croisés des deux jeunes gens se pr</w:t>
      </w:r>
      <w:r w:rsidRPr="00D317E5">
        <w:rPr>
          <w:szCs w:val="24"/>
        </w:rPr>
        <w:t>é</w:t>
      </w:r>
      <w:r w:rsidRPr="00D317E5">
        <w:rPr>
          <w:szCs w:val="24"/>
        </w:rPr>
        <w:t>cisent, Reuven veut devenir rabbin et Danny sera psych</w:t>
      </w:r>
      <w:r w:rsidRPr="00D317E5">
        <w:rPr>
          <w:szCs w:val="24"/>
        </w:rPr>
        <w:t>o</w:t>
      </w:r>
      <w:r w:rsidRPr="00D317E5">
        <w:rPr>
          <w:szCs w:val="24"/>
        </w:rPr>
        <w:t>thérapeute. Alors que Reuven est très proche et m</w:t>
      </w:r>
      <w:r w:rsidRPr="00D317E5">
        <w:rPr>
          <w:szCs w:val="24"/>
        </w:rPr>
        <w:t>ê</w:t>
      </w:r>
      <w:r w:rsidRPr="00D317E5">
        <w:rPr>
          <w:szCs w:val="24"/>
        </w:rPr>
        <w:t>me amoureux de Rachel dont le frère est un jeune ps</w:t>
      </w:r>
      <w:r w:rsidRPr="00D317E5">
        <w:rPr>
          <w:szCs w:val="24"/>
        </w:rPr>
        <w:t>y</w:t>
      </w:r>
      <w:r w:rsidRPr="00D317E5">
        <w:rPr>
          <w:szCs w:val="24"/>
        </w:rPr>
        <w:t>chotique, Danny va le prendre en charge et dév</w:t>
      </w:r>
      <w:r w:rsidRPr="00D317E5">
        <w:rPr>
          <w:szCs w:val="24"/>
        </w:rPr>
        <w:t>e</w:t>
      </w:r>
      <w:r w:rsidRPr="00D317E5">
        <w:rPr>
          <w:szCs w:val="24"/>
        </w:rPr>
        <w:t>lopper tous ses talents pour tenter de l’aider, après des échecs successifs et dramatiques de plusieurs méthodes thérapeutiques. Les r</w:t>
      </w:r>
      <w:r w:rsidRPr="00D317E5">
        <w:rPr>
          <w:szCs w:val="24"/>
        </w:rPr>
        <w:t>e</w:t>
      </w:r>
      <w:r w:rsidRPr="00D317E5">
        <w:rPr>
          <w:szCs w:val="24"/>
        </w:rPr>
        <w:t>trouvailles sont émouvantes et le livre, comme pour chaque ouvrage de Potok analyse finement et avec émotion les pr</w:t>
      </w:r>
      <w:r w:rsidRPr="00D317E5">
        <w:rPr>
          <w:szCs w:val="24"/>
        </w:rPr>
        <w:t>o</w:t>
      </w:r>
      <w:r w:rsidRPr="00D317E5">
        <w:rPr>
          <w:szCs w:val="24"/>
        </w:rPr>
        <w:t xml:space="preserve">tagonistes. </w:t>
      </w:r>
    </w:p>
    <w:p w:rsidR="00D04B9B" w:rsidRPr="00D317E5" w:rsidRDefault="00D04B9B" w:rsidP="00D04B9B">
      <w:pPr>
        <w:spacing w:before="120" w:after="120"/>
        <w:jc w:val="both"/>
        <w:rPr>
          <w:szCs w:val="36"/>
        </w:rPr>
      </w:pPr>
    </w:p>
    <w:p w:rsidR="00D04B9B" w:rsidRPr="00D317E5" w:rsidRDefault="00D04B9B" w:rsidP="00D04B9B">
      <w:pPr>
        <w:pStyle w:val="planche"/>
      </w:pPr>
      <w:r w:rsidRPr="00D317E5">
        <w:t>Le Livre des Lumières</w:t>
      </w:r>
    </w:p>
    <w:p w:rsidR="00D04B9B" w:rsidRPr="00D317E5" w:rsidRDefault="00D04B9B" w:rsidP="00D04B9B">
      <w:pPr>
        <w:spacing w:before="120" w:after="120"/>
        <w:jc w:val="both"/>
        <w:rPr>
          <w:i/>
          <w:szCs w:val="36"/>
        </w:rPr>
      </w:pPr>
    </w:p>
    <w:p w:rsidR="00D04B9B" w:rsidRPr="00D317E5" w:rsidRDefault="00D04B9B" w:rsidP="00D04B9B">
      <w:pPr>
        <w:spacing w:before="120" w:after="120"/>
        <w:jc w:val="both"/>
        <w:rPr>
          <w:szCs w:val="24"/>
        </w:rPr>
      </w:pPr>
      <w:r w:rsidRPr="00D317E5">
        <w:rPr>
          <w:szCs w:val="24"/>
        </w:rPr>
        <w:t>Dans la quasi-totalité de ses livres, Chaïm Potok oscille entre aut</w:t>
      </w:r>
      <w:r w:rsidRPr="00D317E5">
        <w:rPr>
          <w:szCs w:val="24"/>
        </w:rPr>
        <w:t>o</w:t>
      </w:r>
      <w:r w:rsidRPr="00D317E5">
        <w:rPr>
          <w:szCs w:val="24"/>
        </w:rPr>
        <w:t>biographie et fiction. Cette fois e</w:t>
      </w:r>
      <w:r w:rsidRPr="00D317E5">
        <w:rPr>
          <w:szCs w:val="24"/>
        </w:rPr>
        <w:t>n</w:t>
      </w:r>
      <w:r w:rsidRPr="00D317E5">
        <w:rPr>
          <w:szCs w:val="24"/>
        </w:rPr>
        <w:t>core, Potok met en scène une sorte de clone, le jeune Gershon Loran. Il s’agit d’un jeune juif des qua</w:t>
      </w:r>
      <w:r w:rsidRPr="00D317E5">
        <w:rPr>
          <w:szCs w:val="24"/>
        </w:rPr>
        <w:t>r</w:t>
      </w:r>
      <w:r w:rsidRPr="00D317E5">
        <w:rPr>
          <w:szCs w:val="24"/>
        </w:rPr>
        <w:t>tiers déshérités de Brooklyn, hébergé par un oncle après l’assassinat de ses parents en Palestine, peu avant la naissance de l’</w:t>
      </w:r>
      <w:r>
        <w:rPr>
          <w:szCs w:val="24"/>
        </w:rPr>
        <w:t>État</w:t>
      </w:r>
      <w:r w:rsidRPr="00D317E5">
        <w:rPr>
          <w:szCs w:val="24"/>
        </w:rPr>
        <w:t xml:space="preserve"> d’Israël. Le jeune homme se de</w:t>
      </w:r>
      <w:r w:rsidRPr="00D317E5">
        <w:rPr>
          <w:szCs w:val="24"/>
        </w:rPr>
        <w:t>s</w:t>
      </w:r>
      <w:r w:rsidRPr="00D317E5">
        <w:rPr>
          <w:szCs w:val="24"/>
        </w:rPr>
        <w:t>tine au rabbinat et c’est lors d’un séminaire qu’il fait la connaissance d’Arthur, le fils d’un des conce</w:t>
      </w:r>
      <w:r w:rsidRPr="00D317E5">
        <w:rPr>
          <w:szCs w:val="24"/>
        </w:rPr>
        <w:t>p</w:t>
      </w:r>
      <w:r w:rsidRPr="00D317E5">
        <w:rPr>
          <w:szCs w:val="24"/>
        </w:rPr>
        <w:t>teurs de la bombe atomique. Arthur fait part à Gershon de cet héritage insuppo</w:t>
      </w:r>
      <w:r w:rsidRPr="00D317E5">
        <w:rPr>
          <w:szCs w:val="24"/>
        </w:rPr>
        <w:t>r</w:t>
      </w:r>
      <w:r w:rsidRPr="00D317E5">
        <w:rPr>
          <w:szCs w:val="24"/>
        </w:rPr>
        <w:t>table à porter et donc à assumer. Les deux jeunes gens vont se retro</w:t>
      </w:r>
      <w:r w:rsidRPr="00D317E5">
        <w:rPr>
          <w:szCs w:val="24"/>
        </w:rPr>
        <w:t>u</w:t>
      </w:r>
      <w:r w:rsidRPr="00D317E5">
        <w:rPr>
          <w:szCs w:val="24"/>
        </w:rPr>
        <w:t>ver e</w:t>
      </w:r>
      <w:r w:rsidRPr="00D317E5">
        <w:rPr>
          <w:szCs w:val="24"/>
        </w:rPr>
        <w:t>n</w:t>
      </w:r>
      <w:r w:rsidRPr="00D317E5">
        <w:rPr>
          <w:szCs w:val="24"/>
        </w:rPr>
        <w:t xml:space="preserve">gagés en Corée où les </w:t>
      </w:r>
      <w:r>
        <w:rPr>
          <w:szCs w:val="24"/>
        </w:rPr>
        <w:t>État</w:t>
      </w:r>
      <w:r w:rsidRPr="00D317E5">
        <w:rPr>
          <w:szCs w:val="24"/>
        </w:rPr>
        <w:t>s-Unis d’Amérique sont enlisés dans un conflit qui préfigure le Vie</w:t>
      </w:r>
      <w:r w:rsidRPr="00D317E5">
        <w:rPr>
          <w:szCs w:val="24"/>
        </w:rPr>
        <w:t>t</w:t>
      </w:r>
      <w:r w:rsidRPr="00D317E5">
        <w:rPr>
          <w:szCs w:val="24"/>
        </w:rPr>
        <w:t>nam. Le but de Gershon et Arthur est de demander pardon au nom des pères juifs de la bombe, le père d’Arthur qui est un personnage de fiction du nom de Leiden côtoyant les véritables savants Einstein, Oppenhe</w:t>
      </w:r>
      <w:r w:rsidRPr="00D317E5">
        <w:rPr>
          <w:szCs w:val="24"/>
        </w:rPr>
        <w:t>i</w:t>
      </w:r>
      <w:r w:rsidRPr="00D317E5">
        <w:rPr>
          <w:szCs w:val="24"/>
        </w:rPr>
        <w:t>mer, Fermi… En dépit des souffrances endurées, Gershon fait son devoir, il est apprécié par ses compagnons d’armes et il ne cesse d’osciller entre l’étude de la phys</w:t>
      </w:r>
      <w:r w:rsidRPr="00D317E5">
        <w:rPr>
          <w:szCs w:val="24"/>
        </w:rPr>
        <w:t>i</w:t>
      </w:r>
      <w:r w:rsidRPr="00D317E5">
        <w:rPr>
          <w:szCs w:val="24"/>
        </w:rPr>
        <w:t>que et celle de la kabbale afin d’approcher le sens de ces cataclysmes déclenchés par des hommes contre d’autres hommes et qui me</w:t>
      </w:r>
      <w:r w:rsidRPr="00D317E5">
        <w:rPr>
          <w:szCs w:val="24"/>
        </w:rPr>
        <w:t>t</w:t>
      </w:r>
      <w:r w:rsidRPr="00D317E5">
        <w:rPr>
          <w:szCs w:val="24"/>
        </w:rPr>
        <w:t xml:space="preserve">tent toute l’humanité en péril.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 xml:space="preserve">Comme l’écrit </w:t>
      </w:r>
      <w:hyperlink r:id="rId27" w:history="1">
        <w:r w:rsidRPr="00D317E5">
          <w:rPr>
            <w:rStyle w:val="Lienhypertexte"/>
            <w:bCs/>
            <w:szCs w:val="24"/>
          </w:rPr>
          <w:t>Débézed</w:t>
        </w:r>
      </w:hyperlink>
      <w:r w:rsidRPr="00D317E5">
        <w:rPr>
          <w:rStyle w:val="textelien"/>
          <w:bCs/>
          <w:color w:val="000000"/>
          <w:szCs w:val="24"/>
        </w:rPr>
        <w:t>, site Internet</w:t>
      </w:r>
      <w:r>
        <w:rPr>
          <w:rStyle w:val="textelien"/>
          <w:bCs/>
          <w:color w:val="000000"/>
          <w:szCs w:val="24"/>
        </w:rPr>
        <w:br/>
      </w:r>
      <w:hyperlink r:id="rId28" w:history="1">
        <w:r w:rsidRPr="00D317E5">
          <w:rPr>
            <w:rStyle w:val="Lienhypertexte"/>
            <w:bCs/>
            <w:szCs w:val="24"/>
          </w:rPr>
          <w:t>http://www.critiqueslibres.com/i.php/vcrit/23028</w:t>
        </w:r>
      </w:hyperlink>
      <w:r w:rsidRPr="00D317E5">
        <w:rPr>
          <w:rStyle w:val="textelien"/>
          <w:bCs/>
          <w:szCs w:val="24"/>
        </w:rPr>
        <w:t xml:space="preserve"> :</w:t>
      </w:r>
    </w:p>
    <w:p w:rsidR="00D04B9B" w:rsidRPr="00D317E5" w:rsidRDefault="00D04B9B" w:rsidP="00D04B9B">
      <w:pPr>
        <w:spacing w:before="120" w:after="120"/>
        <w:jc w:val="both"/>
        <w:rPr>
          <w:szCs w:val="24"/>
        </w:rPr>
      </w:pPr>
      <w:r w:rsidRPr="00D317E5">
        <w:rPr>
          <w:color w:val="000000"/>
          <w:szCs w:val="24"/>
        </w:rPr>
        <w:t>« [Gershon]</w:t>
      </w:r>
      <w:r w:rsidRPr="00D317E5">
        <w:rPr>
          <w:i/>
          <w:color w:val="000000"/>
          <w:szCs w:val="24"/>
        </w:rPr>
        <w:t xml:space="preserve"> garde l’impression d’être un « Zwische</w:t>
      </w:r>
      <w:r w:rsidRPr="00D317E5">
        <w:rPr>
          <w:i/>
          <w:color w:val="000000"/>
          <w:szCs w:val="24"/>
        </w:rPr>
        <w:t>n</w:t>
      </w:r>
      <w:r w:rsidRPr="00D317E5">
        <w:rPr>
          <w:i/>
          <w:color w:val="000000"/>
          <w:szCs w:val="24"/>
        </w:rPr>
        <w:t>mensch », un homme entre les autres, un être de nulle part. Il vit cette période comme une ère initiatique où il a de nombreuses v</w:t>
      </w:r>
      <w:r w:rsidRPr="00D317E5">
        <w:rPr>
          <w:i/>
          <w:color w:val="000000"/>
          <w:szCs w:val="24"/>
        </w:rPr>
        <w:t>i</w:t>
      </w:r>
      <w:r w:rsidRPr="00D317E5">
        <w:rPr>
          <w:i/>
          <w:color w:val="000000"/>
          <w:szCs w:val="24"/>
        </w:rPr>
        <w:t>sions qui semblent vouloir lui indiquer un chemin qu’il devra suivre quand il sera dém</w:t>
      </w:r>
      <w:r w:rsidRPr="00D317E5">
        <w:rPr>
          <w:i/>
          <w:color w:val="000000"/>
          <w:szCs w:val="24"/>
        </w:rPr>
        <w:t>o</w:t>
      </w:r>
      <w:r w:rsidRPr="00D317E5">
        <w:rPr>
          <w:i/>
          <w:color w:val="000000"/>
          <w:szCs w:val="24"/>
        </w:rPr>
        <w:t>bilisé. Il oscille entre deux tent</w:t>
      </w:r>
      <w:r w:rsidRPr="00D317E5">
        <w:rPr>
          <w:i/>
          <w:color w:val="000000"/>
          <w:szCs w:val="24"/>
        </w:rPr>
        <w:t>a</w:t>
      </w:r>
      <w:r w:rsidRPr="00D317E5">
        <w:rPr>
          <w:i/>
          <w:color w:val="000000"/>
          <w:szCs w:val="24"/>
        </w:rPr>
        <w:t>tions : étudier la physique qui permet de comprendre le monde ou la science occulte qui recèle le ve</w:t>
      </w:r>
      <w:r w:rsidRPr="00D317E5">
        <w:rPr>
          <w:i/>
          <w:color w:val="000000"/>
          <w:szCs w:val="24"/>
        </w:rPr>
        <w:t>r</w:t>
      </w:r>
      <w:r w:rsidRPr="00D317E5">
        <w:rPr>
          <w:i/>
          <w:color w:val="000000"/>
          <w:szCs w:val="24"/>
        </w:rPr>
        <w:t>be créateur</w:t>
      </w:r>
      <w:r w:rsidRPr="00D317E5">
        <w:rPr>
          <w:color w:val="000000"/>
          <w:szCs w:val="24"/>
        </w:rPr>
        <w:t xml:space="preserve"> […]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Voici un extrait de mon livre</w:t>
      </w:r>
      <w:r w:rsidRPr="00D317E5">
        <w:rPr>
          <w:i/>
          <w:szCs w:val="24"/>
        </w:rPr>
        <w:t xml:space="preserve"> </w:t>
      </w:r>
      <w:r w:rsidRPr="00D317E5">
        <w:rPr>
          <w:szCs w:val="24"/>
        </w:rPr>
        <w:t>« </w:t>
      </w:r>
      <w:r w:rsidRPr="00D317E5">
        <w:rPr>
          <w:i/>
          <w:szCs w:val="24"/>
        </w:rPr>
        <w:t>Du Mysticisme au délire myst</w:t>
      </w:r>
      <w:r w:rsidRPr="00D317E5">
        <w:rPr>
          <w:i/>
          <w:szCs w:val="24"/>
        </w:rPr>
        <w:t>i</w:t>
      </w:r>
      <w:r w:rsidRPr="00D317E5">
        <w:rPr>
          <w:i/>
          <w:szCs w:val="24"/>
        </w:rPr>
        <w:t>que</w:t>
      </w:r>
      <w:r w:rsidRPr="00D317E5">
        <w:rPr>
          <w:szCs w:val="24"/>
        </w:rPr>
        <w:t> », Paris, l’Harmattan, 2008 :</w:t>
      </w:r>
    </w:p>
    <w:p w:rsidR="00D04B9B" w:rsidRPr="00D317E5" w:rsidRDefault="00D04B9B" w:rsidP="00D04B9B">
      <w:pPr>
        <w:spacing w:before="120" w:after="120"/>
        <w:jc w:val="both"/>
        <w:rPr>
          <w:i/>
          <w:szCs w:val="24"/>
        </w:rPr>
      </w:pPr>
      <w:r w:rsidRPr="00D317E5">
        <w:rPr>
          <w:szCs w:val="24"/>
        </w:rPr>
        <w:t xml:space="preserve">« […] </w:t>
      </w:r>
      <w:r w:rsidRPr="00D317E5">
        <w:rPr>
          <w:i/>
          <w:szCs w:val="24"/>
        </w:rPr>
        <w:t xml:space="preserve">La théorie du </w:t>
      </w:r>
      <w:r w:rsidRPr="00D317E5">
        <w:rPr>
          <w:szCs w:val="24"/>
        </w:rPr>
        <w:t>tsimtsoum</w:t>
      </w:r>
      <w:r w:rsidRPr="00D317E5">
        <w:rPr>
          <w:i/>
          <w:szCs w:val="24"/>
        </w:rPr>
        <w:t> :</w:t>
      </w:r>
    </w:p>
    <w:p w:rsidR="00D04B9B" w:rsidRPr="00D317E5" w:rsidRDefault="00D04B9B" w:rsidP="00D04B9B">
      <w:pPr>
        <w:spacing w:before="120" w:after="120"/>
        <w:jc w:val="both"/>
        <w:rPr>
          <w:i/>
          <w:szCs w:val="24"/>
        </w:rPr>
      </w:pPr>
      <w:r w:rsidRPr="00D317E5">
        <w:rPr>
          <w:i/>
          <w:szCs w:val="24"/>
        </w:rPr>
        <w:t xml:space="preserve">La théorie kabbalistique de la création du monde est appelée </w:t>
      </w:r>
      <w:r w:rsidRPr="00D317E5">
        <w:rPr>
          <w:szCs w:val="24"/>
        </w:rPr>
        <w:t>« tsimtsoum</w:t>
      </w:r>
      <w:r w:rsidRPr="00D317E5">
        <w:rPr>
          <w:i/>
          <w:szCs w:val="24"/>
        </w:rPr>
        <w:t> » = contraction, rétraction, retrait. Dieu crée le monde « </w:t>
      </w:r>
      <w:r w:rsidRPr="00D317E5">
        <w:rPr>
          <w:szCs w:val="24"/>
        </w:rPr>
        <w:t>olam</w:t>
      </w:r>
      <w:r w:rsidRPr="00D317E5">
        <w:rPr>
          <w:i/>
          <w:szCs w:val="24"/>
        </w:rPr>
        <w:t> » en hébreu, c’est-à-dire un espace où il n’est pas car il s’en est retiré ; c’est « l’espace athéologique ». Là où il n’y a plus Dieu, « </w:t>
      </w:r>
      <w:r w:rsidRPr="00D317E5">
        <w:rPr>
          <w:szCs w:val="24"/>
        </w:rPr>
        <w:t>olam </w:t>
      </w:r>
      <w:r w:rsidRPr="00D317E5">
        <w:rPr>
          <w:i/>
          <w:szCs w:val="24"/>
        </w:rPr>
        <w:t>» peut exister. En effet, soit il y a Dieu, soit il y a « olam ». Le monde, explique Marc-Alain Ouaknin  au cours de la conférence me</w:t>
      </w:r>
      <w:r w:rsidRPr="00D317E5">
        <w:rPr>
          <w:i/>
          <w:szCs w:val="24"/>
        </w:rPr>
        <w:t>n</w:t>
      </w:r>
      <w:r w:rsidRPr="00D317E5">
        <w:rPr>
          <w:i/>
          <w:szCs w:val="24"/>
        </w:rPr>
        <w:t>tionnée dans le texte de l’ouvrage, n’existe que par l’effacement de Dieu, parce que Dieu a laissé une place au monde. On nomme cela la « </w:t>
      </w:r>
      <w:r w:rsidRPr="00D317E5">
        <w:rPr>
          <w:szCs w:val="24"/>
        </w:rPr>
        <w:t>rachmanout ou rahamim</w:t>
      </w:r>
      <w:r w:rsidRPr="00D317E5">
        <w:rPr>
          <w:i/>
          <w:szCs w:val="24"/>
        </w:rPr>
        <w:t> » qui signifie matr</w:t>
      </w:r>
      <w:r w:rsidRPr="00D317E5">
        <w:rPr>
          <w:i/>
          <w:szCs w:val="24"/>
        </w:rPr>
        <w:t>i</w:t>
      </w:r>
      <w:r w:rsidRPr="00D317E5">
        <w:rPr>
          <w:i/>
          <w:szCs w:val="24"/>
        </w:rPr>
        <w:t>cialité. Mais Dieu après avoir opéré ce retrait, se « réinvestit » à l’intérieur de cet espace-monde sous forme de lumière… Dieu fait don de la lumière qui d</w:t>
      </w:r>
      <w:r w:rsidRPr="00D317E5">
        <w:rPr>
          <w:i/>
          <w:szCs w:val="24"/>
        </w:rPr>
        <w:t>e</w:t>
      </w:r>
      <w:r w:rsidRPr="00D317E5">
        <w:rPr>
          <w:i/>
          <w:szCs w:val="24"/>
        </w:rPr>
        <w:t>vient matière (les physiciens réaliseront et démo</w:t>
      </w:r>
      <w:r w:rsidRPr="00D317E5">
        <w:rPr>
          <w:i/>
          <w:szCs w:val="24"/>
        </w:rPr>
        <w:t>n</w:t>
      </w:r>
      <w:r w:rsidRPr="00D317E5">
        <w:rPr>
          <w:i/>
          <w:szCs w:val="24"/>
        </w:rPr>
        <w:t>treront plus tard que la lumière est matière) ; cette lumière a été contenue dans des vases no</w:t>
      </w:r>
      <w:r w:rsidRPr="00D317E5">
        <w:rPr>
          <w:i/>
          <w:szCs w:val="24"/>
        </w:rPr>
        <w:t>m</w:t>
      </w:r>
      <w:r w:rsidRPr="00D317E5">
        <w:rPr>
          <w:i/>
          <w:szCs w:val="24"/>
        </w:rPr>
        <w:t>més « sephirot ». Mais toute sphère (vase) recevant de la lumière sans en redonner finit par éclater du fait du trop-plein d’énergie, c’est ce que les kabbalistes nomment  la br</w:t>
      </w:r>
      <w:r w:rsidRPr="00D317E5">
        <w:rPr>
          <w:i/>
          <w:szCs w:val="24"/>
        </w:rPr>
        <w:t>i</w:t>
      </w:r>
      <w:r w:rsidRPr="00D317E5">
        <w:rPr>
          <w:i/>
          <w:szCs w:val="24"/>
        </w:rPr>
        <w:t xml:space="preserve">sure des vases  = </w:t>
      </w:r>
      <w:r w:rsidRPr="00D317E5">
        <w:rPr>
          <w:szCs w:val="24"/>
        </w:rPr>
        <w:t>chirat hakelim</w:t>
      </w:r>
      <w:r w:rsidRPr="00D317E5">
        <w:rPr>
          <w:i/>
          <w:szCs w:val="24"/>
        </w:rPr>
        <w:t xml:space="preserve"> en hébreu. Cette image est très symbolique et, appl</w:t>
      </w:r>
      <w:r w:rsidRPr="00D317E5">
        <w:rPr>
          <w:i/>
          <w:szCs w:val="24"/>
        </w:rPr>
        <w:t>i</w:t>
      </w:r>
      <w:r w:rsidRPr="00D317E5">
        <w:rPr>
          <w:i/>
          <w:szCs w:val="24"/>
        </w:rPr>
        <w:t>quée à l’humain, montre bien que celui-ci ne peut exister et survivre qu’en étant sans cesse dans un mouvement de « recevoir-donner », sous peine d’éclatement, comme c’est le cas dans les processus psych</w:t>
      </w:r>
      <w:r w:rsidRPr="00D317E5">
        <w:rPr>
          <w:i/>
          <w:szCs w:val="24"/>
        </w:rPr>
        <w:t>o</w:t>
      </w:r>
      <w:r w:rsidRPr="00D317E5">
        <w:rPr>
          <w:i/>
          <w:szCs w:val="24"/>
        </w:rPr>
        <w:t>t</w:t>
      </w:r>
      <w:r w:rsidRPr="00D317E5">
        <w:rPr>
          <w:i/>
          <w:szCs w:val="24"/>
        </w:rPr>
        <w:t>i</w:t>
      </w:r>
      <w:r w:rsidRPr="00D317E5">
        <w:rPr>
          <w:i/>
          <w:szCs w:val="24"/>
        </w:rPr>
        <w:t>ques</w:t>
      </w:r>
      <w:r w:rsidRPr="00D317E5">
        <w:rPr>
          <w:szCs w:val="24"/>
        </w:rPr>
        <w:t xml:space="preserve"> […]</w:t>
      </w:r>
      <w:r w:rsidRPr="00D317E5">
        <w:rPr>
          <w:i/>
          <w:szCs w:val="24"/>
        </w:rPr>
        <w:t xml:space="preserve"> ». </w:t>
      </w:r>
    </w:p>
    <w:p w:rsidR="00D04B9B" w:rsidRPr="00D317E5" w:rsidRDefault="00D04B9B" w:rsidP="00D04B9B">
      <w:pPr>
        <w:spacing w:before="120" w:after="120"/>
        <w:jc w:val="both"/>
        <w:rPr>
          <w:szCs w:val="24"/>
        </w:rPr>
      </w:pPr>
      <w:r w:rsidRPr="00D317E5">
        <w:rPr>
          <w:szCs w:val="24"/>
        </w:rPr>
        <w:t>Un de mes amis, Marc-Alain Ouaknin a longuement tr</w:t>
      </w:r>
      <w:r w:rsidRPr="00D317E5">
        <w:rPr>
          <w:szCs w:val="24"/>
        </w:rPr>
        <w:t>a</w:t>
      </w:r>
      <w:r w:rsidRPr="00D317E5">
        <w:rPr>
          <w:szCs w:val="24"/>
        </w:rPr>
        <w:t>vaillé cette question dans son livre remarquable</w:t>
      </w:r>
      <w:r w:rsidRPr="00D317E5">
        <w:rPr>
          <w:i/>
          <w:szCs w:val="24"/>
        </w:rPr>
        <w:t xml:space="preserve"> «  Mystères de la Kabbale », </w:t>
      </w:r>
      <w:r w:rsidRPr="00D317E5">
        <w:rPr>
          <w:szCs w:val="24"/>
        </w:rPr>
        <w:t>Ed</w:t>
      </w:r>
      <w:r w:rsidRPr="00D317E5">
        <w:rPr>
          <w:szCs w:val="24"/>
        </w:rPr>
        <w:t>i</w:t>
      </w:r>
      <w:r w:rsidRPr="00D317E5">
        <w:rPr>
          <w:szCs w:val="24"/>
        </w:rPr>
        <w:t>tions Asso</w:t>
      </w:r>
      <w:r w:rsidRPr="00D317E5">
        <w:rPr>
          <w:szCs w:val="24"/>
        </w:rPr>
        <w:t>u</w:t>
      </w:r>
      <w:r w:rsidRPr="00D317E5">
        <w:rPr>
          <w:szCs w:val="24"/>
        </w:rPr>
        <w:t xml:space="preserve">line, Paris, 2003. </w:t>
      </w:r>
    </w:p>
    <w:p w:rsidR="00D04B9B" w:rsidRPr="00D317E5" w:rsidRDefault="00D04B9B" w:rsidP="00D04B9B">
      <w:pPr>
        <w:spacing w:before="120" w:after="120"/>
        <w:jc w:val="both"/>
        <w:rPr>
          <w:i/>
          <w:szCs w:val="24"/>
        </w:rPr>
      </w:pPr>
    </w:p>
    <w:p w:rsidR="00D04B9B" w:rsidRPr="00D317E5" w:rsidRDefault="00D04B9B" w:rsidP="00D04B9B">
      <w:pPr>
        <w:pStyle w:val="planche"/>
      </w:pPr>
      <w:r w:rsidRPr="00D317E5">
        <w:t>La Harpe de Davita</w:t>
      </w:r>
    </w:p>
    <w:p w:rsidR="00D04B9B" w:rsidRPr="00D317E5" w:rsidRDefault="00D04B9B" w:rsidP="00D04B9B">
      <w:pPr>
        <w:spacing w:before="120" w:after="120"/>
        <w:jc w:val="both"/>
        <w:rPr>
          <w:i/>
          <w:szCs w:val="36"/>
        </w:rPr>
      </w:pPr>
    </w:p>
    <w:p w:rsidR="00D04B9B" w:rsidRPr="00D317E5" w:rsidRDefault="00D04B9B" w:rsidP="00D04B9B">
      <w:pPr>
        <w:spacing w:before="120" w:after="120"/>
        <w:jc w:val="both"/>
        <w:rPr>
          <w:szCs w:val="24"/>
        </w:rPr>
      </w:pPr>
      <w:r w:rsidRPr="00D317E5">
        <w:rPr>
          <w:szCs w:val="24"/>
        </w:rPr>
        <w:t xml:space="preserve">Dans cet ouvrage Chaïm Potok innove et le héros est une héroïne, Ilana Davita Chandal, née d’une union « mixte » entre Hanna, une Juive polonaise ayant émigré aux </w:t>
      </w:r>
      <w:r>
        <w:rPr>
          <w:szCs w:val="24"/>
        </w:rPr>
        <w:t>État</w:t>
      </w:r>
      <w:r w:rsidRPr="00D317E5">
        <w:rPr>
          <w:szCs w:val="24"/>
        </w:rPr>
        <w:t>s-Unis d’Amérique et Michaël Chandal issu d’une vieille famille chrétienne de la Nouvelle Anglete</w:t>
      </w:r>
      <w:r w:rsidRPr="00D317E5">
        <w:rPr>
          <w:szCs w:val="24"/>
        </w:rPr>
        <w:t>r</w:t>
      </w:r>
      <w:r w:rsidRPr="00D317E5">
        <w:rPr>
          <w:szCs w:val="24"/>
        </w:rPr>
        <w:t>re. L’histoire se déroule dans le New York des années trente. Les p</w:t>
      </w:r>
      <w:r w:rsidRPr="00D317E5">
        <w:rPr>
          <w:szCs w:val="24"/>
        </w:rPr>
        <w:t>a</w:t>
      </w:r>
      <w:r w:rsidRPr="00D317E5">
        <w:rPr>
          <w:szCs w:val="24"/>
        </w:rPr>
        <w:t>rents ont souffert dans leur enfance et se sont engagés dans une voie différente de leurs familles respectives en adhérant au Parti comm</w:t>
      </w:r>
      <w:r w:rsidRPr="00D317E5">
        <w:rPr>
          <w:szCs w:val="24"/>
        </w:rPr>
        <w:t>u</w:t>
      </w:r>
      <w:r w:rsidRPr="00D317E5">
        <w:rPr>
          <w:szCs w:val="24"/>
        </w:rPr>
        <w:t>niste. Michaël est tué à Guernica durant la guerre d’Espagne. Par</w:t>
      </w:r>
      <w:r w:rsidRPr="00D317E5">
        <w:rPr>
          <w:szCs w:val="24"/>
        </w:rPr>
        <w:t>a</w:t>
      </w:r>
      <w:r w:rsidRPr="00D317E5">
        <w:rPr>
          <w:szCs w:val="24"/>
        </w:rPr>
        <w:t>doxalement, alors que sa mère est de plus en plus active au sein du Parti, Ilana Dav</w:t>
      </w:r>
      <w:r w:rsidRPr="00D317E5">
        <w:rPr>
          <w:szCs w:val="24"/>
        </w:rPr>
        <w:t>i</w:t>
      </w:r>
      <w:r w:rsidRPr="00D317E5">
        <w:rPr>
          <w:szCs w:val="24"/>
        </w:rPr>
        <w:t>ta se passionne pour la tradition juive et devient une des plus brillantes étudiantes de son éc</w:t>
      </w:r>
      <w:r w:rsidRPr="00D317E5">
        <w:rPr>
          <w:szCs w:val="24"/>
        </w:rPr>
        <w:t>o</w:t>
      </w:r>
      <w:r w:rsidRPr="00D317E5">
        <w:rPr>
          <w:szCs w:val="24"/>
        </w:rPr>
        <w:t>le. Elle lutte contre l’ostracisme ambiant vis-à-vis des femmes et tient à se faire une place dans le mo</w:t>
      </w:r>
      <w:r w:rsidRPr="00D317E5">
        <w:rPr>
          <w:szCs w:val="24"/>
        </w:rPr>
        <w:t>n</w:t>
      </w:r>
      <w:r w:rsidRPr="00D317E5">
        <w:rPr>
          <w:szCs w:val="24"/>
        </w:rPr>
        <w:t xml:space="preserve">de. </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L’auteur déclara au cours d’une conférence que son livre était une confrontation entre deux fond</w:t>
      </w:r>
      <w:r w:rsidRPr="00D317E5">
        <w:rPr>
          <w:szCs w:val="24"/>
        </w:rPr>
        <w:t>a</w:t>
      </w:r>
      <w:r w:rsidRPr="00D317E5">
        <w:rPr>
          <w:szCs w:val="24"/>
        </w:rPr>
        <w:t>mentalismes, le marxisme-communisme-stalinisme et le fondamentalisme rel</w:t>
      </w:r>
      <w:r w:rsidRPr="00D317E5">
        <w:rPr>
          <w:szCs w:val="24"/>
        </w:rPr>
        <w:t>i</w:t>
      </w:r>
      <w:r w:rsidRPr="00D317E5">
        <w:rPr>
          <w:szCs w:val="24"/>
        </w:rPr>
        <w:t>gieux de sa propre co</w:t>
      </w:r>
      <w:r w:rsidRPr="00D317E5">
        <w:rPr>
          <w:szCs w:val="24"/>
        </w:rPr>
        <w:t>m</w:t>
      </w:r>
      <w:r w:rsidRPr="00D317E5">
        <w:rPr>
          <w:szCs w:val="24"/>
        </w:rPr>
        <w:t>munauté. Cette confrontation a pour effet de blesser durablement et en profondeur les adeptes des deux tendances. Au lieu de relier les gens, le fondamentalisme religieux les sépare, tout comme les dogm</w:t>
      </w:r>
      <w:r w:rsidRPr="00D317E5">
        <w:rPr>
          <w:szCs w:val="24"/>
        </w:rPr>
        <w:t>a</w:t>
      </w:r>
      <w:r w:rsidRPr="00D317E5">
        <w:rPr>
          <w:szCs w:val="24"/>
        </w:rPr>
        <w:t>tiques en politique ou dans d’autres domaines. En fait tous les dogm</w:t>
      </w:r>
      <w:r w:rsidRPr="00D317E5">
        <w:rPr>
          <w:szCs w:val="24"/>
        </w:rPr>
        <w:t>a</w:t>
      </w:r>
      <w:r w:rsidRPr="00D317E5">
        <w:rPr>
          <w:szCs w:val="24"/>
        </w:rPr>
        <w:t>tismes sont condamnables et déplorables  et ce n’est pas du dogm</w:t>
      </w:r>
      <w:r w:rsidRPr="00D317E5">
        <w:rPr>
          <w:szCs w:val="24"/>
        </w:rPr>
        <w:t>a</w:t>
      </w:r>
      <w:r w:rsidRPr="00D317E5">
        <w:rPr>
          <w:szCs w:val="24"/>
        </w:rPr>
        <w:t>tisme que de l’affirmer, mais le résultat d’un constat douloureux, comme j’ai pu le vivre avec certains psychanalystes engoncés dans leurs théories et bien loin des sou</w:t>
      </w:r>
      <w:r w:rsidRPr="00D317E5">
        <w:rPr>
          <w:szCs w:val="24"/>
        </w:rPr>
        <w:t>f</w:t>
      </w:r>
      <w:r w:rsidRPr="00D317E5">
        <w:rPr>
          <w:szCs w:val="24"/>
        </w:rPr>
        <w:t xml:space="preserve">frances de leurs contemporains. </w:t>
      </w:r>
    </w:p>
    <w:p w:rsidR="00D04B9B" w:rsidRPr="00D317E5" w:rsidRDefault="00D04B9B" w:rsidP="00D04B9B">
      <w:pPr>
        <w:spacing w:before="120" w:after="120"/>
        <w:jc w:val="both"/>
        <w:rPr>
          <w:szCs w:val="24"/>
        </w:rPr>
      </w:pPr>
    </w:p>
    <w:p w:rsidR="00D04B9B" w:rsidRPr="00D317E5" w:rsidRDefault="00D04B9B" w:rsidP="00D04B9B">
      <w:pPr>
        <w:pStyle w:val="planche"/>
      </w:pPr>
      <w:r w:rsidRPr="00D317E5">
        <w:t>Le Docteur Rubinov</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La lecture de ce livre « terrible » m’a immédi</w:t>
      </w:r>
      <w:r w:rsidRPr="00D317E5">
        <w:rPr>
          <w:szCs w:val="24"/>
        </w:rPr>
        <w:t>a</w:t>
      </w:r>
      <w:r w:rsidRPr="00D317E5">
        <w:rPr>
          <w:szCs w:val="24"/>
        </w:rPr>
        <w:t xml:space="preserve">tement fait penser à deux autres ouvrages, </w:t>
      </w:r>
      <w:r w:rsidRPr="00D317E5">
        <w:rPr>
          <w:i/>
          <w:szCs w:val="24"/>
        </w:rPr>
        <w:t>Le Zéro et l’infini</w:t>
      </w:r>
      <w:r w:rsidRPr="00D317E5">
        <w:rPr>
          <w:szCs w:val="24"/>
        </w:rPr>
        <w:t xml:space="preserve">, d’Arthur Koestler et </w:t>
      </w:r>
      <w:r w:rsidRPr="00D317E5">
        <w:rPr>
          <w:i/>
          <w:szCs w:val="24"/>
        </w:rPr>
        <w:t>La Mort est mon métier</w:t>
      </w:r>
      <w:r w:rsidRPr="00D317E5">
        <w:rPr>
          <w:szCs w:val="24"/>
        </w:rPr>
        <w:t xml:space="preserve"> de Robert Merle. La raison en est la description min</w:t>
      </w:r>
      <w:r w:rsidRPr="00D317E5">
        <w:rPr>
          <w:szCs w:val="24"/>
        </w:rPr>
        <w:t>u</w:t>
      </w:r>
      <w:r w:rsidRPr="00D317E5">
        <w:rPr>
          <w:szCs w:val="24"/>
        </w:rPr>
        <w:t>tieuse et quasi chirurgicale d’univers où la log</w:t>
      </w:r>
      <w:r w:rsidRPr="00D317E5">
        <w:rPr>
          <w:szCs w:val="24"/>
        </w:rPr>
        <w:t>i</w:t>
      </w:r>
      <w:r w:rsidRPr="00D317E5">
        <w:rPr>
          <w:szCs w:val="24"/>
        </w:rPr>
        <w:t>que, l’humanité et l’altérité sont total</w:t>
      </w:r>
      <w:r w:rsidRPr="00D317E5">
        <w:rPr>
          <w:szCs w:val="24"/>
        </w:rPr>
        <w:t>e</w:t>
      </w:r>
      <w:r w:rsidRPr="00D317E5">
        <w:rPr>
          <w:szCs w:val="24"/>
        </w:rPr>
        <w:t xml:space="preserve">ment absentes et glacent d’effroi le lecteur. </w:t>
      </w:r>
    </w:p>
    <w:p w:rsidR="00D04B9B" w:rsidRPr="00D317E5" w:rsidRDefault="00D04B9B" w:rsidP="00D04B9B">
      <w:pPr>
        <w:spacing w:before="120" w:after="120"/>
        <w:jc w:val="both"/>
        <w:rPr>
          <w:szCs w:val="24"/>
        </w:rPr>
      </w:pPr>
      <w:r w:rsidRPr="00D317E5">
        <w:rPr>
          <w:szCs w:val="24"/>
        </w:rPr>
        <w:t>Leonid Shertov, juif ukrainien, ancien agent du KGB, to</w:t>
      </w:r>
      <w:r w:rsidRPr="00D317E5">
        <w:rPr>
          <w:szCs w:val="24"/>
        </w:rPr>
        <w:t>r</w:t>
      </w:r>
      <w:r w:rsidRPr="00D317E5">
        <w:rPr>
          <w:szCs w:val="24"/>
        </w:rPr>
        <w:t>tionnaire et sbire totalement au service de la terreur stal</w:t>
      </w:r>
      <w:r w:rsidRPr="00D317E5">
        <w:rPr>
          <w:szCs w:val="24"/>
        </w:rPr>
        <w:t>i</w:t>
      </w:r>
      <w:r w:rsidRPr="00D317E5">
        <w:rPr>
          <w:szCs w:val="24"/>
        </w:rPr>
        <w:t>nienne, après avoir été soldat dans l’armée de Nicolas II, ne s’est jamais posé de que</w:t>
      </w:r>
      <w:r w:rsidRPr="00D317E5">
        <w:rPr>
          <w:szCs w:val="24"/>
        </w:rPr>
        <w:t>s</w:t>
      </w:r>
      <w:r w:rsidRPr="00D317E5">
        <w:rPr>
          <w:szCs w:val="24"/>
        </w:rPr>
        <w:t>tions métaphysiques et encore moins éthiques sur sa pratique de fonctio</w:t>
      </w:r>
      <w:r w:rsidRPr="00D317E5">
        <w:rPr>
          <w:szCs w:val="24"/>
        </w:rPr>
        <w:t>n</w:t>
      </w:r>
      <w:r w:rsidRPr="00D317E5">
        <w:rPr>
          <w:szCs w:val="24"/>
        </w:rPr>
        <w:t>naire zélé, sans états d’âme. Ju</w:t>
      </w:r>
      <w:r w:rsidRPr="00D317E5">
        <w:rPr>
          <w:szCs w:val="24"/>
        </w:rPr>
        <w:t>s</w:t>
      </w:r>
      <w:r w:rsidRPr="00D317E5">
        <w:rPr>
          <w:szCs w:val="24"/>
        </w:rPr>
        <w:t>qu’au jour où, après être passé à l’Ouest et s’être prêté au « jeu » des conférences d’un transfuge, il rencontre une jeune étudiante américaine qui pa</w:t>
      </w:r>
      <w:r w:rsidRPr="00D317E5">
        <w:rPr>
          <w:szCs w:val="24"/>
        </w:rPr>
        <w:t>r</w:t>
      </w:r>
      <w:r w:rsidRPr="00D317E5">
        <w:rPr>
          <w:szCs w:val="24"/>
        </w:rPr>
        <w:t>vient à le convaincre de raconter sa vie. Le récit est hallucinant car froid, descri</w:t>
      </w:r>
      <w:r w:rsidRPr="00D317E5">
        <w:rPr>
          <w:szCs w:val="24"/>
        </w:rPr>
        <w:t>p</w:t>
      </w:r>
      <w:r w:rsidRPr="00D317E5">
        <w:rPr>
          <w:szCs w:val="24"/>
        </w:rPr>
        <w:t>tif, Potok ne livre auc</w:t>
      </w:r>
      <w:r w:rsidRPr="00D317E5">
        <w:rPr>
          <w:szCs w:val="24"/>
        </w:rPr>
        <w:t>u</w:t>
      </w:r>
      <w:r w:rsidRPr="00D317E5">
        <w:rPr>
          <w:szCs w:val="24"/>
        </w:rPr>
        <w:t xml:space="preserve">ne remarque dans aucun sens et met face à face le lecteur et le bourreau stalinien. </w:t>
      </w:r>
    </w:p>
    <w:p w:rsidR="00D04B9B" w:rsidRPr="00D317E5" w:rsidRDefault="00D04B9B" w:rsidP="00D04B9B">
      <w:pPr>
        <w:spacing w:before="120" w:after="120"/>
        <w:jc w:val="both"/>
        <w:rPr>
          <w:szCs w:val="24"/>
        </w:rPr>
      </w:pPr>
      <w:r w:rsidRPr="00D317E5">
        <w:rPr>
          <w:szCs w:val="24"/>
        </w:rPr>
        <w:t>On retrouve ici la froideur et l’obéissance au Parti de Ro</w:t>
      </w:r>
      <w:r w:rsidRPr="00D317E5">
        <w:rPr>
          <w:szCs w:val="24"/>
        </w:rPr>
        <w:t>u</w:t>
      </w:r>
      <w:r w:rsidRPr="00D317E5">
        <w:rPr>
          <w:szCs w:val="24"/>
        </w:rPr>
        <w:t xml:space="preserve">bachov dans </w:t>
      </w:r>
      <w:r w:rsidRPr="00D317E5">
        <w:rPr>
          <w:i/>
          <w:szCs w:val="24"/>
        </w:rPr>
        <w:t>Le Zéro et l’infini</w:t>
      </w:r>
      <w:r w:rsidRPr="00D317E5">
        <w:rPr>
          <w:szCs w:val="24"/>
        </w:rPr>
        <w:t xml:space="preserve"> et celle du médecin du camp nazi de </w:t>
      </w:r>
      <w:r w:rsidRPr="00D317E5">
        <w:rPr>
          <w:i/>
          <w:szCs w:val="24"/>
        </w:rPr>
        <w:t>La Mort est mon métier</w:t>
      </w:r>
      <w:r w:rsidRPr="00D317E5">
        <w:rPr>
          <w:szCs w:val="24"/>
        </w:rPr>
        <w:t>, récit de la vie de Rudolf Hoess ─ véritable perso</w:t>
      </w:r>
      <w:r w:rsidRPr="00D317E5">
        <w:rPr>
          <w:szCs w:val="24"/>
        </w:rPr>
        <w:t>n</w:t>
      </w:r>
      <w:r w:rsidRPr="00D317E5">
        <w:rPr>
          <w:szCs w:val="24"/>
        </w:rPr>
        <w:t xml:space="preserve">nage responsable du camp d’Auschwitz ─ rebaptisé Rudolf Lang dans le livre. </w:t>
      </w:r>
    </w:p>
    <w:p w:rsidR="00D04B9B" w:rsidRPr="00D317E5" w:rsidRDefault="00D04B9B" w:rsidP="00D04B9B">
      <w:pPr>
        <w:spacing w:before="120" w:after="120"/>
        <w:jc w:val="both"/>
        <w:rPr>
          <w:szCs w:val="24"/>
        </w:rPr>
      </w:pPr>
      <w:r w:rsidRPr="00D317E5">
        <w:rPr>
          <w:szCs w:val="24"/>
        </w:rPr>
        <w:t>Shertov, une fois à l’abri à l’Ouest ressent un début de responsab</w:t>
      </w:r>
      <w:r w:rsidRPr="00D317E5">
        <w:rPr>
          <w:szCs w:val="24"/>
        </w:rPr>
        <w:t>i</w:t>
      </w:r>
      <w:r w:rsidRPr="00D317E5">
        <w:rPr>
          <w:szCs w:val="24"/>
        </w:rPr>
        <w:t>lité (de culpabilité ?) lorsqu’il se souvient de celui qui autrefois lui a sauvé la vie, le docteur Rubinov que Shertov a cependant laissé mo</w:t>
      </w:r>
      <w:r w:rsidRPr="00D317E5">
        <w:rPr>
          <w:szCs w:val="24"/>
        </w:rPr>
        <w:t>u</w:t>
      </w:r>
      <w:r w:rsidRPr="00D317E5">
        <w:rPr>
          <w:szCs w:val="24"/>
        </w:rPr>
        <w:t xml:space="preserve">rir dans les geôles staliniennes… </w:t>
      </w:r>
    </w:p>
    <w:p w:rsidR="00D04B9B" w:rsidRPr="00D317E5" w:rsidRDefault="00D04B9B" w:rsidP="00D04B9B">
      <w:pPr>
        <w:spacing w:before="120" w:after="120"/>
        <w:jc w:val="both"/>
        <w:rPr>
          <w:szCs w:val="24"/>
        </w:rPr>
      </w:pPr>
      <w:r w:rsidRPr="00D317E5">
        <w:rPr>
          <w:szCs w:val="24"/>
        </w:rPr>
        <w:t>Cf</w:t>
      </w:r>
      <w:r>
        <w:rPr>
          <w:szCs w:val="24"/>
        </w:rPr>
        <w:t>.</w:t>
      </w:r>
      <w:r w:rsidRPr="00D317E5">
        <w:rPr>
          <w:szCs w:val="24"/>
        </w:rPr>
        <w:t xml:space="preserve"> « La mort est mon métier » de Robert Merle</w:t>
      </w:r>
    </w:p>
    <w:p w:rsidR="00D04B9B" w:rsidRDefault="00D04B9B" w:rsidP="00D04B9B">
      <w:pPr>
        <w:spacing w:before="120" w:after="120"/>
        <w:jc w:val="both"/>
        <w:rPr>
          <w:szCs w:val="24"/>
        </w:rPr>
      </w:pPr>
    </w:p>
    <w:p w:rsidR="00D04B9B" w:rsidRPr="00D317E5" w:rsidRDefault="00D04B9B" w:rsidP="00D04B9B">
      <w:pPr>
        <w:spacing w:before="120" w:after="120"/>
        <w:jc w:val="both"/>
        <w:rPr>
          <w:szCs w:val="24"/>
        </w:rPr>
      </w:pPr>
    </w:p>
    <w:p w:rsidR="00D04B9B" w:rsidRPr="00D317E5" w:rsidRDefault="00D04B9B" w:rsidP="00D04B9B">
      <w:pPr>
        <w:pStyle w:val="planche"/>
        <w:rPr>
          <w:szCs w:val="24"/>
        </w:rPr>
      </w:pPr>
      <w:r w:rsidRPr="00D317E5">
        <w:t>Une Histoire du</w:t>
      </w:r>
      <w:r>
        <w:t xml:space="preserve"> peuple juif :</w:t>
      </w:r>
      <w:r>
        <w:br/>
      </w:r>
      <w:r w:rsidRPr="00D317E5">
        <w:t>des or</w:t>
      </w:r>
      <w:r w:rsidRPr="00D317E5">
        <w:t>i</w:t>
      </w:r>
      <w:r w:rsidRPr="00D317E5">
        <w:t>gines à nos jours</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szCs w:val="24"/>
        </w:rPr>
      </w:pPr>
      <w:r w:rsidRPr="00D317E5">
        <w:rPr>
          <w:szCs w:val="24"/>
        </w:rPr>
        <w:t>Potok fait preuve d’une part d’une grande modestie en i</w:t>
      </w:r>
      <w:r w:rsidRPr="00D317E5">
        <w:rPr>
          <w:szCs w:val="24"/>
        </w:rPr>
        <w:t>n</w:t>
      </w:r>
      <w:r w:rsidRPr="00D317E5">
        <w:rPr>
          <w:szCs w:val="24"/>
        </w:rPr>
        <w:t xml:space="preserve">titulant son livre </w:t>
      </w:r>
      <w:r w:rsidRPr="00D317E5">
        <w:rPr>
          <w:b/>
          <w:i/>
          <w:szCs w:val="24"/>
          <w:u w:val="single"/>
        </w:rPr>
        <w:t>UNE</w:t>
      </w:r>
      <w:r w:rsidRPr="00D317E5">
        <w:rPr>
          <w:i/>
          <w:szCs w:val="24"/>
        </w:rPr>
        <w:t xml:space="preserve"> Histoire du peuple juif : des origines à nos jours</w:t>
      </w:r>
      <w:r w:rsidRPr="00D317E5">
        <w:rPr>
          <w:szCs w:val="24"/>
        </w:rPr>
        <w:t xml:space="preserve"> ─ et non « l’histoire du peuple juif » ─, mais aussi d’une grande culture et d’une parfaite maîtrise de son sujet. Bien d’autres historiens et écr</w:t>
      </w:r>
      <w:r w:rsidRPr="00D317E5">
        <w:rPr>
          <w:szCs w:val="24"/>
        </w:rPr>
        <w:t>i</w:t>
      </w:r>
      <w:r w:rsidRPr="00D317E5">
        <w:rPr>
          <w:szCs w:val="24"/>
        </w:rPr>
        <w:t xml:space="preserve">vains en général feraient bien d’en « prendre de la graine », car trop souvent, leurs écrits sont présentés comme </w:t>
      </w:r>
      <w:r w:rsidRPr="00D317E5">
        <w:rPr>
          <w:b/>
          <w:szCs w:val="24"/>
          <w:u w:val="single"/>
        </w:rPr>
        <w:t>LA</w:t>
      </w:r>
      <w:r w:rsidRPr="00D317E5">
        <w:rPr>
          <w:szCs w:val="24"/>
        </w:rPr>
        <w:t xml:space="preserve"> source. Or, même une source pour continuer d’exister a besoin de continuer à s’écouler, se vivifier, se nourrir d’apports extérieurs pour ne pas se tarir. Lai</w:t>
      </w:r>
      <w:r w:rsidRPr="00D317E5">
        <w:rPr>
          <w:szCs w:val="24"/>
        </w:rPr>
        <w:t>s</w:t>
      </w:r>
      <w:r w:rsidRPr="00D317E5">
        <w:rPr>
          <w:szCs w:val="24"/>
        </w:rPr>
        <w:t>sons-lui la parole en citant quelques extraits de la préface de son livre :</w:t>
      </w:r>
    </w:p>
    <w:p w:rsidR="00D04B9B" w:rsidRPr="00D317E5" w:rsidRDefault="00D04B9B" w:rsidP="00D04B9B">
      <w:pPr>
        <w:spacing w:before="120" w:after="120"/>
        <w:jc w:val="both"/>
        <w:rPr>
          <w:i/>
          <w:szCs w:val="24"/>
        </w:rPr>
      </w:pPr>
      <w:r w:rsidRPr="00D317E5">
        <w:rPr>
          <w:szCs w:val="24"/>
        </w:rPr>
        <w:t>« </w:t>
      </w:r>
      <w:r w:rsidRPr="00D317E5">
        <w:rPr>
          <w:i/>
          <w:szCs w:val="24"/>
        </w:rPr>
        <w:t>Je suis américain et juif. Au début de ce siècle mon père arriva de Pologne en Amérique. Il avait servi dans une unité polonaise de l’armée autr</w:t>
      </w:r>
      <w:r w:rsidRPr="00D317E5">
        <w:rPr>
          <w:i/>
          <w:szCs w:val="24"/>
        </w:rPr>
        <w:t>i</w:t>
      </w:r>
      <w:r w:rsidRPr="00D317E5">
        <w:rPr>
          <w:i/>
          <w:szCs w:val="24"/>
        </w:rPr>
        <w:t>chienne pendant la Première Guerre mondiale et était revenu chez lui pour y trouver une étrange r</w:t>
      </w:r>
      <w:r w:rsidRPr="00D317E5">
        <w:rPr>
          <w:i/>
          <w:szCs w:val="24"/>
        </w:rPr>
        <w:t>é</w:t>
      </w:r>
      <w:r w:rsidRPr="00D317E5">
        <w:rPr>
          <w:i/>
          <w:szCs w:val="24"/>
        </w:rPr>
        <w:t xml:space="preserve">compense : un pogrom </w:t>
      </w:r>
      <w:r w:rsidRPr="00D317E5">
        <w:rPr>
          <w:szCs w:val="24"/>
        </w:rPr>
        <w:t>[…]</w:t>
      </w:r>
      <w:r w:rsidRPr="00D317E5">
        <w:rPr>
          <w:i/>
          <w:szCs w:val="24"/>
        </w:rPr>
        <w:t xml:space="preserve"> Il évoquait souvent l’étrange destin de notre peuple, un destin choisi par le Dieu unique qui avait créé l’homme à Sa propre image, faisant ainsi de chacun de nous un être un</w:t>
      </w:r>
      <w:r w:rsidRPr="00D317E5">
        <w:rPr>
          <w:i/>
          <w:szCs w:val="24"/>
        </w:rPr>
        <w:t>i</w:t>
      </w:r>
      <w:r w:rsidRPr="00D317E5">
        <w:rPr>
          <w:i/>
          <w:szCs w:val="24"/>
        </w:rPr>
        <w:t>que et infiniment précieux. Pour quelque mystérie</w:t>
      </w:r>
      <w:r w:rsidRPr="00D317E5">
        <w:rPr>
          <w:i/>
          <w:szCs w:val="24"/>
        </w:rPr>
        <w:t>u</w:t>
      </w:r>
      <w:r w:rsidRPr="00D317E5">
        <w:rPr>
          <w:i/>
          <w:szCs w:val="24"/>
        </w:rPr>
        <w:t>se raison, il se trouve que le monde créé par Dieu n’est pas parfait. Le l</w:t>
      </w:r>
      <w:r w:rsidRPr="00D317E5">
        <w:rPr>
          <w:i/>
          <w:szCs w:val="24"/>
        </w:rPr>
        <w:t>a</w:t>
      </w:r>
      <w:r w:rsidRPr="00D317E5">
        <w:rPr>
          <w:i/>
          <w:szCs w:val="24"/>
        </w:rPr>
        <w:t xml:space="preserve">beur des hommes doit donc aider l’Éternel à le parfaire </w:t>
      </w:r>
      <w:r w:rsidRPr="00D317E5">
        <w:rPr>
          <w:szCs w:val="24"/>
        </w:rPr>
        <w:t>[…]</w:t>
      </w:r>
      <w:r w:rsidRPr="00D317E5">
        <w:rPr>
          <w:i/>
          <w:szCs w:val="24"/>
        </w:rPr>
        <w:t>. J’écris ce livre à Jérusalem, et dans ce</w:t>
      </w:r>
      <w:r w:rsidRPr="00D317E5">
        <w:rPr>
          <w:i/>
          <w:szCs w:val="24"/>
        </w:rPr>
        <w:t>r</w:t>
      </w:r>
      <w:r w:rsidRPr="00D317E5">
        <w:rPr>
          <w:i/>
          <w:szCs w:val="24"/>
        </w:rPr>
        <w:t>taines villes d’Europe et d’Amérique, Je l’écris dans le siècle le plus sa</w:t>
      </w:r>
      <w:r w:rsidRPr="00D317E5">
        <w:rPr>
          <w:i/>
          <w:szCs w:val="24"/>
        </w:rPr>
        <w:t>n</w:t>
      </w:r>
      <w:r w:rsidRPr="00D317E5">
        <w:rPr>
          <w:i/>
          <w:szCs w:val="24"/>
        </w:rPr>
        <w:t>glant de toute l’histoire de mon peuple, et probablement de l’histoire de l’humanité. Etre juif au XX</w:t>
      </w:r>
      <w:r w:rsidRPr="00D317E5">
        <w:rPr>
          <w:i/>
          <w:szCs w:val="24"/>
          <w:vertAlign w:val="superscript"/>
        </w:rPr>
        <w:t>e</w:t>
      </w:r>
      <w:r w:rsidRPr="00D317E5">
        <w:rPr>
          <w:i/>
          <w:szCs w:val="24"/>
        </w:rPr>
        <w:t xml:space="preserve"> siècle, c’est comprendre pleinement la possibil</w:t>
      </w:r>
      <w:r w:rsidRPr="00D317E5">
        <w:rPr>
          <w:i/>
          <w:szCs w:val="24"/>
        </w:rPr>
        <w:t>i</w:t>
      </w:r>
      <w:r w:rsidRPr="00D317E5">
        <w:rPr>
          <w:i/>
          <w:szCs w:val="24"/>
        </w:rPr>
        <w:t>té de la fin de l’humanité. Tout en croyant en même temps, gr</w:t>
      </w:r>
      <w:r w:rsidRPr="00D317E5">
        <w:rPr>
          <w:i/>
          <w:szCs w:val="24"/>
        </w:rPr>
        <w:t>â</w:t>
      </w:r>
      <w:r w:rsidRPr="00D317E5">
        <w:rPr>
          <w:i/>
          <w:szCs w:val="24"/>
        </w:rPr>
        <w:t>ce à une certaine foi, que nous allons survivre. L’histoire juive contient tant d’épisodes mystérieux et surprenants. J’écris sans illusion quant à la po</w:t>
      </w:r>
      <w:r w:rsidRPr="00D317E5">
        <w:rPr>
          <w:i/>
          <w:szCs w:val="24"/>
        </w:rPr>
        <w:t>s</w:t>
      </w:r>
      <w:r w:rsidRPr="00D317E5">
        <w:rPr>
          <w:i/>
          <w:szCs w:val="24"/>
        </w:rPr>
        <w:t>sibilité d’une soudaine révélation mais avec le seul espoir que, grâce à l’écriture, une faible l</w:t>
      </w:r>
      <w:r w:rsidRPr="00D317E5">
        <w:rPr>
          <w:i/>
          <w:szCs w:val="24"/>
        </w:rPr>
        <w:t>u</w:t>
      </w:r>
      <w:r w:rsidRPr="00D317E5">
        <w:rPr>
          <w:i/>
          <w:szCs w:val="24"/>
        </w:rPr>
        <w:t>mière viendra éclairer cette question obsédante. Comment se fait-il qu’après presque quatre mille ans de confrontation dense, fertile et parfois vi</w:t>
      </w:r>
      <w:r w:rsidRPr="00D317E5">
        <w:rPr>
          <w:i/>
          <w:szCs w:val="24"/>
        </w:rPr>
        <w:t>o</w:t>
      </w:r>
      <w:r w:rsidRPr="00D317E5">
        <w:rPr>
          <w:i/>
          <w:szCs w:val="24"/>
        </w:rPr>
        <w:t>lente – avec le paganisme, la Grèce, Rome, le christi</w:t>
      </w:r>
      <w:r w:rsidRPr="00D317E5">
        <w:rPr>
          <w:i/>
          <w:szCs w:val="24"/>
        </w:rPr>
        <w:t>a</w:t>
      </w:r>
      <w:r w:rsidRPr="00D317E5">
        <w:rPr>
          <w:i/>
          <w:szCs w:val="24"/>
        </w:rPr>
        <w:t>nisme, l’islam, et pendant les deux cents dernières années avec la laïcité – comment, après tout cela, les juifs existent-ils encore et comment pe</w:t>
      </w:r>
      <w:r w:rsidRPr="00D317E5">
        <w:rPr>
          <w:i/>
          <w:szCs w:val="24"/>
        </w:rPr>
        <w:t>u</w:t>
      </w:r>
      <w:r w:rsidRPr="00D317E5">
        <w:rPr>
          <w:i/>
          <w:szCs w:val="24"/>
        </w:rPr>
        <w:t>vent-ils – comme moi à ce moment même – continuer à vouloir co</w:t>
      </w:r>
      <w:r w:rsidRPr="00D317E5">
        <w:rPr>
          <w:i/>
          <w:szCs w:val="24"/>
        </w:rPr>
        <w:t>m</w:t>
      </w:r>
      <w:r w:rsidRPr="00D317E5">
        <w:rPr>
          <w:i/>
          <w:szCs w:val="24"/>
        </w:rPr>
        <w:t>prendre et inte</w:t>
      </w:r>
      <w:r w:rsidRPr="00D317E5">
        <w:rPr>
          <w:i/>
          <w:szCs w:val="24"/>
        </w:rPr>
        <w:t>r</w:t>
      </w:r>
      <w:r w:rsidRPr="00D317E5">
        <w:rPr>
          <w:i/>
          <w:szCs w:val="24"/>
        </w:rPr>
        <w:t>préter leur histoire ?</w:t>
      </w:r>
      <w:r w:rsidRPr="00D317E5">
        <w:rPr>
          <w:szCs w:val="24"/>
        </w:rPr>
        <w:t> »</w:t>
      </w:r>
    </w:p>
    <w:p w:rsidR="00D04B9B" w:rsidRPr="00D317E5" w:rsidRDefault="00D04B9B" w:rsidP="00D04B9B">
      <w:pPr>
        <w:spacing w:before="120" w:after="120"/>
        <w:jc w:val="both"/>
        <w:rPr>
          <w:i/>
          <w:szCs w:val="36"/>
        </w:rPr>
      </w:pPr>
    </w:p>
    <w:p w:rsidR="00D04B9B" w:rsidRPr="00D317E5" w:rsidRDefault="00D04B9B" w:rsidP="00D04B9B">
      <w:pPr>
        <w:pStyle w:val="planche"/>
      </w:pPr>
      <w:r w:rsidRPr="00D317E5">
        <w:t>Chronique de la famille Slepak</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rStyle w:val="apple-style-span"/>
          <w:color w:val="000000"/>
          <w:szCs w:val="24"/>
          <w:shd w:val="clear" w:color="auto" w:fill="FFFFFF"/>
        </w:rPr>
      </w:pPr>
      <w:r w:rsidRPr="00D317E5">
        <w:rPr>
          <w:rStyle w:val="apple-style-span"/>
          <w:color w:val="000000"/>
          <w:szCs w:val="24"/>
          <w:shd w:val="clear" w:color="auto" w:fill="FFFFFF"/>
        </w:rPr>
        <w:t>Dans ce livre poignant, Potok décrit la prise de conscience de l’horreur stalinienne, à la mort du dictateur en 1953. Volodia et M</w:t>
      </w:r>
      <w:r w:rsidRPr="00D317E5">
        <w:rPr>
          <w:rStyle w:val="apple-style-span"/>
          <w:color w:val="000000"/>
          <w:szCs w:val="24"/>
          <w:shd w:val="clear" w:color="auto" w:fill="FFFFFF"/>
        </w:rPr>
        <w:t>a</w:t>
      </w:r>
      <w:r w:rsidRPr="00D317E5">
        <w:rPr>
          <w:rStyle w:val="apple-style-span"/>
          <w:color w:val="000000"/>
          <w:szCs w:val="24"/>
          <w:shd w:val="clear" w:color="auto" w:fill="FFFFFF"/>
        </w:rPr>
        <w:t xml:space="preserve">cha Slepak vont devenir des </w:t>
      </w:r>
      <w:r w:rsidRPr="00D317E5">
        <w:rPr>
          <w:rStyle w:val="apple-style-span"/>
          <w:i/>
          <w:color w:val="000000"/>
          <w:szCs w:val="24"/>
          <w:shd w:val="clear" w:color="auto" w:fill="FFFFFF"/>
        </w:rPr>
        <w:t xml:space="preserve">refuznik, </w:t>
      </w:r>
      <w:r w:rsidRPr="00D317E5">
        <w:rPr>
          <w:rStyle w:val="apple-style-span"/>
          <w:color w:val="000000"/>
          <w:szCs w:val="24"/>
          <w:shd w:val="clear" w:color="auto" w:fill="FFFFFF"/>
        </w:rPr>
        <w:t>des diss</w:t>
      </w:r>
      <w:r w:rsidRPr="00D317E5">
        <w:rPr>
          <w:rStyle w:val="apple-style-span"/>
          <w:color w:val="000000"/>
          <w:szCs w:val="24"/>
          <w:shd w:val="clear" w:color="auto" w:fill="FFFFFF"/>
        </w:rPr>
        <w:t>i</w:t>
      </w:r>
      <w:r w:rsidRPr="00D317E5">
        <w:rPr>
          <w:rStyle w:val="apple-style-span"/>
          <w:color w:val="000000"/>
          <w:szCs w:val="24"/>
          <w:shd w:val="clear" w:color="auto" w:fill="FFFFFF"/>
        </w:rPr>
        <w:t>dents, alors que le père de Volodia, Salomon a été un bolch</w:t>
      </w:r>
      <w:r w:rsidRPr="00D317E5">
        <w:rPr>
          <w:rStyle w:val="apple-style-span"/>
          <w:color w:val="000000"/>
          <w:szCs w:val="24"/>
          <w:shd w:val="clear" w:color="auto" w:fill="FFFFFF"/>
        </w:rPr>
        <w:t>e</w:t>
      </w:r>
      <w:r w:rsidRPr="00D317E5">
        <w:rPr>
          <w:rStyle w:val="apple-style-span"/>
          <w:color w:val="000000"/>
          <w:szCs w:val="24"/>
          <w:shd w:val="clear" w:color="auto" w:fill="FFFFFF"/>
        </w:rPr>
        <w:t>vik totalement et aveuglément inféodé au Parti déclaré infai</w:t>
      </w:r>
      <w:r w:rsidRPr="00D317E5">
        <w:rPr>
          <w:rStyle w:val="apple-style-span"/>
          <w:color w:val="000000"/>
          <w:szCs w:val="24"/>
          <w:shd w:val="clear" w:color="auto" w:fill="FFFFFF"/>
        </w:rPr>
        <w:t>l</w:t>
      </w:r>
      <w:r w:rsidRPr="00D317E5">
        <w:rPr>
          <w:rStyle w:val="apple-style-span"/>
          <w:color w:val="000000"/>
          <w:szCs w:val="24"/>
          <w:shd w:val="clear" w:color="auto" w:fill="FFFFFF"/>
        </w:rPr>
        <w:t xml:space="preserve">lible. Le couple va connaître l’enfer des procès « ficelés d’avance », les prisons soviétiques… </w:t>
      </w:r>
    </w:p>
    <w:p w:rsidR="00D04B9B" w:rsidRPr="00D317E5" w:rsidRDefault="00D04B9B" w:rsidP="00D04B9B">
      <w:pPr>
        <w:spacing w:before="120" w:after="120"/>
        <w:jc w:val="both"/>
        <w:rPr>
          <w:rStyle w:val="apple-style-span"/>
          <w:color w:val="000000"/>
          <w:szCs w:val="24"/>
          <w:shd w:val="clear" w:color="auto" w:fill="FFFFFF"/>
        </w:rPr>
      </w:pPr>
      <w:r w:rsidRPr="00D317E5">
        <w:rPr>
          <w:rStyle w:val="apple-style-span"/>
          <w:color w:val="000000"/>
          <w:szCs w:val="24"/>
          <w:shd w:val="clear" w:color="auto" w:fill="FFFFFF"/>
        </w:rPr>
        <w:t>Dans un autre style, mais avec beaucoup de co</w:t>
      </w:r>
      <w:r w:rsidRPr="00D317E5">
        <w:rPr>
          <w:rStyle w:val="apple-style-span"/>
          <w:color w:val="000000"/>
          <w:szCs w:val="24"/>
          <w:shd w:val="clear" w:color="auto" w:fill="FFFFFF"/>
        </w:rPr>
        <w:t>u</w:t>
      </w:r>
      <w:r w:rsidRPr="00D317E5">
        <w:rPr>
          <w:rStyle w:val="apple-style-span"/>
          <w:color w:val="000000"/>
          <w:szCs w:val="24"/>
          <w:shd w:val="clear" w:color="auto" w:fill="FFFFFF"/>
        </w:rPr>
        <w:t xml:space="preserve">rage et de lucidité, Elie Wiesel avait écrit sur ces Juifs otages du régime de l’URSS, dans son ouvrage remarquable </w:t>
      </w:r>
      <w:r w:rsidRPr="00D317E5">
        <w:rPr>
          <w:rStyle w:val="apple-style-span"/>
          <w:i/>
          <w:color w:val="000000"/>
          <w:szCs w:val="24"/>
          <w:shd w:val="clear" w:color="auto" w:fill="FFFFFF"/>
        </w:rPr>
        <w:t>Les Juifs du s</w:t>
      </w:r>
      <w:r w:rsidRPr="00D317E5">
        <w:rPr>
          <w:rStyle w:val="apple-style-span"/>
          <w:i/>
          <w:color w:val="000000"/>
          <w:szCs w:val="24"/>
          <w:shd w:val="clear" w:color="auto" w:fill="FFFFFF"/>
        </w:rPr>
        <w:t>i</w:t>
      </w:r>
      <w:r w:rsidRPr="00D317E5">
        <w:rPr>
          <w:rStyle w:val="apple-style-span"/>
          <w:i/>
          <w:color w:val="000000"/>
          <w:szCs w:val="24"/>
          <w:shd w:val="clear" w:color="auto" w:fill="FFFFFF"/>
        </w:rPr>
        <w:t>lence</w:t>
      </w:r>
      <w:r w:rsidRPr="00D317E5">
        <w:rPr>
          <w:rStyle w:val="apple-style-span"/>
          <w:color w:val="000000"/>
          <w:szCs w:val="24"/>
          <w:shd w:val="clear" w:color="auto" w:fill="FFFFFF"/>
        </w:rPr>
        <w:t xml:space="preserve">, Paris Seuil, 1966. </w:t>
      </w:r>
    </w:p>
    <w:p w:rsidR="00D04B9B" w:rsidRPr="00D317E5" w:rsidRDefault="00D04B9B" w:rsidP="00D04B9B">
      <w:pPr>
        <w:spacing w:before="120" w:after="120"/>
        <w:jc w:val="both"/>
        <w:rPr>
          <w:rStyle w:val="apple-style-span"/>
          <w:rFonts w:cs="Arial"/>
          <w:i/>
          <w:color w:val="000000"/>
          <w:szCs w:val="24"/>
          <w:shd w:val="clear" w:color="auto" w:fill="FFFFFF"/>
        </w:rPr>
      </w:pPr>
    </w:p>
    <w:p w:rsidR="00D04B9B" w:rsidRPr="00D317E5" w:rsidRDefault="00D04B9B" w:rsidP="00D04B9B">
      <w:pPr>
        <w:pStyle w:val="planche"/>
      </w:pPr>
      <w:r w:rsidRPr="00D317E5">
        <w:t>Old Men at Midnight</w:t>
      </w:r>
    </w:p>
    <w:p w:rsidR="00D04B9B" w:rsidRPr="00D317E5" w:rsidRDefault="00D04B9B" w:rsidP="00D04B9B">
      <w:pPr>
        <w:spacing w:before="120" w:after="120"/>
        <w:jc w:val="both"/>
        <w:rPr>
          <w:i/>
          <w:szCs w:val="24"/>
        </w:rPr>
      </w:pPr>
    </w:p>
    <w:p w:rsidR="00D04B9B" w:rsidRPr="00D317E5" w:rsidRDefault="00D04B9B" w:rsidP="00D04B9B">
      <w:pPr>
        <w:spacing w:before="120" w:after="120"/>
        <w:jc w:val="both"/>
        <w:rPr>
          <w:szCs w:val="24"/>
        </w:rPr>
      </w:pPr>
      <w:r w:rsidRPr="00D317E5">
        <w:rPr>
          <w:szCs w:val="24"/>
        </w:rPr>
        <w:t>Le dernier et sans doute le plus déroutant des livres de Chaïm P</w:t>
      </w:r>
      <w:r w:rsidRPr="00D317E5">
        <w:rPr>
          <w:szCs w:val="24"/>
        </w:rPr>
        <w:t>o</w:t>
      </w:r>
      <w:r w:rsidRPr="00D317E5">
        <w:rPr>
          <w:szCs w:val="24"/>
        </w:rPr>
        <w:t xml:space="preserve">tok. Ce n’est certes pas le meilleur, mais c’est son ultime travail, alors que la maladie était déjà présente. </w:t>
      </w:r>
    </w:p>
    <w:p w:rsidR="00D04B9B" w:rsidRPr="00D317E5" w:rsidRDefault="00D04B9B" w:rsidP="00D04B9B">
      <w:pPr>
        <w:spacing w:before="120" w:after="120"/>
        <w:jc w:val="both"/>
        <w:rPr>
          <w:szCs w:val="24"/>
        </w:rPr>
      </w:pPr>
      <w:r w:rsidRPr="00D317E5">
        <w:rPr>
          <w:szCs w:val="24"/>
        </w:rPr>
        <w:t>Il s’agit ici d’un recueil non traduit en français de trois nouvelles retraçant la vie de trois personnages, à travers celle d’une héroïne pr</w:t>
      </w:r>
      <w:r w:rsidRPr="00D317E5">
        <w:rPr>
          <w:szCs w:val="24"/>
        </w:rPr>
        <w:t>é</w:t>
      </w:r>
      <w:r w:rsidRPr="00D317E5">
        <w:rPr>
          <w:szCs w:val="24"/>
        </w:rPr>
        <w:t>nommée Davita.</w:t>
      </w:r>
    </w:p>
    <w:p w:rsidR="00D04B9B" w:rsidRPr="00D317E5" w:rsidRDefault="00D04B9B" w:rsidP="00D04B9B">
      <w:pPr>
        <w:spacing w:before="120" w:after="120"/>
        <w:jc w:val="both"/>
        <w:rPr>
          <w:szCs w:val="24"/>
        </w:rPr>
      </w:pPr>
    </w:p>
    <w:p w:rsidR="00D04B9B" w:rsidRPr="00D317E5" w:rsidRDefault="00D04B9B" w:rsidP="00D04B9B">
      <w:pPr>
        <w:spacing w:before="120" w:after="120"/>
        <w:jc w:val="both"/>
        <w:rPr>
          <w:color w:val="222222"/>
          <w:szCs w:val="24"/>
        </w:rPr>
      </w:pPr>
      <w:r w:rsidRPr="00D317E5">
        <w:rPr>
          <w:color w:val="222222"/>
          <w:szCs w:val="24"/>
        </w:rPr>
        <w:t xml:space="preserve">Dans la première nouvelle intitulée </w:t>
      </w:r>
      <w:r w:rsidRPr="00D317E5">
        <w:rPr>
          <w:i/>
          <w:color w:val="222222"/>
          <w:szCs w:val="24"/>
        </w:rPr>
        <w:t>The Ark Bui</w:t>
      </w:r>
      <w:r w:rsidRPr="00D317E5">
        <w:rPr>
          <w:i/>
          <w:color w:val="222222"/>
          <w:szCs w:val="24"/>
        </w:rPr>
        <w:t>l</w:t>
      </w:r>
      <w:r w:rsidRPr="00D317E5">
        <w:rPr>
          <w:i/>
          <w:color w:val="222222"/>
          <w:szCs w:val="24"/>
        </w:rPr>
        <w:t>der</w:t>
      </w:r>
      <w:r w:rsidRPr="00D317E5">
        <w:rPr>
          <w:color w:val="222222"/>
          <w:szCs w:val="24"/>
        </w:rPr>
        <w:t xml:space="preserve">, qu’on pourrait traduire par le </w:t>
      </w:r>
      <w:r w:rsidRPr="00D317E5">
        <w:rPr>
          <w:i/>
          <w:color w:val="222222"/>
          <w:szCs w:val="24"/>
        </w:rPr>
        <w:t>Bâtisseur de l’Arche</w:t>
      </w:r>
      <w:r w:rsidRPr="00D317E5">
        <w:rPr>
          <w:color w:val="222222"/>
          <w:szCs w:val="24"/>
        </w:rPr>
        <w:t>, apparaît le pe</w:t>
      </w:r>
      <w:r w:rsidRPr="00D317E5">
        <w:rPr>
          <w:color w:val="222222"/>
          <w:szCs w:val="24"/>
        </w:rPr>
        <w:t>r</w:t>
      </w:r>
      <w:r w:rsidRPr="00D317E5">
        <w:rPr>
          <w:color w:val="222222"/>
          <w:szCs w:val="24"/>
        </w:rPr>
        <w:t>sonnage de Davita, qui vit dans une famille originaire de Pologne. Celle-ci charge Davita de s’occuper de Noah, un neveu, unique survivant d’un village de P</w:t>
      </w:r>
      <w:r w:rsidRPr="00D317E5">
        <w:rPr>
          <w:color w:val="222222"/>
          <w:szCs w:val="24"/>
        </w:rPr>
        <w:t>o</w:t>
      </w:r>
      <w:r w:rsidRPr="00D317E5">
        <w:rPr>
          <w:color w:val="222222"/>
          <w:szCs w:val="24"/>
        </w:rPr>
        <w:t>logne, après la Shoah. Noah et son frère aidaient dans leur village un bâtisseur d’arches en bois pour la synagogue. Cet homme et la trag</w:t>
      </w:r>
      <w:r w:rsidRPr="00D317E5">
        <w:rPr>
          <w:color w:val="222222"/>
          <w:szCs w:val="24"/>
        </w:rPr>
        <w:t>é</w:t>
      </w:r>
      <w:r w:rsidRPr="00D317E5">
        <w:rPr>
          <w:color w:val="222222"/>
          <w:szCs w:val="24"/>
        </w:rPr>
        <w:t>die de l’Holocauste hantent sans répit le jeune Noah qui parvient pr</w:t>
      </w:r>
      <w:r w:rsidRPr="00D317E5">
        <w:rPr>
          <w:color w:val="222222"/>
          <w:szCs w:val="24"/>
        </w:rPr>
        <w:t>o</w:t>
      </w:r>
      <w:r w:rsidRPr="00D317E5">
        <w:rPr>
          <w:color w:val="222222"/>
          <w:szCs w:val="24"/>
        </w:rPr>
        <w:t xml:space="preserve">gressivement à se confier à Davita… </w:t>
      </w:r>
    </w:p>
    <w:p w:rsidR="00D04B9B" w:rsidRPr="00D317E5" w:rsidRDefault="00D04B9B" w:rsidP="00D04B9B">
      <w:pPr>
        <w:spacing w:before="120" w:after="120"/>
        <w:jc w:val="both"/>
        <w:rPr>
          <w:color w:val="222222"/>
          <w:szCs w:val="24"/>
        </w:rPr>
      </w:pPr>
      <w:r w:rsidRPr="00D317E5">
        <w:rPr>
          <w:color w:val="222222"/>
          <w:szCs w:val="24"/>
        </w:rPr>
        <w:t xml:space="preserve">Suit un autre récit </w:t>
      </w:r>
      <w:r w:rsidRPr="00D317E5">
        <w:rPr>
          <w:i/>
          <w:color w:val="222222"/>
          <w:szCs w:val="24"/>
        </w:rPr>
        <w:t xml:space="preserve">The War Doctor </w:t>
      </w:r>
      <w:r w:rsidRPr="00D317E5">
        <w:rPr>
          <w:color w:val="222222"/>
          <w:szCs w:val="24"/>
        </w:rPr>
        <w:t>dans lequel Davita re</w:t>
      </w:r>
      <w:r w:rsidRPr="00D317E5">
        <w:rPr>
          <w:color w:val="222222"/>
          <w:szCs w:val="24"/>
        </w:rPr>
        <w:t>n</w:t>
      </w:r>
      <w:r w:rsidRPr="00D317E5">
        <w:rPr>
          <w:color w:val="222222"/>
          <w:szCs w:val="24"/>
        </w:rPr>
        <w:t>contre un conférencier dissident soviét</w:t>
      </w:r>
      <w:r w:rsidRPr="00D317E5">
        <w:rPr>
          <w:color w:val="222222"/>
          <w:szCs w:val="24"/>
        </w:rPr>
        <w:t>i</w:t>
      </w:r>
      <w:r w:rsidRPr="00D317E5">
        <w:rPr>
          <w:color w:val="222222"/>
          <w:szCs w:val="24"/>
        </w:rPr>
        <w:t>que qui a quitté son pays, après avoir bafoué toutes ses valeurs pour le Parti et Staline…</w:t>
      </w:r>
    </w:p>
    <w:p w:rsidR="00D04B9B" w:rsidRPr="00D317E5" w:rsidRDefault="00D04B9B" w:rsidP="00D04B9B">
      <w:pPr>
        <w:spacing w:before="120" w:after="120"/>
        <w:jc w:val="both"/>
        <w:rPr>
          <w:color w:val="222222"/>
          <w:szCs w:val="24"/>
        </w:rPr>
      </w:pPr>
      <w:r w:rsidRPr="00D317E5">
        <w:rPr>
          <w:color w:val="222222"/>
          <w:szCs w:val="24"/>
        </w:rPr>
        <w:t xml:space="preserve">Dans la troisième nouvelle, </w:t>
      </w:r>
      <w:r w:rsidRPr="00D317E5">
        <w:rPr>
          <w:i/>
          <w:color w:val="222222"/>
          <w:szCs w:val="24"/>
        </w:rPr>
        <w:t>The Trope Teacher, Le Maître de tr</w:t>
      </w:r>
      <w:r w:rsidRPr="00D317E5">
        <w:rPr>
          <w:i/>
          <w:color w:val="222222"/>
          <w:szCs w:val="24"/>
        </w:rPr>
        <w:t>o</w:t>
      </w:r>
      <w:r w:rsidRPr="00D317E5">
        <w:rPr>
          <w:i/>
          <w:color w:val="222222"/>
          <w:szCs w:val="24"/>
        </w:rPr>
        <w:t xml:space="preserve">pe, </w:t>
      </w:r>
      <w:r w:rsidRPr="00D317E5">
        <w:rPr>
          <w:color w:val="222222"/>
          <w:szCs w:val="24"/>
        </w:rPr>
        <w:t xml:space="preserve">Davita a mûri. C’est une « histoire gigogne » dont le déroulement et l’issue ne permettent pas le résumé ou la divulgation de l’épilogue, sous peine d’en perdre l’intérêt. </w:t>
      </w:r>
    </w:p>
    <w:p w:rsidR="00D04B9B" w:rsidRDefault="00D04B9B" w:rsidP="00D04B9B">
      <w:pPr>
        <w:jc w:val="both"/>
      </w:pPr>
      <w:r>
        <w:rPr>
          <w:color w:val="222222"/>
          <w:szCs w:val="2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11" w:name="Chaim_Potok_conclusion"/>
      <w:r w:rsidRPr="00EC6803">
        <w:rPr>
          <w:b/>
          <w:sz w:val="24"/>
        </w:rPr>
        <w:t>Chaïm Potok. Entre sacré et profane. Essai.</w:t>
      </w:r>
    </w:p>
    <w:p w:rsidR="00D04B9B" w:rsidRDefault="00D04B9B" w:rsidP="00D04B9B">
      <w:pPr>
        <w:pStyle w:val="planchest"/>
      </w:pPr>
      <w:r>
        <w:t>En guise de conclusion</w:t>
      </w:r>
    </w:p>
    <w:bookmarkEnd w:id="11"/>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spacing w:before="120" w:after="120"/>
        <w:jc w:val="both"/>
        <w:rPr>
          <w:szCs w:val="24"/>
        </w:rPr>
      </w:pPr>
      <w:r w:rsidRPr="00D317E5">
        <w:rPr>
          <w:szCs w:val="24"/>
        </w:rPr>
        <w:t>Aucun commentaire (et je ne parle pas de crit</w:t>
      </w:r>
      <w:r w:rsidRPr="00D317E5">
        <w:rPr>
          <w:szCs w:val="24"/>
        </w:rPr>
        <w:t>i</w:t>
      </w:r>
      <w:r w:rsidRPr="00D317E5">
        <w:rPr>
          <w:szCs w:val="24"/>
        </w:rPr>
        <w:t>que, celle-ci étant laissée aux tâcherons de l’écriture), aussi précis, aussi « exhaustif » soit-il, ne pourra refléter le contenu des livres de Potok, c’est-à-dire l’émotion, la sensibilité, l’honnêteté, la lucidité, le courage qui affle</w:t>
      </w:r>
      <w:r w:rsidRPr="00D317E5">
        <w:rPr>
          <w:szCs w:val="24"/>
        </w:rPr>
        <w:t>u</w:t>
      </w:r>
      <w:r w:rsidRPr="00D317E5">
        <w:rPr>
          <w:szCs w:val="24"/>
        </w:rPr>
        <w:t>rent à chacune des pages de son œuvre.</w:t>
      </w:r>
    </w:p>
    <w:p w:rsidR="00D04B9B" w:rsidRPr="00D317E5" w:rsidRDefault="00D04B9B" w:rsidP="00D04B9B">
      <w:pPr>
        <w:spacing w:before="120" w:after="120"/>
        <w:jc w:val="both"/>
        <w:rPr>
          <w:szCs w:val="24"/>
        </w:rPr>
      </w:pPr>
      <w:r w:rsidRPr="00D317E5">
        <w:rPr>
          <w:szCs w:val="24"/>
        </w:rPr>
        <w:t xml:space="preserve">Alors, découvrez-le, pour ceux qui auront cette chance et que j’envie, ou relisons-le en le dégustant lentement… </w:t>
      </w:r>
    </w:p>
    <w:p w:rsidR="00D04B9B" w:rsidRDefault="00D04B9B" w:rsidP="00D04B9B">
      <w:pPr>
        <w:jc w:val="both"/>
      </w:pPr>
      <w:r>
        <w:rPr>
          <w:szCs w:val="44"/>
        </w:rPr>
        <w:br w:type="page"/>
      </w:r>
    </w:p>
    <w:p w:rsidR="00D04B9B" w:rsidRDefault="00D04B9B" w:rsidP="00D04B9B">
      <w:pPr>
        <w:jc w:val="both"/>
      </w:pPr>
    </w:p>
    <w:p w:rsidR="00D04B9B" w:rsidRDefault="00D04B9B" w:rsidP="00D04B9B">
      <w:pPr>
        <w:jc w:val="both"/>
      </w:pPr>
    </w:p>
    <w:p w:rsidR="00D04B9B" w:rsidRPr="00A67973" w:rsidRDefault="00D04B9B" w:rsidP="00D04B9B">
      <w:pPr>
        <w:spacing w:after="120"/>
        <w:ind w:firstLine="0"/>
        <w:jc w:val="center"/>
        <w:rPr>
          <w:b/>
          <w:sz w:val="24"/>
        </w:rPr>
      </w:pPr>
      <w:bookmarkStart w:id="12" w:name="Chaim_Potok_biblio"/>
      <w:r w:rsidRPr="00EC6803">
        <w:rPr>
          <w:b/>
          <w:sz w:val="24"/>
        </w:rPr>
        <w:t>Chaïm Potok. Entre sacré et profane. Essai.</w:t>
      </w:r>
    </w:p>
    <w:p w:rsidR="00D04B9B" w:rsidRDefault="00D04B9B" w:rsidP="00D04B9B">
      <w:pPr>
        <w:pStyle w:val="planchest"/>
      </w:pPr>
      <w:r>
        <w:t>BIBLIOGRAPHIE</w:t>
      </w:r>
    </w:p>
    <w:bookmarkEnd w:id="12"/>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jc w:val="both"/>
      </w:pPr>
    </w:p>
    <w:p w:rsidR="00D04B9B" w:rsidRDefault="00D04B9B" w:rsidP="00D04B9B">
      <w:pPr>
        <w:pStyle w:val="a"/>
      </w:pPr>
      <w:r w:rsidRPr="00D317E5">
        <w:t>Ouvrages de Chaïm Potok (bibliographie co</w:t>
      </w:r>
      <w:r w:rsidRPr="00D317E5">
        <w:t>m</w:t>
      </w:r>
      <w:r w:rsidRPr="00D317E5">
        <w:t>munément citée)</w:t>
      </w:r>
    </w:p>
    <w:p w:rsidR="00D04B9B" w:rsidRPr="00D317E5" w:rsidRDefault="00D04B9B" w:rsidP="00D04B9B">
      <w:pPr>
        <w:spacing w:before="120" w:after="120"/>
        <w:jc w:val="both"/>
        <w:rPr>
          <w:szCs w:val="24"/>
        </w:rPr>
      </w:pPr>
    </w:p>
    <w:p w:rsidR="00D04B9B" w:rsidRDefault="00D04B9B" w:rsidP="00D04B9B">
      <w:pPr>
        <w:ind w:right="90" w:firstLine="0"/>
        <w:jc w:val="both"/>
        <w:rPr>
          <w:sz w:val="20"/>
        </w:rPr>
      </w:pPr>
      <w:hyperlink w:anchor="tdm" w:history="1">
        <w:r>
          <w:rPr>
            <w:rStyle w:val="Lienhypertexte"/>
            <w:sz w:val="20"/>
          </w:rPr>
          <w:t>Retour à la table des matières</w:t>
        </w:r>
      </w:hyperlink>
    </w:p>
    <w:p w:rsidR="00D04B9B" w:rsidRPr="00D317E5" w:rsidRDefault="00D04B9B" w:rsidP="00D04B9B">
      <w:pPr>
        <w:ind w:firstLine="0"/>
        <w:jc w:val="both"/>
        <w:rPr>
          <w:szCs w:val="24"/>
        </w:rPr>
      </w:pPr>
      <w:r w:rsidRPr="00D317E5">
        <w:rPr>
          <w:i/>
          <w:iCs/>
          <w:szCs w:val="24"/>
        </w:rPr>
        <w:t>Jewish Ethics</w:t>
      </w:r>
      <w:r w:rsidRPr="00D317E5">
        <w:rPr>
          <w:szCs w:val="24"/>
        </w:rPr>
        <w:t xml:space="preserve"> (1964–69, 14 volumes)</w:t>
      </w:r>
    </w:p>
    <w:p w:rsidR="00D04B9B" w:rsidRPr="00D317E5" w:rsidRDefault="00D04B9B" w:rsidP="00D04B9B">
      <w:pPr>
        <w:ind w:firstLine="0"/>
        <w:jc w:val="both"/>
        <w:rPr>
          <w:szCs w:val="24"/>
        </w:rPr>
      </w:pPr>
      <w:hyperlink r:id="rId29" w:tooltip="The Chosen (Potok novel)" w:history="1">
        <w:r w:rsidRPr="00D317E5">
          <w:rPr>
            <w:rStyle w:val="Lienhypertexte"/>
            <w:i/>
            <w:iCs/>
            <w:szCs w:val="24"/>
          </w:rPr>
          <w:t>The Chosen</w:t>
        </w:r>
      </w:hyperlink>
      <w:r w:rsidRPr="00D317E5">
        <w:rPr>
          <w:szCs w:val="24"/>
        </w:rPr>
        <w:t xml:space="preserve"> (1967)</w:t>
      </w:r>
    </w:p>
    <w:p w:rsidR="00D04B9B" w:rsidRPr="00D317E5" w:rsidRDefault="00D04B9B" w:rsidP="00D04B9B">
      <w:pPr>
        <w:ind w:firstLine="0"/>
        <w:jc w:val="both"/>
        <w:rPr>
          <w:szCs w:val="24"/>
        </w:rPr>
      </w:pPr>
      <w:hyperlink r:id="rId30" w:tooltip="The Promise (Potok novel)" w:history="1">
        <w:r w:rsidRPr="00D317E5">
          <w:rPr>
            <w:rStyle w:val="Lienhypertexte"/>
            <w:i/>
            <w:iCs/>
            <w:szCs w:val="24"/>
          </w:rPr>
          <w:t>The Promise</w:t>
        </w:r>
      </w:hyperlink>
      <w:r w:rsidRPr="00D317E5">
        <w:rPr>
          <w:szCs w:val="24"/>
        </w:rPr>
        <w:t xml:space="preserve"> (1969)</w:t>
      </w:r>
    </w:p>
    <w:p w:rsidR="00D04B9B" w:rsidRPr="00D317E5" w:rsidRDefault="00D04B9B" w:rsidP="00D04B9B">
      <w:pPr>
        <w:ind w:firstLine="0"/>
        <w:jc w:val="both"/>
        <w:rPr>
          <w:szCs w:val="24"/>
        </w:rPr>
      </w:pPr>
      <w:hyperlink r:id="rId31" w:tooltip="My Name is Asher Lev" w:history="1">
        <w:r w:rsidRPr="00D317E5">
          <w:rPr>
            <w:rStyle w:val="Lienhypertexte"/>
            <w:i/>
            <w:iCs/>
            <w:szCs w:val="24"/>
          </w:rPr>
          <w:t>My Name is Asher Lev</w:t>
        </w:r>
      </w:hyperlink>
      <w:r w:rsidRPr="00D317E5">
        <w:rPr>
          <w:szCs w:val="24"/>
        </w:rPr>
        <w:t xml:space="preserve"> (1972)</w:t>
      </w:r>
    </w:p>
    <w:p w:rsidR="00D04B9B" w:rsidRPr="00D317E5" w:rsidRDefault="00D04B9B" w:rsidP="00D04B9B">
      <w:pPr>
        <w:ind w:firstLine="0"/>
        <w:jc w:val="both"/>
        <w:rPr>
          <w:szCs w:val="24"/>
        </w:rPr>
      </w:pPr>
      <w:r w:rsidRPr="00D317E5">
        <w:rPr>
          <w:i/>
          <w:iCs/>
          <w:szCs w:val="24"/>
        </w:rPr>
        <w:t>In the Beginning</w:t>
      </w:r>
      <w:r w:rsidRPr="00D317E5">
        <w:rPr>
          <w:szCs w:val="24"/>
        </w:rPr>
        <w:t xml:space="preserve"> (1975)</w:t>
      </w:r>
    </w:p>
    <w:p w:rsidR="00D04B9B" w:rsidRPr="00D317E5" w:rsidRDefault="00D04B9B" w:rsidP="00D04B9B">
      <w:pPr>
        <w:ind w:firstLine="0"/>
        <w:jc w:val="both"/>
        <w:rPr>
          <w:szCs w:val="24"/>
        </w:rPr>
      </w:pPr>
      <w:r w:rsidRPr="00D317E5">
        <w:rPr>
          <w:i/>
          <w:iCs/>
          <w:szCs w:val="24"/>
        </w:rPr>
        <w:t>The Jew Confronts Himself in American Literature</w:t>
      </w:r>
      <w:r w:rsidRPr="00D317E5">
        <w:rPr>
          <w:szCs w:val="24"/>
        </w:rPr>
        <w:t xml:space="preserve"> (1975)</w:t>
      </w:r>
    </w:p>
    <w:p w:rsidR="00D04B9B" w:rsidRPr="00D317E5" w:rsidRDefault="00D04B9B" w:rsidP="00D04B9B">
      <w:pPr>
        <w:ind w:firstLine="0"/>
        <w:jc w:val="both"/>
        <w:rPr>
          <w:szCs w:val="24"/>
        </w:rPr>
      </w:pPr>
      <w:hyperlink r:id="rId32" w:tooltip="Wanderings: Chaim Potok's History of the Jews" w:history="1">
        <w:r w:rsidRPr="00D317E5">
          <w:rPr>
            <w:rStyle w:val="Lienhypertexte"/>
            <w:i/>
            <w:iCs/>
            <w:szCs w:val="24"/>
          </w:rPr>
          <w:t>Wanderings: Chaïm Potok's History of the Jews</w:t>
        </w:r>
      </w:hyperlink>
      <w:r w:rsidRPr="00D317E5">
        <w:rPr>
          <w:szCs w:val="24"/>
        </w:rPr>
        <w:t xml:space="preserve"> (1978)</w:t>
      </w:r>
    </w:p>
    <w:p w:rsidR="00D04B9B" w:rsidRPr="00D317E5" w:rsidRDefault="00D04B9B" w:rsidP="00D04B9B">
      <w:pPr>
        <w:ind w:firstLine="0"/>
        <w:jc w:val="both"/>
        <w:rPr>
          <w:szCs w:val="24"/>
        </w:rPr>
      </w:pPr>
      <w:r w:rsidRPr="00D317E5">
        <w:rPr>
          <w:i/>
          <w:iCs/>
          <w:szCs w:val="24"/>
        </w:rPr>
        <w:t>The Book of Lights</w:t>
      </w:r>
      <w:r w:rsidRPr="00D317E5">
        <w:rPr>
          <w:szCs w:val="24"/>
        </w:rPr>
        <w:t xml:space="preserve"> (1981)</w:t>
      </w:r>
    </w:p>
    <w:p w:rsidR="00D04B9B" w:rsidRPr="00D317E5" w:rsidRDefault="00D04B9B" w:rsidP="00D04B9B">
      <w:pPr>
        <w:ind w:firstLine="0"/>
        <w:jc w:val="both"/>
        <w:rPr>
          <w:szCs w:val="24"/>
        </w:rPr>
      </w:pPr>
      <w:hyperlink r:id="rId33" w:tooltip="Davita's Harp" w:history="1">
        <w:r w:rsidRPr="00D317E5">
          <w:rPr>
            <w:rStyle w:val="Lienhypertexte"/>
            <w:i/>
            <w:iCs/>
            <w:szCs w:val="24"/>
          </w:rPr>
          <w:t>Davita's Harp</w:t>
        </w:r>
      </w:hyperlink>
      <w:r w:rsidRPr="00D317E5">
        <w:rPr>
          <w:szCs w:val="24"/>
        </w:rPr>
        <w:t xml:space="preserve"> (1985)</w:t>
      </w:r>
    </w:p>
    <w:p w:rsidR="00D04B9B" w:rsidRPr="00D317E5" w:rsidRDefault="00D04B9B" w:rsidP="00D04B9B">
      <w:pPr>
        <w:ind w:firstLine="0"/>
        <w:jc w:val="both"/>
        <w:rPr>
          <w:szCs w:val="24"/>
        </w:rPr>
      </w:pPr>
      <w:r w:rsidRPr="00D317E5">
        <w:rPr>
          <w:i/>
          <w:iCs/>
          <w:szCs w:val="24"/>
        </w:rPr>
        <w:t>Theo Tobiasse</w:t>
      </w:r>
      <w:r w:rsidRPr="00D317E5">
        <w:rPr>
          <w:szCs w:val="24"/>
        </w:rPr>
        <w:t xml:space="preserve"> (1986)</w:t>
      </w:r>
    </w:p>
    <w:p w:rsidR="00D04B9B" w:rsidRPr="00D317E5" w:rsidRDefault="00D04B9B" w:rsidP="00D04B9B">
      <w:pPr>
        <w:ind w:firstLine="0"/>
        <w:jc w:val="both"/>
        <w:rPr>
          <w:szCs w:val="24"/>
        </w:rPr>
      </w:pPr>
      <w:hyperlink r:id="rId34" w:tooltip="The Gift of Asher Lev" w:history="1">
        <w:r w:rsidRPr="00D317E5">
          <w:rPr>
            <w:rStyle w:val="Lienhypertexte"/>
            <w:i/>
            <w:iCs/>
            <w:szCs w:val="24"/>
          </w:rPr>
          <w:t>The Gift of Asher Lev</w:t>
        </w:r>
      </w:hyperlink>
      <w:r w:rsidRPr="00D317E5">
        <w:rPr>
          <w:szCs w:val="24"/>
        </w:rPr>
        <w:t xml:space="preserve"> (1990)</w:t>
      </w:r>
    </w:p>
    <w:p w:rsidR="00D04B9B" w:rsidRPr="00D317E5" w:rsidRDefault="00D04B9B" w:rsidP="00D04B9B">
      <w:pPr>
        <w:ind w:firstLine="0"/>
        <w:jc w:val="both"/>
        <w:rPr>
          <w:szCs w:val="24"/>
        </w:rPr>
      </w:pPr>
      <w:r w:rsidRPr="00D317E5">
        <w:rPr>
          <w:i/>
          <w:iCs/>
          <w:szCs w:val="24"/>
        </w:rPr>
        <w:t>I Am the Clay</w:t>
      </w:r>
      <w:r w:rsidRPr="00D317E5">
        <w:rPr>
          <w:szCs w:val="24"/>
        </w:rPr>
        <w:t xml:space="preserve"> (1992)</w:t>
      </w:r>
    </w:p>
    <w:p w:rsidR="00D04B9B" w:rsidRPr="00D317E5" w:rsidRDefault="00D04B9B" w:rsidP="00D04B9B">
      <w:pPr>
        <w:ind w:firstLine="0"/>
        <w:jc w:val="both"/>
        <w:rPr>
          <w:szCs w:val="24"/>
        </w:rPr>
      </w:pPr>
      <w:r w:rsidRPr="00D317E5">
        <w:rPr>
          <w:i/>
          <w:iCs/>
          <w:szCs w:val="24"/>
        </w:rPr>
        <w:t>The Tree of Here</w:t>
      </w:r>
      <w:r w:rsidRPr="00D317E5">
        <w:rPr>
          <w:szCs w:val="24"/>
        </w:rPr>
        <w:t xml:space="preserve"> (1993)</w:t>
      </w:r>
    </w:p>
    <w:p w:rsidR="00D04B9B" w:rsidRPr="00D317E5" w:rsidRDefault="00D04B9B" w:rsidP="00D04B9B">
      <w:pPr>
        <w:ind w:firstLine="0"/>
        <w:jc w:val="both"/>
        <w:rPr>
          <w:szCs w:val="24"/>
        </w:rPr>
      </w:pPr>
      <w:r w:rsidRPr="00D317E5">
        <w:rPr>
          <w:i/>
          <w:iCs/>
          <w:szCs w:val="24"/>
        </w:rPr>
        <w:t>The Sky of Now</w:t>
      </w:r>
      <w:r w:rsidRPr="00D317E5">
        <w:rPr>
          <w:szCs w:val="24"/>
        </w:rPr>
        <w:t xml:space="preserve"> (1994)</w:t>
      </w:r>
    </w:p>
    <w:p w:rsidR="00D04B9B" w:rsidRPr="00D317E5" w:rsidRDefault="00D04B9B" w:rsidP="00D04B9B">
      <w:pPr>
        <w:ind w:firstLine="0"/>
        <w:jc w:val="both"/>
        <w:rPr>
          <w:szCs w:val="24"/>
        </w:rPr>
      </w:pPr>
      <w:r w:rsidRPr="00D317E5">
        <w:rPr>
          <w:i/>
          <w:iCs/>
          <w:szCs w:val="24"/>
        </w:rPr>
        <w:t>The Gates of November</w:t>
      </w:r>
      <w:r w:rsidRPr="00D317E5">
        <w:rPr>
          <w:szCs w:val="24"/>
        </w:rPr>
        <w:t xml:space="preserve"> (1996)</w:t>
      </w:r>
    </w:p>
    <w:p w:rsidR="00D04B9B" w:rsidRPr="00D317E5" w:rsidRDefault="00D04B9B" w:rsidP="00D04B9B">
      <w:pPr>
        <w:ind w:firstLine="0"/>
        <w:jc w:val="both"/>
        <w:rPr>
          <w:szCs w:val="24"/>
        </w:rPr>
      </w:pPr>
      <w:r w:rsidRPr="00D317E5">
        <w:rPr>
          <w:i/>
          <w:iCs/>
          <w:szCs w:val="24"/>
        </w:rPr>
        <w:t>Zebra and Other Stories</w:t>
      </w:r>
      <w:r w:rsidRPr="00D317E5">
        <w:rPr>
          <w:szCs w:val="24"/>
        </w:rPr>
        <w:t xml:space="preserve"> (1998)</w:t>
      </w:r>
    </w:p>
    <w:p w:rsidR="00D04B9B" w:rsidRPr="00D317E5" w:rsidRDefault="00D04B9B" w:rsidP="00D04B9B">
      <w:pPr>
        <w:ind w:firstLine="0"/>
        <w:jc w:val="both"/>
        <w:rPr>
          <w:szCs w:val="24"/>
        </w:rPr>
      </w:pPr>
      <w:r w:rsidRPr="00D317E5">
        <w:rPr>
          <w:i/>
          <w:iCs/>
          <w:szCs w:val="24"/>
        </w:rPr>
        <w:t>Isaac Stern: My First 79 Years</w:t>
      </w:r>
      <w:r w:rsidRPr="00D317E5">
        <w:rPr>
          <w:szCs w:val="24"/>
        </w:rPr>
        <w:t xml:space="preserve"> (with Isaac Stern) (1999)</w:t>
      </w:r>
    </w:p>
    <w:p w:rsidR="00D04B9B" w:rsidRPr="00D317E5" w:rsidRDefault="00D04B9B" w:rsidP="00D04B9B">
      <w:pPr>
        <w:ind w:firstLine="0"/>
        <w:jc w:val="both"/>
        <w:rPr>
          <w:szCs w:val="24"/>
        </w:rPr>
      </w:pPr>
      <w:r w:rsidRPr="00D317E5">
        <w:rPr>
          <w:i/>
          <w:iCs/>
          <w:szCs w:val="24"/>
        </w:rPr>
        <w:t>Old Men at Midnight</w:t>
      </w:r>
      <w:r w:rsidRPr="00D317E5">
        <w:rPr>
          <w:szCs w:val="24"/>
        </w:rPr>
        <w:t xml:space="preserve"> (2001)</w:t>
      </w:r>
    </w:p>
    <w:p w:rsidR="00D04B9B" w:rsidRPr="00D317E5" w:rsidRDefault="00D04B9B" w:rsidP="00D04B9B">
      <w:pPr>
        <w:ind w:firstLine="0"/>
        <w:jc w:val="both"/>
        <w:rPr>
          <w:szCs w:val="24"/>
        </w:rPr>
      </w:pPr>
      <w:r w:rsidRPr="00D317E5">
        <w:rPr>
          <w:i/>
          <w:iCs/>
          <w:szCs w:val="24"/>
        </w:rPr>
        <w:t>Conversations with Chaïm Potok</w:t>
      </w:r>
      <w:r w:rsidRPr="00D317E5">
        <w:rPr>
          <w:szCs w:val="24"/>
        </w:rPr>
        <w:t xml:space="preserve"> (edited by Daniel Walden) (2001)</w:t>
      </w:r>
    </w:p>
    <w:p w:rsidR="00D04B9B" w:rsidRDefault="00D04B9B" w:rsidP="00D04B9B">
      <w:pPr>
        <w:spacing w:before="120" w:after="120"/>
        <w:jc w:val="both"/>
        <w:rPr>
          <w:i/>
          <w:szCs w:val="32"/>
        </w:rPr>
      </w:pPr>
    </w:p>
    <w:p w:rsidR="00D04B9B" w:rsidRPr="00D317E5" w:rsidRDefault="00D04B9B" w:rsidP="00D04B9B">
      <w:pPr>
        <w:spacing w:before="120" w:after="120"/>
        <w:jc w:val="both"/>
        <w:rPr>
          <w:szCs w:val="24"/>
        </w:rPr>
      </w:pPr>
      <w:r w:rsidRPr="00D317E5">
        <w:rPr>
          <w:i/>
          <w:szCs w:val="32"/>
        </w:rPr>
        <w:t>D’après le site Internet Chaïm Potok</w:t>
      </w:r>
      <w:r w:rsidRPr="00D317E5">
        <w:rPr>
          <w:szCs w:val="32"/>
        </w:rPr>
        <w:t xml:space="preserve"> (</w:t>
      </w:r>
      <w:hyperlink r:id="rId35" w:history="1">
        <w:r w:rsidRPr="00D317E5">
          <w:rPr>
            <w:rStyle w:val="Lienhypertexte"/>
            <w:szCs w:val="24"/>
          </w:rPr>
          <w:t>http://potok.lasierra.edu/Potok.publication.htm</w:t>
        </w:r>
      </w:hyperlink>
      <w:r w:rsidRPr="00D317E5">
        <w:rPr>
          <w:szCs w:val="24"/>
        </w:rPr>
        <w:t xml:space="preserve">) qui, curieusement, ne cite pas tous ses ouvrages. </w:t>
      </w:r>
    </w:p>
    <w:p w:rsidR="00D04B9B" w:rsidRPr="00D317E5" w:rsidRDefault="00D04B9B" w:rsidP="00D04B9B">
      <w:pPr>
        <w:spacing w:before="120" w:after="120"/>
        <w:jc w:val="both"/>
        <w:rPr>
          <w:szCs w:val="24"/>
        </w:rPr>
      </w:pPr>
    </w:p>
    <w:p w:rsidR="00D04B9B" w:rsidRPr="00D317E5" w:rsidRDefault="00D04B9B" w:rsidP="00D04B9B">
      <w:pPr>
        <w:ind w:left="360" w:hanging="360"/>
        <w:jc w:val="both"/>
        <w:rPr>
          <w:color w:val="000000"/>
          <w:szCs w:val="24"/>
        </w:rPr>
      </w:pPr>
      <w:bookmarkStart w:id="13" w:name="The_Chosen"/>
      <w:r w:rsidRPr="00D317E5">
        <w:rPr>
          <w:b/>
          <w:bCs/>
          <w:color w:val="000000"/>
          <w:szCs w:val="24"/>
        </w:rPr>
        <w:t>The Chosen</w:t>
      </w:r>
      <w:r w:rsidRPr="00D317E5">
        <w:rPr>
          <w:color w:val="000000"/>
          <w:szCs w:val="24"/>
        </w:rPr>
        <w:t xml:space="preserve"> </w:t>
      </w:r>
      <w:bookmarkEnd w:id="13"/>
      <w:r w:rsidRPr="00D317E5">
        <w:rPr>
          <w:color w:val="000000"/>
          <w:szCs w:val="24"/>
        </w:rPr>
        <w:t>(</w:t>
      </w:r>
      <w:r w:rsidRPr="00D317E5">
        <w:rPr>
          <w:b/>
          <w:i/>
          <w:color w:val="000000"/>
          <w:szCs w:val="24"/>
        </w:rPr>
        <w:t>L’Elu</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Simon and Schuster. New York, 1967. </w:t>
      </w:r>
    </w:p>
    <w:p w:rsidR="00D04B9B" w:rsidRPr="00D317E5" w:rsidRDefault="00D04B9B" w:rsidP="00D04B9B">
      <w:pPr>
        <w:ind w:left="360" w:hanging="360"/>
        <w:jc w:val="both"/>
        <w:rPr>
          <w:color w:val="000000"/>
          <w:szCs w:val="24"/>
        </w:rPr>
      </w:pPr>
      <w:r w:rsidRPr="00D317E5">
        <w:rPr>
          <w:color w:val="000000"/>
          <w:szCs w:val="24"/>
        </w:rPr>
        <w:t>Dix rééditions dont huit en 1967, une en 1968, une en 1982</w:t>
      </w:r>
      <w:bookmarkStart w:id="14" w:name="The_Promise"/>
    </w:p>
    <w:p w:rsidR="00D04B9B" w:rsidRPr="00D317E5" w:rsidRDefault="00D04B9B" w:rsidP="00D04B9B">
      <w:pPr>
        <w:ind w:left="360" w:hanging="360"/>
        <w:jc w:val="both"/>
        <w:rPr>
          <w:color w:val="000000"/>
          <w:szCs w:val="24"/>
        </w:rPr>
      </w:pPr>
      <w:r w:rsidRPr="00D317E5">
        <w:rPr>
          <w:b/>
          <w:bCs/>
          <w:color w:val="000000"/>
          <w:szCs w:val="24"/>
        </w:rPr>
        <w:t>The Promise</w:t>
      </w:r>
      <w:r w:rsidRPr="00D317E5">
        <w:rPr>
          <w:color w:val="000000"/>
          <w:szCs w:val="24"/>
        </w:rPr>
        <w:t xml:space="preserve"> </w:t>
      </w:r>
      <w:bookmarkEnd w:id="14"/>
      <w:r w:rsidRPr="00D317E5">
        <w:rPr>
          <w:color w:val="000000"/>
          <w:szCs w:val="24"/>
        </w:rPr>
        <w:t>(</w:t>
      </w:r>
      <w:r w:rsidRPr="00D317E5">
        <w:rPr>
          <w:b/>
          <w:i/>
          <w:color w:val="000000"/>
          <w:szCs w:val="24"/>
        </w:rPr>
        <w:t>La Promesse</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 Alfred A. Knopf, Inc. New York, 1970. </w:t>
      </w:r>
    </w:p>
    <w:p w:rsidR="00D04B9B" w:rsidRPr="00D317E5" w:rsidRDefault="00D04B9B" w:rsidP="00D04B9B">
      <w:pPr>
        <w:ind w:left="360" w:hanging="360"/>
        <w:jc w:val="both"/>
        <w:rPr>
          <w:color w:val="000000"/>
          <w:szCs w:val="24"/>
        </w:rPr>
      </w:pPr>
      <w:r w:rsidRPr="00D317E5">
        <w:rPr>
          <w:b/>
          <w:color w:val="000000"/>
          <w:szCs w:val="24"/>
        </w:rPr>
        <w:t>My Name is As</w:t>
      </w:r>
      <w:r w:rsidRPr="00D317E5">
        <w:rPr>
          <w:b/>
          <w:color w:val="000000"/>
          <w:szCs w:val="24"/>
        </w:rPr>
        <w:t>h</w:t>
      </w:r>
      <w:r w:rsidRPr="00D317E5">
        <w:rPr>
          <w:b/>
          <w:color w:val="000000"/>
          <w:szCs w:val="24"/>
        </w:rPr>
        <w:t xml:space="preserve">er Lev </w:t>
      </w:r>
      <w:r w:rsidRPr="00D317E5">
        <w:rPr>
          <w:color w:val="000000"/>
          <w:szCs w:val="24"/>
        </w:rPr>
        <w:t>(</w:t>
      </w:r>
      <w:r w:rsidRPr="00D317E5">
        <w:rPr>
          <w:b/>
          <w:i/>
          <w:color w:val="000000"/>
          <w:szCs w:val="24"/>
        </w:rPr>
        <w:t>Mon nom est Asher Lev</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1972. </w:t>
      </w:r>
    </w:p>
    <w:p w:rsidR="00D04B9B" w:rsidRPr="00D317E5" w:rsidRDefault="00D04B9B" w:rsidP="00D04B9B">
      <w:pPr>
        <w:ind w:left="360" w:hanging="360"/>
        <w:jc w:val="both"/>
        <w:rPr>
          <w:color w:val="000000"/>
          <w:szCs w:val="24"/>
        </w:rPr>
      </w:pPr>
      <w:bookmarkStart w:id="15" w:name="Begin"/>
      <w:r w:rsidRPr="00D317E5">
        <w:rPr>
          <w:b/>
          <w:bCs/>
          <w:color w:val="000000"/>
          <w:szCs w:val="24"/>
        </w:rPr>
        <w:t>In the Beginning</w:t>
      </w:r>
      <w:r w:rsidRPr="00D317E5">
        <w:rPr>
          <w:color w:val="000000"/>
          <w:szCs w:val="24"/>
        </w:rPr>
        <w:t xml:space="preserve"> </w:t>
      </w:r>
      <w:bookmarkEnd w:id="15"/>
      <w:r w:rsidRPr="00D317E5">
        <w:rPr>
          <w:color w:val="000000"/>
          <w:szCs w:val="24"/>
        </w:rPr>
        <w:t>(</w:t>
      </w:r>
      <w:r w:rsidRPr="00D317E5">
        <w:rPr>
          <w:b/>
          <w:i/>
          <w:color w:val="000000"/>
          <w:szCs w:val="24"/>
        </w:rPr>
        <w:t>Au Commencement</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1975. </w:t>
      </w:r>
      <w:bookmarkStart w:id="16" w:name="Lights"/>
    </w:p>
    <w:p w:rsidR="00D04B9B" w:rsidRPr="00D317E5" w:rsidRDefault="00D04B9B" w:rsidP="00D04B9B">
      <w:pPr>
        <w:ind w:left="360" w:hanging="360"/>
        <w:jc w:val="both"/>
        <w:rPr>
          <w:color w:val="000000"/>
          <w:szCs w:val="24"/>
        </w:rPr>
      </w:pPr>
      <w:r w:rsidRPr="00D317E5">
        <w:rPr>
          <w:b/>
          <w:bCs/>
          <w:color w:val="000000"/>
          <w:szCs w:val="24"/>
        </w:rPr>
        <w:t>Wanderings: Chaïm Potok's History of the Jews</w:t>
      </w:r>
      <w:r w:rsidRPr="00D317E5">
        <w:rPr>
          <w:color w:val="000000"/>
          <w:szCs w:val="24"/>
        </w:rPr>
        <w:t xml:space="preserve"> </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1978. </w:t>
      </w:r>
    </w:p>
    <w:p w:rsidR="00D04B9B" w:rsidRPr="00D317E5" w:rsidRDefault="00D04B9B" w:rsidP="00D04B9B">
      <w:pPr>
        <w:ind w:left="360" w:hanging="360"/>
        <w:jc w:val="both"/>
        <w:rPr>
          <w:color w:val="000000"/>
          <w:szCs w:val="24"/>
        </w:rPr>
      </w:pPr>
      <w:r w:rsidRPr="00D317E5">
        <w:rPr>
          <w:b/>
          <w:bCs/>
          <w:color w:val="000000"/>
          <w:szCs w:val="24"/>
        </w:rPr>
        <w:t xml:space="preserve">The Book of Lights </w:t>
      </w:r>
      <w:r w:rsidRPr="00D317E5">
        <w:rPr>
          <w:bCs/>
          <w:color w:val="000000"/>
          <w:szCs w:val="24"/>
        </w:rPr>
        <w:t>(</w:t>
      </w:r>
      <w:r w:rsidRPr="00D317E5">
        <w:rPr>
          <w:b/>
          <w:bCs/>
          <w:i/>
          <w:color w:val="000000"/>
          <w:szCs w:val="24"/>
        </w:rPr>
        <w:t>Le Livre des Lumières</w:t>
      </w:r>
      <w:r w:rsidRPr="00D317E5">
        <w:rPr>
          <w:bCs/>
          <w:color w:val="000000"/>
          <w:szCs w:val="24"/>
        </w:rPr>
        <w:t>)</w:t>
      </w:r>
      <w:r w:rsidRPr="00D317E5">
        <w:rPr>
          <w:color w:val="000000"/>
          <w:szCs w:val="24"/>
        </w:rPr>
        <w:t xml:space="preserve"> </w:t>
      </w:r>
      <w:bookmarkEnd w:id="16"/>
    </w:p>
    <w:p w:rsidR="00D04B9B" w:rsidRPr="00D317E5" w:rsidRDefault="00D04B9B" w:rsidP="00D04B9B">
      <w:pPr>
        <w:ind w:left="360" w:hanging="360"/>
        <w:jc w:val="both"/>
        <w:rPr>
          <w:color w:val="000000"/>
          <w:szCs w:val="24"/>
        </w:rPr>
      </w:pPr>
      <w:r w:rsidRPr="00D317E5">
        <w:rPr>
          <w:color w:val="000000"/>
          <w:szCs w:val="24"/>
        </w:rPr>
        <w:t xml:space="preserve">Alfred A. Knopf, Inc. New York, 1981. </w:t>
      </w:r>
    </w:p>
    <w:p w:rsidR="00D04B9B" w:rsidRPr="00D317E5" w:rsidRDefault="00D04B9B" w:rsidP="00D04B9B">
      <w:pPr>
        <w:ind w:left="360" w:hanging="360"/>
        <w:jc w:val="both"/>
        <w:rPr>
          <w:color w:val="000000"/>
          <w:szCs w:val="24"/>
        </w:rPr>
      </w:pPr>
      <w:bookmarkStart w:id="17" w:name="Davita"/>
      <w:r w:rsidRPr="00D317E5">
        <w:rPr>
          <w:b/>
          <w:bCs/>
          <w:color w:val="000000"/>
          <w:szCs w:val="24"/>
        </w:rPr>
        <w:t>Davita's Harp</w:t>
      </w:r>
      <w:r w:rsidRPr="00D317E5">
        <w:rPr>
          <w:color w:val="000000"/>
          <w:szCs w:val="24"/>
        </w:rPr>
        <w:t xml:space="preserve"> </w:t>
      </w:r>
      <w:bookmarkEnd w:id="17"/>
      <w:r w:rsidRPr="00D317E5">
        <w:rPr>
          <w:color w:val="000000"/>
          <w:szCs w:val="24"/>
        </w:rPr>
        <w:t>(</w:t>
      </w:r>
      <w:r w:rsidRPr="00D317E5">
        <w:rPr>
          <w:b/>
          <w:i/>
          <w:color w:val="000000"/>
          <w:szCs w:val="24"/>
        </w:rPr>
        <w:t>La Harpe de Davita</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1985. </w:t>
      </w:r>
    </w:p>
    <w:p w:rsidR="00D04B9B" w:rsidRPr="00D317E5" w:rsidRDefault="00D04B9B" w:rsidP="00D04B9B">
      <w:pPr>
        <w:ind w:left="360" w:hanging="360"/>
        <w:jc w:val="both"/>
        <w:rPr>
          <w:color w:val="000000"/>
          <w:szCs w:val="24"/>
        </w:rPr>
      </w:pPr>
      <w:r w:rsidRPr="00D317E5">
        <w:rPr>
          <w:b/>
          <w:bCs/>
          <w:color w:val="000000"/>
          <w:szCs w:val="24"/>
        </w:rPr>
        <w:t>Theo Tobiasse: artist in exile</w:t>
      </w:r>
      <w:r w:rsidRPr="00D317E5">
        <w:rPr>
          <w:color w:val="000000"/>
          <w:szCs w:val="24"/>
        </w:rPr>
        <w:t xml:space="preserve"> First published in the Uni</w:t>
      </w:r>
      <w:r w:rsidRPr="00D317E5">
        <w:rPr>
          <w:color w:val="000000"/>
          <w:szCs w:val="24"/>
        </w:rPr>
        <w:t>t</w:t>
      </w:r>
      <w:r w:rsidRPr="00D317E5">
        <w:rPr>
          <w:color w:val="000000"/>
          <w:szCs w:val="24"/>
        </w:rPr>
        <w:t>ed States of America in 1986, Rizzolli International Public</w:t>
      </w:r>
      <w:r w:rsidRPr="00D317E5">
        <w:rPr>
          <w:color w:val="000000"/>
          <w:szCs w:val="24"/>
        </w:rPr>
        <w:t>a</w:t>
      </w:r>
      <w:r w:rsidRPr="00D317E5">
        <w:rPr>
          <w:color w:val="000000"/>
          <w:szCs w:val="24"/>
        </w:rPr>
        <w:t xml:space="preserve">tions Inc. New York, 1986. </w:t>
      </w:r>
    </w:p>
    <w:p w:rsidR="00D04B9B" w:rsidRPr="00D317E5" w:rsidRDefault="00D04B9B" w:rsidP="00D04B9B">
      <w:pPr>
        <w:ind w:left="360" w:hanging="360"/>
        <w:jc w:val="both"/>
        <w:rPr>
          <w:color w:val="000000"/>
          <w:szCs w:val="24"/>
        </w:rPr>
      </w:pPr>
      <w:bookmarkStart w:id="18" w:name="Gift"/>
      <w:r w:rsidRPr="00D317E5">
        <w:rPr>
          <w:b/>
          <w:bCs/>
          <w:color w:val="000000"/>
          <w:szCs w:val="24"/>
        </w:rPr>
        <w:t>T Gift of Asher Lev</w:t>
      </w:r>
      <w:r w:rsidRPr="00D317E5">
        <w:rPr>
          <w:color w:val="000000"/>
          <w:szCs w:val="24"/>
        </w:rPr>
        <w:t xml:space="preserve"> </w:t>
      </w:r>
      <w:bookmarkEnd w:id="18"/>
      <w:r w:rsidRPr="00D317E5">
        <w:rPr>
          <w:color w:val="000000"/>
          <w:szCs w:val="24"/>
        </w:rPr>
        <w:t>(</w:t>
      </w:r>
      <w:r w:rsidRPr="00D317E5">
        <w:rPr>
          <w:b/>
          <w:i/>
          <w:color w:val="000000"/>
          <w:szCs w:val="24"/>
        </w:rPr>
        <w:t>Le Don d’Asher Lev</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1990. </w:t>
      </w:r>
    </w:p>
    <w:p w:rsidR="00D04B9B" w:rsidRPr="00D317E5" w:rsidRDefault="00D04B9B" w:rsidP="00D04B9B">
      <w:pPr>
        <w:ind w:left="360" w:hanging="360"/>
        <w:jc w:val="both"/>
        <w:rPr>
          <w:color w:val="000000"/>
          <w:szCs w:val="24"/>
        </w:rPr>
      </w:pPr>
      <w:bookmarkStart w:id="19" w:name="Clay"/>
      <w:r w:rsidRPr="00D317E5">
        <w:rPr>
          <w:b/>
          <w:bCs/>
          <w:color w:val="000000"/>
          <w:szCs w:val="24"/>
        </w:rPr>
        <w:t>I Am the Clay</w:t>
      </w:r>
      <w:r w:rsidRPr="00D317E5">
        <w:rPr>
          <w:color w:val="000000"/>
          <w:szCs w:val="24"/>
        </w:rPr>
        <w:t xml:space="preserve"> </w:t>
      </w:r>
      <w:bookmarkEnd w:id="19"/>
      <w:r w:rsidRPr="00D317E5">
        <w:rPr>
          <w:color w:val="000000"/>
          <w:szCs w:val="24"/>
        </w:rPr>
        <w:t>(</w:t>
      </w:r>
      <w:r w:rsidRPr="00D317E5">
        <w:rPr>
          <w:b/>
          <w:i/>
          <w:color w:val="000000"/>
          <w:szCs w:val="24"/>
        </w:rPr>
        <w:t>Je suis l’argile</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1992. </w:t>
      </w:r>
    </w:p>
    <w:p w:rsidR="00D04B9B" w:rsidRPr="00D317E5" w:rsidRDefault="00D04B9B" w:rsidP="00D04B9B">
      <w:pPr>
        <w:ind w:left="360" w:hanging="360"/>
        <w:jc w:val="both"/>
        <w:rPr>
          <w:color w:val="000000"/>
          <w:szCs w:val="24"/>
        </w:rPr>
      </w:pPr>
      <w:bookmarkStart w:id="20" w:name="Tree"/>
      <w:r w:rsidRPr="00D317E5">
        <w:rPr>
          <w:b/>
          <w:bCs/>
          <w:color w:val="000000"/>
          <w:szCs w:val="24"/>
        </w:rPr>
        <w:t>The Tree of Here</w:t>
      </w:r>
      <w:r w:rsidRPr="00D317E5">
        <w:rPr>
          <w:color w:val="000000"/>
          <w:szCs w:val="24"/>
        </w:rPr>
        <w:t xml:space="preserve"> </w:t>
      </w:r>
      <w:bookmarkEnd w:id="20"/>
    </w:p>
    <w:p w:rsidR="00D04B9B" w:rsidRPr="00D317E5" w:rsidRDefault="00D04B9B" w:rsidP="00D04B9B">
      <w:pPr>
        <w:ind w:left="360" w:hanging="360"/>
        <w:jc w:val="both"/>
        <w:rPr>
          <w:color w:val="000000"/>
          <w:szCs w:val="24"/>
        </w:rPr>
      </w:pPr>
      <w:r w:rsidRPr="00D317E5">
        <w:rPr>
          <w:color w:val="000000"/>
          <w:szCs w:val="24"/>
        </w:rPr>
        <w:t xml:space="preserve">Alfred A. Knopf, Inc. New York, 1993. </w:t>
      </w:r>
    </w:p>
    <w:p w:rsidR="00D04B9B" w:rsidRPr="00D317E5" w:rsidRDefault="00D04B9B" w:rsidP="00D04B9B">
      <w:pPr>
        <w:ind w:left="360" w:hanging="360"/>
        <w:jc w:val="both"/>
        <w:rPr>
          <w:color w:val="000000"/>
          <w:szCs w:val="24"/>
        </w:rPr>
      </w:pPr>
      <w:bookmarkStart w:id="21" w:name="Sky"/>
      <w:r w:rsidRPr="00D317E5">
        <w:rPr>
          <w:b/>
          <w:bCs/>
          <w:color w:val="000000"/>
          <w:szCs w:val="24"/>
        </w:rPr>
        <w:t>The Sky of Now</w:t>
      </w:r>
      <w:r w:rsidRPr="00D317E5">
        <w:rPr>
          <w:color w:val="000000"/>
          <w:szCs w:val="24"/>
        </w:rPr>
        <w:t xml:space="preserve"> </w:t>
      </w:r>
      <w:bookmarkEnd w:id="21"/>
    </w:p>
    <w:p w:rsidR="00D04B9B" w:rsidRPr="00D317E5" w:rsidRDefault="00D04B9B" w:rsidP="00D04B9B">
      <w:pPr>
        <w:ind w:left="360" w:hanging="360"/>
        <w:jc w:val="both"/>
        <w:rPr>
          <w:color w:val="000000"/>
          <w:szCs w:val="24"/>
        </w:rPr>
      </w:pPr>
      <w:r w:rsidRPr="00D317E5">
        <w:rPr>
          <w:color w:val="000000"/>
          <w:szCs w:val="24"/>
        </w:rPr>
        <w:t xml:space="preserve">Alfred A. Knopf, Inc. New York, 1995. </w:t>
      </w:r>
      <w:bookmarkStart w:id="22" w:name="Gates"/>
    </w:p>
    <w:p w:rsidR="00D04B9B" w:rsidRPr="00D317E5" w:rsidRDefault="00D04B9B" w:rsidP="00D04B9B">
      <w:pPr>
        <w:ind w:left="360" w:hanging="360"/>
        <w:jc w:val="both"/>
        <w:rPr>
          <w:color w:val="000000"/>
          <w:szCs w:val="24"/>
        </w:rPr>
      </w:pPr>
      <w:r w:rsidRPr="00D317E5">
        <w:rPr>
          <w:b/>
          <w:bCs/>
          <w:color w:val="000000"/>
          <w:szCs w:val="24"/>
        </w:rPr>
        <w:t>The Gates of November</w:t>
      </w:r>
      <w:r w:rsidRPr="00D317E5">
        <w:rPr>
          <w:color w:val="000000"/>
          <w:szCs w:val="24"/>
        </w:rPr>
        <w:t xml:space="preserve"> </w:t>
      </w:r>
      <w:bookmarkEnd w:id="22"/>
      <w:r w:rsidRPr="00D317E5">
        <w:rPr>
          <w:color w:val="000000"/>
          <w:szCs w:val="24"/>
        </w:rPr>
        <w:t>(</w:t>
      </w:r>
      <w:r w:rsidRPr="00D317E5">
        <w:rPr>
          <w:b/>
          <w:i/>
          <w:color w:val="000000"/>
          <w:szCs w:val="24"/>
        </w:rPr>
        <w:t>Les Grilles de nove</w:t>
      </w:r>
      <w:r w:rsidRPr="00D317E5">
        <w:rPr>
          <w:b/>
          <w:i/>
          <w:color w:val="000000"/>
          <w:szCs w:val="24"/>
        </w:rPr>
        <w:t>m</w:t>
      </w:r>
      <w:r w:rsidRPr="00D317E5">
        <w:rPr>
          <w:b/>
          <w:i/>
          <w:color w:val="000000"/>
          <w:szCs w:val="24"/>
        </w:rPr>
        <w:t>bre</w:t>
      </w:r>
      <w:r w:rsidRPr="00D317E5">
        <w:rPr>
          <w:color w:val="000000"/>
          <w:szCs w:val="24"/>
        </w:rPr>
        <w:t>)</w:t>
      </w:r>
    </w:p>
    <w:p w:rsidR="00D04B9B" w:rsidRPr="00D317E5" w:rsidRDefault="00D04B9B" w:rsidP="00D04B9B">
      <w:pPr>
        <w:ind w:left="360" w:hanging="360"/>
        <w:jc w:val="both"/>
        <w:rPr>
          <w:color w:val="000000"/>
          <w:szCs w:val="24"/>
        </w:rPr>
      </w:pPr>
      <w:r w:rsidRPr="00D317E5">
        <w:rPr>
          <w:color w:val="000000"/>
          <w:szCs w:val="24"/>
        </w:rPr>
        <w:t xml:space="preserve">Alfred A. Knopf, Inc. New York, 1996. </w:t>
      </w:r>
    </w:p>
    <w:p w:rsidR="00D04B9B" w:rsidRPr="00D317E5" w:rsidRDefault="00D04B9B" w:rsidP="00D04B9B">
      <w:pPr>
        <w:ind w:left="360" w:hanging="360"/>
        <w:jc w:val="both"/>
        <w:rPr>
          <w:color w:val="000000"/>
          <w:szCs w:val="24"/>
        </w:rPr>
      </w:pPr>
      <w:bookmarkStart w:id="23" w:name="Ethics"/>
      <w:r w:rsidRPr="00D317E5">
        <w:rPr>
          <w:b/>
          <w:bCs/>
          <w:color w:val="000000"/>
          <w:szCs w:val="24"/>
        </w:rPr>
        <w:t>Ethical Living for a Modern World: Jewish Insights</w:t>
      </w:r>
      <w:r w:rsidRPr="00D317E5">
        <w:rPr>
          <w:color w:val="000000"/>
          <w:szCs w:val="24"/>
        </w:rPr>
        <w:t xml:space="preserve"> </w:t>
      </w:r>
      <w:bookmarkEnd w:id="23"/>
    </w:p>
    <w:p w:rsidR="00D04B9B" w:rsidRPr="00D317E5" w:rsidRDefault="00D04B9B" w:rsidP="00D04B9B">
      <w:pPr>
        <w:ind w:left="360" w:hanging="360"/>
        <w:jc w:val="both"/>
        <w:rPr>
          <w:color w:val="000000"/>
          <w:szCs w:val="24"/>
        </w:rPr>
      </w:pPr>
      <w:r w:rsidRPr="00D317E5">
        <w:rPr>
          <w:color w:val="000000"/>
          <w:szCs w:val="24"/>
        </w:rPr>
        <w:t>The Jewish Theological Seminary of America (date de parution non retrouvée)</w:t>
      </w:r>
    </w:p>
    <w:p w:rsidR="00D04B9B" w:rsidRPr="00D317E5" w:rsidRDefault="00D04B9B" w:rsidP="00D04B9B">
      <w:pPr>
        <w:ind w:left="360" w:hanging="360"/>
        <w:jc w:val="both"/>
        <w:rPr>
          <w:color w:val="000000"/>
          <w:szCs w:val="24"/>
        </w:rPr>
      </w:pPr>
      <w:bookmarkStart w:id="24" w:name="Zebra"/>
      <w:r w:rsidRPr="00D317E5">
        <w:rPr>
          <w:b/>
          <w:bCs/>
          <w:color w:val="000000"/>
          <w:szCs w:val="24"/>
        </w:rPr>
        <w:t>Zebra and Other Stories</w:t>
      </w:r>
      <w:r w:rsidRPr="00D317E5">
        <w:rPr>
          <w:color w:val="000000"/>
          <w:szCs w:val="24"/>
        </w:rPr>
        <w:t xml:space="preserve"> </w:t>
      </w:r>
      <w:bookmarkEnd w:id="24"/>
    </w:p>
    <w:p w:rsidR="00D04B9B" w:rsidRPr="00D317E5" w:rsidRDefault="00D04B9B" w:rsidP="00D04B9B">
      <w:pPr>
        <w:ind w:left="360" w:hanging="360"/>
        <w:jc w:val="both"/>
        <w:rPr>
          <w:color w:val="000000"/>
          <w:szCs w:val="24"/>
        </w:rPr>
      </w:pPr>
      <w:r w:rsidRPr="00D317E5">
        <w:rPr>
          <w:color w:val="000000"/>
          <w:szCs w:val="24"/>
        </w:rPr>
        <w:t xml:space="preserve">Alfred A. Knopf, Inc. New York, 1998. </w:t>
      </w:r>
    </w:p>
    <w:p w:rsidR="00D04B9B" w:rsidRPr="00D317E5" w:rsidRDefault="00D04B9B" w:rsidP="00D04B9B">
      <w:pPr>
        <w:ind w:left="360" w:hanging="360"/>
        <w:jc w:val="both"/>
        <w:rPr>
          <w:color w:val="000000"/>
          <w:szCs w:val="24"/>
        </w:rPr>
      </w:pPr>
      <w:bookmarkStart w:id="25" w:name="Tobiasse"/>
      <w:bookmarkStart w:id="26" w:name="Old_Men_at_Midnight"/>
      <w:bookmarkEnd w:id="25"/>
      <w:bookmarkEnd w:id="26"/>
      <w:r w:rsidRPr="00D317E5">
        <w:rPr>
          <w:b/>
          <w:bCs/>
          <w:color w:val="000000"/>
          <w:szCs w:val="24"/>
        </w:rPr>
        <w:t>Old Men at Midnight</w:t>
      </w:r>
      <w:r w:rsidRPr="00D317E5">
        <w:rPr>
          <w:color w:val="000000"/>
          <w:szCs w:val="24"/>
        </w:rPr>
        <w:t xml:space="preserve"> </w:t>
      </w:r>
    </w:p>
    <w:p w:rsidR="00D04B9B" w:rsidRPr="00D317E5" w:rsidRDefault="00D04B9B" w:rsidP="00D04B9B">
      <w:pPr>
        <w:ind w:left="360" w:hanging="360"/>
        <w:jc w:val="both"/>
        <w:rPr>
          <w:color w:val="000000"/>
          <w:szCs w:val="24"/>
        </w:rPr>
      </w:pPr>
      <w:r w:rsidRPr="00D317E5">
        <w:rPr>
          <w:color w:val="000000"/>
          <w:szCs w:val="24"/>
        </w:rPr>
        <w:t xml:space="preserve">Alfred A. Knopf, Inc. New York, 2001. </w:t>
      </w:r>
    </w:p>
    <w:p w:rsidR="00D04B9B" w:rsidRPr="00D317E5" w:rsidRDefault="00D04B9B" w:rsidP="00D04B9B">
      <w:pPr>
        <w:ind w:left="360" w:hanging="360"/>
        <w:jc w:val="both"/>
        <w:rPr>
          <w:b/>
          <w:color w:val="000000"/>
          <w:szCs w:val="24"/>
        </w:rPr>
      </w:pPr>
      <w:r w:rsidRPr="00D317E5">
        <w:rPr>
          <w:b/>
          <w:color w:val="000000"/>
          <w:szCs w:val="24"/>
        </w:rPr>
        <w:t>My first 79 years</w:t>
      </w:r>
    </w:p>
    <w:p w:rsidR="00D04B9B" w:rsidRPr="00D317E5" w:rsidRDefault="00D04B9B" w:rsidP="00D04B9B">
      <w:pPr>
        <w:spacing w:before="120" w:after="120"/>
        <w:jc w:val="both"/>
        <w:rPr>
          <w:color w:val="000000"/>
          <w:szCs w:val="24"/>
        </w:rPr>
      </w:pPr>
      <w:r w:rsidRPr="00D317E5">
        <w:rPr>
          <w:color w:val="000000"/>
          <w:szCs w:val="24"/>
        </w:rPr>
        <w:t>En collaboration avec Isaac Stern, Da Capo Press, Cambridge (Massachusetts) 2001.</w:t>
      </w:r>
    </w:p>
    <w:p w:rsidR="00D04B9B" w:rsidRPr="00D317E5" w:rsidRDefault="00D04B9B" w:rsidP="00D04B9B">
      <w:pPr>
        <w:spacing w:before="120" w:after="120"/>
        <w:jc w:val="both"/>
        <w:rPr>
          <w:szCs w:val="32"/>
        </w:rPr>
      </w:pPr>
    </w:p>
    <w:p w:rsidR="00D04B9B" w:rsidRPr="00D317E5" w:rsidRDefault="00D04B9B" w:rsidP="00D04B9B">
      <w:pPr>
        <w:pStyle w:val="a"/>
      </w:pPr>
      <w:r w:rsidRPr="00D317E5">
        <w:t>Articles, essais</w:t>
      </w:r>
    </w:p>
    <w:p w:rsidR="00D04B9B" w:rsidRDefault="00D04B9B" w:rsidP="00D04B9B">
      <w:pPr>
        <w:spacing w:before="120" w:after="120"/>
        <w:jc w:val="both"/>
        <w:rPr>
          <w:i/>
          <w:color w:val="000000"/>
          <w:szCs w:val="24"/>
        </w:rPr>
      </w:pPr>
    </w:p>
    <w:p w:rsidR="00D04B9B" w:rsidRPr="00D317E5" w:rsidRDefault="00D04B9B" w:rsidP="00D04B9B">
      <w:pPr>
        <w:spacing w:before="120" w:after="120"/>
        <w:jc w:val="both"/>
        <w:rPr>
          <w:color w:val="000000"/>
          <w:szCs w:val="24"/>
        </w:rPr>
      </w:pPr>
      <w:r w:rsidRPr="00D317E5">
        <w:rPr>
          <w:i/>
          <w:color w:val="000000"/>
          <w:szCs w:val="24"/>
        </w:rPr>
        <w:t>Martin Buber and the Jews</w:t>
      </w:r>
      <w:r w:rsidRPr="00D317E5">
        <w:rPr>
          <w:color w:val="000000"/>
          <w:szCs w:val="24"/>
        </w:rPr>
        <w:t xml:space="preserve">. Commentary (Mar) p. 43-49 </w:t>
      </w:r>
      <w:r w:rsidRPr="00D317E5">
        <w:rPr>
          <w:color w:val="000000"/>
          <w:szCs w:val="24"/>
        </w:rPr>
        <w:br/>
        <w:t>Response to a letter to the editor (Sept 1966) p. 22-28</w:t>
      </w:r>
    </w:p>
    <w:p w:rsidR="00D04B9B" w:rsidRPr="00D317E5" w:rsidRDefault="00D04B9B" w:rsidP="00D04B9B">
      <w:pPr>
        <w:spacing w:before="120" w:after="120"/>
        <w:jc w:val="both"/>
        <w:rPr>
          <w:color w:val="000000"/>
          <w:szCs w:val="24"/>
        </w:rPr>
      </w:pPr>
      <w:r w:rsidRPr="00D317E5">
        <w:rPr>
          <w:i/>
          <w:color w:val="000000"/>
          <w:szCs w:val="24"/>
        </w:rPr>
        <w:t>The State of Jewish Belief</w:t>
      </w:r>
      <w:r w:rsidRPr="00D317E5">
        <w:rPr>
          <w:color w:val="000000"/>
          <w:szCs w:val="24"/>
        </w:rPr>
        <w:t xml:space="preserve">. Commentary (Aug 1966) p. 125-127 </w:t>
      </w:r>
    </w:p>
    <w:p w:rsidR="00D04B9B" w:rsidRPr="00D317E5" w:rsidRDefault="00D04B9B" w:rsidP="00D04B9B">
      <w:pPr>
        <w:spacing w:before="120" w:after="120"/>
        <w:jc w:val="both"/>
        <w:rPr>
          <w:color w:val="000000"/>
          <w:szCs w:val="24"/>
        </w:rPr>
      </w:pPr>
      <w:r w:rsidRPr="00D317E5">
        <w:rPr>
          <w:i/>
          <w:color w:val="000000"/>
          <w:szCs w:val="24"/>
        </w:rPr>
        <w:t>The Chosen</w:t>
      </w:r>
      <w:r w:rsidRPr="00D317E5">
        <w:rPr>
          <w:color w:val="000000"/>
          <w:szCs w:val="24"/>
        </w:rPr>
        <w:t xml:space="preserve">, Ladies Home Journal Book Bonus (May 1967) p. 149-162 </w:t>
      </w:r>
    </w:p>
    <w:p w:rsidR="00D04B9B" w:rsidRPr="00D317E5" w:rsidRDefault="00D04B9B" w:rsidP="00D04B9B">
      <w:pPr>
        <w:spacing w:before="120" w:after="120"/>
        <w:jc w:val="both"/>
        <w:rPr>
          <w:color w:val="000000"/>
          <w:szCs w:val="24"/>
        </w:rPr>
      </w:pPr>
      <w:r w:rsidRPr="00D317E5">
        <w:rPr>
          <w:i/>
          <w:color w:val="000000"/>
          <w:szCs w:val="24"/>
        </w:rPr>
        <w:t>Interaction in the Adopted Land</w:t>
      </w:r>
      <w:r w:rsidRPr="00D317E5">
        <w:rPr>
          <w:color w:val="000000"/>
          <w:szCs w:val="24"/>
        </w:rPr>
        <w:t>, Saturday R</w:t>
      </w:r>
      <w:r w:rsidRPr="00D317E5">
        <w:rPr>
          <w:color w:val="000000"/>
          <w:szCs w:val="24"/>
        </w:rPr>
        <w:t>e</w:t>
      </w:r>
      <w:r w:rsidRPr="00D317E5">
        <w:rPr>
          <w:color w:val="000000"/>
          <w:szCs w:val="24"/>
        </w:rPr>
        <w:t xml:space="preserve">view (Dec. 7, 1968) p. 37-40 </w:t>
      </w:r>
    </w:p>
    <w:p w:rsidR="00D04B9B" w:rsidRPr="00D317E5" w:rsidRDefault="00D04B9B" w:rsidP="00D04B9B">
      <w:pPr>
        <w:spacing w:before="120" w:after="120"/>
        <w:jc w:val="both"/>
        <w:rPr>
          <w:color w:val="000000"/>
          <w:szCs w:val="24"/>
        </w:rPr>
      </w:pPr>
      <w:r w:rsidRPr="00D317E5">
        <w:rPr>
          <w:i/>
          <w:color w:val="000000"/>
          <w:szCs w:val="24"/>
        </w:rPr>
        <w:t>Jews of the 1970's</w:t>
      </w:r>
      <w:r w:rsidRPr="00D317E5">
        <w:rPr>
          <w:color w:val="000000"/>
          <w:szCs w:val="24"/>
        </w:rPr>
        <w:t>, Ladies Home Jou</w:t>
      </w:r>
      <w:r w:rsidRPr="00D317E5">
        <w:rPr>
          <w:color w:val="000000"/>
          <w:szCs w:val="24"/>
        </w:rPr>
        <w:t>r</w:t>
      </w:r>
      <w:r w:rsidRPr="00D317E5">
        <w:rPr>
          <w:color w:val="000000"/>
          <w:szCs w:val="24"/>
        </w:rPr>
        <w:t xml:space="preserve">nal (Dec 1969) p. 134 </w:t>
      </w:r>
    </w:p>
    <w:p w:rsidR="00D04B9B" w:rsidRPr="00D317E5" w:rsidRDefault="00D04B9B" w:rsidP="00D04B9B">
      <w:pPr>
        <w:spacing w:before="120" w:after="120"/>
        <w:jc w:val="both"/>
        <w:rPr>
          <w:color w:val="000000"/>
          <w:szCs w:val="24"/>
        </w:rPr>
      </w:pPr>
      <w:r w:rsidRPr="00D317E5">
        <w:rPr>
          <w:i/>
          <w:color w:val="000000"/>
          <w:szCs w:val="24"/>
        </w:rPr>
        <w:t>Rebellion and authority: The adolescent discovering the ind</w:t>
      </w:r>
      <w:r w:rsidRPr="00D317E5">
        <w:rPr>
          <w:i/>
          <w:color w:val="000000"/>
          <w:szCs w:val="24"/>
        </w:rPr>
        <w:t>i</w:t>
      </w:r>
      <w:r w:rsidRPr="00D317E5">
        <w:rPr>
          <w:i/>
          <w:color w:val="000000"/>
          <w:szCs w:val="24"/>
        </w:rPr>
        <w:t>vidual in modern literature</w:t>
      </w:r>
      <w:r w:rsidRPr="00D317E5">
        <w:rPr>
          <w:color w:val="000000"/>
          <w:szCs w:val="24"/>
        </w:rPr>
        <w:t>, Adole</w:t>
      </w:r>
      <w:r w:rsidRPr="00D317E5">
        <w:rPr>
          <w:color w:val="000000"/>
          <w:szCs w:val="24"/>
        </w:rPr>
        <w:t>s</w:t>
      </w:r>
      <w:r w:rsidRPr="00D317E5">
        <w:rPr>
          <w:color w:val="000000"/>
          <w:szCs w:val="24"/>
        </w:rPr>
        <w:t xml:space="preserve">cent-Psychiatry 4, p. 15-20. </w:t>
      </w:r>
      <w:r w:rsidRPr="00D317E5">
        <w:rPr>
          <w:i/>
          <w:color w:val="000000"/>
          <w:szCs w:val="24"/>
        </w:rPr>
        <w:t>Discusses the author's adolescence and struggle to reconcile his divergent commi</w:t>
      </w:r>
      <w:r w:rsidRPr="00D317E5">
        <w:rPr>
          <w:i/>
          <w:color w:val="000000"/>
          <w:szCs w:val="24"/>
        </w:rPr>
        <w:t>t</w:t>
      </w:r>
      <w:r w:rsidRPr="00D317E5">
        <w:rPr>
          <w:i/>
          <w:color w:val="000000"/>
          <w:szCs w:val="24"/>
        </w:rPr>
        <w:t>ments of Jewish Orth</w:t>
      </w:r>
      <w:r w:rsidRPr="00D317E5">
        <w:rPr>
          <w:i/>
          <w:color w:val="000000"/>
          <w:szCs w:val="24"/>
        </w:rPr>
        <w:t>o</w:t>
      </w:r>
      <w:r w:rsidRPr="00D317E5">
        <w:rPr>
          <w:i/>
          <w:color w:val="000000"/>
          <w:szCs w:val="24"/>
        </w:rPr>
        <w:t>doxy and to literatur</w:t>
      </w:r>
      <w:r w:rsidRPr="00D317E5">
        <w:rPr>
          <w:color w:val="000000"/>
          <w:szCs w:val="24"/>
        </w:rPr>
        <w:t xml:space="preserve">e. (Psychlit), 1975. </w:t>
      </w:r>
    </w:p>
    <w:p w:rsidR="00D04B9B" w:rsidRPr="00D317E5" w:rsidRDefault="00D04B9B" w:rsidP="00D04B9B">
      <w:pPr>
        <w:spacing w:before="120" w:after="120"/>
        <w:jc w:val="both"/>
        <w:rPr>
          <w:color w:val="000000"/>
          <w:szCs w:val="24"/>
        </w:rPr>
      </w:pPr>
      <w:r w:rsidRPr="00D317E5">
        <w:rPr>
          <w:i/>
          <w:color w:val="000000"/>
          <w:szCs w:val="24"/>
        </w:rPr>
        <w:t>Judaism under the secular umbrella</w:t>
      </w:r>
      <w:r w:rsidRPr="00D317E5">
        <w:rPr>
          <w:color w:val="000000"/>
          <w:szCs w:val="24"/>
        </w:rPr>
        <w:t xml:space="preserve">, Christianity Today 22 (Sept. 8, 1978) p. 14-21 </w:t>
      </w:r>
    </w:p>
    <w:p w:rsidR="00D04B9B" w:rsidRPr="00D317E5" w:rsidRDefault="00D04B9B" w:rsidP="00D04B9B">
      <w:pPr>
        <w:spacing w:before="120" w:after="120"/>
        <w:jc w:val="both"/>
        <w:rPr>
          <w:color w:val="000000"/>
          <w:szCs w:val="24"/>
        </w:rPr>
      </w:pPr>
      <w:r w:rsidRPr="00D317E5">
        <w:rPr>
          <w:i/>
          <w:color w:val="000000"/>
          <w:szCs w:val="24"/>
        </w:rPr>
        <w:t>Neighbors</w:t>
      </w:r>
      <w:r w:rsidRPr="00D317E5">
        <w:rPr>
          <w:color w:val="000000"/>
          <w:szCs w:val="24"/>
        </w:rPr>
        <w:t>, Seventeen v. 46 p. 128, 1987</w:t>
      </w:r>
    </w:p>
    <w:p w:rsidR="00D04B9B" w:rsidRPr="00D317E5" w:rsidRDefault="00D04B9B" w:rsidP="00D04B9B">
      <w:pPr>
        <w:spacing w:before="120" w:after="120"/>
        <w:jc w:val="both"/>
        <w:rPr>
          <w:color w:val="000000"/>
          <w:szCs w:val="24"/>
        </w:rPr>
      </w:pPr>
      <w:r w:rsidRPr="00D317E5">
        <w:rPr>
          <w:i/>
          <w:color w:val="000000"/>
          <w:szCs w:val="24"/>
        </w:rPr>
        <w:t>The culture hig</w:t>
      </w:r>
      <w:r w:rsidRPr="00D317E5">
        <w:rPr>
          <w:i/>
          <w:color w:val="000000"/>
          <w:szCs w:val="24"/>
        </w:rPr>
        <w:t>h</w:t>
      </w:r>
      <w:r w:rsidRPr="00D317E5">
        <w:rPr>
          <w:i/>
          <w:color w:val="000000"/>
          <w:szCs w:val="24"/>
        </w:rPr>
        <w:t>ways we travel</w:t>
      </w:r>
      <w:r w:rsidRPr="00D317E5">
        <w:rPr>
          <w:color w:val="000000"/>
          <w:szCs w:val="24"/>
        </w:rPr>
        <w:t xml:space="preserve">, Religion and Literature 19 (sum) p. 1-10, 1987. </w:t>
      </w:r>
    </w:p>
    <w:p w:rsidR="00D04B9B" w:rsidRPr="00D317E5" w:rsidRDefault="00D04B9B" w:rsidP="00D04B9B">
      <w:pPr>
        <w:spacing w:before="120" w:after="120"/>
        <w:jc w:val="both"/>
        <w:rPr>
          <w:color w:val="000000"/>
          <w:szCs w:val="24"/>
        </w:rPr>
      </w:pPr>
      <w:r w:rsidRPr="00D317E5">
        <w:rPr>
          <w:color w:val="000000"/>
          <w:szCs w:val="24"/>
        </w:rPr>
        <w:t xml:space="preserve">Potok, Chaim; Zannoni, Arthur E., ed </w:t>
      </w:r>
      <w:r w:rsidRPr="00D317E5">
        <w:rPr>
          <w:i/>
          <w:color w:val="000000"/>
          <w:szCs w:val="24"/>
        </w:rPr>
        <w:t>Procee</w:t>
      </w:r>
      <w:r w:rsidRPr="00D317E5">
        <w:rPr>
          <w:i/>
          <w:color w:val="000000"/>
          <w:szCs w:val="24"/>
        </w:rPr>
        <w:t>d</w:t>
      </w:r>
      <w:r w:rsidRPr="00D317E5">
        <w:rPr>
          <w:i/>
          <w:color w:val="000000"/>
          <w:szCs w:val="24"/>
        </w:rPr>
        <w:t>ings of the Center for Jewish-Christian Learning The novel as rel</w:t>
      </w:r>
      <w:r w:rsidRPr="00D317E5">
        <w:rPr>
          <w:i/>
          <w:color w:val="000000"/>
          <w:szCs w:val="24"/>
        </w:rPr>
        <w:t>i</w:t>
      </w:r>
      <w:r w:rsidRPr="00D317E5">
        <w:rPr>
          <w:i/>
          <w:color w:val="000000"/>
          <w:szCs w:val="24"/>
        </w:rPr>
        <w:t>gious education</w:t>
      </w:r>
      <w:r w:rsidRPr="00D317E5">
        <w:rPr>
          <w:color w:val="000000"/>
          <w:szCs w:val="24"/>
        </w:rPr>
        <w:t xml:space="preserve">--Chaim Potok, St. Paul, Minn: College of St. Thoma, 1988. </w:t>
      </w:r>
    </w:p>
    <w:p w:rsidR="00D04B9B" w:rsidRPr="00D317E5" w:rsidRDefault="00D04B9B" w:rsidP="00D04B9B">
      <w:pPr>
        <w:spacing w:before="120" w:after="120"/>
        <w:jc w:val="both"/>
        <w:rPr>
          <w:color w:val="000000"/>
          <w:szCs w:val="24"/>
        </w:rPr>
      </w:pPr>
      <w:r w:rsidRPr="00D317E5">
        <w:rPr>
          <w:i/>
          <w:color w:val="000000"/>
          <w:szCs w:val="24"/>
        </w:rPr>
        <w:t>The Bad News</w:t>
      </w:r>
      <w:r w:rsidRPr="00D317E5">
        <w:rPr>
          <w:color w:val="000000"/>
          <w:szCs w:val="24"/>
        </w:rPr>
        <w:t xml:space="preserve">, Philadelphia Magazine v79n9 (Sept) 1988 p89, 96 Compares and contrasts three great newspapers </w:t>
      </w:r>
    </w:p>
    <w:p w:rsidR="00D04B9B" w:rsidRPr="00D317E5" w:rsidRDefault="00D04B9B" w:rsidP="00D04B9B">
      <w:pPr>
        <w:spacing w:before="120" w:after="120"/>
        <w:jc w:val="both"/>
        <w:rPr>
          <w:color w:val="000000"/>
          <w:szCs w:val="24"/>
        </w:rPr>
      </w:pPr>
      <w:r w:rsidRPr="00D317E5">
        <w:rPr>
          <w:i/>
          <w:color w:val="000000"/>
          <w:szCs w:val="24"/>
        </w:rPr>
        <w:t>A Planet in Exile (Experiences and problems of secular Jewish</w:t>
      </w:r>
      <w:r w:rsidRPr="00D317E5">
        <w:rPr>
          <w:color w:val="000000"/>
          <w:szCs w:val="24"/>
        </w:rPr>
        <w:t xml:space="preserve"> </w:t>
      </w:r>
      <w:r w:rsidRPr="00D317E5">
        <w:rPr>
          <w:i/>
          <w:color w:val="000000"/>
          <w:szCs w:val="24"/>
        </w:rPr>
        <w:t>l</w:t>
      </w:r>
      <w:r w:rsidRPr="00D317E5">
        <w:rPr>
          <w:i/>
          <w:color w:val="000000"/>
          <w:szCs w:val="24"/>
        </w:rPr>
        <w:t>i</w:t>
      </w:r>
      <w:r w:rsidRPr="00D317E5">
        <w:rPr>
          <w:i/>
          <w:color w:val="000000"/>
          <w:szCs w:val="24"/>
        </w:rPr>
        <w:t>fe</w:t>
      </w:r>
      <w:r w:rsidRPr="00D317E5">
        <w:rPr>
          <w:color w:val="000000"/>
          <w:szCs w:val="24"/>
        </w:rPr>
        <w:t xml:space="preserve">), Du-die Zeitschrift der Kultur 10, p. 20-25, 1990. </w:t>
      </w:r>
    </w:p>
    <w:p w:rsidR="00D04B9B" w:rsidRPr="00D317E5" w:rsidRDefault="00D04B9B" w:rsidP="00D04B9B">
      <w:pPr>
        <w:spacing w:before="120" w:after="120"/>
        <w:jc w:val="both"/>
        <w:rPr>
          <w:color w:val="000000"/>
          <w:szCs w:val="24"/>
        </w:rPr>
      </w:pPr>
      <w:r w:rsidRPr="00D317E5">
        <w:rPr>
          <w:color w:val="000000"/>
          <w:szCs w:val="24"/>
        </w:rPr>
        <w:t xml:space="preserve">Potok, Chaim; Ryan, Bryan (ed) </w:t>
      </w:r>
      <w:r w:rsidRPr="00D317E5">
        <w:rPr>
          <w:i/>
          <w:color w:val="000000"/>
          <w:szCs w:val="24"/>
        </w:rPr>
        <w:t>Major 20th century writers: a s</w:t>
      </w:r>
      <w:r w:rsidRPr="00D317E5">
        <w:rPr>
          <w:i/>
          <w:color w:val="000000"/>
          <w:szCs w:val="24"/>
        </w:rPr>
        <w:t>e</w:t>
      </w:r>
      <w:r w:rsidRPr="00D317E5">
        <w:rPr>
          <w:i/>
          <w:color w:val="000000"/>
          <w:szCs w:val="24"/>
        </w:rPr>
        <w:t>lection of sketches from Contemp</w:t>
      </w:r>
      <w:r w:rsidRPr="00D317E5">
        <w:rPr>
          <w:i/>
          <w:color w:val="000000"/>
          <w:szCs w:val="24"/>
        </w:rPr>
        <w:t>o</w:t>
      </w:r>
      <w:r w:rsidRPr="00D317E5">
        <w:rPr>
          <w:i/>
          <w:color w:val="000000"/>
          <w:szCs w:val="24"/>
        </w:rPr>
        <w:t>rary Authors Gale</w:t>
      </w:r>
      <w:r w:rsidRPr="00D317E5">
        <w:rPr>
          <w:color w:val="000000"/>
          <w:szCs w:val="24"/>
        </w:rPr>
        <w:t xml:space="preserve"> Res. p. 2383-6 LC 90084380, 1991. </w:t>
      </w:r>
    </w:p>
    <w:p w:rsidR="00D04B9B" w:rsidRPr="00D317E5" w:rsidRDefault="00D04B9B" w:rsidP="00D04B9B">
      <w:pPr>
        <w:spacing w:before="120" w:after="120"/>
        <w:jc w:val="both"/>
        <w:rPr>
          <w:color w:val="000000"/>
          <w:szCs w:val="24"/>
        </w:rPr>
      </w:pPr>
      <w:r w:rsidRPr="00D317E5">
        <w:rPr>
          <w:color w:val="000000"/>
          <w:szCs w:val="24"/>
        </w:rPr>
        <w:t xml:space="preserve">Potok, Chaim; Ryken, Leland, ed, and Longman, Tremper, III. ed </w:t>
      </w:r>
      <w:r w:rsidRPr="00D317E5">
        <w:rPr>
          <w:i/>
          <w:color w:val="000000"/>
          <w:szCs w:val="24"/>
        </w:rPr>
        <w:t>A complete literary guide to the B</w:t>
      </w:r>
      <w:r w:rsidRPr="00D317E5">
        <w:rPr>
          <w:i/>
          <w:color w:val="000000"/>
          <w:szCs w:val="24"/>
        </w:rPr>
        <w:t>i</w:t>
      </w:r>
      <w:r w:rsidRPr="00D317E5">
        <w:rPr>
          <w:i/>
          <w:color w:val="000000"/>
          <w:szCs w:val="24"/>
        </w:rPr>
        <w:t>ble The novelist and the Bible</w:t>
      </w:r>
      <w:r w:rsidRPr="00D317E5">
        <w:rPr>
          <w:color w:val="000000"/>
          <w:szCs w:val="24"/>
        </w:rPr>
        <w:t xml:space="preserve">, by Chaim Potok Grand Rapids: Zondervan, 1993.  </w:t>
      </w:r>
    </w:p>
    <w:p w:rsidR="00D04B9B" w:rsidRDefault="00D04B9B" w:rsidP="00D04B9B">
      <w:pPr>
        <w:spacing w:before="120" w:after="120"/>
        <w:jc w:val="both"/>
        <w:rPr>
          <w:color w:val="000000"/>
          <w:szCs w:val="24"/>
        </w:rPr>
      </w:pPr>
      <w:r w:rsidRPr="00D317E5">
        <w:rPr>
          <w:i/>
          <w:color w:val="000000"/>
          <w:szCs w:val="24"/>
        </w:rPr>
        <w:t>Police wonder at suburb's silence on woman who hired killer</w:t>
      </w:r>
      <w:r w:rsidRPr="00D317E5">
        <w:rPr>
          <w:color w:val="000000"/>
          <w:szCs w:val="24"/>
        </w:rPr>
        <w:t>. The New York T</w:t>
      </w:r>
      <w:r>
        <w:rPr>
          <w:color w:val="000000"/>
          <w:szCs w:val="24"/>
        </w:rPr>
        <w:t>imes v143 sec. 1 (Dec 12, 1993)</w:t>
      </w:r>
    </w:p>
    <w:p w:rsidR="00D04B9B" w:rsidRPr="00D317E5" w:rsidRDefault="00D04B9B" w:rsidP="00D04B9B">
      <w:pPr>
        <w:spacing w:before="120" w:after="120"/>
        <w:jc w:val="both"/>
        <w:rPr>
          <w:color w:val="000000"/>
          <w:szCs w:val="24"/>
        </w:rPr>
      </w:pPr>
    </w:p>
    <w:p w:rsidR="00D04B9B" w:rsidRPr="00D317E5" w:rsidRDefault="00D04B9B" w:rsidP="00D04B9B">
      <w:pPr>
        <w:pStyle w:val="a"/>
      </w:pPr>
      <w:r w:rsidRPr="00D317E5">
        <w:t>Autour de l’écrivain</w:t>
      </w:r>
    </w:p>
    <w:p w:rsidR="00D04B9B" w:rsidRPr="00D317E5" w:rsidRDefault="00D04B9B" w:rsidP="00D04B9B">
      <w:pPr>
        <w:spacing w:before="120" w:after="120"/>
        <w:jc w:val="both"/>
        <w:rPr>
          <w:szCs w:val="32"/>
        </w:rPr>
      </w:pPr>
    </w:p>
    <w:p w:rsidR="00D04B9B" w:rsidRPr="00D317E5" w:rsidRDefault="00D04B9B" w:rsidP="00D04B9B">
      <w:pPr>
        <w:spacing w:before="120" w:after="120"/>
        <w:jc w:val="both"/>
        <w:rPr>
          <w:rStyle w:val="reference-text"/>
          <w:szCs w:val="24"/>
        </w:rPr>
      </w:pPr>
      <w:r w:rsidRPr="00D317E5">
        <w:rPr>
          <w:szCs w:val="24"/>
        </w:rPr>
        <w:t xml:space="preserve">Kerry Brooks, 2005 </w:t>
      </w:r>
      <w:r w:rsidRPr="00D317E5">
        <w:rPr>
          <w:i/>
          <w:iCs/>
          <w:szCs w:val="24"/>
        </w:rPr>
        <w:t>Messiah College Grantham, PA</w:t>
      </w:r>
      <w:r w:rsidRPr="00D317E5">
        <w:rPr>
          <w:iCs/>
          <w:szCs w:val="24"/>
        </w:rPr>
        <w:t xml:space="preserve">: </w:t>
      </w:r>
      <w:r w:rsidRPr="00D317E5">
        <w:rPr>
          <w:szCs w:val="24"/>
        </w:rPr>
        <w:t>The Essential but Forgotten Woman: A Feminist Reading of Chaim P</w:t>
      </w:r>
      <w:r w:rsidRPr="00D317E5">
        <w:rPr>
          <w:szCs w:val="24"/>
        </w:rPr>
        <w:t>o</w:t>
      </w:r>
      <w:r w:rsidRPr="00D317E5">
        <w:rPr>
          <w:szCs w:val="24"/>
        </w:rPr>
        <w:t>tok's My Name is Asher Lev</w:t>
      </w:r>
    </w:p>
    <w:p w:rsidR="00D04B9B" w:rsidRPr="00D317E5" w:rsidRDefault="00D04B9B" w:rsidP="00D04B9B">
      <w:pPr>
        <w:spacing w:before="120" w:after="120"/>
        <w:jc w:val="both"/>
        <w:rPr>
          <w:rStyle w:val="reference-text"/>
          <w:szCs w:val="24"/>
        </w:rPr>
      </w:pPr>
      <w:r w:rsidRPr="00D317E5">
        <w:rPr>
          <w:rStyle w:val="reference-text"/>
          <w:szCs w:val="24"/>
        </w:rPr>
        <w:t xml:space="preserve">Buning Marius, </w:t>
      </w:r>
      <w:hyperlink r:id="rId36" w:anchor="v=onepage&amp;q&amp;f=false" w:history="1">
        <w:r w:rsidRPr="00D317E5">
          <w:rPr>
            <w:rStyle w:val="Lienhypertexte"/>
            <w:i/>
            <w:iCs/>
            <w:szCs w:val="24"/>
          </w:rPr>
          <w:t>Chaïm Potok: a critical companion</w:t>
        </w:r>
        <w:r w:rsidRPr="00D317E5">
          <w:rPr>
            <w:rStyle w:val="Lienhypertexte"/>
            <w:szCs w:val="24"/>
          </w:rPr>
          <w:t>, Sanford V. Sternlicht, p. 8. Greenwood Publishing Group, 2000</w:t>
        </w:r>
      </w:hyperlink>
      <w:r w:rsidRPr="00D317E5">
        <w:rPr>
          <w:rStyle w:val="reference-text"/>
          <w:szCs w:val="24"/>
        </w:rPr>
        <w:t xml:space="preserve">. </w:t>
      </w:r>
    </w:p>
    <w:p w:rsidR="00D04B9B" w:rsidRPr="00D317E5" w:rsidRDefault="00D04B9B" w:rsidP="00D04B9B">
      <w:pPr>
        <w:spacing w:before="120" w:after="120"/>
        <w:jc w:val="both"/>
        <w:rPr>
          <w:szCs w:val="24"/>
        </w:rPr>
      </w:pPr>
      <w:r w:rsidRPr="00D317E5">
        <w:rPr>
          <w:rStyle w:val="reference-text"/>
          <w:szCs w:val="24"/>
        </w:rPr>
        <w:t xml:space="preserve">Destoppeleire Sandra : </w:t>
      </w:r>
      <w:hyperlink r:id="rId37" w:anchor="auteurSoutenue" w:history="1">
        <w:r w:rsidRPr="00D317E5">
          <w:rPr>
            <w:rStyle w:val="Lienhypertexte"/>
            <w:szCs w:val="24"/>
          </w:rPr>
          <w:t>is the author of a thesis</w:t>
        </w:r>
      </w:hyperlink>
    </w:p>
    <w:p w:rsidR="00D04B9B" w:rsidRPr="00D317E5" w:rsidRDefault="00D04B9B" w:rsidP="00D04B9B">
      <w:pPr>
        <w:spacing w:before="120" w:after="120"/>
        <w:jc w:val="both"/>
        <w:rPr>
          <w:szCs w:val="24"/>
        </w:rPr>
      </w:pPr>
      <w:r w:rsidRPr="00D317E5">
        <w:rPr>
          <w:szCs w:val="24"/>
        </w:rPr>
        <w:t>« </w:t>
      </w:r>
      <w:hyperlink r:id="rId38" w:history="1">
        <w:r w:rsidRPr="00D317E5">
          <w:rPr>
            <w:rStyle w:val="Lienhypertexte"/>
            <w:szCs w:val="24"/>
          </w:rPr>
          <w:t>20</w:t>
        </w:r>
        <w:r w:rsidRPr="00D317E5">
          <w:rPr>
            <w:rStyle w:val="Lienhypertexte"/>
            <w:szCs w:val="24"/>
            <w:vertAlign w:val="superscript"/>
          </w:rPr>
          <w:t>e</w:t>
        </w:r>
        <w:r w:rsidRPr="00D317E5">
          <w:rPr>
            <w:rStyle w:val="Lienhypertexte"/>
            <w:szCs w:val="24"/>
          </w:rPr>
          <w:t xml:space="preserve"> siècle </w:t>
        </w:r>
      </w:hyperlink>
      <w:r w:rsidRPr="00D317E5">
        <w:rPr>
          <w:szCs w:val="24"/>
        </w:rPr>
        <w:t> </w:t>
      </w:r>
      <w:hyperlink r:id="rId39" w:history="1">
        <w:r w:rsidRPr="00D317E5">
          <w:rPr>
            <w:rStyle w:val="Lienhypertexte"/>
            <w:szCs w:val="24"/>
          </w:rPr>
          <w:t xml:space="preserve">Judaïsme et littérature </w:t>
        </w:r>
      </w:hyperlink>
      <w:r w:rsidRPr="00D317E5">
        <w:rPr>
          <w:szCs w:val="24"/>
        </w:rPr>
        <w:t> </w:t>
      </w:r>
      <w:hyperlink r:id="rId40" w:history="1">
        <w:r w:rsidRPr="00D317E5">
          <w:rPr>
            <w:rStyle w:val="Lienhypertexte"/>
            <w:szCs w:val="24"/>
          </w:rPr>
          <w:t>Juifs -- Ide</w:t>
        </w:r>
        <w:r w:rsidRPr="00D317E5">
          <w:rPr>
            <w:rStyle w:val="Lienhypertexte"/>
            <w:szCs w:val="24"/>
          </w:rPr>
          <w:t>n</w:t>
        </w:r>
        <w:r w:rsidRPr="00D317E5">
          <w:rPr>
            <w:rStyle w:val="Lienhypertexte"/>
            <w:szCs w:val="24"/>
          </w:rPr>
          <w:t xml:space="preserve">tité collective </w:t>
        </w:r>
      </w:hyperlink>
      <w:r w:rsidRPr="00D317E5">
        <w:rPr>
          <w:szCs w:val="24"/>
        </w:rPr>
        <w:t> </w:t>
      </w:r>
      <w:hyperlink r:id="rId41" w:history="1">
        <w:r w:rsidRPr="00D317E5">
          <w:rPr>
            <w:rStyle w:val="Lienhypertexte"/>
            <w:szCs w:val="24"/>
          </w:rPr>
          <w:t xml:space="preserve">Potok, Chaïm </w:t>
        </w:r>
      </w:hyperlink>
      <w:r w:rsidRPr="00D317E5">
        <w:rPr>
          <w:szCs w:val="24"/>
        </w:rPr>
        <w:t> </w:t>
      </w:r>
      <w:hyperlink r:id="rId42" w:history="1">
        <w:r w:rsidRPr="00D317E5">
          <w:rPr>
            <w:rStyle w:val="Lienhypertexte"/>
            <w:szCs w:val="24"/>
          </w:rPr>
          <w:t xml:space="preserve">États-Unis » </w:t>
        </w:r>
      </w:hyperlink>
    </w:p>
    <w:p w:rsidR="00D04B9B" w:rsidRPr="00970003" w:rsidRDefault="00D04B9B" w:rsidP="00D04B9B">
      <w:pPr>
        <w:spacing w:before="120" w:after="120"/>
        <w:jc w:val="both"/>
        <w:rPr>
          <w:bCs/>
          <w:color w:val="000000"/>
        </w:rPr>
      </w:pPr>
      <w:r w:rsidRPr="00D317E5">
        <w:rPr>
          <w:bCs/>
          <w:color w:val="000000"/>
        </w:rPr>
        <w:t>Fisher Vanessa: “Conflict Between Two Worlds</w:t>
      </w:r>
      <w:r w:rsidRPr="00D317E5">
        <w:rPr>
          <w:color w:val="000000"/>
        </w:rPr>
        <w:t xml:space="preserve"> </w:t>
      </w:r>
      <w:r w:rsidRPr="00970003">
        <w:rPr>
          <w:bCs/>
        </w:rPr>
        <w:t>when Jewish rel</w:t>
      </w:r>
      <w:r w:rsidRPr="00970003">
        <w:rPr>
          <w:bCs/>
        </w:rPr>
        <w:t>i</w:t>
      </w:r>
      <w:r w:rsidRPr="00970003">
        <w:rPr>
          <w:bCs/>
        </w:rPr>
        <w:t xml:space="preserve">gion and secularism collide”, in four novels (The Chosen, My Name is Asher Lev, The Promise, The Gift of Asher Lev), </w:t>
      </w:r>
      <w:r w:rsidRPr="00970003">
        <w:rPr>
          <w:bCs/>
          <w:color w:val="000000"/>
        </w:rPr>
        <w:t xml:space="preserve">2006. </w:t>
      </w:r>
    </w:p>
    <w:p w:rsidR="00D04B9B" w:rsidRPr="00D317E5" w:rsidRDefault="00D04B9B" w:rsidP="00D04B9B">
      <w:pPr>
        <w:spacing w:before="120" w:after="120"/>
        <w:jc w:val="both"/>
      </w:pPr>
      <w:r w:rsidRPr="00D317E5">
        <w:t>Hallstrom Angela: “Chaim Potok as a Model for Mormon Literat</w:t>
      </w:r>
      <w:r w:rsidRPr="00D317E5">
        <w:t>u</w:t>
      </w:r>
      <w:r w:rsidRPr="00D317E5">
        <w:t>re”. http://theredbrickstore.com/irreantum/chaim-potok-as-a-model-for-mormon-literature/</w:t>
      </w:r>
    </w:p>
    <w:p w:rsidR="00D04B9B" w:rsidRPr="00D317E5" w:rsidRDefault="00D04B9B" w:rsidP="00D04B9B">
      <w:pPr>
        <w:spacing w:before="120" w:after="120"/>
        <w:jc w:val="both"/>
        <w:rPr>
          <w:rStyle w:val="reference-text"/>
          <w:szCs w:val="24"/>
        </w:rPr>
      </w:pPr>
      <w:r w:rsidRPr="00D317E5">
        <w:rPr>
          <w:rStyle w:val="reference-text"/>
          <w:szCs w:val="24"/>
        </w:rPr>
        <w:t xml:space="preserve">Hertzberg Arthur, </w:t>
      </w:r>
      <w:r w:rsidRPr="00D317E5">
        <w:rPr>
          <w:rStyle w:val="reference-text"/>
          <w:i/>
          <w:szCs w:val="24"/>
        </w:rPr>
        <w:t>The Jews in America. Four Centuries of an Uneasy Encounter,</w:t>
      </w:r>
      <w:r w:rsidRPr="00D317E5">
        <w:rPr>
          <w:rStyle w:val="reference-text"/>
          <w:szCs w:val="24"/>
        </w:rPr>
        <w:t xml:space="preserve"> Simon and Schuster, 1989. </w:t>
      </w:r>
    </w:p>
    <w:p w:rsidR="00D04B9B" w:rsidRPr="00D317E5" w:rsidRDefault="00D04B9B" w:rsidP="00D04B9B">
      <w:pPr>
        <w:spacing w:before="120" w:after="120"/>
        <w:jc w:val="both"/>
      </w:pPr>
      <w:r w:rsidRPr="00D317E5">
        <w:t>Timmerman John H.: “</w:t>
      </w:r>
      <w:r w:rsidRPr="00D317E5">
        <w:rPr>
          <w:bCs/>
        </w:rPr>
        <w:t>A Way of Seeing: Chaim Potok and Trad</w:t>
      </w:r>
      <w:r w:rsidRPr="00D317E5">
        <w:rPr>
          <w:bCs/>
        </w:rPr>
        <w:t>i</w:t>
      </w:r>
      <w:r w:rsidRPr="00D317E5">
        <w:rPr>
          <w:bCs/>
        </w:rPr>
        <w:t xml:space="preserve">tion”, </w:t>
      </w:r>
      <w:r w:rsidRPr="00D317E5">
        <w:rPr>
          <w:i/>
          <w:iCs/>
        </w:rPr>
        <w:t>Christian Century</w:t>
      </w:r>
      <w:r w:rsidRPr="00D317E5">
        <w:t xml:space="preserve"> May 16, 1984, p. 515. </w:t>
      </w:r>
    </w:p>
    <w:p w:rsidR="00D04B9B" w:rsidRPr="00D317E5" w:rsidRDefault="00D04B9B" w:rsidP="00D04B9B">
      <w:pPr>
        <w:spacing w:before="120" w:after="120"/>
        <w:jc w:val="both"/>
      </w:pPr>
      <w:r w:rsidRPr="00D317E5">
        <w:t>Walden Daniel, ed. "</w:t>
      </w:r>
      <w:r w:rsidRPr="00D317E5">
        <w:rPr>
          <w:i/>
        </w:rPr>
        <w:t>The World of Chaïm Potok</w:t>
      </w:r>
      <w:r w:rsidRPr="00D317E5">
        <w:t>." Studies in Am</w:t>
      </w:r>
      <w:r w:rsidRPr="00D317E5">
        <w:t>e</w:t>
      </w:r>
      <w:r w:rsidRPr="00D317E5">
        <w:t>rican Jewish Literature. Number 4. State Univers</w:t>
      </w:r>
      <w:r w:rsidRPr="00D317E5">
        <w:t>i</w:t>
      </w:r>
      <w:r w:rsidRPr="00D317E5">
        <w:t xml:space="preserve">ty of New York Press, 1985. </w:t>
      </w:r>
      <w:r w:rsidRPr="00D317E5">
        <w:rPr>
          <w:i/>
          <w:iCs/>
        </w:rPr>
        <w:t>A rich source of early references about Chaïm Potok.</w:t>
      </w:r>
      <w:r w:rsidRPr="00D317E5">
        <w:t xml:space="preserve"> </w:t>
      </w:r>
    </w:p>
    <w:p w:rsidR="00D04B9B" w:rsidRDefault="00D04B9B" w:rsidP="00D04B9B">
      <w:pPr>
        <w:spacing w:before="120" w:after="120"/>
        <w:jc w:val="both"/>
      </w:pPr>
    </w:p>
    <w:p w:rsidR="00D04B9B" w:rsidRPr="00D317E5" w:rsidRDefault="00D04B9B" w:rsidP="00D04B9B">
      <w:pPr>
        <w:spacing w:before="120" w:after="120"/>
        <w:jc w:val="both"/>
      </w:pPr>
      <w:r w:rsidRPr="00D317E5">
        <w:t>Cet ouvrage contient diverses commun</w:t>
      </w:r>
      <w:r w:rsidRPr="00D317E5">
        <w:t>i</w:t>
      </w:r>
      <w:r w:rsidRPr="00D317E5">
        <w:t>cations:</w:t>
      </w:r>
    </w:p>
    <w:p w:rsidR="00D04B9B" w:rsidRPr="00020C2D" w:rsidRDefault="00D04B9B" w:rsidP="00D04B9B">
      <w:pPr>
        <w:ind w:left="1080" w:hanging="360"/>
        <w:jc w:val="both"/>
        <w:rPr>
          <w:sz w:val="24"/>
        </w:rPr>
      </w:pPr>
      <w:r w:rsidRPr="00020C2D">
        <w:rPr>
          <w:sz w:val="24"/>
        </w:rPr>
        <w:t>Daniel Wa</w:t>
      </w:r>
      <w:r w:rsidRPr="00020C2D">
        <w:rPr>
          <w:sz w:val="24"/>
        </w:rPr>
        <w:t>l</w:t>
      </w:r>
      <w:r w:rsidRPr="00020C2D">
        <w:rPr>
          <w:sz w:val="24"/>
        </w:rPr>
        <w:t xml:space="preserve">den, Introduction </w:t>
      </w:r>
    </w:p>
    <w:p w:rsidR="00D04B9B" w:rsidRPr="00020C2D" w:rsidRDefault="00D04B9B" w:rsidP="00D04B9B">
      <w:pPr>
        <w:ind w:left="1080" w:hanging="360"/>
        <w:jc w:val="both"/>
        <w:rPr>
          <w:i/>
          <w:sz w:val="24"/>
        </w:rPr>
      </w:pPr>
      <w:r w:rsidRPr="00020C2D">
        <w:rPr>
          <w:sz w:val="24"/>
        </w:rPr>
        <w:t xml:space="preserve">Leslie Field, Chaïm Potok and the Critics: </w:t>
      </w:r>
      <w:r w:rsidRPr="00020C2D">
        <w:rPr>
          <w:i/>
          <w:sz w:val="24"/>
        </w:rPr>
        <w:t>Sampler from a Consistent Spe</w:t>
      </w:r>
      <w:r w:rsidRPr="00020C2D">
        <w:rPr>
          <w:i/>
          <w:sz w:val="24"/>
        </w:rPr>
        <w:t>c</w:t>
      </w:r>
      <w:r w:rsidRPr="00020C2D">
        <w:rPr>
          <w:i/>
          <w:sz w:val="24"/>
        </w:rPr>
        <w:t xml:space="preserve">trum. </w:t>
      </w:r>
    </w:p>
    <w:p w:rsidR="00D04B9B" w:rsidRPr="00020C2D" w:rsidRDefault="00D04B9B" w:rsidP="00D04B9B">
      <w:pPr>
        <w:ind w:left="1080" w:hanging="360"/>
        <w:jc w:val="both"/>
        <w:rPr>
          <w:i/>
          <w:sz w:val="24"/>
        </w:rPr>
      </w:pPr>
      <w:r w:rsidRPr="00020C2D">
        <w:rPr>
          <w:sz w:val="24"/>
        </w:rPr>
        <w:t xml:space="preserve">Joan Zlotnick, The Chosen Borough: </w:t>
      </w:r>
      <w:r w:rsidRPr="00020C2D">
        <w:rPr>
          <w:i/>
          <w:sz w:val="24"/>
        </w:rPr>
        <w:t xml:space="preserve">Chaïm Potok's Brooklyn. </w:t>
      </w:r>
    </w:p>
    <w:p w:rsidR="00D04B9B" w:rsidRPr="00020C2D" w:rsidRDefault="00D04B9B" w:rsidP="00D04B9B">
      <w:pPr>
        <w:ind w:left="1080" w:hanging="360"/>
        <w:jc w:val="both"/>
        <w:rPr>
          <w:sz w:val="24"/>
        </w:rPr>
      </w:pPr>
      <w:r w:rsidRPr="00020C2D">
        <w:rPr>
          <w:sz w:val="24"/>
        </w:rPr>
        <w:t xml:space="preserve">Daniel Walden, Chaïm Potok: A </w:t>
      </w:r>
      <w:r w:rsidRPr="00020C2D">
        <w:rPr>
          <w:i/>
          <w:iCs/>
          <w:sz w:val="24"/>
        </w:rPr>
        <w:t>Zwischenmensch</w:t>
      </w:r>
      <w:r w:rsidRPr="00020C2D">
        <w:rPr>
          <w:sz w:val="24"/>
        </w:rPr>
        <w:t xml:space="preserve"> in the Cu</w:t>
      </w:r>
      <w:r w:rsidRPr="00020C2D">
        <w:rPr>
          <w:sz w:val="24"/>
        </w:rPr>
        <w:t>l</w:t>
      </w:r>
      <w:r w:rsidRPr="00020C2D">
        <w:rPr>
          <w:sz w:val="24"/>
        </w:rPr>
        <w:t xml:space="preserve">tures. </w:t>
      </w:r>
    </w:p>
    <w:p w:rsidR="00D04B9B" w:rsidRPr="00020C2D" w:rsidRDefault="00D04B9B" w:rsidP="00D04B9B">
      <w:pPr>
        <w:ind w:left="1080" w:hanging="360"/>
        <w:jc w:val="both"/>
        <w:rPr>
          <w:sz w:val="24"/>
        </w:rPr>
      </w:pPr>
      <w:r w:rsidRPr="00020C2D">
        <w:rPr>
          <w:sz w:val="24"/>
        </w:rPr>
        <w:t xml:space="preserve">S. Lillian Kremer, Dedalus in Brooklyn: Influences of </w:t>
      </w:r>
      <w:r w:rsidRPr="00020C2D">
        <w:rPr>
          <w:i/>
          <w:iCs/>
          <w:sz w:val="24"/>
        </w:rPr>
        <w:t>A Portrait of the Artist as a Young Man</w:t>
      </w:r>
      <w:r w:rsidRPr="00020C2D">
        <w:rPr>
          <w:sz w:val="24"/>
        </w:rPr>
        <w:t xml:space="preserve"> on </w:t>
      </w:r>
      <w:r w:rsidRPr="00020C2D">
        <w:rPr>
          <w:i/>
          <w:iCs/>
          <w:sz w:val="24"/>
        </w:rPr>
        <w:t>My Name is Asher Lev</w:t>
      </w:r>
      <w:r w:rsidRPr="00020C2D">
        <w:rPr>
          <w:sz w:val="24"/>
        </w:rPr>
        <w:t xml:space="preserve">. </w:t>
      </w:r>
    </w:p>
    <w:p w:rsidR="00D04B9B" w:rsidRPr="00020C2D" w:rsidRDefault="00D04B9B" w:rsidP="00D04B9B">
      <w:pPr>
        <w:ind w:left="1080" w:hanging="360"/>
        <w:jc w:val="both"/>
        <w:rPr>
          <w:i/>
          <w:sz w:val="24"/>
        </w:rPr>
      </w:pPr>
      <w:r w:rsidRPr="00020C2D">
        <w:rPr>
          <w:sz w:val="24"/>
        </w:rPr>
        <w:t xml:space="preserve">Sanford Pinsker, </w:t>
      </w:r>
      <w:r w:rsidRPr="00020C2D">
        <w:rPr>
          <w:i/>
          <w:sz w:val="24"/>
        </w:rPr>
        <w:t>The Crucifixion of Chaïm Potok / The Excomm</w:t>
      </w:r>
      <w:r w:rsidRPr="00020C2D">
        <w:rPr>
          <w:i/>
          <w:sz w:val="24"/>
        </w:rPr>
        <w:t>u</w:t>
      </w:r>
      <w:r w:rsidRPr="00020C2D">
        <w:rPr>
          <w:i/>
          <w:sz w:val="24"/>
        </w:rPr>
        <w:t>nication of A</w:t>
      </w:r>
      <w:r w:rsidRPr="00020C2D">
        <w:rPr>
          <w:i/>
          <w:sz w:val="24"/>
        </w:rPr>
        <w:t>s</w:t>
      </w:r>
      <w:r w:rsidRPr="00020C2D">
        <w:rPr>
          <w:i/>
          <w:sz w:val="24"/>
        </w:rPr>
        <w:t xml:space="preserve">her Lev: Art and the Hasidic World. </w:t>
      </w:r>
    </w:p>
    <w:p w:rsidR="00D04B9B" w:rsidRPr="00020C2D" w:rsidRDefault="00D04B9B" w:rsidP="00D04B9B">
      <w:pPr>
        <w:ind w:left="1080" w:hanging="360"/>
        <w:jc w:val="both"/>
        <w:rPr>
          <w:i/>
          <w:sz w:val="24"/>
        </w:rPr>
      </w:pPr>
      <w:r w:rsidRPr="00020C2D">
        <w:rPr>
          <w:sz w:val="24"/>
        </w:rPr>
        <w:t xml:space="preserve">Joan Del Fattore, </w:t>
      </w:r>
      <w:r w:rsidRPr="00020C2D">
        <w:rPr>
          <w:i/>
          <w:sz w:val="24"/>
        </w:rPr>
        <w:t>Women as Scholars in Chaïm Potok's No</w:t>
      </w:r>
      <w:r w:rsidRPr="00020C2D">
        <w:rPr>
          <w:i/>
          <w:sz w:val="24"/>
        </w:rPr>
        <w:t>v</w:t>
      </w:r>
      <w:r w:rsidRPr="00020C2D">
        <w:rPr>
          <w:i/>
          <w:sz w:val="24"/>
        </w:rPr>
        <w:t xml:space="preserve">els. </w:t>
      </w:r>
    </w:p>
    <w:p w:rsidR="00D04B9B" w:rsidRPr="00020C2D" w:rsidRDefault="00D04B9B" w:rsidP="00D04B9B">
      <w:pPr>
        <w:ind w:left="1080" w:hanging="360"/>
        <w:jc w:val="both"/>
        <w:rPr>
          <w:sz w:val="24"/>
        </w:rPr>
      </w:pPr>
      <w:r w:rsidRPr="00020C2D">
        <w:rPr>
          <w:sz w:val="24"/>
        </w:rPr>
        <w:t xml:space="preserve">Sanford Marowitz, </w:t>
      </w:r>
      <w:r w:rsidRPr="00020C2D">
        <w:rPr>
          <w:i/>
          <w:iCs/>
          <w:sz w:val="24"/>
        </w:rPr>
        <w:t>The Book of Lights</w:t>
      </w:r>
      <w:r w:rsidRPr="00020C2D">
        <w:rPr>
          <w:sz w:val="24"/>
        </w:rPr>
        <w:t>: Jewish Myst</w:t>
      </w:r>
      <w:r w:rsidRPr="00020C2D">
        <w:rPr>
          <w:sz w:val="24"/>
        </w:rPr>
        <w:t>i</w:t>
      </w:r>
      <w:r w:rsidRPr="00020C2D">
        <w:rPr>
          <w:sz w:val="24"/>
        </w:rPr>
        <w:t xml:space="preserve">cism in the Shadow of the Bomb. </w:t>
      </w:r>
    </w:p>
    <w:p w:rsidR="00D04B9B" w:rsidRPr="00020C2D" w:rsidRDefault="00D04B9B" w:rsidP="00D04B9B">
      <w:pPr>
        <w:ind w:left="1080" w:hanging="360"/>
        <w:jc w:val="both"/>
        <w:rPr>
          <w:sz w:val="24"/>
        </w:rPr>
      </w:pPr>
      <w:r w:rsidRPr="00020C2D">
        <w:rPr>
          <w:sz w:val="24"/>
        </w:rPr>
        <w:t xml:space="preserve">S. Lillian Kremer, Interview with Chaïm Potok. </w:t>
      </w:r>
    </w:p>
    <w:p w:rsidR="00D04B9B" w:rsidRPr="00020C2D" w:rsidRDefault="00D04B9B" w:rsidP="00D04B9B">
      <w:pPr>
        <w:ind w:left="1080" w:hanging="360"/>
        <w:jc w:val="both"/>
        <w:rPr>
          <w:sz w:val="24"/>
        </w:rPr>
      </w:pPr>
      <w:r w:rsidRPr="00020C2D">
        <w:rPr>
          <w:sz w:val="24"/>
        </w:rPr>
        <w:t xml:space="preserve">Chaïm Potok, </w:t>
      </w:r>
      <w:r w:rsidRPr="00020C2D">
        <w:rPr>
          <w:i/>
          <w:iCs/>
          <w:sz w:val="24"/>
        </w:rPr>
        <w:t>The First Eighteen Years</w:t>
      </w:r>
      <w:r w:rsidRPr="00020C2D">
        <w:rPr>
          <w:sz w:val="24"/>
        </w:rPr>
        <w:t xml:space="preserve">. </w:t>
      </w:r>
    </w:p>
    <w:p w:rsidR="00D04B9B" w:rsidRPr="00020C2D" w:rsidRDefault="00D04B9B" w:rsidP="00D04B9B">
      <w:pPr>
        <w:ind w:left="1080" w:hanging="360"/>
        <w:jc w:val="both"/>
        <w:rPr>
          <w:i/>
          <w:sz w:val="24"/>
        </w:rPr>
      </w:pPr>
      <w:r w:rsidRPr="00020C2D">
        <w:rPr>
          <w:sz w:val="24"/>
        </w:rPr>
        <w:t xml:space="preserve">Cynthia Fagerheim, Chaïm Potok: </w:t>
      </w:r>
      <w:r w:rsidRPr="00020C2D">
        <w:rPr>
          <w:i/>
          <w:sz w:val="24"/>
        </w:rPr>
        <w:t>A Bibliographic E</w:t>
      </w:r>
      <w:r w:rsidRPr="00020C2D">
        <w:rPr>
          <w:i/>
          <w:sz w:val="24"/>
        </w:rPr>
        <w:t>s</w:t>
      </w:r>
      <w:r w:rsidRPr="00020C2D">
        <w:rPr>
          <w:i/>
          <w:sz w:val="24"/>
        </w:rPr>
        <w:t xml:space="preserve">say. </w:t>
      </w:r>
    </w:p>
    <w:p w:rsidR="00D04B9B" w:rsidRPr="00020C2D" w:rsidRDefault="00D04B9B" w:rsidP="00D04B9B">
      <w:pPr>
        <w:ind w:left="1080" w:hanging="360"/>
        <w:jc w:val="both"/>
        <w:rPr>
          <w:sz w:val="24"/>
        </w:rPr>
      </w:pPr>
      <w:r w:rsidRPr="00020C2D">
        <w:rPr>
          <w:sz w:val="24"/>
        </w:rPr>
        <w:t xml:space="preserve">Linda Zatlin, Cynthia Ozick, </w:t>
      </w:r>
      <w:r w:rsidRPr="00020C2D">
        <w:rPr>
          <w:i/>
          <w:sz w:val="24"/>
        </w:rPr>
        <w:t>Levitation: Five Fictions</w:t>
      </w:r>
      <w:r w:rsidRPr="00020C2D">
        <w:rPr>
          <w:sz w:val="24"/>
        </w:rPr>
        <w:t>, a r</w:t>
      </w:r>
      <w:r w:rsidRPr="00020C2D">
        <w:rPr>
          <w:sz w:val="24"/>
        </w:rPr>
        <w:t>e</w:t>
      </w:r>
      <w:r w:rsidRPr="00020C2D">
        <w:rPr>
          <w:sz w:val="24"/>
        </w:rPr>
        <w:t xml:space="preserve">view. </w:t>
      </w:r>
    </w:p>
    <w:p w:rsidR="00D04B9B" w:rsidRPr="00020C2D" w:rsidRDefault="00D04B9B" w:rsidP="00D04B9B">
      <w:pPr>
        <w:ind w:left="1080" w:hanging="360"/>
        <w:jc w:val="both"/>
        <w:rPr>
          <w:sz w:val="24"/>
        </w:rPr>
      </w:pPr>
      <w:r w:rsidRPr="00020C2D">
        <w:rPr>
          <w:sz w:val="24"/>
        </w:rPr>
        <w:t xml:space="preserve">Newspaper Article About Chaïm Potok Times-Picaynune, Feb 25, 1973. </w:t>
      </w:r>
    </w:p>
    <w:p w:rsidR="00D04B9B" w:rsidRPr="00020C2D" w:rsidRDefault="00D04B9B" w:rsidP="00D04B9B">
      <w:pPr>
        <w:ind w:left="1080" w:hanging="360"/>
        <w:jc w:val="both"/>
        <w:rPr>
          <w:sz w:val="24"/>
        </w:rPr>
      </w:pPr>
      <w:r w:rsidRPr="00020C2D">
        <w:rPr>
          <w:sz w:val="24"/>
        </w:rPr>
        <w:t xml:space="preserve">Newspaper Article About Chaïm Potok Philadelphia Bulletin, May 16, 1974. </w:t>
      </w:r>
    </w:p>
    <w:p w:rsidR="00D04B9B" w:rsidRPr="00020C2D" w:rsidRDefault="00D04B9B" w:rsidP="00D04B9B">
      <w:pPr>
        <w:ind w:left="1080" w:hanging="360"/>
        <w:jc w:val="both"/>
        <w:rPr>
          <w:sz w:val="24"/>
        </w:rPr>
      </w:pPr>
      <w:r w:rsidRPr="00020C2D">
        <w:rPr>
          <w:sz w:val="24"/>
        </w:rPr>
        <w:t>Newspaper Article About Chaïm Potok Fort Laude</w:t>
      </w:r>
      <w:r w:rsidRPr="00020C2D">
        <w:rPr>
          <w:sz w:val="24"/>
        </w:rPr>
        <w:t>r</w:t>
      </w:r>
      <w:r w:rsidRPr="00020C2D">
        <w:rPr>
          <w:sz w:val="24"/>
        </w:rPr>
        <w:t xml:space="preserve">dale News, Mar 22, 1976. </w:t>
      </w:r>
    </w:p>
    <w:p w:rsidR="00D04B9B" w:rsidRPr="00020C2D" w:rsidRDefault="00D04B9B" w:rsidP="00D04B9B">
      <w:pPr>
        <w:ind w:left="1080" w:hanging="360"/>
        <w:jc w:val="both"/>
        <w:rPr>
          <w:sz w:val="24"/>
        </w:rPr>
      </w:pPr>
      <w:r w:rsidRPr="00020C2D">
        <w:rPr>
          <w:sz w:val="24"/>
        </w:rPr>
        <w:t>Newspaper Article About Chaïm Potok. Philadelphia Inqui</w:t>
      </w:r>
      <w:r w:rsidRPr="00020C2D">
        <w:rPr>
          <w:sz w:val="24"/>
        </w:rPr>
        <w:t>r</w:t>
      </w:r>
      <w:r w:rsidRPr="00020C2D">
        <w:rPr>
          <w:sz w:val="24"/>
        </w:rPr>
        <w:t xml:space="preserve">er, Apr. 27, 1976. </w:t>
      </w:r>
    </w:p>
    <w:p w:rsidR="00D04B9B" w:rsidRPr="00020C2D" w:rsidRDefault="00D04B9B" w:rsidP="00D04B9B">
      <w:pPr>
        <w:ind w:left="1080" w:hanging="360"/>
        <w:jc w:val="both"/>
        <w:rPr>
          <w:sz w:val="24"/>
        </w:rPr>
      </w:pPr>
      <w:r w:rsidRPr="00020C2D">
        <w:rPr>
          <w:sz w:val="24"/>
        </w:rPr>
        <w:t>Jaye, Michael C. and Watts, Ann Chalmers. Cultural Confrontation in U</w:t>
      </w:r>
      <w:r w:rsidRPr="00020C2D">
        <w:rPr>
          <w:sz w:val="24"/>
        </w:rPr>
        <w:t>r</w:t>
      </w:r>
      <w:r w:rsidRPr="00020C2D">
        <w:rPr>
          <w:sz w:val="24"/>
        </w:rPr>
        <w:t>ban America: A Writers Beginnings" in Literature and the Urban E</w:t>
      </w:r>
      <w:r w:rsidRPr="00020C2D">
        <w:rPr>
          <w:sz w:val="24"/>
        </w:rPr>
        <w:t>x</w:t>
      </w:r>
      <w:r w:rsidRPr="00020C2D">
        <w:rPr>
          <w:sz w:val="24"/>
        </w:rPr>
        <w:t>perience: E</w:t>
      </w:r>
      <w:r w:rsidRPr="00020C2D">
        <w:rPr>
          <w:sz w:val="24"/>
        </w:rPr>
        <w:t>s</w:t>
      </w:r>
      <w:r w:rsidRPr="00020C2D">
        <w:rPr>
          <w:sz w:val="24"/>
        </w:rPr>
        <w:t xml:space="preserve">says on the City and Literature. Rutgers University Press, 1981 (p. 161-167). </w:t>
      </w:r>
    </w:p>
    <w:p w:rsidR="00D04B9B" w:rsidRPr="00020C2D" w:rsidRDefault="00D04B9B" w:rsidP="00D04B9B">
      <w:pPr>
        <w:ind w:left="1080" w:hanging="360"/>
        <w:jc w:val="both"/>
        <w:rPr>
          <w:sz w:val="24"/>
        </w:rPr>
      </w:pPr>
      <w:r w:rsidRPr="00020C2D">
        <w:rPr>
          <w:sz w:val="24"/>
        </w:rPr>
        <w:t>Kauvar, Elaine M. An Interview with Chaïm Potok. Contemporary Liter</w:t>
      </w:r>
      <w:r w:rsidRPr="00020C2D">
        <w:rPr>
          <w:sz w:val="24"/>
        </w:rPr>
        <w:t>a</w:t>
      </w:r>
      <w:r w:rsidRPr="00020C2D">
        <w:rPr>
          <w:sz w:val="24"/>
        </w:rPr>
        <w:t>ture. Vol. 27, No. 3. The University of Wisco</w:t>
      </w:r>
      <w:r w:rsidRPr="00020C2D">
        <w:rPr>
          <w:sz w:val="24"/>
        </w:rPr>
        <w:t>n</w:t>
      </w:r>
      <w:r w:rsidRPr="00020C2D">
        <w:rPr>
          <w:sz w:val="24"/>
        </w:rPr>
        <w:t xml:space="preserve">sin Press, 1986. </w:t>
      </w:r>
    </w:p>
    <w:p w:rsidR="00D04B9B" w:rsidRPr="00020C2D" w:rsidRDefault="00D04B9B" w:rsidP="00D04B9B">
      <w:pPr>
        <w:ind w:left="1080" w:hanging="360"/>
        <w:jc w:val="both"/>
        <w:rPr>
          <w:sz w:val="24"/>
        </w:rPr>
      </w:pPr>
      <w:r w:rsidRPr="00020C2D">
        <w:rPr>
          <w:sz w:val="24"/>
        </w:rPr>
        <w:t>Abramson, Edward A. Chaïm Potok. Twayne Publis</w:t>
      </w:r>
      <w:r w:rsidRPr="00020C2D">
        <w:rPr>
          <w:sz w:val="24"/>
        </w:rPr>
        <w:t>h</w:t>
      </w:r>
      <w:r w:rsidRPr="00020C2D">
        <w:rPr>
          <w:sz w:val="24"/>
        </w:rPr>
        <w:t xml:space="preserve">ers, 1986. </w:t>
      </w:r>
    </w:p>
    <w:p w:rsidR="00D04B9B" w:rsidRPr="00020C2D" w:rsidRDefault="00D04B9B" w:rsidP="00D04B9B">
      <w:pPr>
        <w:ind w:left="1080" w:hanging="360"/>
        <w:jc w:val="both"/>
        <w:rPr>
          <w:sz w:val="24"/>
        </w:rPr>
      </w:pPr>
      <w:r w:rsidRPr="00020C2D">
        <w:rPr>
          <w:sz w:val="24"/>
        </w:rPr>
        <w:t>Kremer, S. Lillian. Witness Through the Imagination: Jewish American Hol</w:t>
      </w:r>
      <w:r w:rsidRPr="00020C2D">
        <w:rPr>
          <w:sz w:val="24"/>
        </w:rPr>
        <w:t>o</w:t>
      </w:r>
      <w:r w:rsidRPr="00020C2D">
        <w:rPr>
          <w:sz w:val="24"/>
        </w:rPr>
        <w:t xml:space="preserve">caust Literature. Wayne State University Press, 1989. </w:t>
      </w:r>
    </w:p>
    <w:p w:rsidR="00D04B9B" w:rsidRDefault="00D04B9B" w:rsidP="00D04B9B">
      <w:pPr>
        <w:ind w:left="1080" w:hanging="360"/>
        <w:jc w:val="both"/>
        <w:rPr>
          <w:sz w:val="24"/>
        </w:rPr>
      </w:pPr>
      <w:r w:rsidRPr="00020C2D">
        <w:rPr>
          <w:sz w:val="24"/>
        </w:rPr>
        <w:t>Purcell, William F. Potok's Fathers and Sons Studies in American Liter</w:t>
      </w:r>
      <w:r w:rsidRPr="00020C2D">
        <w:rPr>
          <w:sz w:val="24"/>
        </w:rPr>
        <w:t>a</w:t>
      </w:r>
      <w:r>
        <w:rPr>
          <w:sz w:val="24"/>
        </w:rPr>
        <w:t>ture. Vol 26 (Feb 1990).</w:t>
      </w:r>
    </w:p>
    <w:p w:rsidR="00D04B9B" w:rsidRPr="00020C2D" w:rsidRDefault="00D04B9B" w:rsidP="00D04B9B">
      <w:pPr>
        <w:ind w:left="1080" w:hanging="360"/>
        <w:jc w:val="both"/>
        <w:rPr>
          <w:sz w:val="24"/>
        </w:rPr>
      </w:pPr>
    </w:p>
    <w:p w:rsidR="00D04B9B" w:rsidRDefault="00D04B9B" w:rsidP="00D04B9B">
      <w:pPr>
        <w:pStyle w:val="a"/>
      </w:pPr>
      <w:r w:rsidRPr="00D317E5">
        <w:t>Livr</w:t>
      </w:r>
      <w:r>
        <w:t>es traduits en langue française</w:t>
      </w:r>
    </w:p>
    <w:p w:rsidR="00D04B9B" w:rsidRPr="00D317E5" w:rsidRDefault="00D04B9B" w:rsidP="00D04B9B">
      <w:pPr>
        <w:spacing w:before="120" w:after="120"/>
        <w:jc w:val="both"/>
        <w:rPr>
          <w:i/>
          <w:szCs w:val="32"/>
        </w:rPr>
      </w:pPr>
    </w:p>
    <w:p w:rsidR="00D04B9B" w:rsidRPr="00D317E5" w:rsidRDefault="00D04B9B" w:rsidP="00D04B9B">
      <w:pPr>
        <w:ind w:left="360" w:hanging="360"/>
        <w:jc w:val="both"/>
        <w:rPr>
          <w:szCs w:val="24"/>
        </w:rPr>
      </w:pPr>
      <w:r w:rsidRPr="00D317E5">
        <w:rPr>
          <w:b/>
          <w:i/>
          <w:szCs w:val="24"/>
        </w:rPr>
        <w:t>Je m’appelle Asher Lev</w:t>
      </w:r>
      <w:r w:rsidRPr="00D317E5">
        <w:rPr>
          <w:szCs w:val="24"/>
        </w:rPr>
        <w:t xml:space="preserve"> (Buchet-Chastel, Paris, 1973)</w:t>
      </w:r>
    </w:p>
    <w:p w:rsidR="00D04B9B" w:rsidRPr="00D317E5" w:rsidRDefault="00D04B9B" w:rsidP="00D04B9B">
      <w:pPr>
        <w:ind w:left="360" w:hanging="360"/>
        <w:jc w:val="both"/>
        <w:rPr>
          <w:szCs w:val="24"/>
        </w:rPr>
      </w:pPr>
      <w:r w:rsidRPr="00D317E5">
        <w:rPr>
          <w:b/>
          <w:i/>
          <w:szCs w:val="24"/>
        </w:rPr>
        <w:t>Au Commencement</w:t>
      </w:r>
      <w:r w:rsidRPr="00D317E5">
        <w:rPr>
          <w:szCs w:val="24"/>
        </w:rPr>
        <w:t xml:space="preserve"> (Buchet-Chastel, Paris, 1976)</w:t>
      </w:r>
    </w:p>
    <w:p w:rsidR="00D04B9B" w:rsidRPr="00D317E5" w:rsidRDefault="00D04B9B" w:rsidP="00D04B9B">
      <w:pPr>
        <w:ind w:left="360" w:hanging="360"/>
        <w:jc w:val="both"/>
        <w:rPr>
          <w:szCs w:val="24"/>
        </w:rPr>
      </w:pPr>
      <w:r w:rsidRPr="00D317E5">
        <w:rPr>
          <w:b/>
          <w:i/>
          <w:szCs w:val="24"/>
        </w:rPr>
        <w:t>Le Livre des Lumières</w:t>
      </w:r>
      <w:r w:rsidRPr="00D317E5">
        <w:rPr>
          <w:szCs w:val="24"/>
        </w:rPr>
        <w:t xml:space="preserve"> (Buchet-Chastel, Paris, 1976)</w:t>
      </w:r>
    </w:p>
    <w:p w:rsidR="00D04B9B" w:rsidRPr="00D317E5" w:rsidRDefault="00D04B9B" w:rsidP="00D04B9B">
      <w:pPr>
        <w:ind w:left="360" w:hanging="360"/>
        <w:jc w:val="both"/>
        <w:rPr>
          <w:szCs w:val="24"/>
        </w:rPr>
      </w:pPr>
      <w:r w:rsidRPr="00D317E5">
        <w:rPr>
          <w:b/>
          <w:i/>
          <w:szCs w:val="24"/>
        </w:rPr>
        <w:t>La Promesse</w:t>
      </w:r>
      <w:r w:rsidRPr="00D317E5">
        <w:rPr>
          <w:szCs w:val="24"/>
        </w:rPr>
        <w:t xml:space="preserve"> (Buchet-Chastel, Paris, Paris, 1978)</w:t>
      </w:r>
    </w:p>
    <w:p w:rsidR="00D04B9B" w:rsidRPr="00D317E5" w:rsidRDefault="00D04B9B" w:rsidP="00D04B9B">
      <w:pPr>
        <w:ind w:left="360" w:hanging="360"/>
        <w:jc w:val="both"/>
        <w:rPr>
          <w:szCs w:val="24"/>
        </w:rPr>
      </w:pPr>
      <w:r w:rsidRPr="00D317E5">
        <w:rPr>
          <w:b/>
          <w:i/>
          <w:szCs w:val="24"/>
        </w:rPr>
        <w:t>L’Elu</w:t>
      </w:r>
      <w:r w:rsidRPr="00D317E5">
        <w:rPr>
          <w:b/>
          <w:szCs w:val="24"/>
        </w:rPr>
        <w:t xml:space="preserve"> </w:t>
      </w:r>
      <w:r w:rsidRPr="00D317E5">
        <w:rPr>
          <w:szCs w:val="24"/>
        </w:rPr>
        <w:t>(Calmann-Lévy, Paris, 1985)</w:t>
      </w:r>
    </w:p>
    <w:p w:rsidR="00D04B9B" w:rsidRPr="00D317E5" w:rsidRDefault="00D04B9B" w:rsidP="00D04B9B">
      <w:pPr>
        <w:ind w:left="360" w:hanging="360"/>
        <w:jc w:val="both"/>
        <w:rPr>
          <w:szCs w:val="24"/>
        </w:rPr>
      </w:pPr>
      <w:r w:rsidRPr="00D317E5">
        <w:rPr>
          <w:b/>
          <w:i/>
          <w:szCs w:val="24"/>
        </w:rPr>
        <w:t>La Harpe de Davita</w:t>
      </w:r>
      <w:r w:rsidRPr="00D317E5">
        <w:rPr>
          <w:szCs w:val="24"/>
        </w:rPr>
        <w:t xml:space="preserve"> (Buchet-Chastel, Paris, Paris, 1985</w:t>
      </w:r>
    </w:p>
    <w:p w:rsidR="00D04B9B" w:rsidRPr="00D317E5" w:rsidRDefault="00D04B9B" w:rsidP="00D04B9B">
      <w:pPr>
        <w:ind w:left="360" w:hanging="360"/>
        <w:jc w:val="both"/>
        <w:rPr>
          <w:szCs w:val="24"/>
        </w:rPr>
      </w:pPr>
      <w:r w:rsidRPr="00D317E5">
        <w:rPr>
          <w:b/>
          <w:i/>
          <w:szCs w:val="24"/>
        </w:rPr>
        <w:t>Le Don d’Asher Lev</w:t>
      </w:r>
      <w:r w:rsidRPr="00D317E5">
        <w:rPr>
          <w:szCs w:val="24"/>
        </w:rPr>
        <w:t xml:space="preserve"> (Buchet-Chastel, Paris, 1995)</w:t>
      </w:r>
    </w:p>
    <w:p w:rsidR="00D04B9B" w:rsidRPr="00D317E5" w:rsidRDefault="00D04B9B" w:rsidP="00D04B9B">
      <w:pPr>
        <w:ind w:left="360" w:hanging="360"/>
        <w:jc w:val="both"/>
        <w:rPr>
          <w:szCs w:val="24"/>
        </w:rPr>
      </w:pPr>
      <w:r w:rsidRPr="00D317E5">
        <w:rPr>
          <w:b/>
          <w:i/>
          <w:szCs w:val="24"/>
        </w:rPr>
        <w:t>Le Maître de trope</w:t>
      </w:r>
      <w:r w:rsidRPr="00D317E5">
        <w:rPr>
          <w:szCs w:val="24"/>
        </w:rPr>
        <w:t xml:space="preserve"> (Jean-Claude Lattès, Paris, 1995)</w:t>
      </w:r>
    </w:p>
    <w:p w:rsidR="00D04B9B" w:rsidRPr="00D317E5" w:rsidRDefault="00D04B9B" w:rsidP="00D04B9B">
      <w:pPr>
        <w:ind w:left="360" w:hanging="360"/>
        <w:jc w:val="both"/>
        <w:rPr>
          <w:szCs w:val="24"/>
        </w:rPr>
      </w:pPr>
      <w:r w:rsidRPr="00D317E5">
        <w:rPr>
          <w:b/>
          <w:i/>
          <w:szCs w:val="24"/>
        </w:rPr>
        <w:t>Je suis l’argile</w:t>
      </w:r>
      <w:r w:rsidRPr="00D317E5">
        <w:rPr>
          <w:i/>
          <w:szCs w:val="24"/>
        </w:rPr>
        <w:t xml:space="preserve"> </w:t>
      </w:r>
      <w:r w:rsidRPr="00D317E5">
        <w:rPr>
          <w:szCs w:val="24"/>
        </w:rPr>
        <w:t>(Lgf/Le Livre de Poche, Paris, 1995)</w:t>
      </w:r>
    </w:p>
    <w:p w:rsidR="00D04B9B" w:rsidRPr="00D317E5" w:rsidRDefault="00D04B9B" w:rsidP="00D04B9B">
      <w:pPr>
        <w:ind w:left="360" w:hanging="360"/>
        <w:jc w:val="both"/>
        <w:rPr>
          <w:szCs w:val="24"/>
        </w:rPr>
      </w:pPr>
      <w:r w:rsidRPr="00D317E5">
        <w:rPr>
          <w:b/>
          <w:i/>
          <w:szCs w:val="24"/>
        </w:rPr>
        <w:t>Une Histoire du peuple juif</w:t>
      </w:r>
      <w:r w:rsidRPr="00D317E5">
        <w:rPr>
          <w:i/>
          <w:szCs w:val="24"/>
        </w:rPr>
        <w:t xml:space="preserve"> : des origines à nos jours </w:t>
      </w:r>
      <w:r w:rsidRPr="00D317E5">
        <w:rPr>
          <w:szCs w:val="24"/>
        </w:rPr>
        <w:t xml:space="preserve">(Ramsay, Paris, 1996). </w:t>
      </w:r>
    </w:p>
    <w:p w:rsidR="00D04B9B" w:rsidRPr="00D317E5" w:rsidRDefault="00D04B9B" w:rsidP="00D04B9B">
      <w:pPr>
        <w:ind w:left="360" w:hanging="360"/>
        <w:jc w:val="both"/>
        <w:rPr>
          <w:szCs w:val="24"/>
        </w:rPr>
      </w:pPr>
      <w:r w:rsidRPr="00D317E5">
        <w:rPr>
          <w:b/>
          <w:i/>
          <w:szCs w:val="24"/>
        </w:rPr>
        <w:t>Les Portes de novembre</w:t>
      </w:r>
      <w:r w:rsidRPr="00D317E5">
        <w:rPr>
          <w:i/>
          <w:szCs w:val="24"/>
        </w:rPr>
        <w:t xml:space="preserve"> </w:t>
      </w:r>
      <w:r w:rsidRPr="00D317E5">
        <w:rPr>
          <w:szCs w:val="24"/>
        </w:rPr>
        <w:t>(Ramsay, Paris, 1997)</w:t>
      </w:r>
    </w:p>
    <w:p w:rsidR="00D04B9B" w:rsidRPr="00D317E5" w:rsidRDefault="00D04B9B" w:rsidP="00D04B9B">
      <w:pPr>
        <w:ind w:left="360" w:hanging="360"/>
        <w:jc w:val="both"/>
        <w:rPr>
          <w:szCs w:val="24"/>
        </w:rPr>
      </w:pPr>
      <w:r w:rsidRPr="00D317E5">
        <w:rPr>
          <w:b/>
          <w:i/>
          <w:szCs w:val="24"/>
        </w:rPr>
        <w:t>La Course du zèbre</w:t>
      </w:r>
      <w:r w:rsidRPr="00D317E5">
        <w:rPr>
          <w:i/>
          <w:szCs w:val="24"/>
        </w:rPr>
        <w:t xml:space="preserve"> </w:t>
      </w:r>
      <w:r w:rsidRPr="00D317E5">
        <w:rPr>
          <w:szCs w:val="24"/>
        </w:rPr>
        <w:t>(L’Ecole des Loisirs, Paris, 1999)</w:t>
      </w:r>
    </w:p>
    <w:p w:rsidR="00D04B9B" w:rsidRPr="00D317E5" w:rsidRDefault="00D04B9B" w:rsidP="00D04B9B">
      <w:pPr>
        <w:ind w:left="360" w:hanging="360"/>
        <w:jc w:val="both"/>
        <w:rPr>
          <w:szCs w:val="24"/>
        </w:rPr>
      </w:pPr>
      <w:r w:rsidRPr="00D317E5">
        <w:rPr>
          <w:b/>
          <w:i/>
          <w:szCs w:val="24"/>
        </w:rPr>
        <w:t>L’Arbre d’ici</w:t>
      </w:r>
      <w:r w:rsidRPr="00D317E5">
        <w:rPr>
          <w:i/>
          <w:szCs w:val="24"/>
        </w:rPr>
        <w:t xml:space="preserve"> </w:t>
      </w:r>
      <w:r w:rsidRPr="00D317E5">
        <w:rPr>
          <w:szCs w:val="24"/>
        </w:rPr>
        <w:t>(L’Ecole des Loisirs, Paris, 2000)</w:t>
      </w:r>
    </w:p>
    <w:p w:rsidR="00D04B9B" w:rsidRPr="00D317E5" w:rsidRDefault="00D04B9B" w:rsidP="00D04B9B">
      <w:pPr>
        <w:ind w:left="360" w:hanging="360"/>
        <w:jc w:val="both"/>
        <w:rPr>
          <w:szCs w:val="24"/>
        </w:rPr>
      </w:pPr>
      <w:r w:rsidRPr="00D317E5">
        <w:rPr>
          <w:b/>
          <w:i/>
          <w:szCs w:val="24"/>
        </w:rPr>
        <w:t>Mes 79 premières années</w:t>
      </w:r>
      <w:r w:rsidRPr="00D317E5">
        <w:rPr>
          <w:i/>
          <w:szCs w:val="24"/>
        </w:rPr>
        <w:t xml:space="preserve">, </w:t>
      </w:r>
      <w:r w:rsidRPr="00D317E5">
        <w:rPr>
          <w:szCs w:val="24"/>
        </w:rPr>
        <w:t>en collaboration avec Isaac Stern (Nil groupe Robert Laffont et al, Paris, 2000).</w:t>
      </w:r>
    </w:p>
    <w:p w:rsidR="00D04B9B" w:rsidRPr="00D317E5" w:rsidRDefault="00D04B9B" w:rsidP="00D04B9B">
      <w:pPr>
        <w:ind w:left="360" w:hanging="360"/>
        <w:jc w:val="both"/>
        <w:rPr>
          <w:szCs w:val="24"/>
        </w:rPr>
      </w:pPr>
      <w:r w:rsidRPr="00D317E5">
        <w:rPr>
          <w:b/>
          <w:i/>
          <w:szCs w:val="24"/>
        </w:rPr>
        <w:t>Roi du ciel</w:t>
      </w:r>
      <w:r w:rsidRPr="00D317E5">
        <w:rPr>
          <w:i/>
          <w:szCs w:val="24"/>
        </w:rPr>
        <w:t xml:space="preserve"> </w:t>
      </w:r>
      <w:r w:rsidRPr="00D317E5">
        <w:rPr>
          <w:szCs w:val="24"/>
        </w:rPr>
        <w:t>(L’Ecole des Loisirs, 2001)</w:t>
      </w:r>
    </w:p>
    <w:p w:rsidR="00D04B9B" w:rsidRPr="00D317E5" w:rsidRDefault="00D04B9B" w:rsidP="00D04B9B">
      <w:pPr>
        <w:ind w:left="360" w:hanging="360"/>
        <w:jc w:val="both"/>
        <w:rPr>
          <w:szCs w:val="24"/>
        </w:rPr>
      </w:pPr>
      <w:r w:rsidRPr="00D317E5">
        <w:rPr>
          <w:b/>
          <w:i/>
          <w:szCs w:val="24"/>
        </w:rPr>
        <w:t>Le Docteur Rubinov</w:t>
      </w:r>
      <w:r w:rsidRPr="00D317E5">
        <w:rPr>
          <w:szCs w:val="24"/>
        </w:rPr>
        <w:t xml:space="preserve"> (Buchet-Chastel, Paris, 2002)</w:t>
      </w:r>
    </w:p>
    <w:p w:rsidR="00D04B9B" w:rsidRPr="00D317E5" w:rsidRDefault="00D04B9B" w:rsidP="00D04B9B">
      <w:pPr>
        <w:ind w:left="360" w:hanging="360"/>
        <w:jc w:val="both"/>
        <w:rPr>
          <w:szCs w:val="24"/>
        </w:rPr>
      </w:pPr>
      <w:r w:rsidRPr="00D317E5">
        <w:rPr>
          <w:b/>
          <w:i/>
          <w:szCs w:val="24"/>
        </w:rPr>
        <w:t>Chronique de la famille Slepak</w:t>
      </w:r>
      <w:r w:rsidRPr="00D317E5">
        <w:rPr>
          <w:szCs w:val="24"/>
        </w:rPr>
        <w:t xml:space="preserve"> (Ramsay, Paris, 2004)</w:t>
      </w:r>
    </w:p>
    <w:p w:rsidR="00D04B9B" w:rsidRPr="00D317E5" w:rsidRDefault="00D04B9B" w:rsidP="00D04B9B">
      <w:pPr>
        <w:ind w:left="360" w:hanging="360"/>
        <w:jc w:val="both"/>
        <w:rPr>
          <w:szCs w:val="24"/>
        </w:rPr>
      </w:pPr>
      <w:r w:rsidRPr="00D317E5">
        <w:rPr>
          <w:b/>
          <w:i/>
          <w:szCs w:val="24"/>
        </w:rPr>
        <w:t>L’Arche de Noah</w:t>
      </w:r>
      <w:r w:rsidRPr="00D317E5">
        <w:rPr>
          <w:i/>
          <w:szCs w:val="24"/>
        </w:rPr>
        <w:t xml:space="preserve"> </w:t>
      </w:r>
      <w:r w:rsidRPr="00D317E5">
        <w:rPr>
          <w:szCs w:val="24"/>
        </w:rPr>
        <w:t>(L’Ecole des Loisirs, Paris, 2004)</w:t>
      </w:r>
    </w:p>
    <w:p w:rsidR="00D04B9B" w:rsidRPr="00D317E5" w:rsidRDefault="00D04B9B" w:rsidP="00D04B9B">
      <w:pPr>
        <w:ind w:left="360" w:hanging="360"/>
        <w:jc w:val="both"/>
        <w:rPr>
          <w:szCs w:val="24"/>
        </w:rPr>
      </w:pPr>
      <w:r w:rsidRPr="00D317E5">
        <w:rPr>
          <w:b/>
          <w:i/>
          <w:szCs w:val="24"/>
        </w:rPr>
        <w:t>Le Maître de lecture</w:t>
      </w:r>
      <w:r w:rsidRPr="00D317E5">
        <w:rPr>
          <w:i/>
          <w:szCs w:val="24"/>
        </w:rPr>
        <w:t xml:space="preserve"> </w:t>
      </w:r>
      <w:r w:rsidRPr="00D317E5">
        <w:rPr>
          <w:szCs w:val="24"/>
        </w:rPr>
        <w:t xml:space="preserve">(Bibliophane, Paris, 2004). </w:t>
      </w:r>
    </w:p>
    <w:p w:rsidR="00D04B9B" w:rsidRPr="00D317E5" w:rsidRDefault="00D04B9B" w:rsidP="00D04B9B">
      <w:pPr>
        <w:spacing w:before="120" w:after="120"/>
        <w:jc w:val="both"/>
        <w:rPr>
          <w:szCs w:val="24"/>
        </w:rPr>
      </w:pPr>
    </w:p>
    <w:p w:rsidR="00D04B9B" w:rsidRPr="00D317E5" w:rsidRDefault="00D04B9B" w:rsidP="00D04B9B">
      <w:pPr>
        <w:pStyle w:val="a"/>
      </w:pPr>
      <w:r w:rsidRPr="00D317E5">
        <w:t>Bibliographie générale</w:t>
      </w:r>
    </w:p>
    <w:p w:rsidR="00D04B9B" w:rsidRPr="00D317E5" w:rsidRDefault="00D04B9B" w:rsidP="00D04B9B">
      <w:pPr>
        <w:spacing w:before="120" w:after="120"/>
        <w:jc w:val="both"/>
        <w:rPr>
          <w:bCs/>
          <w:szCs w:val="24"/>
        </w:rPr>
      </w:pPr>
    </w:p>
    <w:p w:rsidR="00D04B9B" w:rsidRPr="00D317E5" w:rsidRDefault="00D04B9B" w:rsidP="00D04B9B">
      <w:pPr>
        <w:ind w:left="360" w:hanging="360"/>
        <w:jc w:val="both"/>
        <w:rPr>
          <w:bCs/>
          <w:szCs w:val="24"/>
        </w:rPr>
      </w:pPr>
      <w:r w:rsidRPr="00D317E5">
        <w:rPr>
          <w:bCs/>
          <w:szCs w:val="24"/>
        </w:rPr>
        <w:t xml:space="preserve">Koestler Arthur, </w:t>
      </w:r>
      <w:r w:rsidRPr="00D317E5">
        <w:rPr>
          <w:bCs/>
          <w:i/>
          <w:szCs w:val="24"/>
        </w:rPr>
        <w:t>Le Zéro et l’infini</w:t>
      </w:r>
      <w:r w:rsidRPr="00D317E5">
        <w:rPr>
          <w:bCs/>
          <w:szCs w:val="24"/>
        </w:rPr>
        <w:t xml:space="preserve">, Paris, Calmann-Lévy, 1945. </w:t>
      </w:r>
    </w:p>
    <w:p w:rsidR="00D04B9B" w:rsidRPr="00D317E5" w:rsidRDefault="00D04B9B" w:rsidP="00D04B9B">
      <w:pPr>
        <w:ind w:left="360" w:hanging="360"/>
        <w:jc w:val="both"/>
        <w:rPr>
          <w:bCs/>
          <w:szCs w:val="24"/>
        </w:rPr>
      </w:pPr>
      <w:r w:rsidRPr="00D317E5">
        <w:rPr>
          <w:bCs/>
          <w:szCs w:val="24"/>
        </w:rPr>
        <w:t>Merle Robert,</w:t>
      </w:r>
      <w:r w:rsidRPr="00D317E5">
        <w:rPr>
          <w:bCs/>
          <w:i/>
          <w:szCs w:val="24"/>
        </w:rPr>
        <w:t xml:space="preserve"> La Mort est mon métier</w:t>
      </w:r>
      <w:r w:rsidRPr="00D317E5">
        <w:rPr>
          <w:bCs/>
          <w:szCs w:val="24"/>
        </w:rPr>
        <w:t xml:space="preserve">, Paris Gallimard, 1952. </w:t>
      </w:r>
    </w:p>
    <w:p w:rsidR="00D04B9B" w:rsidRPr="00D317E5" w:rsidRDefault="00D04B9B" w:rsidP="00D04B9B">
      <w:pPr>
        <w:ind w:left="360" w:hanging="360"/>
        <w:jc w:val="both"/>
        <w:rPr>
          <w:szCs w:val="24"/>
        </w:rPr>
      </w:pPr>
      <w:r w:rsidRPr="00D317E5">
        <w:rPr>
          <w:bCs/>
          <w:szCs w:val="24"/>
        </w:rPr>
        <w:t xml:space="preserve">Vernay-Naouri Annie, </w:t>
      </w:r>
      <w:r w:rsidRPr="00D317E5">
        <w:rPr>
          <w:bCs/>
          <w:i/>
          <w:szCs w:val="24"/>
        </w:rPr>
        <w:t>La question de l’image en islam</w:t>
      </w:r>
      <w:r w:rsidRPr="00D317E5">
        <w:rPr>
          <w:szCs w:val="24"/>
        </w:rPr>
        <w:t>, site Inte</w:t>
      </w:r>
      <w:r w:rsidRPr="00D317E5">
        <w:rPr>
          <w:szCs w:val="24"/>
        </w:rPr>
        <w:t>r</w:t>
      </w:r>
      <w:r w:rsidRPr="00D317E5">
        <w:rPr>
          <w:szCs w:val="24"/>
        </w:rPr>
        <w:t>net  http://expositions.bnf.fr/islam</w:t>
      </w:r>
    </w:p>
    <w:p w:rsidR="00D04B9B" w:rsidRPr="00D317E5" w:rsidRDefault="00D04B9B" w:rsidP="00D04B9B">
      <w:pPr>
        <w:spacing w:before="120" w:after="120"/>
        <w:jc w:val="both"/>
        <w:rPr>
          <w:b/>
          <w:i/>
        </w:rPr>
      </w:pPr>
      <w:r>
        <w:rPr>
          <w:szCs w:val="36"/>
        </w:rPr>
        <w:br w:type="page"/>
      </w:r>
    </w:p>
    <w:p w:rsidR="00D04B9B" w:rsidRPr="00970003" w:rsidRDefault="00D04B9B" w:rsidP="00D04B9B">
      <w:pPr>
        <w:ind w:firstLine="0"/>
        <w:jc w:val="center"/>
        <w:rPr>
          <w:b/>
          <w:i/>
          <w:sz w:val="24"/>
        </w:rPr>
      </w:pPr>
    </w:p>
    <w:p w:rsidR="00D04B9B" w:rsidRPr="00970003" w:rsidRDefault="00D04B9B" w:rsidP="00D04B9B">
      <w:pPr>
        <w:ind w:firstLine="0"/>
        <w:jc w:val="center"/>
        <w:rPr>
          <w:b/>
          <w:i/>
          <w:sz w:val="24"/>
        </w:rPr>
      </w:pPr>
      <w:r w:rsidRPr="00970003">
        <w:rPr>
          <w:b/>
          <w:i/>
          <w:sz w:val="24"/>
        </w:rPr>
        <w:t>Du même auteur aux éditions l’Harmattan :</w:t>
      </w:r>
    </w:p>
    <w:p w:rsidR="00D04B9B" w:rsidRPr="00970003" w:rsidRDefault="00D04B9B" w:rsidP="00D04B9B">
      <w:pPr>
        <w:ind w:firstLine="0"/>
        <w:jc w:val="center"/>
        <w:rPr>
          <w:sz w:val="24"/>
        </w:rPr>
      </w:pPr>
    </w:p>
    <w:p w:rsidR="00D04B9B" w:rsidRPr="00020C2D" w:rsidRDefault="00D04B9B" w:rsidP="00D04B9B">
      <w:pPr>
        <w:ind w:firstLine="0"/>
        <w:jc w:val="center"/>
        <w:rPr>
          <w:b/>
          <w:i/>
          <w:sz w:val="24"/>
        </w:rPr>
      </w:pPr>
      <w:r w:rsidRPr="00020C2D">
        <w:rPr>
          <w:b/>
          <w:sz w:val="24"/>
        </w:rPr>
        <w:t>Une jeunesse juive au Maroc</w:t>
      </w:r>
      <w:r w:rsidRPr="00970003">
        <w:rPr>
          <w:b/>
          <w:i/>
          <w:sz w:val="24"/>
        </w:rPr>
        <w:t xml:space="preserve">, </w:t>
      </w:r>
      <w:r w:rsidRPr="00020C2D">
        <w:rPr>
          <w:sz w:val="24"/>
        </w:rPr>
        <w:t>2001.</w:t>
      </w:r>
    </w:p>
    <w:p w:rsidR="00D04B9B" w:rsidRPr="00020C2D" w:rsidRDefault="00D04B9B" w:rsidP="00D04B9B">
      <w:pPr>
        <w:ind w:firstLine="0"/>
        <w:jc w:val="center"/>
        <w:rPr>
          <w:b/>
          <w:i/>
          <w:sz w:val="24"/>
        </w:rPr>
      </w:pPr>
    </w:p>
    <w:p w:rsidR="00D04B9B" w:rsidRPr="00970003" w:rsidRDefault="00D04B9B" w:rsidP="00D04B9B">
      <w:pPr>
        <w:ind w:firstLine="0"/>
        <w:jc w:val="center"/>
        <w:rPr>
          <w:i/>
          <w:sz w:val="24"/>
        </w:rPr>
      </w:pPr>
      <w:r w:rsidRPr="00020C2D">
        <w:rPr>
          <w:b/>
          <w:sz w:val="24"/>
        </w:rPr>
        <w:t>Inquiétante étrangeté</w:t>
      </w:r>
      <w:r w:rsidRPr="00970003">
        <w:rPr>
          <w:b/>
          <w:i/>
          <w:sz w:val="24"/>
        </w:rPr>
        <w:t xml:space="preserve">, </w:t>
      </w:r>
      <w:r w:rsidRPr="00020C2D">
        <w:rPr>
          <w:sz w:val="24"/>
        </w:rPr>
        <w:t>2003.</w:t>
      </w:r>
    </w:p>
    <w:p w:rsidR="00D04B9B" w:rsidRPr="00970003" w:rsidRDefault="00D04B9B" w:rsidP="00D04B9B">
      <w:pPr>
        <w:ind w:firstLine="0"/>
        <w:jc w:val="center"/>
        <w:rPr>
          <w:sz w:val="24"/>
        </w:rPr>
      </w:pPr>
    </w:p>
    <w:p w:rsidR="00D04B9B" w:rsidRPr="00970003" w:rsidRDefault="00D04B9B" w:rsidP="00D04B9B">
      <w:pPr>
        <w:ind w:firstLine="0"/>
        <w:jc w:val="center"/>
        <w:rPr>
          <w:i/>
          <w:sz w:val="24"/>
        </w:rPr>
      </w:pPr>
      <w:r w:rsidRPr="00970003">
        <w:rPr>
          <w:b/>
          <w:sz w:val="24"/>
        </w:rPr>
        <w:t>Fantasmagorie</w:t>
      </w:r>
      <w:r w:rsidRPr="00970003">
        <w:rPr>
          <w:sz w:val="24"/>
        </w:rPr>
        <w:t xml:space="preserve">, </w:t>
      </w:r>
      <w:r w:rsidRPr="00020C2D">
        <w:rPr>
          <w:sz w:val="24"/>
        </w:rPr>
        <w:t>2004</w:t>
      </w:r>
    </w:p>
    <w:p w:rsidR="00D04B9B" w:rsidRPr="00970003" w:rsidRDefault="00D04B9B" w:rsidP="00D04B9B">
      <w:pPr>
        <w:ind w:firstLine="0"/>
        <w:jc w:val="center"/>
        <w:rPr>
          <w:i/>
          <w:sz w:val="24"/>
        </w:rPr>
      </w:pPr>
    </w:p>
    <w:p w:rsidR="00D04B9B" w:rsidRPr="00020C2D" w:rsidRDefault="00D04B9B" w:rsidP="00D04B9B">
      <w:pPr>
        <w:ind w:firstLine="0"/>
        <w:jc w:val="center"/>
        <w:rPr>
          <w:b/>
          <w:sz w:val="24"/>
        </w:rPr>
      </w:pPr>
      <w:r w:rsidRPr="00020C2D">
        <w:rPr>
          <w:b/>
          <w:sz w:val="24"/>
        </w:rPr>
        <w:t>Racisme. Ténèbres des consciences</w:t>
      </w:r>
    </w:p>
    <w:p w:rsidR="00D04B9B" w:rsidRPr="00020C2D" w:rsidRDefault="00D04B9B" w:rsidP="00D04B9B">
      <w:pPr>
        <w:ind w:firstLine="0"/>
        <w:jc w:val="center"/>
        <w:rPr>
          <w:sz w:val="24"/>
        </w:rPr>
      </w:pPr>
      <w:r w:rsidRPr="00020C2D">
        <w:rPr>
          <w:sz w:val="24"/>
        </w:rPr>
        <w:t>En collaboration avec Thierry FERAL, 2005</w:t>
      </w:r>
      <w:r w:rsidRPr="00020C2D">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Mémoires d’un psychiatre (dé)rangé</w:t>
      </w:r>
      <w:r w:rsidRPr="00970003">
        <w:rPr>
          <w:sz w:val="24"/>
        </w:rPr>
        <w:t xml:space="preserve">, </w:t>
      </w:r>
      <w:r w:rsidRPr="00020C2D">
        <w:rPr>
          <w:sz w:val="24"/>
        </w:rPr>
        <w:t>2006</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L’odeur de l’argent,</w:t>
      </w:r>
    </w:p>
    <w:p w:rsidR="00D04B9B" w:rsidRPr="00970003" w:rsidRDefault="00D04B9B" w:rsidP="00D04B9B">
      <w:pPr>
        <w:ind w:firstLine="0"/>
        <w:jc w:val="center"/>
        <w:rPr>
          <w:b/>
          <w:sz w:val="24"/>
        </w:rPr>
      </w:pPr>
      <w:r w:rsidRPr="00970003">
        <w:rPr>
          <w:sz w:val="24"/>
        </w:rPr>
        <w:t xml:space="preserve">Postface du livre de Thierry Feral </w:t>
      </w:r>
      <w:r w:rsidRPr="00970003">
        <w:rPr>
          <w:b/>
          <w:sz w:val="24"/>
        </w:rPr>
        <w:t>Suisse et nazisme</w:t>
      </w:r>
      <w:r w:rsidRPr="00970003">
        <w:rPr>
          <w:i/>
          <w:sz w:val="24"/>
        </w:rPr>
        <w:t xml:space="preserve">, </w:t>
      </w:r>
      <w:r w:rsidRPr="00020C2D">
        <w:rPr>
          <w:sz w:val="24"/>
        </w:rPr>
        <w:t>2006</w:t>
      </w:r>
      <w:r w:rsidRPr="00970003">
        <w:rPr>
          <w:i/>
          <w:sz w:val="24"/>
        </w:rPr>
        <w:t>.</w:t>
      </w:r>
    </w:p>
    <w:p w:rsidR="00D04B9B" w:rsidRPr="00970003" w:rsidRDefault="00D04B9B" w:rsidP="00D04B9B">
      <w:pPr>
        <w:ind w:firstLine="0"/>
        <w:jc w:val="center"/>
        <w:rPr>
          <w:sz w:val="24"/>
        </w:rPr>
      </w:pPr>
    </w:p>
    <w:p w:rsidR="00D04B9B" w:rsidRPr="00970003" w:rsidRDefault="00D04B9B" w:rsidP="00D04B9B">
      <w:pPr>
        <w:ind w:firstLine="0"/>
        <w:jc w:val="center"/>
        <w:rPr>
          <w:b/>
          <w:sz w:val="24"/>
        </w:rPr>
      </w:pPr>
      <w:r w:rsidRPr="00970003">
        <w:rPr>
          <w:b/>
          <w:sz w:val="24"/>
        </w:rPr>
        <w:t>Le livre inachevé</w:t>
      </w:r>
      <w:r w:rsidRPr="00970003">
        <w:rPr>
          <w:i/>
          <w:sz w:val="24"/>
        </w:rPr>
        <w:t xml:space="preserve">, </w:t>
      </w:r>
      <w:r w:rsidRPr="00020C2D">
        <w:rPr>
          <w:sz w:val="24"/>
        </w:rPr>
        <w:t>2007</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Penser le nazisme</w:t>
      </w:r>
    </w:p>
    <w:p w:rsidR="00D04B9B" w:rsidRPr="00970003" w:rsidRDefault="00D04B9B" w:rsidP="00D04B9B">
      <w:pPr>
        <w:ind w:firstLine="0"/>
        <w:jc w:val="center"/>
        <w:rPr>
          <w:sz w:val="24"/>
        </w:rPr>
      </w:pPr>
      <w:r w:rsidRPr="00970003">
        <w:rPr>
          <w:sz w:val="24"/>
        </w:rPr>
        <w:t>Avec Thierry FERAL et collaborateurs</w:t>
      </w:r>
      <w:r w:rsidRPr="00970003">
        <w:rPr>
          <w:i/>
          <w:sz w:val="24"/>
        </w:rPr>
        <w:t xml:space="preserve">, </w:t>
      </w:r>
      <w:r w:rsidRPr="00020C2D">
        <w:rPr>
          <w:sz w:val="24"/>
        </w:rPr>
        <w:t>2007</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i/>
          <w:sz w:val="24"/>
        </w:rPr>
      </w:pPr>
      <w:r w:rsidRPr="00970003">
        <w:rPr>
          <w:i/>
          <w:sz w:val="24"/>
        </w:rPr>
        <w:t>Les savants  fous</w:t>
      </w:r>
    </w:p>
    <w:p w:rsidR="00D04B9B" w:rsidRPr="00970003" w:rsidRDefault="00D04B9B" w:rsidP="00D04B9B">
      <w:pPr>
        <w:ind w:firstLine="0"/>
        <w:jc w:val="center"/>
        <w:rPr>
          <w:b/>
          <w:sz w:val="24"/>
        </w:rPr>
      </w:pPr>
      <w:r w:rsidRPr="00970003">
        <w:rPr>
          <w:b/>
          <w:sz w:val="24"/>
        </w:rPr>
        <w:t>Au-delà de l’Allemagne nazie</w:t>
      </w:r>
    </w:p>
    <w:p w:rsidR="00D04B9B" w:rsidRPr="00970003" w:rsidRDefault="00D04B9B" w:rsidP="00D04B9B">
      <w:pPr>
        <w:ind w:firstLine="0"/>
        <w:jc w:val="center"/>
        <w:rPr>
          <w:sz w:val="24"/>
        </w:rPr>
      </w:pPr>
      <w:r w:rsidRPr="00970003">
        <w:rPr>
          <w:sz w:val="24"/>
        </w:rPr>
        <w:t>Préface de Thierry FERAL</w:t>
      </w:r>
      <w:r w:rsidRPr="00970003">
        <w:rPr>
          <w:i/>
          <w:sz w:val="24"/>
        </w:rPr>
        <w:t xml:space="preserve">, </w:t>
      </w:r>
      <w:r w:rsidRPr="00020C2D">
        <w:rPr>
          <w:sz w:val="24"/>
        </w:rPr>
        <w:t>2007</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De Don Quichotte à Don Juan ou la quête de l’absolu</w:t>
      </w:r>
    </w:p>
    <w:p w:rsidR="00D04B9B" w:rsidRPr="00970003" w:rsidRDefault="00D04B9B" w:rsidP="00D04B9B">
      <w:pPr>
        <w:ind w:firstLine="0"/>
        <w:jc w:val="center"/>
        <w:rPr>
          <w:i/>
          <w:sz w:val="24"/>
        </w:rPr>
      </w:pPr>
      <w:r w:rsidRPr="00970003">
        <w:rPr>
          <w:i/>
          <w:sz w:val="24"/>
        </w:rPr>
        <w:t xml:space="preserve">Essai et fantaisie dramatique en quatre actes, </w:t>
      </w:r>
      <w:r w:rsidRPr="00020C2D">
        <w:rPr>
          <w:sz w:val="24"/>
        </w:rPr>
        <w:t>2007</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Du mysticisme au délire mystique</w:t>
      </w:r>
    </w:p>
    <w:p w:rsidR="00D04B9B" w:rsidRPr="00970003" w:rsidRDefault="00D04B9B" w:rsidP="00D04B9B">
      <w:pPr>
        <w:ind w:firstLine="0"/>
        <w:jc w:val="center"/>
        <w:rPr>
          <w:sz w:val="24"/>
        </w:rPr>
      </w:pPr>
      <w:r w:rsidRPr="00970003">
        <w:rPr>
          <w:sz w:val="24"/>
        </w:rPr>
        <w:t>Suivi de</w:t>
      </w:r>
    </w:p>
    <w:p w:rsidR="00D04B9B" w:rsidRPr="00970003" w:rsidRDefault="00D04B9B" w:rsidP="00D04B9B">
      <w:pPr>
        <w:ind w:firstLine="0"/>
        <w:jc w:val="center"/>
        <w:rPr>
          <w:b/>
          <w:sz w:val="24"/>
        </w:rPr>
      </w:pPr>
      <w:r w:rsidRPr="00970003">
        <w:rPr>
          <w:b/>
          <w:sz w:val="24"/>
        </w:rPr>
        <w:t>Le rendez-vous manqué</w:t>
      </w:r>
    </w:p>
    <w:p w:rsidR="00D04B9B" w:rsidRPr="00970003" w:rsidRDefault="00D04B9B" w:rsidP="00D04B9B">
      <w:pPr>
        <w:ind w:firstLine="0"/>
        <w:jc w:val="center"/>
        <w:rPr>
          <w:i/>
          <w:sz w:val="24"/>
        </w:rPr>
      </w:pPr>
      <w:r w:rsidRPr="00970003">
        <w:rPr>
          <w:i/>
          <w:sz w:val="24"/>
        </w:rPr>
        <w:t xml:space="preserve">Essai et fantaisie dramatique en quatre actes, </w:t>
      </w:r>
      <w:r w:rsidRPr="00020C2D">
        <w:rPr>
          <w:sz w:val="24"/>
        </w:rPr>
        <w:t>2008</w:t>
      </w:r>
      <w:r w:rsidRPr="00970003">
        <w:rPr>
          <w:i/>
          <w:sz w:val="24"/>
        </w:rPr>
        <w:t>.</w:t>
      </w:r>
    </w:p>
    <w:p w:rsidR="00D04B9B" w:rsidRPr="00970003" w:rsidRDefault="00D04B9B" w:rsidP="00D04B9B">
      <w:pPr>
        <w:ind w:firstLine="0"/>
        <w:jc w:val="center"/>
        <w:rPr>
          <w:b/>
          <w:i/>
          <w:sz w:val="24"/>
        </w:rPr>
      </w:pPr>
    </w:p>
    <w:p w:rsidR="00D04B9B" w:rsidRPr="00970003" w:rsidRDefault="00D04B9B" w:rsidP="00D04B9B">
      <w:pPr>
        <w:ind w:firstLine="0"/>
        <w:jc w:val="center"/>
        <w:rPr>
          <w:b/>
          <w:sz w:val="24"/>
        </w:rPr>
      </w:pPr>
      <w:r w:rsidRPr="00970003">
        <w:rPr>
          <w:b/>
          <w:sz w:val="24"/>
        </w:rPr>
        <w:t xml:space="preserve">Thierry Feral, un germaniste militant, </w:t>
      </w:r>
      <w:r w:rsidRPr="00970003">
        <w:rPr>
          <w:b/>
          <w:i/>
          <w:sz w:val="24"/>
        </w:rPr>
        <w:t xml:space="preserve">commentaire à propos de son livre : </w:t>
      </w:r>
      <w:r w:rsidRPr="00970003">
        <w:rPr>
          <w:b/>
          <w:sz w:val="24"/>
        </w:rPr>
        <w:t>Contre la vie mutilée</w:t>
      </w:r>
      <w:r w:rsidRPr="00970003">
        <w:rPr>
          <w:i/>
          <w:sz w:val="24"/>
        </w:rPr>
        <w:t xml:space="preserve">, </w:t>
      </w:r>
      <w:r w:rsidRPr="00020C2D">
        <w:rPr>
          <w:sz w:val="24"/>
        </w:rPr>
        <w:t>2008</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Otto Gross et Wilhelm Reich</w:t>
      </w:r>
    </w:p>
    <w:p w:rsidR="00D04B9B" w:rsidRPr="00970003" w:rsidRDefault="00D04B9B" w:rsidP="00D04B9B">
      <w:pPr>
        <w:ind w:firstLine="0"/>
        <w:jc w:val="center"/>
        <w:rPr>
          <w:i/>
          <w:sz w:val="24"/>
        </w:rPr>
      </w:pPr>
      <w:r w:rsidRPr="00970003">
        <w:rPr>
          <w:i/>
          <w:sz w:val="24"/>
        </w:rPr>
        <w:t xml:space="preserve">Essai contre la castration de la pensée, </w:t>
      </w:r>
      <w:r w:rsidRPr="00020C2D">
        <w:rPr>
          <w:sz w:val="24"/>
        </w:rPr>
        <w:t>2008</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rPr>
      </w:pPr>
      <w:r w:rsidRPr="00970003">
        <w:rPr>
          <w:b/>
          <w:sz w:val="24"/>
        </w:rPr>
        <w:t>Réminiscences</w:t>
      </w:r>
    </w:p>
    <w:p w:rsidR="00D04B9B" w:rsidRPr="00970003" w:rsidRDefault="00D04B9B" w:rsidP="00D04B9B">
      <w:pPr>
        <w:ind w:firstLine="0"/>
        <w:jc w:val="center"/>
        <w:rPr>
          <w:i/>
          <w:sz w:val="24"/>
        </w:rPr>
      </w:pPr>
      <w:r w:rsidRPr="00970003">
        <w:rPr>
          <w:i/>
          <w:sz w:val="24"/>
        </w:rPr>
        <w:t xml:space="preserve">Récits et nouvelles, </w:t>
      </w:r>
      <w:r w:rsidRPr="00020C2D">
        <w:rPr>
          <w:sz w:val="24"/>
        </w:rPr>
        <w:t>2009</w:t>
      </w:r>
      <w:r w:rsidRPr="00970003">
        <w:rPr>
          <w:i/>
          <w:sz w:val="24"/>
        </w:rPr>
        <w:t>.</w:t>
      </w:r>
    </w:p>
    <w:p w:rsidR="00D04B9B" w:rsidRPr="00970003" w:rsidRDefault="00D04B9B" w:rsidP="00D04B9B">
      <w:pPr>
        <w:ind w:firstLine="0"/>
        <w:jc w:val="center"/>
        <w:rPr>
          <w:b/>
          <w:sz w:val="24"/>
        </w:rPr>
      </w:pPr>
    </w:p>
    <w:p w:rsidR="00D04B9B" w:rsidRPr="00970003" w:rsidRDefault="00D04B9B" w:rsidP="00D04B9B">
      <w:pPr>
        <w:ind w:firstLine="0"/>
        <w:jc w:val="center"/>
        <w:rPr>
          <w:b/>
          <w:sz w:val="24"/>
        </w:rPr>
      </w:pPr>
      <w:r w:rsidRPr="00970003">
        <w:rPr>
          <w:b/>
          <w:sz w:val="24"/>
        </w:rPr>
        <w:t>Le statut personnel des Juifs au Maroc : droit et Pouvoir</w:t>
      </w:r>
    </w:p>
    <w:p w:rsidR="00D04B9B" w:rsidRPr="00970003" w:rsidRDefault="00D04B9B" w:rsidP="00D04B9B">
      <w:pPr>
        <w:ind w:firstLine="0"/>
        <w:jc w:val="center"/>
        <w:rPr>
          <w:sz w:val="24"/>
        </w:rPr>
      </w:pPr>
      <w:r w:rsidRPr="00970003">
        <w:rPr>
          <w:sz w:val="24"/>
        </w:rPr>
        <w:t>Suivi de</w:t>
      </w:r>
    </w:p>
    <w:p w:rsidR="00D04B9B" w:rsidRPr="00970003" w:rsidRDefault="00D04B9B" w:rsidP="00D04B9B">
      <w:pPr>
        <w:ind w:firstLine="0"/>
        <w:jc w:val="center"/>
        <w:rPr>
          <w:i/>
          <w:sz w:val="24"/>
        </w:rPr>
      </w:pPr>
      <w:r w:rsidRPr="00970003">
        <w:rPr>
          <w:b/>
          <w:sz w:val="24"/>
        </w:rPr>
        <w:t>Conseil de famille</w:t>
      </w:r>
      <w:r w:rsidRPr="00970003">
        <w:rPr>
          <w:sz w:val="24"/>
        </w:rPr>
        <w:t xml:space="preserve">, </w:t>
      </w:r>
      <w:r w:rsidRPr="00020C2D">
        <w:rPr>
          <w:sz w:val="24"/>
        </w:rPr>
        <w:t>2009</w:t>
      </w:r>
      <w:r w:rsidRPr="00970003">
        <w:rPr>
          <w:i/>
          <w:sz w:val="24"/>
        </w:rPr>
        <w:t>.</w:t>
      </w:r>
    </w:p>
    <w:p w:rsidR="00D04B9B" w:rsidRPr="00970003" w:rsidRDefault="00D04B9B" w:rsidP="00D04B9B">
      <w:pPr>
        <w:ind w:firstLine="0"/>
        <w:jc w:val="center"/>
        <w:rPr>
          <w:i/>
          <w:sz w:val="24"/>
        </w:rPr>
      </w:pPr>
    </w:p>
    <w:p w:rsidR="00D04B9B" w:rsidRPr="00970003" w:rsidRDefault="00D04B9B" w:rsidP="00D04B9B">
      <w:pPr>
        <w:ind w:firstLine="0"/>
        <w:jc w:val="center"/>
        <w:rPr>
          <w:b/>
          <w:sz w:val="24"/>
          <w:szCs w:val="22"/>
        </w:rPr>
      </w:pPr>
      <w:r w:rsidRPr="00970003">
        <w:rPr>
          <w:b/>
          <w:sz w:val="24"/>
          <w:szCs w:val="22"/>
        </w:rPr>
        <w:t>Effusions du cœur d’un psychiatre ami du genre humain</w:t>
      </w:r>
    </w:p>
    <w:p w:rsidR="00D04B9B" w:rsidRPr="00970003" w:rsidRDefault="00D04B9B" w:rsidP="00D04B9B">
      <w:pPr>
        <w:ind w:firstLine="0"/>
        <w:jc w:val="center"/>
        <w:rPr>
          <w:i/>
          <w:sz w:val="24"/>
          <w:szCs w:val="22"/>
        </w:rPr>
      </w:pPr>
      <w:r w:rsidRPr="00970003">
        <w:rPr>
          <w:i/>
          <w:sz w:val="24"/>
          <w:szCs w:val="22"/>
        </w:rPr>
        <w:t xml:space="preserve">Récits et nouvelles, </w:t>
      </w:r>
      <w:r w:rsidRPr="00020C2D">
        <w:rPr>
          <w:sz w:val="24"/>
          <w:szCs w:val="22"/>
        </w:rPr>
        <w:t>2010</w:t>
      </w:r>
      <w:r w:rsidRPr="00970003">
        <w:rPr>
          <w:i/>
          <w:sz w:val="24"/>
          <w:szCs w:val="22"/>
        </w:rPr>
        <w:t>.</w:t>
      </w:r>
    </w:p>
    <w:p w:rsidR="00D04B9B" w:rsidRPr="00970003" w:rsidRDefault="00D04B9B" w:rsidP="00D04B9B">
      <w:pPr>
        <w:ind w:firstLine="0"/>
        <w:jc w:val="center"/>
        <w:rPr>
          <w:i/>
          <w:sz w:val="24"/>
          <w:szCs w:val="22"/>
        </w:rPr>
      </w:pPr>
    </w:p>
    <w:p w:rsidR="00D04B9B" w:rsidRPr="00970003" w:rsidRDefault="00D04B9B" w:rsidP="00D04B9B">
      <w:pPr>
        <w:ind w:firstLine="0"/>
        <w:jc w:val="center"/>
        <w:rPr>
          <w:b/>
          <w:sz w:val="24"/>
          <w:szCs w:val="22"/>
        </w:rPr>
      </w:pPr>
      <w:r w:rsidRPr="00970003">
        <w:rPr>
          <w:b/>
          <w:sz w:val="24"/>
          <w:szCs w:val="22"/>
        </w:rPr>
        <w:t>Fêlures</w:t>
      </w:r>
    </w:p>
    <w:p w:rsidR="00D04B9B" w:rsidRPr="00970003" w:rsidRDefault="00D04B9B" w:rsidP="00D04B9B">
      <w:pPr>
        <w:ind w:firstLine="0"/>
        <w:jc w:val="center"/>
        <w:rPr>
          <w:i/>
          <w:sz w:val="24"/>
          <w:szCs w:val="22"/>
        </w:rPr>
      </w:pPr>
      <w:r w:rsidRPr="00970003">
        <w:rPr>
          <w:i/>
          <w:sz w:val="24"/>
          <w:szCs w:val="22"/>
        </w:rPr>
        <w:t xml:space="preserve">Récits, </w:t>
      </w:r>
      <w:r w:rsidRPr="00020C2D">
        <w:rPr>
          <w:sz w:val="24"/>
          <w:szCs w:val="22"/>
        </w:rPr>
        <w:t>2011</w:t>
      </w:r>
      <w:r w:rsidRPr="00970003">
        <w:rPr>
          <w:i/>
          <w:sz w:val="24"/>
          <w:szCs w:val="22"/>
        </w:rPr>
        <w:t>.</w:t>
      </w:r>
    </w:p>
    <w:p w:rsidR="00D04B9B" w:rsidRPr="00970003" w:rsidRDefault="00D04B9B" w:rsidP="00D04B9B">
      <w:pPr>
        <w:ind w:firstLine="0"/>
        <w:jc w:val="center"/>
        <w:rPr>
          <w:i/>
          <w:sz w:val="24"/>
          <w:szCs w:val="22"/>
        </w:rPr>
      </w:pPr>
    </w:p>
    <w:p w:rsidR="00D04B9B" w:rsidRPr="00970003" w:rsidRDefault="00D04B9B" w:rsidP="00D04B9B">
      <w:pPr>
        <w:ind w:firstLine="0"/>
        <w:jc w:val="center"/>
        <w:rPr>
          <w:b/>
          <w:sz w:val="24"/>
          <w:szCs w:val="22"/>
        </w:rPr>
      </w:pPr>
      <w:r w:rsidRPr="00970003">
        <w:rPr>
          <w:b/>
          <w:sz w:val="24"/>
          <w:szCs w:val="22"/>
        </w:rPr>
        <w:t>Arthur Koestler, la rage antitotalitaire</w:t>
      </w:r>
    </w:p>
    <w:p w:rsidR="00D04B9B" w:rsidRPr="00970003" w:rsidRDefault="00D04B9B" w:rsidP="00D04B9B">
      <w:pPr>
        <w:ind w:firstLine="0"/>
        <w:jc w:val="center"/>
        <w:rPr>
          <w:i/>
          <w:sz w:val="24"/>
          <w:szCs w:val="22"/>
        </w:rPr>
      </w:pPr>
      <w:r w:rsidRPr="00970003">
        <w:rPr>
          <w:i/>
          <w:sz w:val="24"/>
          <w:szCs w:val="22"/>
        </w:rPr>
        <w:t xml:space="preserve">Essai, </w:t>
      </w:r>
      <w:r w:rsidRPr="00020C2D">
        <w:rPr>
          <w:sz w:val="24"/>
          <w:szCs w:val="22"/>
        </w:rPr>
        <w:t>2011</w:t>
      </w:r>
      <w:r w:rsidRPr="00970003">
        <w:rPr>
          <w:i/>
          <w:sz w:val="24"/>
          <w:szCs w:val="22"/>
        </w:rPr>
        <w:t>.</w:t>
      </w:r>
    </w:p>
    <w:p w:rsidR="00D04B9B" w:rsidRPr="00970003" w:rsidRDefault="00D04B9B" w:rsidP="00D04B9B">
      <w:pPr>
        <w:ind w:firstLine="0"/>
        <w:jc w:val="center"/>
        <w:rPr>
          <w:i/>
          <w:sz w:val="24"/>
          <w:szCs w:val="22"/>
        </w:rPr>
      </w:pPr>
    </w:p>
    <w:p w:rsidR="00D04B9B" w:rsidRPr="00970003" w:rsidRDefault="00D04B9B" w:rsidP="00D04B9B">
      <w:pPr>
        <w:ind w:firstLine="0"/>
        <w:jc w:val="center"/>
        <w:rPr>
          <w:sz w:val="24"/>
          <w:szCs w:val="22"/>
        </w:rPr>
      </w:pPr>
      <w:r w:rsidRPr="00970003">
        <w:rPr>
          <w:b/>
          <w:sz w:val="24"/>
          <w:szCs w:val="22"/>
        </w:rPr>
        <w:t>Shalom,</w:t>
      </w:r>
      <w:r w:rsidRPr="00970003">
        <w:rPr>
          <w:sz w:val="24"/>
          <w:szCs w:val="22"/>
        </w:rPr>
        <w:t xml:space="preserve"> </w:t>
      </w:r>
      <w:r w:rsidRPr="00970003">
        <w:rPr>
          <w:b/>
          <w:sz w:val="24"/>
          <w:szCs w:val="22"/>
        </w:rPr>
        <w:t>Salam,</w:t>
      </w:r>
    </w:p>
    <w:p w:rsidR="00D04B9B" w:rsidRPr="00970003" w:rsidRDefault="00D04B9B" w:rsidP="00D04B9B">
      <w:pPr>
        <w:ind w:firstLine="0"/>
        <w:jc w:val="center"/>
        <w:rPr>
          <w:sz w:val="24"/>
          <w:szCs w:val="22"/>
        </w:rPr>
      </w:pPr>
      <w:r w:rsidRPr="00970003">
        <w:rPr>
          <w:sz w:val="24"/>
          <w:szCs w:val="22"/>
        </w:rPr>
        <w:t>Conversations sur le Maroc entre deux amis m</w:t>
      </w:r>
      <w:r w:rsidRPr="00970003">
        <w:rPr>
          <w:sz w:val="24"/>
          <w:szCs w:val="22"/>
        </w:rPr>
        <w:t>é</w:t>
      </w:r>
      <w:r w:rsidRPr="00970003">
        <w:rPr>
          <w:sz w:val="24"/>
          <w:szCs w:val="22"/>
        </w:rPr>
        <w:t xml:space="preserve">decins, </w:t>
      </w:r>
      <w:r w:rsidRPr="00020C2D">
        <w:rPr>
          <w:sz w:val="24"/>
          <w:szCs w:val="22"/>
        </w:rPr>
        <w:t>2011</w:t>
      </w:r>
      <w:r w:rsidRPr="00970003">
        <w:rPr>
          <w:i/>
          <w:sz w:val="24"/>
          <w:szCs w:val="22"/>
        </w:rPr>
        <w:t>.</w:t>
      </w:r>
    </w:p>
    <w:p w:rsidR="00D04B9B" w:rsidRPr="00970003" w:rsidRDefault="00D04B9B" w:rsidP="00D04B9B">
      <w:pPr>
        <w:ind w:firstLine="0"/>
        <w:jc w:val="center"/>
        <w:rPr>
          <w:sz w:val="24"/>
          <w:szCs w:val="22"/>
        </w:rPr>
      </w:pPr>
    </w:p>
    <w:p w:rsidR="00D04B9B" w:rsidRPr="00970003" w:rsidRDefault="00D04B9B" w:rsidP="00D04B9B">
      <w:pPr>
        <w:ind w:firstLine="0"/>
        <w:jc w:val="center"/>
        <w:rPr>
          <w:b/>
          <w:sz w:val="24"/>
          <w:szCs w:val="22"/>
        </w:rPr>
      </w:pPr>
      <w:r w:rsidRPr="00970003">
        <w:rPr>
          <w:b/>
          <w:sz w:val="24"/>
          <w:szCs w:val="22"/>
        </w:rPr>
        <w:t xml:space="preserve">Violences et passions </w:t>
      </w:r>
      <w:r w:rsidRPr="00970003">
        <w:rPr>
          <w:sz w:val="24"/>
          <w:szCs w:val="22"/>
        </w:rPr>
        <w:t>dans l’œuvre de</w:t>
      </w:r>
      <w:r w:rsidRPr="00970003">
        <w:rPr>
          <w:b/>
          <w:sz w:val="24"/>
          <w:szCs w:val="22"/>
        </w:rPr>
        <w:t xml:space="preserve"> William Faulkner,</w:t>
      </w:r>
    </w:p>
    <w:p w:rsidR="00D04B9B" w:rsidRPr="00970003" w:rsidRDefault="00D04B9B" w:rsidP="00D04B9B">
      <w:pPr>
        <w:ind w:firstLine="0"/>
        <w:jc w:val="center"/>
        <w:rPr>
          <w:b/>
          <w:sz w:val="24"/>
          <w:szCs w:val="22"/>
        </w:rPr>
      </w:pPr>
      <w:r w:rsidRPr="00970003">
        <w:rPr>
          <w:b/>
          <w:sz w:val="24"/>
          <w:szCs w:val="22"/>
        </w:rPr>
        <w:t>John Steinbeck et Tenne</w:t>
      </w:r>
      <w:r w:rsidRPr="00970003">
        <w:rPr>
          <w:b/>
          <w:sz w:val="24"/>
          <w:szCs w:val="22"/>
        </w:rPr>
        <w:t>s</w:t>
      </w:r>
      <w:r w:rsidRPr="00970003">
        <w:rPr>
          <w:b/>
          <w:sz w:val="24"/>
          <w:szCs w:val="22"/>
        </w:rPr>
        <w:t>see Williams</w:t>
      </w:r>
    </w:p>
    <w:p w:rsidR="00D04B9B" w:rsidRPr="00970003" w:rsidRDefault="00D04B9B" w:rsidP="00D04B9B">
      <w:pPr>
        <w:ind w:firstLine="0"/>
        <w:jc w:val="center"/>
        <w:rPr>
          <w:i/>
          <w:sz w:val="24"/>
          <w:szCs w:val="22"/>
        </w:rPr>
      </w:pPr>
      <w:r w:rsidRPr="00970003">
        <w:rPr>
          <w:i/>
          <w:sz w:val="24"/>
          <w:szCs w:val="22"/>
        </w:rPr>
        <w:t xml:space="preserve">Essai, </w:t>
      </w:r>
      <w:r w:rsidRPr="00020C2D">
        <w:rPr>
          <w:sz w:val="24"/>
          <w:szCs w:val="22"/>
        </w:rPr>
        <w:t>2012</w:t>
      </w:r>
      <w:r w:rsidRPr="00970003">
        <w:rPr>
          <w:i/>
          <w:sz w:val="24"/>
          <w:szCs w:val="22"/>
        </w:rPr>
        <w:t>.</w:t>
      </w:r>
    </w:p>
    <w:p w:rsidR="00D04B9B" w:rsidRPr="00970003" w:rsidRDefault="00D04B9B" w:rsidP="00D04B9B">
      <w:pPr>
        <w:ind w:firstLine="0"/>
        <w:jc w:val="center"/>
        <w:rPr>
          <w:i/>
          <w:sz w:val="24"/>
          <w:szCs w:val="22"/>
        </w:rPr>
      </w:pPr>
    </w:p>
    <w:p w:rsidR="00D04B9B" w:rsidRPr="00970003" w:rsidRDefault="00D04B9B" w:rsidP="00D04B9B">
      <w:pPr>
        <w:ind w:firstLine="0"/>
        <w:jc w:val="center"/>
        <w:rPr>
          <w:i/>
          <w:sz w:val="24"/>
          <w:szCs w:val="22"/>
        </w:rPr>
      </w:pPr>
      <w:r w:rsidRPr="00970003">
        <w:rPr>
          <w:b/>
          <w:sz w:val="24"/>
          <w:szCs w:val="22"/>
        </w:rPr>
        <w:t>Au hasard des jours</w:t>
      </w:r>
      <w:r w:rsidRPr="00970003">
        <w:rPr>
          <w:i/>
          <w:sz w:val="24"/>
          <w:szCs w:val="22"/>
        </w:rPr>
        <w:t>, récits</w:t>
      </w:r>
    </w:p>
    <w:p w:rsidR="00D04B9B" w:rsidRPr="00970003" w:rsidRDefault="00D04B9B" w:rsidP="00D04B9B">
      <w:pPr>
        <w:ind w:firstLine="0"/>
        <w:jc w:val="center"/>
        <w:rPr>
          <w:i/>
          <w:sz w:val="24"/>
          <w:szCs w:val="22"/>
        </w:rPr>
      </w:pPr>
      <w:r w:rsidRPr="00020C2D">
        <w:rPr>
          <w:sz w:val="24"/>
          <w:szCs w:val="22"/>
        </w:rPr>
        <w:t>2013</w:t>
      </w:r>
    </w:p>
    <w:p w:rsidR="00D04B9B" w:rsidRPr="00970003" w:rsidRDefault="00D04B9B" w:rsidP="00D04B9B">
      <w:pPr>
        <w:ind w:firstLine="0"/>
        <w:jc w:val="center"/>
        <w:rPr>
          <w:i/>
          <w:sz w:val="24"/>
          <w:szCs w:val="32"/>
        </w:rPr>
      </w:pPr>
      <w:r w:rsidRPr="00970003">
        <w:rPr>
          <w:i/>
          <w:sz w:val="24"/>
          <w:szCs w:val="32"/>
        </w:rPr>
        <w:t>Autres parutions</w:t>
      </w:r>
    </w:p>
    <w:p w:rsidR="00D04B9B" w:rsidRPr="00970003" w:rsidRDefault="00D04B9B" w:rsidP="00D04B9B">
      <w:pPr>
        <w:ind w:firstLine="0"/>
        <w:jc w:val="center"/>
        <w:rPr>
          <w:i/>
          <w:sz w:val="24"/>
          <w:szCs w:val="32"/>
        </w:rPr>
      </w:pPr>
    </w:p>
    <w:p w:rsidR="00D04B9B" w:rsidRPr="00970003" w:rsidRDefault="00D04B9B" w:rsidP="00D04B9B">
      <w:pPr>
        <w:ind w:firstLine="0"/>
        <w:jc w:val="center"/>
        <w:rPr>
          <w:iCs/>
          <w:sz w:val="24"/>
        </w:rPr>
      </w:pPr>
      <w:r w:rsidRPr="00970003">
        <w:rPr>
          <w:b/>
          <w:iCs/>
          <w:sz w:val="24"/>
        </w:rPr>
        <w:t>Nikos Kazantzaki, un homme d’honneur</w:t>
      </w:r>
      <w:r w:rsidRPr="00970003">
        <w:rPr>
          <w:iCs/>
          <w:sz w:val="24"/>
        </w:rPr>
        <w:t>, essai,</w:t>
      </w:r>
    </w:p>
    <w:p w:rsidR="00D04B9B" w:rsidRPr="00970003" w:rsidRDefault="00D04B9B" w:rsidP="00D04B9B">
      <w:pPr>
        <w:ind w:firstLine="0"/>
        <w:jc w:val="center"/>
        <w:rPr>
          <w:iCs/>
          <w:sz w:val="24"/>
        </w:rPr>
      </w:pPr>
      <w:r w:rsidRPr="00970003">
        <w:rPr>
          <w:iCs/>
          <w:sz w:val="24"/>
        </w:rPr>
        <w:t>15 janvier 2013, e-book, in Amazon.com,</w:t>
      </w:r>
    </w:p>
    <w:p w:rsidR="00D04B9B" w:rsidRPr="00970003" w:rsidRDefault="00D04B9B" w:rsidP="00D04B9B">
      <w:pPr>
        <w:ind w:firstLine="0"/>
        <w:jc w:val="center"/>
        <w:rPr>
          <w:sz w:val="24"/>
        </w:rPr>
      </w:pPr>
      <w:r w:rsidRPr="00970003">
        <w:rPr>
          <w:iCs/>
          <w:sz w:val="24"/>
        </w:rPr>
        <w:t xml:space="preserve">lien : </w:t>
      </w:r>
      <w:hyperlink r:id="rId43" w:tgtFrame="_blank" w:history="1">
        <w:r w:rsidRPr="00970003">
          <w:rPr>
            <w:rStyle w:val="Lienhypertexte"/>
            <w:sz w:val="24"/>
          </w:rPr>
          <w:t>http://www.amazon.com/dp/B00B14RL9M</w:t>
        </w:r>
      </w:hyperlink>
    </w:p>
    <w:p w:rsidR="00D04B9B" w:rsidRPr="00970003" w:rsidRDefault="00D04B9B" w:rsidP="00D04B9B">
      <w:pPr>
        <w:ind w:firstLine="0"/>
        <w:jc w:val="center"/>
        <w:rPr>
          <w:i/>
          <w:sz w:val="24"/>
          <w:szCs w:val="24"/>
        </w:rPr>
      </w:pPr>
    </w:p>
    <w:p w:rsidR="00D04B9B" w:rsidRPr="00970003" w:rsidRDefault="00D04B9B" w:rsidP="00D04B9B">
      <w:pPr>
        <w:ind w:firstLine="0"/>
        <w:jc w:val="center"/>
        <w:rPr>
          <w:sz w:val="24"/>
          <w:szCs w:val="24"/>
        </w:rPr>
      </w:pPr>
      <w:r w:rsidRPr="00970003">
        <w:rPr>
          <w:b/>
          <w:sz w:val="24"/>
          <w:szCs w:val="24"/>
        </w:rPr>
        <w:t xml:space="preserve">Le grand débat (Freud Koestler), </w:t>
      </w:r>
      <w:r w:rsidRPr="00970003">
        <w:rPr>
          <w:sz w:val="24"/>
          <w:szCs w:val="24"/>
        </w:rPr>
        <w:t>fantaisie dramatique, 2013</w:t>
      </w:r>
      <w:r w:rsidRPr="00970003">
        <w:rPr>
          <w:b/>
          <w:sz w:val="24"/>
          <w:szCs w:val="24"/>
        </w:rPr>
        <w:t xml:space="preserve">, </w:t>
      </w:r>
      <w:r w:rsidRPr="00970003">
        <w:rPr>
          <w:sz w:val="24"/>
          <w:szCs w:val="24"/>
        </w:rPr>
        <w:t xml:space="preserve">e-book, </w:t>
      </w:r>
      <w:hyperlink r:id="rId44" w:history="1">
        <w:r w:rsidRPr="00970003">
          <w:rPr>
            <w:rStyle w:val="Lienhypertexte"/>
            <w:sz w:val="24"/>
            <w:szCs w:val="24"/>
          </w:rPr>
          <w:t>www.amazon.com</w:t>
        </w:r>
      </w:hyperlink>
    </w:p>
    <w:p w:rsidR="00D04B9B" w:rsidRPr="00970003" w:rsidRDefault="00D04B9B" w:rsidP="00D04B9B">
      <w:pPr>
        <w:ind w:firstLine="0"/>
        <w:jc w:val="center"/>
        <w:rPr>
          <w:sz w:val="24"/>
          <w:szCs w:val="24"/>
        </w:rPr>
      </w:pPr>
    </w:p>
    <w:p w:rsidR="00D04B9B" w:rsidRPr="00970003" w:rsidRDefault="00D04B9B" w:rsidP="00D04B9B">
      <w:pPr>
        <w:ind w:firstLine="0"/>
        <w:jc w:val="center"/>
        <w:rPr>
          <w:b/>
          <w:sz w:val="24"/>
          <w:szCs w:val="24"/>
        </w:rPr>
      </w:pPr>
    </w:p>
    <w:p w:rsidR="00D04B9B" w:rsidRPr="00970003" w:rsidRDefault="00D04B9B" w:rsidP="00D04B9B">
      <w:pPr>
        <w:ind w:firstLine="0"/>
        <w:jc w:val="center"/>
        <w:rPr>
          <w:b/>
          <w:sz w:val="24"/>
          <w:szCs w:val="24"/>
        </w:rPr>
      </w:pPr>
      <w:r w:rsidRPr="00970003">
        <w:rPr>
          <w:b/>
          <w:sz w:val="24"/>
          <w:szCs w:val="24"/>
        </w:rPr>
        <w:t>Chroniques de la folie contemporaine,</w:t>
      </w:r>
    </w:p>
    <w:p w:rsidR="00D04B9B" w:rsidRPr="00970003" w:rsidRDefault="00D04B9B" w:rsidP="00D04B9B">
      <w:pPr>
        <w:ind w:firstLine="0"/>
        <w:jc w:val="center"/>
        <w:rPr>
          <w:sz w:val="24"/>
          <w:szCs w:val="24"/>
        </w:rPr>
      </w:pPr>
      <w:r w:rsidRPr="00970003">
        <w:rPr>
          <w:sz w:val="24"/>
          <w:szCs w:val="24"/>
        </w:rPr>
        <w:t>fantaisie dram</w:t>
      </w:r>
      <w:r w:rsidRPr="00970003">
        <w:rPr>
          <w:sz w:val="24"/>
          <w:szCs w:val="24"/>
        </w:rPr>
        <w:t>a</w:t>
      </w:r>
      <w:r w:rsidRPr="00970003">
        <w:rPr>
          <w:sz w:val="24"/>
          <w:szCs w:val="24"/>
        </w:rPr>
        <w:t>tique, 2013</w:t>
      </w:r>
    </w:p>
    <w:p w:rsidR="00D04B9B" w:rsidRPr="00970003" w:rsidRDefault="00D04B9B" w:rsidP="00D04B9B">
      <w:pPr>
        <w:ind w:firstLine="0"/>
        <w:jc w:val="center"/>
        <w:rPr>
          <w:sz w:val="24"/>
          <w:szCs w:val="24"/>
        </w:rPr>
      </w:pPr>
      <w:r w:rsidRPr="00970003">
        <w:rPr>
          <w:sz w:val="24"/>
          <w:szCs w:val="24"/>
        </w:rPr>
        <w:t xml:space="preserve">e-book </w:t>
      </w:r>
      <w:hyperlink r:id="rId45" w:history="1">
        <w:r w:rsidRPr="00970003">
          <w:rPr>
            <w:rStyle w:val="Lienhypertexte"/>
            <w:sz w:val="24"/>
            <w:szCs w:val="24"/>
          </w:rPr>
          <w:t>www.amazon.com</w:t>
        </w:r>
      </w:hyperlink>
    </w:p>
    <w:p w:rsidR="00D04B9B" w:rsidRPr="00970003" w:rsidRDefault="00D04B9B" w:rsidP="00D04B9B">
      <w:pPr>
        <w:ind w:firstLine="0"/>
        <w:jc w:val="center"/>
        <w:rPr>
          <w:sz w:val="24"/>
          <w:szCs w:val="24"/>
        </w:rPr>
      </w:pPr>
    </w:p>
    <w:p w:rsidR="00D04B9B" w:rsidRPr="00970003" w:rsidRDefault="00D04B9B" w:rsidP="00D04B9B">
      <w:pPr>
        <w:ind w:firstLine="0"/>
        <w:jc w:val="center"/>
        <w:rPr>
          <w:b/>
          <w:sz w:val="24"/>
          <w:szCs w:val="24"/>
        </w:rPr>
      </w:pPr>
      <w:r w:rsidRPr="00970003">
        <w:rPr>
          <w:b/>
          <w:sz w:val="24"/>
          <w:szCs w:val="24"/>
        </w:rPr>
        <w:t>Balades poétiques, fugues et continuo</w:t>
      </w:r>
    </w:p>
    <w:p w:rsidR="00D04B9B" w:rsidRPr="00970003" w:rsidRDefault="00D04B9B" w:rsidP="00D04B9B">
      <w:pPr>
        <w:ind w:firstLine="0"/>
        <w:jc w:val="center"/>
        <w:rPr>
          <w:sz w:val="24"/>
          <w:szCs w:val="24"/>
        </w:rPr>
      </w:pPr>
      <w:r w:rsidRPr="00970003">
        <w:rPr>
          <w:sz w:val="24"/>
          <w:szCs w:val="24"/>
        </w:rPr>
        <w:t>Recueil de poèmes, 2013</w:t>
      </w:r>
    </w:p>
    <w:p w:rsidR="00D04B9B" w:rsidRPr="00970003" w:rsidRDefault="00D04B9B" w:rsidP="00D04B9B">
      <w:pPr>
        <w:ind w:firstLine="0"/>
        <w:jc w:val="center"/>
        <w:rPr>
          <w:sz w:val="24"/>
          <w:szCs w:val="24"/>
        </w:rPr>
      </w:pPr>
      <w:r w:rsidRPr="00970003">
        <w:rPr>
          <w:sz w:val="24"/>
          <w:szCs w:val="24"/>
        </w:rPr>
        <w:t xml:space="preserve">e-book </w:t>
      </w:r>
      <w:hyperlink r:id="rId46" w:history="1">
        <w:r w:rsidRPr="00970003">
          <w:rPr>
            <w:rStyle w:val="Lienhypertexte"/>
            <w:sz w:val="24"/>
            <w:szCs w:val="24"/>
          </w:rPr>
          <w:t>www.amazon.com</w:t>
        </w:r>
      </w:hyperlink>
    </w:p>
    <w:p w:rsidR="00D04B9B" w:rsidRDefault="00D04B9B" w:rsidP="00D04B9B">
      <w:pPr>
        <w:pStyle w:val="p"/>
      </w:pPr>
    </w:p>
    <w:sectPr w:rsidR="00D04B9B" w:rsidSect="00D04B9B">
      <w:headerReference w:type="default" r:id="rId4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2DD" w:rsidRDefault="008912DD">
      <w:r>
        <w:separator/>
      </w:r>
    </w:p>
  </w:endnote>
  <w:endnote w:type="continuationSeparator" w:id="0">
    <w:p w:rsidR="008912DD" w:rsidRDefault="0089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BoldMT">
    <w:altName w:val="Arial"/>
    <w:panose1 w:val="020B0604020202020204"/>
    <w:charset w:val="4D"/>
    <w:family w:val="swiss"/>
    <w:notTrueType/>
    <w:pitch w:val="default"/>
    <w:sig w:usb0="03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3">
    <w:altName w:val="Times New Roman"/>
    <w:panose1 w:val="020B0604020202020204"/>
    <w:charset w:val="00"/>
    <w:family w:val="roman"/>
    <w:notTrueType/>
    <w:pitch w:val="default"/>
    <w:sig w:usb0="00000003" w:usb1="00000000" w:usb2="00000000" w:usb3="00000000" w:csb0="00000001" w:csb1="00000000"/>
  </w:font>
  <w:font w:name="Garamond 3 SC">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2DD" w:rsidRDefault="008912DD">
      <w:pPr>
        <w:ind w:firstLine="0"/>
      </w:pPr>
      <w:r>
        <w:separator/>
      </w:r>
    </w:p>
  </w:footnote>
  <w:footnote w:type="continuationSeparator" w:id="0">
    <w:p w:rsidR="008912DD" w:rsidRDefault="008912DD">
      <w:pPr>
        <w:ind w:firstLine="0"/>
      </w:pPr>
      <w:r>
        <w:separator/>
      </w:r>
    </w:p>
  </w:footnote>
  <w:footnote w:id="1">
    <w:p w:rsidR="00D04B9B" w:rsidRPr="00D317E5" w:rsidRDefault="00D04B9B" w:rsidP="00D04B9B">
      <w:pPr>
        <w:pStyle w:val="Notedebasdepage"/>
      </w:pPr>
      <w:r w:rsidRPr="00D317E5">
        <w:rPr>
          <w:rStyle w:val="Appelnotedebasdep"/>
        </w:rPr>
        <w:t>*</w:t>
      </w:r>
      <w:r>
        <w:tab/>
      </w:r>
      <w:r w:rsidRPr="00D317E5">
        <w:t xml:space="preserve">Les anglo-saxons orthographient le prénom de l’écrivain </w:t>
      </w:r>
      <w:r w:rsidRPr="00D317E5">
        <w:rPr>
          <w:i/>
        </w:rPr>
        <w:t>CHAIM</w:t>
      </w:r>
      <w:r w:rsidRPr="00D317E5">
        <w:t xml:space="preserve">, les latins écrivent </w:t>
      </w:r>
      <w:r w:rsidRPr="00D317E5">
        <w:rPr>
          <w:i/>
        </w:rPr>
        <w:t>CHAÏM,</w:t>
      </w:r>
      <w:r w:rsidRPr="00D317E5">
        <w:t xml:space="preserve"> ce sera donc </w:t>
      </w:r>
      <w:r w:rsidRPr="009D053A">
        <w:rPr>
          <w:i/>
        </w:rPr>
        <w:t>CHAÏM</w:t>
      </w:r>
      <w:r w:rsidRPr="00D317E5">
        <w:rPr>
          <w:i/>
        </w:rPr>
        <w:t xml:space="preserve"> </w:t>
      </w:r>
      <w:r w:rsidRPr="00D317E5">
        <w:t xml:space="preserve">dans le présent livre. </w:t>
      </w:r>
    </w:p>
  </w:footnote>
  <w:footnote w:id="2">
    <w:p w:rsidR="00D04B9B" w:rsidRPr="00D317E5" w:rsidRDefault="00D04B9B" w:rsidP="00D04B9B">
      <w:pPr>
        <w:pStyle w:val="Notedebasdepage"/>
      </w:pPr>
      <w:r w:rsidRPr="00D317E5">
        <w:rPr>
          <w:rStyle w:val="Appelnotedebasdep"/>
        </w:rPr>
        <w:t>*</w:t>
      </w:r>
      <w:r>
        <w:tab/>
      </w:r>
      <w:r w:rsidRPr="00D317E5">
        <w:t xml:space="preserve">Le camp Ramah du Poconos (situé dans le </w:t>
      </w:r>
      <w:r w:rsidRPr="00D317E5">
        <w:rPr>
          <w:i/>
        </w:rPr>
        <w:t>Pocono Mountain</w:t>
      </w:r>
      <w:r w:rsidRPr="00D317E5">
        <w:t>, en Pen</w:t>
      </w:r>
      <w:r w:rsidRPr="00D317E5">
        <w:t>n</w:t>
      </w:r>
      <w:r w:rsidRPr="00D317E5">
        <w:t xml:space="preserve">sylvanie a été fondé en 1950 par le mouvement </w:t>
      </w:r>
      <w:r w:rsidRPr="00D317E5">
        <w:rPr>
          <w:i/>
        </w:rPr>
        <w:t>National Ramah Commission</w:t>
      </w:r>
      <w:r w:rsidRPr="00D317E5">
        <w:t>. Ce mo</w:t>
      </w:r>
      <w:r w:rsidRPr="00D317E5">
        <w:t>u</w:t>
      </w:r>
      <w:r w:rsidRPr="00D317E5">
        <w:t>vement s’inspirant du Camp Massad (première initiative américaine en 1941 d’un camp d’été juif où l’on parle l’hébreu, où l’on ne consomme que de la nourriture kascher, et où l’on apprend les rudiments du sionisme, de la rel</w:t>
      </w:r>
      <w:r w:rsidRPr="00D317E5">
        <w:t>i</w:t>
      </w:r>
      <w:r w:rsidRPr="00D317E5">
        <w:t>gion, de l’hébreu et où l’on pratique de nombreuses activités sportives, ba</w:t>
      </w:r>
      <w:r w:rsidRPr="00D317E5">
        <w:t>s</w:t>
      </w:r>
      <w:r w:rsidRPr="00D317E5">
        <w:t>ketball, baseball, hockey, football américain, volleyball, athlétisme, te</w:t>
      </w:r>
      <w:r w:rsidRPr="00D317E5">
        <w:t>n</w:t>
      </w:r>
      <w:r w:rsidRPr="00D317E5">
        <w:t>nis et compétitions nautiques) a été créé en 1947 par deux enseignants ass</w:t>
      </w:r>
      <w:r w:rsidRPr="00D317E5">
        <w:t>o</w:t>
      </w:r>
      <w:r w:rsidRPr="00D317E5">
        <w:t>ciés de près au judaïsme conservateur, Mosché Davis et Sylvia Ettenber. Le premier camp est inauguré dans le Wisconsin. Lorsque Chaïm Potok dirige le camp du Poconos, les activités sont étendues au monde des arts, dans des ateliers de  peinture, de dessin, de céramique, de musique, de chant ch</w:t>
      </w:r>
      <w:r w:rsidRPr="00D317E5">
        <w:t>o</w:t>
      </w:r>
      <w:r w:rsidRPr="00D317E5">
        <w:t>ral…</w:t>
      </w:r>
    </w:p>
  </w:footnote>
  <w:footnote w:id="3">
    <w:p w:rsidR="00D04B9B" w:rsidRPr="00D317E5" w:rsidRDefault="00D04B9B" w:rsidP="00D04B9B">
      <w:pPr>
        <w:pStyle w:val="Notedebasdepage"/>
      </w:pPr>
      <w:r w:rsidRPr="00D317E5">
        <w:rPr>
          <w:rStyle w:val="Appelnotedebasdep"/>
        </w:rPr>
        <w:t>*</w:t>
      </w:r>
      <w:r>
        <w:tab/>
      </w:r>
      <w:r w:rsidRPr="00D317E5">
        <w:t>Voir bibliographie.</w:t>
      </w:r>
    </w:p>
  </w:footnote>
  <w:footnote w:id="4">
    <w:p w:rsidR="00D04B9B" w:rsidRPr="00D317E5" w:rsidRDefault="00D04B9B" w:rsidP="00D04B9B">
      <w:pPr>
        <w:pStyle w:val="Notedebasdepage"/>
      </w:pPr>
      <w:r w:rsidRPr="00D317E5">
        <w:rPr>
          <w:rStyle w:val="Appelnotedebasdep"/>
        </w:rPr>
        <w:t>*</w:t>
      </w:r>
      <w:r>
        <w:tab/>
      </w:r>
      <w:r w:rsidRPr="00D317E5">
        <w:rPr>
          <w:b/>
          <w:i/>
        </w:rPr>
        <w:t>Mégapole</w:t>
      </w:r>
      <w:r w:rsidRPr="00D317E5">
        <w:t xml:space="preserve">, à ne pas confondre avec </w:t>
      </w:r>
      <w:r w:rsidRPr="00D317E5">
        <w:rPr>
          <w:b/>
          <w:i/>
        </w:rPr>
        <w:t>mégalopole</w:t>
      </w:r>
      <w:r w:rsidRPr="00D317E5">
        <w:t>. Les mégapoles sont de très importantes agglomérations regroupant au moins 10 millions d’habitants, s</w:t>
      </w:r>
      <w:r w:rsidRPr="00D317E5">
        <w:t>e</w:t>
      </w:r>
      <w:r w:rsidRPr="00D317E5">
        <w:t xml:space="preserve">lon les normes des Nations Unies. </w:t>
      </w:r>
    </w:p>
  </w:footnote>
  <w:footnote w:id="5">
    <w:p w:rsidR="00D04B9B" w:rsidRPr="00D317E5" w:rsidRDefault="00D04B9B" w:rsidP="00D04B9B">
      <w:pPr>
        <w:pStyle w:val="Notedebasdepage"/>
        <w:rPr>
          <w:lang w:val="en-US"/>
        </w:rPr>
      </w:pPr>
      <w:r w:rsidRPr="00D317E5">
        <w:rPr>
          <w:rStyle w:val="Appelnotedebasdep"/>
          <w:lang w:val="en-US"/>
        </w:rPr>
        <w:t>**</w:t>
      </w:r>
      <w:r>
        <w:rPr>
          <w:lang w:val="en-US"/>
        </w:rPr>
        <w:tab/>
      </w:r>
      <w:r w:rsidRPr="00D317E5">
        <w:rPr>
          <w:lang w:val="en-US"/>
        </w:rPr>
        <w:t>Arthur Hertzberg, The Jews in America. Four Centuries of an Uneasy E</w:t>
      </w:r>
      <w:r w:rsidRPr="00D317E5">
        <w:rPr>
          <w:lang w:val="en-US"/>
        </w:rPr>
        <w:t>n</w:t>
      </w:r>
      <w:r w:rsidRPr="00D317E5">
        <w:rPr>
          <w:lang w:val="en-US"/>
        </w:rPr>
        <w:t>coun</w:t>
      </w:r>
      <w:r>
        <w:rPr>
          <w:lang w:val="en-US"/>
        </w:rPr>
        <w:t>ter, Simon and Schuster, 1989.</w:t>
      </w:r>
    </w:p>
  </w:footnote>
  <w:footnote w:id="6">
    <w:p w:rsidR="00D04B9B" w:rsidRPr="00D317E5" w:rsidRDefault="00D04B9B" w:rsidP="00D04B9B">
      <w:pPr>
        <w:pStyle w:val="Notedebasdepage"/>
      </w:pPr>
      <w:r w:rsidRPr="00D317E5">
        <w:rPr>
          <w:rStyle w:val="Appelnotedebasdep"/>
        </w:rPr>
        <w:t>*</w:t>
      </w:r>
      <w:r>
        <w:tab/>
      </w:r>
      <w:r w:rsidRPr="00D317E5">
        <w:t>L</w:t>
      </w:r>
      <w:r w:rsidRPr="00D317E5">
        <w:rPr>
          <w:i/>
        </w:rPr>
        <w:t>’Immigration Act</w:t>
      </w:r>
      <w:r w:rsidRPr="00D317E5">
        <w:t xml:space="preserve"> de 1924 dit loi Johnson Reed, signé par le président des </w:t>
      </w:r>
      <w:r>
        <w:t>État</w:t>
      </w:r>
      <w:r w:rsidRPr="00D317E5">
        <w:t>s-Unis, Calvin Coolidge, vise essentiellement l’immigration asiat</w:t>
      </w:r>
      <w:r w:rsidRPr="00D317E5">
        <w:t>i</w:t>
      </w:r>
      <w:r w:rsidRPr="00D317E5">
        <w:t xml:space="preserve">que et fixe des quotas pour le reste du monde, en particulier pour les ressortissants d’Europe centrale et de l’Est. La </w:t>
      </w:r>
      <w:hyperlink r:id="rId1" w:tooltip="Loi d'immigration Johnson-Reed" w:history="1">
        <w:r w:rsidRPr="00D317E5">
          <w:rPr>
            <w:rStyle w:val="Lienhypertexte"/>
            <w:color w:val="auto"/>
            <w:szCs w:val="16"/>
          </w:rPr>
          <w:t>loi d'imm</w:t>
        </w:r>
        <w:r w:rsidRPr="00D317E5">
          <w:rPr>
            <w:rStyle w:val="Lienhypertexte"/>
            <w:color w:val="auto"/>
            <w:szCs w:val="16"/>
          </w:rPr>
          <w:t>i</w:t>
        </w:r>
        <w:r w:rsidRPr="00D317E5">
          <w:rPr>
            <w:rStyle w:val="Lienhypertexte"/>
            <w:color w:val="auto"/>
            <w:szCs w:val="16"/>
          </w:rPr>
          <w:t>gration Johnson-Reed</w:t>
        </w:r>
      </w:hyperlink>
      <w:r w:rsidRPr="00D317E5">
        <w:t xml:space="preserve"> (1924), en privilégiant l'immigration anglo-saxonne, ralentit notabl</w:t>
      </w:r>
      <w:r w:rsidRPr="00D317E5">
        <w:t>e</w:t>
      </w:r>
      <w:r>
        <w:t>ment ce flux.</w:t>
      </w:r>
    </w:p>
  </w:footnote>
  <w:footnote w:id="7">
    <w:p w:rsidR="00D04B9B" w:rsidRPr="00D317E5" w:rsidRDefault="00D04B9B" w:rsidP="00D04B9B">
      <w:pPr>
        <w:pStyle w:val="Notedebasdepage"/>
      </w:pPr>
      <w:r w:rsidRPr="00D317E5">
        <w:rPr>
          <w:rStyle w:val="Appelnotedebasdep"/>
        </w:rPr>
        <w:t>*</w:t>
      </w:r>
      <w:r>
        <w:tab/>
      </w:r>
      <w:r w:rsidRPr="00D317E5">
        <w:t>Cf</w:t>
      </w:r>
      <w:r>
        <w:t>.</w:t>
      </w:r>
      <w:r w:rsidRPr="00D317E5">
        <w:t xml:space="preserve"> mon livre écrit avec mon ami Guy Vernay, </w:t>
      </w:r>
      <w:r w:rsidRPr="00D317E5">
        <w:rPr>
          <w:i/>
        </w:rPr>
        <w:t>Droit et pouvoir, le statut perso</w:t>
      </w:r>
      <w:r w:rsidRPr="00D317E5">
        <w:rPr>
          <w:i/>
        </w:rPr>
        <w:t>n</w:t>
      </w:r>
      <w:r w:rsidRPr="00D317E5">
        <w:rPr>
          <w:i/>
        </w:rPr>
        <w:t>nel des Juifs au Maroc</w:t>
      </w:r>
      <w:r w:rsidRPr="00D317E5">
        <w:t xml:space="preserve">, Paris l’Harmattan, 2009. </w:t>
      </w:r>
    </w:p>
  </w:footnote>
  <w:footnote w:id="8">
    <w:p w:rsidR="00D04B9B" w:rsidRPr="00D317E5" w:rsidRDefault="00D04B9B" w:rsidP="00D04B9B">
      <w:pPr>
        <w:pStyle w:val="Notedebasdepage"/>
      </w:pPr>
      <w:r w:rsidRPr="00D317E5">
        <w:rPr>
          <w:rStyle w:val="Appelnotedebasdep"/>
        </w:rPr>
        <w:t>*</w:t>
      </w:r>
      <w:r>
        <w:tab/>
        <w:t>É</w:t>
      </w:r>
      <w:r w:rsidRPr="00D317E5">
        <w:t xml:space="preserve">crivain, poète, philosophe, rabbin, professeur de littérature comparée à l’Université Bar-Ilan et bien d’autres  cordes à son arc… </w:t>
      </w:r>
    </w:p>
  </w:footnote>
  <w:footnote w:id="9">
    <w:p w:rsidR="00D04B9B" w:rsidRDefault="00D04B9B">
      <w:pPr>
        <w:pStyle w:val="Notedebasdepage"/>
      </w:pPr>
      <w:r>
        <w:rPr>
          <w:rStyle w:val="Appelnotedebasdep"/>
        </w:rPr>
        <w:t>*</w:t>
      </w:r>
      <w:r>
        <w:t xml:space="preserve"> </w:t>
      </w:r>
      <w:r>
        <w:tab/>
      </w:r>
      <w:r w:rsidRPr="00D317E5">
        <w:t xml:space="preserve">Pentateuque, Genèse. </w:t>
      </w:r>
    </w:p>
  </w:footnote>
  <w:footnote w:id="10">
    <w:p w:rsidR="00D04B9B" w:rsidRPr="00D317E5" w:rsidRDefault="00D04B9B" w:rsidP="00D04B9B">
      <w:pPr>
        <w:pStyle w:val="Notedebasdepage"/>
      </w:pPr>
      <w:r w:rsidRPr="00D317E5">
        <w:rPr>
          <w:rStyle w:val="Appelnotedebasdep"/>
        </w:rPr>
        <w:t>*</w:t>
      </w:r>
      <w:r>
        <w:tab/>
      </w:r>
      <w:r w:rsidRPr="00D317E5">
        <w:t xml:space="preserve">Oleg Grabar, </w:t>
      </w:r>
      <w:r w:rsidRPr="00D317E5">
        <w:rPr>
          <w:i/>
          <w:iCs/>
        </w:rPr>
        <w:t>La Formation de l’art islamique</w:t>
      </w:r>
      <w:r w:rsidRPr="00D317E5">
        <w:t>, Paris, 2000, Flammarion, colle</w:t>
      </w:r>
      <w:r w:rsidRPr="00D317E5">
        <w:t>c</w:t>
      </w:r>
      <w:r w:rsidRPr="00D317E5">
        <w:t xml:space="preserve">tion </w:t>
      </w:r>
      <w:r w:rsidRPr="00D317E5">
        <w:rPr>
          <w:i/>
        </w:rPr>
        <w:t>Champs</w:t>
      </w:r>
      <w:r w:rsidRPr="00D317E5">
        <w:t xml:space="preserve">. </w:t>
      </w:r>
    </w:p>
  </w:footnote>
  <w:footnote w:id="11">
    <w:p w:rsidR="00D04B9B" w:rsidRPr="00D317E5" w:rsidRDefault="00D04B9B" w:rsidP="00D04B9B">
      <w:pPr>
        <w:pStyle w:val="Notedebasdepage"/>
      </w:pPr>
      <w:r w:rsidRPr="00D317E5">
        <w:rPr>
          <w:rStyle w:val="Appelnotedebasdep"/>
        </w:rPr>
        <w:t>*</w:t>
      </w:r>
      <w:r>
        <w:tab/>
      </w:r>
      <w:r w:rsidRPr="00D317E5">
        <w:t>Voir à ce sujet mes deux ouvrages :</w:t>
      </w:r>
    </w:p>
    <w:p w:rsidR="00D04B9B" w:rsidRPr="00D317E5" w:rsidRDefault="00D04B9B" w:rsidP="00D04B9B">
      <w:pPr>
        <w:pStyle w:val="Notedebasdepage"/>
      </w:pPr>
      <w:r>
        <w:rPr>
          <w:lang w:val="en-US"/>
        </w:rPr>
        <w:tab/>
      </w:r>
      <w:r w:rsidRPr="00D317E5">
        <w:rPr>
          <w:lang w:val="en-US"/>
        </w:rPr>
        <w:t xml:space="preserve">- « Otto Gross et Wilhelm Reich. </w:t>
      </w:r>
      <w:r w:rsidRPr="00D317E5">
        <w:t>Essai contre la castration de la pensée”, P</w:t>
      </w:r>
      <w:r w:rsidRPr="00D317E5">
        <w:t>a</w:t>
      </w:r>
      <w:r w:rsidRPr="00D317E5">
        <w:t xml:space="preserve">ris, l’Harmattan, 2008. </w:t>
      </w:r>
    </w:p>
    <w:p w:rsidR="00D04B9B" w:rsidRPr="00D317E5" w:rsidRDefault="00D04B9B" w:rsidP="00D04B9B">
      <w:pPr>
        <w:pStyle w:val="Notedebasdepage"/>
      </w:pPr>
      <w:r>
        <w:tab/>
      </w:r>
      <w:r w:rsidRPr="00D317E5">
        <w:t xml:space="preserve">- « Le grand débat », </w:t>
      </w:r>
      <w:hyperlink r:id="rId2" w:history="1">
        <w:r w:rsidRPr="00D317E5">
          <w:rPr>
            <w:rStyle w:val="Lienhypertexte"/>
            <w:color w:val="auto"/>
          </w:rPr>
          <w:t>www.amazon.com</w:t>
        </w:r>
      </w:hyperlink>
      <w:r w:rsidRPr="00D317E5">
        <w:t xml:space="preserve">, 2013. </w:t>
      </w:r>
    </w:p>
  </w:footnote>
  <w:footnote w:id="12">
    <w:p w:rsidR="00D04B9B" w:rsidRPr="00D317E5" w:rsidRDefault="00D04B9B" w:rsidP="00D04B9B">
      <w:pPr>
        <w:pStyle w:val="Notedebasdepage"/>
      </w:pPr>
      <w:r w:rsidRPr="00D317E5">
        <w:rPr>
          <w:rStyle w:val="Appelnotedebasdep"/>
        </w:rPr>
        <w:t>*</w:t>
      </w:r>
      <w:r>
        <w:tab/>
      </w:r>
      <w:r w:rsidRPr="00D317E5">
        <w:t xml:space="preserve">Voir mon livre « Une jeunesse juive au Maroc », Paris, L’Harmattan, 2001.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B9B" w:rsidRDefault="00D04B9B" w:rsidP="00D04B9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Hanania Alain AMAR, </w:t>
    </w:r>
    <w:r w:rsidRPr="006F0E44">
      <w:rPr>
        <w:rFonts w:ascii="Times New Roman" w:hAnsi="Times New Roman"/>
      </w:rPr>
      <w:t>Chaïm Potok. Entre sacré et profane. Essai.</w:t>
    </w:r>
    <w:r>
      <w:rPr>
        <w:rFonts w:ascii="Times New Roman" w:hAnsi="Times New Roman"/>
      </w:rPr>
      <w:t xml:space="preserve"> (2014)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912D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57</w:t>
    </w:r>
    <w:r>
      <w:rPr>
        <w:rStyle w:val="Numrodepage"/>
        <w:rFonts w:ascii="Times New Roman" w:hAnsi="Times New Roman"/>
      </w:rPr>
      <w:fldChar w:fldCharType="end"/>
    </w:r>
  </w:p>
  <w:p w:rsidR="00D04B9B" w:rsidRDefault="00D04B9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4B2"/>
    <w:multiLevelType w:val="multilevel"/>
    <w:tmpl w:val="DE2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6B65"/>
    <w:multiLevelType w:val="multilevel"/>
    <w:tmpl w:val="ADF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4602"/>
    <w:multiLevelType w:val="multilevel"/>
    <w:tmpl w:val="1A2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96490"/>
    <w:multiLevelType w:val="multilevel"/>
    <w:tmpl w:val="02BA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D1FC5"/>
    <w:multiLevelType w:val="hybridMultilevel"/>
    <w:tmpl w:val="B622D47A"/>
    <w:lvl w:ilvl="0" w:tplc="3CEC9C4C">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EF6300"/>
    <w:multiLevelType w:val="multilevel"/>
    <w:tmpl w:val="717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72912"/>
    <w:multiLevelType w:val="multilevel"/>
    <w:tmpl w:val="C59E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908F3"/>
    <w:multiLevelType w:val="hybridMultilevel"/>
    <w:tmpl w:val="9802168A"/>
    <w:lvl w:ilvl="0" w:tplc="72720EA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0F636B57"/>
    <w:multiLevelType w:val="multilevel"/>
    <w:tmpl w:val="7A7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A63F4"/>
    <w:multiLevelType w:val="hybridMultilevel"/>
    <w:tmpl w:val="78223F20"/>
    <w:lvl w:ilvl="0" w:tplc="2CBED136">
      <w:start w:val="8"/>
      <w:numFmt w:val="bullet"/>
      <w:lvlText w:val="-"/>
      <w:lvlJc w:val="left"/>
      <w:pPr>
        <w:tabs>
          <w:tab w:val="num" w:pos="644"/>
        </w:tabs>
        <w:ind w:left="644" w:hanging="360"/>
      </w:pPr>
      <w:rPr>
        <w:rFonts w:ascii="Times New Roman" w:eastAsia="Times New Roman" w:hAnsi="Times New Roman" w:hint="default"/>
      </w:rPr>
    </w:lvl>
    <w:lvl w:ilvl="1" w:tplc="A40E3ABA" w:tentative="1">
      <w:start w:val="1"/>
      <w:numFmt w:val="bullet"/>
      <w:lvlText w:val="o"/>
      <w:lvlJc w:val="left"/>
      <w:pPr>
        <w:tabs>
          <w:tab w:val="num" w:pos="1364"/>
        </w:tabs>
        <w:ind w:left="1364" w:hanging="360"/>
      </w:pPr>
      <w:rPr>
        <w:rFonts w:ascii="Courier New" w:hAnsi="Courier New" w:hint="default"/>
      </w:rPr>
    </w:lvl>
    <w:lvl w:ilvl="2" w:tplc="3E969240" w:tentative="1">
      <w:start w:val="1"/>
      <w:numFmt w:val="bullet"/>
      <w:lvlText w:val=""/>
      <w:lvlJc w:val="left"/>
      <w:pPr>
        <w:tabs>
          <w:tab w:val="num" w:pos="2084"/>
        </w:tabs>
        <w:ind w:left="2084" w:hanging="360"/>
      </w:pPr>
      <w:rPr>
        <w:rFonts w:ascii="Wingdings" w:hAnsi="Wingdings" w:hint="default"/>
      </w:rPr>
    </w:lvl>
    <w:lvl w:ilvl="3" w:tplc="33EC568C" w:tentative="1">
      <w:start w:val="1"/>
      <w:numFmt w:val="bullet"/>
      <w:lvlText w:val=""/>
      <w:lvlJc w:val="left"/>
      <w:pPr>
        <w:tabs>
          <w:tab w:val="num" w:pos="2804"/>
        </w:tabs>
        <w:ind w:left="2804" w:hanging="360"/>
      </w:pPr>
      <w:rPr>
        <w:rFonts w:ascii="Symbol" w:hAnsi="Symbol" w:hint="default"/>
      </w:rPr>
    </w:lvl>
    <w:lvl w:ilvl="4" w:tplc="A4BE8F84" w:tentative="1">
      <w:start w:val="1"/>
      <w:numFmt w:val="bullet"/>
      <w:lvlText w:val="o"/>
      <w:lvlJc w:val="left"/>
      <w:pPr>
        <w:tabs>
          <w:tab w:val="num" w:pos="3524"/>
        </w:tabs>
        <w:ind w:left="3524" w:hanging="360"/>
      </w:pPr>
      <w:rPr>
        <w:rFonts w:ascii="Courier New" w:hAnsi="Courier New" w:hint="default"/>
      </w:rPr>
    </w:lvl>
    <w:lvl w:ilvl="5" w:tplc="225A4DC0" w:tentative="1">
      <w:start w:val="1"/>
      <w:numFmt w:val="bullet"/>
      <w:lvlText w:val=""/>
      <w:lvlJc w:val="left"/>
      <w:pPr>
        <w:tabs>
          <w:tab w:val="num" w:pos="4244"/>
        </w:tabs>
        <w:ind w:left="4244" w:hanging="360"/>
      </w:pPr>
      <w:rPr>
        <w:rFonts w:ascii="Wingdings" w:hAnsi="Wingdings" w:hint="default"/>
      </w:rPr>
    </w:lvl>
    <w:lvl w:ilvl="6" w:tplc="1154405C" w:tentative="1">
      <w:start w:val="1"/>
      <w:numFmt w:val="bullet"/>
      <w:lvlText w:val=""/>
      <w:lvlJc w:val="left"/>
      <w:pPr>
        <w:tabs>
          <w:tab w:val="num" w:pos="4964"/>
        </w:tabs>
        <w:ind w:left="4964" w:hanging="360"/>
      </w:pPr>
      <w:rPr>
        <w:rFonts w:ascii="Symbol" w:hAnsi="Symbol" w:hint="default"/>
      </w:rPr>
    </w:lvl>
    <w:lvl w:ilvl="7" w:tplc="7A7A1EFC" w:tentative="1">
      <w:start w:val="1"/>
      <w:numFmt w:val="bullet"/>
      <w:lvlText w:val="o"/>
      <w:lvlJc w:val="left"/>
      <w:pPr>
        <w:tabs>
          <w:tab w:val="num" w:pos="5684"/>
        </w:tabs>
        <w:ind w:left="5684" w:hanging="360"/>
      </w:pPr>
      <w:rPr>
        <w:rFonts w:ascii="Courier New" w:hAnsi="Courier New" w:hint="default"/>
      </w:rPr>
    </w:lvl>
    <w:lvl w:ilvl="8" w:tplc="F1AA878C"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6E90E04"/>
    <w:multiLevelType w:val="hybridMultilevel"/>
    <w:tmpl w:val="3CE0F13C"/>
    <w:lvl w:ilvl="0" w:tplc="3A0C444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Arial-BoldMT"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BoldMT"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BoldMT"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6151F53"/>
    <w:multiLevelType w:val="multilevel"/>
    <w:tmpl w:val="D590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0678D"/>
    <w:multiLevelType w:val="multilevel"/>
    <w:tmpl w:val="99C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974E2"/>
    <w:multiLevelType w:val="multilevel"/>
    <w:tmpl w:val="C39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D0D3F"/>
    <w:multiLevelType w:val="hybridMultilevel"/>
    <w:tmpl w:val="E5E4E676"/>
    <w:lvl w:ilvl="0" w:tplc="2EACF746">
      <w:numFmt w:val="bullet"/>
      <w:lvlText w:val="-"/>
      <w:lvlJc w:val="left"/>
      <w:pPr>
        <w:ind w:left="644" w:hanging="360"/>
      </w:pPr>
      <w:rPr>
        <w:rFonts w:ascii="Times New Roman" w:eastAsia="Times New Roman" w:hAnsi="Times New Roman" w:cs="Times New Roman" w:hint="default"/>
        <w:b w:val="0"/>
        <w:sz w:val="24"/>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34346CEE"/>
    <w:multiLevelType w:val="hybridMultilevel"/>
    <w:tmpl w:val="961AE968"/>
    <w:lvl w:ilvl="0" w:tplc="8E92FE8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361335D1"/>
    <w:multiLevelType w:val="multilevel"/>
    <w:tmpl w:val="3DF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C47C1"/>
    <w:multiLevelType w:val="hybridMultilevel"/>
    <w:tmpl w:val="97C00BB4"/>
    <w:lvl w:ilvl="0" w:tplc="A9C0AEB2">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D072C"/>
    <w:multiLevelType w:val="multilevel"/>
    <w:tmpl w:val="4EA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031F8A"/>
    <w:multiLevelType w:val="multilevel"/>
    <w:tmpl w:val="330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10EAE"/>
    <w:multiLevelType w:val="hybridMultilevel"/>
    <w:tmpl w:val="79ECDF74"/>
    <w:lvl w:ilvl="0" w:tplc="316684CE">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C3322C"/>
    <w:multiLevelType w:val="multilevel"/>
    <w:tmpl w:val="18BA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10C34"/>
    <w:multiLevelType w:val="multilevel"/>
    <w:tmpl w:val="BF72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74D7D"/>
    <w:multiLevelType w:val="multilevel"/>
    <w:tmpl w:val="F242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A6DEB"/>
    <w:multiLevelType w:val="multilevel"/>
    <w:tmpl w:val="59103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A3B83"/>
    <w:multiLevelType w:val="multilevel"/>
    <w:tmpl w:val="A294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864F4"/>
    <w:multiLevelType w:val="multilevel"/>
    <w:tmpl w:val="9FA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21386"/>
    <w:multiLevelType w:val="multilevel"/>
    <w:tmpl w:val="67F4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970A6"/>
    <w:multiLevelType w:val="multilevel"/>
    <w:tmpl w:val="E56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E29BF"/>
    <w:multiLevelType w:val="multilevel"/>
    <w:tmpl w:val="659A5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D4FCD"/>
    <w:multiLevelType w:val="multilevel"/>
    <w:tmpl w:val="C67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D68C0"/>
    <w:multiLevelType w:val="hybridMultilevel"/>
    <w:tmpl w:val="0A20D9BC"/>
    <w:lvl w:ilvl="0" w:tplc="92BCAFB8">
      <w:numFmt w:val="bullet"/>
      <w:lvlText w:val="-"/>
      <w:lvlJc w:val="left"/>
      <w:pPr>
        <w:ind w:left="720" w:hanging="360"/>
      </w:pPr>
      <w:rPr>
        <w:rFonts w:ascii="Times New Roman" w:eastAsia="Times New Roman" w:hAnsi="Times New Roman" w:cs="Times New Roman" w:hint="default"/>
        <w:b/>
        <w:sz w:val="48"/>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4E4726"/>
    <w:multiLevelType w:val="multilevel"/>
    <w:tmpl w:val="828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F3884"/>
    <w:multiLevelType w:val="hybridMultilevel"/>
    <w:tmpl w:val="1704707A"/>
    <w:lvl w:ilvl="0" w:tplc="B026564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7A34CB"/>
    <w:multiLevelType w:val="multilevel"/>
    <w:tmpl w:val="047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00C6A"/>
    <w:multiLevelType w:val="multilevel"/>
    <w:tmpl w:val="D3F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51C22"/>
    <w:multiLevelType w:val="multilevel"/>
    <w:tmpl w:val="1E8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15"/>
  </w:num>
  <w:num w:numId="4">
    <w:abstractNumId w:val="3"/>
  </w:num>
  <w:num w:numId="5">
    <w:abstractNumId w:val="30"/>
  </w:num>
  <w:num w:numId="6">
    <w:abstractNumId w:val="7"/>
  </w:num>
  <w:num w:numId="7">
    <w:abstractNumId w:val="36"/>
  </w:num>
  <w:num w:numId="8">
    <w:abstractNumId w:val="0"/>
  </w:num>
  <w:num w:numId="9">
    <w:abstractNumId w:val="8"/>
  </w:num>
  <w:num w:numId="10">
    <w:abstractNumId w:val="29"/>
  </w:num>
  <w:num w:numId="11">
    <w:abstractNumId w:val="33"/>
  </w:num>
  <w:num w:numId="12">
    <w:abstractNumId w:val="11"/>
  </w:num>
  <w:num w:numId="13">
    <w:abstractNumId w:val="23"/>
  </w:num>
  <w:num w:numId="14">
    <w:abstractNumId w:val="20"/>
  </w:num>
  <w:num w:numId="15">
    <w:abstractNumId w:val="22"/>
  </w:num>
  <w:num w:numId="16">
    <w:abstractNumId w:val="6"/>
  </w:num>
  <w:num w:numId="17">
    <w:abstractNumId w:val="12"/>
  </w:num>
  <w:num w:numId="18">
    <w:abstractNumId w:val="24"/>
  </w:num>
  <w:num w:numId="19">
    <w:abstractNumId w:val="10"/>
  </w:num>
  <w:num w:numId="20">
    <w:abstractNumId w:val="27"/>
  </w:num>
  <w:num w:numId="21">
    <w:abstractNumId w:val="13"/>
  </w:num>
  <w:num w:numId="22">
    <w:abstractNumId w:val="26"/>
  </w:num>
  <w:num w:numId="23">
    <w:abstractNumId w:val="25"/>
  </w:num>
  <w:num w:numId="24">
    <w:abstractNumId w:val="28"/>
  </w:num>
  <w:num w:numId="25">
    <w:abstractNumId w:val="1"/>
  </w:num>
  <w:num w:numId="26">
    <w:abstractNumId w:val="5"/>
  </w:num>
  <w:num w:numId="27">
    <w:abstractNumId w:val="2"/>
  </w:num>
  <w:num w:numId="28">
    <w:abstractNumId w:val="34"/>
  </w:num>
  <w:num w:numId="29">
    <w:abstractNumId w:val="37"/>
  </w:num>
  <w:num w:numId="30">
    <w:abstractNumId w:val="31"/>
  </w:num>
  <w:num w:numId="31">
    <w:abstractNumId w:val="35"/>
  </w:num>
  <w:num w:numId="32">
    <w:abstractNumId w:val="16"/>
  </w:num>
  <w:num w:numId="33">
    <w:abstractNumId w:val="4"/>
  </w:num>
  <w:num w:numId="34">
    <w:abstractNumId w:val="21"/>
  </w:num>
  <w:num w:numId="35">
    <w:abstractNumId w:val="17"/>
  </w:num>
  <w:num w:numId="36">
    <w:abstractNumId w:val="14"/>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811C3"/>
    <w:rsid w:val="008912DD"/>
    <w:rsid w:val="00D04B9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265E9BC-2D45-BB4D-88D9-B0C4214F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Medium Grid 2"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96D6A"/>
    <w:pPr>
      <w:ind w:left="360" w:hanging="360"/>
      <w:jc w:val="both"/>
    </w:pPr>
    <w:rPr>
      <w:color w:val="000000"/>
      <w:sz w:val="24"/>
    </w:rPr>
  </w:style>
  <w:style w:type="character" w:customStyle="1" w:styleId="NotedebasdepageCar">
    <w:name w:val="Note de bas de page Car"/>
    <w:basedOn w:val="Policepardfaut"/>
    <w:link w:val="Notedebasdepage"/>
    <w:rsid w:val="00B96D6A"/>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F0E44"/>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20C2D"/>
    <w:pPr>
      <w:ind w:firstLine="0"/>
      <w:jc w:val="left"/>
    </w:pPr>
    <w:rPr>
      <w:b/>
      <w:i/>
      <w:iCs/>
      <w:color w:val="FF0000"/>
      <w:szCs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paragraph" w:customStyle="1" w:styleId="Titlest2a">
    <w:name w:val="Title_st 2a"/>
    <w:basedOn w:val="Titlest20"/>
    <w:rsid w:val="006F0E44"/>
  </w:style>
  <w:style w:type="character" w:customStyle="1" w:styleId="gljst">
    <w:name w:val="gl_jst"/>
    <w:basedOn w:val="Policepardfaut"/>
    <w:rsid w:val="009D095D"/>
  </w:style>
  <w:style w:type="paragraph" w:styleId="Explorateurdedocuments">
    <w:name w:val="Document Map"/>
    <w:basedOn w:val="Normal"/>
    <w:link w:val="ExplorateurdedocumentsCar"/>
    <w:rsid w:val="009D053A"/>
    <w:pPr>
      <w:shd w:val="clear" w:color="auto" w:fill="000080"/>
    </w:pPr>
    <w:rPr>
      <w:rFonts w:ascii="Tahoma" w:hAnsi="Tahoma"/>
    </w:rPr>
  </w:style>
  <w:style w:type="character" w:customStyle="1" w:styleId="ExplorateurdedocumentsCar">
    <w:name w:val="Explorateur de documents Car"/>
    <w:basedOn w:val="Policepardfaut"/>
    <w:link w:val="Explorateurdedocuments"/>
    <w:rsid w:val="009D053A"/>
    <w:rPr>
      <w:rFonts w:ascii="Tahoma" w:eastAsia="Times New Roman" w:hAnsi="Tahoma"/>
      <w:sz w:val="28"/>
      <w:shd w:val="clear" w:color="auto" w:fill="000080"/>
      <w:lang w:val="fr-CA" w:eastAsia="en-US"/>
    </w:rPr>
  </w:style>
  <w:style w:type="character" w:customStyle="1" w:styleId="Fort">
    <w:name w:val="Fort"/>
    <w:rsid w:val="009D053A"/>
    <w:rPr>
      <w:b/>
    </w:rPr>
  </w:style>
  <w:style w:type="paragraph" w:customStyle="1" w:styleId="H4">
    <w:name w:val="H4"/>
    <w:basedOn w:val="Normal"/>
    <w:next w:val="Normal"/>
    <w:rsid w:val="009D053A"/>
    <w:pPr>
      <w:keepNext/>
      <w:spacing w:before="100" w:after="100"/>
      <w:outlineLvl w:val="4"/>
    </w:pPr>
    <w:rPr>
      <w:b/>
      <w:snapToGrid w:val="0"/>
      <w:sz w:val="24"/>
    </w:rPr>
  </w:style>
  <w:style w:type="character" w:styleId="Accentuation">
    <w:name w:val="Emphasis"/>
    <w:basedOn w:val="Policepardfaut"/>
    <w:uiPriority w:val="20"/>
    <w:qFormat/>
    <w:rsid w:val="009D053A"/>
    <w:rPr>
      <w:i/>
    </w:rPr>
  </w:style>
  <w:style w:type="paragraph" w:customStyle="1" w:styleId="DefinitionTerm">
    <w:name w:val="Definition Term"/>
    <w:basedOn w:val="Normal"/>
    <w:next w:val="Normal"/>
    <w:rsid w:val="009D053A"/>
    <w:rPr>
      <w:snapToGrid w:val="0"/>
      <w:sz w:val="24"/>
    </w:rPr>
  </w:style>
  <w:style w:type="character" w:styleId="Marquedecommentaire">
    <w:name w:val="annotation reference"/>
    <w:basedOn w:val="Policepardfaut"/>
    <w:rsid w:val="009D053A"/>
    <w:rPr>
      <w:sz w:val="18"/>
    </w:rPr>
  </w:style>
  <w:style w:type="paragraph" w:styleId="Commentaire">
    <w:name w:val="annotation text"/>
    <w:basedOn w:val="Normal"/>
    <w:link w:val="CommentaireCar"/>
    <w:rsid w:val="009D053A"/>
    <w:rPr>
      <w:sz w:val="24"/>
    </w:rPr>
  </w:style>
  <w:style w:type="character" w:customStyle="1" w:styleId="CommentaireCar">
    <w:name w:val="Commentaire Car"/>
    <w:basedOn w:val="Policepardfaut"/>
    <w:link w:val="Commentaire"/>
    <w:rsid w:val="009D053A"/>
    <w:rPr>
      <w:rFonts w:ascii="Times New Roman" w:eastAsia="Times New Roman" w:hAnsi="Times New Roman"/>
      <w:sz w:val="24"/>
      <w:lang w:val="fr-CA" w:eastAsia="en-US"/>
    </w:rPr>
  </w:style>
  <w:style w:type="paragraph" w:styleId="Sous-titre">
    <w:name w:val="Subtitle"/>
    <w:basedOn w:val="Normal"/>
    <w:link w:val="Sous-titreCar"/>
    <w:qFormat/>
    <w:rsid w:val="009D053A"/>
    <w:pPr>
      <w:jc w:val="center"/>
    </w:pPr>
    <w:rPr>
      <w:sz w:val="44"/>
    </w:rPr>
  </w:style>
  <w:style w:type="character" w:customStyle="1" w:styleId="Sous-titreCar">
    <w:name w:val="Sous-titre Car"/>
    <w:basedOn w:val="Policepardfaut"/>
    <w:link w:val="Sous-titre"/>
    <w:rsid w:val="009D053A"/>
    <w:rPr>
      <w:rFonts w:ascii="Times New Roman" w:eastAsia="Times New Roman" w:hAnsi="Times New Roman"/>
      <w:sz w:val="44"/>
      <w:lang w:val="fr-CA" w:eastAsia="en-US"/>
    </w:rPr>
  </w:style>
  <w:style w:type="paragraph" w:styleId="TableauGrille3">
    <w:name w:val="Grid Table 3"/>
    <w:basedOn w:val="Titre1"/>
    <w:next w:val="Normal"/>
    <w:uiPriority w:val="39"/>
    <w:unhideWhenUsed/>
    <w:qFormat/>
    <w:rsid w:val="009D053A"/>
    <w:pPr>
      <w:keepLines/>
      <w:spacing w:before="480" w:line="276" w:lineRule="auto"/>
      <w:outlineLvl w:val="9"/>
    </w:pPr>
    <w:rPr>
      <w:rFonts w:ascii="Cambria" w:hAnsi="Cambria"/>
      <w:bCs/>
      <w:color w:val="365F91"/>
      <w:sz w:val="28"/>
      <w:szCs w:val="28"/>
    </w:rPr>
  </w:style>
  <w:style w:type="paragraph" w:styleId="TM2">
    <w:name w:val="toc 2"/>
    <w:basedOn w:val="Normal"/>
    <w:next w:val="Normal"/>
    <w:autoRedefine/>
    <w:uiPriority w:val="39"/>
    <w:unhideWhenUsed/>
    <w:rsid w:val="009D053A"/>
    <w:pPr>
      <w:ind w:left="200"/>
    </w:pPr>
  </w:style>
  <w:style w:type="paragraph" w:styleId="TM1">
    <w:name w:val="toc 1"/>
    <w:basedOn w:val="Normal"/>
    <w:next w:val="Normal"/>
    <w:autoRedefine/>
    <w:uiPriority w:val="39"/>
    <w:unhideWhenUsed/>
    <w:rsid w:val="009D053A"/>
  </w:style>
  <w:style w:type="paragraph" w:styleId="TM3">
    <w:name w:val="toc 3"/>
    <w:basedOn w:val="Normal"/>
    <w:next w:val="Normal"/>
    <w:autoRedefine/>
    <w:uiPriority w:val="39"/>
    <w:unhideWhenUsed/>
    <w:rsid w:val="009D053A"/>
    <w:pPr>
      <w:ind w:left="400"/>
    </w:pPr>
  </w:style>
  <w:style w:type="paragraph" w:styleId="Grillemoyenne2">
    <w:name w:val="Medium Grid 2"/>
    <w:link w:val="Grillemoyenne2Car"/>
    <w:uiPriority w:val="1"/>
    <w:qFormat/>
    <w:rsid w:val="009D053A"/>
    <w:rPr>
      <w:rFonts w:ascii="Calibri" w:eastAsia="Calibri" w:hAnsi="Calibri"/>
      <w:sz w:val="22"/>
      <w:szCs w:val="22"/>
      <w:lang w:val="fr-FR" w:eastAsia="en-US"/>
    </w:rPr>
  </w:style>
  <w:style w:type="character" w:customStyle="1" w:styleId="editsection">
    <w:name w:val="editsection"/>
    <w:basedOn w:val="Policepardfaut"/>
    <w:rsid w:val="009D053A"/>
  </w:style>
  <w:style w:type="character" w:customStyle="1" w:styleId="citecrochet1">
    <w:name w:val="cite_crochet1"/>
    <w:basedOn w:val="Policepardfaut"/>
    <w:rsid w:val="009D053A"/>
    <w:rPr>
      <w:vanish/>
      <w:webHidden w:val="0"/>
      <w:specVanish w:val="0"/>
    </w:rPr>
  </w:style>
  <w:style w:type="character" w:customStyle="1" w:styleId="mw-headline">
    <w:name w:val="mw-headline"/>
    <w:basedOn w:val="Policepardfaut"/>
    <w:rsid w:val="009D053A"/>
  </w:style>
  <w:style w:type="character" w:customStyle="1" w:styleId="etat1">
    <w:name w:val="etat1"/>
    <w:basedOn w:val="Policepardfaut"/>
    <w:rsid w:val="009D053A"/>
    <w:rPr>
      <w:b w:val="0"/>
      <w:bCs w:val="0"/>
      <w:vanish w:val="0"/>
      <w:webHidden w:val="0"/>
      <w:color w:val="AAAAAA"/>
      <w:sz w:val="19"/>
      <w:szCs w:val="19"/>
      <w:specVanish w:val="0"/>
    </w:rPr>
  </w:style>
  <w:style w:type="character" w:customStyle="1" w:styleId="romain1">
    <w:name w:val="romain1"/>
    <w:basedOn w:val="Policepardfaut"/>
    <w:rsid w:val="009D053A"/>
    <w:rPr>
      <w:smallCaps/>
    </w:rPr>
  </w:style>
  <w:style w:type="paragraph" w:customStyle="1" w:styleId="citation">
    <w:name w:val="citation"/>
    <w:basedOn w:val="Normal"/>
    <w:rsid w:val="009D053A"/>
    <w:pPr>
      <w:spacing w:before="100" w:beforeAutospacing="1" w:after="100" w:afterAutospacing="1"/>
      <w:ind w:left="750" w:right="750"/>
      <w:jc w:val="both"/>
    </w:pPr>
    <w:rPr>
      <w:rFonts w:ascii="Arial" w:hAnsi="Arial" w:cs="Arial"/>
      <w:sz w:val="18"/>
      <w:szCs w:val="18"/>
    </w:rPr>
  </w:style>
  <w:style w:type="character" w:customStyle="1" w:styleId="generique">
    <w:name w:val="generique"/>
    <w:basedOn w:val="Policepardfaut"/>
    <w:rsid w:val="009D053A"/>
  </w:style>
  <w:style w:type="paragraph" w:customStyle="1" w:styleId="text2">
    <w:name w:val="text2"/>
    <w:basedOn w:val="Normal"/>
    <w:rsid w:val="009D053A"/>
    <w:pPr>
      <w:spacing w:before="100" w:beforeAutospacing="1" w:after="100" w:afterAutospacing="1"/>
    </w:pPr>
    <w:rPr>
      <w:color w:val="1E1E1E"/>
      <w:sz w:val="18"/>
      <w:szCs w:val="18"/>
    </w:rPr>
  </w:style>
  <w:style w:type="character" w:customStyle="1" w:styleId="c9">
    <w:name w:val="c9"/>
    <w:basedOn w:val="Policepardfaut"/>
    <w:rsid w:val="009D053A"/>
    <w:rPr>
      <w:rFonts w:ascii="Arial" w:hAnsi="Arial" w:cs="Arial" w:hint="default"/>
      <w:color w:val="000000"/>
    </w:rPr>
  </w:style>
  <w:style w:type="character" w:customStyle="1" w:styleId="c8">
    <w:name w:val="c8"/>
    <w:basedOn w:val="Policepardfaut"/>
    <w:rsid w:val="009D053A"/>
  </w:style>
  <w:style w:type="character" w:customStyle="1" w:styleId="editsection1">
    <w:name w:val="editsection1"/>
    <w:basedOn w:val="Policepardfaut"/>
    <w:rsid w:val="009D053A"/>
  </w:style>
  <w:style w:type="character" w:customStyle="1" w:styleId="mw-headline2">
    <w:name w:val="mw-headline2"/>
    <w:basedOn w:val="Policepardfaut"/>
    <w:rsid w:val="009D053A"/>
  </w:style>
  <w:style w:type="character" w:customStyle="1" w:styleId="quest1">
    <w:name w:val="quest1"/>
    <w:basedOn w:val="Policepardfaut"/>
    <w:rsid w:val="009D053A"/>
    <w:rPr>
      <w:rFonts w:ascii="Helvetica" w:hAnsi="Helvetica" w:cs="Helvetica" w:hint="default"/>
      <w:b/>
      <w:bCs/>
      <w:sz w:val="25"/>
      <w:szCs w:val="25"/>
    </w:rPr>
  </w:style>
  <w:style w:type="character" w:customStyle="1" w:styleId="fn">
    <w:name w:val="fn"/>
    <w:basedOn w:val="Policepardfaut"/>
    <w:rsid w:val="009D053A"/>
  </w:style>
  <w:style w:type="character" w:customStyle="1" w:styleId="nonbreaking2">
    <w:name w:val="nonbreaking2"/>
    <w:basedOn w:val="Policepardfaut"/>
    <w:rsid w:val="009D053A"/>
  </w:style>
  <w:style w:type="character" w:customStyle="1" w:styleId="inline1">
    <w:name w:val="inline1"/>
    <w:basedOn w:val="Policepardfaut"/>
    <w:rsid w:val="009D053A"/>
    <w:rPr>
      <w:sz w:val="24"/>
      <w:szCs w:val="24"/>
    </w:rPr>
  </w:style>
  <w:style w:type="character" w:customStyle="1" w:styleId="googqs-tidbit-0">
    <w:name w:val="goog_qs-tidbit-0"/>
    <w:basedOn w:val="Policepardfaut"/>
    <w:rsid w:val="009D053A"/>
  </w:style>
  <w:style w:type="character" w:customStyle="1" w:styleId="exp1">
    <w:name w:val="exp1"/>
    <w:basedOn w:val="Policepardfaut"/>
    <w:rsid w:val="009D053A"/>
    <w:rPr>
      <w:sz w:val="14"/>
      <w:szCs w:val="14"/>
      <w:vertAlign w:val="superscript"/>
    </w:rPr>
  </w:style>
  <w:style w:type="character" w:customStyle="1" w:styleId="googqs-tidbit-1">
    <w:name w:val="goog_qs-tidbit-1"/>
    <w:basedOn w:val="Policepardfaut"/>
    <w:rsid w:val="009D053A"/>
  </w:style>
  <w:style w:type="character" w:customStyle="1" w:styleId="googqs-tidbit-2">
    <w:name w:val="goog_qs-tidbit-2"/>
    <w:basedOn w:val="Policepardfaut"/>
    <w:rsid w:val="009D053A"/>
  </w:style>
  <w:style w:type="character" w:customStyle="1" w:styleId="mw-cite-backlink">
    <w:name w:val="mw-cite-backlink"/>
    <w:basedOn w:val="Policepardfaut"/>
    <w:rsid w:val="009D053A"/>
  </w:style>
  <w:style w:type="character" w:customStyle="1" w:styleId="reference-text">
    <w:name w:val="reference-text"/>
    <w:basedOn w:val="Policepardfaut"/>
    <w:rsid w:val="009D053A"/>
  </w:style>
  <w:style w:type="character" w:customStyle="1" w:styleId="googqs-tidbit">
    <w:name w:val="goog_qs-tidbit"/>
    <w:basedOn w:val="Policepardfaut"/>
    <w:rsid w:val="009D053A"/>
  </w:style>
  <w:style w:type="paragraph" w:customStyle="1" w:styleId="texte">
    <w:name w:val="texte"/>
    <w:basedOn w:val="Normal"/>
    <w:rsid w:val="009D053A"/>
    <w:pPr>
      <w:spacing w:before="100" w:beforeAutospacing="1" w:after="100" w:afterAutospacing="1"/>
    </w:pPr>
    <w:rPr>
      <w:sz w:val="24"/>
      <w:szCs w:val="24"/>
    </w:rPr>
  </w:style>
  <w:style w:type="character" w:customStyle="1" w:styleId="paranumber">
    <w:name w:val="paranumber"/>
    <w:basedOn w:val="Policepardfaut"/>
    <w:rsid w:val="009D053A"/>
  </w:style>
  <w:style w:type="character" w:customStyle="1" w:styleId="rg">
    <w:name w:val="rg"/>
    <w:basedOn w:val="Policepardfaut"/>
    <w:rsid w:val="009D053A"/>
  </w:style>
  <w:style w:type="character" w:customStyle="1" w:styleId="pc">
    <w:name w:val="pc"/>
    <w:basedOn w:val="Policepardfaut"/>
    <w:rsid w:val="009D053A"/>
  </w:style>
  <w:style w:type="character" w:customStyle="1" w:styleId="titresub">
    <w:name w:val="titre_sub"/>
    <w:basedOn w:val="Policepardfaut"/>
    <w:rsid w:val="009D053A"/>
  </w:style>
  <w:style w:type="character" w:customStyle="1" w:styleId="googqs-tidbit1">
    <w:name w:val="goog_qs-tidbit1"/>
    <w:basedOn w:val="Policepardfaut"/>
    <w:rsid w:val="009D053A"/>
    <w:rPr>
      <w:vanish w:val="0"/>
      <w:webHidden w:val="0"/>
      <w:specVanish w:val="0"/>
    </w:rPr>
  </w:style>
  <w:style w:type="character" w:customStyle="1" w:styleId="textelien">
    <w:name w:val="textelien"/>
    <w:basedOn w:val="Policepardfaut"/>
    <w:rsid w:val="009D053A"/>
  </w:style>
  <w:style w:type="paragraph" w:customStyle="1" w:styleId="gdtitrenc">
    <w:name w:val="gdtitrenc"/>
    <w:basedOn w:val="Normal"/>
    <w:rsid w:val="009D053A"/>
    <w:pPr>
      <w:spacing w:before="100" w:beforeAutospacing="1" w:after="100" w:afterAutospacing="1"/>
    </w:pPr>
    <w:rPr>
      <w:rFonts w:ascii="Verdana" w:hAnsi="Verdana"/>
      <w:b/>
      <w:bCs/>
      <w:color w:val="0079BF"/>
      <w:sz w:val="24"/>
      <w:szCs w:val="24"/>
    </w:rPr>
  </w:style>
  <w:style w:type="paragraph" w:customStyle="1" w:styleId="pttitrebleu">
    <w:name w:val="pttitrebleu"/>
    <w:basedOn w:val="Normal"/>
    <w:rsid w:val="009D053A"/>
    <w:pPr>
      <w:spacing w:before="100" w:beforeAutospacing="1" w:after="100" w:afterAutospacing="1"/>
    </w:pPr>
    <w:rPr>
      <w:rFonts w:ascii="Verdana" w:hAnsi="Verdana"/>
      <w:b/>
      <w:bCs/>
      <w:color w:val="333366"/>
      <w:sz w:val="18"/>
      <w:szCs w:val="18"/>
    </w:rPr>
  </w:style>
  <w:style w:type="character" w:customStyle="1" w:styleId="apple-style-span">
    <w:name w:val="apple-style-span"/>
    <w:basedOn w:val="Policepardfaut"/>
    <w:rsid w:val="009D053A"/>
  </w:style>
  <w:style w:type="character" w:customStyle="1" w:styleId="glmot">
    <w:name w:val="gl_mot"/>
    <w:basedOn w:val="Policepardfaut"/>
    <w:rsid w:val="009D053A"/>
  </w:style>
  <w:style w:type="character" w:customStyle="1" w:styleId="gljs">
    <w:name w:val="gl_js"/>
    <w:basedOn w:val="Policepardfaut"/>
    <w:rsid w:val="009D053A"/>
  </w:style>
  <w:style w:type="paragraph" w:customStyle="1" w:styleId="Default">
    <w:name w:val="Default"/>
    <w:rsid w:val="009D053A"/>
    <w:pPr>
      <w:autoSpaceDE w:val="0"/>
      <w:autoSpaceDN w:val="0"/>
      <w:adjustRightInd w:val="0"/>
    </w:pPr>
    <w:rPr>
      <w:rFonts w:ascii="Garamond 3" w:eastAsia="Times New Roman" w:hAnsi="Garamond 3" w:cs="Garamond 3"/>
      <w:color w:val="000000"/>
      <w:sz w:val="24"/>
      <w:szCs w:val="24"/>
      <w:lang w:val="fr-FR"/>
    </w:rPr>
  </w:style>
  <w:style w:type="paragraph" w:customStyle="1" w:styleId="Pa0">
    <w:name w:val="Pa0"/>
    <w:basedOn w:val="Default"/>
    <w:next w:val="Default"/>
    <w:uiPriority w:val="99"/>
    <w:rsid w:val="009D053A"/>
    <w:pPr>
      <w:spacing w:line="241" w:lineRule="atLeast"/>
    </w:pPr>
    <w:rPr>
      <w:rFonts w:cs="Times New Roman"/>
      <w:color w:val="auto"/>
    </w:rPr>
  </w:style>
  <w:style w:type="character" w:customStyle="1" w:styleId="A1">
    <w:name w:val="A1"/>
    <w:uiPriority w:val="99"/>
    <w:rsid w:val="009D053A"/>
    <w:rPr>
      <w:rFonts w:ascii="Garamond 3 SC" w:hAnsi="Garamond 3 SC" w:cs="Garamond 3 SC"/>
      <w:color w:val="000000"/>
      <w:sz w:val="120"/>
      <w:szCs w:val="120"/>
    </w:rPr>
  </w:style>
  <w:style w:type="paragraph" w:customStyle="1" w:styleId="postmetadata">
    <w:name w:val="postmetadata"/>
    <w:basedOn w:val="Normal"/>
    <w:rsid w:val="009D053A"/>
    <w:pPr>
      <w:shd w:val="clear" w:color="auto" w:fill="F4F4F4"/>
      <w:spacing w:before="225" w:after="225"/>
    </w:pPr>
    <w:rPr>
      <w:color w:val="777777"/>
      <w:sz w:val="24"/>
      <w:szCs w:val="24"/>
    </w:rPr>
  </w:style>
  <w:style w:type="character" w:customStyle="1" w:styleId="Grillemoyenne2Car">
    <w:name w:val="Grille moyenne 2 Car"/>
    <w:basedOn w:val="Policepardfaut"/>
    <w:link w:val="Grillemoyenne2"/>
    <w:uiPriority w:val="1"/>
    <w:rsid w:val="009D053A"/>
    <w:rPr>
      <w:rFonts w:ascii="Calibri" w:eastAsia="Calibri" w:hAnsi="Calibri"/>
      <w:sz w:val="22"/>
      <w:szCs w:val="22"/>
      <w:lang w:val="fr-FR" w:eastAsia="en-US" w:bidi="ar-SA"/>
    </w:rPr>
  </w:style>
  <w:style w:type="paragraph" w:customStyle="1" w:styleId="b">
    <w:name w:val="b"/>
    <w:basedOn w:val="Normal"/>
    <w:autoRedefine/>
    <w:rsid w:val="009D053A"/>
    <w:pPr>
      <w:spacing w:before="120" w:after="120"/>
      <w:ind w:left="720"/>
    </w:pPr>
    <w:rPr>
      <w:i/>
      <w:color w:val="0000FF"/>
      <w:lang w:bidi="fr-FR"/>
    </w:rPr>
  </w:style>
  <w:style w:type="character" w:customStyle="1" w:styleId="contact-emailto">
    <w:name w:val="contact-emailto"/>
    <w:basedOn w:val="Policepardfaut"/>
    <w:rsid w:val="009D053A"/>
  </w:style>
  <w:style w:type="paragraph" w:customStyle="1" w:styleId="Titlesti">
    <w:name w:val="Title_st i"/>
    <w:basedOn w:val="Titlest"/>
    <w:rsid w:val="009D053A"/>
    <w:rPr>
      <w:b/>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fr.wikipedia.org/wiki/25_aout" TargetMode="External"/><Relationship Id="rId26" Type="http://schemas.openxmlformats.org/officeDocument/2006/relationships/hyperlink" Target="http://fr.wikipedia.org/wiki/Perse" TargetMode="External"/><Relationship Id="rId39" Type="http://schemas.openxmlformats.org/officeDocument/2006/relationships/hyperlink" Target="http://www.theses.fr/en/?q=%22Juda&#239;sme%20et%20litt&#233;rature%22" TargetMode="External"/><Relationship Id="rId21" Type="http://schemas.openxmlformats.org/officeDocument/2006/relationships/hyperlink" Target="http://fr.wikipedia.org/wiki/1760" TargetMode="External"/><Relationship Id="rId34" Type="http://schemas.openxmlformats.org/officeDocument/2006/relationships/hyperlink" Target="http://en.wikipedia.org/wiki/The_Gift_of_Asher_Lev" TargetMode="External"/><Relationship Id="rId42" Type="http://schemas.openxmlformats.org/officeDocument/2006/relationships/hyperlink" Target="http://www.theses.fr/en/?q=%22&#201;tats-Unis%22" TargetMode="External"/><Relationship Id="rId47" Type="http://schemas.openxmlformats.org/officeDocument/2006/relationships/header" Target="header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en.wikipedia.org/wiki/The_Chosen_(Potok_novel)" TargetMode="External"/><Relationship Id="rId11" Type="http://schemas.openxmlformats.org/officeDocument/2006/relationships/hyperlink" Target="http://bibliotheque.uqac.ca/" TargetMode="External"/><Relationship Id="rId24" Type="http://schemas.openxmlformats.org/officeDocument/2006/relationships/hyperlink" Target="http://fr.wikipedia.org/wiki/%C3%89rudit_musulman" TargetMode="External"/><Relationship Id="rId32" Type="http://schemas.openxmlformats.org/officeDocument/2006/relationships/hyperlink" Target="http://en.wikipedia.org/wiki/Wanderings:_Chaim_Potok%27s_History_of_the_Jews" TargetMode="External"/><Relationship Id="rId37" Type="http://schemas.openxmlformats.org/officeDocument/2006/relationships/hyperlink" Target="http://www.theses.fr/en/097508187" TargetMode="External"/><Relationship Id="rId40" Type="http://schemas.openxmlformats.org/officeDocument/2006/relationships/hyperlink" Target="http://www.theses.fr/en/?q=%22Juifs%20--%20Identit&#233;%20collective%22" TargetMode="External"/><Relationship Id="rId45" Type="http://schemas.openxmlformats.org/officeDocument/2006/relationships/hyperlink" Target="http://www.amazon.com" TargetMode="External"/><Relationship Id="rId5" Type="http://schemas.openxmlformats.org/officeDocument/2006/relationships/footnotes" Target="footnotes.xml"/><Relationship Id="rId15" Type="http://schemas.openxmlformats.org/officeDocument/2006/relationships/hyperlink" Target="mailto:hallannaney2013@gmail.com" TargetMode="External"/><Relationship Id="rId23" Type="http://schemas.openxmlformats.org/officeDocument/2006/relationships/hyperlink" Target="http://fr.wikipedia.org/wiki/870" TargetMode="External"/><Relationship Id="rId28" Type="http://schemas.openxmlformats.org/officeDocument/2006/relationships/hyperlink" Target="http://www.critiqueslibres.com/i.php/vcrit/23028" TargetMode="External"/><Relationship Id="rId36" Type="http://schemas.openxmlformats.org/officeDocument/2006/relationships/hyperlink" Target="http://books.google.com/books?id=8vOG2EXef4EC&amp;pg=PA8&amp;lpg=PA8&amp;dq=potok+the+chosen+ny+times+bestseller&amp;source=bl&amp;ots=2gHbIz3lev&amp;sig=92EZnIXvZdrCbD8Pxf_j3Id-aBs&amp;hl=en&amp;ei=Ae6TTqk-4svRAafuxOAH&amp;sa=X&amp;oi=book_result&amp;ct=result&amp;resnum=2&amp;ved=0CCYQ6AEwATgK"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fr.wikipedia.org/wiki/1698" TargetMode="External"/><Relationship Id="rId31" Type="http://schemas.openxmlformats.org/officeDocument/2006/relationships/hyperlink" Target="http://en.wikipedia.org/wiki/My_Name_is_Asher_Lev" TargetMode="External"/><Relationship Id="rId44" Type="http://schemas.openxmlformats.org/officeDocument/2006/relationships/hyperlink" Target="http://www.amazon.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fr.wikipedia.org/wiki/810" TargetMode="External"/><Relationship Id="rId27" Type="http://schemas.openxmlformats.org/officeDocument/2006/relationships/hyperlink" Target="http://www.critiqueslibres.com/i.php/vuser/bbc20573c75a" TargetMode="External"/><Relationship Id="rId30" Type="http://schemas.openxmlformats.org/officeDocument/2006/relationships/hyperlink" Target="http://en.wikipedia.org/wiki/The_Promise_(Potok_novel)" TargetMode="External"/><Relationship Id="rId35" Type="http://schemas.openxmlformats.org/officeDocument/2006/relationships/hyperlink" Target="http://potok.lasierra.edu/Potok.publication.htm" TargetMode="External"/><Relationship Id="rId43" Type="http://schemas.openxmlformats.org/officeDocument/2006/relationships/hyperlink" Target="http://www.amazon.com/dp/B00B14RL9M"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fr.wikipedia.org/wiki/Sunnisme" TargetMode="External"/><Relationship Id="rId33" Type="http://schemas.openxmlformats.org/officeDocument/2006/relationships/hyperlink" Target="http://en.wikipedia.org/wiki/Davita%27s_Harp" TargetMode="External"/><Relationship Id="rId38" Type="http://schemas.openxmlformats.org/officeDocument/2006/relationships/hyperlink" Target="http://www.theses.fr/en/?q=%2220e%20si&#232;cle%22" TargetMode="External"/><Relationship Id="rId46" Type="http://schemas.openxmlformats.org/officeDocument/2006/relationships/hyperlink" Target="http://www.amazon.com" TargetMode="External"/><Relationship Id="rId20" Type="http://schemas.openxmlformats.org/officeDocument/2006/relationships/hyperlink" Target="http://fr.wikipedia.org/wiki/22_mai" TargetMode="External"/><Relationship Id="rId41" Type="http://schemas.openxmlformats.org/officeDocument/2006/relationships/hyperlink" Target="http://www.theses.fr/en/?q=%22Potok,%20Cha&#239;m%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amazon.com" TargetMode="External"/><Relationship Id="rId1" Type="http://schemas.openxmlformats.org/officeDocument/2006/relationships/hyperlink" Target="http://fr.wikipedia.org/wiki/Loi_d%27immigration_Johnson-Ree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13635</Words>
  <Characters>76635</Characters>
  <Application>Microsoft Office Word</Application>
  <DocSecurity>0</DocSecurity>
  <Lines>1869</Lines>
  <Paragraphs>356</Paragraphs>
  <ScaleCrop>false</ScaleCrop>
  <HeadingPairs>
    <vt:vector size="2" baseType="variant">
      <vt:variant>
        <vt:lpstr>Title</vt:lpstr>
      </vt:variant>
      <vt:variant>
        <vt:i4>1</vt:i4>
      </vt:variant>
    </vt:vector>
  </HeadingPairs>
  <TitlesOfParts>
    <vt:vector size="1" baseType="lpstr">
      <vt:lpstr>Chaïm Potok. Entre sacré et profane. Essai.</vt:lpstr>
    </vt:vector>
  </TitlesOfParts>
  <Manager>par Jean-Marie Tremblay, bénévole, 2021</Manager>
  <Company>Les Classiques des sciences sociales</Company>
  <LinksUpToDate>false</LinksUpToDate>
  <CharactersWithSpaces>89914</CharactersWithSpaces>
  <SharedDoc>false</SharedDoc>
  <HyperlinkBase/>
  <HLinks>
    <vt:vector size="384" baseType="variant">
      <vt:variant>
        <vt:i4>327719</vt:i4>
      </vt:variant>
      <vt:variant>
        <vt:i4>168</vt:i4>
      </vt:variant>
      <vt:variant>
        <vt:i4>0</vt:i4>
      </vt:variant>
      <vt:variant>
        <vt:i4>5</vt:i4>
      </vt:variant>
      <vt:variant>
        <vt:lpwstr>http://www.amazon.com</vt:lpwstr>
      </vt:variant>
      <vt:variant>
        <vt:lpwstr/>
      </vt:variant>
      <vt:variant>
        <vt:i4>327719</vt:i4>
      </vt:variant>
      <vt:variant>
        <vt:i4>165</vt:i4>
      </vt:variant>
      <vt:variant>
        <vt:i4>0</vt:i4>
      </vt:variant>
      <vt:variant>
        <vt:i4>5</vt:i4>
      </vt:variant>
      <vt:variant>
        <vt:lpwstr>http://www.amazon.com</vt:lpwstr>
      </vt:variant>
      <vt:variant>
        <vt:lpwstr/>
      </vt:variant>
      <vt:variant>
        <vt:i4>327719</vt:i4>
      </vt:variant>
      <vt:variant>
        <vt:i4>162</vt:i4>
      </vt:variant>
      <vt:variant>
        <vt:i4>0</vt:i4>
      </vt:variant>
      <vt:variant>
        <vt:i4>5</vt:i4>
      </vt:variant>
      <vt:variant>
        <vt:lpwstr>http://www.amazon.com</vt:lpwstr>
      </vt:variant>
      <vt:variant>
        <vt:lpwstr/>
      </vt:variant>
      <vt:variant>
        <vt:i4>7471115</vt:i4>
      </vt:variant>
      <vt:variant>
        <vt:i4>159</vt:i4>
      </vt:variant>
      <vt:variant>
        <vt:i4>0</vt:i4>
      </vt:variant>
      <vt:variant>
        <vt:i4>5</vt:i4>
      </vt:variant>
      <vt:variant>
        <vt:lpwstr>http://www.amazon.com/dp/B00B14RL9M</vt:lpwstr>
      </vt:variant>
      <vt:variant>
        <vt:lpwstr/>
      </vt:variant>
      <vt:variant>
        <vt:i4>4784131</vt:i4>
      </vt:variant>
      <vt:variant>
        <vt:i4>156</vt:i4>
      </vt:variant>
      <vt:variant>
        <vt:i4>0</vt:i4>
      </vt:variant>
      <vt:variant>
        <vt:i4>5</vt:i4>
      </vt:variant>
      <vt:variant>
        <vt:lpwstr>http://www.theses.fr/en/?q=%22%C3%89tats-Unis%22</vt:lpwstr>
      </vt:variant>
      <vt:variant>
        <vt:lpwstr/>
      </vt:variant>
      <vt:variant>
        <vt:i4>3538976</vt:i4>
      </vt:variant>
      <vt:variant>
        <vt:i4>153</vt:i4>
      </vt:variant>
      <vt:variant>
        <vt:i4>0</vt:i4>
      </vt:variant>
      <vt:variant>
        <vt:i4>5</vt:i4>
      </vt:variant>
      <vt:variant>
        <vt:lpwstr>http://www.theses.fr/en/?q=%22Potok, Cha%C3%AFm%22</vt:lpwstr>
      </vt:variant>
      <vt:variant>
        <vt:lpwstr/>
      </vt:variant>
      <vt:variant>
        <vt:i4>3997752</vt:i4>
      </vt:variant>
      <vt:variant>
        <vt:i4>150</vt:i4>
      </vt:variant>
      <vt:variant>
        <vt:i4>0</vt:i4>
      </vt:variant>
      <vt:variant>
        <vt:i4>5</vt:i4>
      </vt:variant>
      <vt:variant>
        <vt:lpwstr>http://www.theses.fr/en/?q=%22Juifs -- Identit%C3%A9 collective%22</vt:lpwstr>
      </vt:variant>
      <vt:variant>
        <vt:lpwstr/>
      </vt:variant>
      <vt:variant>
        <vt:i4>3014692</vt:i4>
      </vt:variant>
      <vt:variant>
        <vt:i4>147</vt:i4>
      </vt:variant>
      <vt:variant>
        <vt:i4>0</vt:i4>
      </vt:variant>
      <vt:variant>
        <vt:i4>5</vt:i4>
      </vt:variant>
      <vt:variant>
        <vt:lpwstr>http://www.theses.fr/en/?q=%22Juda%C3%AFsme et litt%C3%A9rature%22</vt:lpwstr>
      </vt:variant>
      <vt:variant>
        <vt:lpwstr/>
      </vt:variant>
      <vt:variant>
        <vt:i4>5439560</vt:i4>
      </vt:variant>
      <vt:variant>
        <vt:i4>144</vt:i4>
      </vt:variant>
      <vt:variant>
        <vt:i4>0</vt:i4>
      </vt:variant>
      <vt:variant>
        <vt:i4>5</vt:i4>
      </vt:variant>
      <vt:variant>
        <vt:lpwstr>http://www.theses.fr/en/?q=%2220e si%C3%A8cle%22</vt:lpwstr>
      </vt:variant>
      <vt:variant>
        <vt:lpwstr/>
      </vt:variant>
      <vt:variant>
        <vt:i4>3604568</vt:i4>
      </vt:variant>
      <vt:variant>
        <vt:i4>141</vt:i4>
      </vt:variant>
      <vt:variant>
        <vt:i4>0</vt:i4>
      </vt:variant>
      <vt:variant>
        <vt:i4>5</vt:i4>
      </vt:variant>
      <vt:variant>
        <vt:lpwstr>http://www.theses.fr/en/097508187</vt:lpwstr>
      </vt:variant>
      <vt:variant>
        <vt:lpwstr>auteurSoutenue</vt:lpwstr>
      </vt:variant>
      <vt:variant>
        <vt:i4>2490376</vt:i4>
      </vt:variant>
      <vt:variant>
        <vt:i4>138</vt:i4>
      </vt:variant>
      <vt:variant>
        <vt:i4>0</vt:i4>
      </vt:variant>
      <vt:variant>
        <vt:i4>5</vt:i4>
      </vt:variant>
      <vt:variant>
        <vt:lpwstr>http://books.google.com/books?id=8vOG2EXef4EC&amp;pg=PA8&amp;lpg=PA8&amp;dq=potok+the+chosen+ny+times+bestseller&amp;source=bl&amp;ots=2gHbIz3lev&amp;sig=92EZnIXvZdrCbD8Pxf_j3Id-aBs&amp;hl=en&amp;ei=Ae6TTqk-4svRAafuxOAH&amp;sa=X&amp;oi=book_result&amp;ct=result&amp;resnum=2&amp;ved=0CCYQ6AEwATgK</vt:lpwstr>
      </vt:variant>
      <vt:variant>
        <vt:lpwstr>v=onepage&amp;q&amp;f=false</vt:lpwstr>
      </vt:variant>
      <vt:variant>
        <vt:i4>3932251</vt:i4>
      </vt:variant>
      <vt:variant>
        <vt:i4>135</vt:i4>
      </vt:variant>
      <vt:variant>
        <vt:i4>0</vt:i4>
      </vt:variant>
      <vt:variant>
        <vt:i4>5</vt:i4>
      </vt:variant>
      <vt:variant>
        <vt:lpwstr>http://potok.lasierra.edu/Potok.publication.htm</vt:lpwstr>
      </vt:variant>
      <vt:variant>
        <vt:lpwstr/>
      </vt:variant>
      <vt:variant>
        <vt:i4>5701635</vt:i4>
      </vt:variant>
      <vt:variant>
        <vt:i4>132</vt:i4>
      </vt:variant>
      <vt:variant>
        <vt:i4>0</vt:i4>
      </vt:variant>
      <vt:variant>
        <vt:i4>5</vt:i4>
      </vt:variant>
      <vt:variant>
        <vt:lpwstr>http://en.wikipedia.org/wiki/The_Gift_of_Asher_Lev</vt:lpwstr>
      </vt:variant>
      <vt:variant>
        <vt:lpwstr/>
      </vt:variant>
      <vt:variant>
        <vt:i4>2424839</vt:i4>
      </vt:variant>
      <vt:variant>
        <vt:i4>129</vt:i4>
      </vt:variant>
      <vt:variant>
        <vt:i4>0</vt:i4>
      </vt:variant>
      <vt:variant>
        <vt:i4>5</vt:i4>
      </vt:variant>
      <vt:variant>
        <vt:lpwstr>http://en.wikipedia.org/wiki/Davita%27s_Harp</vt:lpwstr>
      </vt:variant>
      <vt:variant>
        <vt:lpwstr/>
      </vt:variant>
      <vt:variant>
        <vt:i4>655433</vt:i4>
      </vt:variant>
      <vt:variant>
        <vt:i4>126</vt:i4>
      </vt:variant>
      <vt:variant>
        <vt:i4>0</vt:i4>
      </vt:variant>
      <vt:variant>
        <vt:i4>5</vt:i4>
      </vt:variant>
      <vt:variant>
        <vt:lpwstr>http://en.wikipedia.org/wiki/Wanderings:_Chaim_Potok%27s_History_of_the_Jews</vt:lpwstr>
      </vt:variant>
      <vt:variant>
        <vt:lpwstr/>
      </vt:variant>
      <vt:variant>
        <vt:i4>3342338</vt:i4>
      </vt:variant>
      <vt:variant>
        <vt:i4>123</vt:i4>
      </vt:variant>
      <vt:variant>
        <vt:i4>0</vt:i4>
      </vt:variant>
      <vt:variant>
        <vt:i4>5</vt:i4>
      </vt:variant>
      <vt:variant>
        <vt:lpwstr>http://en.wikipedia.org/wiki/My_Name_is_Asher_Lev</vt:lpwstr>
      </vt:variant>
      <vt:variant>
        <vt:lpwstr/>
      </vt:variant>
      <vt:variant>
        <vt:i4>4784170</vt:i4>
      </vt:variant>
      <vt:variant>
        <vt:i4>120</vt:i4>
      </vt:variant>
      <vt:variant>
        <vt:i4>0</vt:i4>
      </vt:variant>
      <vt:variant>
        <vt:i4>5</vt:i4>
      </vt:variant>
      <vt:variant>
        <vt:lpwstr>http://en.wikipedia.org/wiki/The_Promise_(Potok_novel)</vt:lpwstr>
      </vt:variant>
      <vt:variant>
        <vt:lpwstr/>
      </vt:variant>
      <vt:variant>
        <vt:i4>2293795</vt:i4>
      </vt:variant>
      <vt:variant>
        <vt:i4>117</vt:i4>
      </vt:variant>
      <vt:variant>
        <vt:i4>0</vt:i4>
      </vt:variant>
      <vt:variant>
        <vt:i4>5</vt:i4>
      </vt:variant>
      <vt:variant>
        <vt:lpwstr>http://en.wikipedia.org/wiki/The_Chosen_(Potok_novel)</vt:lpwstr>
      </vt:variant>
      <vt:variant>
        <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720906</vt:i4>
      </vt:variant>
      <vt:variant>
        <vt:i4>108</vt:i4>
      </vt:variant>
      <vt:variant>
        <vt:i4>0</vt:i4>
      </vt:variant>
      <vt:variant>
        <vt:i4>5</vt:i4>
      </vt:variant>
      <vt:variant>
        <vt:lpwstr>http://www.critiqueslibres.com/i.php/vcrit/23028</vt:lpwstr>
      </vt:variant>
      <vt:variant>
        <vt:lpwstr/>
      </vt:variant>
      <vt:variant>
        <vt:i4>6684689</vt:i4>
      </vt:variant>
      <vt:variant>
        <vt:i4>105</vt:i4>
      </vt:variant>
      <vt:variant>
        <vt:i4>0</vt:i4>
      </vt:variant>
      <vt:variant>
        <vt:i4>5</vt:i4>
      </vt:variant>
      <vt:variant>
        <vt:lpwstr>http://www.critiqueslibres.com/i.php/vuser/bbc20573c75a</vt:lpwstr>
      </vt:variant>
      <vt:variant>
        <vt:lpwstr/>
      </vt:variant>
      <vt:variant>
        <vt:i4>6553625</vt:i4>
      </vt:variant>
      <vt:variant>
        <vt:i4>102</vt:i4>
      </vt:variant>
      <vt:variant>
        <vt:i4>0</vt:i4>
      </vt:variant>
      <vt:variant>
        <vt:i4>5</vt:i4>
      </vt:variant>
      <vt:variant>
        <vt:lpwstr/>
      </vt:variant>
      <vt:variant>
        <vt:lpwstr>tdm</vt:lpwstr>
      </vt:variant>
      <vt:variant>
        <vt:i4>8060991</vt:i4>
      </vt:variant>
      <vt:variant>
        <vt:i4>99</vt:i4>
      </vt:variant>
      <vt:variant>
        <vt:i4>0</vt:i4>
      </vt:variant>
      <vt:variant>
        <vt:i4>5</vt:i4>
      </vt:variant>
      <vt:variant>
        <vt:lpwstr>http://fr.wikipedia.org/wiki/Perse</vt:lpwstr>
      </vt:variant>
      <vt:variant>
        <vt:lpwstr/>
      </vt:variant>
      <vt:variant>
        <vt:i4>327716</vt:i4>
      </vt:variant>
      <vt:variant>
        <vt:i4>96</vt:i4>
      </vt:variant>
      <vt:variant>
        <vt:i4>0</vt:i4>
      </vt:variant>
      <vt:variant>
        <vt:i4>5</vt:i4>
      </vt:variant>
      <vt:variant>
        <vt:lpwstr>http://fr.wikipedia.org/wiki/Sunnisme</vt:lpwstr>
      </vt:variant>
      <vt:variant>
        <vt:lpwstr/>
      </vt:variant>
      <vt:variant>
        <vt:i4>4390934</vt:i4>
      </vt:variant>
      <vt:variant>
        <vt:i4>93</vt:i4>
      </vt:variant>
      <vt:variant>
        <vt:i4>0</vt:i4>
      </vt:variant>
      <vt:variant>
        <vt:i4>5</vt:i4>
      </vt:variant>
      <vt:variant>
        <vt:lpwstr>http://fr.wikipedia.org/wiki/%C3%89rudit_musulman</vt:lpwstr>
      </vt:variant>
      <vt:variant>
        <vt:lpwstr/>
      </vt:variant>
      <vt:variant>
        <vt:i4>1310750</vt:i4>
      </vt:variant>
      <vt:variant>
        <vt:i4>90</vt:i4>
      </vt:variant>
      <vt:variant>
        <vt:i4>0</vt:i4>
      </vt:variant>
      <vt:variant>
        <vt:i4>5</vt:i4>
      </vt:variant>
      <vt:variant>
        <vt:lpwstr>http://fr.wikipedia.org/wiki/870</vt:lpwstr>
      </vt:variant>
      <vt:variant>
        <vt:lpwstr/>
      </vt:variant>
      <vt:variant>
        <vt:i4>1310744</vt:i4>
      </vt:variant>
      <vt:variant>
        <vt:i4>87</vt:i4>
      </vt:variant>
      <vt:variant>
        <vt:i4>0</vt:i4>
      </vt:variant>
      <vt:variant>
        <vt:i4>5</vt:i4>
      </vt:variant>
      <vt:variant>
        <vt:lpwstr>http://fr.wikipedia.org/wiki/810</vt:lpwstr>
      </vt:variant>
      <vt:variant>
        <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1769518</vt:i4>
      </vt:variant>
      <vt:variant>
        <vt:i4>75</vt:i4>
      </vt:variant>
      <vt:variant>
        <vt:i4>0</vt:i4>
      </vt:variant>
      <vt:variant>
        <vt:i4>5</vt:i4>
      </vt:variant>
      <vt:variant>
        <vt:lpwstr>http://fr.wikipedia.org/wiki/1760</vt:lpwstr>
      </vt:variant>
      <vt:variant>
        <vt:lpwstr/>
      </vt:variant>
      <vt:variant>
        <vt:i4>1048607</vt:i4>
      </vt:variant>
      <vt:variant>
        <vt:i4>72</vt:i4>
      </vt:variant>
      <vt:variant>
        <vt:i4>0</vt:i4>
      </vt:variant>
      <vt:variant>
        <vt:i4>5</vt:i4>
      </vt:variant>
      <vt:variant>
        <vt:lpwstr>http://fr.wikipedia.org/wiki/22_mai</vt:lpwstr>
      </vt:variant>
      <vt:variant>
        <vt:lpwstr/>
      </vt:variant>
      <vt:variant>
        <vt:i4>1310759</vt:i4>
      </vt:variant>
      <vt:variant>
        <vt:i4>69</vt:i4>
      </vt:variant>
      <vt:variant>
        <vt:i4>0</vt:i4>
      </vt:variant>
      <vt:variant>
        <vt:i4>5</vt:i4>
      </vt:variant>
      <vt:variant>
        <vt:lpwstr>http://fr.wikipedia.org/wiki/1698</vt:lpwstr>
      </vt:variant>
      <vt:variant>
        <vt:lpwstr/>
      </vt:variant>
      <vt:variant>
        <vt:i4>6946824</vt:i4>
      </vt:variant>
      <vt:variant>
        <vt:i4>66</vt:i4>
      </vt:variant>
      <vt:variant>
        <vt:i4>0</vt:i4>
      </vt:variant>
      <vt:variant>
        <vt:i4>5</vt:i4>
      </vt:variant>
      <vt:variant>
        <vt:lpwstr>http://fr.wikipedia.org/wiki/25_aout</vt:lpwstr>
      </vt:variant>
      <vt:variant>
        <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7012457</vt:i4>
      </vt:variant>
      <vt:variant>
        <vt:i4>51</vt:i4>
      </vt:variant>
      <vt:variant>
        <vt:i4>0</vt:i4>
      </vt:variant>
      <vt:variant>
        <vt:i4>5</vt:i4>
      </vt:variant>
      <vt:variant>
        <vt:lpwstr/>
      </vt:variant>
      <vt:variant>
        <vt:lpwstr>Chaim_Potok_biblio</vt:lpwstr>
      </vt:variant>
      <vt:variant>
        <vt:i4>8323197</vt:i4>
      </vt:variant>
      <vt:variant>
        <vt:i4>48</vt:i4>
      </vt:variant>
      <vt:variant>
        <vt:i4>0</vt:i4>
      </vt:variant>
      <vt:variant>
        <vt:i4>5</vt:i4>
      </vt:variant>
      <vt:variant>
        <vt:lpwstr/>
      </vt:variant>
      <vt:variant>
        <vt:lpwstr>Chaim_Potok_conclusion</vt:lpwstr>
      </vt:variant>
      <vt:variant>
        <vt:i4>2687083</vt:i4>
      </vt:variant>
      <vt:variant>
        <vt:i4>45</vt:i4>
      </vt:variant>
      <vt:variant>
        <vt:i4>0</vt:i4>
      </vt:variant>
      <vt:variant>
        <vt:i4>5</vt:i4>
      </vt:variant>
      <vt:variant>
        <vt:lpwstr/>
      </vt:variant>
      <vt:variant>
        <vt:lpwstr>Chaim_Potok_chap_06</vt:lpwstr>
      </vt:variant>
      <vt:variant>
        <vt:i4>2687080</vt:i4>
      </vt:variant>
      <vt:variant>
        <vt:i4>42</vt:i4>
      </vt:variant>
      <vt:variant>
        <vt:i4>0</vt:i4>
      </vt:variant>
      <vt:variant>
        <vt:i4>5</vt:i4>
      </vt:variant>
      <vt:variant>
        <vt:lpwstr/>
      </vt:variant>
      <vt:variant>
        <vt:lpwstr>Chaim_Potok_chap_05</vt:lpwstr>
      </vt:variant>
      <vt:variant>
        <vt:i4>2687081</vt:i4>
      </vt:variant>
      <vt:variant>
        <vt:i4>39</vt:i4>
      </vt:variant>
      <vt:variant>
        <vt:i4>0</vt:i4>
      </vt:variant>
      <vt:variant>
        <vt:i4>5</vt:i4>
      </vt:variant>
      <vt:variant>
        <vt:lpwstr/>
      </vt:variant>
      <vt:variant>
        <vt:lpwstr>Chaim_Potok_chap_04</vt:lpwstr>
      </vt:variant>
      <vt:variant>
        <vt:i4>2687086</vt:i4>
      </vt:variant>
      <vt:variant>
        <vt:i4>36</vt:i4>
      </vt:variant>
      <vt:variant>
        <vt:i4>0</vt:i4>
      </vt:variant>
      <vt:variant>
        <vt:i4>5</vt:i4>
      </vt:variant>
      <vt:variant>
        <vt:lpwstr/>
      </vt:variant>
      <vt:variant>
        <vt:lpwstr>Chaim_Potok_chap_03</vt:lpwstr>
      </vt:variant>
      <vt:variant>
        <vt:i4>2687087</vt:i4>
      </vt:variant>
      <vt:variant>
        <vt:i4>33</vt:i4>
      </vt:variant>
      <vt:variant>
        <vt:i4>0</vt:i4>
      </vt:variant>
      <vt:variant>
        <vt:i4>5</vt:i4>
      </vt:variant>
      <vt:variant>
        <vt:lpwstr/>
      </vt:variant>
      <vt:variant>
        <vt:lpwstr>Chaim_Potok_chap_02</vt:lpwstr>
      </vt:variant>
      <vt:variant>
        <vt:i4>2687084</vt:i4>
      </vt:variant>
      <vt:variant>
        <vt:i4>30</vt:i4>
      </vt:variant>
      <vt:variant>
        <vt:i4>0</vt:i4>
      </vt:variant>
      <vt:variant>
        <vt:i4>5</vt:i4>
      </vt:variant>
      <vt:variant>
        <vt:lpwstr/>
      </vt:variant>
      <vt:variant>
        <vt:lpwstr>Chaim_Potok_chap_01</vt:lpwstr>
      </vt:variant>
      <vt:variant>
        <vt:i4>5373966</vt:i4>
      </vt:variant>
      <vt:variant>
        <vt:i4>27</vt:i4>
      </vt:variant>
      <vt:variant>
        <vt:i4>0</vt:i4>
      </vt:variant>
      <vt:variant>
        <vt:i4>5</vt:i4>
      </vt:variant>
      <vt:variant>
        <vt:lpwstr/>
      </vt:variant>
      <vt:variant>
        <vt:lpwstr>Chaim_Potok_reperes_bio</vt:lpwstr>
      </vt:variant>
      <vt:variant>
        <vt:i4>1835112</vt:i4>
      </vt:variant>
      <vt:variant>
        <vt:i4>24</vt:i4>
      </vt:variant>
      <vt:variant>
        <vt:i4>0</vt:i4>
      </vt:variant>
      <vt:variant>
        <vt:i4>5</vt:i4>
      </vt:variant>
      <vt:variant>
        <vt:lpwstr/>
      </vt:variant>
      <vt:variant>
        <vt:lpwstr>Chaim_Potok_preambule</vt:lpwstr>
      </vt:variant>
      <vt:variant>
        <vt:i4>7995509</vt:i4>
      </vt:variant>
      <vt:variant>
        <vt:i4>21</vt:i4>
      </vt:variant>
      <vt:variant>
        <vt:i4>0</vt:i4>
      </vt:variant>
      <vt:variant>
        <vt:i4>5</vt:i4>
      </vt:variant>
      <vt:variant>
        <vt:lpwstr/>
      </vt:variant>
      <vt:variant>
        <vt:lpwstr>Chaim_Potok_couverture</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327719</vt:i4>
      </vt:variant>
      <vt:variant>
        <vt:i4>3</vt:i4>
      </vt:variant>
      <vt:variant>
        <vt:i4>0</vt:i4>
      </vt:variant>
      <vt:variant>
        <vt:i4>5</vt:i4>
      </vt:variant>
      <vt:variant>
        <vt:lpwstr>http://www.amazon.com</vt:lpwstr>
      </vt:variant>
      <vt:variant>
        <vt:lpwstr/>
      </vt:variant>
      <vt:variant>
        <vt:i4>4325499</vt:i4>
      </vt:variant>
      <vt:variant>
        <vt:i4>0</vt:i4>
      </vt:variant>
      <vt:variant>
        <vt:i4>0</vt:i4>
      </vt:variant>
      <vt:variant>
        <vt:i4>5</vt:i4>
      </vt:variant>
      <vt:variant>
        <vt:lpwstr>http://fr.wikipedia.org/wiki/Loi_d%27immigration_Johnson-Reed</vt:lpwstr>
      </vt:variant>
      <vt:variant>
        <vt:lpwstr/>
      </vt:variant>
      <vt:variant>
        <vt:i4>2228293</vt:i4>
      </vt:variant>
      <vt:variant>
        <vt:i4>2394</vt:i4>
      </vt:variant>
      <vt:variant>
        <vt:i4>1025</vt:i4>
      </vt:variant>
      <vt:variant>
        <vt:i4>1</vt:i4>
      </vt:variant>
      <vt:variant>
        <vt:lpwstr>css_logo_gris</vt:lpwstr>
      </vt:variant>
      <vt:variant>
        <vt:lpwstr/>
      </vt:variant>
      <vt:variant>
        <vt:i4>5111880</vt:i4>
      </vt:variant>
      <vt:variant>
        <vt:i4>2640</vt:i4>
      </vt:variant>
      <vt:variant>
        <vt:i4>1026</vt:i4>
      </vt:variant>
      <vt:variant>
        <vt:i4>1</vt:i4>
      </vt:variant>
      <vt:variant>
        <vt:lpwstr>UQAC_logo_2018</vt:lpwstr>
      </vt:variant>
      <vt:variant>
        <vt:lpwstr/>
      </vt:variant>
      <vt:variant>
        <vt:i4>4194334</vt:i4>
      </vt:variant>
      <vt:variant>
        <vt:i4>4632</vt:i4>
      </vt:variant>
      <vt:variant>
        <vt:i4>1027</vt:i4>
      </vt:variant>
      <vt:variant>
        <vt:i4>1</vt:i4>
      </vt:variant>
      <vt:variant>
        <vt:lpwstr>Boite_aux_lettres_clair</vt:lpwstr>
      </vt:variant>
      <vt:variant>
        <vt:lpwstr/>
      </vt:variant>
      <vt:variant>
        <vt:i4>1703963</vt:i4>
      </vt:variant>
      <vt:variant>
        <vt:i4>5271</vt:i4>
      </vt:variant>
      <vt:variant>
        <vt:i4>1028</vt:i4>
      </vt:variant>
      <vt:variant>
        <vt:i4>1</vt:i4>
      </vt:variant>
      <vt:variant>
        <vt:lpwstr>fait_sur_mac</vt:lpwstr>
      </vt:variant>
      <vt:variant>
        <vt:lpwstr/>
      </vt:variant>
      <vt:variant>
        <vt:i4>3407964</vt:i4>
      </vt:variant>
      <vt:variant>
        <vt:i4>5461</vt:i4>
      </vt:variant>
      <vt:variant>
        <vt:i4>1029</vt:i4>
      </vt:variant>
      <vt:variant>
        <vt:i4>1</vt:i4>
      </vt:variant>
      <vt:variant>
        <vt:lpwstr>Chaim_Potok_L50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Chaïm Potok. Entre sacré et profane. Essai.</dc:title>
  <dc:subject/>
  <dc:creator>Hanania Alain AMAR, 2014.</dc:creator>
  <cp:keywords>classiques.sc.soc@gmail.com</cp:keywords>
  <dc:description>http://classiques.uqac.ca/</dc:description>
  <cp:lastModifiedBy>Microsoft Office User</cp:lastModifiedBy>
  <cp:revision>2</cp:revision>
  <cp:lastPrinted>2001-08-26T19:33:00Z</cp:lastPrinted>
  <dcterms:created xsi:type="dcterms:W3CDTF">2021-02-18T00:27:00Z</dcterms:created>
  <dcterms:modified xsi:type="dcterms:W3CDTF">2021-02-18T00:27:00Z</dcterms:modified>
  <cp:category>jean-marie tremblay, sociologue, fondateur, 1993.</cp:category>
</cp:coreProperties>
</file>