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035E4F" w:rsidRPr="001833FC" w14:paraId="423EAD26" w14:textId="77777777">
        <w:tblPrEx>
          <w:tblCellMar>
            <w:top w:w="0" w:type="dxa"/>
            <w:bottom w:w="0" w:type="dxa"/>
          </w:tblCellMar>
        </w:tblPrEx>
        <w:tc>
          <w:tcPr>
            <w:tcW w:w="9160" w:type="dxa"/>
            <w:shd w:val="clear" w:color="auto" w:fill="EEECE1"/>
          </w:tcPr>
          <w:p w14:paraId="05450825" w14:textId="77777777" w:rsidR="00035E4F" w:rsidRPr="001833FC" w:rsidRDefault="00035E4F" w:rsidP="00035E4F">
            <w:pPr>
              <w:pStyle w:val="En-tte"/>
              <w:tabs>
                <w:tab w:val="clear" w:pos="4320"/>
                <w:tab w:val="clear" w:pos="8640"/>
              </w:tabs>
              <w:rPr>
                <w:rFonts w:ascii="Times New Roman" w:hAnsi="Times New Roman"/>
                <w:sz w:val="28"/>
                <w:lang w:val="en-CA" w:bidi="ar-SA"/>
              </w:rPr>
            </w:pPr>
          </w:p>
          <w:p w14:paraId="44563707" w14:textId="77777777" w:rsidR="00035E4F" w:rsidRPr="001833FC" w:rsidRDefault="00035E4F">
            <w:pPr>
              <w:ind w:firstLine="0"/>
              <w:jc w:val="center"/>
              <w:rPr>
                <w:b/>
                <w:lang w:bidi="ar-SA"/>
              </w:rPr>
            </w:pPr>
          </w:p>
          <w:p w14:paraId="3A89DB3D" w14:textId="77777777" w:rsidR="00035E4F" w:rsidRPr="001833FC" w:rsidRDefault="00035E4F">
            <w:pPr>
              <w:ind w:firstLine="0"/>
              <w:jc w:val="center"/>
              <w:rPr>
                <w:b/>
                <w:lang w:bidi="ar-SA"/>
              </w:rPr>
            </w:pPr>
          </w:p>
          <w:p w14:paraId="55AC88E1" w14:textId="77777777" w:rsidR="00035E4F" w:rsidRPr="001833FC" w:rsidRDefault="00035E4F" w:rsidP="00035E4F">
            <w:pPr>
              <w:ind w:firstLine="0"/>
              <w:jc w:val="center"/>
              <w:rPr>
                <w:b/>
                <w:sz w:val="20"/>
                <w:lang w:bidi="ar-SA"/>
              </w:rPr>
            </w:pPr>
          </w:p>
          <w:p w14:paraId="570BF1C9" w14:textId="77777777" w:rsidR="00035E4F" w:rsidRPr="001833FC" w:rsidRDefault="00035E4F" w:rsidP="00035E4F">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004781E4" w14:textId="77777777" w:rsidR="00035E4F" w:rsidRPr="001833FC" w:rsidRDefault="00035E4F" w:rsidP="00035E4F">
            <w:pPr>
              <w:ind w:firstLine="0"/>
              <w:jc w:val="center"/>
              <w:rPr>
                <w:sz w:val="20"/>
                <w:lang w:bidi="ar-SA"/>
              </w:rPr>
            </w:pPr>
          </w:p>
          <w:p w14:paraId="524EC172" w14:textId="77777777" w:rsidR="00035E4F" w:rsidRPr="001833FC" w:rsidRDefault="00035E4F" w:rsidP="00035E4F">
            <w:pPr>
              <w:ind w:firstLine="0"/>
              <w:jc w:val="center"/>
              <w:rPr>
                <w:sz w:val="20"/>
                <w:lang w:bidi="ar-SA"/>
              </w:rPr>
            </w:pPr>
          </w:p>
          <w:p w14:paraId="32602668" w14:textId="77777777" w:rsidR="00035E4F" w:rsidRPr="001833FC" w:rsidRDefault="00035E4F" w:rsidP="00035E4F">
            <w:pPr>
              <w:pStyle w:val="Corpsdetexte"/>
              <w:widowControl w:val="0"/>
              <w:spacing w:before="0" w:after="0"/>
              <w:rPr>
                <w:sz w:val="44"/>
                <w:lang w:bidi="ar-SA"/>
              </w:rPr>
            </w:pPr>
            <w:r w:rsidRPr="001833FC">
              <w:rPr>
                <w:sz w:val="44"/>
                <w:lang w:bidi="ar-SA"/>
              </w:rPr>
              <w:t>(</w:t>
            </w:r>
            <w:r>
              <w:rPr>
                <w:sz w:val="44"/>
                <w:lang w:bidi="ar-SA"/>
              </w:rPr>
              <w:t>Printemps 1977</w:t>
            </w:r>
            <w:r w:rsidRPr="001833FC">
              <w:rPr>
                <w:sz w:val="44"/>
                <w:lang w:bidi="ar-SA"/>
              </w:rPr>
              <w:t>)</w:t>
            </w:r>
          </w:p>
          <w:p w14:paraId="2DAE2C8A" w14:textId="77777777" w:rsidR="00035E4F" w:rsidRPr="001833FC" w:rsidRDefault="00035E4F" w:rsidP="00035E4F">
            <w:pPr>
              <w:pStyle w:val="Corpsdetexte"/>
              <w:widowControl w:val="0"/>
              <w:spacing w:before="0" w:after="0"/>
              <w:rPr>
                <w:color w:val="FF0000"/>
                <w:sz w:val="24"/>
                <w:lang w:bidi="ar-SA"/>
              </w:rPr>
            </w:pPr>
          </w:p>
          <w:p w14:paraId="0DEF6BEC" w14:textId="77777777" w:rsidR="00035E4F" w:rsidRPr="001833FC" w:rsidRDefault="00035E4F" w:rsidP="00035E4F">
            <w:pPr>
              <w:pStyle w:val="Corpsdetexte"/>
              <w:widowControl w:val="0"/>
              <w:spacing w:before="0" w:after="0"/>
              <w:rPr>
                <w:color w:val="FF0000"/>
                <w:sz w:val="24"/>
                <w:lang w:bidi="ar-SA"/>
              </w:rPr>
            </w:pPr>
          </w:p>
          <w:p w14:paraId="350C02A5" w14:textId="77777777" w:rsidR="00035E4F" w:rsidRPr="005C68AB" w:rsidRDefault="00035E4F" w:rsidP="00035E4F">
            <w:pPr>
              <w:pStyle w:val="Titlest"/>
            </w:pPr>
            <w:r w:rsidRPr="005C68AB">
              <w:t>Revue CRIT</w:t>
            </w:r>
            <w:r w:rsidRPr="005C68AB">
              <w:rPr>
                <w:color w:val="FF0000"/>
              </w:rPr>
              <w:t>È</w:t>
            </w:r>
            <w:r w:rsidRPr="005C68AB">
              <w:t>RE</w:t>
            </w:r>
          </w:p>
          <w:p w14:paraId="28CE397A" w14:textId="77777777" w:rsidR="00035E4F" w:rsidRPr="00647C70" w:rsidRDefault="00035E4F" w:rsidP="00035E4F">
            <w:pPr>
              <w:widowControl w:val="0"/>
              <w:ind w:firstLine="0"/>
              <w:jc w:val="center"/>
              <w:rPr>
                <w:color w:val="EEECE1"/>
                <w:sz w:val="48"/>
                <w:lang w:bidi="ar-SA"/>
              </w:rPr>
            </w:pPr>
            <w:r w:rsidRPr="001833FC">
              <w:rPr>
                <w:sz w:val="48"/>
                <w:lang w:bidi="ar-SA"/>
              </w:rPr>
              <w:t xml:space="preserve">No </w:t>
            </w:r>
            <w:r>
              <w:rPr>
                <w:sz w:val="48"/>
                <w:lang w:bidi="ar-SA"/>
              </w:rPr>
              <w:t>17</w:t>
            </w:r>
          </w:p>
          <w:p w14:paraId="0A7FC661" w14:textId="77777777" w:rsidR="00035E4F" w:rsidRPr="001833FC" w:rsidRDefault="00035E4F" w:rsidP="00035E4F">
            <w:pPr>
              <w:widowControl w:val="0"/>
              <w:ind w:firstLine="0"/>
              <w:jc w:val="center"/>
              <w:rPr>
                <w:lang w:bidi="ar-SA"/>
              </w:rPr>
            </w:pPr>
          </w:p>
          <w:p w14:paraId="62EA2E89" w14:textId="77777777" w:rsidR="00035E4F" w:rsidRPr="001833FC" w:rsidRDefault="00035E4F" w:rsidP="00035E4F">
            <w:pPr>
              <w:widowControl w:val="0"/>
              <w:ind w:firstLine="0"/>
              <w:jc w:val="center"/>
              <w:rPr>
                <w:sz w:val="72"/>
                <w:lang w:bidi="ar-SA"/>
              </w:rPr>
            </w:pPr>
            <w:r w:rsidRPr="001833FC">
              <w:rPr>
                <w:sz w:val="72"/>
                <w:lang w:bidi="ar-SA"/>
              </w:rPr>
              <w:t>“</w:t>
            </w:r>
            <w:r>
              <w:rPr>
                <w:color w:val="000090"/>
                <w:sz w:val="72"/>
                <w:lang w:bidi="ar-SA"/>
              </w:rPr>
              <w:t>La ville -1-</w:t>
            </w:r>
            <w:r w:rsidRPr="001833FC">
              <w:rPr>
                <w:sz w:val="72"/>
                <w:lang w:bidi="ar-SA"/>
              </w:rPr>
              <w:t>.”</w:t>
            </w:r>
          </w:p>
          <w:p w14:paraId="4D08198E" w14:textId="77777777" w:rsidR="00035E4F" w:rsidRPr="001833FC" w:rsidRDefault="00035E4F">
            <w:pPr>
              <w:widowControl w:val="0"/>
              <w:ind w:firstLine="0"/>
              <w:jc w:val="center"/>
              <w:rPr>
                <w:sz w:val="20"/>
                <w:lang w:bidi="ar-SA"/>
              </w:rPr>
            </w:pPr>
          </w:p>
          <w:p w14:paraId="4AC949FB" w14:textId="77777777" w:rsidR="00035E4F" w:rsidRDefault="00035E4F">
            <w:pPr>
              <w:widowControl w:val="0"/>
              <w:ind w:firstLine="0"/>
              <w:jc w:val="center"/>
              <w:rPr>
                <w:sz w:val="20"/>
                <w:lang w:bidi="ar-SA"/>
              </w:rPr>
            </w:pPr>
          </w:p>
          <w:p w14:paraId="27280384" w14:textId="77777777" w:rsidR="00035E4F" w:rsidRDefault="00035E4F">
            <w:pPr>
              <w:widowControl w:val="0"/>
              <w:ind w:firstLine="0"/>
              <w:jc w:val="center"/>
              <w:rPr>
                <w:sz w:val="20"/>
                <w:lang w:bidi="ar-SA"/>
              </w:rPr>
            </w:pPr>
          </w:p>
          <w:p w14:paraId="451BB6EB" w14:textId="77777777" w:rsidR="00035E4F" w:rsidRDefault="00035E4F">
            <w:pPr>
              <w:widowControl w:val="0"/>
              <w:ind w:firstLine="0"/>
              <w:jc w:val="center"/>
              <w:rPr>
                <w:sz w:val="20"/>
                <w:lang w:bidi="ar-SA"/>
              </w:rPr>
            </w:pPr>
          </w:p>
          <w:p w14:paraId="534538A6" w14:textId="77777777" w:rsidR="00035E4F" w:rsidRPr="001833FC" w:rsidRDefault="00035E4F">
            <w:pPr>
              <w:widowControl w:val="0"/>
              <w:ind w:firstLine="0"/>
              <w:jc w:val="center"/>
              <w:rPr>
                <w:sz w:val="20"/>
                <w:lang w:bidi="ar-SA"/>
              </w:rPr>
            </w:pPr>
          </w:p>
          <w:p w14:paraId="219B2BFF" w14:textId="77777777" w:rsidR="00035E4F" w:rsidRPr="001833FC" w:rsidRDefault="00035E4F">
            <w:pPr>
              <w:widowControl w:val="0"/>
              <w:ind w:firstLine="0"/>
              <w:jc w:val="center"/>
              <w:rPr>
                <w:sz w:val="20"/>
                <w:lang w:bidi="ar-SA"/>
              </w:rPr>
            </w:pPr>
          </w:p>
          <w:p w14:paraId="58F39A7F" w14:textId="77777777" w:rsidR="00035E4F" w:rsidRPr="001833FC" w:rsidRDefault="00035E4F">
            <w:pPr>
              <w:widowControl w:val="0"/>
              <w:ind w:firstLine="0"/>
              <w:jc w:val="center"/>
              <w:rPr>
                <w:sz w:val="20"/>
                <w:lang w:bidi="ar-SA"/>
              </w:rPr>
            </w:pPr>
          </w:p>
          <w:p w14:paraId="147AD135" w14:textId="77777777" w:rsidR="00035E4F" w:rsidRPr="00E07116" w:rsidRDefault="00035E4F" w:rsidP="00035E4F">
            <w:pPr>
              <w:ind w:firstLine="0"/>
              <w:jc w:val="cente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46B89447" w14:textId="77777777" w:rsidR="00035E4F" w:rsidRPr="001833FC" w:rsidRDefault="00035E4F">
            <w:pPr>
              <w:ind w:firstLine="0"/>
              <w:jc w:val="center"/>
              <w:rPr>
                <w:sz w:val="20"/>
                <w:lang w:bidi="ar-SA"/>
              </w:rPr>
            </w:pPr>
          </w:p>
          <w:p w14:paraId="321D4036" w14:textId="77777777" w:rsidR="00035E4F" w:rsidRPr="001833FC" w:rsidRDefault="00035E4F">
            <w:pPr>
              <w:widowControl w:val="0"/>
              <w:ind w:firstLine="0"/>
              <w:jc w:val="both"/>
              <w:rPr>
                <w:lang w:bidi="ar-SA"/>
              </w:rPr>
            </w:pPr>
          </w:p>
          <w:p w14:paraId="273517FC" w14:textId="77777777" w:rsidR="00035E4F" w:rsidRDefault="00035E4F">
            <w:pPr>
              <w:widowControl w:val="0"/>
              <w:ind w:firstLine="0"/>
              <w:jc w:val="both"/>
              <w:rPr>
                <w:lang w:bidi="ar-SA"/>
              </w:rPr>
            </w:pPr>
          </w:p>
          <w:p w14:paraId="3AE5D326" w14:textId="77777777" w:rsidR="00035E4F" w:rsidRPr="001833FC" w:rsidRDefault="00035E4F">
            <w:pPr>
              <w:widowControl w:val="0"/>
              <w:ind w:firstLine="0"/>
              <w:jc w:val="both"/>
              <w:rPr>
                <w:lang w:bidi="ar-SA"/>
              </w:rPr>
            </w:pPr>
          </w:p>
          <w:p w14:paraId="1DE21FEA" w14:textId="77777777" w:rsidR="00035E4F" w:rsidRDefault="00035E4F">
            <w:pPr>
              <w:widowControl w:val="0"/>
              <w:ind w:firstLine="0"/>
              <w:jc w:val="both"/>
              <w:rPr>
                <w:lang w:bidi="ar-SA"/>
              </w:rPr>
            </w:pPr>
          </w:p>
          <w:p w14:paraId="06EF15F3" w14:textId="77777777" w:rsidR="00035E4F" w:rsidRPr="001833FC" w:rsidRDefault="00035E4F">
            <w:pPr>
              <w:widowControl w:val="0"/>
              <w:ind w:firstLine="0"/>
              <w:jc w:val="both"/>
              <w:rPr>
                <w:lang w:bidi="ar-SA"/>
              </w:rPr>
            </w:pPr>
          </w:p>
          <w:p w14:paraId="1D29B8C3" w14:textId="77777777" w:rsidR="00035E4F" w:rsidRPr="001833FC" w:rsidRDefault="00035E4F">
            <w:pPr>
              <w:widowControl w:val="0"/>
              <w:ind w:firstLine="0"/>
              <w:jc w:val="both"/>
              <w:rPr>
                <w:lang w:bidi="ar-SA"/>
              </w:rPr>
            </w:pPr>
          </w:p>
          <w:p w14:paraId="64A1CE21" w14:textId="77777777" w:rsidR="00035E4F" w:rsidRPr="001833FC" w:rsidRDefault="00035E4F">
            <w:pPr>
              <w:widowControl w:val="0"/>
              <w:ind w:firstLine="0"/>
              <w:jc w:val="both"/>
              <w:rPr>
                <w:lang w:bidi="ar-SA"/>
              </w:rPr>
            </w:pPr>
          </w:p>
          <w:p w14:paraId="2E6DB828" w14:textId="77777777" w:rsidR="00035E4F" w:rsidRPr="001833FC" w:rsidRDefault="00035E4F">
            <w:pPr>
              <w:ind w:firstLine="0"/>
              <w:jc w:val="both"/>
              <w:rPr>
                <w:lang w:bidi="ar-SA"/>
              </w:rPr>
            </w:pPr>
          </w:p>
        </w:tc>
      </w:tr>
    </w:tbl>
    <w:p w14:paraId="798563BE" w14:textId="77777777" w:rsidR="00035E4F" w:rsidRPr="001833FC" w:rsidRDefault="00035E4F" w:rsidP="00035E4F">
      <w:pPr>
        <w:ind w:firstLine="0"/>
        <w:jc w:val="both"/>
      </w:pPr>
      <w:r w:rsidRPr="001833FC">
        <w:br w:type="page"/>
      </w:r>
    </w:p>
    <w:p w14:paraId="0D50612B" w14:textId="77777777" w:rsidR="00035E4F" w:rsidRPr="001833FC" w:rsidRDefault="00035E4F" w:rsidP="00035E4F">
      <w:pPr>
        <w:ind w:firstLine="0"/>
        <w:jc w:val="both"/>
      </w:pPr>
    </w:p>
    <w:p w14:paraId="5FAC6CE3" w14:textId="77777777" w:rsidR="00035E4F" w:rsidRPr="001833FC" w:rsidRDefault="00035E4F" w:rsidP="00035E4F">
      <w:pPr>
        <w:ind w:firstLine="0"/>
        <w:jc w:val="both"/>
      </w:pPr>
    </w:p>
    <w:p w14:paraId="74DA1821" w14:textId="77777777" w:rsidR="00035E4F" w:rsidRPr="001833FC" w:rsidRDefault="00035E4F" w:rsidP="00035E4F">
      <w:pPr>
        <w:ind w:firstLine="0"/>
        <w:jc w:val="both"/>
      </w:pPr>
    </w:p>
    <w:p w14:paraId="6DDC97C1" w14:textId="77777777" w:rsidR="00035E4F" w:rsidRPr="001833FC" w:rsidRDefault="00407DDF" w:rsidP="00035E4F">
      <w:pPr>
        <w:ind w:firstLine="0"/>
        <w:jc w:val="right"/>
      </w:pPr>
      <w:r w:rsidRPr="001833FC">
        <w:rPr>
          <w:noProof/>
        </w:rPr>
        <w:drawing>
          <wp:inline distT="0" distB="0" distL="0" distR="0" wp14:anchorId="67D05037" wp14:editId="3DA2457E">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42B6CB5D" w14:textId="77777777" w:rsidR="00035E4F" w:rsidRPr="001833FC" w:rsidRDefault="00035E4F" w:rsidP="00035E4F">
      <w:pPr>
        <w:ind w:firstLine="0"/>
        <w:jc w:val="right"/>
      </w:pPr>
      <w:hyperlink r:id="rId9" w:history="1">
        <w:r w:rsidRPr="001833FC">
          <w:rPr>
            <w:rStyle w:val="Hyperlien"/>
          </w:rPr>
          <w:t>http://classiques.uqac.ca/</w:t>
        </w:r>
      </w:hyperlink>
      <w:r w:rsidRPr="001833FC">
        <w:t xml:space="preserve"> </w:t>
      </w:r>
    </w:p>
    <w:p w14:paraId="79A47930" w14:textId="77777777" w:rsidR="00035E4F" w:rsidRPr="001833FC" w:rsidRDefault="00035E4F" w:rsidP="00035E4F">
      <w:pPr>
        <w:ind w:firstLine="0"/>
        <w:jc w:val="both"/>
      </w:pPr>
    </w:p>
    <w:p w14:paraId="35CA0E70" w14:textId="77777777" w:rsidR="00035E4F" w:rsidRDefault="00035E4F" w:rsidP="00035E4F">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2398BD06" w14:textId="77777777" w:rsidR="00035E4F" w:rsidRDefault="00035E4F" w:rsidP="00035E4F">
      <w:pPr>
        <w:ind w:firstLine="0"/>
        <w:jc w:val="both"/>
      </w:pPr>
    </w:p>
    <w:p w14:paraId="35985CF5" w14:textId="77777777" w:rsidR="00035E4F" w:rsidRDefault="00035E4F" w:rsidP="00035E4F">
      <w:pPr>
        <w:ind w:firstLine="0"/>
        <w:jc w:val="both"/>
      </w:pPr>
    </w:p>
    <w:tbl>
      <w:tblPr>
        <w:tblW w:w="0" w:type="auto"/>
        <w:tblLook w:val="00BF" w:firstRow="1" w:lastRow="0" w:firstColumn="1" w:lastColumn="0" w:noHBand="0" w:noVBand="0"/>
      </w:tblPr>
      <w:tblGrid>
        <w:gridCol w:w="3957"/>
        <w:gridCol w:w="3963"/>
      </w:tblGrid>
      <w:tr w:rsidR="00035E4F" w14:paraId="2C53C00E" w14:textId="77777777">
        <w:tc>
          <w:tcPr>
            <w:tcW w:w="4014" w:type="dxa"/>
          </w:tcPr>
          <w:p w14:paraId="3132EB50" w14:textId="77777777" w:rsidR="00035E4F" w:rsidRDefault="00407DDF" w:rsidP="00035E4F">
            <w:pPr>
              <w:spacing w:before="120" w:after="120"/>
              <w:ind w:firstLine="0"/>
              <w:jc w:val="center"/>
            </w:pPr>
            <w:r>
              <w:rPr>
                <w:noProof/>
              </w:rPr>
              <w:drawing>
                <wp:inline distT="0" distB="0" distL="0" distR="0" wp14:anchorId="1550C1C0" wp14:editId="5625A775">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097A1A68" w14:textId="77777777" w:rsidR="00035E4F" w:rsidRDefault="00407DDF" w:rsidP="00035E4F">
            <w:pPr>
              <w:spacing w:before="120" w:after="120"/>
              <w:ind w:firstLine="0"/>
              <w:jc w:val="center"/>
            </w:pPr>
            <w:r>
              <w:rPr>
                <w:noProof/>
              </w:rPr>
              <w:drawing>
                <wp:inline distT="0" distB="0" distL="0" distR="0" wp14:anchorId="7D9622FE" wp14:editId="03C97545">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035E4F" w:rsidRPr="00B67BF4" w14:paraId="609580DD" w14:textId="77777777">
        <w:tc>
          <w:tcPr>
            <w:tcW w:w="4014" w:type="dxa"/>
          </w:tcPr>
          <w:p w14:paraId="23FB9C60" w14:textId="77777777" w:rsidR="00035E4F" w:rsidRPr="00EF26DF" w:rsidRDefault="00035E4F" w:rsidP="00035E4F">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06AAC6B3" w14:textId="77777777" w:rsidR="00035E4F" w:rsidRPr="00EF26DF" w:rsidRDefault="00035E4F" w:rsidP="00035E4F">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627D9532" w14:textId="77777777" w:rsidR="00035E4F" w:rsidRDefault="00035E4F" w:rsidP="00035E4F">
      <w:pPr>
        <w:ind w:firstLine="0"/>
        <w:jc w:val="both"/>
      </w:pPr>
    </w:p>
    <w:p w14:paraId="06D1831F" w14:textId="77777777" w:rsidR="00035E4F" w:rsidRDefault="00035E4F" w:rsidP="00035E4F">
      <w:pPr>
        <w:ind w:firstLine="0"/>
        <w:jc w:val="both"/>
      </w:pPr>
      <w:r>
        <w:t>L’UQÀM assure depuis septembre 2024 la pérennité des Class</w:t>
      </w:r>
      <w:r>
        <w:t>i</w:t>
      </w:r>
      <w:r>
        <w:t>ques des sciences sociales et son développement futur, bien sûr avec les bénévoles des Classiques des sciences sociales.</w:t>
      </w:r>
    </w:p>
    <w:p w14:paraId="2E9FFB94" w14:textId="77777777" w:rsidR="00035E4F" w:rsidRDefault="00035E4F" w:rsidP="00035E4F">
      <w:pPr>
        <w:ind w:firstLine="0"/>
        <w:jc w:val="both"/>
      </w:pPr>
    </w:p>
    <w:p w14:paraId="4A8322E6" w14:textId="77777777" w:rsidR="00035E4F" w:rsidRDefault="00035E4F" w:rsidP="00035E4F">
      <w:pPr>
        <w:ind w:firstLine="0"/>
        <w:jc w:val="both"/>
      </w:pPr>
    </w:p>
    <w:p w14:paraId="23DEABFF" w14:textId="77777777" w:rsidR="00035E4F" w:rsidRDefault="00035E4F" w:rsidP="00035E4F">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30791254" w14:textId="77777777" w:rsidR="00035E4F" w:rsidRPr="001833FC" w:rsidRDefault="00035E4F" w:rsidP="00035E4F">
      <w:pPr>
        <w:ind w:firstLine="0"/>
        <w:jc w:val="both"/>
        <w:rPr>
          <w:szCs w:val="32"/>
        </w:rPr>
      </w:pPr>
      <w:r w:rsidRPr="001833FC">
        <w:br w:type="page"/>
      </w:r>
    </w:p>
    <w:p w14:paraId="2FC0FF4D" w14:textId="77777777" w:rsidR="00035E4F" w:rsidRPr="001833FC" w:rsidRDefault="00035E4F">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1A0EFE33" w14:textId="77777777" w:rsidR="00035E4F" w:rsidRPr="001833FC" w:rsidRDefault="00035E4F">
      <w:pPr>
        <w:widowControl w:val="0"/>
        <w:autoSpaceDE w:val="0"/>
        <w:autoSpaceDN w:val="0"/>
        <w:adjustRightInd w:val="0"/>
        <w:rPr>
          <w:szCs w:val="32"/>
        </w:rPr>
      </w:pPr>
    </w:p>
    <w:p w14:paraId="4C3A9A1B" w14:textId="77777777" w:rsidR="00035E4F" w:rsidRPr="001833FC" w:rsidRDefault="00035E4F">
      <w:pPr>
        <w:widowControl w:val="0"/>
        <w:autoSpaceDE w:val="0"/>
        <w:autoSpaceDN w:val="0"/>
        <w:adjustRightInd w:val="0"/>
        <w:jc w:val="both"/>
        <w:rPr>
          <w:color w:val="1C1C1C"/>
          <w:szCs w:val="26"/>
        </w:rPr>
      </w:pPr>
    </w:p>
    <w:p w14:paraId="7F36E4C2" w14:textId="77777777" w:rsidR="00035E4F" w:rsidRPr="001833FC" w:rsidRDefault="00035E4F">
      <w:pPr>
        <w:widowControl w:val="0"/>
        <w:autoSpaceDE w:val="0"/>
        <w:autoSpaceDN w:val="0"/>
        <w:adjustRightInd w:val="0"/>
        <w:jc w:val="both"/>
        <w:rPr>
          <w:color w:val="1C1C1C"/>
          <w:szCs w:val="26"/>
        </w:rPr>
      </w:pPr>
    </w:p>
    <w:p w14:paraId="77F2D657" w14:textId="77777777" w:rsidR="00035E4F" w:rsidRPr="001833FC" w:rsidRDefault="00035E4F">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3A15CF27" w14:textId="77777777" w:rsidR="00035E4F" w:rsidRPr="001833FC" w:rsidRDefault="00035E4F">
      <w:pPr>
        <w:widowControl w:val="0"/>
        <w:autoSpaceDE w:val="0"/>
        <w:autoSpaceDN w:val="0"/>
        <w:adjustRightInd w:val="0"/>
        <w:jc w:val="both"/>
        <w:rPr>
          <w:color w:val="1C1C1C"/>
          <w:szCs w:val="26"/>
        </w:rPr>
      </w:pPr>
    </w:p>
    <w:p w14:paraId="71B8D545" w14:textId="77777777" w:rsidR="00035E4F" w:rsidRPr="001833FC" w:rsidRDefault="00035E4F" w:rsidP="00035E4F">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5ADAAA8E" w14:textId="77777777" w:rsidR="00035E4F" w:rsidRPr="001833FC" w:rsidRDefault="00035E4F" w:rsidP="00035E4F">
      <w:pPr>
        <w:widowControl w:val="0"/>
        <w:autoSpaceDE w:val="0"/>
        <w:autoSpaceDN w:val="0"/>
        <w:adjustRightInd w:val="0"/>
        <w:jc w:val="both"/>
        <w:rPr>
          <w:color w:val="1C1C1C"/>
          <w:szCs w:val="26"/>
        </w:rPr>
      </w:pPr>
    </w:p>
    <w:p w14:paraId="11CDF868" w14:textId="77777777" w:rsidR="00035E4F" w:rsidRPr="001833FC" w:rsidRDefault="00035E4F" w:rsidP="00035E4F">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25BF7A0F" w14:textId="77777777" w:rsidR="00035E4F" w:rsidRPr="001833FC" w:rsidRDefault="00035E4F" w:rsidP="00035E4F">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3DBA67D8" w14:textId="77777777" w:rsidR="00035E4F" w:rsidRPr="001833FC" w:rsidRDefault="00035E4F" w:rsidP="00035E4F">
      <w:pPr>
        <w:widowControl w:val="0"/>
        <w:autoSpaceDE w:val="0"/>
        <w:autoSpaceDN w:val="0"/>
        <w:adjustRightInd w:val="0"/>
        <w:jc w:val="both"/>
        <w:rPr>
          <w:color w:val="1C1C1C"/>
          <w:szCs w:val="26"/>
        </w:rPr>
      </w:pPr>
    </w:p>
    <w:p w14:paraId="332E8D81" w14:textId="77777777" w:rsidR="00035E4F" w:rsidRPr="001833FC" w:rsidRDefault="00035E4F">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1BF76502" w14:textId="77777777" w:rsidR="00035E4F" w:rsidRPr="001833FC" w:rsidRDefault="00035E4F">
      <w:pPr>
        <w:widowControl w:val="0"/>
        <w:autoSpaceDE w:val="0"/>
        <w:autoSpaceDN w:val="0"/>
        <w:adjustRightInd w:val="0"/>
        <w:jc w:val="both"/>
        <w:rPr>
          <w:color w:val="1C1C1C"/>
          <w:szCs w:val="26"/>
        </w:rPr>
      </w:pPr>
    </w:p>
    <w:p w14:paraId="7CEABAB7" w14:textId="77777777" w:rsidR="00035E4F" w:rsidRPr="001833FC" w:rsidRDefault="00035E4F">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5409F923" w14:textId="77777777" w:rsidR="00035E4F" w:rsidRPr="001833FC" w:rsidRDefault="00035E4F">
      <w:pPr>
        <w:rPr>
          <w:b/>
          <w:color w:val="1C1C1C"/>
          <w:szCs w:val="26"/>
        </w:rPr>
      </w:pPr>
    </w:p>
    <w:p w14:paraId="1DA79AE5" w14:textId="77777777" w:rsidR="00035E4F" w:rsidRPr="001833FC" w:rsidRDefault="00035E4F">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41EDFB3D" w14:textId="77777777" w:rsidR="00035E4F" w:rsidRPr="001833FC" w:rsidRDefault="00035E4F">
      <w:pPr>
        <w:rPr>
          <w:b/>
          <w:color w:val="1C1C1C"/>
          <w:szCs w:val="26"/>
        </w:rPr>
      </w:pPr>
    </w:p>
    <w:p w14:paraId="61CC27E7" w14:textId="77777777" w:rsidR="00035E4F" w:rsidRPr="001833FC" w:rsidRDefault="00035E4F">
      <w:pPr>
        <w:rPr>
          <w:color w:val="1C1C1C"/>
          <w:szCs w:val="26"/>
        </w:rPr>
      </w:pPr>
      <w:r w:rsidRPr="001833FC">
        <w:rPr>
          <w:color w:val="1C1C1C"/>
          <w:szCs w:val="26"/>
        </w:rPr>
        <w:t>Jean-Marie Tremblay, sociologue</w:t>
      </w:r>
    </w:p>
    <w:p w14:paraId="7023B377" w14:textId="77777777" w:rsidR="00035E4F" w:rsidRPr="001833FC" w:rsidRDefault="00035E4F">
      <w:pPr>
        <w:rPr>
          <w:color w:val="1C1C1C"/>
          <w:szCs w:val="26"/>
        </w:rPr>
      </w:pPr>
      <w:r w:rsidRPr="001833FC">
        <w:rPr>
          <w:color w:val="1C1C1C"/>
          <w:szCs w:val="26"/>
        </w:rPr>
        <w:t>Fondateur et Président-directeur général,</w:t>
      </w:r>
    </w:p>
    <w:p w14:paraId="24A8C150" w14:textId="77777777" w:rsidR="00035E4F" w:rsidRPr="001833FC" w:rsidRDefault="00035E4F">
      <w:pPr>
        <w:rPr>
          <w:color w:val="000080"/>
        </w:rPr>
      </w:pPr>
      <w:r w:rsidRPr="001833FC">
        <w:rPr>
          <w:color w:val="000080"/>
          <w:szCs w:val="26"/>
        </w:rPr>
        <w:t>LES CLASSIQUES DES SCIENCES SOCIALES.</w:t>
      </w:r>
    </w:p>
    <w:p w14:paraId="790CCEE2" w14:textId="77777777" w:rsidR="00035E4F" w:rsidRPr="001833FC" w:rsidRDefault="00035E4F" w:rsidP="00035E4F">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7B69B679" w14:textId="77777777" w:rsidR="00035E4F" w:rsidRPr="001833FC" w:rsidRDefault="00035E4F" w:rsidP="00035E4F">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218A4242" w14:textId="77777777" w:rsidR="00035E4F" w:rsidRPr="001833FC" w:rsidRDefault="00035E4F" w:rsidP="00035E4F">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501CB305" w14:textId="77777777" w:rsidR="00035E4F" w:rsidRPr="001833FC" w:rsidRDefault="00035E4F" w:rsidP="00035E4F">
      <w:pPr>
        <w:ind w:firstLine="0"/>
        <w:jc w:val="both"/>
        <w:rPr>
          <w:sz w:val="24"/>
        </w:rPr>
      </w:pPr>
    </w:p>
    <w:p w14:paraId="780CA6DF" w14:textId="77777777" w:rsidR="00035E4F" w:rsidRPr="001833FC" w:rsidRDefault="00035E4F" w:rsidP="00035E4F">
      <w:pPr>
        <w:ind w:firstLine="0"/>
        <w:jc w:val="both"/>
        <w:rPr>
          <w:sz w:val="24"/>
        </w:rPr>
      </w:pPr>
      <w:r w:rsidRPr="001833FC">
        <w:rPr>
          <w:sz w:val="24"/>
        </w:rPr>
        <w:t>à partir du texte :</w:t>
      </w:r>
    </w:p>
    <w:p w14:paraId="186AB3F9" w14:textId="77777777" w:rsidR="00035E4F" w:rsidRPr="001833FC" w:rsidRDefault="00035E4F" w:rsidP="00035E4F">
      <w:pPr>
        <w:ind w:firstLine="0"/>
        <w:jc w:val="both"/>
        <w:rPr>
          <w:sz w:val="24"/>
        </w:rPr>
      </w:pPr>
    </w:p>
    <w:p w14:paraId="50870DC8" w14:textId="77777777" w:rsidR="00035E4F" w:rsidRPr="001833FC" w:rsidRDefault="00035E4F" w:rsidP="00035E4F">
      <w:pPr>
        <w:ind w:firstLine="0"/>
        <w:jc w:val="both"/>
        <w:rPr>
          <w:sz w:val="24"/>
        </w:rPr>
      </w:pPr>
    </w:p>
    <w:p w14:paraId="68287F94" w14:textId="77777777" w:rsidR="00035E4F" w:rsidRPr="001833FC" w:rsidRDefault="00035E4F" w:rsidP="00035E4F">
      <w:pPr>
        <w:ind w:left="20" w:hanging="20"/>
        <w:jc w:val="both"/>
      </w:pPr>
      <w:r w:rsidRPr="001833FC">
        <w:t>Sous la direction de Jacques Dufresne</w:t>
      </w:r>
    </w:p>
    <w:p w14:paraId="74B34D5E" w14:textId="77777777" w:rsidR="00035E4F" w:rsidRPr="001833FC" w:rsidRDefault="00035E4F" w:rsidP="00035E4F">
      <w:pPr>
        <w:ind w:left="20" w:hanging="20"/>
        <w:jc w:val="both"/>
      </w:pPr>
    </w:p>
    <w:p w14:paraId="1DAC11FA" w14:textId="77777777" w:rsidR="00035E4F" w:rsidRPr="001833FC" w:rsidRDefault="00035E4F" w:rsidP="00035E4F">
      <w:pPr>
        <w:ind w:hanging="20"/>
        <w:jc w:val="both"/>
      </w:pPr>
    </w:p>
    <w:p w14:paraId="6D3A5CFD" w14:textId="77777777" w:rsidR="00035E4F" w:rsidRPr="001833FC" w:rsidRDefault="00035E4F" w:rsidP="00035E4F">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17</w:t>
      </w:r>
      <w:r w:rsidRPr="001833FC">
        <w:rPr>
          <w:b/>
          <w:color w:val="000080"/>
        </w:rPr>
        <w:t>, “</w:t>
      </w:r>
      <w:r>
        <w:rPr>
          <w:b/>
          <w:color w:val="FF0000"/>
        </w:rPr>
        <w:t>La ville -1-.</w:t>
      </w:r>
      <w:r w:rsidRPr="001833FC">
        <w:rPr>
          <w:b/>
          <w:color w:val="000080"/>
        </w:rPr>
        <w:t>”</w:t>
      </w:r>
    </w:p>
    <w:p w14:paraId="730E4673" w14:textId="77777777" w:rsidR="00035E4F" w:rsidRPr="001833FC" w:rsidRDefault="00035E4F" w:rsidP="00035E4F">
      <w:pPr>
        <w:jc w:val="both"/>
      </w:pPr>
    </w:p>
    <w:p w14:paraId="05B1A364" w14:textId="77777777" w:rsidR="00035E4F" w:rsidRPr="001833FC" w:rsidRDefault="00035E4F" w:rsidP="00035E4F">
      <w:pPr>
        <w:ind w:left="20" w:hanging="20"/>
        <w:jc w:val="both"/>
      </w:pPr>
      <w:r w:rsidRPr="001833FC">
        <w:t xml:space="preserve">Montréal : </w:t>
      </w:r>
      <w:r>
        <w:t>La Société de publications Critère Inc., Jacques Dufresne, Directeur, printemps 1977, 253 pp.</w:t>
      </w:r>
    </w:p>
    <w:p w14:paraId="0AD5DF51" w14:textId="77777777" w:rsidR="00035E4F" w:rsidRPr="001833FC" w:rsidRDefault="00035E4F" w:rsidP="00035E4F">
      <w:pPr>
        <w:jc w:val="both"/>
        <w:rPr>
          <w:sz w:val="24"/>
        </w:rPr>
      </w:pPr>
    </w:p>
    <w:p w14:paraId="49E4CB71" w14:textId="77777777" w:rsidR="00035E4F" w:rsidRPr="001833FC" w:rsidRDefault="00035E4F" w:rsidP="00035E4F">
      <w:pPr>
        <w:jc w:val="both"/>
        <w:rPr>
          <w:sz w:val="24"/>
        </w:rPr>
      </w:pPr>
    </w:p>
    <w:p w14:paraId="695D7D8C" w14:textId="77777777" w:rsidR="00035E4F" w:rsidRPr="001833FC" w:rsidRDefault="00035E4F" w:rsidP="00035E4F">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42A65959" w14:textId="77777777" w:rsidR="00035E4F" w:rsidRPr="001833FC" w:rsidRDefault="00035E4F" w:rsidP="00035E4F">
      <w:pPr>
        <w:jc w:val="both"/>
        <w:rPr>
          <w:sz w:val="24"/>
        </w:rPr>
      </w:pPr>
    </w:p>
    <w:p w14:paraId="02BE7DFB" w14:textId="77777777" w:rsidR="00035E4F" w:rsidRPr="001833FC" w:rsidRDefault="00407DDF" w:rsidP="00035E4F">
      <w:pPr>
        <w:tabs>
          <w:tab w:val="left" w:pos="3150"/>
        </w:tabs>
        <w:ind w:firstLine="0"/>
        <w:rPr>
          <w:sz w:val="24"/>
        </w:rPr>
      </w:pPr>
      <w:r w:rsidRPr="003A2AD2">
        <w:rPr>
          <w:noProof/>
          <w:sz w:val="24"/>
        </w:rPr>
        <w:drawing>
          <wp:inline distT="0" distB="0" distL="0" distR="0" wp14:anchorId="62A48971" wp14:editId="5D39A8CA">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35E4F" w:rsidRPr="001833FC">
        <w:rPr>
          <w:sz w:val="24"/>
        </w:rPr>
        <w:t xml:space="preserve"> Courriel : Jacques Dufresne : </w:t>
      </w:r>
      <w:hyperlink r:id="rId18" w:history="1">
        <w:r w:rsidR="00035E4F" w:rsidRPr="001833FC">
          <w:rPr>
            <w:rStyle w:val="Hyperlien"/>
            <w:sz w:val="24"/>
          </w:rPr>
          <w:t>jacques.dufresne@agora.qc.ca</w:t>
        </w:r>
      </w:hyperlink>
    </w:p>
    <w:p w14:paraId="60F3C712" w14:textId="77777777" w:rsidR="00035E4F" w:rsidRPr="001833FC" w:rsidRDefault="00035E4F" w:rsidP="00035E4F">
      <w:pPr>
        <w:ind w:left="20"/>
        <w:jc w:val="both"/>
        <w:rPr>
          <w:sz w:val="24"/>
        </w:rPr>
      </w:pPr>
    </w:p>
    <w:p w14:paraId="0328E2EC" w14:textId="77777777" w:rsidR="00035E4F" w:rsidRPr="001833FC" w:rsidRDefault="00035E4F" w:rsidP="00035E4F">
      <w:pPr>
        <w:ind w:left="20"/>
        <w:jc w:val="both"/>
        <w:rPr>
          <w:sz w:val="24"/>
        </w:rPr>
      </w:pPr>
    </w:p>
    <w:p w14:paraId="529638FF" w14:textId="77777777" w:rsidR="00035E4F" w:rsidRPr="001833FC" w:rsidRDefault="00035E4F">
      <w:pPr>
        <w:ind w:right="1800" w:firstLine="0"/>
        <w:jc w:val="both"/>
        <w:rPr>
          <w:sz w:val="24"/>
        </w:rPr>
      </w:pPr>
      <w:r w:rsidRPr="001833FC">
        <w:rPr>
          <w:sz w:val="24"/>
        </w:rPr>
        <w:t>Police de caractères utilisés :</w:t>
      </w:r>
    </w:p>
    <w:p w14:paraId="6815707E" w14:textId="77777777" w:rsidR="00035E4F" w:rsidRPr="001833FC" w:rsidRDefault="00035E4F">
      <w:pPr>
        <w:ind w:right="1800" w:firstLine="0"/>
        <w:jc w:val="both"/>
        <w:rPr>
          <w:sz w:val="24"/>
        </w:rPr>
      </w:pPr>
    </w:p>
    <w:p w14:paraId="19898B29" w14:textId="77777777" w:rsidR="00035E4F" w:rsidRPr="001833FC" w:rsidRDefault="00035E4F" w:rsidP="00035E4F">
      <w:pPr>
        <w:ind w:left="360" w:right="360" w:firstLine="0"/>
        <w:jc w:val="both"/>
        <w:rPr>
          <w:sz w:val="24"/>
        </w:rPr>
      </w:pPr>
      <w:r w:rsidRPr="001833FC">
        <w:rPr>
          <w:sz w:val="24"/>
        </w:rPr>
        <w:t>Pour le texte: Times New Roman, 14 points.</w:t>
      </w:r>
    </w:p>
    <w:p w14:paraId="4CAC6143" w14:textId="77777777" w:rsidR="00035E4F" w:rsidRPr="001833FC" w:rsidRDefault="00035E4F" w:rsidP="00035E4F">
      <w:pPr>
        <w:ind w:left="360" w:right="360" w:firstLine="0"/>
        <w:jc w:val="both"/>
        <w:rPr>
          <w:sz w:val="24"/>
        </w:rPr>
      </w:pPr>
      <w:r w:rsidRPr="001833FC">
        <w:rPr>
          <w:sz w:val="24"/>
        </w:rPr>
        <w:t>Pour les notes de bas de page : Times New Roman, 12 points.</w:t>
      </w:r>
    </w:p>
    <w:p w14:paraId="0C1C181E" w14:textId="77777777" w:rsidR="00035E4F" w:rsidRPr="001833FC" w:rsidRDefault="00035E4F">
      <w:pPr>
        <w:ind w:left="360" w:right="1800" w:firstLine="0"/>
        <w:jc w:val="both"/>
        <w:rPr>
          <w:sz w:val="24"/>
        </w:rPr>
      </w:pPr>
    </w:p>
    <w:p w14:paraId="2CD5E308" w14:textId="77777777" w:rsidR="00035E4F" w:rsidRPr="001833FC" w:rsidRDefault="00035E4F">
      <w:pPr>
        <w:ind w:right="360" w:firstLine="0"/>
        <w:jc w:val="both"/>
        <w:rPr>
          <w:sz w:val="24"/>
        </w:rPr>
      </w:pPr>
      <w:r w:rsidRPr="001833FC">
        <w:rPr>
          <w:sz w:val="24"/>
        </w:rPr>
        <w:t>Édition électronique réalisée avec le traitement de textes Microsoft Word 2008 pour Macintosh.</w:t>
      </w:r>
    </w:p>
    <w:p w14:paraId="24738339" w14:textId="77777777" w:rsidR="00035E4F" w:rsidRPr="001833FC" w:rsidRDefault="00035E4F">
      <w:pPr>
        <w:ind w:right="1800" w:firstLine="0"/>
        <w:jc w:val="both"/>
        <w:rPr>
          <w:sz w:val="24"/>
        </w:rPr>
      </w:pPr>
    </w:p>
    <w:p w14:paraId="7E7DE8F6" w14:textId="77777777" w:rsidR="00035E4F" w:rsidRPr="001833FC" w:rsidRDefault="00035E4F" w:rsidP="00035E4F">
      <w:pPr>
        <w:ind w:right="540" w:firstLine="0"/>
        <w:jc w:val="both"/>
        <w:rPr>
          <w:sz w:val="24"/>
        </w:rPr>
      </w:pPr>
      <w:r w:rsidRPr="001833FC">
        <w:rPr>
          <w:sz w:val="24"/>
        </w:rPr>
        <w:t>Mise en page sur papier format : LETTRE US, 8.5’’ x 11’’.</w:t>
      </w:r>
    </w:p>
    <w:p w14:paraId="3F5F1B9B" w14:textId="77777777" w:rsidR="00035E4F" w:rsidRPr="001833FC" w:rsidRDefault="00035E4F">
      <w:pPr>
        <w:ind w:right="1800" w:firstLine="0"/>
        <w:jc w:val="both"/>
        <w:rPr>
          <w:sz w:val="24"/>
        </w:rPr>
      </w:pPr>
    </w:p>
    <w:p w14:paraId="3EB2D510" w14:textId="77777777" w:rsidR="00035E4F" w:rsidRPr="001833FC" w:rsidRDefault="00035E4F" w:rsidP="00035E4F">
      <w:pPr>
        <w:ind w:firstLine="0"/>
        <w:jc w:val="both"/>
        <w:rPr>
          <w:sz w:val="24"/>
        </w:rPr>
      </w:pPr>
      <w:r w:rsidRPr="001833FC">
        <w:rPr>
          <w:sz w:val="24"/>
        </w:rPr>
        <w:t xml:space="preserve">Édition numérique réalisée le </w:t>
      </w:r>
      <w:r>
        <w:rPr>
          <w:sz w:val="24"/>
        </w:rPr>
        <w:t>21 février 2025</w:t>
      </w:r>
      <w:r w:rsidRPr="001833FC">
        <w:rPr>
          <w:sz w:val="24"/>
        </w:rPr>
        <w:t xml:space="preserve"> à Chicoutimi, Qu</w:t>
      </w:r>
      <w:r w:rsidRPr="001833FC">
        <w:rPr>
          <w:sz w:val="24"/>
        </w:rPr>
        <w:t>é</w:t>
      </w:r>
      <w:r w:rsidRPr="001833FC">
        <w:rPr>
          <w:sz w:val="24"/>
        </w:rPr>
        <w:t>bec.</w:t>
      </w:r>
    </w:p>
    <w:p w14:paraId="6DA492CA" w14:textId="77777777" w:rsidR="00035E4F" w:rsidRPr="001833FC" w:rsidRDefault="00035E4F">
      <w:pPr>
        <w:ind w:right="1800" w:firstLine="0"/>
        <w:jc w:val="both"/>
        <w:rPr>
          <w:sz w:val="24"/>
        </w:rPr>
      </w:pPr>
    </w:p>
    <w:p w14:paraId="5DA03043" w14:textId="77777777" w:rsidR="00035E4F" w:rsidRPr="001833FC" w:rsidRDefault="00407DDF">
      <w:pPr>
        <w:ind w:right="1800" w:firstLine="0"/>
        <w:jc w:val="both"/>
      </w:pPr>
      <w:r w:rsidRPr="001833FC">
        <w:rPr>
          <w:noProof/>
        </w:rPr>
        <w:drawing>
          <wp:inline distT="0" distB="0" distL="0" distR="0" wp14:anchorId="080D2713" wp14:editId="7BA0C7A2">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568754C" w14:textId="77777777" w:rsidR="00035E4F" w:rsidRPr="001833FC" w:rsidRDefault="00035E4F" w:rsidP="00035E4F">
      <w:pPr>
        <w:ind w:left="20"/>
        <w:jc w:val="both"/>
      </w:pPr>
      <w:r w:rsidRPr="001833FC">
        <w:br w:type="page"/>
      </w:r>
    </w:p>
    <w:p w14:paraId="7368C138" w14:textId="77777777" w:rsidR="00035E4F" w:rsidRPr="001833FC" w:rsidRDefault="00035E4F" w:rsidP="00035E4F">
      <w:pPr>
        <w:ind w:firstLine="0"/>
        <w:jc w:val="center"/>
        <w:rPr>
          <w:lang w:bidi="ar-SA"/>
        </w:rPr>
      </w:pPr>
      <w:r w:rsidRPr="001833FC">
        <w:rPr>
          <w:lang w:bidi="ar-SA"/>
        </w:rPr>
        <w:t>Sous la direction de Jacques Dufresne</w:t>
      </w:r>
    </w:p>
    <w:p w14:paraId="14C96EAB" w14:textId="77777777" w:rsidR="00035E4F" w:rsidRPr="001833FC" w:rsidRDefault="00035E4F" w:rsidP="00035E4F">
      <w:pPr>
        <w:ind w:firstLine="0"/>
        <w:jc w:val="center"/>
      </w:pPr>
    </w:p>
    <w:p w14:paraId="0EA74A33" w14:textId="77777777" w:rsidR="00035E4F" w:rsidRPr="001833FC" w:rsidRDefault="00035E4F" w:rsidP="00035E4F">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17</w:t>
      </w:r>
    </w:p>
    <w:p w14:paraId="42D64338" w14:textId="77777777" w:rsidR="00035E4F" w:rsidRPr="001833FC" w:rsidRDefault="00035E4F" w:rsidP="00035E4F">
      <w:pPr>
        <w:ind w:firstLine="0"/>
        <w:jc w:val="center"/>
        <w:rPr>
          <w:i/>
          <w:color w:val="000080"/>
          <w:sz w:val="36"/>
        </w:rPr>
      </w:pPr>
      <w:r w:rsidRPr="001833FC">
        <w:rPr>
          <w:i/>
          <w:color w:val="000080"/>
          <w:sz w:val="36"/>
        </w:rPr>
        <w:t>“</w:t>
      </w:r>
      <w:r>
        <w:rPr>
          <w:i/>
          <w:color w:val="FF0000"/>
          <w:sz w:val="36"/>
        </w:rPr>
        <w:t>La ville -1-</w:t>
      </w:r>
      <w:r w:rsidRPr="001833FC">
        <w:rPr>
          <w:i/>
          <w:color w:val="000080"/>
          <w:sz w:val="36"/>
        </w:rPr>
        <w:t>.”</w:t>
      </w:r>
    </w:p>
    <w:p w14:paraId="30DD9A21" w14:textId="77777777" w:rsidR="00035E4F" w:rsidRPr="001833FC" w:rsidRDefault="00035E4F" w:rsidP="00035E4F">
      <w:pPr>
        <w:ind w:firstLine="0"/>
        <w:jc w:val="center"/>
      </w:pPr>
    </w:p>
    <w:p w14:paraId="406EB536" w14:textId="77777777" w:rsidR="00035E4F" w:rsidRPr="001833FC" w:rsidRDefault="00407DDF" w:rsidP="00035E4F">
      <w:pPr>
        <w:ind w:firstLine="0"/>
        <w:jc w:val="center"/>
      </w:pPr>
      <w:r>
        <w:rPr>
          <w:noProof/>
        </w:rPr>
        <w:drawing>
          <wp:inline distT="0" distB="0" distL="0" distR="0" wp14:anchorId="621799D8" wp14:editId="3E75E762">
            <wp:extent cx="3467100" cy="52832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5283200"/>
                    </a:xfrm>
                    <a:prstGeom prst="rect">
                      <a:avLst/>
                    </a:prstGeom>
                    <a:noFill/>
                    <a:ln w="19050" cmpd="sng">
                      <a:solidFill>
                        <a:srgbClr val="000000"/>
                      </a:solidFill>
                      <a:miter lim="800000"/>
                      <a:headEnd/>
                      <a:tailEnd/>
                    </a:ln>
                    <a:effectLst/>
                  </pic:spPr>
                </pic:pic>
              </a:graphicData>
            </a:graphic>
          </wp:inline>
        </w:drawing>
      </w:r>
    </w:p>
    <w:p w14:paraId="722AAE8F" w14:textId="77777777" w:rsidR="00035E4F" w:rsidRPr="001833FC" w:rsidRDefault="00035E4F" w:rsidP="00035E4F">
      <w:pPr>
        <w:jc w:val="both"/>
      </w:pPr>
    </w:p>
    <w:p w14:paraId="6A778AE6" w14:textId="77777777" w:rsidR="00035E4F" w:rsidRPr="001833FC" w:rsidRDefault="00035E4F" w:rsidP="00035E4F">
      <w:pPr>
        <w:ind w:left="20" w:hanging="20"/>
        <w:jc w:val="both"/>
      </w:pPr>
      <w:r w:rsidRPr="001833FC">
        <w:t xml:space="preserve">Montréal : </w:t>
      </w:r>
      <w:r>
        <w:t>La Société de publications Critère Inc., Jacques Dufresne, Directeur, printemps 1977, 253 pp.</w:t>
      </w:r>
    </w:p>
    <w:p w14:paraId="07188994" w14:textId="77777777" w:rsidR="00035E4F" w:rsidRPr="001833FC" w:rsidRDefault="00035E4F" w:rsidP="00035E4F">
      <w:pPr>
        <w:jc w:val="both"/>
      </w:pPr>
      <w:r w:rsidRPr="001833FC">
        <w:br w:type="page"/>
      </w:r>
    </w:p>
    <w:p w14:paraId="53629515" w14:textId="77777777" w:rsidR="00035E4F" w:rsidRPr="001833FC" w:rsidRDefault="00035E4F" w:rsidP="00035E4F">
      <w:pPr>
        <w:jc w:val="both"/>
      </w:pPr>
    </w:p>
    <w:p w14:paraId="07FE27D1" w14:textId="77777777" w:rsidR="00035E4F" w:rsidRPr="001833FC" w:rsidRDefault="00035E4F" w:rsidP="00035E4F">
      <w:pPr>
        <w:jc w:val="both"/>
      </w:pPr>
    </w:p>
    <w:p w14:paraId="3C4A2098" w14:textId="77777777" w:rsidR="00035E4F" w:rsidRPr="001833FC" w:rsidRDefault="00035E4F">
      <w:pPr>
        <w:jc w:val="both"/>
      </w:pPr>
    </w:p>
    <w:p w14:paraId="02D12C62" w14:textId="77777777" w:rsidR="00035E4F" w:rsidRPr="001833FC" w:rsidRDefault="00035E4F">
      <w:pPr>
        <w:jc w:val="both"/>
      </w:pPr>
    </w:p>
    <w:p w14:paraId="2DA051D1" w14:textId="77777777" w:rsidR="00035E4F" w:rsidRPr="001833FC" w:rsidRDefault="00035E4F">
      <w:pPr>
        <w:jc w:val="both"/>
      </w:pPr>
    </w:p>
    <w:p w14:paraId="7A6F8AD4" w14:textId="77777777" w:rsidR="00035E4F" w:rsidRPr="001833FC" w:rsidRDefault="00035E4F" w:rsidP="00035E4F">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242DD7EF" w14:textId="77777777" w:rsidR="00035E4F" w:rsidRPr="001833FC" w:rsidRDefault="00035E4F" w:rsidP="00035E4F">
      <w:pPr>
        <w:pStyle w:val="NormalWeb"/>
        <w:spacing w:before="2" w:after="2"/>
        <w:jc w:val="both"/>
        <w:rPr>
          <w:rFonts w:ascii="Times New Roman" w:hAnsi="Times New Roman"/>
          <w:sz w:val="28"/>
        </w:rPr>
      </w:pPr>
    </w:p>
    <w:p w14:paraId="0DC1BB7A" w14:textId="77777777" w:rsidR="00035E4F" w:rsidRPr="001833FC" w:rsidRDefault="00035E4F" w:rsidP="00035E4F">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5C41EE04" w14:textId="77777777" w:rsidR="00035E4F" w:rsidRPr="001833FC" w:rsidRDefault="00035E4F" w:rsidP="00035E4F">
      <w:pPr>
        <w:jc w:val="both"/>
        <w:rPr>
          <w:szCs w:val="19"/>
        </w:rPr>
      </w:pPr>
    </w:p>
    <w:p w14:paraId="68550038" w14:textId="77777777" w:rsidR="00035E4F" w:rsidRPr="001833FC" w:rsidRDefault="00035E4F">
      <w:pPr>
        <w:jc w:val="both"/>
        <w:rPr>
          <w:szCs w:val="19"/>
        </w:rPr>
      </w:pPr>
    </w:p>
    <w:p w14:paraId="1FF64C59" w14:textId="77777777" w:rsidR="00035E4F" w:rsidRDefault="00035E4F" w:rsidP="00035E4F">
      <w:pPr>
        <w:spacing w:before="120" w:after="120"/>
        <w:ind w:firstLine="0"/>
        <w:jc w:val="both"/>
      </w:pPr>
      <w:r w:rsidRPr="001833FC">
        <w:br w:type="page"/>
      </w:r>
    </w:p>
    <w:p w14:paraId="46DBAA4E" w14:textId="77777777" w:rsidR="00035E4F" w:rsidRPr="007931BA" w:rsidRDefault="00035E4F" w:rsidP="00035E4F">
      <w:pPr>
        <w:spacing w:before="120" w:after="120"/>
        <w:ind w:firstLine="0"/>
        <w:jc w:val="both"/>
        <w:rPr>
          <w:sz w:val="48"/>
          <w:szCs w:val="40"/>
        </w:rPr>
      </w:pPr>
      <w:r w:rsidRPr="007931BA">
        <w:rPr>
          <w:rFonts w:eastAsia="Impact" w:cs="Impact"/>
          <w:b/>
          <w:bCs/>
          <w:iCs/>
          <w:sz w:val="48"/>
          <w:szCs w:val="40"/>
        </w:rPr>
        <w:t>la</w:t>
      </w:r>
      <w:r w:rsidRPr="007931BA">
        <w:rPr>
          <w:rFonts w:eastAsia="Impact" w:cs="Impact"/>
          <w:b/>
          <w:bCs/>
          <w:sz w:val="48"/>
          <w:szCs w:val="40"/>
        </w:rPr>
        <w:t xml:space="preserve"> ville</w:t>
      </w:r>
    </w:p>
    <w:p w14:paraId="7421401C" w14:textId="77777777" w:rsidR="00035E4F" w:rsidRPr="007931BA" w:rsidRDefault="00035E4F" w:rsidP="00035E4F">
      <w:pPr>
        <w:pBdr>
          <w:top w:val="single" w:sz="12" w:space="1" w:color="auto"/>
        </w:pBdr>
        <w:spacing w:before="120" w:after="120"/>
        <w:ind w:firstLine="0"/>
        <w:jc w:val="both"/>
        <w:rPr>
          <w:sz w:val="48"/>
          <w:szCs w:val="32"/>
        </w:rPr>
      </w:pPr>
      <w:r w:rsidRPr="007931BA">
        <w:rPr>
          <w:sz w:val="48"/>
          <w:szCs w:val="32"/>
        </w:rPr>
        <w:t>1</w:t>
      </w:r>
    </w:p>
    <w:p w14:paraId="3AA560D7" w14:textId="77777777" w:rsidR="00035E4F" w:rsidRPr="00FB5036" w:rsidRDefault="00035E4F" w:rsidP="00035E4F">
      <w:pPr>
        <w:spacing w:before="120" w:after="120"/>
        <w:ind w:firstLine="0"/>
        <w:jc w:val="both"/>
        <w:rPr>
          <w:szCs w:val="32"/>
        </w:rPr>
      </w:pPr>
    </w:p>
    <w:p w14:paraId="7580FCE2" w14:textId="77777777" w:rsidR="00035E4F" w:rsidRPr="00FB5036" w:rsidRDefault="00035E4F" w:rsidP="00035E4F">
      <w:pPr>
        <w:spacing w:before="120" w:after="120"/>
        <w:ind w:firstLine="0"/>
        <w:jc w:val="both"/>
        <w:rPr>
          <w:szCs w:val="32"/>
        </w:rPr>
      </w:pPr>
    </w:p>
    <w:p w14:paraId="70724FB4" w14:textId="77777777" w:rsidR="00035E4F" w:rsidRDefault="00035E4F" w:rsidP="00035E4F">
      <w:pPr>
        <w:spacing w:before="120" w:after="120"/>
        <w:ind w:firstLine="0"/>
        <w:jc w:val="both"/>
        <w:rPr>
          <w:szCs w:val="32"/>
        </w:rPr>
      </w:pPr>
    </w:p>
    <w:p w14:paraId="6C6891EB" w14:textId="77777777" w:rsidR="00035E4F" w:rsidRDefault="00035E4F" w:rsidP="00035E4F">
      <w:pPr>
        <w:spacing w:before="120" w:after="120"/>
        <w:ind w:firstLine="0"/>
        <w:jc w:val="both"/>
        <w:rPr>
          <w:szCs w:val="32"/>
        </w:rPr>
      </w:pPr>
    </w:p>
    <w:p w14:paraId="02B2C302" w14:textId="77777777" w:rsidR="00035E4F" w:rsidRDefault="00035E4F" w:rsidP="00035E4F">
      <w:pPr>
        <w:spacing w:before="120" w:after="120"/>
        <w:ind w:firstLine="0"/>
        <w:jc w:val="both"/>
        <w:rPr>
          <w:szCs w:val="32"/>
        </w:rPr>
      </w:pPr>
    </w:p>
    <w:p w14:paraId="1EEFE717" w14:textId="77777777" w:rsidR="00035E4F" w:rsidRDefault="00035E4F" w:rsidP="00035E4F">
      <w:pPr>
        <w:spacing w:before="120" w:after="120"/>
        <w:ind w:firstLine="0"/>
        <w:jc w:val="both"/>
        <w:rPr>
          <w:szCs w:val="32"/>
        </w:rPr>
      </w:pPr>
    </w:p>
    <w:p w14:paraId="74811C25" w14:textId="77777777" w:rsidR="00035E4F" w:rsidRDefault="00035E4F" w:rsidP="00035E4F">
      <w:pPr>
        <w:spacing w:before="120" w:after="120"/>
        <w:ind w:firstLine="0"/>
        <w:jc w:val="both"/>
        <w:rPr>
          <w:szCs w:val="32"/>
        </w:rPr>
      </w:pPr>
    </w:p>
    <w:p w14:paraId="1821B087" w14:textId="77777777" w:rsidR="00035E4F" w:rsidRDefault="00035E4F" w:rsidP="00035E4F">
      <w:pPr>
        <w:spacing w:before="120" w:after="120"/>
        <w:ind w:firstLine="0"/>
        <w:jc w:val="both"/>
        <w:rPr>
          <w:szCs w:val="32"/>
        </w:rPr>
      </w:pPr>
    </w:p>
    <w:p w14:paraId="5F7DF2E6" w14:textId="77777777" w:rsidR="00035E4F" w:rsidRDefault="00035E4F" w:rsidP="00035E4F">
      <w:pPr>
        <w:spacing w:before="120" w:after="120"/>
        <w:ind w:firstLine="0"/>
        <w:jc w:val="both"/>
        <w:rPr>
          <w:szCs w:val="32"/>
        </w:rPr>
      </w:pPr>
    </w:p>
    <w:p w14:paraId="7DDC42CF" w14:textId="77777777" w:rsidR="00035E4F" w:rsidRDefault="00035E4F" w:rsidP="00035E4F">
      <w:pPr>
        <w:spacing w:before="120" w:after="120"/>
        <w:ind w:firstLine="0"/>
        <w:jc w:val="both"/>
        <w:rPr>
          <w:szCs w:val="32"/>
        </w:rPr>
      </w:pPr>
    </w:p>
    <w:p w14:paraId="05FBF690" w14:textId="77777777" w:rsidR="00035E4F" w:rsidRDefault="00035E4F" w:rsidP="00035E4F">
      <w:pPr>
        <w:spacing w:before="120" w:after="120"/>
        <w:ind w:firstLine="0"/>
        <w:jc w:val="both"/>
        <w:rPr>
          <w:szCs w:val="32"/>
        </w:rPr>
      </w:pPr>
    </w:p>
    <w:p w14:paraId="2E2EB36D" w14:textId="77777777" w:rsidR="00035E4F" w:rsidRPr="00FB5036" w:rsidRDefault="00035E4F" w:rsidP="00035E4F">
      <w:pPr>
        <w:spacing w:before="120" w:after="120"/>
        <w:ind w:firstLine="0"/>
        <w:jc w:val="both"/>
        <w:rPr>
          <w:szCs w:val="32"/>
        </w:rPr>
      </w:pPr>
    </w:p>
    <w:p w14:paraId="50A63084" w14:textId="77777777" w:rsidR="00035E4F" w:rsidRPr="00FB5036" w:rsidRDefault="00035E4F" w:rsidP="00035E4F">
      <w:pPr>
        <w:spacing w:before="120" w:after="120"/>
        <w:ind w:firstLine="0"/>
        <w:jc w:val="both"/>
        <w:rPr>
          <w:szCs w:val="32"/>
        </w:rPr>
      </w:pPr>
    </w:p>
    <w:p w14:paraId="12A02294" w14:textId="77777777" w:rsidR="00035E4F" w:rsidRPr="00FB5036" w:rsidRDefault="00035E4F" w:rsidP="00035E4F">
      <w:pPr>
        <w:spacing w:before="120" w:after="120"/>
        <w:ind w:firstLine="0"/>
        <w:jc w:val="both"/>
        <w:rPr>
          <w:szCs w:val="32"/>
        </w:rPr>
      </w:pPr>
    </w:p>
    <w:p w14:paraId="245B4D73" w14:textId="77777777" w:rsidR="00035E4F" w:rsidRDefault="00407DDF" w:rsidP="00035E4F">
      <w:pPr>
        <w:spacing w:before="120" w:after="120"/>
        <w:ind w:firstLine="0"/>
        <w:jc w:val="both"/>
      </w:pPr>
      <w:r w:rsidRPr="00FB5036">
        <w:rPr>
          <w:noProof/>
        </w:rPr>
        <w:drawing>
          <wp:inline distT="0" distB="0" distL="0" distR="0" wp14:anchorId="4C3A745E" wp14:editId="798F04D9">
            <wp:extent cx="5054600" cy="1320800"/>
            <wp:effectExtent l="25400" t="25400" r="12700" b="12700"/>
            <wp:docPr id="7" name="Shap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4600" cy="1320800"/>
                    </a:xfrm>
                    <a:prstGeom prst="rect">
                      <a:avLst/>
                    </a:prstGeom>
                    <a:noFill/>
                    <a:ln w="19050" cmpd="sng">
                      <a:solidFill>
                        <a:srgbClr val="000000"/>
                      </a:solidFill>
                      <a:miter lim="800000"/>
                      <a:headEnd/>
                      <a:tailEnd/>
                    </a:ln>
                    <a:effectLst/>
                  </pic:spPr>
                </pic:pic>
              </a:graphicData>
            </a:graphic>
          </wp:inline>
        </w:drawing>
      </w:r>
    </w:p>
    <w:p w14:paraId="5DB70BC5" w14:textId="77777777" w:rsidR="00035E4F" w:rsidRPr="00FB5036" w:rsidRDefault="00035E4F" w:rsidP="00035E4F">
      <w:pPr>
        <w:spacing w:before="120" w:after="120"/>
        <w:ind w:firstLine="0"/>
        <w:jc w:val="both"/>
        <w:rPr>
          <w:szCs w:val="32"/>
        </w:rPr>
      </w:pPr>
    </w:p>
    <w:p w14:paraId="524B59FC" w14:textId="77777777" w:rsidR="00035E4F" w:rsidRPr="007931BA" w:rsidRDefault="00035E4F" w:rsidP="00035E4F">
      <w:pPr>
        <w:spacing w:before="120" w:after="120"/>
        <w:ind w:firstLine="0"/>
        <w:jc w:val="both"/>
        <w:rPr>
          <w:sz w:val="36"/>
        </w:rPr>
      </w:pPr>
      <w:r w:rsidRPr="007931BA">
        <w:rPr>
          <w:sz w:val="36"/>
          <w:szCs w:val="32"/>
        </w:rPr>
        <w:t>$5</w:t>
      </w:r>
      <w:r w:rsidRPr="007931BA">
        <w:rPr>
          <w:sz w:val="36"/>
          <w:szCs w:val="32"/>
          <w:vertAlign w:val="superscript"/>
        </w:rPr>
        <w:t>00</w:t>
      </w:r>
    </w:p>
    <w:p w14:paraId="2FC7F516" w14:textId="77777777" w:rsidR="00035E4F" w:rsidRPr="00FB5036" w:rsidRDefault="00035E4F" w:rsidP="00035E4F">
      <w:pPr>
        <w:spacing w:before="120" w:after="120"/>
        <w:ind w:firstLine="0"/>
        <w:jc w:val="both"/>
      </w:pPr>
      <w:r w:rsidRPr="00FB5036">
        <w:br w:type="page"/>
        <w:t>[2]</w:t>
      </w:r>
    </w:p>
    <w:p w14:paraId="25120CFC" w14:textId="77777777" w:rsidR="00035E4F" w:rsidRPr="00FB5036" w:rsidRDefault="00035E4F" w:rsidP="00035E4F">
      <w:pPr>
        <w:spacing w:before="120" w:after="120"/>
        <w:ind w:firstLine="0"/>
        <w:jc w:val="both"/>
      </w:pPr>
    </w:p>
    <w:p w14:paraId="4088D7AB" w14:textId="77777777" w:rsidR="00035E4F" w:rsidRPr="00FB5036" w:rsidRDefault="00035E4F" w:rsidP="00035E4F">
      <w:pPr>
        <w:spacing w:before="120" w:after="120"/>
        <w:ind w:firstLine="0"/>
        <w:jc w:val="both"/>
      </w:pPr>
    </w:p>
    <w:p w14:paraId="5CC696D5" w14:textId="77777777" w:rsidR="00035E4F" w:rsidRPr="00FB5036" w:rsidRDefault="00035E4F" w:rsidP="00035E4F">
      <w:pPr>
        <w:spacing w:before="120" w:after="120"/>
        <w:ind w:firstLine="0"/>
        <w:jc w:val="both"/>
      </w:pPr>
    </w:p>
    <w:p w14:paraId="49954FCE" w14:textId="77777777" w:rsidR="00035E4F" w:rsidRPr="00FB5036" w:rsidRDefault="00035E4F" w:rsidP="00035E4F">
      <w:pPr>
        <w:spacing w:before="120" w:after="120"/>
        <w:ind w:firstLine="0"/>
        <w:jc w:val="both"/>
      </w:pPr>
    </w:p>
    <w:p w14:paraId="0023774B" w14:textId="77777777" w:rsidR="00035E4F" w:rsidRPr="00FB5036" w:rsidRDefault="00035E4F" w:rsidP="00035E4F">
      <w:pPr>
        <w:spacing w:before="120" w:after="120"/>
        <w:ind w:firstLine="0"/>
        <w:jc w:val="both"/>
      </w:pPr>
    </w:p>
    <w:p w14:paraId="6BA42979" w14:textId="77777777" w:rsidR="00035E4F" w:rsidRPr="00FB5036" w:rsidRDefault="00035E4F" w:rsidP="00035E4F">
      <w:pPr>
        <w:spacing w:before="120" w:after="120"/>
        <w:ind w:firstLine="0"/>
        <w:jc w:val="both"/>
      </w:pPr>
    </w:p>
    <w:p w14:paraId="13D7EDC3" w14:textId="77777777" w:rsidR="00035E4F" w:rsidRPr="00FB5036" w:rsidRDefault="00035E4F" w:rsidP="00035E4F">
      <w:pPr>
        <w:spacing w:before="120" w:after="120"/>
        <w:ind w:firstLine="0"/>
        <w:jc w:val="both"/>
      </w:pPr>
    </w:p>
    <w:p w14:paraId="5DC91BCB" w14:textId="77777777" w:rsidR="00035E4F" w:rsidRPr="00FB5036" w:rsidRDefault="00035E4F" w:rsidP="00035E4F">
      <w:pPr>
        <w:spacing w:before="120" w:after="120"/>
        <w:ind w:firstLine="0"/>
        <w:jc w:val="both"/>
      </w:pPr>
    </w:p>
    <w:p w14:paraId="073C1F4E" w14:textId="77777777" w:rsidR="00035E4F" w:rsidRPr="00FB5036" w:rsidRDefault="00035E4F" w:rsidP="00035E4F">
      <w:pPr>
        <w:spacing w:before="120" w:after="120"/>
        <w:ind w:firstLine="0"/>
        <w:jc w:val="both"/>
      </w:pPr>
    </w:p>
    <w:p w14:paraId="28899DAC" w14:textId="77777777" w:rsidR="00035E4F" w:rsidRPr="00FB5036" w:rsidRDefault="00035E4F" w:rsidP="00035E4F">
      <w:pPr>
        <w:spacing w:before="120" w:after="120"/>
        <w:ind w:firstLine="0"/>
        <w:jc w:val="both"/>
      </w:pPr>
    </w:p>
    <w:p w14:paraId="42729B03" w14:textId="77777777" w:rsidR="00035E4F" w:rsidRPr="00FB5036" w:rsidRDefault="00035E4F" w:rsidP="00035E4F">
      <w:pPr>
        <w:spacing w:before="120" w:after="120"/>
        <w:ind w:firstLine="0"/>
        <w:jc w:val="both"/>
      </w:pPr>
    </w:p>
    <w:p w14:paraId="41B19F87" w14:textId="77777777" w:rsidR="00035E4F" w:rsidRDefault="00035E4F" w:rsidP="00035E4F">
      <w:pPr>
        <w:spacing w:before="120" w:after="120"/>
        <w:ind w:firstLine="0"/>
        <w:jc w:val="both"/>
      </w:pPr>
    </w:p>
    <w:p w14:paraId="5641C4ED" w14:textId="77777777" w:rsidR="00035E4F" w:rsidRDefault="00035E4F" w:rsidP="00035E4F">
      <w:pPr>
        <w:spacing w:before="120" w:after="120"/>
        <w:ind w:firstLine="0"/>
        <w:jc w:val="both"/>
      </w:pPr>
    </w:p>
    <w:p w14:paraId="342C8B7E" w14:textId="77777777" w:rsidR="00035E4F" w:rsidRDefault="00035E4F" w:rsidP="00035E4F">
      <w:pPr>
        <w:spacing w:before="120" w:after="120"/>
        <w:ind w:firstLine="0"/>
        <w:jc w:val="both"/>
      </w:pPr>
    </w:p>
    <w:p w14:paraId="2BF040FC" w14:textId="77777777" w:rsidR="00035E4F" w:rsidRDefault="00035E4F" w:rsidP="00035E4F">
      <w:pPr>
        <w:spacing w:before="120" w:after="120"/>
        <w:ind w:firstLine="0"/>
        <w:jc w:val="both"/>
      </w:pPr>
    </w:p>
    <w:p w14:paraId="3AF9BFB7" w14:textId="77777777" w:rsidR="00035E4F" w:rsidRDefault="00035E4F" w:rsidP="00035E4F">
      <w:pPr>
        <w:spacing w:before="120" w:after="120"/>
        <w:ind w:firstLine="0"/>
        <w:jc w:val="both"/>
      </w:pPr>
    </w:p>
    <w:p w14:paraId="1A3CA3DA" w14:textId="77777777" w:rsidR="00035E4F" w:rsidRPr="00FB5036" w:rsidRDefault="00035E4F" w:rsidP="00035E4F">
      <w:pPr>
        <w:spacing w:before="120" w:after="120"/>
        <w:ind w:firstLine="0"/>
        <w:jc w:val="both"/>
      </w:pPr>
    </w:p>
    <w:p w14:paraId="2366A9E7" w14:textId="77777777" w:rsidR="00035E4F" w:rsidRPr="00FB5036" w:rsidRDefault="00035E4F" w:rsidP="00035E4F">
      <w:pPr>
        <w:spacing w:before="120" w:after="120"/>
        <w:ind w:firstLine="0"/>
        <w:jc w:val="both"/>
      </w:pPr>
    </w:p>
    <w:p w14:paraId="3490D63D" w14:textId="77777777" w:rsidR="00035E4F" w:rsidRPr="00FB5036" w:rsidRDefault="00035E4F" w:rsidP="00035E4F">
      <w:pPr>
        <w:spacing w:before="120" w:after="120"/>
        <w:ind w:firstLine="0"/>
        <w:jc w:val="both"/>
      </w:pPr>
    </w:p>
    <w:p w14:paraId="3377BB67" w14:textId="77777777" w:rsidR="00035E4F" w:rsidRPr="00FB5036" w:rsidRDefault="00407DDF" w:rsidP="00035E4F">
      <w:pPr>
        <w:spacing w:before="120" w:after="120"/>
        <w:ind w:firstLine="0"/>
        <w:jc w:val="both"/>
      </w:pPr>
      <w:r>
        <w:rPr>
          <w:noProof/>
        </w:rPr>
        <w:drawing>
          <wp:inline distT="0" distB="0" distL="0" distR="0" wp14:anchorId="7EB9FCB4" wp14:editId="4020799B">
            <wp:extent cx="5029200" cy="1244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1244600"/>
                    </a:xfrm>
                    <a:prstGeom prst="rect">
                      <a:avLst/>
                    </a:prstGeom>
                    <a:noFill/>
                    <a:ln>
                      <a:noFill/>
                    </a:ln>
                  </pic:spPr>
                </pic:pic>
              </a:graphicData>
            </a:graphic>
          </wp:inline>
        </w:drawing>
      </w:r>
    </w:p>
    <w:p w14:paraId="135D1EB6" w14:textId="77777777" w:rsidR="00035E4F" w:rsidRDefault="00035E4F" w:rsidP="00035E4F">
      <w:pPr>
        <w:spacing w:before="120" w:after="120"/>
        <w:ind w:firstLine="0"/>
        <w:jc w:val="both"/>
      </w:pPr>
      <w:r w:rsidRPr="00FB5036">
        <w:br w:type="page"/>
      </w:r>
      <w:r>
        <w:t>[3]</w:t>
      </w:r>
    </w:p>
    <w:p w14:paraId="766FD9BF" w14:textId="77777777" w:rsidR="00035E4F" w:rsidRDefault="00035E4F" w:rsidP="00035E4F">
      <w:pPr>
        <w:spacing w:before="120" w:after="120"/>
        <w:ind w:firstLine="0"/>
        <w:jc w:val="both"/>
      </w:pPr>
    </w:p>
    <w:p w14:paraId="3C0165FB" w14:textId="77777777" w:rsidR="00035E4F" w:rsidRDefault="00035E4F" w:rsidP="00035E4F">
      <w:pPr>
        <w:spacing w:before="120" w:after="120"/>
        <w:ind w:firstLine="0"/>
        <w:jc w:val="both"/>
      </w:pPr>
    </w:p>
    <w:p w14:paraId="1CB20FC0" w14:textId="77777777" w:rsidR="00035E4F" w:rsidRDefault="00035E4F" w:rsidP="00035E4F">
      <w:pPr>
        <w:spacing w:before="120" w:after="120"/>
        <w:ind w:firstLine="0"/>
        <w:jc w:val="both"/>
      </w:pPr>
    </w:p>
    <w:p w14:paraId="7612E9C0" w14:textId="77777777" w:rsidR="00035E4F" w:rsidRDefault="00035E4F" w:rsidP="00035E4F">
      <w:pPr>
        <w:spacing w:before="120" w:after="120"/>
        <w:ind w:firstLine="0"/>
        <w:jc w:val="both"/>
      </w:pPr>
    </w:p>
    <w:p w14:paraId="4E9E6302" w14:textId="77777777" w:rsidR="00035E4F" w:rsidRDefault="00035E4F" w:rsidP="00035E4F">
      <w:pPr>
        <w:spacing w:before="120" w:after="120"/>
        <w:ind w:firstLine="0"/>
        <w:jc w:val="both"/>
      </w:pPr>
    </w:p>
    <w:p w14:paraId="2D493219" w14:textId="77777777" w:rsidR="00035E4F" w:rsidRPr="007931BA" w:rsidRDefault="00035E4F" w:rsidP="00035E4F">
      <w:pPr>
        <w:spacing w:before="120" w:after="120"/>
        <w:ind w:firstLine="0"/>
        <w:jc w:val="right"/>
        <w:rPr>
          <w:sz w:val="72"/>
        </w:rPr>
      </w:pPr>
      <w:r w:rsidRPr="007931BA">
        <w:rPr>
          <w:sz w:val="72"/>
        </w:rPr>
        <w:t>La ville</w:t>
      </w:r>
    </w:p>
    <w:p w14:paraId="6C13B1E9" w14:textId="77777777" w:rsidR="00035E4F" w:rsidRDefault="00035E4F" w:rsidP="00035E4F">
      <w:pPr>
        <w:pBdr>
          <w:top w:val="single" w:sz="12" w:space="1" w:color="auto"/>
        </w:pBdr>
        <w:spacing w:before="120" w:after="120"/>
        <w:ind w:firstLine="0"/>
        <w:jc w:val="both"/>
      </w:pPr>
    </w:p>
    <w:p w14:paraId="4A9D26C3" w14:textId="77777777" w:rsidR="00035E4F" w:rsidRDefault="00035E4F" w:rsidP="00035E4F">
      <w:pPr>
        <w:spacing w:before="120" w:after="120"/>
        <w:ind w:firstLine="0"/>
        <w:jc w:val="both"/>
      </w:pPr>
    </w:p>
    <w:p w14:paraId="09E4EF12" w14:textId="77777777" w:rsidR="00035E4F" w:rsidRDefault="00035E4F" w:rsidP="00035E4F">
      <w:pPr>
        <w:spacing w:before="120" w:after="120"/>
        <w:ind w:firstLine="0"/>
        <w:jc w:val="both"/>
      </w:pPr>
    </w:p>
    <w:p w14:paraId="2EB42C0E" w14:textId="77777777" w:rsidR="00035E4F" w:rsidRDefault="00035E4F" w:rsidP="00035E4F">
      <w:pPr>
        <w:spacing w:before="120" w:after="120"/>
        <w:ind w:firstLine="0"/>
        <w:jc w:val="both"/>
      </w:pPr>
    </w:p>
    <w:p w14:paraId="510AD67F" w14:textId="77777777" w:rsidR="00035E4F" w:rsidRDefault="00035E4F" w:rsidP="00035E4F">
      <w:pPr>
        <w:spacing w:before="120" w:after="120"/>
        <w:ind w:firstLine="0"/>
        <w:jc w:val="both"/>
      </w:pPr>
    </w:p>
    <w:p w14:paraId="27D3B5EE" w14:textId="77777777" w:rsidR="00035E4F" w:rsidRDefault="00035E4F" w:rsidP="00035E4F">
      <w:pPr>
        <w:spacing w:before="120" w:after="120"/>
        <w:ind w:firstLine="0"/>
        <w:jc w:val="both"/>
      </w:pPr>
    </w:p>
    <w:p w14:paraId="7FF74599" w14:textId="77777777" w:rsidR="00035E4F" w:rsidRDefault="00035E4F" w:rsidP="00035E4F">
      <w:pPr>
        <w:spacing w:before="120" w:after="120"/>
        <w:ind w:firstLine="0"/>
        <w:jc w:val="both"/>
      </w:pPr>
    </w:p>
    <w:p w14:paraId="4C35EC20" w14:textId="77777777" w:rsidR="00035E4F" w:rsidRDefault="00035E4F" w:rsidP="00035E4F">
      <w:pPr>
        <w:spacing w:before="120" w:after="120"/>
        <w:ind w:firstLine="0"/>
        <w:jc w:val="both"/>
      </w:pPr>
    </w:p>
    <w:p w14:paraId="4BB0770B" w14:textId="77777777" w:rsidR="00035E4F" w:rsidRDefault="00035E4F" w:rsidP="00035E4F">
      <w:pPr>
        <w:spacing w:before="120" w:after="120"/>
        <w:ind w:firstLine="0"/>
        <w:jc w:val="both"/>
      </w:pPr>
    </w:p>
    <w:p w14:paraId="4BD3BEA8" w14:textId="77777777" w:rsidR="00035E4F" w:rsidRDefault="00035E4F" w:rsidP="00035E4F">
      <w:pPr>
        <w:spacing w:before="120" w:after="120"/>
        <w:ind w:firstLine="0"/>
        <w:jc w:val="both"/>
      </w:pPr>
    </w:p>
    <w:p w14:paraId="15460ED2" w14:textId="77777777" w:rsidR="00035E4F" w:rsidRDefault="00035E4F" w:rsidP="00035E4F">
      <w:pPr>
        <w:spacing w:before="120" w:after="120"/>
        <w:ind w:firstLine="0"/>
        <w:jc w:val="both"/>
      </w:pPr>
    </w:p>
    <w:p w14:paraId="3BB35552" w14:textId="77777777" w:rsidR="00035E4F" w:rsidRDefault="00035E4F" w:rsidP="00035E4F">
      <w:pPr>
        <w:spacing w:before="120" w:after="120"/>
        <w:ind w:firstLine="0"/>
        <w:jc w:val="both"/>
      </w:pPr>
    </w:p>
    <w:p w14:paraId="69DD0C1E" w14:textId="77777777" w:rsidR="00035E4F" w:rsidRDefault="00035E4F" w:rsidP="00035E4F">
      <w:pPr>
        <w:spacing w:before="120" w:after="120"/>
        <w:ind w:firstLine="0"/>
        <w:jc w:val="both"/>
      </w:pPr>
    </w:p>
    <w:p w14:paraId="6026D93A" w14:textId="77777777" w:rsidR="00035E4F" w:rsidRDefault="00407DDF" w:rsidP="00035E4F">
      <w:pPr>
        <w:spacing w:before="120" w:after="120"/>
        <w:ind w:firstLine="0"/>
        <w:jc w:val="both"/>
      </w:pPr>
      <w:r>
        <w:rPr>
          <w:noProof/>
        </w:rPr>
        <w:drawing>
          <wp:inline distT="0" distB="0" distL="0" distR="0" wp14:anchorId="38E5FEA9" wp14:editId="6A675A94">
            <wp:extent cx="5029200" cy="1231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231900"/>
                    </a:xfrm>
                    <a:prstGeom prst="rect">
                      <a:avLst/>
                    </a:prstGeom>
                    <a:noFill/>
                    <a:ln>
                      <a:noFill/>
                    </a:ln>
                  </pic:spPr>
                </pic:pic>
              </a:graphicData>
            </a:graphic>
          </wp:inline>
        </w:drawing>
      </w:r>
    </w:p>
    <w:p w14:paraId="4D68695A" w14:textId="77777777" w:rsidR="00035E4F" w:rsidRDefault="00035E4F" w:rsidP="00035E4F">
      <w:pPr>
        <w:spacing w:before="120" w:after="120"/>
        <w:ind w:firstLine="0"/>
        <w:jc w:val="both"/>
      </w:pPr>
      <w:r>
        <w:br w:type="page"/>
        <w:t>[4]</w:t>
      </w:r>
    </w:p>
    <w:p w14:paraId="399E6F06" w14:textId="77777777" w:rsidR="00035E4F" w:rsidRDefault="00035E4F" w:rsidP="00035E4F">
      <w:pPr>
        <w:spacing w:before="120" w:after="120"/>
        <w:ind w:firstLine="0"/>
        <w:jc w:val="both"/>
      </w:pPr>
    </w:p>
    <w:p w14:paraId="0E15FE0B" w14:textId="77777777" w:rsidR="00035E4F" w:rsidRDefault="00035E4F" w:rsidP="00035E4F">
      <w:pPr>
        <w:spacing w:before="120" w:after="120"/>
        <w:ind w:firstLine="0"/>
        <w:jc w:val="both"/>
      </w:pPr>
    </w:p>
    <w:p w14:paraId="7CBF9CB2" w14:textId="77777777" w:rsidR="00035E4F" w:rsidRDefault="00035E4F" w:rsidP="00035E4F">
      <w:pPr>
        <w:spacing w:before="120" w:after="120"/>
        <w:ind w:firstLine="0"/>
        <w:jc w:val="both"/>
      </w:pPr>
    </w:p>
    <w:p w14:paraId="5DEB5B6A" w14:textId="77777777" w:rsidR="00035E4F" w:rsidRDefault="00035E4F" w:rsidP="00035E4F">
      <w:pPr>
        <w:spacing w:before="120" w:after="120"/>
        <w:ind w:firstLine="0"/>
        <w:jc w:val="both"/>
      </w:pPr>
    </w:p>
    <w:p w14:paraId="291ECA00" w14:textId="77777777" w:rsidR="00035E4F" w:rsidRDefault="00035E4F" w:rsidP="00035E4F">
      <w:pPr>
        <w:spacing w:before="120" w:after="120"/>
        <w:ind w:firstLine="0"/>
        <w:jc w:val="both"/>
      </w:pPr>
    </w:p>
    <w:p w14:paraId="1D382956" w14:textId="77777777" w:rsidR="00035E4F" w:rsidRDefault="00035E4F" w:rsidP="00035E4F">
      <w:pPr>
        <w:spacing w:before="120" w:after="120"/>
        <w:ind w:firstLine="0"/>
        <w:jc w:val="both"/>
      </w:pPr>
    </w:p>
    <w:p w14:paraId="0E9678B9" w14:textId="77777777" w:rsidR="00035E4F" w:rsidRDefault="00035E4F" w:rsidP="00035E4F">
      <w:pPr>
        <w:spacing w:before="120" w:after="120"/>
        <w:ind w:firstLine="0"/>
        <w:jc w:val="both"/>
      </w:pPr>
    </w:p>
    <w:p w14:paraId="3DA218B0" w14:textId="77777777" w:rsidR="00035E4F" w:rsidRDefault="00035E4F" w:rsidP="00035E4F">
      <w:pPr>
        <w:spacing w:before="120" w:after="120"/>
        <w:ind w:firstLine="0"/>
        <w:jc w:val="both"/>
      </w:pPr>
    </w:p>
    <w:p w14:paraId="0E99FCB8" w14:textId="77777777" w:rsidR="00035E4F" w:rsidRDefault="00035E4F" w:rsidP="00035E4F">
      <w:pPr>
        <w:spacing w:before="120" w:after="120"/>
        <w:ind w:firstLine="0"/>
        <w:jc w:val="both"/>
      </w:pPr>
    </w:p>
    <w:p w14:paraId="4480DE15" w14:textId="77777777" w:rsidR="00035E4F" w:rsidRDefault="00035E4F" w:rsidP="00035E4F">
      <w:pPr>
        <w:spacing w:before="120" w:after="120"/>
        <w:ind w:firstLine="0"/>
        <w:jc w:val="both"/>
      </w:pPr>
    </w:p>
    <w:p w14:paraId="1ED4B129" w14:textId="77777777" w:rsidR="00035E4F" w:rsidRDefault="00035E4F" w:rsidP="00035E4F">
      <w:pPr>
        <w:spacing w:before="120" w:after="120"/>
        <w:ind w:firstLine="0"/>
        <w:jc w:val="both"/>
      </w:pPr>
    </w:p>
    <w:p w14:paraId="609D2A17" w14:textId="77777777" w:rsidR="00035E4F" w:rsidRDefault="00035E4F" w:rsidP="00035E4F">
      <w:pPr>
        <w:spacing w:before="120" w:after="120"/>
        <w:ind w:firstLine="0"/>
        <w:jc w:val="both"/>
      </w:pPr>
    </w:p>
    <w:p w14:paraId="0864970A" w14:textId="77777777" w:rsidR="00035E4F" w:rsidRDefault="00035E4F" w:rsidP="00035E4F">
      <w:pPr>
        <w:spacing w:before="120" w:after="120"/>
        <w:ind w:firstLine="0"/>
        <w:jc w:val="both"/>
      </w:pPr>
    </w:p>
    <w:p w14:paraId="16031694" w14:textId="77777777" w:rsidR="00035E4F" w:rsidRDefault="00035E4F" w:rsidP="00035E4F">
      <w:pPr>
        <w:spacing w:before="120" w:after="120"/>
        <w:ind w:firstLine="0"/>
        <w:jc w:val="both"/>
      </w:pPr>
    </w:p>
    <w:p w14:paraId="0F85EB3C" w14:textId="77777777" w:rsidR="00035E4F" w:rsidRDefault="00035E4F" w:rsidP="00035E4F">
      <w:pPr>
        <w:spacing w:before="120" w:after="120"/>
        <w:ind w:firstLine="0"/>
        <w:jc w:val="both"/>
      </w:pPr>
    </w:p>
    <w:p w14:paraId="1F9E0A81" w14:textId="77777777" w:rsidR="00035E4F" w:rsidRDefault="00035E4F" w:rsidP="00035E4F">
      <w:pPr>
        <w:spacing w:before="120" w:after="120"/>
        <w:ind w:firstLine="0"/>
        <w:jc w:val="both"/>
      </w:pPr>
    </w:p>
    <w:p w14:paraId="0D05C910" w14:textId="77777777" w:rsidR="00035E4F" w:rsidRDefault="00035E4F" w:rsidP="00035E4F">
      <w:pPr>
        <w:spacing w:before="120" w:after="120"/>
        <w:ind w:firstLine="0"/>
        <w:jc w:val="both"/>
      </w:pPr>
    </w:p>
    <w:p w14:paraId="31FF2841" w14:textId="77777777" w:rsidR="00035E4F" w:rsidRPr="00CF2E94" w:rsidRDefault="00035E4F" w:rsidP="00035E4F">
      <w:pPr>
        <w:spacing w:before="120" w:after="120"/>
        <w:ind w:firstLine="0"/>
        <w:jc w:val="center"/>
      </w:pPr>
      <w:r w:rsidRPr="00CF2E94">
        <w:t>Tous droits de reproduction, d’adaptation</w:t>
      </w:r>
      <w:r>
        <w:br/>
      </w:r>
      <w:r w:rsidRPr="00CF2E94">
        <w:t>ou de traduction</w:t>
      </w:r>
      <w:r>
        <w:t xml:space="preserve"> </w:t>
      </w:r>
      <w:r w:rsidRPr="00CF2E94">
        <w:t>réservés.</w:t>
      </w:r>
    </w:p>
    <w:p w14:paraId="24B81D5B" w14:textId="77777777" w:rsidR="00035E4F" w:rsidRDefault="00035E4F" w:rsidP="00035E4F">
      <w:pPr>
        <w:spacing w:before="120" w:after="120"/>
        <w:ind w:firstLine="0"/>
        <w:jc w:val="center"/>
      </w:pPr>
    </w:p>
    <w:p w14:paraId="464AFA6F" w14:textId="77777777" w:rsidR="00035E4F" w:rsidRDefault="00035E4F" w:rsidP="00035E4F">
      <w:pPr>
        <w:spacing w:before="120" w:after="120"/>
        <w:ind w:firstLine="0"/>
        <w:jc w:val="center"/>
      </w:pPr>
    </w:p>
    <w:p w14:paraId="45764E03" w14:textId="77777777" w:rsidR="00035E4F" w:rsidRDefault="00035E4F" w:rsidP="00035E4F">
      <w:pPr>
        <w:spacing w:before="120" w:after="120"/>
        <w:ind w:firstLine="0"/>
        <w:jc w:val="center"/>
      </w:pPr>
      <w:r w:rsidRPr="00CF2E94">
        <w:t>Distrib</w:t>
      </w:r>
      <w:r>
        <w:t>uteur exclusif pour le Canada :</w:t>
      </w:r>
      <w:r>
        <w:br/>
      </w:r>
      <w:r w:rsidRPr="00CF2E94">
        <w:t>Diffusion Dimedia Inc.</w:t>
      </w:r>
    </w:p>
    <w:p w14:paraId="669BB330" w14:textId="77777777" w:rsidR="00035E4F" w:rsidRPr="001833FC" w:rsidRDefault="00035E4F" w:rsidP="00035E4F">
      <w:pPr>
        <w:spacing w:before="120" w:after="120"/>
        <w:ind w:firstLine="0"/>
        <w:jc w:val="both"/>
      </w:pPr>
      <w:r>
        <w:br w:type="page"/>
      </w:r>
      <w:r w:rsidRPr="001833FC">
        <w:t>[</w:t>
      </w:r>
      <w:r>
        <w:t>5</w:t>
      </w:r>
      <w:r w:rsidRPr="001833FC">
        <w:t>]</w:t>
      </w:r>
    </w:p>
    <w:p w14:paraId="7E361A11" w14:textId="77777777" w:rsidR="00035E4F" w:rsidRPr="001833FC" w:rsidRDefault="00035E4F" w:rsidP="00035E4F">
      <w:pPr>
        <w:jc w:val="both"/>
      </w:pPr>
    </w:p>
    <w:p w14:paraId="7C92F203" w14:textId="77777777" w:rsidR="00035E4F" w:rsidRPr="001833FC" w:rsidRDefault="00035E4F" w:rsidP="00035E4F">
      <w:pPr>
        <w:jc w:val="both"/>
      </w:pPr>
    </w:p>
    <w:p w14:paraId="2C5B5666" w14:textId="77777777" w:rsidR="00035E4F" w:rsidRPr="001833FC" w:rsidRDefault="00035E4F" w:rsidP="00035E4F">
      <w:pPr>
        <w:jc w:val="both"/>
      </w:pPr>
    </w:p>
    <w:p w14:paraId="470E63E4" w14:textId="77777777" w:rsidR="00035E4F" w:rsidRPr="004545DE" w:rsidRDefault="00035E4F" w:rsidP="00035E4F">
      <w:pPr>
        <w:spacing w:after="120"/>
        <w:ind w:firstLine="0"/>
        <w:jc w:val="center"/>
        <w:rPr>
          <w:sz w:val="24"/>
        </w:rPr>
      </w:pPr>
      <w:bookmarkStart w:id="0" w:name="sommaire"/>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0E1AFDB2" w14:textId="77777777" w:rsidR="00035E4F" w:rsidRPr="001833FC" w:rsidRDefault="00035E4F" w:rsidP="00035E4F">
      <w:pPr>
        <w:pStyle w:val="planchest"/>
      </w:pPr>
      <w:r w:rsidRPr="001833FC">
        <w:t>SOMMAIRE</w:t>
      </w:r>
    </w:p>
    <w:bookmarkEnd w:id="0"/>
    <w:p w14:paraId="3C833D4D" w14:textId="77777777" w:rsidR="00035E4F" w:rsidRPr="001833FC" w:rsidRDefault="00035E4F" w:rsidP="00035E4F">
      <w:pPr>
        <w:ind w:firstLine="0"/>
      </w:pPr>
    </w:p>
    <w:p w14:paraId="11D39030" w14:textId="77777777" w:rsidR="00035E4F" w:rsidRPr="00FB5036" w:rsidRDefault="00035E4F" w:rsidP="00035E4F">
      <w:pPr>
        <w:spacing w:before="120" w:after="120"/>
        <w:ind w:firstLine="0"/>
        <w:jc w:val="both"/>
      </w:pPr>
      <w:hyperlink w:anchor="Critere_no_17_liminaire" w:history="1">
        <w:r w:rsidRPr="00111842">
          <w:rPr>
            <w:rStyle w:val="Hyperlien"/>
            <w:b/>
          </w:rPr>
          <w:t>Liminaire</w:t>
        </w:r>
      </w:hyperlink>
      <w:r>
        <w:rPr>
          <w:b/>
        </w:rPr>
        <w:t xml:space="preserve"> [9]</w:t>
      </w:r>
    </w:p>
    <w:p w14:paraId="7C4F3369" w14:textId="77777777" w:rsidR="00035E4F" w:rsidRPr="00FB5036" w:rsidRDefault="00035E4F" w:rsidP="00035E4F">
      <w:pPr>
        <w:spacing w:before="120" w:after="120"/>
        <w:ind w:left="720" w:firstLine="0"/>
        <w:jc w:val="both"/>
      </w:pPr>
    </w:p>
    <w:p w14:paraId="05744945" w14:textId="77777777" w:rsidR="00035E4F" w:rsidRPr="00FB5036" w:rsidRDefault="00035E4F" w:rsidP="00035E4F">
      <w:pPr>
        <w:spacing w:before="120" w:after="120"/>
        <w:ind w:left="720" w:firstLine="0"/>
        <w:jc w:val="both"/>
      </w:pPr>
      <w:r w:rsidRPr="006D6E1C">
        <w:rPr>
          <w:b/>
          <w:bCs/>
          <w:szCs w:val="28"/>
        </w:rPr>
        <w:t>Le Comité de Direction</w:t>
      </w:r>
      <w:r w:rsidRPr="00FB5036">
        <w:t>, “</w:t>
      </w:r>
      <w:hyperlink w:anchor="Critere_no_17_liminaire_texte" w:history="1">
        <w:r w:rsidRPr="00111842">
          <w:rPr>
            <w:rStyle w:val="Hyperlien"/>
          </w:rPr>
          <w:t>La ville</w:t>
        </w:r>
      </w:hyperlink>
      <w:r w:rsidRPr="00FB5036">
        <w:t>.” [11]</w:t>
      </w:r>
    </w:p>
    <w:p w14:paraId="592B94F0" w14:textId="77777777" w:rsidR="00035E4F" w:rsidRPr="00FB5036" w:rsidRDefault="00035E4F" w:rsidP="00035E4F">
      <w:pPr>
        <w:spacing w:before="120" w:after="120"/>
        <w:ind w:firstLine="0"/>
        <w:jc w:val="both"/>
      </w:pPr>
    </w:p>
    <w:p w14:paraId="77FD8FDA" w14:textId="77777777" w:rsidR="00035E4F" w:rsidRPr="00FB5036" w:rsidRDefault="00035E4F" w:rsidP="00035E4F">
      <w:pPr>
        <w:spacing w:before="120" w:after="120"/>
        <w:ind w:firstLine="0"/>
        <w:jc w:val="both"/>
        <w:rPr>
          <w:b/>
        </w:rPr>
      </w:pPr>
      <w:hyperlink w:anchor="Critere_no_17_pt_1" w:history="1">
        <w:r w:rsidRPr="00111842">
          <w:rPr>
            <w:rStyle w:val="Hyperlien"/>
            <w:b/>
          </w:rPr>
          <w:t>Histoire et philosophie de la ville</w:t>
        </w:r>
      </w:hyperlink>
      <w:r>
        <w:rPr>
          <w:b/>
        </w:rPr>
        <w:t xml:space="preserve"> [15]</w:t>
      </w:r>
    </w:p>
    <w:p w14:paraId="5584A823" w14:textId="77777777" w:rsidR="00035E4F" w:rsidRPr="00FB5036" w:rsidRDefault="00035E4F" w:rsidP="00035E4F">
      <w:pPr>
        <w:ind w:left="720" w:firstLine="0"/>
        <w:jc w:val="both"/>
      </w:pPr>
    </w:p>
    <w:p w14:paraId="5D332FFD" w14:textId="77777777" w:rsidR="00035E4F" w:rsidRPr="00FB5036" w:rsidRDefault="00035E4F" w:rsidP="00035E4F">
      <w:pPr>
        <w:ind w:left="1440" w:hanging="720"/>
        <w:jc w:val="both"/>
      </w:pPr>
      <w:r w:rsidRPr="006D6E1C">
        <w:rPr>
          <w:b/>
          <w:bCs/>
          <w:szCs w:val="28"/>
        </w:rPr>
        <w:t>Jacques Dufresne</w:t>
      </w:r>
      <w:r w:rsidRPr="00FB5036">
        <w:t>, “</w:t>
      </w:r>
      <w:hyperlink w:anchor="Critere_no_17_pt_1_texte_1" w:history="1">
        <w:r w:rsidRPr="00111842">
          <w:rPr>
            <w:rStyle w:val="Hyperlien"/>
          </w:rPr>
          <w:t>Mumford, ou la cité organique</w:t>
        </w:r>
      </w:hyperlink>
      <w:r w:rsidRPr="00FB5036">
        <w:t>.” [17]</w:t>
      </w:r>
    </w:p>
    <w:p w14:paraId="0FC4DE9F" w14:textId="77777777" w:rsidR="00035E4F" w:rsidRPr="00FB5036" w:rsidRDefault="00035E4F" w:rsidP="00035E4F">
      <w:pPr>
        <w:ind w:left="1440" w:hanging="720"/>
        <w:jc w:val="both"/>
      </w:pPr>
      <w:r w:rsidRPr="006D6E1C">
        <w:rPr>
          <w:b/>
          <w:bCs/>
          <w:szCs w:val="28"/>
        </w:rPr>
        <w:t>Gérald Fortin,</w:t>
      </w:r>
      <w:r w:rsidRPr="00FB5036">
        <w:t xml:space="preserve"> “</w:t>
      </w:r>
      <w:hyperlink w:anchor="Critere_no_17_pt_1_texte_2" w:history="1">
        <w:r w:rsidRPr="005258DD">
          <w:rPr>
            <w:rStyle w:val="Hyperlien"/>
          </w:rPr>
          <w:t>Valeurs et espaces urbains</w:t>
        </w:r>
      </w:hyperlink>
      <w:r w:rsidRPr="00FB5036">
        <w:t>.” [37]</w:t>
      </w:r>
    </w:p>
    <w:p w14:paraId="0E9D27D9" w14:textId="77777777" w:rsidR="00035E4F" w:rsidRPr="00FB5036" w:rsidRDefault="00035E4F" w:rsidP="00035E4F">
      <w:pPr>
        <w:ind w:left="1440" w:hanging="720"/>
        <w:jc w:val="both"/>
      </w:pPr>
      <w:r w:rsidRPr="006D6E1C">
        <w:rPr>
          <w:b/>
          <w:bCs/>
          <w:szCs w:val="28"/>
        </w:rPr>
        <w:t>Monique Brunet-Weinmann,</w:t>
      </w:r>
      <w:r w:rsidRPr="00FB5036">
        <w:t xml:space="preserve"> “</w:t>
      </w:r>
      <w:hyperlink w:anchor="Critere_no_17_pt_1_texte_3" w:history="1">
        <w:r w:rsidRPr="005258DD">
          <w:rPr>
            <w:rStyle w:val="Hyperlien"/>
          </w:rPr>
          <w:t>De l'agora à la Place Rouge</w:t>
        </w:r>
      </w:hyperlink>
      <w:r w:rsidRPr="00FB5036">
        <w:t>.” [49]</w:t>
      </w:r>
    </w:p>
    <w:p w14:paraId="3E0E5825" w14:textId="77777777" w:rsidR="00035E4F" w:rsidRPr="00FB5036" w:rsidRDefault="00035E4F" w:rsidP="00035E4F">
      <w:pPr>
        <w:ind w:left="1440" w:hanging="720"/>
        <w:jc w:val="both"/>
      </w:pPr>
      <w:r w:rsidRPr="006D6E1C">
        <w:rPr>
          <w:b/>
          <w:bCs/>
          <w:szCs w:val="28"/>
        </w:rPr>
        <w:t>René Champagne</w:t>
      </w:r>
      <w:r w:rsidRPr="00FB5036">
        <w:t>, “</w:t>
      </w:r>
      <w:hyperlink w:anchor="Critere_no_17_pt_1_texte_4" w:history="1">
        <w:r w:rsidRPr="005258DD">
          <w:rPr>
            <w:rStyle w:val="Hyperlien"/>
          </w:rPr>
          <w:t>Henri Lefebvre et la ville</w:t>
        </w:r>
      </w:hyperlink>
      <w:r w:rsidRPr="00FB5036">
        <w:t>.” [63]</w:t>
      </w:r>
    </w:p>
    <w:p w14:paraId="475852A4" w14:textId="77777777" w:rsidR="00035E4F" w:rsidRPr="00FB5036" w:rsidRDefault="00035E4F" w:rsidP="00035E4F">
      <w:pPr>
        <w:spacing w:before="120" w:after="120"/>
        <w:ind w:firstLine="0"/>
        <w:jc w:val="both"/>
      </w:pPr>
    </w:p>
    <w:p w14:paraId="22673732" w14:textId="77777777" w:rsidR="00035E4F" w:rsidRPr="00FB5036" w:rsidRDefault="00035E4F" w:rsidP="00035E4F">
      <w:pPr>
        <w:spacing w:before="120" w:after="120"/>
        <w:ind w:firstLine="0"/>
        <w:jc w:val="both"/>
      </w:pPr>
      <w:r w:rsidRPr="00FB5036">
        <w:t>[6]</w:t>
      </w:r>
    </w:p>
    <w:p w14:paraId="6CBD35EE" w14:textId="77777777" w:rsidR="00035E4F" w:rsidRPr="00FB5036" w:rsidRDefault="00035E4F" w:rsidP="00035E4F">
      <w:pPr>
        <w:spacing w:before="120" w:after="120"/>
        <w:ind w:firstLine="0"/>
        <w:jc w:val="both"/>
        <w:rPr>
          <w:b/>
        </w:rPr>
      </w:pPr>
      <w:hyperlink w:anchor="Critere_no_17_pt_2" w:history="1">
        <w:r w:rsidRPr="005258DD">
          <w:rPr>
            <w:rStyle w:val="Hyperlien"/>
            <w:b/>
          </w:rPr>
          <w:t>Modèle</w:t>
        </w:r>
        <w:r w:rsidRPr="005258DD">
          <w:rPr>
            <w:rStyle w:val="Hyperlien"/>
            <w:b/>
          </w:rPr>
          <w:t>s</w:t>
        </w:r>
        <w:r w:rsidRPr="005258DD">
          <w:rPr>
            <w:rStyle w:val="Hyperlien"/>
            <w:b/>
          </w:rPr>
          <w:t xml:space="preserve"> de développement</w:t>
        </w:r>
      </w:hyperlink>
      <w:r>
        <w:rPr>
          <w:b/>
        </w:rPr>
        <w:t xml:space="preserve"> [73]</w:t>
      </w:r>
    </w:p>
    <w:p w14:paraId="31CAD137" w14:textId="77777777" w:rsidR="00035E4F" w:rsidRPr="00FB5036" w:rsidRDefault="00035E4F" w:rsidP="00035E4F">
      <w:pPr>
        <w:ind w:left="720" w:firstLine="0"/>
        <w:jc w:val="both"/>
      </w:pPr>
    </w:p>
    <w:p w14:paraId="4CC8F83B" w14:textId="77777777" w:rsidR="00035E4F" w:rsidRPr="00FB5036" w:rsidRDefault="00035E4F" w:rsidP="00035E4F">
      <w:pPr>
        <w:ind w:left="1440" w:hanging="720"/>
        <w:jc w:val="both"/>
      </w:pPr>
      <w:r w:rsidRPr="006D6E1C">
        <w:rPr>
          <w:b/>
          <w:bCs/>
          <w:szCs w:val="28"/>
        </w:rPr>
        <w:t>Jean-Claude Marsan,</w:t>
      </w:r>
      <w:r w:rsidRPr="00FB5036">
        <w:t xml:space="preserve"> “</w:t>
      </w:r>
      <w:hyperlink w:anchor="Critere_no_17_pt_2_texte_1" w:history="1">
        <w:r w:rsidRPr="005258DD">
          <w:rPr>
            <w:rStyle w:val="Hyperlien"/>
          </w:rPr>
          <w:t>Le développement futur de Montréal</w:t>
        </w:r>
      </w:hyperlink>
      <w:r w:rsidRPr="00FB5036">
        <w:t>.” [75]</w:t>
      </w:r>
    </w:p>
    <w:p w14:paraId="54E7D3B0" w14:textId="77777777" w:rsidR="00035E4F" w:rsidRPr="00FB5036" w:rsidRDefault="00035E4F" w:rsidP="00035E4F">
      <w:pPr>
        <w:ind w:left="1440" w:hanging="720"/>
        <w:jc w:val="both"/>
      </w:pPr>
      <w:r w:rsidRPr="006D6E1C">
        <w:rPr>
          <w:b/>
          <w:bCs/>
          <w:szCs w:val="28"/>
        </w:rPr>
        <w:t>Jean Stafford,</w:t>
      </w:r>
      <w:r w:rsidRPr="00FB5036">
        <w:t xml:space="preserve"> “</w:t>
      </w:r>
      <w:hyperlink w:anchor="Critere_no_17_pt_2_texte_2" w:history="1">
        <w:r w:rsidRPr="005258DD">
          <w:rPr>
            <w:rStyle w:val="Hyperlien"/>
          </w:rPr>
          <w:t>Les « New Towns » britanniques</w:t>
        </w:r>
      </w:hyperlink>
      <w:r w:rsidRPr="00FB5036">
        <w:t>.” [87]</w:t>
      </w:r>
    </w:p>
    <w:p w14:paraId="5CB0E220" w14:textId="77777777" w:rsidR="00035E4F" w:rsidRPr="00FB5036" w:rsidRDefault="00035E4F" w:rsidP="00035E4F">
      <w:pPr>
        <w:ind w:left="1440" w:hanging="720"/>
        <w:jc w:val="both"/>
      </w:pPr>
      <w:r w:rsidRPr="006D6E1C">
        <w:rPr>
          <w:b/>
          <w:bCs/>
          <w:szCs w:val="28"/>
        </w:rPr>
        <w:t>W. Tochtermann,</w:t>
      </w:r>
      <w:r w:rsidRPr="00FB5036">
        <w:t xml:space="preserve"> “</w:t>
      </w:r>
      <w:hyperlink w:anchor="Critere_no_17_pt_2_texte_3" w:history="1">
        <w:r w:rsidRPr="005258DD">
          <w:rPr>
            <w:rStyle w:val="Hyperlien"/>
          </w:rPr>
          <w:t>Esthétisme et Tradition</w:t>
        </w:r>
      </w:hyperlink>
      <w:r w:rsidRPr="00FB5036">
        <w:t>.” [109]</w:t>
      </w:r>
    </w:p>
    <w:p w14:paraId="08DFC1A4" w14:textId="77777777" w:rsidR="00035E4F" w:rsidRPr="00FB5036" w:rsidRDefault="00035E4F" w:rsidP="00035E4F">
      <w:pPr>
        <w:ind w:left="1440" w:hanging="720"/>
        <w:jc w:val="both"/>
      </w:pPr>
      <w:r w:rsidRPr="006D6E1C">
        <w:rPr>
          <w:b/>
          <w:bCs/>
          <w:szCs w:val="28"/>
        </w:rPr>
        <w:t>Jacques Couture, “</w:t>
      </w:r>
      <w:hyperlink w:anchor="Critere_no_17_pt_2_texte_4" w:history="1">
        <w:r w:rsidRPr="005258DD">
          <w:rPr>
            <w:rStyle w:val="Hyperlien"/>
          </w:rPr>
          <w:t>Vivre heureux en ville ?</w:t>
        </w:r>
      </w:hyperlink>
      <w:r w:rsidRPr="00FB5036">
        <w:t>” [119]</w:t>
      </w:r>
    </w:p>
    <w:p w14:paraId="0B146628" w14:textId="77777777" w:rsidR="00035E4F" w:rsidRPr="00FB5036" w:rsidRDefault="00035E4F" w:rsidP="00035E4F">
      <w:pPr>
        <w:ind w:left="1440" w:hanging="720"/>
        <w:jc w:val="both"/>
      </w:pPr>
      <w:r w:rsidRPr="006D6E1C">
        <w:rPr>
          <w:b/>
          <w:bCs/>
          <w:szCs w:val="28"/>
        </w:rPr>
        <w:t>Denis Tremblay,</w:t>
      </w:r>
      <w:r w:rsidRPr="00FB5036">
        <w:t xml:space="preserve"> “</w:t>
      </w:r>
      <w:hyperlink w:anchor="Critere_no_17_pt_2_texte_5" w:history="1">
        <w:r w:rsidRPr="005258DD">
          <w:rPr>
            <w:rStyle w:val="Hyperlien"/>
          </w:rPr>
          <w:t>Sherbrooke</w:t>
        </w:r>
      </w:hyperlink>
      <w:r w:rsidRPr="00FB5036">
        <w:t>.” [135]</w:t>
      </w:r>
    </w:p>
    <w:p w14:paraId="289FBB23" w14:textId="77777777" w:rsidR="00035E4F" w:rsidRPr="00FB5036" w:rsidRDefault="00035E4F" w:rsidP="00035E4F">
      <w:pPr>
        <w:ind w:left="1440" w:hanging="720"/>
        <w:jc w:val="both"/>
      </w:pPr>
      <w:r w:rsidRPr="006D6E1C">
        <w:rPr>
          <w:b/>
          <w:bCs/>
          <w:szCs w:val="28"/>
        </w:rPr>
        <w:t>Pierre Longtin</w:t>
      </w:r>
      <w:r w:rsidRPr="00FB5036">
        <w:t>, “</w:t>
      </w:r>
      <w:hyperlink w:anchor="Critere_no_17_pt_2_texte_6" w:history="1">
        <w:r w:rsidRPr="005258DD">
          <w:rPr>
            <w:rStyle w:val="Hyperlien"/>
          </w:rPr>
          <w:t>Le Vieux Port de Montréal</w:t>
        </w:r>
      </w:hyperlink>
      <w:r w:rsidRPr="00FB5036">
        <w:t>.” [141]</w:t>
      </w:r>
    </w:p>
    <w:p w14:paraId="12DB06CF" w14:textId="77777777" w:rsidR="00035E4F" w:rsidRPr="00FB5036" w:rsidRDefault="00035E4F" w:rsidP="00035E4F">
      <w:pPr>
        <w:ind w:left="1440" w:hanging="720"/>
        <w:jc w:val="both"/>
      </w:pPr>
      <w:r w:rsidRPr="006D6E1C">
        <w:rPr>
          <w:b/>
          <w:bCs/>
          <w:szCs w:val="28"/>
        </w:rPr>
        <w:t>Cesare Marchetti,</w:t>
      </w:r>
      <w:r w:rsidRPr="00FB5036">
        <w:t xml:space="preserve"> “</w:t>
      </w:r>
      <w:hyperlink w:anchor="Critere_no_17_pt_2_texte_7" w:history="1">
        <w:r w:rsidRPr="005258DD">
          <w:rPr>
            <w:rStyle w:val="Hyperlien"/>
          </w:rPr>
          <w:t>Il sera une fois ... Oecumenopolis</w:t>
        </w:r>
      </w:hyperlink>
      <w:r w:rsidRPr="00FB5036">
        <w:t>.” [155]</w:t>
      </w:r>
    </w:p>
    <w:p w14:paraId="77A0E58C" w14:textId="77777777" w:rsidR="00035E4F" w:rsidRPr="00FB5036" w:rsidRDefault="00035E4F" w:rsidP="00035E4F">
      <w:pPr>
        <w:spacing w:before="120" w:after="120"/>
        <w:ind w:firstLine="0"/>
        <w:jc w:val="both"/>
      </w:pPr>
      <w:r>
        <w:br w:type="page"/>
      </w:r>
    </w:p>
    <w:p w14:paraId="72932E75" w14:textId="77777777" w:rsidR="00035E4F" w:rsidRPr="00FB5036" w:rsidRDefault="00035E4F" w:rsidP="00035E4F">
      <w:pPr>
        <w:spacing w:before="120" w:after="120"/>
        <w:ind w:firstLine="0"/>
        <w:jc w:val="both"/>
        <w:rPr>
          <w:b/>
        </w:rPr>
      </w:pPr>
      <w:hyperlink w:anchor="Critere_no_17_pt_3" w:history="1">
        <w:r w:rsidRPr="005258DD">
          <w:rPr>
            <w:rStyle w:val="Hyperlien"/>
            <w:b/>
          </w:rPr>
          <w:t>La cité mystique</w:t>
        </w:r>
      </w:hyperlink>
      <w:r>
        <w:rPr>
          <w:b/>
        </w:rPr>
        <w:t xml:space="preserve"> [171]</w:t>
      </w:r>
    </w:p>
    <w:p w14:paraId="136A2F6D" w14:textId="77777777" w:rsidR="00035E4F" w:rsidRPr="00FB5036" w:rsidRDefault="00035E4F" w:rsidP="00035E4F">
      <w:pPr>
        <w:ind w:left="720" w:firstLine="0"/>
        <w:jc w:val="both"/>
      </w:pPr>
    </w:p>
    <w:p w14:paraId="6BAA11E1" w14:textId="77777777" w:rsidR="00035E4F" w:rsidRPr="00FB5036" w:rsidRDefault="00035E4F" w:rsidP="00035E4F">
      <w:pPr>
        <w:ind w:left="720" w:firstLine="0"/>
        <w:jc w:val="both"/>
      </w:pPr>
      <w:r w:rsidRPr="006D6E1C">
        <w:rPr>
          <w:b/>
          <w:bCs/>
          <w:szCs w:val="28"/>
        </w:rPr>
        <w:t>Bernard Proulx,</w:t>
      </w:r>
      <w:r w:rsidRPr="00FB5036">
        <w:t xml:space="preserve"> “</w:t>
      </w:r>
      <w:hyperlink w:anchor="Critere_no_17_pt_3_texte_1" w:history="1">
        <w:r w:rsidRPr="005258DD">
          <w:rPr>
            <w:rStyle w:val="Hyperlien"/>
          </w:rPr>
          <w:t>Auroville</w:t>
        </w:r>
      </w:hyperlink>
      <w:r w:rsidRPr="00FB5036">
        <w:t>.” [173]</w:t>
      </w:r>
    </w:p>
    <w:p w14:paraId="767CE829" w14:textId="77777777" w:rsidR="00035E4F" w:rsidRPr="00FB5036" w:rsidRDefault="00035E4F" w:rsidP="00035E4F">
      <w:pPr>
        <w:ind w:left="720" w:firstLine="0"/>
        <w:jc w:val="both"/>
      </w:pPr>
      <w:r w:rsidRPr="009A312B">
        <w:rPr>
          <w:b/>
          <w:bCs/>
          <w:szCs w:val="28"/>
        </w:rPr>
        <w:t>Jean-Louis Fournier</w:t>
      </w:r>
      <w:r w:rsidRPr="00FB5036">
        <w:t>, “</w:t>
      </w:r>
      <w:hyperlink w:anchor="Critere_no_17_pt_3_texte_2" w:history="1">
        <w:r w:rsidRPr="005258DD">
          <w:rPr>
            <w:rStyle w:val="Hyperlien"/>
          </w:rPr>
          <w:t>Jérusalem</w:t>
        </w:r>
      </w:hyperlink>
      <w:r w:rsidRPr="00FB5036">
        <w:t>.” [187]</w:t>
      </w:r>
    </w:p>
    <w:p w14:paraId="30E35DD0" w14:textId="77777777" w:rsidR="00035E4F" w:rsidRPr="00FB5036" w:rsidRDefault="00035E4F" w:rsidP="00035E4F">
      <w:pPr>
        <w:ind w:left="720" w:firstLine="0"/>
        <w:jc w:val="both"/>
      </w:pPr>
      <w:r w:rsidRPr="009A312B">
        <w:rPr>
          <w:b/>
          <w:bCs/>
          <w:szCs w:val="28"/>
        </w:rPr>
        <w:t>Catherine Reinaud,</w:t>
      </w:r>
      <w:r w:rsidRPr="00FB5036">
        <w:t xml:space="preserve"> “</w:t>
      </w:r>
      <w:hyperlink w:anchor="Critere_no_17_pt_3_texte_3" w:history="1">
        <w:r w:rsidRPr="005258DD">
          <w:rPr>
            <w:rStyle w:val="Hyperlien"/>
          </w:rPr>
          <w:t>Sans feu ni lieu</w:t>
        </w:r>
      </w:hyperlink>
      <w:r w:rsidRPr="00FB5036">
        <w:t>.” [193]</w:t>
      </w:r>
    </w:p>
    <w:p w14:paraId="1D92C437" w14:textId="77777777" w:rsidR="00035E4F" w:rsidRPr="00FB5036" w:rsidRDefault="00035E4F" w:rsidP="00035E4F">
      <w:pPr>
        <w:spacing w:before="120" w:after="120"/>
        <w:ind w:firstLine="0"/>
        <w:jc w:val="both"/>
      </w:pPr>
    </w:p>
    <w:p w14:paraId="227E28AE" w14:textId="77777777" w:rsidR="00035E4F" w:rsidRPr="00FB5036" w:rsidRDefault="00035E4F" w:rsidP="00035E4F">
      <w:pPr>
        <w:spacing w:before="120" w:after="120"/>
        <w:ind w:firstLine="0"/>
        <w:jc w:val="both"/>
      </w:pPr>
      <w:r w:rsidRPr="00FB5036">
        <w:t>[7]</w:t>
      </w:r>
    </w:p>
    <w:p w14:paraId="5CEB659D" w14:textId="77777777" w:rsidR="00035E4F" w:rsidRPr="00FB5036" w:rsidRDefault="00035E4F" w:rsidP="00035E4F">
      <w:pPr>
        <w:spacing w:before="120" w:after="120"/>
        <w:ind w:firstLine="0"/>
        <w:jc w:val="both"/>
      </w:pPr>
    </w:p>
    <w:p w14:paraId="4DA62009" w14:textId="77777777" w:rsidR="00035E4F" w:rsidRPr="00FB5036" w:rsidRDefault="00035E4F" w:rsidP="00035E4F">
      <w:pPr>
        <w:spacing w:before="120" w:after="120"/>
        <w:ind w:firstLine="0"/>
        <w:jc w:val="both"/>
        <w:rPr>
          <w:b/>
        </w:rPr>
      </w:pPr>
      <w:hyperlink w:anchor="Critere_no_17_pt_4" w:history="1">
        <w:r w:rsidRPr="005258DD">
          <w:rPr>
            <w:rStyle w:val="Hyperlien"/>
            <w:b/>
          </w:rPr>
          <w:t>Ville et campagne </w:t>
        </w:r>
      </w:hyperlink>
      <w:r>
        <w:rPr>
          <w:b/>
        </w:rPr>
        <w:t>[201]</w:t>
      </w:r>
    </w:p>
    <w:p w14:paraId="7927D79A" w14:textId="77777777" w:rsidR="00035E4F" w:rsidRPr="00FB5036" w:rsidRDefault="00035E4F" w:rsidP="00035E4F">
      <w:pPr>
        <w:ind w:left="720" w:firstLine="0"/>
        <w:jc w:val="both"/>
      </w:pPr>
    </w:p>
    <w:p w14:paraId="08872316" w14:textId="77777777" w:rsidR="00035E4F" w:rsidRPr="00FB5036" w:rsidRDefault="00035E4F" w:rsidP="00035E4F">
      <w:pPr>
        <w:ind w:left="1440" w:hanging="720"/>
        <w:jc w:val="both"/>
      </w:pPr>
      <w:r w:rsidRPr="009A312B">
        <w:rPr>
          <w:b/>
          <w:bCs/>
          <w:szCs w:val="28"/>
        </w:rPr>
        <w:t>Pierre Berthiaume</w:t>
      </w:r>
      <w:r w:rsidRPr="00FB5036">
        <w:t>, “</w:t>
      </w:r>
      <w:hyperlink w:anchor="Critere_no_17_pt_4_texte_1" w:history="1">
        <w:r w:rsidRPr="005258DD">
          <w:rPr>
            <w:rStyle w:val="Hyperlien"/>
          </w:rPr>
          <w:t>La ville et la campagne au XIX</w:t>
        </w:r>
        <w:r w:rsidRPr="005258DD">
          <w:rPr>
            <w:rStyle w:val="Hyperlien"/>
            <w:vertAlign w:val="superscript"/>
          </w:rPr>
          <w:t>e</w:t>
        </w:r>
        <w:r w:rsidRPr="005258DD">
          <w:rPr>
            <w:rStyle w:val="Hyperlien"/>
          </w:rPr>
          <w:t xml:space="preserve"> siècle</w:t>
        </w:r>
      </w:hyperlink>
      <w:r w:rsidRPr="00FB5036">
        <w:t>.” [203]</w:t>
      </w:r>
    </w:p>
    <w:p w14:paraId="4359CB73" w14:textId="77777777" w:rsidR="00035E4F" w:rsidRPr="00FB5036" w:rsidRDefault="00035E4F" w:rsidP="00035E4F">
      <w:pPr>
        <w:ind w:left="1440" w:hanging="720"/>
        <w:jc w:val="both"/>
      </w:pPr>
      <w:r w:rsidRPr="009A312B">
        <w:rPr>
          <w:b/>
          <w:bCs/>
          <w:szCs w:val="28"/>
        </w:rPr>
        <w:t>Jeannette Urbas,</w:t>
      </w:r>
      <w:r w:rsidRPr="00FB5036">
        <w:t xml:space="preserve"> “</w:t>
      </w:r>
      <w:hyperlink w:anchor="Critere_no_17_pt_4_texte_2" w:history="1">
        <w:r w:rsidRPr="005258DD">
          <w:rPr>
            <w:rStyle w:val="Hyperlien"/>
          </w:rPr>
          <w:t>Quelques images de la ville</w:t>
        </w:r>
      </w:hyperlink>
      <w:r w:rsidRPr="00FB5036">
        <w:t>.” [219]</w:t>
      </w:r>
    </w:p>
    <w:p w14:paraId="66DEC70D" w14:textId="77777777" w:rsidR="00035E4F" w:rsidRPr="00FB5036" w:rsidRDefault="00035E4F" w:rsidP="00035E4F">
      <w:pPr>
        <w:ind w:left="1440" w:hanging="720"/>
        <w:jc w:val="both"/>
      </w:pPr>
      <w:r w:rsidRPr="009A312B">
        <w:rPr>
          <w:b/>
          <w:bCs/>
          <w:szCs w:val="28"/>
        </w:rPr>
        <w:t>Madeleine Perron,</w:t>
      </w:r>
      <w:r w:rsidRPr="00FB5036">
        <w:t xml:space="preserve"> “</w:t>
      </w:r>
      <w:hyperlink w:anchor="Critere_no_17_pt_4_texte_3" w:history="1">
        <w:r w:rsidRPr="005258DD">
          <w:rPr>
            <w:rStyle w:val="Hyperlien"/>
          </w:rPr>
          <w:t>La ville vue de la campagne</w:t>
        </w:r>
      </w:hyperlink>
      <w:r w:rsidRPr="00FB5036">
        <w:t>.” [229]</w:t>
      </w:r>
    </w:p>
    <w:p w14:paraId="0B873A7B" w14:textId="77777777" w:rsidR="00035E4F" w:rsidRPr="00FB5036" w:rsidRDefault="00035E4F" w:rsidP="00035E4F">
      <w:pPr>
        <w:ind w:left="1440" w:hanging="720"/>
        <w:jc w:val="both"/>
      </w:pPr>
      <w:r w:rsidRPr="009A312B">
        <w:rPr>
          <w:b/>
          <w:bCs/>
          <w:szCs w:val="28"/>
        </w:rPr>
        <w:t>Pierre Vadeboncoeur,</w:t>
      </w:r>
      <w:r w:rsidRPr="00FB5036">
        <w:t xml:space="preserve"> “</w:t>
      </w:r>
      <w:hyperlink w:anchor="Critere_no_17_pt_4_texte_4" w:history="1">
        <w:r w:rsidRPr="005258DD">
          <w:rPr>
            <w:rStyle w:val="Hyperlien"/>
          </w:rPr>
          <w:t>Lorsque Montréal parlait</w:t>
        </w:r>
      </w:hyperlink>
      <w:r w:rsidRPr="00FB5036">
        <w:t>.” [235]</w:t>
      </w:r>
    </w:p>
    <w:p w14:paraId="5DDB44B8" w14:textId="77777777" w:rsidR="00035E4F" w:rsidRPr="00FB5036" w:rsidRDefault="00035E4F" w:rsidP="00035E4F">
      <w:pPr>
        <w:ind w:left="1440" w:hanging="720"/>
        <w:jc w:val="both"/>
      </w:pPr>
      <w:r w:rsidRPr="009A312B">
        <w:rPr>
          <w:b/>
          <w:bCs/>
          <w:szCs w:val="28"/>
        </w:rPr>
        <w:t>Jacques Juillet</w:t>
      </w:r>
      <w:r w:rsidRPr="00FB5036">
        <w:t>, “</w:t>
      </w:r>
      <w:hyperlink w:anchor="Critere_no_17_pt_4_texte_4" w:history="1">
        <w:r w:rsidRPr="005258DD">
          <w:rPr>
            <w:rStyle w:val="Hyperlien"/>
          </w:rPr>
          <w:t>De mon village ....</w:t>
        </w:r>
      </w:hyperlink>
      <w:r w:rsidRPr="00FB5036">
        <w:t>” [243]</w:t>
      </w:r>
    </w:p>
    <w:p w14:paraId="3FE81DFC" w14:textId="77777777" w:rsidR="00035E4F" w:rsidRDefault="00035E4F" w:rsidP="00035E4F">
      <w:pPr>
        <w:ind w:left="720" w:hanging="360"/>
        <w:jc w:val="both"/>
      </w:pPr>
    </w:p>
    <w:p w14:paraId="46D32FE7" w14:textId="77777777" w:rsidR="00035E4F" w:rsidRDefault="00035E4F" w:rsidP="00035E4F">
      <w:pPr>
        <w:pBdr>
          <w:bottom w:val="single" w:sz="12" w:space="1" w:color="auto"/>
        </w:pBdr>
        <w:ind w:firstLine="0"/>
        <w:jc w:val="both"/>
      </w:pPr>
    </w:p>
    <w:p w14:paraId="2EE18537" w14:textId="77777777" w:rsidR="00035E4F" w:rsidRDefault="00035E4F" w:rsidP="00035E4F">
      <w:pPr>
        <w:ind w:left="540" w:hanging="540"/>
        <w:rPr>
          <w:sz w:val="24"/>
          <w:szCs w:val="34"/>
        </w:rPr>
      </w:pPr>
    </w:p>
    <w:p w14:paraId="1CC04FB9" w14:textId="77777777" w:rsidR="00035E4F" w:rsidRDefault="00035E4F" w:rsidP="00035E4F">
      <w:pPr>
        <w:ind w:left="540" w:hanging="540"/>
        <w:rPr>
          <w:sz w:val="24"/>
          <w:szCs w:val="34"/>
        </w:rPr>
      </w:pPr>
      <w:r>
        <w:rPr>
          <w:sz w:val="24"/>
          <w:szCs w:val="34"/>
        </w:rPr>
        <w:br w:type="page"/>
      </w:r>
    </w:p>
    <w:p w14:paraId="18BF1D4A" w14:textId="77777777" w:rsidR="00035E4F" w:rsidRPr="006B1E12" w:rsidRDefault="00035E4F" w:rsidP="00035E4F">
      <w:pPr>
        <w:spacing w:before="120" w:after="120"/>
        <w:ind w:firstLine="0"/>
        <w:jc w:val="both"/>
        <w:rPr>
          <w:b/>
          <w:bCs/>
          <w:sz w:val="48"/>
          <w:szCs w:val="28"/>
        </w:rPr>
      </w:pPr>
      <w:r w:rsidRPr="006B1E12">
        <w:rPr>
          <w:b/>
          <w:bCs/>
          <w:sz w:val="48"/>
          <w:szCs w:val="28"/>
        </w:rPr>
        <w:t>CRITÈRE</w:t>
      </w:r>
    </w:p>
    <w:p w14:paraId="76D35262" w14:textId="77777777" w:rsidR="00035E4F" w:rsidRPr="006B1E12" w:rsidRDefault="00035E4F" w:rsidP="00035E4F">
      <w:pPr>
        <w:spacing w:before="120" w:after="120"/>
        <w:ind w:firstLine="0"/>
        <w:jc w:val="both"/>
        <w:rPr>
          <w:b/>
          <w:bCs/>
          <w:sz w:val="24"/>
          <w:szCs w:val="28"/>
        </w:rPr>
      </w:pPr>
      <w:r w:rsidRPr="006B1E12">
        <w:rPr>
          <w:b/>
          <w:bCs/>
          <w:sz w:val="24"/>
          <w:szCs w:val="28"/>
        </w:rPr>
        <w:t>Revue publiée par la Société de publications Critère inc., avec l’aide du Co</w:t>
      </w:r>
      <w:r w:rsidRPr="006B1E12">
        <w:rPr>
          <w:b/>
          <w:bCs/>
          <w:sz w:val="24"/>
          <w:szCs w:val="28"/>
        </w:rPr>
        <w:t>l</w:t>
      </w:r>
      <w:r w:rsidRPr="006B1E12">
        <w:rPr>
          <w:b/>
          <w:bCs/>
          <w:sz w:val="24"/>
          <w:szCs w:val="28"/>
        </w:rPr>
        <w:t>lège Ahuntsic et du Conseil des Arts du Canada.</w:t>
      </w:r>
    </w:p>
    <w:p w14:paraId="240C63C7" w14:textId="77777777" w:rsidR="00035E4F" w:rsidRPr="006B1E12" w:rsidRDefault="00035E4F" w:rsidP="00035E4F">
      <w:pPr>
        <w:spacing w:before="120" w:after="120"/>
        <w:jc w:val="both"/>
        <w:rPr>
          <w:sz w:val="24"/>
        </w:rPr>
      </w:pPr>
    </w:p>
    <w:p w14:paraId="0A5C8B9C" w14:textId="77777777" w:rsidR="00035E4F" w:rsidRPr="006B1E12" w:rsidRDefault="00035E4F" w:rsidP="00035E4F">
      <w:pPr>
        <w:spacing w:before="120" w:after="120"/>
        <w:ind w:firstLine="0"/>
        <w:jc w:val="both"/>
        <w:rPr>
          <w:b/>
          <w:bCs/>
          <w:sz w:val="24"/>
          <w:szCs w:val="28"/>
        </w:rPr>
      </w:pPr>
      <w:r w:rsidRPr="006B1E12">
        <w:rPr>
          <w:b/>
          <w:bCs/>
          <w:sz w:val="24"/>
          <w:szCs w:val="28"/>
        </w:rPr>
        <w:t>Comité de direction :</w:t>
      </w:r>
    </w:p>
    <w:p w14:paraId="1B6489A2" w14:textId="77777777" w:rsidR="00035E4F" w:rsidRPr="006B1E12" w:rsidRDefault="00035E4F" w:rsidP="00035E4F">
      <w:pPr>
        <w:spacing w:before="120" w:after="120"/>
        <w:ind w:firstLine="0"/>
        <w:jc w:val="both"/>
        <w:rPr>
          <w:sz w:val="24"/>
        </w:rPr>
      </w:pPr>
      <w:r w:rsidRPr="006B1E12">
        <w:rPr>
          <w:sz w:val="24"/>
        </w:rPr>
        <w:t>Jacques Dufresne, directeur, Roger Sylvestre, secrétaire à la rédaction, Yves Mongeau, Jean Proulx, adjoints à la direction.</w:t>
      </w:r>
    </w:p>
    <w:p w14:paraId="7B00DAE6" w14:textId="77777777" w:rsidR="00035E4F" w:rsidRPr="006B1E12" w:rsidRDefault="00035E4F" w:rsidP="00035E4F">
      <w:pPr>
        <w:spacing w:before="120" w:after="120"/>
        <w:jc w:val="both"/>
        <w:rPr>
          <w:sz w:val="24"/>
        </w:rPr>
      </w:pPr>
    </w:p>
    <w:p w14:paraId="6ADA9B98" w14:textId="77777777" w:rsidR="00035E4F" w:rsidRPr="006B1E12" w:rsidRDefault="00035E4F" w:rsidP="00035E4F">
      <w:pPr>
        <w:spacing w:before="120" w:after="120"/>
        <w:ind w:firstLine="0"/>
        <w:jc w:val="both"/>
        <w:rPr>
          <w:b/>
          <w:bCs/>
          <w:sz w:val="24"/>
          <w:szCs w:val="28"/>
        </w:rPr>
      </w:pPr>
      <w:r w:rsidRPr="006B1E12">
        <w:rPr>
          <w:b/>
          <w:bCs/>
          <w:sz w:val="24"/>
          <w:szCs w:val="28"/>
        </w:rPr>
        <w:t>Conception graphique :</w:t>
      </w:r>
    </w:p>
    <w:p w14:paraId="5F9001BD" w14:textId="77777777" w:rsidR="00035E4F" w:rsidRPr="006B1E12" w:rsidRDefault="00035E4F" w:rsidP="00035E4F">
      <w:pPr>
        <w:spacing w:before="120" w:after="120"/>
        <w:ind w:firstLine="0"/>
        <w:jc w:val="both"/>
        <w:rPr>
          <w:sz w:val="24"/>
        </w:rPr>
      </w:pPr>
      <w:r w:rsidRPr="006B1E12">
        <w:rPr>
          <w:sz w:val="24"/>
        </w:rPr>
        <w:t>Serge Barbeau.</w:t>
      </w:r>
    </w:p>
    <w:p w14:paraId="329FA2AD" w14:textId="77777777" w:rsidR="00035E4F" w:rsidRPr="006B1E12" w:rsidRDefault="00035E4F" w:rsidP="00035E4F">
      <w:pPr>
        <w:spacing w:before="120" w:after="120"/>
        <w:jc w:val="both"/>
        <w:rPr>
          <w:sz w:val="24"/>
        </w:rPr>
      </w:pPr>
    </w:p>
    <w:p w14:paraId="313099B8" w14:textId="77777777" w:rsidR="00035E4F" w:rsidRPr="006B1E12" w:rsidRDefault="00035E4F" w:rsidP="00035E4F">
      <w:pPr>
        <w:spacing w:before="120" w:after="120"/>
        <w:ind w:firstLine="0"/>
        <w:jc w:val="both"/>
        <w:rPr>
          <w:b/>
          <w:bCs/>
          <w:sz w:val="24"/>
          <w:szCs w:val="28"/>
        </w:rPr>
      </w:pPr>
      <w:r w:rsidRPr="006B1E12">
        <w:rPr>
          <w:b/>
          <w:bCs/>
          <w:sz w:val="24"/>
          <w:szCs w:val="28"/>
        </w:rPr>
        <w:t>Secrétariat et Administration :</w:t>
      </w:r>
    </w:p>
    <w:p w14:paraId="3085FDA3" w14:textId="77777777" w:rsidR="00035E4F" w:rsidRPr="006B1E12" w:rsidRDefault="00035E4F" w:rsidP="00035E4F">
      <w:pPr>
        <w:spacing w:before="120" w:after="120"/>
        <w:ind w:firstLine="0"/>
        <w:jc w:val="both"/>
        <w:rPr>
          <w:sz w:val="24"/>
        </w:rPr>
      </w:pPr>
      <w:r w:rsidRPr="006B1E12">
        <w:rPr>
          <w:sz w:val="24"/>
        </w:rPr>
        <w:t>Secteur Arts et Lettres, Collège Ahuntsic,</w:t>
      </w:r>
    </w:p>
    <w:p w14:paraId="1F602F3B" w14:textId="77777777" w:rsidR="00035E4F" w:rsidRPr="006B1E12" w:rsidRDefault="00035E4F" w:rsidP="00035E4F">
      <w:pPr>
        <w:spacing w:before="120" w:after="120"/>
        <w:ind w:firstLine="0"/>
        <w:jc w:val="both"/>
        <w:rPr>
          <w:sz w:val="24"/>
        </w:rPr>
      </w:pPr>
      <w:r w:rsidRPr="006B1E12">
        <w:rPr>
          <w:sz w:val="24"/>
        </w:rPr>
        <w:t>9155, rue St-Hubert, Montréal, Qué. H2M 1Y8 (Tél. : 389-5921, Po</w:t>
      </w:r>
      <w:r w:rsidRPr="006B1E12">
        <w:rPr>
          <w:sz w:val="24"/>
        </w:rPr>
        <w:t>s</w:t>
      </w:r>
      <w:r w:rsidRPr="006B1E12">
        <w:rPr>
          <w:sz w:val="24"/>
        </w:rPr>
        <w:t>te 348).</w:t>
      </w:r>
    </w:p>
    <w:p w14:paraId="4800BC2E" w14:textId="77777777" w:rsidR="00035E4F" w:rsidRPr="006B1E12" w:rsidRDefault="00035E4F" w:rsidP="00035E4F">
      <w:pPr>
        <w:spacing w:before="120" w:after="120"/>
        <w:jc w:val="both"/>
        <w:rPr>
          <w:sz w:val="24"/>
        </w:rPr>
      </w:pPr>
    </w:p>
    <w:p w14:paraId="5F401111" w14:textId="77777777" w:rsidR="00035E4F" w:rsidRPr="006B1E12" w:rsidRDefault="00035E4F" w:rsidP="00035E4F">
      <w:pPr>
        <w:spacing w:before="120" w:after="120"/>
        <w:ind w:firstLine="0"/>
        <w:jc w:val="both"/>
        <w:rPr>
          <w:b/>
          <w:bCs/>
          <w:sz w:val="24"/>
          <w:szCs w:val="28"/>
        </w:rPr>
      </w:pPr>
      <w:r w:rsidRPr="006B1E12">
        <w:rPr>
          <w:b/>
          <w:bCs/>
          <w:sz w:val="24"/>
          <w:szCs w:val="28"/>
        </w:rPr>
        <w:t>Distribution :</w:t>
      </w:r>
    </w:p>
    <w:p w14:paraId="37DBA9A5" w14:textId="77777777" w:rsidR="00035E4F" w:rsidRPr="006B1E12" w:rsidRDefault="00035E4F" w:rsidP="00035E4F">
      <w:pPr>
        <w:spacing w:before="120" w:after="120"/>
        <w:ind w:firstLine="0"/>
        <w:jc w:val="both"/>
        <w:rPr>
          <w:sz w:val="24"/>
        </w:rPr>
      </w:pPr>
      <w:r w:rsidRPr="006B1E12">
        <w:rPr>
          <w:sz w:val="24"/>
        </w:rPr>
        <w:t>Diffusion Dimedia Inc., 539, boul. Lebeau, Ville St-Laurent, Qué. H4N 1S2 (Tél. : 336-3942 - Télex : 05-827543).</w:t>
      </w:r>
    </w:p>
    <w:p w14:paraId="0107EB13" w14:textId="77777777" w:rsidR="00035E4F" w:rsidRPr="006B1E12" w:rsidRDefault="00035E4F" w:rsidP="00035E4F">
      <w:pPr>
        <w:spacing w:before="120" w:after="120"/>
        <w:jc w:val="both"/>
        <w:rPr>
          <w:sz w:val="24"/>
        </w:rPr>
      </w:pPr>
    </w:p>
    <w:p w14:paraId="27D1D9FF" w14:textId="77777777" w:rsidR="00035E4F" w:rsidRPr="006B1E12" w:rsidRDefault="00035E4F" w:rsidP="00035E4F">
      <w:pPr>
        <w:spacing w:before="120" w:after="120"/>
        <w:ind w:firstLine="0"/>
        <w:jc w:val="both"/>
        <w:rPr>
          <w:sz w:val="24"/>
        </w:rPr>
      </w:pPr>
      <w:r w:rsidRPr="006B1E12">
        <w:rPr>
          <w:sz w:val="24"/>
        </w:rPr>
        <w:t>Dépôt légal — 4e trimestre 1976 — Bibliothèque nationale du Qu</w:t>
      </w:r>
      <w:r w:rsidRPr="006B1E12">
        <w:rPr>
          <w:sz w:val="24"/>
        </w:rPr>
        <w:t>é</w:t>
      </w:r>
      <w:r w:rsidRPr="006B1E12">
        <w:rPr>
          <w:sz w:val="24"/>
        </w:rPr>
        <w:t>bec.</w:t>
      </w:r>
    </w:p>
    <w:p w14:paraId="38A4D7EA" w14:textId="77777777" w:rsidR="00035E4F" w:rsidRDefault="00035E4F" w:rsidP="00035E4F">
      <w:pPr>
        <w:pStyle w:val="p"/>
      </w:pPr>
    </w:p>
    <w:p w14:paraId="26FC0DE7" w14:textId="77777777" w:rsidR="00035E4F" w:rsidRDefault="00035E4F" w:rsidP="00035E4F">
      <w:pPr>
        <w:pStyle w:val="p"/>
      </w:pPr>
      <w:r>
        <w:t>[7]</w:t>
      </w:r>
    </w:p>
    <w:p w14:paraId="2EAE29A4" w14:textId="77777777" w:rsidR="00035E4F" w:rsidRDefault="00035E4F" w:rsidP="00035E4F">
      <w:pPr>
        <w:pStyle w:val="p"/>
      </w:pPr>
      <w:r>
        <w:t>[8]</w:t>
      </w:r>
    </w:p>
    <w:p w14:paraId="6A80406F" w14:textId="77777777" w:rsidR="00035E4F" w:rsidRPr="001833FC" w:rsidRDefault="00035E4F" w:rsidP="00035E4F">
      <w:pPr>
        <w:pStyle w:val="p"/>
      </w:pPr>
      <w:r>
        <w:br w:type="page"/>
        <w:t>[9</w:t>
      </w:r>
      <w:r w:rsidRPr="001833FC">
        <w:t>]</w:t>
      </w:r>
    </w:p>
    <w:p w14:paraId="5534C395" w14:textId="77777777" w:rsidR="00035E4F" w:rsidRPr="001833FC" w:rsidRDefault="00035E4F" w:rsidP="00035E4F">
      <w:pPr>
        <w:jc w:val="both"/>
      </w:pPr>
    </w:p>
    <w:p w14:paraId="643FFC20" w14:textId="77777777" w:rsidR="00035E4F" w:rsidRPr="001833FC" w:rsidRDefault="00035E4F" w:rsidP="00035E4F">
      <w:pPr>
        <w:jc w:val="both"/>
      </w:pPr>
    </w:p>
    <w:p w14:paraId="05B83F08" w14:textId="77777777" w:rsidR="00035E4F" w:rsidRPr="001833FC" w:rsidRDefault="00035E4F" w:rsidP="00035E4F">
      <w:pPr>
        <w:jc w:val="both"/>
      </w:pPr>
    </w:p>
    <w:p w14:paraId="0856BC80" w14:textId="77777777" w:rsidR="00035E4F" w:rsidRPr="004545DE" w:rsidRDefault="00035E4F" w:rsidP="00035E4F">
      <w:pPr>
        <w:spacing w:after="120"/>
        <w:ind w:firstLine="0"/>
        <w:jc w:val="center"/>
        <w:rPr>
          <w:sz w:val="24"/>
        </w:rPr>
      </w:pPr>
      <w:bookmarkStart w:id="1" w:name="Critere_no_17_liminaire"/>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028A1C86" w14:textId="77777777" w:rsidR="00035E4F" w:rsidRPr="001833FC" w:rsidRDefault="00035E4F" w:rsidP="00035E4F">
      <w:pPr>
        <w:pStyle w:val="partie"/>
        <w:jc w:val="center"/>
        <w:rPr>
          <w:sz w:val="72"/>
        </w:rPr>
      </w:pPr>
      <w:r w:rsidRPr="001833FC">
        <w:rPr>
          <w:sz w:val="72"/>
        </w:rPr>
        <w:t>LIMINAIRE</w:t>
      </w:r>
    </w:p>
    <w:bookmarkEnd w:id="1"/>
    <w:p w14:paraId="0774DFA1" w14:textId="77777777" w:rsidR="00035E4F" w:rsidRPr="001833FC" w:rsidRDefault="00035E4F" w:rsidP="00035E4F">
      <w:pPr>
        <w:pStyle w:val="p"/>
      </w:pPr>
    </w:p>
    <w:p w14:paraId="29B3D7A4" w14:textId="77777777" w:rsidR="00035E4F" w:rsidRPr="001833FC" w:rsidRDefault="00035E4F" w:rsidP="00035E4F">
      <w:pPr>
        <w:pStyle w:val="p"/>
      </w:pPr>
    </w:p>
    <w:p w14:paraId="7364893B" w14:textId="77777777" w:rsidR="00035E4F" w:rsidRDefault="00035E4F" w:rsidP="00035E4F">
      <w:pPr>
        <w:pStyle w:val="p"/>
      </w:pPr>
    </w:p>
    <w:p w14:paraId="72F18525" w14:textId="77777777" w:rsidR="00035E4F" w:rsidRDefault="00035E4F" w:rsidP="00035E4F">
      <w:pPr>
        <w:pStyle w:val="p"/>
      </w:pPr>
    </w:p>
    <w:p w14:paraId="368DC378" w14:textId="77777777" w:rsidR="00035E4F" w:rsidRDefault="00035E4F" w:rsidP="00035E4F">
      <w:pPr>
        <w:pStyle w:val="p"/>
      </w:pPr>
    </w:p>
    <w:p w14:paraId="7790A323" w14:textId="77777777" w:rsidR="00035E4F" w:rsidRPr="001833FC" w:rsidRDefault="00035E4F" w:rsidP="00035E4F">
      <w:pPr>
        <w:pStyle w:val="p"/>
      </w:pPr>
    </w:p>
    <w:p w14:paraId="02CF8009" w14:textId="77777777" w:rsidR="00035E4F" w:rsidRPr="001833FC" w:rsidRDefault="00035E4F" w:rsidP="00035E4F">
      <w:pPr>
        <w:pStyle w:val="p"/>
      </w:pPr>
    </w:p>
    <w:p w14:paraId="6D6F98BB" w14:textId="77777777" w:rsidR="00035E4F" w:rsidRPr="001833FC" w:rsidRDefault="00035E4F" w:rsidP="00035E4F">
      <w:pPr>
        <w:ind w:right="90" w:firstLine="0"/>
        <w:jc w:val="both"/>
        <w:rPr>
          <w:sz w:val="20"/>
        </w:rPr>
      </w:pPr>
      <w:hyperlink w:anchor="tdm" w:history="1">
        <w:r w:rsidRPr="001833FC">
          <w:rPr>
            <w:rStyle w:val="Hyperlien"/>
            <w:sz w:val="20"/>
          </w:rPr>
          <w:t>Retour à la table des matières</w:t>
        </w:r>
      </w:hyperlink>
    </w:p>
    <w:p w14:paraId="6D43385E" w14:textId="77777777" w:rsidR="00035E4F" w:rsidRPr="001833FC" w:rsidRDefault="00035E4F" w:rsidP="00035E4F">
      <w:pPr>
        <w:pStyle w:val="p"/>
      </w:pPr>
    </w:p>
    <w:p w14:paraId="46D6576C" w14:textId="77777777" w:rsidR="00035E4F" w:rsidRPr="001833FC" w:rsidRDefault="00035E4F" w:rsidP="00035E4F">
      <w:pPr>
        <w:pStyle w:val="p"/>
      </w:pPr>
    </w:p>
    <w:p w14:paraId="27E4AC05" w14:textId="77777777" w:rsidR="00035E4F" w:rsidRPr="001833FC" w:rsidRDefault="00035E4F" w:rsidP="00035E4F">
      <w:pPr>
        <w:pStyle w:val="p"/>
      </w:pPr>
    </w:p>
    <w:p w14:paraId="0AA7F0DF" w14:textId="77777777" w:rsidR="00035E4F" w:rsidRPr="001833FC" w:rsidRDefault="00035E4F" w:rsidP="00035E4F">
      <w:pPr>
        <w:pStyle w:val="p"/>
      </w:pPr>
    </w:p>
    <w:p w14:paraId="67D03F33" w14:textId="77777777" w:rsidR="00035E4F" w:rsidRPr="001833FC" w:rsidRDefault="00035E4F" w:rsidP="00035E4F">
      <w:pPr>
        <w:pStyle w:val="p"/>
      </w:pPr>
    </w:p>
    <w:p w14:paraId="3B157D77" w14:textId="77777777" w:rsidR="00035E4F" w:rsidRPr="001833FC" w:rsidRDefault="00035E4F" w:rsidP="00035E4F">
      <w:pPr>
        <w:pStyle w:val="p"/>
      </w:pPr>
    </w:p>
    <w:p w14:paraId="427B1453" w14:textId="77777777" w:rsidR="00035E4F" w:rsidRPr="001833FC" w:rsidRDefault="00035E4F" w:rsidP="00035E4F">
      <w:pPr>
        <w:pStyle w:val="p"/>
      </w:pPr>
      <w:r>
        <w:t>[10</w:t>
      </w:r>
      <w:r w:rsidRPr="001833FC">
        <w:t>]</w:t>
      </w:r>
    </w:p>
    <w:p w14:paraId="06C782AE" w14:textId="77777777" w:rsidR="00035E4F" w:rsidRPr="001833FC" w:rsidRDefault="00035E4F" w:rsidP="00035E4F">
      <w:pPr>
        <w:pStyle w:val="p"/>
      </w:pPr>
    </w:p>
    <w:p w14:paraId="2EED0E7A" w14:textId="77777777" w:rsidR="00035E4F" w:rsidRDefault="00035E4F" w:rsidP="00035E4F">
      <w:pPr>
        <w:pStyle w:val="p"/>
      </w:pPr>
      <w:r w:rsidRPr="001833FC">
        <w:br w:type="page"/>
      </w:r>
      <w:r>
        <w:t>[11]</w:t>
      </w:r>
    </w:p>
    <w:p w14:paraId="575119D0" w14:textId="77777777" w:rsidR="00035E4F" w:rsidRDefault="00035E4F" w:rsidP="00035E4F">
      <w:pPr>
        <w:spacing w:before="120" w:after="120"/>
        <w:jc w:val="both"/>
      </w:pPr>
    </w:p>
    <w:p w14:paraId="5D5822F1" w14:textId="77777777" w:rsidR="00035E4F" w:rsidRDefault="00035E4F" w:rsidP="00035E4F">
      <w:pPr>
        <w:spacing w:before="120" w:after="120"/>
        <w:jc w:val="both"/>
      </w:pPr>
    </w:p>
    <w:p w14:paraId="19416459" w14:textId="77777777" w:rsidR="00035E4F" w:rsidRPr="00CE123D" w:rsidRDefault="00035E4F" w:rsidP="00035E4F">
      <w:pPr>
        <w:spacing w:before="120" w:after="120"/>
        <w:jc w:val="right"/>
        <w:rPr>
          <w:b/>
          <w:bCs/>
          <w:sz w:val="72"/>
          <w:szCs w:val="28"/>
        </w:rPr>
      </w:pPr>
      <w:bookmarkStart w:id="2" w:name="Critere_no_17_liminaire_texte"/>
      <w:r w:rsidRPr="00CE123D">
        <w:rPr>
          <w:b/>
          <w:bCs/>
          <w:sz w:val="72"/>
          <w:szCs w:val="28"/>
        </w:rPr>
        <w:t>La ville</w:t>
      </w:r>
    </w:p>
    <w:bookmarkEnd w:id="2"/>
    <w:p w14:paraId="7CB37A47" w14:textId="77777777" w:rsidR="00035E4F" w:rsidRDefault="00035E4F" w:rsidP="00035E4F">
      <w:pPr>
        <w:spacing w:before="120" w:after="120"/>
        <w:jc w:val="both"/>
      </w:pPr>
    </w:p>
    <w:p w14:paraId="0C66EEBB" w14:textId="77777777" w:rsidR="00035E4F" w:rsidRDefault="00035E4F" w:rsidP="00035E4F">
      <w:pPr>
        <w:pBdr>
          <w:top w:val="single" w:sz="12" w:space="1" w:color="auto"/>
        </w:pBdr>
        <w:spacing w:before="120" w:after="120"/>
        <w:jc w:val="both"/>
      </w:pPr>
    </w:p>
    <w:p w14:paraId="63E13600" w14:textId="77777777" w:rsidR="00035E4F" w:rsidRDefault="00035E4F" w:rsidP="00035E4F">
      <w:pPr>
        <w:spacing w:before="120" w:after="120"/>
        <w:jc w:val="both"/>
      </w:pPr>
    </w:p>
    <w:p w14:paraId="51E1956F" w14:textId="77777777" w:rsidR="00035E4F" w:rsidRDefault="00035E4F" w:rsidP="00035E4F">
      <w:pPr>
        <w:spacing w:before="120" w:after="120"/>
        <w:jc w:val="both"/>
      </w:pPr>
    </w:p>
    <w:p w14:paraId="562EB1B1" w14:textId="77777777" w:rsidR="00035E4F" w:rsidRDefault="00035E4F" w:rsidP="00035E4F">
      <w:pPr>
        <w:spacing w:before="120" w:after="120"/>
        <w:jc w:val="both"/>
      </w:pPr>
    </w:p>
    <w:p w14:paraId="5863C27E" w14:textId="77777777" w:rsidR="00035E4F" w:rsidRPr="00FB5036" w:rsidRDefault="00035E4F" w:rsidP="00035E4F">
      <w:pPr>
        <w:spacing w:before="120" w:after="120"/>
        <w:jc w:val="both"/>
      </w:pPr>
      <w:r w:rsidRPr="00FB5036">
        <w:t xml:space="preserve">La réflexion actuelle sur la ville emprunte une multitude d’avenues. Si on entreprenait de transposer ces avenues dans une ville imaginaire, on reproduirait à coup sûr l'anarchie des villes réelles. </w:t>
      </w:r>
      <w:r>
        <w:t>À</w:t>
      </w:r>
      <w:r w:rsidRPr="00FB5036">
        <w:t xml:space="preserve"> l’est, l’autoroute marxiste masquerait les ruelles gauchistes ; à l'ouest, les voies rapides des capitalistes pollueraient les pistes cyclables des écologistes ; et pendant que les réactionnaires s’empareraient du ce</w:t>
      </w:r>
      <w:r w:rsidRPr="00FB5036">
        <w:t>n</w:t>
      </w:r>
      <w:r w:rsidRPr="00FB5036">
        <w:t>tre-ville pour y faire serpenter leurs rues odoriférantes, les progressi</w:t>
      </w:r>
      <w:r w:rsidRPr="00FB5036">
        <w:t>s</w:t>
      </w:r>
      <w:r w:rsidRPr="00FB5036">
        <w:t>tes, à la recherche d’Oecumenopolis, multiplieraient les quadrilatères à la périphérie.</w:t>
      </w:r>
    </w:p>
    <w:p w14:paraId="06294AE5" w14:textId="77777777" w:rsidR="00035E4F" w:rsidRPr="00FB5036" w:rsidRDefault="00035E4F" w:rsidP="00035E4F">
      <w:pPr>
        <w:spacing w:before="120" w:after="120"/>
        <w:jc w:val="both"/>
      </w:pPr>
      <w:r w:rsidRPr="00FB5036">
        <w:t>La force centrifuge qui fait éclater les villes existe aussi dans la pensée. Dans les deux cas, le centre dépérit et les extrémités se ga</w:t>
      </w:r>
      <w:r w:rsidRPr="00FB5036">
        <w:t>n</w:t>
      </w:r>
      <w:r w:rsidRPr="00FB5036">
        <w:t>grènent.</w:t>
      </w:r>
    </w:p>
    <w:p w14:paraId="792AF4FA" w14:textId="77777777" w:rsidR="00035E4F" w:rsidRPr="00FB5036" w:rsidRDefault="00035E4F" w:rsidP="00035E4F">
      <w:pPr>
        <w:spacing w:before="120" w:after="120"/>
        <w:jc w:val="both"/>
      </w:pPr>
      <w:r w:rsidRPr="00FB5036">
        <w:t>Tous les analystes du phénomène urbain s'entendent au moins sur une chose : la ville est de plus en plus inhumaine. Ce qu’on ne dit pas toujours, c’est que la ville inhumaine d’aujourd’hui est le produit de cet humanisme qui, dès la Renaissance, avait fait sienne la devise de Gorgias : l’homme est la mesure de toutes choses. En introduisant sa petite nuance, en soutenant que c’est l’homme collectif qui est la m</w:t>
      </w:r>
      <w:r w:rsidRPr="00FB5036">
        <w:t>e</w:t>
      </w:r>
      <w:r w:rsidRPr="00FB5036">
        <w:t>sure de toutes choses, Marx n’a rien changé au fond du débat. L’inhumanité des villes de l’est ne le cède en rien à celle des villes de l’ouest.</w:t>
      </w:r>
    </w:p>
    <w:p w14:paraId="00050719" w14:textId="77777777" w:rsidR="00035E4F" w:rsidRPr="00FB5036" w:rsidRDefault="00035E4F" w:rsidP="00035E4F">
      <w:pPr>
        <w:spacing w:before="120" w:after="120"/>
        <w:jc w:val="both"/>
      </w:pPr>
      <w:r w:rsidRPr="00FB5036">
        <w:t>Alors ? Puisque l’homme s’est décentré en se plaçant au centre de l'univers, puisque les lieux qu’il a faits à son</w:t>
      </w:r>
      <w:r>
        <w:t xml:space="preserve"> </w:t>
      </w:r>
      <w:r w:rsidRPr="00FB5036">
        <w:t>[12]</w:t>
      </w:r>
      <w:r>
        <w:t xml:space="preserve"> </w:t>
      </w:r>
      <w:r w:rsidRPr="00FB5036">
        <w:t>image ne sont pas à sa mesure, ne convient-il pas, à l’instar de S</w:t>
      </w:r>
      <w:r w:rsidRPr="00FB5036">
        <w:t>o</w:t>
      </w:r>
      <w:r w:rsidRPr="00FB5036">
        <w:t>crate, de demander des comptes à Gorgias ?</w:t>
      </w:r>
    </w:p>
    <w:p w14:paraId="5BEDE953" w14:textId="77777777" w:rsidR="00035E4F" w:rsidRPr="00FB5036" w:rsidRDefault="00035E4F" w:rsidP="00035E4F">
      <w:pPr>
        <w:spacing w:before="120" w:after="120"/>
        <w:jc w:val="both"/>
      </w:pPr>
      <w:r w:rsidRPr="00FB5036">
        <w:t>On dénonce l’improvisation, les maisons et les quartiers construits à la hâte pour être démolis dans vingt ans. N’est-il pas étrange que le monde soit devenu un immense terrain de camping au moment précis où nous avons commencé à le considérer comme notre demeure un</w:t>
      </w:r>
      <w:r w:rsidRPr="00FB5036">
        <w:t>i</w:t>
      </w:r>
      <w:r w:rsidRPr="00FB5036">
        <w:t>que et définitive ? Au Moyen Age, par contre, alors que le monde était considéré comme un lieu de passage et une vallée de larmes, on con</w:t>
      </w:r>
      <w:r w:rsidRPr="00FB5036">
        <w:t>s</w:t>
      </w:r>
      <w:r w:rsidRPr="00FB5036">
        <w:t>truisait pour l’éternité.</w:t>
      </w:r>
    </w:p>
    <w:p w14:paraId="511D0B8A" w14:textId="77777777" w:rsidR="00035E4F" w:rsidRPr="00FB5036" w:rsidRDefault="00035E4F" w:rsidP="00035E4F">
      <w:pPr>
        <w:spacing w:before="120" w:after="120"/>
        <w:jc w:val="both"/>
      </w:pPr>
      <w:r w:rsidRPr="00FB5036">
        <w:t>Aussi bien, quand nous cherchons des exemples de cité humaine, est-ce vers le Moyen Age que nous nous tournons le plus spontan</w:t>
      </w:r>
      <w:r w:rsidRPr="00FB5036">
        <w:t>é</w:t>
      </w:r>
      <w:r w:rsidRPr="00FB5036">
        <w:t>ment, comme si un démon nous avertissait que seules sont à la mesure de l’homme les choses faites à l’image de Dieu. Ceux qui nous prop</w:t>
      </w:r>
      <w:r w:rsidRPr="00FB5036">
        <w:t>o</w:t>
      </w:r>
      <w:r w:rsidRPr="00FB5036">
        <w:t>sent une société sans classe et sans spécialisation sont tributaires d’un passé encore plus lointain que les admirateurs du Moyen Age ; c’est au village primordial qu’ils nous suggèrent de revenir.</w:t>
      </w:r>
    </w:p>
    <w:p w14:paraId="62509488" w14:textId="77777777" w:rsidR="00035E4F" w:rsidRPr="00FB5036" w:rsidRDefault="00035E4F" w:rsidP="00035E4F">
      <w:pPr>
        <w:spacing w:before="120" w:after="120"/>
        <w:jc w:val="both"/>
      </w:pPr>
      <w:r w:rsidRPr="00FB5036">
        <w:t>Il faut un idéal. C’est par idéal que les munichois ont chassé les voitures du centre de leur ville. Tout idéal vrai enferme des zones de passé, par quoi il se distingue de l'utopie, laquelle est un rêve sans r</w:t>
      </w:r>
      <w:r w:rsidRPr="00FB5036">
        <w:t>a</w:t>
      </w:r>
      <w:r w:rsidRPr="00FB5036">
        <w:t>cine.</w:t>
      </w:r>
    </w:p>
    <w:p w14:paraId="485F18B9" w14:textId="77777777" w:rsidR="00035E4F" w:rsidRPr="00FB5036" w:rsidRDefault="00035E4F" w:rsidP="00035E4F">
      <w:pPr>
        <w:spacing w:before="120" w:after="120"/>
        <w:jc w:val="right"/>
      </w:pPr>
      <w:r w:rsidRPr="00FB5036">
        <w:t>Le Comité de Direction</w:t>
      </w:r>
    </w:p>
    <w:p w14:paraId="03443997" w14:textId="77777777" w:rsidR="00035E4F" w:rsidRPr="00FB5036" w:rsidRDefault="00035E4F" w:rsidP="00035E4F">
      <w:pPr>
        <w:spacing w:before="120" w:after="120"/>
        <w:jc w:val="both"/>
      </w:pPr>
    </w:p>
    <w:p w14:paraId="6B621B29" w14:textId="77777777" w:rsidR="00035E4F" w:rsidRPr="00FB5036" w:rsidRDefault="00035E4F" w:rsidP="00035E4F">
      <w:pPr>
        <w:spacing w:before="120" w:after="120"/>
        <w:jc w:val="both"/>
      </w:pPr>
    </w:p>
    <w:p w14:paraId="2DB8F4C6" w14:textId="77777777" w:rsidR="00035E4F" w:rsidRPr="00FB5036" w:rsidRDefault="00035E4F" w:rsidP="00035E4F">
      <w:pPr>
        <w:pStyle w:val="p"/>
      </w:pPr>
      <w:r w:rsidRPr="00FB5036">
        <w:t>[13]</w:t>
      </w:r>
    </w:p>
    <w:p w14:paraId="2B932AAB" w14:textId="77777777" w:rsidR="00035E4F" w:rsidRPr="00FB5036" w:rsidRDefault="00035E4F" w:rsidP="00035E4F">
      <w:pPr>
        <w:pStyle w:val="p"/>
      </w:pPr>
      <w:r w:rsidRPr="00FB5036">
        <w:t>[14]</w:t>
      </w:r>
    </w:p>
    <w:p w14:paraId="47D8BAB0" w14:textId="77777777" w:rsidR="00035E4F" w:rsidRPr="00E07116" w:rsidRDefault="00035E4F" w:rsidP="00035E4F">
      <w:pPr>
        <w:pStyle w:val="p"/>
      </w:pPr>
      <w:r>
        <w:br w:type="page"/>
      </w:r>
      <w:r w:rsidRPr="00E07116">
        <w:t>[</w:t>
      </w:r>
      <w:r>
        <w:t>15</w:t>
      </w:r>
      <w:r w:rsidRPr="00E07116">
        <w:t>]</w:t>
      </w:r>
    </w:p>
    <w:p w14:paraId="607EC03C" w14:textId="77777777" w:rsidR="00035E4F" w:rsidRPr="00E07116" w:rsidRDefault="00035E4F" w:rsidP="00035E4F"/>
    <w:p w14:paraId="79A1B6E1" w14:textId="77777777" w:rsidR="00035E4F" w:rsidRPr="00E07116" w:rsidRDefault="00035E4F" w:rsidP="00035E4F">
      <w:pPr>
        <w:jc w:val="both"/>
      </w:pPr>
    </w:p>
    <w:p w14:paraId="4BF1C3F5" w14:textId="77777777" w:rsidR="00035E4F" w:rsidRPr="00E07116" w:rsidRDefault="00035E4F" w:rsidP="00035E4F">
      <w:pPr>
        <w:jc w:val="both"/>
      </w:pPr>
    </w:p>
    <w:p w14:paraId="14F76F57" w14:textId="77777777" w:rsidR="00035E4F" w:rsidRPr="004545DE" w:rsidRDefault="00035E4F" w:rsidP="00035E4F">
      <w:pPr>
        <w:spacing w:after="120"/>
        <w:ind w:firstLine="0"/>
        <w:jc w:val="center"/>
        <w:rPr>
          <w:sz w:val="24"/>
        </w:rPr>
      </w:pPr>
      <w:bookmarkStart w:id="3" w:name="Critere_no_17_pt_1"/>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73770E35" w14:textId="77777777" w:rsidR="00035E4F" w:rsidRPr="00E07116" w:rsidRDefault="00035E4F" w:rsidP="00035E4F">
      <w:pPr>
        <w:jc w:val="both"/>
      </w:pPr>
    </w:p>
    <w:p w14:paraId="3968EA89" w14:textId="77777777" w:rsidR="00035E4F" w:rsidRPr="007931BA" w:rsidRDefault="00035E4F" w:rsidP="00035E4F">
      <w:pPr>
        <w:pStyle w:val="partie"/>
        <w:jc w:val="center"/>
        <w:outlineLvl w:val="0"/>
      </w:pPr>
      <w:r w:rsidRPr="007931BA">
        <w:t>Histoire</w:t>
      </w:r>
      <w:r w:rsidRPr="007931BA">
        <w:br/>
        <w:t>et philos</w:t>
      </w:r>
      <w:r w:rsidRPr="007931BA">
        <w:t>o</w:t>
      </w:r>
      <w:r w:rsidRPr="007931BA">
        <w:t>phie</w:t>
      </w:r>
      <w:r w:rsidRPr="007931BA">
        <w:br/>
        <w:t>de la ville</w:t>
      </w:r>
    </w:p>
    <w:bookmarkEnd w:id="3"/>
    <w:p w14:paraId="08FA572D" w14:textId="77777777" w:rsidR="00035E4F" w:rsidRDefault="00035E4F" w:rsidP="00035E4F">
      <w:pPr>
        <w:jc w:val="both"/>
      </w:pPr>
    </w:p>
    <w:p w14:paraId="06EEFED1" w14:textId="77777777" w:rsidR="00035E4F" w:rsidRDefault="00035E4F" w:rsidP="00035E4F">
      <w:pPr>
        <w:jc w:val="both"/>
      </w:pPr>
    </w:p>
    <w:p w14:paraId="19B24483" w14:textId="77777777" w:rsidR="00035E4F" w:rsidRPr="00E07116" w:rsidRDefault="00035E4F" w:rsidP="00035E4F">
      <w:pPr>
        <w:jc w:val="both"/>
      </w:pPr>
    </w:p>
    <w:p w14:paraId="66FB0BFC" w14:textId="77777777" w:rsidR="00035E4F" w:rsidRPr="00E07116" w:rsidRDefault="00407DDF" w:rsidP="00035E4F">
      <w:pPr>
        <w:ind w:firstLine="0"/>
        <w:jc w:val="both"/>
      </w:pPr>
      <w:r>
        <w:rPr>
          <w:noProof/>
        </w:rPr>
        <w:drawing>
          <wp:inline distT="0" distB="0" distL="0" distR="0" wp14:anchorId="1A0AE105" wp14:editId="2E673CF5">
            <wp:extent cx="889000" cy="20447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2044700"/>
                    </a:xfrm>
                    <a:prstGeom prst="rect">
                      <a:avLst/>
                    </a:prstGeom>
                    <a:noFill/>
                    <a:ln>
                      <a:noFill/>
                    </a:ln>
                  </pic:spPr>
                </pic:pic>
              </a:graphicData>
            </a:graphic>
          </wp:inline>
        </w:drawing>
      </w:r>
    </w:p>
    <w:p w14:paraId="4807BDCE" w14:textId="77777777" w:rsidR="00035E4F" w:rsidRDefault="00035E4F" w:rsidP="00035E4F">
      <w:pPr>
        <w:ind w:right="90" w:firstLine="0"/>
        <w:jc w:val="both"/>
        <w:outlineLvl w:val="0"/>
        <w:rPr>
          <w:sz w:val="20"/>
        </w:rPr>
      </w:pPr>
    </w:p>
    <w:p w14:paraId="6C0959F4" w14:textId="77777777" w:rsidR="00035E4F" w:rsidRPr="00384B20" w:rsidRDefault="00035E4F" w:rsidP="00035E4F">
      <w:pPr>
        <w:ind w:right="90" w:firstLine="0"/>
        <w:jc w:val="both"/>
        <w:outlineLvl w:val="0"/>
        <w:rPr>
          <w:sz w:val="20"/>
        </w:rPr>
      </w:pPr>
      <w:hyperlink w:anchor="sommaire" w:history="1">
        <w:r w:rsidRPr="00E23720">
          <w:rPr>
            <w:rStyle w:val="Hyperlien"/>
            <w:sz w:val="20"/>
          </w:rPr>
          <w:t>Retour au sommaire</w:t>
        </w:r>
      </w:hyperlink>
    </w:p>
    <w:p w14:paraId="3DCCE8D7" w14:textId="77777777" w:rsidR="00035E4F" w:rsidRDefault="00035E4F" w:rsidP="00035E4F">
      <w:pPr>
        <w:pStyle w:val="p"/>
      </w:pPr>
      <w:r>
        <w:t>[16]</w:t>
      </w:r>
    </w:p>
    <w:p w14:paraId="790D5C0A" w14:textId="77777777" w:rsidR="00035E4F" w:rsidRPr="001833FC" w:rsidRDefault="00035E4F" w:rsidP="00035E4F">
      <w:pPr>
        <w:pStyle w:val="p"/>
      </w:pPr>
      <w:r>
        <w:br w:type="page"/>
        <w:t>[17</w:t>
      </w:r>
      <w:r w:rsidRPr="001833FC">
        <w:t>]</w:t>
      </w:r>
    </w:p>
    <w:p w14:paraId="1090E6F8" w14:textId="77777777" w:rsidR="00035E4F" w:rsidRPr="001833FC" w:rsidRDefault="00035E4F" w:rsidP="00035E4F">
      <w:pPr>
        <w:jc w:val="both"/>
      </w:pPr>
    </w:p>
    <w:p w14:paraId="21F96AF9" w14:textId="77777777" w:rsidR="00035E4F" w:rsidRPr="001833FC" w:rsidRDefault="00035E4F" w:rsidP="00035E4F">
      <w:pPr>
        <w:jc w:val="both"/>
      </w:pPr>
    </w:p>
    <w:p w14:paraId="788992BE" w14:textId="77777777" w:rsidR="00035E4F" w:rsidRPr="001833FC" w:rsidRDefault="00035E4F" w:rsidP="00035E4F">
      <w:pPr>
        <w:jc w:val="both"/>
      </w:pPr>
    </w:p>
    <w:p w14:paraId="50CF7D61" w14:textId="77777777" w:rsidR="00035E4F" w:rsidRPr="004545DE" w:rsidRDefault="00035E4F" w:rsidP="00035E4F">
      <w:pPr>
        <w:spacing w:after="120"/>
        <w:ind w:firstLine="0"/>
        <w:jc w:val="center"/>
        <w:rPr>
          <w:sz w:val="24"/>
        </w:rPr>
      </w:pPr>
      <w:bookmarkStart w:id="4" w:name="Critere_no_17_pt_1_texte_1"/>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4309E3E8" w14:textId="77777777" w:rsidR="00035E4F" w:rsidRPr="001833FC" w:rsidRDefault="00035E4F" w:rsidP="00035E4F">
      <w:pPr>
        <w:spacing w:after="120"/>
        <w:ind w:firstLine="0"/>
        <w:jc w:val="center"/>
        <w:rPr>
          <w:b/>
          <w:color w:val="FF0000"/>
          <w:sz w:val="24"/>
          <w:u w:val="single"/>
        </w:rPr>
      </w:pPr>
      <w:r>
        <w:rPr>
          <w:b/>
          <w:color w:val="FF0000"/>
          <w:sz w:val="24"/>
          <w:u w:val="single"/>
        </w:rPr>
        <w:t>Histoire et philosophie de la ville</w:t>
      </w:r>
    </w:p>
    <w:p w14:paraId="6D7903CF" w14:textId="77777777" w:rsidR="00035E4F" w:rsidRPr="00CE123D" w:rsidRDefault="00035E4F" w:rsidP="00035E4F">
      <w:pPr>
        <w:pStyle w:val="Titreniveau2"/>
      </w:pPr>
      <w:r w:rsidRPr="00CE123D">
        <w:t>“</w:t>
      </w:r>
      <w:r>
        <w:t>Mumford,</w:t>
      </w:r>
      <w:r>
        <w:br/>
      </w:r>
      <w:r w:rsidRPr="00CE123D">
        <w:t>ou la cité org</w:t>
      </w:r>
      <w:r w:rsidRPr="00CE123D">
        <w:t>a</w:t>
      </w:r>
      <w:r w:rsidRPr="00CE123D">
        <w:t>nique.”</w:t>
      </w:r>
    </w:p>
    <w:bookmarkEnd w:id="4"/>
    <w:p w14:paraId="569415CF" w14:textId="77777777" w:rsidR="00035E4F" w:rsidRPr="001833FC" w:rsidRDefault="00035E4F" w:rsidP="00035E4F">
      <w:pPr>
        <w:jc w:val="both"/>
        <w:rPr>
          <w:szCs w:val="36"/>
        </w:rPr>
      </w:pPr>
    </w:p>
    <w:p w14:paraId="0A15788D" w14:textId="77777777" w:rsidR="00035E4F" w:rsidRPr="001833FC" w:rsidRDefault="00035E4F" w:rsidP="00035E4F">
      <w:pPr>
        <w:pStyle w:val="suite"/>
        <w:rPr>
          <w:szCs w:val="36"/>
        </w:rPr>
      </w:pPr>
      <w:r>
        <w:t>Jacques DUFRESNE</w:t>
      </w:r>
    </w:p>
    <w:p w14:paraId="74BE5E3C" w14:textId="77777777" w:rsidR="00035E4F" w:rsidRDefault="00035E4F" w:rsidP="00035E4F">
      <w:pPr>
        <w:jc w:val="both"/>
      </w:pPr>
    </w:p>
    <w:p w14:paraId="463219A9" w14:textId="77777777" w:rsidR="00035E4F" w:rsidRPr="001833FC" w:rsidRDefault="00035E4F" w:rsidP="00035E4F">
      <w:pPr>
        <w:jc w:val="both"/>
      </w:pPr>
    </w:p>
    <w:p w14:paraId="0B0F3799" w14:textId="77777777" w:rsidR="00035E4F" w:rsidRPr="001833FC" w:rsidRDefault="00035E4F" w:rsidP="00035E4F">
      <w:pPr>
        <w:jc w:val="both"/>
      </w:pPr>
    </w:p>
    <w:p w14:paraId="61D49BD5" w14:textId="77777777" w:rsidR="00035E4F" w:rsidRPr="001833FC" w:rsidRDefault="00035E4F" w:rsidP="00035E4F">
      <w:pPr>
        <w:jc w:val="both"/>
      </w:pPr>
    </w:p>
    <w:p w14:paraId="346B1D83"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0C57E9FC" w14:textId="77777777" w:rsidR="00035E4F" w:rsidRPr="00FB5036" w:rsidRDefault="00035E4F" w:rsidP="00035E4F">
      <w:pPr>
        <w:spacing w:before="120" w:after="120"/>
        <w:jc w:val="both"/>
      </w:pPr>
      <w:r w:rsidRPr="00FB5036">
        <w:t>Ce ne sont pas les hasards et les nécessités de la bibliographie qui m’ont conduit vers Lewis Mumford. Je l’ai lu par plaisir. Si j’ai ouvert certains livres par devoir, je les ai tous quittés avec regret. Mumford a du caractère, de la couleur, un amour puissant qui emporte ses phrases et une authenticité qui fait frissonner le moindre de ses mots. Son ér</w:t>
      </w:r>
      <w:r w:rsidRPr="00FB5036">
        <w:t>u</w:t>
      </w:r>
      <w:r w:rsidRPr="00FB5036">
        <w:t>dition est immense mais son souffle est encore plus fort. Il est une e</w:t>
      </w:r>
      <w:r w:rsidRPr="00FB5036">
        <w:t>n</w:t>
      </w:r>
      <w:r w:rsidRPr="00FB5036">
        <w:t>cyclopédie qui vibre.</w:t>
      </w:r>
    </w:p>
    <w:p w14:paraId="23B80F49" w14:textId="77777777" w:rsidR="00035E4F" w:rsidRPr="00FB5036" w:rsidRDefault="00035E4F" w:rsidP="00035E4F">
      <w:pPr>
        <w:spacing w:before="120" w:after="120"/>
        <w:jc w:val="both"/>
      </w:pPr>
      <w:r w:rsidRPr="00FB5036">
        <w:t>Il y a quelque chose de très ambigu dans la curiosité intellectuelle. Par souci d’honnêteté, on fait souvent irruption dans une œuvre et on s’installe en elle comme s’il s’agissait d’un quelconque appartement meublé. Quand il s'agit d’une œuvre sans originalité profonde, ce viol n’a pas plus de conséquence qu’un vol à l’étalage ; quand il s’agit to</w:t>
      </w:r>
      <w:r w:rsidRPr="00FB5036">
        <w:t>u</w:t>
      </w:r>
      <w:r w:rsidRPr="00FB5036">
        <w:t>tefois d’une œuvre écrite avec un sang génial, le sacrilège est consommé ; et le souci d’honnêteté est par le fait même trahi : on ne peut pas saisir l’âme d'un lieu dans lequel on a pénétré par effraction.</w:t>
      </w:r>
    </w:p>
    <w:p w14:paraId="672F39D6" w14:textId="77777777" w:rsidR="00035E4F" w:rsidRPr="00FB5036" w:rsidRDefault="00035E4F" w:rsidP="00035E4F">
      <w:pPr>
        <w:spacing w:before="120" w:after="120"/>
        <w:jc w:val="both"/>
      </w:pPr>
      <w:r w:rsidRPr="00FB5036">
        <w:t>Il existe une culture vivante — y en a-t-il une autre ? — où le s</w:t>
      </w:r>
      <w:r w:rsidRPr="00FB5036">
        <w:t>a</w:t>
      </w:r>
      <w:r w:rsidRPr="00FB5036">
        <w:t>voir est désir et rencontre. C’est à cette culture que Platon</w:t>
      </w:r>
      <w:r>
        <w:t xml:space="preserve"> </w:t>
      </w:r>
      <w:r w:rsidRPr="00FB5036">
        <w:t>[18] pensait quand, après avoir fait la critique de la connaissance livresque, il do</w:t>
      </w:r>
      <w:r w:rsidRPr="00FB5036">
        <w:t>n</w:t>
      </w:r>
      <w:r w:rsidRPr="00FB5036">
        <w:t>ne son opinion sur la façon dont la sagesse peut se communiquer :</w:t>
      </w:r>
    </w:p>
    <w:p w14:paraId="19CAAA2D" w14:textId="77777777" w:rsidR="00035E4F" w:rsidRPr="00FB5036" w:rsidRDefault="00035E4F" w:rsidP="00035E4F">
      <w:pPr>
        <w:spacing w:before="120" w:after="120"/>
        <w:jc w:val="both"/>
      </w:pPr>
    </w:p>
    <w:p w14:paraId="0EEF3540" w14:textId="77777777" w:rsidR="00035E4F" w:rsidRPr="00E36F6F" w:rsidRDefault="00035E4F" w:rsidP="00035E4F">
      <w:pPr>
        <w:pStyle w:val="texteextrait"/>
      </w:pPr>
      <w:r w:rsidRPr="00E36F6F">
        <w:t>Là-dessus, en tout cas, il n’existe pas d’écrit qui soit de moi, et il n'en existera jamais non plus : effectivement, ce n'est pas un savoir qui, à l’exemple des autres, puisse aucun</w:t>
      </w:r>
      <w:r w:rsidRPr="00E36F6F">
        <w:t>e</w:t>
      </w:r>
      <w:r w:rsidRPr="00E36F6F">
        <w:t>ment se formuler en propositions ; mais, résultat de l'ét</w:t>
      </w:r>
      <w:r w:rsidRPr="00E36F6F">
        <w:t>a</w:t>
      </w:r>
      <w:r w:rsidRPr="00E36F6F">
        <w:t>blissement d'un commerce répété avec ce qui est la matière même de ce savoir, résultat d'une existence qu'on partage avec elle, soudainement comme s'allume une lumière lor</w:t>
      </w:r>
      <w:r w:rsidRPr="00E36F6F">
        <w:t>s</w:t>
      </w:r>
      <w:r w:rsidRPr="00E36F6F">
        <w:t>que bondit la flamme, ce savoir se pr</w:t>
      </w:r>
      <w:r w:rsidRPr="00E36F6F">
        <w:t>o</w:t>
      </w:r>
      <w:r w:rsidRPr="00E36F6F">
        <w:t>duit dans l'âme et, désormais, il s’y nourrit tout seul de lui-même.</w:t>
      </w:r>
    </w:p>
    <w:p w14:paraId="09DA94DF" w14:textId="77777777" w:rsidR="00035E4F" w:rsidRPr="00FB5036" w:rsidRDefault="00035E4F" w:rsidP="00035E4F">
      <w:pPr>
        <w:spacing w:before="120" w:after="120"/>
        <w:jc w:val="both"/>
      </w:pPr>
    </w:p>
    <w:p w14:paraId="218DE077" w14:textId="77777777" w:rsidR="00035E4F" w:rsidRPr="00FB5036" w:rsidRDefault="00035E4F" w:rsidP="00035E4F">
      <w:pPr>
        <w:spacing w:before="120" w:after="120"/>
        <w:jc w:val="both"/>
      </w:pPr>
      <w:r w:rsidRPr="00FB5036">
        <w:t>La cité organique dont nous allons parler participe du même mod</w:t>
      </w:r>
      <w:r w:rsidRPr="00FB5036">
        <w:t>è</w:t>
      </w:r>
      <w:r w:rsidRPr="00FB5036">
        <w:t>le. Sa finalité première est précisément d'être le lieu d'une culture elle-même organique.</w:t>
      </w:r>
    </w:p>
    <w:p w14:paraId="5AE90A93" w14:textId="77777777" w:rsidR="00035E4F" w:rsidRPr="00FB5036" w:rsidRDefault="00035E4F" w:rsidP="00035E4F">
      <w:pPr>
        <w:spacing w:before="120" w:after="120"/>
        <w:jc w:val="both"/>
      </w:pPr>
    </w:p>
    <w:p w14:paraId="39477EF9" w14:textId="77777777" w:rsidR="00035E4F" w:rsidRPr="003A6F90" w:rsidRDefault="00035E4F" w:rsidP="00035E4F">
      <w:pPr>
        <w:pStyle w:val="a"/>
      </w:pPr>
      <w:r w:rsidRPr="003A6F90">
        <w:t>La réponse du printemps</w:t>
      </w:r>
    </w:p>
    <w:p w14:paraId="06DEDA92" w14:textId="77777777" w:rsidR="00035E4F" w:rsidRPr="003A6F90" w:rsidRDefault="00035E4F" w:rsidP="00035E4F">
      <w:pPr>
        <w:spacing w:before="120" w:after="120"/>
        <w:jc w:val="both"/>
        <w:rPr>
          <w:b/>
          <w:bCs/>
          <w:szCs w:val="28"/>
        </w:rPr>
      </w:pPr>
    </w:p>
    <w:p w14:paraId="2E73CACA" w14:textId="77777777" w:rsidR="00035E4F" w:rsidRPr="00FB5036" w:rsidRDefault="00035E4F" w:rsidP="00035E4F">
      <w:pPr>
        <w:spacing w:before="120" w:after="120"/>
        <w:jc w:val="both"/>
      </w:pPr>
      <w:r w:rsidRPr="00FB5036">
        <w:t>La vie ! Lewis Mumford est avant tout un vivant et un amoureux de la vie. S’il est aussi urbaniste, historien et philosophe, c'est par su</w:t>
      </w:r>
      <w:r w:rsidRPr="00FB5036">
        <w:t>r</w:t>
      </w:r>
      <w:r w:rsidRPr="00FB5036">
        <w:t>croît. Son œuvre entière est traversée par une immense sollicitude e</w:t>
      </w:r>
      <w:r w:rsidRPr="00FB5036">
        <w:t>n</w:t>
      </w:r>
      <w:r w:rsidRPr="00FB5036">
        <w:t>vers les réalités vivantes. Il n'étudie pas les villes de l’antiquité et du Moyen Age ; il les ressuscite. Il ne fait pas la dissection de la cité ca</w:t>
      </w:r>
      <w:r w:rsidRPr="00FB5036">
        <w:t>r</w:t>
      </w:r>
      <w:r w:rsidRPr="00FB5036">
        <w:t>bonifère. Il pleure sur elle. Avec rigueur.</w:t>
      </w:r>
    </w:p>
    <w:p w14:paraId="2B376041" w14:textId="77777777" w:rsidR="00035E4F" w:rsidRPr="00FB5036" w:rsidRDefault="00035E4F" w:rsidP="00035E4F">
      <w:pPr>
        <w:spacing w:before="120" w:after="120"/>
        <w:jc w:val="both"/>
      </w:pPr>
      <w:r w:rsidRPr="00FB5036">
        <w:t>Qu'est-ce que la vie ? Comme si le printemps n’avait pas depuis longtemps répondu à cette question. Mais la réponse du printemps ne saurait satisfaire les planificateurs de 1977. Lewis Mumford a parfa</w:t>
      </w:r>
      <w:r w:rsidRPr="00FB5036">
        <w:t>i</w:t>
      </w:r>
      <w:r w:rsidRPr="00FB5036">
        <w:t>tement compris cela. Sans devenir myope pour autant, il a su adapter son œil de visionnaire aux exigences de la technostructure. L'ing</w:t>
      </w:r>
      <w:r w:rsidRPr="00FB5036">
        <w:t>é</w:t>
      </w:r>
      <w:r w:rsidRPr="00FB5036">
        <w:t>nieur le plus méticuleux peut trouver dans son œuvre de quoi satisfa</w:t>
      </w:r>
      <w:r w:rsidRPr="00FB5036">
        <w:t>i</w:t>
      </w:r>
      <w:r w:rsidRPr="00FB5036">
        <w:t>re pleinement son appétit de détails pratiques. Faut-il s’en étonner ? Lewis Mumford fut d’abord technicien. Il exerça ce métier jusqu'à l'âge de trente ans. S’il a le réductivisme en horreur, s’il se refuse à ramener les grandes choses aux petites, il excelle dans l’art réaliste de faire voir l’importance des choses qui semblent ne pas en avoir. Il nous apprend par exemple que si la cité médiévale s’est effondrée à partir du XV</w:t>
      </w:r>
      <w:r w:rsidRPr="00FB5036">
        <w:rPr>
          <w:vertAlign w:val="superscript"/>
        </w:rPr>
        <w:t>e</w:t>
      </w:r>
      <w:r w:rsidRPr="00FB5036">
        <w:t xml:space="preserve"> siècle, c’est, bien sûr, parce que la foi religieuse s'est dégradée, mais aussi parce que l’introduction des véhicules sur roue, jointe à un besoin nouveau de</w:t>
      </w:r>
      <w:r>
        <w:t xml:space="preserve"> </w:t>
      </w:r>
      <w:r w:rsidRPr="00FB5036">
        <w:t>[19]</w:t>
      </w:r>
      <w:r>
        <w:t xml:space="preserve"> </w:t>
      </w:r>
      <w:r w:rsidRPr="00FB5036">
        <w:t>vitesse, a fait éclater ses rues trop étroites. Mumford n’isole jamais un phénomène matériel sans le ratt</w:t>
      </w:r>
      <w:r w:rsidRPr="00FB5036">
        <w:t>a</w:t>
      </w:r>
      <w:r w:rsidRPr="00FB5036">
        <w:t>cher à un phénomène spirituel, à une totalité, à ce que lui-même a</w:t>
      </w:r>
      <w:r w:rsidRPr="00FB5036">
        <w:t>p</w:t>
      </w:r>
      <w:r w:rsidRPr="00FB5036">
        <w:t>pelle l'idée formative d’une civilis</w:t>
      </w:r>
      <w:r w:rsidRPr="00FB5036">
        <w:t>a</w:t>
      </w:r>
      <w:r w:rsidRPr="00FB5036">
        <w:t>tion.</w:t>
      </w:r>
    </w:p>
    <w:p w14:paraId="06747249" w14:textId="77777777" w:rsidR="00035E4F" w:rsidRPr="00FB5036" w:rsidRDefault="00035E4F" w:rsidP="00035E4F">
      <w:pPr>
        <w:spacing w:before="120" w:after="120"/>
        <w:jc w:val="both"/>
      </w:pPr>
      <w:r w:rsidRPr="00FB5036">
        <w:t>Ce n'est pas la roue à ses yeux qui fait tourner le monde. La roue, c’est-à-dire la technique, n’est pour lui qu’une cause occasionnelle parmi d'autres. Le capital en est une également. Le militarisme aussi : ne faut-il pas de larges avenues pour pouvoir organiser de belles et convaincantes parades ? Mais voici comment Mumford explique l'i</w:t>
      </w:r>
      <w:r w:rsidRPr="00FB5036">
        <w:t>n</w:t>
      </w:r>
      <w:r w:rsidRPr="00FB5036">
        <w:t>térêt pour les voitures sur roues et les larges avenues qui allaient c</w:t>
      </w:r>
      <w:r w:rsidRPr="00FB5036">
        <w:t>a</w:t>
      </w:r>
      <w:r w:rsidRPr="00FB5036">
        <w:t>ractériser la Cité Baroque :</w:t>
      </w:r>
    </w:p>
    <w:p w14:paraId="3C5117BD" w14:textId="77777777" w:rsidR="00035E4F" w:rsidRPr="00FB5036" w:rsidRDefault="00035E4F" w:rsidP="00035E4F">
      <w:pPr>
        <w:spacing w:before="120" w:after="120"/>
        <w:jc w:val="both"/>
      </w:pPr>
    </w:p>
    <w:p w14:paraId="0E087080" w14:textId="77777777" w:rsidR="00035E4F" w:rsidRPr="00CE67D3" w:rsidRDefault="00035E4F" w:rsidP="00035E4F">
      <w:pPr>
        <w:pStyle w:val="texteextrait"/>
      </w:pPr>
      <w:r w:rsidRPr="00CE67D3">
        <w:t>En France, en 1563, le parlement supplia le roi d'interdire les véhicules sur roues dans le centre de Paris. Ce même b</w:t>
      </w:r>
      <w:r w:rsidRPr="00CE67D3">
        <w:t>e</w:t>
      </w:r>
      <w:r w:rsidRPr="00CE67D3">
        <w:t>soin se manifesta de nouveau au XVIII</w:t>
      </w:r>
      <w:r w:rsidRPr="00CE67D3">
        <w:rPr>
          <w:vertAlign w:val="superscript"/>
        </w:rPr>
        <w:t>e</w:t>
      </w:r>
      <w:r w:rsidRPr="00CE67D3">
        <w:t xml:space="preserve"> siècle. Néanmoins le nouvel e</w:t>
      </w:r>
      <w:r w:rsidRPr="00CE67D3">
        <w:t>s</w:t>
      </w:r>
      <w:r w:rsidRPr="00CE67D3">
        <w:t>prit dans la société était du côté des transports rapides. L'accél</w:t>
      </w:r>
      <w:r w:rsidRPr="00CE67D3">
        <w:t>é</w:t>
      </w:r>
      <w:r w:rsidRPr="00CE67D3">
        <w:t>ration du mouvement et la conquête de l’espace, le désir fiévreux d'arriver quelque part étaient des manifestations de la volonté de puissance envahissante. « Le monde », comme le fit remarquer Stow, quand la m</w:t>
      </w:r>
      <w:r w:rsidRPr="00CE67D3">
        <w:t>o</w:t>
      </w:r>
      <w:r w:rsidRPr="00CE67D3">
        <w:t>de s'empara de Londres, roule sur des roues. La masse, la vitesse et le temps ont été des catégories de l’effort social avant que la loi de Newton ne soit formulée.</w:t>
      </w:r>
      <w:r>
        <w:rPr>
          <w:b w:val="0"/>
        </w:rPr>
        <w:t> </w:t>
      </w:r>
      <w:r>
        <w:rPr>
          <w:rStyle w:val="Appelnotedebasdep"/>
          <w:b w:val="0"/>
        </w:rPr>
        <w:footnoteReference w:id="1"/>
      </w:r>
    </w:p>
    <w:p w14:paraId="74D092DF" w14:textId="77777777" w:rsidR="00035E4F" w:rsidRPr="00FB5036" w:rsidRDefault="00035E4F" w:rsidP="00035E4F">
      <w:pPr>
        <w:spacing w:before="120" w:after="120"/>
        <w:jc w:val="both"/>
      </w:pPr>
    </w:p>
    <w:p w14:paraId="009F73F2" w14:textId="77777777" w:rsidR="00035E4F" w:rsidRPr="00FB5036" w:rsidRDefault="00035E4F" w:rsidP="00035E4F">
      <w:pPr>
        <w:spacing w:before="120" w:after="120"/>
        <w:jc w:val="both"/>
      </w:pPr>
      <w:r w:rsidRPr="00FB5036">
        <w:t>Mumford est réaliste par idéal, ce qui est d’ailleurs la seule façon de l'être vraiment. Ses critères précèdent toujours ses critiques, ou les suivent de très près. Avec lui on sait d’où l’on part et on sait où l’on va. Il n’en est pas ainsi avec Marx, par exemple, dont les brillantes analyses sont précédées de mobiles inavoués et suivies de finalités inavouables !</w:t>
      </w:r>
    </w:p>
    <w:p w14:paraId="002FB301" w14:textId="77777777" w:rsidR="00035E4F" w:rsidRPr="00FB5036" w:rsidRDefault="00035E4F" w:rsidP="00035E4F">
      <w:pPr>
        <w:pStyle w:val="a"/>
      </w:pPr>
      <w:r>
        <w:br w:type="page"/>
      </w:r>
    </w:p>
    <w:p w14:paraId="40F2E7A9" w14:textId="77777777" w:rsidR="00035E4F" w:rsidRPr="00CE67D3" w:rsidRDefault="00035E4F" w:rsidP="00035E4F">
      <w:pPr>
        <w:pStyle w:val="a"/>
      </w:pPr>
      <w:r w:rsidRPr="00CE67D3">
        <w:t>Darwin en évolution</w:t>
      </w:r>
    </w:p>
    <w:p w14:paraId="41AE0982" w14:textId="77777777" w:rsidR="00035E4F" w:rsidRPr="00FB5036" w:rsidRDefault="00035E4F" w:rsidP="00035E4F">
      <w:pPr>
        <w:spacing w:before="120" w:after="120"/>
        <w:jc w:val="both"/>
      </w:pPr>
    </w:p>
    <w:p w14:paraId="4CAF9CC3" w14:textId="77777777" w:rsidR="00035E4F" w:rsidRPr="00FB5036" w:rsidRDefault="00035E4F" w:rsidP="00035E4F">
      <w:pPr>
        <w:spacing w:before="120" w:after="120"/>
        <w:jc w:val="both"/>
      </w:pPr>
      <w:r w:rsidRPr="00FB5036">
        <w:t>Mais qu’est-ce donc que cette vie qui est pour Mumford l’alpha et Iomega ? Deux mots la caractérisent : adaptation et finalité. Pour comprendre ce que Mumford entend par ces deux mots, il faut se r</w:t>
      </w:r>
      <w:r w:rsidRPr="00FB5036">
        <w:t>e</w:t>
      </w:r>
      <w:r w:rsidRPr="00FB5036">
        <w:t>porter à ses thèses sur Darwin qui sont originales par bien des côtés.</w:t>
      </w:r>
    </w:p>
    <w:p w14:paraId="081DCB32" w14:textId="77777777" w:rsidR="00035E4F" w:rsidRPr="00FB5036" w:rsidRDefault="00035E4F" w:rsidP="00035E4F">
      <w:pPr>
        <w:spacing w:before="120" w:after="120"/>
        <w:jc w:val="both"/>
      </w:pPr>
      <w:r w:rsidRPr="00FB5036">
        <w:t xml:space="preserve">À cause de tout ce qu’il a dit sur le </w:t>
      </w:r>
      <w:r w:rsidRPr="00FB5036">
        <w:rPr>
          <w:i/>
          <w:iCs/>
        </w:rPr>
        <w:t>struggle for life</w:t>
      </w:r>
      <w:r w:rsidRPr="00FB5036">
        <w:t xml:space="preserve"> et le </w:t>
      </w:r>
      <w:r w:rsidRPr="00FB5036">
        <w:rPr>
          <w:i/>
          <w:iCs/>
        </w:rPr>
        <w:t>survival of the fittest,</w:t>
      </w:r>
      <w:r w:rsidRPr="00FB5036">
        <w:t xml:space="preserve"> Darwin a été généralement considéré</w:t>
      </w:r>
      <w:r>
        <w:t xml:space="preserve"> </w:t>
      </w:r>
      <w:r w:rsidRPr="00FB5036">
        <w:t>[20]</w:t>
      </w:r>
      <w:r>
        <w:t xml:space="preserve"> </w:t>
      </w:r>
      <w:r w:rsidRPr="00AB4B72">
        <w:t>comme le cha</w:t>
      </w:r>
      <w:r w:rsidRPr="00AB4B72">
        <w:t>n</w:t>
      </w:r>
      <w:r w:rsidRPr="00AB4B72">
        <w:t>tre du capitalisme triomphant. Interprétation fondée mais facile, nous dit Mumford.</w:t>
      </w:r>
      <w:r>
        <w:rPr>
          <w:b/>
        </w:rPr>
        <w:t> </w:t>
      </w:r>
      <w:r>
        <w:rPr>
          <w:rStyle w:val="Appelnotedebasdep"/>
          <w:b/>
        </w:rPr>
        <w:footnoteReference w:id="2"/>
      </w:r>
      <w:r w:rsidRPr="00AB4B72">
        <w:t xml:space="preserve"> Darwin est d’abord le fondateur de l’écologie. Plutôt que le dernier descendant de Galilée, il faut voir en lui le premier d'une lignée qui finira peut-être par imposer une vision du monde ce</w:t>
      </w:r>
      <w:r w:rsidRPr="00AB4B72">
        <w:t>n</w:t>
      </w:r>
      <w:r w:rsidRPr="00AB4B72">
        <w:t>trée sur le respect de la vie. Loin d’avoir porté la conception mécani</w:t>
      </w:r>
      <w:r w:rsidRPr="00AB4B72">
        <w:t>s</w:t>
      </w:r>
      <w:r w:rsidRPr="00AB4B72">
        <w:t>te de la vie à son point extrême, il a jeté les bases d’une vision organ</w:t>
      </w:r>
      <w:r w:rsidRPr="00AB4B72">
        <w:t>i</w:t>
      </w:r>
      <w:r w:rsidRPr="00AB4B72">
        <w:t>que de la nature.</w:t>
      </w:r>
    </w:p>
    <w:p w14:paraId="7A08F548" w14:textId="77777777" w:rsidR="00035E4F" w:rsidRPr="00FB5036" w:rsidRDefault="00035E4F" w:rsidP="00035E4F">
      <w:pPr>
        <w:spacing w:before="120" w:after="120"/>
        <w:jc w:val="both"/>
      </w:pPr>
    </w:p>
    <w:p w14:paraId="44B6CD3B" w14:textId="77777777" w:rsidR="00035E4F" w:rsidRPr="00AB4B72" w:rsidRDefault="00035E4F" w:rsidP="00035E4F">
      <w:pPr>
        <w:pStyle w:val="texteextrait"/>
        <w:rPr>
          <w:b w:val="0"/>
        </w:rPr>
      </w:pPr>
      <w:r w:rsidRPr="00160518">
        <w:t>Avant Darwin, le concept d’évolution organique avait flotté à travers maints esprits. Ce qui rendit sa contribution si convai</w:t>
      </w:r>
      <w:r w:rsidRPr="00160518">
        <w:t>n</w:t>
      </w:r>
      <w:r w:rsidRPr="00160518">
        <w:t>cante, ce ne furent pas ses théories spécifiques sur la formation et la modification des espèces, mais son apt</w:t>
      </w:r>
      <w:r w:rsidRPr="00160518">
        <w:t>i</w:t>
      </w:r>
      <w:r w:rsidRPr="00160518">
        <w:t>tude singulière à rassembler une grande masse d'observ</w:t>
      </w:r>
      <w:r w:rsidRPr="00160518">
        <w:t>a</w:t>
      </w:r>
      <w:r w:rsidRPr="00160518">
        <w:t>tions concernant des évèn</w:t>
      </w:r>
      <w:r w:rsidRPr="00160518">
        <w:t>e</w:t>
      </w:r>
      <w:r w:rsidRPr="00160518">
        <w:t>ments particuliers de la nature la plus variée. Malgré l’insuffisance de n'importe quel groupe unique d’observations pour expliquer l’évolution de la vie, la masse totale, quand Da</w:t>
      </w:r>
      <w:r w:rsidRPr="00160518">
        <w:t>r</w:t>
      </w:r>
      <w:r w:rsidRPr="00160518">
        <w:t>win l’assemblait, révélait un modèle concret de la plus grande complexité, où chaque a</w:t>
      </w:r>
      <w:r w:rsidRPr="00160518">
        <w:t>s</w:t>
      </w:r>
      <w:r w:rsidRPr="00160518">
        <w:t>pect de l'ensemble, dans l'espace et le temps, était théor</w:t>
      </w:r>
      <w:r w:rsidRPr="00160518">
        <w:t>i</w:t>
      </w:r>
      <w:r w:rsidRPr="00160518">
        <w:t>quement nécessaire pour expliquer la plus pet</w:t>
      </w:r>
      <w:r w:rsidRPr="00160518">
        <w:t>i</w:t>
      </w:r>
      <w:r w:rsidRPr="00160518">
        <w:t>te partie ou l'évènement le plus fugitif. Pour la première fois, la nature pouvait être contemplée de façon rationnelle, non comme un concours fortuit d’atomes, mais comme un système s’organisant soi-même, d'où l'homme en personne avait fini par émerger grâce à un singulier développement nerveux qui fournit des images et des symboles à sa compréhension consciente</w:t>
      </w:r>
      <w:r w:rsidRPr="00FB5036">
        <w:t>.</w:t>
      </w:r>
      <w:r>
        <w:rPr>
          <w:b w:val="0"/>
        </w:rPr>
        <w:t> </w:t>
      </w:r>
      <w:r>
        <w:rPr>
          <w:rStyle w:val="Appelnotedebasdep"/>
          <w:b w:val="0"/>
        </w:rPr>
        <w:footnoteReference w:id="3"/>
      </w:r>
    </w:p>
    <w:p w14:paraId="33EC36DD" w14:textId="77777777" w:rsidR="00035E4F" w:rsidRPr="00FB5036" w:rsidRDefault="00035E4F" w:rsidP="00035E4F">
      <w:pPr>
        <w:spacing w:before="120" w:after="120"/>
        <w:jc w:val="both"/>
      </w:pPr>
    </w:p>
    <w:p w14:paraId="08017B61" w14:textId="77777777" w:rsidR="00035E4F" w:rsidRPr="00FB5036" w:rsidRDefault="00035E4F" w:rsidP="00035E4F">
      <w:pPr>
        <w:spacing w:before="120" w:after="120"/>
        <w:jc w:val="both"/>
      </w:pPr>
      <w:r w:rsidRPr="00FB5036">
        <w:t>Avec Darwin, tout repart de zéro, comme avec Descartes, mais dans la direction opposée. Darwin est l’ancêtre de tous les gamins, de plus en plus nombreux, qui fuient l’école organisée de la raison pour se perdre dans l’école organique de la nature. Pour tout dire, c’était un cancre. Un de ces incorrigibles chasseurs de papillons qui font le d</w:t>
      </w:r>
      <w:r w:rsidRPr="00FB5036">
        <w:t>é</w:t>
      </w:r>
      <w:r w:rsidRPr="00FB5036">
        <w:t>sespoir de leurs proches. Quand il s'est embarqué sur le Beagle, il n'avait probablement jamais regardé à travers un microscope. Son équipement scientifique se réduisait à ses deux yeux. Pour toute m</w:t>
      </w:r>
      <w:r w:rsidRPr="00FB5036">
        <w:t>é</w:t>
      </w:r>
      <w:r w:rsidRPr="00FB5036">
        <w:t>thode, il n’avait que son immense amour de la vie. Il devait resse</w:t>
      </w:r>
      <w:r w:rsidRPr="00FB5036">
        <w:t>m</w:t>
      </w:r>
      <w:r w:rsidRPr="00FB5036">
        <w:t xml:space="preserve">bler à s’y méprendre au jeune héros de </w:t>
      </w:r>
      <w:r w:rsidRPr="00FB5036">
        <w:rPr>
          <w:i/>
          <w:iCs/>
        </w:rPr>
        <w:t>Féerie dans l'ile,</w:t>
      </w:r>
      <w:r w:rsidRPr="00FB5036">
        <w:t xml:space="preserve"> le délicieux récit de Gérald Durrell. On raconte qu’il « dansait de joie devant une plaque de</w:t>
      </w:r>
      <w:r>
        <w:t xml:space="preserve"> son microscope où des paramécie</w:t>
      </w:r>
      <w:r w:rsidRPr="00FB5036">
        <w:t>s nageaient, sentant peut-être,</w:t>
      </w:r>
      <w:r>
        <w:t xml:space="preserve"> </w:t>
      </w:r>
      <w:r w:rsidRPr="00FB5036">
        <w:t>[21]</w:t>
      </w:r>
      <w:r>
        <w:t xml:space="preserve"> </w:t>
      </w:r>
      <w:r w:rsidRPr="00FB5036">
        <w:t>ainsi que le fit plus tard Herbert Spencer Jennings, que là déjà ne se trouvait pas seulement la vie commençante mais l’esprit comme</w:t>
      </w:r>
      <w:r w:rsidRPr="00FB5036">
        <w:t>n</w:t>
      </w:r>
      <w:r w:rsidRPr="00FB5036">
        <w:t>çant. » </w:t>
      </w:r>
      <w:r>
        <w:rPr>
          <w:rStyle w:val="Appelnotedebasdep"/>
        </w:rPr>
        <w:footnoteReference w:id="4"/>
      </w:r>
    </w:p>
    <w:p w14:paraId="3BE6E977" w14:textId="77777777" w:rsidR="00035E4F" w:rsidRPr="00FB5036" w:rsidRDefault="00035E4F" w:rsidP="00035E4F">
      <w:pPr>
        <w:spacing w:before="120" w:after="120"/>
        <w:jc w:val="both"/>
      </w:pPr>
      <w:r w:rsidRPr="00FB5036">
        <w:t>La vie naît de la vie. Elle ne peut être reconnue que par la vie. Point d’objets dans cette sorte de science, que des sujets. La vérité n’est plus exclusivement garantie par le coût de l’équipement et les procédés de l'expérimentation. Il faut d’abord qu’elle soit attestée par la qualité du sujet. L’intégrité de l’être reprend ainsi ses droits sur la quincaillerie. Le fait rentre dans l'orbite de la valeur.</w:t>
      </w:r>
    </w:p>
    <w:p w14:paraId="24976109" w14:textId="77777777" w:rsidR="00035E4F" w:rsidRDefault="00035E4F" w:rsidP="00035E4F">
      <w:pPr>
        <w:pStyle w:val="texteextrait"/>
      </w:pPr>
    </w:p>
    <w:p w14:paraId="5E7251D6" w14:textId="77777777" w:rsidR="00035E4F" w:rsidRPr="00985C8E" w:rsidRDefault="00035E4F" w:rsidP="00035E4F">
      <w:pPr>
        <w:pStyle w:val="texteextrait"/>
        <w:rPr>
          <w:b w:val="0"/>
        </w:rPr>
      </w:pPr>
      <w:r w:rsidRPr="0046088D">
        <w:t>Dans toute sa pensée, Darwin était là en personne : non seulement comme intellect abstrait, mais comme être h</w:t>
      </w:r>
      <w:r w:rsidRPr="0046088D">
        <w:t>u</w:t>
      </w:r>
      <w:r w:rsidRPr="0046088D">
        <w:t>main sensible, sympathisant. Non seulement Darwin ét</w:t>
      </w:r>
      <w:r w:rsidRPr="0046088D">
        <w:t>u</w:t>
      </w:r>
      <w:r w:rsidRPr="0046088D">
        <w:t>diait objectivement les organismes : il aimait les créatures vivantes avec presque autant de chaleur que saint François, allant jusqu'à s'affliger du dressage cruel des chiens s</w:t>
      </w:r>
      <w:r w:rsidRPr="0046088D">
        <w:t>a</w:t>
      </w:r>
      <w:r w:rsidRPr="0046088D">
        <w:t>vants et s’opposant avec vigueur à la pratique courante de la vivisection. Dans son alliance avec toutes les formes de la vie, Darwin était dans la noble lignée d'une succession de naturalistes similaires, allant de Gilbert White et de Linné à Humbold et Audubon</w:t>
      </w:r>
      <w:r w:rsidRPr="00FB5036">
        <w:t>.</w:t>
      </w:r>
      <w:r>
        <w:rPr>
          <w:b w:val="0"/>
        </w:rPr>
        <w:t> </w:t>
      </w:r>
      <w:r>
        <w:rPr>
          <w:rStyle w:val="Appelnotedebasdep"/>
          <w:b w:val="0"/>
        </w:rPr>
        <w:footnoteReference w:id="5"/>
      </w:r>
    </w:p>
    <w:p w14:paraId="62BA6817" w14:textId="77777777" w:rsidR="00035E4F" w:rsidRPr="0046088D" w:rsidRDefault="00035E4F" w:rsidP="00035E4F">
      <w:pPr>
        <w:pStyle w:val="texteextrait"/>
      </w:pPr>
    </w:p>
    <w:p w14:paraId="24382308" w14:textId="77777777" w:rsidR="00035E4F" w:rsidRPr="00FB5036" w:rsidRDefault="00035E4F" w:rsidP="00035E4F">
      <w:pPr>
        <w:spacing w:before="120" w:after="120"/>
        <w:jc w:val="both"/>
      </w:pPr>
      <w:r w:rsidRPr="00FB5036">
        <w:t>Lewis Mumford a eu pour les hommes et les villes le même genre d’intérêt que Darwin pour les animaux et leur habitat. Et son œuvre passera sans doute à l’histoire comme le développement naturel de la théorie de l’évolution des espèces animales.</w:t>
      </w:r>
    </w:p>
    <w:p w14:paraId="18A4BA3B" w14:textId="77777777" w:rsidR="00035E4F" w:rsidRPr="00FB5036" w:rsidRDefault="00035E4F" w:rsidP="00035E4F">
      <w:pPr>
        <w:spacing w:before="120" w:after="120"/>
        <w:jc w:val="both"/>
      </w:pPr>
      <w:r w:rsidRPr="00FB5036">
        <w:t>Le phénomène humain est caractérisé, selon Mumford, par l’idée formative, dont on pourrait dire qu’elle est, à l’échelle des civilis</w:t>
      </w:r>
      <w:r w:rsidRPr="00FB5036">
        <w:t>a</w:t>
      </w:r>
      <w:r w:rsidRPr="00FB5036">
        <w:t>tions, l’équivalent de ce qu’est l'inspiration chez l'artiste. A chaque civilisation, correspond une idée formative particulière qui en est, en quelque sorte, l'essence. Cette idée formative imprègne tout. Elle est la signature d’une époque. Elle commence toutefois par façonner les choses, outils ou œuvres d'art, avant d’envahir la pensée. Elle se mat</w:t>
      </w:r>
      <w:r w:rsidRPr="00FB5036">
        <w:t>é</w:t>
      </w:r>
      <w:r w:rsidRPr="00FB5036">
        <w:t>rialise avant de s'éthéréaliser.</w:t>
      </w:r>
      <w:r>
        <w:t> </w:t>
      </w:r>
      <w:r>
        <w:rPr>
          <w:rStyle w:val="Appelnotedebasdep"/>
        </w:rPr>
        <w:footnoteReference w:id="6"/>
      </w:r>
      <w:r w:rsidRPr="0046088D">
        <w:t xml:space="preserve"> </w:t>
      </w:r>
      <w:r w:rsidRPr="00FB5036">
        <w:t>Ce sont les mots que Mumford lui-même emploie.</w:t>
      </w:r>
    </w:p>
    <w:p w14:paraId="0289387D" w14:textId="77777777" w:rsidR="00035E4F" w:rsidRPr="00FB5036" w:rsidRDefault="00035E4F" w:rsidP="00035E4F">
      <w:pPr>
        <w:spacing w:before="120" w:after="120"/>
        <w:jc w:val="both"/>
      </w:pPr>
      <w:r w:rsidRPr="00FB5036">
        <w:t>Il y a dans les civilisations des caractères ascendants, des caract</w:t>
      </w:r>
      <w:r w:rsidRPr="00FB5036">
        <w:t>è</w:t>
      </w:r>
      <w:r w:rsidRPr="00FB5036">
        <w:t>res dominants et des caractères récessifs comme</w:t>
      </w:r>
      <w:r>
        <w:t xml:space="preserve"> </w:t>
      </w:r>
      <w:r w:rsidRPr="00FB5036">
        <w:t>[22]</w:t>
      </w:r>
      <w:r>
        <w:t xml:space="preserve"> </w:t>
      </w:r>
      <w:r w:rsidRPr="00FB5036">
        <w:t>dans le cas de l’hérédité. Ainsi l’horloge apparaît dans les mona</w:t>
      </w:r>
      <w:r w:rsidRPr="00FB5036">
        <w:t>s</w:t>
      </w:r>
      <w:r w:rsidRPr="00FB5036">
        <w:t>tères quatre ou cinq siècles avant que Descartes en fasse le modèle de sa conception du monde. Au début, elle est un caractère ascendant, mince filet d’eau nouvelle au milieu d’un monde dont le caractère dominant est un se</w:t>
      </w:r>
      <w:r w:rsidRPr="00FB5036">
        <w:t>n</w:t>
      </w:r>
      <w:r w:rsidRPr="00FB5036">
        <w:t>timent religieux tel que « tout ce qui n'est pas de l’éternité retrouvée est du temps perdu ».</w:t>
      </w:r>
      <w:r>
        <w:t> </w:t>
      </w:r>
      <w:r>
        <w:rPr>
          <w:rStyle w:val="Appelnotedebasdep"/>
        </w:rPr>
        <w:footnoteReference w:id="7"/>
      </w:r>
      <w:r w:rsidRPr="002E3511">
        <w:t xml:space="preserve"> </w:t>
      </w:r>
      <w:r w:rsidRPr="00FB5036">
        <w:t>Aujourd’hui, la machine à mesurer le temps apparaît de plus en plus comme un caractère réce</w:t>
      </w:r>
      <w:r w:rsidRPr="00FB5036">
        <w:t>s</w:t>
      </w:r>
      <w:r w:rsidRPr="00FB5036">
        <w:t>sif. On a en effet le sentiment d’être évolué quand on peut se passer d’une montre.</w:t>
      </w:r>
    </w:p>
    <w:p w14:paraId="6548B8B9" w14:textId="77777777" w:rsidR="00035E4F" w:rsidRPr="00FB5036" w:rsidRDefault="00035E4F" w:rsidP="00035E4F">
      <w:pPr>
        <w:spacing w:before="120" w:after="120"/>
        <w:jc w:val="both"/>
      </w:pPr>
      <w:r w:rsidRPr="00FB5036">
        <w:t>La ville aussi est composée de caractères ascendants et récessifs et d’un caractère dominant. Cité antique, cité médiévale, cité baroque, cité carbonifère, mégalopole, toutes ces appellations que Mumford utilise désignent le caractère dominant d’une ville à une époque do</w:t>
      </w:r>
      <w:r w:rsidRPr="00FB5036">
        <w:t>n</w:t>
      </w:r>
      <w:r w:rsidRPr="00FB5036">
        <w:t>née.</w:t>
      </w:r>
    </w:p>
    <w:p w14:paraId="31E37C95" w14:textId="77777777" w:rsidR="00035E4F" w:rsidRDefault="00035E4F" w:rsidP="00035E4F">
      <w:pPr>
        <w:spacing w:before="120" w:after="120"/>
        <w:jc w:val="both"/>
      </w:pPr>
    </w:p>
    <w:p w14:paraId="7F2F35C5" w14:textId="77777777" w:rsidR="00035E4F" w:rsidRPr="00FB5036" w:rsidRDefault="00035E4F" w:rsidP="00035E4F">
      <w:pPr>
        <w:spacing w:before="120" w:after="120"/>
        <w:jc w:val="both"/>
      </w:pPr>
    </w:p>
    <w:p w14:paraId="512EB802" w14:textId="77777777" w:rsidR="00035E4F" w:rsidRPr="002E3511" w:rsidRDefault="00035E4F" w:rsidP="00035E4F">
      <w:pPr>
        <w:pStyle w:val="a"/>
      </w:pPr>
      <w:r w:rsidRPr="002E3511">
        <w:t>La ville femme</w:t>
      </w:r>
    </w:p>
    <w:p w14:paraId="0855FEDE" w14:textId="77777777" w:rsidR="00035E4F" w:rsidRPr="00FB5036" w:rsidRDefault="00035E4F" w:rsidP="00035E4F">
      <w:pPr>
        <w:spacing w:before="120" w:after="120"/>
        <w:jc w:val="both"/>
      </w:pPr>
    </w:p>
    <w:p w14:paraId="661F51D4" w14:textId="77777777" w:rsidR="00035E4F" w:rsidRPr="00FB5036" w:rsidRDefault="00035E4F" w:rsidP="00035E4F">
      <w:pPr>
        <w:spacing w:before="120" w:after="120"/>
        <w:jc w:val="both"/>
      </w:pPr>
      <w:r w:rsidRPr="00FB5036">
        <w:t>Si Dieu est du sexe de l’homme, la ville est du sexe de la femme ! À l’origine du moins. Avant la ville, qui n'était au début qu’un village, c’était la vie au jour le jour, l'aventure perpétuelle. Ce monde où les vertus viriles assuraient la survie était caractérisé par des outils et des armes de forme virile eux-mêmes : le javelot, la hache, etc. La femme allait équilibrer les choses en imposant la ville. Qu’est-ce que la ville, initialement, sinon un prolongement du sein maternel, c’est-à-dire une enceinte destinée à protéger les vases qui contiennent la nourriture pour les mois à venir ?</w:t>
      </w:r>
    </w:p>
    <w:p w14:paraId="5A932148" w14:textId="77777777" w:rsidR="00035E4F" w:rsidRPr="00FB5036" w:rsidRDefault="00035E4F" w:rsidP="00035E4F">
      <w:pPr>
        <w:spacing w:before="120" w:after="120"/>
        <w:jc w:val="both"/>
      </w:pPr>
    </w:p>
    <w:p w14:paraId="5970BD3E" w14:textId="77777777" w:rsidR="00035E4F" w:rsidRPr="003B36E7" w:rsidRDefault="00035E4F" w:rsidP="00035E4F">
      <w:pPr>
        <w:pStyle w:val="texteextrait"/>
      </w:pPr>
      <w:r w:rsidRPr="002E3511">
        <w:t>Cette influence féminine se révèle dans les constructions vi</w:t>
      </w:r>
      <w:r w:rsidRPr="002E3511">
        <w:t>l</w:t>
      </w:r>
      <w:r w:rsidRPr="002E3511">
        <w:t>lageoises : les huttes et leurs enclos protecteurs, dont bea</w:t>
      </w:r>
      <w:r w:rsidRPr="002E3511">
        <w:t>u</w:t>
      </w:r>
      <w:r w:rsidRPr="002E3511">
        <w:t>coup plus tard les psychanalystes devaient révéler le sens symbolique. A</w:t>
      </w:r>
      <w:r w:rsidRPr="002E3511">
        <w:t>c</w:t>
      </w:r>
      <w:r w:rsidRPr="002E3511">
        <w:t>cueillir, protéger, nourrir, clôturer, se sont là des fonctions fém</w:t>
      </w:r>
      <w:r w:rsidRPr="002E3511">
        <w:t>i</w:t>
      </w:r>
      <w:r w:rsidRPr="002E3511">
        <w:t>nines par excellence, qui se trouvent évoquées par les formes de l'architectonique villageoise : la maison et le four, l'étable et la huche, les citernes, le grenier et le silo. Elles seront reprises dans les constructions citad</w:t>
      </w:r>
      <w:r w:rsidRPr="002E3511">
        <w:t>i</w:t>
      </w:r>
      <w:r w:rsidRPr="002E3511">
        <w:t>nes — les fortifications, les lieux de rencontre et d'isol</w:t>
      </w:r>
      <w:r w:rsidRPr="002E3511">
        <w:t>e</w:t>
      </w:r>
      <w:r w:rsidRPr="002E3511">
        <w:t>ment, de l'atrium au monastère. La maison et le village, la ville elle-même parfois représentent les blasons du corps féminin. Il ne s'agit pas là d'une aventureuse conjecture des ps</w:t>
      </w:r>
      <w:r w:rsidRPr="002E3511">
        <w:t>y</w:t>
      </w:r>
      <w:r>
        <w:t>chanalys</w:t>
      </w:r>
      <w:r w:rsidRPr="004B570C">
        <w:t>tes,</w:t>
      </w:r>
      <w:r>
        <w:t xml:space="preserve"> </w:t>
      </w:r>
      <w:r w:rsidRPr="00FB5036">
        <w:t>[23]</w:t>
      </w:r>
      <w:r w:rsidRPr="004B570C">
        <w:t xml:space="preserve"> ainsi qu'en témoigne la symbolique égyptienne. Le m</w:t>
      </w:r>
      <w:r w:rsidRPr="004B570C">
        <w:t>ê</w:t>
      </w:r>
      <w:r w:rsidRPr="004B570C">
        <w:t>me signe hiéroglyphique y signifie tantôt « la maison » ou la « ville », tantôt « la mère », comme s'il représentait une même fonction nourricière, exercée tantôt sous une forme fonctionnelle, tantôt au profit d’une colle</w:t>
      </w:r>
      <w:r w:rsidRPr="004B570C">
        <w:t>c</w:t>
      </w:r>
      <w:r w:rsidRPr="004B570C">
        <w:t>tivité. Les constructions les plus primitives : maisons, chambres, tombeaux, ont généralement une forme arro</w:t>
      </w:r>
      <w:r w:rsidRPr="004B570C">
        <w:t>n</w:t>
      </w:r>
      <w:r w:rsidRPr="004B570C">
        <w:t>die, rappelant le premier moule des mythologies grecques, dont l'empreinte fut prise sur le sein d'Aphrodite</w:t>
      </w:r>
      <w:r w:rsidRPr="00FB5036">
        <w:t>.</w:t>
      </w:r>
      <w:r>
        <w:rPr>
          <w:b w:val="0"/>
        </w:rPr>
        <w:t> </w:t>
      </w:r>
      <w:r>
        <w:rPr>
          <w:rStyle w:val="Appelnotedebasdep"/>
          <w:b w:val="0"/>
        </w:rPr>
        <w:footnoteReference w:id="8"/>
      </w:r>
    </w:p>
    <w:p w14:paraId="5518D78D" w14:textId="77777777" w:rsidR="00035E4F" w:rsidRPr="00FB5036" w:rsidRDefault="00035E4F" w:rsidP="00035E4F">
      <w:pPr>
        <w:spacing w:before="120" w:after="120"/>
        <w:jc w:val="both"/>
      </w:pPr>
    </w:p>
    <w:p w14:paraId="351228DF" w14:textId="77777777" w:rsidR="00035E4F" w:rsidRPr="00FB5036" w:rsidRDefault="00035E4F" w:rsidP="00035E4F">
      <w:pPr>
        <w:spacing w:before="120" w:after="120"/>
        <w:jc w:val="both"/>
      </w:pPr>
      <w:r w:rsidRPr="00FB5036">
        <w:t>Très longtemps après la consolidation des premiers villages, le principe viril réapparaîtra en tant qu’élément civilisateur. La démesure qui a engendré les mégalopoles modernes est peut-être sa plus récente exagération. A ce propos, on peut se demander si l’émergence actuelle de la femme, à supposer que ce soit vraiment la femme qui émerge, n’annonce pas, pour les villes et la civilisation en général, une ère nouvelle axée sur la stabilité, la sécurité et le savoir-vivre, plutôt que sur la croissance, le risque et le gaspillage.</w:t>
      </w:r>
    </w:p>
    <w:p w14:paraId="14B6B507" w14:textId="77777777" w:rsidR="00035E4F" w:rsidRPr="00FB5036" w:rsidRDefault="00035E4F" w:rsidP="00035E4F">
      <w:pPr>
        <w:spacing w:before="120" w:after="120"/>
        <w:jc w:val="both"/>
      </w:pPr>
    </w:p>
    <w:p w14:paraId="404B81FE" w14:textId="77777777" w:rsidR="00035E4F" w:rsidRPr="004B570C" w:rsidRDefault="00035E4F" w:rsidP="00035E4F">
      <w:pPr>
        <w:pStyle w:val="a"/>
      </w:pPr>
      <w:r w:rsidRPr="004B570C">
        <w:t>Small is beautiful</w:t>
      </w:r>
    </w:p>
    <w:p w14:paraId="2BC6CCCF" w14:textId="77777777" w:rsidR="00035E4F" w:rsidRPr="00FB5036" w:rsidRDefault="00035E4F" w:rsidP="00035E4F">
      <w:pPr>
        <w:spacing w:before="120" w:after="120"/>
        <w:jc w:val="both"/>
      </w:pPr>
    </w:p>
    <w:p w14:paraId="04ABEB62" w14:textId="77777777" w:rsidR="00035E4F" w:rsidRPr="00FB5036" w:rsidRDefault="00035E4F" w:rsidP="00035E4F">
      <w:pPr>
        <w:spacing w:before="120" w:after="120"/>
        <w:jc w:val="both"/>
      </w:pPr>
      <w:r w:rsidRPr="00FB5036">
        <w:t>La gloire d’une ville n’attend pas le nombre de ses habitants. « Great city » ne doit pas être confondu avec « big City ». Our en M</w:t>
      </w:r>
      <w:r w:rsidRPr="00FB5036">
        <w:t>é</w:t>
      </w:r>
      <w:r w:rsidRPr="00FB5036">
        <w:t>sopotamie avait tout au plus 25,000 habitants. Des villes comme Cos, Olympie et Delphes ne devaient pas avoir plus de 10,000 habitants. Athènes, au terme de la période d’expansion, devait avoir au max</w:t>
      </w:r>
      <w:r w:rsidRPr="00FB5036">
        <w:t>i</w:t>
      </w:r>
      <w:r w:rsidRPr="00FB5036">
        <w:t>mum 300,000. Mais, en l’absence de données vraiment précises, Mumford pense que ce chiffre est très exagéré. Pompéi avait 25,000 habitants. Dans toute l'antiquité gréco-romaine, Rome seule fait e</w:t>
      </w:r>
      <w:r w:rsidRPr="00FB5036">
        <w:t>x</w:t>
      </w:r>
      <w:r w:rsidRPr="00FB5036">
        <w:t>ception à la règle générale. Florence avait 45,000 habitants en 1280. À la fin du XII</w:t>
      </w:r>
      <w:r w:rsidRPr="00FB5036">
        <w:rPr>
          <w:vertAlign w:val="superscript"/>
        </w:rPr>
        <w:t>e</w:t>
      </w:r>
      <w:r w:rsidRPr="00FB5036">
        <w:t xml:space="preserve"> siècle, Paris avait 100,000 habitants ; 240,000 à la fin du XIII</w:t>
      </w:r>
      <w:r w:rsidRPr="00FB5036">
        <w:rPr>
          <w:vertAlign w:val="superscript"/>
        </w:rPr>
        <w:t>e</w:t>
      </w:r>
      <w:r w:rsidRPr="00FB5036">
        <w:t>. Au Moyen Age et même à la Renaissance, quelques villes se</w:t>
      </w:r>
      <w:r w:rsidRPr="00FB5036">
        <w:t>u</w:t>
      </w:r>
      <w:r w:rsidRPr="00FB5036">
        <w:t>lement avaient plus de 100,000 habitants.</w:t>
      </w:r>
    </w:p>
    <w:p w14:paraId="5271BB55" w14:textId="77777777" w:rsidR="00035E4F" w:rsidRPr="00FB5036" w:rsidRDefault="00035E4F" w:rsidP="00035E4F">
      <w:pPr>
        <w:spacing w:before="120" w:after="120"/>
        <w:jc w:val="both"/>
      </w:pPr>
      <w:r w:rsidRPr="00FB5036">
        <w:t>Nous verrons plus loin ce que Mumford entend par échelle huma</w:t>
      </w:r>
      <w:r w:rsidRPr="00FB5036">
        <w:t>i</w:t>
      </w:r>
      <w:r w:rsidRPr="00FB5036">
        <w:t>ne. Soulignons pour l'instant le fait qu'il prend un plaisir désespéré à associer la petitesse des villes anciennes à la grandeur de leur destin. On dirait qu’il veut, à force de vriller, atteindre dans notre âme ce nœud d’illusions que l’on pourrait appeler le centre de la démesure. Il l’atteint</w:t>
      </w:r>
      <w:r>
        <w:t xml:space="preserve"> </w:t>
      </w:r>
      <w:r w:rsidRPr="00FB5036">
        <w:t>[24]</w:t>
      </w:r>
      <w:r>
        <w:t xml:space="preserve"> </w:t>
      </w:r>
      <w:r w:rsidRPr="00985C8E">
        <w:t>parfois. Plus cependant par la poésie, dont il ne se dépa</w:t>
      </w:r>
      <w:r w:rsidRPr="00985C8E">
        <w:t>r</w:t>
      </w:r>
      <w:r w:rsidRPr="00985C8E">
        <w:t>tit jamais, que par les données chiffrées. Les statistiques ne sont là que pour briser la première glace. C'est la poésie qui fait fondre les derni</w:t>
      </w:r>
      <w:r w:rsidRPr="00985C8E">
        <w:t>è</w:t>
      </w:r>
      <w:r w:rsidRPr="00985C8E">
        <w:t>res rési</w:t>
      </w:r>
      <w:r w:rsidRPr="00985C8E">
        <w:t>s</w:t>
      </w:r>
      <w:r w:rsidRPr="00985C8E">
        <w:t>tances.</w:t>
      </w:r>
    </w:p>
    <w:p w14:paraId="702C9693" w14:textId="77777777" w:rsidR="00035E4F" w:rsidRPr="00FB5036" w:rsidRDefault="00035E4F" w:rsidP="00035E4F">
      <w:pPr>
        <w:spacing w:before="120" w:after="120"/>
        <w:jc w:val="both"/>
      </w:pPr>
    </w:p>
    <w:p w14:paraId="7999786A" w14:textId="77777777" w:rsidR="00035E4F" w:rsidRPr="00FB5036" w:rsidRDefault="00035E4F" w:rsidP="00035E4F">
      <w:pPr>
        <w:pStyle w:val="texteextrait"/>
      </w:pPr>
      <w:r w:rsidRPr="00FB5036">
        <w:t>Les dieux et les nymphes hantaient les pentes de l'Acropole, bien avant qu'un palais ou un temple y aient été construits : dieux terrestres ou chtoniens, les mêmes qui inspiraient l'oracle de Delphes, et qui n'ont pas encore entièrement perdu leur ancien pouvoir magique et leur mystère. Faire l’ascension de l’Acropole, de nuit, sous la clarté de la lune, ou descendre les pentes du sanctuaire de Delphes, même en plein jour, depuis le stade jusqu'aux bosquets d'oliviers près de la mer, ce sont là encore de ces expériences religie</w:t>
      </w:r>
      <w:r w:rsidRPr="00FB5036">
        <w:t>u</w:t>
      </w:r>
      <w:r w:rsidRPr="00FB5036">
        <w:t>ses que nulle description ne suffirait à évoquer.</w:t>
      </w:r>
    </w:p>
    <w:p w14:paraId="0FAD73D2" w14:textId="77777777" w:rsidR="00035E4F" w:rsidRPr="00FB5036" w:rsidRDefault="00035E4F" w:rsidP="00035E4F">
      <w:pPr>
        <w:pStyle w:val="texteextrait"/>
      </w:pPr>
      <w:r w:rsidRPr="00FB5036">
        <w:t>... Dès l'origine, la ville de Paestum avait sans doute un a</w:t>
      </w:r>
      <w:r w:rsidRPr="00FB5036">
        <w:t>s</w:t>
      </w:r>
      <w:r w:rsidRPr="00FB5036">
        <w:t>pect d’unité concertée qu’Athènes ne devait jamais avoir, même dans les derniers temps de son indépendance ; mais de ce fait même Paestum ne pouvait avoir le même contact en profondeur avec les plus lointa</w:t>
      </w:r>
      <w:r w:rsidRPr="00FB5036">
        <w:t>i</w:t>
      </w:r>
      <w:r w:rsidRPr="00FB5036">
        <w:t>nes institutions, contact qu’Athènes a toujours su conserver et utiliser, aussi bien dans les mythes de ses poètes tragiques que dans les édif</w:t>
      </w:r>
      <w:r w:rsidRPr="00FB5036">
        <w:t>i</w:t>
      </w:r>
      <w:r w:rsidRPr="00FB5036">
        <w:t>ces de l'Acropole, où le rocher semble avoir eu, depuis l'étern</w:t>
      </w:r>
      <w:r w:rsidRPr="00FB5036">
        <w:t>i</w:t>
      </w:r>
      <w:r w:rsidRPr="00FB5036">
        <w:t>té, mi</w:t>
      </w:r>
      <w:r w:rsidRPr="00FB5036">
        <w:t>s</w:t>
      </w:r>
      <w:r w:rsidRPr="00FB5036">
        <w:t>sion de porter ces grands temples. Les influences primitives les plus lointaines demeurent là en étroite union avec les formes esthétiques les plus achevées, comme elles le demeureront beaucoup plus tard dans les cathédrales g</w:t>
      </w:r>
      <w:r w:rsidRPr="00FB5036">
        <w:t>o</w:t>
      </w:r>
      <w:r w:rsidRPr="00FB5036">
        <w:t>thiques, avec les gargouilles, les arcs-boutants et les cry</w:t>
      </w:r>
      <w:r w:rsidRPr="00FB5036">
        <w:t>p</w:t>
      </w:r>
      <w:r w:rsidRPr="00FB5036">
        <w:t>tes.</w:t>
      </w:r>
      <w:r>
        <w:rPr>
          <w:b w:val="0"/>
        </w:rPr>
        <w:t> </w:t>
      </w:r>
      <w:r>
        <w:rPr>
          <w:rStyle w:val="Appelnotedebasdep"/>
          <w:b w:val="0"/>
        </w:rPr>
        <w:footnoteReference w:id="9"/>
      </w:r>
    </w:p>
    <w:p w14:paraId="0C40F5C4" w14:textId="77777777" w:rsidR="00035E4F" w:rsidRPr="00FB5036" w:rsidRDefault="00035E4F" w:rsidP="00035E4F">
      <w:pPr>
        <w:spacing w:before="120" w:after="120"/>
        <w:jc w:val="both"/>
      </w:pPr>
    </w:p>
    <w:p w14:paraId="332115B4" w14:textId="77777777" w:rsidR="00035E4F" w:rsidRPr="003123AC" w:rsidRDefault="00035E4F" w:rsidP="00035E4F">
      <w:pPr>
        <w:pStyle w:val="a"/>
      </w:pPr>
      <w:r w:rsidRPr="003123AC">
        <w:t>L’échelle de l’argent</w:t>
      </w:r>
    </w:p>
    <w:p w14:paraId="174A6865" w14:textId="77777777" w:rsidR="00035E4F" w:rsidRPr="00FB5036" w:rsidRDefault="00035E4F" w:rsidP="00035E4F">
      <w:pPr>
        <w:spacing w:before="120" w:after="120"/>
        <w:jc w:val="both"/>
      </w:pPr>
    </w:p>
    <w:p w14:paraId="1C93A18B" w14:textId="77777777" w:rsidR="00035E4F" w:rsidRPr="00FB5036" w:rsidRDefault="00035E4F" w:rsidP="00035E4F">
      <w:pPr>
        <w:spacing w:before="120" w:after="120"/>
        <w:jc w:val="both"/>
      </w:pPr>
      <w:r w:rsidRPr="00FB5036">
        <w:t>Mais même après que nous ayons été touchés par des lignes si bien inspirées, quelque chose en nous se réjouit quand les journaux nous apprennent qu’en 1976 Montréal a mis plus de maisons en chantier que Toronto. Le mal de la grandeur quantitative est donc plus profond que nous ne saurions l’imaginer. Il a ses racines, nous dit Mumford, dans une volonté de puissance qui est elle-même partie intégrante de l'idée formative de notre civilisation. Sur ce point, Mumford n’ajoute rien d’essentiel à ce qui avait déjà été dit par Max Scheler, entre a</w:t>
      </w:r>
      <w:r w:rsidRPr="00FB5036">
        <w:t>u</w:t>
      </w:r>
      <w:r w:rsidRPr="00FB5036">
        <w:t>tres, </w:t>
      </w:r>
      <w:r>
        <w:rPr>
          <w:rStyle w:val="Appelnotedebasdep"/>
        </w:rPr>
        <w:footnoteReference w:id="10"/>
      </w:r>
      <w:r w:rsidRPr="0020242F">
        <w:t xml:space="preserve"> </w:t>
      </w:r>
      <w:r w:rsidRPr="00FB5036">
        <w:t>qui emploie la notion de Weltanschauung dans un sens très vo</w:t>
      </w:r>
      <w:r w:rsidRPr="00FB5036">
        <w:t>i</w:t>
      </w:r>
      <w:r w:rsidRPr="00FB5036">
        <w:t>sin de celui de « formative idea ». Dans</w:t>
      </w:r>
      <w:r>
        <w:t xml:space="preserve"> </w:t>
      </w:r>
      <w:r w:rsidRPr="00FB5036">
        <w:t>[25]</w:t>
      </w:r>
      <w:r>
        <w:t xml:space="preserve"> </w:t>
      </w:r>
      <w:r w:rsidRPr="00FB5036">
        <w:rPr>
          <w:i/>
          <w:iCs/>
        </w:rPr>
        <w:t>Pentagone de la Pui</w:t>
      </w:r>
      <w:r w:rsidRPr="00FB5036">
        <w:rPr>
          <w:i/>
          <w:iCs/>
        </w:rPr>
        <w:t>s</w:t>
      </w:r>
      <w:r w:rsidRPr="00FB5036">
        <w:rPr>
          <w:i/>
          <w:iCs/>
        </w:rPr>
        <w:t>sance,</w:t>
      </w:r>
      <w:r w:rsidRPr="00FB5036">
        <w:t xml:space="preserve"> Mumford a toutefois précisé sa pensée d’une façon admirable. Le complexe écologique ou écosystème, dit-il, a été remplacé par un complexe, de puissance analogue à celui qui avait permis la </w:t>
      </w:r>
      <w:r>
        <w:t>constru</w:t>
      </w:r>
      <w:r>
        <w:t>c</w:t>
      </w:r>
      <w:r>
        <w:t>tion des pyramides, en É</w:t>
      </w:r>
      <w:r w:rsidRPr="00FB5036">
        <w:t>gypte et des mégal</w:t>
      </w:r>
      <w:r w:rsidRPr="00FB5036">
        <w:t>o</w:t>
      </w:r>
      <w:r w:rsidRPr="00FB5036">
        <w:t>poles en Mésopotamie. Son succès sans précédent s’explique par le recours à l’abstraction, qui est, quel que soit l’angle sous lequel on la considère, l’une des c</w:t>
      </w:r>
      <w:r w:rsidRPr="00FB5036">
        <w:t>a</w:t>
      </w:r>
      <w:r w:rsidRPr="00FB5036">
        <w:t>ractéristiques de l’intelligence moderne.</w:t>
      </w:r>
    </w:p>
    <w:p w14:paraId="66A90379" w14:textId="77777777" w:rsidR="00035E4F" w:rsidRPr="00FB5036" w:rsidRDefault="00035E4F" w:rsidP="00035E4F">
      <w:pPr>
        <w:spacing w:before="120" w:after="120"/>
        <w:jc w:val="both"/>
      </w:pPr>
      <w:r w:rsidRPr="00FB5036">
        <w:t>Le complexe de puissance abstrait ou isole l’un ou l'autre des él</w:t>
      </w:r>
      <w:r w:rsidRPr="00FB5036">
        <w:t>é</w:t>
      </w:r>
      <w:r w:rsidRPr="00FB5036">
        <w:t>ments de l’écosystème, le charbon ou le bois par exemple ; il le d</w:t>
      </w:r>
      <w:r w:rsidRPr="00FB5036">
        <w:t>é</w:t>
      </w:r>
      <w:r w:rsidRPr="00FB5036">
        <w:t>tourne ensuite de sa fin propre qui est de servir la vie, pour le mettre finalement au service de la puissance. L’argent est aussi une abstra</w:t>
      </w:r>
      <w:r w:rsidRPr="00FB5036">
        <w:t>c</w:t>
      </w:r>
      <w:r w:rsidRPr="00FB5036">
        <w:t>tion et c’est en tant que tel qu'il ouvre des perspectives illimitées.</w:t>
      </w:r>
    </w:p>
    <w:p w14:paraId="7CF718B6" w14:textId="77777777" w:rsidR="00035E4F" w:rsidRPr="00FB5036" w:rsidRDefault="00035E4F" w:rsidP="00035E4F">
      <w:pPr>
        <w:spacing w:before="120" w:after="120"/>
        <w:jc w:val="both"/>
      </w:pPr>
    </w:p>
    <w:p w14:paraId="2E7C0391" w14:textId="77777777" w:rsidR="00035E4F" w:rsidRPr="00FB5036" w:rsidRDefault="00035E4F" w:rsidP="00035E4F">
      <w:pPr>
        <w:pStyle w:val="texteextrait"/>
      </w:pPr>
      <w:r w:rsidRPr="008D0688">
        <w:t>Si l’on mange trop, l'on souffre d’indigestion, ou l'on est a</w:t>
      </w:r>
      <w:r w:rsidRPr="008D0688">
        <w:t>f</w:t>
      </w:r>
      <w:r w:rsidRPr="008D0688">
        <w:t>fligé d'obésité ; si l'on recherche de façon trop constante le plaisir des sens, la faculté de jouissance diminue et finit par s’épuiser. Mais quand les fonctions humaines sont conve</w:t>
      </w:r>
      <w:r w:rsidRPr="008D0688">
        <w:t>r</w:t>
      </w:r>
      <w:r w:rsidRPr="008D0688">
        <w:t>ties en unités abstraites d'énergie ou d'argent, il n'existe point de limites à la quantité de puissance qui peut être sa</w:t>
      </w:r>
      <w:r w:rsidRPr="008D0688">
        <w:t>i</w:t>
      </w:r>
      <w:r w:rsidRPr="008D0688">
        <w:t>sie, convertie et emmagasinée. La part</w:t>
      </w:r>
      <w:r w:rsidRPr="008D0688">
        <w:t>i</w:t>
      </w:r>
      <w:r w:rsidRPr="008D0688">
        <w:t>cularité de l’argent c’est qu’il ne connaît aucune limite biologique, aucune re</w:t>
      </w:r>
      <w:r w:rsidRPr="008D0688">
        <w:t>s</w:t>
      </w:r>
      <w:r w:rsidRPr="008D0688">
        <w:t>triction écologique. Lorsqu'on demanda au financier d'Augsbourg, Jakob Fugger l'Ancien, quand il aurait assez d’argent pour cesser d'avoir besoin d'en gagner davantage il r</w:t>
      </w:r>
      <w:r w:rsidRPr="008D0688">
        <w:t>é</w:t>
      </w:r>
      <w:r w:rsidRPr="008D0688">
        <w:t>pondit comme tous les grands magnats le font de façon tacite ou ouverte, qu'il ne s'attendait pas à ce que vint un jour pareil.</w:t>
      </w:r>
      <w:r>
        <w:rPr>
          <w:b w:val="0"/>
        </w:rPr>
        <w:t> </w:t>
      </w:r>
      <w:r>
        <w:rPr>
          <w:rStyle w:val="Appelnotedebasdep"/>
          <w:b w:val="0"/>
        </w:rPr>
        <w:footnoteReference w:id="11"/>
      </w:r>
    </w:p>
    <w:p w14:paraId="66A1987B" w14:textId="77777777" w:rsidR="00035E4F" w:rsidRPr="00FB5036" w:rsidRDefault="00035E4F" w:rsidP="00035E4F">
      <w:pPr>
        <w:spacing w:before="120" w:after="120"/>
        <w:jc w:val="both"/>
      </w:pPr>
    </w:p>
    <w:p w14:paraId="60639979" w14:textId="77777777" w:rsidR="00035E4F" w:rsidRPr="00FB5036" w:rsidRDefault="00035E4F" w:rsidP="00035E4F">
      <w:pPr>
        <w:spacing w:before="120" w:after="120"/>
        <w:jc w:val="both"/>
      </w:pPr>
      <w:r w:rsidRPr="00FB5036">
        <w:t>S’il fallait caractériser la théorie de Mumford, c’est le mot abstra</w:t>
      </w:r>
      <w:r w:rsidRPr="00FB5036">
        <w:t>c</w:t>
      </w:r>
      <w:r w:rsidRPr="00FB5036">
        <w:t>tio</w:t>
      </w:r>
      <w:r>
        <w:t>n</w:t>
      </w:r>
      <w:r w:rsidRPr="00FB5036">
        <w:t>nisme qu’il faudrait retenir, plutôt, par exemple, que le mot mat</w:t>
      </w:r>
      <w:r w:rsidRPr="00FB5036">
        <w:t>é</w:t>
      </w:r>
      <w:r w:rsidRPr="00FB5036">
        <w:t>rialisme. Nous entendons par là, bien entendu, que Mumford est part</w:t>
      </w:r>
      <w:r w:rsidRPr="00FB5036">
        <w:t>i</w:t>
      </w:r>
      <w:r w:rsidRPr="00FB5036">
        <w:t>san de l’explication par l’abstraction, et non lui-même partisan de l’abstraction. Il est de fait plus près de la matière que de l’idée. Nous nous éloignons de la vie, donc de la matière à une vitesse accélérée. Voilà le drame, nous dit Mumford. La mégalopole n’est pas de la m</w:t>
      </w:r>
      <w:r w:rsidRPr="00FB5036">
        <w:t>a</w:t>
      </w:r>
      <w:r w:rsidRPr="00FB5036">
        <w:t>tière en expansion, c’est de l’abstraction cancéreuse.</w:t>
      </w:r>
    </w:p>
    <w:p w14:paraId="68039B49" w14:textId="77777777" w:rsidR="00035E4F" w:rsidRPr="00FB5036" w:rsidRDefault="00035E4F" w:rsidP="00035E4F">
      <w:pPr>
        <w:spacing w:before="120" w:after="120"/>
        <w:jc w:val="both"/>
      </w:pPr>
    </w:p>
    <w:p w14:paraId="6D6921AC" w14:textId="77777777" w:rsidR="00035E4F" w:rsidRPr="008E6155" w:rsidRDefault="00035E4F" w:rsidP="00035E4F">
      <w:pPr>
        <w:pStyle w:val="texteextrait"/>
      </w:pPr>
      <w:r w:rsidRPr="002758B9">
        <w:t>La coupe histologique des cellules cancéreuses, uniformes et de structures rudimentaires, ressemble désespérément à la vue aérienne d'une banlieue moderne, avec ses maisons to</w:t>
      </w:r>
      <w:r w:rsidRPr="002758B9">
        <w:t>u</w:t>
      </w:r>
      <w:r w:rsidRPr="002758B9">
        <w:t>tes ident</w:t>
      </w:r>
      <w:r w:rsidRPr="002758B9">
        <w:t>i</w:t>
      </w:r>
      <w:r w:rsidRPr="002758B9">
        <w:t>ques, dessinées sans</w:t>
      </w:r>
      <w:r>
        <w:t xml:space="preserve"> </w:t>
      </w:r>
      <w:r w:rsidRPr="00FB5036">
        <w:t>[26]</w:t>
      </w:r>
      <w:r>
        <w:t xml:space="preserve"> </w:t>
      </w:r>
      <w:r w:rsidRPr="008E6155">
        <w:t>beaucoup de réflexion, par des architectes dépourvus de culture véritable, à l'occ</w:t>
      </w:r>
      <w:r w:rsidRPr="008E6155">
        <w:t>a</w:t>
      </w:r>
      <w:r w:rsidRPr="008E6155">
        <w:t>sion d'un concours hâtif.</w:t>
      </w:r>
      <w:r>
        <w:rPr>
          <w:b w:val="0"/>
        </w:rPr>
        <w:t> </w:t>
      </w:r>
      <w:r>
        <w:rPr>
          <w:rStyle w:val="Appelnotedebasdep"/>
          <w:b w:val="0"/>
        </w:rPr>
        <w:footnoteReference w:id="12"/>
      </w:r>
    </w:p>
    <w:p w14:paraId="753DC1BC" w14:textId="77777777" w:rsidR="00035E4F" w:rsidRPr="00FB5036" w:rsidRDefault="00035E4F" w:rsidP="00035E4F">
      <w:pPr>
        <w:spacing w:before="120" w:after="120"/>
        <w:jc w:val="both"/>
      </w:pPr>
    </w:p>
    <w:p w14:paraId="5D3E4C0C" w14:textId="77777777" w:rsidR="00035E4F" w:rsidRPr="00FB5036" w:rsidRDefault="00035E4F" w:rsidP="00035E4F">
      <w:pPr>
        <w:spacing w:before="120" w:after="120"/>
        <w:jc w:val="both"/>
      </w:pPr>
      <w:r w:rsidRPr="00FB5036">
        <w:t>Ces lignes de Lorenz résument assez bien la pensée de Mumford.</w:t>
      </w:r>
    </w:p>
    <w:p w14:paraId="39F840DA" w14:textId="77777777" w:rsidR="00035E4F" w:rsidRPr="00FB5036" w:rsidRDefault="00035E4F" w:rsidP="00035E4F">
      <w:pPr>
        <w:spacing w:before="120" w:after="120"/>
        <w:jc w:val="both"/>
      </w:pPr>
    </w:p>
    <w:p w14:paraId="03DCB288" w14:textId="77777777" w:rsidR="00035E4F" w:rsidRPr="008E6155" w:rsidRDefault="00035E4F" w:rsidP="00035E4F">
      <w:pPr>
        <w:pStyle w:val="a"/>
      </w:pPr>
      <w:r w:rsidRPr="008E6155">
        <w:t>L’échelle humaine</w:t>
      </w:r>
    </w:p>
    <w:p w14:paraId="44B9BBE3" w14:textId="77777777" w:rsidR="00035E4F" w:rsidRPr="00FB5036" w:rsidRDefault="00035E4F" w:rsidP="00035E4F">
      <w:pPr>
        <w:spacing w:before="120" w:after="120"/>
        <w:jc w:val="both"/>
      </w:pPr>
    </w:p>
    <w:p w14:paraId="2469BAF3" w14:textId="77777777" w:rsidR="00035E4F" w:rsidRPr="00FB5036" w:rsidRDefault="00035E4F" w:rsidP="00035E4F">
      <w:pPr>
        <w:spacing w:before="120" w:after="120"/>
        <w:jc w:val="both"/>
      </w:pPr>
      <w:r w:rsidRPr="00FB5036">
        <w:t>Mais c’est en tant que peintre du concret et du positif que Mu</w:t>
      </w:r>
      <w:r w:rsidRPr="00FB5036">
        <w:t>m</w:t>
      </w:r>
      <w:r w:rsidRPr="00FB5036">
        <w:t>ford excelle. À la critique, il ne fait que se résigner. Suivons-le donc dans les nombreux passages de son œuvre où il donne un contenu pa</w:t>
      </w:r>
      <w:r w:rsidRPr="00FB5036">
        <w:t>l</w:t>
      </w:r>
      <w:r w:rsidRPr="00FB5036">
        <w:t>pitant de vie à un vieux mot, devenu vague et abstrait à l’usage, mais demeuré attachant malgré tout, parce que c’est tout ce qu’il nous reste pour parler de nos espoirs : le mot humain.</w:t>
      </w:r>
    </w:p>
    <w:p w14:paraId="0735BAB2" w14:textId="77777777" w:rsidR="00035E4F" w:rsidRPr="00FB5036" w:rsidRDefault="00035E4F" w:rsidP="00035E4F">
      <w:pPr>
        <w:spacing w:before="120" w:after="120"/>
        <w:jc w:val="both"/>
      </w:pPr>
      <w:r w:rsidRPr="00FB5036">
        <w:t xml:space="preserve">Au début de </w:t>
      </w:r>
      <w:r w:rsidRPr="00FB5036">
        <w:rPr>
          <w:i/>
          <w:iCs/>
        </w:rPr>
        <w:t>Pentagone de la Puissance,</w:t>
      </w:r>
      <w:r w:rsidRPr="00FB5036">
        <w:t xml:space="preserve"> Mumford rapporte le commentaire que fit Albrecht Durer à la vue d’une collection d'objets d’art mexicain. Ce commentaire, le plus simple qui soit, est aussi le plus vrai ; il vaut à lui seul toutes les critiques d’art du monde : « je n’ai jamais rien vu qui réchauffe mon cœur autant que ces choses. »</w:t>
      </w:r>
    </w:p>
    <w:p w14:paraId="3347FDE8" w14:textId="77777777" w:rsidR="00035E4F" w:rsidRPr="00FB5036" w:rsidRDefault="00035E4F" w:rsidP="00035E4F">
      <w:pPr>
        <w:spacing w:before="120" w:after="120"/>
        <w:jc w:val="both"/>
      </w:pPr>
      <w:r w:rsidRPr="00FB5036">
        <w:t xml:space="preserve">En écrivant ces lignes, j'ai moi-même sous les yeux un couvre-lit fait de carrés de laine multicolore. Comme il ressemble à un vitrail et comme il est un pur fruit de l’amour, il réchauffera mon cœur aussi longtemps que j’aurai des yeux et une âme pour le regarder. Nous éprouvons tous des sentiments de ce genre à un moment ou l'autre de notre vie. Ce sont, nous dit Mumford, de tels sentiments et non des théories abstraites que nous devrions d’abord consulter quand nous faisons les plans des lieux où nous allons vivre. </w:t>
      </w:r>
      <w:r w:rsidRPr="00FB5036">
        <w:rPr>
          <w:i/>
          <w:iCs/>
        </w:rPr>
        <w:t>It warms the human hearth.</w:t>
      </w:r>
      <w:r w:rsidRPr="00FB5036">
        <w:t xml:space="preserve"> Telle est aussi la première qualité de la cité organique dont Mumford rêve et dont il retrouve des fragments dans le passé, plus particulièrement dans la cité grecque et dans la cité médiévale.</w:t>
      </w:r>
    </w:p>
    <w:p w14:paraId="6BE46C72" w14:textId="77777777" w:rsidR="00035E4F" w:rsidRPr="00FB5036" w:rsidRDefault="00035E4F" w:rsidP="00035E4F">
      <w:pPr>
        <w:spacing w:before="120" w:after="120"/>
        <w:jc w:val="both"/>
      </w:pPr>
      <w:r w:rsidRPr="00FB5036">
        <w:t>L'esclavage, a-t-on dit, avilit l’homme jusqu'à s’en faire aimer. On peut dire la même chose de l'apathie, de l’indifférence, de la dureté, de l’inhumanité en général. À force d’en voir quotidiennement l'imposs</w:t>
      </w:r>
      <w:r w:rsidRPr="00FB5036">
        <w:t>i</w:t>
      </w:r>
      <w:r w:rsidRPr="00FB5036">
        <w:t>bilité, nous atteignons vite un point où nous n’osons même plus considérer comme légitime</w:t>
      </w:r>
      <w:r>
        <w:t xml:space="preserve"> </w:t>
      </w:r>
      <w:r w:rsidRPr="00FB5036">
        <w:t>[27] une existence vraiment humaine, c’est-à-dire centrée sur des rencontres et des regards qui réchauffent le cœur et stimulent l’esprit. Notre temps et nos meilleures énergies sont dévorés par notre travail et nos relations de travail. D’où cette dése</w:t>
      </w:r>
      <w:r w:rsidRPr="00FB5036">
        <w:t>s</w:t>
      </w:r>
      <w:r w:rsidRPr="00FB5036">
        <w:t>pérante litanie qui contient toute la poésie de la vie de bien des cit</w:t>
      </w:r>
      <w:r w:rsidRPr="00FB5036">
        <w:t>a</w:t>
      </w:r>
      <w:r w:rsidRPr="00FB5036">
        <w:t>dins : métro, boulot, dodo. ..</w:t>
      </w:r>
    </w:p>
    <w:p w14:paraId="35212FF9" w14:textId="77777777" w:rsidR="00035E4F" w:rsidRPr="00FB5036" w:rsidRDefault="00035E4F" w:rsidP="00035E4F">
      <w:pPr>
        <w:spacing w:before="120" w:after="120"/>
        <w:jc w:val="both"/>
      </w:pPr>
      <w:r w:rsidRPr="00FB5036">
        <w:t>Parlant du goût pour l’exotisme qui a caractérisé l’art et la littérat</w:t>
      </w:r>
      <w:r w:rsidRPr="00FB5036">
        <w:t>u</w:t>
      </w:r>
      <w:r w:rsidRPr="00FB5036">
        <w:t>re du XIX</w:t>
      </w:r>
      <w:r w:rsidRPr="00FB5036">
        <w:rPr>
          <w:vertAlign w:val="superscript"/>
        </w:rPr>
        <w:t>e</w:t>
      </w:r>
      <w:r w:rsidRPr="00FB5036">
        <w:t xml:space="preserve"> siècle, Mumford écrit :</w:t>
      </w:r>
    </w:p>
    <w:p w14:paraId="553A4649" w14:textId="77777777" w:rsidR="00035E4F" w:rsidRPr="00FB5036" w:rsidRDefault="00035E4F" w:rsidP="00035E4F">
      <w:pPr>
        <w:spacing w:before="120" w:after="120"/>
        <w:jc w:val="both"/>
      </w:pPr>
    </w:p>
    <w:p w14:paraId="37A74EC3" w14:textId="77777777" w:rsidR="00035E4F" w:rsidRPr="00CC04E9" w:rsidRDefault="00035E4F" w:rsidP="00035E4F">
      <w:pPr>
        <w:pStyle w:val="texteextrait"/>
      </w:pPr>
      <w:r w:rsidRPr="00CC04E9">
        <w:t>Que cherchaient-ils ? Des choses très simples qu'on ne po</w:t>
      </w:r>
      <w:r w:rsidRPr="00CC04E9">
        <w:t>u</w:t>
      </w:r>
      <w:r w:rsidRPr="00CC04E9">
        <w:t>vait trouver entre le terminus de chemin de fer et l'usine : l'amour-propre animal, la couleur dans le cadre extérieur et la profondeur émotive dans le paysage intérieur, une vie vécue pour ses propres valeurs au lieu d'une vie frelatée. Les paysans et les sauvages avaient conservé quelques-unes de ces qualités. Les retrouver fut l'un des principaux d</w:t>
      </w:r>
      <w:r w:rsidRPr="00CC04E9">
        <w:t>e</w:t>
      </w:r>
      <w:r w:rsidRPr="00CC04E9">
        <w:t>voirs de ceux qui souhaitaient un suppl</w:t>
      </w:r>
      <w:r w:rsidRPr="00CC04E9">
        <w:t>é</w:t>
      </w:r>
      <w:r w:rsidRPr="00CC04E9">
        <w:t>ment au tarif de fer de l'industrialisme.</w:t>
      </w:r>
      <w:r>
        <w:rPr>
          <w:b w:val="0"/>
        </w:rPr>
        <w:t> </w:t>
      </w:r>
      <w:r>
        <w:rPr>
          <w:rStyle w:val="Appelnotedebasdep"/>
          <w:b w:val="0"/>
        </w:rPr>
        <w:footnoteReference w:id="13"/>
      </w:r>
    </w:p>
    <w:p w14:paraId="28856C6D" w14:textId="77777777" w:rsidR="00035E4F" w:rsidRPr="00FB5036" w:rsidRDefault="00035E4F" w:rsidP="00035E4F">
      <w:pPr>
        <w:spacing w:before="120" w:after="120"/>
        <w:jc w:val="both"/>
      </w:pPr>
    </w:p>
    <w:p w14:paraId="219D666B" w14:textId="77777777" w:rsidR="00035E4F" w:rsidRPr="00CC04E9" w:rsidRDefault="00035E4F" w:rsidP="00035E4F">
      <w:pPr>
        <w:spacing w:before="120" w:after="120"/>
        <w:jc w:val="both"/>
      </w:pPr>
      <w:r w:rsidRPr="00FB5036">
        <w:t>Un peu plus loin, à propos de l'un de ses thèmes préférés, le temps mécanique, Mumford écrit : « le fait que dans la ville moderne les r</w:t>
      </w:r>
      <w:r w:rsidRPr="00FB5036">
        <w:t>e</w:t>
      </w:r>
      <w:r w:rsidRPr="00FB5036">
        <w:t>lations sexuelles sont limitées, pour les travailleurs de tous rangs et de tous genres, aux heures du jour où ils sont fatigués, ne peut accroître le rendement du travail qu’au prix d’un sacrifice trop lourd dans l’équilibre personnel et organique. » </w:t>
      </w:r>
      <w:r>
        <w:rPr>
          <w:rStyle w:val="Appelnotedebasdep"/>
        </w:rPr>
        <w:footnoteReference w:id="14"/>
      </w:r>
    </w:p>
    <w:p w14:paraId="2E6EE207" w14:textId="77777777" w:rsidR="00035E4F" w:rsidRPr="00FB5036" w:rsidRDefault="00035E4F" w:rsidP="00035E4F">
      <w:pPr>
        <w:spacing w:before="120" w:after="120"/>
        <w:jc w:val="both"/>
      </w:pPr>
      <w:r w:rsidRPr="00FB5036">
        <w:t>Le plus chaud des soleils a moins d’attrait pour nous que l'être cher que nous rencontrons à la fin d'une journée, au milieu de la semaine ou au hasard d’une promenade. C’est sans doute la raison pour laque</w:t>
      </w:r>
      <w:r w:rsidRPr="00FB5036">
        <w:t>l</w:t>
      </w:r>
      <w:r w:rsidRPr="00FB5036">
        <w:t>le les athéniens du temps de Socrate ne sentaient pas le besoin de s’éloigner de leur ville pour se retrouver eux-mêmes. Sur l’agora, pour peu qu'ils y restassent, ils étaient sûrs de rencontrer une connaissance. Cela supposait une cité à échelle humaine. À ce propos, Mumford rappelle que l’extension des premières cités se limitait pratiquement à la portée de la voix ou au temps d'une promenade. Platon a même formulé le souhait que la cité idéale ne dépassât pas un chiffre de p</w:t>
      </w:r>
      <w:r w:rsidRPr="00FB5036">
        <w:t>o</w:t>
      </w:r>
      <w:r w:rsidRPr="00FB5036">
        <w:t>pulation tel que l’ensemble des citoyens demeure à portée de la voix d'un orateur. Quanti à Aristote, il estimait que la population d’une vi</w:t>
      </w:r>
      <w:r w:rsidRPr="00FB5036">
        <w:t>l</w:t>
      </w:r>
      <w:r w:rsidRPr="00FB5036">
        <w:t>le ne devait pas dépasser 10,000 habitants. La plupart des cités a</w:t>
      </w:r>
      <w:r w:rsidRPr="00FB5036">
        <w:t>n</w:t>
      </w:r>
      <w:r w:rsidRPr="00FB5036">
        <w:t>ciennes, par nécessité sans doute plus</w:t>
      </w:r>
      <w:r>
        <w:t xml:space="preserve"> </w:t>
      </w:r>
      <w:r w:rsidRPr="00FB5036">
        <w:t>[28]</w:t>
      </w:r>
      <w:r>
        <w:t xml:space="preserve"> </w:t>
      </w:r>
      <w:r w:rsidRPr="00FB5036">
        <w:t>que par choix, ont respecté ces normes. Pour se départir de leur trop plein de population, elles fondaient des colonies à l’étranger. Au Moyen Age, on fondait des villes nouvelles plutôt que d'agrandir démesurément les villes exista</w:t>
      </w:r>
      <w:r w:rsidRPr="00FB5036">
        <w:t>n</w:t>
      </w:r>
      <w:r w:rsidRPr="00FB5036">
        <w:t>tes.</w:t>
      </w:r>
    </w:p>
    <w:p w14:paraId="6EE1E122" w14:textId="77777777" w:rsidR="00035E4F" w:rsidRPr="00FB5036" w:rsidRDefault="00035E4F" w:rsidP="00035E4F">
      <w:pPr>
        <w:spacing w:before="120" w:after="120"/>
        <w:jc w:val="both"/>
      </w:pPr>
      <w:r w:rsidRPr="00FB5036">
        <w:t>L’échelle humaine apparaissait aussi dans les rapports entre la tai</w:t>
      </w:r>
      <w:r w:rsidRPr="00FB5036">
        <w:t>l</w:t>
      </w:r>
      <w:r w:rsidRPr="00FB5036">
        <w:t>le de l'homme et celle des monuments et des places :</w:t>
      </w:r>
    </w:p>
    <w:p w14:paraId="6A86D733" w14:textId="77777777" w:rsidR="00035E4F" w:rsidRPr="00FB5036" w:rsidRDefault="00035E4F" w:rsidP="00035E4F">
      <w:pPr>
        <w:spacing w:before="120" w:after="120"/>
        <w:jc w:val="both"/>
      </w:pPr>
    </w:p>
    <w:p w14:paraId="51FAB77D" w14:textId="77777777" w:rsidR="00035E4F" w:rsidRPr="00B51527" w:rsidRDefault="00035E4F" w:rsidP="00035E4F">
      <w:pPr>
        <w:pStyle w:val="texteextrait"/>
      </w:pPr>
      <w:r w:rsidRPr="00B51527">
        <w:t>La cité grecque ne fut pas seule à édifier des monuments et des temples admirables : songeons entre autres à Karnak, à Babylone et à Ninive. C’est sur un autre plan qu’elle se di</w:t>
      </w:r>
      <w:r w:rsidRPr="00B51527">
        <w:t>s</w:t>
      </w:r>
      <w:r w:rsidRPr="00B51527">
        <w:t>tingue d'une f</w:t>
      </w:r>
      <w:r w:rsidRPr="00B51527">
        <w:t>a</w:t>
      </w:r>
      <w:r w:rsidRPr="00B51527">
        <w:t>çon toute particulière : respectant en tout la mesure ; en ses d</w:t>
      </w:r>
      <w:r w:rsidRPr="00B51527">
        <w:t>i</w:t>
      </w:r>
      <w:r w:rsidRPr="00B51527">
        <w:t>mensions comme en ses rites elle évitait que l’homme paraisse plus petit et moins remarquable que les produits de son industrie ; elle n'en perfectionnait pas moins les institutions urbaines qui peuvent unir les hommes dans une pensée et une œuvre commune. Aucune autre cité, grande ou petite, n'a su produire un aussi grand nombre d’hommes aussi remarquables par leur personnal</w:t>
      </w:r>
      <w:r w:rsidRPr="00B51527">
        <w:t>i</w:t>
      </w:r>
      <w:r w:rsidRPr="00B51527">
        <w:t>té et leur génie créateur qu'Athènes en éduqua en l'espace d'un si</w:t>
      </w:r>
      <w:r w:rsidRPr="00B51527">
        <w:t>è</w:t>
      </w:r>
      <w:r w:rsidRPr="00B51527">
        <w:t>cle</w:t>
      </w:r>
      <w:r w:rsidRPr="00FB5036">
        <w:t>.</w:t>
      </w:r>
      <w:r>
        <w:rPr>
          <w:b w:val="0"/>
        </w:rPr>
        <w:t> </w:t>
      </w:r>
      <w:r>
        <w:rPr>
          <w:rStyle w:val="Appelnotedebasdep"/>
          <w:b w:val="0"/>
        </w:rPr>
        <w:footnoteReference w:id="15"/>
      </w:r>
    </w:p>
    <w:p w14:paraId="1A5E08D5" w14:textId="77777777" w:rsidR="00035E4F" w:rsidRPr="00FB5036" w:rsidRDefault="00035E4F" w:rsidP="00035E4F">
      <w:pPr>
        <w:spacing w:before="120" w:after="120"/>
        <w:jc w:val="both"/>
      </w:pPr>
    </w:p>
    <w:p w14:paraId="2485A5BA" w14:textId="77777777" w:rsidR="00035E4F" w:rsidRPr="00B51527" w:rsidRDefault="00035E4F" w:rsidP="00035E4F">
      <w:pPr>
        <w:spacing w:before="120" w:after="120"/>
        <w:jc w:val="both"/>
      </w:pPr>
      <w:r w:rsidRPr="00FB5036">
        <w:t>Le sens de la mesure, on le trouve aussi dans la vie quotidienne des Grecs. Ces derniers n’étaient pas des consommateurs. « La Grèce et la pauvreté sont sœurs », avait dit Emerson, l’un des maîtres de Mu</w:t>
      </w:r>
      <w:r w:rsidRPr="00FB5036">
        <w:t>m</w:t>
      </w:r>
      <w:r w:rsidRPr="00FB5036">
        <w:t>ford. Ce dernier ajoute : « Même au temps de leur splendeur, les villes grecques n’ont jamais connu l’abondance, mais elles n’ont jamais manqué de temps libre, de loisirs, et leurs citoyens ont su les utiliser pour la conversation, les passions amoureuses, les plaisirs des sens et ceux de la pensée, sans tous les soucis matériels dont l’homme de la grande cité moderne se trouve aujourd’hui accablé. »</w:t>
      </w:r>
      <w:r>
        <w:t> </w:t>
      </w:r>
      <w:r>
        <w:rPr>
          <w:rStyle w:val="Appelnotedebasdep"/>
        </w:rPr>
        <w:footnoteReference w:id="16"/>
      </w:r>
    </w:p>
    <w:p w14:paraId="36339BF3" w14:textId="77777777" w:rsidR="00035E4F" w:rsidRDefault="00035E4F" w:rsidP="00035E4F">
      <w:pPr>
        <w:spacing w:before="120" w:after="120"/>
        <w:jc w:val="both"/>
      </w:pPr>
    </w:p>
    <w:p w14:paraId="74F288C6" w14:textId="77777777" w:rsidR="00035E4F" w:rsidRPr="00FB5036" w:rsidRDefault="00035E4F" w:rsidP="00035E4F">
      <w:pPr>
        <w:spacing w:before="120" w:after="120"/>
        <w:jc w:val="both"/>
      </w:pPr>
    </w:p>
    <w:p w14:paraId="1776096C" w14:textId="77777777" w:rsidR="00035E4F" w:rsidRPr="00B51527" w:rsidRDefault="00035E4F" w:rsidP="00035E4F">
      <w:pPr>
        <w:pStyle w:val="a"/>
      </w:pPr>
      <w:r w:rsidRPr="00B51527">
        <w:t>La Cité éducatrice</w:t>
      </w:r>
    </w:p>
    <w:p w14:paraId="26542085" w14:textId="77777777" w:rsidR="00035E4F" w:rsidRPr="00B51527" w:rsidRDefault="00035E4F" w:rsidP="00035E4F">
      <w:pPr>
        <w:spacing w:before="120" w:after="120"/>
        <w:jc w:val="both"/>
        <w:rPr>
          <w:b/>
          <w:bCs/>
          <w:szCs w:val="28"/>
        </w:rPr>
      </w:pPr>
    </w:p>
    <w:p w14:paraId="04704F35" w14:textId="77777777" w:rsidR="00035E4F" w:rsidRPr="00FB5036" w:rsidRDefault="00035E4F" w:rsidP="00035E4F">
      <w:pPr>
        <w:spacing w:before="120" w:after="120"/>
        <w:jc w:val="both"/>
      </w:pPr>
      <w:r w:rsidRPr="00FB5036">
        <w:t>On sait que les hommes du Moyen Age lisaient la Bible en contemplant les vitraux des cathédrales. On sait aussi qu’ils s’initiaient à la sagesse en s’i</w:t>
      </w:r>
      <w:r>
        <w:t>mprégnant des belles et pacifiâ</w:t>
      </w:r>
      <w:r w:rsidRPr="00FB5036">
        <w:t>tes pr</w:t>
      </w:r>
      <w:r w:rsidRPr="00FB5036">
        <w:t>o</w:t>
      </w:r>
      <w:r w:rsidRPr="00FB5036">
        <w:t xml:space="preserve">portions des églises romanes. Après Werner Jaeger, l’auteur de </w:t>
      </w:r>
      <w:r w:rsidRPr="00FB5036">
        <w:rPr>
          <w:i/>
          <w:iCs/>
        </w:rPr>
        <w:t>Pa</w:t>
      </w:r>
      <w:r w:rsidRPr="00FB5036">
        <w:rPr>
          <w:i/>
          <w:iCs/>
        </w:rPr>
        <w:t>i</w:t>
      </w:r>
      <w:r w:rsidRPr="00FB5036">
        <w:rPr>
          <w:i/>
          <w:iCs/>
        </w:rPr>
        <w:t>deia,</w:t>
      </w:r>
      <w:r w:rsidRPr="00FB5036">
        <w:t xml:space="preserve"> Mumford nous rappelle que la cité entière est un lieu matriciel dont la destination première est de former des hommes qui lui re</w:t>
      </w:r>
      <w:r w:rsidRPr="00FB5036">
        <w:t>s</w:t>
      </w:r>
      <w:r w:rsidRPr="00FB5036">
        <w:t xml:space="preserve">semblent. </w:t>
      </w:r>
      <w:r>
        <w:t>À</w:t>
      </w:r>
      <w:r w:rsidRPr="00FB5036">
        <w:t xml:space="preserve"> propos de</w:t>
      </w:r>
      <w:r>
        <w:t xml:space="preserve"> </w:t>
      </w:r>
      <w:r w:rsidRPr="00FB5036">
        <w:t>[29]</w:t>
      </w:r>
      <w:r>
        <w:t xml:space="preserve"> </w:t>
      </w:r>
      <w:r w:rsidRPr="00FB5036">
        <w:t>Florence, Mumford écrit : « la couleur et les formes visuelles étaient partout l’accompagnement normal des t</w:t>
      </w:r>
      <w:r w:rsidRPr="00FB5036">
        <w:t>â</w:t>
      </w:r>
      <w:r w:rsidRPr="00FB5036">
        <w:t>ches pratiques quot</w:t>
      </w:r>
      <w:r w:rsidRPr="00FB5036">
        <w:t>i</w:t>
      </w:r>
      <w:r w:rsidRPr="00FB5036">
        <w:t>diennes ». Et il ajoute, en un passage que nous n’oserons pas traduire :</w:t>
      </w:r>
    </w:p>
    <w:p w14:paraId="639B6344" w14:textId="77777777" w:rsidR="00035E4F" w:rsidRPr="00FB5036" w:rsidRDefault="00035E4F" w:rsidP="00035E4F">
      <w:pPr>
        <w:spacing w:before="120" w:after="120"/>
        <w:jc w:val="both"/>
      </w:pPr>
    </w:p>
    <w:p w14:paraId="5B3C1EB0" w14:textId="77777777" w:rsidR="00035E4F" w:rsidRPr="00606145" w:rsidRDefault="00035E4F" w:rsidP="00035E4F">
      <w:pPr>
        <w:pStyle w:val="texteextrait"/>
      </w:pPr>
      <w:r w:rsidRPr="00FB5036">
        <w:t>T</w:t>
      </w:r>
      <w:r w:rsidRPr="00606145">
        <w:t>his daily education of the senses is the elemental groun</w:t>
      </w:r>
      <w:r w:rsidRPr="00606145">
        <w:t>d</w:t>
      </w:r>
      <w:r w:rsidRPr="00606145">
        <w:t>work of all higher forms of education : when it exists in da</w:t>
      </w:r>
      <w:r w:rsidRPr="00606145">
        <w:t>i</w:t>
      </w:r>
      <w:r w:rsidRPr="00606145">
        <w:t>ly life, a community may spare itself the burden of arra</w:t>
      </w:r>
      <w:r w:rsidRPr="00606145">
        <w:t>n</w:t>
      </w:r>
      <w:r w:rsidRPr="00606145">
        <w:t>ging courses in art appreciation. Where auch an enviro</w:t>
      </w:r>
      <w:r w:rsidRPr="00606145">
        <w:t>n</w:t>
      </w:r>
      <w:r w:rsidRPr="00606145">
        <w:t>ment is lacking, even the purely rational and signific pr</w:t>
      </w:r>
      <w:r w:rsidRPr="00606145">
        <w:t>o</w:t>
      </w:r>
      <w:r w:rsidRPr="00606145">
        <w:t xml:space="preserve">cesses are half-starved : </w:t>
      </w:r>
      <w:r w:rsidRPr="00FB5036">
        <w:t>verbal mastery cannot make up for sensory malnutrition.</w:t>
      </w:r>
      <w:r>
        <w:rPr>
          <w:b w:val="0"/>
        </w:rPr>
        <w:t> </w:t>
      </w:r>
      <w:r>
        <w:rPr>
          <w:rStyle w:val="Appelnotedebasdep"/>
          <w:b w:val="0"/>
        </w:rPr>
        <w:footnoteReference w:id="17"/>
      </w:r>
      <w:r w:rsidRPr="00606145">
        <w:t xml:space="preserve"> If this is a key, as Mme Monte</w:t>
      </w:r>
      <w:r w:rsidRPr="00606145">
        <w:t>s</w:t>
      </w:r>
      <w:r w:rsidRPr="00606145">
        <w:t>sori discovered, to the first stages of a child’s ed</w:t>
      </w:r>
      <w:r w:rsidRPr="00606145">
        <w:t>u</w:t>
      </w:r>
      <w:r w:rsidRPr="00606145">
        <w:t>cation, it continues to be true even at a later period : the city has a more constant effect than the formal school. Life flourishes in this dilation of the senses : without it, the beat of the pu</w:t>
      </w:r>
      <w:r w:rsidRPr="00606145">
        <w:t>l</w:t>
      </w:r>
      <w:r w:rsidRPr="00606145">
        <w:t>se is slower, the tone of the muscles is lower, the posture lacks confidence, the finer discriminations of eye and touch are lacking, perhaps the will-to-live itself is defeated. To starve the eye, the ear, the skin, is just as much to court death as to withhold food front the stomach. Though diet was often meager in the Middle Ages, though the r</w:t>
      </w:r>
      <w:r w:rsidRPr="00606145">
        <w:t>e</w:t>
      </w:r>
      <w:r w:rsidRPr="00606145">
        <w:t>ligious often imposed abstentions upon themselves in fasts and p</w:t>
      </w:r>
      <w:r w:rsidRPr="00606145">
        <w:t>e</w:t>
      </w:r>
      <w:r w:rsidRPr="00606145">
        <w:t>nances, even the most ascetic could not wholly close his eye to beauty : the town itself was an omnipresent work of art ; and the very clothes of its citizens on festival days were like a flower ga</w:t>
      </w:r>
      <w:r w:rsidRPr="00606145">
        <w:t>r</w:t>
      </w:r>
      <w:r w:rsidRPr="00606145">
        <w:t>der, in bloom.</w:t>
      </w:r>
      <w:r>
        <w:rPr>
          <w:b w:val="0"/>
        </w:rPr>
        <w:t> </w:t>
      </w:r>
      <w:r>
        <w:rPr>
          <w:rStyle w:val="Appelnotedebasdep"/>
          <w:b w:val="0"/>
        </w:rPr>
        <w:footnoteReference w:id="18"/>
      </w:r>
    </w:p>
    <w:p w14:paraId="2C7230DD" w14:textId="77777777" w:rsidR="00035E4F" w:rsidRPr="00FB5036" w:rsidRDefault="00035E4F" w:rsidP="00035E4F">
      <w:pPr>
        <w:spacing w:before="120" w:after="120"/>
        <w:jc w:val="both"/>
      </w:pPr>
    </w:p>
    <w:p w14:paraId="33C9497B" w14:textId="77777777" w:rsidR="00035E4F" w:rsidRPr="00FB5036" w:rsidRDefault="00035E4F" w:rsidP="00035E4F">
      <w:pPr>
        <w:spacing w:before="120" w:after="120"/>
        <w:jc w:val="both"/>
      </w:pPr>
      <w:r w:rsidRPr="00FB5036">
        <w:t>La place Jacques-Cartier, au mois de juin, donne aux montréalais une idée de ce que pouvait être cette Florence qui dispensait ses e</w:t>
      </w:r>
      <w:r w:rsidRPr="00FB5036">
        <w:t>n</w:t>
      </w:r>
      <w:r w:rsidRPr="00FB5036">
        <w:t>fants d’aller s’étioler à l’école rationaliste. On pressent aussi le cha</w:t>
      </w:r>
      <w:r w:rsidRPr="00FB5036">
        <w:t>r</w:t>
      </w:r>
      <w:r w:rsidRPr="00FB5036">
        <w:t>me que pourraient avoir les rues Crescent et de la Montagne si on y interdisait la circulation automobile et si on invitait les artistes à y laisser des œuvres à forme et à échelle humaines. À Québec, à l’occasion du carnaval, la rue Sainte-Thérèse offre un spectacle qui, par la vitalité dont il témoigne, sinon par la perfection des formes, a quelque chose d’exemplaire. On devrait pouvoir attendre beaucoup d’un peuple qui a la force de sculpter des personnages humains et de construire des châteaux avec cette neige qui le submerge pendant cinq mois.</w:t>
      </w:r>
    </w:p>
    <w:p w14:paraId="4C14BA31" w14:textId="77777777" w:rsidR="00035E4F" w:rsidRPr="00FB5036" w:rsidRDefault="00035E4F" w:rsidP="00035E4F">
      <w:pPr>
        <w:spacing w:before="120" w:after="120"/>
        <w:jc w:val="both"/>
      </w:pPr>
      <w:r w:rsidRPr="00FB5036">
        <w:t>La ville éduque aussi par le dialogue quelle rend possible. Dial</w:t>
      </w:r>
      <w:r w:rsidRPr="00FB5036">
        <w:t>o</w:t>
      </w:r>
      <w:r w:rsidRPr="00FB5036">
        <w:t>gue vertical, selon l’axe du temps, avec les morts, à travers les souv</w:t>
      </w:r>
      <w:r w:rsidRPr="00FB5036">
        <w:t>e</w:t>
      </w:r>
      <w:r w:rsidRPr="00FB5036">
        <w:t>nirs qu’ils ont laissés : œuvres d'art, monuments</w:t>
      </w:r>
      <w:r>
        <w:t xml:space="preserve"> </w:t>
      </w:r>
      <w:r w:rsidRPr="00FB5036">
        <w:t>[30] publics, mais aussi et peut-être surtout humbles maisons désormais dignes de la d</w:t>
      </w:r>
      <w:r w:rsidRPr="00FB5036">
        <w:t>i</w:t>
      </w:r>
      <w:r w:rsidRPr="00FB5036">
        <w:t>gnité des générations qui s’y sont succédé. Di</w:t>
      </w:r>
      <w:r w:rsidRPr="00FB5036">
        <w:t>a</w:t>
      </w:r>
      <w:r w:rsidRPr="00FB5036">
        <w:t>logue horizontal, selon l'axe de l’espace, avec les vivants.</w:t>
      </w:r>
    </w:p>
    <w:p w14:paraId="5237C0B8" w14:textId="77777777" w:rsidR="00035E4F" w:rsidRPr="00FB5036" w:rsidRDefault="00035E4F" w:rsidP="00035E4F">
      <w:pPr>
        <w:spacing w:before="120" w:after="120"/>
        <w:jc w:val="both"/>
      </w:pPr>
    </w:p>
    <w:p w14:paraId="3FE9214B" w14:textId="77777777" w:rsidR="00035E4F" w:rsidRPr="0010627F" w:rsidRDefault="00035E4F" w:rsidP="00035E4F">
      <w:pPr>
        <w:pStyle w:val="texteextrait"/>
      </w:pPr>
      <w:r w:rsidRPr="0010627F">
        <w:t>Définir la cité, nous dit Mumford, comme le lieu où il est to</w:t>
      </w:r>
      <w:r w:rsidRPr="0010627F">
        <w:t>u</w:t>
      </w:r>
      <w:r w:rsidRPr="0010627F">
        <w:t>jours possible de converser d'une façon stimulante et sensée, n'est-ce pas un des meilleurs moyens de reconnaître toute l'importance de son rôle ?... On découvre Jérusalem dans le livre de Job, Ath</w:t>
      </w:r>
      <w:r w:rsidRPr="0010627F">
        <w:t>è</w:t>
      </w:r>
      <w:r w:rsidRPr="0010627F">
        <w:t>nes dans les œuvres de Platon, de Sophocle et d'Euripide ; et le Londres de la période élisab</w:t>
      </w:r>
      <w:r w:rsidRPr="0010627F">
        <w:t>é</w:t>
      </w:r>
      <w:r w:rsidRPr="0010627F">
        <w:t>thaine dans Shakespeare, Marlowe, Dekser et Webster. La vie de la cité semble s'exprimer dans ces répliques d'un di</w:t>
      </w:r>
      <w:r w:rsidRPr="0010627F">
        <w:t>a</w:t>
      </w:r>
      <w:r w:rsidRPr="0010627F">
        <w:t>logue dramatique et y découvrir en même temps sa plus profonde justification. Et de même l'absence du di</w:t>
      </w:r>
      <w:r w:rsidRPr="0010627F">
        <w:t>a</w:t>
      </w:r>
      <w:r w:rsidRPr="0010627F">
        <w:t>logue témoigne de l’échec de la cité qui n'arrive pas à former sa personnalité sociale.</w:t>
      </w:r>
      <w:r>
        <w:rPr>
          <w:b w:val="0"/>
        </w:rPr>
        <w:t> </w:t>
      </w:r>
      <w:r>
        <w:rPr>
          <w:rStyle w:val="Appelnotedebasdep"/>
          <w:b w:val="0"/>
        </w:rPr>
        <w:footnoteReference w:id="19"/>
      </w:r>
    </w:p>
    <w:p w14:paraId="6DAF1AE7" w14:textId="77777777" w:rsidR="00035E4F" w:rsidRPr="00FB5036" w:rsidRDefault="00035E4F" w:rsidP="00035E4F">
      <w:pPr>
        <w:spacing w:before="120" w:after="120"/>
        <w:jc w:val="both"/>
      </w:pPr>
    </w:p>
    <w:p w14:paraId="71A7F5E5" w14:textId="77777777" w:rsidR="00035E4F" w:rsidRPr="00FB5036" w:rsidRDefault="00035E4F" w:rsidP="00035E4F">
      <w:pPr>
        <w:spacing w:before="120" w:after="120"/>
        <w:jc w:val="both"/>
      </w:pPr>
      <w:r w:rsidRPr="00FB5036">
        <w:t>Est-il besoin de souligner que le dialogue horizontal, si ardemment souhaité, est impossible sans un dialogue vertical qui met à la dispos</w:t>
      </w:r>
      <w:r w:rsidRPr="00FB5036">
        <w:t>i</w:t>
      </w:r>
      <w:r w:rsidRPr="00FB5036">
        <w:t>tion des communautés de vivants les « lieux communs »</w:t>
      </w:r>
      <w:r>
        <w:t> </w:t>
      </w:r>
      <w:r>
        <w:rPr>
          <w:rStyle w:val="Appelnotedebasdep"/>
        </w:rPr>
        <w:footnoteReference w:id="20"/>
      </w:r>
      <w:r w:rsidRPr="0010627F">
        <w:t xml:space="preserve"> </w:t>
      </w:r>
      <w:r w:rsidRPr="00FB5036">
        <w:t>que const</w:t>
      </w:r>
      <w:r w:rsidRPr="00FB5036">
        <w:t>i</w:t>
      </w:r>
      <w:r w:rsidRPr="00FB5036">
        <w:t>tuent les valeurs, les idées et les mots lorsqu'ils ont été longu</w:t>
      </w:r>
      <w:r w:rsidRPr="00FB5036">
        <w:t>e</w:t>
      </w:r>
      <w:r w:rsidRPr="00FB5036">
        <w:t>ment affinés par des siècles de symbiose entre une ville et ses hab</w:t>
      </w:r>
      <w:r w:rsidRPr="00FB5036">
        <w:t>i</w:t>
      </w:r>
      <w:r w:rsidRPr="00FB5036">
        <w:t>tants.</w:t>
      </w:r>
    </w:p>
    <w:p w14:paraId="53913446" w14:textId="77777777" w:rsidR="00035E4F" w:rsidRPr="008E23A0" w:rsidRDefault="00035E4F" w:rsidP="00035E4F">
      <w:pPr>
        <w:spacing w:before="120" w:after="120"/>
        <w:jc w:val="both"/>
      </w:pPr>
      <w:r w:rsidRPr="00FB5036">
        <w:t>Quand il aborde le problème de l’enracinement culturel, Mumford élève la voix. Son amour de la vie et sa vénération pour les civilis</w:t>
      </w:r>
      <w:r w:rsidRPr="00FB5036">
        <w:t>a</w:t>
      </w:r>
      <w:r w:rsidRPr="00FB5036">
        <w:t xml:space="preserve">tions anciennes n’ont rien à voir avec cette idolâtrie du primitivisme qui amène tant de gens à se replier sur eux-mêmes avec l’illusion de retourner vers la nature. </w:t>
      </w:r>
      <w:r w:rsidRPr="00FB5036">
        <w:rPr>
          <w:i/>
          <w:iCs/>
        </w:rPr>
        <w:t>Dans Technique et Civilisation,</w:t>
      </w:r>
      <w:r w:rsidRPr="00FB5036">
        <w:t xml:space="preserve"> Mumford écrit à ce propos : « Le repli sur le primitif est, en somme, un effort larmoyant pour éviter une transformation plus fondamentale et infin</w:t>
      </w:r>
      <w:r w:rsidRPr="00FB5036">
        <w:t>i</w:t>
      </w:r>
      <w:r w:rsidRPr="00FB5036">
        <w:t>ment plus difficile que nos penseurs, leaders et hommes d’action n’ont pas la franchise d’affronter, l’intelligence de trouver et la volonté d’effectuer : la transition allant au-delà des formes historiques du c</w:t>
      </w:r>
      <w:r w:rsidRPr="00FB5036">
        <w:t>a</w:t>
      </w:r>
      <w:r w:rsidRPr="00FB5036">
        <w:t>pitalisme et des formes originelles,</w:t>
      </w:r>
      <w:r>
        <w:t xml:space="preserve"> </w:t>
      </w:r>
      <w:r w:rsidRPr="00FB5036">
        <w:t>[31] également limitées, de la m</w:t>
      </w:r>
      <w:r w:rsidRPr="00FB5036">
        <w:t>a</w:t>
      </w:r>
      <w:r w:rsidRPr="00FB5036">
        <w:t>chine, vers une économie ce</w:t>
      </w:r>
      <w:r w:rsidRPr="00FB5036">
        <w:t>n</w:t>
      </w:r>
      <w:r w:rsidRPr="00FB5036">
        <w:t>trée sur la vie. »</w:t>
      </w:r>
      <w:r>
        <w:t> </w:t>
      </w:r>
      <w:r>
        <w:rPr>
          <w:rStyle w:val="Appelnotedebasdep"/>
        </w:rPr>
        <w:footnoteReference w:id="21"/>
      </w:r>
    </w:p>
    <w:p w14:paraId="048F326E" w14:textId="77777777" w:rsidR="00035E4F" w:rsidRPr="00FB5036" w:rsidRDefault="00035E4F" w:rsidP="00035E4F">
      <w:pPr>
        <w:spacing w:before="120" w:after="120"/>
        <w:jc w:val="both"/>
      </w:pPr>
      <w:r w:rsidRPr="00FB5036">
        <w:t>Mumford élève la voix aussi lorsqu’il aborde le sujet qui lui est cher entre tous, la spécialisation. Lorsque, étudiant une ville ancienne, il découvre que la citadelle y a une grande importance, il se rembrunit. Il se rembrunit parce que, la citadelle étant le château fort des clercs et des militaires, son importance est le signe infaillible d'une division des tâches et des classes dans la société. Pour des raisons biologiques d’abord, — l’homme, dit-il, est caractérisé par un organe non spécial</w:t>
      </w:r>
      <w:r w:rsidRPr="00FB5036">
        <w:t>i</w:t>
      </w:r>
      <w:r w:rsidRPr="00FB5036">
        <w:t>sé, le système nerveux central — et aussi pour des raisons psychol</w:t>
      </w:r>
      <w:r w:rsidRPr="00FB5036">
        <w:t>o</w:t>
      </w:r>
      <w:r w:rsidRPr="00FB5036">
        <w:t>giques et morales, Mumford pense que l'homme ne peut atteindre la plénitude lorsqu’il est confiné à des tâches spécialisées.</w:t>
      </w:r>
    </w:p>
    <w:p w14:paraId="048E6701" w14:textId="77777777" w:rsidR="00035E4F" w:rsidRPr="00FB5036" w:rsidRDefault="00035E4F" w:rsidP="00035E4F">
      <w:pPr>
        <w:spacing w:before="120" w:after="120"/>
        <w:jc w:val="both"/>
      </w:pPr>
      <w:r>
        <w:br w:type="page"/>
      </w:r>
    </w:p>
    <w:p w14:paraId="661237F3" w14:textId="77777777" w:rsidR="00035E4F" w:rsidRPr="00FB5036" w:rsidRDefault="00035E4F" w:rsidP="00035E4F">
      <w:pPr>
        <w:pStyle w:val="texteextrait"/>
      </w:pPr>
      <w:r w:rsidRPr="008E23A0">
        <w:t>Dans les sociétés primitives le travail est une des formes de l'activité qu'il est impossible de séparer entièrement d’autres m</w:t>
      </w:r>
      <w:r w:rsidRPr="008E23A0">
        <w:t>a</w:t>
      </w:r>
      <w:r w:rsidRPr="008E23A0">
        <w:t>nifestations de l'existence, la religion, le jeu, les rapports sociaux, voire même la sexualité. Dans la cité la tâche spécialisée allait pour la première fois devenir une occupation quotidienne et exclusive. De ce fait l'artisan a</w:t>
      </w:r>
      <w:r w:rsidRPr="008E23A0">
        <w:t>l</w:t>
      </w:r>
      <w:r w:rsidRPr="008E23A0">
        <w:t>lait acquérir une compétence m</w:t>
      </w:r>
      <w:r w:rsidRPr="008E23A0">
        <w:t>a</w:t>
      </w:r>
      <w:r w:rsidRPr="008E23A0">
        <w:t>nuelle ou visuelle que seule une spécialisation complète permettait d'obtenir, mais il perdait du même coup l'heureuse plénitude de l'existence. Déficience chronique et universelle de la civilisation, le c</w:t>
      </w:r>
      <w:r w:rsidRPr="008E23A0">
        <w:t>i</w:t>
      </w:r>
      <w:r w:rsidRPr="008E23A0">
        <w:t>tadin ne se rend même plus compte de l'importance de ce sacrifice. Cette plénitude d'une vie d'homme, riche d'int</w:t>
      </w:r>
      <w:r w:rsidRPr="008E23A0">
        <w:t>é</w:t>
      </w:r>
      <w:r w:rsidRPr="008E23A0">
        <w:t>rêt et de v</w:t>
      </w:r>
      <w:r w:rsidRPr="008E23A0">
        <w:t>a</w:t>
      </w:r>
      <w:r w:rsidRPr="008E23A0">
        <w:t>riété, libérée du fardeau de la tâche quotidienne, allait devenir le privilège exclusif d'une classe dirigeante. Les membres de l'aristocratie le reconnaissent ; et dans d</w:t>
      </w:r>
      <w:r w:rsidRPr="008E23A0">
        <w:t>i</w:t>
      </w:r>
      <w:r w:rsidRPr="008E23A0">
        <w:t>vers centres de civilisation le titre « d'homme » n'était d</w:t>
      </w:r>
      <w:r w:rsidRPr="008E23A0">
        <w:t>é</w:t>
      </w:r>
      <w:r w:rsidRPr="008E23A0">
        <w:t>cerné qu'à eux seuls.</w:t>
      </w:r>
      <w:r>
        <w:rPr>
          <w:b w:val="0"/>
        </w:rPr>
        <w:t> </w:t>
      </w:r>
      <w:r>
        <w:rPr>
          <w:rStyle w:val="Appelnotedebasdep"/>
          <w:b w:val="0"/>
        </w:rPr>
        <w:footnoteReference w:id="22"/>
      </w:r>
    </w:p>
    <w:p w14:paraId="63F95405" w14:textId="77777777" w:rsidR="00035E4F" w:rsidRPr="00FB5036" w:rsidRDefault="00035E4F" w:rsidP="00035E4F">
      <w:pPr>
        <w:spacing w:before="120" w:after="120"/>
        <w:jc w:val="both"/>
      </w:pPr>
    </w:p>
    <w:p w14:paraId="6F192F7C" w14:textId="77777777" w:rsidR="00035E4F" w:rsidRPr="008E23A0" w:rsidRDefault="00035E4F" w:rsidP="00035E4F">
      <w:pPr>
        <w:pStyle w:val="a"/>
      </w:pPr>
      <w:r w:rsidRPr="008E23A0">
        <w:t>La Charte de la cité organique</w:t>
      </w:r>
    </w:p>
    <w:p w14:paraId="343FA8ED" w14:textId="77777777" w:rsidR="00035E4F" w:rsidRPr="008E23A0" w:rsidRDefault="00035E4F" w:rsidP="00035E4F">
      <w:pPr>
        <w:spacing w:before="120" w:after="120"/>
        <w:jc w:val="both"/>
        <w:rPr>
          <w:b/>
          <w:bCs/>
          <w:szCs w:val="28"/>
        </w:rPr>
      </w:pPr>
    </w:p>
    <w:p w14:paraId="09404FC3" w14:textId="77777777" w:rsidR="00035E4F" w:rsidRPr="00400324" w:rsidRDefault="00035E4F" w:rsidP="00035E4F">
      <w:pPr>
        <w:spacing w:before="120" w:after="120"/>
        <w:jc w:val="both"/>
      </w:pPr>
      <w:r w:rsidRPr="00FB5036">
        <w:t>Nous pouvons considérer ce dernier passage comme le premier a</w:t>
      </w:r>
      <w:r w:rsidRPr="00FB5036">
        <w:t>r</w:t>
      </w:r>
      <w:r w:rsidRPr="00FB5036">
        <w:t>ticle de la charte des cités que Lewis Mumford, ce démocrate qui n’a peut-être pas exorcisé tout à fait les utopies de sa jeunesse,</w:t>
      </w:r>
      <w:r>
        <w:t> </w:t>
      </w:r>
      <w:r>
        <w:rPr>
          <w:rStyle w:val="Appelnotedebasdep"/>
        </w:rPr>
        <w:footnoteReference w:id="23"/>
      </w:r>
      <w:r w:rsidRPr="00FB5036">
        <w:t xml:space="preserve"> espère voir renaître de la cendre des mégalopoles. À défaut de pouvoir r</w:t>
      </w:r>
      <w:r w:rsidRPr="00FB5036">
        <w:t>e</w:t>
      </w:r>
      <w:r w:rsidRPr="00FB5036">
        <w:t>créer dans les villes</w:t>
      </w:r>
      <w:r>
        <w:t xml:space="preserve"> </w:t>
      </w:r>
      <w:r w:rsidRPr="00FB5036">
        <w:t>[32]</w:t>
      </w:r>
      <w:r>
        <w:t xml:space="preserve"> </w:t>
      </w:r>
      <w:r w:rsidRPr="00FB5036">
        <w:t>un environnement qui permette à chacun d’être tour à tour berger, jardinier, menuisier et philosophe, qu’on s’efforce au moins, nous dit Mumford, de ne pas rendre le travail i</w:t>
      </w:r>
      <w:r w:rsidRPr="00FB5036">
        <w:t>n</w:t>
      </w:r>
      <w:r w:rsidRPr="00FB5036">
        <w:t xml:space="preserve">compatible avec le loisir. </w:t>
      </w:r>
      <w:r>
        <w:t>À</w:t>
      </w:r>
      <w:r w:rsidRPr="00FB5036">
        <w:t xml:space="preserve"> ce propos, il cite Paris en exemple : « La grande contribution des boul</w:t>
      </w:r>
      <w:r w:rsidRPr="00FB5036">
        <w:t>e</w:t>
      </w:r>
      <w:r w:rsidRPr="00FB5036">
        <w:t>vards de Haussmann fut d’unir le monde du travail, de la récréation et de la vie sociale. Ces fonctions diverses de la vie adulte n'ont peut-être conservé nulle part autant d’unité que dans le cœur de Paris. » </w:t>
      </w:r>
      <w:r>
        <w:rPr>
          <w:rStyle w:val="Appelnotedebasdep"/>
        </w:rPr>
        <w:footnoteReference w:id="24"/>
      </w:r>
    </w:p>
    <w:p w14:paraId="0340A025" w14:textId="77777777" w:rsidR="00035E4F" w:rsidRPr="00FB5036" w:rsidRDefault="00035E4F" w:rsidP="00035E4F">
      <w:pPr>
        <w:spacing w:before="120" w:after="120"/>
        <w:jc w:val="both"/>
      </w:pPr>
      <w:r w:rsidRPr="00FB5036">
        <w:t>Le second article concernerait les phases de la vie. Il faut, dit Mumford, que les planificateurs tiennent compte des besoins de tous les âges. Dans une ville digne de ce nom, on doit pouvoir se sentir chez soi du premier jour de sa vie au dernier. La plupart des centres des villes modernes ne semblent avoir été conçus que pour les adultes, poursuit Mumford. On enfourne les enfants dans des autobus pour les envoyer à l'école. On regroupe les vieillards dans des résidences où ils sont sans contact avec les autres générations. À défaut de pouvoir r</w:t>
      </w:r>
      <w:r w:rsidRPr="00FB5036">
        <w:t>e</w:t>
      </w:r>
      <w:r w:rsidRPr="00FB5036">
        <w:t>venir à la famille patriarcale, ce qui ne serait peut-être pas souhaitable, il faudrait au moins, ajoute Mumford, s’efforcer de recréer des m</w:t>
      </w:r>
      <w:r w:rsidRPr="00FB5036">
        <w:t>i</w:t>
      </w:r>
      <w:r w:rsidRPr="00FB5036">
        <w:t>lieux urbains à trois dimensions, les dimensions étant en l’occu</w:t>
      </w:r>
      <w:r>
        <w:t>r</w:t>
      </w:r>
      <w:r w:rsidRPr="00FB5036">
        <w:t>rence les générations : enfants, parents et grands-parents. Il faudrait aussi songer aux adolescents :</w:t>
      </w:r>
    </w:p>
    <w:p w14:paraId="614C56AC" w14:textId="77777777" w:rsidR="00035E4F" w:rsidRPr="00FB5036" w:rsidRDefault="00035E4F" w:rsidP="00035E4F">
      <w:pPr>
        <w:spacing w:before="120" w:after="120"/>
        <w:jc w:val="both"/>
      </w:pPr>
    </w:p>
    <w:p w14:paraId="48A5FD45" w14:textId="77777777" w:rsidR="00035E4F" w:rsidRPr="00400324" w:rsidRDefault="00035E4F" w:rsidP="00035E4F">
      <w:pPr>
        <w:pStyle w:val="texteextrait"/>
      </w:pPr>
      <w:r w:rsidRPr="00400324">
        <w:t>Ce dont les amoureux ont besoin c'est de places accessibles où ils peuvent facilement se perdre eux-mêmes et se sou</w:t>
      </w:r>
      <w:r w:rsidRPr="00400324">
        <w:t>s</w:t>
      </w:r>
      <w:r w:rsidRPr="00400324">
        <w:t>traire à la présence visible des autres. Le labyrinthe, que les planificateurs baroques affectionnaient tant, servait certa</w:t>
      </w:r>
      <w:r w:rsidRPr="00400324">
        <w:t>i</w:t>
      </w:r>
      <w:r w:rsidRPr="00400324">
        <w:t>nement à cette fin. Et lorsqu'il a conçu Central Park, à New York, Frederick Law Ol</w:t>
      </w:r>
      <w:r w:rsidRPr="00400324">
        <w:t>m</w:t>
      </w:r>
      <w:r w:rsidRPr="00400324">
        <w:t>sted a fait délibérément de The Rample, avec sa topographie irr</w:t>
      </w:r>
      <w:r w:rsidRPr="00400324">
        <w:t>é</w:t>
      </w:r>
      <w:r w:rsidRPr="00400324">
        <w:t>gulière, une place où il fait bon se perdre ; avec le résultat adm</w:t>
      </w:r>
      <w:r w:rsidRPr="00400324">
        <w:t>i</w:t>
      </w:r>
      <w:r w:rsidRPr="00400324">
        <w:t>rable que c'est peut-être, dans toute la ville de New York, la seule place qui convienne bien à l'amour. Si les planificateurs étaient con</w:t>
      </w:r>
      <w:r w:rsidRPr="00400324">
        <w:t>s</w:t>
      </w:r>
      <w:r w:rsidRPr="00400324">
        <w:t>cients des phases de la vie, ils ne seraient pas si sourds au b</w:t>
      </w:r>
      <w:r w:rsidRPr="00400324">
        <w:t>e</w:t>
      </w:r>
      <w:r w:rsidRPr="00400324">
        <w:t>soin, qu'à la fin de leur adolescence, les jeunes ont de places dont la beauté intime accentue, épanouit et en même temps tempère les désirs érotiques.</w:t>
      </w:r>
      <w:r>
        <w:rPr>
          <w:b w:val="0"/>
        </w:rPr>
        <w:t> </w:t>
      </w:r>
      <w:r>
        <w:rPr>
          <w:rStyle w:val="Appelnotedebasdep"/>
          <w:b w:val="0"/>
        </w:rPr>
        <w:footnoteReference w:id="25"/>
      </w:r>
    </w:p>
    <w:p w14:paraId="22F2296B" w14:textId="77777777" w:rsidR="00035E4F" w:rsidRPr="00FB5036" w:rsidRDefault="00035E4F" w:rsidP="00035E4F">
      <w:pPr>
        <w:spacing w:before="120" w:after="120"/>
        <w:jc w:val="both"/>
      </w:pPr>
    </w:p>
    <w:p w14:paraId="3F2BB02F" w14:textId="77777777" w:rsidR="00035E4F" w:rsidRPr="00FB5036" w:rsidRDefault="00035E4F" w:rsidP="00035E4F">
      <w:pPr>
        <w:spacing w:before="120" w:after="120"/>
        <w:jc w:val="both"/>
      </w:pPr>
      <w:r w:rsidRPr="00FB5036">
        <w:t>Le troisième article concernerait les limites de la cité et du quartier, de même que les moyens à prendre pour inciter les citoyens à une pa</w:t>
      </w:r>
      <w:r w:rsidRPr="00FB5036">
        <w:t>r</w:t>
      </w:r>
      <w:r w:rsidRPr="00FB5036">
        <w:t>ticipation active. Il y aurait tant de choses</w:t>
      </w:r>
      <w:r>
        <w:t xml:space="preserve"> </w:t>
      </w:r>
      <w:r w:rsidRPr="00FB5036">
        <w:t>[33]</w:t>
      </w:r>
      <w:r>
        <w:t xml:space="preserve"> </w:t>
      </w:r>
      <w:r w:rsidRPr="00FB5036">
        <w:t>à dire ici. Rappelons d’abord que, même s'il aime les petites villes du passé, Mumford so</w:t>
      </w:r>
      <w:r w:rsidRPr="00FB5036">
        <w:t>u</w:t>
      </w:r>
      <w:r w:rsidRPr="00FB5036">
        <w:t>tient que nous avons besoin de grandes villes. Seules ces dernières, dit-il, peuvent être le creuset de cette culture i</w:t>
      </w:r>
      <w:r w:rsidRPr="00FB5036">
        <w:t>n</w:t>
      </w:r>
      <w:r w:rsidRPr="00FB5036">
        <w:t>ternationale qui paraît de plus en plus nécessaire à la paix et à l'équilibre du monde. Pour des raisons liées aux problèmes de planification, Mumford est même fav</w:t>
      </w:r>
      <w:r w:rsidRPr="00FB5036">
        <w:t>o</w:t>
      </w:r>
      <w:r w:rsidRPr="00FB5036">
        <w:t>rable à l’instauration de paliers a</w:t>
      </w:r>
      <w:r w:rsidRPr="00FB5036">
        <w:t>d</w:t>
      </w:r>
      <w:r w:rsidRPr="00FB5036">
        <w:t>ministratifs englobant les régions avoisinant les grandes villes. Pour décongestionner ces dernières, il ne voit cependant pas d’autre sol</w:t>
      </w:r>
      <w:r w:rsidRPr="00FB5036">
        <w:t>u</w:t>
      </w:r>
      <w:r w:rsidRPr="00FB5036">
        <w:t>tion que la création de villes nouvelles semblables à celles de la région londonienne. Précisons que la princ</w:t>
      </w:r>
      <w:r w:rsidRPr="00FB5036">
        <w:t>i</w:t>
      </w:r>
      <w:r w:rsidRPr="00FB5036">
        <w:t>pale caractéristique de ces villes no</w:t>
      </w:r>
      <w:r w:rsidRPr="00FB5036">
        <w:t>u</w:t>
      </w:r>
      <w:r w:rsidRPr="00FB5036">
        <w:t>velles est qu’elles sont complètes, qu’elles ne sont pas de simples dortoirs comme la plupart de nos ba</w:t>
      </w:r>
      <w:r w:rsidRPr="00FB5036">
        <w:t>n</w:t>
      </w:r>
      <w:r w:rsidRPr="00FB5036">
        <w:t>lieues.</w:t>
      </w:r>
    </w:p>
    <w:p w14:paraId="0A12CB67" w14:textId="77777777" w:rsidR="00035E4F" w:rsidRPr="00FB5036" w:rsidRDefault="00035E4F" w:rsidP="00035E4F">
      <w:pPr>
        <w:spacing w:before="120" w:after="120"/>
        <w:jc w:val="both"/>
      </w:pPr>
      <w:r w:rsidRPr="00FB5036">
        <w:t>Pour ce qui est de la participation, rappelons que si, pour Mu</w:t>
      </w:r>
      <w:r w:rsidRPr="00FB5036">
        <w:t>m</w:t>
      </w:r>
      <w:r w:rsidRPr="00FB5036">
        <w:t>ford, la ville se définit par le dialogue, elle ne saurait ni se construire, ni se reconstruire autrement que dans et par le dialogue. Le gouve</w:t>
      </w:r>
      <w:r w:rsidRPr="00FB5036">
        <w:t>r</w:t>
      </w:r>
      <w:r w:rsidRPr="00FB5036">
        <w:t>nement régional devrait donc être équilibré par des gouvernements de quartier où l’on s’efforcerait de recréer l’atmosphère des anciennes villes de dix ou vingt milles habitants.</w:t>
      </w:r>
    </w:p>
    <w:p w14:paraId="0E11D71B" w14:textId="77777777" w:rsidR="00035E4F" w:rsidRPr="00FB5036" w:rsidRDefault="00035E4F" w:rsidP="00035E4F">
      <w:pPr>
        <w:spacing w:before="120" w:after="120"/>
        <w:jc w:val="both"/>
      </w:pPr>
      <w:r w:rsidRPr="00FB5036">
        <w:t>Le quatrième article concernerait la propriété collective du terrain, seul moyen, selon Mumford, d’empêcher que l’appât du gain n’incite les spéculateurs à faire croître les villes contre le gré des citoyens.</w:t>
      </w:r>
    </w:p>
    <w:p w14:paraId="5D75F27C" w14:textId="77777777" w:rsidR="00035E4F" w:rsidRPr="00EF55F1" w:rsidRDefault="00035E4F" w:rsidP="00035E4F">
      <w:pPr>
        <w:spacing w:before="120" w:after="120"/>
        <w:jc w:val="both"/>
      </w:pPr>
      <w:r w:rsidRPr="00FB5036">
        <w:t>Le cinquième article concernerait les transports et plus précisément les moyens à prendre pour que les piétons soient vraiment rois : « No City can solve its transportation problem if it neglects the greatest self-propelling vehicle of all : the pedestrian. » </w:t>
      </w:r>
      <w:r>
        <w:rPr>
          <w:rStyle w:val="Appelnotedebasdep"/>
        </w:rPr>
        <w:footnoteReference w:id="26"/>
      </w:r>
    </w:p>
    <w:p w14:paraId="10E46A6C" w14:textId="77777777" w:rsidR="00035E4F" w:rsidRPr="00FB5036" w:rsidRDefault="00035E4F" w:rsidP="00035E4F">
      <w:pPr>
        <w:spacing w:before="120" w:after="120"/>
        <w:jc w:val="both"/>
      </w:pPr>
      <w:r w:rsidRPr="00FB5036">
        <w:t>La marche c’est la vie. C’est aussi la pensée. Les grandes pensées ne nous viennent qu’en marchant, disait Nietzsche. C'est enfin la sa</w:t>
      </w:r>
      <w:r w:rsidRPr="00FB5036">
        <w:t>n</w:t>
      </w:r>
      <w:r w:rsidRPr="00FB5036">
        <w:t>té. Nos ministres viennent de s’en rendre compte ; et Mumford fait remarquer que les américains eux-mêmes, les hommes les plus assis du monde, sont parfaitement capables de marcher quand on leur en donne le goût.</w:t>
      </w:r>
    </w:p>
    <w:p w14:paraId="25D36FE0" w14:textId="77777777" w:rsidR="00035E4F" w:rsidRDefault="00035E4F" w:rsidP="00035E4F">
      <w:pPr>
        <w:pStyle w:val="texteextrait"/>
      </w:pPr>
    </w:p>
    <w:p w14:paraId="3B77B885" w14:textId="77777777" w:rsidR="00035E4F" w:rsidRPr="009675AD" w:rsidRDefault="00035E4F" w:rsidP="00035E4F">
      <w:pPr>
        <w:pStyle w:val="texteextrait"/>
      </w:pPr>
      <w:r w:rsidRPr="00EF55F1">
        <w:t>Là où la marche est captivante et stimulante visuellement, que ce soit dans un centre d’achats de Détroit</w:t>
      </w:r>
      <w:r>
        <w:t xml:space="preserve"> </w:t>
      </w:r>
      <w:r w:rsidRPr="00FB5036">
        <w:t>[34]</w:t>
      </w:r>
      <w:r>
        <w:t xml:space="preserve"> </w:t>
      </w:r>
      <w:r w:rsidRPr="009675AD">
        <w:t>où le long de la cinquième avenue, les américains sont tout à fait disposés à marcher... là où les services urbains sont regro</w:t>
      </w:r>
      <w:r w:rsidRPr="009675AD">
        <w:t>u</w:t>
      </w:r>
      <w:r w:rsidRPr="009675AD">
        <w:t>pés, les américains prennent encore plaisir à ma</w:t>
      </w:r>
      <w:r w:rsidRPr="009675AD">
        <w:t>r</w:t>
      </w:r>
      <w:r w:rsidRPr="009675AD">
        <w:t>cher : ne font-ils pas des voyages de plusieurs milliers de milles pour jouir de ce priv</w:t>
      </w:r>
      <w:r w:rsidRPr="009675AD">
        <w:t>i</w:t>
      </w:r>
      <w:r w:rsidRPr="009675AD">
        <w:t>lège dans les centres urbains historiques d'Europe ?</w:t>
      </w:r>
      <w:r>
        <w:rPr>
          <w:b w:val="0"/>
        </w:rPr>
        <w:t> </w:t>
      </w:r>
      <w:r>
        <w:rPr>
          <w:rStyle w:val="Appelnotedebasdep"/>
          <w:b w:val="0"/>
        </w:rPr>
        <w:footnoteReference w:id="27"/>
      </w:r>
    </w:p>
    <w:p w14:paraId="7AEE9F7A" w14:textId="77777777" w:rsidR="00035E4F" w:rsidRPr="00FB5036" w:rsidRDefault="00035E4F" w:rsidP="00035E4F">
      <w:pPr>
        <w:spacing w:before="120" w:after="120"/>
        <w:jc w:val="both"/>
      </w:pPr>
    </w:p>
    <w:p w14:paraId="2F69115E" w14:textId="77777777" w:rsidR="00035E4F" w:rsidRPr="00FB5036" w:rsidRDefault="00035E4F" w:rsidP="00035E4F">
      <w:pPr>
        <w:spacing w:before="120" w:after="120"/>
        <w:jc w:val="both"/>
      </w:pPr>
      <w:r w:rsidRPr="00FB5036">
        <w:t>Mumford précise un peu plus loin qu’il faut bien se garder de confondre système de transport et système d’autoroutes. Les moyens de transport, répète-t-il sans cesse, ne sont précisément que des moyens. Il faut les adapter aux finalités humaines. L'une des finalités les plus chères à Mumford c’est que l’ouvrier puisse, pour se rendre à son travail, faire une promenade qui le mette en contact avec des êtres, des scènes et des objets qui réchauffent le cœur. Après le piéton, vie</w:t>
      </w:r>
      <w:r w:rsidRPr="00FB5036">
        <w:t>n</w:t>
      </w:r>
      <w:r w:rsidRPr="00FB5036">
        <w:t>nent les transports en commun. Quant à l’autoroute, si elle est néce</w:t>
      </w:r>
      <w:r w:rsidRPr="00FB5036">
        <w:t>s</w:t>
      </w:r>
      <w:r w:rsidRPr="00FB5036">
        <w:t>saire pour permettre l’évasion hors d'une ville qui n’en n’est pas une, quelle respecte au moins le paysage qu'elle traverse.</w:t>
      </w:r>
    </w:p>
    <w:p w14:paraId="6CCC1B56" w14:textId="77777777" w:rsidR="00035E4F" w:rsidRPr="00FB5036" w:rsidRDefault="00035E4F" w:rsidP="00035E4F">
      <w:pPr>
        <w:spacing w:before="120" w:after="120"/>
        <w:jc w:val="both"/>
      </w:pPr>
    </w:p>
    <w:p w14:paraId="6D41AA6D" w14:textId="77777777" w:rsidR="00035E4F" w:rsidRPr="009675AD" w:rsidRDefault="00035E4F" w:rsidP="00035E4F">
      <w:pPr>
        <w:pStyle w:val="a"/>
      </w:pPr>
      <w:r w:rsidRPr="009675AD">
        <w:t>La renaissance</w:t>
      </w:r>
    </w:p>
    <w:p w14:paraId="0B33FEED" w14:textId="77777777" w:rsidR="00035E4F" w:rsidRPr="00FB5036" w:rsidRDefault="00035E4F" w:rsidP="00035E4F">
      <w:pPr>
        <w:spacing w:before="120" w:after="120"/>
        <w:jc w:val="both"/>
      </w:pPr>
    </w:p>
    <w:p w14:paraId="64C79027" w14:textId="77777777" w:rsidR="00035E4F" w:rsidRPr="00FB5036" w:rsidRDefault="00035E4F" w:rsidP="00035E4F">
      <w:pPr>
        <w:spacing w:before="120" w:after="120"/>
        <w:jc w:val="both"/>
      </w:pPr>
      <w:r w:rsidRPr="00FB5036">
        <w:t>Le cœur de plusieurs grandes villes, de Munich et de Cologne n</w:t>
      </w:r>
      <w:r w:rsidRPr="00FB5036">
        <w:t>o</w:t>
      </w:r>
      <w:r w:rsidRPr="00FB5036">
        <w:t>tamment, semble avoir recommencé à battre depuis que le gaz carb</w:t>
      </w:r>
      <w:r w:rsidRPr="00FB5036">
        <w:t>o</w:t>
      </w:r>
      <w:r w:rsidRPr="00FB5036">
        <w:t>nique y a été remplacé par le parfum des fleurs. S’agit-il véritablement d’une nouvelle naissance ou d’une réanimation comme on en pratique sur les moribonds dans les hôpitaux ? Il semble bien en tout cas que, dans les hommes comme dans les lieux, la vie n’est pas encore éteinte au point qu'il faille s’en remettre à des planificateurs formalistes qui, sous prétexte de rationalité, réaliseront leurs rêves inhumains aux d</w:t>
      </w:r>
      <w:r w:rsidRPr="00FB5036">
        <w:t>é</w:t>
      </w:r>
      <w:r w:rsidRPr="00FB5036">
        <w:t>pens de nos chétives libertés.</w:t>
      </w:r>
    </w:p>
    <w:p w14:paraId="56F22200" w14:textId="77777777" w:rsidR="00035E4F" w:rsidRPr="00FB5036" w:rsidRDefault="00035E4F" w:rsidP="00035E4F">
      <w:pPr>
        <w:spacing w:before="120" w:after="120"/>
        <w:jc w:val="both"/>
      </w:pPr>
      <w:r w:rsidRPr="00FB5036">
        <w:t xml:space="preserve">Mais pour Mumford, dont le socialisme tempéré est ordonné à la seule finalité acceptable, le bonheur et la perfection de l’individu, c’est par le cœur humain que tout doit commencer. Dans </w:t>
      </w:r>
      <w:r w:rsidRPr="00FB5036">
        <w:rPr>
          <w:i/>
          <w:iCs/>
        </w:rPr>
        <w:t>The Cond</w:t>
      </w:r>
      <w:r w:rsidRPr="00FB5036">
        <w:rPr>
          <w:i/>
          <w:iCs/>
        </w:rPr>
        <w:t>i</w:t>
      </w:r>
      <w:r w:rsidRPr="00FB5036">
        <w:rPr>
          <w:i/>
          <w:iCs/>
        </w:rPr>
        <w:t>tion of Man</w:t>
      </w:r>
      <w:r w:rsidRPr="00FB5036">
        <w:t xml:space="preserve"> il écrit :</w:t>
      </w:r>
    </w:p>
    <w:p w14:paraId="220F412E" w14:textId="77777777" w:rsidR="00035E4F" w:rsidRPr="00A500D1" w:rsidRDefault="00035E4F" w:rsidP="00035E4F">
      <w:pPr>
        <w:spacing w:before="120" w:after="120"/>
        <w:jc w:val="both"/>
        <w:rPr>
          <w:b/>
          <w:bCs/>
          <w:szCs w:val="28"/>
        </w:rPr>
      </w:pPr>
    </w:p>
    <w:p w14:paraId="3E4439C2" w14:textId="77777777" w:rsidR="00035E4F" w:rsidRPr="003954EF" w:rsidRDefault="00035E4F" w:rsidP="00035E4F">
      <w:pPr>
        <w:pStyle w:val="texteextrait"/>
      </w:pPr>
      <w:r w:rsidRPr="00A500D1">
        <w:t>Le devoir de notre époque est de décentraliser le pouvoir dans toutes ses manifestations. À cette fin nous devons construire des personnalités équilibrées : des personnalités qui seront capables de puiser dans nos immenses réserves d'énergie, de connaissances et de richesses sans être dém</w:t>
      </w:r>
      <w:r w:rsidRPr="00A500D1">
        <w:t>o</w:t>
      </w:r>
      <w:r w:rsidRPr="00A500D1">
        <w:t>ralisées par elles. Sur</w:t>
      </w:r>
      <w:r>
        <w:t xml:space="preserve"> </w:t>
      </w:r>
      <w:r w:rsidRPr="00FB5036">
        <w:t>[35]</w:t>
      </w:r>
      <w:r>
        <w:t xml:space="preserve"> </w:t>
      </w:r>
      <w:r w:rsidRPr="003954EF">
        <w:t>ce point on ne saurait mieux dire que Platon dans les</w:t>
      </w:r>
      <w:r w:rsidRPr="00FB5036">
        <w:t xml:space="preserve"> Lois </w:t>
      </w:r>
      <w:r w:rsidRPr="003954EF">
        <w:t>: « si quelqu'un donne trop de puissance à quoi que ce soit, trop de vo</w:t>
      </w:r>
      <w:r w:rsidRPr="003954EF">
        <w:t>i</w:t>
      </w:r>
      <w:r w:rsidRPr="003954EF">
        <w:t>le à un bateau, trop de nourriture à un corps, trop d'autorité à l'esprit, et n'o</w:t>
      </w:r>
      <w:r w:rsidRPr="003954EF">
        <w:t>b</w:t>
      </w:r>
      <w:r w:rsidRPr="003954EF">
        <w:t>serve pas la proportion, tout est bouleversé et, dans le d</w:t>
      </w:r>
      <w:r w:rsidRPr="003954EF">
        <w:t>é</w:t>
      </w:r>
      <w:r w:rsidRPr="003954EF">
        <w:t>sarroi de l'excès, glisse soit vers le désordre, soit vers l'i</w:t>
      </w:r>
      <w:r w:rsidRPr="003954EF">
        <w:t>n</w:t>
      </w:r>
      <w:r w:rsidRPr="003954EF">
        <w:t>justice, qui est fille de l'e</w:t>
      </w:r>
      <w:r w:rsidRPr="003954EF">
        <w:t>x</w:t>
      </w:r>
      <w:r w:rsidRPr="003954EF">
        <w:t>cès. »</w:t>
      </w:r>
      <w:r>
        <w:rPr>
          <w:b w:val="0"/>
        </w:rPr>
        <w:t> </w:t>
      </w:r>
      <w:r>
        <w:rPr>
          <w:rStyle w:val="Appelnotedebasdep"/>
          <w:b w:val="0"/>
        </w:rPr>
        <w:footnoteReference w:id="28"/>
      </w:r>
    </w:p>
    <w:p w14:paraId="5A689C38" w14:textId="77777777" w:rsidR="00035E4F" w:rsidRPr="00FB5036" w:rsidRDefault="00035E4F" w:rsidP="00035E4F">
      <w:pPr>
        <w:spacing w:before="120" w:after="120"/>
        <w:jc w:val="both"/>
      </w:pPr>
    </w:p>
    <w:p w14:paraId="7A3DFAE3" w14:textId="77777777" w:rsidR="00035E4F" w:rsidRPr="00FB5036" w:rsidRDefault="00035E4F" w:rsidP="00035E4F">
      <w:pPr>
        <w:spacing w:before="120" w:after="120"/>
        <w:jc w:val="both"/>
      </w:pPr>
      <w:r w:rsidRPr="00FB5036">
        <w:t>Idéalisme, diront certains avec mépris. Mumford a répondu à l’avance à cette objection en montrant que le matérialisme de Marx est en fait un tissu d'abstractions. Il reconnaît cependant que certaines de ses propres thèses sont présentes dans l’œuvre de Marx, à titre, pourrait-on dire, de caractères ascendants. Il cite même ce passage du capital :</w:t>
      </w:r>
    </w:p>
    <w:p w14:paraId="36CEE1E8" w14:textId="77777777" w:rsidR="00035E4F" w:rsidRPr="00FB5036" w:rsidRDefault="00035E4F" w:rsidP="00035E4F">
      <w:pPr>
        <w:spacing w:before="120" w:after="120"/>
        <w:jc w:val="both"/>
      </w:pPr>
    </w:p>
    <w:p w14:paraId="39BD5C78" w14:textId="77777777" w:rsidR="00035E4F" w:rsidRPr="003954EF" w:rsidRDefault="00035E4F" w:rsidP="00035E4F">
      <w:pPr>
        <w:pStyle w:val="texteextrait"/>
      </w:pPr>
      <w:r w:rsidRPr="003954EF">
        <w:t>Dans la société socialiste l'homme fragmentaire serait re</w:t>
      </w:r>
      <w:r w:rsidRPr="003954EF">
        <w:t>m</w:t>
      </w:r>
      <w:r w:rsidRPr="003954EF">
        <w:t>pl</w:t>
      </w:r>
      <w:r w:rsidRPr="003954EF">
        <w:t>a</w:t>
      </w:r>
      <w:r w:rsidRPr="003954EF">
        <w:t>cé par l’individu complètement développé, un être pour qui les différentes fonctions sociales ne sont que des formes intercha</w:t>
      </w:r>
      <w:r w:rsidRPr="003954EF">
        <w:t>n</w:t>
      </w:r>
      <w:r w:rsidRPr="003954EF">
        <w:t>geables d’activité. Les hommes pourraient aller à la pêche, à la chasse, ou s'adonner à la critique littéraire sans devenir des p</w:t>
      </w:r>
      <w:r w:rsidRPr="003954EF">
        <w:t>ê</w:t>
      </w:r>
      <w:r w:rsidRPr="003954EF">
        <w:t>cheurs, des chasseurs ou des critiques professionnels.</w:t>
      </w:r>
    </w:p>
    <w:p w14:paraId="3091439B" w14:textId="77777777" w:rsidR="00035E4F" w:rsidRPr="00FB5036" w:rsidRDefault="00035E4F" w:rsidP="00035E4F">
      <w:pPr>
        <w:spacing w:before="120" w:after="120"/>
        <w:jc w:val="both"/>
      </w:pPr>
    </w:p>
    <w:p w14:paraId="4FDB6D3F" w14:textId="77777777" w:rsidR="00035E4F" w:rsidRPr="00FB5036" w:rsidRDefault="00035E4F" w:rsidP="00035E4F">
      <w:pPr>
        <w:spacing w:before="120" w:after="120"/>
        <w:jc w:val="both"/>
      </w:pPr>
      <w:r w:rsidRPr="00FB5036">
        <w:t>On a pris l’habitude d’appeler idéalistes ceux qui, dans leurs e</w:t>
      </w:r>
      <w:r w:rsidRPr="00FB5036">
        <w:t>f</w:t>
      </w:r>
      <w:r w:rsidRPr="00FB5036">
        <w:t>forts pour améliorer la condition humaine, accordent la primauté au rayonnement ou à l’action des individus ; on appelle matérialistes ceux qui croient que la transformation de l'individu est le résultat d'une action qui doit d'abord porter sur les éléments déterminants de la structure sociale.</w:t>
      </w:r>
    </w:p>
    <w:p w14:paraId="2FFADEDB" w14:textId="77777777" w:rsidR="00035E4F" w:rsidRPr="00FB5036" w:rsidRDefault="00035E4F" w:rsidP="00035E4F">
      <w:pPr>
        <w:spacing w:before="120" w:after="120"/>
        <w:jc w:val="both"/>
      </w:pPr>
      <w:r w:rsidRPr="00FB5036">
        <w:t>Dans cette représentation dichotomique de l'action, qui est elle-même une vue abstraite, il n’y a pas de place pour le réalisme vital de Mumford. Pour ce dernier, l’opposition entre l’individu et la structure sociale n’a pas de sens parce que l’interaction entre l’individu et son milieu ne peut être expliquée en termes de causalité.</w:t>
      </w:r>
    </w:p>
    <w:p w14:paraId="464450A6" w14:textId="77777777" w:rsidR="00035E4F" w:rsidRPr="00FB5036" w:rsidRDefault="00035E4F" w:rsidP="00035E4F">
      <w:pPr>
        <w:spacing w:before="120" w:after="120"/>
        <w:jc w:val="both"/>
      </w:pPr>
      <w:r w:rsidRPr="00FB5036">
        <w:t>Dire qu'il y a causalité réciproque entre l'individu et son milieu, c’est encore trop peu dire. Il n’y a pas causalité, il y a symbiose. Pe</w:t>
      </w:r>
      <w:r w:rsidRPr="00FB5036">
        <w:t>n</w:t>
      </w:r>
      <w:r w:rsidRPr="00FB5036">
        <w:t>ser la symbiose, c’est tenir ensemble les deux termes de la contradi</w:t>
      </w:r>
      <w:r w:rsidRPr="00FB5036">
        <w:t>c</w:t>
      </w:r>
      <w:r w:rsidRPr="00FB5036">
        <w:t>tion avec le pressentiment que la vie, pourtant indéfinissable, est, par définition, ce qui les transcende. C’est ce que Mumford n’a cessé de faire depuis qu’il a comp</w:t>
      </w:r>
      <w:r>
        <w:t>ris que la Machine était devenu</w:t>
      </w:r>
      <w:r w:rsidRPr="00FB5036">
        <w:t xml:space="preserve"> folle.</w:t>
      </w:r>
    </w:p>
    <w:p w14:paraId="45D6C905" w14:textId="77777777" w:rsidR="00035E4F" w:rsidRPr="00FB5036" w:rsidRDefault="00035E4F" w:rsidP="00035E4F">
      <w:pPr>
        <w:spacing w:before="120" w:after="120"/>
        <w:jc w:val="both"/>
      </w:pPr>
    </w:p>
    <w:p w14:paraId="5BEAA10D" w14:textId="77777777" w:rsidR="00035E4F" w:rsidRPr="00FB5036" w:rsidRDefault="00035E4F" w:rsidP="00035E4F">
      <w:pPr>
        <w:spacing w:before="120" w:after="120"/>
        <w:jc w:val="both"/>
      </w:pPr>
    </w:p>
    <w:p w14:paraId="53316090" w14:textId="77777777" w:rsidR="00035E4F" w:rsidRPr="00FB5036" w:rsidRDefault="00035E4F" w:rsidP="00035E4F">
      <w:pPr>
        <w:pStyle w:val="p"/>
      </w:pPr>
      <w:r w:rsidRPr="00FB5036">
        <w:t>[36]</w:t>
      </w:r>
    </w:p>
    <w:p w14:paraId="28526348" w14:textId="77777777" w:rsidR="00035E4F" w:rsidRPr="00FB5036" w:rsidRDefault="00035E4F" w:rsidP="00035E4F">
      <w:pPr>
        <w:pStyle w:val="p"/>
      </w:pPr>
      <w:r w:rsidRPr="00FB5036">
        <w:br w:type="page"/>
        <w:t>[37]</w:t>
      </w:r>
    </w:p>
    <w:p w14:paraId="7BB79B5E" w14:textId="77777777" w:rsidR="00035E4F" w:rsidRPr="001833FC" w:rsidRDefault="00035E4F" w:rsidP="00035E4F">
      <w:pPr>
        <w:jc w:val="both"/>
      </w:pPr>
    </w:p>
    <w:p w14:paraId="4DD059A9" w14:textId="77777777" w:rsidR="00035E4F" w:rsidRPr="001833FC" w:rsidRDefault="00035E4F" w:rsidP="00035E4F">
      <w:pPr>
        <w:jc w:val="both"/>
      </w:pPr>
    </w:p>
    <w:p w14:paraId="4D0C939E" w14:textId="77777777" w:rsidR="00035E4F" w:rsidRPr="001833FC" w:rsidRDefault="00035E4F" w:rsidP="00035E4F">
      <w:pPr>
        <w:jc w:val="both"/>
      </w:pPr>
    </w:p>
    <w:p w14:paraId="7687EB76" w14:textId="77777777" w:rsidR="00035E4F" w:rsidRPr="004545DE" w:rsidRDefault="00035E4F" w:rsidP="00035E4F">
      <w:pPr>
        <w:spacing w:after="120"/>
        <w:ind w:firstLine="0"/>
        <w:jc w:val="center"/>
        <w:rPr>
          <w:sz w:val="24"/>
        </w:rPr>
      </w:pPr>
      <w:bookmarkStart w:id="5" w:name="Critere_no_17_pt_1_texte_2"/>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5761109E" w14:textId="77777777" w:rsidR="00035E4F" w:rsidRPr="001833FC" w:rsidRDefault="00035E4F" w:rsidP="00035E4F">
      <w:pPr>
        <w:spacing w:after="120"/>
        <w:ind w:firstLine="0"/>
        <w:jc w:val="center"/>
        <w:rPr>
          <w:b/>
          <w:color w:val="FF0000"/>
          <w:sz w:val="24"/>
          <w:u w:val="single"/>
        </w:rPr>
      </w:pPr>
      <w:r>
        <w:rPr>
          <w:b/>
          <w:color w:val="FF0000"/>
          <w:sz w:val="24"/>
          <w:u w:val="single"/>
        </w:rPr>
        <w:t>Histoire et philosophie de la ville</w:t>
      </w:r>
    </w:p>
    <w:p w14:paraId="41C755E4" w14:textId="77777777" w:rsidR="00035E4F" w:rsidRPr="00CE123D" w:rsidRDefault="00035E4F" w:rsidP="00035E4F">
      <w:pPr>
        <w:pStyle w:val="Titreniveau2"/>
      </w:pPr>
      <w:r w:rsidRPr="00CE123D">
        <w:t>“</w:t>
      </w:r>
      <w:r>
        <w:t>Valeurs et</w:t>
      </w:r>
      <w:r>
        <w:br/>
        <w:t>espaces urbains</w:t>
      </w:r>
      <w:r w:rsidRPr="00CE123D">
        <w:t>.”</w:t>
      </w:r>
    </w:p>
    <w:bookmarkEnd w:id="5"/>
    <w:p w14:paraId="1736D32A" w14:textId="77777777" w:rsidR="00035E4F" w:rsidRPr="001833FC" w:rsidRDefault="00035E4F" w:rsidP="00035E4F">
      <w:pPr>
        <w:jc w:val="both"/>
        <w:rPr>
          <w:szCs w:val="36"/>
        </w:rPr>
      </w:pPr>
    </w:p>
    <w:p w14:paraId="2D4FA2BD" w14:textId="77777777" w:rsidR="00035E4F" w:rsidRPr="001833FC" w:rsidRDefault="00035E4F" w:rsidP="00035E4F">
      <w:pPr>
        <w:pStyle w:val="suite"/>
        <w:rPr>
          <w:szCs w:val="36"/>
        </w:rPr>
      </w:pPr>
      <w:r>
        <w:t>Gérald FORTIN </w:t>
      </w:r>
      <w:r w:rsidRPr="001833FC">
        <w:rPr>
          <w:rStyle w:val="Appelnotedebasdep"/>
        </w:rPr>
        <w:footnoteReference w:customMarkFollows="1" w:id="29"/>
        <w:t>*</w:t>
      </w:r>
    </w:p>
    <w:p w14:paraId="6322F424" w14:textId="77777777" w:rsidR="00035E4F" w:rsidRDefault="00035E4F" w:rsidP="00035E4F">
      <w:pPr>
        <w:jc w:val="both"/>
      </w:pPr>
    </w:p>
    <w:p w14:paraId="4EFCEDDB" w14:textId="77777777" w:rsidR="00035E4F" w:rsidRDefault="00035E4F" w:rsidP="00035E4F">
      <w:pPr>
        <w:jc w:val="both"/>
      </w:pPr>
    </w:p>
    <w:p w14:paraId="583DD029" w14:textId="77777777" w:rsidR="00035E4F" w:rsidRPr="001833FC" w:rsidRDefault="00035E4F" w:rsidP="00035E4F">
      <w:pPr>
        <w:jc w:val="both"/>
      </w:pPr>
    </w:p>
    <w:p w14:paraId="56679A6C" w14:textId="77777777" w:rsidR="00035E4F" w:rsidRPr="001833FC" w:rsidRDefault="00035E4F" w:rsidP="00035E4F">
      <w:pPr>
        <w:jc w:val="both"/>
      </w:pPr>
    </w:p>
    <w:p w14:paraId="5F9BFFCB" w14:textId="77777777" w:rsidR="00035E4F" w:rsidRPr="001833FC" w:rsidRDefault="00035E4F" w:rsidP="00035E4F">
      <w:pPr>
        <w:jc w:val="both"/>
      </w:pPr>
    </w:p>
    <w:p w14:paraId="7EB0F16C"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652AC4E7" w14:textId="77777777" w:rsidR="00035E4F" w:rsidRPr="00FB5036" w:rsidRDefault="00035E4F" w:rsidP="00035E4F">
      <w:pPr>
        <w:spacing w:before="120" w:after="120"/>
        <w:jc w:val="both"/>
      </w:pPr>
      <w:r w:rsidRPr="00FB5036">
        <w:t>Malgré ce qu’affirment certaines théories de l’urbanisme, le dév</w:t>
      </w:r>
      <w:r w:rsidRPr="00FB5036">
        <w:t>e</w:t>
      </w:r>
      <w:r w:rsidRPr="00FB5036">
        <w:t>loppement urbain ne suit pas nécessairement des règles immuables qui le détermineraient de façon inévitable. Sans doute, on retrouve ce</w:t>
      </w:r>
      <w:r w:rsidRPr="00FB5036">
        <w:t>r</w:t>
      </w:r>
      <w:r w:rsidRPr="00FB5036">
        <w:t>tains « modèles » urbains, plus ou moins réguliers, mais ceux-ci v</w:t>
      </w:r>
      <w:r w:rsidRPr="00FB5036">
        <w:t>a</w:t>
      </w:r>
      <w:r w:rsidRPr="00FB5036">
        <w:t>rient à la fois dans le temps et dans l’espace. La ville antique ou la ville du Moyen Age n’est pas la ville contemporaine. Sous certains aspects, la ville socialiste n’est pas la ville capitaliste ; la ville eur</w:t>
      </w:r>
      <w:r w:rsidRPr="00FB5036">
        <w:t>o</w:t>
      </w:r>
      <w:r w:rsidRPr="00FB5036">
        <w:t>péenne n’est pas la ville américaine ou la ville sud-américaine.</w:t>
      </w:r>
    </w:p>
    <w:p w14:paraId="34D0B7BF" w14:textId="77777777" w:rsidR="00035E4F" w:rsidRPr="00FB5036" w:rsidRDefault="00035E4F" w:rsidP="00035E4F">
      <w:pPr>
        <w:spacing w:before="120" w:after="120"/>
        <w:jc w:val="both"/>
      </w:pPr>
      <w:r w:rsidRPr="00FB5036">
        <w:t>La structure urbaine est influencée par des variables lourdes : m</w:t>
      </w:r>
      <w:r w:rsidRPr="00FB5036">
        <w:t>o</w:t>
      </w:r>
      <w:r w:rsidRPr="00FB5036">
        <w:t>des de transport, réseaux de transport, accidents géographiques, etc. Il n’en reste pas moins que la localisation des équipements par rapport à ces facteurs structurants peut varier et, en fait, varie grandement de ville en ville. Ainsi, la périphérie urbaine sera tantôt réservée à l’habitat ouvrier, tantôt réclamée par la classe moyenne.</w:t>
      </w:r>
    </w:p>
    <w:p w14:paraId="4625EE75" w14:textId="77777777" w:rsidR="00035E4F" w:rsidRPr="00FB5036" w:rsidRDefault="00035E4F" w:rsidP="00035E4F">
      <w:pPr>
        <w:spacing w:before="120" w:after="120"/>
        <w:jc w:val="both"/>
      </w:pPr>
      <w:r w:rsidRPr="00FB5036">
        <w:t>Cette relative indépendance de la localisation des équipements, par rapport aux facteurs structurants, a amené les penseurs marxistes à expliquer la structuration de l'espace urbain par l’intérêt économique des propriétaires du sol et des entrepreneurs. Ainsi, la forme urbaine et son développement</w:t>
      </w:r>
      <w:r>
        <w:t xml:space="preserve"> </w:t>
      </w:r>
      <w:r w:rsidRPr="00FB5036">
        <w:t>[38] s’expliqueraient par la rente foncière, que cette rente soit d</w:t>
      </w:r>
      <w:r w:rsidRPr="00FB5036">
        <w:t>i</w:t>
      </w:r>
      <w:r w:rsidRPr="00FB5036">
        <w:t>recte ou qu'elle soit sociale, c’est-à-dire découlant de la présence d’équipements déjà en place.</w:t>
      </w:r>
    </w:p>
    <w:p w14:paraId="3839D0B3" w14:textId="77777777" w:rsidR="00035E4F" w:rsidRPr="00FB5036" w:rsidRDefault="00035E4F" w:rsidP="00035E4F">
      <w:pPr>
        <w:spacing w:before="120" w:after="120"/>
        <w:jc w:val="both"/>
      </w:pPr>
      <w:r w:rsidRPr="00FB5036">
        <w:t>Sans rejeter cette explication, il faut, pour rendre compte de la structuration des espaces urbains, aller plus loin et se demander pou</w:t>
      </w:r>
      <w:r w:rsidRPr="00FB5036">
        <w:t>r</w:t>
      </w:r>
      <w:r w:rsidRPr="00FB5036">
        <w:t>quoi la rente d’un même type d'espace peut varier d’une ville à l’autre, d’une société à l’autre. De même, il faut se demander pourquoi la re</w:t>
      </w:r>
      <w:r w:rsidRPr="00FB5036">
        <w:t>n</w:t>
      </w:r>
      <w:r w:rsidRPr="00FB5036">
        <w:t>te supplémentaire attachée à tel ou tel équipement va varier elle aussi de ville en ville ou de société en société. En fait, il faut se demander quelle est la valeur de l'espace et des équipements qui s’y ajoutent et comment et pourquoi cette valeur peut varier.</w:t>
      </w:r>
    </w:p>
    <w:p w14:paraId="1D0846D6" w14:textId="77777777" w:rsidR="00035E4F" w:rsidRPr="00FB5036" w:rsidRDefault="00035E4F" w:rsidP="00035E4F">
      <w:pPr>
        <w:spacing w:before="120" w:after="120"/>
        <w:jc w:val="both"/>
      </w:pPr>
    </w:p>
    <w:p w14:paraId="6192311E" w14:textId="77777777" w:rsidR="00035E4F" w:rsidRPr="0078629B" w:rsidRDefault="00035E4F" w:rsidP="00035E4F">
      <w:pPr>
        <w:pStyle w:val="a"/>
      </w:pPr>
      <w:r w:rsidRPr="0078629B">
        <w:t>La valeur du sol</w:t>
      </w:r>
    </w:p>
    <w:p w14:paraId="407340A3" w14:textId="77777777" w:rsidR="00035E4F" w:rsidRPr="00FB5036" w:rsidRDefault="00035E4F" w:rsidP="00035E4F">
      <w:pPr>
        <w:spacing w:before="120" w:after="120"/>
        <w:jc w:val="both"/>
      </w:pPr>
    </w:p>
    <w:p w14:paraId="208386E8" w14:textId="77777777" w:rsidR="00035E4F" w:rsidRPr="00FB5036" w:rsidRDefault="00035E4F" w:rsidP="00035E4F">
      <w:pPr>
        <w:spacing w:before="120" w:after="120"/>
        <w:jc w:val="both"/>
      </w:pPr>
      <w:r w:rsidRPr="00FB5036">
        <w:t>Les économistes nous affirment que la valeur d’un bien dépend à la fois de sa rareté et de son utilité pour les consommateurs. Si l’on applique ces deux critères à l’espace urbain, on s’aperçoit qu’ils sont, tous deux, influencés par des définitions sociales et culturelles plutôt que par des données objectives.</w:t>
      </w:r>
    </w:p>
    <w:p w14:paraId="70DB3604" w14:textId="77777777" w:rsidR="00035E4F" w:rsidRPr="00FB5036" w:rsidRDefault="00035E4F" w:rsidP="00035E4F">
      <w:pPr>
        <w:spacing w:before="120" w:after="120"/>
        <w:jc w:val="both"/>
      </w:pPr>
      <w:r>
        <w:t>À</w:t>
      </w:r>
      <w:r w:rsidRPr="00FB5036">
        <w:t xml:space="preserve"> première vue, la quantité de sol disponible pour l’urbanisation semble être une donnée. Selon que cette quantité est plus ou moins grande, on aura tendance à avoir une utilisation de l’espace plus ou moins dense, plus ou moins exhaustive. On pourrait, à partir de cette idée, tenter d’expliquer les différences entre les villes américaines et les villes européennes. En Amérique du Nord, en particulier, les esp</w:t>
      </w:r>
      <w:r w:rsidRPr="00FB5036">
        <w:t>a</w:t>
      </w:r>
      <w:r w:rsidRPr="00FB5036">
        <w:t>ces sont vastes et la population relativement restreinte. Ainsi, l'on peut se permettre d étaler les équipements sur une grande surface et leur donner une densité relativement faible. Par exemple, même les qua</w:t>
      </w:r>
      <w:r w:rsidRPr="00FB5036">
        <w:t>r</w:t>
      </w:r>
      <w:r w:rsidRPr="00FB5036">
        <w:t>tiers ouvriers à Chicago se composent en majorité de maisons unif</w:t>
      </w:r>
      <w:r w:rsidRPr="00FB5036">
        <w:t>a</w:t>
      </w:r>
      <w:r w:rsidRPr="00FB5036">
        <w:t>miliales ou, au plus, bifamiliales ; Los Angeles, le prototype de la vi</w:t>
      </w:r>
      <w:r w:rsidRPr="00FB5036">
        <w:t>l</w:t>
      </w:r>
      <w:r w:rsidRPr="00FB5036">
        <w:t>le nord-américaine, s'étend sur 4,000 milles carrés. Au contraire, en Europe, où la quantité de sol est plus restreinte et où la population est plus grande, les villes sont plus denses, les équipements plus serrés, l’habitation en hauteur.</w:t>
      </w:r>
    </w:p>
    <w:p w14:paraId="24B41916" w14:textId="77777777" w:rsidR="00035E4F" w:rsidRPr="00FB5036" w:rsidRDefault="00035E4F" w:rsidP="00035E4F">
      <w:pPr>
        <w:spacing w:before="120" w:after="120"/>
        <w:jc w:val="both"/>
      </w:pPr>
      <w:r w:rsidRPr="00FB5036">
        <w:t>Mais la quantité de sol est-elle vraiment un facteur important dans cette différenciation des villes des deux continents ? L’infrastructure principale des villes européennes a</w:t>
      </w:r>
      <w:r>
        <w:t xml:space="preserve"> </w:t>
      </w:r>
      <w:r w:rsidRPr="00FB5036">
        <w:t>[39]</w:t>
      </w:r>
      <w:r>
        <w:t xml:space="preserve"> été constitué</w:t>
      </w:r>
      <w:r w:rsidRPr="00FB5036">
        <w:t xml:space="preserve"> avant l’invention et l’apparition massive des moyens de transport intra-urbain. Parce que ces moyens mécaniques de tran</w:t>
      </w:r>
      <w:r w:rsidRPr="00FB5036">
        <w:t>s</w:t>
      </w:r>
      <w:r w:rsidRPr="00FB5036">
        <w:t>port n’existaient pas, l’espace disponible peut sembler relativement restreint. En fait, l’espace-temps, pour reprendre l’expression des géographes qui parlent de distance-temps, des villes européennes est peut-être plus grand que l’espace-temps des villes nord-américaines dont l’infrastructure est postérieure aux grands moyens modernes de transport. Certaines sections des plus vieilles villes nord-américaines ressemblent d'ailleurs beaucoup, en termes de densité, à quelques vi</w:t>
      </w:r>
      <w:r w:rsidRPr="00FB5036">
        <w:t>l</w:t>
      </w:r>
      <w:r w:rsidRPr="00FB5036">
        <w:t>les européennes.</w:t>
      </w:r>
    </w:p>
    <w:p w14:paraId="2C332E8B" w14:textId="77777777" w:rsidR="00035E4F" w:rsidRPr="00FB5036" w:rsidRDefault="00035E4F" w:rsidP="00035E4F">
      <w:pPr>
        <w:spacing w:before="120" w:after="120"/>
        <w:jc w:val="both"/>
      </w:pPr>
      <w:r w:rsidRPr="00FB5036">
        <w:t>D’un autre côté, les villes européennes ont été construites à partir de la notion de ville forteresse. Toutes les villes devaient être prot</w:t>
      </w:r>
      <w:r w:rsidRPr="00FB5036">
        <w:t>é</w:t>
      </w:r>
      <w:r w:rsidRPr="00FB5036">
        <w:t>gées par des murailles qui les défendaient en cas d’attaque ennemie et à l’intérieur desquelles la population urbaine pouvait trouver place et organiser la défense. Il y a encore à peine un siècle, on voyait Paris subir le siège de l’armée allemande derrière ses murailles. Comme les murailles ne sont pas indéfiniment extensibles, il y avait là une raison supplémentaire d’augmenter, à l’intérieur de ces murailles, la densité. Sauf Québec et Montréal, les villes nord-américaines n’ont pas été conçues comme des villes forteresses. Contrairement aux Français et aux Espagnols, les Anglais ont défini leurs villes américaines comme des comptoirs plutôt que des forteresses. Il faudrait, sans doute, r</w:t>
      </w:r>
      <w:r w:rsidRPr="00FB5036">
        <w:t>e</w:t>
      </w:r>
      <w:r w:rsidRPr="00FB5036">
        <w:t>monter assez loin dans l’histoire de ces différents pays pour trouver une explication à ces variations culturelles dans la définition d’une des fonctions importantes de la ville. Mais peu importe l’explication hist</w:t>
      </w:r>
      <w:r w:rsidRPr="00FB5036">
        <w:t>o</w:t>
      </w:r>
      <w:r w:rsidRPr="00FB5036">
        <w:t>rique et culturelle, il n’en demeure pas moins que, au point de départ, par suite de cette conception, les villes nord-américaines ont pu se structurer avec une densité plus faible.</w:t>
      </w:r>
    </w:p>
    <w:p w14:paraId="428D6443" w14:textId="77777777" w:rsidR="00035E4F" w:rsidRPr="00FB5036" w:rsidRDefault="00035E4F" w:rsidP="00035E4F">
      <w:pPr>
        <w:spacing w:before="120" w:after="120"/>
        <w:jc w:val="both"/>
      </w:pPr>
      <w:r w:rsidRPr="00FB5036">
        <w:t>Le deuxième critère qui détermine la valeur économique d’un bien est la préférence du consommateur ou, dans un langage plus techn</w:t>
      </w:r>
      <w:r w:rsidRPr="00FB5036">
        <w:t>i</w:t>
      </w:r>
      <w:r w:rsidRPr="00FB5036">
        <w:t>que, l’utilité de ce bien pour le consommateur. Ce deuxième critère s’avère par définition strictement subjectif et susceptible de varier s</w:t>
      </w:r>
      <w:r w:rsidRPr="00FB5036">
        <w:t>e</w:t>
      </w:r>
      <w:r w:rsidRPr="00FB5036">
        <w:t>lon les groupes et selon les sociétés. L'utilité, en effet, est l’importance relative que l'on accorde à un bien par rapport à un autre, si bien que la valeur économique nous renvoie directement à la valeur culturelle ou sociale. La rente sociale d’un terrain se trouve donc reliée à la v</w:t>
      </w:r>
      <w:r w:rsidRPr="00FB5036">
        <w:t>a</w:t>
      </w:r>
      <w:r w:rsidRPr="00FB5036">
        <w:t>leur culturelle de l’espace lui-même ou des équipements qui sont ér</w:t>
      </w:r>
      <w:r w:rsidRPr="00FB5036">
        <w:t>i</w:t>
      </w:r>
      <w:r w:rsidRPr="00FB5036">
        <w:t>gés sur cet espace, c’est-à-dire que cette rente est fonction de l’importance relative de</w:t>
      </w:r>
      <w:r>
        <w:t xml:space="preserve"> </w:t>
      </w:r>
      <w:r w:rsidRPr="00FB5036">
        <w:t>[40]</w:t>
      </w:r>
      <w:r>
        <w:t xml:space="preserve"> </w:t>
      </w:r>
      <w:r w:rsidRPr="00FB5036">
        <w:t>l’espace ou des équipements pour divers groupes sociaux qui sont eux-mêmes en position relative de pouvoir entre eux. C’est cette relation entre espace et valeur culturelle ou s</w:t>
      </w:r>
      <w:r w:rsidRPr="00FB5036">
        <w:t>o</w:t>
      </w:r>
      <w:r w:rsidRPr="00FB5036">
        <w:t>ciale que nous allons e</w:t>
      </w:r>
      <w:r w:rsidRPr="00FB5036">
        <w:t>s</w:t>
      </w:r>
      <w:r w:rsidRPr="00FB5036">
        <w:t>sayer d’analyser un peu plus en profondeur.</w:t>
      </w:r>
    </w:p>
    <w:p w14:paraId="454C290B" w14:textId="77777777" w:rsidR="00035E4F" w:rsidRPr="00FB5036" w:rsidRDefault="00035E4F" w:rsidP="00035E4F">
      <w:pPr>
        <w:spacing w:before="120" w:after="120"/>
        <w:jc w:val="both"/>
      </w:pPr>
    </w:p>
    <w:p w14:paraId="15CF6882" w14:textId="77777777" w:rsidR="00035E4F" w:rsidRPr="00403F09" w:rsidRDefault="00035E4F" w:rsidP="00035E4F">
      <w:pPr>
        <w:pStyle w:val="a"/>
      </w:pPr>
      <w:r w:rsidRPr="00403F09">
        <w:t>Certaines valeurs transculturelles</w:t>
      </w:r>
    </w:p>
    <w:p w14:paraId="50E91114" w14:textId="77777777" w:rsidR="00035E4F" w:rsidRPr="00FB5036" w:rsidRDefault="00035E4F" w:rsidP="00035E4F">
      <w:pPr>
        <w:spacing w:before="120" w:after="120"/>
        <w:jc w:val="both"/>
      </w:pPr>
    </w:p>
    <w:p w14:paraId="1840FB8B" w14:textId="77777777" w:rsidR="00035E4F" w:rsidRPr="00FB5036" w:rsidRDefault="00035E4F" w:rsidP="00035E4F">
      <w:pPr>
        <w:spacing w:before="120" w:after="120"/>
        <w:jc w:val="both"/>
      </w:pPr>
      <w:r w:rsidRPr="00FB5036">
        <w:t>Malgré la réinterprétation culturelle de leur utilisation, certains e</w:t>
      </w:r>
      <w:r w:rsidRPr="00FB5036">
        <w:t>s</w:t>
      </w:r>
      <w:r w:rsidRPr="00FB5036">
        <w:t>paces urbains semblent dotés d’une valeur transculturelle, du moins dans notre univers occidental. Cette valeur transculturelle, qui souvent dépasse même les limites du monde occidental, semble donner à ces espaces une valeur en soi ou en faire des archétypes dont le symb</w:t>
      </w:r>
      <w:r w:rsidRPr="00FB5036">
        <w:t>o</w:t>
      </w:r>
      <w:r w:rsidRPr="00FB5036">
        <w:t>lisme se perd dans la nuit des temps.</w:t>
      </w:r>
    </w:p>
    <w:p w14:paraId="0FFEBDB8" w14:textId="77777777" w:rsidR="00035E4F" w:rsidRPr="00403F09" w:rsidRDefault="00035E4F" w:rsidP="00035E4F">
      <w:pPr>
        <w:spacing w:before="120" w:after="120"/>
        <w:jc w:val="both"/>
      </w:pPr>
      <w:r w:rsidRPr="00FB5036">
        <w:t>Le premier de ces espaces est le centre et son corollaire, la place centrale. Lieu de rencontre des voies de communications, espace le mieux protégé à l’intérieur de la forteresse, symbole de l’intérieur s</w:t>
      </w:r>
      <w:r w:rsidRPr="00FB5036">
        <w:t>é</w:t>
      </w:r>
      <w:r w:rsidRPr="00FB5036">
        <w:t>curisant en opposition à l’extérieur menaçant, analogue du cœur dans l’organisme vivant, le centre est peut-être le lieu le plus valorisé et dont la valorisation est la plus constante. Une ville qui a perdu son centre ou qui est en train de le perdre est très vite définie comme une ville morte ou une ville moribonde.</w:t>
      </w:r>
      <w:r>
        <w:t> </w:t>
      </w:r>
      <w:r>
        <w:rPr>
          <w:rStyle w:val="Appelnotedebasdep"/>
        </w:rPr>
        <w:footnoteReference w:id="30"/>
      </w:r>
    </w:p>
    <w:p w14:paraId="3AC0F47D" w14:textId="77777777" w:rsidR="00035E4F" w:rsidRPr="00FB5036" w:rsidRDefault="00035E4F" w:rsidP="00035E4F">
      <w:pPr>
        <w:spacing w:before="120" w:after="120"/>
        <w:jc w:val="both"/>
      </w:pPr>
      <w:r w:rsidRPr="00FB5036">
        <w:t>La montagne, la colline ou, de façon générale, toute élévation dans l'espace urbain constitue un autre lieu privilégié. Lieu plus facilement défendable et où on retrouvait la plupart des forteresses ou des ch</w:t>
      </w:r>
      <w:r w:rsidRPr="00FB5036">
        <w:t>â</w:t>
      </w:r>
      <w:r w:rsidRPr="00FB5036">
        <w:t>teaux, lieu plus près des dieux où les temples étaient érigés, symbole de l’élévation dans l’échelle sociale, dans le prestige ou le pouvoir, la haute ville est une notion que les Québécois partagent avec les Incas ou les paysans péruviens des Andes.</w:t>
      </w:r>
    </w:p>
    <w:p w14:paraId="1770458A" w14:textId="77777777" w:rsidR="00035E4F" w:rsidRPr="00FB5036" w:rsidRDefault="00035E4F" w:rsidP="00035E4F">
      <w:pPr>
        <w:spacing w:before="120" w:after="120"/>
        <w:jc w:val="both"/>
      </w:pPr>
      <w:r w:rsidRPr="00FB5036">
        <w:t>Les rives des cours d’eau ou des plans d’eau constituent aussi un élément spatial valorisé dans plusieurs sociétés. Cette valorisation est toutefois plus ambiguë, étant rattachée à la fois à des facteurs écon</w:t>
      </w:r>
      <w:r w:rsidRPr="00FB5036">
        <w:t>o</w:t>
      </w:r>
      <w:r w:rsidRPr="00FB5036">
        <w:t>miques et à des facteurs symboliques ou esthétiques. Ces valeurs, par ailleurs, sont probablement reliées aux possibilités de transport et r</w:t>
      </w:r>
      <w:r w:rsidRPr="00FB5036">
        <w:t>e</w:t>
      </w:r>
      <w:r w:rsidRPr="00FB5036">
        <w:t>montent sans doute au temps où la navigation constituait à peu près</w:t>
      </w:r>
      <w:r>
        <w:t xml:space="preserve"> </w:t>
      </w:r>
      <w:r w:rsidRPr="00FB5036">
        <w:t>[41]</w:t>
      </w:r>
      <w:r>
        <w:t xml:space="preserve"> </w:t>
      </w:r>
      <w:r w:rsidRPr="00FB5036">
        <w:t>le seul moyen de transport permettant l’aventure et la richesse.</w:t>
      </w:r>
    </w:p>
    <w:p w14:paraId="492888B6" w14:textId="77777777" w:rsidR="00035E4F" w:rsidRPr="00FB5036" w:rsidRDefault="00035E4F" w:rsidP="00035E4F">
      <w:pPr>
        <w:spacing w:before="120" w:after="120"/>
        <w:jc w:val="both"/>
      </w:pPr>
      <w:r w:rsidRPr="00FB5036">
        <w:t>Enfin, autre espace valorisé en soi, l'espace vert, et en particulier l'espace boisé, se trouve, par son symbolisme, directement rattaché à la puissance ou la richesse. En particulier dans les villes anciennes, où l’espace était mesuré, seuls les puissants pouvaient se permettre de gaspiller cet élément relativement rare pour le transformer en jardin, en parc ou en espace vert. L’insistance actuelle pour augmenter ou conserver les espaces verts, à l’intérieur des villes, est davantage un effort de démocratisation de l’espace urbain qu’une nostalgie de la campagne ou qu’un amour de la nature.</w:t>
      </w:r>
    </w:p>
    <w:p w14:paraId="33119632" w14:textId="77777777" w:rsidR="00035E4F" w:rsidRPr="00FB5036" w:rsidRDefault="00035E4F" w:rsidP="00035E4F">
      <w:pPr>
        <w:spacing w:before="120" w:after="120"/>
        <w:jc w:val="both"/>
      </w:pPr>
      <w:r w:rsidRPr="00FB5036">
        <w:t>Même si ces lieux privilégiés sont valorisés dans la plupart des cultures du monde occidental, le type d’équipements qu'on y retrouve varie énormément selon les périodes et les sociétés. Les fonctions les plus valorisées dans la société auront en effet tendance à se localiser dans ces lieux symboliques. De même, les groupes puissants cherch</w:t>
      </w:r>
      <w:r w:rsidRPr="00FB5036">
        <w:t>e</w:t>
      </w:r>
      <w:r w:rsidRPr="00FB5036">
        <w:t>ront à exprimer leur pouvoir en s'associant à ces lieux. L’utilisation des espaces hautement valorisés traduit donc à la fois la structure de pouvoirs d’une société et la hiérarchie de ses valeurs. Cette hiérarchie des valeurs, par ailleurs, n’est pas indépendante de leur structure de pouvoir. En effet, les groupes dominants ont ordinairement le pouvoir d’imposer aux autres groupes leurs valeurs et, ainsi, de dominer l’ensemble des structures sociales et culturelles.</w:t>
      </w:r>
    </w:p>
    <w:p w14:paraId="44BBBB1B" w14:textId="77777777" w:rsidR="00035E4F" w:rsidRPr="00FB5036" w:rsidRDefault="00035E4F" w:rsidP="00035E4F">
      <w:pPr>
        <w:spacing w:before="120" w:after="120"/>
        <w:jc w:val="both"/>
      </w:pPr>
    </w:p>
    <w:p w14:paraId="7105C476" w14:textId="77777777" w:rsidR="00035E4F" w:rsidRPr="001A78DF" w:rsidRDefault="00035E4F" w:rsidP="00035E4F">
      <w:pPr>
        <w:pStyle w:val="b"/>
      </w:pPr>
      <w:r w:rsidRPr="001A78DF">
        <w:t>Le centre-ville</w:t>
      </w:r>
    </w:p>
    <w:p w14:paraId="054ED1EA" w14:textId="77777777" w:rsidR="00035E4F" w:rsidRPr="00FB5036" w:rsidRDefault="00035E4F" w:rsidP="00035E4F">
      <w:pPr>
        <w:spacing w:before="120" w:after="120"/>
        <w:jc w:val="both"/>
      </w:pPr>
    </w:p>
    <w:p w14:paraId="3BD7B8FA" w14:textId="77777777" w:rsidR="00035E4F" w:rsidRPr="00FB5036" w:rsidRDefault="00035E4F" w:rsidP="00035E4F">
      <w:pPr>
        <w:spacing w:before="120" w:after="120"/>
        <w:jc w:val="both"/>
      </w:pPr>
      <w:r w:rsidRPr="00FB5036">
        <w:t>Le cas le plus probant est sans doute celui du centre-ville. Pour i</w:t>
      </w:r>
      <w:r w:rsidRPr="00FB5036">
        <w:t>l</w:t>
      </w:r>
      <w:r w:rsidRPr="00FB5036">
        <w:t>lustrer comment l’utilisation de la place centrale urbaine est fortement reliée au système de pouvoir et de valeurs d’une société, nous allons examiner rapidement quelques-unes des formes que peut prendre cette utilisation.</w:t>
      </w:r>
    </w:p>
    <w:p w14:paraId="5DE026C9" w14:textId="77777777" w:rsidR="00035E4F" w:rsidRPr="00FB5036" w:rsidRDefault="00035E4F" w:rsidP="00035E4F">
      <w:pPr>
        <w:spacing w:before="120" w:after="120"/>
        <w:jc w:val="both"/>
      </w:pPr>
      <w:r w:rsidRPr="00FB5036">
        <w:t>Au centre de la ville franche européenne de la fin du Moyen Age, on retrouve l’église, l’hôtel de ville, les édifices des corporations et quelques hôtels ou restaurants. On retrouve à peu près les mêmes él</w:t>
      </w:r>
      <w:r w:rsidRPr="00FB5036">
        <w:t>é</w:t>
      </w:r>
      <w:r w:rsidRPr="00FB5036">
        <w:t>ments dans la ville coloniale de l’Amérique du Sud : l’église, les éd</w:t>
      </w:r>
      <w:r w:rsidRPr="00FB5036">
        <w:t>i</w:t>
      </w:r>
      <w:r w:rsidRPr="00FB5036">
        <w:t>fices administratifs gouvernementaux, des bureaux de professionnels, des restaurants. Dans la ville islamique traditionnelle, on combinait à la fois la centralité et l’élévation pour indiquer l’importance relative des fonctions : la mosquée occupe le centre, le</w:t>
      </w:r>
      <w:r>
        <w:t xml:space="preserve"> </w:t>
      </w:r>
      <w:r w:rsidRPr="00FB5036">
        <w:t>[42]</w:t>
      </w:r>
      <w:r>
        <w:t xml:space="preserve"> </w:t>
      </w:r>
      <w:r w:rsidRPr="00FB5036">
        <w:t>palais est plus él</w:t>
      </w:r>
      <w:r w:rsidRPr="00FB5036">
        <w:t>e</w:t>
      </w:r>
      <w:r w:rsidRPr="00FB5036">
        <w:t>vé mais excentrique. Ainsi auraient été signifiées les relations co</w:t>
      </w:r>
      <w:r w:rsidRPr="00FB5036">
        <w:t>m</w:t>
      </w:r>
      <w:r w:rsidRPr="00FB5036">
        <w:t>plexes existant entre la religion et l’état dans les s</w:t>
      </w:r>
      <w:r w:rsidRPr="00FB5036">
        <w:t>o</w:t>
      </w:r>
      <w:r w:rsidRPr="00FB5036">
        <w:t>ciétés islamiques : relations semblables à celles qui existent entre la tête et le cœur, entre l’externe et l'interne.</w:t>
      </w:r>
    </w:p>
    <w:p w14:paraId="7B3CD04C" w14:textId="77777777" w:rsidR="00035E4F" w:rsidRPr="00FB5036" w:rsidRDefault="00035E4F" w:rsidP="00035E4F">
      <w:pPr>
        <w:spacing w:before="120" w:after="120"/>
        <w:jc w:val="both"/>
      </w:pPr>
      <w:r w:rsidRPr="00FB5036">
        <w:t>Dans une ville qui serait le type idéal de la cité capitaliste, le seul centre possible est le centre d’affaires (business center). La présence des grands édifices à bureaux, des grands magasins, des boutiques, en un mot, de tout ce qui représente l’économie de marché caractérise ce centre. On y trouve cependant aussi des théâtres, des hôtels, des re</w:t>
      </w:r>
      <w:r w:rsidRPr="00FB5036">
        <w:t>s</w:t>
      </w:r>
      <w:r w:rsidRPr="00FB5036">
        <w:t>taurants. L'église en est disparue et, si l’administration politique s’y trouve encore dans certains cas, elle est ordinairement identifiée à un ensemble de bureaux d'affaires. Le centre devient alors un espace rel</w:t>
      </w:r>
      <w:r w:rsidRPr="00FB5036">
        <w:t>a</w:t>
      </w:r>
      <w:r w:rsidRPr="00FB5036">
        <w:t>tivement flou où la notion de place n’a plus de sens. Il n’est plus un carrefour, mais un ensemble de carrefours, plus ou moins bien déte</w:t>
      </w:r>
      <w:r w:rsidRPr="00FB5036">
        <w:t>r</w:t>
      </w:r>
      <w:r w:rsidRPr="00FB5036">
        <w:t>minés, où se constituent parfois des sous-centres spécialisés. Les deux fonctions principales sont donc d’ordre commercial et ludique. Il faut remarquer toute</w:t>
      </w:r>
      <w:r>
        <w:t>fois que, de plus en plus, aux É</w:t>
      </w:r>
      <w:r w:rsidRPr="00FB5036">
        <w:t>tats-Unis, par suite des problèmes raciaux, le centre tend à n'être plus qu'un centre strictement d’affaires, le commerce ayant tendance à émigrer vers les banlieues et la fonction ludique à disparaître complètement par suite de l’insécurité des voies de communication.</w:t>
      </w:r>
    </w:p>
    <w:p w14:paraId="670FE74C" w14:textId="77777777" w:rsidR="00035E4F" w:rsidRPr="00FB5036" w:rsidRDefault="00035E4F" w:rsidP="00035E4F">
      <w:pPr>
        <w:spacing w:before="120" w:after="120"/>
        <w:jc w:val="both"/>
      </w:pPr>
      <w:r w:rsidRPr="00FB5036">
        <w:t>Au centre souhaité ou réel des villes socialistes, on retrouve ou on a gardé les places ; on y concentre les édifices de l’administration p</w:t>
      </w:r>
      <w:r w:rsidRPr="00FB5036">
        <w:t>u</w:t>
      </w:r>
      <w:r w:rsidRPr="00FB5036">
        <w:t>blique de même que des équipements culturels : musées, opéra, thé</w:t>
      </w:r>
      <w:r w:rsidRPr="00FB5036">
        <w:t>â</w:t>
      </w:r>
      <w:r w:rsidRPr="00FB5036">
        <w:t>tres, etc. Le commerce y est moins important et plus excentrique.</w:t>
      </w:r>
    </w:p>
    <w:p w14:paraId="682939D4" w14:textId="77777777" w:rsidR="00035E4F" w:rsidRPr="00FB5036" w:rsidRDefault="00035E4F" w:rsidP="00035E4F">
      <w:pPr>
        <w:spacing w:before="120" w:after="120"/>
        <w:jc w:val="both"/>
      </w:pPr>
      <w:r w:rsidRPr="00FB5036">
        <w:t>Il est intéressant de noter qu’au Canada les villes moyennes, qui de façon artificielle avaient suivi le modèle des villes américaines et qui, pour autant, étaient en train de voir leurs centres disparaître, font un effort concerté pour les redéfinir. Inconsciemment sans doute, ces vi</w:t>
      </w:r>
      <w:r w:rsidRPr="00FB5036">
        <w:t>l</w:t>
      </w:r>
      <w:r w:rsidRPr="00FB5036">
        <w:t>les semblent s’orienter vers le modèle socialiste. En effet, en conce</w:t>
      </w:r>
      <w:r w:rsidRPr="00FB5036">
        <w:t>n</w:t>
      </w:r>
      <w:r w:rsidRPr="00FB5036">
        <w:t>trant les équipements gouvernementaux et les équipements culturels au centre, on essaie de revitaliser ce dernier. De plus, dans les villes canadiennes, on essaie de redonner au centre-ville une fonction lud</w:t>
      </w:r>
      <w:r w:rsidRPr="00FB5036">
        <w:t>i</w:t>
      </w:r>
      <w:r w:rsidRPr="00FB5036">
        <w:t>que en restaurant d’anciens centres ou d’anciennes places centrales : Place Louis</w:t>
      </w:r>
      <w:r>
        <w:t> </w:t>
      </w:r>
      <w:r w:rsidRPr="00FB5036">
        <w:t>XIV à Québec, Vieux Montréal à Montréal, Gas Town à Vancouver, etc.</w:t>
      </w:r>
    </w:p>
    <w:p w14:paraId="109C7773" w14:textId="77777777" w:rsidR="00035E4F" w:rsidRPr="00FB5036" w:rsidRDefault="00035E4F" w:rsidP="00035E4F">
      <w:pPr>
        <w:spacing w:before="120" w:after="120"/>
        <w:jc w:val="both"/>
      </w:pPr>
      <w:r w:rsidRPr="00FB5036">
        <w:t>[43]</w:t>
      </w:r>
    </w:p>
    <w:p w14:paraId="5D9F2CCD" w14:textId="77777777" w:rsidR="00035E4F" w:rsidRPr="00FB5036" w:rsidRDefault="00035E4F" w:rsidP="00035E4F">
      <w:pPr>
        <w:spacing w:before="120" w:after="120"/>
        <w:jc w:val="both"/>
      </w:pPr>
      <w:r w:rsidRPr="00FB5036">
        <w:t>Les villes dont le centre a été détruit par une guerre ou un cat</w:t>
      </w:r>
      <w:r w:rsidRPr="00FB5036">
        <w:t>a</w:t>
      </w:r>
      <w:r w:rsidRPr="00FB5036">
        <w:t>clysme quelconque constitue un cas particulier. Ainsi, à Varsovie, l’on a décidé de restaurer entièrement la vieille ville moyenâgeuse et de s’en servir comme centre-ville. Il y a là un attachement à l'histoire et à la continuité de la culture d’un peuple que plusieurs ministères des Affaires culturelles doivent envier.</w:t>
      </w:r>
    </w:p>
    <w:p w14:paraId="3E868CE3" w14:textId="77777777" w:rsidR="00035E4F" w:rsidRPr="00FB5036" w:rsidRDefault="00035E4F" w:rsidP="00035E4F">
      <w:pPr>
        <w:spacing w:before="120" w:after="120"/>
        <w:jc w:val="both"/>
      </w:pPr>
      <w:r w:rsidRPr="00FB5036">
        <w:t>Ce dernier exemple nous amène à faire une courte parenthèse sur le style des édifices et des équipements qui vont s’installer au centre ou qui finissent par devenir l’image caractéristique d’une ville. Il y a quelques années à peine, l’image de la ville de Québec était exprimée par le Château Frontenac ; aujourd’hui, la ville de Québec cherche à se représenter par le complexe G et ses tours à bureaux. De même, après avoir détrôné Notre-Dame de Paris, la tour Eiffel cède de plus en plus le pas devant les nouveaux gratte-ciel parisiens. Les groupes au pouvoir réussissent non seulement à s’emparer de l'espace privil</w:t>
      </w:r>
      <w:r w:rsidRPr="00FB5036">
        <w:t>é</w:t>
      </w:r>
      <w:r w:rsidRPr="00FB5036">
        <w:t>gié et à occuper les places centrales, ils réussissent aussi à influencer l’iconographie urbaine et les représentations que nous pouvons nous faire des villes ou d’une ville en particulier. Autant que des sources nouvelles de taxation, les administrations municipales demandent à la rénovation urbaine de leur fournir une nouvelle image de leur ville ; image qui serait en conformité avec les nouvelles valeurs de la soci</w:t>
      </w:r>
      <w:r w:rsidRPr="00FB5036">
        <w:t>é</w:t>
      </w:r>
      <w:r w:rsidRPr="00FB5036">
        <w:t>té.</w:t>
      </w:r>
    </w:p>
    <w:p w14:paraId="4AD7C731" w14:textId="77777777" w:rsidR="00035E4F" w:rsidRPr="00FB5036" w:rsidRDefault="00035E4F" w:rsidP="00035E4F">
      <w:pPr>
        <w:spacing w:before="120" w:after="120"/>
        <w:jc w:val="both"/>
      </w:pPr>
      <w:r w:rsidRPr="00FB5036">
        <w:t>Si l'utilisation de l'espace central est un indice des valeurs et des groupes qui contrôlent la société, l’i</w:t>
      </w:r>
      <w:r>
        <w:t>nverse peut aussi se produire. É</w:t>
      </w:r>
      <w:r w:rsidRPr="00FB5036">
        <w:t>tant donné la relative pérennité des équipements érigés autour ou dans un centre urbain, il peut arriver que ce centre ne puisse pas a</w:t>
      </w:r>
      <w:r w:rsidRPr="00FB5036">
        <w:t>c</w:t>
      </w:r>
      <w:r w:rsidRPr="00FB5036">
        <w:t>cueillir les équipements nouveaux qui correspondraient à un chang</w:t>
      </w:r>
      <w:r w:rsidRPr="00FB5036">
        <w:t>e</w:t>
      </w:r>
      <w:r w:rsidRPr="00FB5036">
        <w:t>ment dans la structure de pouvoir ou dans la structure de valeurs. De nouveaux groupes peuvent ainsi créer de nouveaux centres ou, du moins, déplacer le centre réel d’une ville. Cela est d'autant plus facile qu’à l'ère de l’automobile le centre-ville joue de moins en moins le rôle de carrefour des moyens de transport. La gare qui, pendant plus de cent ans, a fixé la plaque tournante du centre-ville n’a plus d'impo</w:t>
      </w:r>
      <w:r w:rsidRPr="00FB5036">
        <w:t>r</w:t>
      </w:r>
      <w:r w:rsidRPr="00FB5036">
        <w:t>tance et a même très souvent fui loin du centre. À l’heure de l’automobile, il devient facile de déplacer la place centrale et d’abandonner les uns après les autres les centres qui deviennent d</w:t>
      </w:r>
      <w:r w:rsidRPr="00FB5036">
        <w:t>é</w:t>
      </w:r>
      <w:r w:rsidRPr="00FB5036">
        <w:t>suets. Enfin, tout se passe maintenant comme si chaque fonction vo</w:t>
      </w:r>
      <w:r w:rsidRPr="00FB5036">
        <w:t>u</w:t>
      </w:r>
      <w:r w:rsidRPr="00FB5036">
        <w:t>lait son propre centre : centre d’achat, centre culturel, centre sportif, etc. La ville moderne est-elle en train de détruire son archétype le plus ancien : son centre ?</w:t>
      </w:r>
    </w:p>
    <w:p w14:paraId="53017DC3" w14:textId="77777777" w:rsidR="00035E4F" w:rsidRPr="00FB5036" w:rsidRDefault="00035E4F" w:rsidP="00035E4F">
      <w:pPr>
        <w:spacing w:before="120" w:after="120"/>
        <w:jc w:val="both"/>
      </w:pPr>
      <w:r w:rsidRPr="00FB5036">
        <w:t>[44]</w:t>
      </w:r>
    </w:p>
    <w:p w14:paraId="7B428F4F" w14:textId="77777777" w:rsidR="00035E4F" w:rsidRPr="00FB5036" w:rsidRDefault="00035E4F" w:rsidP="00035E4F">
      <w:pPr>
        <w:spacing w:before="120" w:after="120"/>
        <w:jc w:val="both"/>
      </w:pPr>
    </w:p>
    <w:p w14:paraId="4380B200" w14:textId="77777777" w:rsidR="00035E4F" w:rsidRPr="00F513AB" w:rsidRDefault="00035E4F" w:rsidP="00035E4F">
      <w:pPr>
        <w:pStyle w:val="a"/>
      </w:pPr>
      <w:r w:rsidRPr="00F513AB">
        <w:t>Des valeurs particulières</w:t>
      </w:r>
    </w:p>
    <w:p w14:paraId="3B397DD8" w14:textId="77777777" w:rsidR="00035E4F" w:rsidRPr="00FB5036" w:rsidRDefault="00035E4F" w:rsidP="00035E4F">
      <w:pPr>
        <w:spacing w:before="120" w:after="120"/>
        <w:jc w:val="both"/>
      </w:pPr>
    </w:p>
    <w:p w14:paraId="279DAB20" w14:textId="77777777" w:rsidR="00035E4F" w:rsidRPr="00FB5036" w:rsidRDefault="00035E4F" w:rsidP="00035E4F">
      <w:pPr>
        <w:spacing w:before="120" w:after="120"/>
        <w:jc w:val="both"/>
      </w:pPr>
      <w:r w:rsidRPr="00FB5036">
        <w:t>L’examen de la situation de l’espace central des villes nous a mo</w:t>
      </w:r>
      <w:r w:rsidRPr="00FB5036">
        <w:t>n</w:t>
      </w:r>
      <w:r w:rsidRPr="00FB5036">
        <w:t>tré comment les divers groupes au pouvoir réussissaient à s’imposer dans l’utilisation de l’espace et à imposer leur imagerie aussi bien que leur conception de la ville. En ce sens, le centre-ville devenait un ind</w:t>
      </w:r>
      <w:r w:rsidRPr="00FB5036">
        <w:t>i</w:t>
      </w:r>
      <w:r w:rsidRPr="00FB5036">
        <w:t>cateur de l’ensemble de la structure sociale et culturelle d’une société. Nous aurions pu continuer cet examen en analysant l’utilisation de l'espace dans les autres lieux qui ont une valeur transculturelle. Nous aurions pu aussi examiner comment la valeur sociale attachée à ce</w:t>
      </w:r>
      <w:r w:rsidRPr="00FB5036">
        <w:t>r</w:t>
      </w:r>
      <w:r w:rsidRPr="00FB5036">
        <w:t>taines formes de transport (un des facteurs structurants les plus impo</w:t>
      </w:r>
      <w:r w:rsidRPr="00FB5036">
        <w:t>r</w:t>
      </w:r>
      <w:r w:rsidRPr="00FB5036">
        <w:t>tants) peut influencer la forme urbaine de même que le genre de vie qui peut se développer dans une ville. Toutes ces analyses seraient intéressantes mais finiraient par être un peu répétitives pour notre pr</w:t>
      </w:r>
      <w:r w:rsidRPr="00FB5036">
        <w:t>o</w:t>
      </w:r>
      <w:r w:rsidRPr="00FB5036">
        <w:t>pos qui se veut surtout exploratoire. Ces analyses, en effet, auraient démontré comment les groupes au pouvoir réussissent à structurer les espaces valorisés ou les facteurs structurants. Nous reviendrons d’ailleurs brièvement sur ce point plus bas, lorsque nous traiterons des acteurs urbains.</w:t>
      </w:r>
    </w:p>
    <w:p w14:paraId="66BAB46D" w14:textId="77777777" w:rsidR="00035E4F" w:rsidRPr="00FB5036" w:rsidRDefault="00035E4F" w:rsidP="00035E4F">
      <w:pPr>
        <w:spacing w:before="120" w:after="120"/>
        <w:jc w:val="both"/>
      </w:pPr>
      <w:r w:rsidRPr="00FB5036">
        <w:t>Mais avant de nous réinterroger sur l’importance relative des v</w:t>
      </w:r>
      <w:r w:rsidRPr="00FB5036">
        <w:t>a</w:t>
      </w:r>
      <w:r w:rsidRPr="00FB5036">
        <w:t>leurs des différents groupes sociaux dans l’aménagement des espaces urbains, nous aimerions examiner d’un peu plus près la relation entre les valeurs culturelles et les espaces. Pour ce faire, nous allons utiliser un seul groupe de référence, soit celui de la classe moyenne, et nous allons essayer d’illustrer certaines valeurs particulières de ce groupe par rapport à l’habitation. Plus spécifiquement, nous allons nous d</w:t>
      </w:r>
      <w:r w:rsidRPr="00FB5036">
        <w:t>e</w:t>
      </w:r>
      <w:r w:rsidRPr="00FB5036">
        <w:t>mander où cette classe moyenne veut-elle résider, dans quel genre de maison, et quelle relation place-t-elle entre sa maison et le monde e</w:t>
      </w:r>
      <w:r w:rsidRPr="00FB5036">
        <w:t>x</w:t>
      </w:r>
      <w:r w:rsidRPr="00FB5036">
        <w:t>térieur.</w:t>
      </w:r>
    </w:p>
    <w:p w14:paraId="23A8B695" w14:textId="77777777" w:rsidR="00035E4F" w:rsidRPr="00FB5036" w:rsidRDefault="00035E4F" w:rsidP="00035E4F">
      <w:pPr>
        <w:spacing w:before="120" w:after="120"/>
        <w:jc w:val="both"/>
      </w:pPr>
      <w:r w:rsidRPr="00FB5036">
        <w:t>Nous avons déjà noté plus haut que la classe moyenne américaine et la classe moyenne européenne ne privilégient pas les mêmes esp</w:t>
      </w:r>
      <w:r w:rsidRPr="00FB5036">
        <w:t>a</w:t>
      </w:r>
      <w:r w:rsidRPr="00FB5036">
        <w:t>ces urbains. Alors que les Européens optent davantage pour le centre de la ville, ou du moins un quartier situé à proximité, l’Américain du Nord, même avant 1ère de l'automobile, cherchait plutôt à s’établir en périphérie et dans les villes de banlieue. Ces préférences doivent sans doute être mises en relation avec la conception de la rareté de l’espace que peuvent se faire les deux groupes. Mais il y a plus. Pour l’Européen, la ville, c’est encore un peu la forteresse avec sa sécurité, tandis que</w:t>
      </w:r>
      <w:r>
        <w:t xml:space="preserve"> </w:t>
      </w:r>
      <w:r w:rsidRPr="00FB5036">
        <w:t>[45]</w:t>
      </w:r>
      <w:r>
        <w:t xml:space="preserve"> </w:t>
      </w:r>
      <w:r w:rsidRPr="00FB5036">
        <w:t>la banlieue, hors les murs, représente un espace ouvert, donc exp</w:t>
      </w:r>
      <w:r w:rsidRPr="00FB5036">
        <w:t>o</w:t>
      </w:r>
      <w:r w:rsidRPr="00FB5036">
        <w:t>sé. C’est aussi la proximité du lieu de travail et du centre ludique que l’on peut plus facilement atteindre sans être soumis à la cohue du m</w:t>
      </w:r>
      <w:r w:rsidRPr="00FB5036">
        <w:t>é</w:t>
      </w:r>
      <w:r w:rsidRPr="00FB5036">
        <w:t>tro ou aux embouteillages des heures de pointe. Pour l'Américain, la ville, loin d’être une défense, apparaît au contraire comme une agre</w:t>
      </w:r>
      <w:r w:rsidRPr="00FB5036">
        <w:t>s</w:t>
      </w:r>
      <w:r w:rsidRPr="00FB5036">
        <w:t>sion avec la cohue des grandes rues, le manque d’espace pour élever les enfants, le bruit, l'air vicié, etc. Quitte à d</w:t>
      </w:r>
      <w:r w:rsidRPr="00FB5036">
        <w:t>e</w:t>
      </w:r>
      <w:r w:rsidRPr="00FB5036">
        <w:t>voir subir les inconvénients du transport en commun (trains de ba</w:t>
      </w:r>
      <w:r w:rsidRPr="00FB5036">
        <w:t>n</w:t>
      </w:r>
      <w:r w:rsidRPr="00FB5036">
        <w:t>lieue) ou du transport privé (automobile), il veut jouir, quelques he</w:t>
      </w:r>
      <w:r w:rsidRPr="00FB5036">
        <w:t>u</w:t>
      </w:r>
      <w:r w:rsidRPr="00FB5036">
        <w:t>res par jour et pendant la fin de semaine, du luxe d’un espace plus grand, d’un air un peu plus pur, d’une pelouse et d’un jardin. Plus e</w:t>
      </w:r>
      <w:r w:rsidRPr="00FB5036">
        <w:t>n</w:t>
      </w:r>
      <w:r w:rsidRPr="00FB5036">
        <w:t>core qu'à lui-même, il veut donner à ses enfants ce milieu de vie où on a au moins l’illusion de l’espace. Difficile à vivre pour les adultes, la ville est, selon lui, inv</w:t>
      </w:r>
      <w:r w:rsidRPr="00FB5036">
        <w:t>i</w:t>
      </w:r>
      <w:r w:rsidRPr="00FB5036">
        <w:t>vable pour les enfants.</w:t>
      </w:r>
    </w:p>
    <w:p w14:paraId="1A7124B5" w14:textId="77777777" w:rsidR="00035E4F" w:rsidRPr="00FB5036" w:rsidRDefault="00035E4F" w:rsidP="00035E4F">
      <w:pPr>
        <w:spacing w:before="120" w:after="120"/>
        <w:jc w:val="both"/>
      </w:pPr>
      <w:r w:rsidRPr="00FB5036">
        <w:t>Les positions, cependant, ne sont pas aussi définies que nous v</w:t>
      </w:r>
      <w:r w:rsidRPr="00FB5036">
        <w:t>e</w:t>
      </w:r>
      <w:r w:rsidRPr="00FB5036">
        <w:t>nons de le laisser entendre. Les banlieusards américains commencent à réintégrer le centre-ville tandis que les citadins européens s'orientent progressivement vers la banlieue. Faute de logements disponibles, l’Européen accepte de se diriger vers la banlieue à condition qu’on lui suggère un habitat bien à lui, doté d’un nom sécurisant (par exemple, enclos). Il se résigne à la situation plutôt qu’il la désire, surtout si l’habitation qu’on lui propose est une habitation du type multifamilial. Au contraire, l’Américain se réintègre au centre-ville parce que la vie en banlieue lui apparaît monotone et dépourvue des éléments ludiques qu’offre la ville. Cette migration des banlieusards vers la ville semble toutefois reliée fortement au cycle de la famille. Les foyers sans e</w:t>
      </w:r>
      <w:r w:rsidRPr="00FB5036">
        <w:t>n</w:t>
      </w:r>
      <w:r w:rsidRPr="00FB5036">
        <w:t>fants et ceux dont les enfants sont plus âgés préfèrent la ville. Lor</w:t>
      </w:r>
      <w:r w:rsidRPr="00FB5036">
        <w:t>s</w:t>
      </w:r>
      <w:r w:rsidRPr="00FB5036">
        <w:t>qu'on a des enfants et surtout des jeunes enfants, la banlieue semble encore préférée de façon majoritaire.</w:t>
      </w:r>
    </w:p>
    <w:p w14:paraId="0199FE89" w14:textId="77777777" w:rsidR="00035E4F" w:rsidRPr="00FB5036" w:rsidRDefault="00035E4F" w:rsidP="00035E4F">
      <w:pPr>
        <w:spacing w:before="120" w:after="120"/>
        <w:jc w:val="both"/>
      </w:pPr>
      <w:r w:rsidRPr="00FB5036">
        <w:t>Associé de près au lieu d’habitation, on trouve le genre de maison désiré : unifamilial ou multifamilial. Traditionnellement, la classe moyenne supérieure européenne a préféré l’appartement dans un éd</w:t>
      </w:r>
      <w:r w:rsidRPr="00FB5036">
        <w:t>i</w:t>
      </w:r>
      <w:r w:rsidRPr="00FB5036">
        <w:t>fice multifamilial alors que son équivalent américain choisissait le p</w:t>
      </w:r>
      <w:r w:rsidRPr="00FB5036">
        <w:t>a</w:t>
      </w:r>
      <w:r w:rsidRPr="00FB5036">
        <w:t>villon unifamilial. En Europe, le pavillon est associé à l’idée de ba</w:t>
      </w:r>
      <w:r w:rsidRPr="00FB5036">
        <w:t>n</w:t>
      </w:r>
      <w:r w:rsidRPr="00FB5036">
        <w:t>lieue et, pour autant, à l’idée de classe ouvrière ou petite bourgeoise. La seule forme d’habitation unifamiliale valorisée et valorisante, c'est l’hôtel particulier situé en ville, mais réservé à l'aristocratie ou la ha</w:t>
      </w:r>
      <w:r w:rsidRPr="00FB5036">
        <w:t>u</w:t>
      </w:r>
      <w:r w:rsidRPr="00FB5036">
        <w:t>te bourgeoisie. L’appartement acheté</w:t>
      </w:r>
      <w:r>
        <w:t xml:space="preserve"> </w:t>
      </w:r>
      <w:r w:rsidRPr="00FB5036">
        <w:t>[46]</w:t>
      </w:r>
      <w:r>
        <w:t xml:space="preserve"> </w:t>
      </w:r>
      <w:r w:rsidRPr="00FB5036">
        <w:t>conciliait le désir de vivre en ville et l’aspiration à la propriété privée. Forcé par la rareté de l</w:t>
      </w:r>
      <w:r w:rsidRPr="00FB5036">
        <w:t>o</w:t>
      </w:r>
      <w:r w:rsidRPr="00FB5036">
        <w:t>gement à quitter la ville, l’Européen qui doit aller vivre en banlieue semble se convertir de plus en plus à l’idée de vivre en pavillon, (c'est ce que font ressortir certaines études contemporaines et peut-être e</w:t>
      </w:r>
      <w:r w:rsidRPr="00FB5036">
        <w:t>n</w:t>
      </w:r>
      <w:r w:rsidRPr="00FB5036">
        <w:t>core plus clairement les annonces p</w:t>
      </w:r>
      <w:r w:rsidRPr="00FB5036">
        <w:t>u</w:t>
      </w:r>
      <w:r w:rsidRPr="00FB5036">
        <w:t>bliées dans les revues de prestige s’adressant à la classe moyenne s</w:t>
      </w:r>
      <w:r w:rsidRPr="00FB5036">
        <w:t>u</w:t>
      </w:r>
      <w:r w:rsidRPr="00FB5036">
        <w:t xml:space="preserve">périeure : </w:t>
      </w:r>
      <w:r w:rsidRPr="00FB5036">
        <w:rPr>
          <w:i/>
          <w:iCs/>
        </w:rPr>
        <w:t>L'Express, Le Point.</w:t>
      </w:r>
      <w:r w:rsidRPr="00FB5036">
        <w:t xml:space="preserve"> Pour l’Américain, au contraire, poss</w:t>
      </w:r>
      <w:r w:rsidRPr="00FB5036">
        <w:t>é</w:t>
      </w:r>
      <w:r w:rsidRPr="00FB5036">
        <w:t>der une maison unifamiliale est un modèle normal qui lui permet à la fois d’habiter la banlieue et de r</w:t>
      </w:r>
      <w:r w:rsidRPr="00FB5036">
        <w:t>e</w:t>
      </w:r>
      <w:r w:rsidRPr="00FB5036">
        <w:t>venir à ses origines rurales qui sont encore très proches. L’Américain de classe moyenne vient, en effet, d’arriver en ville depuis à peine deux ou trois générations et le pavi</w:t>
      </w:r>
      <w:r w:rsidRPr="00FB5036">
        <w:t>l</w:t>
      </w:r>
      <w:r w:rsidRPr="00FB5036">
        <w:t>lon, c’est un peu la maison de ferme. (Un des noms génériques pour la maison de banlieue n’est-il pas en effet le « ranch » ?). Par ailleurs, l’Américain a très peu te</w:t>
      </w:r>
      <w:r w:rsidRPr="00FB5036">
        <w:t>n</w:t>
      </w:r>
      <w:r w:rsidRPr="00FB5036">
        <w:t>dance à devenir propriétaire d’un appart</w:t>
      </w:r>
      <w:r w:rsidRPr="00FB5036">
        <w:t>e</w:t>
      </w:r>
      <w:r w:rsidRPr="00FB5036">
        <w:t>ment situé dans un immeuble multifamilial. La propriété d’un logement s’allie, pour lui, à la pr</w:t>
      </w:r>
      <w:r w:rsidRPr="00FB5036">
        <w:t>o</w:t>
      </w:r>
      <w:r w:rsidRPr="00FB5036">
        <w:t>priété d'un édifice unifamilial. Tout autre édifice implique le statut de locataire.</w:t>
      </w:r>
    </w:p>
    <w:p w14:paraId="0BC68BE3" w14:textId="77777777" w:rsidR="00035E4F" w:rsidRPr="00FB5036" w:rsidRDefault="00035E4F" w:rsidP="00035E4F">
      <w:pPr>
        <w:spacing w:before="120" w:after="120"/>
        <w:jc w:val="both"/>
      </w:pPr>
      <w:r w:rsidRPr="00FB5036">
        <w:t>Le degré d’ouverture du logement sur le monde extérieur est aussi un élément qui varie d’une société à l’autre. Il peut même y avoir des variations à l’intérieur d’une même société. Le pavillon américain est presque complètement ouvert sur le monde extérieur. Même si on trouve une clôture autour du jardin à l’arrière de la maison, le jardin de l’avant est de façon régulière ouvert directement sur la rue. Cette ouverture se complète par la fenêtre panoramique qui établit une continuité visuelle de l'intérieur à l’extérieur et inversement. Au contraire, le pavillon européen et sud-américain est fortement séparé du monde extérieur. Le plus souvent, un mur isole complètement l’habitation de la rue ; isolement qui est non seulement visuel mais aussi physique.</w:t>
      </w:r>
    </w:p>
    <w:p w14:paraId="5AF14D32" w14:textId="77777777" w:rsidR="00035E4F" w:rsidRPr="00FB5036" w:rsidRDefault="00035E4F" w:rsidP="00035E4F">
      <w:pPr>
        <w:spacing w:before="120" w:after="120"/>
        <w:jc w:val="both"/>
      </w:pPr>
      <w:r w:rsidRPr="00FB5036">
        <w:t>Ce degré d’ouverture du monde privé sur le monde extérieur est un phénomène très complexe qui renvoie à des croyances et à des valeurs fondamentales qui ont été surtout étudiées par les psychologues s</w:t>
      </w:r>
      <w:r w:rsidRPr="00FB5036">
        <w:t>o</w:t>
      </w:r>
      <w:r w:rsidRPr="00FB5036">
        <w:t>ciaux. Le passage entre la personnalité et les caractéristiques sociales d’un groupe ou d’une société globale a été cependant moins bien ét</w:t>
      </w:r>
      <w:r w:rsidRPr="00FB5036">
        <w:t>u</w:t>
      </w:r>
      <w:r w:rsidRPr="00FB5036">
        <w:t>dié. Sans doute, peut-on supposer que certains traits culturels, certa</w:t>
      </w:r>
      <w:r w:rsidRPr="00FB5036">
        <w:t>i</w:t>
      </w:r>
      <w:r w:rsidRPr="00FB5036">
        <w:t>nes valeurs prédisposent à un type de personnalité plutôt qu’à un a</w:t>
      </w:r>
      <w:r w:rsidRPr="00FB5036">
        <w:t>u</w:t>
      </w:r>
      <w:r w:rsidRPr="00FB5036">
        <w:t>tre. Il faut cependant réussir à expliquer pourquoi à l'intérieur d’un même groupe il y a des variations et pourquoi ces variations devie</w:t>
      </w:r>
      <w:r w:rsidRPr="00FB5036">
        <w:t>n</w:t>
      </w:r>
      <w:r w:rsidRPr="00FB5036">
        <w:t>nent systématiques dans</w:t>
      </w:r>
      <w:r>
        <w:t xml:space="preserve"> </w:t>
      </w:r>
      <w:r w:rsidRPr="00FB5036">
        <w:t>[47]</w:t>
      </w:r>
      <w:r>
        <w:t xml:space="preserve"> </w:t>
      </w:r>
      <w:r w:rsidRPr="00FB5036">
        <w:t>un cadre de vie donné. Le cas de la cla</w:t>
      </w:r>
      <w:r w:rsidRPr="00FB5036">
        <w:t>s</w:t>
      </w:r>
      <w:r w:rsidRPr="00FB5036">
        <w:t>se moyenne américaine est particulièrement frappant à cet égard. Peu étudié, ce phénomène n’a reçu à date aucune explication satisfaisante.</w:t>
      </w:r>
    </w:p>
    <w:p w14:paraId="762B5250" w14:textId="77777777" w:rsidR="00035E4F" w:rsidRPr="00FB5036" w:rsidRDefault="00035E4F" w:rsidP="00035E4F">
      <w:pPr>
        <w:spacing w:before="120" w:after="120"/>
        <w:jc w:val="both"/>
      </w:pPr>
    </w:p>
    <w:p w14:paraId="7701B2CE" w14:textId="77777777" w:rsidR="00035E4F" w:rsidRPr="00343F33" w:rsidRDefault="00035E4F" w:rsidP="00035E4F">
      <w:pPr>
        <w:pStyle w:val="a"/>
      </w:pPr>
      <w:r w:rsidRPr="00343F33">
        <w:t>Les valeurs de qui ?</w:t>
      </w:r>
    </w:p>
    <w:p w14:paraId="173590D5" w14:textId="77777777" w:rsidR="00035E4F" w:rsidRPr="00FB5036" w:rsidRDefault="00035E4F" w:rsidP="00035E4F">
      <w:pPr>
        <w:spacing w:before="120" w:after="120"/>
        <w:jc w:val="both"/>
      </w:pPr>
    </w:p>
    <w:p w14:paraId="7D0208ED" w14:textId="77777777" w:rsidR="00035E4F" w:rsidRPr="00FB5036" w:rsidRDefault="00035E4F" w:rsidP="00035E4F">
      <w:pPr>
        <w:spacing w:before="120" w:after="120"/>
        <w:jc w:val="both"/>
      </w:pPr>
      <w:r w:rsidRPr="00FB5036">
        <w:t>L’organisation spatiale de l’espace urbain permet aux divers gro</w:t>
      </w:r>
      <w:r w:rsidRPr="00FB5036">
        <w:t>u</w:t>
      </w:r>
      <w:r w:rsidRPr="00FB5036">
        <w:t>pes d’exprimer sinon d'imposer leurs valeurs, leurs intérêts et leurs pouvoirs. Mais, ce sont rarement les urbains, c'est-à-dire ceux qui h</w:t>
      </w:r>
      <w:r w:rsidRPr="00FB5036">
        <w:t>a</w:t>
      </w:r>
      <w:r w:rsidRPr="00FB5036">
        <w:t>bitent les villes, qui font les villes. Les villes sont construites par des ingénieurs, des architectes, des urbanistes, des promoteurs, des adm</w:t>
      </w:r>
      <w:r w:rsidRPr="00FB5036">
        <w:t>i</w:t>
      </w:r>
      <w:r w:rsidRPr="00FB5036">
        <w:t>nistrations publiques. Tous ces bâtisseurs ont leurs propres valeurs, leurs propres conceptions d’un bien-vivre urbain, leurs propres façons d’organiser l’espace. Tous ces bâtisseurs peuvent exprimer explicit</w:t>
      </w:r>
      <w:r w:rsidRPr="00FB5036">
        <w:t>e</w:t>
      </w:r>
      <w:r w:rsidRPr="00FB5036">
        <w:t>ment ces valeurs et ces conceptions. L’utilisateur urbain, même celui de la classe moyenne supérieure, qui possède à la fois pouvoir et r</w:t>
      </w:r>
      <w:r w:rsidRPr="00FB5036">
        <w:t>i</w:t>
      </w:r>
      <w:r w:rsidRPr="00FB5036">
        <w:t>chesse, a très rarement l’occasion d'exprimer ses valeurs et surtout d’exprimer sa conception d’un bien-vivre urbain.</w:t>
      </w:r>
    </w:p>
    <w:p w14:paraId="521D6C39" w14:textId="77777777" w:rsidR="00035E4F" w:rsidRPr="00FB5036" w:rsidRDefault="00035E4F" w:rsidP="00035E4F">
      <w:pPr>
        <w:spacing w:before="120" w:after="120"/>
        <w:jc w:val="both"/>
      </w:pPr>
      <w:r w:rsidRPr="00FB5036">
        <w:t>Ce n’est qu’indirectement que l’habitant peut vraiment faire sentir aux bâtisseurs quels « ont ses choix, quelles sont ses préférences. Lorsqu'il y a un relatif surplus de logements et d’équipements, l'hab</w:t>
      </w:r>
      <w:r w:rsidRPr="00FB5036">
        <w:t>i</w:t>
      </w:r>
      <w:r w:rsidRPr="00FB5036">
        <w:t>tant urbain peut alors faire valoir ses aspirations en refusant les équ</w:t>
      </w:r>
      <w:r w:rsidRPr="00FB5036">
        <w:t>i</w:t>
      </w:r>
      <w:r w:rsidRPr="00FB5036">
        <w:t>pements qui ne lui conviennent pas. Cependant, il s’agit là d’une s</w:t>
      </w:r>
      <w:r w:rsidRPr="00FB5036">
        <w:t>i</w:t>
      </w:r>
      <w:r w:rsidRPr="00FB5036">
        <w:t>tuation très rare, presque exceptionnelle. Toutes les villes du monde étant en croissance rapide, la condition normale est celle d’une rareté plus ou moins grande de logements et d’équipements. L’habitant n’a alors d’autres choix que d’accepter ce que les bâtisseurs lui offrent.</w:t>
      </w:r>
    </w:p>
    <w:p w14:paraId="4DCDB7EC" w14:textId="77777777" w:rsidR="00035E4F" w:rsidRPr="00FB5036" w:rsidRDefault="00035E4F" w:rsidP="00035E4F">
      <w:pPr>
        <w:spacing w:before="120" w:after="120"/>
        <w:jc w:val="both"/>
      </w:pPr>
      <w:r w:rsidRPr="00FB5036">
        <w:t>Le seul cas où l’utilisateur bâtit à peu près lui-même son habitat et sa ville est celui des bidonvilles. À Ville Jacques-Cartier, dans les « barrios » de Mexico, dans les « pueblo jovenes » de Lima, l’habitant lui-même non seulement érige une maison mais organise un espace en fonction de ses valeurs propres. Sans doute, l’habitant des bidonvilles manque de moyens matériels et est parfois porté à imiter certains m</w:t>
      </w:r>
      <w:r w:rsidRPr="00FB5036">
        <w:t>o</w:t>
      </w:r>
      <w:r w:rsidRPr="00FB5036">
        <w:t>dèles des classes supérieures, mais c’est peut-être le seul cas où au moins une grande partie de ses valeurs sont transposées directement dans l’espace.</w:t>
      </w:r>
    </w:p>
    <w:p w14:paraId="6815C42E" w14:textId="77777777" w:rsidR="00035E4F" w:rsidRPr="00FB5036" w:rsidRDefault="00035E4F" w:rsidP="00035E4F">
      <w:pPr>
        <w:spacing w:before="120" w:after="120"/>
        <w:jc w:val="both"/>
      </w:pPr>
      <w:r w:rsidRPr="00FB5036">
        <w:t>[48]</w:t>
      </w:r>
    </w:p>
    <w:p w14:paraId="261404AF" w14:textId="77777777" w:rsidR="00035E4F" w:rsidRPr="00FB5036" w:rsidRDefault="00035E4F" w:rsidP="00035E4F">
      <w:pPr>
        <w:spacing w:before="120" w:after="120"/>
        <w:jc w:val="both"/>
      </w:pPr>
      <w:r w:rsidRPr="00FB5036">
        <w:t>On a beaucoup étudié les bidonvilles sous l'angle de leur pauvreté, de leur misère, de leur manque de services essentiels, on les a rar</w:t>
      </w:r>
      <w:r w:rsidRPr="00FB5036">
        <w:t>e</w:t>
      </w:r>
      <w:r w:rsidRPr="00FB5036">
        <w:t>ment étudiés sous l’angle de cet habitat sauvage, incarnation de v</w:t>
      </w:r>
      <w:r w:rsidRPr="00FB5036">
        <w:t>a</w:t>
      </w:r>
      <w:r w:rsidRPr="00FB5036">
        <w:t>leurs autres que celles des bâtisseurs de villes. Le Mexicain ne retro</w:t>
      </w:r>
      <w:r w:rsidRPr="00FB5036">
        <w:t>u</w:t>
      </w:r>
      <w:r w:rsidRPr="00FB5036">
        <w:t>vera jamais dans les HLM que lui offre le gouvernement ou dans les appartements que lui propose l’entreprise privée le genre de ville qu’il réussit à se construire dans ses « barrios ». Inversement, ce même Mexicain, après quelques années de vie dans un HLM, aura certain</w:t>
      </w:r>
      <w:r w:rsidRPr="00FB5036">
        <w:t>e</w:t>
      </w:r>
      <w:r w:rsidRPr="00FB5036">
        <w:t>ment perdu quelques-unes de ses valeurs et accepté des valeurs no</w:t>
      </w:r>
      <w:r w:rsidRPr="00FB5036">
        <w:t>u</w:t>
      </w:r>
      <w:r w:rsidRPr="00FB5036">
        <w:t>velles correspondant à une classe ou même à une société qui n’est pas la sienne. En laissant d’autres construire leur ville, les habitants u</w:t>
      </w:r>
      <w:r w:rsidRPr="00FB5036">
        <w:t>r</w:t>
      </w:r>
      <w:r w:rsidRPr="00FB5036">
        <w:t>bains peuvent facilement finir par perdre leurs propres valeurs et leur propre culture.</w:t>
      </w:r>
    </w:p>
    <w:p w14:paraId="69047D98" w14:textId="77777777" w:rsidR="00035E4F" w:rsidRPr="00FB5036" w:rsidRDefault="00035E4F" w:rsidP="00035E4F">
      <w:pPr>
        <w:spacing w:before="120" w:after="120"/>
        <w:jc w:val="both"/>
      </w:pPr>
    </w:p>
    <w:p w14:paraId="6C53301E" w14:textId="77777777" w:rsidR="00035E4F" w:rsidRPr="003C6840" w:rsidRDefault="00035E4F" w:rsidP="00035E4F">
      <w:pPr>
        <w:pStyle w:val="a"/>
      </w:pPr>
      <w:r w:rsidRPr="003C6840">
        <w:t>Conclusion</w:t>
      </w:r>
    </w:p>
    <w:p w14:paraId="4E69F16C" w14:textId="77777777" w:rsidR="00035E4F" w:rsidRPr="00FB5036" w:rsidRDefault="00035E4F" w:rsidP="00035E4F">
      <w:pPr>
        <w:spacing w:before="120" w:after="120"/>
        <w:jc w:val="both"/>
      </w:pPr>
    </w:p>
    <w:p w14:paraId="515FA642" w14:textId="77777777" w:rsidR="00035E4F" w:rsidRPr="00FB5036" w:rsidRDefault="00035E4F" w:rsidP="00035E4F">
      <w:pPr>
        <w:spacing w:before="120" w:after="120"/>
        <w:jc w:val="both"/>
      </w:pPr>
      <w:r w:rsidRPr="00FB5036">
        <w:t>Nous avons à peine effleuré cette question de la relation entre les valeurs et l’organisation de l’espace urbain. Tout au plus, avons-nous voulu illustrer par quelques exemples, à peine évoqués, toute la co</w:t>
      </w:r>
      <w:r w:rsidRPr="00FB5036">
        <w:t>m</w:t>
      </w:r>
      <w:r w:rsidRPr="00FB5036">
        <w:t>plexité d'un champ d’étude relativement négligé par les chercheurs urbains. C’est pourtant là une question importante, surtout pour une collectivité qui est possiblement à l’aurore d’une définition ou d’une redéfinition nationale.</w:t>
      </w:r>
    </w:p>
    <w:p w14:paraId="5D7A0CA3" w14:textId="77777777" w:rsidR="00035E4F" w:rsidRPr="00FB5036" w:rsidRDefault="00035E4F" w:rsidP="00035E4F">
      <w:pPr>
        <w:spacing w:before="120" w:after="120"/>
        <w:jc w:val="both"/>
      </w:pPr>
      <w:r w:rsidRPr="00FB5036">
        <w:t>Planifiées par des architectes et des urbanistes qui s’inspirent abondamment de modèles américains, construites par des entrepr</w:t>
      </w:r>
      <w:r w:rsidRPr="00FB5036">
        <w:t>e</w:t>
      </w:r>
      <w:r w:rsidRPr="00FB5036">
        <w:t>neurs œuvrant à l’échelle multinationale, structurées par des ing</w:t>
      </w:r>
      <w:r w:rsidRPr="00FB5036">
        <w:t>é</w:t>
      </w:r>
      <w:r w:rsidRPr="00FB5036">
        <w:t>nieurs dont les trois quarts pensent automobile, nos villes peuvent-elles encore incarner quelques-unes des valeurs qui nous restent ?</w:t>
      </w:r>
    </w:p>
    <w:p w14:paraId="2E43C12D" w14:textId="77777777" w:rsidR="00035E4F" w:rsidRPr="00FB5036" w:rsidRDefault="00035E4F" w:rsidP="00035E4F">
      <w:pPr>
        <w:pStyle w:val="p"/>
      </w:pPr>
      <w:r w:rsidRPr="00FB5036">
        <w:br w:type="page"/>
        <w:t>[49]</w:t>
      </w:r>
    </w:p>
    <w:p w14:paraId="7856ADC4" w14:textId="77777777" w:rsidR="00035E4F" w:rsidRPr="001833FC" w:rsidRDefault="00035E4F" w:rsidP="00035E4F">
      <w:pPr>
        <w:jc w:val="both"/>
      </w:pPr>
    </w:p>
    <w:p w14:paraId="305530EA" w14:textId="77777777" w:rsidR="00035E4F" w:rsidRPr="001833FC" w:rsidRDefault="00035E4F" w:rsidP="00035E4F">
      <w:pPr>
        <w:jc w:val="both"/>
      </w:pPr>
    </w:p>
    <w:p w14:paraId="4F424C76" w14:textId="77777777" w:rsidR="00035E4F" w:rsidRPr="001833FC" w:rsidRDefault="00035E4F" w:rsidP="00035E4F">
      <w:pPr>
        <w:jc w:val="both"/>
      </w:pPr>
    </w:p>
    <w:p w14:paraId="3D7C2156" w14:textId="77777777" w:rsidR="00035E4F" w:rsidRPr="004545DE" w:rsidRDefault="00035E4F" w:rsidP="00035E4F">
      <w:pPr>
        <w:spacing w:after="120"/>
        <w:ind w:firstLine="0"/>
        <w:jc w:val="center"/>
        <w:rPr>
          <w:sz w:val="24"/>
        </w:rPr>
      </w:pPr>
      <w:bookmarkStart w:id="6" w:name="Critere_no_17_pt_1_texte_3"/>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5E17AB3E" w14:textId="77777777" w:rsidR="00035E4F" w:rsidRPr="001833FC" w:rsidRDefault="00035E4F" w:rsidP="00035E4F">
      <w:pPr>
        <w:spacing w:after="120"/>
        <w:ind w:firstLine="0"/>
        <w:jc w:val="center"/>
        <w:rPr>
          <w:b/>
          <w:color w:val="FF0000"/>
          <w:sz w:val="24"/>
          <w:u w:val="single"/>
        </w:rPr>
      </w:pPr>
      <w:r>
        <w:rPr>
          <w:b/>
          <w:color w:val="FF0000"/>
          <w:sz w:val="24"/>
          <w:u w:val="single"/>
        </w:rPr>
        <w:t>Histoire et philosophie de la ville</w:t>
      </w:r>
    </w:p>
    <w:p w14:paraId="4D1162E8" w14:textId="77777777" w:rsidR="00035E4F" w:rsidRDefault="00035E4F" w:rsidP="00035E4F">
      <w:pPr>
        <w:pStyle w:val="Titreniveau2"/>
      </w:pPr>
      <w:r w:rsidRPr="00CE123D">
        <w:t>“</w:t>
      </w:r>
      <w:r>
        <w:t>De l’agora</w:t>
      </w:r>
      <w:r>
        <w:br/>
        <w:t>à la Place Rouge,</w:t>
      </w:r>
    </w:p>
    <w:p w14:paraId="2F0C4203" w14:textId="77777777" w:rsidR="00035E4F" w:rsidRPr="00CE123D" w:rsidRDefault="00035E4F" w:rsidP="00035E4F">
      <w:pPr>
        <w:pStyle w:val="Titreniveau2sti"/>
      </w:pPr>
      <w:r>
        <w:t>Les métamorphoses du centre-ville</w:t>
      </w:r>
      <w:r w:rsidRPr="00CE123D">
        <w:t>”</w:t>
      </w:r>
    </w:p>
    <w:bookmarkEnd w:id="6"/>
    <w:p w14:paraId="044D3DDE" w14:textId="77777777" w:rsidR="00035E4F" w:rsidRPr="001833FC" w:rsidRDefault="00035E4F" w:rsidP="00035E4F">
      <w:pPr>
        <w:jc w:val="both"/>
        <w:rPr>
          <w:szCs w:val="36"/>
        </w:rPr>
      </w:pPr>
    </w:p>
    <w:p w14:paraId="224B19C9" w14:textId="77777777" w:rsidR="00035E4F" w:rsidRPr="001833FC" w:rsidRDefault="00035E4F" w:rsidP="00035E4F">
      <w:pPr>
        <w:pStyle w:val="suite"/>
        <w:rPr>
          <w:szCs w:val="36"/>
        </w:rPr>
      </w:pPr>
      <w:r>
        <w:t>Monique BRUNET-WEINMANN </w:t>
      </w:r>
      <w:r w:rsidRPr="001833FC">
        <w:rPr>
          <w:rStyle w:val="Appelnotedebasdep"/>
        </w:rPr>
        <w:footnoteReference w:customMarkFollows="1" w:id="31"/>
        <w:t>*</w:t>
      </w:r>
    </w:p>
    <w:p w14:paraId="3628E6F9" w14:textId="77777777" w:rsidR="00035E4F" w:rsidRDefault="00035E4F" w:rsidP="00035E4F">
      <w:pPr>
        <w:jc w:val="both"/>
      </w:pPr>
    </w:p>
    <w:p w14:paraId="5A31A5B6" w14:textId="77777777" w:rsidR="00035E4F" w:rsidRPr="001833FC" w:rsidRDefault="00035E4F" w:rsidP="00035E4F">
      <w:pPr>
        <w:jc w:val="both"/>
      </w:pPr>
    </w:p>
    <w:p w14:paraId="3DAF2D5B" w14:textId="77777777" w:rsidR="00035E4F" w:rsidRPr="001833FC" w:rsidRDefault="00035E4F" w:rsidP="00035E4F">
      <w:pPr>
        <w:jc w:val="both"/>
      </w:pPr>
    </w:p>
    <w:p w14:paraId="046BC7AA" w14:textId="77777777" w:rsidR="00035E4F" w:rsidRPr="001833FC" w:rsidRDefault="00035E4F" w:rsidP="00035E4F">
      <w:pPr>
        <w:jc w:val="both"/>
      </w:pPr>
    </w:p>
    <w:p w14:paraId="35D782CD"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27C1B53C" w14:textId="77777777" w:rsidR="00035E4F" w:rsidRPr="00FB5036" w:rsidRDefault="00035E4F" w:rsidP="00035E4F">
      <w:pPr>
        <w:spacing w:before="120" w:after="120"/>
        <w:jc w:val="both"/>
      </w:pPr>
      <w:r w:rsidRPr="00FB5036">
        <w:t xml:space="preserve">Un sondage fait parmi les lecteurs de </w:t>
      </w:r>
      <w:r w:rsidRPr="00FB5036">
        <w:rPr>
          <w:i/>
          <w:iCs/>
        </w:rPr>
        <w:t xml:space="preserve">Psychology to day </w:t>
      </w:r>
      <w:r w:rsidRPr="00FB5036">
        <w:t>place la ville en onzième position parmi les facteurs de bonheur. C'est lui a</w:t>
      </w:r>
      <w:r w:rsidRPr="00FB5036">
        <w:t>c</w:t>
      </w:r>
      <w:r w:rsidRPr="00FB5036">
        <w:t>corder trop peu d’importance pour quelle en devienne vraiment un, au lieu d'être, comme c’est plus souvent le cas, facteur de morosité, d’ennui, ou d’agressivité rentrée : la grosse pierre ou la petite bombe que vous rêvez de jeter à la face du Goliath au 2000 étages qui bouffe le soleil vous retombe sur le système multipliée par la pesanteur et la force déployée dans votre rêve de destruction, pour ne détruire que vous. Pourtant, on le sait d'expérience, il est des villes qui prédisp</w:t>
      </w:r>
      <w:r w:rsidRPr="00FB5036">
        <w:t>o</w:t>
      </w:r>
      <w:r w:rsidRPr="00FB5036">
        <w:t>sent au bien-être sinon au bonheur (mais l’un ne va pas sans l’autre), des villes dont on a la nostalgie, où les gens ont l’air de marcher contents, de respirer à l’aise, de se regarder franchement au lieu de se jeter un coup d'œil furtif derrière le col ou le journal protecteurs, des villes qui invitent à la flânerie et non à la fuite en avant sous le harc</w:t>
      </w:r>
      <w:r w:rsidRPr="00FB5036">
        <w:t>è</w:t>
      </w:r>
      <w:r w:rsidRPr="00FB5036">
        <w:t>lement du bruit et de la puanteur. Ces villes-là, quels que soient le climat où on les trouve et la population quelles abritent, ne sont pas neuves,</w:t>
      </w:r>
      <w:r>
        <w:t xml:space="preserve"> </w:t>
      </w:r>
      <w:r w:rsidRPr="00FB5036">
        <w:t>[50]</w:t>
      </w:r>
      <w:r>
        <w:t xml:space="preserve"> </w:t>
      </w:r>
      <w:r w:rsidRPr="00736CA6">
        <w:t>ni « cité radieuse » de Le Corbusier, ni Brasilia d’Oscar Neimeyer, ni les multiples Sarcelles. Elles ont un caractère lentement décanté, mûri au cours des siècles, un site façonné par le temps (temps qui passe et temps qu’il fait). Elles sont à la fois reflet d'une civilis</w:t>
      </w:r>
      <w:r w:rsidRPr="00736CA6">
        <w:t>a</w:t>
      </w:r>
      <w:r w:rsidRPr="00736CA6">
        <w:t>tion et agent culturel, agissant subtilement sur l’homme qui vit là, l’environnant, le modifiant à leur image comme il les a lui-même construites, modifiées, rebâties à sa convenance et dans l’unité de st</w:t>
      </w:r>
      <w:r w:rsidRPr="00736CA6">
        <w:t>y</w:t>
      </w:r>
      <w:r w:rsidRPr="00736CA6">
        <w:t>le imposée pendant des siècles par les mêmes contraintes technolog</w:t>
      </w:r>
      <w:r w:rsidRPr="00736CA6">
        <w:t>i</w:t>
      </w:r>
      <w:r w:rsidRPr="00736CA6">
        <w:t>ques.</w:t>
      </w:r>
    </w:p>
    <w:p w14:paraId="4D529291" w14:textId="77777777" w:rsidR="00035E4F" w:rsidRPr="00FB5036" w:rsidRDefault="00035E4F" w:rsidP="00035E4F">
      <w:pPr>
        <w:spacing w:before="120" w:after="120"/>
        <w:jc w:val="both"/>
      </w:pPr>
      <w:r w:rsidRPr="00FB5036">
        <w:t xml:space="preserve">Cette constante interaction est le tissu de l’histoire urbaine dont Michel Ragon survole les 7000 ans d’existence dans un essai intitulé </w:t>
      </w:r>
      <w:r w:rsidRPr="00FB5036">
        <w:rPr>
          <w:i/>
          <w:iCs/>
        </w:rPr>
        <w:t>L'homme et les Villes</w:t>
      </w:r>
      <w:r w:rsidRPr="00FB5036">
        <w:t xml:space="preserve"> (Albin Michel, 1975). Dans une étude de 1968, il se limitait à l'architecture contemporaine envisagée sous l’angle strictement esthétique. Il adopte ici une approche socio-historique, et de l'immensité du champ couvert résultent à la fois la faiblesse et l'i</w:t>
      </w:r>
      <w:r w:rsidRPr="00FB5036">
        <w:t>n</w:t>
      </w:r>
      <w:r w:rsidRPr="00FB5036">
        <w:t>térêt de l’ouvrage : parcours superficiel et catalyseur de réflexion que constitue ce fascinant télescopage de civilisations, d’idéologies, de classes sociales, de modèles, d'ambitions et de rêves, avec ses cont</w:t>
      </w:r>
      <w:r w:rsidRPr="00FB5036">
        <w:t>i</w:t>
      </w:r>
      <w:r w:rsidRPr="00FB5036">
        <w:t>nuités et ses répétitions, avec ses ruptures aussi.</w:t>
      </w:r>
    </w:p>
    <w:p w14:paraId="73CDA15C" w14:textId="77777777" w:rsidR="00035E4F" w:rsidRPr="00FB5036" w:rsidRDefault="00035E4F" w:rsidP="00035E4F">
      <w:pPr>
        <w:spacing w:before="120" w:after="120"/>
        <w:jc w:val="both"/>
      </w:pPr>
    </w:p>
    <w:p w14:paraId="32B43AB6" w14:textId="77777777" w:rsidR="00035E4F" w:rsidRPr="00B13B85" w:rsidRDefault="00035E4F" w:rsidP="00035E4F">
      <w:pPr>
        <w:pStyle w:val="a"/>
      </w:pPr>
      <w:r w:rsidRPr="00B13B85">
        <w:t>Du temple de Dieu à la ville du prince</w:t>
      </w:r>
    </w:p>
    <w:p w14:paraId="473D2E5C" w14:textId="77777777" w:rsidR="00035E4F" w:rsidRPr="00FB5036" w:rsidRDefault="00035E4F" w:rsidP="00035E4F">
      <w:pPr>
        <w:spacing w:before="120" w:after="120"/>
        <w:jc w:val="both"/>
      </w:pPr>
    </w:p>
    <w:p w14:paraId="11285BE3" w14:textId="77777777" w:rsidR="00035E4F" w:rsidRPr="00FB5036" w:rsidRDefault="00035E4F" w:rsidP="00035E4F">
      <w:pPr>
        <w:spacing w:before="120" w:after="120"/>
        <w:jc w:val="both"/>
      </w:pPr>
      <w:r w:rsidRPr="00FB5036">
        <w:t>Permanente dans ses métamorphoses, la notion de centre est une de celles dont on suit avec intérêt l’évolution, le lieu consacré centre de la ville étant symbolique des préoccupations et des aspirations de la cité</w:t>
      </w:r>
      <w:r>
        <w:t> </w:t>
      </w:r>
      <w:r>
        <w:rPr>
          <w:rStyle w:val="Appelnotedebasdep"/>
        </w:rPr>
        <w:footnoteReference w:id="32"/>
      </w:r>
      <w:r w:rsidRPr="00B13B85">
        <w:t>.</w:t>
      </w:r>
      <w:r w:rsidRPr="00FB5036">
        <w:t xml:space="preserve"> Aux origines, le centre est le lieu initial, très vite investi d’une présence divine, et comme la vie, la ville naît de l’eau, élément pr</w:t>
      </w:r>
      <w:r w:rsidRPr="00FB5036">
        <w:t>i</w:t>
      </w:r>
      <w:r w:rsidRPr="00FB5036">
        <w:t>mordial : « les villes ne poussent point selon la volonté des conqu</w:t>
      </w:r>
      <w:r w:rsidRPr="00FB5036">
        <w:t>é</w:t>
      </w:r>
      <w:r w:rsidRPr="00FB5036">
        <w:t xml:space="preserve">rants, a écrit Alain dans ses </w:t>
      </w:r>
      <w:r w:rsidRPr="00FB5036">
        <w:rPr>
          <w:i/>
          <w:iCs/>
        </w:rPr>
        <w:t>Propos.</w:t>
      </w:r>
      <w:r w:rsidRPr="00FB5036">
        <w:t xml:space="preserve"> Elles suivent l'eau, comme fait la mousse des arbres » (p. 34). Dans les déserts où sont nées les plus vieilles civilisations, l’eau est toujours un miracle, et le miracle su</w:t>
      </w:r>
      <w:r w:rsidRPr="00FB5036">
        <w:t>r</w:t>
      </w:r>
      <w:r w:rsidRPr="00FB5036">
        <w:t>vient qui justifie sa présence, bienfait de quelque dieu ou héros plus ou moins légendaire qui détermine l'emplacement de la ville future</w:t>
      </w:r>
      <w:r>
        <w:t xml:space="preserve"> </w:t>
      </w:r>
      <w:r w:rsidRPr="00FB5036">
        <w:t>[51]</w:t>
      </w:r>
      <w:r>
        <w:t xml:space="preserve"> </w:t>
      </w:r>
      <w:r w:rsidRPr="004B6A87">
        <w:t>et la sacralisation de l'eau et d’un fleuve tout entier : l’Indus ; le Tigre et l’Euphrate pour Sumer et Babylone ; le Nil pour Memphis et Thèbes. Et la ville se construit autour du temple élevé pour le dieu protecteur, selon un plan qui reflète l’image du cosmos et qui est pa</w:t>
      </w:r>
      <w:r w:rsidRPr="004B6A87">
        <w:t>r</w:t>
      </w:r>
      <w:r w:rsidRPr="004B6A87">
        <w:t>ticulièrement strict pour les villes de la vallée de l’Indus antérieures à l'invasion mongole, structurées comme le monde brahmanique. On croyait la Terre plate et carrée : de là vient la ville géométrique en échiquier qui, loin d’être, comme on le croit souvent, une invention moderne ou une création d'Hippodomos de Milet, existait déjà en M</w:t>
      </w:r>
      <w:r w:rsidRPr="004B6A87">
        <w:t>é</w:t>
      </w:r>
      <w:r w:rsidRPr="004B6A87">
        <w:t>sopotamie (mais la motivation et la signification ont changé). Avec Babylone (vers 1750 av. J.C.), la centralisation est déjà en route : E</w:t>
      </w:r>
      <w:r w:rsidRPr="004B6A87">
        <w:t>m</w:t>
      </w:r>
      <w:r w:rsidRPr="004B6A87">
        <w:t>pire, l’on passe des villes-États autonomes à l’État fédérateur de vi</w:t>
      </w:r>
      <w:r w:rsidRPr="004B6A87">
        <w:t>l</w:t>
      </w:r>
      <w:r w:rsidRPr="004B6A87">
        <w:t>les ; ville, elle opère la jonction du pouvoir religieux et du pouvoir politique en se constituant symboliquement autour du temple de Ma</w:t>
      </w:r>
      <w:r w:rsidRPr="004B6A87">
        <w:t>r</w:t>
      </w:r>
      <w:r w:rsidRPr="004B6A87">
        <w:t>duk et du palais royal. En Égypte, les pharaons sont des incarnations divines et les villes émergent souvent autour de la pyramide, sépulture du roi-dieu.</w:t>
      </w:r>
    </w:p>
    <w:p w14:paraId="5459CC7C" w14:textId="77777777" w:rsidR="00035E4F" w:rsidRPr="00FB5036" w:rsidRDefault="00035E4F" w:rsidP="00035E4F">
      <w:pPr>
        <w:spacing w:before="120" w:after="120"/>
        <w:jc w:val="both"/>
      </w:pPr>
      <w:r w:rsidRPr="00FB5036">
        <w:t>Le schéma de la ville du prince est dès lors en place. Il imposera son modèle au monde après les vagues successives du d</w:t>
      </w:r>
      <w:r>
        <w:t>éferlement nomade qui provoque</w:t>
      </w:r>
      <w:r w:rsidRPr="00FB5036">
        <w:t xml:space="preserve"> l'éclatement de l’empire romain puis, sept si</w:t>
      </w:r>
      <w:r w:rsidRPr="00FB5036">
        <w:t>è</w:t>
      </w:r>
      <w:r w:rsidRPr="00FB5036">
        <w:t>cles plus tard, les débuts de la réurbanisation. Ces derniers s’effectuent encore sous les auspices religieux autour du monastère, ou féodaux autour du château fort, à moins que ce ne soit les deux pour les villes épiscopales autour de la résidence du prince-évêque. Premier symbole de la renaissance urbaine, la cathédrale, comme a</w:t>
      </w:r>
      <w:r w:rsidRPr="00FB5036">
        <w:t>u</w:t>
      </w:r>
      <w:r w:rsidRPr="00FB5036">
        <w:t>trefois le temple ou la ziggourat, établit le lien entre Dieu et la terre, mais elle est aussi le lieu d’un insidieuse entreprise de « récupération » du pouvoir.</w:t>
      </w:r>
    </w:p>
    <w:p w14:paraId="140693A8" w14:textId="77777777" w:rsidR="00035E4F" w:rsidRPr="00FB5036" w:rsidRDefault="00035E4F" w:rsidP="00035E4F">
      <w:pPr>
        <w:spacing w:before="120" w:after="120"/>
        <w:jc w:val="both"/>
      </w:pPr>
    </w:p>
    <w:p w14:paraId="5B5B4901" w14:textId="77777777" w:rsidR="00035E4F" w:rsidRPr="002242AB" w:rsidRDefault="00035E4F" w:rsidP="00035E4F">
      <w:pPr>
        <w:pStyle w:val="texteextrait"/>
      </w:pPr>
      <w:r w:rsidRPr="002242AB">
        <w:t>Ce que diffuse le gothique, c’est le style de l'Ile-de-France, c'est-à-dire de la monarchie capétienne. En se répandant dans tout le royaume, le gothique reflète l’ambition polit</w:t>
      </w:r>
      <w:r w:rsidRPr="002242AB">
        <w:t>i</w:t>
      </w:r>
      <w:r w:rsidRPr="002242AB">
        <w:t>que de la m</w:t>
      </w:r>
      <w:r w:rsidRPr="002242AB">
        <w:t>o</w:t>
      </w:r>
      <w:r w:rsidRPr="002242AB">
        <w:t>narchie française qui tente de réunifier l’ancienne Gaule et de combattre la suprématie européenne des empereurs germaniques, (p. 141)</w:t>
      </w:r>
    </w:p>
    <w:p w14:paraId="580C9550" w14:textId="77777777" w:rsidR="00035E4F" w:rsidRPr="00FB5036" w:rsidRDefault="00035E4F" w:rsidP="00035E4F">
      <w:pPr>
        <w:spacing w:before="120" w:after="120"/>
        <w:jc w:val="both"/>
      </w:pPr>
    </w:p>
    <w:p w14:paraId="75C8F1C1" w14:textId="77777777" w:rsidR="00035E4F" w:rsidRPr="00FB5036" w:rsidRDefault="00035E4F" w:rsidP="00035E4F">
      <w:pPr>
        <w:spacing w:before="120" w:after="120"/>
        <w:jc w:val="both"/>
      </w:pPr>
      <w:r w:rsidRPr="00FB5036">
        <w:t xml:space="preserve">Un millénaire s'écoule entre la destruction et la renaissance de Rome, et c'est sur les ruines de l'ancienne ville, en réduisant souvent les marbres antiques à l’état de pierres ou </w:t>
      </w:r>
      <w:r>
        <w:t>de chaux, que les princes de l'É</w:t>
      </w:r>
      <w:r w:rsidRPr="00FB5036">
        <w:t>glise édifient la ville nouvelle. « Les papes se conduiront dans la Rome du XVI</w:t>
      </w:r>
      <w:r w:rsidRPr="00FB5036">
        <w:rPr>
          <w:vertAlign w:val="superscript"/>
        </w:rPr>
        <w:t>e</w:t>
      </w:r>
      <w:r w:rsidRPr="00FB5036">
        <w:t xml:space="preserve"> siècle comme Haussmann dans le Paris du XIX</w:t>
      </w:r>
      <w:r w:rsidRPr="00FB5036">
        <w:rPr>
          <w:vertAlign w:val="superscript"/>
        </w:rPr>
        <w:t>e</w:t>
      </w:r>
      <w:r w:rsidRPr="00FB5036">
        <w:t>. À la différence</w:t>
      </w:r>
      <w:r>
        <w:t xml:space="preserve"> </w:t>
      </w:r>
      <w:r w:rsidRPr="00FB5036">
        <w:t>[52] que leurs architectes ne s’appelleront pas Baltard, mais Br</w:t>
      </w:r>
      <w:r w:rsidRPr="00FB5036">
        <w:t>a</w:t>
      </w:r>
      <w:r w:rsidRPr="00FB5036">
        <w:t>mante, Michel-Ange, Vinci, Raphaël » (p. 169). Au XVII</w:t>
      </w:r>
      <w:r w:rsidRPr="00FB5036">
        <w:rPr>
          <w:vertAlign w:val="superscript"/>
        </w:rPr>
        <w:t>e</w:t>
      </w:r>
      <w:r w:rsidRPr="00FB5036">
        <w:t xml:space="preserve"> siècle, Bernin lui sculpte son visage actuel : la ville tout entière est une gal</w:t>
      </w:r>
      <w:r w:rsidRPr="00FB5036">
        <w:t>e</w:t>
      </w:r>
      <w:r w:rsidRPr="00FB5036">
        <w:t>rie de tableaux construits selon les lois de la perspective et l’appareil phot</w:t>
      </w:r>
      <w:r w:rsidRPr="00FB5036">
        <w:t>o</w:t>
      </w:r>
      <w:r w:rsidRPr="00FB5036">
        <w:t>graphique retrouve machinalement aujourd’hui le point de vue des peintres. Pourtant, très vivante, Rome n’est pas une ville-musée au sens péjoratif. Si « l’urbanisme est devenu une mise en scène, faite pour la surprise, la fantaisie, le trompe-l’</w:t>
      </w:r>
      <w:r>
        <w:t xml:space="preserve">œil </w:t>
      </w:r>
      <w:r w:rsidRPr="00FB5036">
        <w:t>» (p. 170), la vie quot</w:t>
      </w:r>
      <w:r w:rsidRPr="00FB5036">
        <w:t>i</w:t>
      </w:r>
      <w:r w:rsidRPr="00FB5036">
        <w:t>dienne y est une représentation et le romain, tout à la fois acteur et spectateur, comédien et tragédien, est merveilleusement en correspo</w:t>
      </w:r>
      <w:r w:rsidRPr="00FB5036">
        <w:t>n</w:t>
      </w:r>
      <w:r w:rsidRPr="00FB5036">
        <w:t>dance avec sa ville. Il en résulte un art de vivre. C’est la bourgeoisie qui construit les décors et l’ordonnance des fêtes en l’honneur du pape et du souverain, pour leurs « entrées ». En faisant ainsi alliance avec l’aristocratie, elle accepte un marché de dupes qui aboutit à la perte par les villes de leurs libertés communales.</w:t>
      </w:r>
    </w:p>
    <w:p w14:paraId="38EF7532" w14:textId="77777777" w:rsidR="00035E4F" w:rsidRPr="00FB5036" w:rsidRDefault="00035E4F" w:rsidP="00035E4F">
      <w:pPr>
        <w:spacing w:before="120" w:after="120"/>
        <w:jc w:val="both"/>
      </w:pPr>
      <w:r w:rsidRPr="00FB5036">
        <w:t>La France prend la relève de l'Italie pour l’élaboration du modèle urbain occidental. C’est le triomphe du prince, l’intime alliance du trône et de l'autel en la personne du monarque de droit div</w:t>
      </w:r>
      <w:r>
        <w:t>in équiv</w:t>
      </w:r>
      <w:r>
        <w:t>a</w:t>
      </w:r>
      <w:r>
        <w:t>lent du roi-dieu de l’É</w:t>
      </w:r>
      <w:r w:rsidRPr="00FB5036">
        <w:t>gypte antique, le Roi-Soleil qui fixe lui-même les rites du culte séculier célébré à Versailles. Le Paris de la Fronde, sa surpopulation, son insalubrité, sa misère, est abandonné pour ce qu’on projetait d'appeler Ville-Neuve-Saint-Louis. Mais Versailles prévalut. « Puisque le roi vit au château, le château est le cœur de la ville. Tout converge vers lui : les avenues, la place d'Armes, les hôtels particuliers de la noblesse de cour » (p. 181). Puis Paris rattrape ses deux siècles de retard sur les villes italiennes et les places royales se multiplient dans toute la France, qui associent la place à programme et la statue du prince, manifestant symboliquement la présence du ce</w:t>
      </w:r>
      <w:r w:rsidRPr="00FB5036">
        <w:t>n</w:t>
      </w:r>
      <w:r w:rsidRPr="00FB5036">
        <w:t xml:space="preserve">tralisme administratif et du pouvoir absolu. Sous Louis XV, l'apparat, l'apparence se doublent d’un véritable art de vivre et l'Europe imite la France : Nancy, Madrid, Prague, Saint-Pétersbourg bâtie </w:t>
      </w:r>
      <w:r w:rsidRPr="00FB5036">
        <w:rPr>
          <w:i/>
          <w:iCs/>
        </w:rPr>
        <w:t>ex nihilo</w:t>
      </w:r>
      <w:r w:rsidRPr="00FB5036">
        <w:t xml:space="preserve"> dans les marécages de la Baltique sur les corps de cent mille serfs et peuplée par force. Le Nouveau Monde suit : quand elles passeront du camp militaire à l’état de villes, les installations coloniales mettront leur fierté à ressembler aux villes européennes : Québec, Ville-Marie, que contribuent à peupler les grands coups de filet perpétrés dans la misère provinciale et les bénédictions</w:t>
      </w:r>
      <w:r>
        <w:t xml:space="preserve"> </w:t>
      </w:r>
      <w:r w:rsidRPr="00FB5036">
        <w:t>[53] des mariages forcés distr</w:t>
      </w:r>
      <w:r w:rsidRPr="00FB5036">
        <w:t>i</w:t>
      </w:r>
      <w:r w:rsidRPr="00FB5036">
        <w:t>buées à la chaîne ; Washington construite sur le plan rayonnant de Versailles par le major L'Enfant ; New York qui copie le modèle e</w:t>
      </w:r>
      <w:r w:rsidRPr="00FB5036">
        <w:t>u</w:t>
      </w:r>
      <w:r w:rsidRPr="00FB5036">
        <w:t>ropéen avant d’imposer le sien au monde suivant une autre ligne de force qui fait passer la symbolique urbaine du centre civique au lieu du marché, de la Cathédrale à la Bourse.</w:t>
      </w:r>
    </w:p>
    <w:p w14:paraId="556FD136" w14:textId="77777777" w:rsidR="00035E4F" w:rsidRPr="00FB5036" w:rsidRDefault="00035E4F" w:rsidP="00035E4F">
      <w:pPr>
        <w:spacing w:before="120" w:after="120"/>
        <w:jc w:val="both"/>
      </w:pPr>
    </w:p>
    <w:p w14:paraId="3DB9DA7C" w14:textId="77777777" w:rsidR="00035E4F" w:rsidRPr="002C798C" w:rsidRDefault="00035E4F" w:rsidP="00035E4F">
      <w:pPr>
        <w:pStyle w:val="a"/>
      </w:pPr>
      <w:r w:rsidRPr="002C798C">
        <w:t>De la cité au marché</w:t>
      </w:r>
    </w:p>
    <w:p w14:paraId="1DFFA708" w14:textId="77777777" w:rsidR="00035E4F" w:rsidRPr="00FB5036" w:rsidRDefault="00035E4F" w:rsidP="00035E4F">
      <w:pPr>
        <w:spacing w:before="120" w:after="120"/>
        <w:jc w:val="both"/>
      </w:pPr>
    </w:p>
    <w:p w14:paraId="73B7AB87" w14:textId="77777777" w:rsidR="00035E4F" w:rsidRPr="00FB5036" w:rsidRDefault="00035E4F" w:rsidP="00035E4F">
      <w:pPr>
        <w:spacing w:before="120" w:after="120"/>
        <w:jc w:val="both"/>
      </w:pPr>
      <w:r w:rsidRPr="00FB5036">
        <w:t>Les cités antiques résultaient d'une confédération de tribus, nées e</w:t>
      </w:r>
      <w:r w:rsidRPr="00FB5036">
        <w:t>l</w:t>
      </w:r>
      <w:r w:rsidRPr="00FB5036">
        <w:t>les-mêmes d’une association de phratries en Grèce, de curies à Rome, lesquelles se créent organiquement par la réunion de plusieurs fami</w:t>
      </w:r>
      <w:r w:rsidRPr="00FB5036">
        <w:t>l</w:t>
      </w:r>
      <w:r w:rsidRPr="00FB5036">
        <w:t>les. Un grand bouleversement social s'opère quand les familles écl</w:t>
      </w:r>
      <w:r w:rsidRPr="00FB5036">
        <w:t>a</w:t>
      </w:r>
      <w:r w:rsidRPr="00FB5036">
        <w:t>tent et se regroupent en classes, les pauvres de chaque famille formant une plèbe en communauté d’intérêts, opposée à l’aristocratie et aux prêtres. « Le tyran, que la plèbe impose au Vie siècle av. J.C., est une émanation populaire de la cité, un produit type de la ville. En même temps qu’apparaissent les tribus populaires s’installe la puissance de l’argent » (p. 71) et une aristocratie de la richesse se substitue à celle du sang quand des praticiens ruinés redorent leur blason par l'alliance avec des familles plébéiennes enrichies. Les pauvres demeurent. En Grèce comme à Rome, se perpétue une guerre inlassable entre les po</w:t>
      </w:r>
      <w:r w:rsidRPr="00FB5036">
        <w:t>s</w:t>
      </w:r>
      <w:r w:rsidRPr="00FB5036">
        <w:t>sédants et les démunis. Le « miracle grec » serait-il une vue de l’esprit ? « C’est seulement un petit morceau de la Grèce, c’est-à-dire Athènes. Et c’est seulement un court moment de l’histoire de la Grèce antique. Celle-ci s’étend sur onze siècles. Mais entre Périclès et l’occupation romaine, seulement trois cents ans » (p. 73).</w:t>
      </w:r>
    </w:p>
    <w:p w14:paraId="683C6123" w14:textId="77777777" w:rsidR="00035E4F" w:rsidRPr="00FB5036" w:rsidRDefault="00035E4F" w:rsidP="00035E4F">
      <w:pPr>
        <w:spacing w:before="120" w:after="120"/>
        <w:jc w:val="both"/>
      </w:pPr>
      <w:r w:rsidRPr="00FB5036">
        <w:t>Athènes, ville du citoyen, cité démocratique, à qui Thésée donne la première fête laïque, contraste avec toutes les autres villes de l’antiquité par sa modeste architecture développée en cercles conce</w:t>
      </w:r>
      <w:r w:rsidRPr="00FB5036">
        <w:t>n</w:t>
      </w:r>
      <w:r w:rsidRPr="00FB5036">
        <w:t>triques autour de l'Acropole qui cesse d’être une forteresse-sanctuaire pour devenir un centre culturel. À Jérusalem, l’agora coïncidait avec le parvis du temple. Pour la cité athénienne, un lieu de réunions, de discours, de palabres est une nécessité en soi. L’agora devient un no</w:t>
      </w:r>
      <w:r w:rsidRPr="00FB5036">
        <w:t>u</w:t>
      </w:r>
      <w:r w:rsidRPr="00FB5036">
        <w:t>veau type de place publique, centrale — sauf dans les ports où la vie se concentre sur les quais —, ouverte à tous les citoyens, y compris aux marchands attirés là de plus en plus nombreux par la clientèle malgré les protestations de Platon et d’Aristote qui voudraient les en chasser, comme ils</w:t>
      </w:r>
      <w:r>
        <w:t xml:space="preserve"> </w:t>
      </w:r>
      <w:r w:rsidRPr="00FB5036">
        <w:t>[54]</w:t>
      </w:r>
      <w:r>
        <w:t xml:space="preserve"> </w:t>
      </w:r>
      <w:r w:rsidRPr="00FB5036">
        <w:t>le seront par Jésus hors du temple. Concu</w:t>
      </w:r>
      <w:r w:rsidRPr="00FB5036">
        <w:t>r</w:t>
      </w:r>
      <w:r w:rsidRPr="00FB5036">
        <w:t>rence du commerce entre les gens et du commerce tout court qui finira par la prédomina</w:t>
      </w:r>
      <w:r w:rsidRPr="00FB5036">
        <w:t>n</w:t>
      </w:r>
      <w:r w:rsidRPr="00FB5036">
        <w:t>ce du second. Autres lieux de rassemblement où prend son temps la douceur de vivre en plein-air : les nombreux thé</w:t>
      </w:r>
      <w:r w:rsidRPr="00FB5036">
        <w:t>â</w:t>
      </w:r>
      <w:r w:rsidRPr="00FB5036">
        <w:t>tres en gradins. </w:t>
      </w:r>
      <w:r>
        <w:rPr>
          <w:rStyle w:val="Appelnotedebasdep"/>
        </w:rPr>
        <w:footnoteReference w:id="33"/>
      </w:r>
      <w:r w:rsidRPr="00FB5036">
        <w:t xml:space="preserve"> Mais, si elle était une bonne ville où vie rurale et vie urbaine s’interpénétraient, « Athènes n'était pas une « belle ville » et ne che</w:t>
      </w:r>
      <w:r w:rsidRPr="00FB5036">
        <w:t>r</w:t>
      </w:r>
      <w:r w:rsidRPr="00FB5036">
        <w:t>chait pas à l’être. C'est seulement au III</w:t>
      </w:r>
      <w:r w:rsidRPr="00FB5036">
        <w:rPr>
          <w:vertAlign w:val="superscript"/>
        </w:rPr>
        <w:t>e</w:t>
      </w:r>
      <w:r w:rsidRPr="00FB5036">
        <w:t xml:space="preserve"> siècle av. J.C. qu’apparaîtront en Grèce les soucis esthétiques de la proportion et de l’équilibre » (p. 77) et ceux, plus essentiels, de l’hygiène urbaine. A</w:t>
      </w:r>
      <w:r w:rsidRPr="00FB5036">
        <w:t>n</w:t>
      </w:r>
      <w:r w:rsidRPr="00FB5036">
        <w:t>cêtre de nos éc</w:t>
      </w:r>
      <w:r w:rsidRPr="00FB5036">
        <w:t>o</w:t>
      </w:r>
      <w:r w:rsidRPr="00FB5036">
        <w:t xml:space="preserve">logistes, Hippocrate se préoccupe de l’environnement et de la pollution dans son traité </w:t>
      </w:r>
      <w:r w:rsidRPr="00FB5036">
        <w:rPr>
          <w:i/>
          <w:iCs/>
        </w:rPr>
        <w:t xml:space="preserve">Eau, Air, Sites </w:t>
      </w:r>
      <w:r w:rsidRPr="00FB5036">
        <w:t>et ses recommand</w:t>
      </w:r>
      <w:r w:rsidRPr="00FB5036">
        <w:t>a</w:t>
      </w:r>
      <w:r w:rsidRPr="00FB5036">
        <w:t>tions sont appl</w:t>
      </w:r>
      <w:r w:rsidRPr="00FB5036">
        <w:t>i</w:t>
      </w:r>
      <w:r w:rsidRPr="00FB5036">
        <w:t>quées dans la création des cités nouvelles, comme Alexandrie ou Ephèse, villes fonctionnelles associant la salubrité à l'esthétique.</w:t>
      </w:r>
    </w:p>
    <w:p w14:paraId="6F6768BC" w14:textId="77777777" w:rsidR="00035E4F" w:rsidRPr="00FB5036" w:rsidRDefault="00035E4F" w:rsidP="00035E4F">
      <w:pPr>
        <w:spacing w:before="120" w:after="120"/>
        <w:jc w:val="both"/>
      </w:pPr>
      <w:r w:rsidRPr="00FB5036">
        <w:t>Plus fonctionnelle encore est l'architecture de Rome, qui fait passer la solidité avant la beauté, sans pour autant la négliger. Ville étonna</w:t>
      </w:r>
      <w:r w:rsidRPr="00FB5036">
        <w:t>n</w:t>
      </w:r>
      <w:r w:rsidRPr="00FB5036">
        <w:t>te, entièrement plébéienne, vouée au farniente, vivant des esclaves et des produits prélevés dans son immense empire colonial, qui invente la civilisation des loisirs et la société de consommation.</w:t>
      </w:r>
    </w:p>
    <w:p w14:paraId="6D29D926" w14:textId="77777777" w:rsidR="00035E4F" w:rsidRPr="00FB5036" w:rsidRDefault="00035E4F" w:rsidP="00035E4F">
      <w:pPr>
        <w:spacing w:before="120" w:after="120"/>
        <w:jc w:val="both"/>
      </w:pPr>
    </w:p>
    <w:p w14:paraId="797C7386" w14:textId="77777777" w:rsidR="00035E4F" w:rsidRPr="00A447C5" w:rsidRDefault="00035E4F" w:rsidP="00035E4F">
      <w:pPr>
        <w:pStyle w:val="texteextrait"/>
      </w:pPr>
      <w:r w:rsidRPr="00A447C5">
        <w:t>À Rome, le pain, l’hygiène, le cirque sont gratuits ou à des prix dérisoires. Les citoyens romains viennent chaque jour, leur table</w:t>
      </w:r>
      <w:r w:rsidRPr="00A447C5">
        <w:t>t</w:t>
      </w:r>
      <w:r w:rsidRPr="00A447C5">
        <w:t>te d'identité à la main, recevoir leur distribution de blé, d'huile d'olive, de viande de porc. Il existe aussi des distributions extr</w:t>
      </w:r>
      <w:r w:rsidRPr="00A447C5">
        <w:t>a</w:t>
      </w:r>
      <w:r w:rsidRPr="00A447C5">
        <w:t>ordinaires de vin, d'argent. Les citoyens romains disposent de l'assistance médicale et les pères de familles nombreuses ont des allocations supplémentaires, (p. 92)</w:t>
      </w:r>
    </w:p>
    <w:p w14:paraId="3668CB19" w14:textId="77777777" w:rsidR="00035E4F" w:rsidRPr="00FB5036" w:rsidRDefault="00035E4F" w:rsidP="00035E4F">
      <w:pPr>
        <w:spacing w:before="120" w:after="120"/>
        <w:jc w:val="both"/>
      </w:pPr>
    </w:p>
    <w:p w14:paraId="6D445BD1" w14:textId="77777777" w:rsidR="00035E4F" w:rsidRPr="00FB5036" w:rsidRDefault="00035E4F" w:rsidP="00035E4F">
      <w:pPr>
        <w:spacing w:before="120" w:after="120"/>
        <w:jc w:val="both"/>
      </w:pPr>
      <w:r w:rsidRPr="00FB5036">
        <w:t>Le corps n’est pas encore le parent pauvre qu’il deviendra plus tard. Si le cirque est un des pôles d’attraction de la vie romaine, le s</w:t>
      </w:r>
      <w:r w:rsidRPr="00FB5036">
        <w:t>e</w:t>
      </w:r>
      <w:r w:rsidRPr="00FB5036">
        <w:t>cond est constitué par les thermes qui, en plus de permettre les bains de milliers de personnes, sont tout à la fois gymnase, musée, bibli</w:t>
      </w:r>
      <w:r w:rsidRPr="00FB5036">
        <w:t>o</w:t>
      </w:r>
      <w:r w:rsidRPr="00FB5036">
        <w:t xml:space="preserve">thèque, salle de conférence, agora. Deux innovations ajoutent encore à la </w:t>
      </w:r>
      <w:r w:rsidRPr="00FB5036">
        <w:rPr>
          <w:i/>
        </w:rPr>
        <w:t>dolce vita </w:t>
      </w:r>
      <w:r w:rsidRPr="00FB5036">
        <w:t>: les fontaines monumentales et les espaces verts. Revers de la médaille, « Rome a toutes les tares de la trop grande ville. On s’y entasse tant bien que mal et l'on ne sait comment éliminer les d</w:t>
      </w:r>
      <w:r w:rsidRPr="00FB5036">
        <w:t>é</w:t>
      </w:r>
      <w:r w:rsidRPr="00FB5036">
        <w:t>chets de la plus « grande bouffe »</w:t>
      </w:r>
      <w:r>
        <w:t xml:space="preserve"> </w:t>
      </w:r>
      <w:r w:rsidRPr="00FB5036">
        <w:t>[55]</w:t>
      </w:r>
      <w:r>
        <w:t xml:space="preserve"> </w:t>
      </w:r>
      <w:r w:rsidRPr="00FB5036">
        <w:t>de l'Histoire » (p. 95). Poll</w:t>
      </w:r>
      <w:r w:rsidRPr="00FB5036">
        <w:t>u</w:t>
      </w:r>
      <w:r w:rsidRPr="00FB5036">
        <w:t>tion de l’environnement par les d</w:t>
      </w:r>
      <w:r w:rsidRPr="00FB5036">
        <w:t>é</w:t>
      </w:r>
      <w:r w:rsidRPr="00FB5036">
        <w:t>chets, qui polluent l'atmosphère en passant par les crématoires, et pollution par le bruit comme en témo</w:t>
      </w:r>
      <w:r w:rsidRPr="00FB5036">
        <w:t>i</w:t>
      </w:r>
      <w:r w:rsidRPr="00FB5036">
        <w:t>gne la satire de Juvénal qui servira de modèle à Boileau pour fustiger « les embarras de Paris ».</w:t>
      </w:r>
    </w:p>
    <w:p w14:paraId="728343AE" w14:textId="77777777" w:rsidR="00035E4F" w:rsidRPr="00FB5036" w:rsidRDefault="00035E4F" w:rsidP="00035E4F">
      <w:pPr>
        <w:spacing w:before="120" w:after="120"/>
        <w:jc w:val="both"/>
      </w:pPr>
      <w:r w:rsidRPr="00FB5036">
        <w:t>Pour une telle consommation, la question se pose de savoir co</w:t>
      </w:r>
      <w:r w:rsidRPr="00FB5036">
        <w:t>m</w:t>
      </w:r>
      <w:r w:rsidRPr="00FB5036">
        <w:t>ment s’organisait le ravitaillement, comment les marchés pou</w:t>
      </w:r>
      <w:r w:rsidRPr="00FB5036">
        <w:t>r</w:t>
      </w:r>
      <w:r w:rsidRPr="00FB5036">
        <w:t>voyaient aux besoins gargantuesques de la ville-ventre. On construit un port, Ostie, et un marché énorme qui abrite 150 boutiques. C’est là qu’aboutissent les denrées fabuleuses du monde colonisé par les l</w:t>
      </w:r>
      <w:r w:rsidRPr="00FB5036">
        <w:t>é</w:t>
      </w:r>
      <w:r w:rsidRPr="00FB5036">
        <w:t>gions romaines. Mais le commerce n’est que l’infrastructure nécessa</w:t>
      </w:r>
      <w:r w:rsidRPr="00FB5036">
        <w:t>i</w:t>
      </w:r>
      <w:r w:rsidRPr="00FB5036">
        <w:t>re à la satisfaction des besoins et des luxes. Il en va tout autrement à Carthage où il est l’essentiel, la raison d’être de l’impérialisme.</w:t>
      </w:r>
    </w:p>
    <w:p w14:paraId="30C853A3" w14:textId="77777777" w:rsidR="00035E4F" w:rsidRPr="00FB5036" w:rsidRDefault="00035E4F" w:rsidP="00035E4F">
      <w:pPr>
        <w:spacing w:before="120" w:after="120"/>
        <w:jc w:val="both"/>
      </w:pPr>
    </w:p>
    <w:p w14:paraId="103D5D93" w14:textId="77777777" w:rsidR="00035E4F" w:rsidRPr="002D46BB" w:rsidRDefault="00035E4F" w:rsidP="00035E4F">
      <w:pPr>
        <w:pStyle w:val="texteextrait"/>
      </w:pPr>
      <w:r w:rsidRPr="002D46BB">
        <w:t>La politique de Carthage consiste à imposer par la force, la ruse ou la diplomatie le monopole du marché à ses co</w:t>
      </w:r>
      <w:r w:rsidRPr="002D46BB">
        <w:t>m</w:t>
      </w:r>
      <w:r w:rsidRPr="002D46BB">
        <w:t>merçants dans le bassin méditerranéen (...) Les industries carthaginoises sont toutes conçues pour l’exportation. Alors que tous les artisans de l’Antiquité fignolent, les Carthag</w:t>
      </w:r>
      <w:r w:rsidRPr="002D46BB">
        <w:t>i</w:t>
      </w:r>
      <w:r w:rsidRPr="002D46BB">
        <w:t>nois bâclent des objets de p</w:t>
      </w:r>
      <w:r w:rsidRPr="002D46BB">
        <w:t>a</w:t>
      </w:r>
      <w:r w:rsidRPr="002D46BB">
        <w:t>cotille, (pp. 98, 97)</w:t>
      </w:r>
    </w:p>
    <w:p w14:paraId="1D3B7D36" w14:textId="77777777" w:rsidR="00035E4F" w:rsidRPr="00FB5036" w:rsidRDefault="00035E4F" w:rsidP="00035E4F">
      <w:pPr>
        <w:spacing w:before="120" w:after="120"/>
        <w:jc w:val="both"/>
      </w:pPr>
    </w:p>
    <w:p w14:paraId="0E3F4BEC" w14:textId="77777777" w:rsidR="00035E4F" w:rsidRPr="00FB5036" w:rsidRDefault="00035E4F" w:rsidP="00035E4F">
      <w:pPr>
        <w:spacing w:before="120" w:after="120"/>
        <w:jc w:val="both"/>
      </w:pPr>
      <w:r w:rsidRPr="00FB5036">
        <w:t>Cet impérialisme de la camelote, haï du monde gréco-romain, aura sa postérité, malgré la destruction de Carthage rasée et recouverte de sel (146 av. J.C.).</w:t>
      </w:r>
    </w:p>
    <w:p w14:paraId="2D506544" w14:textId="77777777" w:rsidR="00035E4F" w:rsidRPr="00FB5036" w:rsidRDefault="00035E4F" w:rsidP="00035E4F">
      <w:pPr>
        <w:spacing w:before="120" w:after="120"/>
        <w:jc w:val="both"/>
      </w:pPr>
      <w:r w:rsidRPr="00FB5036">
        <w:t>Quand l'urbanisme renaît dans la cité chrétienne après sept siècles de dispersion, il se dote du symbole architectural dont nous avons vu les implications politiques : la cathédrale. Elle est le microcosme v</w:t>
      </w:r>
      <w:r w:rsidRPr="00FB5036">
        <w:t>i</w:t>
      </w:r>
      <w:r w:rsidRPr="00FB5036">
        <w:t>vant de toutes les valeurs sociologiques de son temps et l’édifice pr</w:t>
      </w:r>
      <w:r w:rsidRPr="00FB5036">
        <w:t>i</w:t>
      </w:r>
      <w:r w:rsidRPr="00FB5036">
        <w:t>vilégié de la vie communautaire. « Seul grand espace clos dans la ville (...) la cathédrale et toutes les églises du Moyen Age, lieux extrêm</w:t>
      </w:r>
      <w:r w:rsidRPr="00FB5036">
        <w:t>e</w:t>
      </w:r>
      <w:r w:rsidRPr="00FB5036">
        <w:t>ment animés, tenaient à la fois le rôle du forum et de l'amphithéâtre dans le monde antique. » Si les Capétiens tirent avantage de ce lieu de communion pour diffuser à travers le royaume leur idéologie central</w:t>
      </w:r>
      <w:r w:rsidRPr="00FB5036">
        <w:t>i</w:t>
      </w:r>
      <w:r w:rsidRPr="00FB5036">
        <w:t>satrice et unificatrice contre la féodalité et l’empire germanique, la bourgeoisie montante, sur qui s’appuie la monarchie, affirme, par ses offrandes, sa puissance mercantile. « Les bourgeois considéraient d'ailleurs la cathédrale comme « leur » édifice (...) Les vitraux sont, souvent, des panneaux publicitaires » (p. 141). Très vite, les corpor</w:t>
      </w:r>
      <w:r w:rsidRPr="00FB5036">
        <w:t>a</w:t>
      </w:r>
      <w:r w:rsidRPr="00FB5036">
        <w:t>tions et les guildes marchandes se superposent aux communautés rel</w:t>
      </w:r>
      <w:r w:rsidRPr="00FB5036">
        <w:t>i</w:t>
      </w:r>
      <w:r w:rsidRPr="00FB5036">
        <w:t>gieuses pour imposer à la</w:t>
      </w:r>
      <w:r>
        <w:t xml:space="preserve"> </w:t>
      </w:r>
      <w:r w:rsidRPr="00FB5036">
        <w:t>[56]</w:t>
      </w:r>
      <w:r>
        <w:t xml:space="preserve"> </w:t>
      </w:r>
      <w:r w:rsidRPr="00FB5036">
        <w:t>cité un nouveau visage, civil, laïc. La place du marché se juxtapose à la cathédrale avant de devenir, ou quelle soit, le point focal et premier qui régit le plan de la ville, co</w:t>
      </w:r>
      <w:r w:rsidRPr="00FB5036">
        <w:t>m</w:t>
      </w:r>
      <w:r w:rsidRPr="00FB5036">
        <w:t>me à Montauban l’occitane. De même que le pouvoir religieux de d</w:t>
      </w:r>
      <w:r w:rsidRPr="00FB5036">
        <w:t>é</w:t>
      </w:r>
      <w:r w:rsidRPr="00FB5036">
        <w:t>ploie entre l’église et le monast</w:t>
      </w:r>
      <w:r w:rsidRPr="00FB5036">
        <w:t>è</w:t>
      </w:r>
      <w:r w:rsidRPr="00FB5036">
        <w:t>re, le pouvoir princier entre le palais et les places royales, la puissance bourgeoise possède sa place et ne tarde pas à la doter d’un édifice qui assoit sa légitimé : l’hôtel de ville. Puis elle récupère l’école et le XIII</w:t>
      </w:r>
      <w:r w:rsidRPr="00FB5036">
        <w:rPr>
          <w:vertAlign w:val="superscript"/>
        </w:rPr>
        <w:t>e</w:t>
      </w:r>
      <w:r w:rsidRPr="00FB5036">
        <w:t xml:space="preserve"> siècle multiplie les universités rivales du savoir monastique.</w:t>
      </w:r>
    </w:p>
    <w:p w14:paraId="0049B4F4" w14:textId="77777777" w:rsidR="00035E4F" w:rsidRPr="00FB5036" w:rsidRDefault="00035E4F" w:rsidP="00035E4F">
      <w:pPr>
        <w:spacing w:before="120" w:after="120"/>
        <w:jc w:val="both"/>
      </w:pPr>
      <w:r w:rsidRPr="00FB5036">
        <w:t>Cet équilibre se maintient jusqu’en 1789 : la Révolution fait to</w:t>
      </w:r>
      <w:r w:rsidRPr="00FB5036">
        <w:t>m</w:t>
      </w:r>
      <w:r w:rsidRPr="00FB5036">
        <w:t>ber une première fois les pouvoirs aristocratique et religieux ; 1848 consacre le triomphe du pouvoir bourgeois dont le « Prince-Président », après le « Roi bourgeois », n’est finalement que l’instrument. Désormais le danger vient du peuple et l’on en revient à l’antagonisme antique entre riches et pauvres, fondamental sous les travestissements idéologiques. La rénovation urbaine inaugurée par le baron Haussmann est une immense stratégie pour prévenir la subve</w:t>
      </w:r>
      <w:r w:rsidRPr="00FB5036">
        <w:t>r</w:t>
      </w:r>
      <w:r w:rsidRPr="00FB5036">
        <w:t>sion, sous prétexte de salubrité et de commodité. La ville médiévale était piétonnière et les places, y compris celle du marché, étaient pr</w:t>
      </w:r>
      <w:r w:rsidRPr="00FB5036">
        <w:t>o</w:t>
      </w:r>
      <w:r w:rsidRPr="00FB5036">
        <w:t>tégées contre la circulation par le lacis des ruelles. Le Quartier Latin en est resté longtemps un bel exemple : on a vu à maintes reprises que c'était le foyer idéal pour mettre le feu aux poudres. D’où la nécessité de larges avenues de circulation qui sont autant de champs de ma</w:t>
      </w:r>
      <w:r w:rsidRPr="00FB5036">
        <w:t>n</w:t>
      </w:r>
      <w:r w:rsidRPr="00FB5036">
        <w:t xml:space="preserve">œuvres où l’on peut faire donner la cavalerie et le canon. Haussmann écrit en toute bonne foi dans ses </w:t>
      </w:r>
      <w:r w:rsidRPr="00FB5036">
        <w:rPr>
          <w:i/>
          <w:iCs/>
        </w:rPr>
        <w:t>Mémoires :</w:t>
      </w:r>
    </w:p>
    <w:p w14:paraId="26AFA08D" w14:textId="77777777" w:rsidR="00035E4F" w:rsidRDefault="00035E4F" w:rsidP="00035E4F">
      <w:pPr>
        <w:pStyle w:val="texteextrait"/>
      </w:pPr>
      <w:r>
        <w:br w:type="page"/>
      </w:r>
    </w:p>
    <w:p w14:paraId="3AAF05A2" w14:textId="77777777" w:rsidR="00035E4F" w:rsidRDefault="00035E4F" w:rsidP="00035E4F">
      <w:pPr>
        <w:pStyle w:val="texteextrait"/>
      </w:pPr>
      <w:r w:rsidRPr="004C292B">
        <w:t>Assurer la tranquillité publique par la création de grands bo</w:t>
      </w:r>
      <w:r w:rsidRPr="004C292B">
        <w:t>u</w:t>
      </w:r>
      <w:r w:rsidRPr="004C292B">
        <w:t>levards qui laisseraient circuler non seulement l’air et la lumière, mais les troupes, et, par une ingénieuse comb</w:t>
      </w:r>
      <w:r w:rsidRPr="004C292B">
        <w:t>i</w:t>
      </w:r>
      <w:r w:rsidRPr="004C292B">
        <w:t>naison, rendraient le peuple mieux portant et moins disposé à la révolte, (p. 217)</w:t>
      </w:r>
    </w:p>
    <w:p w14:paraId="6777F9DB" w14:textId="77777777" w:rsidR="00035E4F" w:rsidRPr="004C292B" w:rsidRDefault="00035E4F" w:rsidP="00035E4F">
      <w:pPr>
        <w:pStyle w:val="texteextrait"/>
      </w:pPr>
    </w:p>
    <w:p w14:paraId="00B936E1" w14:textId="77777777" w:rsidR="00035E4F" w:rsidRPr="00FB5036" w:rsidRDefault="00035E4F" w:rsidP="00035E4F">
      <w:pPr>
        <w:spacing w:before="120" w:after="120"/>
        <w:jc w:val="both"/>
      </w:pPr>
      <w:r w:rsidRPr="00FB5036">
        <w:t>L’usage a montré que les grands boulevards, s’ils laissent circuler la lumière, servent surtout à la circulation infernale des voitures et de l’air pollué quelles provoquent. Aussi le peuple n’est-il pas mieux portant, la névrose et l'infarctus ayant remplacé le choléra.</w:t>
      </w:r>
    </w:p>
    <w:p w14:paraId="5C7B13ED" w14:textId="77777777" w:rsidR="00035E4F" w:rsidRPr="00FB5036" w:rsidRDefault="00035E4F" w:rsidP="00035E4F">
      <w:pPr>
        <w:spacing w:before="120" w:after="120"/>
        <w:jc w:val="both"/>
      </w:pPr>
      <w:r w:rsidRPr="00FB5036">
        <w:t>L’éventrement des vieux quartiers et la spéculation immobilière qui galope au rythme des démolitions et des embellissements chassent les démunis qui sont expédiés loin de</w:t>
      </w:r>
      <w:r>
        <w:t xml:space="preserve"> </w:t>
      </w:r>
      <w:r w:rsidRPr="00FB5036">
        <w:t>[57]</w:t>
      </w:r>
      <w:r>
        <w:t xml:space="preserve"> </w:t>
      </w:r>
      <w:r w:rsidRPr="00FB5036">
        <w:t>leur lieu de travail</w:t>
      </w:r>
      <w:r>
        <w:t> </w:t>
      </w:r>
      <w:r>
        <w:rPr>
          <w:rStyle w:val="Appelnotedebasdep"/>
        </w:rPr>
        <w:footnoteReference w:id="34"/>
      </w:r>
      <w:r w:rsidRPr="003B7003">
        <w:t>.</w:t>
      </w:r>
      <w:r w:rsidRPr="00FB5036">
        <w:t xml:space="preserve"> Le remède à l’éloignement, soit le transport en commun, s'avère pire que le mal, car il autorise à le perpétuer et à l’aggraver.</w:t>
      </w:r>
    </w:p>
    <w:p w14:paraId="78B86228" w14:textId="77777777" w:rsidR="00035E4F" w:rsidRPr="003B7003" w:rsidRDefault="00035E4F" w:rsidP="00035E4F">
      <w:pPr>
        <w:spacing w:before="120" w:after="120"/>
        <w:jc w:val="both"/>
        <w:rPr>
          <w:b/>
          <w:bCs/>
          <w:szCs w:val="28"/>
        </w:rPr>
      </w:pPr>
    </w:p>
    <w:p w14:paraId="549A95E3" w14:textId="77777777" w:rsidR="00035E4F" w:rsidRPr="003B7003" w:rsidRDefault="00035E4F" w:rsidP="00035E4F">
      <w:pPr>
        <w:pStyle w:val="texteextrait"/>
      </w:pPr>
      <w:r w:rsidRPr="003B7003">
        <w:t>Les plus monstrueuses villes de ('Antiquité devaient arrêter leur croissance lorsque les difficultés de transport re</w:t>
      </w:r>
      <w:r w:rsidRPr="003B7003">
        <w:t>n</w:t>
      </w:r>
      <w:r w:rsidRPr="003B7003">
        <w:t>daient i</w:t>
      </w:r>
      <w:r w:rsidRPr="003B7003">
        <w:t>m</w:t>
      </w:r>
      <w:r w:rsidRPr="003B7003">
        <w:t>praticables des quartiers trop éloignés du centre. En créant les omnibus, les tramways, puis le métro, la ville capitaliste résoudra ce problème. La croissance de la ville n'aura désormais plus de limites, (p. 210)</w:t>
      </w:r>
    </w:p>
    <w:p w14:paraId="4974FAF5" w14:textId="77777777" w:rsidR="00035E4F" w:rsidRPr="00FB5036" w:rsidRDefault="00035E4F" w:rsidP="00035E4F">
      <w:pPr>
        <w:spacing w:before="120" w:after="120"/>
        <w:jc w:val="both"/>
      </w:pPr>
    </w:p>
    <w:p w14:paraId="27CC6C83" w14:textId="77777777" w:rsidR="00035E4F" w:rsidRPr="00FB5036" w:rsidRDefault="00035E4F" w:rsidP="00035E4F">
      <w:pPr>
        <w:spacing w:before="120" w:after="120"/>
        <w:jc w:val="both"/>
      </w:pPr>
      <w:r w:rsidRPr="00FB5036">
        <w:t>Et l'on éventre encore pour amener jusqu'au centre la « bête h</w:t>
      </w:r>
      <w:r w:rsidRPr="00FB5036">
        <w:t>u</w:t>
      </w:r>
      <w:r w:rsidRPr="00FB5036">
        <w:t xml:space="preserve">maine » qui transforme la ville en « cité carbonifère », selon le mot de Dickens dans </w:t>
      </w:r>
      <w:r w:rsidRPr="00FB5036">
        <w:rPr>
          <w:i/>
          <w:iCs/>
        </w:rPr>
        <w:t>Les Temps difficiles.</w:t>
      </w:r>
      <w:r w:rsidRPr="00FB5036">
        <w:t xml:space="preserve"> Monument moderne à la gloire du « Progrès », la gare de chemin de fer favorise l’exode rural, le brass</w:t>
      </w:r>
      <w:r w:rsidRPr="00FB5036">
        <w:t>a</w:t>
      </w:r>
      <w:r w:rsidRPr="00FB5036">
        <w:t>ge des marchandises et des populations provinciales, et les « trains de plaisir » commencent à répandre le dimanche à la campagne, les pa</w:t>
      </w:r>
      <w:r w:rsidRPr="00FB5036">
        <w:t>r</w:t>
      </w:r>
      <w:r w:rsidRPr="00FB5036">
        <w:t>ties de pêche ou de canotage, les bains de mer, en un mot, le virus de la fuite, toujours plus-loin-plus-vite-pour-tous.</w:t>
      </w:r>
    </w:p>
    <w:p w14:paraId="686B9975" w14:textId="77777777" w:rsidR="00035E4F" w:rsidRPr="00FB5036" w:rsidRDefault="00035E4F" w:rsidP="00035E4F">
      <w:pPr>
        <w:spacing w:before="120" w:after="120"/>
        <w:jc w:val="both"/>
      </w:pPr>
      <w:r w:rsidRPr="00FB5036">
        <w:t>Le capitalisme né du progrès est sans commune mesure avec le pouvoir bourgeois qui s'était attribué l’hôtel de ville et la place du marché. Le centre-ville aujourd’hui, c'est le centre des affaires, c’est la Bourse.</w:t>
      </w:r>
    </w:p>
    <w:p w14:paraId="02EAFC5E" w14:textId="77777777" w:rsidR="00035E4F" w:rsidRPr="00FB5036" w:rsidRDefault="00035E4F" w:rsidP="00035E4F">
      <w:pPr>
        <w:spacing w:before="120" w:after="120"/>
        <w:jc w:val="both"/>
      </w:pPr>
    </w:p>
    <w:p w14:paraId="0BE053FB" w14:textId="77777777" w:rsidR="00035E4F" w:rsidRPr="003B7003" w:rsidRDefault="00035E4F" w:rsidP="00035E4F">
      <w:pPr>
        <w:pStyle w:val="texteextrait"/>
      </w:pPr>
      <w:r w:rsidRPr="003B7003">
        <w:t>La bourse doit ressembler au Parthénon, ou du moins à ce que le bourgeois croit être le Parthénon (...) Les banques, les chambres de commerce sont en réalité les nouveaux temples élevés au Veau d'or, (p. 211)</w:t>
      </w:r>
    </w:p>
    <w:p w14:paraId="38026FA5" w14:textId="77777777" w:rsidR="00035E4F" w:rsidRPr="00FB5036" w:rsidRDefault="00035E4F" w:rsidP="00035E4F">
      <w:pPr>
        <w:spacing w:before="120" w:after="120"/>
        <w:jc w:val="both"/>
      </w:pPr>
    </w:p>
    <w:p w14:paraId="5081E4E6" w14:textId="77777777" w:rsidR="00035E4F" w:rsidRPr="00FB5036" w:rsidRDefault="00035E4F" w:rsidP="00035E4F">
      <w:pPr>
        <w:spacing w:before="120" w:after="120"/>
        <w:jc w:val="both"/>
      </w:pPr>
      <w:r w:rsidRPr="00FB5036">
        <w:t>La ville a un porte-monnaie à la place du cœur, et c'est pourquoi la vie la déserte. Dès quatre heures du soir, les artères à sens unique r</w:t>
      </w:r>
      <w:r w:rsidRPr="00FB5036">
        <w:t>e</w:t>
      </w:r>
      <w:r w:rsidRPr="00FB5036">
        <w:t>fluent la circulation vers la périphérie, abandonnant à la nuit les tours bureaucratiques du secteur tertiaire dérisoirement, et dispendieus</w:t>
      </w:r>
      <w:r w:rsidRPr="00FB5036">
        <w:t>e</w:t>
      </w:r>
      <w:r w:rsidRPr="00FB5036">
        <w:t>ment, allumées sur le vide.</w:t>
      </w:r>
    </w:p>
    <w:p w14:paraId="22371F8D" w14:textId="77777777" w:rsidR="00035E4F" w:rsidRPr="00FB5036" w:rsidRDefault="00035E4F" w:rsidP="00035E4F">
      <w:pPr>
        <w:spacing w:before="120" w:after="120"/>
        <w:jc w:val="both"/>
      </w:pPr>
      <w:r w:rsidRPr="00FB5036">
        <w:t>[58]</w:t>
      </w:r>
    </w:p>
    <w:p w14:paraId="37C22F74" w14:textId="77777777" w:rsidR="00035E4F" w:rsidRPr="00FB5036" w:rsidRDefault="00035E4F" w:rsidP="00035E4F">
      <w:pPr>
        <w:spacing w:before="120" w:after="120"/>
        <w:jc w:val="both"/>
      </w:pPr>
    </w:p>
    <w:p w14:paraId="2FA336B4" w14:textId="77777777" w:rsidR="00035E4F" w:rsidRPr="00855E21" w:rsidRDefault="00035E4F" w:rsidP="00035E4F">
      <w:pPr>
        <w:pStyle w:val="a"/>
      </w:pPr>
      <w:r w:rsidRPr="00855E21">
        <w:t>Prendre la ville ...</w:t>
      </w:r>
    </w:p>
    <w:p w14:paraId="23766EC2" w14:textId="77777777" w:rsidR="00035E4F" w:rsidRPr="00855E21" w:rsidRDefault="00035E4F" w:rsidP="00035E4F">
      <w:pPr>
        <w:spacing w:before="120" w:after="120"/>
        <w:jc w:val="both"/>
        <w:rPr>
          <w:b/>
          <w:bCs/>
          <w:szCs w:val="28"/>
        </w:rPr>
      </w:pPr>
    </w:p>
    <w:p w14:paraId="1183DA60" w14:textId="77777777" w:rsidR="00035E4F" w:rsidRPr="00855E21" w:rsidRDefault="00035E4F" w:rsidP="00035E4F">
      <w:pPr>
        <w:pStyle w:val="texteextrait"/>
      </w:pPr>
      <w:r w:rsidRPr="00855E21">
        <w:t>Prendre la ville signifie substituer à des objectifs dits i</w:t>
      </w:r>
      <w:r w:rsidRPr="00855E21">
        <w:t>m</w:t>
      </w:r>
      <w:r w:rsidRPr="00855E21">
        <w:t>médiats et en fait partiels et purement économiques des o</w:t>
      </w:r>
      <w:r w:rsidRPr="00855E21">
        <w:t>b</w:t>
      </w:r>
      <w:r w:rsidRPr="00855E21">
        <w:t>jectifs gl</w:t>
      </w:r>
      <w:r w:rsidRPr="00855E21">
        <w:t>o</w:t>
      </w:r>
      <w:r w:rsidRPr="00855E21">
        <w:t>baux</w:t>
      </w:r>
      <w:r w:rsidRPr="00FB5036">
        <w:t>.</w:t>
      </w:r>
      <w:r>
        <w:rPr>
          <w:b w:val="0"/>
        </w:rPr>
        <w:t> </w:t>
      </w:r>
      <w:r>
        <w:rPr>
          <w:rStyle w:val="Appelnotedebasdep"/>
          <w:b w:val="0"/>
        </w:rPr>
        <w:footnoteReference w:id="35"/>
      </w:r>
    </w:p>
    <w:p w14:paraId="0A5D5CCF" w14:textId="77777777" w:rsidR="00035E4F" w:rsidRPr="00FB5036" w:rsidRDefault="00035E4F" w:rsidP="00035E4F">
      <w:pPr>
        <w:spacing w:before="120" w:after="120"/>
        <w:jc w:val="both"/>
      </w:pPr>
    </w:p>
    <w:p w14:paraId="3ABE3310" w14:textId="77777777" w:rsidR="00035E4F" w:rsidRPr="00FB5036" w:rsidRDefault="00035E4F" w:rsidP="00035E4F">
      <w:pPr>
        <w:spacing w:before="120" w:after="120"/>
        <w:jc w:val="both"/>
      </w:pPr>
      <w:r w:rsidRPr="00FB5036">
        <w:t>La Commune de 1870 est la première manifestation spontanée du « droit à la ville » théorisé par Henri Lefebvre : sous le traumatisme de Sedan et de l'occupation prussienne, profiter de la chute de l’Empire pour annuler l’ordre bourgeois qu’il imposait et prendre la ville dont on avait été dépossédé : l’incendie de l’Hôtel de Ville à cet égard est logique, sociologique. — On sait qu'à cette occasion les grands boulevards servirent bien le gouvernement de M. Thiers, sign</w:t>
      </w:r>
      <w:r w:rsidRPr="00FB5036">
        <w:t>i</w:t>
      </w:r>
      <w:r w:rsidRPr="00FB5036">
        <w:t xml:space="preserve">ficativement replié à Versailles. — Deux ans plus tard, Engels écrit dans sa </w:t>
      </w:r>
      <w:r w:rsidRPr="00FB5036">
        <w:rPr>
          <w:i/>
          <w:iCs/>
        </w:rPr>
        <w:t>Question du logement :</w:t>
      </w:r>
      <w:r w:rsidRPr="00FB5036">
        <w:t xml:space="preserve"> « Ces grandes villes modernes ne s</w:t>
      </w:r>
      <w:r w:rsidRPr="00FB5036">
        <w:t>e</w:t>
      </w:r>
      <w:r w:rsidRPr="00FB5036">
        <w:t>ront supprimées que par l’abolition du mode de production capitali</w:t>
      </w:r>
      <w:r w:rsidRPr="00FB5036">
        <w:t>s</w:t>
      </w:r>
      <w:r w:rsidRPr="00FB5036">
        <w:t>te » (p. 229). Or il apparaît que les pays socialistes n’ont pas réussi à éviter les mégalopoles ; précisément parce qu’ils n’ont pu éviter de reproduire les modes de production capitalistes. Très vite après oct</w:t>
      </w:r>
      <w:r w:rsidRPr="00FB5036">
        <w:t>o</w:t>
      </w:r>
      <w:r w:rsidRPr="00FB5036">
        <w:t>bre 1917, ils ont changé d’aiguillage, quitté la voie novatrice qui m</w:t>
      </w:r>
      <w:r w:rsidRPr="00FB5036">
        <w:t>e</w:t>
      </w:r>
      <w:r w:rsidRPr="00FB5036">
        <w:t>nait à tenter de transformer simultanément et les bases matérielles et les superstructures idéologiques pour demeurer sur la voie moins aventureuse qui accélérait la mutation d’un pays rural en un pays i</w:t>
      </w:r>
      <w:r w:rsidRPr="00FB5036">
        <w:t>n</w:t>
      </w:r>
      <w:r w:rsidRPr="00FB5036">
        <w:t>dustrialisé, l'intensification de la production et la refonte des infra</w:t>
      </w:r>
      <w:r w:rsidRPr="00FB5036">
        <w:t>s</w:t>
      </w:r>
      <w:r w:rsidRPr="00FB5036">
        <w:t>tructures économiques.</w:t>
      </w:r>
    </w:p>
    <w:p w14:paraId="2DB9B9B1" w14:textId="77777777" w:rsidR="00035E4F" w:rsidRPr="00FB5036" w:rsidRDefault="00035E4F" w:rsidP="00035E4F">
      <w:pPr>
        <w:spacing w:before="120" w:after="120"/>
        <w:jc w:val="both"/>
      </w:pPr>
    </w:p>
    <w:p w14:paraId="49157CB7" w14:textId="77777777" w:rsidR="00035E4F" w:rsidRPr="00537898" w:rsidRDefault="00035E4F" w:rsidP="00035E4F">
      <w:pPr>
        <w:pStyle w:val="texteextrait"/>
      </w:pPr>
      <w:r w:rsidRPr="00537898">
        <w:t>C'est qu'une société basée sur des principes de production et d'un progrès toujours amplifié de la production, produit les m</w:t>
      </w:r>
      <w:r w:rsidRPr="00537898">
        <w:t>ê</w:t>
      </w:r>
      <w:r w:rsidRPr="00537898">
        <w:t>mes effets urbanistiques dans un État socialiste que dans un État capitaliste. C’est aussi que les prétendus di</w:t>
      </w:r>
      <w:r w:rsidRPr="00537898">
        <w:t>s</w:t>
      </w:r>
      <w:r w:rsidRPr="00537898">
        <w:t>ciples de Marx n’ont pas appliqué son principe du dépéri</w:t>
      </w:r>
      <w:r w:rsidRPr="00537898">
        <w:t>s</w:t>
      </w:r>
      <w:r w:rsidRPr="00537898">
        <w:t>sement de l'État. Les grandes villes, nous l’avons vu, étant aussi le résultat des concentrations étatiques, l'image du pouvoir gravée sur le sol, il est difficile qu’elles dépérissent si l'État demeure centralisateur, (p. 229)</w:t>
      </w:r>
    </w:p>
    <w:p w14:paraId="585E41E9" w14:textId="77777777" w:rsidR="00035E4F" w:rsidRPr="00FB5036" w:rsidRDefault="00035E4F" w:rsidP="00035E4F">
      <w:pPr>
        <w:spacing w:before="120" w:after="120"/>
        <w:jc w:val="both"/>
      </w:pPr>
    </w:p>
    <w:p w14:paraId="331361C9" w14:textId="77777777" w:rsidR="00035E4F" w:rsidRPr="00FB5036" w:rsidRDefault="00035E4F" w:rsidP="00035E4F">
      <w:pPr>
        <w:spacing w:before="120" w:after="120"/>
        <w:jc w:val="both"/>
      </w:pPr>
      <w:r w:rsidRPr="00FB5036">
        <w:t>On le voit, l’histoire des villes, arrivée à ce point de notre siècle, suscite de sérieuses réflexions au seuil desquelles Michel Ragon s'a</w:t>
      </w:r>
      <w:r w:rsidRPr="00FB5036">
        <w:t>r</w:t>
      </w:r>
      <w:r w:rsidRPr="00FB5036">
        <w:t>rête, faute, sans doute, d’avoir eu en mains (puisqu’elle a été publiée la même année que son livre), la documentation sur les nombreux pr</w:t>
      </w:r>
      <w:r w:rsidRPr="00FB5036">
        <w:t>o</w:t>
      </w:r>
      <w:r w:rsidRPr="00FB5036">
        <w:t>jets nés de la</w:t>
      </w:r>
      <w:r>
        <w:t xml:space="preserve"> </w:t>
      </w:r>
      <w:r w:rsidRPr="00FB5036">
        <w:t>[59]</w:t>
      </w:r>
      <w:r>
        <w:t xml:space="preserve"> </w:t>
      </w:r>
      <w:r w:rsidRPr="00C841C3">
        <w:t>révolution russe, qui aurait enrichi son chapitre sur l’utopie soci</w:t>
      </w:r>
      <w:r w:rsidRPr="00C841C3">
        <w:t>a</w:t>
      </w:r>
      <w:r w:rsidRPr="00C841C3">
        <w:t>liste, limité au XIX</w:t>
      </w:r>
      <w:r w:rsidRPr="00C841C3">
        <w:rPr>
          <w:vertAlign w:val="superscript"/>
        </w:rPr>
        <w:t>e</w:t>
      </w:r>
      <w:r w:rsidRPr="00C841C3">
        <w:t xml:space="preserve"> siècle. La thèse d’Anatole Kopp, Changer la vie, changer la ville </w:t>
      </w:r>
      <w:r>
        <w:rPr>
          <w:rStyle w:val="Appelnotedebasdep"/>
        </w:rPr>
        <w:footnoteReference w:id="36"/>
      </w:r>
      <w:r w:rsidRPr="00C841C3">
        <w:t xml:space="preserve"> les sort des « poubelles de l’Histoire » où on les a relégués dès les années 30, sous prétexte de déviationnisme gauchiste hérité des utopistes. D’où son intérêt, a</w:t>
      </w:r>
      <w:r w:rsidRPr="00C841C3">
        <w:t>u</w:t>
      </w:r>
      <w:r w:rsidRPr="00C841C3">
        <w:t>jourd’hui que ces projets r</w:t>
      </w:r>
      <w:r w:rsidRPr="00C841C3">
        <w:t>e</w:t>
      </w:r>
      <w:r w:rsidRPr="00C841C3">
        <w:t>font surface, sous des formes nouvelles, dans l’effort pour sortir du cul-de-sac où l’expansion a mené la ville et la vie, à l’ouest comme à l’est.</w:t>
      </w:r>
    </w:p>
    <w:p w14:paraId="099B2334" w14:textId="77777777" w:rsidR="00035E4F" w:rsidRPr="00FB5036" w:rsidRDefault="00035E4F" w:rsidP="00035E4F">
      <w:pPr>
        <w:spacing w:before="120" w:after="120"/>
        <w:jc w:val="both"/>
      </w:pPr>
      <w:r w:rsidRPr="00FB5036">
        <w:t>Dans l'enthousiasme révolutionnaire, l'idéal socialiste ne se limitait pas à vouloir relever de leurs ruines, sur de justes bases, l'économie et le pouvoir politique ; le but véritable était de favoriser l’avènement rapide d’une société nouvelle, épanouie, solidaire, sans laquelle le s</w:t>
      </w:r>
      <w:r w:rsidRPr="00FB5036">
        <w:t>o</w:t>
      </w:r>
      <w:r w:rsidRPr="00FB5036">
        <w:t>cialisme ne serait qu’une forme de technocratie. D’où l’idée d’instaurer un nouveau mode de vie, un « no</w:t>
      </w:r>
      <w:r>
        <w:t>v</w:t>
      </w:r>
      <w:r w:rsidRPr="00FB5036">
        <w:t>y Byt »</w:t>
      </w:r>
      <w:r>
        <w:t> </w:t>
      </w:r>
      <w:r>
        <w:rPr>
          <w:rStyle w:val="Appelnotedebasdep"/>
        </w:rPr>
        <w:footnoteReference w:id="37"/>
      </w:r>
      <w:r w:rsidRPr="000C43A1">
        <w:t>,</w:t>
      </w:r>
      <w:r w:rsidRPr="00FB5036">
        <w:t xml:space="preserve"> défendue par les bolcheviks russes (qui se réclament de la Commune de Paris). La reconstruction du mode de vie, préoccupation dominante des a</w:t>
      </w:r>
      <w:r w:rsidRPr="00FB5036">
        <w:t>n</w:t>
      </w:r>
      <w:r w:rsidRPr="00FB5036">
        <w:t>nées 20, mobilise architectes et artistes conscients que la vie nouvelle exige une ville nouvelle. Le constructivisme, dont Alexis Gan expose la théorie dès 1922, pose tous les problèmes de « design » et d’urbanisme quelle implique, depuis l’objet usuel jusqu’au réamén</w:t>
      </w:r>
      <w:r w:rsidRPr="00FB5036">
        <w:t>a</w:t>
      </w:r>
      <w:r w:rsidRPr="00FB5036">
        <w:t>gement du territoire. Il se propose « d’arriver à ce qu’un bien matériel quel qu’il soit ne soit pas d’abord conçu théoriquement par des soi-disant spécialistes, puis réalisé par de simples exécutants mais qu'il soit le résultat d’un acte créateur et producteur unique » (p. 42). Les Futuristes avaient préparé le bouleversement qui s'opère simultan</w:t>
      </w:r>
      <w:r w:rsidRPr="00FB5036">
        <w:t>é</w:t>
      </w:r>
      <w:r w:rsidRPr="00FB5036">
        <w:t>ment dans la fonction de l’art, qui se veut désormais « productif ». Les artistes se dénomment « chosistes » : comme Malevitch et Rodtche</w:t>
      </w:r>
      <w:r w:rsidRPr="00FB5036">
        <w:t>n</w:t>
      </w:r>
      <w:r w:rsidRPr="00FB5036">
        <w:t>ko, ils abandonnent la peinture de chevalet pour des « constructions » qui touchent à tous les domaines susceptibles de transformer l’esthétique du milieu, l’image urbaine. Ainsi se multiplient les « condensateurs sociaux ». Par ce terme, on entend toute réalisation concrète (affiche, meuble, ville, etc.)</w:t>
      </w:r>
      <w:r>
        <w:t xml:space="preserve"> </w:t>
      </w:r>
      <w:r w:rsidRPr="00FB5036">
        <w:t>[60]</w:t>
      </w:r>
      <w:r>
        <w:t xml:space="preserve"> </w:t>
      </w:r>
      <w:r w:rsidRPr="00FB5036">
        <w:t>qui projette l’image du m</w:t>
      </w:r>
      <w:r w:rsidRPr="00FB5036">
        <w:t>o</w:t>
      </w:r>
      <w:r w:rsidRPr="00FB5036">
        <w:t>de de vie future en œuvrant à son édif</w:t>
      </w:r>
      <w:r w:rsidRPr="00FB5036">
        <w:t>i</w:t>
      </w:r>
      <w:r w:rsidRPr="00FB5036">
        <w:t>cation. Dans cette perspective, les Maisons-Communes sont d’une importance toute particulière, tant par les nombreux projets qu'elles ont suscités à l’imitation des utopies anciennes (dont les phalanstères de Fourier) et par les tentatives de vie collective auxquelles elles ont donné lieu que par, finalement, leur échec.</w:t>
      </w:r>
    </w:p>
    <w:p w14:paraId="1FA24ACC" w14:textId="77777777" w:rsidR="00035E4F" w:rsidRPr="00FB5036" w:rsidRDefault="00035E4F" w:rsidP="00035E4F">
      <w:pPr>
        <w:spacing w:before="120" w:after="120"/>
        <w:jc w:val="both"/>
      </w:pPr>
      <w:r w:rsidRPr="00FB5036">
        <w:t>Si l’information véritable circulait, peut-être l’expérience des a</w:t>
      </w:r>
      <w:r w:rsidRPr="00FB5036">
        <w:t>u</w:t>
      </w:r>
      <w:r w:rsidRPr="00FB5036">
        <w:t>tres serait-elle transmissible, ce qui éviterait de perpétuer bien des e</w:t>
      </w:r>
      <w:r w:rsidRPr="00FB5036">
        <w:t>r</w:t>
      </w:r>
      <w:r w:rsidRPr="00FB5036">
        <w:t xml:space="preserve">reurs. En 1930, dans les numéros 1-2 de la revue </w:t>
      </w:r>
      <w:r w:rsidRPr="00FB5036">
        <w:rPr>
          <w:i/>
          <w:iCs/>
        </w:rPr>
        <w:t>Architecture contemporaine,</w:t>
      </w:r>
      <w:r w:rsidRPr="00FB5036">
        <w:t xml:space="preserve"> M. Okhitovitch écrivait : « Le remplacement du l</w:t>
      </w:r>
      <w:r w:rsidRPr="00FB5036">
        <w:t>o</w:t>
      </w:r>
      <w:r w:rsidRPr="00FB5036">
        <w:t>gement ancien par les dortoirs collectifs ou semi-collectifs que sont les casernes ouvrières soi-disant modernisées et bâties sous l’enseigne trompeuse de la « Maison-Commune » — commune dans les mots, casernes dans les faits — ne satisfont plus les utilisateurs » (p. 278). La même année, Le Corbusier propose des « unités d’habitation » avec services collectifs implantées dans des espaces verts, l’ensemble constituant une « cité radieuse ». De toutes ces idées, certaines se sont acclimatées en régime capitaliste : la buanderie et les bains (sauna, piscine) collectifs, moyennant finance ; les cantines, réfectoires, caf</w:t>
      </w:r>
      <w:r w:rsidRPr="00FB5036">
        <w:t>é</w:t>
      </w:r>
      <w:r w:rsidRPr="00FB5036">
        <w:t>térias des usines, des écoles, des immeubles, qu’on oublie souvent d’adapter au besoin humain d’une nutrition-plaisir dans un cadre ha</w:t>
      </w:r>
      <w:r w:rsidRPr="00FB5036">
        <w:t>r</w:t>
      </w:r>
      <w:r w:rsidRPr="00FB5036">
        <w:t>monieux, à la nécessité de « dîner sans bruit, sans cohue, par petits groupes »</w:t>
      </w:r>
      <w:r>
        <w:t> </w:t>
      </w:r>
      <w:r>
        <w:rPr>
          <w:rStyle w:val="Appelnotedebasdep"/>
        </w:rPr>
        <w:footnoteReference w:id="38"/>
      </w:r>
      <w:r w:rsidRPr="00EC69F9">
        <w:t>.</w:t>
      </w:r>
      <w:r w:rsidRPr="00FB5036">
        <w:t xml:space="preserve"> Il est révélateur que celles qui ont été laissées pour com</w:t>
      </w:r>
      <w:r w:rsidRPr="00FB5036">
        <w:t>p</w:t>
      </w:r>
      <w:r w:rsidRPr="00FB5036">
        <w:t>te concernent directement ce qu’on appelait déjà la « libération de la femme », « l’abolition totale du servage de la femme » par la « mécanisation et la centralisation des travaux de nettoyage et d’entretien » et surtout par « la socialisation de la garde et de l’éducation de la jeune génération » </w:t>
      </w:r>
      <w:r>
        <w:rPr>
          <w:rStyle w:val="Appelnotedebasdep"/>
        </w:rPr>
        <w:footnoteReference w:id="39"/>
      </w:r>
      <w:r w:rsidRPr="00FB5036">
        <w:t>. Où sont, dans nos immeubles, centres d’achats, usines, universités, aéroports, même dans nos qua</w:t>
      </w:r>
      <w:r w:rsidRPr="00FB5036">
        <w:t>r</w:t>
      </w:r>
      <w:r w:rsidRPr="00FB5036">
        <w:t>tiers, les crèches et les jardins d’enfants ?</w:t>
      </w:r>
    </w:p>
    <w:p w14:paraId="301C43D6" w14:textId="77777777" w:rsidR="00035E4F" w:rsidRPr="00FB5036" w:rsidRDefault="00035E4F" w:rsidP="00035E4F">
      <w:pPr>
        <w:spacing w:before="120" w:after="120"/>
        <w:jc w:val="both"/>
      </w:pPr>
      <w:r w:rsidRPr="00FB5036">
        <w:t>Au lieu de s’engager dans la voie qu’avait considérablement d</w:t>
      </w:r>
      <w:r w:rsidRPr="00FB5036">
        <w:t>é</w:t>
      </w:r>
      <w:r w:rsidRPr="00FB5036">
        <w:t>blayée le constructivisme, le plan quinquennal, sous prétexte de r</w:t>
      </w:r>
      <w:r w:rsidRPr="00FB5036">
        <w:t>é</w:t>
      </w:r>
      <w:r w:rsidRPr="00FB5036">
        <w:t>alisme, s’en tient exclusivement aux exigences de</w:t>
      </w:r>
      <w:r>
        <w:t xml:space="preserve"> </w:t>
      </w:r>
      <w:r w:rsidRPr="00FB5036">
        <w:t>[61]</w:t>
      </w:r>
      <w:r>
        <w:t xml:space="preserve"> </w:t>
      </w:r>
      <w:r w:rsidRPr="00FB5036">
        <w:t>l’infrastructure, bloquant ainsi pour près de 25 ans le développ</w:t>
      </w:r>
      <w:r w:rsidRPr="00FB5036">
        <w:t>e</w:t>
      </w:r>
      <w:r w:rsidRPr="00FB5036">
        <w:t>ment des recherches en architecture. A l’aube des années trente, les projets de la décade écoulée sont officiellement considérés comme des pha</w:t>
      </w:r>
      <w:r w:rsidRPr="00FB5036">
        <w:t>n</w:t>
      </w:r>
      <w:r w:rsidRPr="00FB5036">
        <w:t>tasmes d’intellectuels ignorant les vrais besoins des masses. Pa</w:t>
      </w:r>
      <w:r w:rsidRPr="00FB5036">
        <w:t>r</w:t>
      </w:r>
      <w:r w:rsidRPr="00FB5036">
        <w:t>mi ceux-ci, Sabsovitch, en 1929, pose le problème essentiel, constat d’échec, qui ramène socialisme et capitalisme à un dénominateur commun :</w:t>
      </w:r>
    </w:p>
    <w:p w14:paraId="47632668" w14:textId="77777777" w:rsidR="00035E4F" w:rsidRPr="00FB5036" w:rsidRDefault="00035E4F" w:rsidP="00035E4F">
      <w:pPr>
        <w:spacing w:before="120" w:after="120"/>
        <w:jc w:val="both"/>
      </w:pPr>
      <w:r>
        <w:br w:type="page"/>
      </w:r>
    </w:p>
    <w:p w14:paraId="41C5506D" w14:textId="77777777" w:rsidR="00035E4F" w:rsidRPr="00395BC9" w:rsidRDefault="00035E4F" w:rsidP="00035E4F">
      <w:pPr>
        <w:pStyle w:val="texteextrait"/>
      </w:pPr>
      <w:r w:rsidRPr="00395BC9">
        <w:t>... ne nous laissons-nous pas entraîner par le processus de croissance lui-même, en suivant le chemin déjà suivi par les villes capitalistes ? Ne sommes-nous pas en train de con</w:t>
      </w:r>
      <w:r w:rsidRPr="00395BC9">
        <w:t>s</w:t>
      </w:r>
      <w:r w:rsidRPr="00395BC9">
        <w:t>truire ce qu’il nous faudra détruire dans un proche av</w:t>
      </w:r>
      <w:r w:rsidRPr="00395BC9">
        <w:t>e</w:t>
      </w:r>
      <w:r w:rsidRPr="00395BC9">
        <w:t>nir ? (...) Tout dévelo</w:t>
      </w:r>
      <w:r w:rsidRPr="00395BC9">
        <w:t>p</w:t>
      </w:r>
      <w:r w:rsidRPr="00395BC9">
        <w:t>pement a sa propre logique, et ceci concerne également le dév</w:t>
      </w:r>
      <w:r w:rsidRPr="00395BC9">
        <w:t>e</w:t>
      </w:r>
      <w:r w:rsidRPr="00395BC9">
        <w:t>loppement des villes.</w:t>
      </w:r>
      <w:r>
        <w:rPr>
          <w:b w:val="0"/>
        </w:rPr>
        <w:t> </w:t>
      </w:r>
      <w:r>
        <w:rPr>
          <w:rStyle w:val="Appelnotedebasdep"/>
          <w:b w:val="0"/>
        </w:rPr>
        <w:footnoteReference w:id="40"/>
      </w:r>
    </w:p>
    <w:p w14:paraId="49AB4DF9" w14:textId="77777777" w:rsidR="00035E4F" w:rsidRPr="00FB5036" w:rsidRDefault="00035E4F" w:rsidP="00035E4F">
      <w:pPr>
        <w:spacing w:before="120" w:after="120"/>
        <w:jc w:val="both"/>
      </w:pPr>
    </w:p>
    <w:p w14:paraId="4BDB2445" w14:textId="77777777" w:rsidR="00035E4F" w:rsidRPr="00FB5036" w:rsidRDefault="00035E4F" w:rsidP="00035E4F">
      <w:pPr>
        <w:spacing w:before="120" w:after="120"/>
        <w:jc w:val="both"/>
      </w:pPr>
      <w:r w:rsidRPr="00FB5036">
        <w:t>Pas plus que le capitalisme, le socialisme n’a su prendre la ville.</w:t>
      </w:r>
    </w:p>
    <w:p w14:paraId="310B4A9A" w14:textId="77777777" w:rsidR="00035E4F" w:rsidRPr="00FB5036" w:rsidRDefault="00035E4F" w:rsidP="00035E4F">
      <w:pPr>
        <w:spacing w:before="120" w:after="120"/>
        <w:jc w:val="both"/>
      </w:pPr>
    </w:p>
    <w:p w14:paraId="1939C021" w14:textId="77777777" w:rsidR="00035E4F" w:rsidRPr="00395BC9" w:rsidRDefault="00035E4F" w:rsidP="00035E4F">
      <w:pPr>
        <w:pStyle w:val="a"/>
      </w:pPr>
      <w:r w:rsidRPr="00395BC9">
        <w:t>... ou la détruire</w:t>
      </w:r>
    </w:p>
    <w:p w14:paraId="578C5EB8" w14:textId="77777777" w:rsidR="00035E4F" w:rsidRPr="00FB5036" w:rsidRDefault="00035E4F" w:rsidP="00035E4F">
      <w:pPr>
        <w:spacing w:before="120" w:after="120"/>
        <w:jc w:val="both"/>
      </w:pPr>
    </w:p>
    <w:p w14:paraId="3F1AA38B" w14:textId="77777777" w:rsidR="00035E4F" w:rsidRPr="00FB5036" w:rsidRDefault="00035E4F" w:rsidP="00035E4F">
      <w:pPr>
        <w:spacing w:before="120" w:after="120"/>
        <w:jc w:val="both"/>
      </w:pPr>
      <w:r w:rsidRPr="00FB5036">
        <w:t>Dans sa réponse à Le Corbusier au sujet du concours de la Ville Verte lancé à Moscou en 1930, M. Guinzbourg écrit :</w:t>
      </w:r>
    </w:p>
    <w:p w14:paraId="7C00D825" w14:textId="77777777" w:rsidR="00035E4F" w:rsidRPr="00FB5036" w:rsidRDefault="00035E4F" w:rsidP="00035E4F">
      <w:pPr>
        <w:spacing w:before="120" w:after="120"/>
        <w:jc w:val="both"/>
      </w:pPr>
    </w:p>
    <w:p w14:paraId="4770FCAD" w14:textId="77777777" w:rsidR="00035E4F" w:rsidRDefault="00035E4F" w:rsidP="00035E4F">
      <w:pPr>
        <w:pStyle w:val="texteextrait"/>
      </w:pPr>
      <w:r w:rsidRPr="00395BC9">
        <w:t>Nous faisons un diagnostic de la ville contemporaine. Nous d</w:t>
      </w:r>
      <w:r w:rsidRPr="00395BC9">
        <w:t>i</w:t>
      </w:r>
      <w:r w:rsidRPr="00395BC9">
        <w:t>sons : elle est malade, mortellement malade, mais nous ne voulons pas la guérir. Nous préférons la détruire et voulons nous attaquer à un nouveau mode de répartition territori</w:t>
      </w:r>
      <w:r w:rsidRPr="00395BC9">
        <w:t>a</w:t>
      </w:r>
      <w:r w:rsidRPr="00395BC9">
        <w:t>le de la population... (p. 292)</w:t>
      </w:r>
    </w:p>
    <w:p w14:paraId="549A4ECA" w14:textId="77777777" w:rsidR="00035E4F" w:rsidRPr="00395BC9" w:rsidRDefault="00035E4F" w:rsidP="00035E4F">
      <w:pPr>
        <w:pStyle w:val="texteextrait"/>
      </w:pPr>
    </w:p>
    <w:p w14:paraId="3ECD8256" w14:textId="77777777" w:rsidR="00035E4F" w:rsidRPr="00FB5036" w:rsidRDefault="00035E4F" w:rsidP="00035E4F">
      <w:pPr>
        <w:spacing w:before="120" w:after="120"/>
        <w:jc w:val="both"/>
      </w:pPr>
      <w:r w:rsidRPr="00FB5036">
        <w:t>Guérir la ville, c’est lui greffer le poumon artificiel des espaces verts et des centres de conditionnement physique, c’est-à-dire ca</w:t>
      </w:r>
      <w:r w:rsidRPr="00FB5036">
        <w:t>u</w:t>
      </w:r>
      <w:r w:rsidRPr="00FB5036">
        <w:t>tionner le mal par le remède, encore une fois. Ce qu’il faut, c'est e</w:t>
      </w:r>
      <w:r w:rsidRPr="00FB5036">
        <w:t>m</w:t>
      </w:r>
      <w:r w:rsidRPr="00FB5036">
        <w:t>pêcher le mal, prévenir, pratiquer la médecine prophylactique à l’échelle maximaliste. Telle est la thèse des « désurbanistes » qui ve</w:t>
      </w:r>
      <w:r w:rsidRPr="00FB5036">
        <w:t>u</w:t>
      </w:r>
      <w:r w:rsidRPr="00FB5036">
        <w:t>lent « dédensi</w:t>
      </w:r>
      <w:r>
        <w:t xml:space="preserve">fier </w:t>
      </w:r>
      <w:r w:rsidRPr="00FB5036">
        <w:t>la ville », substituer à l’opposition villes-campagne une osmose des deux formes d’habitat, donc des deux fonctions, en faisant éclater le centre, travailler le territoire tout entier, selon une approche globaliste. Si c’est dans ce sens que va demain, plutôt que vers les villes-fictions superposées, suspendues, spatiales, verticales des futurologues, cela suppose qu’architectes et (dés)urbanistes tr</w:t>
      </w:r>
      <w:r w:rsidRPr="00FB5036">
        <w:t>a</w:t>
      </w:r>
      <w:r w:rsidRPr="00FB5036">
        <w:t>vaillent en étroite collaboration avec les écologistes pour une politique de l’environnement bien comprise. Dans un texte de 1972 sur « La civilisation de puissance », Bertrand de Jouvenel dit :</w:t>
      </w:r>
    </w:p>
    <w:p w14:paraId="6D0DE6BF" w14:textId="77777777" w:rsidR="00035E4F" w:rsidRDefault="00035E4F" w:rsidP="00035E4F">
      <w:pPr>
        <w:spacing w:before="120" w:after="120"/>
        <w:jc w:val="both"/>
      </w:pPr>
      <w:r w:rsidRPr="00FB5036">
        <w:t>[62]</w:t>
      </w:r>
    </w:p>
    <w:p w14:paraId="495A0E7E" w14:textId="77777777" w:rsidR="00035E4F" w:rsidRPr="00FB5036" w:rsidRDefault="00035E4F" w:rsidP="00035E4F">
      <w:pPr>
        <w:spacing w:before="120" w:after="120"/>
        <w:jc w:val="both"/>
      </w:pPr>
    </w:p>
    <w:p w14:paraId="1EEAE133" w14:textId="77777777" w:rsidR="00035E4F" w:rsidRDefault="00035E4F" w:rsidP="00035E4F">
      <w:pPr>
        <w:pStyle w:val="texteextrait"/>
      </w:pPr>
      <w:r w:rsidRPr="00D55ACE">
        <w:t>Je pense qu'une politique de l'environnement ne peut être qu’inefficace si elle ne se manifeste qu'en contraintes pour limiter les dommages : elle ne fera que multiplier les dér</w:t>
      </w:r>
      <w:r w:rsidRPr="00D55ACE">
        <w:t>o</w:t>
      </w:r>
      <w:r w:rsidRPr="00D55ACE">
        <w:t>gations de plus en plus scandaleuses. Le minimalisme ici est voué à l'échec, seul le maximalisme peut réussir.</w:t>
      </w:r>
    </w:p>
    <w:p w14:paraId="33CE2ACF" w14:textId="77777777" w:rsidR="00035E4F" w:rsidRPr="00D55ACE" w:rsidRDefault="00035E4F" w:rsidP="00035E4F">
      <w:pPr>
        <w:pStyle w:val="texteextrait"/>
      </w:pPr>
    </w:p>
    <w:p w14:paraId="074D1368" w14:textId="77777777" w:rsidR="00035E4F" w:rsidRPr="00FB5036" w:rsidRDefault="00035E4F" w:rsidP="00035E4F">
      <w:pPr>
        <w:spacing w:before="120" w:after="120"/>
        <w:jc w:val="both"/>
      </w:pPr>
      <w:r w:rsidRPr="00FB5036">
        <w:t>Mirabel, « l’aéroport du XXI</w:t>
      </w:r>
      <w:r w:rsidRPr="00FB5036">
        <w:rPr>
          <w:vertAlign w:val="superscript"/>
        </w:rPr>
        <w:t>e</w:t>
      </w:r>
      <w:r w:rsidRPr="00FB5036">
        <w:t xml:space="preserve"> siècle », lui donne raison.</w:t>
      </w:r>
    </w:p>
    <w:p w14:paraId="32EE25D8" w14:textId="77777777" w:rsidR="00035E4F" w:rsidRPr="00FB5036" w:rsidRDefault="00035E4F" w:rsidP="00035E4F">
      <w:pPr>
        <w:spacing w:before="120" w:after="120"/>
        <w:jc w:val="both"/>
      </w:pPr>
      <w:r w:rsidRPr="00FB5036">
        <w:t>En attendant la nouvelle terre des hommes, on en est encore à a</w:t>
      </w:r>
      <w:r w:rsidRPr="00FB5036">
        <w:t>t</w:t>
      </w:r>
      <w:r w:rsidRPr="00FB5036">
        <w:t>tendre les potions magiques de quelques fontaines (il y en avait 591 dans la Rome antique), les pilules calmantes des rues piétonnières comme au Moyen Age, les bonbons roses des crèches du système s</w:t>
      </w:r>
      <w:r w:rsidRPr="00FB5036">
        <w:t>o</w:t>
      </w:r>
      <w:r w:rsidRPr="00FB5036">
        <w:t>cialiste, les vertes inhalations de parcs, de bois, de pistes cyclables, et la grande purge d’une promenade-agora le long du fleuve et sur les quais du port, qui ouvrirait à l’imaginaire la voie royale (mythique celle-ci) du Saint-Laurent. En attendant, New York pourrit de l’intérieur, du noyau, et c’est logique quelle soit la plus atteinte pui</w:t>
      </w:r>
      <w:r w:rsidRPr="00FB5036">
        <w:t>s</w:t>
      </w:r>
      <w:r w:rsidRPr="00FB5036">
        <w:t>qu’elle est l'archétype de la ville moderne, au point que les villes nées de l’or noir en plein désert la plagient, alors que le modèle de la ville islamique, nomade, vouée à la vie intérieure, pourrait être un antidote profitable. En attendant, « nous sommes la première civilisation gén</w:t>
      </w:r>
      <w:r w:rsidRPr="00FB5036">
        <w:t>é</w:t>
      </w:r>
      <w:r w:rsidRPr="00FB5036">
        <w:t>ratrice de nomades, alors que les nomades ont été de tout temps les redoutables destructeurs de civilisations » (Bertrand de Jouvenel). Le paradoxe n’est qu’apparent : la ville a ouvert ses portes aux caravanes motorisées qui la détruisent, et puis s'en vont.</w:t>
      </w:r>
    </w:p>
    <w:p w14:paraId="752E979F" w14:textId="77777777" w:rsidR="00035E4F" w:rsidRPr="00FB5036" w:rsidRDefault="00035E4F" w:rsidP="00035E4F">
      <w:pPr>
        <w:pStyle w:val="p"/>
      </w:pPr>
      <w:r w:rsidRPr="00FB5036">
        <w:br w:type="page"/>
        <w:t>[63]</w:t>
      </w:r>
    </w:p>
    <w:p w14:paraId="177BABE5" w14:textId="77777777" w:rsidR="00035E4F" w:rsidRPr="001833FC" w:rsidRDefault="00035E4F" w:rsidP="00035E4F">
      <w:pPr>
        <w:jc w:val="both"/>
      </w:pPr>
    </w:p>
    <w:p w14:paraId="7E7E30DA" w14:textId="77777777" w:rsidR="00035E4F" w:rsidRPr="001833FC" w:rsidRDefault="00035E4F" w:rsidP="00035E4F">
      <w:pPr>
        <w:jc w:val="both"/>
      </w:pPr>
    </w:p>
    <w:p w14:paraId="4A251208" w14:textId="77777777" w:rsidR="00035E4F" w:rsidRPr="004545DE" w:rsidRDefault="00035E4F" w:rsidP="00035E4F">
      <w:pPr>
        <w:spacing w:after="120"/>
        <w:ind w:firstLine="0"/>
        <w:jc w:val="center"/>
        <w:rPr>
          <w:sz w:val="24"/>
        </w:rPr>
      </w:pPr>
      <w:bookmarkStart w:id="7" w:name="Critere_no_17_pt_1_texte_4"/>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0B319A0C" w14:textId="77777777" w:rsidR="00035E4F" w:rsidRPr="001833FC" w:rsidRDefault="00035E4F" w:rsidP="00035E4F">
      <w:pPr>
        <w:spacing w:after="120"/>
        <w:ind w:firstLine="0"/>
        <w:jc w:val="center"/>
        <w:rPr>
          <w:b/>
          <w:color w:val="FF0000"/>
          <w:sz w:val="24"/>
          <w:u w:val="single"/>
        </w:rPr>
      </w:pPr>
      <w:r>
        <w:rPr>
          <w:b/>
          <w:color w:val="FF0000"/>
          <w:sz w:val="24"/>
          <w:u w:val="single"/>
        </w:rPr>
        <w:t>Histoire et philosophie de la ville</w:t>
      </w:r>
    </w:p>
    <w:p w14:paraId="08EF695F" w14:textId="77777777" w:rsidR="00035E4F" w:rsidRPr="00CE123D" w:rsidRDefault="00035E4F" w:rsidP="00035E4F">
      <w:pPr>
        <w:pStyle w:val="Titreniveau2"/>
      </w:pPr>
      <w:r w:rsidRPr="00CE123D">
        <w:t>“</w:t>
      </w:r>
      <w:r>
        <w:t>Henri Lefebvre</w:t>
      </w:r>
      <w:r>
        <w:br/>
        <w:t>et la ville</w:t>
      </w:r>
      <w:r w:rsidRPr="00CE123D">
        <w:t>.”</w:t>
      </w:r>
    </w:p>
    <w:bookmarkEnd w:id="7"/>
    <w:p w14:paraId="63AA1F07" w14:textId="77777777" w:rsidR="00035E4F" w:rsidRPr="001833FC" w:rsidRDefault="00035E4F" w:rsidP="00035E4F">
      <w:pPr>
        <w:jc w:val="both"/>
        <w:rPr>
          <w:szCs w:val="36"/>
        </w:rPr>
      </w:pPr>
    </w:p>
    <w:p w14:paraId="10752E41" w14:textId="77777777" w:rsidR="00035E4F" w:rsidRPr="001833FC" w:rsidRDefault="00035E4F" w:rsidP="00035E4F">
      <w:pPr>
        <w:pStyle w:val="suite"/>
        <w:rPr>
          <w:szCs w:val="36"/>
        </w:rPr>
      </w:pPr>
      <w:r>
        <w:t>René CHAMPAGNE </w:t>
      </w:r>
      <w:r w:rsidRPr="001833FC">
        <w:rPr>
          <w:rStyle w:val="Appelnotedebasdep"/>
        </w:rPr>
        <w:footnoteReference w:customMarkFollows="1" w:id="41"/>
        <w:t>*</w:t>
      </w:r>
    </w:p>
    <w:p w14:paraId="7A7C3DDD" w14:textId="77777777" w:rsidR="00035E4F" w:rsidRDefault="00035E4F" w:rsidP="00035E4F">
      <w:pPr>
        <w:jc w:val="both"/>
      </w:pPr>
    </w:p>
    <w:p w14:paraId="0B5E47B7" w14:textId="77777777" w:rsidR="00035E4F" w:rsidRPr="001833FC" w:rsidRDefault="00035E4F" w:rsidP="00035E4F">
      <w:pPr>
        <w:jc w:val="both"/>
      </w:pPr>
    </w:p>
    <w:p w14:paraId="3AF1F7D8" w14:textId="77777777" w:rsidR="00035E4F" w:rsidRPr="00804D00" w:rsidRDefault="00035E4F" w:rsidP="00035E4F">
      <w:pPr>
        <w:spacing w:before="120" w:after="120"/>
        <w:jc w:val="right"/>
        <w:rPr>
          <w:b/>
          <w:bCs/>
          <w:color w:val="000090"/>
          <w:sz w:val="24"/>
          <w:szCs w:val="28"/>
        </w:rPr>
      </w:pPr>
      <w:r w:rsidRPr="00804D00">
        <w:rPr>
          <w:b/>
          <w:bCs/>
          <w:color w:val="000090"/>
          <w:sz w:val="24"/>
          <w:szCs w:val="28"/>
        </w:rPr>
        <w:t>Pour une vie nouvelle et un nouveau jeu ...</w:t>
      </w:r>
    </w:p>
    <w:p w14:paraId="6FBDF46E" w14:textId="77777777" w:rsidR="00035E4F" w:rsidRPr="00CE123D" w:rsidRDefault="00035E4F" w:rsidP="00035E4F">
      <w:pPr>
        <w:spacing w:before="120" w:after="120"/>
        <w:jc w:val="right"/>
        <w:rPr>
          <w:sz w:val="24"/>
          <w:szCs w:val="22"/>
        </w:rPr>
      </w:pPr>
      <w:r w:rsidRPr="00CE123D">
        <w:rPr>
          <w:b/>
          <w:bCs/>
          <w:sz w:val="24"/>
          <w:szCs w:val="28"/>
        </w:rPr>
        <w:t>Nietszche,</w:t>
      </w:r>
      <w:r w:rsidRPr="00CE123D">
        <w:rPr>
          <w:sz w:val="24"/>
          <w:szCs w:val="22"/>
        </w:rPr>
        <w:t xml:space="preserve"> </w:t>
      </w:r>
      <w:r w:rsidRPr="00CE123D">
        <w:rPr>
          <w:sz w:val="24"/>
          <w:szCs w:val="28"/>
        </w:rPr>
        <w:t>Le Gai Savoir</w:t>
      </w:r>
      <w:r w:rsidRPr="00CE123D">
        <w:rPr>
          <w:sz w:val="24"/>
          <w:szCs w:val="22"/>
        </w:rPr>
        <w:t xml:space="preserve">, </w:t>
      </w:r>
      <w:r w:rsidRPr="00CE123D">
        <w:rPr>
          <w:b/>
          <w:bCs/>
          <w:sz w:val="24"/>
          <w:szCs w:val="28"/>
        </w:rPr>
        <w:t>367.</w:t>
      </w:r>
    </w:p>
    <w:p w14:paraId="65570D6E" w14:textId="77777777" w:rsidR="00035E4F" w:rsidRPr="00FB5036" w:rsidRDefault="00035E4F" w:rsidP="00035E4F">
      <w:pPr>
        <w:spacing w:before="120" w:after="120"/>
        <w:jc w:val="both"/>
        <w:rPr>
          <w:szCs w:val="22"/>
        </w:rPr>
      </w:pPr>
    </w:p>
    <w:p w14:paraId="57AB1D56"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5A91470E" w14:textId="77777777" w:rsidR="00035E4F" w:rsidRPr="00FB5036" w:rsidRDefault="00035E4F" w:rsidP="00035E4F">
      <w:pPr>
        <w:spacing w:before="120" w:after="120"/>
        <w:jc w:val="both"/>
      </w:pPr>
      <w:r w:rsidRPr="00FB5036">
        <w:rPr>
          <w:szCs w:val="22"/>
        </w:rPr>
        <w:t>Certains s’étonnèrent il y a une quinzaine d’années de voir le s</w:t>
      </w:r>
      <w:r w:rsidRPr="00FB5036">
        <w:rPr>
          <w:szCs w:val="22"/>
        </w:rPr>
        <w:t>o</w:t>
      </w:r>
      <w:r w:rsidRPr="00FB5036">
        <w:rPr>
          <w:szCs w:val="22"/>
        </w:rPr>
        <w:t>ciologue et penseur marxiste Henri Lefebvre s’orienter vers les que</w:t>
      </w:r>
      <w:r w:rsidRPr="00FB5036">
        <w:rPr>
          <w:szCs w:val="22"/>
        </w:rPr>
        <w:t>s</w:t>
      </w:r>
      <w:r w:rsidRPr="00FB5036">
        <w:rPr>
          <w:szCs w:val="22"/>
        </w:rPr>
        <w:t>tions urbaines et architecturales.</w:t>
      </w:r>
      <w:r>
        <w:rPr>
          <w:szCs w:val="22"/>
        </w:rPr>
        <w:t> </w:t>
      </w:r>
      <w:r>
        <w:rPr>
          <w:rStyle w:val="Appelnotedebasdep"/>
          <w:szCs w:val="22"/>
        </w:rPr>
        <w:footnoteReference w:id="42"/>
      </w:r>
      <w:r w:rsidRPr="00FB5036">
        <w:rPr>
          <w:szCs w:val="22"/>
        </w:rPr>
        <w:t xml:space="preserve"> Rien pourtant n’était plus en ha</w:t>
      </w:r>
      <w:r w:rsidRPr="00FB5036">
        <w:rPr>
          <w:szCs w:val="22"/>
        </w:rPr>
        <w:t>r</w:t>
      </w:r>
      <w:r w:rsidRPr="00FB5036">
        <w:rPr>
          <w:szCs w:val="22"/>
        </w:rPr>
        <w:t xml:space="preserve">monie avec ses préoccupations antérieures et avec son style de pensée. Sous la foi d’une page autobiographique de </w:t>
      </w:r>
      <w:r w:rsidRPr="00FB5036">
        <w:rPr>
          <w:i/>
          <w:szCs w:val="22"/>
        </w:rPr>
        <w:t>La Somme et le reste</w:t>
      </w:r>
      <w:r w:rsidRPr="00FB5036">
        <w:rPr>
          <w:szCs w:val="22"/>
        </w:rPr>
        <w:t xml:space="preserve"> où Lefebvre nous confie qu’adolescent il rêvait d’être un jour constru</w:t>
      </w:r>
      <w:r w:rsidRPr="00FB5036">
        <w:rPr>
          <w:szCs w:val="22"/>
        </w:rPr>
        <w:t>c</w:t>
      </w:r>
      <w:r w:rsidRPr="00FB5036">
        <w:rPr>
          <w:szCs w:val="22"/>
        </w:rPr>
        <w:t>teur de navires,</w:t>
      </w:r>
      <w:r>
        <w:rPr>
          <w:szCs w:val="22"/>
        </w:rPr>
        <w:t> </w:t>
      </w:r>
      <w:r>
        <w:rPr>
          <w:rStyle w:val="Appelnotedebasdep"/>
          <w:szCs w:val="22"/>
        </w:rPr>
        <w:footnoteReference w:id="43"/>
      </w:r>
      <w:r w:rsidRPr="00FB5036">
        <w:rPr>
          <w:szCs w:val="22"/>
        </w:rPr>
        <w:t xml:space="preserve"> on pourrait avancer ici l'hypothèse fre</w:t>
      </w:r>
      <w:r w:rsidRPr="00FB5036">
        <w:rPr>
          <w:szCs w:val="22"/>
        </w:rPr>
        <w:t>u</w:t>
      </w:r>
      <w:r w:rsidRPr="00FB5036">
        <w:rPr>
          <w:szCs w:val="22"/>
        </w:rPr>
        <w:t>dienne d'un «retour du refoulé». Hypothèse fascinante, mais difficile à</w:t>
      </w:r>
      <w:r>
        <w:rPr>
          <w:szCs w:val="22"/>
        </w:rPr>
        <w:t xml:space="preserve"> </w:t>
      </w:r>
      <w:r w:rsidRPr="00FB5036">
        <w:rPr>
          <w:szCs w:val="22"/>
        </w:rPr>
        <w:t>[64]</w:t>
      </w:r>
      <w:r>
        <w:rPr>
          <w:szCs w:val="22"/>
        </w:rPr>
        <w:t xml:space="preserve"> </w:t>
      </w:r>
      <w:r w:rsidRPr="00FB5036">
        <w:t>vér</w:t>
      </w:r>
      <w:r w:rsidRPr="00FB5036">
        <w:t>i</w:t>
      </w:r>
      <w:r w:rsidRPr="00FB5036">
        <w:t>fier. Il se trouve heureusement chez Lefebvre de plus transp</w:t>
      </w:r>
      <w:r w:rsidRPr="00FB5036">
        <w:t>a</w:t>
      </w:r>
      <w:r w:rsidRPr="00FB5036">
        <w:t>rentes continuités. Tant au plan de la recherche théorique que de l’action concrète, il s’est toujours efforcé de vivre au rythme de l’actualité. S’il s’est intéressé à la ville et à l’espace, c’est que nous sommes à l'heure de « la révolution urbaine », pour emprunter le titre de l’un de ses livres, c'est que nous connaîtrons bientôt « l’urbanisation complète de la société » (RU, 7) et qu’il importe d’être présents à cette étape, la nôtre, de l’histoire. La réflexion urb</w:t>
      </w:r>
      <w:r w:rsidRPr="00FB5036">
        <w:t>a</w:t>
      </w:r>
      <w:r w:rsidRPr="00FB5036">
        <w:t>nistique de Lefebvre, d'une très grande richesse, dont je voudrais d</w:t>
      </w:r>
      <w:r w:rsidRPr="00FB5036">
        <w:t>é</w:t>
      </w:r>
      <w:r w:rsidRPr="00FB5036">
        <w:t>gager quelques aspects, s’enracine à n’en pas douter dans cette préo</w:t>
      </w:r>
      <w:r w:rsidRPr="00FB5036">
        <w:t>c</w:t>
      </w:r>
      <w:r w:rsidRPr="00FB5036">
        <w:t>cupation constante.</w:t>
      </w:r>
    </w:p>
    <w:p w14:paraId="125FC39F" w14:textId="77777777" w:rsidR="00035E4F" w:rsidRPr="00FB5036" w:rsidRDefault="00035E4F" w:rsidP="00035E4F">
      <w:pPr>
        <w:spacing w:before="120" w:after="120"/>
        <w:jc w:val="both"/>
      </w:pPr>
    </w:p>
    <w:p w14:paraId="7EE074F0" w14:textId="77777777" w:rsidR="00035E4F" w:rsidRPr="0023507F" w:rsidRDefault="00035E4F" w:rsidP="00035E4F">
      <w:pPr>
        <w:pStyle w:val="a"/>
      </w:pPr>
      <w:r w:rsidRPr="0023507F">
        <w:t>Ville et pensée marxiste</w:t>
      </w:r>
    </w:p>
    <w:p w14:paraId="03F314A6" w14:textId="77777777" w:rsidR="00035E4F" w:rsidRPr="00FB5036" w:rsidRDefault="00035E4F" w:rsidP="00035E4F">
      <w:pPr>
        <w:spacing w:before="120" w:after="120"/>
        <w:jc w:val="both"/>
      </w:pPr>
    </w:p>
    <w:p w14:paraId="1F6BE8B7" w14:textId="77777777" w:rsidR="00035E4F" w:rsidRPr="00FB5036" w:rsidRDefault="00035E4F" w:rsidP="00035E4F">
      <w:pPr>
        <w:spacing w:before="120" w:after="120"/>
        <w:jc w:val="both"/>
      </w:pPr>
      <w:r w:rsidRPr="00FB5036">
        <w:t>Soulignons dès l'abord que la réflexion de Lefebvre sur la ville et l’espace ne se déroule pas à distance de l'interprétation marxiste qu'il a toujours donnée de l’histoire. En 1972, il publiait une étude substa</w:t>
      </w:r>
      <w:r w:rsidRPr="00FB5036">
        <w:t>n</w:t>
      </w:r>
      <w:r w:rsidRPr="00FB5036">
        <w:t xml:space="preserve">tielle intitulée </w:t>
      </w:r>
      <w:r w:rsidRPr="00FB5036">
        <w:rPr>
          <w:i/>
          <w:iCs/>
        </w:rPr>
        <w:t>La pensée marxiste et la ville</w:t>
      </w:r>
      <w:r w:rsidRPr="00FB5036">
        <w:t xml:space="preserve"> dans laquelle il proposait une lecture thématique des œuvres de Marx et d'Engels sous l’angle de la ville. Il n’avait pas entrepris une telle étude dans le dessein d’enrichir la marxologie, pour laquelle il n’a jamais ressenti grande admiration. Il voulait restituer la véritable pensée des fondateurs du marxisme sur un sujet qu’ils n’ont pas explicitement abordé, afin d'éclairer l'actuel et le futur à la lumière de leurs intuitions. De fait, Lefebvre évaluera toujours dans des perspectives marxistes la situ</w:t>
      </w:r>
      <w:r w:rsidRPr="00FB5036">
        <w:t>a</w:t>
      </w:r>
      <w:r w:rsidRPr="00FB5036">
        <w:t>tion contemporaine de la ville et de l'espace. Il montrera, selon un thèm</w:t>
      </w:r>
      <w:r>
        <w:t>e qui lui est cher, que « la re-</w:t>
      </w:r>
      <w:r w:rsidRPr="00FB5036">
        <w:t>production des rapports de produ</w:t>
      </w:r>
      <w:r w:rsidRPr="00FB5036">
        <w:t>c</w:t>
      </w:r>
      <w:r w:rsidRPr="00FB5036">
        <w:t>tion » </w:t>
      </w:r>
      <w:r>
        <w:rPr>
          <w:rStyle w:val="Appelnotedebasdep"/>
        </w:rPr>
        <w:footnoteReference w:id="44"/>
      </w:r>
      <w:r w:rsidRPr="0023507F">
        <w:t xml:space="preserve"> </w:t>
      </w:r>
      <w:r w:rsidRPr="00FB5036">
        <w:t>a permis au capitalisme d'élargir son hégémonie à l’espace total, c'est-à-dire au monde entier. Mais il ne s'agit pas que de l’extension d’une base matérielle. Il faut bien voir que l’espace lui-même est devenu simultanément une force productive, comme la n</w:t>
      </w:r>
      <w:r w:rsidRPr="00FB5036">
        <w:t>a</w:t>
      </w:r>
      <w:r w:rsidRPr="00FB5036">
        <w:t>ture, un produit et un instrument de contrôle politique (PMV, 152 ss). Aussi peut-on comprendre comment cette extension du capitalisme à l'espace entier, dont l’urbanisation est un aspect, fait surgir de no</w:t>
      </w:r>
      <w:r w:rsidRPr="00FB5036">
        <w:t>u</w:t>
      </w:r>
      <w:r w:rsidRPr="00FB5036">
        <w:t>veaux conflits et de nouvelles contradictions. La première, pense L</w:t>
      </w:r>
      <w:r w:rsidRPr="00FB5036">
        <w:t>e</w:t>
      </w:r>
      <w:r w:rsidRPr="00FB5036">
        <w:t>febvre, est celle de l’espace mondial émietté. Globalement produit à l'échelle</w:t>
      </w:r>
      <w:r>
        <w:t xml:space="preserve"> </w:t>
      </w:r>
      <w:r w:rsidRPr="00FB5036">
        <w:t>[65]</w:t>
      </w:r>
      <w:r>
        <w:t xml:space="preserve"> </w:t>
      </w:r>
      <w:r w:rsidRPr="00FB5036">
        <w:t>de la planète, l’espace est aussi l'objet de « fragmentations et pulvérisations qui résultent des rapports de pr</w:t>
      </w:r>
      <w:r w:rsidRPr="00FB5036">
        <w:t>o</w:t>
      </w:r>
      <w:r w:rsidRPr="00FB5036">
        <w:t>duction capitaliste » (PMV, 153). Total et cassé, global et fracturé, lieu des ségrégations de classe, tel se présente l'espace (EP, 119 ; PE, 410-</w:t>
      </w:r>
      <w:r>
        <w:t>4</w:t>
      </w:r>
      <w:r w:rsidRPr="00FB5036">
        <w:t>11).</w:t>
      </w:r>
    </w:p>
    <w:p w14:paraId="09CB881B" w14:textId="77777777" w:rsidR="00035E4F" w:rsidRPr="00FB5036" w:rsidRDefault="00035E4F" w:rsidP="00035E4F">
      <w:pPr>
        <w:spacing w:before="120" w:after="120"/>
        <w:jc w:val="both"/>
      </w:pPr>
      <w:r w:rsidRPr="00FB5036">
        <w:t xml:space="preserve">La dénonciation du capitalisme n’est pas un </w:t>
      </w:r>
      <w:r w:rsidRPr="00FB5036">
        <w:rPr>
          <w:i/>
          <w:iCs/>
        </w:rPr>
        <w:t>hapax</w:t>
      </w:r>
      <w:r w:rsidRPr="00FB5036">
        <w:t xml:space="preserve"> sous la plume de Lefebvre. Dans les écrits consacrés au problème de la ville, elle vise le capitalisme en tant que propriétaire exclusif de l’espace et grand intendant de l’urbanisation. L’espace n’est pas neutre. La pe</w:t>
      </w:r>
      <w:r w:rsidRPr="00FB5036">
        <w:t>n</w:t>
      </w:r>
      <w:r w:rsidRPr="00FB5036">
        <w:t>sée philosophique peut le scruter abstraitement ; les architectes et les technocrates semblent afficher une rationalité urbanistique sans repr</w:t>
      </w:r>
      <w:r w:rsidRPr="00FB5036">
        <w:t>o</w:t>
      </w:r>
      <w:r w:rsidRPr="00FB5036">
        <w:t>che. L’espace réel, c’est celui de la classe bourgeoise et du capitali</w:t>
      </w:r>
      <w:r w:rsidRPr="00FB5036">
        <w:t>s</w:t>
      </w:r>
      <w:r w:rsidRPr="00FB5036">
        <w:t>me. Il suffit de voir qui découpe l’espace, le distribue et l’exploite. La construction des logements ne constitue-t-elle pas une branche esse</w:t>
      </w:r>
      <w:r w:rsidRPr="00FB5036">
        <w:t>n</w:t>
      </w:r>
      <w:r w:rsidRPr="00FB5036">
        <w:t>tielle de</w:t>
      </w:r>
      <w:r>
        <w:t xml:space="preserve"> la production capitaliste ? L'É</w:t>
      </w:r>
      <w:r w:rsidRPr="00FB5036">
        <w:t>tat confirme la classe bourgeo</w:t>
      </w:r>
      <w:r w:rsidRPr="00FB5036">
        <w:t>i</w:t>
      </w:r>
      <w:r w:rsidRPr="00FB5036">
        <w:t>se dans sa mainmise sur l'espace et la ville. L'espace est politique. Il est implacablement sous le signe du pouvoir. Il y a une politique de l’espace, « de plus en plus agissante, de plus en plus consciente et d</w:t>
      </w:r>
      <w:r w:rsidRPr="00FB5036">
        <w:t>é</w:t>
      </w:r>
      <w:r w:rsidRPr="00FB5036">
        <w:t>libérée » (EP, 169). La classe ouvrière paie les frais de cette politique. Que voulait le baron Haussmann au 19e siècle, estime Lefebvre, sinon tracer dans Paris de larges voies pour la circulation des bataillons et le tir des mitrailleuses et rejeter les travailleurs loin du centre, vers les périphéries ? C’était du même coup « fortifier le centre urbain polit</w:t>
      </w:r>
      <w:r w:rsidRPr="00FB5036">
        <w:t>i</w:t>
      </w:r>
      <w:r w:rsidRPr="00FB5036">
        <w:t>que, le centre des décisions » (EP, 168). À cette stratégie, la Comm</w:t>
      </w:r>
      <w:r w:rsidRPr="00FB5036">
        <w:t>u</w:t>
      </w:r>
      <w:r w:rsidRPr="00FB5036">
        <w:t>ne de Paris sera une réplique populaire avec le retour des ouvriers de la périphérie vers le centre</w:t>
      </w:r>
      <w:r w:rsidRPr="00956062">
        <w:t>. </w:t>
      </w:r>
      <w:r>
        <w:rPr>
          <w:rStyle w:val="Appelnotedebasdep"/>
        </w:rPr>
        <w:footnoteReference w:id="45"/>
      </w:r>
      <w:r w:rsidRPr="00FB5036">
        <w:rPr>
          <w:vertAlign w:val="superscript"/>
        </w:rPr>
        <w:t xml:space="preserve"> </w:t>
      </w:r>
      <w:r w:rsidRPr="00FB5036">
        <w:t>La stratégie haussmannienne s’est d</w:t>
      </w:r>
      <w:r w:rsidRPr="00FB5036">
        <w:t>e</w:t>
      </w:r>
      <w:r w:rsidRPr="00FB5036">
        <w:t>puis lors étendue. Elle revêt souvent des formes subtiles dont à notre ép</w:t>
      </w:r>
      <w:r w:rsidRPr="00FB5036">
        <w:t>o</w:t>
      </w:r>
      <w:r w:rsidRPr="00FB5036">
        <w:t>que l’urbanisme qui sous le masque de la neutralité constitue l’une des superstructures de la société néo-capitaliste (RU, 217).</w:t>
      </w:r>
    </w:p>
    <w:p w14:paraId="60311C31" w14:textId="77777777" w:rsidR="00035E4F" w:rsidRPr="00FB5036" w:rsidRDefault="00035E4F" w:rsidP="00035E4F">
      <w:pPr>
        <w:spacing w:before="120" w:after="120"/>
        <w:jc w:val="both"/>
      </w:pPr>
    </w:p>
    <w:p w14:paraId="57138055" w14:textId="77777777" w:rsidR="00035E4F" w:rsidRPr="00956062" w:rsidRDefault="00035E4F" w:rsidP="00035E4F">
      <w:pPr>
        <w:pStyle w:val="a"/>
      </w:pPr>
      <w:r w:rsidRPr="00956062">
        <w:t>Ce qui fait la ville</w:t>
      </w:r>
    </w:p>
    <w:p w14:paraId="222F1260" w14:textId="77777777" w:rsidR="00035E4F" w:rsidRPr="00FB5036" w:rsidRDefault="00035E4F" w:rsidP="00035E4F">
      <w:pPr>
        <w:spacing w:before="120" w:after="120"/>
        <w:jc w:val="both"/>
      </w:pPr>
    </w:p>
    <w:p w14:paraId="02E0AA05" w14:textId="77777777" w:rsidR="00035E4F" w:rsidRPr="00FB5036" w:rsidRDefault="00035E4F" w:rsidP="00035E4F">
      <w:pPr>
        <w:spacing w:before="120" w:after="120"/>
        <w:jc w:val="both"/>
      </w:pPr>
      <w:r w:rsidRPr="00FB5036">
        <w:t>Les études de Lefebvre sur les questions urbaines comportent un aspect théorique très marqué. Au lecteur familier de ses ouvrages a</w:t>
      </w:r>
      <w:r w:rsidRPr="00FB5036">
        <w:t>n</w:t>
      </w:r>
      <w:r w:rsidRPr="00FB5036">
        <w:t>térieurs, elles évoquent la démarche de</w:t>
      </w:r>
      <w:r>
        <w:t xml:space="preserve"> </w:t>
      </w:r>
      <w:r w:rsidRPr="00FB5036">
        <w:t>[66]</w:t>
      </w:r>
      <w:r>
        <w:t xml:space="preserve"> </w:t>
      </w:r>
      <w:r w:rsidRPr="00FB5036">
        <w:t xml:space="preserve">la </w:t>
      </w:r>
      <w:r w:rsidRPr="00FB5036">
        <w:rPr>
          <w:i/>
          <w:iCs/>
        </w:rPr>
        <w:t>Critique de la vie qu</w:t>
      </w:r>
      <w:r w:rsidRPr="00FB5036">
        <w:rPr>
          <w:i/>
          <w:iCs/>
        </w:rPr>
        <w:t>o</w:t>
      </w:r>
      <w:r w:rsidRPr="00FB5036">
        <w:rPr>
          <w:i/>
          <w:iCs/>
        </w:rPr>
        <w:t>tidienne</w:t>
      </w:r>
      <w:r w:rsidRPr="00FB5036">
        <w:t xml:space="preserve"> et de </w:t>
      </w:r>
      <w:r w:rsidRPr="00FB5036">
        <w:rPr>
          <w:i/>
          <w:iCs/>
        </w:rPr>
        <w:t>Métaphilosophie</w:t>
      </w:r>
      <w:r w:rsidRPr="00496C3B">
        <w:rPr>
          <w:i/>
          <w:iCs/>
        </w:rPr>
        <w:t>.</w:t>
      </w:r>
      <w:r>
        <w:rPr>
          <w:iCs/>
        </w:rPr>
        <w:t> </w:t>
      </w:r>
      <w:r>
        <w:rPr>
          <w:rStyle w:val="Appelnotedebasdep"/>
          <w:iCs/>
        </w:rPr>
        <w:footnoteReference w:id="46"/>
      </w:r>
      <w:r w:rsidRPr="00FB5036">
        <w:rPr>
          <w:i/>
          <w:iCs/>
          <w:vertAlign w:val="superscript"/>
        </w:rPr>
        <w:t xml:space="preserve"> </w:t>
      </w:r>
      <w:r w:rsidRPr="00FB5036">
        <w:t>Le discours formel et logique, enc</w:t>
      </w:r>
      <w:r w:rsidRPr="00FB5036">
        <w:t>o</w:t>
      </w:r>
      <w:r w:rsidRPr="00FB5036">
        <w:t>re qu’il ne soit jamais exclusif, y joue un rôle considérable, par exe</w:t>
      </w:r>
      <w:r w:rsidRPr="00FB5036">
        <w:t>m</w:t>
      </w:r>
      <w:r w:rsidRPr="00FB5036">
        <w:t xml:space="preserve">ple dans cet ouvrage austère et imposant qu'est </w:t>
      </w:r>
      <w:r w:rsidRPr="00FB5036">
        <w:rPr>
          <w:i/>
          <w:iCs/>
        </w:rPr>
        <w:t>La Production de l'e</w:t>
      </w:r>
      <w:r w:rsidRPr="00FB5036">
        <w:rPr>
          <w:i/>
          <w:iCs/>
        </w:rPr>
        <w:t>s</w:t>
      </w:r>
      <w:r w:rsidRPr="00FB5036">
        <w:rPr>
          <w:i/>
          <w:iCs/>
        </w:rPr>
        <w:t xml:space="preserve">pace </w:t>
      </w:r>
      <w:r w:rsidRPr="00FB5036">
        <w:t>où l’auteur veut « montrer la produ</w:t>
      </w:r>
      <w:r w:rsidRPr="00FB5036">
        <w:t>c</w:t>
      </w:r>
      <w:r w:rsidRPr="00FB5036">
        <w:t>tion de l’espace lui-même, en réunissant les divers espaces et les m</w:t>
      </w:r>
      <w:r w:rsidRPr="00FB5036">
        <w:t>o</w:t>
      </w:r>
      <w:r w:rsidRPr="00FB5036">
        <w:t>dalités de leur genèse en une théorie » (PE, 24). Pour l'analyse de la ville qui « s’écoute comme une musique autant quelle se lit comme une écriture discursive » (DV, 64), il fait appel à des instruments méthodologiques empruntés à to</w:t>
      </w:r>
      <w:r w:rsidRPr="00FB5036">
        <w:t>u</w:t>
      </w:r>
      <w:r w:rsidRPr="00FB5036">
        <w:t>tes les disciplines contemporaines (s</w:t>
      </w:r>
      <w:r w:rsidRPr="00FB5036">
        <w:t>é</w:t>
      </w:r>
      <w:r w:rsidRPr="00FB5036">
        <w:t>miologie, linguistique, théorie des modèles, etc.) : forme, fonction, structure, texte-contexte, champ-ensemble, système, sign</w:t>
      </w:r>
      <w:r w:rsidRPr="00FB5036">
        <w:t>i</w:t>
      </w:r>
      <w:r w:rsidRPr="00FB5036">
        <w:t>fiant-signi</w:t>
      </w:r>
      <w:r>
        <w:t>fié, isotopies, hétérotopies, u</w:t>
      </w:r>
      <w:r w:rsidRPr="00FB5036">
        <w:t>topies, pour en citer quelques-uns. Mais que l’on ne s’y méprenne pas ! Il n’est jamais chez Lefe</w:t>
      </w:r>
      <w:r w:rsidRPr="00FB5036">
        <w:t>b</w:t>
      </w:r>
      <w:r w:rsidRPr="00FB5036">
        <w:t>vre de discours théorique qui soit autarcique. En ce qui touche les problèmes de la ville et de l’espace, un tel di</w:t>
      </w:r>
      <w:r w:rsidRPr="00FB5036">
        <w:t>s</w:t>
      </w:r>
      <w:r w:rsidRPr="00FB5036">
        <w:t>cours doit fournir une base, un fo</w:t>
      </w:r>
      <w:r w:rsidRPr="00FB5036">
        <w:t>n</w:t>
      </w:r>
      <w:r w:rsidRPr="00FB5036">
        <w:t>dement critique à la production d’une réalité urbaine rénovée et vér</w:t>
      </w:r>
      <w:r w:rsidRPr="00FB5036">
        <w:t>i</w:t>
      </w:r>
      <w:r w:rsidRPr="00FB5036">
        <w:t>tablement humaine.</w:t>
      </w:r>
    </w:p>
    <w:p w14:paraId="7FE73DAE" w14:textId="77777777" w:rsidR="00035E4F" w:rsidRPr="00FB5036" w:rsidRDefault="00035E4F" w:rsidP="00035E4F">
      <w:pPr>
        <w:spacing w:before="120" w:after="120"/>
        <w:jc w:val="both"/>
      </w:pPr>
      <w:r w:rsidRPr="00FB5036">
        <w:t xml:space="preserve">Dans </w:t>
      </w:r>
      <w:r w:rsidRPr="00FB5036">
        <w:rPr>
          <w:i/>
          <w:iCs/>
        </w:rPr>
        <w:t>Le Droit à la ville,</w:t>
      </w:r>
      <w:r w:rsidRPr="00FB5036">
        <w:t xml:space="preserve"> Lefebvre précise que la forme urbaine, c'est </w:t>
      </w:r>
      <w:r w:rsidRPr="00FB5036">
        <w:rPr>
          <w:b/>
          <w:bCs/>
        </w:rPr>
        <w:t xml:space="preserve">mentalement </w:t>
      </w:r>
      <w:r w:rsidRPr="00FB5036">
        <w:t>la simultanéité (d</w:t>
      </w:r>
      <w:r>
        <w:t>es évè</w:t>
      </w:r>
      <w:r w:rsidRPr="00FB5036">
        <w:t xml:space="preserve">nements, des perceptions, des éléments d’un ensemble dans le « réel ») et </w:t>
      </w:r>
      <w:r w:rsidRPr="00FB5036">
        <w:rPr>
          <w:b/>
          <w:bCs/>
        </w:rPr>
        <w:t xml:space="preserve">socialement </w:t>
      </w:r>
      <w:r w:rsidRPr="00FB5036">
        <w:t>la re</w:t>
      </w:r>
      <w:r w:rsidRPr="00FB5036">
        <w:t>n</w:t>
      </w:r>
      <w:r w:rsidRPr="00FB5036">
        <w:t xml:space="preserve">contre, le rassemblement des biens, des activités et des richesses. Dans </w:t>
      </w:r>
      <w:r w:rsidRPr="00FB5036">
        <w:rPr>
          <w:i/>
          <w:iCs/>
        </w:rPr>
        <w:t xml:space="preserve">La Révolution urbaine, </w:t>
      </w:r>
      <w:r w:rsidRPr="00FB5036">
        <w:t>il rappelle que l’essentiel du phénomène urbain se situe dans la centralité qui ne peut être indifférente au cont</w:t>
      </w:r>
      <w:r w:rsidRPr="00FB5036">
        <w:t>e</w:t>
      </w:r>
      <w:r w:rsidRPr="00FB5036">
        <w:t>nu qu’elle rassemble, car il lui faut un contenu : objets et produits, foules et gens, marchés du capital, du travail, du sol, des signes et des symboles (RU, 156, 158).</w:t>
      </w:r>
    </w:p>
    <w:p w14:paraId="6536416F" w14:textId="77777777" w:rsidR="00035E4F" w:rsidRPr="00FB5036" w:rsidRDefault="00035E4F" w:rsidP="00035E4F">
      <w:pPr>
        <w:spacing w:before="120" w:after="120"/>
        <w:jc w:val="both"/>
      </w:pPr>
      <w:r w:rsidRPr="00FB5036">
        <w:t xml:space="preserve">La ville est un point de rencontre, le lieu d’un rassemblement. Tout va vers elle, tout vit en elle. L'urbain est </w:t>
      </w:r>
      <w:r w:rsidRPr="00FB5036">
        <w:rPr>
          <w:b/>
          <w:bCs/>
        </w:rPr>
        <w:t xml:space="preserve">cumulatif </w:t>
      </w:r>
      <w:r w:rsidRPr="00FB5036">
        <w:t>de tous les cont</w:t>
      </w:r>
      <w:r w:rsidRPr="00FB5036">
        <w:t>e</w:t>
      </w:r>
      <w:r w:rsidRPr="00FB5036">
        <w:t>nus : êtres de la nature, résultats de l'industrie, techniques, œuvres de la culture, façons de vivre, situations et ruptures du quotidien. Mais il est plus et autre que l'accumulation. Car en lui les contenus « s’excluent en tant que divers, s’incluent en tant que rassemblés » (RU, 160). L’urbain se relie à la fois à la logique de la forme et à la dialectique des contenus (avec leurs différences et contradictions).</w:t>
      </w:r>
    </w:p>
    <w:p w14:paraId="6D792E97" w14:textId="77777777" w:rsidR="00035E4F" w:rsidRPr="00FB5036" w:rsidRDefault="00035E4F" w:rsidP="00035E4F">
      <w:pPr>
        <w:pStyle w:val="p"/>
      </w:pPr>
      <w:r w:rsidRPr="00FB5036">
        <w:br w:type="page"/>
        <w:t>[67]</w:t>
      </w:r>
    </w:p>
    <w:p w14:paraId="5CFD4CF1" w14:textId="77777777" w:rsidR="00035E4F" w:rsidRPr="00FB5036" w:rsidRDefault="00035E4F" w:rsidP="00035E4F">
      <w:pPr>
        <w:spacing w:before="120" w:after="120"/>
        <w:jc w:val="both"/>
      </w:pPr>
    </w:p>
    <w:p w14:paraId="7C7D9D94" w14:textId="77777777" w:rsidR="00035E4F" w:rsidRPr="003570C8" w:rsidRDefault="00035E4F" w:rsidP="00035E4F">
      <w:pPr>
        <w:pStyle w:val="a"/>
      </w:pPr>
      <w:r w:rsidRPr="003570C8">
        <w:t>Le droit à la ville</w:t>
      </w:r>
    </w:p>
    <w:p w14:paraId="7A132369" w14:textId="77777777" w:rsidR="00035E4F" w:rsidRPr="00FB5036" w:rsidRDefault="00035E4F" w:rsidP="00035E4F">
      <w:pPr>
        <w:spacing w:before="120" w:after="120"/>
        <w:jc w:val="both"/>
      </w:pPr>
    </w:p>
    <w:p w14:paraId="4B425BAB" w14:textId="77777777" w:rsidR="00035E4F" w:rsidRPr="00FB5036" w:rsidRDefault="00035E4F" w:rsidP="00035E4F">
      <w:pPr>
        <w:spacing w:before="120" w:after="120"/>
        <w:jc w:val="both"/>
      </w:pPr>
      <w:r w:rsidRPr="00FB5036">
        <w:t>Les longues et complexes analyses théoriques du phénomène u</w:t>
      </w:r>
      <w:r w:rsidRPr="00FB5036">
        <w:t>r</w:t>
      </w:r>
      <w:r w:rsidRPr="00FB5036">
        <w:t>bain et de la réalité spatiale que poursuit Henri Lefebvre culminent dans une revendication passionnée, celle du droit à la ville. Le droit à la ville, pour tous certes, mais d’abord pour la classe ouvrière dont la pauvreté relaie la misère prolétarienne et au mépris de laquelle les centres urbains ont tendance à se développer. Il ne s’agit pas, il va de soi, de n’importe quelle vie urbaine lorsqu'on parle d’un droit à la vi</w:t>
      </w:r>
      <w:r w:rsidRPr="00FB5036">
        <w:t>l</w:t>
      </w:r>
      <w:r w:rsidRPr="00FB5036">
        <w:t>le, mais bien d’une vie urbaine transformée, renouvelée (DV, 132).</w:t>
      </w:r>
    </w:p>
    <w:p w14:paraId="4BC397F2" w14:textId="77777777" w:rsidR="00035E4F" w:rsidRPr="00FB5036" w:rsidRDefault="00035E4F" w:rsidP="00035E4F">
      <w:pPr>
        <w:spacing w:before="120" w:after="120"/>
        <w:jc w:val="both"/>
      </w:pPr>
      <w:r w:rsidRPr="00FB5036">
        <w:t>Ce droit, dont Lefebvre estime qu’il devrait maintenant figurer dans toute « déclaration des droits de l’homme », émerge du contexte historique actuel. Il correspond à de nouveaux besoins dont la sati</w:t>
      </w:r>
      <w:r w:rsidRPr="00FB5036">
        <w:t>s</w:t>
      </w:r>
      <w:r w:rsidRPr="00FB5036">
        <w:t>faction s’avère possible. Un nouvel humanisme s’impose avec les progrès de la société urbaine, bientôt planétaire, qui va détrôner les humanismes antérieurs, entre autres le vieil humanisme de la bou</w:t>
      </w:r>
      <w:r w:rsidRPr="00FB5036">
        <w:t>r</w:t>
      </w:r>
      <w:r w:rsidRPr="00FB5036">
        <w:t>geoisie libérale qui « soutenait la rhétorique des belles âmes, des grands sentiments, des bonnes consciences » et « se composait de cit</w:t>
      </w:r>
      <w:r w:rsidRPr="00FB5036">
        <w:t>a</w:t>
      </w:r>
      <w:r w:rsidRPr="00FB5036">
        <w:t>tions gréco-latines, saupoudrées de judéo-christianisme » (DV, 119). Voici que nous devons tendre vers un nouvel humanisme, vers « une nouvelle praxis et un homme autre ». C’est à travers et dans la ville que se jouera à l’avenir le destin de l’homme. Aussi le droit à la ville revêt-il une importance cruciale. Qu’une classe ou des individus se voient exclus de la réalité urbaine par les stratégies du pouvoir et du capital, autant dire qu’on leur refuse l’accès à la civilisation et à la société. Le droit à la ville se présente comme le droit moderne par e</w:t>
      </w:r>
      <w:r w:rsidRPr="00FB5036">
        <w:t>x</w:t>
      </w:r>
      <w:r w:rsidRPr="00FB5036">
        <w:t>cellence.</w:t>
      </w:r>
    </w:p>
    <w:p w14:paraId="29A8FD2D" w14:textId="77777777" w:rsidR="00035E4F" w:rsidRPr="00FB5036" w:rsidRDefault="00035E4F" w:rsidP="00035E4F">
      <w:pPr>
        <w:spacing w:before="120" w:after="120"/>
        <w:jc w:val="both"/>
      </w:pPr>
      <w:r w:rsidRPr="00FB5036">
        <w:t>Il serait dérisoire de ramener un tel droit à la permission de visiter les musées d’une ville et de parcourir ses boulevards. Par ailleurs, il vise plutôt un possible qu’une réalité déjà constituée. Il vise une réal</w:t>
      </w:r>
      <w:r w:rsidRPr="00FB5036">
        <w:t>i</w:t>
      </w:r>
      <w:r w:rsidRPr="00FB5036">
        <w:t>té dont la production s’annonce et s’impose comme un projet. L’homme a droit à cette réalité possible. Aussi doit-on tout faire pour la produire. La production de l'urbain implique et applique, selon L</w:t>
      </w:r>
      <w:r w:rsidRPr="00FB5036">
        <w:t>e</w:t>
      </w:r>
      <w:r w:rsidRPr="00FB5036">
        <w:t>febvre, une connaissance spéciale, la connaissance de « la production de l’espace », toute différente d’une « science de l’espace » et ma</w:t>
      </w:r>
      <w:r w:rsidRPr="00FB5036">
        <w:t>r</w:t>
      </w:r>
      <w:r w:rsidRPr="00FB5036">
        <w:t>quant un pas dans la réflexion architecturale et urbanistique (EP, 46). Ce thème de la production de l’espace — qui enveloppe et contient celle de la ville —, Lefebvre ne cesse de l’approfondir. Il importe s</w:t>
      </w:r>
      <w:r w:rsidRPr="00FB5036">
        <w:t>e</w:t>
      </w:r>
      <w:r w:rsidRPr="00FB5036">
        <w:t>lon lui de</w:t>
      </w:r>
      <w:r>
        <w:t xml:space="preserve"> </w:t>
      </w:r>
      <w:r w:rsidRPr="00FB5036">
        <w:t>[68]</w:t>
      </w:r>
      <w:r>
        <w:t xml:space="preserve"> </w:t>
      </w:r>
      <w:r w:rsidRPr="00FB5036">
        <w:t>produire un espace humain, un espace qui pour l’homme concret et quotidien représente une authentique valeur d’usage, ce qui équivaut à l’arracher aux forces qui le réduisent à une valeur d’échange ; il faut unifier l’espace en miettes qui prévaut a</w:t>
      </w:r>
      <w:r w:rsidRPr="00FB5036">
        <w:t>c</w:t>
      </w:r>
      <w:r w:rsidRPr="00FB5036">
        <w:t>tuellement, rendre signifiant l’espace insignifiant. À la limite, une t</w:t>
      </w:r>
      <w:r w:rsidRPr="00FB5036">
        <w:t>â</w:t>
      </w:r>
      <w:r w:rsidRPr="00FB5036">
        <w:t>che gigantesque se dessine, celle de « produire l’espace de l’espèce humaine comme œuvre co</w:t>
      </w:r>
      <w:r w:rsidRPr="00FB5036">
        <w:t>l</w:t>
      </w:r>
      <w:r w:rsidRPr="00FB5036">
        <w:t>lective de cette espèce » (PE, 485).</w:t>
      </w:r>
    </w:p>
    <w:p w14:paraId="53056E27" w14:textId="77777777" w:rsidR="00035E4F" w:rsidRPr="00A02F6F" w:rsidRDefault="00035E4F" w:rsidP="00035E4F">
      <w:pPr>
        <w:spacing w:before="120" w:after="120"/>
        <w:jc w:val="both"/>
      </w:pPr>
      <w:r w:rsidRPr="00FB5036">
        <w:t>Mais, si la ville, comme on l’a vu plus haut, est le lieu de la centr</w:t>
      </w:r>
      <w:r w:rsidRPr="00FB5036">
        <w:t>a</w:t>
      </w:r>
      <w:r w:rsidRPr="00FB5036">
        <w:t>lité, de la rencontre, du rassemblement des biens et des personnes, le droit à la ville a un contenu spécifique. Il revendique pour tous les groupes et tous les individus l’accès aux lieux et réseaux d'inform</w:t>
      </w:r>
      <w:r w:rsidRPr="00FB5036">
        <w:t>a</w:t>
      </w:r>
      <w:r w:rsidRPr="00FB5036">
        <w:t>tion, de communication et d’échange. Il réclame aussi des rythmes de vie et des emplois du temps qui permettent l’usage plein et entier de ces lieux (DV, 101). Lefebvre n’hésite pas à voir dans le droit à la vi</w:t>
      </w:r>
      <w:r w:rsidRPr="00FB5036">
        <w:t>l</w:t>
      </w:r>
      <w:r w:rsidRPr="00FB5036">
        <w:t>le une « forme supérieure des droits » qui implique, pour la liberté et l'individualisation dans la socialisation, le droit à l’œuvre, c’est-à-dire à l’activité participante et à l’appropriation (DV, 155). </w:t>
      </w:r>
      <w:r>
        <w:rPr>
          <w:rStyle w:val="Appelnotedebasdep"/>
        </w:rPr>
        <w:footnoteReference w:id="47"/>
      </w:r>
    </w:p>
    <w:p w14:paraId="125FC0F6" w14:textId="77777777" w:rsidR="00035E4F" w:rsidRPr="00FB5036" w:rsidRDefault="00035E4F" w:rsidP="00035E4F">
      <w:pPr>
        <w:spacing w:before="120" w:after="120"/>
        <w:jc w:val="both"/>
      </w:pPr>
    </w:p>
    <w:p w14:paraId="7E7A5B54" w14:textId="77777777" w:rsidR="00035E4F" w:rsidRPr="00A02F6F" w:rsidRDefault="00035E4F" w:rsidP="00035E4F">
      <w:pPr>
        <w:pStyle w:val="a"/>
      </w:pPr>
      <w:r w:rsidRPr="00A02F6F">
        <w:t>La défense de l’habitant</w:t>
      </w:r>
    </w:p>
    <w:p w14:paraId="370EAE09" w14:textId="77777777" w:rsidR="00035E4F" w:rsidRPr="00FB5036" w:rsidRDefault="00035E4F" w:rsidP="00035E4F">
      <w:pPr>
        <w:spacing w:before="120" w:after="120"/>
        <w:jc w:val="both"/>
      </w:pPr>
    </w:p>
    <w:p w14:paraId="4937674F" w14:textId="77777777" w:rsidR="00035E4F" w:rsidRPr="00FB5036" w:rsidRDefault="00035E4F" w:rsidP="00035E4F">
      <w:pPr>
        <w:spacing w:before="120" w:after="120"/>
        <w:jc w:val="both"/>
      </w:pPr>
      <w:r w:rsidRPr="00FB5036">
        <w:t xml:space="preserve">Au sein de la réalité urbaine transformée, il doit y avoir priorité de </w:t>
      </w:r>
      <w:r w:rsidRPr="00FB5036">
        <w:rPr>
          <w:b/>
          <w:bCs/>
        </w:rPr>
        <w:t xml:space="preserve">l’habiter </w:t>
      </w:r>
      <w:r w:rsidRPr="00FB5036">
        <w:t xml:space="preserve">sur </w:t>
      </w:r>
      <w:r w:rsidRPr="00FB5036">
        <w:rPr>
          <w:b/>
          <w:bCs/>
        </w:rPr>
        <w:t xml:space="preserve">l'habitat, </w:t>
      </w:r>
      <w:r w:rsidRPr="00FB5036">
        <w:t>ce concept fonctionnel</w:t>
      </w:r>
      <w:r>
        <w:t xml:space="preserve"> et abstrait derrière l</w:t>
      </w:r>
      <w:r>
        <w:t>e</w:t>
      </w:r>
      <w:r>
        <w:t>quel l'É</w:t>
      </w:r>
      <w:r w:rsidRPr="00FB5036">
        <w:t>tat dissimule ses stratégies et qui consacre le règne de l’espace homogène et quantitatif. La catégorie de l’habiter, elle, met l'accent sur l'espace de l’usager. Il existe d’étroites relations entre la demeure et la maturation de l’être humain. Pour Lefebvre, il importe de const</w:t>
      </w:r>
      <w:r w:rsidRPr="00FB5036">
        <w:t>i</w:t>
      </w:r>
      <w:r w:rsidRPr="00FB5036">
        <w:t xml:space="preserve">tuer une forme, </w:t>
      </w:r>
      <w:r w:rsidRPr="00FB5036">
        <w:rPr>
          <w:b/>
          <w:bCs/>
        </w:rPr>
        <w:t xml:space="preserve">l'habiter, </w:t>
      </w:r>
      <w:r w:rsidRPr="00FB5036">
        <w:t>qui aide l’être humain dans sa lente matur</w:t>
      </w:r>
      <w:r w:rsidRPr="00FB5036">
        <w:t>a</w:t>
      </w:r>
      <w:r w:rsidRPr="00FB5036">
        <w:t>tion, traversée de virtualités contradictoires et pourtant orientée vers l’unité.</w:t>
      </w:r>
    </w:p>
    <w:p w14:paraId="6D832BF2" w14:textId="77777777" w:rsidR="00035E4F" w:rsidRDefault="00035E4F" w:rsidP="00035E4F">
      <w:pPr>
        <w:pStyle w:val="texteextrait"/>
      </w:pPr>
    </w:p>
    <w:p w14:paraId="5C39D27B" w14:textId="77777777" w:rsidR="00035E4F" w:rsidRPr="00CE5E2C" w:rsidRDefault="00035E4F" w:rsidP="00035E4F">
      <w:pPr>
        <w:pStyle w:val="texteextrait"/>
      </w:pPr>
      <w:r w:rsidRPr="00821592">
        <w:t>Comment créer un « habiter » qui donne forme sans a</w:t>
      </w:r>
      <w:r w:rsidRPr="00821592">
        <w:t>p</w:t>
      </w:r>
      <w:r w:rsidRPr="00821592">
        <w:t>pauvrir, une coquille qui permette à la jeunesse de croître sans prématurément se clore ? À cet « être humain » amb</w:t>
      </w:r>
      <w:r w:rsidRPr="00821592">
        <w:t>i</w:t>
      </w:r>
      <w:r w:rsidRPr="00821592">
        <w:t>gu, qui ne sort</w:t>
      </w:r>
      <w:r w:rsidRPr="00821592">
        <w:t>i</w:t>
      </w:r>
      <w:r w:rsidRPr="00821592">
        <w:t>ra de l'ambiguïté que par la vieillesse, peu formé et magnifique comme tel, contradictoire mais de telle façon qu’aucun des côtés</w:t>
      </w:r>
      <w:r>
        <w:t xml:space="preserve"> [69] </w:t>
      </w:r>
      <w:r w:rsidRPr="00CE5E2C">
        <w:t>de la contradiction ne peut vaincre l'autre sans mutilation gr</w:t>
      </w:r>
      <w:r w:rsidRPr="00CE5E2C">
        <w:t>a</w:t>
      </w:r>
      <w:r w:rsidRPr="00CE5E2C">
        <w:t>ve et que cependant « l’être » doit sortir de la situation contradi</w:t>
      </w:r>
      <w:r w:rsidRPr="00CE5E2C">
        <w:t>c</w:t>
      </w:r>
      <w:r w:rsidRPr="00CE5E2C">
        <w:t>toire, comment offrir une « demeure » ? (RU, 114)</w:t>
      </w:r>
    </w:p>
    <w:p w14:paraId="314CA45B" w14:textId="77777777" w:rsidR="00035E4F" w:rsidRPr="00FB5036" w:rsidRDefault="00035E4F" w:rsidP="00035E4F">
      <w:pPr>
        <w:spacing w:before="120" w:after="120"/>
        <w:jc w:val="both"/>
      </w:pPr>
    </w:p>
    <w:p w14:paraId="644A1192" w14:textId="77777777" w:rsidR="00035E4F" w:rsidRPr="00FB5036" w:rsidRDefault="00035E4F" w:rsidP="00035E4F">
      <w:pPr>
        <w:spacing w:before="120" w:after="120"/>
        <w:jc w:val="both"/>
      </w:pPr>
      <w:r w:rsidRPr="00FB5036">
        <w:t xml:space="preserve">Il aura fallu, estime Lefebvre, la réflexion métaphilosophique de Nietzsche et de Heidegger pour revaloriser le sens de </w:t>
      </w:r>
      <w:r w:rsidRPr="00FB5036">
        <w:rPr>
          <w:b/>
          <w:bCs/>
        </w:rPr>
        <w:t xml:space="preserve">l'habiter </w:t>
      </w:r>
      <w:r w:rsidRPr="00FB5036">
        <w:t>et le « vécu » de l’habitant. Heidegger a jalonné le chemin de cette reval</w:t>
      </w:r>
      <w:r w:rsidRPr="00FB5036">
        <w:t>o</w:t>
      </w:r>
      <w:r w:rsidRPr="00FB5036">
        <w:t>risation en commentant le vers de Hölderlin : « L’homme habite en poète. » Ce qui veut dire, commente à son tour Lefebvre, « que le ra</w:t>
      </w:r>
      <w:r w:rsidRPr="00FB5036">
        <w:t>p</w:t>
      </w:r>
      <w:r w:rsidRPr="00FB5036">
        <w:t>port de ‘l’être humain’ avec la nature et sa propre nature, avec ‘l’être’ et son propre être, se situe dans l’habiter, s’y réalise et s’y lit » (RU, 111).</w:t>
      </w:r>
    </w:p>
    <w:p w14:paraId="0890F811" w14:textId="77777777" w:rsidR="00035E4F" w:rsidRPr="00FB5036" w:rsidRDefault="00035E4F" w:rsidP="00035E4F">
      <w:pPr>
        <w:spacing w:before="120" w:after="120"/>
        <w:jc w:val="both"/>
      </w:pPr>
    </w:p>
    <w:p w14:paraId="3C89587A" w14:textId="77777777" w:rsidR="00035E4F" w:rsidRPr="00CE5E2C" w:rsidRDefault="00035E4F" w:rsidP="00035E4F">
      <w:pPr>
        <w:pStyle w:val="a"/>
      </w:pPr>
      <w:r w:rsidRPr="00CE5E2C">
        <w:t>Le jeu, rassemblement de l’urbain</w:t>
      </w:r>
    </w:p>
    <w:p w14:paraId="7C1411EA" w14:textId="77777777" w:rsidR="00035E4F" w:rsidRPr="00FB5036" w:rsidRDefault="00035E4F" w:rsidP="00035E4F">
      <w:pPr>
        <w:spacing w:before="120" w:after="120"/>
        <w:jc w:val="both"/>
      </w:pPr>
    </w:p>
    <w:p w14:paraId="290036CB" w14:textId="77777777" w:rsidR="00035E4F" w:rsidRPr="00FB5036" w:rsidRDefault="00035E4F" w:rsidP="00035E4F">
      <w:pPr>
        <w:spacing w:before="120" w:after="120"/>
        <w:jc w:val="both"/>
      </w:pPr>
      <w:r w:rsidRPr="00FB5036">
        <w:t xml:space="preserve">L’auteur du </w:t>
      </w:r>
      <w:r w:rsidRPr="00FB5036">
        <w:rPr>
          <w:i/>
          <w:iCs/>
        </w:rPr>
        <w:t>Droit à la ville</w:t>
      </w:r>
      <w:r w:rsidRPr="00FB5036">
        <w:t xml:space="preserve"> juge que le ludique doit fournir à la r</w:t>
      </w:r>
      <w:r w:rsidRPr="00FB5036">
        <w:t>é</w:t>
      </w:r>
      <w:r w:rsidRPr="00FB5036">
        <w:t>alité urbaine « le principe du rassemblement de son contenu » (DV, 150). La ville doit, certes, combler « le besoin et la fonction ludique » (EP, 22). Mais il y plus que la satisfaction d’un besoin entre d’autres besoins. Ce besoin deviendra suprême dans la cité renouvelée et tout s'orientera vers sa satisfaction. Lefebvre prend soin de préciser que le terme « ludique » doit être pris dans son acception la plus étendue et son sens le plus profond. En fait, le terme prend çà et là un sens si la</w:t>
      </w:r>
      <w:r w:rsidRPr="00FB5036">
        <w:t>r</w:t>
      </w:r>
      <w:r w:rsidRPr="00FB5036">
        <w:t>ge qu’on se demande à quel contenu spécifique il correspond.</w:t>
      </w:r>
    </w:p>
    <w:p w14:paraId="0842DC19" w14:textId="77777777" w:rsidR="00035E4F" w:rsidRPr="00FB5036" w:rsidRDefault="00035E4F" w:rsidP="00035E4F">
      <w:pPr>
        <w:spacing w:before="120" w:after="120"/>
        <w:jc w:val="both"/>
      </w:pPr>
      <w:r w:rsidRPr="00FB5036">
        <w:t>Dans la ville nouvelle, le jeu se proclamera comme « valeur s</w:t>
      </w:r>
      <w:r w:rsidRPr="00FB5036">
        <w:t>u</w:t>
      </w:r>
      <w:r w:rsidRPr="00FB5036">
        <w:t>prême, éminemment grave sinon sérieux, dépassant en les rassemblant l’usage et l’échange » (DV, 153). Le projet qui doit unifier les esprits, c’est de produire une société urbaine dans laquelle tout sera subo</w:t>
      </w:r>
      <w:r w:rsidRPr="00FB5036">
        <w:t>r</w:t>
      </w:r>
      <w:r w:rsidRPr="00FB5036">
        <w:t>donné au jeu, même « la culturalité et la scientificité » (DV, 151). La centralité ludique exige que soit restitué « le sens de l’œuvre qu'appo</w:t>
      </w:r>
      <w:r w:rsidRPr="00FB5036">
        <w:t>r</w:t>
      </w:r>
      <w:r w:rsidRPr="00FB5036">
        <w:t>tèrent l’art et la philosophie », que la priorité soit donnée au temps sur l’espace et à l’appropriation sur la domination. L'espace pourra lui aussi devenir ludique si l'on y crée des lieux appropriés à « la fête r</w:t>
      </w:r>
      <w:r w:rsidRPr="00FB5036">
        <w:t>e</w:t>
      </w:r>
      <w:r w:rsidRPr="00FB5036">
        <w:t>nouvelée, liée essentiellement à l’invention ludique » (DV, 151). Que l’art se mette au service de l’urbain et transforme l’espace et le temps !</w:t>
      </w:r>
    </w:p>
    <w:p w14:paraId="0802501A" w14:textId="77777777" w:rsidR="00035E4F" w:rsidRPr="00FB5036" w:rsidRDefault="00035E4F" w:rsidP="00035E4F">
      <w:pPr>
        <w:spacing w:before="120" w:after="120"/>
        <w:jc w:val="both"/>
      </w:pPr>
      <w:r w:rsidRPr="00FB5036">
        <w:t>La technique contemporaine est telle qu’elle rend maintenant po</w:t>
      </w:r>
      <w:r w:rsidRPr="00FB5036">
        <w:t>s</w:t>
      </w:r>
      <w:r w:rsidRPr="00FB5036">
        <w:t>sible ce que Lefebvre appelle « la ville éphémère », œuvre et luxe s</w:t>
      </w:r>
      <w:r w:rsidRPr="00FB5036">
        <w:t>u</w:t>
      </w:r>
      <w:r w:rsidRPr="00FB5036">
        <w:t>prêmes, qui marque l’apogée du ludique,</w:t>
      </w:r>
      <w:r>
        <w:t xml:space="preserve"> </w:t>
      </w:r>
      <w:r w:rsidRPr="00FB5036">
        <w:t>[70]</w:t>
      </w:r>
      <w:r>
        <w:t xml:space="preserve"> </w:t>
      </w:r>
      <w:r w:rsidRPr="00FB5036">
        <w:t>dans laquelle les esp</w:t>
      </w:r>
      <w:r w:rsidRPr="00FB5036">
        <w:t>a</w:t>
      </w:r>
      <w:r w:rsidRPr="00FB5036">
        <w:t>ces se modifieraient rapidement et le temps prendrait une valeur de choix (DV, 153-154). De « la ville éphémère » Lefebvre voit un exemple dans le site de l’Exposition universelle de Montréal, « surgi d’un site transformé, ville magnifique, où la quot</w:t>
      </w:r>
      <w:r w:rsidRPr="00FB5036">
        <w:t>i</w:t>
      </w:r>
      <w:r w:rsidRPr="00FB5036">
        <w:t>dienneté se résorbait dans la fête, où l’urbain transparaissait dans sa splendeur » (RU, 175) </w:t>
      </w:r>
      <w:r>
        <w:rPr>
          <w:rStyle w:val="Appelnotedebasdep"/>
        </w:rPr>
        <w:footnoteReference w:id="48"/>
      </w:r>
    </w:p>
    <w:p w14:paraId="5BC79E94" w14:textId="77777777" w:rsidR="00035E4F" w:rsidRPr="00B24E22" w:rsidRDefault="00035E4F" w:rsidP="00035E4F">
      <w:pPr>
        <w:spacing w:before="120" w:after="120"/>
        <w:jc w:val="both"/>
      </w:pPr>
      <w:r w:rsidRPr="00FB5036">
        <w:t>J’ai souligné au début de cet article que l'intérêt de Lefebvre pour les questions de la ville et de l’espace s’inscrivait dans sa constante préoccupation d’être présent aux problèmes de son époque. En term</w:t>
      </w:r>
      <w:r w:rsidRPr="00FB5036">
        <w:t>i</w:t>
      </w:r>
      <w:r w:rsidRPr="00FB5036">
        <w:t>nant, je voudrais signaler qu'on pourrait aller plus en profondeur dans l’explication de la continuité qui lie la réflexion urbanistique de L</w:t>
      </w:r>
      <w:r w:rsidRPr="00FB5036">
        <w:t>e</w:t>
      </w:r>
      <w:r w:rsidRPr="00FB5036">
        <w:t>febvre à ses recherches antérieures. Bien loin de présenter une sol</w:t>
      </w:r>
      <w:r w:rsidRPr="00FB5036">
        <w:t>u</w:t>
      </w:r>
      <w:r w:rsidRPr="00FB5036">
        <w:t>tion de continuité, cette réflexion poursuit sous un angle spécifique l’exploration des grands thèmes qui n’ont cessé d'inspirer — et insp</w:t>
      </w:r>
      <w:r w:rsidRPr="00FB5036">
        <w:t>i</w:t>
      </w:r>
      <w:r w:rsidRPr="00FB5036">
        <w:t>rent toujours, faut-il ajouter — Henri Lefebvre : l’aliénation, l’homme total, la vie quotidienne. La ville est le lieu où se profilent de nouve</w:t>
      </w:r>
      <w:r w:rsidRPr="00FB5036">
        <w:t>l</w:t>
      </w:r>
      <w:r w:rsidRPr="00FB5036">
        <w:t xml:space="preserve">les formes d’aliénation, elle est aussi le lieu qui rend possible pour l'homme moderne, dans une vie quotidienne renouvelée, l’accession à la totalité. Lefebvre avait parfaitement raison d’écrire dans </w:t>
      </w:r>
      <w:r w:rsidRPr="00FB5036">
        <w:rPr>
          <w:i/>
          <w:iCs/>
        </w:rPr>
        <w:t>Le Temps des méprises :</w:t>
      </w:r>
      <w:r w:rsidRPr="00FB5036">
        <w:t xml:space="preserve"> « Je crois rester fidèle à la fois à moi-même et à la pe</w:t>
      </w:r>
      <w:r w:rsidRPr="00FB5036">
        <w:t>n</w:t>
      </w:r>
      <w:r w:rsidRPr="00FB5036">
        <w:t>sée marxiste en abordant à un certain moment les questions de l'esp</w:t>
      </w:r>
      <w:r w:rsidRPr="00FB5036">
        <w:t>a</w:t>
      </w:r>
      <w:r w:rsidRPr="00FB5036">
        <w:t>ce. » </w:t>
      </w:r>
      <w:r>
        <w:rPr>
          <w:rStyle w:val="Appelnotedebasdep"/>
        </w:rPr>
        <w:footnoteReference w:id="49"/>
      </w:r>
    </w:p>
    <w:p w14:paraId="141B8942" w14:textId="77777777" w:rsidR="00035E4F" w:rsidRPr="00FB5036" w:rsidRDefault="00035E4F" w:rsidP="00035E4F">
      <w:pPr>
        <w:spacing w:before="120" w:after="120"/>
        <w:jc w:val="both"/>
      </w:pPr>
    </w:p>
    <w:p w14:paraId="7F6D5541" w14:textId="77777777" w:rsidR="00035E4F" w:rsidRPr="00FB5036" w:rsidRDefault="00035E4F" w:rsidP="00035E4F">
      <w:pPr>
        <w:spacing w:before="120" w:after="120"/>
        <w:jc w:val="both"/>
      </w:pPr>
    </w:p>
    <w:p w14:paraId="206CAC3B" w14:textId="77777777" w:rsidR="00035E4F" w:rsidRPr="00FB5036" w:rsidRDefault="00035E4F" w:rsidP="00035E4F">
      <w:pPr>
        <w:pStyle w:val="p"/>
      </w:pPr>
      <w:r w:rsidRPr="00FB5036">
        <w:t>[71]</w:t>
      </w:r>
    </w:p>
    <w:p w14:paraId="0418129A" w14:textId="77777777" w:rsidR="00035E4F" w:rsidRPr="00FB5036" w:rsidRDefault="00035E4F" w:rsidP="00035E4F">
      <w:pPr>
        <w:pStyle w:val="p"/>
      </w:pPr>
      <w:r w:rsidRPr="00FB5036">
        <w:t>[72]</w:t>
      </w:r>
    </w:p>
    <w:p w14:paraId="2A8E5625" w14:textId="77777777" w:rsidR="00035E4F" w:rsidRPr="00FB5036" w:rsidRDefault="00035E4F" w:rsidP="00035E4F">
      <w:pPr>
        <w:pStyle w:val="p"/>
      </w:pPr>
      <w:r w:rsidRPr="00FB5036">
        <w:br w:type="page"/>
        <w:t>[73]</w:t>
      </w:r>
    </w:p>
    <w:p w14:paraId="318B85C3" w14:textId="77777777" w:rsidR="00035E4F" w:rsidRPr="00E07116" w:rsidRDefault="00035E4F" w:rsidP="00035E4F"/>
    <w:p w14:paraId="509745C8" w14:textId="77777777" w:rsidR="00035E4F" w:rsidRPr="00E07116" w:rsidRDefault="00035E4F" w:rsidP="00035E4F">
      <w:pPr>
        <w:jc w:val="both"/>
      </w:pPr>
    </w:p>
    <w:p w14:paraId="565CEF7C" w14:textId="77777777" w:rsidR="00035E4F" w:rsidRPr="00E07116" w:rsidRDefault="00035E4F" w:rsidP="00035E4F">
      <w:pPr>
        <w:jc w:val="both"/>
      </w:pPr>
    </w:p>
    <w:p w14:paraId="465C3C1E" w14:textId="77777777" w:rsidR="00035E4F" w:rsidRPr="004545DE" w:rsidRDefault="00035E4F" w:rsidP="00035E4F">
      <w:pPr>
        <w:spacing w:after="120"/>
        <w:ind w:firstLine="0"/>
        <w:jc w:val="center"/>
        <w:rPr>
          <w:sz w:val="24"/>
        </w:rPr>
      </w:pPr>
      <w:bookmarkStart w:id="8" w:name="Critere_no_17_pt_2"/>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5B7B1D18" w14:textId="77777777" w:rsidR="00035E4F" w:rsidRPr="00E07116" w:rsidRDefault="00035E4F" w:rsidP="00035E4F">
      <w:pPr>
        <w:jc w:val="both"/>
      </w:pPr>
    </w:p>
    <w:p w14:paraId="1D180587" w14:textId="77777777" w:rsidR="00035E4F" w:rsidRPr="007931BA" w:rsidRDefault="00035E4F" w:rsidP="00035E4F">
      <w:pPr>
        <w:pStyle w:val="partie"/>
        <w:jc w:val="center"/>
        <w:outlineLvl w:val="0"/>
      </w:pPr>
      <w:r>
        <w:t>Modèles de</w:t>
      </w:r>
      <w:r>
        <w:br/>
        <w:t>développement</w:t>
      </w:r>
    </w:p>
    <w:bookmarkEnd w:id="8"/>
    <w:p w14:paraId="3D98BD6C" w14:textId="77777777" w:rsidR="00035E4F" w:rsidRDefault="00035E4F" w:rsidP="00035E4F">
      <w:pPr>
        <w:jc w:val="both"/>
      </w:pPr>
    </w:p>
    <w:p w14:paraId="27A7A69C" w14:textId="77777777" w:rsidR="00035E4F" w:rsidRDefault="00035E4F" w:rsidP="00035E4F">
      <w:pPr>
        <w:jc w:val="both"/>
      </w:pPr>
    </w:p>
    <w:p w14:paraId="65AF885C" w14:textId="77777777" w:rsidR="00035E4F" w:rsidRDefault="00035E4F" w:rsidP="00035E4F">
      <w:pPr>
        <w:jc w:val="both"/>
      </w:pPr>
    </w:p>
    <w:p w14:paraId="1A0F1B86" w14:textId="77777777" w:rsidR="00035E4F" w:rsidRDefault="00035E4F" w:rsidP="00035E4F">
      <w:pPr>
        <w:jc w:val="both"/>
      </w:pPr>
    </w:p>
    <w:p w14:paraId="509F9EF3" w14:textId="77777777" w:rsidR="00035E4F" w:rsidRPr="00E07116" w:rsidRDefault="00035E4F" w:rsidP="00035E4F">
      <w:pPr>
        <w:jc w:val="both"/>
      </w:pPr>
    </w:p>
    <w:p w14:paraId="16A19DC2" w14:textId="77777777" w:rsidR="00035E4F" w:rsidRPr="00E07116" w:rsidRDefault="00035E4F" w:rsidP="00035E4F">
      <w:pPr>
        <w:ind w:firstLine="0"/>
        <w:jc w:val="both"/>
      </w:pPr>
    </w:p>
    <w:p w14:paraId="512DC7E9" w14:textId="77777777" w:rsidR="00035E4F" w:rsidRDefault="00035E4F" w:rsidP="00035E4F">
      <w:pPr>
        <w:ind w:right="90" w:firstLine="0"/>
        <w:jc w:val="both"/>
        <w:outlineLvl w:val="0"/>
        <w:rPr>
          <w:sz w:val="20"/>
        </w:rPr>
      </w:pPr>
    </w:p>
    <w:p w14:paraId="645B0478" w14:textId="77777777" w:rsidR="00035E4F" w:rsidRPr="00384B20" w:rsidRDefault="00035E4F" w:rsidP="00035E4F">
      <w:pPr>
        <w:ind w:right="90" w:firstLine="0"/>
        <w:jc w:val="both"/>
        <w:outlineLvl w:val="0"/>
        <w:rPr>
          <w:sz w:val="20"/>
        </w:rPr>
      </w:pPr>
      <w:hyperlink w:anchor="sommaire" w:history="1">
        <w:r w:rsidRPr="00E23720">
          <w:rPr>
            <w:rStyle w:val="Hyperlien"/>
            <w:sz w:val="20"/>
          </w:rPr>
          <w:t>Retour au sommaire</w:t>
        </w:r>
      </w:hyperlink>
    </w:p>
    <w:p w14:paraId="12C74CBC" w14:textId="77777777" w:rsidR="00035E4F" w:rsidRPr="00FB5036" w:rsidRDefault="00035E4F" w:rsidP="00035E4F">
      <w:pPr>
        <w:spacing w:before="120" w:after="120"/>
        <w:ind w:firstLine="0"/>
        <w:jc w:val="both"/>
      </w:pPr>
    </w:p>
    <w:p w14:paraId="02D7734F" w14:textId="77777777" w:rsidR="00035E4F" w:rsidRPr="00FB5036" w:rsidRDefault="00407DDF" w:rsidP="00035E4F">
      <w:pPr>
        <w:spacing w:before="120" w:after="120"/>
        <w:ind w:firstLine="0"/>
        <w:jc w:val="both"/>
        <w:rPr>
          <w:szCs w:val="2"/>
        </w:rPr>
      </w:pPr>
      <w:r w:rsidRPr="00AF4E1F">
        <w:rPr>
          <w:noProof/>
          <w:szCs w:val="2"/>
        </w:rPr>
        <w:drawing>
          <wp:inline distT="0" distB="0" distL="0" distR="0" wp14:anchorId="499A4910" wp14:editId="3EF1BE48">
            <wp:extent cx="1282700" cy="18796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0" cy="1879600"/>
                    </a:xfrm>
                    <a:prstGeom prst="rect">
                      <a:avLst/>
                    </a:prstGeom>
                    <a:noFill/>
                    <a:ln>
                      <a:noFill/>
                    </a:ln>
                  </pic:spPr>
                </pic:pic>
              </a:graphicData>
            </a:graphic>
          </wp:inline>
        </w:drawing>
      </w:r>
    </w:p>
    <w:p w14:paraId="1E6F5B38" w14:textId="77777777" w:rsidR="00035E4F" w:rsidRPr="00FB5036" w:rsidRDefault="00035E4F" w:rsidP="00035E4F">
      <w:pPr>
        <w:pStyle w:val="p"/>
      </w:pPr>
      <w:r w:rsidRPr="00FB5036">
        <w:t>[74]</w:t>
      </w:r>
    </w:p>
    <w:p w14:paraId="310B2BB2" w14:textId="77777777" w:rsidR="00035E4F" w:rsidRPr="00FB5036" w:rsidRDefault="00035E4F" w:rsidP="00035E4F">
      <w:pPr>
        <w:pStyle w:val="p"/>
      </w:pPr>
      <w:r w:rsidRPr="00FB5036">
        <w:br w:type="page"/>
        <w:t>[75]</w:t>
      </w:r>
    </w:p>
    <w:p w14:paraId="14980690" w14:textId="77777777" w:rsidR="00035E4F" w:rsidRPr="001833FC" w:rsidRDefault="00035E4F" w:rsidP="00035E4F">
      <w:pPr>
        <w:jc w:val="both"/>
      </w:pPr>
    </w:p>
    <w:p w14:paraId="27406CF3" w14:textId="77777777" w:rsidR="00035E4F" w:rsidRPr="001833FC" w:rsidRDefault="00035E4F" w:rsidP="00035E4F">
      <w:pPr>
        <w:jc w:val="both"/>
      </w:pPr>
    </w:p>
    <w:p w14:paraId="6DA06750" w14:textId="77777777" w:rsidR="00035E4F" w:rsidRPr="001833FC" w:rsidRDefault="00035E4F" w:rsidP="00035E4F">
      <w:pPr>
        <w:jc w:val="both"/>
      </w:pPr>
    </w:p>
    <w:p w14:paraId="3DA85B61" w14:textId="77777777" w:rsidR="00035E4F" w:rsidRPr="004545DE" w:rsidRDefault="00035E4F" w:rsidP="00035E4F">
      <w:pPr>
        <w:spacing w:after="120"/>
        <w:ind w:firstLine="0"/>
        <w:jc w:val="center"/>
        <w:rPr>
          <w:sz w:val="24"/>
        </w:rPr>
      </w:pPr>
      <w:bookmarkStart w:id="9" w:name="Critere_no_17_pt_2_texte_1"/>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7EC660B1" w14:textId="77777777" w:rsidR="00035E4F" w:rsidRPr="001833FC" w:rsidRDefault="00035E4F" w:rsidP="00035E4F">
      <w:pPr>
        <w:spacing w:after="120"/>
        <w:ind w:firstLine="0"/>
        <w:jc w:val="center"/>
        <w:rPr>
          <w:b/>
          <w:color w:val="FF0000"/>
          <w:sz w:val="24"/>
          <w:u w:val="single"/>
        </w:rPr>
      </w:pPr>
      <w:r>
        <w:rPr>
          <w:b/>
          <w:color w:val="FF0000"/>
          <w:sz w:val="24"/>
          <w:u w:val="single"/>
        </w:rPr>
        <w:t>Modèles de développement</w:t>
      </w:r>
    </w:p>
    <w:p w14:paraId="1B7858F2" w14:textId="77777777" w:rsidR="00035E4F" w:rsidRDefault="00035E4F" w:rsidP="00035E4F">
      <w:pPr>
        <w:pStyle w:val="Titreniveau2"/>
      </w:pPr>
      <w:r w:rsidRPr="001833FC">
        <w:t>“</w:t>
      </w:r>
      <w:r>
        <w:t>Le développement futur</w:t>
      </w:r>
      <w:r>
        <w:br/>
        <w:t>de Montréal,</w:t>
      </w:r>
    </w:p>
    <w:p w14:paraId="72F8EC17" w14:textId="77777777" w:rsidR="00035E4F" w:rsidRPr="001833FC" w:rsidRDefault="00035E4F" w:rsidP="00035E4F">
      <w:pPr>
        <w:pStyle w:val="Titreniveau2sti"/>
      </w:pPr>
      <w:r>
        <w:t>tendances et alternatives</w:t>
      </w:r>
      <w:r w:rsidRPr="001833FC">
        <w:t>.”</w:t>
      </w:r>
    </w:p>
    <w:bookmarkEnd w:id="9"/>
    <w:p w14:paraId="528626B1" w14:textId="77777777" w:rsidR="00035E4F" w:rsidRPr="001833FC" w:rsidRDefault="00035E4F" w:rsidP="00035E4F">
      <w:pPr>
        <w:jc w:val="both"/>
        <w:rPr>
          <w:szCs w:val="36"/>
        </w:rPr>
      </w:pPr>
    </w:p>
    <w:p w14:paraId="7F872359" w14:textId="77777777" w:rsidR="00035E4F" w:rsidRPr="001833FC" w:rsidRDefault="00035E4F" w:rsidP="00035E4F">
      <w:pPr>
        <w:pStyle w:val="suite"/>
        <w:rPr>
          <w:szCs w:val="36"/>
        </w:rPr>
      </w:pPr>
      <w:r>
        <w:t>Jean-Claude MARSAN </w:t>
      </w:r>
      <w:r w:rsidRPr="001833FC">
        <w:rPr>
          <w:rStyle w:val="Appelnotedebasdep"/>
        </w:rPr>
        <w:footnoteReference w:customMarkFollows="1" w:id="50"/>
        <w:t>*</w:t>
      </w:r>
    </w:p>
    <w:p w14:paraId="7E63FF5F" w14:textId="77777777" w:rsidR="00035E4F" w:rsidRDefault="00035E4F" w:rsidP="00035E4F">
      <w:pPr>
        <w:jc w:val="both"/>
      </w:pPr>
    </w:p>
    <w:p w14:paraId="5D48CB08" w14:textId="77777777" w:rsidR="00035E4F" w:rsidRPr="001833FC" w:rsidRDefault="00035E4F" w:rsidP="00035E4F">
      <w:pPr>
        <w:jc w:val="both"/>
      </w:pPr>
    </w:p>
    <w:p w14:paraId="4CA1E4EC" w14:textId="77777777" w:rsidR="00035E4F" w:rsidRPr="001833FC" w:rsidRDefault="00035E4F" w:rsidP="00035E4F">
      <w:pPr>
        <w:jc w:val="both"/>
      </w:pPr>
    </w:p>
    <w:p w14:paraId="79D8049A" w14:textId="77777777" w:rsidR="00035E4F" w:rsidRPr="001833FC" w:rsidRDefault="00035E4F" w:rsidP="00035E4F">
      <w:pPr>
        <w:jc w:val="both"/>
      </w:pPr>
    </w:p>
    <w:p w14:paraId="6F358419"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7319B288" w14:textId="77777777" w:rsidR="00035E4F" w:rsidRPr="00FB5036" w:rsidRDefault="00035E4F" w:rsidP="00035E4F">
      <w:pPr>
        <w:spacing w:before="120" w:after="120"/>
        <w:jc w:val="both"/>
      </w:pPr>
      <w:r w:rsidRPr="00FB5036">
        <w:t>Que sera Montréal, sur le plan économique et physique, social et humain, dans trois décennies ? Est-elle destinée à n’être qu’un cha</w:t>
      </w:r>
      <w:r w:rsidRPr="00FB5036">
        <w:t>î</w:t>
      </w:r>
      <w:r w:rsidRPr="00FB5036">
        <w:t>non anonyme parmi d’autres de la mégalopole des Grands-Lacs, comme Baltimore l'est pour la mégalopole de l'Atlantique ? Est-elle vouée à devenir une région urbanisée sans âme ni caractère, champ d’expression d’une forme de progrès économique qui tend, par son dynamisme interne, à négliger la dimension humaine ? Ou, au contra</w:t>
      </w:r>
      <w:r w:rsidRPr="00FB5036">
        <w:t>i</w:t>
      </w:r>
      <w:r w:rsidRPr="00FB5036">
        <w:t>re, les citoyens, à titre de premiers utilisateurs de ce milieu, ne pou</w:t>
      </w:r>
      <w:r w:rsidRPr="00FB5036">
        <w:t>r</w:t>
      </w:r>
      <w:r w:rsidRPr="00FB5036">
        <w:t>raient-ils pas façonner son développement pour qu’il réponde dava</w:t>
      </w:r>
      <w:r w:rsidRPr="00FB5036">
        <w:t>n</w:t>
      </w:r>
      <w:r w:rsidRPr="00FB5036">
        <w:t>tage à leurs idéaux et à leurs aspirations ? Et quels seraient les obje</w:t>
      </w:r>
      <w:r w:rsidRPr="00FB5036">
        <w:t>c</w:t>
      </w:r>
      <w:r w:rsidRPr="00FB5036">
        <w:t>tifs à poursuivre pour planifier l’agglomération selon cette approche humaniste ? Voilà ce que nous tenterons de préciser dans ce court a</w:t>
      </w:r>
      <w:r w:rsidRPr="00FB5036">
        <w:t>r</w:t>
      </w:r>
      <w:r w:rsidRPr="00FB5036">
        <w:t>ticle, tout en étant conscient que l’ampleur et la complexité du sujet constituent un obstacle difficile à surmonter d'un premier essai.</w:t>
      </w:r>
    </w:p>
    <w:p w14:paraId="3BE30A8F" w14:textId="77777777" w:rsidR="00035E4F" w:rsidRPr="00FB5036" w:rsidRDefault="00035E4F" w:rsidP="00035E4F">
      <w:pPr>
        <w:spacing w:before="120" w:after="120"/>
        <w:jc w:val="both"/>
      </w:pPr>
      <w:r w:rsidRPr="00FB5036">
        <w:t>[76]</w:t>
      </w:r>
    </w:p>
    <w:p w14:paraId="1018F33C" w14:textId="77777777" w:rsidR="00035E4F" w:rsidRPr="00FB5036" w:rsidRDefault="00035E4F" w:rsidP="00035E4F">
      <w:pPr>
        <w:spacing w:before="120" w:after="120"/>
        <w:jc w:val="both"/>
      </w:pPr>
      <w:r w:rsidRPr="00FB5036">
        <w:t>Cependant, comme le laisse entendre un proverbe chinois, on ne peut espérer faire un long voyage sans faire d'abord un premier pas.</w:t>
      </w:r>
    </w:p>
    <w:p w14:paraId="2837EBC3" w14:textId="77777777" w:rsidR="00035E4F" w:rsidRPr="00FB5036" w:rsidRDefault="00035E4F" w:rsidP="00035E4F">
      <w:pPr>
        <w:spacing w:before="120" w:after="120"/>
        <w:jc w:val="both"/>
      </w:pPr>
      <w:r w:rsidRPr="00FB5036">
        <w:t>Si l'agglomération continue à se développer selon les lignes de fo</w:t>
      </w:r>
      <w:r w:rsidRPr="00FB5036">
        <w:t>r</w:t>
      </w:r>
      <w:r w:rsidRPr="00FB5036">
        <w:t>ces qui ont présidé à sa seconde phase d’urbanisation à partir de la fin des années 1950, à savoir selon le dynamisme de la seule croissance économique, le modèle prévisible n'est pas très difficile à établir ni très prometteur. D'abord, sur le plan provincial, Montréal continuera d’être le géant incontesté. Un géant, cependant, moins précoce que prévu. En effet, selon des projections faites par le Service d’urbanisme en 1964, la population de la région montréalaise devait atteindre 6.7 millions d’habitants en l’an 2000. En 1971, une étude du ministère fédéral des Affaires urbaines ramenait ce nombre à 5.3 millions. </w:t>
      </w:r>
      <w:r>
        <w:rPr>
          <w:rStyle w:val="Appelnotedebasdep"/>
        </w:rPr>
        <w:footnoteReference w:id="51"/>
      </w:r>
      <w:r w:rsidRPr="00A83398">
        <w:t xml:space="preserve"> </w:t>
      </w:r>
      <w:r w:rsidRPr="00FB5036">
        <w:t>À moins d’un changement majeur dans la croissance démographique et dans celle attribuable à l’immigration, il est actuellement probable que cette population n’atteindra pas ce sommet des cinq millions, dans un Québec qui, lui, ne dépassera guère celui des sept millions. Seule ce</w:t>
      </w:r>
      <w:r w:rsidRPr="00FB5036">
        <w:t>r</w:t>
      </w:r>
      <w:r w:rsidRPr="00FB5036">
        <w:t>titude sur ce terrain mouvant des prédictions : Montréal continuera d’être de loin l'agglomération urbaine la plus populeuse du Québec.</w:t>
      </w:r>
    </w:p>
    <w:p w14:paraId="045C5CB4" w14:textId="77777777" w:rsidR="00035E4F" w:rsidRPr="00FB5036" w:rsidRDefault="00035E4F" w:rsidP="00035E4F">
      <w:pPr>
        <w:spacing w:before="120" w:after="120"/>
        <w:jc w:val="both"/>
      </w:pPr>
      <w:r w:rsidRPr="00FB5036">
        <w:t>À cette force centripète d'urbanisation correspondra une force ce</w:t>
      </w:r>
      <w:r w:rsidRPr="00FB5036">
        <w:t>n</w:t>
      </w:r>
      <w:r w:rsidRPr="00FB5036">
        <w:t>trifuge d’exurbanisation, force dont on connaît déjà la vitalité et les ravages. Cette dernière force tendra à orienter le développement u</w:t>
      </w:r>
      <w:r w:rsidRPr="00FB5036">
        <w:t>r</w:t>
      </w:r>
      <w:r w:rsidRPr="00FB5036">
        <w:t>bain selon deux axes, déjà inscrits dans la géographie physique et h</w:t>
      </w:r>
      <w:r w:rsidRPr="00FB5036">
        <w:t>u</w:t>
      </w:r>
      <w:r w:rsidRPr="00FB5036">
        <w:t>maine du territoire : un axe économique lourd, celui du fleuve Saint-Laurent, qui se traduira par un continuum simili-urbain de Sorel à Valleyfield ; et un axe démographique plus léger tendant, de part et d’autre, vers les bassins de villégiature que sont les Laurentides et les Cantons de l’Est. L'occupation du sol y suivra grosso modo, sans autre forme de structure, le tracé</w:t>
      </w:r>
      <w:r>
        <w:t xml:space="preserve"> </w:t>
      </w:r>
      <w:r w:rsidRPr="00FB5036">
        <w:t>[77]</w:t>
      </w:r>
      <w:r>
        <w:t xml:space="preserve"> </w:t>
      </w:r>
      <w:r w:rsidRPr="00FB5036">
        <w:t>des grandes voies de communication routière, les autoroutes des Laurentides et de Mirabel vers le nord-ouest, les autoroutes des Ca</w:t>
      </w:r>
      <w:r w:rsidRPr="00FB5036">
        <w:t>n</w:t>
      </w:r>
      <w:r w:rsidRPr="00FB5036">
        <w:t>tons de l’Est et de Québec vers le sud-est. Ce développement fera sa jonction avec des petites villes déjà exista</w:t>
      </w:r>
      <w:r w:rsidRPr="00FB5036">
        <w:t>n</w:t>
      </w:r>
      <w:r w:rsidRPr="00FB5036">
        <w:t>tes comme Saint-Jérôme, Saint-Hyacinthe, Saint-Jean, réalisant cette agglutination que Patrick Geddes voyait déjà, au début du siècle, comme inévitable dans les territoires fortement urbanisés et qu'il ba</w:t>
      </w:r>
      <w:r w:rsidRPr="00FB5036">
        <w:t>p</w:t>
      </w:r>
      <w:r w:rsidRPr="00FB5036">
        <w:t xml:space="preserve">tisait de </w:t>
      </w:r>
      <w:r w:rsidRPr="00FB5036">
        <w:rPr>
          <w:i/>
          <w:iCs/>
        </w:rPr>
        <w:t>conurbation,</w:t>
      </w:r>
      <w:r w:rsidRPr="00FB5036">
        <w:t xml:space="preserve"> c’est-à-dire de magma indéfinissable, ni ville ni campagne.</w:t>
      </w:r>
    </w:p>
    <w:p w14:paraId="665D1618" w14:textId="77777777" w:rsidR="00035E4F" w:rsidRPr="00FB5036" w:rsidRDefault="00035E4F" w:rsidP="00035E4F">
      <w:pPr>
        <w:spacing w:before="120" w:after="120"/>
        <w:jc w:val="both"/>
      </w:pPr>
      <w:r w:rsidRPr="00FB5036">
        <w:t>Au cœur de cette région urbanisée, le centre-ville montréalais continuera de prendre de l’importance. Probablement selon deux pôles d'attrait de plus en plus distincts : celui de l'ouest, ou de la place Ville-Marie, et celui du récent complexe Desjardins. Ce dernier, symbole de l’intégration nouvelle du Québec dans l’économie nord-américaine, tendra à réserver cette partie est du centre-ville aux francophones, créant en cela une nouvelle version</w:t>
      </w:r>
      <w:r>
        <w:t xml:space="preserve"> des deux solitudes qui ont touj</w:t>
      </w:r>
      <w:r w:rsidRPr="00FB5036">
        <w:t xml:space="preserve">ours caractérisé Montréal depuis 1760. En périphérie immédiate de ce </w:t>
      </w:r>
      <w:r>
        <w:t xml:space="preserve">cœur </w:t>
      </w:r>
      <w:r w:rsidRPr="00FB5036">
        <w:t xml:space="preserve"> des affaires, la couronne de tissu urbain dégradé, zone de pauvreté d’animation et de vieillissement social, s’élargira, touchant gradue</w:t>
      </w:r>
      <w:r w:rsidRPr="00FB5036">
        <w:t>l</w:t>
      </w:r>
      <w:r w:rsidRPr="00FB5036">
        <w:t>lement des quartiers tels ceux d’Hochelaga-Maisonneuve et du Pl</w:t>
      </w:r>
      <w:r w:rsidRPr="00FB5036">
        <w:t>a</w:t>
      </w:r>
      <w:r w:rsidRPr="00FB5036">
        <w:t>teau Mont-Royal.</w:t>
      </w:r>
    </w:p>
    <w:p w14:paraId="1C25731C" w14:textId="77777777" w:rsidR="00035E4F" w:rsidRPr="00FB5036" w:rsidRDefault="00035E4F" w:rsidP="00035E4F">
      <w:pPr>
        <w:spacing w:before="120" w:after="120"/>
        <w:jc w:val="both"/>
      </w:pPr>
      <w:r w:rsidRPr="00FB5036">
        <w:t>Voilà rapidement esquissé, selon l'hypothèse de départ, le schéma le plus probable du développement de Montréal dans les prochaines décennies. Probable seulement, car l'émergence de nouvelles forces ou contraintes n’est pas exclue. Est-ce que, par exemple, la crise d’énergie qui s’amorce ne contribuera pas à un resserrement salutaire de l’établissement humain ? Dans ce domaine de la prospective, il vaut mieux être prudent. Ainsi, comme point de comparaison, co</w:t>
      </w:r>
      <w:r w:rsidRPr="00FB5036">
        <w:t>m</w:t>
      </w:r>
      <w:r w:rsidRPr="00FB5036">
        <w:t>bien de personnes ont pu imaginer, dans les années 1940, ce que Mo</w:t>
      </w:r>
      <w:r w:rsidRPr="00FB5036">
        <w:t>n</w:t>
      </w:r>
      <w:r w:rsidRPr="00FB5036">
        <w:t>tréal est devenue aujourd’hui. Sûrement pas les spécialistes du Service d’urbanisme de l’époque. Dans leur esquisse préliminaire du plan d</w:t>
      </w:r>
      <w:r w:rsidRPr="00FB5036">
        <w:t>i</w:t>
      </w:r>
      <w:r w:rsidRPr="00FB5036">
        <w:t>recteur de 1944, ils prévoyaient, par exemple, que les zones industrie</w:t>
      </w:r>
      <w:r w:rsidRPr="00FB5036">
        <w:t>l</w:t>
      </w:r>
      <w:r w:rsidRPr="00FB5036">
        <w:t>les à venir ne seraient que de simples extensions des aires existantes et resteraient, à ce titre, greffées aux voies de communication par eau et chemin de fer. </w:t>
      </w:r>
      <w:r>
        <w:rPr>
          <w:rStyle w:val="Appelnotedebasdep"/>
        </w:rPr>
        <w:footnoteReference w:id="52"/>
      </w:r>
      <w:r w:rsidRPr="002C4BCD">
        <w:t xml:space="preserve"> </w:t>
      </w:r>
      <w:r w:rsidRPr="00FB5036">
        <w:t>Présentement,</w:t>
      </w:r>
      <w:r>
        <w:t xml:space="preserve"> </w:t>
      </w:r>
      <w:r w:rsidRPr="00FB5036">
        <w:t>[78]</w:t>
      </w:r>
      <w:r>
        <w:t xml:space="preserve"> </w:t>
      </w:r>
      <w:r w:rsidRPr="00FB5036">
        <w:t>pour le meilleur comme pour le pire, le port se meurt lentement, le canal de Lachine est fermé depuis plusieurs années et réclame une nouvelle vocation, enfin l’autoroute déclasse le plus souvent le ch</w:t>
      </w:r>
      <w:r w:rsidRPr="00FB5036">
        <w:t>e</w:t>
      </w:r>
      <w:r w:rsidRPr="00FB5036">
        <w:t>min de fer comme voie de desserte des parcs industriels.</w:t>
      </w:r>
    </w:p>
    <w:p w14:paraId="63BDAB39" w14:textId="77777777" w:rsidR="00035E4F" w:rsidRPr="00FB5036" w:rsidRDefault="00035E4F" w:rsidP="00035E4F">
      <w:pPr>
        <w:spacing w:before="120" w:after="120"/>
        <w:jc w:val="both"/>
      </w:pPr>
    </w:p>
    <w:p w14:paraId="7E5E906E" w14:textId="77777777" w:rsidR="00035E4F" w:rsidRPr="00BB761C" w:rsidRDefault="00035E4F" w:rsidP="00035E4F">
      <w:pPr>
        <w:pStyle w:val="a"/>
      </w:pPr>
      <w:r w:rsidRPr="00BB761C">
        <w:t>Une libération mal assumée</w:t>
      </w:r>
    </w:p>
    <w:p w14:paraId="0CD7CD4A" w14:textId="77777777" w:rsidR="00035E4F" w:rsidRPr="00FB5036" w:rsidRDefault="00035E4F" w:rsidP="00035E4F">
      <w:pPr>
        <w:spacing w:before="120" w:after="120"/>
        <w:jc w:val="both"/>
      </w:pPr>
    </w:p>
    <w:p w14:paraId="4DEB5724" w14:textId="77777777" w:rsidR="00035E4F" w:rsidRPr="00FB5036" w:rsidRDefault="00035E4F" w:rsidP="00035E4F">
      <w:pPr>
        <w:spacing w:before="120" w:after="120"/>
        <w:jc w:val="both"/>
      </w:pPr>
      <w:r w:rsidRPr="00FB5036">
        <w:t>Comment les citadins vivront-ils cette vaste agglomération plus ou moins informe ? Si l'on retient la même hypothèse, celle d’une croi</w:t>
      </w:r>
      <w:r w:rsidRPr="00FB5036">
        <w:t>s</w:t>
      </w:r>
      <w:r w:rsidRPr="00FB5036">
        <w:t>sance stimulée par un dynamisme économique excluant, comme c’est le cas présentement, un contrôle effectif par la collectivité du dév</w:t>
      </w:r>
      <w:r w:rsidRPr="00FB5036">
        <w:t>e</w:t>
      </w:r>
      <w:r w:rsidRPr="00FB5036">
        <w:t>loppement et de l’aménagement de son milieu de vie, il est à craindre que des symptômes d’une morbidité progressive soient de plus en plus nombreux et aff</w:t>
      </w:r>
      <w:r>
        <w:t>l</w:t>
      </w:r>
      <w:r w:rsidRPr="00FB5036">
        <w:t>igeants. Symptômes qui révéleront des malaises ou des maux pouvant se ramener à quatre principaux : privation, détéri</w:t>
      </w:r>
      <w:r w:rsidRPr="00FB5036">
        <w:t>o</w:t>
      </w:r>
      <w:r w:rsidRPr="00FB5036">
        <w:t xml:space="preserve">ration, congestion et fragmentation. En voici quelques exemples : </w:t>
      </w:r>
      <w:r w:rsidRPr="00FB5036">
        <w:rPr>
          <w:b/>
          <w:bCs/>
        </w:rPr>
        <w:t>pr</w:t>
      </w:r>
      <w:r w:rsidRPr="00FB5036">
        <w:rPr>
          <w:b/>
          <w:bCs/>
        </w:rPr>
        <w:t>i</w:t>
      </w:r>
      <w:r w:rsidRPr="00FB5036">
        <w:rPr>
          <w:b/>
          <w:bCs/>
        </w:rPr>
        <w:t xml:space="preserve">vation </w:t>
      </w:r>
      <w:r w:rsidRPr="00FB5036">
        <w:t xml:space="preserve">d'air pur, d’un environnement naturel accessible, de sécurité, d’individualité et d’identité ; </w:t>
      </w:r>
      <w:r w:rsidRPr="00FB5036">
        <w:rPr>
          <w:b/>
          <w:bCs/>
        </w:rPr>
        <w:t xml:space="preserve">détérioration </w:t>
      </w:r>
      <w:r w:rsidRPr="00FB5036">
        <w:t xml:space="preserve">de l’édifice social, du tissu urbain, du patrimoine culturel et de la conscience civique ; </w:t>
      </w:r>
      <w:r w:rsidRPr="00FB5036">
        <w:rPr>
          <w:b/>
          <w:bCs/>
        </w:rPr>
        <w:t xml:space="preserve">congestion </w:t>
      </w:r>
      <w:r w:rsidRPr="00FB5036">
        <w:t xml:space="preserve">par les déchets, par les espaces mal et sous-aménagés, par les centres surchargés, par la pression des équipements privés de mobilité ; </w:t>
      </w:r>
      <w:r w:rsidRPr="00FB5036">
        <w:rPr>
          <w:b/>
          <w:bCs/>
        </w:rPr>
        <w:t xml:space="preserve">fragmentation </w:t>
      </w:r>
      <w:r w:rsidRPr="00FB5036">
        <w:t>de l’agglomération, de la société, des instances déc</w:t>
      </w:r>
      <w:r w:rsidRPr="00FB5036">
        <w:t>i</w:t>
      </w:r>
      <w:r w:rsidRPr="00FB5036">
        <w:t>sionnelles et des services.</w:t>
      </w:r>
    </w:p>
    <w:p w14:paraId="587ACFF3" w14:textId="77777777" w:rsidR="00035E4F" w:rsidRPr="00563DBB" w:rsidRDefault="00035E4F" w:rsidP="00035E4F">
      <w:pPr>
        <w:spacing w:before="120" w:after="120"/>
        <w:jc w:val="both"/>
      </w:pPr>
      <w:r w:rsidRPr="00FB5036">
        <w:t>Ces maux nous affectent déjà, à des degrés divers, et paraissent avoir proliféré surtout depuis la seconde vague d’urbanisation. Sont-ils propres à l’agglomération montréalaise ? Aucunement ; sur le continent nord-américain, ils semblent s’attaquer à la plupart des vi</w:t>
      </w:r>
      <w:r w:rsidRPr="00FB5036">
        <w:t>l</w:t>
      </w:r>
      <w:r w:rsidRPr="00FB5036">
        <w:t xml:space="preserve">les, comme l'a montré, avec force exemples, Mitchell Gordon dans son ouvrage </w:t>
      </w:r>
      <w:r w:rsidRPr="00FB5036">
        <w:rPr>
          <w:i/>
          <w:iCs/>
        </w:rPr>
        <w:t>Sick Cities</w:t>
      </w:r>
      <w:r w:rsidRPr="006C49EF">
        <w:rPr>
          <w:i/>
          <w:iCs/>
        </w:rPr>
        <w:t>.</w:t>
      </w:r>
      <w:r>
        <w:rPr>
          <w:iCs/>
        </w:rPr>
        <w:t> </w:t>
      </w:r>
      <w:r>
        <w:rPr>
          <w:rStyle w:val="Appelnotedebasdep"/>
          <w:iCs/>
        </w:rPr>
        <w:footnoteReference w:id="53"/>
      </w:r>
      <w:r w:rsidRPr="00FB5036">
        <w:t xml:space="preserve"> Et Lewis Mumford, le grand critique amér</w:t>
      </w:r>
      <w:r w:rsidRPr="00FB5036">
        <w:t>i</w:t>
      </w:r>
      <w:r w:rsidRPr="00FB5036">
        <w:t>cain, résume bien cet état pathologique de la cité d'aujourd’hui : « Nobody can be satisfied with the form of the city today. Neither as a working mechanism, as a social medium, nor as a work of art does the city fulfill the high hopes that modem civilisation has called forth — or even meet our reasonable demands. » </w:t>
      </w:r>
      <w:r>
        <w:rPr>
          <w:rStyle w:val="Appelnotedebasdep"/>
        </w:rPr>
        <w:footnoteReference w:id="54"/>
      </w:r>
    </w:p>
    <w:p w14:paraId="7A888F3D" w14:textId="77777777" w:rsidR="00035E4F" w:rsidRPr="00FB5036" w:rsidRDefault="00035E4F" w:rsidP="00035E4F">
      <w:pPr>
        <w:spacing w:before="120" w:after="120"/>
        <w:jc w:val="both"/>
      </w:pPr>
      <w:r w:rsidRPr="00FB5036">
        <w:t>[79]</w:t>
      </w:r>
    </w:p>
    <w:p w14:paraId="63EC21ED" w14:textId="77777777" w:rsidR="00035E4F" w:rsidRPr="00FB5036" w:rsidRDefault="00035E4F" w:rsidP="00035E4F">
      <w:pPr>
        <w:spacing w:before="120" w:after="120"/>
        <w:jc w:val="both"/>
      </w:pPr>
      <w:r w:rsidRPr="00FB5036">
        <w:t>Pourquoi en sommes-nous rendus à cette situation, qui ne semble pas avoir eu de précédent dans l’histoire de la civilisation urbaine ? Ses causes sont nécessairement multiples, et ce n'est pas notre inte</w:t>
      </w:r>
      <w:r w:rsidRPr="00FB5036">
        <w:t>n</w:t>
      </w:r>
      <w:r w:rsidRPr="00FB5036">
        <w:t>tion de les identifier ni de les analyser ici. Cependant, soulignons-en une importante, pour bien montrer la nature et la complexité des pr</w:t>
      </w:r>
      <w:r w:rsidRPr="00FB5036">
        <w:t>o</w:t>
      </w:r>
      <w:r w:rsidRPr="00FB5036">
        <w:t>blèmes qui nous confrontent. Aussi paradoxal que cela puisse paraître, elle concerne la libération apportée par l'évolution de l'économie et des techniques. Ces progrès ont permis à l'homme d'acquérir une plus grande maîtrise sur son environnement et un plus grand nombre de biens pouvant contribuer à son épanouissement. Malheureusement, la priorité a été mise sur le caractère quantitatif et non qualitatif de cette libération, entraînant une surenchère dans la satisfaction des besoins et l’acquisition des biens et favorisant surtout la croissance du produit national brut. Comme si le PNB constituait le barème définitif perme</w:t>
      </w:r>
      <w:r w:rsidRPr="00FB5036">
        <w:t>t</w:t>
      </w:r>
      <w:r w:rsidRPr="00FB5036">
        <w:t>tant d’évaluer le degré de bien-être de la personne humaine.</w:t>
      </w:r>
    </w:p>
    <w:p w14:paraId="74DE6A38" w14:textId="77777777" w:rsidR="00035E4F" w:rsidRPr="00FB5036" w:rsidRDefault="00035E4F" w:rsidP="00035E4F">
      <w:pPr>
        <w:spacing w:before="120" w:after="120"/>
        <w:jc w:val="both"/>
      </w:pPr>
      <w:r w:rsidRPr="00FB5036">
        <w:t>Cette course à la satisfaction de besoins, sans cesse renouvelés et souvent créés artificiellement, provoque nécessairement, dans une économie qui ne comptabilise pas tous les coûts inhérents à son fon</w:t>
      </w:r>
      <w:r w:rsidRPr="00FB5036">
        <w:t>c</w:t>
      </w:r>
      <w:r w:rsidRPr="00FB5036">
        <w:t>tionnement, des contradictions appauvrissant la qualité de la vie en milieu urbain. Citons l'exemple classique : le recours massif à l’utilisation de l’automobile comme moyen de transport se traduit par la dégradation physique et sociale du milieu et par la frustration de l’utilisateur qui perd en temps et en épuisement nerveux ce qu'il a g</w:t>
      </w:r>
      <w:r w:rsidRPr="00FB5036">
        <w:t>a</w:t>
      </w:r>
      <w:r w:rsidRPr="00FB5036">
        <w:t>gné en réduction potentielle de distance.</w:t>
      </w:r>
    </w:p>
    <w:p w14:paraId="139DE07B" w14:textId="77777777" w:rsidR="00035E4F" w:rsidRPr="00FB5036" w:rsidRDefault="00035E4F" w:rsidP="00035E4F">
      <w:pPr>
        <w:spacing w:before="120" w:after="120"/>
        <w:jc w:val="both"/>
      </w:pPr>
      <w:r w:rsidRPr="00FB5036">
        <w:t>Parallèlement, ces conquêtes techno-économiques ont libéré des forces, vouées à la seule finalité de la rentabilité des capitaux et de la génération du profit, qui n’ont jamais pu, auparavant, opérer avec a</w:t>
      </w:r>
      <w:r w:rsidRPr="00FB5036">
        <w:t>u</w:t>
      </w:r>
      <w:r w:rsidRPr="00FB5036">
        <w:t xml:space="preserve">tant de possibilités et sur une aussi vaste échelle. Par exemple, dès que des outils tels que le téléphone, la radio, la télévision et l’automobile ont aboli les distances dans un certain rayon, les spéculateurs fonciers et les promoteurs de tout acabit ont vu leur champ d’activités s’élargir considérablement. Les auteurs du bulletin technique No. 5 (intitulé </w:t>
      </w:r>
      <w:r w:rsidRPr="00FB5036">
        <w:rPr>
          <w:i/>
          <w:iCs/>
        </w:rPr>
        <w:t>Urbanisation</w:t>
      </w:r>
      <w:r w:rsidRPr="00FB5036">
        <w:t>) du Service d’urbanisme de la ville de Montréal ont bien montré les ravages causés par la spéculation incontrôlée dans la région métropolitaine : saccage des terres agricoles, dispersion de l'agglom</w:t>
      </w:r>
      <w:r w:rsidRPr="00FB5036">
        <w:t>é</w:t>
      </w:r>
      <w:r w:rsidRPr="00FB5036">
        <w:t>ration dans tous les azimuts, multiplication parallèle des coûts des services publics, immobilisation stérile d'énormes</w:t>
      </w:r>
      <w:r>
        <w:t xml:space="preserve"> </w:t>
      </w:r>
      <w:r w:rsidRPr="00FB5036">
        <w:t>[80] montants de capitaux qui pourraient être mieux employés dans d’autres secteurs de l’économie, etc</w:t>
      </w:r>
      <w:r w:rsidRPr="00D71894">
        <w:rPr>
          <w:vertAlign w:val="superscript"/>
        </w:rPr>
        <w:t>.</w:t>
      </w:r>
      <w:r w:rsidRPr="00D71894">
        <w:t> </w:t>
      </w:r>
      <w:r>
        <w:rPr>
          <w:rStyle w:val="Appelnotedebasdep"/>
        </w:rPr>
        <w:footnoteReference w:id="55"/>
      </w:r>
      <w:r w:rsidRPr="00FB5036">
        <w:t xml:space="preserve"> Force nous est de constater que cette vague de sp</w:t>
      </w:r>
      <w:r w:rsidRPr="00FB5036">
        <w:t>é</w:t>
      </w:r>
      <w:r w:rsidRPr="00FB5036">
        <w:t>culation, qui n’a cessé de s’amplifier depuis deux décennies, n’était guère possible sans un accroissement général des revenus de la classe moyenne, sans la libéralisation du crédit par les banques, les maisons de finance et la Société Centrale d'Hypoth</w:t>
      </w:r>
      <w:r w:rsidRPr="00FB5036">
        <w:t>è</w:t>
      </w:r>
      <w:r w:rsidRPr="00FB5036">
        <w:t>ques et de Logement, sans l’accroissement de la mobilité et l’amélioration des communications, conditions réalisées effectivement par l'évol</w:t>
      </w:r>
      <w:r w:rsidRPr="00FB5036">
        <w:t>u</w:t>
      </w:r>
      <w:r w:rsidRPr="00FB5036">
        <w:t>tion de l’économie et des techniques modernes.</w:t>
      </w:r>
    </w:p>
    <w:p w14:paraId="2AB98528" w14:textId="77777777" w:rsidR="00035E4F" w:rsidRPr="00FB5036" w:rsidRDefault="00035E4F" w:rsidP="00035E4F">
      <w:pPr>
        <w:spacing w:before="120" w:after="120"/>
        <w:jc w:val="both"/>
      </w:pPr>
    </w:p>
    <w:p w14:paraId="2A362B65" w14:textId="77777777" w:rsidR="00035E4F" w:rsidRPr="00D71894" w:rsidRDefault="00035E4F" w:rsidP="00035E4F">
      <w:pPr>
        <w:pStyle w:val="a"/>
      </w:pPr>
      <w:r w:rsidRPr="00D71894">
        <w:t>Pour un modèle souhaitable de développement</w:t>
      </w:r>
    </w:p>
    <w:p w14:paraId="7B2B8FB0" w14:textId="77777777" w:rsidR="00035E4F" w:rsidRPr="00FB5036" w:rsidRDefault="00035E4F" w:rsidP="00035E4F">
      <w:pPr>
        <w:spacing w:before="120" w:after="120"/>
        <w:jc w:val="both"/>
      </w:pPr>
    </w:p>
    <w:p w14:paraId="51345683" w14:textId="77777777" w:rsidR="00035E4F" w:rsidRPr="00FB5036" w:rsidRDefault="00035E4F" w:rsidP="00035E4F">
      <w:pPr>
        <w:spacing w:before="120" w:after="120"/>
        <w:jc w:val="both"/>
      </w:pPr>
      <w:r w:rsidRPr="00FB5036">
        <w:t>Comment éviter ces contradictions ? Par un meilleur contrôle, de la part de la collectivité, du développement et de l’aménagement de son milieu de vie. Cependant, ce contrôle risque d’être illusoire, voire dangereux (n’a-t-on pas détruit en partie Montréal au nom de l’urbanisme ?) comme instrument d’amélioration du bien-être s’il n'est pas pétri par une philosophie humaniste et s’il ne découle pas d'obje</w:t>
      </w:r>
      <w:r w:rsidRPr="00FB5036">
        <w:t>c</w:t>
      </w:r>
      <w:r w:rsidRPr="00FB5036">
        <w:t>tifs axés sur la satisfaction des besoins réels des hommes.</w:t>
      </w:r>
    </w:p>
    <w:p w14:paraId="5FE7B7EE" w14:textId="77777777" w:rsidR="00035E4F" w:rsidRPr="00FB5036" w:rsidRDefault="00035E4F" w:rsidP="00035E4F">
      <w:pPr>
        <w:spacing w:before="120" w:after="120"/>
        <w:jc w:val="both"/>
      </w:pPr>
      <w:r w:rsidRPr="00FB5036">
        <w:t>D’abord, une planification d’ensemble s'impose à l’échelle provi</w:t>
      </w:r>
      <w:r w:rsidRPr="00FB5036">
        <w:t>n</w:t>
      </w:r>
      <w:r w:rsidRPr="00FB5036">
        <w:t>ciale. C’est le Québec tout entier qui doit être considéré comme une région d'urbanisation et non la seule et unique région montréalaise. Présentement, la croissance de Montréal s'accomplit au détriment d'une plus saine balance des pôles de développement sur le territoire national. Il y a nécessité de favoriser le rayonnement de villes d’équilibre pour contrebalancer l'attrait de la métropole. Autrement, le sous-développement économique, social et culturel — la Gaspésie et la vallée de l’Outaouais en sont de tristes exemples — s'installera en permanence sur les deux tiers du territoire habité. Et l'on pourra parler de Montréal et du désert québécois, comme l’on dit Paris et le désert français.</w:t>
      </w:r>
    </w:p>
    <w:p w14:paraId="57880538" w14:textId="77777777" w:rsidR="00035E4F" w:rsidRPr="00FB5036" w:rsidRDefault="00035E4F" w:rsidP="00035E4F">
      <w:pPr>
        <w:spacing w:before="120" w:after="120"/>
        <w:jc w:val="both"/>
      </w:pPr>
      <w:r w:rsidRPr="00FB5036">
        <w:t>À l’échelle de la ville, un grand pas serait fait dans l’humanisation du milieu si la reconnaissance dans les faits de certains droits fond</w:t>
      </w:r>
      <w:r w:rsidRPr="00FB5036">
        <w:t>a</w:t>
      </w:r>
      <w:r w:rsidRPr="00FB5036">
        <w:t>mentaux de l’homme devenait un objectif</w:t>
      </w:r>
      <w:r>
        <w:t xml:space="preserve"> </w:t>
      </w:r>
      <w:r w:rsidRPr="00FB5036">
        <w:t>[81] primordial de la plan</w:t>
      </w:r>
      <w:r w:rsidRPr="00FB5036">
        <w:t>i</w:t>
      </w:r>
      <w:r w:rsidRPr="00FB5036">
        <w:t>fication et de l’aménagement u</w:t>
      </w:r>
      <w:r w:rsidRPr="00FB5036">
        <w:t>r</w:t>
      </w:r>
      <w:r w:rsidRPr="00FB5036">
        <w:t>bain. Certains de ces droits devraient être communs à toutes les soci</w:t>
      </w:r>
      <w:r w:rsidRPr="00FB5036">
        <w:t>é</w:t>
      </w:r>
      <w:r w:rsidRPr="00FB5036">
        <w:t>tés : le droit à l’air pur, à l’eau potable et à l’alimentation. Certains autres d</w:t>
      </w:r>
      <w:r w:rsidRPr="00FB5036">
        <w:t>e</w:t>
      </w:r>
      <w:r w:rsidRPr="00FB5036">
        <w:t>vraient l’être à une société d’économie avancée comme la nôtre, tels les droits à l’éducation, à la santé et à un logement décent. Sans porter de jugement sur la qualité et la per</w:t>
      </w:r>
      <w:r>
        <w:t>tinence des services rendus, l’É</w:t>
      </w:r>
      <w:r w:rsidRPr="00FB5036">
        <w:t>tat québécois reconnaît le droit à l'éducation et à la santé. Les politiques de salaire minimum et de prestations sociales const</w:t>
      </w:r>
      <w:r w:rsidRPr="00FB5036">
        <w:t>i</w:t>
      </w:r>
      <w:r w:rsidRPr="00FB5036">
        <w:t>tuent pour leur part une première étape vers la reconnaissance du droit à une alimentation et à un logement conv</w:t>
      </w:r>
      <w:r w:rsidRPr="00FB5036">
        <w:t>e</w:t>
      </w:r>
      <w:r w:rsidRPr="00FB5036">
        <w:t>nables. Mais une catégorie de notre p</w:t>
      </w:r>
      <w:r w:rsidRPr="00FB5036">
        <w:t>o</w:t>
      </w:r>
      <w:r w:rsidRPr="00FB5036">
        <w:t>pulation, celle des défavorisés et des assistés sociaux, n’est-elle pas plus ou moins privée de ces droits ? Et reconnaît-on au citadin le droit à l’eau et à l’air purs ?</w:t>
      </w:r>
    </w:p>
    <w:p w14:paraId="183D146E" w14:textId="77777777" w:rsidR="00035E4F" w:rsidRPr="00FB5036" w:rsidRDefault="00035E4F" w:rsidP="00035E4F">
      <w:pPr>
        <w:spacing w:before="120" w:after="120"/>
        <w:jc w:val="both"/>
      </w:pPr>
      <w:r w:rsidRPr="00FB5036">
        <w:t>Si, dans l’acte d’intervention sur le milieu, la satisfaction réelle de ces besoins fondamentaux était poursuivie avec logique, l’agglomération montréalaise s'en trouverait profondément transfo</w:t>
      </w:r>
      <w:r w:rsidRPr="00FB5036">
        <w:t>r</w:t>
      </w:r>
      <w:r w:rsidRPr="00FB5036">
        <w:t>mée. Ainsi le droit à l’air pur amènerait la société à lutter contre les agents de pollution, et particulièrement contre l’automobile, et, en conséquence, à chercher des alternatives à ce mode de transport. La reconnaissance du droit à l'eau pure, dans ses implications ultimes, devrait se traduire par une dépollution graduelle du fleuve et des rivi</w:t>
      </w:r>
      <w:r w:rsidRPr="00FB5036">
        <w:t>è</w:t>
      </w:r>
      <w:r w:rsidRPr="00FB5036">
        <w:t>res, qui pourraient alors être mieux utilisés pour fins d’éducation et de loisir. Même constatation concernant la santé : une saine compréhe</w:t>
      </w:r>
      <w:r w:rsidRPr="00FB5036">
        <w:t>n</w:t>
      </w:r>
      <w:r w:rsidRPr="00FB5036">
        <w:t>sion de ce droit devrait impliquer une lutte contre la pollution sous toutes ses formes, la nécessité d’un équi</w:t>
      </w:r>
      <w:r>
        <w:t>li</w:t>
      </w:r>
      <w:r w:rsidRPr="00FB5036">
        <w:t>bre entre l’environnement naturel et le milieu construit, et enfin l'établissement d’une échelle de priorités concernant les équipements à mettre au service de la popul</w:t>
      </w:r>
      <w:r w:rsidRPr="00FB5036">
        <w:t>a</w:t>
      </w:r>
      <w:r w:rsidRPr="00FB5036">
        <w:t>tion urbaine.</w:t>
      </w:r>
    </w:p>
    <w:p w14:paraId="7A4586B1" w14:textId="77777777" w:rsidR="00035E4F" w:rsidRPr="00FB5036" w:rsidRDefault="00035E4F" w:rsidP="00035E4F">
      <w:pPr>
        <w:spacing w:before="120" w:after="120"/>
        <w:jc w:val="both"/>
      </w:pPr>
      <w:r w:rsidRPr="00FB5036">
        <w:t>Une réelle reconnaissance du droit à l’alimentation pourrait amener les autorités à réfléchir sur la valeur économique du gaspillage actuel de nos meilleures terres agricoles. Un frein à cette déprédation supp</w:t>
      </w:r>
      <w:r w:rsidRPr="00FB5036">
        <w:t>o</w:t>
      </w:r>
      <w:r w:rsidRPr="00FB5036">
        <w:t>serait une structure plus pertinente de l’établissement urbain. En ce qui concerne le droit à un logement décent, il implique, principal</w:t>
      </w:r>
      <w:r w:rsidRPr="00FB5036">
        <w:t>e</w:t>
      </w:r>
      <w:r w:rsidRPr="00FB5036">
        <w:t>ment dans les zones grises, un contrôle plus sévère des agents de dét</w:t>
      </w:r>
      <w:r w:rsidRPr="00FB5036">
        <w:t>é</w:t>
      </w:r>
      <w:r w:rsidRPr="00FB5036">
        <w:t>rioration : fonctions incompatibles, faiblesse d’attrait et pauvreté des services, forces de spéculation. De même, on exclurait, pour fins d’habitation, les territoires peu propices,</w:t>
      </w:r>
      <w:r>
        <w:t xml:space="preserve"> </w:t>
      </w:r>
      <w:r w:rsidRPr="00FB5036">
        <w:t>[82]</w:t>
      </w:r>
      <w:r>
        <w:t xml:space="preserve"> </w:t>
      </w:r>
      <w:r w:rsidRPr="00FB5036">
        <w:t>telles les plaines d’inondation, libérant ainsi la population des affres et des coûts inh</w:t>
      </w:r>
      <w:r w:rsidRPr="00FB5036">
        <w:t>é</w:t>
      </w:r>
      <w:r w:rsidRPr="00FB5036">
        <w:t>rents à la présente situation.</w:t>
      </w:r>
    </w:p>
    <w:p w14:paraId="584D201F" w14:textId="77777777" w:rsidR="00035E4F" w:rsidRPr="00FB5036" w:rsidRDefault="00035E4F" w:rsidP="00035E4F">
      <w:pPr>
        <w:spacing w:before="120" w:after="120"/>
        <w:jc w:val="both"/>
      </w:pPr>
      <w:r w:rsidRPr="00FB5036">
        <w:t>Enfin, il faudrait profiter du droit à l'éducation pour enrichir celle-ci d'un contenu approprié à une société fortement urbanisée, en favor</w:t>
      </w:r>
      <w:r w:rsidRPr="00FB5036">
        <w:t>i</w:t>
      </w:r>
      <w:r w:rsidRPr="00FB5036">
        <w:t>sant une sensibilisation, dès l’élémentaire, aux implications de la vie en milieu urbain. Quand parle-t-on, dans nos écoles, de conscience civique, du rôle civilisateur et libérateur de la ville, des droits et des devoirs du citoyen, de la cité comme véhicule et témoin d’une cult</w:t>
      </w:r>
      <w:r w:rsidRPr="00FB5036">
        <w:t>u</w:t>
      </w:r>
      <w:r w:rsidRPr="00FB5036">
        <w:t>re ?</w:t>
      </w:r>
    </w:p>
    <w:p w14:paraId="21D62DCA" w14:textId="77777777" w:rsidR="00035E4F" w:rsidRPr="00FB5036" w:rsidRDefault="00035E4F" w:rsidP="00035E4F">
      <w:pPr>
        <w:spacing w:before="120" w:after="120"/>
        <w:jc w:val="both"/>
      </w:pPr>
    </w:p>
    <w:p w14:paraId="30A760C5" w14:textId="77777777" w:rsidR="00035E4F" w:rsidRPr="00DC7EE6" w:rsidRDefault="00035E4F" w:rsidP="00035E4F">
      <w:pPr>
        <w:pStyle w:val="a"/>
      </w:pPr>
      <w:r w:rsidRPr="00DC7EE6">
        <w:t>Le droit au bonheur</w:t>
      </w:r>
    </w:p>
    <w:p w14:paraId="20383CDC" w14:textId="77777777" w:rsidR="00035E4F" w:rsidRPr="00FB5036" w:rsidRDefault="00035E4F" w:rsidP="00035E4F">
      <w:pPr>
        <w:spacing w:before="120" w:after="120"/>
        <w:jc w:val="both"/>
      </w:pPr>
    </w:p>
    <w:p w14:paraId="28838EDA" w14:textId="77777777" w:rsidR="00035E4F" w:rsidRPr="00FB5036" w:rsidRDefault="00035E4F" w:rsidP="00035E4F">
      <w:pPr>
        <w:spacing w:before="120" w:after="120"/>
        <w:jc w:val="both"/>
      </w:pPr>
      <w:r w:rsidRPr="00FB5036">
        <w:t>Un autre droit devrait compléter les précédents : le droit au bo</w:t>
      </w:r>
      <w:r w:rsidRPr="00FB5036">
        <w:t>n</w:t>
      </w:r>
      <w:r w:rsidRPr="00FB5036">
        <w:t>heur, ou, du moins, à la poursuite du bonheur. Ce droit était déjà r</w:t>
      </w:r>
      <w:r w:rsidRPr="00FB5036">
        <w:t>e</w:t>
      </w:r>
      <w:r w:rsidRPr="00FB5036">
        <w:t>connu, il y a deux cents ans, dans la déclaration d'indépendance am</w:t>
      </w:r>
      <w:r w:rsidRPr="00FB5036">
        <w:t>é</w:t>
      </w:r>
      <w:r w:rsidRPr="00FB5036">
        <w:t>ricaine : « That all men are created equal, that they are endowed by their Creator with certain unalienable Rights, that among these are Life, Liberty and the pursuit of Happiness. » La façon dont ont évolué les villes depuis n’a guère favorisé la reconnaissance de ce droit. Des études sociologiques récentes tendent en effet à confirmer que jamais les Américains ne se sont sentis aussi menacés dans leurs agglomér</w:t>
      </w:r>
      <w:r w:rsidRPr="00FB5036">
        <w:t>a</w:t>
      </w:r>
      <w:r w:rsidRPr="00FB5036">
        <w:t>tions depuis l’époque où ils vivaient dans la terreur des attaques des indigènes.</w:t>
      </w:r>
    </w:p>
    <w:p w14:paraId="5A0C0D3F" w14:textId="77777777" w:rsidR="00035E4F" w:rsidRPr="00DC7EE6" w:rsidRDefault="00035E4F" w:rsidP="00035E4F">
      <w:pPr>
        <w:spacing w:before="120" w:after="120"/>
        <w:jc w:val="both"/>
      </w:pPr>
      <w:r w:rsidRPr="00FB5036">
        <w:t>Le bonheur est un état de félicité qui varie nécessairement selon les personnes. Mais il suppose, au point de départ, la satisfaction d’un certain nombre de besoins communs à tous les individus. Quels sont ces besoins ? Pour le Dr. Doxiadis, une existence heureuse se résumait à une vie pleine, vécue dans la sécurité et dans l’espoir d’une longue durée. Barbara Ward arrive sensiblement à la même constatation : « le besoin le plus fondamental de l’être social : une vie pleine et heure</w:t>
      </w:r>
      <w:r w:rsidRPr="00FB5036">
        <w:t>u</w:t>
      </w:r>
      <w:r w:rsidRPr="00FB5036">
        <w:t>se, à l'abri des incertitudes. » </w:t>
      </w:r>
      <w:r>
        <w:rPr>
          <w:rStyle w:val="Appelnotedebasdep"/>
        </w:rPr>
        <w:footnoteReference w:id="56"/>
      </w:r>
    </w:p>
    <w:p w14:paraId="1B6511BD" w14:textId="77777777" w:rsidR="00035E4F" w:rsidRPr="00FB5036" w:rsidRDefault="00035E4F" w:rsidP="00035E4F">
      <w:pPr>
        <w:spacing w:before="120" w:after="120"/>
        <w:jc w:val="both"/>
      </w:pPr>
      <w:r w:rsidRPr="00FB5036">
        <w:t>Le premier besoin se situe certes dans une perspective de dévelo</w:t>
      </w:r>
      <w:r w:rsidRPr="00FB5036">
        <w:t>p</w:t>
      </w:r>
      <w:r w:rsidRPr="00FB5036">
        <w:t>pement et d’épanouissement personnels. Pour le satisfaire, le citadin doit jouir de la liberté de choix et de mouvement pour échanger, créer et être assuré d’une égalité d'accès aux services offerts à la collectiv</w:t>
      </w:r>
      <w:r w:rsidRPr="00FB5036">
        <w:t>i</w:t>
      </w:r>
      <w:r w:rsidRPr="00FB5036">
        <w:t>té. Face à ces conditions,</w:t>
      </w:r>
      <w:r>
        <w:t xml:space="preserve"> </w:t>
      </w:r>
      <w:r w:rsidRPr="00FB5036">
        <w:t>[83] est-ce qu’une ville comme Montréal présente les meille</w:t>
      </w:r>
      <w:r w:rsidRPr="00FB5036">
        <w:t>u</w:t>
      </w:r>
      <w:r w:rsidRPr="00FB5036">
        <w:t>res garanties d’épanouissement humain ? Il est permis d’en douter. D’abord, dans la métropole, il est flagrant que la liberté de choix, d'accès et de mouvement n’est pas la même pour tous. Ainsi une pe</w:t>
      </w:r>
      <w:r w:rsidRPr="00FB5036">
        <w:t>r</w:t>
      </w:r>
      <w:r w:rsidRPr="00FB5036">
        <w:t>sonne qui habite, à cause d'un modeste revenu, un de ces quartiers d</w:t>
      </w:r>
      <w:r w:rsidRPr="00FB5036">
        <w:t>é</w:t>
      </w:r>
      <w:r w:rsidRPr="00FB5036">
        <w:t>gradés qui ceinturent le centre-ville ne peut guère consommer les mu</w:t>
      </w:r>
      <w:r w:rsidRPr="00FB5036">
        <w:t>l</w:t>
      </w:r>
      <w:r w:rsidRPr="00FB5036">
        <w:t>tiples services de ce secteur, bie</w:t>
      </w:r>
      <w:r>
        <w:t>n qu’elle vive à proximité. Ga</w:t>
      </w:r>
      <w:r w:rsidRPr="00FB5036">
        <w:t xml:space="preserve">brielle Roy, dans son roman </w:t>
      </w:r>
      <w:r w:rsidRPr="00FB5036">
        <w:rPr>
          <w:i/>
          <w:iCs/>
        </w:rPr>
        <w:t>Bonheur d'occasion,</w:t>
      </w:r>
      <w:r w:rsidRPr="00FB5036">
        <w:t xml:space="preserve"> a bien traduit cette convoitise du pauvre pour la ville des riches, de la Flore</w:t>
      </w:r>
      <w:r w:rsidRPr="00FB5036">
        <w:t>n</w:t>
      </w:r>
      <w:r w:rsidRPr="00FB5036">
        <w:t>tine de Saint-Henri pour la rue Sainte-Catherine.</w:t>
      </w:r>
      <w:r>
        <w:t> </w:t>
      </w:r>
      <w:r>
        <w:rPr>
          <w:rStyle w:val="Appelnotedebasdep"/>
        </w:rPr>
        <w:footnoteReference w:id="57"/>
      </w:r>
      <w:r w:rsidRPr="006D393F">
        <w:t xml:space="preserve"> </w:t>
      </w:r>
      <w:r w:rsidRPr="00FB5036">
        <w:rPr>
          <w:i/>
          <w:iCs/>
        </w:rPr>
        <w:t>Bonheur d’occasion</w:t>
      </w:r>
      <w:r w:rsidRPr="00FB5036">
        <w:t xml:space="preserve"> date de la seconde guerre mondiale. Cependant, la situ</w:t>
      </w:r>
      <w:r w:rsidRPr="00FB5036">
        <w:t>a</w:t>
      </w:r>
      <w:r w:rsidRPr="00FB5036">
        <w:t>tion sociale qu’il dépeint ne se</w:t>
      </w:r>
      <w:r w:rsidRPr="00FB5036">
        <w:t>m</w:t>
      </w:r>
      <w:r w:rsidRPr="00FB5036">
        <w:t>ble guère avoir changé pour ce tiers de la population montré</w:t>
      </w:r>
      <w:r w:rsidRPr="00FB5036">
        <w:t>a</w:t>
      </w:r>
      <w:r w:rsidRPr="00FB5036">
        <w:t>laise qui constitue la classe défavorisée.</w:t>
      </w:r>
    </w:p>
    <w:p w14:paraId="0F665010" w14:textId="77777777" w:rsidR="00035E4F" w:rsidRPr="00FB5036" w:rsidRDefault="00035E4F" w:rsidP="00035E4F">
      <w:pPr>
        <w:spacing w:before="120" w:after="120"/>
        <w:jc w:val="both"/>
      </w:pPr>
      <w:r w:rsidRPr="00FB5036">
        <w:t>Par contre, celui qui peut consommer les services du centre-ville réside souvent en banlieue et se déplace par automobile. Pour lui en faciliter l’accès, des autoroutes ont été construites, Décarie, Bonave</w:t>
      </w:r>
      <w:r w:rsidRPr="00FB5036">
        <w:t>n</w:t>
      </w:r>
      <w:r w:rsidRPr="00FB5036">
        <w:t>ture, Ville-Marie, etc., souvent au détriment des quartiers populaires qui ont été socialement désarticulés et physiquement amputés par l'implantation de ces infrastructures. Indirectement, l’</w:t>
      </w:r>
      <w:r>
        <w:t>État</w:t>
      </w:r>
      <w:r w:rsidRPr="00FB5036">
        <w:t xml:space="preserve"> se trouve à subventionner l’accès et la mobilité des plus nantis, tout en se privant de ressources fiscales en stérilisant, sous des rubans de béton, des mi</w:t>
      </w:r>
      <w:r w:rsidRPr="00FB5036">
        <w:t>l</w:t>
      </w:r>
      <w:r w:rsidRPr="00FB5036">
        <w:t>lions d’acres qui pourraient être occupées par des fonctions plus pr</w:t>
      </w:r>
      <w:r w:rsidRPr="00FB5036">
        <w:t>o</w:t>
      </w:r>
      <w:r w:rsidRPr="00FB5036">
        <w:t xml:space="preserve">ductives. Ivan Illich, dans son essai </w:t>
      </w:r>
      <w:r w:rsidRPr="00FB5036">
        <w:rPr>
          <w:i/>
          <w:iCs/>
        </w:rPr>
        <w:t>Energie et équité,</w:t>
      </w:r>
      <w:r w:rsidRPr="00FB5036">
        <w:t xml:space="preserve"> démontre que l’accroissement de la vitesse des uns se réalise souvent au détriment de la mobilité et de la vitesse des autres.</w:t>
      </w:r>
      <w:r>
        <w:t> </w:t>
      </w:r>
      <w:r>
        <w:rPr>
          <w:rStyle w:val="Appelnotedebasdep"/>
        </w:rPr>
        <w:footnoteReference w:id="58"/>
      </w:r>
    </w:p>
    <w:p w14:paraId="631A2577" w14:textId="77777777" w:rsidR="00035E4F" w:rsidRPr="00FB5036" w:rsidRDefault="00035E4F" w:rsidP="00035E4F">
      <w:pPr>
        <w:spacing w:before="120" w:after="120"/>
        <w:jc w:val="both"/>
      </w:pPr>
      <w:r w:rsidRPr="00FB5036">
        <w:t>Pour sa part, le besoin d’échange et de création plaide en faveur d’une grande diversité d’équipements, de services et de possibilités d’expériences humaines. Sur ce plan, notre métropole, bien qu’elle s'avère encore supérieure à de nombreuses villes américaines, s'est graduellement appauvrie dans l’ensemble de ses secteurs, à l’exception de celui du centre-ville. En effet, depuis le siècle dernier, avec la spécialisation progressive de l’agglomération en secteurs de production, consommation, gestion et distribution, l’expérience de</w:t>
      </w:r>
      <w:r>
        <w:t xml:space="preserve"> [84] </w:t>
      </w:r>
      <w:r w:rsidRPr="00FB5036">
        <w:t>vie s’est anémiée. Il n’y a aucune comparaison entre l’ennui et la stérilité sociale que distillent de nombreux développements réside</w:t>
      </w:r>
      <w:r w:rsidRPr="00FB5036">
        <w:t>n</w:t>
      </w:r>
      <w:r w:rsidRPr="00FB5036">
        <w:t>tiels récents, Fabreville, l’Assomption ou Brossard, et la vie qui an</w:t>
      </w:r>
      <w:r w:rsidRPr="00FB5036">
        <w:t>i</w:t>
      </w:r>
      <w:r w:rsidRPr="00FB5036">
        <w:t>mait certains de nos quartiers traditionnels, avec leurs équipements religieux et éducatifs, leurs épiceries et leurs tavernes du coin, leurs petites industries et leurs rues commerciales excitantes.</w:t>
      </w:r>
    </w:p>
    <w:p w14:paraId="7D1C3426" w14:textId="77777777" w:rsidR="00035E4F" w:rsidRDefault="00035E4F" w:rsidP="00035E4F">
      <w:pPr>
        <w:spacing w:before="120" w:after="120"/>
        <w:jc w:val="both"/>
      </w:pPr>
    </w:p>
    <w:p w14:paraId="3E09818D" w14:textId="77777777" w:rsidR="00035E4F" w:rsidRPr="00DA62AD" w:rsidRDefault="00035E4F" w:rsidP="00035E4F">
      <w:pPr>
        <w:pStyle w:val="a"/>
      </w:pPr>
      <w:r w:rsidRPr="00DA62AD">
        <w:t>Le respect de l’individu et la dignité de la collectivité</w:t>
      </w:r>
    </w:p>
    <w:p w14:paraId="0DBBDFDC" w14:textId="77777777" w:rsidR="00035E4F" w:rsidRDefault="00035E4F" w:rsidP="00035E4F">
      <w:pPr>
        <w:spacing w:before="120" w:after="120"/>
        <w:jc w:val="both"/>
      </w:pPr>
    </w:p>
    <w:p w14:paraId="7B87A208" w14:textId="77777777" w:rsidR="00035E4F" w:rsidRPr="00FB5036" w:rsidRDefault="00035E4F" w:rsidP="00035E4F">
      <w:pPr>
        <w:spacing w:before="120" w:after="120"/>
        <w:jc w:val="both"/>
      </w:pPr>
      <w:r w:rsidRPr="00FB5036">
        <w:t>Une seconde série de besoins, intimement reliés à la poursuite du bonheur, concerne la nécessité que ressent l’individu d'exprimer sans contrainte sa personnalité et de trouver la paix et la sérénité d'esprit, même au milieu du grand nombre. Voilà un équilibre homme/milieu qui n’est pas aisé à atteindre. Certains quartiers montréalais, à l’instar de Côte-des-Neiges, grâce à leur densité particulière, à un heureux mélange de fonctions variées, à des relations dynamiques espaces construits/espaces libres, au caractère même du milieu de vie, sont propices à l’épanouissement et à l'expression de chacun. Mais ces mêmes quartiers apparaissent de plus en plus menacés par des rupt</w:t>
      </w:r>
      <w:r w:rsidRPr="00FB5036">
        <w:t>u</w:t>
      </w:r>
      <w:r w:rsidRPr="00FB5036">
        <w:t>res sociales et spatiales et par l'invasion infernale de la circulation m</w:t>
      </w:r>
      <w:r w:rsidRPr="00FB5036">
        <w:t>o</w:t>
      </w:r>
      <w:r w:rsidRPr="00FB5036">
        <w:t>torisée. Si la banlieue est plus tranquille et plus propice au repos du corps et de l’esprit, elle nivelle par contre les classes sociales et ne présente à l’homme aucun défi intéressant.</w:t>
      </w:r>
    </w:p>
    <w:p w14:paraId="1D600611" w14:textId="77777777" w:rsidR="00035E4F" w:rsidRPr="00FB5036" w:rsidRDefault="00035E4F" w:rsidP="00035E4F">
      <w:pPr>
        <w:spacing w:before="120" w:after="120"/>
        <w:jc w:val="both"/>
      </w:pPr>
      <w:r w:rsidRPr="00FB5036">
        <w:t>Sur ce point, les idées véhiculées par Ebenezer Howard au tournant du siècle, et dont la plupart ont connu leur application dans les villes nouvelles britanniques, sont riches d'enseignement, notamment celles concernant l’importance des unités communautaires comme facteur d’organisation sociale et d'expression individuelle.</w:t>
      </w:r>
      <w:r>
        <w:t> </w:t>
      </w:r>
      <w:r>
        <w:rPr>
          <w:rStyle w:val="Appelnotedebasdep"/>
        </w:rPr>
        <w:footnoteReference w:id="59"/>
      </w:r>
      <w:r w:rsidRPr="00FB5036">
        <w:t xml:space="preserve"> Ces concepts ont trouvé une interprétation intéressante dans l’esquisse du plan de dév</w:t>
      </w:r>
      <w:r w:rsidRPr="00FB5036">
        <w:t>e</w:t>
      </w:r>
      <w:r w:rsidRPr="00FB5036">
        <w:t>loppement régional, intitulé « Montréal, horizon 2000 », préparé par le Service d'urbanisme de la ville en 1967, et tombé dans l’oubli d</w:t>
      </w:r>
      <w:r w:rsidRPr="00FB5036">
        <w:t>e</w:t>
      </w:r>
      <w:r w:rsidRPr="00FB5036">
        <w:t>puis. Ce plan préconisait de structurer l’agglomération en une g</w:t>
      </w:r>
      <w:r w:rsidRPr="00FB5036">
        <w:t>a</w:t>
      </w:r>
      <w:r w:rsidRPr="00FB5036">
        <w:t>laxie d’unités ou de cellules urbaines. Ces cellules regroupaient les popul</w:t>
      </w:r>
      <w:r w:rsidRPr="00FB5036">
        <w:t>a</w:t>
      </w:r>
      <w:r w:rsidRPr="00FB5036">
        <w:t>tions autour de</w:t>
      </w:r>
      <w:r>
        <w:t xml:space="preserve"> [85] </w:t>
      </w:r>
      <w:r w:rsidRPr="00FB5036">
        <w:t>foyers d’animation et de services économiques, sociaux et cult</w:t>
      </w:r>
      <w:r w:rsidRPr="00FB5036">
        <w:t>u</w:t>
      </w:r>
      <w:r w:rsidRPr="00FB5036">
        <w:t>rels. Entourant le pôle central qu’est la ville-mère, ces cellules devaient jouer le rôle structurant d'intercepteur pour les pop</w:t>
      </w:r>
      <w:r w:rsidRPr="00FB5036">
        <w:t>u</w:t>
      </w:r>
      <w:r w:rsidRPr="00FB5036">
        <w:t>lations dispersées sans ordre ni cohérence dans des banlieues info</w:t>
      </w:r>
      <w:r w:rsidRPr="00FB5036">
        <w:t>r</w:t>
      </w:r>
      <w:r w:rsidRPr="00FB5036">
        <w:t>mes.</w:t>
      </w:r>
    </w:p>
    <w:p w14:paraId="07D58914" w14:textId="77777777" w:rsidR="00035E4F" w:rsidRPr="00FB5036" w:rsidRDefault="00035E4F" w:rsidP="00035E4F">
      <w:pPr>
        <w:spacing w:before="120" w:after="120"/>
        <w:jc w:val="both"/>
      </w:pPr>
      <w:r w:rsidRPr="00FB5036">
        <w:t>Si l’homme a besoin de sentir et d’exprimer sa personnalité pour être heureux, il lui est tout aussi impérieux de se rattacher à un groupe culturel défini et de participer aux affaires et au destin de sa collectiv</w:t>
      </w:r>
      <w:r w:rsidRPr="00FB5036">
        <w:t>i</w:t>
      </w:r>
      <w:r w:rsidRPr="00FB5036">
        <w:t>té. La satisfaction quantitative des besoins matériels des personnes, telle que nous la connaissons actuellement dans une économie de consommation, ne saurait leur fournir la dignité qu’elles recherchent. Les valeurs collectives doivent motiver les actions individuelles et, inversement, les individus doivent façonner les priorités du groupe, d'où la nécessité de la participation au niveau de l’élaboration des p</w:t>
      </w:r>
      <w:r w:rsidRPr="00FB5036">
        <w:t>o</w:t>
      </w:r>
      <w:r w:rsidRPr="00FB5036">
        <w:t>litiques comme de l’aménagement physique du milieu.</w:t>
      </w:r>
    </w:p>
    <w:p w14:paraId="25F88202" w14:textId="77777777" w:rsidR="00035E4F" w:rsidRPr="00FB5036" w:rsidRDefault="00035E4F" w:rsidP="00035E4F">
      <w:pPr>
        <w:spacing w:before="120" w:after="120"/>
        <w:jc w:val="both"/>
      </w:pPr>
      <w:r w:rsidRPr="00FB5036">
        <w:t>D’ailleurs, les quartiers et les rues qui contribuent encore le plus au caractère de l’environnement montréalais sont précisément ceux où la collectivité s’est approprié son milieu. L'architecte Melvin Charney a bien perçu cette réalité : « le caractère humain significatif de Montréal provient de l’adaptation opportune du milieu, produit dans des cond</w:t>
      </w:r>
      <w:r w:rsidRPr="00FB5036">
        <w:t>i</w:t>
      </w:r>
      <w:r w:rsidRPr="00FB5036">
        <w:t>tions climatiques rudes, par la résistance des gens face à l’aliénation de la vie urbaine »</w:t>
      </w:r>
      <w:r>
        <w:t> </w:t>
      </w:r>
      <w:r>
        <w:rPr>
          <w:rStyle w:val="Appelnotedebasdep"/>
        </w:rPr>
        <w:footnoteReference w:id="60"/>
      </w:r>
      <w:r w:rsidRPr="005E36D3">
        <w:t>.</w:t>
      </w:r>
      <w:r w:rsidRPr="00FB5036">
        <w:t xml:space="preserve"> Quelle différence avec ce qui se fait aujou</w:t>
      </w:r>
      <w:r w:rsidRPr="00FB5036">
        <w:t>r</w:t>
      </w:r>
      <w:r w:rsidRPr="00FB5036">
        <w:t>d'hui, avec le champ d’asperges qu'est devenu le centre-ville, avec le sacrif</w:t>
      </w:r>
      <w:r w:rsidRPr="00FB5036">
        <w:t>i</w:t>
      </w:r>
      <w:r w:rsidRPr="00FB5036">
        <w:t>ce sur l'autel du profit privé des réalisations signifiantes du pa</w:t>
      </w:r>
      <w:r w:rsidRPr="00FB5036">
        <w:t>s</w:t>
      </w:r>
      <w:r w:rsidRPr="00FB5036">
        <w:t>sé, avec nos développements anarchiques dictés par l’utilisation so</w:t>
      </w:r>
      <w:r w:rsidRPr="00FB5036">
        <w:t>u</w:t>
      </w:r>
      <w:r w:rsidRPr="00FB5036">
        <w:t>veraine de l’automobile, à l’exemple de l'affreux spectacle de désordre et de la</w:t>
      </w:r>
      <w:r w:rsidRPr="00FB5036">
        <w:t>i</w:t>
      </w:r>
      <w:r w:rsidRPr="00FB5036">
        <w:t>deur que pré</w:t>
      </w:r>
      <w:r>
        <w:t>sente la route no. 4 à Château</w:t>
      </w:r>
      <w:r w:rsidRPr="00FB5036">
        <w:t>guay. La qualité de la vie est, dans le domaine de l’aménagement urbain, directement r</w:t>
      </w:r>
      <w:r w:rsidRPr="00FB5036">
        <w:t>e</w:t>
      </w:r>
      <w:r w:rsidRPr="00FB5036">
        <w:t>liée à une expression harmonieuse, digne et authentique des formes et ne saurait se satisfaire uniquement de la mise en place des systèmes d’égoûts.</w:t>
      </w:r>
    </w:p>
    <w:p w14:paraId="49A053FA" w14:textId="77777777" w:rsidR="00035E4F" w:rsidRPr="00FB5036" w:rsidRDefault="00035E4F" w:rsidP="00035E4F">
      <w:pPr>
        <w:spacing w:before="120" w:after="120"/>
        <w:jc w:val="both"/>
      </w:pPr>
      <w:r w:rsidRPr="00FB5036">
        <w:t>Enfin, la satisfaction de tous ces besoins essentiels au bonheur est bien illusoire si elle ne s’accompagne pas d’un minimum de sécurité physique, psychologique et sociale. Le</w:t>
      </w:r>
      <w:r>
        <w:t xml:space="preserve"> [86] </w:t>
      </w:r>
      <w:r w:rsidRPr="00FB5036">
        <w:t>besoin de sécurité const</w:t>
      </w:r>
      <w:r w:rsidRPr="00FB5036">
        <w:t>i</w:t>
      </w:r>
      <w:r w:rsidRPr="00FB5036">
        <w:t>tue une exigence fondamentale des indiv</w:t>
      </w:r>
      <w:r w:rsidRPr="00FB5036">
        <w:t>i</w:t>
      </w:r>
      <w:r w:rsidRPr="00FB5036">
        <w:t>dus comme des collectivités. Il a longtemps marqué ouvertement la physionomie même des villes, à l’instar des remparts qui ont protégé le Vieux Montréal jusqu’aux a</w:t>
      </w:r>
      <w:r w:rsidRPr="00FB5036">
        <w:t>n</w:t>
      </w:r>
      <w:r w:rsidRPr="00FB5036">
        <w:t>nées 1820. Aujourd’hui, la nature des dangers a changé, et la cité, par sa structure et son aménagement, doit pouvoir répondre à ces nouve</w:t>
      </w:r>
      <w:r w:rsidRPr="00FB5036">
        <w:t>l</w:t>
      </w:r>
      <w:r w:rsidRPr="00FB5036">
        <w:t>les menaces : menaces de tensions et de conflits sociaux qui provie</w:t>
      </w:r>
      <w:r w:rsidRPr="00FB5036">
        <w:t>n</w:t>
      </w:r>
      <w:r w:rsidRPr="00FB5036">
        <w:t>nent des contradictions d’un système néo-capitaliste livrant l’agglomération aux pillards ; menaces de l’accroissement de la cr</w:t>
      </w:r>
      <w:r w:rsidRPr="00FB5036">
        <w:t>i</w:t>
      </w:r>
      <w:r w:rsidRPr="00FB5036">
        <w:t>minalité, résultant souvent, comme l’a démontré Jane Jacobs, de réal</w:t>
      </w:r>
      <w:r w:rsidRPr="00FB5036">
        <w:t>i</w:t>
      </w:r>
      <w:r w:rsidRPr="00FB5036">
        <w:t>sations qui ne favorisent guère le contrôle social, à l’exemple de la Maison Radio-Canada ; menaces de stress engendré par une civilis</w:t>
      </w:r>
      <w:r w:rsidRPr="00FB5036">
        <w:t>a</w:t>
      </w:r>
      <w:r w:rsidRPr="00FB5036">
        <w:t>tion technicienne, avec ses rythmes effrénés de production et sa dét</w:t>
      </w:r>
      <w:r w:rsidRPr="00FB5036">
        <w:t>é</w:t>
      </w:r>
      <w:r w:rsidRPr="00FB5036">
        <w:t>rioration des réseaux de sympathie ; enfin, menace de la circulation motorisée, devenue plus meurtrière que la guerre.</w:t>
      </w:r>
    </w:p>
    <w:p w14:paraId="26C28214" w14:textId="77777777" w:rsidR="00035E4F" w:rsidRDefault="00035E4F" w:rsidP="00035E4F">
      <w:pPr>
        <w:spacing w:before="120" w:after="120"/>
        <w:jc w:val="both"/>
      </w:pPr>
      <w:r w:rsidRPr="00FB5036">
        <w:t>Que sera Montréal en l’an 2000 ? Peut-être sera-t-elle moins inh</w:t>
      </w:r>
      <w:r w:rsidRPr="00FB5036">
        <w:t>u</w:t>
      </w:r>
      <w:r w:rsidRPr="00FB5036">
        <w:t>maine que l’on peut le craindre aujourd’hui, et moins humaine que l’on pourrait le souhaiter. Moins inhumaine, parce que les mentalités changent : un nombre croissant de citoyens sont conscients des impl</w:t>
      </w:r>
      <w:r w:rsidRPr="00FB5036">
        <w:t>i</w:t>
      </w:r>
      <w:r w:rsidRPr="00FB5036">
        <w:t>cations de la qualité de la vie en milieu urbain et sont bien déterminés à façonner leur ville à l'image de leurs idéaux et de leurs aspirations. Elle sera peut-être moins humaine que souhaité, parce que le défi à relever est de taille, réclamant un changement radical dans les prior</w:t>
      </w:r>
      <w:r w:rsidRPr="00FB5036">
        <w:t>i</w:t>
      </w:r>
      <w:r w:rsidRPr="00FB5036">
        <w:t>tés actuelles, des approches nouvelles capables de chiffrer tous les coûts directs et indirects reliés au développement et à l’aménagement urbain, une volonté affirmée d’impliquer le citoyen dans le contrôle de son milieu, enfin la capacité de ce dernier de faire passer les v</w:t>
      </w:r>
      <w:r w:rsidRPr="00FB5036">
        <w:t>a</w:t>
      </w:r>
      <w:r w:rsidRPr="00FB5036">
        <w:t>leurs spirituelles et sociales avant la satisfaction des besoins matériels.</w:t>
      </w:r>
    </w:p>
    <w:p w14:paraId="0F04EE18" w14:textId="77777777" w:rsidR="00035E4F" w:rsidRPr="006934EE" w:rsidRDefault="00035E4F" w:rsidP="00035E4F">
      <w:pPr>
        <w:pStyle w:val="p"/>
      </w:pPr>
      <w:r>
        <w:br w:type="page"/>
      </w:r>
      <w:r w:rsidRPr="006934EE">
        <w:t>[87]</w:t>
      </w:r>
    </w:p>
    <w:p w14:paraId="4B2EC45E" w14:textId="77777777" w:rsidR="00035E4F" w:rsidRPr="001833FC" w:rsidRDefault="00035E4F" w:rsidP="00035E4F">
      <w:pPr>
        <w:jc w:val="both"/>
      </w:pPr>
    </w:p>
    <w:p w14:paraId="5C302616" w14:textId="77777777" w:rsidR="00035E4F" w:rsidRPr="001833FC" w:rsidRDefault="00035E4F" w:rsidP="00035E4F">
      <w:pPr>
        <w:jc w:val="both"/>
      </w:pPr>
    </w:p>
    <w:p w14:paraId="3E31EEF6" w14:textId="77777777" w:rsidR="00035E4F" w:rsidRPr="001833FC" w:rsidRDefault="00035E4F" w:rsidP="00035E4F">
      <w:pPr>
        <w:jc w:val="both"/>
      </w:pPr>
    </w:p>
    <w:p w14:paraId="1CA92C76" w14:textId="77777777" w:rsidR="00035E4F" w:rsidRPr="004545DE" w:rsidRDefault="00035E4F" w:rsidP="00035E4F">
      <w:pPr>
        <w:spacing w:after="120"/>
        <w:ind w:firstLine="0"/>
        <w:jc w:val="center"/>
        <w:rPr>
          <w:sz w:val="24"/>
        </w:rPr>
      </w:pPr>
      <w:bookmarkStart w:id="10" w:name="Critere_no_17_pt_2_texte_2"/>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211B5D39" w14:textId="77777777" w:rsidR="00035E4F" w:rsidRPr="001833FC" w:rsidRDefault="00035E4F" w:rsidP="00035E4F">
      <w:pPr>
        <w:spacing w:after="120"/>
        <w:ind w:firstLine="0"/>
        <w:jc w:val="center"/>
        <w:rPr>
          <w:b/>
          <w:color w:val="FF0000"/>
          <w:sz w:val="24"/>
          <w:u w:val="single"/>
        </w:rPr>
      </w:pPr>
      <w:r>
        <w:rPr>
          <w:b/>
          <w:color w:val="FF0000"/>
          <w:sz w:val="24"/>
          <w:u w:val="single"/>
        </w:rPr>
        <w:t>Modèles de développement</w:t>
      </w:r>
    </w:p>
    <w:p w14:paraId="31D40995" w14:textId="77777777" w:rsidR="00035E4F" w:rsidRDefault="00035E4F" w:rsidP="00035E4F">
      <w:pPr>
        <w:pStyle w:val="Titreniveau2"/>
      </w:pPr>
      <w:r w:rsidRPr="001833FC">
        <w:t>“</w:t>
      </w:r>
      <w:r>
        <w:t>Les « New Towns »</w:t>
      </w:r>
      <w:r>
        <w:br/>
        <w:t>br</w:t>
      </w:r>
      <w:r>
        <w:t>i</w:t>
      </w:r>
      <w:r>
        <w:t>tanniques,</w:t>
      </w:r>
    </w:p>
    <w:p w14:paraId="2E80639C" w14:textId="77777777" w:rsidR="00035E4F" w:rsidRPr="001833FC" w:rsidRDefault="00035E4F" w:rsidP="00035E4F">
      <w:pPr>
        <w:pStyle w:val="Titreniveau2sti"/>
      </w:pPr>
      <w:r>
        <w:t>une utopie planifiée</w:t>
      </w:r>
      <w:r w:rsidRPr="001833FC">
        <w:t>.”</w:t>
      </w:r>
    </w:p>
    <w:bookmarkEnd w:id="10"/>
    <w:p w14:paraId="0E7A2048" w14:textId="77777777" w:rsidR="00035E4F" w:rsidRPr="001833FC" w:rsidRDefault="00035E4F" w:rsidP="00035E4F">
      <w:pPr>
        <w:jc w:val="both"/>
        <w:rPr>
          <w:szCs w:val="36"/>
        </w:rPr>
      </w:pPr>
    </w:p>
    <w:p w14:paraId="7E351E01" w14:textId="77777777" w:rsidR="00035E4F" w:rsidRPr="001833FC" w:rsidRDefault="00035E4F" w:rsidP="00035E4F">
      <w:pPr>
        <w:pStyle w:val="suite"/>
        <w:rPr>
          <w:szCs w:val="36"/>
        </w:rPr>
      </w:pPr>
      <w:r>
        <w:t>Jean STAFFORD </w:t>
      </w:r>
      <w:r w:rsidRPr="001833FC">
        <w:rPr>
          <w:rStyle w:val="Appelnotedebasdep"/>
        </w:rPr>
        <w:footnoteReference w:customMarkFollows="1" w:id="61"/>
        <w:t>*</w:t>
      </w:r>
    </w:p>
    <w:p w14:paraId="56CD00E0" w14:textId="77777777" w:rsidR="00035E4F" w:rsidRDefault="00035E4F" w:rsidP="00035E4F">
      <w:pPr>
        <w:jc w:val="both"/>
      </w:pPr>
    </w:p>
    <w:p w14:paraId="11A77C9A" w14:textId="77777777" w:rsidR="00035E4F" w:rsidRDefault="00035E4F" w:rsidP="00035E4F">
      <w:pPr>
        <w:jc w:val="both"/>
      </w:pPr>
    </w:p>
    <w:p w14:paraId="6163D0A6" w14:textId="77777777" w:rsidR="00035E4F" w:rsidRDefault="00035E4F" w:rsidP="00035E4F">
      <w:pPr>
        <w:jc w:val="both"/>
      </w:pPr>
    </w:p>
    <w:p w14:paraId="4D484CB1" w14:textId="77777777" w:rsidR="00035E4F" w:rsidRPr="001833FC" w:rsidRDefault="00035E4F" w:rsidP="00035E4F">
      <w:pPr>
        <w:jc w:val="both"/>
      </w:pPr>
    </w:p>
    <w:p w14:paraId="69B2FAB7" w14:textId="77777777" w:rsidR="00035E4F" w:rsidRPr="001833FC" w:rsidRDefault="00035E4F" w:rsidP="00035E4F">
      <w:pPr>
        <w:jc w:val="both"/>
      </w:pPr>
    </w:p>
    <w:p w14:paraId="12492536"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1B253D38" w14:textId="77777777" w:rsidR="00035E4F" w:rsidRDefault="00035E4F" w:rsidP="00035E4F">
      <w:pPr>
        <w:spacing w:before="120" w:after="120"/>
        <w:jc w:val="both"/>
      </w:pPr>
      <w:r w:rsidRPr="006934EE">
        <w:t>L'Angleterre est actuellement un véritable laboratoire psycho-social où il est difficile de dire si la « crise » est la cause ou l'effet du co</w:t>
      </w:r>
      <w:r w:rsidRPr="006934EE">
        <w:t>m</w:t>
      </w:r>
      <w:r w:rsidRPr="006934EE">
        <w:t>portement des gens. Ceux-ci semblent s’accommoder très bien des diverses restrictions, qui elles-mêmes donnent lieu à un nouveau mode de vie qui prend la forme d’un slogan : « Small is beautiful. »</w:t>
      </w:r>
      <w:r>
        <w:t> </w:t>
      </w:r>
      <w:r>
        <w:rPr>
          <w:rStyle w:val="Appelnotedebasdep"/>
        </w:rPr>
        <w:footnoteReference w:id="62"/>
      </w:r>
      <w:r w:rsidRPr="00565A5C">
        <w:t xml:space="preserve"> </w:t>
      </w:r>
      <w:r w:rsidRPr="006934EE">
        <w:t>L’empirisme imaginatif des anglais fait, à la fois, leur principale force et leur principale faiblesse. Les « New Towns » se situent dans cette perspective.</w:t>
      </w:r>
    </w:p>
    <w:p w14:paraId="7EAA5472" w14:textId="77777777" w:rsidR="00035E4F" w:rsidRPr="006934EE" w:rsidRDefault="00035E4F" w:rsidP="00035E4F">
      <w:pPr>
        <w:spacing w:before="120" w:after="120"/>
        <w:jc w:val="both"/>
      </w:pPr>
      <w:r>
        <w:br w:type="page"/>
      </w:r>
    </w:p>
    <w:p w14:paraId="6776A813" w14:textId="77777777" w:rsidR="00035E4F" w:rsidRPr="006934EE" w:rsidRDefault="00035E4F" w:rsidP="00035E4F">
      <w:pPr>
        <w:pStyle w:val="a"/>
      </w:pPr>
      <w:r w:rsidRPr="006934EE">
        <w:t>Les « New Towns »</w:t>
      </w:r>
    </w:p>
    <w:p w14:paraId="4E1ADB1C" w14:textId="77777777" w:rsidR="00035E4F" w:rsidRPr="006934EE" w:rsidRDefault="00035E4F" w:rsidP="00035E4F">
      <w:pPr>
        <w:spacing w:before="120" w:after="120"/>
        <w:jc w:val="both"/>
      </w:pPr>
    </w:p>
    <w:p w14:paraId="7754A4D3" w14:textId="77777777" w:rsidR="00035E4F" w:rsidRPr="006934EE" w:rsidRDefault="00035E4F" w:rsidP="00035E4F">
      <w:pPr>
        <w:spacing w:before="120" w:after="120"/>
        <w:jc w:val="both"/>
      </w:pPr>
      <w:r w:rsidRPr="006934EE">
        <w:t>Les « New Towns » sont des villes construites de toutes pièces à partir d’un plan minutieux et en fonction d’objectifs</w:t>
      </w:r>
      <w:r>
        <w:rPr>
          <w:szCs w:val="22"/>
        </w:rPr>
        <w:t xml:space="preserve"> </w:t>
      </w:r>
      <w:r w:rsidRPr="006934EE">
        <w:rPr>
          <w:szCs w:val="22"/>
        </w:rPr>
        <w:t>[88]</w:t>
      </w:r>
      <w:r>
        <w:rPr>
          <w:szCs w:val="22"/>
        </w:rPr>
        <w:t xml:space="preserve"> </w:t>
      </w:r>
      <w:r w:rsidRPr="006934EE">
        <w:t>soigneus</w:t>
      </w:r>
      <w:r w:rsidRPr="006934EE">
        <w:t>e</w:t>
      </w:r>
      <w:r w:rsidRPr="006934EE">
        <w:t>ment définis au départ. La philosophie générale qui sous-tend cette expérience bien britannique peut se résumer en trois points :</w:t>
      </w:r>
    </w:p>
    <w:p w14:paraId="054422D3" w14:textId="77777777" w:rsidR="00035E4F" w:rsidRPr="006934EE" w:rsidRDefault="00035E4F" w:rsidP="00035E4F">
      <w:pPr>
        <w:spacing w:before="120" w:after="120"/>
        <w:jc w:val="both"/>
      </w:pPr>
    </w:p>
    <w:p w14:paraId="21F8A8FC" w14:textId="77777777" w:rsidR="00035E4F" w:rsidRPr="006934EE" w:rsidRDefault="00035E4F" w:rsidP="00035E4F">
      <w:pPr>
        <w:spacing w:before="120" w:after="120"/>
        <w:ind w:left="720" w:hanging="360"/>
        <w:jc w:val="both"/>
      </w:pPr>
      <w:r w:rsidRPr="006934EE">
        <w:t>1)</w:t>
      </w:r>
      <w:r w:rsidRPr="006934EE">
        <w:tab/>
        <w:t>les « New Towns » sont en grande partie une réponse à la « Megalopolis », à l’excessive concentration des personnes et des a</w:t>
      </w:r>
      <w:r w:rsidRPr="006934EE">
        <w:t>c</w:t>
      </w:r>
      <w:r w:rsidRPr="006934EE">
        <w:t>tivités économiques ; </w:t>
      </w:r>
      <w:r>
        <w:rPr>
          <w:rStyle w:val="Appelnotedebasdep"/>
        </w:rPr>
        <w:footnoteReference w:id="63"/>
      </w:r>
    </w:p>
    <w:p w14:paraId="5B778517" w14:textId="77777777" w:rsidR="00035E4F" w:rsidRPr="006934EE" w:rsidRDefault="00035E4F" w:rsidP="00035E4F">
      <w:pPr>
        <w:spacing w:before="120" w:after="120"/>
        <w:ind w:left="720" w:hanging="360"/>
        <w:jc w:val="both"/>
      </w:pPr>
      <w:r>
        <w:t>2</w:t>
      </w:r>
      <w:r w:rsidRPr="006934EE">
        <w:t>)</w:t>
      </w:r>
      <w:r w:rsidRPr="006934EE">
        <w:tab/>
        <w:t>la construction des « New Towns » est aussi une façon de concilier la fameuse opposition dialectique villes/campagnes ; même si plus de 80% des habitants de la Grande-Bretagne v</w:t>
      </w:r>
      <w:r w:rsidRPr="006934EE">
        <w:t>i</w:t>
      </w:r>
      <w:r w:rsidRPr="006934EE">
        <w:t>vent dans des villes cette dyade demeure extrêmement vivace dans l’imaginaire collectif, dans le paysage culturel de la pop</w:t>
      </w:r>
      <w:r w:rsidRPr="006934EE">
        <w:t>u</w:t>
      </w:r>
      <w:r w:rsidRPr="006934EE">
        <w:t>lation ;</w:t>
      </w:r>
    </w:p>
    <w:p w14:paraId="1339B061" w14:textId="77777777" w:rsidR="00035E4F" w:rsidRPr="006934EE" w:rsidRDefault="00035E4F" w:rsidP="00035E4F">
      <w:pPr>
        <w:spacing w:before="120" w:after="120"/>
        <w:ind w:left="720" w:hanging="360"/>
        <w:jc w:val="both"/>
      </w:pPr>
      <w:r>
        <w:t>3</w:t>
      </w:r>
      <w:r w:rsidRPr="006934EE">
        <w:t>)</w:t>
      </w:r>
      <w:r w:rsidRPr="006934EE">
        <w:tab/>
        <w:t>les « New Towns » constitue enfin une démarche volontariste ; c’est la volonté très ferme de briser le cercle vicieux d’une croissance urbaine excessive. Dans le pays d’Adam Smith, le père du libéralisme et du laisser-faire, ce volontarisme va s'e</w:t>
      </w:r>
      <w:r w:rsidRPr="006934EE">
        <w:t>x</w:t>
      </w:r>
      <w:r w:rsidRPr="006934EE">
        <w:t>primer dans des formules souples et ouvertes, compatibles avec les aspirations du plus grand nombre.</w:t>
      </w:r>
    </w:p>
    <w:p w14:paraId="273037BB" w14:textId="77777777" w:rsidR="00035E4F" w:rsidRPr="006934EE" w:rsidRDefault="00035E4F" w:rsidP="00035E4F">
      <w:pPr>
        <w:spacing w:before="120" w:after="120"/>
        <w:jc w:val="both"/>
      </w:pPr>
    </w:p>
    <w:p w14:paraId="7FD6C723" w14:textId="77777777" w:rsidR="00035E4F" w:rsidRPr="00581819" w:rsidRDefault="00035E4F" w:rsidP="00035E4F">
      <w:pPr>
        <w:pStyle w:val="a"/>
      </w:pPr>
      <w:r w:rsidRPr="00581819">
        <w:t>L’héritage urbain de la Grande-Bretagne</w:t>
      </w:r>
    </w:p>
    <w:p w14:paraId="6DA2917C" w14:textId="77777777" w:rsidR="00035E4F" w:rsidRPr="006934EE" w:rsidRDefault="00035E4F" w:rsidP="00035E4F">
      <w:pPr>
        <w:spacing w:before="120" w:after="120"/>
        <w:jc w:val="both"/>
      </w:pPr>
    </w:p>
    <w:p w14:paraId="10B420FC" w14:textId="77777777" w:rsidR="00035E4F" w:rsidRPr="006934EE" w:rsidRDefault="00035E4F" w:rsidP="00035E4F">
      <w:pPr>
        <w:spacing w:before="120" w:after="120"/>
        <w:jc w:val="both"/>
      </w:pPr>
      <w:r w:rsidRPr="006934EE">
        <w:t>Le système urbain de la Grande-Bretagne a été fortement marqué par la révolution industrielle du milieu du XVIII</w:t>
      </w:r>
      <w:r w:rsidRPr="006934EE">
        <w:rPr>
          <w:vertAlign w:val="superscript"/>
        </w:rPr>
        <w:t>e</w:t>
      </w:r>
      <w:r w:rsidRPr="006934EE">
        <w:t xml:space="preserve"> siècle. Première pui</w:t>
      </w:r>
      <w:r w:rsidRPr="006934EE">
        <w:t>s</w:t>
      </w:r>
      <w:r w:rsidRPr="006934EE">
        <w:t>sance industrielle du monde, dès la fin du XVIII</w:t>
      </w:r>
      <w:r w:rsidRPr="006934EE">
        <w:rPr>
          <w:vertAlign w:val="superscript"/>
        </w:rPr>
        <w:t>e</w:t>
      </w:r>
      <w:r w:rsidRPr="006934EE">
        <w:t xml:space="preserve"> et durant tout le XIX</w:t>
      </w:r>
      <w:r w:rsidRPr="006934EE">
        <w:rPr>
          <w:vertAlign w:val="superscript"/>
        </w:rPr>
        <w:t>e</w:t>
      </w:r>
      <w:r w:rsidRPr="006934EE">
        <w:t xml:space="preserve"> siècle, la Grande-Bretagne porte dans l’ensemble de son tissu urbain les traces de cette époque « glorieuse ». Cette période se cara</w:t>
      </w:r>
      <w:r w:rsidRPr="006934EE">
        <w:t>c</w:t>
      </w:r>
      <w:r w:rsidRPr="006934EE">
        <w:t>térise par une série exceptionnelle d’inventions et d’innovations qui ont entraîné un développement quantitatif et qualitatif de toutes les forces productives. Elle se traduit principalement par le développ</w:t>
      </w:r>
      <w:r w:rsidRPr="006934EE">
        <w:t>e</w:t>
      </w:r>
      <w:r w:rsidRPr="006934EE">
        <w:t>ment rapide des machines-outils, en premier lieu dans le secteur text</w:t>
      </w:r>
      <w:r w:rsidRPr="006934EE">
        <w:t>i</w:t>
      </w:r>
      <w:r w:rsidRPr="006934EE">
        <w:t>le (cotonnades), par un essor remarquable de la métallurgie et, grâce à l'ingénieur écossais James Watt, par l’utilisation de la machine à v</w:t>
      </w:r>
      <w:r w:rsidRPr="006934EE">
        <w:t>a</w:t>
      </w:r>
      <w:r w:rsidRPr="006934EE">
        <w:t>peur ; cette dernière invention va révolutionner les transports et pr</w:t>
      </w:r>
      <w:r w:rsidRPr="006934EE">
        <w:t>o</w:t>
      </w:r>
      <w:r w:rsidRPr="006934EE">
        <w:t>voquer, en même temps, un changement profond de la vie sociale et une transformation complète du paysage rural et urbain.</w:t>
      </w:r>
    </w:p>
    <w:p w14:paraId="69621C6A" w14:textId="77777777" w:rsidR="00035E4F" w:rsidRPr="006934EE" w:rsidRDefault="00035E4F" w:rsidP="00035E4F">
      <w:pPr>
        <w:spacing w:before="120" w:after="120"/>
        <w:jc w:val="both"/>
      </w:pPr>
      <w:r w:rsidRPr="006934EE">
        <w:t>[89]</w:t>
      </w:r>
    </w:p>
    <w:p w14:paraId="73E9098A" w14:textId="77777777" w:rsidR="00035E4F" w:rsidRPr="006934EE" w:rsidRDefault="00035E4F" w:rsidP="00035E4F">
      <w:pPr>
        <w:spacing w:before="120" w:after="120"/>
        <w:jc w:val="both"/>
      </w:pPr>
      <w:r w:rsidRPr="006934EE">
        <w:t>Au décollage industriel, correspond le brusque et prodigieux dév</w:t>
      </w:r>
      <w:r w:rsidRPr="006934EE">
        <w:t>e</w:t>
      </w:r>
      <w:r w:rsidRPr="006934EE">
        <w:t>loppement des villes anglaises. L’industrialisation provoque une m</w:t>
      </w:r>
      <w:r w:rsidRPr="006934EE">
        <w:t>u</w:t>
      </w:r>
      <w:r w:rsidRPr="006934EE">
        <w:t>tation radicale : l'industrie va produire ses propres centres urbains, elle va utiliser la Cité à ses propres fins, selon ses propres besoins et, comme l’écrit Henri Lefebvre,</w:t>
      </w:r>
    </w:p>
    <w:p w14:paraId="4E1FD6B6" w14:textId="77777777" w:rsidR="00035E4F" w:rsidRPr="006934EE" w:rsidRDefault="00035E4F" w:rsidP="00035E4F">
      <w:pPr>
        <w:spacing w:before="120" w:after="120"/>
        <w:jc w:val="both"/>
      </w:pPr>
    </w:p>
    <w:p w14:paraId="367CED64" w14:textId="77777777" w:rsidR="00035E4F" w:rsidRPr="00A5111C" w:rsidRDefault="00035E4F" w:rsidP="00035E4F">
      <w:pPr>
        <w:pStyle w:val="texteextrait"/>
      </w:pPr>
      <w:r w:rsidRPr="00A5111C">
        <w:t>nous avons devant nous un double processus ou si l'on veut, un processus à deux aspects : industrialisation et urbanis</w:t>
      </w:r>
      <w:r w:rsidRPr="00A5111C">
        <w:t>a</w:t>
      </w:r>
      <w:r w:rsidRPr="00A5111C">
        <w:t>tion, croi</w:t>
      </w:r>
      <w:r w:rsidRPr="00A5111C">
        <w:t>s</w:t>
      </w:r>
      <w:r w:rsidRPr="00A5111C">
        <w:t>sance et développement, production économique et vie sociale. Les deux aspects de ce processus, insépar</w:t>
      </w:r>
      <w:r w:rsidRPr="00A5111C">
        <w:t>a</w:t>
      </w:r>
      <w:r w:rsidRPr="00A5111C">
        <w:t>bles, ont une unité, et cependant le processus est confli</w:t>
      </w:r>
      <w:r w:rsidRPr="00A5111C">
        <w:t>c</w:t>
      </w:r>
      <w:r w:rsidRPr="00A5111C">
        <w:t>tuel</w:t>
      </w:r>
      <w:r w:rsidRPr="006934EE">
        <w:t>.</w:t>
      </w:r>
      <w:r>
        <w:rPr>
          <w:b w:val="0"/>
        </w:rPr>
        <w:t> </w:t>
      </w:r>
      <w:r>
        <w:rPr>
          <w:rStyle w:val="Appelnotedebasdep"/>
          <w:b w:val="0"/>
        </w:rPr>
        <w:footnoteReference w:id="64"/>
      </w:r>
    </w:p>
    <w:p w14:paraId="71ABF708" w14:textId="77777777" w:rsidR="00035E4F" w:rsidRPr="006934EE" w:rsidRDefault="00035E4F" w:rsidP="00035E4F">
      <w:pPr>
        <w:spacing w:before="120" w:after="120"/>
        <w:jc w:val="both"/>
      </w:pPr>
    </w:p>
    <w:p w14:paraId="6D30E8B6" w14:textId="77777777" w:rsidR="00035E4F" w:rsidRPr="006934EE" w:rsidRDefault="00035E4F" w:rsidP="00035E4F">
      <w:pPr>
        <w:spacing w:before="120" w:after="120"/>
        <w:jc w:val="both"/>
      </w:pPr>
      <w:r w:rsidRPr="006934EE">
        <w:t>Ce processus conflictuel vient en grande partie du fait que la ville tr</w:t>
      </w:r>
      <w:r w:rsidRPr="006934EE">
        <w:t>a</w:t>
      </w:r>
      <w:r w:rsidRPr="006934EE">
        <w:t>ditionnelle répondait à des fonctions précises que l’essor industriel venait contester en profondeur : la ville devient lieu d'échange et de transit, lieu de concentration du capital et de la main-d’œuvre indu</w:t>
      </w:r>
      <w:r w:rsidRPr="006934EE">
        <w:t>s</w:t>
      </w:r>
      <w:r w:rsidRPr="006934EE">
        <w:t>trielle ainsi que le rassemblement d’innombrables bureaucraties. Ce mouvement effréné devait mener à un urbanisme sauvage, à des villes en constantes transformations.</w:t>
      </w:r>
    </w:p>
    <w:p w14:paraId="085C833C" w14:textId="77777777" w:rsidR="00035E4F" w:rsidRPr="006934EE" w:rsidRDefault="00035E4F" w:rsidP="00035E4F">
      <w:pPr>
        <w:spacing w:before="120" w:after="120"/>
        <w:jc w:val="both"/>
      </w:pPr>
      <w:r w:rsidRPr="006934EE">
        <w:t>En 1850, la situation est déplorable : la plupart des grandes villes a</w:t>
      </w:r>
      <w:r w:rsidRPr="006934EE">
        <w:t>n</w:t>
      </w:r>
      <w:r w:rsidRPr="006934EE">
        <w:t>glaises sont formées de taudis aux murs noircis où les rues sont de véritables bourbiers. Villes désordonnées, décrites si justement par Frédéric Engels et Charles Clérel de Tocqueville, où la criminalité et l’insalubrité générales témoignent du lourd tribut dû à l’industrialisation. Pendant cette période, un monde se défait sous le rouleau compresseur du nouveau mode industriel. Une nouvelle soci</w:t>
      </w:r>
      <w:r w:rsidRPr="006934EE">
        <w:t>é</w:t>
      </w:r>
      <w:r w:rsidRPr="006934EE">
        <w:t>té émerge sous les oripeaux de l’ancienne et elle traîne avec elle toutes les contradictions des choses en mouvement.</w:t>
      </w:r>
    </w:p>
    <w:p w14:paraId="602344AD" w14:textId="77777777" w:rsidR="00035E4F" w:rsidRPr="006934EE" w:rsidRDefault="00035E4F" w:rsidP="00035E4F">
      <w:pPr>
        <w:spacing w:before="120" w:after="120"/>
        <w:jc w:val="both"/>
      </w:pPr>
      <w:r w:rsidRPr="006934EE">
        <w:t>L’exode des ruraux vers les villes et l’accroissement démograph</w:t>
      </w:r>
      <w:r w:rsidRPr="006934EE">
        <w:t>i</w:t>
      </w:r>
      <w:r w:rsidRPr="006934EE">
        <w:t>que (la Grande-Bretagne passait de dix millions et demi d’habitants en 1801 à plus de vingt millions en 1851 et à près de trente millions en 1881) devaient provoquer, dans toutes les grandes villes anglaises, un gigantesque engorgement. La montée du tertiaire et l’affluence des réfugiés des deux grandes guerres mondiales (1914 et 1940) va am</w:t>
      </w:r>
      <w:r w:rsidRPr="006934EE">
        <w:t>e</w:t>
      </w:r>
      <w:r w:rsidRPr="006934EE">
        <w:t>ner l'expansion des banlieues et l’éclosion de villes-dortoirs autour des plus grandes agglomérations. En 1961, plus de 35% de la population anglaise vivait dans des conurbations : comme le souligne Claude Chaline,</w:t>
      </w:r>
    </w:p>
    <w:p w14:paraId="440E7D4F" w14:textId="77777777" w:rsidR="00035E4F" w:rsidRPr="006934EE" w:rsidRDefault="00035E4F" w:rsidP="00035E4F">
      <w:pPr>
        <w:spacing w:before="120" w:after="120"/>
        <w:jc w:val="both"/>
      </w:pPr>
    </w:p>
    <w:p w14:paraId="7AEA1F14" w14:textId="77777777" w:rsidR="00035E4F" w:rsidRPr="00DE1D98" w:rsidRDefault="00035E4F" w:rsidP="00035E4F">
      <w:pPr>
        <w:pStyle w:val="texteextrait"/>
      </w:pPr>
      <w:r w:rsidRPr="000B5F0C">
        <w:t>legs de la croissance urbaine du siècle dernier, la force a</w:t>
      </w:r>
      <w:r w:rsidRPr="000B5F0C">
        <w:t>c</w:t>
      </w:r>
      <w:r w:rsidRPr="000B5F0C">
        <w:t>quise des grandes conurbations, tant sur le</w:t>
      </w:r>
      <w:r>
        <w:t xml:space="preserve"> </w:t>
      </w:r>
      <w:r w:rsidRPr="006934EE">
        <w:t>[90]</w:t>
      </w:r>
      <w:r>
        <w:t xml:space="preserve"> </w:t>
      </w:r>
      <w:r w:rsidRPr="006934EE">
        <w:t>plan dém</w:t>
      </w:r>
      <w:r w:rsidRPr="006934EE">
        <w:t>o</w:t>
      </w:r>
      <w:r w:rsidRPr="006934EE">
        <w:t>graphique qu’économique, ne cesse de peser lourdement sur les objectifs et les options de l'urbanisme contemp</w:t>
      </w:r>
      <w:r w:rsidRPr="006934EE">
        <w:t>o</w:t>
      </w:r>
      <w:r w:rsidRPr="006934EE">
        <w:t>rain.</w:t>
      </w:r>
      <w:r>
        <w:rPr>
          <w:b w:val="0"/>
        </w:rPr>
        <w:t> </w:t>
      </w:r>
      <w:r>
        <w:rPr>
          <w:rStyle w:val="Appelnotedebasdep"/>
          <w:b w:val="0"/>
        </w:rPr>
        <w:footnoteReference w:id="65"/>
      </w:r>
    </w:p>
    <w:p w14:paraId="02B74B3D" w14:textId="77777777" w:rsidR="00035E4F" w:rsidRPr="006934EE" w:rsidRDefault="00035E4F" w:rsidP="00035E4F">
      <w:pPr>
        <w:spacing w:before="120" w:after="120"/>
        <w:jc w:val="both"/>
      </w:pPr>
    </w:p>
    <w:p w14:paraId="4CCE1822" w14:textId="77777777" w:rsidR="00035E4F" w:rsidRPr="006934EE" w:rsidRDefault="00035E4F" w:rsidP="00035E4F">
      <w:pPr>
        <w:spacing w:before="120" w:after="120"/>
        <w:jc w:val="both"/>
      </w:pPr>
      <w:r w:rsidRPr="006934EE">
        <w:t>Cette lourde succession constitue le fond de scène qui permet de co</w:t>
      </w:r>
      <w:r w:rsidRPr="006934EE">
        <w:t>m</w:t>
      </w:r>
      <w:r w:rsidRPr="006934EE">
        <w:t>prendre l’intérêt que portent les britanniques aux problèmes de l’urbanisme et de la protection de l’environnement.</w:t>
      </w:r>
    </w:p>
    <w:p w14:paraId="1980BA4E" w14:textId="77777777" w:rsidR="00035E4F" w:rsidRPr="006934EE" w:rsidRDefault="00035E4F" w:rsidP="00035E4F">
      <w:pPr>
        <w:spacing w:before="120" w:after="120"/>
        <w:jc w:val="both"/>
      </w:pPr>
      <w:r w:rsidRPr="006934EE">
        <w:t>Cet héritage urbain et tous les problèmes socio-politiques qui y sont reliés vont amener, à la fin de la deuxième guerre mondiale, les soci</w:t>
      </w:r>
      <w:r w:rsidRPr="006934EE">
        <w:t>o</w:t>
      </w:r>
      <w:r w:rsidRPr="006934EE">
        <w:t>logues et les urbanistes britanniques à faire une critique sévère et a</w:t>
      </w:r>
      <w:r w:rsidRPr="006934EE">
        <w:t>p</w:t>
      </w:r>
      <w:r w:rsidRPr="006934EE">
        <w:t>profondie de la mégalopole. Londres, par exemple, passe, de 1801 à 1937, de 1,892,000 habitants à 11,843,000 habitants, alors que le reste de la Grande-Bretagne passait de 8,609,000 habitants à 32,165,000 habitants ; en 1801 Londres regroupait 18% de la population totale et en 1961 elle en regroupait 25%.</w:t>
      </w:r>
    </w:p>
    <w:p w14:paraId="7A7806AB" w14:textId="77777777" w:rsidR="00035E4F" w:rsidRPr="006934EE" w:rsidRDefault="00035E4F" w:rsidP="00035E4F">
      <w:pPr>
        <w:spacing w:before="120" w:after="120"/>
        <w:jc w:val="both"/>
      </w:pPr>
      <w:r>
        <w:br w:type="page"/>
      </w:r>
    </w:p>
    <w:p w14:paraId="69A4C122" w14:textId="77777777" w:rsidR="00035E4F" w:rsidRPr="006934EE" w:rsidRDefault="00035E4F" w:rsidP="00035E4F">
      <w:pPr>
        <w:pStyle w:val="texteextrait"/>
      </w:pPr>
      <w:r w:rsidRPr="00DE1D98">
        <w:t>La ville n’est plus qu'un instrument d'accumulation et de pr</w:t>
      </w:r>
      <w:r w:rsidRPr="00DE1D98">
        <w:t>o</w:t>
      </w:r>
      <w:r w:rsidRPr="00DE1D98">
        <w:t>fit. C'est un lieu de rassemblement de la main-d’œuvre, d’implantation industrielle, de spéculation foncière sur ces ma</w:t>
      </w:r>
      <w:r w:rsidRPr="00DE1D98">
        <w:t>r</w:t>
      </w:r>
      <w:r w:rsidRPr="00DE1D98">
        <w:t>chandises que sont le sol et les logements, de réunion des états-majors des entreprises engagées dans la lutte éc</w:t>
      </w:r>
      <w:r w:rsidRPr="00DE1D98">
        <w:t>o</w:t>
      </w:r>
      <w:r w:rsidRPr="00DE1D98">
        <w:t>nomique. On se sert de la ville qui est une réalité spatiale mais non collective</w:t>
      </w:r>
      <w:r w:rsidRPr="006934EE">
        <w:t>.</w:t>
      </w:r>
      <w:r>
        <w:rPr>
          <w:b w:val="0"/>
        </w:rPr>
        <w:t> </w:t>
      </w:r>
      <w:r>
        <w:rPr>
          <w:rStyle w:val="Appelnotedebasdep"/>
          <w:b w:val="0"/>
        </w:rPr>
        <w:footnoteReference w:id="66"/>
      </w:r>
    </w:p>
    <w:p w14:paraId="70922EA8" w14:textId="77777777" w:rsidR="00035E4F" w:rsidRPr="006934EE" w:rsidRDefault="00035E4F" w:rsidP="00035E4F">
      <w:pPr>
        <w:spacing w:before="120" w:after="120"/>
        <w:jc w:val="both"/>
      </w:pPr>
    </w:p>
    <w:p w14:paraId="3314E628" w14:textId="77777777" w:rsidR="00035E4F" w:rsidRPr="00DE1D98" w:rsidRDefault="00035E4F" w:rsidP="00035E4F">
      <w:pPr>
        <w:spacing w:before="120" w:after="120"/>
        <w:jc w:val="both"/>
      </w:pPr>
      <w:r w:rsidRPr="006934EE">
        <w:t>Cette critique de la mégalopole va surtout attaquer cette absence de vie collective et les diverses carences de ce qu'on appelle maintenant « la qualité de la vie ». Les principaux thèmes de cette critique portent sur l’obsolescence des logements et des différents quartiers d’habitation ; les problèmes du transport en commun et de la place de l’automobile personnelle dans la cité ; le manque d’espace pour les sports et les loisirs ; la surpopulation des hôpitaux ; les diverses nu</w:t>
      </w:r>
      <w:r w:rsidRPr="006934EE">
        <w:t>i</w:t>
      </w:r>
      <w:r w:rsidRPr="006934EE">
        <w:t>sances de la mégalopole : pollution, bruits</w:t>
      </w:r>
      <w:r>
        <w:t>, caractères inesthétiques, etc. </w:t>
      </w:r>
      <w:r>
        <w:rPr>
          <w:rStyle w:val="Appelnotedebasdep"/>
        </w:rPr>
        <w:footnoteReference w:id="67"/>
      </w:r>
    </w:p>
    <w:p w14:paraId="43CE6193" w14:textId="77777777" w:rsidR="00035E4F" w:rsidRPr="006934EE" w:rsidRDefault="00035E4F" w:rsidP="00035E4F">
      <w:pPr>
        <w:spacing w:before="120" w:after="120"/>
        <w:jc w:val="both"/>
      </w:pPr>
      <w:r w:rsidRPr="006934EE">
        <w:t>Un autre élément important devait jouer dans la recherche d'une sol</w:t>
      </w:r>
      <w:r w:rsidRPr="006934EE">
        <w:t>u</w:t>
      </w:r>
      <w:r w:rsidRPr="006934EE">
        <w:t>tion de rechange à la mégalopole ; l’ensemble de la population angla</w:t>
      </w:r>
      <w:r w:rsidRPr="006934EE">
        <w:t>i</w:t>
      </w:r>
      <w:r w:rsidRPr="006934EE">
        <w:t>se avait supporté, pendant la guerre, des conditions de vie et de travail extrêmement pénibles</w:t>
      </w:r>
      <w:r>
        <w:t xml:space="preserve"> </w:t>
      </w:r>
      <w:r w:rsidRPr="006934EE">
        <w:t>[91]</w:t>
      </w:r>
      <w:r>
        <w:t xml:space="preserve"> </w:t>
      </w:r>
      <w:r w:rsidRPr="006934EE">
        <w:t>et le peuple anglais attendait bea</w:t>
      </w:r>
      <w:r w:rsidRPr="006934EE">
        <w:t>u</w:t>
      </w:r>
      <w:r w:rsidRPr="006934EE">
        <w:t>coup de l'après-guerre ; ces atte</w:t>
      </w:r>
      <w:r w:rsidRPr="006934EE">
        <w:t>n</w:t>
      </w:r>
      <w:r w:rsidRPr="006934EE">
        <w:t>tes devaient encourager fortement le Parti Travailliste, nouvellement élu, à choisir des moyens neufs pour décongestionner les villes et reconstruire le pays. L'élection du go</w:t>
      </w:r>
      <w:r w:rsidRPr="006934EE">
        <w:t>u</w:t>
      </w:r>
      <w:r w:rsidRPr="006934EE">
        <w:t>vernement de Clement Attlee, le 26 juillet 1945, devait soulever bea</w:t>
      </w:r>
      <w:r w:rsidRPr="006934EE">
        <w:t>u</w:t>
      </w:r>
      <w:r w:rsidRPr="006934EE">
        <w:t>coup d'espoir et marquer la fin de la formule célèbre de Winston Churchill : « Je vous promets du sang, de la sueur, du travail et des larmes. » Voilà, succinctement, le cadre p</w:t>
      </w:r>
      <w:r w:rsidRPr="006934EE">
        <w:t>o</w:t>
      </w:r>
      <w:r w:rsidRPr="006934EE">
        <w:t>litique et social qui va permettre l’apparition des « New Towns ».</w:t>
      </w:r>
    </w:p>
    <w:p w14:paraId="5F822475" w14:textId="77777777" w:rsidR="00035E4F" w:rsidRPr="006934EE" w:rsidRDefault="00035E4F" w:rsidP="00035E4F">
      <w:pPr>
        <w:spacing w:before="120" w:after="120"/>
        <w:jc w:val="both"/>
      </w:pPr>
      <w:r>
        <w:br w:type="page"/>
      </w:r>
    </w:p>
    <w:p w14:paraId="1EBD9777" w14:textId="77777777" w:rsidR="00035E4F" w:rsidRPr="006F2895" w:rsidRDefault="00035E4F" w:rsidP="00035E4F">
      <w:pPr>
        <w:pStyle w:val="a"/>
      </w:pPr>
      <w:r w:rsidRPr="006F2895">
        <w:t xml:space="preserve">Les « New Towns » : </w:t>
      </w:r>
      <w:r>
        <w:br/>
      </w:r>
      <w:r w:rsidRPr="006F2895">
        <w:t>une utopie en marche</w:t>
      </w:r>
    </w:p>
    <w:p w14:paraId="6A68667A" w14:textId="77777777" w:rsidR="00035E4F" w:rsidRPr="006934EE" w:rsidRDefault="00035E4F" w:rsidP="00035E4F">
      <w:pPr>
        <w:spacing w:before="120" w:after="120"/>
        <w:jc w:val="both"/>
      </w:pPr>
    </w:p>
    <w:p w14:paraId="423043A4" w14:textId="77777777" w:rsidR="00035E4F" w:rsidRPr="006934EE" w:rsidRDefault="00035E4F" w:rsidP="00035E4F">
      <w:pPr>
        <w:spacing w:before="120" w:after="120"/>
        <w:jc w:val="both"/>
      </w:pPr>
      <w:r w:rsidRPr="006934EE">
        <w:t>En Grande-Bretagne, de 1945 à 1975, il fallait, compte tenu de l'év</w:t>
      </w:r>
      <w:r w:rsidRPr="006934EE">
        <w:t>o</w:t>
      </w:r>
      <w:r w:rsidRPr="006934EE">
        <w:t>lution démographique et de l'immigration, construire près de trois mi</w:t>
      </w:r>
      <w:r w:rsidRPr="006934EE">
        <w:t>l</w:t>
      </w:r>
      <w:r w:rsidRPr="006934EE">
        <w:t>lions de logements neufs. Pour satisfaire cette demande et loger cet excédent de population, quatre solutions étaient possibles :</w:t>
      </w:r>
      <w:r>
        <w:t> </w:t>
      </w:r>
      <w:r>
        <w:rPr>
          <w:rStyle w:val="Appelnotedebasdep"/>
        </w:rPr>
        <w:footnoteReference w:id="68"/>
      </w:r>
    </w:p>
    <w:p w14:paraId="509FC4F1" w14:textId="77777777" w:rsidR="00035E4F" w:rsidRPr="006934EE" w:rsidRDefault="00035E4F" w:rsidP="00035E4F">
      <w:pPr>
        <w:spacing w:before="120" w:after="120"/>
        <w:jc w:val="both"/>
      </w:pPr>
    </w:p>
    <w:p w14:paraId="1C532DA4" w14:textId="77777777" w:rsidR="00035E4F" w:rsidRPr="006934EE" w:rsidRDefault="00035E4F" w:rsidP="00035E4F">
      <w:pPr>
        <w:spacing w:before="120" w:after="120"/>
        <w:ind w:left="720" w:hanging="360"/>
        <w:jc w:val="both"/>
      </w:pPr>
      <w:r w:rsidRPr="006934EE">
        <w:t>1)</w:t>
      </w:r>
      <w:r w:rsidRPr="006934EE">
        <w:tab/>
        <w:t>utiliser les emplacements urbains vacants et construire des l</w:t>
      </w:r>
      <w:r w:rsidRPr="006934EE">
        <w:t>o</w:t>
      </w:r>
      <w:r w:rsidRPr="006934EE">
        <w:t>gements à ces endroits ; il s'agit en quelque sorte du « bourrage » des quartiers à faible densité ;</w:t>
      </w:r>
    </w:p>
    <w:p w14:paraId="3E0AA91F" w14:textId="77777777" w:rsidR="00035E4F" w:rsidRPr="006934EE" w:rsidRDefault="00035E4F" w:rsidP="00035E4F">
      <w:pPr>
        <w:spacing w:before="120" w:after="120"/>
        <w:ind w:left="720" w:hanging="360"/>
        <w:jc w:val="both"/>
      </w:pPr>
      <w:r w:rsidRPr="006934EE">
        <w:t>2)</w:t>
      </w:r>
      <w:r w:rsidRPr="006934EE">
        <w:tab/>
        <w:t>démolir un quartier vieillot et le reconstruire ;</w:t>
      </w:r>
    </w:p>
    <w:p w14:paraId="3A06DB1C" w14:textId="77777777" w:rsidR="00035E4F" w:rsidRPr="006934EE" w:rsidRDefault="00035E4F" w:rsidP="00035E4F">
      <w:pPr>
        <w:spacing w:before="120" w:after="120"/>
        <w:ind w:left="720" w:hanging="360"/>
        <w:jc w:val="both"/>
      </w:pPr>
      <w:r w:rsidRPr="006934EE">
        <w:t>3)</w:t>
      </w:r>
      <w:r w:rsidRPr="006934EE">
        <w:tab/>
        <w:t>s’entendre avec une petite ville ou un comté rural qui accepte de recevoir l’excédent de la mégalopole ;</w:t>
      </w:r>
    </w:p>
    <w:p w14:paraId="34109AA3" w14:textId="77777777" w:rsidR="00035E4F" w:rsidRPr="006934EE" w:rsidRDefault="00035E4F" w:rsidP="00035E4F">
      <w:pPr>
        <w:spacing w:before="120" w:after="120"/>
        <w:ind w:left="720" w:hanging="360"/>
        <w:jc w:val="both"/>
      </w:pPr>
      <w:r w:rsidRPr="006934EE">
        <w:t>4)</w:t>
      </w:r>
      <w:r w:rsidRPr="006934EE">
        <w:tab/>
        <w:t>obtenir du gouvernement la permission de construire une ville nouvelle.</w:t>
      </w:r>
    </w:p>
    <w:p w14:paraId="7C093468" w14:textId="77777777" w:rsidR="00035E4F" w:rsidRPr="006934EE" w:rsidRDefault="00035E4F" w:rsidP="00035E4F">
      <w:pPr>
        <w:spacing w:before="120" w:after="120"/>
        <w:jc w:val="both"/>
      </w:pPr>
    </w:p>
    <w:p w14:paraId="082C67C8" w14:textId="77777777" w:rsidR="00035E4F" w:rsidRPr="006934EE" w:rsidRDefault="00035E4F" w:rsidP="00035E4F">
      <w:pPr>
        <w:spacing w:before="120" w:after="120"/>
        <w:jc w:val="both"/>
      </w:pPr>
      <w:r w:rsidRPr="006934EE">
        <w:t>Les trois premières solutions ont été expérimentées, avec plus ou moins de bonheur, par la plupart des sociétés occidentales ; les « New Towns » britanniques demeurent à notre avis une expérience unique : le produit typique de la culture et de l’histoire de la Grande-Bretagne.</w:t>
      </w:r>
    </w:p>
    <w:p w14:paraId="2A9609A6" w14:textId="77777777" w:rsidR="00035E4F" w:rsidRPr="006934EE" w:rsidRDefault="00035E4F" w:rsidP="00035E4F">
      <w:pPr>
        <w:spacing w:before="120" w:after="120"/>
        <w:jc w:val="both"/>
      </w:pPr>
      <w:r w:rsidRPr="006934EE">
        <w:t>Avant de souligner comment les « New Towns » britanniques se di</w:t>
      </w:r>
      <w:r w:rsidRPr="006934EE">
        <w:t>s</w:t>
      </w:r>
      <w:r w:rsidRPr="006934EE">
        <w:t xml:space="preserve">tinguent des autres villes nouvelles de France, des </w:t>
      </w:r>
      <w:r>
        <w:t>État</w:t>
      </w:r>
      <w:r w:rsidRPr="006934EE">
        <w:t>s-Unis ou du Québec, il importe de retracer la genèse de cette idée et d’indiquer comment elle a pris corps dans les milieux intellectuels anglais.</w:t>
      </w:r>
    </w:p>
    <w:p w14:paraId="58FCDC4D" w14:textId="77777777" w:rsidR="00035E4F" w:rsidRPr="006934EE" w:rsidRDefault="00035E4F" w:rsidP="00035E4F">
      <w:pPr>
        <w:spacing w:before="120" w:after="120"/>
        <w:jc w:val="both"/>
      </w:pPr>
      <w:r w:rsidRPr="006934EE">
        <w:t>Comme le souligne Frank Schaffer : « The idea of new towns is not new » ; </w:t>
      </w:r>
      <w:r>
        <w:rPr>
          <w:rStyle w:val="Appelnotedebasdep"/>
        </w:rPr>
        <w:footnoteReference w:id="69"/>
      </w:r>
      <w:r w:rsidRPr="006934EE">
        <w:t xml:space="preserve"> elle apparaît chez Aristote, Platon et chez la plupart des grands utopistes, de Léonard de Vinci à Thomas</w:t>
      </w:r>
      <w:r>
        <w:t xml:space="preserve"> [92] </w:t>
      </w:r>
      <w:r w:rsidRPr="006934EE">
        <w:t>More. Dans ce</w:t>
      </w:r>
      <w:r w:rsidRPr="006934EE">
        <w:t>t</w:t>
      </w:r>
      <w:r w:rsidRPr="006934EE">
        <w:t>te lignée se situe Ebenezer Howard qui fut le père des « New Towns ». Né en 1850 à Londres, fils d'un modeste bout</w:t>
      </w:r>
      <w:r w:rsidRPr="006934EE">
        <w:t>i</w:t>
      </w:r>
      <w:r w:rsidRPr="006934EE">
        <w:t xml:space="preserve">quier, il fut longtemps un petit employé de bureau ; il voyagea aux </w:t>
      </w:r>
      <w:r>
        <w:t>État</w:t>
      </w:r>
      <w:r w:rsidRPr="006934EE">
        <w:t>s-Unis à plusieurs reprises et s’intéressa dès 1879 à la conception d’une « ville idéale ». La pensée politique de l'époque (1850-1900) était imprégnée des grandes théories des penseurs utopistes ; en A</w:t>
      </w:r>
      <w:r w:rsidRPr="006934EE">
        <w:t>n</w:t>
      </w:r>
      <w:r w:rsidRPr="006934EE">
        <w:t>gleterre Robert Owen (1771-1858) prône l'adoption de mesures soci</w:t>
      </w:r>
      <w:r w:rsidRPr="006934EE">
        <w:t>a</w:t>
      </w:r>
      <w:r w:rsidRPr="006934EE">
        <w:t>les favorables aux travailleurs et fonde la colonie de « New Harm</w:t>
      </w:r>
      <w:r w:rsidRPr="006934EE">
        <w:t>o</w:t>
      </w:r>
      <w:r w:rsidRPr="006934EE">
        <w:t>ny » dans l’</w:t>
      </w:r>
      <w:r>
        <w:t>État</w:t>
      </w:r>
      <w:r w:rsidRPr="006934EE">
        <w:t xml:space="preserve"> de l’Indiana en 1825. Parallèlement au Trade-Unionisme nai</w:t>
      </w:r>
      <w:r w:rsidRPr="006934EE">
        <w:t>s</w:t>
      </w:r>
      <w:r w:rsidRPr="006934EE">
        <w:t>sant, les idées de Fourier, Saint-Simon et Proudhon sont publiées, analysées, commentées. Howard subit aussi les influences de James Silk Bu</w:t>
      </w:r>
      <w:r w:rsidRPr="006934EE">
        <w:t>c</w:t>
      </w:r>
      <w:r w:rsidRPr="006934EE">
        <w:t>kingham, qui a dessiné un plan modèle des vi</w:t>
      </w:r>
      <w:r w:rsidRPr="006934EE">
        <w:t>l</w:t>
      </w:r>
      <w:r w:rsidRPr="006934EE">
        <w:t>les industrielles et qui insistait sur la nationalisation du sol. Edward Gibbon Wakefield qui croyait à la nécessité d'avoir un plan systémat</w:t>
      </w:r>
      <w:r w:rsidRPr="006934EE">
        <w:t>i</w:t>
      </w:r>
      <w:r w:rsidRPr="006934EE">
        <w:t>que d’aménagement des zones rurales et urbaines a, lui aussi, bea</w:t>
      </w:r>
      <w:r w:rsidRPr="006934EE">
        <w:t>u</w:t>
      </w:r>
      <w:r w:rsidRPr="006934EE">
        <w:t>coup influencé Ebenezer Howard.</w:t>
      </w:r>
    </w:p>
    <w:p w14:paraId="779C5C3F" w14:textId="77777777" w:rsidR="00035E4F" w:rsidRPr="006934EE" w:rsidRDefault="00035E4F" w:rsidP="00035E4F">
      <w:pPr>
        <w:spacing w:before="120" w:after="120"/>
        <w:jc w:val="both"/>
      </w:pPr>
      <w:r w:rsidRPr="006934EE">
        <w:t>La plupart des conceptions de Howard sont résumées dans son l</w:t>
      </w:r>
      <w:r w:rsidRPr="006934EE">
        <w:t>i</w:t>
      </w:r>
      <w:r w:rsidRPr="006934EE">
        <w:t xml:space="preserve">vre </w:t>
      </w:r>
      <w:r w:rsidRPr="006934EE">
        <w:rPr>
          <w:i/>
          <w:iCs/>
        </w:rPr>
        <w:t>Garden Cities of To-Morrow</w:t>
      </w:r>
      <w:r w:rsidRPr="006934EE">
        <w:t> ;</w:t>
      </w:r>
      <w:r>
        <w:t> </w:t>
      </w:r>
      <w:r>
        <w:rPr>
          <w:rStyle w:val="Appelnotedebasdep"/>
        </w:rPr>
        <w:footnoteReference w:id="70"/>
      </w:r>
      <w:r w:rsidRPr="00555FF6">
        <w:t xml:space="preserve"> </w:t>
      </w:r>
      <w:r w:rsidRPr="006934EE">
        <w:t>sa grande originalité vient de l’esprit de synthèse qui transparaît dans sa perception des « New Towns ». En voici les grandes lignes :</w:t>
      </w:r>
    </w:p>
    <w:p w14:paraId="448BDAC4" w14:textId="77777777" w:rsidR="00035E4F" w:rsidRPr="006934EE" w:rsidRDefault="00035E4F" w:rsidP="00035E4F">
      <w:pPr>
        <w:spacing w:before="120" w:after="120"/>
        <w:jc w:val="both"/>
      </w:pPr>
    </w:p>
    <w:p w14:paraId="44547109" w14:textId="77777777" w:rsidR="00035E4F" w:rsidRPr="006934EE" w:rsidRDefault="00035E4F" w:rsidP="00035E4F">
      <w:pPr>
        <w:spacing w:before="120" w:after="120"/>
        <w:ind w:left="720" w:hanging="360"/>
        <w:jc w:val="both"/>
      </w:pPr>
      <w:r w:rsidRPr="006934EE">
        <w:t>-</w:t>
      </w:r>
      <w:r w:rsidRPr="006934EE">
        <w:tab/>
        <w:t>la croissance des mégalopoles doit être stoppée et la population de ces cités doit être réduite ; l’excédent pourra à ce moment vivre dans les « New Towns » ;</w:t>
      </w:r>
    </w:p>
    <w:p w14:paraId="76814C52" w14:textId="77777777" w:rsidR="00035E4F" w:rsidRPr="006934EE" w:rsidRDefault="00035E4F" w:rsidP="00035E4F">
      <w:pPr>
        <w:spacing w:before="120" w:after="120"/>
        <w:ind w:left="720" w:hanging="360"/>
        <w:jc w:val="both"/>
      </w:pPr>
      <w:r w:rsidRPr="006934EE">
        <w:t>-</w:t>
      </w:r>
      <w:r w:rsidRPr="006934EE">
        <w:tab/>
        <w:t>la ville nouvelle doit avoir une ceinture verte permanente à la périphérie, cette zone verte sert à limiter l’extension de la ville vers l’extérieur ;</w:t>
      </w:r>
    </w:p>
    <w:p w14:paraId="5959CEC3" w14:textId="77777777" w:rsidR="00035E4F" w:rsidRPr="006934EE" w:rsidRDefault="00035E4F" w:rsidP="00035E4F">
      <w:pPr>
        <w:spacing w:before="120" w:after="120"/>
        <w:ind w:left="720" w:hanging="360"/>
        <w:jc w:val="both"/>
      </w:pPr>
      <w:r w:rsidRPr="006934EE">
        <w:t>-</w:t>
      </w:r>
      <w:r w:rsidRPr="006934EE">
        <w:tab/>
        <w:t>il doit y avoir aussi une zone verte à l’intérieur de la ville (au centre) ;</w:t>
      </w:r>
    </w:p>
    <w:p w14:paraId="655DFB1C" w14:textId="77777777" w:rsidR="00035E4F" w:rsidRPr="006934EE" w:rsidRDefault="00035E4F" w:rsidP="00035E4F">
      <w:pPr>
        <w:spacing w:before="120" w:after="120"/>
        <w:ind w:left="720" w:hanging="360"/>
        <w:jc w:val="both"/>
      </w:pPr>
      <w:r w:rsidRPr="006934EE">
        <w:t>-</w:t>
      </w:r>
      <w:r w:rsidRPr="006934EE">
        <w:tab/>
        <w:t>la propriété inaliénable du sol doit revenir à la municipalité et celle-ci doit avoir le contrôle permanent et entier de son propre dév</w:t>
      </w:r>
      <w:r w:rsidRPr="006934EE">
        <w:t>e</w:t>
      </w:r>
      <w:r w:rsidRPr="006934EE">
        <w:t>loppement ;</w:t>
      </w:r>
    </w:p>
    <w:p w14:paraId="61774D11" w14:textId="77777777" w:rsidR="00035E4F" w:rsidRPr="006934EE" w:rsidRDefault="00035E4F" w:rsidP="00035E4F">
      <w:pPr>
        <w:spacing w:before="120" w:after="120"/>
        <w:ind w:left="720" w:hanging="360"/>
        <w:jc w:val="both"/>
      </w:pPr>
      <w:r>
        <w:t>-</w:t>
      </w:r>
      <w:r>
        <w:tab/>
      </w:r>
      <w:r w:rsidRPr="006934EE">
        <w:t>la population de la ville nouvelle doit être limitée à un nombre pr</w:t>
      </w:r>
      <w:r w:rsidRPr="006934EE">
        <w:t>é</w:t>
      </w:r>
      <w:r w:rsidRPr="006934EE">
        <w:t>cis : ce nombre doit permettre une vie communautaire active sans f</w:t>
      </w:r>
      <w:r w:rsidRPr="006934EE">
        <w:t>a</w:t>
      </w:r>
      <w:r w:rsidRPr="006934EE">
        <w:t>voriser l’anonymat (entre 75,000 et 100,000 habitants) ;</w:t>
      </w:r>
    </w:p>
    <w:p w14:paraId="38D47498" w14:textId="77777777" w:rsidR="00035E4F" w:rsidRPr="006934EE" w:rsidRDefault="00035E4F" w:rsidP="00035E4F">
      <w:pPr>
        <w:pStyle w:val="p"/>
      </w:pPr>
      <w:r w:rsidRPr="006934EE">
        <w:t>[93]</w:t>
      </w:r>
    </w:p>
    <w:p w14:paraId="4989C8E1" w14:textId="77777777" w:rsidR="00035E4F" w:rsidRPr="006934EE" w:rsidRDefault="00035E4F" w:rsidP="00035E4F">
      <w:pPr>
        <w:spacing w:before="120" w:after="120"/>
        <w:ind w:left="720" w:hanging="360"/>
        <w:jc w:val="both"/>
      </w:pPr>
      <w:r w:rsidRPr="006934EE">
        <w:t>-</w:t>
      </w:r>
      <w:r w:rsidRPr="006934EE">
        <w:tab/>
        <w:t>les profits et bénéfices résultant de la prospérité de la ville et de sa croissance doivent être attribués à l’ensemble de la comm</w:t>
      </w:r>
      <w:r w:rsidRPr="006934EE">
        <w:t>u</w:t>
      </w:r>
      <w:r w:rsidRPr="006934EE">
        <w:t>nauté ;</w:t>
      </w:r>
    </w:p>
    <w:p w14:paraId="45EC3B87" w14:textId="77777777" w:rsidR="00035E4F" w:rsidRPr="006934EE" w:rsidRDefault="00035E4F" w:rsidP="00035E4F">
      <w:pPr>
        <w:spacing w:before="120" w:after="120"/>
        <w:ind w:left="720" w:hanging="360"/>
        <w:jc w:val="both"/>
      </w:pPr>
      <w:r w:rsidRPr="006934EE">
        <w:t>-</w:t>
      </w:r>
      <w:r w:rsidRPr="006934EE">
        <w:tab/>
        <w:t>on doit établir à l’intérieur de la ville des industries capables de faire vivre la grande majorité de la population ;</w:t>
      </w:r>
    </w:p>
    <w:p w14:paraId="12B47114" w14:textId="77777777" w:rsidR="00035E4F" w:rsidRPr="006934EE" w:rsidRDefault="00035E4F" w:rsidP="00035E4F">
      <w:pPr>
        <w:spacing w:before="120" w:after="120"/>
        <w:ind w:left="720" w:hanging="360"/>
        <w:jc w:val="both"/>
      </w:pPr>
      <w:r w:rsidRPr="006934EE">
        <w:t>-</w:t>
      </w:r>
      <w:r w:rsidRPr="006934EE">
        <w:tab/>
        <w:t>on doit faire en sorte qu’il existe une vie communautaire active au plan culturel, au niveau politique et en ce qui concerne les loisirs et les sports.</w:t>
      </w:r>
    </w:p>
    <w:p w14:paraId="2F62C73C" w14:textId="77777777" w:rsidR="00035E4F" w:rsidRPr="006934EE" w:rsidRDefault="00035E4F" w:rsidP="00035E4F">
      <w:pPr>
        <w:spacing w:before="120" w:after="120"/>
        <w:jc w:val="both"/>
      </w:pPr>
    </w:p>
    <w:p w14:paraId="7B8220C2" w14:textId="77777777" w:rsidR="00035E4F" w:rsidRPr="006934EE" w:rsidRDefault="00035E4F" w:rsidP="00035E4F">
      <w:pPr>
        <w:spacing w:before="120" w:after="120"/>
        <w:jc w:val="both"/>
      </w:pPr>
      <w:r w:rsidRPr="006934EE">
        <w:t>Selon Lewis Mumford, ce qui caractérise la pensée de Howard, c’est qu'il perçoit le développement de la cité, non seulement dans son d</w:t>
      </w:r>
      <w:r w:rsidRPr="006934EE">
        <w:t>é</w:t>
      </w:r>
      <w:r w:rsidRPr="006934EE">
        <w:t>veloppement physique, mais dans l'ensemble des interrelations des fonctions urbaines à l’intérieur de la communauté et dans l’intégration des « patterns-ruraux et urbains. Howard voit la cité comme un e</w:t>
      </w:r>
      <w:r w:rsidRPr="006934EE">
        <w:t>n</w:t>
      </w:r>
      <w:r w:rsidRPr="006934EE">
        <w:t>semble, on dirait aujourd’hui une structure, où tous les éléments s’influencent mutuellement ; sa conception du « town planning » r</w:t>
      </w:r>
      <w:r w:rsidRPr="006934EE">
        <w:t>é</w:t>
      </w:r>
      <w:r w:rsidRPr="006934EE">
        <w:t>sume des exigences économiques, sociologiques et écologiques. Pour lui, l’organisation sociale est aussi importante que l’organisation i</w:t>
      </w:r>
      <w:r w:rsidRPr="006934EE">
        <w:t>n</w:t>
      </w:r>
      <w:r w:rsidRPr="006934EE">
        <w:t>dustrielle et les zones vertes aussi importantes que les zones réside</w:t>
      </w:r>
      <w:r w:rsidRPr="006934EE">
        <w:t>n</w:t>
      </w:r>
      <w:r w:rsidRPr="006934EE">
        <w:t>tielles ou commerciales. Au point de vue social, il insiste sur la vie communautaire et la lutte contre l’anonymat ; il valorise le pouvoir local en ce qui a trait au contrôle de son propre développement éc</w:t>
      </w:r>
      <w:r w:rsidRPr="006934EE">
        <w:t>o</w:t>
      </w:r>
      <w:r w:rsidRPr="006934EE">
        <w:t>nomique et social ; il demande que le lieu de travail soit à moins de cinq minutes de la résidence (même chose pour l’école et le centre administratif et commercial). Pour lui, il y a conjugaison des éléments physiques (espaces verts, zonage, etc.) et des éléments sociologiques nécessaires à une véritable vie urbaine. Toute la pensée de Howard n'est qu’un vaste plaidoyer contre la parcellisation des fonctions u</w:t>
      </w:r>
      <w:r w:rsidRPr="006934EE">
        <w:t>r</w:t>
      </w:r>
      <w:r w:rsidRPr="006934EE">
        <w:t>baines et la croissance sans limite des mégalopoles.</w:t>
      </w:r>
    </w:p>
    <w:p w14:paraId="4A2FBC1F" w14:textId="77777777" w:rsidR="00035E4F" w:rsidRPr="006934EE" w:rsidRDefault="00035E4F" w:rsidP="00035E4F">
      <w:pPr>
        <w:spacing w:before="120" w:after="120"/>
        <w:jc w:val="both"/>
      </w:pPr>
      <w:r w:rsidRPr="006934EE">
        <w:t>La conception de Howard n'est pas la création d'une banlieue amorphe et passive, ni l’espace infini de maisons individuelles pe</w:t>
      </w:r>
      <w:r w:rsidRPr="006934EE">
        <w:t>r</w:t>
      </w:r>
      <w:r w:rsidRPr="006934EE">
        <w:t>dues dans la Nature. Il s’agit d’un groupement urbain compact, coh</w:t>
      </w:r>
      <w:r w:rsidRPr="006934EE">
        <w:t>é</w:t>
      </w:r>
      <w:r w:rsidRPr="006934EE">
        <w:t>rent et rigo</w:t>
      </w:r>
      <w:r w:rsidRPr="006934EE">
        <w:t>u</w:t>
      </w:r>
      <w:r w:rsidRPr="006934EE">
        <w:t>reusement limité dans l’espace. Comme le souligne Lewis Mumford,</w:t>
      </w:r>
    </w:p>
    <w:p w14:paraId="2450BEAA" w14:textId="77777777" w:rsidR="00035E4F" w:rsidRPr="006934EE" w:rsidRDefault="00035E4F" w:rsidP="00035E4F">
      <w:pPr>
        <w:spacing w:before="120" w:after="120"/>
        <w:jc w:val="both"/>
      </w:pPr>
    </w:p>
    <w:p w14:paraId="48AF4B96" w14:textId="77777777" w:rsidR="00035E4F" w:rsidRPr="00E12723" w:rsidRDefault="00035E4F" w:rsidP="00035E4F">
      <w:pPr>
        <w:pStyle w:val="texteextrait"/>
      </w:pPr>
      <w:r w:rsidRPr="00BC47E3">
        <w:t>la Cité-Jardin telle que Howard l'a définie n'est pas une ba</w:t>
      </w:r>
      <w:r w:rsidRPr="00BC47E3">
        <w:t>n</w:t>
      </w:r>
      <w:r w:rsidRPr="00BC47E3">
        <w:t>lieue : c’en est l</w:t>
      </w:r>
      <w:r>
        <w:t>'antithèse ; ce n'est pas davan</w:t>
      </w:r>
      <w:r w:rsidRPr="00E12723">
        <w:t>tage</w:t>
      </w:r>
      <w:r>
        <w:rPr>
          <w:b w:val="0"/>
          <w:bCs w:val="0"/>
        </w:rPr>
        <w:t xml:space="preserve"> </w:t>
      </w:r>
      <w:r w:rsidRPr="006934EE">
        <w:t>[94]</w:t>
      </w:r>
      <w:r w:rsidRPr="00E12723">
        <w:t xml:space="preserve"> une retraite plus champêtre,, mais c'est une cré</w:t>
      </w:r>
      <w:r w:rsidRPr="00E12723">
        <w:t>a</w:t>
      </w:r>
      <w:r w:rsidRPr="00E12723">
        <w:t>tion mieux intégrée en vue d'une vie urbaine qui réalise sa destin</w:t>
      </w:r>
      <w:r w:rsidRPr="00E12723">
        <w:t>a</w:t>
      </w:r>
      <w:r w:rsidRPr="00E12723">
        <w:t>tion</w:t>
      </w:r>
      <w:r w:rsidRPr="006934EE">
        <w:t>.</w:t>
      </w:r>
      <w:r>
        <w:rPr>
          <w:b w:val="0"/>
        </w:rPr>
        <w:t> </w:t>
      </w:r>
      <w:r>
        <w:rPr>
          <w:rStyle w:val="Appelnotedebasdep"/>
          <w:b w:val="0"/>
        </w:rPr>
        <w:footnoteReference w:id="71"/>
      </w:r>
    </w:p>
    <w:p w14:paraId="07F38C71" w14:textId="77777777" w:rsidR="00035E4F" w:rsidRPr="006934EE" w:rsidRDefault="00035E4F" w:rsidP="00035E4F">
      <w:pPr>
        <w:spacing w:before="120" w:after="120"/>
        <w:jc w:val="both"/>
      </w:pPr>
    </w:p>
    <w:p w14:paraId="255F8173" w14:textId="77777777" w:rsidR="00035E4F" w:rsidRDefault="00035E4F" w:rsidP="00035E4F">
      <w:pPr>
        <w:spacing w:before="120" w:after="120"/>
        <w:jc w:val="both"/>
      </w:pPr>
      <w:r w:rsidRPr="006934EE">
        <w:t>La Cité-Jardin d’Ebenezer Howard, dans sa phase ultime, prenait la forme de ce qu’il appelait « la cité sociale » ; celle-ci est composée de communautés urbaines (Cités-Jardins) séparées et situées dans un cadre de verdure, chacune largement autonome, mais toutes étroit</w:t>
      </w:r>
      <w:r w:rsidRPr="006934EE">
        <w:t>e</w:t>
      </w:r>
      <w:r w:rsidRPr="006934EE">
        <w:t>ment liées les unes aux autres et groupées autour d’une « cité centr</w:t>
      </w:r>
      <w:r w:rsidRPr="006934EE">
        <w:t>a</w:t>
      </w:r>
      <w:r w:rsidRPr="006934EE">
        <w:t>le » plus étendue formant le centre de cette constellation régionale de C</w:t>
      </w:r>
      <w:r w:rsidRPr="006934EE">
        <w:t>i</w:t>
      </w:r>
      <w:r w:rsidRPr="006934EE">
        <w:t>tés-Jardins.</w:t>
      </w:r>
    </w:p>
    <w:p w14:paraId="5BF5EDAB" w14:textId="77777777" w:rsidR="00035E4F" w:rsidRDefault="00035E4F" w:rsidP="00035E4F">
      <w:pPr>
        <w:spacing w:before="120" w:after="120"/>
        <w:jc w:val="both"/>
      </w:pPr>
      <w:r>
        <w:br w:type="page"/>
      </w:r>
    </w:p>
    <w:p w14:paraId="04ABB19C" w14:textId="77777777" w:rsidR="00035E4F" w:rsidRPr="006934EE" w:rsidRDefault="00035E4F" w:rsidP="00035E4F">
      <w:pPr>
        <w:spacing w:before="120" w:after="120"/>
        <w:jc w:val="both"/>
      </w:pPr>
    </w:p>
    <w:p w14:paraId="49C96425" w14:textId="77777777" w:rsidR="00035E4F" w:rsidRDefault="00407DDF" w:rsidP="00035E4F">
      <w:pPr>
        <w:pStyle w:val="fig"/>
      </w:pPr>
      <w:r>
        <w:drawing>
          <wp:inline distT="0" distB="0" distL="0" distR="0" wp14:anchorId="5B1DB755" wp14:editId="1E0F164A">
            <wp:extent cx="4953000" cy="5397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397500"/>
                    </a:xfrm>
                    <a:prstGeom prst="rect">
                      <a:avLst/>
                    </a:prstGeom>
                    <a:noFill/>
                    <a:ln>
                      <a:noFill/>
                    </a:ln>
                  </pic:spPr>
                </pic:pic>
              </a:graphicData>
            </a:graphic>
          </wp:inline>
        </w:drawing>
      </w:r>
    </w:p>
    <w:p w14:paraId="4E13BB4E" w14:textId="77777777" w:rsidR="00035E4F" w:rsidRPr="00B61995" w:rsidRDefault="00035E4F" w:rsidP="00035E4F">
      <w:pPr>
        <w:spacing w:before="120" w:after="120"/>
        <w:jc w:val="both"/>
        <w:rPr>
          <w:color w:val="000090"/>
          <w:sz w:val="24"/>
        </w:rPr>
      </w:pPr>
      <w:r w:rsidRPr="00B61995">
        <w:rPr>
          <w:b/>
          <w:bCs/>
          <w:color w:val="000090"/>
          <w:sz w:val="24"/>
          <w:szCs w:val="28"/>
        </w:rPr>
        <w:t>« La Cité Sociale » d'Ebenezer Howard ; ce schéma est tiré de la première version du livre de E. Howard :</w:t>
      </w:r>
      <w:r w:rsidRPr="00B61995">
        <w:rPr>
          <w:color w:val="000090"/>
          <w:sz w:val="24"/>
        </w:rPr>
        <w:t xml:space="preserve"> Garden Cities of To-Morrow.</w:t>
      </w:r>
    </w:p>
    <w:p w14:paraId="66056D56" w14:textId="77777777" w:rsidR="00035E4F" w:rsidRPr="006934EE" w:rsidRDefault="00035E4F" w:rsidP="00035E4F">
      <w:pPr>
        <w:spacing w:before="120" w:after="120"/>
        <w:jc w:val="both"/>
      </w:pPr>
      <w:r w:rsidRPr="006934EE">
        <w:br w:type="page"/>
        <w:t>[95]</w:t>
      </w:r>
    </w:p>
    <w:p w14:paraId="79405973" w14:textId="77777777" w:rsidR="00035E4F" w:rsidRDefault="00035E4F" w:rsidP="00035E4F">
      <w:pPr>
        <w:spacing w:before="120" w:after="120"/>
        <w:jc w:val="both"/>
      </w:pPr>
      <w:r w:rsidRPr="006934EE">
        <w:t>La Cité-Jardin et son prolongement « la cité sociale » sont des n</w:t>
      </w:r>
      <w:r w:rsidRPr="006934EE">
        <w:t>o</w:t>
      </w:r>
      <w:r w:rsidRPr="006934EE">
        <w:t>tions qui permettront, d'une part, de dépasser la contradiction vi</w:t>
      </w:r>
      <w:r w:rsidRPr="006934EE">
        <w:t>l</w:t>
      </w:r>
      <w:r w:rsidRPr="006934EE">
        <w:t>le/campagne et, d'autre part, de décongestionner d’une façon humaine et intelligente les mégalopoles. Ces notions vont, en outre, faciliter une perception neuve de la planification régionale.</w:t>
      </w:r>
    </w:p>
    <w:p w14:paraId="34B48F7B" w14:textId="77777777" w:rsidR="00035E4F" w:rsidRPr="006934EE" w:rsidRDefault="00035E4F" w:rsidP="00035E4F">
      <w:pPr>
        <w:spacing w:before="120" w:after="120"/>
        <w:jc w:val="both"/>
      </w:pPr>
    </w:p>
    <w:p w14:paraId="0DF14185" w14:textId="77777777" w:rsidR="00035E4F" w:rsidRDefault="00407DDF" w:rsidP="00035E4F">
      <w:pPr>
        <w:pStyle w:val="fig"/>
        <w:ind w:firstLine="360"/>
      </w:pPr>
      <w:r>
        <w:drawing>
          <wp:inline distT="0" distB="0" distL="0" distR="0" wp14:anchorId="43D6E9A0" wp14:editId="26CD89AD">
            <wp:extent cx="4152900" cy="55372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5537200"/>
                    </a:xfrm>
                    <a:prstGeom prst="rect">
                      <a:avLst/>
                    </a:prstGeom>
                    <a:noFill/>
                    <a:ln>
                      <a:noFill/>
                    </a:ln>
                  </pic:spPr>
                </pic:pic>
              </a:graphicData>
            </a:graphic>
          </wp:inline>
        </w:drawing>
      </w:r>
    </w:p>
    <w:p w14:paraId="7B6B4B01" w14:textId="77777777" w:rsidR="00035E4F" w:rsidRPr="00B61995" w:rsidRDefault="00035E4F" w:rsidP="00035E4F">
      <w:pPr>
        <w:spacing w:before="120" w:after="120"/>
        <w:jc w:val="both"/>
        <w:rPr>
          <w:color w:val="000090"/>
          <w:sz w:val="24"/>
          <w:szCs w:val="28"/>
        </w:rPr>
      </w:pPr>
      <w:r w:rsidRPr="00B61995">
        <w:rPr>
          <w:b/>
          <w:bCs/>
          <w:color w:val="000090"/>
          <w:sz w:val="24"/>
          <w:szCs w:val="28"/>
        </w:rPr>
        <w:t>« La première New Town d’Ebenezer Howard » ; ce schéma est tiré du l</w:t>
      </w:r>
      <w:r w:rsidRPr="00B61995">
        <w:rPr>
          <w:b/>
          <w:bCs/>
          <w:color w:val="000090"/>
          <w:sz w:val="24"/>
          <w:szCs w:val="28"/>
        </w:rPr>
        <w:t>i</w:t>
      </w:r>
      <w:r w:rsidRPr="00B61995">
        <w:rPr>
          <w:b/>
          <w:bCs/>
          <w:color w:val="000090"/>
          <w:sz w:val="24"/>
          <w:szCs w:val="28"/>
        </w:rPr>
        <w:t>vre de E. Howard :</w:t>
      </w:r>
      <w:r w:rsidRPr="00B61995">
        <w:rPr>
          <w:color w:val="000090"/>
          <w:sz w:val="24"/>
        </w:rPr>
        <w:t xml:space="preserve"> </w:t>
      </w:r>
      <w:r w:rsidRPr="00B61995">
        <w:rPr>
          <w:color w:val="000090"/>
          <w:sz w:val="24"/>
          <w:szCs w:val="28"/>
        </w:rPr>
        <w:t>Garden Cities of To-Morrow.</w:t>
      </w:r>
    </w:p>
    <w:p w14:paraId="5E294E56" w14:textId="77777777" w:rsidR="00035E4F" w:rsidRPr="006934EE" w:rsidRDefault="00035E4F" w:rsidP="00035E4F">
      <w:pPr>
        <w:spacing w:before="120" w:after="120"/>
        <w:jc w:val="both"/>
      </w:pPr>
      <w:r w:rsidRPr="006934EE">
        <w:br w:type="page"/>
        <w:t>[96]</w:t>
      </w:r>
    </w:p>
    <w:p w14:paraId="71AF2583" w14:textId="77777777" w:rsidR="00035E4F" w:rsidRPr="00757C02" w:rsidRDefault="00035E4F" w:rsidP="00035E4F">
      <w:pPr>
        <w:spacing w:before="120" w:after="120"/>
        <w:jc w:val="both"/>
      </w:pPr>
      <w:r w:rsidRPr="006934EE">
        <w:t>En 1899, la Garden City Association fondée par E. Howard devait servir à promouvoir les objectifs contenus dans son livre. Dès 1903, les idées d'Ebenezer Howard étaient passées dans la réalité avec l’établissement de Letchworth (à quelque 56 kilomètres de Londres) et 1920 vit la création de Welwyn Garden City à la même distance de la capitale. Il n’y eut pas d’autres cités-jardins, mais l’idée qui leur avait donné naissance acquit un soutien considérable dans la popul</w:t>
      </w:r>
      <w:r w:rsidRPr="006934EE">
        <w:t>a</w:t>
      </w:r>
      <w:r w:rsidRPr="006934EE">
        <w:t>tion au cours des années suivantes. Elle a fourni la base de la politique officielle qui inspira les plans préparés au début des années 40.</w:t>
      </w:r>
      <w:r>
        <w:t> </w:t>
      </w:r>
      <w:r>
        <w:rPr>
          <w:rStyle w:val="Appelnotedebasdep"/>
        </w:rPr>
        <w:footnoteReference w:id="72"/>
      </w:r>
    </w:p>
    <w:p w14:paraId="673EFE7C" w14:textId="77777777" w:rsidR="00035E4F" w:rsidRPr="006934EE" w:rsidRDefault="00035E4F" w:rsidP="00035E4F">
      <w:pPr>
        <w:spacing w:before="120" w:after="120"/>
        <w:jc w:val="both"/>
      </w:pPr>
    </w:p>
    <w:p w14:paraId="76B5CA76" w14:textId="77777777" w:rsidR="00035E4F" w:rsidRPr="00757C02" w:rsidRDefault="00035E4F" w:rsidP="00035E4F">
      <w:pPr>
        <w:pStyle w:val="a"/>
      </w:pPr>
      <w:r w:rsidRPr="00757C02">
        <w:t>Les « New Towns » et le « Town Planning »</w:t>
      </w:r>
    </w:p>
    <w:p w14:paraId="372514E4" w14:textId="77777777" w:rsidR="00035E4F" w:rsidRPr="006934EE" w:rsidRDefault="00035E4F" w:rsidP="00035E4F">
      <w:pPr>
        <w:spacing w:before="120" w:after="120"/>
        <w:jc w:val="both"/>
      </w:pPr>
    </w:p>
    <w:p w14:paraId="249F4AC4" w14:textId="77777777" w:rsidR="00035E4F" w:rsidRPr="006934EE" w:rsidRDefault="00035E4F" w:rsidP="00035E4F">
      <w:pPr>
        <w:spacing w:before="120" w:after="120"/>
        <w:jc w:val="both"/>
      </w:pPr>
      <w:r w:rsidRPr="006934EE">
        <w:t>Par une journée pluvieuse d’avril 1946, le parlement britannique v</w:t>
      </w:r>
      <w:r w:rsidRPr="006934EE">
        <w:t>o</w:t>
      </w:r>
      <w:r w:rsidRPr="006934EE">
        <w:t>tait le célèbre « New Towns Act » ; ce 17 avril marquait le coup d’envoi de la création de villes nouvelles. Cette nouvelle loi amplifiait et donnait une vigueur nouvelle au « Town Planning ». Pour les dir</w:t>
      </w:r>
      <w:r w:rsidRPr="006934EE">
        <w:t>i</w:t>
      </w:r>
      <w:r w:rsidRPr="006934EE">
        <w:t>geants du « Ministry of Housing and Local Government » (rebaptisé, en 1970, « Department of the Environment »), face aux espoirs d’une vie meilleure de l’ensemble de la population à la fin de la deuxième guerre mondiale, face à la demande de nouveaux logements et à la dégradation des anciens, confrontés à la pollution (le « smog » qui durait souvent plusieurs jours et provoquait la mort de plusieurs ce</w:t>
      </w:r>
      <w:r w:rsidRPr="006934EE">
        <w:t>n</w:t>
      </w:r>
      <w:r w:rsidRPr="006934EE">
        <w:t>taines de personnes) et à la dégradation constante de la vie urbaine dans les villes tentaculaires, le « Town Planning » devint une question de vie ou de mort.</w:t>
      </w:r>
    </w:p>
    <w:p w14:paraId="0E04162D" w14:textId="77777777" w:rsidR="00035E4F" w:rsidRPr="00757C02" w:rsidRDefault="00035E4F" w:rsidP="00035E4F">
      <w:pPr>
        <w:spacing w:before="120" w:after="120"/>
        <w:jc w:val="both"/>
      </w:pPr>
      <w:r w:rsidRPr="006934EE">
        <w:t>À partir de ces données, l’urbanisme britannique et la planification du territoire vont s’organiser à partir de trois grands thèmes : l’anti-urbain, l’</w:t>
      </w:r>
      <w:r>
        <w:t>État</w:t>
      </w:r>
      <w:r w:rsidRPr="006934EE">
        <w:t>-providence et le socio-spatial.</w:t>
      </w:r>
      <w:r>
        <w:t> </w:t>
      </w:r>
      <w:r>
        <w:rPr>
          <w:rStyle w:val="Appelnotedebasdep"/>
        </w:rPr>
        <w:footnoteReference w:id="73"/>
      </w:r>
    </w:p>
    <w:p w14:paraId="4DD36F13" w14:textId="77777777" w:rsidR="00035E4F" w:rsidRPr="006934EE" w:rsidRDefault="00035E4F" w:rsidP="00035E4F">
      <w:pPr>
        <w:spacing w:before="120" w:after="120"/>
        <w:jc w:val="both"/>
      </w:pPr>
      <w:r w:rsidRPr="006934EE">
        <w:t>La loi sur les « New Towns », votée à la Chambre des Communes, va conserver les trois principaux principes qu’énonçaient Ebenezer H</w:t>
      </w:r>
      <w:r w:rsidRPr="006934EE">
        <w:t>o</w:t>
      </w:r>
      <w:r w:rsidRPr="006934EE">
        <w:t>ward un demi-siècle plus tôt.</w:t>
      </w:r>
    </w:p>
    <w:p w14:paraId="4359049E" w14:textId="77777777" w:rsidR="00035E4F" w:rsidRPr="006934EE" w:rsidRDefault="00035E4F" w:rsidP="00035E4F">
      <w:pPr>
        <w:spacing w:before="120" w:after="120"/>
        <w:jc w:val="both"/>
      </w:pPr>
      <w:r w:rsidRPr="006934EE">
        <w:t>La ville nouvelle devra être planifiée dans son ensemble ; les diff</w:t>
      </w:r>
      <w:r w:rsidRPr="006934EE">
        <w:t>é</w:t>
      </w:r>
      <w:r w:rsidRPr="006934EE">
        <w:t>rentes zones qui constituent la ville (espaces verts,</w:t>
      </w:r>
      <w:r>
        <w:t xml:space="preserve"> </w:t>
      </w:r>
      <w:r w:rsidRPr="006934EE">
        <w:t>[97]</w:t>
      </w:r>
      <w:r>
        <w:t xml:space="preserve"> </w:t>
      </w:r>
      <w:r w:rsidRPr="006934EE">
        <w:t>zone indu</w:t>
      </w:r>
      <w:r w:rsidRPr="006934EE">
        <w:t>s</w:t>
      </w:r>
      <w:r w:rsidRPr="006934EE">
        <w:t>trielle, centre administratif et commercial) seront intégrées de la m</w:t>
      </w:r>
      <w:r w:rsidRPr="006934EE">
        <w:t>a</w:t>
      </w:r>
      <w:r w:rsidRPr="006934EE">
        <w:t>nière la plus rationnelle possible. Un nombre maximum d’habitants sera fixé au départ et tous les équipements sociaux et culturels (écoles, églises, hôpitaux, centres sportifs et de loisirs, etc.) devront pouvoir satisfaire cette population.</w:t>
      </w:r>
    </w:p>
    <w:p w14:paraId="4912FDA3" w14:textId="77777777" w:rsidR="00035E4F" w:rsidRPr="006934EE" w:rsidRDefault="00035E4F" w:rsidP="00035E4F">
      <w:pPr>
        <w:spacing w:before="120" w:after="120"/>
        <w:jc w:val="both"/>
      </w:pPr>
      <w:r w:rsidRPr="006934EE">
        <w:t>Comme le voulait Howard, la responsabilité de la construction de la ville sera accordée à une autorité unique (la « New Town Corpor</w:t>
      </w:r>
      <w:r w:rsidRPr="006934EE">
        <w:t>a</w:t>
      </w:r>
      <w:r w:rsidRPr="006934EE">
        <w:t>tion ») munie de pleins pouvoirs et qui sera propriétaire du sol ; les constructions pourront être vendues ou louées mais la propriété du sol lui-même sera inaliénable à perpétuité : la spéculation foncière se trouvera ainsi paralysée et ne pourra pas influencer le développement subséquent de la ville nouvelle.</w:t>
      </w:r>
    </w:p>
    <w:p w14:paraId="789920B1" w14:textId="77777777" w:rsidR="00035E4F" w:rsidRPr="006934EE" w:rsidRDefault="00035E4F" w:rsidP="00035E4F">
      <w:pPr>
        <w:spacing w:before="120" w:after="120"/>
        <w:jc w:val="both"/>
      </w:pPr>
      <w:r w:rsidRPr="006934EE">
        <w:t>Enfin la ville nouvelle sera une véritable entité sociale : comme toute ville autonome et bien constituée, elle aura ses propres entrepr</w:t>
      </w:r>
      <w:r w:rsidRPr="006934EE">
        <w:t>i</w:t>
      </w:r>
      <w:r w:rsidRPr="006934EE">
        <w:t>ses, ses propres industries et commerces qui permettront aux habitants de la ville de se suffire à eux-mêmes au point de vue de l’emploi. Ce de</w:t>
      </w:r>
      <w:r w:rsidRPr="006934EE">
        <w:t>r</w:t>
      </w:r>
      <w:r w:rsidRPr="006934EE">
        <w:t>nier principe suppose aussi que la ville nouvelle pourra se suffire à elle-même au niveau politique et culturel, au niveau des relations s</w:t>
      </w:r>
      <w:r w:rsidRPr="006934EE">
        <w:t>o</w:t>
      </w:r>
      <w:r w:rsidRPr="006934EE">
        <w:t>ciales, des loisirs et des sports.</w:t>
      </w:r>
    </w:p>
    <w:p w14:paraId="25881546" w14:textId="77777777" w:rsidR="00035E4F" w:rsidRPr="006934EE" w:rsidRDefault="00035E4F" w:rsidP="00035E4F">
      <w:pPr>
        <w:spacing w:before="120" w:after="120"/>
        <w:jc w:val="both"/>
      </w:pPr>
    </w:p>
    <w:p w14:paraId="70A4D25A" w14:textId="77777777" w:rsidR="00035E4F" w:rsidRPr="003C17FA" w:rsidRDefault="00035E4F" w:rsidP="00035E4F">
      <w:pPr>
        <w:pStyle w:val="a"/>
      </w:pPr>
      <w:r w:rsidRPr="003C17FA">
        <w:t>La formation des « New Towns »</w:t>
      </w:r>
    </w:p>
    <w:p w14:paraId="7E26C22C" w14:textId="77777777" w:rsidR="00035E4F" w:rsidRPr="006934EE" w:rsidRDefault="00035E4F" w:rsidP="00035E4F">
      <w:pPr>
        <w:spacing w:before="120" w:after="120"/>
        <w:jc w:val="both"/>
      </w:pPr>
    </w:p>
    <w:p w14:paraId="2FF41F60" w14:textId="77777777" w:rsidR="00035E4F" w:rsidRPr="003C17FA" w:rsidRDefault="00035E4F" w:rsidP="00035E4F">
      <w:pPr>
        <w:spacing w:before="120" w:after="120"/>
        <w:jc w:val="both"/>
      </w:pPr>
      <w:r w:rsidRPr="006934EE">
        <w:t>Le choix du site marque le premier pas dans l’érection d'une « New Town ». Avant la désignation officielle d’une zone, on consu</w:t>
      </w:r>
      <w:r w:rsidRPr="006934EE">
        <w:t>l</w:t>
      </w:r>
      <w:r w:rsidRPr="006934EE">
        <w:t>te les collectivités locales, les ministères et les autres organismes int</w:t>
      </w:r>
      <w:r w:rsidRPr="006934EE">
        <w:t>é</w:t>
      </w:r>
      <w:r w:rsidRPr="006934EE">
        <w:t>ressés au choix. Des enquêtes publiques sont effectuées par un inspe</w:t>
      </w:r>
      <w:r w:rsidRPr="006934EE">
        <w:t>c</w:t>
      </w:r>
      <w:r w:rsidRPr="006934EE">
        <w:t>teur indépendant (qui soumet un rapport au ministre approprié) pour ex</w:t>
      </w:r>
      <w:r w:rsidRPr="006934EE">
        <w:t>a</w:t>
      </w:r>
      <w:r w:rsidRPr="006934EE">
        <w:t>miner les objections des parties intéressées, comme les fermiers dont les terres peuvent être requises pour ce projet. </w:t>
      </w:r>
      <w:r>
        <w:rPr>
          <w:rStyle w:val="Appelnotedebasdep"/>
        </w:rPr>
        <w:footnoteReference w:id="74"/>
      </w:r>
    </w:p>
    <w:p w14:paraId="4364766C" w14:textId="77777777" w:rsidR="00035E4F" w:rsidRPr="006934EE" w:rsidRDefault="00035E4F" w:rsidP="00035E4F">
      <w:pPr>
        <w:spacing w:before="120" w:after="120"/>
        <w:jc w:val="both"/>
      </w:pPr>
      <w:r w:rsidRPr="006934EE">
        <w:t>Une fois le site choisi, le gouvernement nomme la « New Town Dev</w:t>
      </w:r>
      <w:r w:rsidRPr="006934EE">
        <w:t>e</w:t>
      </w:r>
      <w:r w:rsidRPr="006934EE">
        <w:t>lopment Corporation » et celle-ci aura les pleins pouvoirs dans le développement de la nouvelle ville. Le comité organisateur du dévelo</w:t>
      </w:r>
      <w:r w:rsidRPr="006934EE">
        <w:t>p</w:t>
      </w:r>
      <w:r w:rsidRPr="006934EE">
        <w:t>pement est composé d’un président, d’un vice-président et de sept a</w:t>
      </w:r>
      <w:r w:rsidRPr="006934EE">
        <w:t>u</w:t>
      </w:r>
      <w:r w:rsidRPr="006934EE">
        <w:t>tres membres ; la plupart du temps, ils sont choisis dans le milieu même où doit s'édifier la ville nouvelle.</w:t>
      </w:r>
    </w:p>
    <w:p w14:paraId="001FF131" w14:textId="77777777" w:rsidR="00035E4F" w:rsidRPr="006934EE" w:rsidRDefault="00035E4F" w:rsidP="00035E4F">
      <w:pPr>
        <w:spacing w:before="120" w:after="120"/>
        <w:jc w:val="both"/>
      </w:pPr>
      <w:r w:rsidRPr="006934EE">
        <w:t>[98]</w:t>
      </w:r>
    </w:p>
    <w:p w14:paraId="6474A41D" w14:textId="77777777" w:rsidR="00035E4F" w:rsidRPr="006934EE" w:rsidRDefault="00035E4F" w:rsidP="00035E4F">
      <w:pPr>
        <w:spacing w:before="120" w:after="120"/>
        <w:jc w:val="both"/>
      </w:pPr>
      <w:r w:rsidRPr="006934EE">
        <w:t>Le comité organisateur prépare, à l'aide de consultants publics et pr</w:t>
      </w:r>
      <w:r w:rsidRPr="006934EE">
        <w:t>i</w:t>
      </w:r>
      <w:r w:rsidRPr="006934EE">
        <w:t>vés, un plan directeur pour la ville nouvelle. Il organise ensuite une exposition pour expliquer les détails du plan avant qu’il ne soit soumis au ministre ; l’exposition est souvent associée à la publication d’articles dans la presse locale et à une série de réunions publiques.</w:t>
      </w:r>
    </w:p>
    <w:p w14:paraId="69C8D908" w14:textId="77777777" w:rsidR="00035E4F" w:rsidRPr="006934EE" w:rsidRDefault="00035E4F" w:rsidP="00035E4F">
      <w:pPr>
        <w:spacing w:before="120" w:after="120"/>
        <w:jc w:val="both"/>
      </w:pPr>
      <w:r w:rsidRPr="006934EE">
        <w:t>Lorsque le plan directeur est soumis à son approbation, le minist</w:t>
      </w:r>
      <w:r w:rsidRPr="006934EE">
        <w:t>è</w:t>
      </w:r>
      <w:r w:rsidRPr="006934EE">
        <w:t>re a des consultations poussées avec les collectivités locales et autres o</w:t>
      </w:r>
      <w:r w:rsidRPr="006934EE">
        <w:t>r</w:t>
      </w:r>
      <w:r w:rsidRPr="006934EE">
        <w:t>ganismes intéressés et il examine les objections ou les suggestions du public, après quoi il peut décider de certaines modifications avec le comité organisateur ; à ce stade, le développement commence conformément au plan approuvé.</w:t>
      </w:r>
    </w:p>
    <w:p w14:paraId="593AF0BB" w14:textId="77777777" w:rsidR="00035E4F" w:rsidRPr="006934EE" w:rsidRDefault="00035E4F" w:rsidP="00035E4F">
      <w:pPr>
        <w:spacing w:before="120" w:after="120"/>
        <w:jc w:val="both"/>
      </w:pPr>
      <w:r w:rsidRPr="006934EE">
        <w:t>Au moment de la construction de la ville elle-même, le comité o</w:t>
      </w:r>
      <w:r w:rsidRPr="006934EE">
        <w:t>r</w:t>
      </w:r>
      <w:r w:rsidRPr="006934EE">
        <w:t>gan</w:t>
      </w:r>
      <w:r w:rsidRPr="006934EE">
        <w:t>i</w:t>
      </w:r>
      <w:r w:rsidRPr="006934EE">
        <w:t>sateur a le pouvoir d'acquérir (par accord ou expropriation) et de gérer les terres et autres biens ou d'en disposer, de construire des ma</w:t>
      </w:r>
      <w:r w:rsidRPr="006934EE">
        <w:t>i</w:t>
      </w:r>
      <w:r w:rsidRPr="006934EE">
        <w:t>sons, des usines, des écoles, des bureaux et des magasins et de prendre to</w:t>
      </w:r>
      <w:r w:rsidRPr="006934EE">
        <w:t>u</w:t>
      </w:r>
      <w:r w:rsidRPr="006934EE">
        <w:t>tes les mesures nécessaires pour l’établissement de services publics comme l’eau, l’électricité, les égouts, etc. Ce comité ne doit pas se substituer aux bâtisseurs, il voit surtout à la conformité au plan dire</w:t>
      </w:r>
      <w:r w:rsidRPr="006934EE">
        <w:t>c</w:t>
      </w:r>
      <w:r w:rsidRPr="006934EE">
        <w:t>teur.</w:t>
      </w:r>
    </w:p>
    <w:p w14:paraId="45321432" w14:textId="77777777" w:rsidR="00035E4F" w:rsidRPr="006934EE" w:rsidRDefault="00035E4F" w:rsidP="00035E4F">
      <w:pPr>
        <w:spacing w:before="120" w:after="120"/>
        <w:jc w:val="both"/>
      </w:pPr>
      <w:r w:rsidRPr="006934EE">
        <w:t>Quand la plupart des constructions et des aménagements sont te</w:t>
      </w:r>
      <w:r w:rsidRPr="006934EE">
        <w:t>r</w:t>
      </w:r>
      <w:r w:rsidRPr="006934EE">
        <w:t>minés, le ministère dissout la « New Town Development Corpor</w:t>
      </w:r>
      <w:r w:rsidRPr="006934EE">
        <w:t>a</w:t>
      </w:r>
      <w:r w:rsidRPr="006934EE">
        <w:t>tion » et les habitants de la ville nouvelle peuvent alors gérer leurs propres affaires par l’intermédiaire d’un conseil municipal.</w:t>
      </w:r>
    </w:p>
    <w:p w14:paraId="2D3D88F9" w14:textId="77777777" w:rsidR="00035E4F" w:rsidRPr="006934EE" w:rsidRDefault="00035E4F" w:rsidP="00035E4F">
      <w:pPr>
        <w:spacing w:before="120" w:after="120"/>
        <w:jc w:val="both"/>
      </w:pPr>
      <w:r w:rsidRPr="006934EE">
        <w:t>Comme on peut le constater, la « New Town Development Corpor</w:t>
      </w:r>
      <w:r w:rsidRPr="006934EE">
        <w:t>a</w:t>
      </w:r>
      <w:r w:rsidRPr="006934EE">
        <w:t>tion » apparaît comme une espèce de coup de génie administratif ! Grâce à ce système ingénieux et efficace, les « New Towns » se pr</w:t>
      </w:r>
      <w:r w:rsidRPr="006934EE">
        <w:t>é</w:t>
      </w:r>
      <w:r w:rsidRPr="006934EE">
        <w:t>sentent comme une opération d'urbanisme concertée, planifiée du d</w:t>
      </w:r>
      <w:r w:rsidRPr="006934EE">
        <w:t>é</w:t>
      </w:r>
      <w:r w:rsidRPr="006934EE">
        <w:t>but à la fin. Les pouvoirs très larges du comité organisateur lui pe</w:t>
      </w:r>
      <w:r w:rsidRPr="006934EE">
        <w:t>r</w:t>
      </w:r>
      <w:r w:rsidRPr="006934EE">
        <w:t>mettent de mener à bien une opération aussi complexe.</w:t>
      </w:r>
    </w:p>
    <w:p w14:paraId="2CBC84E3" w14:textId="77777777" w:rsidR="00035E4F" w:rsidRPr="006934EE" w:rsidRDefault="00035E4F" w:rsidP="00035E4F">
      <w:pPr>
        <w:spacing w:before="120" w:after="120"/>
        <w:jc w:val="both"/>
      </w:pPr>
    </w:p>
    <w:p w14:paraId="5742B66E" w14:textId="77777777" w:rsidR="00035E4F" w:rsidRPr="00DE0E27" w:rsidRDefault="00035E4F" w:rsidP="00035E4F">
      <w:pPr>
        <w:pStyle w:val="a"/>
      </w:pPr>
      <w:r w:rsidRPr="00DE0E27">
        <w:t>Les diverses générations des « New Towns »</w:t>
      </w:r>
    </w:p>
    <w:p w14:paraId="355D7C1E" w14:textId="77777777" w:rsidR="00035E4F" w:rsidRPr="006934EE" w:rsidRDefault="00035E4F" w:rsidP="00035E4F">
      <w:pPr>
        <w:spacing w:before="120" w:after="120"/>
        <w:jc w:val="both"/>
      </w:pPr>
    </w:p>
    <w:p w14:paraId="5E6F62CA" w14:textId="77777777" w:rsidR="00035E4F" w:rsidRPr="006934EE" w:rsidRDefault="00035E4F" w:rsidP="00035E4F">
      <w:pPr>
        <w:spacing w:before="120" w:after="120"/>
        <w:jc w:val="both"/>
      </w:pPr>
      <w:r w:rsidRPr="006934EE">
        <w:t>Depuis l’adoption de la loi des « New Towns » par le parlement britannique en 1946, trois générations de villes nouvelles se sont succ</w:t>
      </w:r>
      <w:r w:rsidRPr="006934EE">
        <w:t>é</w:t>
      </w:r>
      <w:r w:rsidRPr="006934EE">
        <w:t>dé</w:t>
      </w:r>
      <w:r>
        <w:t>es</w:t>
      </w:r>
      <w:r w:rsidRPr="006934EE">
        <w:t>.</w:t>
      </w:r>
    </w:p>
    <w:p w14:paraId="722DBBB1" w14:textId="77777777" w:rsidR="00035E4F" w:rsidRPr="006934EE" w:rsidRDefault="00035E4F" w:rsidP="00035E4F">
      <w:pPr>
        <w:spacing w:before="120" w:after="120"/>
        <w:jc w:val="both"/>
      </w:pPr>
      <w:r w:rsidRPr="006934EE">
        <w:t>[99]</w:t>
      </w:r>
    </w:p>
    <w:p w14:paraId="5F866D1C" w14:textId="77777777" w:rsidR="00035E4F" w:rsidRPr="006934EE" w:rsidRDefault="00035E4F" w:rsidP="00035E4F">
      <w:pPr>
        <w:spacing w:before="120" w:after="120"/>
        <w:jc w:val="both"/>
      </w:pPr>
      <w:r w:rsidRPr="006934EE">
        <w:t>La première génération couvre la période 1946-1950. Elle répo</w:t>
      </w:r>
      <w:r w:rsidRPr="006934EE">
        <w:t>n</w:t>
      </w:r>
      <w:r w:rsidRPr="006934EE">
        <w:t>dait à l’objectif de décongestionner les villes de Londres et de Gla</w:t>
      </w:r>
      <w:r w:rsidRPr="006934EE">
        <w:t>s</w:t>
      </w:r>
      <w:r w:rsidRPr="006934EE">
        <w:t>gow ; elle avait aussi comme finalité de satisfaire les besoins urgents de la population en ce qui concerne les logements neufs et une mei</w:t>
      </w:r>
      <w:r w:rsidRPr="006934EE">
        <w:t>l</w:t>
      </w:r>
      <w:r w:rsidRPr="006934EE">
        <w:t>leure « qualité de la vie ». C’était aussi une façon de limiter l’étalement abusif des banlieues et de régénérer les régions en déclin au point de vue démographique et économique. C’est dans cette pr</w:t>
      </w:r>
      <w:r w:rsidRPr="006934EE">
        <w:t>e</w:t>
      </w:r>
      <w:r w:rsidRPr="006934EE">
        <w:t>mière période que les principes généraux du « Town Planning » furent élaborés et expérimentés. Cette première génération regroupe quatorze « New Towns » ; dix de ces villes nouvelles se trouvent entre quinze et vingt kilomètres de Londres.</w:t>
      </w:r>
    </w:p>
    <w:p w14:paraId="4314B618" w14:textId="77777777" w:rsidR="00035E4F" w:rsidRPr="006934EE" w:rsidRDefault="00035E4F" w:rsidP="00035E4F">
      <w:pPr>
        <w:spacing w:before="120" w:after="120"/>
        <w:jc w:val="both"/>
      </w:pPr>
      <w:r w:rsidRPr="006934EE">
        <w:t>La deuxième génération, de 1951 à 1961, ne comprend qu’une se</w:t>
      </w:r>
      <w:r w:rsidRPr="006934EE">
        <w:t>u</w:t>
      </w:r>
      <w:r w:rsidRPr="006934EE">
        <w:t>le ville nouvelle : Cumbernauld. L’arrivée au pouvoir des conserv</w:t>
      </w:r>
      <w:r w:rsidRPr="006934EE">
        <w:t>a</w:t>
      </w:r>
      <w:r w:rsidRPr="006934EE">
        <w:t>teurs, hostiles à ce qu’ils appelaient « des extravagances financières », freina le mouvement de fondation de villes nouvelles. L'accroissement d</w:t>
      </w:r>
      <w:r w:rsidRPr="006934EE">
        <w:t>é</w:t>
      </w:r>
      <w:r w:rsidRPr="006934EE">
        <w:t>mographique et la pression populaire devaient les obliger à modifier leur jugement.</w:t>
      </w:r>
    </w:p>
    <w:p w14:paraId="0C9A9847" w14:textId="77777777" w:rsidR="00035E4F" w:rsidRPr="006934EE" w:rsidRDefault="00035E4F" w:rsidP="00035E4F">
      <w:pPr>
        <w:spacing w:before="120" w:after="120"/>
        <w:jc w:val="both"/>
      </w:pPr>
      <w:r w:rsidRPr="006934EE">
        <w:t>La troisième génération de « New Towns » se situe entre 1961 et 1971 ; elle comprend treize villes nouvelles. La volonté du gouvern</w:t>
      </w:r>
      <w:r w:rsidRPr="006934EE">
        <w:t>e</w:t>
      </w:r>
      <w:r w:rsidRPr="006934EE">
        <w:t>ment d’utiliser les « New Towns » comme des pôles du développ</w:t>
      </w:r>
      <w:r w:rsidRPr="006934EE">
        <w:t>e</w:t>
      </w:r>
      <w:r w:rsidRPr="006934EE">
        <w:t>ment des régions caractérise cette troisième génération. Les « New Towns » devaient attirer les nouvelles populations de « l'overspill » et servir, en même temps, d’ancrage et de centres d’attraction pour les populations autochtones.</w:t>
      </w:r>
    </w:p>
    <w:p w14:paraId="21D0A24D" w14:textId="77777777" w:rsidR="00035E4F" w:rsidRPr="006934EE" w:rsidRDefault="00035E4F" w:rsidP="00035E4F">
      <w:pPr>
        <w:spacing w:before="120" w:after="120"/>
        <w:jc w:val="both"/>
      </w:pPr>
    </w:p>
    <w:p w14:paraId="5BEF3AE3" w14:textId="77777777" w:rsidR="00035E4F" w:rsidRPr="00563BDE" w:rsidRDefault="00035E4F" w:rsidP="00035E4F">
      <w:pPr>
        <w:pStyle w:val="a"/>
      </w:pPr>
      <w:r w:rsidRPr="00563BDE">
        <w:t>Les « New Towns » : une révolution urbaine</w:t>
      </w:r>
    </w:p>
    <w:p w14:paraId="03B30B48" w14:textId="77777777" w:rsidR="00035E4F" w:rsidRPr="006934EE" w:rsidRDefault="00035E4F" w:rsidP="00035E4F">
      <w:pPr>
        <w:spacing w:before="120" w:after="120"/>
        <w:jc w:val="both"/>
      </w:pPr>
    </w:p>
    <w:p w14:paraId="06C48374" w14:textId="77777777" w:rsidR="00035E4F" w:rsidRPr="006934EE" w:rsidRDefault="00035E4F" w:rsidP="00035E4F">
      <w:pPr>
        <w:spacing w:before="120" w:after="120"/>
        <w:jc w:val="both"/>
      </w:pPr>
      <w:r w:rsidRPr="006934EE">
        <w:t>Nous allons maintenant étudier le contenu spécifique du concept de ville nouvelle et voir comment il se réalise concrètement.</w:t>
      </w:r>
    </w:p>
    <w:p w14:paraId="3BF3B8C1" w14:textId="77777777" w:rsidR="00035E4F" w:rsidRPr="006934EE" w:rsidRDefault="00035E4F" w:rsidP="00035E4F">
      <w:pPr>
        <w:spacing w:before="120" w:after="120"/>
        <w:jc w:val="both"/>
      </w:pPr>
    </w:p>
    <w:p w14:paraId="1003A61F" w14:textId="77777777" w:rsidR="00035E4F" w:rsidRPr="00563BDE" w:rsidRDefault="00035E4F" w:rsidP="00035E4F">
      <w:pPr>
        <w:pStyle w:val="b"/>
      </w:pPr>
      <w:r w:rsidRPr="00563BDE">
        <w:t>Le financement</w:t>
      </w:r>
    </w:p>
    <w:p w14:paraId="7708BD37" w14:textId="77777777" w:rsidR="00035E4F" w:rsidRPr="006934EE" w:rsidRDefault="00035E4F" w:rsidP="00035E4F">
      <w:pPr>
        <w:spacing w:before="120" w:after="120"/>
        <w:jc w:val="both"/>
      </w:pPr>
    </w:p>
    <w:p w14:paraId="254FCB89" w14:textId="77777777" w:rsidR="00035E4F" w:rsidRPr="006934EE" w:rsidRDefault="00035E4F" w:rsidP="00035E4F">
      <w:pPr>
        <w:spacing w:before="120" w:after="120"/>
        <w:jc w:val="both"/>
      </w:pPr>
      <w:r w:rsidRPr="006934EE">
        <w:t>Les villes nouvelles anglaises jouissent d’un mode de financement privilégié : la « New Town Development Corporation » emprunte au Trésor des sommes, à très long terme (60 ans), qui serviront à financer le développement de la ville. Les</w:t>
      </w:r>
      <w:r>
        <w:t xml:space="preserve"> </w:t>
      </w:r>
      <w:r w:rsidRPr="006934EE">
        <w:t>[100]</w:t>
      </w:r>
      <w:r>
        <w:t xml:space="preserve"> </w:t>
      </w:r>
      <w:r w:rsidRPr="006934EE">
        <w:t>intérêts sont payés au taux d</w:t>
      </w:r>
      <w:r w:rsidRPr="006934EE">
        <w:t>é</w:t>
      </w:r>
      <w:r w:rsidRPr="006934EE">
        <w:t>terminé par le ministère des Finances pour les Crédits de l’</w:t>
      </w:r>
      <w:r>
        <w:t>État</w:t>
      </w:r>
      <w:r w:rsidRPr="006934EE">
        <w:t xml:space="preserve"> au moment de l’octroi des prêts.</w:t>
      </w:r>
    </w:p>
    <w:p w14:paraId="0140179F" w14:textId="77777777" w:rsidR="00035E4F" w:rsidRPr="006934EE" w:rsidRDefault="00035E4F" w:rsidP="00035E4F">
      <w:pPr>
        <w:spacing w:before="120" w:after="120"/>
        <w:jc w:val="both"/>
      </w:pPr>
      <w:r w:rsidRPr="006934EE">
        <w:t>À long terme, les villes nouvelles se révèlent un investissement prof</w:t>
      </w:r>
      <w:r w:rsidRPr="006934EE">
        <w:t>i</w:t>
      </w:r>
      <w:r w:rsidRPr="006934EE">
        <w:t>table. La Commission des villes nouvelles (fondée en 1959) a annoncé, en mars 1973, que les investissements touchant aux équip</w:t>
      </w:r>
      <w:r w:rsidRPr="006934EE">
        <w:t>e</w:t>
      </w:r>
      <w:r w:rsidRPr="006934EE">
        <w:t>ments industriels et commerciaux de Crawley, Hatfield, Hemel Hempstead et Welwyn Garden City se montaient à quelques cinquante cinq millions de livres. Depuis seize ans que la commission est ét</w:t>
      </w:r>
      <w:r w:rsidRPr="006934EE">
        <w:t>a</w:t>
      </w:r>
      <w:r w:rsidRPr="006934EE">
        <w:t>blie, on a accumulé un excédent de cinquante millions de livres. L'e</w:t>
      </w:r>
      <w:r w:rsidRPr="006934EE">
        <w:t>n</w:t>
      </w:r>
      <w:r w:rsidRPr="006934EE">
        <w:t>semble des « New Towns » a donc, au point de vue financier, un bilan bénéficia</w:t>
      </w:r>
      <w:r w:rsidRPr="006934EE">
        <w:t>i</w:t>
      </w:r>
      <w:r w:rsidRPr="006934EE">
        <w:t>re. En gros, les sommes dépensées pour l’édification d'une « New Town » se répartissent ainsi :</w:t>
      </w:r>
    </w:p>
    <w:p w14:paraId="12D6E1DE" w14:textId="77777777" w:rsidR="00035E4F" w:rsidRPr="006934EE" w:rsidRDefault="00035E4F" w:rsidP="00035E4F">
      <w:pPr>
        <w:spacing w:before="120" w:after="120"/>
        <w:jc w:val="both"/>
      </w:pPr>
    </w:p>
    <w:p w14:paraId="58A3B07B" w14:textId="77777777" w:rsidR="00035E4F" w:rsidRPr="006934EE" w:rsidRDefault="00035E4F" w:rsidP="00035E4F">
      <w:pPr>
        <w:spacing w:before="120" w:after="120"/>
        <w:ind w:left="1080" w:hanging="360"/>
        <w:jc w:val="both"/>
      </w:pPr>
      <w:r w:rsidRPr="006934EE">
        <w:t>-</w:t>
      </w:r>
      <w:r w:rsidRPr="006934EE">
        <w:tab/>
        <w:t>2% du montant global pour l'acquisition des terrains ;</w:t>
      </w:r>
    </w:p>
    <w:p w14:paraId="1AB631D2" w14:textId="77777777" w:rsidR="00035E4F" w:rsidRPr="006934EE" w:rsidRDefault="00035E4F" w:rsidP="00035E4F">
      <w:pPr>
        <w:spacing w:before="120" w:after="120"/>
        <w:ind w:left="1080" w:hanging="360"/>
        <w:jc w:val="both"/>
      </w:pPr>
      <w:r w:rsidRPr="006934EE">
        <w:t>-</w:t>
      </w:r>
      <w:r w:rsidRPr="006934EE">
        <w:tab/>
        <w:t>38% à 48% environ pour la construction des logements et hab</w:t>
      </w:r>
      <w:r w:rsidRPr="006934EE">
        <w:t>i</w:t>
      </w:r>
      <w:r w:rsidRPr="006934EE">
        <w:t>tations ;</w:t>
      </w:r>
    </w:p>
    <w:p w14:paraId="5AA1F9E3" w14:textId="77777777" w:rsidR="00035E4F" w:rsidRPr="006934EE" w:rsidRDefault="00035E4F" w:rsidP="00035E4F">
      <w:pPr>
        <w:spacing w:before="120" w:after="120"/>
        <w:ind w:left="1080" w:hanging="360"/>
        <w:jc w:val="both"/>
      </w:pPr>
      <w:r w:rsidRPr="006934EE">
        <w:t>-</w:t>
      </w:r>
      <w:r w:rsidRPr="006934EE">
        <w:tab/>
        <w:t>14% à 22% pour les secteurs de l’industrie et du commerce (secteurs financés aussi par l'entreprise privée) ;</w:t>
      </w:r>
    </w:p>
    <w:p w14:paraId="12FC66F0" w14:textId="77777777" w:rsidR="00035E4F" w:rsidRPr="006934EE" w:rsidRDefault="00035E4F" w:rsidP="00035E4F">
      <w:pPr>
        <w:spacing w:before="120" w:after="120"/>
        <w:ind w:left="1080" w:hanging="360"/>
        <w:jc w:val="both"/>
      </w:pPr>
      <w:r w:rsidRPr="006934EE">
        <w:t>-</w:t>
      </w:r>
      <w:r w:rsidRPr="006934EE">
        <w:tab/>
        <w:t>28% pour les infrastructures : ouvrages d’art, routes, égouts, etc.</w:t>
      </w:r>
    </w:p>
    <w:p w14:paraId="7805C71F" w14:textId="77777777" w:rsidR="00035E4F" w:rsidRPr="006934EE" w:rsidRDefault="00035E4F" w:rsidP="00035E4F">
      <w:pPr>
        <w:spacing w:before="120" w:after="120"/>
        <w:jc w:val="both"/>
      </w:pPr>
    </w:p>
    <w:p w14:paraId="10B4EA79" w14:textId="77777777" w:rsidR="00035E4F" w:rsidRPr="00963AEA" w:rsidRDefault="00035E4F" w:rsidP="00035E4F">
      <w:pPr>
        <w:pStyle w:val="b"/>
      </w:pPr>
      <w:r w:rsidRPr="00963AEA">
        <w:t>Le l</w:t>
      </w:r>
      <w:r w:rsidRPr="00963AEA">
        <w:t>o</w:t>
      </w:r>
      <w:r w:rsidRPr="00963AEA">
        <w:t>gement</w:t>
      </w:r>
    </w:p>
    <w:p w14:paraId="0793E154" w14:textId="77777777" w:rsidR="00035E4F" w:rsidRPr="006934EE" w:rsidRDefault="00035E4F" w:rsidP="00035E4F">
      <w:pPr>
        <w:spacing w:before="120" w:after="120"/>
        <w:jc w:val="both"/>
      </w:pPr>
    </w:p>
    <w:p w14:paraId="4F37FDED" w14:textId="77777777" w:rsidR="00035E4F" w:rsidRDefault="00035E4F" w:rsidP="00035E4F">
      <w:pPr>
        <w:spacing w:before="120" w:after="120"/>
        <w:jc w:val="both"/>
      </w:pPr>
      <w:r w:rsidRPr="006934EE">
        <w:t>La plupart des « New Towns » ont été construites à partir du concept « d'unités de voisinage », concept élaboré par l’école de s</w:t>
      </w:r>
      <w:r w:rsidRPr="006934EE">
        <w:t>o</w:t>
      </w:r>
      <w:r w:rsidRPr="006934EE">
        <w:t>ciologie urbaine de Chicago dans les années trente. Ces « unités de voisinage » sont des groupements de personnes dont le nombre peut varier entre 4,000 et 6,000 ; chacune de ces unités possède son école primaire, son centre communautaire et des boutiques. Ces « unités de voisinage » sont réunies autour du centre principal. On découvre dans les « New Towns » une hiérarchie des zones résidentielles qui corre</w:t>
      </w:r>
      <w:r w:rsidRPr="006934EE">
        <w:t>s</w:t>
      </w:r>
      <w:r w:rsidRPr="006934EE">
        <w:t>pond, selon l’expression de George Gurvitch, à « des paliers en pr</w:t>
      </w:r>
      <w:r w:rsidRPr="006934EE">
        <w:t>o</w:t>
      </w:r>
      <w:r w:rsidRPr="006934EE">
        <w:t>fondeur de la vie sociale ».</w:t>
      </w:r>
      <w:r>
        <w:t> </w:t>
      </w:r>
      <w:r>
        <w:rPr>
          <w:rStyle w:val="Appelnotedebasdep"/>
        </w:rPr>
        <w:footnoteReference w:id="75"/>
      </w:r>
      <w:r w:rsidRPr="006934EE">
        <w:rPr>
          <w:vertAlign w:val="superscript"/>
        </w:rPr>
        <w:t xml:space="preserve"> </w:t>
      </w:r>
      <w:r w:rsidRPr="006934EE">
        <w:t>Si on prend l’exemple de la ville nouve</w:t>
      </w:r>
      <w:r w:rsidRPr="006934EE">
        <w:t>l</w:t>
      </w:r>
      <w:r w:rsidRPr="006934EE">
        <w:t>le de Ha</w:t>
      </w:r>
      <w:r w:rsidRPr="006934EE">
        <w:t>r</w:t>
      </w:r>
      <w:r w:rsidRPr="006934EE">
        <w:t>low, nous avons</w:t>
      </w:r>
    </w:p>
    <w:p w14:paraId="32153F98" w14:textId="77777777" w:rsidR="00035E4F" w:rsidRDefault="00035E4F" w:rsidP="00035E4F">
      <w:pPr>
        <w:spacing w:before="120" w:after="120"/>
        <w:jc w:val="both"/>
      </w:pPr>
      <w:r w:rsidRPr="006934EE">
        <w:t>[101]</w:t>
      </w:r>
    </w:p>
    <w:p w14:paraId="74358388" w14:textId="77777777" w:rsidR="00035E4F" w:rsidRDefault="00035E4F" w:rsidP="00035E4F">
      <w:pPr>
        <w:spacing w:before="120" w:after="120"/>
        <w:jc w:val="both"/>
      </w:pPr>
    </w:p>
    <w:p w14:paraId="4403E607" w14:textId="77777777" w:rsidR="00035E4F" w:rsidRPr="006934EE" w:rsidRDefault="00035E4F" w:rsidP="00035E4F">
      <w:pPr>
        <w:spacing w:before="120" w:after="120"/>
        <w:ind w:left="1080" w:hanging="360"/>
        <w:jc w:val="both"/>
      </w:pPr>
      <w:r w:rsidRPr="006934EE">
        <w:t>-</w:t>
      </w:r>
      <w:r w:rsidRPr="006934EE">
        <w:tab/>
        <w:t>la ville elle-même qui comprend 80,000 habitants ;</w:t>
      </w:r>
    </w:p>
    <w:p w14:paraId="649C6A7D" w14:textId="77777777" w:rsidR="00035E4F" w:rsidRPr="006934EE" w:rsidRDefault="00035E4F" w:rsidP="00035E4F">
      <w:pPr>
        <w:spacing w:before="120" w:after="120"/>
        <w:ind w:left="1080" w:hanging="360"/>
        <w:jc w:val="both"/>
      </w:pPr>
      <w:r w:rsidRPr="006934EE">
        <w:t>-</w:t>
      </w:r>
      <w:r w:rsidRPr="006934EE">
        <w:tab/>
        <w:t>des groupes « d’unités de voisinage » à l’intérieur de la ville, ces groupes contiennent de 10,000 à 24,000 pe</w:t>
      </w:r>
      <w:r w:rsidRPr="006934EE">
        <w:t>r</w:t>
      </w:r>
      <w:r w:rsidRPr="006934EE">
        <w:t>sonnes ;</w:t>
      </w:r>
    </w:p>
    <w:p w14:paraId="5FAE3658" w14:textId="77777777" w:rsidR="00035E4F" w:rsidRPr="006934EE" w:rsidRDefault="00035E4F" w:rsidP="00035E4F">
      <w:pPr>
        <w:spacing w:before="120" w:after="120"/>
        <w:ind w:left="1080" w:hanging="360"/>
        <w:jc w:val="both"/>
      </w:pPr>
      <w:r w:rsidRPr="006934EE">
        <w:t>-</w:t>
      </w:r>
      <w:r w:rsidRPr="006934EE">
        <w:tab/>
        <w:t>les « unités de voisinage » proprement dites ;</w:t>
      </w:r>
    </w:p>
    <w:p w14:paraId="3967AE41" w14:textId="77777777" w:rsidR="00035E4F" w:rsidRPr="006934EE" w:rsidRDefault="00035E4F" w:rsidP="00035E4F">
      <w:pPr>
        <w:spacing w:before="120" w:after="120"/>
        <w:ind w:left="1080" w:hanging="360"/>
        <w:jc w:val="both"/>
      </w:pPr>
      <w:r w:rsidRPr="006934EE">
        <w:t>-</w:t>
      </w:r>
      <w:r w:rsidRPr="006934EE">
        <w:tab/>
        <w:t>des ensembles assez bien définis à l’intérieur des « unités de voisinage » ; ces ensembles peuvent avoir de 250 à 1,000 personnes.</w:t>
      </w:r>
    </w:p>
    <w:p w14:paraId="5994B6BF" w14:textId="77777777" w:rsidR="00035E4F" w:rsidRPr="006934EE" w:rsidRDefault="00035E4F" w:rsidP="00035E4F">
      <w:pPr>
        <w:spacing w:before="120" w:after="120"/>
        <w:jc w:val="both"/>
      </w:pPr>
    </w:p>
    <w:p w14:paraId="3933B400" w14:textId="77777777" w:rsidR="00035E4F" w:rsidRPr="006934EE" w:rsidRDefault="00035E4F" w:rsidP="00035E4F">
      <w:pPr>
        <w:spacing w:before="120" w:after="120"/>
        <w:jc w:val="both"/>
      </w:pPr>
      <w:r w:rsidRPr="006934EE">
        <w:t>On peut arriver ainsi à une vie sociale équilibrée où chacun des n</w:t>
      </w:r>
      <w:r w:rsidRPr="006934EE">
        <w:t>i</w:t>
      </w:r>
      <w:r w:rsidRPr="006934EE">
        <w:t>veaux prend le relais d’un autre et cela d’une façon harmonieuse. Ce</w:t>
      </w:r>
      <w:r w:rsidRPr="006934EE">
        <w:t>t</w:t>
      </w:r>
      <w:r w:rsidRPr="006934EE">
        <w:t>te hiérarchie permet une vie sociale plus active en favorisant les contacts et en permettant à tous les membres de sortir de l’anonymat et de jouer un rôle dans la communauté.</w:t>
      </w:r>
    </w:p>
    <w:p w14:paraId="0F8D2C16" w14:textId="77777777" w:rsidR="00035E4F" w:rsidRPr="006934EE" w:rsidRDefault="00035E4F" w:rsidP="00035E4F">
      <w:pPr>
        <w:spacing w:before="120" w:after="120"/>
        <w:jc w:val="both"/>
      </w:pPr>
      <w:r w:rsidRPr="006934EE">
        <w:t>Les « New Towns » offrent une variété de logements, allant des maisons à un étage aux appartements, bungalow et duplex. Les ma</w:t>
      </w:r>
      <w:r w:rsidRPr="006934EE">
        <w:t>i</w:t>
      </w:r>
      <w:r w:rsidRPr="006934EE">
        <w:t>sons avec jardin sont les plus demandées. Un grand nombre de fami</w:t>
      </w:r>
      <w:r w:rsidRPr="006934EE">
        <w:t>l</w:t>
      </w:r>
      <w:r w:rsidRPr="006934EE">
        <w:t>les qui viennent s’installer dans les villes nouvelles habitaient jusque-là des chambres ou des appartements surpeuplés dans le centre des villes et apprécient l'espace et la liberté qu’offre une maison dotée d’un jardin où les enfants peuvent jouer en toute sécurité. Etant donné cette préférence, on s’efforce de construire des maisons de styles di</w:t>
      </w:r>
      <w:r w:rsidRPr="006934EE">
        <w:t>f</w:t>
      </w:r>
      <w:r w:rsidRPr="006934EE">
        <w:t>férents dans des ensembles de conception différente pour éviter la monotonie et assurer l’intimité aux occupants (par exemple, il est i</w:t>
      </w:r>
      <w:r w:rsidRPr="006934EE">
        <w:t>m</w:t>
      </w:r>
      <w:r w:rsidRPr="006934EE">
        <w:t>possible, d’une maison, d’avoir vue sur l’intérieur d'une autre) ; on essaie aussi d'util</w:t>
      </w:r>
      <w:r w:rsidRPr="006934EE">
        <w:t>i</w:t>
      </w:r>
      <w:r w:rsidRPr="006934EE">
        <w:t>ser une grande variété de matériaux.</w:t>
      </w:r>
    </w:p>
    <w:p w14:paraId="35E0F16E" w14:textId="77777777" w:rsidR="00035E4F" w:rsidRPr="006934EE" w:rsidRDefault="00035E4F" w:rsidP="00035E4F">
      <w:pPr>
        <w:spacing w:before="120" w:after="120"/>
        <w:jc w:val="both"/>
      </w:pPr>
      <w:r w:rsidRPr="006934EE">
        <w:t>L’importance du cadre naturel est considéré comme très impo</w:t>
      </w:r>
      <w:r w:rsidRPr="006934EE">
        <w:t>r</w:t>
      </w:r>
      <w:r w:rsidRPr="006934EE">
        <w:t>tant ; par exemple, à la fin de 1976, le nombre des arbres et des arbu</w:t>
      </w:r>
      <w:r w:rsidRPr="006934EE">
        <w:t>s</w:t>
      </w:r>
      <w:r w:rsidRPr="006934EE">
        <w:t>tes plantés à Cumbernauld avait atteint le million. La densité de pop</w:t>
      </w:r>
      <w:r w:rsidRPr="006934EE">
        <w:t>u</w:t>
      </w:r>
      <w:r w:rsidRPr="006934EE">
        <w:t>lation des villes nouvelles varie ; la moyenne est d’environ 40 perso</w:t>
      </w:r>
      <w:r w:rsidRPr="006934EE">
        <w:t>n</w:t>
      </w:r>
      <w:r w:rsidRPr="006934EE">
        <w:t>nes à l’hectare. Les piétons n’ont pas été oubliés : on a effectué pa</w:t>
      </w:r>
      <w:r w:rsidRPr="006934EE">
        <w:t>r</w:t>
      </w:r>
      <w:r w:rsidRPr="006934EE">
        <w:t>tout, souvent à un coût très élevé, la ségrégation entre les voitures et les piétons ; un enfant peut donc se rendre à l’école primaire ou la m</w:t>
      </w:r>
      <w:r w:rsidRPr="006934EE">
        <w:t>è</w:t>
      </w:r>
      <w:r w:rsidRPr="006934EE">
        <w:t>re se rendre au centre-ville sans mettre le pied dans les voies réservées aux automobiles. Comme on peut le voir, tous les détails de la vie quotidienne sont conçus en fonction des principes de base des « New Towns » : priorité à l'individu sur la matière, priorité aux besoins des gens face à la spéculation.</w:t>
      </w:r>
    </w:p>
    <w:p w14:paraId="119ACD99" w14:textId="77777777" w:rsidR="00035E4F" w:rsidRPr="006934EE" w:rsidRDefault="00035E4F" w:rsidP="00035E4F">
      <w:pPr>
        <w:spacing w:before="120" w:after="120"/>
        <w:jc w:val="both"/>
      </w:pPr>
      <w:r w:rsidRPr="006934EE">
        <w:t>[102]</w:t>
      </w:r>
    </w:p>
    <w:p w14:paraId="7ACE28BE" w14:textId="77777777" w:rsidR="00035E4F" w:rsidRPr="006934EE" w:rsidRDefault="00035E4F" w:rsidP="00035E4F">
      <w:pPr>
        <w:spacing w:before="120" w:after="120"/>
        <w:jc w:val="both"/>
      </w:pPr>
    </w:p>
    <w:p w14:paraId="51FDE9C6" w14:textId="77777777" w:rsidR="00035E4F" w:rsidRPr="00A9216A" w:rsidRDefault="00035E4F" w:rsidP="00035E4F">
      <w:pPr>
        <w:pStyle w:val="b"/>
      </w:pPr>
      <w:r w:rsidRPr="00A9216A">
        <w:t>Industries et emplois</w:t>
      </w:r>
    </w:p>
    <w:p w14:paraId="14FE2860" w14:textId="77777777" w:rsidR="00035E4F" w:rsidRPr="006934EE" w:rsidRDefault="00035E4F" w:rsidP="00035E4F">
      <w:pPr>
        <w:spacing w:before="120" w:after="120"/>
        <w:jc w:val="both"/>
      </w:pPr>
    </w:p>
    <w:p w14:paraId="755F9D60" w14:textId="77777777" w:rsidR="00035E4F" w:rsidRDefault="00035E4F" w:rsidP="00035E4F">
      <w:pPr>
        <w:spacing w:before="120" w:after="120"/>
        <w:jc w:val="both"/>
      </w:pPr>
      <w:r w:rsidRPr="006934EE">
        <w:t>La plupart des plans des villes nouvelles prévoient l'implantation d'industries dans plusieurs parties de la ville et en particulier à la pér</w:t>
      </w:r>
      <w:r w:rsidRPr="006934EE">
        <w:t>i</w:t>
      </w:r>
      <w:r w:rsidRPr="006934EE">
        <w:t>ph</w:t>
      </w:r>
      <w:r w:rsidRPr="006934EE">
        <w:t>é</w:t>
      </w:r>
      <w:r w:rsidRPr="006934EE">
        <w:t>rie pour éviter les encombrements de la circulation aux heures de pointe du matin et du soir. Les « New Towns Development Corpor</w:t>
      </w:r>
      <w:r w:rsidRPr="006934EE">
        <w:t>a</w:t>
      </w:r>
      <w:r w:rsidRPr="006934EE">
        <w:t>tions » construisent généralement des usines de différentes dimensions (elles doivent s’intégrer aux styles et au paysage général de la ville et respecter les règlements anti-pollution), qui peuvent être louées avec de longs baux ou offrent des emplacements dans des conditions sp</w:t>
      </w:r>
      <w:r w:rsidRPr="006934EE">
        <w:t>é</w:t>
      </w:r>
      <w:r w:rsidRPr="006934EE">
        <w:t xml:space="preserve">ciales aux industriels pour qu'ils puissent y établir leurs entreprises. La structure industrielle varie d'une ville à l’autre selon les circonstances et les besoins des diverses régions. L’expérience semble démontrer que les usines construites par les organisations de développement sur la base des exigences connues contribuaient sensiblement à attirer de nouvelles entreprises industrielles. </w:t>
      </w:r>
    </w:p>
    <w:p w14:paraId="7025560C" w14:textId="77777777" w:rsidR="00035E4F" w:rsidRPr="006934EE" w:rsidRDefault="00035E4F" w:rsidP="00035E4F">
      <w:pPr>
        <w:spacing w:before="120" w:after="120"/>
        <w:jc w:val="both"/>
      </w:pPr>
      <w:r w:rsidRPr="006934EE">
        <w:t>À la fin de 1976,</w:t>
      </w:r>
      <w:r>
        <w:t> </w:t>
      </w:r>
      <w:r>
        <w:rPr>
          <w:rStyle w:val="Appelnotedebasdep"/>
        </w:rPr>
        <w:footnoteReference w:id="76"/>
      </w:r>
      <w:r w:rsidRPr="00A9216A">
        <w:t xml:space="preserve"> </w:t>
      </w:r>
      <w:r w:rsidRPr="006934EE">
        <w:t>plus de 3,000 nouvelles entreprises indu</w:t>
      </w:r>
      <w:r w:rsidRPr="006934EE">
        <w:t>s</w:t>
      </w:r>
      <w:r w:rsidRPr="006934EE">
        <w:t>trielles s'étalent établies dans les villes nouvelles de Grande-Bretagne, ce qui explique que le taux de chômage est généralement bas dans les « New Towns ». Afin de créer une communauté équilibrée, les « New Towns » doivent offrir une grande diversité d’emplois ; jusqu'à pr</w:t>
      </w:r>
      <w:r w:rsidRPr="006934EE">
        <w:t>é</w:t>
      </w:r>
      <w:r w:rsidRPr="006934EE">
        <w:t>sent le secteur tertiaire est quelque peu déficient dans la distribution des emplois : le prestige et les attraits de la « grande ville » y sont pour beaucoup dans cette situation.</w:t>
      </w:r>
    </w:p>
    <w:p w14:paraId="6362F308" w14:textId="77777777" w:rsidR="00035E4F" w:rsidRPr="006934EE" w:rsidRDefault="00035E4F" w:rsidP="00035E4F">
      <w:pPr>
        <w:spacing w:before="120" w:after="120"/>
        <w:jc w:val="both"/>
      </w:pPr>
      <w:r w:rsidRPr="006934EE">
        <w:t>En créant des emplois pour ses populations, les « New Towns » restent fidèles aux principes de base définis par Howard et par la lég</w:t>
      </w:r>
      <w:r w:rsidRPr="006934EE">
        <w:t>i</w:t>
      </w:r>
      <w:r w:rsidRPr="006934EE">
        <w:t>sl</w:t>
      </w:r>
      <w:r w:rsidRPr="006934EE">
        <w:t>a</w:t>
      </w:r>
      <w:r w:rsidRPr="006934EE">
        <w:t>tion de 1946 : il est impératif de diversifier les emplois et d’en créer de nouveaux, car le concept de « New Town » s’oppose à la n</w:t>
      </w:r>
      <w:r w:rsidRPr="006934EE">
        <w:t>o</w:t>
      </w:r>
      <w:r w:rsidRPr="006934EE">
        <w:t>tion de « cité-dortoir ».</w:t>
      </w:r>
    </w:p>
    <w:p w14:paraId="661270AA" w14:textId="77777777" w:rsidR="00035E4F" w:rsidRPr="006934EE" w:rsidRDefault="00035E4F" w:rsidP="00035E4F">
      <w:pPr>
        <w:spacing w:before="120" w:after="120"/>
        <w:jc w:val="both"/>
      </w:pPr>
      <w:r w:rsidRPr="006934EE">
        <w:t>Au plan des industries et des emplois, les « New Towns » ont un rôle important à jouer dans le rajeunissement de certaines régions ; par exemple dans la région du nord-ouest de l’Angleterre où les industries traditionnelles comme celles des textiles ou de l’exploitation houillère sont en déclin. Cette vocation apparaît surtout dans les « New Towns » de la troisième génération qui sont toutes situées assez loin de Londres.</w:t>
      </w:r>
    </w:p>
    <w:p w14:paraId="6C792623" w14:textId="77777777" w:rsidR="00035E4F" w:rsidRPr="006934EE" w:rsidRDefault="00035E4F" w:rsidP="00035E4F">
      <w:pPr>
        <w:pStyle w:val="p"/>
      </w:pPr>
      <w:r>
        <w:br w:type="page"/>
      </w:r>
      <w:r w:rsidRPr="006934EE">
        <w:t>[103]</w:t>
      </w:r>
    </w:p>
    <w:p w14:paraId="7EB8FAA2" w14:textId="77777777" w:rsidR="00035E4F" w:rsidRPr="006934EE" w:rsidRDefault="00035E4F" w:rsidP="00035E4F">
      <w:pPr>
        <w:spacing w:before="120" w:after="120"/>
        <w:jc w:val="both"/>
      </w:pPr>
    </w:p>
    <w:p w14:paraId="197404AD" w14:textId="77777777" w:rsidR="00035E4F" w:rsidRPr="00A413E7" w:rsidRDefault="00035E4F" w:rsidP="00035E4F">
      <w:pPr>
        <w:pStyle w:val="b"/>
      </w:pPr>
      <w:r w:rsidRPr="00A413E7">
        <w:t>Le commerce</w:t>
      </w:r>
    </w:p>
    <w:p w14:paraId="12E42303" w14:textId="77777777" w:rsidR="00035E4F" w:rsidRPr="006934EE" w:rsidRDefault="00035E4F" w:rsidP="00035E4F">
      <w:pPr>
        <w:spacing w:before="120" w:after="120"/>
        <w:jc w:val="both"/>
      </w:pPr>
    </w:p>
    <w:p w14:paraId="551FEC7A" w14:textId="77777777" w:rsidR="00035E4F" w:rsidRPr="006934EE" w:rsidRDefault="00035E4F" w:rsidP="00035E4F">
      <w:pPr>
        <w:spacing w:before="120" w:after="120"/>
        <w:jc w:val="both"/>
      </w:pPr>
      <w:r w:rsidRPr="006934EE">
        <w:t>La plupart des « New Towns » ont adopté les recommandations de la Commission Keith en ce qui concerne la hiérarchie des ce</w:t>
      </w:r>
      <w:r w:rsidRPr="006934EE">
        <w:t>n</w:t>
      </w:r>
      <w:r w:rsidRPr="006934EE">
        <w:t>tres ;</w:t>
      </w:r>
      <w:r>
        <w:t> </w:t>
      </w:r>
      <w:r>
        <w:rPr>
          <w:rStyle w:val="Appelnotedebasdep"/>
        </w:rPr>
        <w:footnoteReference w:id="77"/>
      </w:r>
      <w:r w:rsidRPr="00A413E7">
        <w:t xml:space="preserve"> </w:t>
      </w:r>
      <w:r w:rsidRPr="006934EE">
        <w:t>en plus du centre commercial principal, il devait y avoir un ou des centres secondaires selon le schéma suivant : centre commercial pri</w:t>
      </w:r>
      <w:r w:rsidRPr="006934EE">
        <w:t>n</w:t>
      </w:r>
      <w:r w:rsidRPr="006934EE">
        <w:t>cipal — centres d'unités de voisinage — boutiques situées à l’intérieur des unités elles-mêmes. Ces centres devaient être établis de façon à ce que les habitants n’aient pas à marcher plus de 800 mètres pour s’approvisionner quotidiennement.</w:t>
      </w:r>
    </w:p>
    <w:p w14:paraId="44BFDB9D" w14:textId="77777777" w:rsidR="00035E4F" w:rsidRPr="006934EE" w:rsidRDefault="00035E4F" w:rsidP="00035E4F">
      <w:pPr>
        <w:spacing w:before="120" w:after="120"/>
        <w:jc w:val="both"/>
      </w:pPr>
      <w:r w:rsidRPr="006934EE">
        <w:t>La plupart des résidents des « New Towns » sont habitués, du fait qu’ils viennent de villes populeuses, à une grande variété de magasins. A la fin de mars 1976, on avait construit plus de 4,000 magasins dans les « New Towns ». Les quartiers du centre-ville sont fermés à la ci</w:t>
      </w:r>
      <w:r w:rsidRPr="006934EE">
        <w:t>r</w:t>
      </w:r>
      <w:r w:rsidRPr="006934EE">
        <w:t>culation et il s’agit, la plupart du temps, d'un milieu très actif ; on y retrouve tous les bâtiments publics : mairie, tribunaux, poste, police, etc. ; c’est là aussi que sont rassemblés les principaux éléments de di</w:t>
      </w:r>
      <w:r w:rsidRPr="006934EE">
        <w:t>s</w:t>
      </w:r>
      <w:r w:rsidRPr="006934EE">
        <w:t>traction : cinémas, pubs, salles de danse, centres sportifs, centres communautaires, etc.</w:t>
      </w:r>
    </w:p>
    <w:p w14:paraId="0F58E0F7" w14:textId="77777777" w:rsidR="00035E4F" w:rsidRPr="006934EE" w:rsidRDefault="00035E4F" w:rsidP="00035E4F">
      <w:pPr>
        <w:spacing w:before="120" w:after="120"/>
        <w:jc w:val="both"/>
      </w:pPr>
      <w:r w:rsidRPr="006934EE">
        <w:t>Dans la plupart des « New Towns », le centre-ville est devenu un centre commercial régional qui attire sa clientèle bien au-delà des l</w:t>
      </w:r>
      <w:r w:rsidRPr="006934EE">
        <w:t>i</w:t>
      </w:r>
      <w:r w:rsidRPr="006934EE">
        <w:t>mites de la ville (un rayon d’influence de 16 à 40 kilomètres selon les villes). Il s'agit là d’un élément non négligeable de la planification régi</w:t>
      </w:r>
      <w:r w:rsidRPr="006934EE">
        <w:t>o</w:t>
      </w:r>
      <w:r w:rsidRPr="006934EE">
        <w:t>nale et aussi un signe de la popularité des « New Towns » chez les ruraux qui vivent dans les environs.</w:t>
      </w:r>
    </w:p>
    <w:p w14:paraId="5FBB2FC8" w14:textId="77777777" w:rsidR="00035E4F" w:rsidRPr="006934EE" w:rsidRDefault="00035E4F" w:rsidP="00035E4F">
      <w:pPr>
        <w:spacing w:before="120" w:after="120"/>
        <w:jc w:val="both"/>
      </w:pPr>
      <w:r>
        <w:br w:type="page"/>
      </w:r>
    </w:p>
    <w:p w14:paraId="2B24F382" w14:textId="77777777" w:rsidR="00035E4F" w:rsidRPr="00A413E7" w:rsidRDefault="00035E4F" w:rsidP="00035E4F">
      <w:pPr>
        <w:pStyle w:val="b"/>
      </w:pPr>
      <w:r w:rsidRPr="00A413E7">
        <w:t>L'environnement</w:t>
      </w:r>
    </w:p>
    <w:p w14:paraId="439E92A0" w14:textId="77777777" w:rsidR="00035E4F" w:rsidRPr="006934EE" w:rsidRDefault="00035E4F" w:rsidP="00035E4F">
      <w:pPr>
        <w:spacing w:before="120" w:after="120"/>
        <w:jc w:val="both"/>
      </w:pPr>
    </w:p>
    <w:p w14:paraId="356BDA25" w14:textId="77777777" w:rsidR="00035E4F" w:rsidRPr="006934EE" w:rsidRDefault="00035E4F" w:rsidP="00035E4F">
      <w:pPr>
        <w:spacing w:before="120" w:after="120"/>
        <w:jc w:val="both"/>
      </w:pPr>
      <w:r w:rsidRPr="006934EE">
        <w:t>Au niveau de l’environnement, on a tenté, dans la plupart des cas, d'intégrer la ville nouvelle au paysage régional. La ceinture verte ext</w:t>
      </w:r>
      <w:r w:rsidRPr="006934EE">
        <w:t>é</w:t>
      </w:r>
      <w:r w:rsidRPr="006934EE">
        <w:t>rieure de 1,200 mètres de profondeur (en moyenne) donne à la ville un certain relief. On a planté, dans les « New Towns », des milliers d'a</w:t>
      </w:r>
      <w:r w:rsidRPr="006934EE">
        <w:t>r</w:t>
      </w:r>
      <w:r w:rsidRPr="006934EE">
        <w:t>bres et d’arbustes ; ceux-ci répondent à deux fonctions : ils servent d’éléments paysagers afin d’embellir l’environnement et ils jouent le rôle d'écran de protection contre les vents froids ou violents.</w:t>
      </w:r>
    </w:p>
    <w:p w14:paraId="059C8500" w14:textId="77777777" w:rsidR="00035E4F" w:rsidRDefault="00035E4F" w:rsidP="00035E4F">
      <w:pPr>
        <w:spacing w:before="120" w:after="120"/>
        <w:jc w:val="both"/>
      </w:pPr>
      <w:r>
        <w:t>[104]</w:t>
      </w:r>
    </w:p>
    <w:p w14:paraId="60A71662" w14:textId="77777777" w:rsidR="00035E4F" w:rsidRPr="006934EE" w:rsidRDefault="00035E4F" w:rsidP="00035E4F">
      <w:pPr>
        <w:spacing w:before="120" w:after="120"/>
        <w:jc w:val="both"/>
      </w:pPr>
      <w:r w:rsidRPr="006934EE">
        <w:t>Il faut insister sur le caractère particulier du zonage dans les « New Towns ». Ce zonage a été établi avec minutie : les zones résidentie</w:t>
      </w:r>
      <w:r w:rsidRPr="006934EE">
        <w:t>l</w:t>
      </w:r>
      <w:r w:rsidRPr="006934EE">
        <w:t>les, industrielles et commerciales sont rigoureusement séparées tout en étant accessibles dans un minimum de temps ; cet élément joue un rôle important dans ce qu’on peut appeler la qualité de l’environnement et de l’habitat. Comme l’écrit Claude Moindrot,</w:t>
      </w:r>
    </w:p>
    <w:p w14:paraId="05128F16" w14:textId="77777777" w:rsidR="00035E4F" w:rsidRDefault="00035E4F" w:rsidP="00035E4F">
      <w:pPr>
        <w:spacing w:before="120" w:after="120"/>
        <w:jc w:val="both"/>
      </w:pPr>
    </w:p>
    <w:p w14:paraId="3407FE88" w14:textId="77777777" w:rsidR="00035E4F" w:rsidRPr="00BE5700" w:rsidRDefault="00035E4F" w:rsidP="00035E4F">
      <w:pPr>
        <w:pStyle w:val="texteextrait"/>
      </w:pPr>
      <w:r w:rsidRPr="009D257F">
        <w:t>on ne trouve nulle part ce mélange de fonctions incompat</w:t>
      </w:r>
      <w:r w:rsidRPr="009D257F">
        <w:t>i</w:t>
      </w:r>
      <w:r w:rsidRPr="009D257F">
        <w:t>bles, caractéristique des villes qui se sont développées au hasard ; et la construction simultanée des différentes pa</w:t>
      </w:r>
      <w:r w:rsidRPr="009D257F">
        <w:t>r</w:t>
      </w:r>
      <w:r w:rsidRPr="009D257F">
        <w:t>ties ajoute beaucoup à l'impression d'harmonie, d’unité que l'on ressent dans les villes nouvelles</w:t>
      </w:r>
      <w:r w:rsidRPr="006934EE">
        <w:t>.</w:t>
      </w:r>
      <w:r>
        <w:rPr>
          <w:b w:val="0"/>
        </w:rPr>
        <w:t> </w:t>
      </w:r>
      <w:r>
        <w:rPr>
          <w:rStyle w:val="Appelnotedebasdep"/>
          <w:b w:val="0"/>
        </w:rPr>
        <w:footnoteReference w:id="78"/>
      </w:r>
    </w:p>
    <w:p w14:paraId="31BC8272" w14:textId="77777777" w:rsidR="00035E4F" w:rsidRDefault="00035E4F" w:rsidP="00035E4F">
      <w:pPr>
        <w:spacing w:before="120" w:after="120"/>
        <w:jc w:val="both"/>
      </w:pPr>
    </w:p>
    <w:p w14:paraId="27E51D7E" w14:textId="77777777" w:rsidR="00035E4F" w:rsidRPr="006934EE" w:rsidRDefault="00035E4F" w:rsidP="00035E4F">
      <w:pPr>
        <w:spacing w:before="120" w:after="120"/>
        <w:jc w:val="both"/>
      </w:pPr>
      <w:r w:rsidRPr="006934EE">
        <w:t>Dans cette perspective, l’environnement est une notion synthétique et non seulement une manipulation superficielle des espaces verts ; cette nouvelle conception de l'environnement, qui est appliquée dans l’ensemble des « New Towns », se présente comme la conjonction, en terme spatial, des éléments écologiques, sociologiques et économ</w:t>
      </w:r>
      <w:r w:rsidRPr="006934EE">
        <w:t>i</w:t>
      </w:r>
      <w:r w:rsidRPr="006934EE">
        <w:t xml:space="preserve">ques. </w:t>
      </w:r>
      <w:r>
        <w:t>À</w:t>
      </w:r>
      <w:r w:rsidRPr="006934EE">
        <w:t xml:space="preserve"> partir de cette idée, la dimension écologique (les espaces verts) n’est plus une façade, un alibi à n’importe quoi, mais un él</w:t>
      </w:r>
      <w:r w:rsidRPr="006934EE">
        <w:t>é</w:t>
      </w:r>
      <w:r w:rsidRPr="006934EE">
        <w:t>ment dynamique de l'ensemble sociétal.</w:t>
      </w:r>
    </w:p>
    <w:p w14:paraId="1BA92898" w14:textId="77777777" w:rsidR="00035E4F" w:rsidRDefault="00035E4F" w:rsidP="00035E4F">
      <w:pPr>
        <w:spacing w:before="120" w:after="120"/>
        <w:jc w:val="both"/>
        <w:rPr>
          <w:b/>
          <w:bCs/>
          <w:szCs w:val="28"/>
        </w:rPr>
      </w:pPr>
      <w:r>
        <w:rPr>
          <w:b/>
          <w:bCs/>
          <w:szCs w:val="28"/>
        </w:rPr>
        <w:br w:type="page"/>
      </w:r>
    </w:p>
    <w:p w14:paraId="4386FD13" w14:textId="77777777" w:rsidR="00035E4F" w:rsidRPr="009D257F" w:rsidRDefault="00035E4F" w:rsidP="00035E4F">
      <w:pPr>
        <w:pStyle w:val="b"/>
      </w:pPr>
      <w:r w:rsidRPr="009D257F">
        <w:t>La vie communautaire</w:t>
      </w:r>
    </w:p>
    <w:p w14:paraId="2CA7A209" w14:textId="77777777" w:rsidR="00035E4F" w:rsidRDefault="00035E4F" w:rsidP="00035E4F">
      <w:pPr>
        <w:spacing w:before="120" w:after="120"/>
        <w:jc w:val="both"/>
      </w:pPr>
    </w:p>
    <w:p w14:paraId="36000ED5" w14:textId="77777777" w:rsidR="00035E4F" w:rsidRDefault="00035E4F" w:rsidP="00035E4F">
      <w:pPr>
        <w:spacing w:before="120" w:after="120"/>
        <w:jc w:val="both"/>
      </w:pPr>
    </w:p>
    <w:p w14:paraId="3B45D9DF" w14:textId="77777777" w:rsidR="00035E4F" w:rsidRPr="006934EE" w:rsidRDefault="00035E4F" w:rsidP="00035E4F">
      <w:pPr>
        <w:spacing w:before="120" w:after="120"/>
        <w:jc w:val="both"/>
      </w:pPr>
      <w:r w:rsidRPr="006934EE">
        <w:t>L’un des principes les plus importants, à la base de la constitution des « New Towns », est le désir de ses promoteurs de constituer une vér</w:t>
      </w:r>
      <w:r w:rsidRPr="006934EE">
        <w:t>i</w:t>
      </w:r>
      <w:r w:rsidRPr="006934EE">
        <w:t>table communauté urbaine.</w:t>
      </w:r>
      <w:r>
        <w:t> </w:t>
      </w:r>
      <w:r>
        <w:rPr>
          <w:rStyle w:val="Appelnotedebasdep"/>
        </w:rPr>
        <w:footnoteReference w:id="79"/>
      </w:r>
      <w:r w:rsidRPr="006934EE">
        <w:rPr>
          <w:vertAlign w:val="superscript"/>
        </w:rPr>
        <w:t xml:space="preserve"> </w:t>
      </w:r>
      <w:r w:rsidRPr="006934EE">
        <w:t>Voulant se distinguer des « cités-dortoirs », les « New Towns Development Corporations » devaient y accorder le plus grand soin. Il s’agissait de créer un sentiment d’appartenance de façon à concurrencer efficacement l'influence des mégalopoles.</w:t>
      </w:r>
    </w:p>
    <w:p w14:paraId="01C40759" w14:textId="77777777" w:rsidR="00035E4F" w:rsidRPr="006934EE" w:rsidRDefault="00035E4F" w:rsidP="00035E4F">
      <w:pPr>
        <w:spacing w:before="120" w:after="120"/>
        <w:jc w:val="both"/>
      </w:pPr>
      <w:r w:rsidRPr="006934EE">
        <w:t>La structure organique des « New Towns » et la hiérarchie des un</w:t>
      </w:r>
      <w:r w:rsidRPr="006934EE">
        <w:t>i</w:t>
      </w:r>
      <w:r w:rsidRPr="006934EE">
        <w:t>tés de voisinage devaient permettre la création d’une vie sociale act</w:t>
      </w:r>
      <w:r w:rsidRPr="006934EE">
        <w:t>i</w:t>
      </w:r>
      <w:r w:rsidRPr="006934EE">
        <w:t>ve. A un premier niveau, les centres communautaires de quartiers f</w:t>
      </w:r>
      <w:r w:rsidRPr="006934EE">
        <w:t>a</w:t>
      </w:r>
      <w:r w:rsidRPr="006934EE">
        <w:t>vorisent un embryon de vie sociale ; sur ce premier élément, se greffe, au n</w:t>
      </w:r>
      <w:r w:rsidRPr="006934EE">
        <w:t>i</w:t>
      </w:r>
      <w:r w:rsidRPr="006934EE">
        <w:t>veau de toute la ville, une foule d’associations qui sont, la plupart du temps, reliées à des groupes nationaux. Le centre commercial, on l’a vu plus haut, exerce une forte attraction sur</w:t>
      </w:r>
      <w:r>
        <w:t xml:space="preserve"> [105] </w:t>
      </w:r>
      <w:r w:rsidRPr="006934EE">
        <w:t>les habitants de la ville et sur les gens qui vivent à l’extérieur ; à ce titre, il constitue un catalyseur important d’une véritable vie urbaine.</w:t>
      </w:r>
    </w:p>
    <w:p w14:paraId="585A91CF" w14:textId="77777777" w:rsidR="00035E4F" w:rsidRPr="006934EE" w:rsidRDefault="00035E4F" w:rsidP="00035E4F">
      <w:pPr>
        <w:spacing w:before="120" w:after="120"/>
        <w:jc w:val="both"/>
      </w:pPr>
      <w:r w:rsidRPr="006934EE">
        <w:t>La vie urbaine demeure impossible sans l’apparition de leaders qui au plan politique, culturel et social, animeront la communauté ; ce r</w:t>
      </w:r>
      <w:r w:rsidRPr="006934EE">
        <w:t>e</w:t>
      </w:r>
      <w:r w:rsidRPr="006934EE">
        <w:t>lais permet aux gens de canaliser leurs besoins et de participer à la vie de la cité. Ces leaders d'opinion ont adopté, dans beaucoup de « New Towns », une attitude critique face à la « New Town Development Corporation » souvent perçue comme technocratique et paternaliste. On peut penser qu’à plus long terme on retrouvera dans les « New Towns » une dimension collective rendue impossible dans la « foule solitaire » des grandes villes.</w:t>
      </w:r>
    </w:p>
    <w:p w14:paraId="2598A00C" w14:textId="77777777" w:rsidR="00035E4F" w:rsidRDefault="00035E4F" w:rsidP="00035E4F">
      <w:pPr>
        <w:spacing w:before="120" w:after="120"/>
        <w:jc w:val="both"/>
      </w:pPr>
      <w:r>
        <w:br w:type="page"/>
      </w:r>
    </w:p>
    <w:p w14:paraId="6B40C1C6" w14:textId="77777777" w:rsidR="00035E4F" w:rsidRPr="00435B70" w:rsidRDefault="00035E4F" w:rsidP="00035E4F">
      <w:pPr>
        <w:pStyle w:val="a"/>
      </w:pPr>
      <w:r w:rsidRPr="00435B70">
        <w:t>Les « New Towns » devant la critique</w:t>
      </w:r>
    </w:p>
    <w:p w14:paraId="2E56CBD5" w14:textId="77777777" w:rsidR="00035E4F" w:rsidRDefault="00035E4F" w:rsidP="00035E4F">
      <w:pPr>
        <w:spacing w:before="120" w:after="120"/>
        <w:jc w:val="both"/>
      </w:pPr>
    </w:p>
    <w:p w14:paraId="52D66A71" w14:textId="77777777" w:rsidR="00035E4F" w:rsidRPr="006934EE" w:rsidRDefault="00035E4F" w:rsidP="00035E4F">
      <w:pPr>
        <w:spacing w:before="120" w:after="120"/>
        <w:jc w:val="both"/>
      </w:pPr>
      <w:r w:rsidRPr="006934EE">
        <w:t>Les « New Towns » ont suscité presque autant de critiques que de louanges. Faut-il classer les « New Towns » parmi les « illusions u</w:t>
      </w:r>
      <w:r w:rsidRPr="006934EE">
        <w:t>r</w:t>
      </w:r>
      <w:r w:rsidRPr="006934EE">
        <w:t>banistiques » dénoncées par Henri Lefebvre</w:t>
      </w:r>
      <w:r>
        <w:t> </w:t>
      </w:r>
      <w:r>
        <w:rPr>
          <w:rStyle w:val="Appelnotedebasdep"/>
        </w:rPr>
        <w:footnoteReference w:id="80"/>
      </w:r>
      <w:r w:rsidRPr="006934EE">
        <w:rPr>
          <w:vertAlign w:val="superscript"/>
        </w:rPr>
        <w:t xml:space="preserve"> </w:t>
      </w:r>
      <w:r w:rsidRPr="006934EE">
        <w:t>ou adopter la classific</w:t>
      </w:r>
      <w:r w:rsidRPr="006934EE">
        <w:t>a</w:t>
      </w:r>
      <w:r w:rsidRPr="006934EE">
        <w:t>tion de Claude Chaline qui oppose les critiques de gauche aux crit</w:t>
      </w:r>
      <w:r w:rsidRPr="006934EE">
        <w:t>i</w:t>
      </w:r>
      <w:r w:rsidRPr="006934EE">
        <w:t>ques de droite ? Il est certain que plusieurs de ces critiques sont just</w:t>
      </w:r>
      <w:r w:rsidRPr="006934EE">
        <w:t>i</w:t>
      </w:r>
      <w:r w:rsidRPr="006934EE">
        <w:t>fiées, mais il faut prendre en considération le fait que les « New Towns » ne forment pas une entité monolithique ; si elles obéissent aux mêmes principes généraux définis par Howard et par plusieurs groupes de planificateurs, les « New Towns » regroupent trois (bientôt quatre) générations très différentes les unes des autres. Cette notion recouvre une trentaine de villes situées dans des régions différentes avec chacune une structure socio-économique distincte.</w:t>
      </w:r>
    </w:p>
    <w:p w14:paraId="06BE5682" w14:textId="77777777" w:rsidR="00035E4F" w:rsidRPr="006934EE" w:rsidRDefault="00035E4F" w:rsidP="00035E4F">
      <w:pPr>
        <w:spacing w:before="120" w:after="120"/>
        <w:jc w:val="both"/>
      </w:pPr>
      <w:r w:rsidRPr="006934EE">
        <w:t>Pour bien faire, il faut distinguer les critiques parcellaires et les cr</w:t>
      </w:r>
      <w:r w:rsidRPr="006934EE">
        <w:t>i</w:t>
      </w:r>
      <w:r w:rsidRPr="006934EE">
        <w:t>tiques générales. Les critiques parcellaires apparaissent à trois n</w:t>
      </w:r>
      <w:r w:rsidRPr="006934EE">
        <w:t>i</w:t>
      </w:r>
      <w:r w:rsidRPr="006934EE">
        <w:t>veaux ; au niveau de la population, au niveau socio-économique et au niveau de l’environnement. Au sujet de la population des « New Towns » (surtout les plus récentes), il semble que la structure par âge soit très débalancée ; la majorité des gens qui viennent vivre dans les « New Towns » sont des jeunes couples avec deux ou trois enfants, ce qui donne une pyramide des âges très différente de celle de la popul</w:t>
      </w:r>
      <w:r w:rsidRPr="006934EE">
        <w:t>a</w:t>
      </w:r>
      <w:r w:rsidRPr="006934EE">
        <w:t>tion nationale. On y trouve peu de personnes d’âge mûr, peu de viei</w:t>
      </w:r>
      <w:r w:rsidRPr="006934EE">
        <w:t>l</w:t>
      </w:r>
      <w:r w:rsidRPr="006934EE">
        <w:t>lards et, pour le</w:t>
      </w:r>
      <w:r>
        <w:t xml:space="preserve"> [106] </w:t>
      </w:r>
      <w:r w:rsidRPr="006934EE">
        <w:t>moment, très peu d’adolescents. Cette situation a évidemment des e</w:t>
      </w:r>
      <w:r w:rsidRPr="006934EE">
        <w:t>f</w:t>
      </w:r>
      <w:r w:rsidRPr="006934EE">
        <w:t>fets très marqués sur l’infrastructure (magasin d'enfants, besoin plus grand d’écoles maternelles et primaires, etc.) et sur la superstructure de la ville nouvelle (vie communautaire : polit</w:t>
      </w:r>
      <w:r w:rsidRPr="006934EE">
        <w:t>i</w:t>
      </w:r>
      <w:r w:rsidRPr="006934EE">
        <w:t>que, loisir, etc.). Déjà dans les premières « New Towns », on peut constater un plus grand équilibre de la pyramide des âges ; c’est un problème qui trouvera sa solution à long terme.</w:t>
      </w:r>
    </w:p>
    <w:p w14:paraId="4F096A74" w14:textId="77777777" w:rsidR="00035E4F" w:rsidRPr="006934EE" w:rsidRDefault="00035E4F" w:rsidP="00035E4F">
      <w:pPr>
        <w:spacing w:before="120" w:after="120"/>
        <w:jc w:val="both"/>
      </w:pPr>
      <w:r w:rsidRPr="006934EE">
        <w:t>Au niveau socio-économique, on constate dans les « New Towns » une certaine homogénéité des classes sociales : il y a peu d’ouvriers manuels et de manœuvres, mais beaucoup d’ouvriers spécialisés, de techniciens et d’ingénieurs. En fait, les « New Towns » rassemblent les classes moyennes inférieures et supérieures. On a pu dire, à juste titre, que les « New Towns » servaient surtout les classes moyennes et négligeaient les ouvriers et les pauvres, ceux qui ont le plus besoin de logements salubres et d’un environnement adéquat. Un des principaux facteurs de cette situation vient de la trop forte concentration, dans les « New Towns », d’industries récentes qui exigent une main-d’œuvre qualifiée (électronique, informatique, appareils électroménagers, m</w:t>
      </w:r>
      <w:r w:rsidRPr="006934EE">
        <w:t>a</w:t>
      </w:r>
      <w:r w:rsidRPr="006934EE">
        <w:t>tières plastiques, etc.). Ce problème est loin d'être réglé !</w:t>
      </w:r>
    </w:p>
    <w:p w14:paraId="3745CAF1" w14:textId="77777777" w:rsidR="00035E4F" w:rsidRPr="006934EE" w:rsidRDefault="00035E4F" w:rsidP="00035E4F">
      <w:pPr>
        <w:spacing w:before="120" w:after="120"/>
        <w:jc w:val="both"/>
      </w:pPr>
      <w:r w:rsidRPr="006934EE">
        <w:t>En ce qui concerne l'environnement, les critiques portent surtout sur la monotonie des paysages et le caractère esthétique des villes nouvelles. Pour ces derniers traits, Ton retrouve des critiques contr</w:t>
      </w:r>
      <w:r w:rsidRPr="006934EE">
        <w:t>a</w:t>
      </w:r>
      <w:r w:rsidRPr="006934EE">
        <w:t>dictoires : quelques-uns blâment le « modernisme » de certaines villes alors que d’autres s’en prennent aux maisons stéréotypées, aux qua</w:t>
      </w:r>
      <w:r w:rsidRPr="006934EE">
        <w:t>r</w:t>
      </w:r>
      <w:r w:rsidRPr="006934EE">
        <w:t>tiers se</w:t>
      </w:r>
      <w:r w:rsidRPr="006934EE">
        <w:t>m</w:t>
      </w:r>
      <w:r w:rsidRPr="006934EE">
        <w:t>blables qui se confondent dans la même grisaille. D’autres critiques, plus mesquines, reprochent aux « New Towns » les « pertes » d’espace et les désignent comme des « banlieues améli</w:t>
      </w:r>
      <w:r w:rsidRPr="006934EE">
        <w:t>o</w:t>
      </w:r>
      <w:r w:rsidRPr="006934EE">
        <w:t>rées ». Pour certains, l’environnement des villes nouvelles provoqu</w:t>
      </w:r>
      <w:r w:rsidRPr="006934EE">
        <w:t>e</w:t>
      </w:r>
      <w:r w:rsidRPr="006934EE">
        <w:t>raient la mal</w:t>
      </w:r>
      <w:r w:rsidRPr="006934EE">
        <w:t>a</w:t>
      </w:r>
      <w:r w:rsidRPr="006934EE">
        <w:t>die des « New Towns blues » : un sentiment d’isolement et de dérac</w:t>
      </w:r>
      <w:r w:rsidRPr="006934EE">
        <w:t>i</w:t>
      </w:r>
      <w:r w:rsidRPr="006934EE">
        <w:t>nement difficile à réprimer !</w:t>
      </w:r>
    </w:p>
    <w:p w14:paraId="0B87617C" w14:textId="77777777" w:rsidR="00035E4F" w:rsidRPr="006934EE" w:rsidRDefault="00035E4F" w:rsidP="00035E4F">
      <w:pPr>
        <w:spacing w:before="120" w:after="120"/>
        <w:jc w:val="both"/>
      </w:pPr>
      <w:r w:rsidRPr="006934EE">
        <w:t>Les critiques générales semblent plus sérieuses, elles permettent de situer le débat au niveau de la société globale. La première de ces cr</w:t>
      </w:r>
      <w:r w:rsidRPr="006934EE">
        <w:t>i</w:t>
      </w:r>
      <w:r w:rsidRPr="006934EE">
        <w:t>tiques concerne la place des « New Towns » dans le processus général d’urbanisation et de création de logements. Cette critique est très fo</w:t>
      </w:r>
      <w:r w:rsidRPr="006934EE">
        <w:t>n</w:t>
      </w:r>
      <w:r w:rsidRPr="006934EE">
        <w:t>dée puisque les « New Towns » ne représentent que 3% de l’ensemble de l’urbanisation, ce qui est très faible ! La deuxième critique porte sur le rôle des « New Towns » dans le développement</w:t>
      </w:r>
      <w:r>
        <w:t xml:space="preserve"> [107] </w:t>
      </w:r>
      <w:r w:rsidRPr="006934EE">
        <w:t>régional : les « New Towns » nuiraient à la vocation agricole de certaines r</w:t>
      </w:r>
      <w:r w:rsidRPr="006934EE">
        <w:t>é</w:t>
      </w:r>
      <w:r w:rsidRPr="006934EE">
        <w:t>gions en s’appropriant les meilleures terres arables et détru</w:t>
      </w:r>
      <w:r w:rsidRPr="006934EE">
        <w:t>i</w:t>
      </w:r>
      <w:r w:rsidRPr="006934EE">
        <w:t>raient l’équilibre politique des régions réceptrices. Cette deuxième critique semble en perte de vitesse depuis quelques années : les « Town's planners » ont, la plupart du temps, réussi à s'entendre avec les pr</w:t>
      </w:r>
      <w:r w:rsidRPr="006934EE">
        <w:t>o</w:t>
      </w:r>
      <w:r w:rsidRPr="006934EE">
        <w:t>priétaires ; par contre le problème politique demeure entier.</w:t>
      </w:r>
    </w:p>
    <w:p w14:paraId="63B39508" w14:textId="77777777" w:rsidR="00035E4F" w:rsidRPr="006934EE" w:rsidRDefault="00035E4F" w:rsidP="00035E4F">
      <w:pPr>
        <w:spacing w:before="120" w:after="120"/>
        <w:jc w:val="both"/>
      </w:pPr>
      <w:r w:rsidRPr="006934EE">
        <w:t>Nous n’avons pas l’intention de répondre à toutes ces critiques. E</w:t>
      </w:r>
      <w:r w:rsidRPr="006934EE">
        <w:t>l</w:t>
      </w:r>
      <w:r w:rsidRPr="006934EE">
        <w:t>les sont importantes dans la mesure où elles indiquent les limites de cette expérience et le chemin qui reste à parcourir. Il y a toujours un décalage plus ou moins grand entre les « idéaux » d’un plan et ses a</w:t>
      </w:r>
      <w:r w:rsidRPr="006934EE">
        <w:t>p</w:t>
      </w:r>
      <w:r w:rsidRPr="006934EE">
        <w:t>plic</w:t>
      </w:r>
      <w:r w:rsidRPr="006934EE">
        <w:t>a</w:t>
      </w:r>
      <w:r w:rsidRPr="006934EE">
        <w:t>tions dans la réalité quotidienne ; la réussite d’un plan se définit par l’écart minimum entre les deux. Si le succès, comme le bonheur, n’existe que par comparaison, les « New Towns » sont sûrement un très grand succès si on les compare à des projets de nature analogue.</w:t>
      </w:r>
    </w:p>
    <w:p w14:paraId="7B693C94" w14:textId="77777777" w:rsidR="00035E4F" w:rsidRDefault="00035E4F" w:rsidP="00035E4F">
      <w:pPr>
        <w:spacing w:before="120" w:after="120"/>
        <w:jc w:val="both"/>
      </w:pPr>
    </w:p>
    <w:p w14:paraId="0F45F075" w14:textId="77777777" w:rsidR="00035E4F" w:rsidRPr="00D9387A" w:rsidRDefault="00035E4F" w:rsidP="00035E4F">
      <w:pPr>
        <w:pStyle w:val="a"/>
      </w:pPr>
      <w:r w:rsidRPr="00D9387A">
        <w:t>Bilan provisoire des « New Towns »</w:t>
      </w:r>
    </w:p>
    <w:p w14:paraId="09266132" w14:textId="77777777" w:rsidR="00035E4F" w:rsidRDefault="00035E4F" w:rsidP="00035E4F">
      <w:pPr>
        <w:spacing w:before="120" w:after="120"/>
        <w:jc w:val="both"/>
      </w:pPr>
    </w:p>
    <w:p w14:paraId="206B607B" w14:textId="77777777" w:rsidR="00035E4F" w:rsidRPr="006934EE" w:rsidRDefault="00035E4F" w:rsidP="00035E4F">
      <w:pPr>
        <w:spacing w:before="120" w:after="120"/>
        <w:jc w:val="both"/>
      </w:pPr>
      <w:r w:rsidRPr="006934EE">
        <w:t>Pour conclure, il faut replacer l'expérience des « New Towns » dans le contexte qui l’a produite. Ce contexte est celui de la Grande-Bretagne et de son passé. La notion de « ville nouvelle » est le produit d’un long processus : elle apparaît en filigrane dans les œuvres des utopi</w:t>
      </w:r>
      <w:r w:rsidRPr="006934EE">
        <w:t>s</w:t>
      </w:r>
      <w:r w:rsidRPr="006934EE">
        <w:t>tes, plus décantée dans la démarche d’Ebenezer Howard, plus virule</w:t>
      </w:r>
      <w:r w:rsidRPr="006934EE">
        <w:t>n</w:t>
      </w:r>
      <w:r w:rsidRPr="006934EE">
        <w:t>te dans la critique radicale des mégalopoles. La fin de la guerre et la pression démographique vont lui donner une dimension nouve</w:t>
      </w:r>
      <w:r w:rsidRPr="006934EE">
        <w:t>l</w:t>
      </w:r>
      <w:r w:rsidRPr="006934EE">
        <w:t>le ; cette notion va enfin s’incarner dans trois générations successives de « New Towns » et devenir, pour une longue période, le point de mire et l’espoir des urbanistes du monde entier.</w:t>
      </w:r>
    </w:p>
    <w:p w14:paraId="526113B1" w14:textId="77777777" w:rsidR="00035E4F" w:rsidRPr="006934EE" w:rsidRDefault="00035E4F" w:rsidP="00035E4F">
      <w:pPr>
        <w:spacing w:before="120" w:after="120"/>
        <w:jc w:val="both"/>
      </w:pPr>
      <w:r w:rsidRPr="006934EE">
        <w:t>Si on doit faire le bilan des « New Towns », il faut le faire à partir de ce qui leur est spécifique, c’est-à-dire des changements qualitatifs qu’elles entraînent. Comme l’écrit Claude Chaline,</w:t>
      </w:r>
    </w:p>
    <w:p w14:paraId="713D524D" w14:textId="77777777" w:rsidR="00035E4F" w:rsidRDefault="00035E4F" w:rsidP="00035E4F">
      <w:pPr>
        <w:spacing w:before="120" w:after="120"/>
        <w:jc w:val="both"/>
      </w:pPr>
    </w:p>
    <w:p w14:paraId="588B4E7B" w14:textId="77777777" w:rsidR="00035E4F" w:rsidRPr="00157C61" w:rsidRDefault="00035E4F" w:rsidP="00035E4F">
      <w:pPr>
        <w:pStyle w:val="texteextrait"/>
      </w:pPr>
      <w:r w:rsidRPr="00157C61">
        <w:t>c’est qualitativement qu’il faut analyser ce type urbain qui, par la somme des expériences réalisées, des correctifs et des innov</w:t>
      </w:r>
      <w:r w:rsidRPr="00157C61">
        <w:t>a</w:t>
      </w:r>
      <w:r w:rsidRPr="00157C61">
        <w:t>tions sans cesse apportés, attire l’attention de tous ceux qui par le mo</w:t>
      </w:r>
      <w:r w:rsidRPr="00157C61">
        <w:t>n</w:t>
      </w:r>
      <w:r w:rsidRPr="00157C61">
        <w:t>de recherchent l’élusive formule de la ville idéale</w:t>
      </w:r>
      <w:r w:rsidRPr="006934EE">
        <w:t>.</w:t>
      </w:r>
      <w:r>
        <w:rPr>
          <w:b w:val="0"/>
        </w:rPr>
        <w:t> </w:t>
      </w:r>
      <w:r>
        <w:rPr>
          <w:rStyle w:val="Appelnotedebasdep"/>
          <w:b w:val="0"/>
        </w:rPr>
        <w:footnoteReference w:id="81"/>
      </w:r>
    </w:p>
    <w:p w14:paraId="734E9DEC" w14:textId="77777777" w:rsidR="00035E4F" w:rsidRDefault="00035E4F" w:rsidP="00035E4F">
      <w:pPr>
        <w:spacing w:before="120" w:after="120"/>
        <w:jc w:val="both"/>
      </w:pPr>
    </w:p>
    <w:p w14:paraId="2A0D4D63" w14:textId="77777777" w:rsidR="00035E4F" w:rsidRPr="006934EE" w:rsidRDefault="00035E4F" w:rsidP="00035E4F">
      <w:pPr>
        <w:spacing w:before="120" w:after="120"/>
        <w:jc w:val="both"/>
      </w:pPr>
      <w:r>
        <w:br w:type="page"/>
        <w:t>[108]</w:t>
      </w:r>
    </w:p>
    <w:p w14:paraId="5B5EA31C" w14:textId="77777777" w:rsidR="00035E4F" w:rsidRPr="006934EE" w:rsidRDefault="00035E4F" w:rsidP="00035E4F">
      <w:pPr>
        <w:spacing w:before="120" w:after="120"/>
        <w:jc w:val="both"/>
      </w:pPr>
      <w:r w:rsidRPr="006934EE">
        <w:t>Ce bond qualitatif est extrêmement précieux, pour l’avenir des vi</w:t>
      </w:r>
      <w:r w:rsidRPr="006934EE">
        <w:t>l</w:t>
      </w:r>
      <w:r w:rsidRPr="006934EE">
        <w:t>les et pour la vie quotidienne dans ces villes des sociétés postindustrie</w:t>
      </w:r>
      <w:r w:rsidRPr="006934EE">
        <w:t>l</w:t>
      </w:r>
      <w:r w:rsidRPr="006934EE">
        <w:t>les, parce qu’il correspond à un retour à la dimension humaine au n</w:t>
      </w:r>
      <w:r w:rsidRPr="006934EE">
        <w:t>i</w:t>
      </w:r>
      <w:r w:rsidRPr="006934EE">
        <w:t>veau de l’espace et du temps. Les dimensions humaines appellent à de nouvelles pratiques, à une nouvelle conception de l'efficacité où l’action sociale et la réflexion sur celle-ci peuvent encore avoir un sens. Dans cette perspective, « voir petit », c’est voir grand et, surtout, voir loin ...</w:t>
      </w:r>
    </w:p>
    <w:p w14:paraId="58A44256" w14:textId="77777777" w:rsidR="00035E4F" w:rsidRDefault="00035E4F" w:rsidP="00035E4F">
      <w:pPr>
        <w:pStyle w:val="p"/>
      </w:pPr>
      <w:r w:rsidRPr="006934EE">
        <w:br w:type="page"/>
      </w:r>
      <w:r>
        <w:t>[109]</w:t>
      </w:r>
    </w:p>
    <w:p w14:paraId="3091BCED" w14:textId="77777777" w:rsidR="00035E4F" w:rsidRPr="001833FC" w:rsidRDefault="00035E4F" w:rsidP="00035E4F">
      <w:pPr>
        <w:jc w:val="both"/>
      </w:pPr>
    </w:p>
    <w:p w14:paraId="6209A836" w14:textId="77777777" w:rsidR="00035E4F" w:rsidRPr="001833FC" w:rsidRDefault="00035E4F" w:rsidP="00035E4F">
      <w:pPr>
        <w:jc w:val="both"/>
      </w:pPr>
    </w:p>
    <w:p w14:paraId="278710D6" w14:textId="77777777" w:rsidR="00035E4F" w:rsidRPr="001833FC" w:rsidRDefault="00035E4F" w:rsidP="00035E4F">
      <w:pPr>
        <w:jc w:val="both"/>
      </w:pPr>
    </w:p>
    <w:p w14:paraId="039DA6D5" w14:textId="77777777" w:rsidR="00035E4F" w:rsidRPr="004545DE" w:rsidRDefault="00035E4F" w:rsidP="00035E4F">
      <w:pPr>
        <w:spacing w:after="120"/>
        <w:ind w:firstLine="0"/>
        <w:jc w:val="center"/>
        <w:rPr>
          <w:sz w:val="24"/>
        </w:rPr>
      </w:pPr>
      <w:bookmarkStart w:id="11" w:name="Critere_no_17_pt_2_texte_3"/>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5215D8A0" w14:textId="77777777" w:rsidR="00035E4F" w:rsidRPr="001833FC" w:rsidRDefault="00035E4F" w:rsidP="00035E4F">
      <w:pPr>
        <w:spacing w:after="120"/>
        <w:ind w:firstLine="0"/>
        <w:jc w:val="center"/>
        <w:rPr>
          <w:b/>
          <w:color w:val="FF0000"/>
          <w:sz w:val="24"/>
          <w:u w:val="single"/>
        </w:rPr>
      </w:pPr>
      <w:r>
        <w:rPr>
          <w:b/>
          <w:color w:val="FF0000"/>
          <w:sz w:val="24"/>
          <w:u w:val="single"/>
        </w:rPr>
        <w:t>Modèles de développement</w:t>
      </w:r>
    </w:p>
    <w:p w14:paraId="2B244226" w14:textId="77777777" w:rsidR="00035E4F" w:rsidRDefault="00035E4F" w:rsidP="00035E4F">
      <w:pPr>
        <w:pStyle w:val="Titreniveau2"/>
      </w:pPr>
      <w:r w:rsidRPr="001833FC">
        <w:t>“</w:t>
      </w:r>
      <w:r>
        <w:t>Esthétisme et tradition.</w:t>
      </w:r>
    </w:p>
    <w:p w14:paraId="290A8559" w14:textId="77777777" w:rsidR="00035E4F" w:rsidRPr="001833FC" w:rsidRDefault="00035E4F" w:rsidP="00035E4F">
      <w:pPr>
        <w:pStyle w:val="Titreniveau2sti"/>
      </w:pPr>
      <w:r>
        <w:t>Entrevue avec W. Tochtermann</w:t>
      </w:r>
      <w:r>
        <w:rPr>
          <w:i w:val="0"/>
        </w:rPr>
        <w:t> </w:t>
      </w:r>
      <w:r>
        <w:rPr>
          <w:rStyle w:val="Appelnotedebasdep"/>
          <w:i w:val="0"/>
        </w:rPr>
        <w:footnoteReference w:customMarkFollows="1" w:id="82"/>
        <w:t>*</w:t>
      </w:r>
      <w:r w:rsidRPr="001833FC">
        <w:t>.”</w:t>
      </w:r>
    </w:p>
    <w:bookmarkEnd w:id="11"/>
    <w:p w14:paraId="13AA5D22" w14:textId="77777777" w:rsidR="00035E4F" w:rsidRPr="001833FC" w:rsidRDefault="00035E4F" w:rsidP="00035E4F">
      <w:pPr>
        <w:jc w:val="both"/>
        <w:rPr>
          <w:szCs w:val="36"/>
        </w:rPr>
      </w:pPr>
    </w:p>
    <w:p w14:paraId="09C3A4DE" w14:textId="77777777" w:rsidR="00035E4F" w:rsidRPr="001833FC" w:rsidRDefault="00035E4F" w:rsidP="00035E4F">
      <w:pPr>
        <w:pStyle w:val="suite"/>
        <w:rPr>
          <w:szCs w:val="36"/>
        </w:rPr>
      </w:pPr>
      <w:r>
        <w:t>Propos recueillis par Jacques DUFRESNE</w:t>
      </w:r>
    </w:p>
    <w:p w14:paraId="31987F03" w14:textId="77777777" w:rsidR="00035E4F" w:rsidRDefault="00035E4F" w:rsidP="00035E4F">
      <w:pPr>
        <w:jc w:val="both"/>
      </w:pPr>
    </w:p>
    <w:p w14:paraId="424D6FEE" w14:textId="77777777" w:rsidR="00035E4F" w:rsidRPr="001833FC" w:rsidRDefault="00035E4F" w:rsidP="00035E4F">
      <w:pPr>
        <w:jc w:val="both"/>
      </w:pPr>
    </w:p>
    <w:p w14:paraId="2FCBCF22" w14:textId="77777777" w:rsidR="00035E4F" w:rsidRPr="001833FC" w:rsidRDefault="00035E4F" w:rsidP="00035E4F">
      <w:pPr>
        <w:jc w:val="both"/>
      </w:pPr>
    </w:p>
    <w:p w14:paraId="38D624BE" w14:textId="77777777" w:rsidR="00035E4F" w:rsidRPr="001833FC" w:rsidRDefault="00035E4F" w:rsidP="00035E4F">
      <w:pPr>
        <w:jc w:val="both"/>
      </w:pPr>
    </w:p>
    <w:p w14:paraId="0A4C5B41"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2E557201" w14:textId="77777777" w:rsidR="00035E4F" w:rsidRPr="0031065A" w:rsidRDefault="00035E4F" w:rsidP="00035E4F">
      <w:pPr>
        <w:spacing w:before="120" w:after="120"/>
        <w:jc w:val="both"/>
        <w:rPr>
          <w:b/>
          <w:bCs/>
          <w:szCs w:val="24"/>
        </w:rPr>
      </w:pPr>
      <w:r w:rsidRPr="0031065A">
        <w:rPr>
          <w:b/>
        </w:rPr>
        <w:t>CRITÈRE</w:t>
      </w:r>
      <w:r w:rsidRPr="0031065A">
        <w:t xml:space="preserve">. </w:t>
      </w:r>
      <w:r w:rsidRPr="0031065A">
        <w:rPr>
          <w:b/>
          <w:bCs/>
          <w:szCs w:val="24"/>
        </w:rPr>
        <w:t>Pensez-vous qu'il y ait un problème d’urbanisme particulier à l'Afrique et aux pays en voie de développement, comme il y en aurait un sp</w:t>
      </w:r>
      <w:r w:rsidRPr="0031065A">
        <w:rPr>
          <w:b/>
          <w:bCs/>
          <w:szCs w:val="24"/>
        </w:rPr>
        <w:t>é</w:t>
      </w:r>
      <w:r w:rsidRPr="0031065A">
        <w:rPr>
          <w:b/>
          <w:bCs/>
          <w:szCs w:val="24"/>
        </w:rPr>
        <w:t>cifique des pays de l'Est et des pays occidentaux, ou bien est-ce partout le même problème ?</w:t>
      </w:r>
    </w:p>
    <w:p w14:paraId="1F035C58" w14:textId="77777777" w:rsidR="00035E4F" w:rsidRPr="006934EE" w:rsidRDefault="00035E4F" w:rsidP="00035E4F">
      <w:pPr>
        <w:spacing w:before="120" w:after="120"/>
        <w:jc w:val="both"/>
      </w:pPr>
      <w:r w:rsidRPr="0031065A">
        <w:rPr>
          <w:b/>
          <w:bCs/>
        </w:rPr>
        <w:t xml:space="preserve">W. Tochtermann. </w:t>
      </w:r>
      <w:r w:rsidRPr="0031065A">
        <w:t>Il y a un phénomène mondial, la croissance u</w:t>
      </w:r>
      <w:r w:rsidRPr="0031065A">
        <w:t>r</w:t>
      </w:r>
      <w:r w:rsidRPr="0031065A">
        <w:t>baine, avec des variantes. Actuellement, au niveau mondial, la popul</w:t>
      </w:r>
      <w:r w:rsidRPr="0031065A">
        <w:t>a</w:t>
      </w:r>
      <w:r w:rsidRPr="0031065A">
        <w:t>tion urbaine est en train de dépasser la population rurale : très pr</w:t>
      </w:r>
      <w:r w:rsidRPr="0031065A">
        <w:t>o</w:t>
      </w:r>
      <w:r w:rsidRPr="0031065A">
        <w:t>chainement 50% des individus vivront dans des agglomérations urba</w:t>
      </w:r>
      <w:r w:rsidRPr="0031065A">
        <w:t>i</w:t>
      </w:r>
      <w:r w:rsidRPr="0031065A">
        <w:t>nes, je ne dis pas dans des villes ; ce sont toutes sortes d’agglomérations, structurées ou non. L’urbanisation se fait de façon similaire dans les pays en voie de développement et dans les pays i</w:t>
      </w:r>
      <w:r w:rsidRPr="0031065A">
        <w:t>n</w:t>
      </w:r>
      <w:r w:rsidRPr="0031065A">
        <w:t>dustrialisés. Mais la différence réside dans le fait que normalement, dans nos pays, on est capable d'absorber les populations qui affluent vers les villes ; ce qui n'est pas le cas des pays du Tiers-Monde : m</w:t>
      </w:r>
      <w:r w:rsidRPr="0031065A">
        <w:t>ê</w:t>
      </w:r>
      <w:r w:rsidRPr="0031065A">
        <w:t>me quand il y a une planification</w:t>
      </w:r>
      <w:r>
        <w:t xml:space="preserve"> </w:t>
      </w:r>
      <w:r w:rsidRPr="0031065A">
        <w:rPr>
          <w:szCs w:val="22"/>
        </w:rPr>
        <w:t>[110]</w:t>
      </w:r>
      <w:r>
        <w:rPr>
          <w:szCs w:val="22"/>
        </w:rPr>
        <w:t xml:space="preserve"> </w:t>
      </w:r>
      <w:r w:rsidRPr="006934EE">
        <w:t>urbaine et des programmes de financement, on est toujours en r</w:t>
      </w:r>
      <w:r w:rsidRPr="006934EE">
        <w:t>e</w:t>
      </w:r>
      <w:r w:rsidRPr="006934EE">
        <w:t>tard de dix ans.</w:t>
      </w:r>
    </w:p>
    <w:p w14:paraId="5EFA567C" w14:textId="77777777" w:rsidR="00035E4F" w:rsidRDefault="00035E4F" w:rsidP="00035E4F">
      <w:pPr>
        <w:spacing w:before="120" w:after="120"/>
        <w:jc w:val="both"/>
      </w:pPr>
    </w:p>
    <w:p w14:paraId="44D4CDEE" w14:textId="77777777" w:rsidR="00035E4F" w:rsidRPr="00F72283" w:rsidRDefault="00035E4F" w:rsidP="00035E4F">
      <w:pPr>
        <w:spacing w:before="120" w:after="120"/>
        <w:jc w:val="both"/>
        <w:rPr>
          <w:b/>
          <w:bCs/>
          <w:szCs w:val="28"/>
        </w:rPr>
      </w:pPr>
      <w:r w:rsidRPr="00186D43">
        <w:rPr>
          <w:b/>
        </w:rPr>
        <w:t>CRITÈRE</w:t>
      </w:r>
      <w:r w:rsidRPr="006934EE">
        <w:t xml:space="preserve">. </w:t>
      </w:r>
      <w:r w:rsidRPr="00F72283">
        <w:rPr>
          <w:b/>
          <w:bCs/>
          <w:szCs w:val="28"/>
        </w:rPr>
        <w:t>Comment se réalise dans ces pays l’absorption par les villes des populations nouvelles ?</w:t>
      </w:r>
    </w:p>
    <w:p w14:paraId="32ECF91B" w14:textId="77777777" w:rsidR="00035E4F" w:rsidRPr="006934EE" w:rsidRDefault="00035E4F" w:rsidP="00035E4F">
      <w:pPr>
        <w:spacing w:before="120" w:after="120"/>
        <w:jc w:val="both"/>
      </w:pPr>
      <w:r w:rsidRPr="006934EE">
        <w:rPr>
          <w:b/>
          <w:bCs/>
        </w:rPr>
        <w:t xml:space="preserve">W.T. </w:t>
      </w:r>
      <w:r w:rsidRPr="006934EE">
        <w:t>Des agglomérations comme Lagos, Djakarta, S</w:t>
      </w:r>
      <w:r>
        <w:t>ã</w:t>
      </w:r>
      <w:r w:rsidRPr="006934EE">
        <w:t>o-Paulo, L</w:t>
      </w:r>
      <w:r w:rsidRPr="006934EE">
        <w:t>i</w:t>
      </w:r>
      <w:r w:rsidRPr="006934EE">
        <w:t>ma, ont des caractéristiques similaires : il s’agit toujours d’une partie ce</w:t>
      </w:r>
      <w:r w:rsidRPr="006934EE">
        <w:t>n</w:t>
      </w:r>
      <w:r w:rsidRPr="006934EE">
        <w:t>tre-ville bâtie et de quartiers périphériques recevant les gens au fur et à mesure de leur arrivée. Il est d'ailleurs intéressant de constater que très souvent ces gens apportent leurs traditions de construction parce qu'ils viennent de régions où l’on sait construire : ils ont une techn</w:t>
      </w:r>
      <w:r w:rsidRPr="006934EE">
        <w:t>i</w:t>
      </w:r>
      <w:r w:rsidRPr="006934EE">
        <w:t>que et une conception de l’architecture souvent très intelligentes et parfaitement adaptées au climat, à leurs besoins, à leur vie, à leurs rapports avec la communauté, etc. Mais tous ces rapports sont brut</w:t>
      </w:r>
      <w:r w:rsidRPr="006934EE">
        <w:t>a</w:t>
      </w:r>
      <w:r w:rsidRPr="006934EE">
        <w:t>lement rompus au moment où ces gens vont vers les villes. Ils repre</w:t>
      </w:r>
      <w:r w:rsidRPr="006934EE">
        <w:t>n</w:t>
      </w:r>
      <w:r w:rsidRPr="006934EE">
        <w:t>nent donc leurs modèles traditionnels, mais avec les matériaux qu’ils peuvent trouver : la tôle ondulée remplace le bambou, le papier go</w:t>
      </w:r>
      <w:r w:rsidRPr="006934EE">
        <w:t>u</w:t>
      </w:r>
      <w:r w:rsidRPr="006934EE">
        <w:t>dronné, la terre battue et le vieux pneu, l’argile... Il est facile d’imaginer le résultat.</w:t>
      </w:r>
    </w:p>
    <w:p w14:paraId="481D4BE3" w14:textId="77777777" w:rsidR="00035E4F" w:rsidRDefault="00035E4F" w:rsidP="00035E4F">
      <w:pPr>
        <w:spacing w:before="120" w:after="120"/>
        <w:jc w:val="both"/>
      </w:pPr>
    </w:p>
    <w:p w14:paraId="26F51D75" w14:textId="77777777" w:rsidR="00035E4F" w:rsidRPr="00F72283" w:rsidRDefault="00035E4F" w:rsidP="00035E4F">
      <w:pPr>
        <w:spacing w:before="120" w:after="120"/>
        <w:jc w:val="both"/>
        <w:rPr>
          <w:b/>
          <w:bCs/>
          <w:szCs w:val="28"/>
        </w:rPr>
      </w:pPr>
      <w:r w:rsidRPr="00186D43">
        <w:rPr>
          <w:b/>
        </w:rPr>
        <w:t>CRITÈRE</w:t>
      </w:r>
      <w:r w:rsidRPr="006934EE">
        <w:t xml:space="preserve">. </w:t>
      </w:r>
      <w:r w:rsidRPr="00F72283">
        <w:rPr>
          <w:b/>
          <w:bCs/>
          <w:szCs w:val="28"/>
        </w:rPr>
        <w:t>Mais comment répondre à cet afflux irréversible vers les villes dans les pays en voie de développement ?</w:t>
      </w:r>
    </w:p>
    <w:p w14:paraId="2477CAC0" w14:textId="77777777" w:rsidR="00035E4F" w:rsidRPr="006934EE" w:rsidRDefault="00035E4F" w:rsidP="00035E4F">
      <w:pPr>
        <w:spacing w:before="120" w:after="120"/>
        <w:jc w:val="both"/>
      </w:pPr>
      <w:r w:rsidRPr="006934EE">
        <w:rPr>
          <w:b/>
          <w:bCs/>
        </w:rPr>
        <w:t xml:space="preserve">W.T. </w:t>
      </w:r>
      <w:r w:rsidRPr="006934EE">
        <w:t>Il faut chercher des solutions, pas forcément « architecturales », qui prévoient, par exemple, une infrastructure même grossière, pe</w:t>
      </w:r>
      <w:r w:rsidRPr="006934EE">
        <w:t>r</w:t>
      </w:r>
      <w:r w:rsidRPr="006934EE">
        <w:t>mettant aux gens de construi</w:t>
      </w:r>
      <w:r>
        <w:t>re eux-</w:t>
      </w:r>
      <w:r w:rsidRPr="006934EE">
        <w:t>mêmes leur habitat, en leur do</w:t>
      </w:r>
      <w:r w:rsidRPr="006934EE">
        <w:t>n</w:t>
      </w:r>
      <w:r w:rsidRPr="006934EE">
        <w:t>nant des crédits pour qu’ils puissent acheter des matériaux.</w:t>
      </w:r>
    </w:p>
    <w:p w14:paraId="22A9F8E6" w14:textId="77777777" w:rsidR="00035E4F" w:rsidRDefault="00035E4F" w:rsidP="00035E4F">
      <w:pPr>
        <w:spacing w:before="120" w:after="120"/>
        <w:jc w:val="both"/>
      </w:pPr>
      <w:r>
        <w:br w:type="page"/>
      </w:r>
    </w:p>
    <w:p w14:paraId="6DBE5E87" w14:textId="77777777" w:rsidR="00035E4F" w:rsidRPr="00F72283" w:rsidRDefault="00035E4F" w:rsidP="00035E4F">
      <w:pPr>
        <w:spacing w:before="120" w:after="120"/>
        <w:jc w:val="both"/>
        <w:rPr>
          <w:b/>
          <w:bCs/>
          <w:szCs w:val="28"/>
        </w:rPr>
      </w:pPr>
      <w:r w:rsidRPr="00186D43">
        <w:rPr>
          <w:b/>
        </w:rPr>
        <w:t>CRITÈRE</w:t>
      </w:r>
      <w:r w:rsidRPr="006934EE">
        <w:t xml:space="preserve">. </w:t>
      </w:r>
      <w:r w:rsidRPr="00F72283">
        <w:rPr>
          <w:b/>
          <w:bCs/>
          <w:szCs w:val="28"/>
        </w:rPr>
        <w:t>Quel type de responsable pourrait s’occuper de ce problème ?</w:t>
      </w:r>
    </w:p>
    <w:p w14:paraId="3B3D4C1E" w14:textId="77777777" w:rsidR="00035E4F" w:rsidRDefault="00035E4F" w:rsidP="00035E4F">
      <w:pPr>
        <w:spacing w:before="120" w:after="120"/>
        <w:jc w:val="both"/>
      </w:pPr>
      <w:r w:rsidRPr="006934EE">
        <w:rPr>
          <w:b/>
          <w:bCs/>
        </w:rPr>
        <w:t xml:space="preserve">W.T. </w:t>
      </w:r>
      <w:r w:rsidRPr="006934EE">
        <w:t>Un urbaniste ou un architecte, mais pas du genre des dipl</w:t>
      </w:r>
      <w:r w:rsidRPr="006934EE">
        <w:t>ô</w:t>
      </w:r>
      <w:r w:rsidRPr="006934EE">
        <w:t xml:space="preserve">més formés aujourd’hui </w:t>
      </w:r>
      <w:r>
        <w:t>dans nos écoles des Beaux-</w:t>
      </w:r>
      <w:r w:rsidRPr="006934EE">
        <w:t>Arts ou de Pol</w:t>
      </w:r>
      <w:r w:rsidRPr="006934EE">
        <w:t>y</w:t>
      </w:r>
      <w:r w:rsidRPr="006934EE">
        <w:t>techniques. Son rôle serait d’aider les gens à réaliser leur propre ma</w:t>
      </w:r>
      <w:r w:rsidRPr="006934EE">
        <w:t>i</w:t>
      </w:r>
      <w:r w:rsidRPr="006934EE">
        <w:t>son.</w:t>
      </w:r>
    </w:p>
    <w:p w14:paraId="399DE41B" w14:textId="77777777" w:rsidR="00035E4F" w:rsidRPr="006934EE" w:rsidRDefault="00035E4F" w:rsidP="00035E4F">
      <w:pPr>
        <w:spacing w:before="120" w:after="120"/>
        <w:jc w:val="both"/>
      </w:pPr>
    </w:p>
    <w:p w14:paraId="7944A50A" w14:textId="77777777" w:rsidR="00035E4F" w:rsidRPr="00E10264" w:rsidRDefault="00035E4F" w:rsidP="00035E4F">
      <w:pPr>
        <w:spacing w:before="120" w:after="120"/>
        <w:jc w:val="both"/>
        <w:rPr>
          <w:b/>
          <w:bCs/>
          <w:szCs w:val="28"/>
        </w:rPr>
      </w:pPr>
      <w:r w:rsidRPr="00186D43">
        <w:rPr>
          <w:b/>
        </w:rPr>
        <w:t>CRITÈRE</w:t>
      </w:r>
      <w:r w:rsidRPr="006934EE">
        <w:t xml:space="preserve">. </w:t>
      </w:r>
      <w:r w:rsidRPr="00E10264">
        <w:rPr>
          <w:b/>
          <w:bCs/>
          <w:szCs w:val="28"/>
        </w:rPr>
        <w:t>Et en Chine ?</w:t>
      </w:r>
    </w:p>
    <w:p w14:paraId="597C6A8A" w14:textId="77777777" w:rsidR="00035E4F" w:rsidRPr="006934EE" w:rsidRDefault="00035E4F" w:rsidP="00035E4F">
      <w:pPr>
        <w:spacing w:before="120" w:after="120"/>
        <w:jc w:val="both"/>
      </w:pPr>
      <w:r w:rsidRPr="006934EE">
        <w:rPr>
          <w:b/>
          <w:bCs/>
        </w:rPr>
        <w:t xml:space="preserve">W.T. </w:t>
      </w:r>
      <w:r w:rsidRPr="006934EE">
        <w:t>Je ne sais rien de leur action dans le domaine de l'urbanisme. L’Union Internationale des Architectes a essayé d’avoir des contacts avec des architectes chinois, mais en vain.</w:t>
      </w:r>
    </w:p>
    <w:p w14:paraId="15101E5B" w14:textId="77777777" w:rsidR="00035E4F" w:rsidRDefault="00035E4F" w:rsidP="00035E4F">
      <w:pPr>
        <w:spacing w:before="120" w:after="120"/>
        <w:jc w:val="both"/>
      </w:pPr>
      <w:r>
        <w:t>[111]</w:t>
      </w:r>
    </w:p>
    <w:p w14:paraId="266943F4" w14:textId="77777777" w:rsidR="00035E4F" w:rsidRPr="006934EE" w:rsidRDefault="00035E4F" w:rsidP="00035E4F">
      <w:pPr>
        <w:spacing w:before="120" w:after="120"/>
        <w:jc w:val="both"/>
      </w:pPr>
    </w:p>
    <w:p w14:paraId="2F60B8A4" w14:textId="77777777" w:rsidR="00035E4F" w:rsidRPr="007428EA" w:rsidRDefault="00035E4F" w:rsidP="00035E4F">
      <w:pPr>
        <w:spacing w:before="120" w:after="120"/>
        <w:jc w:val="both"/>
        <w:rPr>
          <w:b/>
          <w:bCs/>
          <w:szCs w:val="28"/>
        </w:rPr>
      </w:pPr>
      <w:r w:rsidRPr="00186D43">
        <w:rPr>
          <w:b/>
        </w:rPr>
        <w:t>CRITÈRE</w:t>
      </w:r>
      <w:r w:rsidRPr="006934EE">
        <w:t xml:space="preserve">. </w:t>
      </w:r>
      <w:r w:rsidRPr="007428EA">
        <w:rPr>
          <w:b/>
          <w:bCs/>
          <w:szCs w:val="28"/>
        </w:rPr>
        <w:t>Y a-t-il des pays qui ont des plans d’ensemble pour étudier ce problème du logement des masses ?</w:t>
      </w:r>
    </w:p>
    <w:p w14:paraId="2C982C9E" w14:textId="77777777" w:rsidR="00035E4F" w:rsidRDefault="00035E4F" w:rsidP="00035E4F">
      <w:pPr>
        <w:spacing w:before="120" w:after="120"/>
        <w:jc w:val="both"/>
      </w:pPr>
      <w:r w:rsidRPr="006934EE">
        <w:rPr>
          <w:b/>
          <w:bCs/>
        </w:rPr>
        <w:t xml:space="preserve">W.T. </w:t>
      </w:r>
      <w:r w:rsidRPr="006934EE">
        <w:t xml:space="preserve">Le thème du logement pour le plus grand nombre est </w:t>
      </w:r>
      <w:r w:rsidRPr="006934EE">
        <w:rPr>
          <w:b/>
          <w:bCs/>
        </w:rPr>
        <w:t xml:space="preserve">le </w:t>
      </w:r>
      <w:r w:rsidRPr="006934EE">
        <w:t>th</w:t>
      </w:r>
      <w:r w:rsidRPr="006934EE">
        <w:t>è</w:t>
      </w:r>
      <w:r w:rsidRPr="006934EE">
        <w:t>me de l’urbanisme des années à venir, tous les autres problèmes sont de second ordre. Et c'est un thème sur lequel on n’a pas réellement réfl</w:t>
      </w:r>
      <w:r w:rsidRPr="006934EE">
        <w:t>é</w:t>
      </w:r>
      <w:r w:rsidRPr="006934EE">
        <w:t>chi. On y a pensé seulement en tant que système de construction ou de normalisation. Cela dit, si un tel plan d'ensemble existe, il fa</w:t>
      </w:r>
      <w:r w:rsidRPr="006934EE">
        <w:t>u</w:t>
      </w:r>
      <w:r w:rsidRPr="006934EE">
        <w:t>drait plutôt le chercher dans les pays industrialisés. Personnellement, je pense que le pays le plus en avance sur ce plan est l’Angleterre.</w:t>
      </w:r>
    </w:p>
    <w:p w14:paraId="64F47659" w14:textId="77777777" w:rsidR="00035E4F" w:rsidRPr="006934EE" w:rsidRDefault="00035E4F" w:rsidP="00035E4F">
      <w:pPr>
        <w:spacing w:before="120" w:after="120"/>
        <w:jc w:val="both"/>
      </w:pPr>
    </w:p>
    <w:p w14:paraId="116D2314" w14:textId="77777777" w:rsidR="00035E4F" w:rsidRPr="006934EE" w:rsidRDefault="00035E4F" w:rsidP="00035E4F">
      <w:pPr>
        <w:spacing w:before="120" w:after="120"/>
        <w:jc w:val="both"/>
      </w:pPr>
      <w:r w:rsidRPr="00186D43">
        <w:rPr>
          <w:b/>
        </w:rPr>
        <w:t>CRITÈRE</w:t>
      </w:r>
      <w:r w:rsidRPr="006934EE">
        <w:t xml:space="preserve">. </w:t>
      </w:r>
      <w:r w:rsidRPr="007428EA">
        <w:rPr>
          <w:b/>
          <w:bCs/>
          <w:szCs w:val="28"/>
        </w:rPr>
        <w:t>Et ('UNESCO s’occupe-t-elle de ce problème ?</w:t>
      </w:r>
    </w:p>
    <w:p w14:paraId="22E77B94" w14:textId="77777777" w:rsidR="00035E4F" w:rsidRDefault="00035E4F" w:rsidP="00035E4F">
      <w:pPr>
        <w:spacing w:before="120" w:after="120"/>
        <w:jc w:val="both"/>
      </w:pPr>
      <w:r w:rsidRPr="006934EE">
        <w:rPr>
          <w:b/>
          <w:bCs/>
        </w:rPr>
        <w:t xml:space="preserve">W.T. </w:t>
      </w:r>
      <w:r w:rsidRPr="006934EE">
        <w:t>Elle s'en occupe, au niveau de la formation. Ce n’est pas la tâche de l’UNESCO d’être un organisme qui construit ou qui moral</w:t>
      </w:r>
      <w:r w:rsidRPr="006934EE">
        <w:t>i</w:t>
      </w:r>
      <w:r w:rsidRPr="006934EE">
        <w:t>se ; nous ne pouvons pas intervenir directement. Mais ce qui est fra</w:t>
      </w:r>
      <w:r w:rsidRPr="006934EE">
        <w:t>p</w:t>
      </w:r>
      <w:r w:rsidRPr="006934EE">
        <w:t>pant, à une époque de communication comme la nôtre, c'est de voir que ce grand problème du logement pour le plus grand nombre est souvent escamoté au niveau politique et littéralement repoussé vers l’extérieur.</w:t>
      </w:r>
    </w:p>
    <w:p w14:paraId="257C90EB" w14:textId="77777777" w:rsidR="00035E4F" w:rsidRPr="006934EE" w:rsidRDefault="00035E4F" w:rsidP="00035E4F">
      <w:pPr>
        <w:spacing w:before="120" w:after="120"/>
        <w:jc w:val="both"/>
      </w:pPr>
    </w:p>
    <w:p w14:paraId="36D04B08" w14:textId="77777777" w:rsidR="00035E4F" w:rsidRPr="007428EA" w:rsidRDefault="00035E4F" w:rsidP="00035E4F">
      <w:pPr>
        <w:spacing w:before="120" w:after="120"/>
        <w:jc w:val="both"/>
        <w:rPr>
          <w:b/>
          <w:bCs/>
          <w:szCs w:val="28"/>
        </w:rPr>
      </w:pPr>
      <w:r w:rsidRPr="00186D43">
        <w:rPr>
          <w:b/>
        </w:rPr>
        <w:t>CRITÈRE</w:t>
      </w:r>
      <w:r w:rsidRPr="006934EE">
        <w:t xml:space="preserve">. </w:t>
      </w:r>
      <w:r w:rsidRPr="007428EA">
        <w:rPr>
          <w:b/>
          <w:bCs/>
          <w:szCs w:val="28"/>
        </w:rPr>
        <w:t>Dans les pays industrialisés, quel est le rôle de l'a</w:t>
      </w:r>
      <w:r w:rsidRPr="007428EA">
        <w:rPr>
          <w:b/>
          <w:bCs/>
          <w:szCs w:val="28"/>
        </w:rPr>
        <w:t>r</w:t>
      </w:r>
      <w:r w:rsidRPr="007428EA">
        <w:rPr>
          <w:b/>
          <w:bCs/>
          <w:szCs w:val="28"/>
        </w:rPr>
        <w:t>ch</w:t>
      </w:r>
      <w:r w:rsidRPr="007428EA">
        <w:rPr>
          <w:b/>
          <w:bCs/>
          <w:szCs w:val="28"/>
        </w:rPr>
        <w:t>i</w:t>
      </w:r>
      <w:r w:rsidRPr="007428EA">
        <w:rPr>
          <w:b/>
          <w:bCs/>
          <w:szCs w:val="28"/>
        </w:rPr>
        <w:t>tecte ou de l'urbaniste dans la cité ?</w:t>
      </w:r>
    </w:p>
    <w:p w14:paraId="6FDB4C91" w14:textId="77777777" w:rsidR="00035E4F" w:rsidRDefault="00035E4F" w:rsidP="00035E4F">
      <w:pPr>
        <w:spacing w:before="120" w:after="120"/>
        <w:jc w:val="both"/>
      </w:pPr>
      <w:r w:rsidRPr="006934EE">
        <w:rPr>
          <w:b/>
          <w:bCs/>
        </w:rPr>
        <w:t xml:space="preserve">W.T. </w:t>
      </w:r>
      <w:r w:rsidRPr="006934EE">
        <w:t>Quand il s’agit de la planification de la cité et de l’urbanisme en tant que tels, je ne pense pas que leur rôle soit celui qu’ils jouent a</w:t>
      </w:r>
      <w:r w:rsidRPr="006934EE">
        <w:t>c</w:t>
      </w:r>
      <w:r w:rsidRPr="006934EE">
        <w:t>tuellement, sinon on n'aurait pas les échecs qu’on a connus dans la planification urbaine, du moins depuis la guerre. Ainsi ces créations, dites esthétiques, qui souvent sont très peu fonctionnelles. L’urbanisme s’est fait d'ailleurs sous le signe presque exclusif de l’habitation, en négligeant les autres facteurs.</w:t>
      </w:r>
    </w:p>
    <w:p w14:paraId="4B154EA3" w14:textId="77777777" w:rsidR="00035E4F" w:rsidRPr="006934EE" w:rsidRDefault="00035E4F" w:rsidP="00035E4F">
      <w:pPr>
        <w:spacing w:before="120" w:after="120"/>
        <w:jc w:val="both"/>
      </w:pPr>
    </w:p>
    <w:p w14:paraId="0B7695B7" w14:textId="77777777" w:rsidR="00035E4F" w:rsidRPr="007428EA" w:rsidRDefault="00035E4F" w:rsidP="00035E4F">
      <w:pPr>
        <w:spacing w:before="120" w:after="120"/>
        <w:jc w:val="both"/>
        <w:rPr>
          <w:b/>
          <w:bCs/>
          <w:szCs w:val="28"/>
        </w:rPr>
      </w:pPr>
      <w:r w:rsidRPr="00186D43">
        <w:rPr>
          <w:b/>
        </w:rPr>
        <w:t>CRITÈRE</w:t>
      </w:r>
      <w:r w:rsidRPr="006934EE">
        <w:t xml:space="preserve">. </w:t>
      </w:r>
      <w:r w:rsidRPr="007428EA">
        <w:rPr>
          <w:b/>
          <w:bCs/>
          <w:szCs w:val="28"/>
        </w:rPr>
        <w:t>Comment peut-on définir une ville ?</w:t>
      </w:r>
    </w:p>
    <w:p w14:paraId="5F5A406E" w14:textId="77777777" w:rsidR="00035E4F" w:rsidRPr="006934EE" w:rsidRDefault="00035E4F" w:rsidP="00035E4F">
      <w:pPr>
        <w:spacing w:before="120" w:after="120"/>
        <w:jc w:val="both"/>
      </w:pPr>
      <w:r w:rsidRPr="006934EE">
        <w:rPr>
          <w:b/>
          <w:bCs/>
        </w:rPr>
        <w:t xml:space="preserve">W.T. </w:t>
      </w:r>
      <w:r w:rsidRPr="006934EE">
        <w:t>Une ville est un système, un système complexe de multiples fonctions : de travail, de circulation, de communications, de loisirs, d’activités culturelles, cultuelles, etc. Dans les villes que nous connaissons, les villes nouvelles, les quartiers nouveaux, toutes ces fonctions sont réduites à la fonction d’habitation. Tout le reste ma</w:t>
      </w:r>
      <w:r w:rsidRPr="006934EE">
        <w:t>n</w:t>
      </w:r>
      <w:r w:rsidRPr="006934EE">
        <w:t>que. On ne retrouve pas cette interaction des fonctions ; ce sont des villes unifonctionnelles.</w:t>
      </w:r>
    </w:p>
    <w:p w14:paraId="2466A995" w14:textId="77777777" w:rsidR="00035E4F" w:rsidRDefault="00035E4F" w:rsidP="00035E4F">
      <w:pPr>
        <w:spacing w:before="120" w:after="120"/>
        <w:jc w:val="both"/>
      </w:pPr>
      <w:r>
        <w:t>[112]</w:t>
      </w:r>
    </w:p>
    <w:p w14:paraId="11848901" w14:textId="77777777" w:rsidR="00035E4F" w:rsidRPr="006934EE" w:rsidRDefault="00035E4F" w:rsidP="00035E4F">
      <w:pPr>
        <w:spacing w:before="120" w:after="120"/>
        <w:jc w:val="both"/>
      </w:pPr>
    </w:p>
    <w:p w14:paraId="2488B6F8" w14:textId="77777777" w:rsidR="00035E4F" w:rsidRPr="00D84F35" w:rsidRDefault="00035E4F" w:rsidP="00035E4F">
      <w:pPr>
        <w:spacing w:before="120" w:after="120"/>
        <w:jc w:val="both"/>
        <w:rPr>
          <w:b/>
          <w:bCs/>
          <w:szCs w:val="28"/>
        </w:rPr>
      </w:pPr>
      <w:r w:rsidRPr="00186D43">
        <w:rPr>
          <w:b/>
        </w:rPr>
        <w:t>CRITÈRE</w:t>
      </w:r>
      <w:r w:rsidRPr="006934EE">
        <w:t xml:space="preserve">. </w:t>
      </w:r>
      <w:r w:rsidRPr="00D84F35">
        <w:rPr>
          <w:b/>
          <w:bCs/>
          <w:szCs w:val="28"/>
        </w:rPr>
        <w:t>Mais alors, le rôle de l'urbaniste tel que vous le conc</w:t>
      </w:r>
      <w:r w:rsidRPr="00D84F35">
        <w:rPr>
          <w:b/>
          <w:bCs/>
          <w:szCs w:val="28"/>
        </w:rPr>
        <w:t>e</w:t>
      </w:r>
      <w:r w:rsidRPr="00D84F35">
        <w:rPr>
          <w:b/>
          <w:bCs/>
          <w:szCs w:val="28"/>
        </w:rPr>
        <w:t>vez serait un rôle de coordination des fonctions de la ville ?</w:t>
      </w:r>
    </w:p>
    <w:p w14:paraId="2BE00623" w14:textId="77777777" w:rsidR="00035E4F" w:rsidRDefault="00035E4F" w:rsidP="00035E4F">
      <w:pPr>
        <w:spacing w:before="120" w:after="120"/>
        <w:jc w:val="both"/>
      </w:pPr>
      <w:r w:rsidRPr="006934EE">
        <w:rPr>
          <w:b/>
          <w:bCs/>
        </w:rPr>
        <w:t xml:space="preserve">W.T. </w:t>
      </w:r>
      <w:r w:rsidRPr="006934EE">
        <w:t>Oui, certainement ; seulement, à l’heure actuelle, je me d</w:t>
      </w:r>
      <w:r w:rsidRPr="006934EE">
        <w:t>e</w:t>
      </w:r>
      <w:r w:rsidRPr="006934EE">
        <w:t>mande si, dans ce qu’on appelle « la chaîne des décisions », les déc</w:t>
      </w:r>
      <w:r w:rsidRPr="006934EE">
        <w:t>i</w:t>
      </w:r>
      <w:r w:rsidRPr="006934EE">
        <w:t>sions qui incombent à l’architecte ou à l’urbaniste ne sont pas préc</w:t>
      </w:r>
      <w:r w:rsidRPr="006934EE">
        <w:t>i</w:t>
      </w:r>
      <w:r w:rsidRPr="006934EE">
        <w:t>sément les moins importantes. Il ne devrait pas en être ainsi. Le rôle de l’architecte se limite trop souvent à l’organisation de l’appartement que vous habitez, et je pense que c’est nettement insuffisant.</w:t>
      </w:r>
    </w:p>
    <w:p w14:paraId="4C582F7A" w14:textId="77777777" w:rsidR="00035E4F" w:rsidRPr="006934EE" w:rsidRDefault="00035E4F" w:rsidP="00035E4F">
      <w:pPr>
        <w:spacing w:before="120" w:after="120"/>
        <w:jc w:val="both"/>
      </w:pPr>
    </w:p>
    <w:p w14:paraId="6E222F16" w14:textId="77777777" w:rsidR="00035E4F" w:rsidRPr="00D84F35" w:rsidRDefault="00035E4F" w:rsidP="00035E4F">
      <w:pPr>
        <w:spacing w:before="120" w:after="120"/>
        <w:jc w:val="both"/>
        <w:rPr>
          <w:b/>
          <w:bCs/>
          <w:szCs w:val="28"/>
        </w:rPr>
      </w:pPr>
      <w:r w:rsidRPr="00186D43">
        <w:rPr>
          <w:b/>
        </w:rPr>
        <w:t>CRITÈRE</w:t>
      </w:r>
      <w:r w:rsidRPr="006934EE">
        <w:t xml:space="preserve">. </w:t>
      </w:r>
      <w:r w:rsidRPr="00D84F35">
        <w:rPr>
          <w:b/>
          <w:bCs/>
          <w:szCs w:val="28"/>
        </w:rPr>
        <w:t>En fait, le rôle véritable de l'architecte ou de l'u</w:t>
      </w:r>
      <w:r w:rsidRPr="00D84F35">
        <w:rPr>
          <w:b/>
          <w:bCs/>
          <w:szCs w:val="28"/>
        </w:rPr>
        <w:t>r</w:t>
      </w:r>
      <w:r w:rsidRPr="00D84F35">
        <w:rPr>
          <w:b/>
          <w:bCs/>
          <w:szCs w:val="28"/>
        </w:rPr>
        <w:t>baniste contemporains face aux problèmes de l’urbanisation est en quelque sorte surhumain ?</w:t>
      </w:r>
    </w:p>
    <w:p w14:paraId="3075620B" w14:textId="77777777" w:rsidR="00035E4F" w:rsidRDefault="00035E4F" w:rsidP="00035E4F">
      <w:pPr>
        <w:spacing w:before="120" w:after="120"/>
        <w:jc w:val="both"/>
      </w:pPr>
      <w:r w:rsidRPr="006934EE">
        <w:rPr>
          <w:b/>
          <w:bCs/>
        </w:rPr>
        <w:t xml:space="preserve">W.T. </w:t>
      </w:r>
      <w:r w:rsidRPr="006934EE">
        <w:t>En effet. Et, comme il lui est absolument impossible d’assumer ce rôle, il faut bien que cette profession éclate. Il y aura un jour, et je l’espère, plusieurs types d'architectes. Dans l’histoire, la profession a déjà éclaté : au 18e siècle en particulier, l'entrepreneur et l’architecte étaient une même personne. Il est évidemment impensable a</w:t>
      </w:r>
      <w:r w:rsidRPr="006934EE">
        <w:t>u</w:t>
      </w:r>
      <w:r w:rsidRPr="006934EE">
        <w:t>jourd’hui qu’une seule personne puisse être au courant de tous les problèmes concernant la ville.</w:t>
      </w:r>
    </w:p>
    <w:p w14:paraId="223F0E00" w14:textId="77777777" w:rsidR="00035E4F" w:rsidRPr="006934EE" w:rsidRDefault="00035E4F" w:rsidP="00035E4F">
      <w:pPr>
        <w:spacing w:before="120" w:after="120"/>
        <w:jc w:val="both"/>
      </w:pPr>
    </w:p>
    <w:p w14:paraId="6808CCD8" w14:textId="77777777" w:rsidR="00035E4F" w:rsidRPr="006934EE" w:rsidRDefault="00035E4F" w:rsidP="00035E4F">
      <w:pPr>
        <w:spacing w:before="120" w:after="120"/>
        <w:jc w:val="both"/>
      </w:pPr>
      <w:r w:rsidRPr="00186D43">
        <w:rPr>
          <w:b/>
        </w:rPr>
        <w:t>CRITÈRE</w:t>
      </w:r>
      <w:r w:rsidRPr="006934EE">
        <w:t xml:space="preserve">. </w:t>
      </w:r>
      <w:r w:rsidRPr="00D84F35">
        <w:rPr>
          <w:b/>
          <w:bCs/>
          <w:szCs w:val="28"/>
        </w:rPr>
        <w:t>La question ne se complique-t-elle pas aussi du fait que le type de client auquel s’adresse l'architecte n'est plus le même qu’autrefois ?</w:t>
      </w:r>
    </w:p>
    <w:p w14:paraId="34A7792C" w14:textId="77777777" w:rsidR="00035E4F" w:rsidRDefault="00035E4F" w:rsidP="00035E4F">
      <w:pPr>
        <w:spacing w:before="120" w:after="120"/>
        <w:jc w:val="both"/>
      </w:pPr>
      <w:r w:rsidRPr="006934EE">
        <w:rPr>
          <w:b/>
          <w:bCs/>
        </w:rPr>
        <w:t xml:space="preserve">W.T. </w:t>
      </w:r>
      <w:r w:rsidRPr="006934EE">
        <w:t xml:space="preserve">Autrefois, le bâtisseur avait en face de lui une personnalité, avec laquelle il pouvait discuter de son </w:t>
      </w:r>
      <w:r>
        <w:t>œuvre</w:t>
      </w:r>
      <w:r w:rsidRPr="006934EE">
        <w:t> : c’était d’abord l’Eglise, e</w:t>
      </w:r>
      <w:r w:rsidRPr="006934EE">
        <w:t>n</w:t>
      </w:r>
      <w:r w:rsidRPr="006934EE">
        <w:t>suite, et en même temps, les rois, les seigneurs, et, à partir de la R</w:t>
      </w:r>
      <w:r w:rsidRPr="006934EE">
        <w:t>e</w:t>
      </w:r>
      <w:r w:rsidRPr="006934EE">
        <w:t>naissance, les bourgeois. Aujourd’hui, en général, le client est anon</w:t>
      </w:r>
      <w:r w:rsidRPr="006934EE">
        <w:t>y</w:t>
      </w:r>
      <w:r w:rsidRPr="006934EE">
        <w:t>me.</w:t>
      </w:r>
    </w:p>
    <w:p w14:paraId="17E06CBF" w14:textId="77777777" w:rsidR="00035E4F" w:rsidRPr="006934EE" w:rsidRDefault="00035E4F" w:rsidP="00035E4F">
      <w:pPr>
        <w:spacing w:before="120" w:after="120"/>
        <w:jc w:val="both"/>
      </w:pPr>
    </w:p>
    <w:p w14:paraId="17B8941C" w14:textId="77777777" w:rsidR="00035E4F" w:rsidRPr="00D84F35" w:rsidRDefault="00035E4F" w:rsidP="00035E4F">
      <w:pPr>
        <w:spacing w:before="120" w:after="120"/>
        <w:jc w:val="both"/>
        <w:rPr>
          <w:b/>
          <w:bCs/>
          <w:szCs w:val="28"/>
        </w:rPr>
      </w:pPr>
      <w:r w:rsidRPr="00186D43">
        <w:rPr>
          <w:b/>
        </w:rPr>
        <w:t>CRITÈRE</w:t>
      </w:r>
      <w:r w:rsidRPr="006934EE">
        <w:t xml:space="preserve">. </w:t>
      </w:r>
      <w:r w:rsidRPr="00D84F35">
        <w:rPr>
          <w:b/>
          <w:bCs/>
          <w:szCs w:val="28"/>
        </w:rPr>
        <w:t>Par ailleurs, le type d'homme en fonction duquel on veut bâtir est lui-même impossible à définir.</w:t>
      </w:r>
    </w:p>
    <w:p w14:paraId="1F16BCE8" w14:textId="77777777" w:rsidR="00035E4F" w:rsidRPr="006934EE" w:rsidRDefault="00035E4F" w:rsidP="00035E4F">
      <w:pPr>
        <w:spacing w:before="120" w:after="120"/>
        <w:jc w:val="both"/>
      </w:pPr>
      <w:r w:rsidRPr="006934EE">
        <w:rPr>
          <w:b/>
          <w:bCs/>
        </w:rPr>
        <w:t xml:space="preserve">W.T. </w:t>
      </w:r>
      <w:r w:rsidRPr="006934EE">
        <w:t>Exactement, et c’est pour cela que les architectes, quand leurs clients sont une masse anonyme de gens à loger, pensent to</w:t>
      </w:r>
      <w:r w:rsidRPr="006934EE">
        <w:t>u</w:t>
      </w:r>
      <w:r w:rsidRPr="006934EE">
        <w:t>jours à créer des bâtiments ou des logements qui reflètent les ancie</w:t>
      </w:r>
      <w:r w:rsidRPr="006934EE">
        <w:t>n</w:t>
      </w:r>
      <w:r w:rsidRPr="006934EE">
        <w:t>nes stru</w:t>
      </w:r>
      <w:r w:rsidRPr="006934EE">
        <w:t>c</w:t>
      </w:r>
      <w:r w:rsidRPr="006934EE">
        <w:t>tures : le petit intérieur, le petit manoir, etc. Je trouve qu’il serait plus honnête de leur part de laisser une certaine liberté, à ceux qui pre</w:t>
      </w:r>
      <w:r w:rsidRPr="006934EE">
        <w:t>n</w:t>
      </w:r>
      <w:r w:rsidRPr="006934EE">
        <w:t>dront possession des lieux, de les modifier sans trop de frais et de pr</w:t>
      </w:r>
      <w:r w:rsidRPr="006934EE">
        <w:t>o</w:t>
      </w:r>
      <w:r w:rsidRPr="006934EE">
        <w:t>blèmes.</w:t>
      </w:r>
    </w:p>
    <w:p w14:paraId="4659D5BD" w14:textId="77777777" w:rsidR="00035E4F" w:rsidRDefault="00035E4F" w:rsidP="00035E4F">
      <w:pPr>
        <w:spacing w:before="120" w:after="120"/>
        <w:jc w:val="both"/>
      </w:pPr>
      <w:r>
        <w:t>[113]</w:t>
      </w:r>
    </w:p>
    <w:p w14:paraId="7F699C1B" w14:textId="77777777" w:rsidR="00035E4F" w:rsidRPr="006934EE" w:rsidRDefault="00035E4F" w:rsidP="00035E4F">
      <w:pPr>
        <w:spacing w:before="120" w:after="120"/>
        <w:jc w:val="both"/>
      </w:pPr>
    </w:p>
    <w:p w14:paraId="1196BFF5" w14:textId="77777777" w:rsidR="00035E4F" w:rsidRPr="006934EE" w:rsidRDefault="00035E4F" w:rsidP="00035E4F">
      <w:pPr>
        <w:spacing w:before="120" w:after="120"/>
        <w:jc w:val="both"/>
      </w:pPr>
      <w:r w:rsidRPr="00186D43">
        <w:rPr>
          <w:b/>
        </w:rPr>
        <w:t>CRITÈRE</w:t>
      </w:r>
      <w:r w:rsidRPr="006934EE">
        <w:t xml:space="preserve">. </w:t>
      </w:r>
      <w:r w:rsidRPr="00CD7C36">
        <w:rPr>
          <w:b/>
          <w:bCs/>
          <w:szCs w:val="28"/>
        </w:rPr>
        <w:t>On a aussi souvent l’impression que l'urbaniste ou l'architecte partent d'une conception purement esthétique, s'att</w:t>
      </w:r>
      <w:r w:rsidRPr="00CD7C36">
        <w:rPr>
          <w:b/>
          <w:bCs/>
          <w:szCs w:val="28"/>
        </w:rPr>
        <w:t>a</w:t>
      </w:r>
      <w:r w:rsidRPr="00CD7C36">
        <w:rPr>
          <w:b/>
          <w:bCs/>
          <w:szCs w:val="28"/>
        </w:rPr>
        <w:t>chent plus à la forme qu’au fond.</w:t>
      </w:r>
    </w:p>
    <w:p w14:paraId="5F4ECF20" w14:textId="77777777" w:rsidR="00035E4F" w:rsidRDefault="00035E4F" w:rsidP="00035E4F">
      <w:pPr>
        <w:spacing w:before="120" w:after="120"/>
        <w:jc w:val="both"/>
      </w:pPr>
      <w:r w:rsidRPr="006934EE">
        <w:rPr>
          <w:b/>
          <w:bCs/>
        </w:rPr>
        <w:t xml:space="preserve">W.T. </w:t>
      </w:r>
      <w:r w:rsidRPr="006934EE">
        <w:t>Oui, il en va souvent ainsi. Dans beaucoup de créations r</w:t>
      </w:r>
      <w:r w:rsidRPr="006934EE">
        <w:t>é</w:t>
      </w:r>
      <w:r w:rsidRPr="006934EE">
        <w:t>centes, on a le sentiment qu’il s'agit plus d’une vision esthétique que d’une vision de la réalité, que tout est modifié pour venir s'adapter à une forme préconçue. Et cela donne des expressions urbanistiques aberrantes, d’autant plus qu'il y a aussi dans ce domaine des modes. Par exemple, depuis quelque temps, on a découvert les bâtiments à gradins. Ce qui était logique pour des constructions en montagne se retrouve maintenant à Paris ! Et on ne sait pas pourquoi. On croit faire beau en mettant une œuvre d'art pour améliorer une façade. Un e</w:t>
      </w:r>
      <w:r w:rsidRPr="006934EE">
        <w:t>n</w:t>
      </w:r>
      <w:r w:rsidRPr="006934EE">
        <w:t>semble dont les fenêtres sont rondes, ou peintes en jaune et rouge, ne devient pas plus vivable pour cela. Ce n’est pas la petite statue au m</w:t>
      </w:r>
      <w:r w:rsidRPr="006934EE">
        <w:t>i</w:t>
      </w:r>
      <w:r w:rsidRPr="006934EE">
        <w:t>lieu de l’espace vert qui va améliorer la qualité de la vie. La forme, comme résultat final, est la conséquence apparente d’un processus de création basé sur tout autre chose.</w:t>
      </w:r>
    </w:p>
    <w:p w14:paraId="6D6CF682" w14:textId="77777777" w:rsidR="00035E4F" w:rsidRPr="006934EE" w:rsidRDefault="00035E4F" w:rsidP="00035E4F">
      <w:pPr>
        <w:spacing w:before="120" w:after="120"/>
        <w:jc w:val="both"/>
      </w:pPr>
    </w:p>
    <w:p w14:paraId="0839CB0C" w14:textId="77777777" w:rsidR="00035E4F" w:rsidRPr="006934EE" w:rsidRDefault="00035E4F" w:rsidP="00035E4F">
      <w:pPr>
        <w:spacing w:before="120" w:after="120"/>
        <w:jc w:val="both"/>
      </w:pPr>
      <w:r w:rsidRPr="00186D43">
        <w:rPr>
          <w:b/>
        </w:rPr>
        <w:t>CRITÈRE</w:t>
      </w:r>
      <w:r w:rsidRPr="006934EE">
        <w:t xml:space="preserve">. </w:t>
      </w:r>
      <w:r w:rsidRPr="00CD7C36">
        <w:rPr>
          <w:b/>
          <w:bCs/>
          <w:szCs w:val="28"/>
        </w:rPr>
        <w:t>Mais, dans le fond, vous faites là le procès de l’esthétisme ?</w:t>
      </w:r>
    </w:p>
    <w:p w14:paraId="2C2F3B8A" w14:textId="77777777" w:rsidR="00035E4F" w:rsidRDefault="00035E4F" w:rsidP="00035E4F">
      <w:pPr>
        <w:spacing w:before="120" w:after="120"/>
        <w:jc w:val="both"/>
      </w:pPr>
      <w:r w:rsidRPr="006934EE">
        <w:rPr>
          <w:b/>
          <w:bCs/>
        </w:rPr>
        <w:t xml:space="preserve">W.T. </w:t>
      </w:r>
      <w:r w:rsidRPr="006934EE">
        <w:t>Absolument. Depuis que j’étudie, entre autres, les formes trad</w:t>
      </w:r>
      <w:r w:rsidRPr="006934EE">
        <w:t>i</w:t>
      </w:r>
      <w:r w:rsidRPr="006934EE">
        <w:t>tionnelles d’architecture, je constate que les bâtisseurs de jadis n’ont jamais eu la prétention de faire beau. Ils ont fait juste. Et là rés</w:t>
      </w:r>
      <w:r w:rsidRPr="006934EE">
        <w:t>i</w:t>
      </w:r>
      <w:r w:rsidRPr="006934EE">
        <w:t>de la beauté de ce qu’ils ont édifié.</w:t>
      </w:r>
    </w:p>
    <w:p w14:paraId="2B0BEF1B" w14:textId="77777777" w:rsidR="00035E4F" w:rsidRPr="006934EE" w:rsidRDefault="00035E4F" w:rsidP="00035E4F">
      <w:pPr>
        <w:spacing w:before="120" w:after="120"/>
        <w:jc w:val="both"/>
      </w:pPr>
    </w:p>
    <w:p w14:paraId="03E0ADB6" w14:textId="77777777" w:rsidR="00035E4F" w:rsidRPr="00CD7C36" w:rsidRDefault="00035E4F" w:rsidP="00035E4F">
      <w:pPr>
        <w:spacing w:before="120" w:after="120"/>
        <w:jc w:val="both"/>
        <w:rPr>
          <w:b/>
          <w:bCs/>
          <w:szCs w:val="28"/>
        </w:rPr>
      </w:pPr>
      <w:r w:rsidRPr="00186D43">
        <w:rPr>
          <w:b/>
        </w:rPr>
        <w:t>CRITÈRE</w:t>
      </w:r>
      <w:r w:rsidRPr="006934EE">
        <w:t xml:space="preserve">. </w:t>
      </w:r>
      <w:r w:rsidRPr="00CD7C36">
        <w:rPr>
          <w:b/>
          <w:bCs/>
          <w:szCs w:val="28"/>
        </w:rPr>
        <w:t>Pour vous, quel est le rôle de la cité dans la civilis</w:t>
      </w:r>
      <w:r w:rsidRPr="00CD7C36">
        <w:rPr>
          <w:b/>
          <w:bCs/>
          <w:szCs w:val="28"/>
        </w:rPr>
        <w:t>a</w:t>
      </w:r>
      <w:r w:rsidRPr="00CD7C36">
        <w:rPr>
          <w:b/>
          <w:bCs/>
          <w:szCs w:val="28"/>
        </w:rPr>
        <w:t>tion ?</w:t>
      </w:r>
    </w:p>
    <w:p w14:paraId="5D74DCDB" w14:textId="77777777" w:rsidR="00035E4F" w:rsidRDefault="00035E4F" w:rsidP="00035E4F">
      <w:pPr>
        <w:spacing w:before="120" w:after="120"/>
        <w:jc w:val="both"/>
      </w:pPr>
      <w:r w:rsidRPr="006934EE">
        <w:rPr>
          <w:b/>
          <w:bCs/>
        </w:rPr>
        <w:t xml:space="preserve">W.T. </w:t>
      </w:r>
      <w:r w:rsidRPr="006934EE">
        <w:t>Je me demande s’il y a vraiment un développement culturel possible sans la ville. Toutes les grandes cultures sont issues de la cité. Mais, en même temps, arrivée à un certain stade, la ville dégénère. C’est une contradiction insoluble. Il suffit de penser à Rome. Mais la ville a été nécessaire. La France ne serait jamais devenue ce quelle est sans Paris et je ne vois pas une France uniquement composée de vill</w:t>
      </w:r>
      <w:r w:rsidRPr="006934EE">
        <w:t>a</w:t>
      </w:r>
      <w:r w:rsidRPr="006934EE">
        <w:t>ges devenir ce qu’elle est aujourd’hui.</w:t>
      </w:r>
    </w:p>
    <w:p w14:paraId="6749B12C" w14:textId="77777777" w:rsidR="00035E4F" w:rsidRPr="006934EE" w:rsidRDefault="00035E4F" w:rsidP="00035E4F">
      <w:pPr>
        <w:spacing w:before="120" w:after="120"/>
        <w:jc w:val="both"/>
      </w:pPr>
    </w:p>
    <w:p w14:paraId="111EC93E" w14:textId="77777777" w:rsidR="00035E4F" w:rsidRPr="00755ADB" w:rsidRDefault="00035E4F" w:rsidP="00035E4F">
      <w:pPr>
        <w:spacing w:before="120" w:after="120"/>
        <w:jc w:val="both"/>
        <w:rPr>
          <w:b/>
          <w:bCs/>
          <w:szCs w:val="28"/>
        </w:rPr>
      </w:pPr>
      <w:r w:rsidRPr="00186D43">
        <w:rPr>
          <w:b/>
        </w:rPr>
        <w:t>CRITÈRE</w:t>
      </w:r>
      <w:r w:rsidRPr="006934EE">
        <w:t xml:space="preserve">. </w:t>
      </w:r>
      <w:r w:rsidRPr="00755ADB">
        <w:rPr>
          <w:b/>
          <w:bCs/>
          <w:szCs w:val="28"/>
        </w:rPr>
        <w:t>Mais les villes d'autrefois n'étaient pas des cré</w:t>
      </w:r>
      <w:r w:rsidRPr="00755ADB">
        <w:rPr>
          <w:b/>
          <w:bCs/>
          <w:szCs w:val="28"/>
        </w:rPr>
        <w:t>a</w:t>
      </w:r>
      <w:r w:rsidRPr="00755ADB">
        <w:rPr>
          <w:b/>
          <w:bCs/>
          <w:szCs w:val="28"/>
        </w:rPr>
        <w:t>tions arbitraires.</w:t>
      </w:r>
    </w:p>
    <w:p w14:paraId="651B0459" w14:textId="77777777" w:rsidR="00035E4F" w:rsidRPr="006934EE" w:rsidRDefault="00035E4F" w:rsidP="00035E4F">
      <w:pPr>
        <w:spacing w:before="120" w:after="120"/>
        <w:jc w:val="both"/>
      </w:pPr>
      <w:r w:rsidRPr="006934EE">
        <w:rPr>
          <w:b/>
          <w:bCs/>
        </w:rPr>
        <w:t xml:space="preserve">W.T. </w:t>
      </w:r>
      <w:r w:rsidRPr="006934EE">
        <w:t>Non, et si l’on regarde, par exemple, la situation dans le monde musulman, où la ville joue un rôle extraordinaire</w:t>
      </w:r>
    </w:p>
    <w:p w14:paraId="5882A658" w14:textId="77777777" w:rsidR="00035E4F" w:rsidRDefault="00035E4F" w:rsidP="00035E4F">
      <w:pPr>
        <w:pStyle w:val="p"/>
      </w:pPr>
      <w:r w:rsidRPr="006934EE">
        <w:br w:type="page"/>
      </w:r>
      <w:r>
        <w:t>[114]</w:t>
      </w:r>
    </w:p>
    <w:p w14:paraId="273459E8" w14:textId="77777777" w:rsidR="00035E4F" w:rsidRPr="006934EE" w:rsidRDefault="00035E4F" w:rsidP="00035E4F">
      <w:pPr>
        <w:spacing w:before="120" w:after="120"/>
        <w:jc w:val="both"/>
      </w:pPr>
    </w:p>
    <w:p w14:paraId="1E69EE41" w14:textId="77777777" w:rsidR="00035E4F" w:rsidRDefault="00407DDF" w:rsidP="00035E4F">
      <w:pPr>
        <w:pStyle w:val="fig"/>
      </w:pPr>
      <w:r w:rsidRPr="00670D24">
        <w:drawing>
          <wp:inline distT="0" distB="0" distL="0" distR="0" wp14:anchorId="36277090" wp14:editId="22161F6D">
            <wp:extent cx="4965700" cy="3581400"/>
            <wp:effectExtent l="25400" t="25400" r="12700" b="1270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0" cy="3581400"/>
                    </a:xfrm>
                    <a:prstGeom prst="rect">
                      <a:avLst/>
                    </a:prstGeom>
                    <a:noFill/>
                    <a:ln w="19050" cmpd="sng">
                      <a:solidFill>
                        <a:srgbClr val="000000"/>
                      </a:solidFill>
                      <a:miter lim="800000"/>
                      <a:headEnd/>
                      <a:tailEnd/>
                    </a:ln>
                    <a:effectLst/>
                  </pic:spPr>
                </pic:pic>
              </a:graphicData>
            </a:graphic>
          </wp:inline>
        </w:drawing>
      </w:r>
    </w:p>
    <w:p w14:paraId="60E5E657" w14:textId="77777777" w:rsidR="00035E4F" w:rsidRPr="00670D24" w:rsidRDefault="00035E4F" w:rsidP="00035E4F">
      <w:pPr>
        <w:pStyle w:val="figst"/>
      </w:pPr>
      <w:r w:rsidRPr="00670D24">
        <w:t>Reproduction autorisée : H.D. Berendt (32515)</w:t>
      </w:r>
    </w:p>
    <w:p w14:paraId="6EC27051" w14:textId="77777777" w:rsidR="00035E4F" w:rsidRPr="006934EE" w:rsidRDefault="00035E4F" w:rsidP="00035E4F">
      <w:pPr>
        <w:spacing w:before="120" w:after="120"/>
        <w:jc w:val="both"/>
      </w:pPr>
    </w:p>
    <w:p w14:paraId="345BD607" w14:textId="77777777" w:rsidR="00035E4F" w:rsidRPr="006934EE" w:rsidRDefault="00035E4F" w:rsidP="00035E4F">
      <w:pPr>
        <w:spacing w:before="120" w:after="120"/>
        <w:jc w:val="both"/>
      </w:pPr>
      <w:r w:rsidRPr="006934EE">
        <w:t>dans la civilisation, le plus souvent l’origine de la cité n'est ni e</w:t>
      </w:r>
      <w:r w:rsidRPr="006934EE">
        <w:t>s</w:t>
      </w:r>
      <w:r w:rsidRPr="006934EE">
        <w:t>thét</w:t>
      </w:r>
      <w:r w:rsidRPr="006934EE">
        <w:t>i</w:t>
      </w:r>
      <w:r w:rsidRPr="006934EE">
        <w:t>que, ni fondée sur la volonté de création d’un ensemble. Chaque ville a toujours une source très précise, une raison d’être là, à cet e</w:t>
      </w:r>
      <w:r w:rsidRPr="006934EE">
        <w:t>n</w:t>
      </w:r>
      <w:r w:rsidRPr="006934EE">
        <w:t>droit précis et à cette période précise. Paris n’a pas été créé sur une décision administrative. Je pense qu’une ville créée uniquement par la volonté d’un législateur, quel qu’il soit, ne pourra pas vivre au-delà d’une ce</w:t>
      </w:r>
      <w:r w:rsidRPr="006934EE">
        <w:t>r</w:t>
      </w:r>
      <w:r w:rsidRPr="006934EE">
        <w:t>taine période.</w:t>
      </w:r>
    </w:p>
    <w:p w14:paraId="422E9519" w14:textId="77777777" w:rsidR="00035E4F" w:rsidRDefault="00035E4F" w:rsidP="00035E4F">
      <w:pPr>
        <w:spacing w:before="120" w:after="120"/>
        <w:jc w:val="both"/>
      </w:pPr>
    </w:p>
    <w:p w14:paraId="101AAFA9" w14:textId="77777777" w:rsidR="00035E4F" w:rsidRPr="003850E6" w:rsidRDefault="00035E4F" w:rsidP="00035E4F">
      <w:pPr>
        <w:spacing w:before="120" w:after="120"/>
        <w:jc w:val="both"/>
        <w:rPr>
          <w:b/>
          <w:bCs/>
          <w:szCs w:val="28"/>
        </w:rPr>
      </w:pPr>
      <w:r w:rsidRPr="00186D43">
        <w:rPr>
          <w:b/>
        </w:rPr>
        <w:t>CRITÈRE</w:t>
      </w:r>
      <w:r w:rsidRPr="006934EE">
        <w:t xml:space="preserve">. </w:t>
      </w:r>
      <w:r w:rsidRPr="003850E6">
        <w:rPr>
          <w:b/>
          <w:bCs/>
          <w:szCs w:val="28"/>
        </w:rPr>
        <w:t>Pour vous, y a-t-il une ville nouvelle qui soit une réu</w:t>
      </w:r>
      <w:r w:rsidRPr="003850E6">
        <w:rPr>
          <w:b/>
          <w:bCs/>
          <w:szCs w:val="28"/>
        </w:rPr>
        <w:t>s</w:t>
      </w:r>
      <w:r w:rsidRPr="003850E6">
        <w:rPr>
          <w:b/>
          <w:bCs/>
          <w:szCs w:val="28"/>
        </w:rPr>
        <w:t>site ?</w:t>
      </w:r>
    </w:p>
    <w:p w14:paraId="6AD1961F" w14:textId="77777777" w:rsidR="00035E4F" w:rsidRPr="006934EE" w:rsidRDefault="00035E4F" w:rsidP="00035E4F">
      <w:pPr>
        <w:spacing w:before="120" w:after="120"/>
        <w:jc w:val="both"/>
      </w:pPr>
      <w:r w:rsidRPr="006934EE">
        <w:rPr>
          <w:b/>
          <w:bCs/>
        </w:rPr>
        <w:t xml:space="preserve">W.T. </w:t>
      </w:r>
      <w:r w:rsidRPr="006934EE">
        <w:t>Je n’en connais pas. Comme je vous le disais précédemment, les villes nouvelles sont des villes d’habitation pure. Et parce qu’il est extrêmement difficile de créer arbitrairement les autres fonctions, ce sont des villes qui en fait ne vivent pas, sinon pendant quelques heures de la journée. Je crois que l’un des critères d'une ville qui fonctionne c’est qu’il y ait des activités pendant toute la journée ; et pas seul</w:t>
      </w:r>
      <w:r w:rsidRPr="006934EE">
        <w:t>e</w:t>
      </w:r>
      <w:r w:rsidRPr="006934EE">
        <w:t>ment pendant quelques heures.</w:t>
      </w:r>
    </w:p>
    <w:p w14:paraId="05791827" w14:textId="77777777" w:rsidR="00035E4F" w:rsidRDefault="00035E4F" w:rsidP="00035E4F">
      <w:pPr>
        <w:spacing w:before="120" w:after="120"/>
        <w:jc w:val="both"/>
      </w:pPr>
    </w:p>
    <w:p w14:paraId="11A0516F" w14:textId="77777777" w:rsidR="00035E4F" w:rsidRPr="00E15986" w:rsidRDefault="00035E4F" w:rsidP="00035E4F">
      <w:pPr>
        <w:spacing w:before="120" w:after="120"/>
        <w:jc w:val="both"/>
        <w:rPr>
          <w:b/>
          <w:bCs/>
          <w:szCs w:val="28"/>
        </w:rPr>
      </w:pPr>
      <w:r w:rsidRPr="00186D43">
        <w:rPr>
          <w:b/>
        </w:rPr>
        <w:t>CRITÈRE</w:t>
      </w:r>
      <w:r w:rsidRPr="006934EE">
        <w:t xml:space="preserve">. </w:t>
      </w:r>
      <w:r w:rsidRPr="00E15986">
        <w:rPr>
          <w:b/>
          <w:bCs/>
          <w:szCs w:val="28"/>
        </w:rPr>
        <w:t>Est-ce que vous ne croyez pas que toute une gén</w:t>
      </w:r>
      <w:r w:rsidRPr="00E15986">
        <w:rPr>
          <w:b/>
          <w:bCs/>
          <w:szCs w:val="28"/>
        </w:rPr>
        <w:t>é</w:t>
      </w:r>
      <w:r w:rsidRPr="00E15986">
        <w:rPr>
          <w:b/>
          <w:bCs/>
          <w:szCs w:val="28"/>
        </w:rPr>
        <w:t>ration, écrasée par la monotonie, le côté administratif, inhumain de ces villes, risque d'être amputée de l'essentiel et, en particulier, de toute faculté de création, y compris celle de régénérer sa pr</w:t>
      </w:r>
      <w:r w:rsidRPr="00E15986">
        <w:rPr>
          <w:b/>
          <w:bCs/>
          <w:szCs w:val="28"/>
        </w:rPr>
        <w:t>o</w:t>
      </w:r>
      <w:r w:rsidRPr="00E15986">
        <w:rPr>
          <w:b/>
          <w:bCs/>
          <w:szCs w:val="28"/>
        </w:rPr>
        <w:t>pre ville ?</w:t>
      </w:r>
    </w:p>
    <w:p w14:paraId="4E60CAD1" w14:textId="77777777" w:rsidR="00035E4F" w:rsidRPr="006934EE" w:rsidRDefault="00035E4F" w:rsidP="00035E4F">
      <w:pPr>
        <w:spacing w:before="120" w:after="120"/>
        <w:jc w:val="both"/>
      </w:pPr>
      <w:r>
        <w:t>[115]</w:t>
      </w:r>
    </w:p>
    <w:p w14:paraId="7251964E" w14:textId="77777777" w:rsidR="00035E4F" w:rsidRPr="006934EE" w:rsidRDefault="00035E4F" w:rsidP="00035E4F">
      <w:pPr>
        <w:spacing w:before="120" w:after="120"/>
        <w:jc w:val="both"/>
      </w:pPr>
      <w:r w:rsidRPr="006934EE">
        <w:rPr>
          <w:b/>
          <w:bCs/>
        </w:rPr>
        <w:t xml:space="preserve">W.T. </w:t>
      </w:r>
      <w:r w:rsidRPr="006934EE">
        <w:t>Je suis tout à fait d’accord avec ce que vous dites. Seul</w:t>
      </w:r>
      <w:r w:rsidRPr="006934EE">
        <w:t>e</w:t>
      </w:r>
      <w:r w:rsidRPr="006934EE">
        <w:t>ment, il faut ajouter que les hommes, d’ici vingt ans, auront une n</w:t>
      </w:r>
      <w:r w:rsidRPr="006934EE">
        <w:t>o</w:t>
      </w:r>
      <w:r w:rsidRPr="006934EE">
        <w:t>tion diff</w:t>
      </w:r>
      <w:r w:rsidRPr="006934EE">
        <w:t>é</w:t>
      </w:r>
      <w:r w:rsidRPr="006934EE">
        <w:t>rente de ce qu’on appelle monotonie, laideur, etc. De plus, nous so</w:t>
      </w:r>
      <w:r w:rsidRPr="006934EE">
        <w:t>m</w:t>
      </w:r>
      <w:r w:rsidRPr="006934EE">
        <w:t>mes malgré tout trop proches de la création de ces villes pour porter un jugement définitif. Quand j'étais à Brasilia, on m'a pa</w:t>
      </w:r>
      <w:r w:rsidRPr="006934EE">
        <w:t>r</w:t>
      </w:r>
      <w:r w:rsidRPr="006934EE">
        <w:t>lé de la deuxième génération qui y est née et qui, paraît-il, pose les problèmes d'une manière déjà différente.</w:t>
      </w:r>
    </w:p>
    <w:p w14:paraId="3F001B22" w14:textId="77777777" w:rsidR="00035E4F" w:rsidRDefault="00035E4F" w:rsidP="00035E4F">
      <w:pPr>
        <w:spacing w:before="120" w:after="120"/>
        <w:jc w:val="both"/>
      </w:pPr>
    </w:p>
    <w:p w14:paraId="021DB74E" w14:textId="77777777" w:rsidR="00035E4F" w:rsidRPr="00382B94" w:rsidRDefault="00035E4F" w:rsidP="00035E4F">
      <w:pPr>
        <w:spacing w:before="120" w:after="120"/>
        <w:jc w:val="both"/>
        <w:rPr>
          <w:b/>
          <w:bCs/>
          <w:szCs w:val="28"/>
        </w:rPr>
      </w:pPr>
      <w:r w:rsidRPr="00186D43">
        <w:rPr>
          <w:b/>
        </w:rPr>
        <w:t>CRITÈRE</w:t>
      </w:r>
      <w:r w:rsidRPr="006934EE">
        <w:t xml:space="preserve">. </w:t>
      </w:r>
      <w:r w:rsidRPr="00382B94">
        <w:rPr>
          <w:b/>
          <w:bCs/>
          <w:szCs w:val="28"/>
        </w:rPr>
        <w:t>Dans</w:t>
      </w:r>
      <w:r w:rsidRPr="006934EE">
        <w:t xml:space="preserve"> Eupalinos, </w:t>
      </w:r>
      <w:r w:rsidRPr="00382B94">
        <w:rPr>
          <w:b/>
          <w:bCs/>
          <w:szCs w:val="28"/>
        </w:rPr>
        <w:t>Paul Valéry parle des édifices qui « chantent », de ceux qui sont « muets » et de ceux qui « parlent ». En voyez-vous dans les réalisations contemporaines qui corre</w:t>
      </w:r>
      <w:r w:rsidRPr="00382B94">
        <w:rPr>
          <w:b/>
          <w:bCs/>
          <w:szCs w:val="28"/>
        </w:rPr>
        <w:t>s</w:t>
      </w:r>
      <w:r w:rsidRPr="00382B94">
        <w:rPr>
          <w:b/>
          <w:bCs/>
          <w:szCs w:val="28"/>
        </w:rPr>
        <w:t>pondent à ces définitions ?</w:t>
      </w:r>
    </w:p>
    <w:p w14:paraId="490DD78B" w14:textId="77777777" w:rsidR="00035E4F" w:rsidRDefault="00035E4F" w:rsidP="00035E4F">
      <w:pPr>
        <w:spacing w:before="120" w:after="120"/>
        <w:jc w:val="both"/>
      </w:pPr>
      <w:r w:rsidRPr="006934EE">
        <w:rPr>
          <w:b/>
          <w:bCs/>
        </w:rPr>
        <w:t xml:space="preserve">W.T. </w:t>
      </w:r>
      <w:r w:rsidRPr="006934EE">
        <w:t>Il est très difficile pour moi d’en parler. Les édifices chantent pour qui ? Pour tous, ou pour moi qui ai une formation d’architecte, donc une certaine déformation ? Pour moi, il y a la chapelle de Ro</w:t>
      </w:r>
      <w:r w:rsidRPr="006934EE">
        <w:t>n</w:t>
      </w:r>
      <w:r w:rsidRPr="006934EE">
        <w:t xml:space="preserve">champs bâtie par le Corbusier, certainement... Je pense aussi au petit hôtel de ville très connu </w:t>
      </w:r>
      <w:r>
        <w:t>bâti par Aalto à Sä</w:t>
      </w:r>
      <w:r w:rsidRPr="006934EE">
        <w:t>yn</w:t>
      </w:r>
      <w:r>
        <w:t>ä</w:t>
      </w:r>
      <w:r w:rsidRPr="006934EE">
        <w:t>tsalo, ensemble très modeste mais que je trouve d'une beauté extraordinaire. En revanche, par exemple, le Seagram Building à New York, qui est pourtant pa</w:t>
      </w:r>
      <w:r w:rsidRPr="006934EE">
        <w:t>r</w:t>
      </w:r>
      <w:r w:rsidRPr="006934EE">
        <w:t>fait dans ses proportions, dans ses détails, ne « chante » pas au sens de Valéry. Quant aux</w:t>
      </w:r>
    </w:p>
    <w:p w14:paraId="3312CFC8" w14:textId="77777777" w:rsidR="00035E4F" w:rsidRDefault="00035E4F" w:rsidP="00035E4F">
      <w:pPr>
        <w:spacing w:before="120" w:after="120"/>
        <w:jc w:val="both"/>
      </w:pPr>
      <w:r>
        <w:br w:type="page"/>
      </w:r>
    </w:p>
    <w:p w14:paraId="73BA05CB" w14:textId="77777777" w:rsidR="00035E4F" w:rsidRDefault="00407DDF" w:rsidP="00035E4F">
      <w:pPr>
        <w:pStyle w:val="fig"/>
      </w:pPr>
      <w:r>
        <w:drawing>
          <wp:inline distT="0" distB="0" distL="0" distR="0" wp14:anchorId="45C06DA4" wp14:editId="023B0CA4">
            <wp:extent cx="4902200" cy="3771900"/>
            <wp:effectExtent l="25400" t="25400" r="12700" b="1270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2200" cy="3771900"/>
                    </a:xfrm>
                    <a:prstGeom prst="rect">
                      <a:avLst/>
                    </a:prstGeom>
                    <a:noFill/>
                    <a:ln w="19050" cmpd="sng">
                      <a:solidFill>
                        <a:srgbClr val="000000"/>
                      </a:solidFill>
                      <a:miter lim="800000"/>
                      <a:headEnd/>
                      <a:tailEnd/>
                    </a:ln>
                    <a:effectLst/>
                  </pic:spPr>
                </pic:pic>
              </a:graphicData>
            </a:graphic>
          </wp:inline>
        </w:drawing>
      </w:r>
    </w:p>
    <w:p w14:paraId="427D2A4B" w14:textId="77777777" w:rsidR="00035E4F" w:rsidRPr="00186D43" w:rsidRDefault="00035E4F" w:rsidP="00035E4F">
      <w:pPr>
        <w:pStyle w:val="figst"/>
      </w:pPr>
      <w:r w:rsidRPr="00186D43">
        <w:t xml:space="preserve">Reproduction autorisée : </w:t>
      </w:r>
      <w:r w:rsidRPr="00186D43">
        <w:rPr>
          <w:caps/>
        </w:rPr>
        <w:t>unesco</w:t>
      </w:r>
      <w:r w:rsidRPr="00186D43">
        <w:t>/Almasy-Vauthey</w:t>
      </w:r>
    </w:p>
    <w:p w14:paraId="56CC484D" w14:textId="77777777" w:rsidR="00035E4F" w:rsidRDefault="00035E4F" w:rsidP="00035E4F">
      <w:pPr>
        <w:spacing w:before="120" w:after="120"/>
        <w:jc w:val="both"/>
      </w:pPr>
    </w:p>
    <w:p w14:paraId="75FE8FA1" w14:textId="77777777" w:rsidR="00035E4F" w:rsidRDefault="00035E4F" w:rsidP="00035E4F">
      <w:pPr>
        <w:spacing w:before="120" w:after="120"/>
        <w:ind w:firstLine="0"/>
        <w:jc w:val="both"/>
      </w:pPr>
    </w:p>
    <w:p w14:paraId="41D915A4" w14:textId="77777777" w:rsidR="00035E4F" w:rsidRPr="006934EE" w:rsidRDefault="00035E4F" w:rsidP="00035E4F">
      <w:pPr>
        <w:spacing w:before="120" w:after="120"/>
        <w:ind w:firstLine="0"/>
        <w:jc w:val="both"/>
        <w:rPr>
          <w:szCs w:val="9"/>
        </w:rPr>
      </w:pPr>
      <w:r>
        <w:t>[116]</w:t>
      </w:r>
    </w:p>
    <w:p w14:paraId="401FFBAF" w14:textId="77777777" w:rsidR="00035E4F" w:rsidRPr="006934EE" w:rsidRDefault="00035E4F" w:rsidP="00035E4F">
      <w:pPr>
        <w:spacing w:before="120" w:after="120"/>
        <w:ind w:firstLine="0"/>
        <w:jc w:val="both"/>
      </w:pPr>
      <w:r w:rsidRPr="006934EE">
        <w:t>bâtiments qui « parlent », c’est-à-dire dont le contenu est immédiat</w:t>
      </w:r>
      <w:r w:rsidRPr="006934EE">
        <w:t>e</w:t>
      </w:r>
      <w:r w:rsidRPr="006934EE">
        <w:t>ment lisible, l’architecture du 20</w:t>
      </w:r>
      <w:r w:rsidRPr="00670D24">
        <w:rPr>
          <w:vertAlign w:val="superscript"/>
        </w:rPr>
        <w:t>e</w:t>
      </w:r>
      <w:r w:rsidRPr="006934EE">
        <w:t xml:space="preserve"> siècle « parle » moins que celle du 19</w:t>
      </w:r>
      <w:r w:rsidRPr="00670D24">
        <w:rPr>
          <w:vertAlign w:val="superscript"/>
        </w:rPr>
        <w:t>e</w:t>
      </w:r>
      <w:r w:rsidRPr="006934EE">
        <w:t>. Encore qu’au 19</w:t>
      </w:r>
      <w:r w:rsidRPr="00670D24">
        <w:rPr>
          <w:vertAlign w:val="superscript"/>
        </w:rPr>
        <w:t>e</w:t>
      </w:r>
      <w:r w:rsidRPr="006934EE">
        <w:t xml:space="preserve"> on ait emprunté tous les styles, de sorte que l'e</w:t>
      </w:r>
      <w:r w:rsidRPr="006934EE">
        <w:t>n</w:t>
      </w:r>
      <w:r w:rsidRPr="006934EE">
        <w:t>trée d’une gare est parfois semblable à celle du Parthénon !</w:t>
      </w:r>
    </w:p>
    <w:p w14:paraId="260750E0" w14:textId="77777777" w:rsidR="00035E4F" w:rsidRPr="006934EE" w:rsidRDefault="00035E4F" w:rsidP="00035E4F">
      <w:pPr>
        <w:spacing w:before="120" w:after="120"/>
        <w:jc w:val="both"/>
      </w:pPr>
      <w:r w:rsidRPr="006934EE">
        <w:t>De toutes façons, les architectes et urbanistes ne devraient jamais construire pour leur « admiration mutuelle », mais pour les hommes. Cela dit, je ne crois pas qu’il y ait un bâtiment, du moins je n’en tro</w:t>
      </w:r>
      <w:r w:rsidRPr="006934EE">
        <w:t>u</w:t>
      </w:r>
      <w:r w:rsidRPr="006934EE">
        <w:t>ve pas, qui aurait impressionné les contemporains au même titre que le Parthénon par exemple quand il fut bâti. Reste à savoir si c'est vraiment ce qu’il faut. Je crois que c’est plutôt un problème d'ense</w:t>
      </w:r>
      <w:r w:rsidRPr="006934EE">
        <w:t>m</w:t>
      </w:r>
      <w:r w:rsidRPr="006934EE">
        <w:t>ble, que celui de l’extraordinaire chef-d’œuvre de l’architecture mo</w:t>
      </w:r>
      <w:r w:rsidRPr="006934EE">
        <w:t>n</w:t>
      </w:r>
      <w:r w:rsidRPr="006934EE">
        <w:t>diale. Et je ne pense pas non plus que les Athéniens soient allés tous les jours pendant des dizaines d’années contempler le Parthénon. L'unité de la ville est plus importante que la réussite d’un bâtiment isolé.</w:t>
      </w:r>
    </w:p>
    <w:p w14:paraId="01B67539" w14:textId="77777777" w:rsidR="00035E4F" w:rsidRDefault="00035E4F" w:rsidP="00035E4F">
      <w:pPr>
        <w:spacing w:before="120" w:after="120"/>
        <w:jc w:val="both"/>
      </w:pPr>
    </w:p>
    <w:p w14:paraId="4FBBC8FF" w14:textId="77777777" w:rsidR="00035E4F" w:rsidRPr="00E82C88" w:rsidRDefault="00035E4F" w:rsidP="00035E4F">
      <w:pPr>
        <w:spacing w:before="120" w:after="120"/>
        <w:jc w:val="both"/>
        <w:rPr>
          <w:b/>
          <w:bCs/>
          <w:szCs w:val="28"/>
        </w:rPr>
      </w:pPr>
      <w:r w:rsidRPr="00186D43">
        <w:rPr>
          <w:b/>
        </w:rPr>
        <w:t>CRITÈRE</w:t>
      </w:r>
      <w:r w:rsidRPr="006934EE">
        <w:t xml:space="preserve">. </w:t>
      </w:r>
      <w:r w:rsidRPr="00E82C88">
        <w:rPr>
          <w:b/>
          <w:bCs/>
          <w:szCs w:val="28"/>
        </w:rPr>
        <w:t>Mais alors, que doit être un milieu bâti ?</w:t>
      </w:r>
    </w:p>
    <w:p w14:paraId="721ACECE" w14:textId="77777777" w:rsidR="00035E4F" w:rsidRPr="006934EE" w:rsidRDefault="00035E4F" w:rsidP="00035E4F">
      <w:pPr>
        <w:spacing w:before="120" w:after="120"/>
        <w:jc w:val="both"/>
      </w:pPr>
      <w:r w:rsidRPr="006934EE">
        <w:rPr>
          <w:b/>
          <w:bCs/>
        </w:rPr>
        <w:t xml:space="preserve">W.T. </w:t>
      </w:r>
      <w:r w:rsidRPr="006934EE">
        <w:t>C’est ce fameux problème auquel, si on trouvait une réponse simple et précise, on pourrait peut-être remédier. C’est aussi la fame</w:t>
      </w:r>
      <w:r w:rsidRPr="006934EE">
        <w:t>u</w:t>
      </w:r>
      <w:r w:rsidRPr="006934EE">
        <w:t xml:space="preserve">se question de la qualité de la vie. </w:t>
      </w:r>
      <w:r>
        <w:t>À</w:t>
      </w:r>
      <w:r w:rsidRPr="006934EE">
        <w:t xml:space="preserve"> partir de quel moment une ville est-elle, si je puis m'exprimer ainsi, qualitativement acceptable ? Et pour qui ?</w:t>
      </w:r>
    </w:p>
    <w:p w14:paraId="097CA276" w14:textId="77777777" w:rsidR="00035E4F" w:rsidRDefault="00035E4F" w:rsidP="00035E4F">
      <w:pPr>
        <w:spacing w:before="120" w:after="120"/>
        <w:jc w:val="both"/>
      </w:pPr>
    </w:p>
    <w:p w14:paraId="0D713275" w14:textId="77777777" w:rsidR="00035E4F" w:rsidRPr="00E82C88" w:rsidRDefault="00035E4F" w:rsidP="00035E4F">
      <w:pPr>
        <w:spacing w:before="120" w:after="120"/>
        <w:jc w:val="both"/>
        <w:rPr>
          <w:b/>
          <w:bCs/>
          <w:szCs w:val="28"/>
        </w:rPr>
      </w:pPr>
      <w:r w:rsidRPr="00186D43">
        <w:rPr>
          <w:b/>
        </w:rPr>
        <w:t>CRITÈRE</w:t>
      </w:r>
      <w:r w:rsidRPr="006934EE">
        <w:t xml:space="preserve">. </w:t>
      </w:r>
      <w:r w:rsidRPr="00E82C88">
        <w:rPr>
          <w:b/>
          <w:bCs/>
          <w:szCs w:val="28"/>
        </w:rPr>
        <w:t>N'existe-t-il pas quand même un minimum de cr</w:t>
      </w:r>
      <w:r w:rsidRPr="00E82C88">
        <w:rPr>
          <w:b/>
          <w:bCs/>
          <w:szCs w:val="28"/>
        </w:rPr>
        <w:t>i</w:t>
      </w:r>
      <w:r w:rsidRPr="00E82C88">
        <w:rPr>
          <w:b/>
          <w:bCs/>
          <w:szCs w:val="28"/>
        </w:rPr>
        <w:t>tères objectifs de qualité ?</w:t>
      </w:r>
    </w:p>
    <w:p w14:paraId="4AA95EB6" w14:textId="77777777" w:rsidR="00035E4F" w:rsidRPr="006934EE" w:rsidRDefault="00035E4F" w:rsidP="00035E4F">
      <w:pPr>
        <w:spacing w:before="120" w:after="120"/>
        <w:jc w:val="both"/>
      </w:pPr>
      <w:r w:rsidRPr="006934EE">
        <w:rPr>
          <w:b/>
          <w:bCs/>
        </w:rPr>
        <w:t xml:space="preserve">W.T. </w:t>
      </w:r>
      <w:r w:rsidRPr="006934EE">
        <w:t>Un des critères est certainement l’échelle. Ce que vous voyez sur vos chemins quotidiens est essentiel pour juger de la qualité du lieu où vous vivez. Une ville humaine est d’abord une ville qui a une échelle humaine, et c'était une des qualités de l'ancienne ville ; vous pouviez y suivre un chemin parfaitement lisible.</w:t>
      </w:r>
    </w:p>
    <w:p w14:paraId="5EA34C66" w14:textId="77777777" w:rsidR="00035E4F" w:rsidRDefault="00035E4F" w:rsidP="00035E4F">
      <w:pPr>
        <w:spacing w:before="120" w:after="120"/>
        <w:jc w:val="both"/>
      </w:pPr>
    </w:p>
    <w:p w14:paraId="39B6CE8E" w14:textId="77777777" w:rsidR="00035E4F" w:rsidRPr="00512B7F" w:rsidRDefault="00035E4F" w:rsidP="00035E4F">
      <w:pPr>
        <w:spacing w:before="120" w:after="120"/>
        <w:jc w:val="both"/>
        <w:rPr>
          <w:b/>
          <w:bCs/>
          <w:szCs w:val="28"/>
        </w:rPr>
      </w:pPr>
      <w:r w:rsidRPr="00186D43">
        <w:rPr>
          <w:b/>
        </w:rPr>
        <w:t>CRITÈRE</w:t>
      </w:r>
      <w:r w:rsidRPr="006934EE">
        <w:t xml:space="preserve">. </w:t>
      </w:r>
      <w:r w:rsidRPr="00512B7F">
        <w:rPr>
          <w:b/>
          <w:bCs/>
          <w:szCs w:val="28"/>
        </w:rPr>
        <w:t>Vous dites « lisible » ; ne semble-t-il pas que la ville contemporaine soit justement un monde illisible, privé de signif</w:t>
      </w:r>
      <w:r w:rsidRPr="00512B7F">
        <w:rPr>
          <w:b/>
          <w:bCs/>
          <w:szCs w:val="28"/>
        </w:rPr>
        <w:t>i</w:t>
      </w:r>
      <w:r w:rsidRPr="00512B7F">
        <w:rPr>
          <w:b/>
          <w:bCs/>
          <w:szCs w:val="28"/>
        </w:rPr>
        <w:t>cation ?</w:t>
      </w:r>
    </w:p>
    <w:p w14:paraId="351EEDD6" w14:textId="77777777" w:rsidR="00035E4F" w:rsidRPr="006934EE" w:rsidRDefault="00035E4F" w:rsidP="00035E4F">
      <w:pPr>
        <w:spacing w:before="120" w:after="120"/>
        <w:jc w:val="both"/>
      </w:pPr>
      <w:r w:rsidRPr="006934EE">
        <w:rPr>
          <w:b/>
          <w:bCs/>
        </w:rPr>
        <w:t xml:space="preserve">W.T. </w:t>
      </w:r>
      <w:r w:rsidRPr="006934EE">
        <w:t>Sans signification, du point de vue visuel, mais également du point de vue social. C’est la monotonie ; pas seulement physique, mais aussi sociale. Les fameux îlots insalubres, qui étaient du poi</w:t>
      </w:r>
      <w:r>
        <w:t xml:space="preserve">nt de vue hygiénique insalubres, [117] </w:t>
      </w:r>
      <w:r w:rsidRPr="006934EE">
        <w:t>étaient plus riches de possibilités humaines ... Il y avait aussi des d</w:t>
      </w:r>
      <w:r w:rsidRPr="006934EE">
        <w:t>é</w:t>
      </w:r>
      <w:r w:rsidRPr="006934EE">
        <w:t>couvertes possibles, des surprises. Aujourd’hui, il n’y a plus rien, en dehors des axes, des trams et des modules.</w:t>
      </w:r>
    </w:p>
    <w:p w14:paraId="7E96F2D2" w14:textId="77777777" w:rsidR="00035E4F" w:rsidRDefault="00035E4F" w:rsidP="00035E4F">
      <w:pPr>
        <w:spacing w:before="120" w:after="120"/>
        <w:jc w:val="both"/>
      </w:pPr>
    </w:p>
    <w:p w14:paraId="7FEE5873" w14:textId="77777777" w:rsidR="00035E4F" w:rsidRPr="008311E9" w:rsidRDefault="00035E4F" w:rsidP="00035E4F">
      <w:pPr>
        <w:spacing w:before="120" w:after="120"/>
        <w:jc w:val="both"/>
        <w:rPr>
          <w:b/>
          <w:bCs/>
          <w:szCs w:val="28"/>
        </w:rPr>
      </w:pPr>
      <w:r w:rsidRPr="00186D43">
        <w:rPr>
          <w:b/>
        </w:rPr>
        <w:t>CRITÈRE</w:t>
      </w:r>
      <w:r w:rsidRPr="006934EE">
        <w:t xml:space="preserve">. </w:t>
      </w:r>
      <w:r w:rsidRPr="008311E9">
        <w:rPr>
          <w:b/>
          <w:bCs/>
          <w:szCs w:val="28"/>
        </w:rPr>
        <w:t>Finalement, vous êtes pessimiste ?</w:t>
      </w:r>
    </w:p>
    <w:p w14:paraId="75C41ED9" w14:textId="77777777" w:rsidR="00035E4F" w:rsidRPr="006934EE" w:rsidRDefault="00035E4F" w:rsidP="00035E4F">
      <w:pPr>
        <w:spacing w:before="120" w:after="120"/>
        <w:jc w:val="both"/>
      </w:pPr>
      <w:r w:rsidRPr="006934EE">
        <w:rPr>
          <w:b/>
          <w:bCs/>
        </w:rPr>
        <w:t xml:space="preserve">W.T. </w:t>
      </w:r>
      <w:r w:rsidRPr="006934EE">
        <w:t>Personnellement, aujourd’hui, je suis pessimiste pour la de</w:t>
      </w:r>
      <w:r w:rsidRPr="006934EE">
        <w:t>s</w:t>
      </w:r>
      <w:r w:rsidRPr="006934EE">
        <w:t>tinée des villes nouvelles et des quartiers nouveaux. Seulement, je trouve qu’il est encore trop tôt pour juger définitivement. Et si vous me d</w:t>
      </w:r>
      <w:r w:rsidRPr="006934EE">
        <w:t>e</w:t>
      </w:r>
      <w:r w:rsidRPr="006934EE">
        <w:t>mandiez ce qu’on pou</w:t>
      </w:r>
      <w:r>
        <w:t>r</w:t>
      </w:r>
      <w:r w:rsidRPr="006934EE">
        <w:t>rait faire pour créer la ville idéale, qui n’ait pas ces défauts dont nous parlions, je ne serais vraiment pas à même de vous répondre.</w:t>
      </w:r>
    </w:p>
    <w:p w14:paraId="7FE05A66" w14:textId="77777777" w:rsidR="00035E4F" w:rsidRDefault="00035E4F" w:rsidP="00035E4F">
      <w:pPr>
        <w:spacing w:before="120" w:after="120"/>
        <w:jc w:val="both"/>
      </w:pPr>
    </w:p>
    <w:p w14:paraId="5CF8E6BA" w14:textId="77777777" w:rsidR="00035E4F" w:rsidRPr="008311E9" w:rsidRDefault="00035E4F" w:rsidP="00035E4F">
      <w:pPr>
        <w:spacing w:before="120" w:after="120"/>
        <w:jc w:val="both"/>
        <w:rPr>
          <w:b/>
          <w:bCs/>
          <w:szCs w:val="28"/>
        </w:rPr>
      </w:pPr>
      <w:r w:rsidRPr="00186D43">
        <w:rPr>
          <w:b/>
        </w:rPr>
        <w:t>CRITÈRE</w:t>
      </w:r>
      <w:r w:rsidRPr="006934EE">
        <w:t xml:space="preserve">. </w:t>
      </w:r>
      <w:r w:rsidRPr="008311E9">
        <w:rPr>
          <w:b/>
          <w:bCs/>
          <w:szCs w:val="28"/>
        </w:rPr>
        <w:t>Est-ce qu'on ne peut pas dire que tout l'urbanisme contemporain est fondé sur une conception de la raison, abouti</w:t>
      </w:r>
      <w:r w:rsidRPr="008311E9">
        <w:rPr>
          <w:b/>
          <w:bCs/>
          <w:szCs w:val="28"/>
        </w:rPr>
        <w:t>s</w:t>
      </w:r>
      <w:r w:rsidRPr="008311E9">
        <w:rPr>
          <w:b/>
          <w:bCs/>
          <w:szCs w:val="28"/>
        </w:rPr>
        <w:t>sant à la folie, en ce sens que tout doit être presque jusqu'à l'a</w:t>
      </w:r>
      <w:r w:rsidRPr="008311E9">
        <w:rPr>
          <w:b/>
          <w:bCs/>
          <w:szCs w:val="28"/>
        </w:rPr>
        <w:t>b</w:t>
      </w:r>
      <w:r w:rsidRPr="008311E9">
        <w:rPr>
          <w:b/>
          <w:bCs/>
          <w:szCs w:val="28"/>
        </w:rPr>
        <w:t>surde mesuré, échelonné, planifié ?</w:t>
      </w:r>
    </w:p>
    <w:p w14:paraId="53B84828" w14:textId="77777777" w:rsidR="00035E4F" w:rsidRPr="006934EE" w:rsidRDefault="00035E4F" w:rsidP="00035E4F">
      <w:pPr>
        <w:spacing w:before="120" w:after="120"/>
        <w:jc w:val="both"/>
      </w:pPr>
      <w:r w:rsidRPr="006934EE">
        <w:rPr>
          <w:b/>
          <w:bCs/>
        </w:rPr>
        <w:t xml:space="preserve">W.T. </w:t>
      </w:r>
      <w:r w:rsidRPr="006934EE">
        <w:t>En effet, parce que, lorsque ce n’est pas « raisonnable », on ne trouve pas de client : il n'y a pas un mètre carré de non planifié pour lequel vous trouverez preneur.</w:t>
      </w:r>
    </w:p>
    <w:p w14:paraId="5FB51786" w14:textId="77777777" w:rsidR="00035E4F" w:rsidRDefault="00035E4F" w:rsidP="00035E4F">
      <w:pPr>
        <w:spacing w:before="120" w:after="120"/>
        <w:jc w:val="both"/>
      </w:pPr>
    </w:p>
    <w:p w14:paraId="41544639" w14:textId="77777777" w:rsidR="00035E4F" w:rsidRPr="008311E9" w:rsidRDefault="00035E4F" w:rsidP="00035E4F">
      <w:pPr>
        <w:spacing w:before="120" w:after="120"/>
        <w:jc w:val="both"/>
        <w:rPr>
          <w:b/>
          <w:bCs/>
          <w:szCs w:val="28"/>
        </w:rPr>
      </w:pPr>
      <w:r w:rsidRPr="00186D43">
        <w:rPr>
          <w:b/>
        </w:rPr>
        <w:t>CRITÈRE</w:t>
      </w:r>
      <w:r w:rsidRPr="006934EE">
        <w:t xml:space="preserve">. </w:t>
      </w:r>
      <w:r w:rsidRPr="008311E9">
        <w:rPr>
          <w:b/>
          <w:bCs/>
          <w:szCs w:val="28"/>
        </w:rPr>
        <w:t>Peut-on concevoir de laisser aux gens une initiative à priori, par exemple imaginer une consultation des populations pour exprimer leurs désirs concernant leur ville ?</w:t>
      </w:r>
    </w:p>
    <w:p w14:paraId="5916CAAD" w14:textId="77777777" w:rsidR="00035E4F" w:rsidRPr="006934EE" w:rsidRDefault="00035E4F" w:rsidP="00035E4F">
      <w:pPr>
        <w:spacing w:before="120" w:after="120"/>
        <w:jc w:val="both"/>
      </w:pPr>
      <w:r w:rsidRPr="006934EE">
        <w:rPr>
          <w:b/>
          <w:bCs/>
        </w:rPr>
        <w:t xml:space="preserve">W.T. </w:t>
      </w:r>
      <w:r w:rsidRPr="006934EE">
        <w:t>Il y a quelques cas. Ainsi, des groupes de quartier à Bruxe</w:t>
      </w:r>
      <w:r w:rsidRPr="006934EE">
        <w:t>l</w:t>
      </w:r>
      <w:r w:rsidRPr="006934EE">
        <w:t>les ont réussi à arrêter un certain urbanisme de style international. Ils ont proposé de garder dans un certain quartier ce qui existait et de l’améliorer. Mais je ne connais pas d’exemple d’un quartier ou d’une ville bâtis après consultation des populations. Par ailleurs, je suis un peu sceptique sur ce genre de situation. Si on demande son avis à quelqu’un qui a vécu toute sa vie dans 45 mètres carrés avec deux e</w:t>
      </w:r>
      <w:r w:rsidRPr="006934EE">
        <w:t>n</w:t>
      </w:r>
      <w:r w:rsidRPr="006934EE">
        <w:t>fants, il ne vous demandera probablement pas plus qu’une ou deux pièces supplémentaires. Il vaudrait mieux travailler avec les gens, en leur proposant une infrastructure ou un cadre, c’est-à-dire tout un e</w:t>
      </w:r>
      <w:r w:rsidRPr="006934EE">
        <w:t>n</w:t>
      </w:r>
      <w:r w:rsidRPr="006934EE">
        <w:t>semble de possibilités à l’intérieur desquelles ils pourraient vraiment faire quelque chose. Cela n'a pas encore été fait, mais je pense qu’on aura prochainement ce type d’expérience ; d’autant plus que la part</w:t>
      </w:r>
      <w:r w:rsidRPr="006934EE">
        <w:t>i</w:t>
      </w:r>
      <w:r w:rsidRPr="006934EE">
        <w:t>cipation est devenue le thème du jour !</w:t>
      </w:r>
    </w:p>
    <w:p w14:paraId="5A6A441C" w14:textId="77777777" w:rsidR="00035E4F" w:rsidRPr="006934EE" w:rsidRDefault="00035E4F" w:rsidP="00035E4F">
      <w:pPr>
        <w:spacing w:before="120" w:after="120"/>
        <w:jc w:val="both"/>
      </w:pPr>
      <w:r w:rsidRPr="006934EE">
        <w:br w:type="page"/>
      </w:r>
      <w:r>
        <w:t>[118]</w:t>
      </w:r>
    </w:p>
    <w:p w14:paraId="39C3CA47" w14:textId="77777777" w:rsidR="00035E4F" w:rsidRPr="00B40B63" w:rsidRDefault="00035E4F" w:rsidP="00035E4F">
      <w:pPr>
        <w:spacing w:before="120" w:after="120"/>
        <w:jc w:val="both"/>
        <w:rPr>
          <w:b/>
          <w:bCs/>
          <w:szCs w:val="28"/>
        </w:rPr>
      </w:pPr>
      <w:r w:rsidRPr="00186D43">
        <w:rPr>
          <w:b/>
        </w:rPr>
        <w:t>CRITÈRE</w:t>
      </w:r>
      <w:r w:rsidRPr="00B40B63">
        <w:rPr>
          <w:b/>
          <w:bCs/>
          <w:szCs w:val="28"/>
        </w:rPr>
        <w:t>. Le salut ne viendra-t-il pas de la multiplication des petits groupes, associations, groupes de quartiers, etc., prenant en charge à leur niveau leur vie collective et, entre autres, l'urbanis</w:t>
      </w:r>
      <w:r w:rsidRPr="00B40B63">
        <w:rPr>
          <w:b/>
          <w:bCs/>
          <w:szCs w:val="28"/>
        </w:rPr>
        <w:t>a</w:t>
      </w:r>
      <w:r w:rsidRPr="00B40B63">
        <w:rPr>
          <w:b/>
          <w:bCs/>
          <w:szCs w:val="28"/>
        </w:rPr>
        <w:t>tion des lieux où ils vivent ?</w:t>
      </w:r>
    </w:p>
    <w:p w14:paraId="2733D30C" w14:textId="77777777" w:rsidR="00035E4F" w:rsidRPr="006934EE" w:rsidRDefault="00035E4F" w:rsidP="00035E4F">
      <w:pPr>
        <w:spacing w:before="120" w:after="120"/>
        <w:jc w:val="both"/>
      </w:pPr>
      <w:r w:rsidRPr="006934EE">
        <w:t>W.T. Effectivement, c'est une possibilité. Je ne suis pas sûr que ce soit pour autant le salut, ni qu’on aboutira à des solutions idéales par ce biais. Mais il est certain que les résultats seraient plus intéressants et même meilleurs. Tout le problème dans ce cas réside dans la façon de consulter les intéressés ; car les gens savent en général mieux ce qu’ils ne veulent pas que ce qu'ils veulent. Mais enfin, c'est plutôt de ce c</w:t>
      </w:r>
      <w:r w:rsidRPr="006934EE">
        <w:t>ô</w:t>
      </w:r>
      <w:r w:rsidRPr="006934EE">
        <w:t>té-là qu’il faudrait se tourner puisqu’on ne connaît que trop bien les résultats de la centralisation.</w:t>
      </w:r>
    </w:p>
    <w:p w14:paraId="0A343141" w14:textId="77777777" w:rsidR="00035E4F" w:rsidRDefault="00035E4F" w:rsidP="00035E4F">
      <w:pPr>
        <w:pStyle w:val="p"/>
      </w:pPr>
      <w:r w:rsidRPr="006934EE">
        <w:br w:type="page"/>
      </w:r>
      <w:r>
        <w:t>[119]</w:t>
      </w:r>
    </w:p>
    <w:p w14:paraId="0F523F71" w14:textId="77777777" w:rsidR="00035E4F" w:rsidRPr="001833FC" w:rsidRDefault="00035E4F" w:rsidP="00035E4F">
      <w:pPr>
        <w:jc w:val="both"/>
      </w:pPr>
    </w:p>
    <w:p w14:paraId="615887B3" w14:textId="77777777" w:rsidR="00035E4F" w:rsidRPr="001833FC" w:rsidRDefault="00035E4F" w:rsidP="00035E4F">
      <w:pPr>
        <w:jc w:val="both"/>
      </w:pPr>
    </w:p>
    <w:p w14:paraId="1C5AB9F8" w14:textId="77777777" w:rsidR="00035E4F" w:rsidRPr="001833FC" w:rsidRDefault="00035E4F" w:rsidP="00035E4F">
      <w:pPr>
        <w:jc w:val="both"/>
      </w:pPr>
    </w:p>
    <w:p w14:paraId="5F9D0DB3" w14:textId="77777777" w:rsidR="00035E4F" w:rsidRPr="004545DE" w:rsidRDefault="00035E4F" w:rsidP="00035E4F">
      <w:pPr>
        <w:spacing w:after="120"/>
        <w:ind w:firstLine="0"/>
        <w:jc w:val="center"/>
        <w:rPr>
          <w:sz w:val="24"/>
        </w:rPr>
      </w:pPr>
      <w:bookmarkStart w:id="12" w:name="Critere_no_17_pt_2_texte_4"/>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2723651E" w14:textId="77777777" w:rsidR="00035E4F" w:rsidRPr="001833FC" w:rsidRDefault="00035E4F" w:rsidP="00035E4F">
      <w:pPr>
        <w:spacing w:after="120"/>
        <w:ind w:firstLine="0"/>
        <w:jc w:val="center"/>
        <w:rPr>
          <w:b/>
          <w:color w:val="FF0000"/>
          <w:sz w:val="24"/>
          <w:u w:val="single"/>
        </w:rPr>
      </w:pPr>
      <w:r>
        <w:rPr>
          <w:b/>
          <w:color w:val="FF0000"/>
          <w:sz w:val="24"/>
          <w:u w:val="single"/>
        </w:rPr>
        <w:t>Modèles de développement</w:t>
      </w:r>
    </w:p>
    <w:p w14:paraId="13EB089E" w14:textId="77777777" w:rsidR="00035E4F" w:rsidRDefault="00035E4F" w:rsidP="00035E4F">
      <w:pPr>
        <w:pStyle w:val="Titreniveau2"/>
      </w:pPr>
      <w:r w:rsidRPr="001833FC">
        <w:t>“</w:t>
      </w:r>
      <w:r>
        <w:t>Vivre heureux en ville ?</w:t>
      </w:r>
    </w:p>
    <w:p w14:paraId="3AB64B46" w14:textId="77777777" w:rsidR="00035E4F" w:rsidRPr="001833FC" w:rsidRDefault="00035E4F" w:rsidP="00035E4F">
      <w:pPr>
        <w:pStyle w:val="Titreniveau2sti"/>
      </w:pPr>
      <w:r>
        <w:t>Observations à partir de Montréal,</w:t>
      </w:r>
      <w:r>
        <w:br/>
        <w:t>Bologne et Grenoble</w:t>
      </w:r>
      <w:r w:rsidRPr="001833FC">
        <w:t>.”</w:t>
      </w:r>
    </w:p>
    <w:bookmarkEnd w:id="12"/>
    <w:p w14:paraId="7E7286E8" w14:textId="77777777" w:rsidR="00035E4F" w:rsidRPr="001833FC" w:rsidRDefault="00035E4F" w:rsidP="00035E4F">
      <w:pPr>
        <w:jc w:val="both"/>
        <w:rPr>
          <w:szCs w:val="36"/>
        </w:rPr>
      </w:pPr>
    </w:p>
    <w:p w14:paraId="0AAE6141" w14:textId="77777777" w:rsidR="00035E4F" w:rsidRPr="001833FC" w:rsidRDefault="00035E4F" w:rsidP="00035E4F">
      <w:pPr>
        <w:pStyle w:val="suite"/>
        <w:rPr>
          <w:szCs w:val="36"/>
        </w:rPr>
      </w:pPr>
      <w:r>
        <w:t>Jacques COUTURE</w:t>
      </w:r>
      <w:r>
        <w:rPr>
          <w:i/>
        </w:rPr>
        <w:t> </w:t>
      </w:r>
      <w:r>
        <w:rPr>
          <w:rStyle w:val="Appelnotedebasdep"/>
          <w:i/>
        </w:rPr>
        <w:footnoteReference w:customMarkFollows="1" w:id="83"/>
        <w:t>*</w:t>
      </w:r>
    </w:p>
    <w:p w14:paraId="5ED5AE89" w14:textId="77777777" w:rsidR="00035E4F" w:rsidRDefault="00035E4F" w:rsidP="00035E4F">
      <w:pPr>
        <w:jc w:val="both"/>
      </w:pPr>
    </w:p>
    <w:p w14:paraId="4695B940" w14:textId="77777777" w:rsidR="00035E4F" w:rsidRDefault="00035E4F" w:rsidP="00035E4F">
      <w:pPr>
        <w:jc w:val="both"/>
      </w:pPr>
    </w:p>
    <w:p w14:paraId="78F0B346" w14:textId="77777777" w:rsidR="00035E4F" w:rsidRDefault="00035E4F" w:rsidP="00035E4F">
      <w:pPr>
        <w:jc w:val="both"/>
      </w:pPr>
    </w:p>
    <w:p w14:paraId="451A7B44" w14:textId="77777777" w:rsidR="00035E4F" w:rsidRPr="001833FC" w:rsidRDefault="00035E4F" w:rsidP="00035E4F">
      <w:pPr>
        <w:jc w:val="both"/>
      </w:pPr>
    </w:p>
    <w:p w14:paraId="23F7BCD7"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7214557A" w14:textId="77777777" w:rsidR="00035E4F" w:rsidRDefault="00035E4F" w:rsidP="00035E4F">
      <w:pPr>
        <w:spacing w:before="120" w:after="120"/>
        <w:jc w:val="both"/>
      </w:pPr>
      <w:r w:rsidRPr="006934EE">
        <w:t>Les villes ont toujours exercé beaucoup de fascination chez les hommes. Les grandes dates de l’histoire, les grands moments des civ</w:t>
      </w:r>
      <w:r w:rsidRPr="006934EE">
        <w:t>i</w:t>
      </w:r>
      <w:r w:rsidRPr="006934EE">
        <w:t>lis</w:t>
      </w:r>
      <w:r w:rsidRPr="006934EE">
        <w:t>a</w:t>
      </w:r>
      <w:r w:rsidRPr="006934EE">
        <w:t>tions sont souvent identifiés par le nom de villes célèbres. Que d’évocations au seul rappel de Babylone, Jérusalem, Athènes, Rome, Moscou, Berlin, Paris, et que d’images vivantes associées à Pékin, Tokyo, New York, San Francisco, Calcutta, pour n’en citer que que</w:t>
      </w:r>
      <w:r w:rsidRPr="006934EE">
        <w:t>l</w:t>
      </w:r>
      <w:r w:rsidRPr="006934EE">
        <w:t>ques-unes parmi les plus renommées. On peut presque dire « telle vi</w:t>
      </w:r>
      <w:r w:rsidRPr="006934EE">
        <w:t>l</w:t>
      </w:r>
      <w:r w:rsidRPr="006934EE">
        <w:t>le, telle civilisation », tellement se révèlent à travers une organisation, un mode de vie, des centres d’intérêt, le fond même d’un peuple et ses résonances les plus intimes ; il y a là une alchimie mystérieuse par laquelle les hommes se façonnaient par la ville, tout en exerçant eux-mêmes sur elle une évidence transformation. Certaines, comme Rome, ont tellement marqué leurs citoyens que cette influence s'est étendue à tout un empire et a imposé un modèle d’existence.</w:t>
      </w:r>
    </w:p>
    <w:p w14:paraId="11200D34" w14:textId="77777777" w:rsidR="00035E4F" w:rsidRPr="006934EE" w:rsidRDefault="00035E4F" w:rsidP="00035E4F">
      <w:pPr>
        <w:spacing w:before="120" w:after="120"/>
        <w:jc w:val="both"/>
      </w:pPr>
      <w:r>
        <w:t>[120]</w:t>
      </w:r>
    </w:p>
    <w:p w14:paraId="15A73C51" w14:textId="77777777" w:rsidR="00035E4F" w:rsidRPr="006934EE" w:rsidRDefault="00035E4F" w:rsidP="00035E4F">
      <w:pPr>
        <w:spacing w:before="120" w:after="120"/>
        <w:jc w:val="both"/>
      </w:pPr>
      <w:r w:rsidRPr="006934EE">
        <w:t>Une ville pour qui ... une ville pour quoi ? Thème qui pourrait d</w:t>
      </w:r>
      <w:r w:rsidRPr="006934EE">
        <w:t>e</w:t>
      </w:r>
      <w:r w:rsidRPr="006934EE">
        <w:t>venir un pur exercice théorique, une sorte d’essai philosophique sur le bonheur des citoyens dans la ville. Me situant davantage dans une prat</w:t>
      </w:r>
      <w:r w:rsidRPr="006934EE">
        <w:t>i</w:t>
      </w:r>
      <w:r w:rsidRPr="006934EE">
        <w:t>que sociale et politique, je voudrais plutôt porter cette réflexion au niveau des aspects concrets de la ville, à travers des expériences a</w:t>
      </w:r>
      <w:r w:rsidRPr="006934EE">
        <w:t>c</w:t>
      </w:r>
      <w:r w:rsidRPr="006934EE">
        <w:t>tuelles qui continuent de s’élaborer sous nos yeux. Un regard de mil</w:t>
      </w:r>
      <w:r w:rsidRPr="006934EE">
        <w:t>i</w:t>
      </w:r>
      <w:r w:rsidRPr="006934EE">
        <w:t>tant et d'homme d’action. En m’interrogeant sur les possibilités de vivre heureux à la ville, j’ai voulu rejoindre le citoyen en chair et en os qui souvent n’a que faire de nos belles théories, mais évalue pour lui-même ce qu’est la ville en fonction d’un certain bonheur quelle peut lui apporter. Du bonheur et rien d'autre, selon le beau vers d'Ar</w:t>
      </w:r>
      <w:r w:rsidRPr="006934EE">
        <w:t>a</w:t>
      </w:r>
      <w:r w:rsidRPr="006934EE">
        <w:t>gon. Pourquoi en refuser la légitime aspiration aux simples citoyens de nos villes ?</w:t>
      </w:r>
    </w:p>
    <w:p w14:paraId="4BC19A49" w14:textId="77777777" w:rsidR="00035E4F" w:rsidRPr="006934EE" w:rsidRDefault="00035E4F" w:rsidP="00035E4F">
      <w:pPr>
        <w:spacing w:before="120" w:after="120"/>
        <w:jc w:val="both"/>
      </w:pPr>
      <w:r w:rsidRPr="006934EE">
        <w:t>Il s’agira ici de simples observations, observations faites à la seule fin d’amorcer une réflexion commune, d’engager un débat sur un sujet toujours inépuisable. Nous sommes là, citoyens et militants, confro</w:t>
      </w:r>
      <w:r w:rsidRPr="006934EE">
        <w:t>n</w:t>
      </w:r>
      <w:r w:rsidRPr="006934EE">
        <w:t>tés à cette réalité complexe et passionnante qu’est la ville et nous nous interrogeons à nouveau sur son rôle social et politique en 1976 : comment peut-elle répondre pour sa part à cette recherche de mieux-être et de bonheur de ses citoyens ? Ces considérations sont proposées à partir d’un vécu actuel dans trois villes différentes mais dont leur différence même ajoute à l’intérêt de la réflexion, parce qu'il nous sera loisible alors de souligner les points de comparaison et de divergence ce qui, on l’admettra, enrichit les perspectives : Montréal où j’habite depuis 25 ans, Grenoble qui m’a accueilli chaleureusement et Bologne où je n'ai vécu que quelques jours avec intensité. Connaissance inég</w:t>
      </w:r>
      <w:r w:rsidRPr="006934EE">
        <w:t>a</w:t>
      </w:r>
      <w:r w:rsidRPr="006934EE">
        <w:t>le qui sera traitée comme telle. Il s'agit de tirer ici et là quelques exemples pour une meilleure réflexion sur le phénomène urbain. On comprendra qu'il n’est pas question ici d'aller dans toutes les dire</w:t>
      </w:r>
      <w:r w:rsidRPr="006934EE">
        <w:t>c</w:t>
      </w:r>
      <w:r w:rsidRPr="006934EE">
        <w:t>tions et d’évoquer tous les aspects de la ville, mais plutôt de retenir quelques éléments d’ensemble capables d'apporter un début de répo</w:t>
      </w:r>
      <w:r w:rsidRPr="006934EE">
        <w:t>n</w:t>
      </w:r>
      <w:r w:rsidRPr="006934EE">
        <w:t>se aux questions posées.</w:t>
      </w:r>
    </w:p>
    <w:p w14:paraId="5D48B876" w14:textId="77777777" w:rsidR="00035E4F" w:rsidRDefault="00035E4F" w:rsidP="00035E4F">
      <w:pPr>
        <w:spacing w:before="120" w:after="120"/>
        <w:jc w:val="both"/>
      </w:pPr>
      <w:r>
        <w:br w:type="page"/>
      </w:r>
    </w:p>
    <w:p w14:paraId="49D96DD2" w14:textId="77777777" w:rsidR="00035E4F" w:rsidRPr="001310BB" w:rsidRDefault="00035E4F" w:rsidP="00035E4F">
      <w:pPr>
        <w:pStyle w:val="a"/>
      </w:pPr>
      <w:r w:rsidRPr="001310BB">
        <w:t>La ville dans la société</w:t>
      </w:r>
    </w:p>
    <w:p w14:paraId="3556DACB" w14:textId="77777777" w:rsidR="00035E4F" w:rsidRDefault="00035E4F" w:rsidP="00035E4F">
      <w:pPr>
        <w:spacing w:before="120" w:after="120"/>
        <w:jc w:val="both"/>
      </w:pPr>
    </w:p>
    <w:p w14:paraId="60147EDA" w14:textId="77777777" w:rsidR="00035E4F" w:rsidRPr="006934EE" w:rsidRDefault="00035E4F" w:rsidP="00035E4F">
      <w:pPr>
        <w:spacing w:before="120" w:after="120"/>
        <w:jc w:val="both"/>
      </w:pPr>
      <w:r w:rsidRPr="006934EE">
        <w:t>Il est important, au départ, de dissiper une équivoque dangereuse. On ne peut isoler la cité de la société à laquelle elle appartient. Bol</w:t>
      </w:r>
      <w:r w:rsidRPr="006934EE">
        <w:t>o</w:t>
      </w:r>
      <w:r w:rsidRPr="006934EE">
        <w:t>gne et Grenoble sont des villes de gauche</w:t>
      </w:r>
      <w:r>
        <w:t xml:space="preserve"> [121]</w:t>
      </w:r>
      <w:r w:rsidRPr="006934EE">
        <w:t xml:space="preserve"> dans des pays capit</w:t>
      </w:r>
      <w:r w:rsidRPr="006934EE">
        <w:t>a</w:t>
      </w:r>
      <w:r w:rsidRPr="006934EE">
        <w:t>listes. Quelle que soit la politique progre</w:t>
      </w:r>
      <w:r w:rsidRPr="006934EE">
        <w:t>s</w:t>
      </w:r>
      <w:r w:rsidRPr="006934EE">
        <w:t>siste mise en place, il est bien clair que la société globale n’en sera pas changée pour autant. On pourrait même prétendre que che</w:t>
      </w:r>
      <w:r w:rsidRPr="006934EE">
        <w:t>r</w:t>
      </w:r>
      <w:r w:rsidRPr="006934EE">
        <w:t>cher à faire le bonheur des citoyens de Bologne et de Grenoble peut être une façon d’occulter pour les gens les contradictions graves de la société capit</w:t>
      </w:r>
      <w:r w:rsidRPr="006934EE">
        <w:t>a</w:t>
      </w:r>
      <w:r w:rsidRPr="006934EE">
        <w:t>liste : une fausse harmonie sociale capable de masquer les conflits, d’endormir les cla</w:t>
      </w:r>
      <w:r w:rsidRPr="006934EE">
        <w:t>s</w:t>
      </w:r>
      <w:r w:rsidRPr="006934EE">
        <w:t>ses laborieuses. Tel n’est pas mon point de vue. Autant il est imp</w:t>
      </w:r>
      <w:r w:rsidRPr="006934EE">
        <w:t>é</w:t>
      </w:r>
      <w:r w:rsidRPr="006934EE">
        <w:t>rieux de rappeler aux citoyens à quel point une politique urbaine pr</w:t>
      </w:r>
      <w:r w:rsidRPr="006934EE">
        <w:t>o</w:t>
      </w:r>
      <w:r w:rsidRPr="006934EE">
        <w:t>gressiste se heurte à un projet de soci</w:t>
      </w:r>
      <w:r w:rsidRPr="006934EE">
        <w:t>é</w:t>
      </w:r>
      <w:r w:rsidRPr="006934EE">
        <w:t>té différent au niveau national et qui en contredit parfois les orient</w:t>
      </w:r>
      <w:r w:rsidRPr="006934EE">
        <w:t>a</w:t>
      </w:r>
      <w:r w:rsidRPr="006934EE">
        <w:t>tions, et je crois que Bologne et Grenoble n'y manquent pas, autant il est primordial, au niveau polit</w:t>
      </w:r>
      <w:r w:rsidRPr="006934EE">
        <w:t>i</w:t>
      </w:r>
      <w:r w:rsidRPr="006934EE">
        <w:t>que, de démontrer à ces mêmes citoyens qu’à travers des limites inév</w:t>
      </w:r>
      <w:r w:rsidRPr="006934EE">
        <w:t>i</w:t>
      </w:r>
      <w:r w:rsidRPr="006934EE">
        <w:t>tables il est quand même possible de préparer un autre type de société, qu’au niveau de l’aménagement d’une ville d’autres rapports humains peuvent être créés, qu’une prise de pouvoir par la base est possible, que des politiques sociales prior</w:t>
      </w:r>
      <w:r w:rsidRPr="006934EE">
        <w:t>i</w:t>
      </w:r>
      <w:r w:rsidRPr="006934EE">
        <w:t>taires peuvent être appliquées. Je crois que la ville à ce sujet peut jouer un rôle de conscientisation pol</w:t>
      </w:r>
      <w:r w:rsidRPr="006934EE">
        <w:t>i</w:t>
      </w:r>
      <w:r w:rsidRPr="006934EE">
        <w:t>tique exceptionnel et promouvoir une pédagogie s</w:t>
      </w:r>
      <w:r w:rsidRPr="006934EE">
        <w:t>o</w:t>
      </w:r>
      <w:r w:rsidRPr="006934EE">
        <w:t>ciale qui aura pour effet de donner aux citoyens le goût d’une société différente, de les éveiller aux problèmes collectifs, de développer l'e</w:t>
      </w:r>
      <w:r w:rsidRPr="006934EE">
        <w:t>s</w:t>
      </w:r>
      <w:r w:rsidRPr="006934EE">
        <w:t>prit de solidarité. L’exemple de Bologne, entre a</w:t>
      </w:r>
      <w:r w:rsidRPr="006934EE">
        <w:t>u</w:t>
      </w:r>
      <w:r w:rsidRPr="006934EE">
        <w:t>tres, a fait tache d'huile en Italie et elle a eu un rôle décisif dans cette montée impre</w:t>
      </w:r>
      <w:r w:rsidRPr="006934EE">
        <w:t>s</w:t>
      </w:r>
      <w:r w:rsidRPr="006934EE">
        <w:t>sionnante de l’électorat de gauche.</w:t>
      </w:r>
    </w:p>
    <w:p w14:paraId="0D535A9F" w14:textId="77777777" w:rsidR="00035E4F" w:rsidRPr="006934EE" w:rsidRDefault="00035E4F" w:rsidP="00035E4F">
      <w:pPr>
        <w:spacing w:before="120" w:after="120"/>
        <w:jc w:val="both"/>
      </w:pPr>
      <w:r w:rsidRPr="006934EE">
        <w:t>Pour tenter cette réflexion à partir des trois villes retenues, je pr</w:t>
      </w:r>
      <w:r w:rsidRPr="006934EE">
        <w:t>o</w:t>
      </w:r>
      <w:r w:rsidRPr="006934EE">
        <w:t>pose d’abord une définition de la ville qui, sans être complète, nous permettra d’isoler les fonctions sociales de la ville et d'analyser leur i</w:t>
      </w:r>
      <w:r w:rsidRPr="006934EE">
        <w:t>m</w:t>
      </w:r>
      <w:r w:rsidRPr="006934EE">
        <w:t xml:space="preserve">pact sur le quotidien des citoyens. Disons que la ville est </w:t>
      </w:r>
      <w:r w:rsidRPr="006934EE">
        <w:rPr>
          <w:b/>
          <w:bCs/>
        </w:rPr>
        <w:t>un lieu d’habitat, de travail, d’échanges, de communications, qui doit f</w:t>
      </w:r>
      <w:r w:rsidRPr="006934EE">
        <w:rPr>
          <w:b/>
          <w:bCs/>
        </w:rPr>
        <w:t>a</w:t>
      </w:r>
      <w:r w:rsidRPr="006934EE">
        <w:rPr>
          <w:b/>
          <w:bCs/>
        </w:rPr>
        <w:t>voriser l'épanouissement et la créativité des personnes et des groupes, rendre ses habitants conscients, responsables et partic</w:t>
      </w:r>
      <w:r w:rsidRPr="006934EE">
        <w:rPr>
          <w:b/>
          <w:bCs/>
        </w:rPr>
        <w:t>i</w:t>
      </w:r>
      <w:r w:rsidRPr="006934EE">
        <w:rPr>
          <w:b/>
          <w:bCs/>
        </w:rPr>
        <w:t>pants de la collectivité qu’ils forment ensemble.</w:t>
      </w:r>
    </w:p>
    <w:p w14:paraId="51C84F0A" w14:textId="77777777" w:rsidR="00035E4F" w:rsidRDefault="00035E4F" w:rsidP="00035E4F">
      <w:pPr>
        <w:spacing w:before="120" w:after="120"/>
        <w:jc w:val="both"/>
      </w:pPr>
    </w:p>
    <w:p w14:paraId="0C8D2534" w14:textId="77777777" w:rsidR="00035E4F" w:rsidRPr="000A193F" w:rsidRDefault="00035E4F" w:rsidP="00035E4F">
      <w:pPr>
        <w:pStyle w:val="a"/>
      </w:pPr>
      <w:r w:rsidRPr="000A193F">
        <w:t>Un lieu</w:t>
      </w:r>
    </w:p>
    <w:p w14:paraId="1DD8E4F4" w14:textId="77777777" w:rsidR="00035E4F" w:rsidRDefault="00035E4F" w:rsidP="00035E4F">
      <w:pPr>
        <w:spacing w:before="120" w:after="120"/>
        <w:jc w:val="both"/>
      </w:pPr>
    </w:p>
    <w:p w14:paraId="24D42CCC" w14:textId="77777777" w:rsidR="00035E4F" w:rsidRPr="006934EE" w:rsidRDefault="00035E4F" w:rsidP="00035E4F">
      <w:pPr>
        <w:spacing w:before="120" w:after="120"/>
        <w:jc w:val="both"/>
      </w:pPr>
      <w:r w:rsidRPr="006934EE">
        <w:t>Le lieu peut être choisi volontairement ou subi parce qu’on ne peut faire autrement. On m’a raconté que les cadres parisiens qui désirent vivre en province choisissent plus volontiers Grenoble. Par ailleurs, bon nombre de travailleurs et</w:t>
      </w:r>
      <w:r>
        <w:t xml:space="preserve"> [122] </w:t>
      </w:r>
      <w:r w:rsidRPr="006934EE">
        <w:t>d’immigrés qui ont reflué de leur lieu d'origine faute d'emploi s’établissent dans des villes où les cha</w:t>
      </w:r>
      <w:r w:rsidRPr="006934EE">
        <w:t>n</w:t>
      </w:r>
      <w:r w:rsidRPr="006934EE">
        <w:t>ces seront meilleures. Mo</w:t>
      </w:r>
      <w:r w:rsidRPr="006934EE">
        <w:t>n</w:t>
      </w:r>
      <w:r w:rsidRPr="006934EE">
        <w:t>tréal a vu sa population décuplée depuis un siècle parce qu'elle est d</w:t>
      </w:r>
      <w:r w:rsidRPr="006934EE">
        <w:t>e</w:t>
      </w:r>
      <w:r w:rsidRPr="006934EE">
        <w:t>venue une grande métropole industrielle. Un exode rural massif a vidé certaines régions du Québec au profit de Montréal, ce qui a entraîné toute une série de problèmes sociaux no</w:t>
      </w:r>
      <w:r w:rsidRPr="006934EE">
        <w:t>u</w:t>
      </w:r>
      <w:r w:rsidRPr="006934EE">
        <w:t>veaux.</w:t>
      </w:r>
    </w:p>
    <w:p w14:paraId="7AC764E0" w14:textId="77777777" w:rsidR="00035E4F" w:rsidRPr="006934EE" w:rsidRDefault="00035E4F" w:rsidP="00035E4F">
      <w:pPr>
        <w:spacing w:before="120" w:after="120"/>
        <w:jc w:val="both"/>
      </w:pPr>
      <w:r w:rsidRPr="006934EE">
        <w:t>Une ville, c'est un lieu avec son site naturel, ses attraits partic</w:t>
      </w:r>
      <w:r w:rsidRPr="006934EE">
        <w:t>u</w:t>
      </w:r>
      <w:r w:rsidRPr="006934EE">
        <w:t>liers. Il faut utiliser au maximum ces données de base. Bologne n’est pas pa</w:t>
      </w:r>
      <w:r w:rsidRPr="006934EE">
        <w:t>r</w:t>
      </w:r>
      <w:r w:rsidRPr="006934EE">
        <w:t>ticulièrement gâtée dans son environnement naturel : il n’y a pas de montagnes, de fleuve ou de cours d’eau, encore qu'elle profite de ce climat merveilleux de l’Emilie Romagne et qu’elle partage cette do</w:t>
      </w:r>
      <w:r w:rsidRPr="006934EE">
        <w:t>u</w:t>
      </w:r>
      <w:r w:rsidRPr="006934EE">
        <w:t>ceur de vivre de tant de villes italiennes. Mais, à Bologne, l’administration a tout de suite compris qu’il fallait protéger les seules collines vertes qui forment la ceinture sud. Des mesures radicales sont prises pour éviter tout développement de ce côté. Il semble que ce soit plus efficace qu'à Grenoble où les zones vertes, d’ailleurs beaucoup plus nombreuses, ont tendance à être grugées progressivement. Gr</w:t>
      </w:r>
      <w:r w:rsidRPr="006934EE">
        <w:t>e</w:t>
      </w:r>
      <w:r w:rsidRPr="006934EE">
        <w:t>noble a un cadre naturel grandiose sur lequel il n’est pas besoin d’insister : les Alpes sont là majestueuses et quelle que soit la polit</w:t>
      </w:r>
      <w:r w:rsidRPr="006934EE">
        <w:t>i</w:t>
      </w:r>
      <w:r w:rsidRPr="006934EE">
        <w:t>que mise en place, il est peu probable qu’elles disparaissent du pays</w:t>
      </w:r>
      <w:r w:rsidRPr="006934EE">
        <w:t>a</w:t>
      </w:r>
      <w:r w:rsidRPr="006934EE">
        <w:t>ge ! Je déplore par contre la faible mise en valeur de l'Isère qui a son charme indéniable. Une ville arrosée par un fleuve ajoute à la beauté de l’environnement. Paris et Lyon en tirent un bon parti et je ne parl</w:t>
      </w:r>
      <w:r w:rsidRPr="006934EE">
        <w:t>e</w:t>
      </w:r>
      <w:r w:rsidRPr="006934EE">
        <w:t xml:space="preserve">rai pas de ma ville natale de Québec qui surplombe peut-être le plus beau fleuve du monde. </w:t>
      </w:r>
      <w:r>
        <w:t>À</w:t>
      </w:r>
      <w:r w:rsidRPr="006934EE">
        <w:t xml:space="preserve"> Grenoble, on n’a pas cherché à développer ces grandes promenades qui présentent tant d'agrément le long des cours d’eau. La circulation dense et rapide sur les deux rives décour</w:t>
      </w:r>
      <w:r w:rsidRPr="006934EE">
        <w:t>a</w:t>
      </w:r>
      <w:r w:rsidRPr="006934EE">
        <w:t>ge tout rêveur éventuel. J'ai tenté l’expérience deux ou trois fois, mais j'y ai renoncé de peur d'être assassiné par les automobilistes en trave</w:t>
      </w:r>
      <w:r w:rsidRPr="006934EE">
        <w:t>r</w:t>
      </w:r>
      <w:r w:rsidRPr="006934EE">
        <w:t>sant le boulevard riverain !</w:t>
      </w:r>
    </w:p>
    <w:p w14:paraId="4E75CC40" w14:textId="77777777" w:rsidR="00035E4F" w:rsidRPr="006934EE" w:rsidRDefault="00035E4F" w:rsidP="00035E4F">
      <w:pPr>
        <w:spacing w:before="120" w:after="120"/>
        <w:jc w:val="both"/>
      </w:pPr>
      <w:r>
        <w:t>À</w:t>
      </w:r>
      <w:r w:rsidRPr="006934EE">
        <w:t xml:space="preserve"> Montréal, nous avons la montagne à peu près au centre de la vi</w:t>
      </w:r>
      <w:r w:rsidRPr="006934EE">
        <w:t>l</w:t>
      </w:r>
      <w:r w:rsidRPr="006934EE">
        <w:t>le, ou presque, et ce fleuve Saint-Laurent toujours impressionnant qui ceinture l'île et se divise en plusieurs canaux à sa rive nord. La mont</w:t>
      </w:r>
      <w:r w:rsidRPr="006934EE">
        <w:t>a</w:t>
      </w:r>
      <w:r w:rsidRPr="006934EE">
        <w:t>gne est bien protégée et un immense parc reçoit pendant la belle sa</w:t>
      </w:r>
      <w:r w:rsidRPr="006934EE">
        <w:t>i</w:t>
      </w:r>
      <w:r w:rsidRPr="006934EE">
        <w:t>son des milliers de montréalais. Les buildings de plus en plus hauts font malheureusement une grosse compétition au coup d’œil de la montagne ! Mais le crime de Montréal, c'est de masquer le</w:t>
      </w:r>
      <w:r>
        <w:t xml:space="preserve"> [123] </w:t>
      </w:r>
      <w:r w:rsidRPr="006934EE">
        <w:t>fle</w:t>
      </w:r>
      <w:r w:rsidRPr="006934EE">
        <w:t>u</w:t>
      </w:r>
      <w:r w:rsidRPr="006934EE">
        <w:t>ve. Evidemment, quand on laisse le capital privé s'organiser à sa gu</w:t>
      </w:r>
      <w:r w:rsidRPr="006934EE">
        <w:t>i</w:t>
      </w:r>
      <w:r w:rsidRPr="006934EE">
        <w:t>se, on se préoccupe peu des retombées sur la vie urbaine. En se dév</w:t>
      </w:r>
      <w:r w:rsidRPr="006934EE">
        <w:t>e</w:t>
      </w:r>
      <w:r w:rsidRPr="006934EE">
        <w:t>loppant sur plusieurs kilomètres de la rive principale, le port de Mo</w:t>
      </w:r>
      <w:r w:rsidRPr="006934EE">
        <w:t>n</w:t>
      </w:r>
      <w:r w:rsidRPr="006934EE">
        <w:t>tréal s’est approprié la surface donnant immédiatement accès au cœur de la ville. Des milliers de citoyens, dans leur vie de tous les jours, ne voient jamais ce merveilleux fleuve et doivent effectuer des détours importants pour y accéder.</w:t>
      </w:r>
    </w:p>
    <w:p w14:paraId="18299C3A" w14:textId="77777777" w:rsidR="00035E4F" w:rsidRPr="006934EE" w:rsidRDefault="00035E4F" w:rsidP="00035E4F">
      <w:pPr>
        <w:spacing w:before="120" w:after="120"/>
        <w:jc w:val="both"/>
      </w:pPr>
      <w:r w:rsidRPr="006934EE">
        <w:t>La protection et la mise en valeur des sites naturels est un premier service à rendre à ceux qui choisissent ou subissent la ville. La qualité de la vie est liée de très près aux mesures écologiques et au contact fréquent avec le milieu de la nature. L'effort de Grenoble pour faire profiter de nombreux citoyens des merveilleux centres de plein air de la région mérite d'être souligné. Si paradoxal que cela paraisse, il fa</w:t>
      </w:r>
      <w:r w:rsidRPr="006934EE">
        <w:t>u</w:t>
      </w:r>
      <w:r w:rsidRPr="006934EE">
        <w:t>drait écrire dans la Charte d’une ville : « Le droit à la nature pour tous ».</w:t>
      </w:r>
    </w:p>
    <w:p w14:paraId="0F5B22E8" w14:textId="77777777" w:rsidR="00035E4F" w:rsidRDefault="00035E4F" w:rsidP="00035E4F">
      <w:pPr>
        <w:spacing w:before="120" w:after="120"/>
        <w:jc w:val="both"/>
      </w:pPr>
    </w:p>
    <w:p w14:paraId="3656DCD9" w14:textId="77777777" w:rsidR="00035E4F" w:rsidRPr="00F862F6" w:rsidRDefault="00035E4F" w:rsidP="00035E4F">
      <w:pPr>
        <w:pStyle w:val="a"/>
      </w:pPr>
      <w:r w:rsidRPr="00F862F6">
        <w:t>Un lieu d’habitat</w:t>
      </w:r>
    </w:p>
    <w:p w14:paraId="3D633E02" w14:textId="77777777" w:rsidR="00035E4F" w:rsidRDefault="00035E4F" w:rsidP="00035E4F">
      <w:pPr>
        <w:spacing w:before="120" w:after="120"/>
        <w:jc w:val="both"/>
      </w:pPr>
    </w:p>
    <w:p w14:paraId="234EB004" w14:textId="77777777" w:rsidR="00035E4F" w:rsidRPr="006934EE" w:rsidRDefault="00035E4F" w:rsidP="00035E4F">
      <w:pPr>
        <w:spacing w:before="120" w:after="120"/>
        <w:jc w:val="both"/>
      </w:pPr>
      <w:r w:rsidRPr="006934EE">
        <w:t>L’habitat est un besoin fondamental et premier. Les riches et les privilégiés ne s’y trompent pas, qui mettent tant de soin à choisir l'a</w:t>
      </w:r>
      <w:r w:rsidRPr="006934EE">
        <w:t>p</w:t>
      </w:r>
      <w:r w:rsidRPr="006934EE">
        <w:t>pa</w:t>
      </w:r>
      <w:r w:rsidRPr="006934EE">
        <w:t>r</w:t>
      </w:r>
      <w:r w:rsidRPr="006934EE">
        <w:t>tement de leur goût avant même de s'inquiéter des services offerts par la Municipalité. Par contre, des milliers de petites gens, la majorité des citoyens, n’ont pas ce choix. Il faut se loger le moins cher possible et espérer quand même trouver un certain confort. Vivre à la ville pour eux, c’est ne pas pouvoir en sortir. Un bon nombre ne partira pas le vendredi soir en week-end ou un mois par année. Bon gré, mal gré, ils sont condamnés à la ville. Et ce n'est pas la moins scandaleuse des contradictions de notre système social que ceux qui auraient infin</w:t>
      </w:r>
      <w:r w:rsidRPr="006934EE">
        <w:t>i</w:t>
      </w:r>
      <w:r w:rsidRPr="006934EE">
        <w:t>ment plus besoin de grands appartements très confortables, parce qu'ils y vivent à longueur d'année, sont souvent réduits à s'entasser dans des logis exigus et minables. Certaines familles bourgeoises pa</w:t>
      </w:r>
      <w:r w:rsidRPr="006934EE">
        <w:t>r</w:t>
      </w:r>
      <w:r w:rsidRPr="006934EE">
        <w:t>tagent de grands espaces et passent la moitié du temps dans des rés</w:t>
      </w:r>
      <w:r w:rsidRPr="006934EE">
        <w:t>i</w:t>
      </w:r>
      <w:r w:rsidRPr="006934EE">
        <w:t>dences secondaires encore plus spacieuses. Plus c'est beau, plus c'est grand, moins c'est occupé !</w:t>
      </w:r>
    </w:p>
    <w:p w14:paraId="1CC34267" w14:textId="77777777" w:rsidR="00035E4F" w:rsidRPr="006934EE" w:rsidRDefault="00035E4F" w:rsidP="00035E4F">
      <w:pPr>
        <w:spacing w:before="120" w:after="120"/>
        <w:jc w:val="both"/>
      </w:pPr>
      <w:r w:rsidRPr="006934EE">
        <w:t>Il faut se méfier de ceux qui passent leur temps à faire l'éloge de la ville mais qui ne sont jamais là durant les fins de semaine et les gra</w:t>
      </w:r>
      <w:r w:rsidRPr="006934EE">
        <w:t>n</w:t>
      </w:r>
      <w:r w:rsidRPr="006934EE">
        <w:t>des vacances. Ils adorent la ville pour</w:t>
      </w:r>
      <w:r>
        <w:t xml:space="preserve"> [124] </w:t>
      </w:r>
      <w:r w:rsidRPr="006934EE">
        <w:t>l’argent qu'elle leur ra</w:t>
      </w:r>
      <w:r w:rsidRPr="006934EE">
        <w:t>p</w:t>
      </w:r>
      <w:r w:rsidRPr="006934EE">
        <w:t>porte par leur commerce et leurs affaires ou pour les plaisirs du spe</w:t>
      </w:r>
      <w:r w:rsidRPr="006934EE">
        <w:t>c</w:t>
      </w:r>
      <w:r w:rsidRPr="006934EE">
        <w:t xml:space="preserve">tacle et de la table, mais ils la fuient à la moindre occasion. </w:t>
      </w:r>
      <w:r>
        <w:t>À</w:t>
      </w:r>
      <w:r w:rsidRPr="006934EE">
        <w:t xml:space="preserve"> mon avis, ce n’est pas aux associations de co</w:t>
      </w:r>
      <w:r w:rsidRPr="006934EE">
        <w:t>m</w:t>
      </w:r>
      <w:r w:rsidRPr="006934EE">
        <w:t xml:space="preserve">merçants ou aux classes moyennes et riches qu’il faut demander un avis sur la ville, c’est à ceux qui sont condamnés à y vivre 365 jours par année. On aurait peut-être quelques surprises si on interrogeait une famille maghrébine de la Villeneuve qui n’en sort pas de l'année, un travailleur du centre-ville qui ne va guère au-delà du Jardin de Ville, </w:t>
      </w:r>
      <w:r>
        <w:t>des personnes âgées de Chorier-</w:t>
      </w:r>
      <w:r w:rsidRPr="006934EE">
        <w:t>Berriat isolées et clouées sur place toute l’année.</w:t>
      </w:r>
    </w:p>
    <w:p w14:paraId="09D71EB2" w14:textId="77777777" w:rsidR="00035E4F" w:rsidRPr="006934EE" w:rsidRDefault="00035E4F" w:rsidP="00035E4F">
      <w:pPr>
        <w:spacing w:before="120" w:after="120"/>
        <w:jc w:val="both"/>
      </w:pPr>
      <w:r w:rsidRPr="006934EE">
        <w:t>Il faut donc que la priorité des priorités pour une ville soit l’habitat. Avant d’offrir aux citoyens tous les services inimaginables, les ga</w:t>
      </w:r>
      <w:r w:rsidRPr="006934EE">
        <w:t>d</w:t>
      </w:r>
      <w:r w:rsidRPr="006934EE">
        <w:t>gets, les belles constructions publiques, etc., il faut chercher à assurer ce minimum des minimums qui est un logement convenable où l’on peut avoir quelque goût de vivre, un chez-soi pour tous. La vie contemporaine suffisamment dure et frustrante, les conditions de tr</w:t>
      </w:r>
      <w:r w:rsidRPr="006934EE">
        <w:t>a</w:t>
      </w:r>
      <w:r w:rsidRPr="006934EE">
        <w:t>vail souvent pénibles dans le bruit et les tensions font un impératif de garantir cet espace réservé où la petite famille peut se reposer, se r</w:t>
      </w:r>
      <w:r w:rsidRPr="006934EE">
        <w:t>e</w:t>
      </w:r>
      <w:r w:rsidRPr="006934EE">
        <w:t>trouver, échanger dans une ambiance agréable. On n’a pas le droit d’attendre des citoyens qu’ils soient pâmés d'admiration pour les r</w:t>
      </w:r>
      <w:r w:rsidRPr="006934EE">
        <w:t>é</w:t>
      </w:r>
      <w:r w:rsidRPr="006934EE">
        <w:t>alisations municipales et qu’ils participent avec enthousiasme aux a</w:t>
      </w:r>
      <w:r w:rsidRPr="006934EE">
        <w:t>f</w:t>
      </w:r>
      <w:r w:rsidRPr="006934EE">
        <w:t>faires de la cité, s’ils n'ont pas d'abord pour eux-mêmes un lieu priv</w:t>
      </w:r>
      <w:r w:rsidRPr="006934EE">
        <w:t>i</w:t>
      </w:r>
      <w:r w:rsidRPr="006934EE">
        <w:t>légié de bonheur.</w:t>
      </w:r>
    </w:p>
    <w:p w14:paraId="1CC14BC3" w14:textId="77777777" w:rsidR="00035E4F" w:rsidRPr="006934EE" w:rsidRDefault="00035E4F" w:rsidP="00035E4F">
      <w:pPr>
        <w:spacing w:before="120" w:after="120"/>
        <w:jc w:val="both"/>
      </w:pPr>
      <w:r w:rsidRPr="006934EE">
        <w:t>Je crois que peu de villes réalisent suffisamment l'importance de cette priorité. Ce n'est souvent pas ce qu’il y a de plus spectaculaire comme politique, car on peut avoir tendance à vanter davantage les politiques concernant l’art, les espaces verts, les équipements colle</w:t>
      </w:r>
      <w:r w:rsidRPr="006934EE">
        <w:t>c</w:t>
      </w:r>
      <w:r w:rsidRPr="006934EE">
        <w:t>tifs et les services publics. Personnellement, la Villeneuve m’impressionne plus par la qualité des logements offerts à des fami</w:t>
      </w:r>
      <w:r w:rsidRPr="006934EE">
        <w:t>l</w:t>
      </w:r>
      <w:r w:rsidRPr="006934EE">
        <w:t>les modestes que par cette remarquable réalisation d'équipements i</w:t>
      </w:r>
      <w:r w:rsidRPr="006934EE">
        <w:t>n</w:t>
      </w:r>
      <w:r w:rsidRPr="006934EE">
        <w:t>tégrés.</w:t>
      </w:r>
    </w:p>
    <w:p w14:paraId="3E843B0D" w14:textId="77777777" w:rsidR="00035E4F" w:rsidRPr="006934EE" w:rsidRDefault="00035E4F" w:rsidP="00035E4F">
      <w:pPr>
        <w:spacing w:before="120" w:after="120"/>
        <w:jc w:val="both"/>
      </w:pPr>
      <w:r w:rsidRPr="006934EE">
        <w:t>Prenons le cas de Montréal, une ville fascinante à bien des points de vue et qui a organisé les Jeux Olympiques. Ce qui est douloureux et tragique, ce n'est pas cet événement en soi qui peut apporter à une ville dynamisme et fierté, mais c’est ce fait brutal qu’on bâtit des m</w:t>
      </w:r>
      <w:r w:rsidRPr="006934EE">
        <w:t>o</w:t>
      </w:r>
      <w:r w:rsidRPr="006934EE">
        <w:t>numents de béton à des coûts aberrants alors qu’on a laissé tranqui</w:t>
      </w:r>
      <w:r w:rsidRPr="006934EE">
        <w:t>l</w:t>
      </w:r>
      <w:r w:rsidRPr="006934EE">
        <w:t>lement se détériorer près de 100,000 logements. Le stade Olympique</w:t>
      </w:r>
      <w:r>
        <w:t xml:space="preserve"> [125] </w:t>
      </w:r>
      <w:r w:rsidRPr="006934EE">
        <w:t>de M. Taillibert est peut-être un chef-d’œuvre, mais, pour les mo</w:t>
      </w:r>
      <w:r w:rsidRPr="006934EE">
        <w:t>n</w:t>
      </w:r>
      <w:r w:rsidRPr="006934EE">
        <w:t>tréalais, est-il plus important de contempler cet immense vaisseau blanc condamné à rester vide les 2/3 du temps ou bien d'améliorer leurs conditions de vie quotidienne. Le coût de ce stade, c’est au moins 80,000 logements restaurés ! Il s’agit d’un choix social, on ne peut en même temps favoriser les entrepreneurs et spéculateurs, pr</w:t>
      </w:r>
      <w:r w:rsidRPr="006934EE">
        <w:t>o</w:t>
      </w:r>
      <w:r w:rsidRPr="006934EE">
        <w:t>mouvoir une politique de prestige et vouloir privilégier les citoyens ordinaires, sans voix et sans défense, et qui n'apportent pas beaucoup d'éclat sur la scène internationale. Une ville pour les citoyens ou une ville pour les autres, c’est souvent à ce niveau prosaïque de la polit</w:t>
      </w:r>
      <w:r w:rsidRPr="006934EE">
        <w:t>i</w:t>
      </w:r>
      <w:r w:rsidRPr="006934EE">
        <w:t>que du logement qu'on peut en vérifier la réalité.</w:t>
      </w:r>
    </w:p>
    <w:p w14:paraId="71DA38F0" w14:textId="77777777" w:rsidR="00035E4F" w:rsidRPr="006934EE" w:rsidRDefault="00035E4F" w:rsidP="00035E4F">
      <w:pPr>
        <w:spacing w:before="120" w:after="120"/>
        <w:jc w:val="both"/>
      </w:pPr>
      <w:r w:rsidRPr="006934EE">
        <w:t>Je connais des enfants dans un quartier ouvrier de Montréal qui pa</w:t>
      </w:r>
      <w:r w:rsidRPr="006934EE">
        <w:t>r</w:t>
      </w:r>
      <w:r w:rsidRPr="006934EE">
        <w:t>tent le matin pour aller dans une école ultra-moderne, équipée de tous les ateliers et laboratoires nécessaires, et qui reviennent chez eux le soir dans ce qu’il faut bien appeler un taudis. Ils y vivent toutes les fins de semaine et, à peu de jours près, toutes les vacances. Réjoui</w:t>
      </w:r>
      <w:r w:rsidRPr="006934EE">
        <w:t>s</w:t>
      </w:r>
      <w:r w:rsidRPr="006934EE">
        <w:t>sons-nous de ces belles écoles. Mais il y a un non-sens social évident à ne pas d'abord investir les fonds publics dans l'habitat, là où on ne fait pas que passer, mais où l'on demeure toute sa vie. L'urbanisme doit s'organiser autour de cette unité de base de la ville qu’est l'habitat et le situer dans un cadre agréable à l’échelle humaine avec tous les équipements qui s’y rattachent.</w:t>
      </w:r>
    </w:p>
    <w:p w14:paraId="5BC73982" w14:textId="77777777" w:rsidR="00035E4F" w:rsidRDefault="00035E4F" w:rsidP="00035E4F">
      <w:pPr>
        <w:spacing w:before="120" w:after="120"/>
        <w:jc w:val="both"/>
      </w:pPr>
    </w:p>
    <w:p w14:paraId="04F626D8" w14:textId="77777777" w:rsidR="00035E4F" w:rsidRPr="00F90D1D" w:rsidRDefault="00035E4F" w:rsidP="00035E4F">
      <w:pPr>
        <w:pStyle w:val="a"/>
      </w:pPr>
      <w:r w:rsidRPr="00F90D1D">
        <w:t>Un lieu de travail et d’échanges</w:t>
      </w:r>
    </w:p>
    <w:p w14:paraId="723CCE2F" w14:textId="77777777" w:rsidR="00035E4F" w:rsidRDefault="00035E4F" w:rsidP="00035E4F">
      <w:pPr>
        <w:spacing w:before="120" w:after="120"/>
        <w:jc w:val="both"/>
      </w:pPr>
    </w:p>
    <w:p w14:paraId="21BED73D" w14:textId="77777777" w:rsidR="00035E4F" w:rsidRPr="006934EE" w:rsidRDefault="00035E4F" w:rsidP="00035E4F">
      <w:pPr>
        <w:spacing w:before="120" w:after="120"/>
        <w:jc w:val="both"/>
      </w:pPr>
      <w:r w:rsidRPr="006934EE">
        <w:t>Le travail est lié étroitement au type de société dans laquelle on vit et déborde largement les possibilités d’intervention des collectivités locales. Par ses appuis et ses solidarités, la ville peut quand même con</w:t>
      </w:r>
      <w:r w:rsidRPr="006934EE">
        <w:t>s</w:t>
      </w:r>
      <w:r w:rsidRPr="006934EE">
        <w:t>cientiser la population sur les problèmes du travail et manifester un intérêt non négligeable à travers ses politiques sociales (transports aux lieux de travail, aide aux chômeurs, aux travailleurs émigrés, etc.). Toute amélioration des conditions de vie urbaine est un soutien aux véritables luttes des travailleurs et un stimulant à poursuivre le combat pour un changement de société.</w:t>
      </w:r>
    </w:p>
    <w:p w14:paraId="315403DF" w14:textId="77777777" w:rsidR="00035E4F" w:rsidRPr="006934EE" w:rsidRDefault="00035E4F" w:rsidP="00035E4F">
      <w:pPr>
        <w:spacing w:before="120" w:after="120"/>
        <w:jc w:val="both"/>
      </w:pPr>
      <w:r w:rsidRPr="006934EE">
        <w:t>Aussi loin qu'on remonte dans l’histoire, la ville a toujours été au</w:t>
      </w:r>
      <w:r w:rsidRPr="006934EE">
        <w:t>s</w:t>
      </w:r>
      <w:r w:rsidRPr="006934EE">
        <w:t>si identifiée comme un lieu d’échanges. Il suffit de</w:t>
      </w:r>
      <w:r>
        <w:t xml:space="preserve"> [126] </w:t>
      </w:r>
      <w:r w:rsidRPr="006934EE">
        <w:t>prendre à son origine les premiers rapports humains des citoyens quand ils s’installent à la ville, pour retrouver leurs préoccupations fondament</w:t>
      </w:r>
      <w:r w:rsidRPr="006934EE">
        <w:t>a</w:t>
      </w:r>
      <w:r w:rsidRPr="006934EE">
        <w:t>les, leur petit bonheur à récupérer : un logement, du tr</w:t>
      </w:r>
      <w:r w:rsidRPr="006934EE">
        <w:t>a</w:t>
      </w:r>
      <w:r w:rsidRPr="006934EE">
        <w:t>vail, de la nourriture, quelques services de première ligne en cas de besoin, le médecin, la pharmacie, la police, les postes, les pompiers, l’école pour les enfants et parfois l’église. Viendront un peu plus tard, si on a le temps et un peu d’argent, les divertissements, les sorties, les re</w:t>
      </w:r>
      <w:r w:rsidRPr="006934EE">
        <w:t>n</w:t>
      </w:r>
      <w:r w:rsidRPr="006934EE">
        <w:t>contres et peut-être le militantisme.</w:t>
      </w:r>
    </w:p>
    <w:p w14:paraId="7F254B23" w14:textId="77777777" w:rsidR="00035E4F" w:rsidRPr="006934EE" w:rsidRDefault="00035E4F" w:rsidP="00035E4F">
      <w:pPr>
        <w:spacing w:before="120" w:after="120"/>
        <w:jc w:val="both"/>
      </w:pPr>
      <w:r w:rsidRPr="006934EE">
        <w:t>Il n’est pas inutile d’aligner ces données de base qui se déroulent par étapes, pour démystifier nos grandes visions globales. Il faut su</w:t>
      </w:r>
      <w:r w:rsidRPr="006934EE">
        <w:t>i</w:t>
      </w:r>
      <w:r w:rsidRPr="006934EE">
        <w:t>vre à la trace le comportement d’une famille moyenne pour se rapp</w:t>
      </w:r>
      <w:r w:rsidRPr="006934EE">
        <w:t>e</w:t>
      </w:r>
      <w:r w:rsidRPr="006934EE">
        <w:t>ler peut-être des évidences qui nous paraissent trop prosaïques. Avant de proposer aux citoyens la participation à de grands projets collectifs, qu'est-ce qu’on fait à ras de terre pour les aider à se mieux loger, à trouver un bon travail, à se nourrir convenablement, à recevoir les services publics essentiels ? C’est là le lieu des premiers échanges. Le mot même est révélateur. Les citoyens auront d’autant plus le goût d’échanger à d’autres niveaux qu’ils trouveront une bonne réponse à leurs premiers besoins. Le premier propriétaire rencontré, le premier fonctionnaire à qui on a demandé un renseignement ou un soutien, le policier, la boulangère, le marchand, l’homme de la rue, voilà les contacts de base qui peuvent favoriser ou paralyser des échanges de plus grande qualité.</w:t>
      </w:r>
    </w:p>
    <w:p w14:paraId="54C088B5" w14:textId="77777777" w:rsidR="00035E4F" w:rsidRPr="006934EE" w:rsidRDefault="00035E4F" w:rsidP="00035E4F">
      <w:pPr>
        <w:spacing w:before="120" w:after="120"/>
        <w:jc w:val="both"/>
      </w:pPr>
      <w:r w:rsidRPr="006934EE">
        <w:t>Sans emprunter le vocabulaire de Lorenz sur le comportement animal et humain, il faut reconnaître que la socialisation humaine suit des lois qui recouvrent tout le domaine naturel. Dans la ville, les êtres reche</w:t>
      </w:r>
      <w:r w:rsidRPr="006934EE">
        <w:t>r</w:t>
      </w:r>
      <w:r w:rsidRPr="006934EE">
        <w:t>chent les visages familiers, il y a reconnaissance de territoire, il y a repérage de lieux favorables ou hostiles : le choix de tel parcours, tel bar, tel banc public, tel marchand, telle place ... C’est à ce niveau que débute l’identification à l’unité de voisinage, puis au quartier, puis à la ville. Toute volonté d’animation doit être liée à une connaissance exacte de ces besoins spontanés et naturels d'échanges et de ces hab</w:t>
      </w:r>
      <w:r w:rsidRPr="006934EE">
        <w:t>i</w:t>
      </w:r>
      <w:r w:rsidRPr="006934EE">
        <w:t>tudes prises dans les petites unités. Tout le monde parle de cette réu</w:t>
      </w:r>
      <w:r w:rsidRPr="006934EE">
        <w:t>s</w:t>
      </w:r>
      <w:r w:rsidRPr="006934EE">
        <w:t>site d’animation dans un café-bar de la Villeneuve (Le Barbu), alors que d’autres expériences laissaient à désirer. Il est fait état aussi du succès exceptionnel d’une opération information-sondage menée par l’équipe municipale de Meylan en plein marché public. Ce n’est pas l'effet d’un hasard.</w:t>
      </w:r>
    </w:p>
    <w:p w14:paraId="79495F7E" w14:textId="77777777" w:rsidR="00035E4F" w:rsidRPr="006934EE" w:rsidRDefault="00035E4F" w:rsidP="00035E4F">
      <w:pPr>
        <w:spacing w:before="120" w:after="120"/>
        <w:jc w:val="both"/>
      </w:pPr>
      <w:r>
        <w:t>[127]</w:t>
      </w:r>
    </w:p>
    <w:p w14:paraId="0EE15984" w14:textId="77777777" w:rsidR="00035E4F" w:rsidRPr="006934EE" w:rsidRDefault="00035E4F" w:rsidP="00035E4F">
      <w:pPr>
        <w:spacing w:before="120" w:after="120"/>
        <w:jc w:val="both"/>
      </w:pPr>
      <w:r>
        <w:t>À</w:t>
      </w:r>
      <w:r w:rsidRPr="006934EE">
        <w:t xml:space="preserve"> ce sujet, j'apprécie beaucoup en France ces marchés publics, ces trottoirs ouverts aux commerces, ces nombreuses boutiques artisanales — boulangerie, pâtisserie, charcuterie — ces unités de distribution qui conservent le caractère humain de l'échange des biens de consomm</w:t>
      </w:r>
      <w:r w:rsidRPr="006934EE">
        <w:t>a</w:t>
      </w:r>
      <w:r w:rsidRPr="006934EE">
        <w:t>tion. Hélas, on doit avouer que le modèle américain, qui a déjà imposé son style à Montréal, atteint de plus en plus la France. Je suis, pour ma part, réservé face à cet encouragement indirect d'une municipalité aux opérations comme Grand'Place. Il y a un effort de présence là où les goûts de la population se manifestent, mais cet amalgame d'inform</w:t>
      </w:r>
      <w:r w:rsidRPr="006934EE">
        <w:t>a</w:t>
      </w:r>
      <w:r w:rsidRPr="006934EE">
        <w:t>tion, de culture et de lieux de consommation surexagérée par les moyens mis en œuvre, est-il vraiment heureux ? Ces grandes surfaces favorisent-elles la relation humaine des échanges ?</w:t>
      </w:r>
    </w:p>
    <w:p w14:paraId="7633D06D" w14:textId="77777777" w:rsidR="00035E4F" w:rsidRDefault="00035E4F" w:rsidP="00035E4F">
      <w:pPr>
        <w:spacing w:before="120" w:after="120"/>
        <w:jc w:val="both"/>
      </w:pPr>
    </w:p>
    <w:p w14:paraId="3CCFDDA2" w14:textId="77777777" w:rsidR="00035E4F" w:rsidRPr="00A42D96" w:rsidRDefault="00035E4F" w:rsidP="00035E4F">
      <w:pPr>
        <w:pStyle w:val="a"/>
      </w:pPr>
      <w:r w:rsidRPr="00A42D96">
        <w:t>Groupes et associations</w:t>
      </w:r>
    </w:p>
    <w:p w14:paraId="0D766965" w14:textId="77777777" w:rsidR="00035E4F" w:rsidRDefault="00035E4F" w:rsidP="00035E4F">
      <w:pPr>
        <w:spacing w:before="120" w:after="120"/>
        <w:jc w:val="both"/>
      </w:pPr>
    </w:p>
    <w:p w14:paraId="12B5FD7E" w14:textId="77777777" w:rsidR="00035E4F" w:rsidRPr="006934EE" w:rsidRDefault="00035E4F" w:rsidP="00035E4F">
      <w:pPr>
        <w:spacing w:before="120" w:after="120"/>
        <w:jc w:val="both"/>
      </w:pPr>
      <w:r w:rsidRPr="006934EE">
        <w:t>Au-delà des premières rencontres, des premiers échanges, naît le besoin de se regrouper avec d'autres qui partagent la même comm</w:t>
      </w:r>
      <w:r w:rsidRPr="006934EE">
        <w:t>u</w:t>
      </w:r>
      <w:r w:rsidRPr="006934EE">
        <w:t>nauté de vie, la même situation sociale, les mêmes intérêts, les mêmes idéaux et objectifs, quand ce n'est pas un goût identique pour la prat</w:t>
      </w:r>
      <w:r w:rsidRPr="006934EE">
        <w:t>i</w:t>
      </w:r>
      <w:r w:rsidRPr="006934EE">
        <w:t>que de telle activité sportive ou artistique. Défense du travail, du l</w:t>
      </w:r>
      <w:r w:rsidRPr="006934EE">
        <w:t>o</w:t>
      </w:r>
      <w:r w:rsidRPr="006934EE">
        <w:t>gement, du cadre de vie, promotion d’une activité, action pour tel ou tel groupe social ou ethnique, la ville est un champ ouvert à tous ces regroupements qui ont tendance à se structurer et à mener une exi</w:t>
      </w:r>
      <w:r w:rsidRPr="006934EE">
        <w:t>s</w:t>
      </w:r>
      <w:r w:rsidRPr="006934EE">
        <w:t>tence autonome au service de leurs adhérents. Cette prolifération de mouvements divers est typiquement un phénomène urbain et la vital</w:t>
      </w:r>
      <w:r w:rsidRPr="006934EE">
        <w:t>i</w:t>
      </w:r>
      <w:r w:rsidRPr="006934EE">
        <w:t>té d'une ville peut parfois se mesurer par le nombre et la qualité de ces groupements.</w:t>
      </w:r>
    </w:p>
    <w:p w14:paraId="6ACA8E48" w14:textId="77777777" w:rsidR="00035E4F" w:rsidRPr="006934EE" w:rsidRDefault="00035E4F" w:rsidP="00035E4F">
      <w:pPr>
        <w:spacing w:before="120" w:after="120"/>
        <w:jc w:val="both"/>
      </w:pPr>
      <w:r w:rsidRPr="006934EE">
        <w:t>Sous réserve de menace au bien-être général et à un certain « ordre public » (il faudrait s'entendre là-dessus), une ville doit pouvoir a</w:t>
      </w:r>
      <w:r w:rsidRPr="006934EE">
        <w:t>c</w:t>
      </w:r>
      <w:r w:rsidRPr="006934EE">
        <w:t>cueillir les mouvements les plus divers. Il y a tellement de goûts et d’intérêts différents qu’il faut savoir assumer sereinement toutes les tendances. On ne sait jamais ce qui peut devenir le refuge ou le bo</w:t>
      </w:r>
      <w:r w:rsidRPr="006934EE">
        <w:t>n</w:t>
      </w:r>
      <w:r w:rsidRPr="006934EE">
        <w:t>heur de tel ou tel citoyen, ce qui peut le sortir de l'isolement, ce qui peut agir chez lui comme pédagogie. Je me méfie des villes trop « régulières », trop tranquilles, qui ne sont la plupart du temps qu'un lieu de coexistence pour petits bourgeois individualistes. Et c’est triste comme la mort. La ville, comme lieu d’échanges, doit favoriser ce brassage des mentalités, des</w:t>
      </w:r>
      <w:r>
        <w:t xml:space="preserve"> [128] </w:t>
      </w:r>
      <w:r w:rsidRPr="006934EE">
        <w:t>cultures et des goûts ; il appartient aux citoyens libres et respons</w:t>
      </w:r>
      <w:r w:rsidRPr="006934EE">
        <w:t>a</w:t>
      </w:r>
      <w:r w:rsidRPr="006934EE">
        <w:t>bles de faire leur choix. Qu’il y ait des musiciens, des peintres, des cha</w:t>
      </w:r>
      <w:r w:rsidRPr="006934EE">
        <w:t>n</w:t>
      </w:r>
      <w:r w:rsidRPr="006934EE">
        <w:t>teurs sur les trottoirs, pourquoi pas ? Ils apporteront peut-être quelque chose à ceux qui ne peuvent se payer la Maison de la Culture ou la Place des Arts à Montréal. Méfions-nous de la norme, de la ligne du parti à imposer à tout le monde et d’une police qui trouve suspect tout ce qui bouge ! La fascination d’une ville vient de ce bouillonn</w:t>
      </w:r>
      <w:r w:rsidRPr="006934EE">
        <w:t>e</w:t>
      </w:r>
      <w:r w:rsidRPr="006934EE">
        <w:t>ment de vie qui s’exprime de mille manières.</w:t>
      </w:r>
    </w:p>
    <w:p w14:paraId="77C1533E" w14:textId="77777777" w:rsidR="00035E4F" w:rsidRDefault="00035E4F" w:rsidP="00035E4F">
      <w:pPr>
        <w:spacing w:before="120" w:after="120"/>
        <w:jc w:val="both"/>
      </w:pPr>
    </w:p>
    <w:p w14:paraId="4EA371BA" w14:textId="77777777" w:rsidR="00035E4F" w:rsidRPr="008B6328" w:rsidRDefault="00035E4F" w:rsidP="00035E4F">
      <w:pPr>
        <w:pStyle w:val="a"/>
      </w:pPr>
      <w:r w:rsidRPr="008B6328">
        <w:t>Contenu politique et participation</w:t>
      </w:r>
    </w:p>
    <w:p w14:paraId="6F4EBE51" w14:textId="77777777" w:rsidR="00035E4F" w:rsidRDefault="00035E4F" w:rsidP="00035E4F">
      <w:pPr>
        <w:spacing w:before="120" w:after="120"/>
        <w:jc w:val="both"/>
      </w:pPr>
    </w:p>
    <w:p w14:paraId="3AE809C9" w14:textId="77777777" w:rsidR="00035E4F" w:rsidRPr="006934EE" w:rsidRDefault="00035E4F" w:rsidP="00035E4F">
      <w:pPr>
        <w:spacing w:before="120" w:after="120"/>
        <w:jc w:val="both"/>
      </w:pPr>
      <w:r w:rsidRPr="006934EE">
        <w:t>Cependant, accepter l’émergence de tous les groupes possibles et impossibles, favoriser cette ouverture à toutes les idées et à tous les courants ne tient pas lieu de projet social cohérent au service d’une co</w:t>
      </w:r>
      <w:r w:rsidRPr="006934EE">
        <w:t>l</w:t>
      </w:r>
      <w:r w:rsidRPr="006934EE">
        <w:t>lectivité qui dépasse et englobe tous ces mouvements. Les partis pol</w:t>
      </w:r>
      <w:r w:rsidRPr="006934EE">
        <w:t>i</w:t>
      </w:r>
      <w:r w:rsidRPr="006934EE">
        <w:t>tiques sont là pour s'alimenter, d'une part, de tout ce qui peut s’exprimer dans la ville et, d’autre part, pour servir d’instruments aux citoyens qui veulent donner une expression politique à ce qu’ils so</w:t>
      </w:r>
      <w:r w:rsidRPr="006934EE">
        <w:t>u</w:t>
      </w:r>
      <w:r w:rsidRPr="006934EE">
        <w:t>haitent et rêvent pour leur ville. C’est le cœur de tout débat sur la vi</w:t>
      </w:r>
      <w:r w:rsidRPr="006934EE">
        <w:t>l</w:t>
      </w:r>
      <w:r w:rsidRPr="006934EE">
        <w:t>le. Solliciter la participation des citoyens à la préparation d’un projet politique et à sa réalisation n’est pas une fantaisie, c’est inscrit dans le fait d’appartenir à part entière à la collectivité. Une communauté de vie impose une coresponsabilité à l’organisation de cette vie, et c'est aussi une question de dignité.</w:t>
      </w:r>
    </w:p>
    <w:p w14:paraId="72CC2E45" w14:textId="77777777" w:rsidR="00035E4F" w:rsidRPr="006934EE" w:rsidRDefault="00035E4F" w:rsidP="00035E4F">
      <w:pPr>
        <w:spacing w:before="120" w:after="120"/>
        <w:jc w:val="both"/>
      </w:pPr>
      <w:r w:rsidRPr="006934EE">
        <w:t>Je veux souligner ici l’expérience de Bologne. Elle a peut-être trouvé la formule satisfaisante qui répond aux objectifs de la ville s</w:t>
      </w:r>
      <w:r w:rsidRPr="006934EE">
        <w:t>i</w:t>
      </w:r>
      <w:r w:rsidRPr="006934EE">
        <w:t>gnalés dans notre définition : « ... rendre ses habitants conscients, re</w:t>
      </w:r>
      <w:r w:rsidRPr="006934EE">
        <w:t>s</w:t>
      </w:r>
      <w:r w:rsidRPr="006934EE">
        <w:t>pons</w:t>
      </w:r>
      <w:r w:rsidRPr="006934EE">
        <w:t>a</w:t>
      </w:r>
      <w:r w:rsidRPr="006934EE">
        <w:t>bles et participants de la collectivité qu'ils forment ensemble » ; une volonté de faire participer les citoyens au projet politique qu’ils ont appuyé majoritairement à l'élection, une ville au service de tous avec des priorités sociales définies et un pouvoir politique décentral</w:t>
      </w:r>
      <w:r w:rsidRPr="006934EE">
        <w:t>i</w:t>
      </w:r>
      <w:r w:rsidRPr="006934EE">
        <w:t>sé. Car la participation n’est possible qu’à une certaine échelle huma</w:t>
      </w:r>
      <w:r w:rsidRPr="006934EE">
        <w:t>i</w:t>
      </w:r>
      <w:r w:rsidRPr="006934EE">
        <w:t>ne et Bologne a reconnu l’unité de quartier comme relais politique, lieu par excellence d’une collectivité en général plus homogène et qui vit les mêmes problèmes sociaux. Décentraliser le pouvoir politique, c’est reproduire dans l'unité de quartier un modèle identique de vie polit</w:t>
      </w:r>
      <w:r w:rsidRPr="006934EE">
        <w:t>i</w:t>
      </w:r>
      <w:r w:rsidRPr="006934EE">
        <w:t>que. Ainsi, à Bologne, les mêmes partis, qui ont</w:t>
      </w:r>
      <w:r>
        <w:t xml:space="preserve"> [129] </w:t>
      </w:r>
      <w:r w:rsidRPr="006934EE">
        <w:t>reçu le mandat de la population de gouverner la ville selon une option polit</w:t>
      </w:r>
      <w:r w:rsidRPr="006934EE">
        <w:t>i</w:t>
      </w:r>
      <w:r w:rsidRPr="006934EE">
        <w:t>que déterminée, se retrouvent nécessairement au niveau du quartier pour prendre le relais, identifier concrètement les problèmes l</w:t>
      </w:r>
      <w:r w:rsidRPr="006934EE">
        <w:t>o</w:t>
      </w:r>
      <w:r w:rsidRPr="006934EE">
        <w:t>caux et proposer les solutions propres à cette population. Et comme il s’agit d’une participation à un pouvoir politique central qui, en fin de com</w:t>
      </w:r>
      <w:r w:rsidRPr="006934EE">
        <w:t>p</w:t>
      </w:r>
      <w:r w:rsidRPr="006934EE">
        <w:t>te, aura toujours la responsabilité de la planification et de la coordin</w:t>
      </w:r>
      <w:r w:rsidRPr="006934EE">
        <w:t>a</w:t>
      </w:r>
      <w:r w:rsidRPr="006934EE">
        <w:t>tion, ces pouvoirs locaux sont constamment sollicités à do</w:t>
      </w:r>
      <w:r w:rsidRPr="006934EE">
        <w:t>n</w:t>
      </w:r>
      <w:r w:rsidRPr="006934EE">
        <w:t>ner un avis sur la politique globale et sur les projets à long terme.</w:t>
      </w:r>
    </w:p>
    <w:p w14:paraId="1E180D7F" w14:textId="77777777" w:rsidR="00035E4F" w:rsidRPr="006934EE" w:rsidRDefault="00035E4F" w:rsidP="00035E4F">
      <w:pPr>
        <w:spacing w:before="120" w:after="120"/>
        <w:jc w:val="both"/>
      </w:pPr>
      <w:r w:rsidRPr="006934EE">
        <w:t>Cette politisation de la vie quotidienne devient une étonnante p</w:t>
      </w:r>
      <w:r w:rsidRPr="006934EE">
        <w:t>é</w:t>
      </w:r>
      <w:r w:rsidRPr="006934EE">
        <w:t>dag</w:t>
      </w:r>
      <w:r w:rsidRPr="006934EE">
        <w:t>o</w:t>
      </w:r>
      <w:r w:rsidRPr="006934EE">
        <w:t>gie. Progressivement, les citoyens sont confrontés chaque jour au pr</w:t>
      </w:r>
      <w:r w:rsidRPr="006934EE">
        <w:t>o</w:t>
      </w:r>
      <w:r w:rsidRPr="006934EE">
        <w:t>jet politique de leur ville ; le pouvoir politique est identifié chez eux, il est présent à leur vie quotidienne ; ils en sont partie prenante. Ce n’est pas un pouvoir d’en haut qui vient consulter de temps en temps les associations de quartier sur l’opportunité de telle et telle p</w:t>
      </w:r>
      <w:r w:rsidRPr="006934EE">
        <w:t>o</w:t>
      </w:r>
      <w:r w:rsidRPr="006934EE">
        <w:t>litique ; c’est l’inverse qui se produit. Le Conseil de Quartier est un pouvoir politique de base qui identifie les problèmes du milieu et pr</w:t>
      </w:r>
      <w:r w:rsidRPr="006934EE">
        <w:t>é</w:t>
      </w:r>
      <w:r w:rsidRPr="006934EE">
        <w:t>pare les mesures et dispositions à être intégrées dans le projet polit</w:t>
      </w:r>
      <w:r w:rsidRPr="006934EE">
        <w:t>i</w:t>
      </w:r>
      <w:r w:rsidRPr="006934EE">
        <w:t>que de la ville. Puisqu’il s’agit d’une instance politique à travers des partis qui ont à défendre tel projet de société, on élimine du coup les revendications ponctuelles de type corporatiste, parce que chaque d</w:t>
      </w:r>
      <w:r w:rsidRPr="006934EE">
        <w:t>é</w:t>
      </w:r>
      <w:r w:rsidRPr="006934EE">
        <w:t>cision est prise à la lumière du projet politique, et c’est très important.</w:t>
      </w:r>
    </w:p>
    <w:p w14:paraId="1BCA8181" w14:textId="77777777" w:rsidR="00035E4F" w:rsidRPr="006934EE" w:rsidRDefault="00035E4F" w:rsidP="00035E4F">
      <w:pPr>
        <w:spacing w:before="120" w:after="120"/>
        <w:jc w:val="both"/>
      </w:pPr>
      <w:r w:rsidRPr="006934EE">
        <w:t>Je suis de plus en plus convaincu qu’il n’est pas possible de rendre les citoyens conscients, responsables et participants, sans contenu p</w:t>
      </w:r>
      <w:r w:rsidRPr="006934EE">
        <w:t>o</w:t>
      </w:r>
      <w:r w:rsidRPr="006934EE">
        <w:t>litique, c'est-à-dire sans cette confrontation à un projet de société sur l</w:t>
      </w:r>
      <w:r w:rsidRPr="006934EE">
        <w:t>e</w:t>
      </w:r>
      <w:r w:rsidRPr="006934EE">
        <w:t>quel ils peuvent greffer leurs besoins et revendications, dans cette très importante découverte qu'ils font partie d’une collectivité qui d</w:t>
      </w:r>
      <w:r w:rsidRPr="006934EE">
        <w:t>é</w:t>
      </w:r>
      <w:r w:rsidRPr="006934EE">
        <w:t>passe leur simple intérêt personnel ou de quartier. On ne peut préte</w:t>
      </w:r>
      <w:r w:rsidRPr="006934EE">
        <w:t>n</w:t>
      </w:r>
      <w:r w:rsidRPr="006934EE">
        <w:t>dre agir sur des décisions qui affectent une collectivité sans faire réf</w:t>
      </w:r>
      <w:r w:rsidRPr="006934EE">
        <w:t>é</w:t>
      </w:r>
      <w:r w:rsidRPr="006934EE">
        <w:t>rence à certaines idées ou options qui concernent cette collectivité. On peut se plaindre du bruit et de la pollution des autobus, mais si on veut pr</w:t>
      </w:r>
      <w:r w:rsidRPr="006934EE">
        <w:t>é</w:t>
      </w:r>
      <w:r w:rsidRPr="006934EE">
        <w:t>tendre influencer une décision de la municipalité, on doit d’abord se prononcer sur la politique de transport que l’on désire et considérer en quelle mesure cette politique peut répondre aux besoins d’un maj</w:t>
      </w:r>
      <w:r w:rsidRPr="006934EE">
        <w:t>o</w:t>
      </w:r>
      <w:r w:rsidRPr="006934EE">
        <w:t>rité de la population. Sinon, on fait du pouvoir politique la marionne</w:t>
      </w:r>
      <w:r w:rsidRPr="006934EE">
        <w:t>t</w:t>
      </w:r>
      <w:r w:rsidRPr="006934EE">
        <w:t>te des groupes qui parlent le plus fort. C’est pourquoi je dirai qu’il n’y a pas de participation</w:t>
      </w:r>
      <w:r>
        <w:t xml:space="preserve"> [130]</w:t>
      </w:r>
      <w:r w:rsidRPr="006934EE">
        <w:t xml:space="preserve"> valable des citoyens et des groupes aux décisions qui affe</w:t>
      </w:r>
      <w:r w:rsidRPr="006934EE">
        <w:t>c</w:t>
      </w:r>
      <w:r w:rsidRPr="006934EE">
        <w:t>tent leur vie quotidienne si on ne leur offre pas sur place, dans leur quartier, des mécanismes politiques qui identifient comme tel le po</w:t>
      </w:r>
      <w:r w:rsidRPr="006934EE">
        <w:t>u</w:t>
      </w:r>
      <w:r w:rsidRPr="006934EE">
        <w:t>voir politique. Sinon, on est toujours dans l’ambiguïté, les faux débats ou les problèmes ponctuels qui se repr</w:t>
      </w:r>
      <w:r w:rsidRPr="006934EE">
        <w:t>o</w:t>
      </w:r>
      <w:r w:rsidRPr="006934EE">
        <w:t>duisent indéfiniment sans prise en charge collective.</w:t>
      </w:r>
    </w:p>
    <w:p w14:paraId="42D6E677" w14:textId="77777777" w:rsidR="00035E4F" w:rsidRDefault="00035E4F" w:rsidP="00035E4F">
      <w:pPr>
        <w:spacing w:before="120" w:after="120"/>
        <w:jc w:val="both"/>
      </w:pPr>
    </w:p>
    <w:p w14:paraId="49542A56" w14:textId="77777777" w:rsidR="00035E4F" w:rsidRPr="00C12866" w:rsidRDefault="00035E4F" w:rsidP="00035E4F">
      <w:pPr>
        <w:pStyle w:val="a"/>
      </w:pPr>
      <w:r w:rsidRPr="00C12866">
        <w:t>La culture</w:t>
      </w:r>
    </w:p>
    <w:p w14:paraId="3CE90D8B" w14:textId="77777777" w:rsidR="00035E4F" w:rsidRDefault="00035E4F" w:rsidP="00035E4F">
      <w:pPr>
        <w:spacing w:before="120" w:after="120"/>
        <w:jc w:val="both"/>
      </w:pPr>
    </w:p>
    <w:p w14:paraId="53B96157" w14:textId="77777777" w:rsidR="00035E4F" w:rsidRPr="006934EE" w:rsidRDefault="00035E4F" w:rsidP="00035E4F">
      <w:pPr>
        <w:spacing w:before="120" w:after="120"/>
        <w:jc w:val="both"/>
      </w:pPr>
      <w:r w:rsidRPr="006934EE">
        <w:t>Il ne faudrait pas recommencer les polémiques sur la notion de culture. Acceptons son sens le plus large, et disons que la ville doit pr</w:t>
      </w:r>
      <w:r w:rsidRPr="006934EE">
        <w:t>o</w:t>
      </w:r>
      <w:r w:rsidRPr="006934EE">
        <w:t>mouvoir l'échange des valeurs et traditions de ses populations, perme</w:t>
      </w:r>
      <w:r w:rsidRPr="006934EE">
        <w:t>t</w:t>
      </w:r>
      <w:r w:rsidRPr="006934EE">
        <w:t>tre l’accessibilité aux grandes richesses artistiques locales et devenir un lieu de créativité populaire. J'avoue que je suis très impre</w:t>
      </w:r>
      <w:r w:rsidRPr="006934EE">
        <w:t>s</w:t>
      </w:r>
      <w:r w:rsidRPr="006934EE">
        <w:t>sionné par les nombreuses manifestations culturelles de Grenoble : biblioth</w:t>
      </w:r>
      <w:r w:rsidRPr="006934EE">
        <w:t>è</w:t>
      </w:r>
      <w:r w:rsidRPr="006934EE">
        <w:t>ques, musées, salles de spectacles offrent abondamment aux citoyens de cette ville un large éventail d’œuvres de grande qualité.</w:t>
      </w:r>
    </w:p>
    <w:p w14:paraId="09D82A44" w14:textId="77777777" w:rsidR="00035E4F" w:rsidRPr="006934EE" w:rsidRDefault="00035E4F" w:rsidP="00035E4F">
      <w:pPr>
        <w:spacing w:before="120" w:after="120"/>
        <w:jc w:val="both"/>
      </w:pPr>
      <w:r w:rsidRPr="006934EE">
        <w:t>Il y a pourtant un domaine qui n’est pas exploité ici et qui est fl</w:t>
      </w:r>
      <w:r w:rsidRPr="006934EE">
        <w:t>o</w:t>
      </w:r>
      <w:r w:rsidRPr="006934EE">
        <w:t>rissant à Montréal, celui de la manifestation collective populaire. Je me demande si à Grenoble les gens n’ont pas trop tendance à rester des spectateurs nombreux et enthousiastes, mais peu portés à s'expr</w:t>
      </w:r>
      <w:r w:rsidRPr="006934EE">
        <w:t>i</w:t>
      </w:r>
      <w:r w:rsidRPr="006934EE">
        <w:t>mer eux-mêmes collectivement. C'est un héritage précieux du passé que les Québécois conservent jalousement, celui du goût pour la fête, le chant, la veillée. Au niveau culturel, ces nombreuses fêtes collect</w:t>
      </w:r>
      <w:r w:rsidRPr="006934EE">
        <w:t>i</w:t>
      </w:r>
      <w:r w:rsidRPr="006934EE">
        <w:t>ves où musiciens et chanteurs du peuple se produisent, où tant de c</w:t>
      </w:r>
      <w:r w:rsidRPr="006934EE">
        <w:t>i</w:t>
      </w:r>
      <w:r w:rsidRPr="006934EE">
        <w:t>toyens retrouvent leur identité profonde constituent un échange très enrichi</w:t>
      </w:r>
      <w:r w:rsidRPr="006934EE">
        <w:t>s</w:t>
      </w:r>
      <w:r w:rsidRPr="006934EE">
        <w:t>sant. Qu’une ville comme Montréal puisse organiser chaque année des rassemblements de 300,000 personnes qui chantent, qui dansent et qui participent aux œuvres des créateurs de leur milieu, vo</w:t>
      </w:r>
      <w:r w:rsidRPr="006934EE">
        <w:t>i</w:t>
      </w:r>
      <w:r w:rsidRPr="006934EE">
        <w:t>là un évén</w:t>
      </w:r>
      <w:r w:rsidRPr="006934EE">
        <w:t>e</w:t>
      </w:r>
      <w:r w:rsidRPr="006934EE">
        <w:t>ment considérable. Je dois ajouter que dans de nombreux quartiers de Montréal, il y a souvent des fêtes diverses qui prolongent ou préparent ces grands rassemblements. Une ville, c’est une collect</w:t>
      </w:r>
      <w:r w:rsidRPr="006934EE">
        <w:t>i</w:t>
      </w:r>
      <w:r w:rsidRPr="006934EE">
        <w:t>vité et il faut l'éprouver à travers ces moments de vie intense, qui pr</w:t>
      </w:r>
      <w:r w:rsidRPr="006934EE">
        <w:t>é</w:t>
      </w:r>
      <w:r w:rsidRPr="006934EE">
        <w:t>parent à la création de nouvelles solidarités.</w:t>
      </w:r>
    </w:p>
    <w:p w14:paraId="44DA1625" w14:textId="77777777" w:rsidR="00035E4F" w:rsidRDefault="00035E4F" w:rsidP="00035E4F">
      <w:pPr>
        <w:spacing w:before="120" w:after="120"/>
        <w:jc w:val="both"/>
      </w:pPr>
      <w:r>
        <w:t>[131]</w:t>
      </w:r>
    </w:p>
    <w:p w14:paraId="7D90600E" w14:textId="77777777" w:rsidR="00035E4F" w:rsidRPr="006934EE" w:rsidRDefault="00035E4F" w:rsidP="00035E4F">
      <w:pPr>
        <w:spacing w:before="120" w:after="120"/>
        <w:jc w:val="both"/>
      </w:pPr>
    </w:p>
    <w:p w14:paraId="26C1F864" w14:textId="77777777" w:rsidR="00035E4F" w:rsidRPr="00B44C50" w:rsidRDefault="00035E4F" w:rsidP="00035E4F">
      <w:pPr>
        <w:pStyle w:val="a"/>
      </w:pPr>
      <w:r w:rsidRPr="00B44C50">
        <w:t>Lieu de communications</w:t>
      </w:r>
    </w:p>
    <w:p w14:paraId="7A62DF2E" w14:textId="77777777" w:rsidR="00035E4F" w:rsidRDefault="00035E4F" w:rsidP="00035E4F">
      <w:pPr>
        <w:spacing w:before="120" w:after="120"/>
        <w:jc w:val="both"/>
      </w:pPr>
    </w:p>
    <w:p w14:paraId="3E18D329" w14:textId="77777777" w:rsidR="00035E4F" w:rsidRPr="006934EE" w:rsidRDefault="00035E4F" w:rsidP="00035E4F">
      <w:pPr>
        <w:spacing w:before="120" w:after="120"/>
        <w:jc w:val="both"/>
      </w:pPr>
      <w:r w:rsidRPr="006934EE">
        <w:t>Préconiser les échanges et la prise en charge collective, c'est dév</w:t>
      </w:r>
      <w:r w:rsidRPr="006934EE">
        <w:t>e</w:t>
      </w:r>
      <w:r w:rsidRPr="006934EE">
        <w:t>lo</w:t>
      </w:r>
      <w:r w:rsidRPr="006934EE">
        <w:t>p</w:t>
      </w:r>
      <w:r w:rsidRPr="006934EE">
        <w:t>per une infrastructure de communications qui diffuse l’information et provoque les débats, facilite la rencontre les gens et les solidarités, permet les déplacements efficaces. Bologne et Grenoble bénéficient d'instruments d’information remarquables. Il faut vraiment faire e</w:t>
      </w:r>
      <w:r w:rsidRPr="006934EE">
        <w:t>x</w:t>
      </w:r>
      <w:r w:rsidRPr="006934EE">
        <w:t xml:space="preserve">près pour ne pas être informé par deux ou trois voies différentes des activités et manifestations de la ville. Le mensuel </w:t>
      </w:r>
      <w:r w:rsidRPr="006934EE">
        <w:rPr>
          <w:i/>
          <w:iCs/>
        </w:rPr>
        <w:t>Grenoble</w:t>
      </w:r>
      <w:r w:rsidRPr="006934EE">
        <w:t xml:space="preserve"> et ses p</w:t>
      </w:r>
      <w:r w:rsidRPr="006934EE">
        <w:t>é</w:t>
      </w:r>
      <w:r w:rsidRPr="006934EE">
        <w:t>riodiques ont le mérite de présenter et d'expliquer la politique munic</w:t>
      </w:r>
      <w:r w:rsidRPr="006934EE">
        <w:t>i</w:t>
      </w:r>
      <w:r w:rsidRPr="006934EE">
        <w:t>pale, ce qui, soit dit en passant, est tout à fait inexistant à Montréal. La presse locale d’opinion semble plutôt faible et il manque peut-être un bulletin d'information et de tribune libre ouvert à tous les groupes et les quartiers.</w:t>
      </w:r>
    </w:p>
    <w:p w14:paraId="596991A7" w14:textId="77777777" w:rsidR="00035E4F" w:rsidRPr="006934EE" w:rsidRDefault="00035E4F" w:rsidP="00035E4F">
      <w:pPr>
        <w:spacing w:before="120" w:after="120"/>
        <w:jc w:val="both"/>
      </w:pPr>
      <w:r w:rsidRPr="006934EE">
        <w:t>Communication signifiera aussi moyens d’accéder aux différents ce</w:t>
      </w:r>
      <w:r w:rsidRPr="006934EE">
        <w:t>n</w:t>
      </w:r>
      <w:r w:rsidRPr="006934EE">
        <w:t>tres d'intérêt, à son lieu de travail, aux réunions des associations, bref une possibilité de circuler et de se déplacer partout où le besoin s’exprime. On se déplace à pied, en voiture, ou par les transports p</w:t>
      </w:r>
      <w:r w:rsidRPr="006934EE">
        <w:t>u</w:t>
      </w:r>
      <w:r w:rsidRPr="006934EE">
        <w:t>blics. Je ne suis pas de ceux qui croient à la suppression nécessaire d’un de ces moyens. Je crois qu'il s’agit, dans bien des cas, d’étudier la structure de la ville elle-même, ses zones plus favorables à la ma</w:t>
      </w:r>
      <w:r w:rsidRPr="006934EE">
        <w:t>r</w:t>
      </w:r>
      <w:r w:rsidRPr="006934EE">
        <w:t xml:space="preserve">che à pied, à la bicyclette, à l’autobus ou à l’automobile. </w:t>
      </w:r>
      <w:r>
        <w:t>À</w:t>
      </w:r>
      <w:r w:rsidRPr="006934EE">
        <w:t xml:space="preserve"> Montréal, il y a de grandes artères qui permettent une circulation automobile convenable, pourvu qu’il y ait une bonne réglementation. Certaines zones sont tout à fait impropres à l’automobile qu’il faut décourager par tous les moyens, ne serait-ce que pour redonner le goût de la ma</w:t>
      </w:r>
      <w:r w:rsidRPr="006934EE">
        <w:t>r</w:t>
      </w:r>
      <w:r w:rsidRPr="006934EE">
        <w:t>che à pied ou de la bicyclette. De ces endroits tellement attrayants, soit par leur caractère historique soit par la qualité de l’environnement, il est souhaitable d'écarter l'envahissement des a</w:t>
      </w:r>
      <w:r w:rsidRPr="006934EE">
        <w:t>u</w:t>
      </w:r>
      <w:r w:rsidRPr="006934EE">
        <w:t>tomobiles.</w:t>
      </w:r>
    </w:p>
    <w:p w14:paraId="420591A1" w14:textId="77777777" w:rsidR="00035E4F" w:rsidRPr="006934EE" w:rsidRDefault="00035E4F" w:rsidP="00035E4F">
      <w:pPr>
        <w:spacing w:before="120" w:after="120"/>
        <w:jc w:val="both"/>
      </w:pPr>
      <w:r w:rsidRPr="006934EE">
        <w:t>Ainsi en est-il du vieux centre historique de Bologne qui se prête a</w:t>
      </w:r>
      <w:r w:rsidRPr="006934EE">
        <w:t>d</w:t>
      </w:r>
      <w:r w:rsidRPr="006934EE">
        <w:t>mirablement aux longues promenades sur les trottoirs à arcades, à la découverte lente de petites places charmantes, d’églises et de con</w:t>
      </w:r>
      <w:r w:rsidRPr="006934EE">
        <w:t>s</w:t>
      </w:r>
      <w:r w:rsidRPr="006934EE">
        <w:t>tructions remarquables. L’administration de Bologne a pris des mes</w:t>
      </w:r>
      <w:r w:rsidRPr="006934EE">
        <w:t>u</w:t>
      </w:r>
      <w:r w:rsidRPr="006934EE">
        <w:t>res radicales pour diminuer considérablement le flux automobile. La grande Piazza Maggiore, complètement réservée aux flâneurs, est d</w:t>
      </w:r>
      <w:r w:rsidRPr="006934EE">
        <w:t>e</w:t>
      </w:r>
      <w:r w:rsidRPr="006934EE">
        <w:t>venue un centre de rencontres étonnant. On y discute par petits gro</w:t>
      </w:r>
      <w:r w:rsidRPr="006934EE">
        <w:t>u</w:t>
      </w:r>
      <w:r w:rsidRPr="006934EE">
        <w:t>pes, on chante, on fait connaissance, on se repose, on regarde et on a le goût de revenir souvent. On</w:t>
      </w:r>
      <w:r>
        <w:t xml:space="preserve"> [132] </w:t>
      </w:r>
      <w:r w:rsidRPr="006934EE">
        <w:t>y trouve de nombreuses rues pi</w:t>
      </w:r>
      <w:r w:rsidRPr="006934EE">
        <w:t>é</w:t>
      </w:r>
      <w:r w:rsidRPr="006934EE">
        <w:t>tonnes et surtout une politique e</w:t>
      </w:r>
      <w:r w:rsidRPr="006934EE">
        <w:t>x</w:t>
      </w:r>
      <w:r w:rsidRPr="006934EE">
        <w:t>ceptionnelle de transports publics. Venir au centre historique et en repa</w:t>
      </w:r>
      <w:r w:rsidRPr="006934EE">
        <w:t>r</w:t>
      </w:r>
      <w:r w:rsidRPr="006934EE">
        <w:t>tir ne cause aucun problème : service d’autobus 18 heures par jour, gratuit durant 6 heures. Les a</w:t>
      </w:r>
      <w:r w:rsidRPr="006934EE">
        <w:t>u</w:t>
      </w:r>
      <w:r w:rsidRPr="006934EE">
        <w:t>tobus sont nombreux et se déplacent facilement par des passages pr</w:t>
      </w:r>
      <w:r w:rsidRPr="006934EE">
        <w:t>i</w:t>
      </w:r>
      <w:r w:rsidRPr="006934EE">
        <w:t>vilégiés dans tous les secteurs. Un plan de circulation interdit aux a</w:t>
      </w:r>
      <w:r w:rsidRPr="006934EE">
        <w:t>u</w:t>
      </w:r>
      <w:r w:rsidRPr="006934EE">
        <w:t>tomobiles le centre lui-même lié à un service public très efficace et économique. On a ainsi diminué de 20% la circulation automobile.</w:t>
      </w:r>
    </w:p>
    <w:p w14:paraId="6AB09EC8" w14:textId="77777777" w:rsidR="00035E4F" w:rsidRDefault="00035E4F" w:rsidP="00035E4F">
      <w:pPr>
        <w:spacing w:before="120" w:after="120"/>
        <w:jc w:val="both"/>
      </w:pPr>
    </w:p>
    <w:p w14:paraId="14C861EF" w14:textId="77777777" w:rsidR="00035E4F" w:rsidRPr="00C907F4" w:rsidRDefault="00035E4F" w:rsidP="00035E4F">
      <w:pPr>
        <w:pStyle w:val="a"/>
      </w:pPr>
      <w:r w:rsidRPr="00C907F4">
        <w:t>Une ville pour qui ?</w:t>
      </w:r>
    </w:p>
    <w:p w14:paraId="6661CA4A" w14:textId="77777777" w:rsidR="00035E4F" w:rsidRDefault="00035E4F" w:rsidP="00035E4F">
      <w:pPr>
        <w:spacing w:before="120" w:after="120"/>
        <w:jc w:val="both"/>
      </w:pPr>
    </w:p>
    <w:p w14:paraId="509A6920" w14:textId="77777777" w:rsidR="00035E4F" w:rsidRPr="006934EE" w:rsidRDefault="00035E4F" w:rsidP="00035E4F">
      <w:pPr>
        <w:spacing w:before="120" w:after="120"/>
        <w:jc w:val="both"/>
      </w:pPr>
      <w:r w:rsidRPr="006934EE">
        <w:t>Il n’est pas indifférent de terminer par cette question. Ce type de société dans laquelle on vit est bâti sur l'argent, le profit, le savoir, la domination ; ce sont les plus organisés, les plus instruits, les plus r</w:t>
      </w:r>
      <w:r w:rsidRPr="006934EE">
        <w:t>i</w:t>
      </w:r>
      <w:r w:rsidRPr="006934EE">
        <w:t>ches, qui ont toutes les chances de leur côté. Une ville n’escamote pas ces luttes et conflits, elle les révèle. Laissez simplement jouer les r</w:t>
      </w:r>
      <w:r w:rsidRPr="006934EE">
        <w:t>è</w:t>
      </w:r>
      <w:r w:rsidRPr="006934EE">
        <w:t>gles de l’économie courante et constatez quelle est la marge de ma</w:t>
      </w:r>
      <w:r w:rsidRPr="006934EE">
        <w:t>n</w:t>
      </w:r>
      <w:r w:rsidRPr="006934EE">
        <w:t>œuvre du spéculateur face à un groupe de locataires. Nous en avons de tristes exemples à Montréal.</w:t>
      </w:r>
    </w:p>
    <w:p w14:paraId="4EBFCE36" w14:textId="77777777" w:rsidR="00035E4F" w:rsidRPr="006934EE" w:rsidRDefault="00035E4F" w:rsidP="00035E4F">
      <w:pPr>
        <w:spacing w:before="120" w:after="120"/>
        <w:jc w:val="both"/>
      </w:pPr>
      <w:r>
        <w:t>À</w:t>
      </w:r>
      <w:r w:rsidRPr="006934EE">
        <w:t xml:space="preserve"> la question « une ville pour qui ? », on peut répondre avec la</w:t>
      </w:r>
      <w:r w:rsidRPr="006934EE">
        <w:t>r</w:t>
      </w:r>
      <w:r w:rsidRPr="006934EE">
        <w:t>geur de vue : c’est une ville pour tous, au service de tous. Il suffit de mettre en place des institutions, promouvoir certaines activités ou a</w:t>
      </w:r>
      <w:r w:rsidRPr="006934EE">
        <w:t>s</w:t>
      </w:r>
      <w:r w:rsidRPr="006934EE">
        <w:t>soci</w:t>
      </w:r>
      <w:r w:rsidRPr="006934EE">
        <w:t>a</w:t>
      </w:r>
      <w:r w:rsidRPr="006934EE">
        <w:t>tions pour permettre à chacun d’organiser son bonheur. La ville n’aurait qu’à créer les conditions extérieures favorables au niveau de l’habitat, des services publics, de la culture, des communications, de l’aménagement, pour remplir son rôle social. Je crois qu’il faut aller beaucoup plus loin. Précisément parce que nous vivons dans une s</w:t>
      </w:r>
      <w:r w:rsidRPr="006934EE">
        <w:t>o</w:t>
      </w:r>
      <w:r w:rsidRPr="006934EE">
        <w:t>ciété où les plus organisés, ceux qui parlent le plus fort, ceux qui ont les moyens matériels et politiques d’exercer des pressions, récupèrent à leur profit les décisions politiques.</w:t>
      </w:r>
    </w:p>
    <w:p w14:paraId="2F56C270" w14:textId="77777777" w:rsidR="00035E4F" w:rsidRPr="006934EE" w:rsidRDefault="00035E4F" w:rsidP="00035E4F">
      <w:pPr>
        <w:spacing w:before="120" w:after="120"/>
        <w:jc w:val="both"/>
      </w:pPr>
      <w:r w:rsidRPr="006934EE">
        <w:t>Dans mon quartier ouvrier de Montréal qui compte près de 30,000 habitants, une centaine de commerçants, d’hommes d'affaires, de pr</w:t>
      </w:r>
      <w:r w:rsidRPr="006934EE">
        <w:t>o</w:t>
      </w:r>
      <w:r w:rsidRPr="006934EE">
        <w:t xml:space="preserve">fessionnels sont omniprésents et cherchent à tout contrôler. Le journal local qu’ils soutiennent ne parle que d’eux. J'ai assisté à Grenoble à une assemblée imposante d’une Union de Quartier. Il y avait presque 250 personnes voulant représenter les intérêts du milieu. </w:t>
      </w:r>
      <w:r>
        <w:t>À</w:t>
      </w:r>
      <w:r w:rsidRPr="006934EE">
        <w:t xml:space="preserve"> ma grande surprise, je n'ai vu aucun émigré dans la salle, alors</w:t>
      </w:r>
      <w:r>
        <w:t xml:space="preserve"> [133] </w:t>
      </w:r>
      <w:r w:rsidRPr="006934EE">
        <w:t>que ce se</w:t>
      </w:r>
      <w:r w:rsidRPr="006934EE">
        <w:t>c</w:t>
      </w:r>
      <w:r w:rsidRPr="006934EE">
        <w:t>teur représente au-delà de 20% de la population. Dans le débat, auc</w:t>
      </w:r>
      <w:r w:rsidRPr="006934EE">
        <w:t>u</w:t>
      </w:r>
      <w:r w:rsidRPr="006934EE">
        <w:t>ne allusion à leurs problèmes, ni à ceux des chômeurs, ni à ceux des jeunes, si ce n’est pour dénoncer ceux qui menacent la séc</w:t>
      </w:r>
      <w:r w:rsidRPr="006934EE">
        <w:t>u</w:t>
      </w:r>
      <w:r w:rsidRPr="006934EE">
        <w:t>rité des personnes.</w:t>
      </w:r>
    </w:p>
    <w:p w14:paraId="2E6E0DD8" w14:textId="77777777" w:rsidR="00035E4F" w:rsidRPr="006934EE" w:rsidRDefault="00035E4F" w:rsidP="00035E4F">
      <w:pPr>
        <w:spacing w:before="120" w:after="120"/>
        <w:jc w:val="both"/>
      </w:pPr>
      <w:r w:rsidRPr="006934EE">
        <w:t>Une ville qui se veut au service de tous doit, non seulement, d’une manière générale, chercher le bonheur pour tous ses citoyens, mais prendre le parti des moins favorisés d’entre eux, essayer de répondre aux besoins et aux aspirations de ses minorités isolées souvent sans voix parce que inorganisées. Les gens instruits et qui ont un peu d'a</w:t>
      </w:r>
      <w:r w:rsidRPr="006934EE">
        <w:t>r</w:t>
      </w:r>
      <w:r w:rsidRPr="006934EE">
        <w:t>gent pourront toujours se débrouiller dans la ville et ne manquent pas d'ailleurs de faire entendre leurs doléances. Je crois qu’ils sont infin</w:t>
      </w:r>
      <w:r w:rsidRPr="006934EE">
        <w:t>i</w:t>
      </w:r>
      <w:r w:rsidRPr="006934EE">
        <w:t>ment mieux équipés pour pourvoir eux-mêmes à la plupart de leurs besoins. Si un concert est annulé, il y a toujours les disques à la ma</w:t>
      </w:r>
      <w:r w:rsidRPr="006934EE">
        <w:t>i</w:t>
      </w:r>
      <w:r w:rsidRPr="006934EE">
        <w:t>son ; si le bruit et la tension de la ville fatiguent, il y a la résidence secondaire ou la voiture pour aller chez les amis de la banlieue. Une municipalité doit juger ses politiques à la lumière de ceux qui subi</w:t>
      </w:r>
      <w:r w:rsidRPr="006934EE">
        <w:t>s</w:t>
      </w:r>
      <w:r w:rsidRPr="006934EE">
        <w:t>sent la ville, qui sont broyés dans une société qui les ignore parce qu’ils ne représentent aucun pouvoir.</w:t>
      </w:r>
    </w:p>
    <w:p w14:paraId="4F15D210" w14:textId="77777777" w:rsidR="00035E4F" w:rsidRPr="006934EE" w:rsidRDefault="00035E4F" w:rsidP="00035E4F">
      <w:pPr>
        <w:spacing w:before="120" w:after="120"/>
        <w:jc w:val="both"/>
      </w:pPr>
      <w:r w:rsidRPr="006934EE">
        <w:t>C’est ici que j’apprécie plus particulièrement les options sociales de la Municipalité de Grenoble. La mise en place d’équipements co</w:t>
      </w:r>
      <w:r w:rsidRPr="006934EE">
        <w:t>l</w:t>
      </w:r>
      <w:r w:rsidRPr="006934EE">
        <w:t>lectifs, les Centres sociaux, les Maisons pour Tous, la Maison Méd</w:t>
      </w:r>
      <w:r w:rsidRPr="006934EE">
        <w:t>i</w:t>
      </w:r>
      <w:r w:rsidRPr="006934EE">
        <w:t>cale de la Villeneuve sont devenus des instruments privilégiés pour atteindre des milieux inorganisés, prolétaires au sens sociologique du mot, pour les aider à une prise de conscience et parfois à une prise en charge colle</w:t>
      </w:r>
      <w:r w:rsidRPr="006934EE">
        <w:t>c</w:t>
      </w:r>
      <w:r w:rsidRPr="006934EE">
        <w:t>tives. Qui autrement peut accueillir les moins favorisés de cette ville, les personnes âgées, les mères chefs de famille, les chômeurs, les émigrés, les adolescents errants, les enfants plus ou moins laissés à eux-mêmes par leurs familles ? Qu’une ville consacre des sommes importantes pour doter les quartiers de tels équipements et mettre à la disposition de ces populations un personnel nombreux, est une preuve qui ne trompe pas qu’elle a compris qu'on ne peut faire une ville pour tous s’il n'y a pas un effort spécial pour associer à la vie collective ceux qui sont naturellement rejetés et marginalisés.</w:t>
      </w:r>
    </w:p>
    <w:p w14:paraId="13288B4E" w14:textId="77777777" w:rsidR="00035E4F" w:rsidRPr="006934EE" w:rsidRDefault="00035E4F" w:rsidP="00035E4F">
      <w:pPr>
        <w:spacing w:before="120" w:after="120"/>
        <w:jc w:val="both"/>
      </w:pPr>
      <w:r w:rsidRPr="006934EE">
        <w:t>La Maison de la Culture, le Village Olympique, les Musées, la Pl</w:t>
      </w:r>
      <w:r w:rsidRPr="006934EE">
        <w:t>a</w:t>
      </w:r>
      <w:r w:rsidRPr="006934EE">
        <w:t>ce Grenette, Grand’Place, Alpexpo, la Villeneuve peuvent sans doute développer la fierté grenobloise. Je crois cependant qu’il y a lieu d’être plus fier de savoir que telle</w:t>
      </w:r>
      <w:r>
        <w:t xml:space="preserve"> [134] </w:t>
      </w:r>
      <w:r w:rsidRPr="006934EE">
        <w:t>vieille dame de la rue d’Alembert n’est plus tout à fait malheureuse parce que chaque jo</w:t>
      </w:r>
      <w:r>
        <w:t>ur elle fraternise au foyer-</w:t>
      </w:r>
      <w:r w:rsidRPr="006934EE">
        <w:t>restaurant, que des je</w:t>
      </w:r>
      <w:r w:rsidRPr="006934EE">
        <w:t>u</w:t>
      </w:r>
      <w:r w:rsidRPr="006934EE">
        <w:t>nes de Mistral peuvent vraiment se rencontrer dans un Centre et se sentir acceptés, que des émigrés retrouvent leur dignité parce qu'ils sont reconnus et que leur culture devient partie de la richesse de la cité, qu’un locataire jeté à la rue est reçu par le Centre social et ass</w:t>
      </w:r>
      <w:r w:rsidRPr="006934EE">
        <w:t>o</w:t>
      </w:r>
      <w:r w:rsidRPr="006934EE">
        <w:t>cié à d’autres locataires pour une lutte commune, que des enfants joyeux d’être ensemble partent tous les mercredis découvrir la nature, que des centaines de personnes isolées retrouvent le goût de vivre dans les nombreux ateliers des Maisons pour Tous, qu’une Maison Médicale cherche les causes de maladies industrielles et organise pr</w:t>
      </w:r>
      <w:r w:rsidRPr="006934EE">
        <w:t>é</w:t>
      </w:r>
      <w:r w:rsidRPr="006934EE">
        <w:t>vention et lutte, qu’un événement assez exceptionnel se produise dans le quartier Saint-Laurent puisque tous les groupes ethniques se rassemblent pour prendre en charge e</w:t>
      </w:r>
      <w:r w:rsidRPr="006934EE">
        <w:t>n</w:t>
      </w:r>
      <w:r w:rsidRPr="006934EE">
        <w:t>semble les destinées de leur Ce</w:t>
      </w:r>
      <w:r w:rsidRPr="006934EE">
        <w:t>n</w:t>
      </w:r>
      <w:r w:rsidRPr="006934EE">
        <w:t>tre, etc.</w:t>
      </w:r>
    </w:p>
    <w:p w14:paraId="1574DA7F" w14:textId="77777777" w:rsidR="00035E4F" w:rsidRPr="006934EE" w:rsidRDefault="00035E4F" w:rsidP="00035E4F">
      <w:pPr>
        <w:spacing w:before="120" w:after="120"/>
        <w:jc w:val="both"/>
      </w:pPr>
      <w:r w:rsidRPr="006934EE">
        <w:t>Vivre heureux à la ville, est-ce possible ? Sans toucher au probl</w:t>
      </w:r>
      <w:r w:rsidRPr="006934EE">
        <w:t>è</w:t>
      </w:r>
      <w:r w:rsidRPr="006934EE">
        <w:t>me métaphysique du bonheur qui est sans doute l’affaire de chacun, on peut quand même proposer qu’être heureux à la ville, c’est « se sentir bien », dans un habitat satisfaisant, trouver de la beauté et de l’amitié autour de soi, profiter des échanges multiples, aimer sa rue, son qua</w:t>
      </w:r>
      <w:r w:rsidRPr="006934EE">
        <w:t>r</w:t>
      </w:r>
      <w:r w:rsidRPr="006934EE">
        <w:t>tier, se savoir reconnu et accepté, circuler facilement là où l'on veut, être satisfait des services publics, avoir conscience de part</w:t>
      </w:r>
      <w:r w:rsidRPr="006934EE">
        <w:t>i</w:t>
      </w:r>
      <w:r w:rsidRPr="006934EE">
        <w:t>ciper à une même collectivité, travailler avec d’autres à son mieux-être collectif comme première étape à un changement de société. Fin</w:t>
      </w:r>
      <w:r w:rsidRPr="006934EE">
        <w:t>a</w:t>
      </w:r>
      <w:r w:rsidRPr="006934EE">
        <w:t>lement, vivre heureux à la ville, c’est devenir un citoyen à part entière, conscient, libre, responsable et participant. Et pourquoi pas militant ?</w:t>
      </w:r>
    </w:p>
    <w:p w14:paraId="3EEF0597" w14:textId="77777777" w:rsidR="00035E4F" w:rsidRDefault="00035E4F" w:rsidP="00035E4F">
      <w:pPr>
        <w:pStyle w:val="p"/>
      </w:pPr>
      <w:r w:rsidRPr="006934EE">
        <w:br w:type="page"/>
      </w:r>
      <w:r>
        <w:t>[135]</w:t>
      </w:r>
    </w:p>
    <w:p w14:paraId="72B64852" w14:textId="77777777" w:rsidR="00035E4F" w:rsidRPr="001833FC" w:rsidRDefault="00035E4F" w:rsidP="00035E4F">
      <w:pPr>
        <w:jc w:val="both"/>
      </w:pPr>
    </w:p>
    <w:p w14:paraId="56016328" w14:textId="77777777" w:rsidR="00035E4F" w:rsidRPr="001833FC" w:rsidRDefault="00035E4F" w:rsidP="00035E4F">
      <w:pPr>
        <w:jc w:val="both"/>
      </w:pPr>
    </w:p>
    <w:p w14:paraId="0E45C8A1" w14:textId="77777777" w:rsidR="00035E4F" w:rsidRPr="001833FC" w:rsidRDefault="00035E4F" w:rsidP="00035E4F">
      <w:pPr>
        <w:jc w:val="both"/>
      </w:pPr>
    </w:p>
    <w:p w14:paraId="262E8CD3" w14:textId="77777777" w:rsidR="00035E4F" w:rsidRPr="004545DE" w:rsidRDefault="00035E4F" w:rsidP="00035E4F">
      <w:pPr>
        <w:spacing w:after="120"/>
        <w:ind w:firstLine="0"/>
        <w:jc w:val="center"/>
        <w:rPr>
          <w:sz w:val="24"/>
        </w:rPr>
      </w:pPr>
      <w:bookmarkStart w:id="13" w:name="Critere_no_17_pt_2_texte_5"/>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62DD474D" w14:textId="77777777" w:rsidR="00035E4F" w:rsidRPr="001833FC" w:rsidRDefault="00035E4F" w:rsidP="00035E4F">
      <w:pPr>
        <w:spacing w:after="120"/>
        <w:ind w:firstLine="0"/>
        <w:jc w:val="center"/>
        <w:rPr>
          <w:b/>
          <w:color w:val="FF0000"/>
          <w:sz w:val="24"/>
          <w:u w:val="single"/>
        </w:rPr>
      </w:pPr>
      <w:r>
        <w:rPr>
          <w:b/>
          <w:color w:val="FF0000"/>
          <w:sz w:val="24"/>
          <w:u w:val="single"/>
        </w:rPr>
        <w:t>Modèles de développement</w:t>
      </w:r>
    </w:p>
    <w:p w14:paraId="5E054E35" w14:textId="77777777" w:rsidR="00035E4F" w:rsidRDefault="00035E4F" w:rsidP="00035E4F">
      <w:pPr>
        <w:pStyle w:val="Titreniveau2"/>
      </w:pPr>
      <w:r w:rsidRPr="001833FC">
        <w:t>“</w:t>
      </w:r>
      <w:r>
        <w:t>Sherbrooke</w:t>
      </w:r>
    </w:p>
    <w:p w14:paraId="0C961D0D" w14:textId="77777777" w:rsidR="00035E4F" w:rsidRPr="001833FC" w:rsidRDefault="00035E4F" w:rsidP="00035E4F">
      <w:pPr>
        <w:pStyle w:val="Titreniveau2sti"/>
      </w:pPr>
      <w:r>
        <w:t>ou l’esthétique des villes jeunes</w:t>
      </w:r>
      <w:r w:rsidRPr="001833FC">
        <w:t>.”</w:t>
      </w:r>
    </w:p>
    <w:bookmarkEnd w:id="13"/>
    <w:p w14:paraId="75E52E5F" w14:textId="77777777" w:rsidR="00035E4F" w:rsidRPr="001833FC" w:rsidRDefault="00035E4F" w:rsidP="00035E4F">
      <w:pPr>
        <w:jc w:val="both"/>
        <w:rPr>
          <w:szCs w:val="36"/>
        </w:rPr>
      </w:pPr>
    </w:p>
    <w:p w14:paraId="7430EA9E" w14:textId="77777777" w:rsidR="00035E4F" w:rsidRPr="001833FC" w:rsidRDefault="00035E4F" w:rsidP="00035E4F">
      <w:pPr>
        <w:pStyle w:val="suite"/>
        <w:rPr>
          <w:szCs w:val="36"/>
        </w:rPr>
      </w:pPr>
      <w:r>
        <w:t>Denis TREMBLAY</w:t>
      </w:r>
      <w:r>
        <w:rPr>
          <w:rStyle w:val="Appelnotedebasdep"/>
          <w:i/>
        </w:rPr>
        <w:footnoteReference w:customMarkFollows="1" w:id="84"/>
        <w:t>*</w:t>
      </w:r>
    </w:p>
    <w:p w14:paraId="13A5B633" w14:textId="77777777" w:rsidR="00035E4F" w:rsidRPr="001833FC" w:rsidRDefault="00035E4F" w:rsidP="00035E4F">
      <w:pPr>
        <w:jc w:val="both"/>
      </w:pPr>
    </w:p>
    <w:p w14:paraId="574B6D4F" w14:textId="77777777" w:rsidR="00035E4F" w:rsidRPr="001833FC" w:rsidRDefault="00035E4F" w:rsidP="00035E4F">
      <w:pPr>
        <w:jc w:val="both"/>
      </w:pPr>
    </w:p>
    <w:p w14:paraId="03AD650A"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2E09F558" w14:textId="77777777" w:rsidR="00035E4F" w:rsidRDefault="00035E4F" w:rsidP="00035E4F">
      <w:pPr>
        <w:spacing w:before="120" w:after="120"/>
        <w:jc w:val="both"/>
      </w:pPr>
    </w:p>
    <w:p w14:paraId="4F15FA19" w14:textId="77777777" w:rsidR="00035E4F" w:rsidRPr="00DB038F" w:rsidRDefault="00035E4F" w:rsidP="00035E4F">
      <w:pPr>
        <w:pStyle w:val="texteextrait"/>
      </w:pPr>
      <w:r w:rsidRPr="00DB038F">
        <w:t>Sherbrooke possède un charme qui n'est pas commun dans la Province, celui que donne le relief. Le gros de la ville se déploie sur des pentes par lesquelles la vallée de la Magog descend comme une citadelle : évêché, cathédrale, sémina</w:t>
      </w:r>
      <w:r w:rsidRPr="00DB038F">
        <w:t>i</w:t>
      </w:r>
      <w:r w:rsidRPr="00DB038F">
        <w:t>re, couvents. Mais un autre quartier s’est épanoui le long de la Magog, à l’amont ; des extensions suivent le Saint-François, débordent sur le versant de la rive droite de la r</w:t>
      </w:r>
      <w:r w:rsidRPr="00DB038F">
        <w:t>i</w:t>
      </w:r>
      <w:r w:rsidRPr="00DB038F">
        <w:t>vière. Grâce au relief de son site, Sherbrooke possède cette variété d'aspects qui manque si cruellement à la plupart des villes canadiennes, variétés qui lui donnent l’air d'avoir derrière elle un long passé.</w:t>
      </w:r>
      <w:r w:rsidRPr="00EF188A">
        <w:t> </w:t>
      </w:r>
      <w:r w:rsidRPr="00EF188A">
        <w:rPr>
          <w:rStyle w:val="Appelnotedebasdep"/>
          <w:bCs w:val="0"/>
        </w:rPr>
        <w:footnoteReference w:id="85"/>
      </w:r>
    </w:p>
    <w:p w14:paraId="192875B7" w14:textId="77777777" w:rsidR="00035E4F" w:rsidRDefault="00035E4F" w:rsidP="00035E4F">
      <w:pPr>
        <w:spacing w:before="120" w:after="120"/>
        <w:jc w:val="both"/>
      </w:pPr>
    </w:p>
    <w:p w14:paraId="40389EC9" w14:textId="77777777" w:rsidR="00035E4F" w:rsidRPr="006934EE" w:rsidRDefault="00035E4F" w:rsidP="00035E4F">
      <w:pPr>
        <w:spacing w:before="120" w:after="120"/>
        <w:jc w:val="both"/>
      </w:pPr>
      <w:r w:rsidRPr="006934EE">
        <w:t>Malheureusement, l’on n’a pas su tirer les meilleurs avantages de ce site exceptionnel. Deux cours de triage de chemins de fer, des us</w:t>
      </w:r>
      <w:r w:rsidRPr="006934EE">
        <w:t>i</w:t>
      </w:r>
      <w:r w:rsidRPr="006934EE">
        <w:t xml:space="preserve">nes, des hangars occupent presque tous les abords des deux rivières. </w:t>
      </w:r>
      <w:r>
        <w:t>À</w:t>
      </w:r>
      <w:r w:rsidRPr="006934EE">
        <w:t xml:space="preserve"> l’origine, les chemins de fer ont suivi le terrain peu accidenté des cours d’eau et les manufactures se sont établies à proximité. Il en co</w:t>
      </w:r>
      <w:r w:rsidRPr="006934EE">
        <w:t>û</w:t>
      </w:r>
      <w:r w:rsidRPr="006934EE">
        <w:t>terait</w:t>
      </w:r>
      <w:r>
        <w:t xml:space="preserve"> [136] </w:t>
      </w:r>
      <w:r w:rsidRPr="006934EE">
        <w:t>aujourd’hui des millions pour récupérer ces terrains pr</w:t>
      </w:r>
      <w:r w:rsidRPr="006934EE">
        <w:t>é</w:t>
      </w:r>
      <w:r w:rsidRPr="006934EE">
        <w:t>cieux afin de les aménager en espaces verts et en parcs publics. Il en est de m</w:t>
      </w:r>
      <w:r w:rsidRPr="006934EE">
        <w:t>ê</w:t>
      </w:r>
      <w:r w:rsidRPr="006934EE">
        <w:t>me à Magog où les abords du plus beau lac de l’Estrie sont obstrués par la cour de triage du chemin de fer et des baraques de to</w:t>
      </w:r>
      <w:r w:rsidRPr="006934EE">
        <w:t>u</w:t>
      </w:r>
      <w:r w:rsidRPr="006934EE">
        <w:t>tes sortes, et à Mégantic où le lac n’est même pas visible de la ville qui le borde.</w:t>
      </w:r>
    </w:p>
    <w:p w14:paraId="57304C6D" w14:textId="77777777" w:rsidR="00035E4F" w:rsidRPr="006934EE" w:rsidRDefault="00035E4F" w:rsidP="00035E4F">
      <w:pPr>
        <w:spacing w:before="120" w:after="120"/>
        <w:jc w:val="both"/>
      </w:pPr>
      <w:r w:rsidRPr="006934EE">
        <w:t>Il faudrait mentionner aussi les principales artères qui pénètrent dans Sherbrooke sans aucun plan directeur, et les anciens quartiers popula</w:t>
      </w:r>
      <w:r w:rsidRPr="006934EE">
        <w:t>i</w:t>
      </w:r>
      <w:r w:rsidRPr="006934EE">
        <w:t>res du centre-ville et du Petit-Canada (quartier-ouest) dont de larges secteurs, devenus vétustes, devraient être reconstruits ou rén</w:t>
      </w:r>
      <w:r w:rsidRPr="006934EE">
        <w:t>o</w:t>
      </w:r>
      <w:r w:rsidRPr="006934EE">
        <w:t>vés.</w:t>
      </w:r>
    </w:p>
    <w:p w14:paraId="72F0CF68" w14:textId="77777777" w:rsidR="00035E4F" w:rsidRDefault="00035E4F" w:rsidP="00035E4F">
      <w:pPr>
        <w:spacing w:before="120" w:after="120"/>
        <w:jc w:val="both"/>
      </w:pPr>
    </w:p>
    <w:p w14:paraId="1B51B282" w14:textId="77777777" w:rsidR="00035E4F" w:rsidRPr="003E35BE" w:rsidRDefault="00035E4F" w:rsidP="00035E4F">
      <w:pPr>
        <w:pStyle w:val="a"/>
      </w:pPr>
      <w:r w:rsidRPr="003E35BE">
        <w:t>Rénovation urbaine</w:t>
      </w:r>
    </w:p>
    <w:p w14:paraId="2839E418" w14:textId="77777777" w:rsidR="00035E4F" w:rsidRDefault="00035E4F" w:rsidP="00035E4F">
      <w:pPr>
        <w:spacing w:before="120" w:after="120"/>
        <w:jc w:val="both"/>
      </w:pPr>
    </w:p>
    <w:p w14:paraId="4FF02F67" w14:textId="77777777" w:rsidR="00035E4F" w:rsidRPr="006934EE" w:rsidRDefault="00035E4F" w:rsidP="00035E4F">
      <w:pPr>
        <w:spacing w:before="120" w:after="120"/>
        <w:jc w:val="both"/>
      </w:pPr>
      <w:r w:rsidRPr="006934EE">
        <w:t>Le premier plan d’urbanisme et de zonage de Sherbrooke a été adopté en 1969 et il a dû subir depuis lors plusieurs amendements, les cond</w:t>
      </w:r>
      <w:r w:rsidRPr="006934EE">
        <w:t>i</w:t>
      </w:r>
      <w:r w:rsidRPr="006934EE">
        <w:t>tions de groupement par cellules paroissiales ayant évolué. Les prévisions démographiques se sont également avérées fausses par su</w:t>
      </w:r>
      <w:r w:rsidRPr="006934EE">
        <w:t>i</w:t>
      </w:r>
      <w:r w:rsidRPr="006934EE">
        <w:t>te de la chute vertigineuse du taux de natalité dans toute la province et de l’absence, au Québec, de politique de développement industriel propre à assurer un meilleur équilibre régional.</w:t>
      </w:r>
    </w:p>
    <w:p w14:paraId="4C577595" w14:textId="77777777" w:rsidR="00035E4F" w:rsidRPr="006934EE" w:rsidRDefault="00035E4F" w:rsidP="00035E4F">
      <w:pPr>
        <w:spacing w:before="120" w:after="120"/>
        <w:jc w:val="both"/>
      </w:pPr>
      <w:r w:rsidRPr="006934EE">
        <w:t>Tout un secteur, sur la rive est du Saint-François, a été démoli ou le sera en vue de sa reconstruction ; on y a réservé des espaces pour des parcs publics et des édifices à appartements y sont actuellement en voie de construction. On a prévu des plans d’aménagement pour cinq autres secteurs dans les quartiers centre et sud.</w:t>
      </w:r>
    </w:p>
    <w:p w14:paraId="5246B5EF" w14:textId="77777777" w:rsidR="00035E4F" w:rsidRPr="006934EE" w:rsidRDefault="00035E4F" w:rsidP="00035E4F">
      <w:pPr>
        <w:spacing w:before="120" w:after="120"/>
        <w:jc w:val="both"/>
      </w:pPr>
      <w:r w:rsidRPr="006934EE">
        <w:t>La rue Wellington, principale rue commerciale du centre-ville, et une partie de la rue King ont été aménagées avec trottoirs couverts, afin d’y revivifier le commerce menacé par les centres d’achats con</w:t>
      </w:r>
      <w:r w:rsidRPr="006934EE">
        <w:t>s</w:t>
      </w:r>
      <w:r w:rsidRPr="006934EE">
        <w:t>truits en banlieue et pourvus de vastes stationnements. Mais les abris des trottoirs, trop massifs, ne sont pas à l’échelle et ne constituent gu</w:t>
      </w:r>
      <w:r w:rsidRPr="006934EE">
        <w:t>è</w:t>
      </w:r>
      <w:r w:rsidRPr="006934EE">
        <w:t>re une réussite sur le plan esthétique... On doit formuler la même r</w:t>
      </w:r>
      <w:r w:rsidRPr="006934EE">
        <w:t>e</w:t>
      </w:r>
      <w:r w:rsidRPr="006934EE">
        <w:t>marque concernant la rénovation des façades et des montres des m</w:t>
      </w:r>
      <w:r w:rsidRPr="006934EE">
        <w:t>a</w:t>
      </w:r>
      <w:r w:rsidRPr="006934EE">
        <w:t>gasins, où, au lieu de conserver celles qui avaient une certaine valeur architecturale et beaucoup de cachet, on les a recouvertes de revêt</w:t>
      </w:r>
      <w:r w:rsidRPr="006934EE">
        <w:t>e</w:t>
      </w:r>
      <w:r w:rsidRPr="006934EE">
        <w:t>ments métalliques ou autre fausses façades pour faire « moderne » ou, m</w:t>
      </w:r>
      <w:r w:rsidRPr="006934EE">
        <w:t>ê</w:t>
      </w:r>
      <w:r w:rsidRPr="006934EE">
        <w:t>me, pour imiter des « styles » anciens.</w:t>
      </w:r>
    </w:p>
    <w:p w14:paraId="7DBE85BC" w14:textId="77777777" w:rsidR="00035E4F" w:rsidRDefault="00035E4F" w:rsidP="00035E4F">
      <w:pPr>
        <w:spacing w:before="120" w:after="120"/>
        <w:jc w:val="both"/>
      </w:pPr>
      <w:r>
        <w:t>[137]</w:t>
      </w:r>
    </w:p>
    <w:p w14:paraId="111D7D6D" w14:textId="77777777" w:rsidR="00035E4F" w:rsidRPr="006934EE" w:rsidRDefault="00035E4F" w:rsidP="00035E4F">
      <w:pPr>
        <w:spacing w:before="120" w:after="120"/>
        <w:jc w:val="both"/>
      </w:pPr>
    </w:p>
    <w:p w14:paraId="33618974" w14:textId="77777777" w:rsidR="00035E4F" w:rsidRPr="00907C8F" w:rsidRDefault="00035E4F" w:rsidP="00035E4F">
      <w:pPr>
        <w:pStyle w:val="a"/>
      </w:pPr>
      <w:r w:rsidRPr="00907C8F">
        <w:t>La valeur sociale du sol et la spéculation</w:t>
      </w:r>
    </w:p>
    <w:p w14:paraId="3FE2EC3A" w14:textId="77777777" w:rsidR="00035E4F" w:rsidRDefault="00035E4F" w:rsidP="00035E4F">
      <w:pPr>
        <w:spacing w:before="120" w:after="120"/>
        <w:jc w:val="both"/>
      </w:pPr>
    </w:p>
    <w:p w14:paraId="7F8D32AD" w14:textId="77777777" w:rsidR="00035E4F" w:rsidRPr="006934EE" w:rsidRDefault="00035E4F" w:rsidP="00035E4F">
      <w:pPr>
        <w:spacing w:before="120" w:after="120"/>
        <w:jc w:val="both"/>
      </w:pPr>
      <w:r w:rsidRPr="006934EE">
        <w:t>Dans notre régime économique de libre entreprise et de libre concu</w:t>
      </w:r>
      <w:r w:rsidRPr="006934EE">
        <w:t>r</w:t>
      </w:r>
      <w:r w:rsidRPr="006934EE">
        <w:t>rence, on traite le sol comme un bien privé au même titre que les a</w:t>
      </w:r>
      <w:r w:rsidRPr="006934EE">
        <w:t>u</w:t>
      </w:r>
      <w:r w:rsidRPr="006934EE">
        <w:t>tres biens économiques, alors qu’il comporte une valeur sociale évidente qui devrait primer. Le problème de base de l’urbanisme, en effet, est celui de l’utilisation du sol urbain et périurbain selon les meilleurs intérêts économiques et sociaux de la communauté tout e</w:t>
      </w:r>
      <w:r w:rsidRPr="006934EE">
        <w:t>n</w:t>
      </w:r>
      <w:r w:rsidRPr="006934EE">
        <w:t>tière.</w:t>
      </w:r>
    </w:p>
    <w:p w14:paraId="66DE0D3B" w14:textId="77777777" w:rsidR="00035E4F" w:rsidRPr="006934EE" w:rsidRDefault="00035E4F" w:rsidP="00035E4F">
      <w:pPr>
        <w:spacing w:before="120" w:after="120"/>
        <w:jc w:val="both"/>
      </w:pPr>
      <w:r w:rsidRPr="006934EE">
        <w:t>La spéculation sur les terrains a favorisé l’expansion démesurée des banlieues en zones domiciliaires de faible densité, où les résidents ne trouvent, en fin de compte, ni les avantages de la vie campagnarde au grand air qu’ils recherchaient, ni les avantages de la vie urbaine qu’ils voulaient garder. La spéculation foncière n’est pas nouvelle et elle a été dénoncée depuis longtemps. Bien avant notre époque, l’idée de la possession du sol par l’</w:t>
      </w:r>
      <w:r>
        <w:t>É</w:t>
      </w:r>
      <w:r w:rsidRPr="006934EE">
        <w:t>tat a été mise de l’avant par les écon</w:t>
      </w:r>
      <w:r w:rsidRPr="006934EE">
        <w:t>o</w:t>
      </w:r>
      <w:r w:rsidRPr="006934EE">
        <w:t>mistes et les sociologues. Adam Smith écrivait déjà dès le XV</w:t>
      </w:r>
      <w:r>
        <w:t>III</w:t>
      </w:r>
      <w:r w:rsidRPr="00D64ED4">
        <w:rPr>
          <w:vertAlign w:val="superscript"/>
        </w:rPr>
        <w:t>e</w:t>
      </w:r>
      <w:r w:rsidRPr="006934EE">
        <w:t xml:space="preserve"> si</w:t>
      </w:r>
      <w:r w:rsidRPr="006934EE">
        <w:t>è</w:t>
      </w:r>
      <w:r w:rsidRPr="006934EE">
        <w:t>cle :</w:t>
      </w:r>
    </w:p>
    <w:p w14:paraId="6FAE9055" w14:textId="77777777" w:rsidR="00035E4F" w:rsidRDefault="00035E4F" w:rsidP="00035E4F">
      <w:pPr>
        <w:pStyle w:val="texteextrait"/>
      </w:pPr>
    </w:p>
    <w:p w14:paraId="16E40F68" w14:textId="77777777" w:rsidR="00035E4F" w:rsidRDefault="00035E4F" w:rsidP="00035E4F">
      <w:pPr>
        <w:pStyle w:val="texteextrait"/>
      </w:pPr>
      <w:r w:rsidRPr="00907C8F">
        <w:t>Le propriétaire foncier devient riche quand il s'endort sans tr</w:t>
      </w:r>
      <w:r w:rsidRPr="00907C8F">
        <w:t>a</w:t>
      </w:r>
      <w:r w:rsidRPr="00907C8F">
        <w:t>vailler, sans courir de risques et sans économiser. L’augmentation de la valeur du terrain imputable à l'essor de to</w:t>
      </w:r>
      <w:r w:rsidRPr="00907C8F">
        <w:t>u</w:t>
      </w:r>
      <w:r w:rsidRPr="00907C8F">
        <w:t>te la collectivité doit appartenir à la collectivité et non à l'individu qui peut en d</w:t>
      </w:r>
      <w:r w:rsidRPr="00907C8F">
        <w:t>é</w:t>
      </w:r>
      <w:r w:rsidRPr="00907C8F">
        <w:t>tenir la propriété légale.</w:t>
      </w:r>
      <w:r>
        <w:rPr>
          <w:b w:val="0"/>
        </w:rPr>
        <w:t> </w:t>
      </w:r>
      <w:r>
        <w:rPr>
          <w:rStyle w:val="Appelnotedebasdep"/>
          <w:b w:val="0"/>
        </w:rPr>
        <w:footnoteReference w:id="86"/>
      </w:r>
    </w:p>
    <w:p w14:paraId="462FCC71" w14:textId="77777777" w:rsidR="00035E4F" w:rsidRPr="00907C8F" w:rsidRDefault="00035E4F" w:rsidP="00035E4F">
      <w:pPr>
        <w:pStyle w:val="texteextrait"/>
      </w:pPr>
    </w:p>
    <w:p w14:paraId="32C2E5B7" w14:textId="77777777" w:rsidR="00035E4F" w:rsidRDefault="00035E4F" w:rsidP="00035E4F">
      <w:pPr>
        <w:spacing w:before="120" w:after="120"/>
        <w:jc w:val="both"/>
      </w:pPr>
      <w:r w:rsidRPr="006934EE">
        <w:t>Le Rapport de la Commission d’étude sur le logement et l’aménagement urbain, (Rapport Hellyer, 1969) soulignait cette an</w:t>
      </w:r>
      <w:r w:rsidRPr="006934EE">
        <w:t>o</w:t>
      </w:r>
      <w:r w:rsidRPr="006934EE">
        <w:t>malie et concluait que le régime actuel favorisait injustement les sp</w:t>
      </w:r>
      <w:r w:rsidRPr="006934EE">
        <w:t>é</w:t>
      </w:r>
      <w:r w:rsidRPr="006934EE">
        <w:t>culateurs. Ces derniers se sont servis de l’urbanisme à leur avantage et sont, pour une grande part, responsables de l’exode des citadins vers les banlieues tentaculaires.</w:t>
      </w:r>
    </w:p>
    <w:p w14:paraId="79F36F13" w14:textId="77777777" w:rsidR="00035E4F" w:rsidRPr="006934EE" w:rsidRDefault="00035E4F" w:rsidP="00035E4F">
      <w:pPr>
        <w:spacing w:before="120" w:after="120"/>
        <w:jc w:val="both"/>
      </w:pPr>
    </w:p>
    <w:p w14:paraId="0AF924B1" w14:textId="77777777" w:rsidR="00035E4F" w:rsidRPr="00907C8F" w:rsidRDefault="00035E4F" w:rsidP="00035E4F">
      <w:pPr>
        <w:pStyle w:val="a"/>
      </w:pPr>
      <w:r w:rsidRPr="00907C8F">
        <w:t>Pour un mieux-être de la ville</w:t>
      </w:r>
    </w:p>
    <w:p w14:paraId="13014649" w14:textId="77777777" w:rsidR="00035E4F" w:rsidRPr="006934EE" w:rsidRDefault="00035E4F" w:rsidP="00035E4F">
      <w:pPr>
        <w:spacing w:before="120" w:after="120"/>
        <w:jc w:val="both"/>
      </w:pPr>
    </w:p>
    <w:p w14:paraId="32F229E6" w14:textId="77777777" w:rsidR="00035E4F" w:rsidRPr="006934EE" w:rsidRDefault="00035E4F" w:rsidP="00035E4F">
      <w:pPr>
        <w:spacing w:before="120" w:after="120"/>
        <w:jc w:val="both"/>
      </w:pPr>
      <w:r w:rsidRPr="006934EE">
        <w:t>Pour redonner vie et santé à nos villes, et Sherbrooke ne fait pas exception à cet égard, il faudrait mettre un frein au mouvement de dispersion actuel et revaloriser la ville. On y parviendra par un contr</w:t>
      </w:r>
      <w:r w:rsidRPr="006934EE">
        <w:t>ô</w:t>
      </w:r>
      <w:r w:rsidRPr="006934EE">
        <w:t>le rigoureux des lotissements</w:t>
      </w:r>
      <w:r>
        <w:t xml:space="preserve"> [138] </w:t>
      </w:r>
      <w:r w:rsidRPr="006934EE">
        <w:t>de banlieues pour fins d'habitation unifamiliale et par la rénovation urbaine, c’est-à-dire la reconstruction des secteurs vétustes et l’élimination des taudis. Le coût moindre de l'habitation dans les qua</w:t>
      </w:r>
      <w:r w:rsidRPr="006934EE">
        <w:t>r</w:t>
      </w:r>
      <w:r w:rsidRPr="006934EE">
        <w:t>tiers plus anciens a eu pour conséquence que les familles les plus d</w:t>
      </w:r>
      <w:r w:rsidRPr="006934EE">
        <w:t>é</w:t>
      </w:r>
      <w:r w:rsidRPr="006934EE">
        <w:t>favorisées ont dû y demeurer, tandis que ceux qui pouvaient se le permettre quittaient la ville en grand nombre pour envahir les ba</w:t>
      </w:r>
      <w:r w:rsidRPr="006934EE">
        <w:t>n</w:t>
      </w:r>
      <w:r w:rsidRPr="006934EE">
        <w:t>lieues.</w:t>
      </w:r>
    </w:p>
    <w:p w14:paraId="0F3E2C0F" w14:textId="77777777" w:rsidR="00035E4F" w:rsidRPr="006934EE" w:rsidRDefault="00035E4F" w:rsidP="00035E4F">
      <w:pPr>
        <w:spacing w:before="120" w:after="120"/>
        <w:jc w:val="both"/>
      </w:pPr>
      <w:r w:rsidRPr="006934EE">
        <w:t xml:space="preserve">Dans les secteurs à reconstruire, il faut nécessairement remembrer les terrains et </w:t>
      </w:r>
      <w:r>
        <w:t>construire des immeubles multi-</w:t>
      </w:r>
      <w:r w:rsidRPr="006934EE">
        <w:t>familiaux dans de grands et moyens ensembles bien planifiés à proximité des petits commerces et des services publics. Ces ensembles devraient offrir des logements pour tous les genres de familles et pour toutes les catég</w:t>
      </w:r>
      <w:r w:rsidRPr="006934EE">
        <w:t>o</w:t>
      </w:r>
      <w:r w:rsidRPr="006934EE">
        <w:t>ries de rev</w:t>
      </w:r>
      <w:r w:rsidRPr="006934EE">
        <w:t>e</w:t>
      </w:r>
      <w:r w:rsidRPr="006934EE">
        <w:t>nus dans le même milieu urbain, que ces logements soient ou non subventionnés.</w:t>
      </w:r>
    </w:p>
    <w:p w14:paraId="5F2CE435" w14:textId="77777777" w:rsidR="00035E4F" w:rsidRDefault="00035E4F" w:rsidP="00035E4F">
      <w:pPr>
        <w:spacing w:before="120" w:after="120"/>
        <w:jc w:val="both"/>
      </w:pPr>
    </w:p>
    <w:p w14:paraId="583BBE43" w14:textId="77777777" w:rsidR="00035E4F" w:rsidRPr="007C6DB3" w:rsidRDefault="00035E4F" w:rsidP="00035E4F">
      <w:pPr>
        <w:pStyle w:val="a"/>
      </w:pPr>
      <w:r w:rsidRPr="007C6DB3">
        <w:t>Éclectisme et acculturation</w:t>
      </w:r>
    </w:p>
    <w:p w14:paraId="06FEF798" w14:textId="77777777" w:rsidR="00035E4F" w:rsidRDefault="00035E4F" w:rsidP="00035E4F">
      <w:pPr>
        <w:spacing w:before="120" w:after="120"/>
        <w:jc w:val="both"/>
      </w:pPr>
    </w:p>
    <w:p w14:paraId="7E6D413B" w14:textId="77777777" w:rsidR="00035E4F" w:rsidRPr="006934EE" w:rsidRDefault="00035E4F" w:rsidP="00035E4F">
      <w:pPr>
        <w:spacing w:before="120" w:after="120"/>
        <w:jc w:val="both"/>
      </w:pPr>
      <w:r w:rsidRPr="006934EE">
        <w:t>Les influences culturelles multiples et de valeur inégale dont nous avons hérité du passé, ou que nous subissons plus ou moins passiv</w:t>
      </w:r>
      <w:r w:rsidRPr="006934EE">
        <w:t>e</w:t>
      </w:r>
      <w:r w:rsidRPr="006934EE">
        <w:t xml:space="preserve">ment des </w:t>
      </w:r>
      <w:r>
        <w:t>État</w:t>
      </w:r>
      <w:r w:rsidRPr="006934EE">
        <w:t>s-Unis, nous présentent une multitude de choix où s'exercent nos préférences esthétiques suivant notre propre culture ou notre degré d’acculturation.</w:t>
      </w:r>
    </w:p>
    <w:p w14:paraId="406C6B6C" w14:textId="77777777" w:rsidR="00035E4F" w:rsidRPr="006934EE" w:rsidRDefault="00035E4F" w:rsidP="00035E4F">
      <w:pPr>
        <w:spacing w:before="120" w:after="120"/>
        <w:jc w:val="both"/>
      </w:pPr>
      <w:r w:rsidRPr="006934EE">
        <w:t>Il est évident, quand on considère les réalisations du passé, que nos ancêtres avaient un goût plus sûr que le nôtre et savaient mieux que nous juger spontanément de ce qui convenait au milieu urbain qu’ils avaient à aménager. Dans le domaine de l’habitation plus particuli</w:t>
      </w:r>
      <w:r w:rsidRPr="006934EE">
        <w:t>è</w:t>
      </w:r>
      <w:r w:rsidRPr="006934EE">
        <w:t>rement, les réalisations de mauvais goût, ou d’un goût douteux, sont beaucoup plus fréquentes et ostensibles aujourd'hui qu’alors ; il en est de même, quoique à un degré moindre, pour nos édifices publics. Nous faisons évidemment abstraction ici des quartiers ouvriers avec leurs « blocs » à logements multiples, galeries à chaque étage et esc</w:t>
      </w:r>
      <w:r w:rsidRPr="006934EE">
        <w:t>a</w:t>
      </w:r>
      <w:r w:rsidRPr="006934EE">
        <w:t>liers extérieurs. On ne peut en effet parler de véritable architecture que s’il se manifeste dans une construction une intention esthétique év</w:t>
      </w:r>
      <w:r w:rsidRPr="006934EE">
        <w:t>i</w:t>
      </w:r>
      <w:r w:rsidRPr="006934EE">
        <w:t>dente ; encore faut-il qu'il ne s’agisse pas d’artifices et d’éléments disparates dont l’objectif est de donner l’illusion de réalités absentes.</w:t>
      </w:r>
    </w:p>
    <w:p w14:paraId="1A61D2CC" w14:textId="77777777" w:rsidR="00035E4F" w:rsidRPr="006934EE" w:rsidRDefault="00035E4F" w:rsidP="00035E4F">
      <w:pPr>
        <w:spacing w:before="120" w:after="120"/>
        <w:jc w:val="both"/>
      </w:pPr>
      <w:r w:rsidRPr="006934EE">
        <w:t>Les règlements de construction, de zonage, d’hygiène et de sécur</w:t>
      </w:r>
      <w:r w:rsidRPr="006934EE">
        <w:t>i</w:t>
      </w:r>
      <w:r w:rsidRPr="006934EE">
        <w:t>té et les plans directeurs d'urbanisme sont propres</w:t>
      </w:r>
      <w:r>
        <w:t xml:space="preserve"> [139] </w:t>
      </w:r>
      <w:r w:rsidRPr="006934EE">
        <w:t>à assurer une meilleure circulation des voitures, à permettre un meilleur voisinage dans les zones d’habitations en éliminant les promiscuités défavor</w:t>
      </w:r>
      <w:r w:rsidRPr="006934EE">
        <w:t>a</w:t>
      </w:r>
      <w:r w:rsidRPr="006934EE">
        <w:t>bles et les nuisances et, par le fait même, contribuent à assurer des d</w:t>
      </w:r>
      <w:r w:rsidRPr="006934EE">
        <w:t>é</w:t>
      </w:r>
      <w:r w:rsidRPr="006934EE">
        <w:t>veloppements harmonieux et plus sains. Mais, à elles seules, ces d</w:t>
      </w:r>
      <w:r w:rsidRPr="006934EE">
        <w:t>i</w:t>
      </w:r>
      <w:r w:rsidRPr="006934EE">
        <w:t>verses mesures ne sont pas suffisantes pour assurer la beauté d'une ville et de ses quartiers, et même le confort des c</w:t>
      </w:r>
      <w:r w:rsidRPr="006934EE">
        <w:t>i</w:t>
      </w:r>
      <w:r w:rsidRPr="006934EE">
        <w:t>toyens. Car rien, dans ces règlements, ne peut empêcher de s’exercer le ma</w:t>
      </w:r>
      <w:r w:rsidRPr="006934EE">
        <w:t>u</w:t>
      </w:r>
      <w:r w:rsidRPr="006934EE">
        <w:t>vais goût de celui qui construit.</w:t>
      </w:r>
    </w:p>
    <w:p w14:paraId="35E0974E" w14:textId="77777777" w:rsidR="00035E4F" w:rsidRPr="006934EE" w:rsidRDefault="00035E4F" w:rsidP="00035E4F">
      <w:pPr>
        <w:spacing w:before="120" w:after="120"/>
        <w:jc w:val="both"/>
      </w:pPr>
      <w:r w:rsidRPr="006934EE">
        <w:t>On ne peut en effet dicter le bon goût par quelque loi où règlement que ce soit. Cependant, un bon plan d’urbanisme et de zonage offrira les cadres dans lesquels une discipline deviendra possible et pourra s’exercer. Il faudrait considérer qu’une rue appartient en quelque sorte à tous ceux qui y résident et il ne devrait être permis à personne d’offenser la vue de ses concitoyens par son mauvais goût et ses e</w:t>
      </w:r>
      <w:r w:rsidRPr="006934EE">
        <w:t>x</w:t>
      </w:r>
      <w:r w:rsidRPr="006934EE">
        <w:t>centricités personnelles et, ainsi, déprécier les propriétés voisines. Aux bureaux d'octroi des permis de construction, il devrait y avoir un personnel capable de donner de bons conseils, de dissuader et même d’empêcher les bévues les plus ostensibles. La beauté d’une ville est faite de tout un ensemble dont chacune des parties a son importance propre et dont aucune ne peut être négligée. Elle nécessite une volonté et une discipline communes.</w:t>
      </w:r>
    </w:p>
    <w:p w14:paraId="041951D9" w14:textId="77777777" w:rsidR="00035E4F" w:rsidRPr="006934EE" w:rsidRDefault="00035E4F" w:rsidP="00035E4F">
      <w:pPr>
        <w:spacing w:before="120" w:after="120"/>
        <w:jc w:val="both"/>
      </w:pPr>
      <w:r w:rsidRPr="006934EE">
        <w:t>Je paraîtrai peut-être m’être éloigné de mon sujet, mais en matière d’esthétique, comme en urbanisme, tout se tient. L'environnement humain, en effet, doit être conçu comme un écosystème artificiel où les différents facteurs d'agression seront minimisés ou éliminés et remplacés par des facteurs favorables, tant aux points de vue psych</w:t>
      </w:r>
      <w:r w:rsidRPr="006934EE">
        <w:t>o</w:t>
      </w:r>
      <w:r w:rsidRPr="006934EE">
        <w:t>logique que physique et hygiénique. Au nombre des facteurs psych</w:t>
      </w:r>
      <w:r w:rsidRPr="006934EE">
        <w:t>o</w:t>
      </w:r>
      <w:r w:rsidRPr="006934EE">
        <w:t>logiques, l’esthétique ou la beauté ne sont pas secondaires, bien que</w:t>
      </w:r>
      <w:r w:rsidRPr="006934EE">
        <w:t>l</w:t>
      </w:r>
      <w:r w:rsidRPr="006934EE">
        <w:t>les aient été le plus souvent sacrifiées à la rentabilité conçue en termes d’argent plutôt qu’en fonction de la qualité de la vie.</w:t>
      </w:r>
    </w:p>
    <w:p w14:paraId="5A65A262" w14:textId="77777777" w:rsidR="00035E4F" w:rsidRPr="006934EE" w:rsidRDefault="00035E4F" w:rsidP="00035E4F">
      <w:pPr>
        <w:spacing w:before="120" w:after="120"/>
        <w:jc w:val="both"/>
      </w:pPr>
      <w:r w:rsidRPr="006934EE">
        <w:t>Il faut donc arrêter l’éparpillement, délimiter les espaces à bâtir, conserver autour de l’agglomération principale des zones vertes et créer des villes</w:t>
      </w:r>
      <w:r>
        <w:t xml:space="preserve"> satellites autour de la ville-</w:t>
      </w:r>
      <w:r w:rsidRPr="006934EE">
        <w:t>mère, reliées entre elles et avec le centre. Cela n’est possible que par un plan d'urbanisme métr</w:t>
      </w:r>
      <w:r w:rsidRPr="006934EE">
        <w:t>o</w:t>
      </w:r>
      <w:r w:rsidRPr="006934EE">
        <w:t>politain englobant toutes les municipalités limitrophes et un Conseil métropolitain. Une telle mesure s'impose pour Sherbrooke depuis</w:t>
      </w:r>
      <w:r>
        <w:t xml:space="preserve"> [140] </w:t>
      </w:r>
      <w:r w:rsidRPr="006934EE">
        <w:t>longtemps et l'on en a parlé déjà, mais il semble que tout soit au point mort actuellement. Lewis Mumford qualifie d'anti-ville cet éparpillement en des banlieues démesurées, en continuité avec la vi</w:t>
      </w:r>
      <w:r w:rsidRPr="006934EE">
        <w:t>l</w:t>
      </w:r>
      <w:r w:rsidRPr="006934EE">
        <w:t>le-mère :</w:t>
      </w:r>
    </w:p>
    <w:p w14:paraId="08137E6B" w14:textId="77777777" w:rsidR="00035E4F" w:rsidRDefault="00035E4F" w:rsidP="00035E4F">
      <w:pPr>
        <w:spacing w:before="120" w:after="120"/>
        <w:jc w:val="both"/>
      </w:pPr>
    </w:p>
    <w:p w14:paraId="6EE5892A" w14:textId="77777777" w:rsidR="00035E4F" w:rsidRDefault="00035E4F" w:rsidP="00035E4F">
      <w:pPr>
        <w:pStyle w:val="texteextrait"/>
      </w:pPr>
      <w:r w:rsidRPr="00E470E1">
        <w:t>Nous avons besoin d'autorités régionales ayant le pouvoir de me</w:t>
      </w:r>
      <w:r w:rsidRPr="00E470E1">
        <w:t>t</w:t>
      </w:r>
      <w:r w:rsidRPr="00E470E1">
        <w:t>tre l'embargo sur les terrains dont l'utilisation n'est pas conforme au bien de la communauté... Ces espaces l</w:t>
      </w:r>
      <w:r w:rsidRPr="00E470E1">
        <w:t>i</w:t>
      </w:r>
      <w:r w:rsidRPr="00E470E1">
        <w:t>bres doivent être pr</w:t>
      </w:r>
      <w:r w:rsidRPr="00E470E1">
        <w:t>é</w:t>
      </w:r>
      <w:r w:rsidRPr="00E470E1">
        <w:t>vus de manière à empêcher la fusion d'un quartier urbain avec un autre... La nouvelle forme de la cité doit être conçue à l'échelle de la région... elle doit fa</w:t>
      </w:r>
      <w:r w:rsidRPr="00E470E1">
        <w:t>i</w:t>
      </w:r>
      <w:r w:rsidRPr="00E470E1">
        <w:t>re partie d’un réseau de cités différentes en forme et en d</w:t>
      </w:r>
      <w:r w:rsidRPr="00E470E1">
        <w:t>i</w:t>
      </w:r>
      <w:r w:rsidRPr="00E470E1">
        <w:t>mensions, sises au milieu d'espaces verts définitivement protégés et réservés à l'agriculture et au d</w:t>
      </w:r>
      <w:r w:rsidRPr="00E470E1">
        <w:t>é</w:t>
      </w:r>
      <w:r w:rsidRPr="00E470E1">
        <w:t>lassement.</w:t>
      </w:r>
      <w:r>
        <w:rPr>
          <w:b w:val="0"/>
        </w:rPr>
        <w:t> </w:t>
      </w:r>
      <w:r>
        <w:rPr>
          <w:rStyle w:val="Appelnotedebasdep"/>
          <w:b w:val="0"/>
        </w:rPr>
        <w:footnoteReference w:id="87"/>
      </w:r>
    </w:p>
    <w:p w14:paraId="76CBF63B" w14:textId="77777777" w:rsidR="00035E4F" w:rsidRPr="006934EE" w:rsidRDefault="00035E4F" w:rsidP="00035E4F">
      <w:pPr>
        <w:spacing w:before="120" w:after="120"/>
        <w:jc w:val="both"/>
      </w:pPr>
    </w:p>
    <w:p w14:paraId="09B23DE2" w14:textId="77777777" w:rsidR="00035E4F" w:rsidRPr="006934EE" w:rsidRDefault="00035E4F" w:rsidP="00035E4F">
      <w:pPr>
        <w:spacing w:before="120" w:after="120"/>
        <w:jc w:val="both"/>
      </w:pPr>
      <w:r w:rsidRPr="006934EE">
        <w:t>Aussi longtemps que nous n’aurons pas une bonne loi provinciale d’urbanisme au Québec, qui tienne compte des besoins régionaux de développement, le gâchis et le gaspillage continueront. Le rapport La Haye date de 1968 et le gouvernement du Québec n’a pas encore do</w:t>
      </w:r>
      <w:r w:rsidRPr="006934EE">
        <w:t>n</w:t>
      </w:r>
      <w:r w:rsidRPr="006934EE">
        <w:t>né suite à ses recommandations.</w:t>
      </w:r>
    </w:p>
    <w:p w14:paraId="15FCB1BD" w14:textId="77777777" w:rsidR="00035E4F" w:rsidRPr="006934EE" w:rsidRDefault="00035E4F" w:rsidP="00035E4F">
      <w:pPr>
        <w:spacing w:before="120" w:after="120"/>
        <w:jc w:val="both"/>
      </w:pPr>
      <w:r w:rsidRPr="006934EE">
        <w:t xml:space="preserve">Ce n’est qu'à ce prix que Sherbrooke (comme toutes les villes du Québec) pourra devenir avec le temps une vraie « ville où vivre » dans la société postindustrielle, où la vie urbaine pourra se dérouler dans un cadre répondant non seulement aux besoins du corps et à ses fonctions physiologiques mais aussi à ceux de l’esprit et du </w:t>
      </w:r>
      <w:r>
        <w:t>cœur</w:t>
      </w:r>
      <w:r w:rsidRPr="006934EE">
        <w:t>.</w:t>
      </w:r>
    </w:p>
    <w:p w14:paraId="1A3B60B3" w14:textId="77777777" w:rsidR="00035E4F" w:rsidRDefault="00035E4F" w:rsidP="00035E4F">
      <w:pPr>
        <w:pStyle w:val="p"/>
      </w:pPr>
      <w:r w:rsidRPr="006934EE">
        <w:br w:type="page"/>
      </w:r>
      <w:r>
        <w:t>[141]</w:t>
      </w:r>
    </w:p>
    <w:p w14:paraId="72F97FFA" w14:textId="77777777" w:rsidR="00035E4F" w:rsidRPr="001833FC" w:rsidRDefault="00035E4F" w:rsidP="00035E4F">
      <w:pPr>
        <w:jc w:val="both"/>
      </w:pPr>
    </w:p>
    <w:p w14:paraId="68AF8890" w14:textId="77777777" w:rsidR="00035E4F" w:rsidRPr="001833FC" w:rsidRDefault="00035E4F" w:rsidP="00035E4F">
      <w:pPr>
        <w:jc w:val="both"/>
      </w:pPr>
    </w:p>
    <w:p w14:paraId="3116E823" w14:textId="77777777" w:rsidR="00035E4F" w:rsidRPr="001833FC" w:rsidRDefault="00035E4F" w:rsidP="00035E4F">
      <w:pPr>
        <w:jc w:val="both"/>
      </w:pPr>
    </w:p>
    <w:p w14:paraId="56D448CD" w14:textId="77777777" w:rsidR="00035E4F" w:rsidRPr="004545DE" w:rsidRDefault="00035E4F" w:rsidP="00035E4F">
      <w:pPr>
        <w:spacing w:after="120"/>
        <w:ind w:firstLine="0"/>
        <w:jc w:val="center"/>
        <w:rPr>
          <w:sz w:val="24"/>
        </w:rPr>
      </w:pPr>
      <w:bookmarkStart w:id="14" w:name="Critere_no_17_pt_2_texte_6"/>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28F9C241" w14:textId="77777777" w:rsidR="00035E4F" w:rsidRPr="001833FC" w:rsidRDefault="00035E4F" w:rsidP="00035E4F">
      <w:pPr>
        <w:spacing w:after="120"/>
        <w:ind w:firstLine="0"/>
        <w:jc w:val="center"/>
        <w:rPr>
          <w:b/>
          <w:color w:val="FF0000"/>
          <w:sz w:val="24"/>
          <w:u w:val="single"/>
        </w:rPr>
      </w:pPr>
      <w:r>
        <w:rPr>
          <w:b/>
          <w:color w:val="FF0000"/>
          <w:sz w:val="24"/>
          <w:u w:val="single"/>
        </w:rPr>
        <w:t>Modèles de développement</w:t>
      </w:r>
    </w:p>
    <w:p w14:paraId="109E1307" w14:textId="77777777" w:rsidR="00035E4F" w:rsidRDefault="00035E4F" w:rsidP="00035E4F">
      <w:pPr>
        <w:pStyle w:val="Titreniveau2"/>
      </w:pPr>
      <w:r w:rsidRPr="001833FC">
        <w:t>“</w:t>
      </w:r>
      <w:r>
        <w:t>Le Vieux Port</w:t>
      </w:r>
      <w:r>
        <w:br/>
        <w:t>de Montréal</w:t>
      </w:r>
    </w:p>
    <w:p w14:paraId="1B4CBE19" w14:textId="77777777" w:rsidR="00035E4F" w:rsidRPr="001833FC" w:rsidRDefault="00035E4F" w:rsidP="00035E4F">
      <w:pPr>
        <w:pStyle w:val="Titreniveau2sti"/>
      </w:pPr>
      <w:r>
        <w:t>ou l’École d’Athènes</w:t>
      </w:r>
      <w:r>
        <w:br/>
        <w:t>sur les rives du Saint-Laurent</w:t>
      </w:r>
      <w:r w:rsidRPr="001833FC">
        <w:t>.”</w:t>
      </w:r>
    </w:p>
    <w:bookmarkEnd w:id="14"/>
    <w:p w14:paraId="6A2594A7" w14:textId="77777777" w:rsidR="00035E4F" w:rsidRPr="001833FC" w:rsidRDefault="00035E4F" w:rsidP="00035E4F">
      <w:pPr>
        <w:jc w:val="both"/>
        <w:rPr>
          <w:szCs w:val="36"/>
        </w:rPr>
      </w:pPr>
    </w:p>
    <w:p w14:paraId="3EC4C720" w14:textId="77777777" w:rsidR="00035E4F" w:rsidRPr="001833FC" w:rsidRDefault="00035E4F" w:rsidP="00035E4F">
      <w:pPr>
        <w:pStyle w:val="suite"/>
        <w:rPr>
          <w:szCs w:val="36"/>
        </w:rPr>
      </w:pPr>
      <w:r>
        <w:t>Pierre LONGTIN </w:t>
      </w:r>
      <w:r>
        <w:rPr>
          <w:rStyle w:val="Appelnotedebasdep"/>
          <w:i/>
        </w:rPr>
        <w:footnoteReference w:customMarkFollows="1" w:id="88"/>
        <w:t>*</w:t>
      </w:r>
    </w:p>
    <w:p w14:paraId="1E17E527" w14:textId="77777777" w:rsidR="00035E4F" w:rsidRDefault="00035E4F" w:rsidP="00035E4F">
      <w:pPr>
        <w:jc w:val="both"/>
      </w:pPr>
    </w:p>
    <w:p w14:paraId="15BECA6F" w14:textId="77777777" w:rsidR="00035E4F" w:rsidRDefault="00035E4F" w:rsidP="00035E4F">
      <w:pPr>
        <w:jc w:val="both"/>
      </w:pPr>
    </w:p>
    <w:p w14:paraId="5368BFD1" w14:textId="77777777" w:rsidR="00035E4F" w:rsidRDefault="00035E4F" w:rsidP="00035E4F">
      <w:pPr>
        <w:jc w:val="both"/>
      </w:pPr>
    </w:p>
    <w:p w14:paraId="7493974E" w14:textId="77777777" w:rsidR="00035E4F" w:rsidRPr="001833FC" w:rsidRDefault="00035E4F" w:rsidP="00035E4F">
      <w:pPr>
        <w:jc w:val="both"/>
      </w:pPr>
    </w:p>
    <w:p w14:paraId="5D207821" w14:textId="77777777" w:rsidR="00035E4F" w:rsidRPr="001833FC" w:rsidRDefault="00035E4F" w:rsidP="00035E4F">
      <w:pPr>
        <w:jc w:val="both"/>
      </w:pPr>
    </w:p>
    <w:p w14:paraId="41AD804D"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381FDC8B" w14:textId="77777777" w:rsidR="00035E4F" w:rsidRPr="006934EE" w:rsidRDefault="00035E4F" w:rsidP="00035E4F">
      <w:pPr>
        <w:spacing w:before="120" w:after="120"/>
        <w:jc w:val="both"/>
      </w:pPr>
      <w:r w:rsidRPr="006934EE">
        <w:t>Durant l'été de 1974, le Conseil des Ports nationaux (Port de Mo</w:t>
      </w:r>
      <w:r w:rsidRPr="006934EE">
        <w:t>n</w:t>
      </w:r>
      <w:r w:rsidRPr="006934EE">
        <w:t>tréal) et le Ministère d’</w:t>
      </w:r>
      <w:r>
        <w:t>État</w:t>
      </w:r>
      <w:r w:rsidRPr="006934EE">
        <w:t xml:space="preserve"> aux affaires urbaines confiaient à la Soci</w:t>
      </w:r>
      <w:r w:rsidRPr="006934EE">
        <w:t>é</w:t>
      </w:r>
      <w:r w:rsidRPr="006934EE">
        <w:t>té générale des systèmes urbains le mandat de remettre en valeur le Vieux Port de Montréal « par l’apport de fonctions nouvelles et co</w:t>
      </w:r>
      <w:r w:rsidRPr="006934EE">
        <w:t>m</w:t>
      </w:r>
      <w:r w:rsidRPr="006934EE">
        <w:t>plémentaires ». En mai 1975, Michel Lincourt, Harry Parnass et al. publiaient un rapport de 200 pages, accompagné de nombreuses ph</w:t>
      </w:r>
      <w:r w:rsidRPr="006934EE">
        <w:t>o</w:t>
      </w:r>
      <w:r w:rsidRPr="006934EE">
        <w:t>tographies de scènes du Vieux Montréal, de plans et de maquettes, proposant un développement « multifonctionnel » du Vieux Port de Montréal.</w:t>
      </w:r>
    </w:p>
    <w:p w14:paraId="395CA0C8" w14:textId="77777777" w:rsidR="00035E4F" w:rsidRDefault="00035E4F" w:rsidP="00035E4F">
      <w:pPr>
        <w:spacing w:before="120" w:after="120"/>
        <w:jc w:val="both"/>
      </w:pPr>
      <w:r>
        <w:br w:type="page"/>
      </w:r>
    </w:p>
    <w:p w14:paraId="3190DBCB" w14:textId="77777777" w:rsidR="00035E4F" w:rsidRPr="00CB6AF0" w:rsidRDefault="00035E4F" w:rsidP="00035E4F">
      <w:pPr>
        <w:pStyle w:val="a"/>
      </w:pPr>
      <w:r w:rsidRPr="00CB6AF0">
        <w:t>Un port anémique</w:t>
      </w:r>
    </w:p>
    <w:p w14:paraId="1D4CCAFF" w14:textId="77777777" w:rsidR="00035E4F" w:rsidRDefault="00035E4F" w:rsidP="00035E4F">
      <w:pPr>
        <w:spacing w:before="120" w:after="120"/>
        <w:jc w:val="both"/>
      </w:pPr>
    </w:p>
    <w:p w14:paraId="261460B8" w14:textId="77777777" w:rsidR="00035E4F" w:rsidRPr="006934EE" w:rsidRDefault="00035E4F" w:rsidP="00035E4F">
      <w:pPr>
        <w:spacing w:before="120" w:after="120"/>
        <w:jc w:val="both"/>
      </w:pPr>
      <w:r w:rsidRPr="006934EE">
        <w:t>Les problèmes qui se présentaient aux auteurs du rapport étaient nombreux et complexes. Des hangars désuets et presque déserts o</w:t>
      </w:r>
      <w:r w:rsidRPr="006934EE">
        <w:t>f</w:t>
      </w:r>
      <w:r w:rsidRPr="006934EE">
        <w:t>frent un visage misérable ; un des deux</w:t>
      </w:r>
      <w:r>
        <w:t xml:space="preserve"> [142] </w:t>
      </w:r>
      <w:r w:rsidRPr="006934EE">
        <w:t>élévateurs à grain peut être détruit. D'un point de vue économique, il semble que la santé du Port de Montréal soit anémique ; quant à la qualité de l’environnement, elle laisse grandement à désirer : « saleté, pollution, rues plus ou moins défoncées, terrains vacants, entrepôts désaffectés, absence de vie urbaine, etc., sont autant de symptômes d’un quartier de ville en mauvaise santé »</w:t>
      </w:r>
      <w:r>
        <w:t> </w:t>
      </w:r>
      <w:r>
        <w:rPr>
          <w:rStyle w:val="Appelnotedebasdep"/>
        </w:rPr>
        <w:footnoteReference w:id="89"/>
      </w:r>
      <w:r w:rsidRPr="00C355ED">
        <w:t xml:space="preserve"> </w:t>
      </w:r>
      <w:r w:rsidRPr="006934EE">
        <w:t>que la présence vivifia</w:t>
      </w:r>
      <w:r w:rsidRPr="006934EE">
        <w:t>n</w:t>
      </w:r>
      <w:r w:rsidRPr="006934EE">
        <w:t>te du Vieux Montréal n'a pas réussi à régénérer. De toute évidence, il faut que les Montréalais retrouvent leur fleuve et leur port comme ils ont réce</w:t>
      </w:r>
      <w:r w:rsidRPr="006934EE">
        <w:t>m</w:t>
      </w:r>
      <w:r w:rsidRPr="006934EE">
        <w:t>ment retrouvé les liens qui les unissaient au Mont-Royal et à la Place Jacques-Cartier. Le Vieux Port de Montréal devrait donc avoir, en plus de ses fonctions portuaires, des fonctions communautaires, r</w:t>
      </w:r>
      <w:r w:rsidRPr="006934EE">
        <w:t>é</w:t>
      </w:r>
      <w:r w:rsidRPr="006934EE">
        <w:t>créatives, touristiques et commerciales qui lui permettraient de red</w:t>
      </w:r>
      <w:r w:rsidRPr="006934EE">
        <w:t>e</w:t>
      </w:r>
      <w:r w:rsidRPr="006934EE">
        <w:t>venir un lieu vivant, ouvert sur le fleuve et accessible à toutes les co</w:t>
      </w:r>
      <w:r w:rsidRPr="006934EE">
        <w:t>u</w:t>
      </w:r>
      <w:r w:rsidRPr="006934EE">
        <w:t>ches de la population montréalaise.</w:t>
      </w:r>
    </w:p>
    <w:p w14:paraId="76CF42A4" w14:textId="77777777" w:rsidR="00035E4F" w:rsidRDefault="00035E4F" w:rsidP="00035E4F">
      <w:pPr>
        <w:spacing w:before="120" w:after="120"/>
        <w:jc w:val="both"/>
      </w:pPr>
      <w:r>
        <w:br w:type="page"/>
      </w:r>
    </w:p>
    <w:p w14:paraId="083C7894" w14:textId="77777777" w:rsidR="00035E4F" w:rsidRPr="00C355ED" w:rsidRDefault="00035E4F" w:rsidP="00035E4F">
      <w:pPr>
        <w:pStyle w:val="a"/>
      </w:pPr>
      <w:r w:rsidRPr="00C355ED">
        <w:t>Des fenêtres et des portes sur le fleuve</w:t>
      </w:r>
    </w:p>
    <w:p w14:paraId="12EA87EE" w14:textId="77777777" w:rsidR="00035E4F" w:rsidRDefault="00035E4F" w:rsidP="00035E4F">
      <w:pPr>
        <w:spacing w:before="120" w:after="120"/>
        <w:jc w:val="both"/>
      </w:pPr>
    </w:p>
    <w:p w14:paraId="4A6D77D9" w14:textId="77777777" w:rsidR="00035E4F" w:rsidRDefault="00035E4F" w:rsidP="00035E4F">
      <w:pPr>
        <w:spacing w:before="120" w:after="120"/>
        <w:jc w:val="both"/>
      </w:pPr>
      <w:r w:rsidRPr="006934EE">
        <w:t>Dans leur étude de remise en valeur du Vieux Port de Montréal, les auteurs ont adopté une conception de l'aménage-</w:t>
      </w:r>
    </w:p>
    <w:p w14:paraId="649B971F" w14:textId="77777777" w:rsidR="00035E4F" w:rsidRDefault="00035E4F" w:rsidP="00035E4F">
      <w:pPr>
        <w:spacing w:before="120" w:after="120"/>
        <w:jc w:val="both"/>
      </w:pPr>
    </w:p>
    <w:p w14:paraId="4001718E" w14:textId="77777777" w:rsidR="00035E4F" w:rsidRDefault="00407DDF" w:rsidP="00035E4F">
      <w:pPr>
        <w:pStyle w:val="fig"/>
      </w:pPr>
      <w:r>
        <w:drawing>
          <wp:inline distT="0" distB="0" distL="0" distR="0" wp14:anchorId="2E609DCF" wp14:editId="4B92EAD0">
            <wp:extent cx="5054600" cy="15621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4600" cy="1562100"/>
                    </a:xfrm>
                    <a:prstGeom prst="rect">
                      <a:avLst/>
                    </a:prstGeom>
                    <a:noFill/>
                    <a:ln w="19050" cmpd="sng">
                      <a:solidFill>
                        <a:srgbClr val="000000"/>
                      </a:solidFill>
                      <a:miter lim="800000"/>
                      <a:headEnd/>
                      <a:tailEnd/>
                    </a:ln>
                    <a:effectLst/>
                  </pic:spPr>
                </pic:pic>
              </a:graphicData>
            </a:graphic>
          </wp:inline>
        </w:drawing>
      </w:r>
    </w:p>
    <w:p w14:paraId="126E20A4" w14:textId="77777777" w:rsidR="00035E4F" w:rsidRPr="006934EE" w:rsidRDefault="00035E4F" w:rsidP="00035E4F">
      <w:pPr>
        <w:spacing w:before="120" w:after="120"/>
        <w:jc w:val="both"/>
      </w:pPr>
    </w:p>
    <w:p w14:paraId="25E6F511" w14:textId="77777777" w:rsidR="00035E4F" w:rsidRPr="006934EE" w:rsidRDefault="00035E4F" w:rsidP="00035E4F">
      <w:pPr>
        <w:spacing w:before="120" w:after="120"/>
        <w:ind w:firstLine="0"/>
        <w:jc w:val="both"/>
        <w:rPr>
          <w:szCs w:val="2"/>
        </w:rPr>
      </w:pPr>
      <w:r>
        <w:t>[143]</w:t>
      </w:r>
    </w:p>
    <w:p w14:paraId="28545D93" w14:textId="77777777" w:rsidR="00035E4F" w:rsidRPr="006934EE" w:rsidRDefault="00035E4F" w:rsidP="00035E4F">
      <w:pPr>
        <w:spacing w:before="120" w:after="120"/>
        <w:ind w:firstLine="0"/>
        <w:jc w:val="both"/>
      </w:pPr>
      <w:r w:rsidRPr="006934EE">
        <w:t>ment urbain nous faisant voir le Port comme un pôle d’attraction dans la zone du centre-ville sud et comme un élément dynamique s</w:t>
      </w:r>
      <w:r w:rsidRPr="006934EE">
        <w:t>i</w:t>
      </w:r>
      <w:r w:rsidRPr="006934EE">
        <w:t>tué dans un vaste ensemble.</w:t>
      </w:r>
    </w:p>
    <w:p w14:paraId="4796A66B" w14:textId="77777777" w:rsidR="00035E4F" w:rsidRPr="006934EE" w:rsidRDefault="00035E4F" w:rsidP="00035E4F">
      <w:pPr>
        <w:spacing w:before="120" w:after="120"/>
        <w:jc w:val="both"/>
      </w:pPr>
      <w:r w:rsidRPr="006934EE">
        <w:t>En effet, le Port de Montréal doit devenir un lieu de culture où se d</w:t>
      </w:r>
      <w:r w:rsidRPr="006934EE">
        <w:t>é</w:t>
      </w:r>
      <w:r w:rsidRPr="006934EE">
        <w:t>roulent d’innombrables activités ; au milieu des grues, des quais et des palans, les Montréalais doivent pouvoir se divertir, travailler et se reposer ; c’est de cette façon aussi que le Vieux Montréal pourra ach</w:t>
      </w:r>
      <w:r w:rsidRPr="006934EE">
        <w:t>e</w:t>
      </w:r>
      <w:r w:rsidRPr="006934EE">
        <w:t>ver sa remise en valeur historique et culturelle. La zone grise du centre-ville sud formée par le quadrilatère des rues de la Montagne, Notre-Dame, McGill et le site du Vieux Port pourra se développer et devenir une « zone industrielle centre-ville » par la création de no</w:t>
      </w:r>
      <w:r w:rsidRPr="006934EE">
        <w:t>u</w:t>
      </w:r>
      <w:r w:rsidRPr="006934EE">
        <w:t>velles activités commerciales dans le Port de Montréal. Finalement, entre le Centre-Ville et le Vieux Port, un réseau sera créé pour le b</w:t>
      </w:r>
      <w:r w:rsidRPr="006934EE">
        <w:t>é</w:t>
      </w:r>
      <w:r w:rsidRPr="006934EE">
        <w:t>néfice des piétons. Ce nouvel attrait contribuera d'ailleurs à freiner la poussée destructrice d’édifices de la rue Sherbrooke en créant un no</w:t>
      </w:r>
      <w:r w:rsidRPr="006934EE">
        <w:t>u</w:t>
      </w:r>
      <w:r w:rsidRPr="006934EE">
        <w:t>veau ce</w:t>
      </w:r>
      <w:r w:rsidRPr="006934EE">
        <w:t>n</w:t>
      </w:r>
      <w:r w:rsidRPr="006934EE">
        <w:t>tre d'intérêt au sud de la rue Ste-Catherine et du « corridor » de la rue Dorchester. Un port, un fleuve, ou comment ouvrir la ville de Mo</w:t>
      </w:r>
      <w:r w:rsidRPr="006934EE">
        <w:t>n</w:t>
      </w:r>
      <w:r w:rsidRPr="006934EE">
        <w:t>tréal sur le fleuve en créant des fenêtres et des portes sur le St-Laurent, tel est le problème essentiel que les auteurs du projet ont e</w:t>
      </w:r>
      <w:r w:rsidRPr="006934EE">
        <w:t>s</w:t>
      </w:r>
      <w:r w:rsidRPr="006934EE">
        <w:t>sayé de résoudre en aménageant un vaste espace urbain, habitable et où se dérouleraient des activités portuaires.</w:t>
      </w:r>
    </w:p>
    <w:p w14:paraId="797B44CA" w14:textId="77777777" w:rsidR="00035E4F" w:rsidRPr="006934EE" w:rsidRDefault="00035E4F" w:rsidP="00035E4F">
      <w:pPr>
        <w:spacing w:before="120" w:after="120"/>
        <w:jc w:val="both"/>
        <w:rPr>
          <w:szCs w:val="2"/>
        </w:rPr>
      </w:pPr>
      <w:r>
        <w:t>[144]</w:t>
      </w:r>
    </w:p>
    <w:p w14:paraId="090AE522" w14:textId="77777777" w:rsidR="00035E4F" w:rsidRPr="006934EE" w:rsidRDefault="00035E4F" w:rsidP="00035E4F">
      <w:pPr>
        <w:spacing w:before="120" w:after="120"/>
        <w:jc w:val="both"/>
      </w:pPr>
      <w:r w:rsidRPr="006934EE">
        <w:t>Avant de voir plus en détails les espaces nouveaux créés dans le Vieux Port de Montréal, il est intéressant d'examiner les éléments théoriques d'ordre urbain, esthétique et philosophique qui ont servi de lignes directrices au plan d’aménagement du Vieux Port.</w:t>
      </w:r>
    </w:p>
    <w:p w14:paraId="020504A0" w14:textId="77777777" w:rsidR="00035E4F" w:rsidRDefault="00035E4F" w:rsidP="00035E4F">
      <w:pPr>
        <w:spacing w:before="120" w:after="120"/>
        <w:jc w:val="both"/>
      </w:pPr>
    </w:p>
    <w:p w14:paraId="158F153E" w14:textId="77777777" w:rsidR="00035E4F" w:rsidRPr="00E452E6" w:rsidRDefault="00035E4F" w:rsidP="00035E4F">
      <w:pPr>
        <w:pStyle w:val="a"/>
      </w:pPr>
      <w:r w:rsidRPr="00E452E6">
        <w:t>Le piéton dans un nouvel environnement</w:t>
      </w:r>
    </w:p>
    <w:p w14:paraId="2D2E97F6" w14:textId="77777777" w:rsidR="00035E4F" w:rsidRDefault="00035E4F" w:rsidP="00035E4F">
      <w:pPr>
        <w:spacing w:before="120" w:after="120"/>
        <w:jc w:val="both"/>
      </w:pPr>
    </w:p>
    <w:p w14:paraId="6F8877D4" w14:textId="77777777" w:rsidR="00035E4F" w:rsidRPr="006934EE" w:rsidRDefault="00035E4F" w:rsidP="00035E4F">
      <w:pPr>
        <w:spacing w:before="120" w:after="120"/>
        <w:jc w:val="both"/>
      </w:pPr>
      <w:r w:rsidRPr="006934EE">
        <w:t>« La grande erreur de l’urbanisme moderne, issu de 1ère industrie</w:t>
      </w:r>
      <w:r w:rsidRPr="006934EE">
        <w:t>l</w:t>
      </w:r>
      <w:r w:rsidRPr="006934EE">
        <w:t>le qui a donné naissance à l’idée de spécialisation, fut de faire des vi</w:t>
      </w:r>
      <w:r w:rsidRPr="006934EE">
        <w:t>l</w:t>
      </w:r>
      <w:r w:rsidRPr="006934EE">
        <w:t>les à quartiers spécialisés ».</w:t>
      </w:r>
      <w:r>
        <w:t> </w:t>
      </w:r>
      <w:r>
        <w:rPr>
          <w:rStyle w:val="Appelnotedebasdep"/>
        </w:rPr>
        <w:footnoteReference w:id="90"/>
      </w:r>
      <w:r w:rsidRPr="00E452E6">
        <w:t xml:space="preserve"> </w:t>
      </w:r>
      <w:r w:rsidRPr="006934EE">
        <w:t>Pour les auteurs du rapport, tout qua</w:t>
      </w:r>
      <w:r w:rsidRPr="006934EE">
        <w:t>r</w:t>
      </w:r>
      <w:r w:rsidRPr="006934EE">
        <w:t>tier à fonction unique constitue une erreur fondamentale de l'urbani</w:t>
      </w:r>
      <w:r w:rsidRPr="006934EE">
        <w:t>s</w:t>
      </w:r>
      <w:r w:rsidRPr="006934EE">
        <w:t>me moderne. C’est dans une optique d'interdépendance et de compléme</w:t>
      </w:r>
      <w:r w:rsidRPr="006934EE">
        <w:t>n</w:t>
      </w:r>
      <w:r w:rsidRPr="006934EE">
        <w:t>tarité entre les activités économiques, éducatives, récréatives, d'habit</w:t>
      </w:r>
      <w:r w:rsidRPr="006934EE">
        <w:t>a</w:t>
      </w:r>
      <w:r w:rsidRPr="006934EE">
        <w:t>tion et de protection (hôpitaux, églises, etc.) que le « design urbain » doit travailler à l'avenir, afin d'éviter que soient de nouveau créés des quartiers spécialisés comme les banlieues dortoirs, les « parcs » indu</w:t>
      </w:r>
      <w:r w:rsidRPr="006934EE">
        <w:t>s</w:t>
      </w:r>
      <w:r w:rsidRPr="006934EE">
        <w:t>triels, les campus universitaires</w:t>
      </w:r>
      <w:r>
        <w:t> </w:t>
      </w:r>
      <w:r>
        <w:rPr>
          <w:rStyle w:val="Appelnotedebasdep"/>
        </w:rPr>
        <w:footnoteReference w:id="91"/>
      </w:r>
      <w:r w:rsidRPr="006934EE">
        <w:t xml:space="preserve"> et les centres-villes réservés aux a</w:t>
      </w:r>
      <w:r w:rsidRPr="006934EE">
        <w:t>c</w:t>
      </w:r>
      <w:r w:rsidRPr="006934EE">
        <w:t>tivités économiques et commerciales.</w:t>
      </w:r>
    </w:p>
    <w:p w14:paraId="6169FA72" w14:textId="77777777" w:rsidR="00035E4F" w:rsidRPr="00E452E6" w:rsidRDefault="00035E4F" w:rsidP="00035E4F">
      <w:pPr>
        <w:spacing w:before="120" w:after="120"/>
        <w:jc w:val="both"/>
      </w:pPr>
      <w:r w:rsidRPr="006934EE">
        <w:t>Comme dans l</w:t>
      </w:r>
      <w:r w:rsidRPr="006934EE">
        <w:rPr>
          <w:i/>
          <w:iCs/>
        </w:rPr>
        <w:t>'</w:t>
      </w:r>
      <w:r>
        <w:rPr>
          <w:i/>
          <w:iCs/>
        </w:rPr>
        <w:t>É</w:t>
      </w:r>
      <w:r w:rsidRPr="006934EE">
        <w:rPr>
          <w:i/>
          <w:iCs/>
        </w:rPr>
        <w:t>cole d'Athènes</w:t>
      </w:r>
      <w:r w:rsidRPr="006934EE">
        <w:t xml:space="preserve"> de Raphaël, qui nous fait voir le phil</w:t>
      </w:r>
      <w:r w:rsidRPr="006934EE">
        <w:t>o</w:t>
      </w:r>
      <w:r w:rsidRPr="006934EE">
        <w:t>sophe grec enseignant en se promenant à l’intérieur des arcades de la place publique d'Athènes, le piéton montréalais doit pouvoir déambuler en toute tranquillité dans le Vieux Port de Montréal au m</w:t>
      </w:r>
      <w:r w:rsidRPr="006934EE">
        <w:t>i</w:t>
      </w:r>
      <w:r w:rsidRPr="006934EE">
        <w:t>lieu d’un environnement construit à sa mesure. « L’aménagement du Port de Montréal doit être plus qu'un simple développement immob</w:t>
      </w:r>
      <w:r w:rsidRPr="006934EE">
        <w:t>i</w:t>
      </w:r>
      <w:r w:rsidRPr="006934EE">
        <w:t>lier ; ce doit être une œuvre de civilisation... Malgré la taille et l’ampleur du projet, nous rejetons le gigantisme et le brutalisme. C'est un environnement tout en subtilité, discret bien que ferme, et à l'éche</w:t>
      </w:r>
      <w:r w:rsidRPr="006934EE">
        <w:t>l</w:t>
      </w:r>
      <w:r w:rsidRPr="006934EE">
        <w:t>le du piéton que nous préconisons. »</w:t>
      </w:r>
      <w:r>
        <w:t> </w:t>
      </w:r>
      <w:r>
        <w:rPr>
          <w:rStyle w:val="Appelnotedebasdep"/>
        </w:rPr>
        <w:footnoteReference w:id="92"/>
      </w:r>
    </w:p>
    <w:p w14:paraId="39B9E020" w14:textId="77777777" w:rsidR="00035E4F" w:rsidRDefault="00035E4F" w:rsidP="00035E4F">
      <w:pPr>
        <w:spacing w:before="120" w:after="120"/>
        <w:jc w:val="both"/>
      </w:pPr>
      <w:r>
        <w:t>[145]</w:t>
      </w:r>
    </w:p>
    <w:p w14:paraId="2AD7F701" w14:textId="77777777" w:rsidR="00035E4F" w:rsidRPr="006934EE" w:rsidRDefault="00035E4F" w:rsidP="00035E4F">
      <w:pPr>
        <w:spacing w:before="120" w:after="120"/>
        <w:jc w:val="both"/>
      </w:pPr>
      <w:r w:rsidRPr="006934EE">
        <w:t>L’arcade et la verrière sont deux des éléments architectoniques priv</w:t>
      </w:r>
      <w:r w:rsidRPr="006934EE">
        <w:t>i</w:t>
      </w:r>
      <w:r w:rsidRPr="006934EE">
        <w:t>légiés dans l’aménagement du Vieux Port de Montréal. « ... C’est sous des arcades que les citoyens des villes construisent leurs civilis</w:t>
      </w:r>
      <w:r w:rsidRPr="006934EE">
        <w:t>a</w:t>
      </w:r>
      <w:r w:rsidRPr="006934EE">
        <w:t>tions ».</w:t>
      </w:r>
      <w:r>
        <w:t> </w:t>
      </w:r>
      <w:r>
        <w:rPr>
          <w:rStyle w:val="Appelnotedebasdep"/>
        </w:rPr>
        <w:footnoteReference w:id="93"/>
      </w:r>
      <w:r w:rsidRPr="006934EE">
        <w:t xml:space="preserve"> La partie du rapport qui traite du choix de l’arcade atteint des dimensions lyriques étonnantes dans un projet d’aménagement urbain. L’arcade constitue en effet la synthèse entre l’architecture et la nature, entre le privé et le public, entre l’espace fermé et l’espace o</w:t>
      </w:r>
      <w:r w:rsidRPr="006934EE">
        <w:t>u</w:t>
      </w:r>
      <w:r w:rsidRPr="006934EE">
        <w:t>vert, élément à la fois architectonique, esthétique et psychologique puisque l'arcade protège le piéton contre les intempéries. La verrière est un élément arch</w:t>
      </w:r>
      <w:r>
        <w:t xml:space="preserve">itectonique qui « recherche le </w:t>
      </w:r>
      <w:r w:rsidRPr="006934EE">
        <w:t>soleil », qui « donne une transparence à l’architecture » et qui a « le ciel comme plafond ». Le choix de la verrière tient compte de notre climat puisqu’elle const</w:t>
      </w:r>
      <w:r w:rsidRPr="006934EE">
        <w:t>i</w:t>
      </w:r>
      <w:r w:rsidRPr="006934EE">
        <w:t>tue une protection adéquate contre l’hiver tout en permettant un « ensoleillement le plus large possible ».</w:t>
      </w:r>
    </w:p>
    <w:p w14:paraId="3A2BB0DD" w14:textId="77777777" w:rsidR="00035E4F" w:rsidRDefault="00035E4F" w:rsidP="00035E4F">
      <w:pPr>
        <w:spacing w:before="120" w:after="120"/>
        <w:jc w:val="both"/>
      </w:pPr>
    </w:p>
    <w:p w14:paraId="392CDD69" w14:textId="77777777" w:rsidR="00035E4F" w:rsidRPr="00146A46" w:rsidRDefault="00035E4F" w:rsidP="00035E4F">
      <w:pPr>
        <w:pStyle w:val="a"/>
      </w:pPr>
      <w:r w:rsidRPr="00146A46">
        <w:t>L'approche multifonctionnelle</w:t>
      </w:r>
    </w:p>
    <w:p w14:paraId="0936D7CB" w14:textId="77777777" w:rsidR="00035E4F" w:rsidRDefault="00035E4F" w:rsidP="00035E4F">
      <w:pPr>
        <w:spacing w:before="120" w:after="120"/>
        <w:jc w:val="both"/>
      </w:pPr>
    </w:p>
    <w:p w14:paraId="180147A3" w14:textId="77777777" w:rsidR="00035E4F" w:rsidRPr="006934EE" w:rsidRDefault="00035E4F" w:rsidP="00035E4F">
      <w:pPr>
        <w:spacing w:before="120" w:after="120"/>
        <w:jc w:val="both"/>
      </w:pPr>
      <w:r w:rsidRPr="006934EE">
        <w:t>« Privilégiant dans le passé une approche étroite de seule rentabil</w:t>
      </w:r>
      <w:r w:rsidRPr="006934EE">
        <w:t>i</w:t>
      </w:r>
      <w:r w:rsidRPr="006934EE">
        <w:t>té économique, les gouvernements ont implanté des équipements, ports, aéroports, chemins de fer, autoroutes, etc., qui ont souvent d</w:t>
      </w:r>
      <w:r w:rsidRPr="006934EE">
        <w:t>é</w:t>
      </w:r>
      <w:r w:rsidRPr="006934EE">
        <w:t>truit l’environnement physique, social et culturel des communa</w:t>
      </w:r>
      <w:r w:rsidRPr="006934EE">
        <w:t>u</w:t>
      </w:r>
      <w:r w:rsidRPr="006934EE">
        <w:t>tés ».</w:t>
      </w:r>
      <w:r>
        <w:t> </w:t>
      </w:r>
      <w:r>
        <w:rPr>
          <w:rStyle w:val="Appelnotedebasdep"/>
        </w:rPr>
        <w:footnoteReference w:id="94"/>
      </w:r>
      <w:r w:rsidRPr="00146A46">
        <w:t xml:space="preserve"> </w:t>
      </w:r>
      <w:r w:rsidRPr="006934EE">
        <w:t>Les exemples à Montréal de cet état de fait sont nombreux : la Pl</w:t>
      </w:r>
      <w:r w:rsidRPr="006934EE">
        <w:t>a</w:t>
      </w:r>
      <w:r w:rsidRPr="006934EE">
        <w:t>ce Radio-Canada dans l’est de la ville et l’aéroport Mirabel au nord de Montréal sont des projets qui n’ont pas réussi à créer des activités p</w:t>
      </w:r>
      <w:r w:rsidRPr="006934EE">
        <w:t>é</w:t>
      </w:r>
      <w:r w:rsidRPr="006934EE">
        <w:t>riphériques susceptibles d’avoir « un effet d’entraînement positif ». Dans les projets d'aménagement urbain où, à plus forte raison, ce sont les gouvernements qui assurent le leadership, il faut, d’après les a</w:t>
      </w:r>
      <w:r w:rsidRPr="006934EE">
        <w:t>u</w:t>
      </w:r>
      <w:r w:rsidRPr="006934EE">
        <w:t>teurs du rapport, adopter une approche multifonctionnelle qui prévoit des activités à caractère public et privé et qui juxtapose d’un point de vue fonctionnel et financier des activités complémentaires les unes par rapport aux autres. L’ensemble de la Place Bonaventure représente un exemple vivant de cette approche ; en effet ce complexe contient un échangeur de l’autoroute centre-ville, un chemin de fer qui permet des accès à deux gares, une station de métro, plusieurs étages de statio</w:t>
      </w:r>
      <w:r w:rsidRPr="006934EE">
        <w:t>n</w:t>
      </w:r>
      <w:r w:rsidRPr="006934EE">
        <w:t>nement, un centre commercial,</w:t>
      </w:r>
      <w:r>
        <w:t xml:space="preserve"> [146] </w:t>
      </w:r>
      <w:r w:rsidRPr="006934EE">
        <w:t>une salle d’exposition, des esp</w:t>
      </w:r>
      <w:r w:rsidRPr="006934EE">
        <w:t>a</w:t>
      </w:r>
      <w:r w:rsidRPr="006934EE">
        <w:t>ces pour des bureaux et un hôtel.</w:t>
      </w:r>
    </w:p>
    <w:p w14:paraId="0425F73C" w14:textId="77777777" w:rsidR="00035E4F" w:rsidRDefault="00035E4F" w:rsidP="00035E4F">
      <w:pPr>
        <w:spacing w:before="120" w:after="120"/>
        <w:jc w:val="both"/>
      </w:pPr>
      <w:r w:rsidRPr="006934EE">
        <w:t>Le projet d’aménagement du Vieux Port de Montréal contient trois éléments de développement multifonctionnel : des activités de cara</w:t>
      </w:r>
      <w:r w:rsidRPr="006934EE">
        <w:t>c</w:t>
      </w:r>
      <w:r w:rsidRPr="006934EE">
        <w:t>tère commercial qui sont rentables pour l’entreprise privée, des activ</w:t>
      </w:r>
      <w:r w:rsidRPr="006934EE">
        <w:t>i</w:t>
      </w:r>
      <w:r w:rsidRPr="006934EE">
        <w:t>tés de caractère commercial et institutionnel qui peuvent s’autofinancer et dont les objectifs sont communautaires et enfin des activités socio-culturelles qui sont subventionnées par les gouvern</w:t>
      </w:r>
      <w:r w:rsidRPr="006934EE">
        <w:t>e</w:t>
      </w:r>
      <w:r w:rsidRPr="006934EE">
        <w:t>ments. Un aménagement multifonctionnel dans le Vieux Port de Mo</w:t>
      </w:r>
      <w:r w:rsidRPr="006934EE">
        <w:t>n</w:t>
      </w:r>
      <w:r w:rsidRPr="006934EE">
        <w:t xml:space="preserve">tréal, sans oublier bien sûr </w:t>
      </w:r>
      <w:r>
        <w:t>les fonctions portuaires elles-</w:t>
      </w:r>
      <w:r w:rsidRPr="006934EE">
        <w:t>mêmes, contribuerait à créer dans le centre-ville sud et dans le Vieux Montréal en particulier un pôle d'attraction économique, social et culturel qui pourrait équilibrer celui, très fort, du centre-ville. D’une façon génér</w:t>
      </w:r>
      <w:r w:rsidRPr="006934EE">
        <w:t>a</w:t>
      </w:r>
      <w:r w:rsidRPr="006934EE">
        <w:t>le, tout projet d’aménagement multifonctionnel doit créer un équilibre entre d’une part les activités résidentielles, culturelles, touristiques et récréatives et d’autre part les activités commerciales et industrielles. L’aménagement du Vieux Port de Montréal se situe dans ce contexte où la qualité de la vie est fonction de la qualité de l’environnement urbain, où les lieux publics sont accessibles à toutes les couches de la population, que les personnes s’y rendent pour travailler, pour résider, pour</w:t>
      </w:r>
    </w:p>
    <w:p w14:paraId="3F8A630F" w14:textId="77777777" w:rsidR="00035E4F" w:rsidRPr="006934EE" w:rsidRDefault="00035E4F" w:rsidP="00035E4F">
      <w:pPr>
        <w:spacing w:before="120" w:after="120"/>
        <w:jc w:val="both"/>
      </w:pPr>
    </w:p>
    <w:p w14:paraId="3B06FB02" w14:textId="77777777" w:rsidR="00035E4F" w:rsidRDefault="00407DDF" w:rsidP="00035E4F">
      <w:pPr>
        <w:pStyle w:val="fig"/>
      </w:pPr>
      <w:r>
        <w:drawing>
          <wp:inline distT="0" distB="0" distL="0" distR="0" wp14:anchorId="5E470B85" wp14:editId="6691E4FA">
            <wp:extent cx="4978400" cy="12446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8400" cy="1244600"/>
                    </a:xfrm>
                    <a:prstGeom prst="rect">
                      <a:avLst/>
                    </a:prstGeom>
                    <a:noFill/>
                    <a:ln w="19050" cmpd="sng">
                      <a:solidFill>
                        <a:srgbClr val="000000"/>
                      </a:solidFill>
                      <a:miter lim="800000"/>
                      <a:headEnd/>
                      <a:tailEnd/>
                    </a:ln>
                    <a:effectLst/>
                  </pic:spPr>
                </pic:pic>
              </a:graphicData>
            </a:graphic>
          </wp:inline>
        </w:drawing>
      </w:r>
    </w:p>
    <w:p w14:paraId="15D85D49" w14:textId="77777777" w:rsidR="00035E4F" w:rsidRDefault="00035E4F" w:rsidP="00035E4F">
      <w:pPr>
        <w:spacing w:before="120" w:after="120"/>
        <w:jc w:val="both"/>
      </w:pPr>
    </w:p>
    <w:p w14:paraId="287F8007" w14:textId="77777777" w:rsidR="00035E4F" w:rsidRPr="006934EE" w:rsidRDefault="00035E4F" w:rsidP="00035E4F">
      <w:pPr>
        <w:spacing w:before="120" w:after="120"/>
        <w:ind w:firstLine="0"/>
        <w:jc w:val="both"/>
        <w:rPr>
          <w:szCs w:val="2"/>
        </w:rPr>
      </w:pPr>
      <w:r>
        <w:t>[147]</w:t>
      </w:r>
    </w:p>
    <w:p w14:paraId="3E5F6376" w14:textId="77777777" w:rsidR="00035E4F" w:rsidRPr="00281513" w:rsidRDefault="00035E4F" w:rsidP="00035E4F">
      <w:pPr>
        <w:spacing w:before="120" w:after="120"/>
        <w:ind w:firstLine="0"/>
        <w:jc w:val="both"/>
      </w:pPr>
      <w:r w:rsidRPr="006934EE">
        <w:t>se promener ou pour s’amuser et où, enfin, on pourra faire boire le fleuve à la population montréalaise !</w:t>
      </w:r>
      <w:r>
        <w:t> </w:t>
      </w:r>
      <w:r>
        <w:rPr>
          <w:rStyle w:val="Appelnotedebasdep"/>
        </w:rPr>
        <w:footnoteReference w:id="95"/>
      </w:r>
    </w:p>
    <w:p w14:paraId="6C777451" w14:textId="77777777" w:rsidR="00035E4F" w:rsidRPr="006934EE" w:rsidRDefault="00035E4F" w:rsidP="00035E4F">
      <w:pPr>
        <w:spacing w:before="120" w:after="120"/>
        <w:jc w:val="both"/>
      </w:pPr>
      <w:r w:rsidRPr="006934EE">
        <w:t>Tels sont donc quelques-uns des arguments d'ordre théorique qui constituent la base sur laquelle les auteurs du rapport sur la remise en valeur du Vieux Port de Montréal proposent leur plan d’aménagement. On verra dans les lignes qui suivent comment le pr</w:t>
      </w:r>
      <w:r w:rsidRPr="006934EE">
        <w:t>o</w:t>
      </w:r>
      <w:r w:rsidRPr="006934EE">
        <w:t>jet répond à ces objectifs d’ordre urbain, esthétique et philosophique.</w:t>
      </w:r>
    </w:p>
    <w:p w14:paraId="3DB62815" w14:textId="77777777" w:rsidR="00035E4F" w:rsidRPr="006934EE" w:rsidRDefault="00035E4F" w:rsidP="00035E4F">
      <w:pPr>
        <w:spacing w:before="120" w:after="120"/>
        <w:jc w:val="both"/>
      </w:pPr>
      <w:r w:rsidRPr="006934EE">
        <w:t>Dans le deuxième chapitre de leur étude, les auteurs tracent le plan de l’aménagement du Vieux Port, c’est-à-dire l’organisation des diff</w:t>
      </w:r>
      <w:r w:rsidRPr="006934EE">
        <w:t>é</w:t>
      </w:r>
      <w:r w:rsidRPr="006934EE">
        <w:t>rents espaces, la distribution des diverses activités portuaires et co</w:t>
      </w:r>
      <w:r w:rsidRPr="006934EE">
        <w:t>m</w:t>
      </w:r>
      <w:r w:rsidRPr="006934EE">
        <w:t>plémentaires, ainsi que « le squelette, le système sanguin et le système nerveux du projet »</w:t>
      </w:r>
      <w:r>
        <w:t> </w:t>
      </w:r>
      <w:r>
        <w:rPr>
          <w:rStyle w:val="Appelnotedebasdep"/>
        </w:rPr>
        <w:footnoteReference w:id="96"/>
      </w:r>
      <w:r w:rsidRPr="00281513">
        <w:t xml:space="preserve"> </w:t>
      </w:r>
      <w:r w:rsidRPr="006934EE">
        <w:t>constitué par les 5 réseaux qui structurent le site.</w:t>
      </w:r>
    </w:p>
    <w:p w14:paraId="102C93C2" w14:textId="77777777" w:rsidR="00035E4F" w:rsidRDefault="00035E4F" w:rsidP="00035E4F">
      <w:pPr>
        <w:spacing w:before="120" w:after="120"/>
        <w:jc w:val="both"/>
      </w:pPr>
    </w:p>
    <w:p w14:paraId="192D430F" w14:textId="77777777" w:rsidR="00035E4F" w:rsidRPr="00281513" w:rsidRDefault="00035E4F" w:rsidP="00035E4F">
      <w:pPr>
        <w:pStyle w:val="a"/>
      </w:pPr>
      <w:r w:rsidRPr="00281513">
        <w:t>Les places publiques</w:t>
      </w:r>
    </w:p>
    <w:p w14:paraId="78725829" w14:textId="77777777" w:rsidR="00035E4F" w:rsidRDefault="00035E4F" w:rsidP="00035E4F">
      <w:pPr>
        <w:spacing w:before="120" w:after="120"/>
        <w:jc w:val="both"/>
      </w:pPr>
    </w:p>
    <w:p w14:paraId="55AD0232" w14:textId="77777777" w:rsidR="00035E4F" w:rsidRPr="006934EE" w:rsidRDefault="00035E4F" w:rsidP="00035E4F">
      <w:pPr>
        <w:spacing w:before="120" w:after="120"/>
        <w:jc w:val="both"/>
      </w:pPr>
      <w:r w:rsidRPr="006934EE">
        <w:t>Le projet s’articule autour de deux places publiques, l'une située à l’ouest au pied de la rue McGill, l’autre à l’est qui</w:t>
      </w:r>
      <w:r>
        <w:t xml:space="preserve"> [148] </w:t>
      </w:r>
      <w:r w:rsidRPr="006934EE">
        <w:t>est une e</w:t>
      </w:r>
      <w:r w:rsidRPr="006934EE">
        <w:t>x</w:t>
      </w:r>
      <w:r w:rsidRPr="006934EE">
        <w:t xml:space="preserve">croissance de l’actuelle Place Jacques-Cartier. L’Hémicycle de la rue McGill est un vaste parc couvert de verdure, un îlot de calme et de tranquillité. </w:t>
      </w:r>
      <w:r>
        <w:t>À</w:t>
      </w:r>
      <w:r w:rsidRPr="006934EE">
        <w:t xml:space="preserve"> l'opposé, le Triangle de la Place Ja</w:t>
      </w:r>
      <w:r w:rsidRPr="006934EE">
        <w:t>c</w:t>
      </w:r>
      <w:r w:rsidRPr="006934EE">
        <w:t>ques-Cartier est un espace ouvert où l’activité est intense. L’Hémicycle et le Triangle r</w:t>
      </w:r>
      <w:r w:rsidRPr="006934EE">
        <w:t>e</w:t>
      </w:r>
      <w:r w:rsidRPr="006934EE">
        <w:t>présentent les deux principales portes sur le fleuve. « L’Hémicycle est une galleria au toit de verre ; sous les arcades rec</w:t>
      </w:r>
      <w:r w:rsidRPr="006934EE">
        <w:t>u</w:t>
      </w:r>
      <w:r w:rsidRPr="006934EE">
        <w:t>lent les camions des agriculteurs qui viennent vendre leurs produits ; de l’autre côté, sous d’autres arcades, se succèdent les étalages des marchands. Une foule cosmopolite, venue de tous les coins de la région montréalaise, y ci</w:t>
      </w:r>
      <w:r w:rsidRPr="006934EE">
        <w:t>r</w:t>
      </w:r>
      <w:r w:rsidRPr="006934EE">
        <w:t>cule et s’approvisionne. »</w:t>
      </w:r>
      <w:r>
        <w:t> </w:t>
      </w:r>
      <w:r>
        <w:rPr>
          <w:rStyle w:val="Appelnotedebasdep"/>
        </w:rPr>
        <w:footnoteReference w:id="97"/>
      </w:r>
    </w:p>
    <w:p w14:paraId="693A282E" w14:textId="77777777" w:rsidR="00035E4F" w:rsidRDefault="00035E4F" w:rsidP="00035E4F">
      <w:pPr>
        <w:pStyle w:val="texteextrait"/>
      </w:pPr>
      <w:r>
        <w:br w:type="page"/>
      </w:r>
    </w:p>
    <w:p w14:paraId="77245BC0" w14:textId="77777777" w:rsidR="00035E4F" w:rsidRDefault="00035E4F" w:rsidP="00035E4F">
      <w:pPr>
        <w:pStyle w:val="texteextrait"/>
      </w:pPr>
      <w:r w:rsidRPr="00397710">
        <w:t>Devant lui, il voit le Triangle de la Place Jacques-Cartier... derri</w:t>
      </w:r>
      <w:r w:rsidRPr="00397710">
        <w:t>è</w:t>
      </w:r>
      <w:r w:rsidRPr="00397710">
        <w:t>re, le Vieux-Montréal se découvre, encadré par les arcades qui traversent la place en diagonale... À la jonction du préau et du mur du fond du Triangle, un bâtiment un peu plus haut articule ce grand espace ... Ce bâtiment contient des magasins de disque... une salle de danse, une boîte à chanson, une boîte de jazz, une di</w:t>
      </w:r>
      <w:r w:rsidRPr="00397710">
        <w:t>s</w:t>
      </w:r>
      <w:r w:rsidRPr="00397710">
        <w:t>cothèque, et des bureaux d'agences théâtrales et cinématograph</w:t>
      </w:r>
      <w:r w:rsidRPr="00397710">
        <w:t>i</w:t>
      </w:r>
      <w:r w:rsidRPr="00397710">
        <w:t>ques. Sur le toit, il y a un belvédère pour mieux admirer le port et le fleuve.</w:t>
      </w:r>
      <w:r>
        <w:rPr>
          <w:b w:val="0"/>
        </w:rPr>
        <w:t> </w:t>
      </w:r>
      <w:r>
        <w:rPr>
          <w:rStyle w:val="Appelnotedebasdep"/>
          <w:b w:val="0"/>
        </w:rPr>
        <w:footnoteReference w:id="98"/>
      </w:r>
    </w:p>
    <w:p w14:paraId="48E0DC4C" w14:textId="77777777" w:rsidR="00035E4F" w:rsidRPr="00397710" w:rsidRDefault="00035E4F" w:rsidP="00035E4F">
      <w:pPr>
        <w:pStyle w:val="texteextrait"/>
      </w:pPr>
    </w:p>
    <w:p w14:paraId="757019B6" w14:textId="77777777" w:rsidR="00035E4F" w:rsidRDefault="00407DDF" w:rsidP="00035E4F">
      <w:pPr>
        <w:pStyle w:val="fig"/>
      </w:pPr>
      <w:r>
        <w:drawing>
          <wp:inline distT="0" distB="0" distL="0" distR="0" wp14:anchorId="060A27BC" wp14:editId="4EA313C3">
            <wp:extent cx="4965700" cy="1485900"/>
            <wp:effectExtent l="25400" t="25400" r="1270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5700" cy="1485900"/>
                    </a:xfrm>
                    <a:prstGeom prst="rect">
                      <a:avLst/>
                    </a:prstGeom>
                    <a:noFill/>
                    <a:ln w="19050" cmpd="sng">
                      <a:solidFill>
                        <a:srgbClr val="000000"/>
                      </a:solidFill>
                      <a:miter lim="800000"/>
                      <a:headEnd/>
                      <a:tailEnd/>
                    </a:ln>
                    <a:effectLst/>
                  </pic:spPr>
                </pic:pic>
              </a:graphicData>
            </a:graphic>
          </wp:inline>
        </w:drawing>
      </w:r>
    </w:p>
    <w:p w14:paraId="68974D9B" w14:textId="77777777" w:rsidR="00035E4F" w:rsidRDefault="00035E4F" w:rsidP="00035E4F">
      <w:pPr>
        <w:spacing w:before="120" w:after="120"/>
        <w:jc w:val="both"/>
      </w:pPr>
    </w:p>
    <w:p w14:paraId="0F892221" w14:textId="77777777" w:rsidR="00035E4F" w:rsidRDefault="00035E4F" w:rsidP="00035E4F">
      <w:pPr>
        <w:spacing w:before="120" w:after="120"/>
        <w:jc w:val="both"/>
      </w:pPr>
      <w:r>
        <w:t>[149]</w:t>
      </w:r>
    </w:p>
    <w:p w14:paraId="1AEF1845" w14:textId="77777777" w:rsidR="00035E4F" w:rsidRPr="006934EE" w:rsidRDefault="00035E4F" w:rsidP="00035E4F">
      <w:pPr>
        <w:spacing w:before="120" w:after="120"/>
        <w:jc w:val="both"/>
        <w:rPr>
          <w:szCs w:val="2"/>
        </w:rPr>
      </w:pPr>
    </w:p>
    <w:p w14:paraId="6182BF18" w14:textId="77777777" w:rsidR="00035E4F" w:rsidRPr="0020412F" w:rsidRDefault="00035E4F" w:rsidP="00035E4F">
      <w:pPr>
        <w:pStyle w:val="a"/>
      </w:pPr>
      <w:r w:rsidRPr="0020412F">
        <w:t>Promenade pour les piétons</w:t>
      </w:r>
    </w:p>
    <w:p w14:paraId="6FE9E61D" w14:textId="77777777" w:rsidR="00035E4F" w:rsidRDefault="00035E4F" w:rsidP="00035E4F">
      <w:pPr>
        <w:spacing w:before="120" w:after="120"/>
        <w:jc w:val="both"/>
      </w:pPr>
    </w:p>
    <w:p w14:paraId="7B2DE409" w14:textId="77777777" w:rsidR="00035E4F" w:rsidRPr="006934EE" w:rsidRDefault="00035E4F" w:rsidP="00035E4F">
      <w:pPr>
        <w:spacing w:before="120" w:after="120"/>
        <w:jc w:val="both"/>
      </w:pPr>
      <w:r w:rsidRPr="006934EE">
        <w:t>Le lien entre l’Hémicycle et le Tr</w:t>
      </w:r>
      <w:r>
        <w:t>iangle de la Place Jacques-</w:t>
      </w:r>
      <w:r w:rsidRPr="006934EE">
        <w:t>Cartier est assuré par une longue promenade réservée aux piétons ; la vue sur le fleuve est ininterrompue puisque la promenade ceinture les quais Alexandra et King Edward et débouche sur le Triangle de la Place Jacques-Cartier. Tout au long de la promenade, des espaces réservés à des activités commerciales, scolaires et culturelles sont prévus.</w:t>
      </w:r>
    </w:p>
    <w:p w14:paraId="2A923710" w14:textId="77777777" w:rsidR="00035E4F" w:rsidRDefault="00035E4F" w:rsidP="00035E4F">
      <w:pPr>
        <w:pStyle w:val="texteextrait"/>
      </w:pPr>
      <w:r>
        <w:br w:type="page"/>
      </w:r>
    </w:p>
    <w:p w14:paraId="46573C26" w14:textId="77777777" w:rsidR="00035E4F" w:rsidRDefault="00035E4F" w:rsidP="00035E4F">
      <w:pPr>
        <w:pStyle w:val="texteextrait"/>
      </w:pPr>
      <w:r>
        <w:t>À</w:t>
      </w:r>
      <w:r w:rsidRPr="0020412F">
        <w:t xml:space="preserve"> la hauteur de la Place d’Youville, les arcades débouchent sur un beau petit jardin rectangulaire attenant à une école élémenta</w:t>
      </w:r>
      <w:r w:rsidRPr="0020412F">
        <w:t>i</w:t>
      </w:r>
      <w:r w:rsidRPr="0020412F">
        <w:t>re et une maternelle ; des enfants y jouent. Il le contourne et se retro</w:t>
      </w:r>
      <w:r w:rsidRPr="0020412F">
        <w:t>u</w:t>
      </w:r>
      <w:r w:rsidRPr="0020412F">
        <w:t>ve, toujours sous les arcades, au bord du fleuve, sur le côté ouest du quai Alexandra. Il décide alors de longer la très longue piscine publique qui fait toute la longueur du quai pour se rendre au jardin situé à l'e</w:t>
      </w:r>
      <w:r w:rsidRPr="0020412F">
        <w:t>x</w:t>
      </w:r>
      <w:r w:rsidRPr="0020412F">
        <w:t>trémité du quai. Un restaurant et café s’y trouvent et il s'y arrête pour se désaltérer. De là, la vue sur le fleuve et la j</w:t>
      </w:r>
      <w:r w:rsidRPr="0020412F">
        <w:t>e</w:t>
      </w:r>
      <w:r w:rsidRPr="0020412F">
        <w:t>tée Mackay est totale.</w:t>
      </w:r>
      <w:r>
        <w:rPr>
          <w:b w:val="0"/>
        </w:rPr>
        <w:t> </w:t>
      </w:r>
      <w:r>
        <w:rPr>
          <w:rStyle w:val="Appelnotedebasdep"/>
          <w:b w:val="0"/>
        </w:rPr>
        <w:footnoteReference w:id="99"/>
      </w:r>
    </w:p>
    <w:p w14:paraId="1BAB67C1" w14:textId="77777777" w:rsidR="00035E4F" w:rsidRPr="0020412F" w:rsidRDefault="00035E4F" w:rsidP="00035E4F">
      <w:pPr>
        <w:pStyle w:val="texteextrait"/>
      </w:pPr>
    </w:p>
    <w:p w14:paraId="19B82AD0" w14:textId="77777777" w:rsidR="00035E4F" w:rsidRPr="006934EE" w:rsidRDefault="00035E4F" w:rsidP="00035E4F">
      <w:pPr>
        <w:spacing w:before="120" w:after="120"/>
        <w:jc w:val="both"/>
      </w:pPr>
      <w:r w:rsidRPr="006934EE">
        <w:t>Le projet de remise en valeur du Vieux Port de Montréal est aussi un projet résidentiel. L’habitation est située le long de la rue de la Co</w:t>
      </w:r>
      <w:r w:rsidRPr="006934EE">
        <w:t>m</w:t>
      </w:r>
      <w:r w:rsidRPr="006934EE">
        <w:t>mune de chaque côté de l'élévateur à grain no</w:t>
      </w:r>
      <w:r>
        <w:t> </w:t>
      </w:r>
      <w:r w:rsidRPr="006934EE">
        <w:t>1, de même que sur les quais Alexandra et King</w:t>
      </w:r>
      <w:r>
        <w:t xml:space="preserve"> [150] </w:t>
      </w:r>
      <w:r w:rsidRPr="006934EE">
        <w:t>Edward ; la population résidente sur le site du Vieux Port est est</w:t>
      </w:r>
      <w:r w:rsidRPr="006934EE">
        <w:t>i</w:t>
      </w:r>
      <w:r w:rsidRPr="006934EE">
        <w:t>mée à 7000 personnes.</w:t>
      </w:r>
      <w:r>
        <w:t> </w:t>
      </w:r>
      <w:r>
        <w:rPr>
          <w:rStyle w:val="Appelnotedebasdep"/>
        </w:rPr>
        <w:footnoteReference w:id="100"/>
      </w:r>
    </w:p>
    <w:p w14:paraId="494F1CEB" w14:textId="77777777" w:rsidR="00035E4F" w:rsidRPr="006934EE" w:rsidRDefault="00035E4F" w:rsidP="00035E4F">
      <w:pPr>
        <w:spacing w:before="120" w:after="120"/>
        <w:jc w:val="both"/>
      </w:pPr>
      <w:r w:rsidRPr="006934EE">
        <w:t>L'organisation spatiale dans le projet prévoit des espaces pour a</w:t>
      </w:r>
      <w:r w:rsidRPr="006934EE">
        <w:t>s</w:t>
      </w:r>
      <w:r w:rsidRPr="006934EE">
        <w:t>surer le déroulement des fonctions portuaires et industrielles, en plus des fonctions résidentielles, culturelles, commerciales et communa</w:t>
      </w:r>
      <w:r w:rsidRPr="006934EE">
        <w:t>u</w:t>
      </w:r>
      <w:r w:rsidRPr="006934EE">
        <w:t xml:space="preserve">taires : les fonctions portuaires sont assurées par la gare maritime du Quai King Edward, l'élévateur à grain no 1, les </w:t>
      </w:r>
      <w:r>
        <w:t>équipements de la j</w:t>
      </w:r>
      <w:r>
        <w:t>e</w:t>
      </w:r>
      <w:r>
        <w:t>tée Bicker</w:t>
      </w:r>
      <w:r w:rsidRPr="006934EE">
        <w:t>dike, les élévateurs sur la rive nord du Bassin Windmill Point ; les fonctions industrielles sont situées à l’ouest de l’Hémicycle.</w:t>
      </w:r>
    </w:p>
    <w:p w14:paraId="7B15356A" w14:textId="77777777" w:rsidR="00035E4F" w:rsidRDefault="00035E4F" w:rsidP="00035E4F">
      <w:pPr>
        <w:spacing w:before="120" w:after="120"/>
        <w:jc w:val="both"/>
      </w:pPr>
    </w:p>
    <w:p w14:paraId="77AF1FBC" w14:textId="77777777" w:rsidR="00035E4F" w:rsidRPr="009D3BD7" w:rsidRDefault="00035E4F" w:rsidP="00035E4F">
      <w:pPr>
        <w:pStyle w:val="a"/>
      </w:pPr>
      <w:r w:rsidRPr="009D3BD7">
        <w:t>Les espaces verts</w:t>
      </w:r>
    </w:p>
    <w:p w14:paraId="146175CC" w14:textId="77777777" w:rsidR="00035E4F" w:rsidRDefault="00035E4F" w:rsidP="00035E4F">
      <w:pPr>
        <w:spacing w:before="120" w:after="120"/>
        <w:jc w:val="both"/>
      </w:pPr>
    </w:p>
    <w:p w14:paraId="79F0C861" w14:textId="77777777" w:rsidR="00035E4F" w:rsidRDefault="00035E4F" w:rsidP="00035E4F">
      <w:pPr>
        <w:spacing w:before="120" w:after="120"/>
        <w:jc w:val="both"/>
      </w:pPr>
      <w:r w:rsidRPr="006934EE">
        <w:t>Enfin, pour terminer cette partie consacrée à l'organisation des e</w:t>
      </w:r>
      <w:r w:rsidRPr="006934EE">
        <w:t>s</w:t>
      </w:r>
      <w:r w:rsidRPr="006934EE">
        <w:t>paces, il faut mentionner la très grande importance accordée aux esp</w:t>
      </w:r>
      <w:r w:rsidRPr="006934EE">
        <w:t>a</w:t>
      </w:r>
      <w:r w:rsidRPr="006934EE">
        <w:t>ces verts qui prennent la forme de parcs publics, d esplanades et de jardins urbains Dans la partie ouest derrière l’Hémicycle, toutes les toitures sont trans-</w:t>
      </w:r>
    </w:p>
    <w:p w14:paraId="25443710" w14:textId="77777777" w:rsidR="00035E4F" w:rsidRPr="006934EE" w:rsidRDefault="00035E4F" w:rsidP="00035E4F">
      <w:pPr>
        <w:spacing w:before="120" w:after="120"/>
        <w:jc w:val="both"/>
      </w:pPr>
    </w:p>
    <w:p w14:paraId="4501242C" w14:textId="77777777" w:rsidR="00035E4F" w:rsidRDefault="00407DDF" w:rsidP="00035E4F">
      <w:pPr>
        <w:pStyle w:val="fig"/>
      </w:pPr>
      <w:r>
        <w:drawing>
          <wp:inline distT="0" distB="0" distL="0" distR="0" wp14:anchorId="613A1015" wp14:editId="0B87D338">
            <wp:extent cx="5105400" cy="1219200"/>
            <wp:effectExtent l="25400" t="25400" r="12700" b="1270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1219200"/>
                    </a:xfrm>
                    <a:prstGeom prst="rect">
                      <a:avLst/>
                    </a:prstGeom>
                    <a:noFill/>
                    <a:ln w="19050" cmpd="sng">
                      <a:solidFill>
                        <a:srgbClr val="000000"/>
                      </a:solidFill>
                      <a:miter lim="800000"/>
                      <a:headEnd/>
                      <a:tailEnd/>
                    </a:ln>
                    <a:effectLst/>
                  </pic:spPr>
                </pic:pic>
              </a:graphicData>
            </a:graphic>
          </wp:inline>
        </w:drawing>
      </w:r>
    </w:p>
    <w:p w14:paraId="57D59123" w14:textId="77777777" w:rsidR="00035E4F" w:rsidRDefault="00035E4F" w:rsidP="00035E4F">
      <w:pPr>
        <w:spacing w:before="120" w:after="120"/>
        <w:jc w:val="both"/>
      </w:pPr>
    </w:p>
    <w:p w14:paraId="372DCDCC" w14:textId="77777777" w:rsidR="00035E4F" w:rsidRPr="006934EE" w:rsidRDefault="00035E4F" w:rsidP="00035E4F">
      <w:pPr>
        <w:spacing w:before="120" w:after="120"/>
        <w:jc w:val="both"/>
      </w:pPr>
    </w:p>
    <w:p w14:paraId="733CDC07" w14:textId="77777777" w:rsidR="00035E4F" w:rsidRPr="006934EE" w:rsidRDefault="00035E4F" w:rsidP="00035E4F">
      <w:pPr>
        <w:spacing w:before="120" w:after="120"/>
        <w:ind w:firstLine="0"/>
        <w:jc w:val="both"/>
        <w:rPr>
          <w:szCs w:val="2"/>
        </w:rPr>
      </w:pPr>
      <w:r>
        <w:t>[151]</w:t>
      </w:r>
    </w:p>
    <w:p w14:paraId="00D1FF58" w14:textId="77777777" w:rsidR="00035E4F" w:rsidRPr="006934EE" w:rsidRDefault="00035E4F" w:rsidP="00035E4F">
      <w:pPr>
        <w:spacing w:before="120" w:after="120"/>
        <w:ind w:firstLine="0"/>
        <w:jc w:val="both"/>
      </w:pPr>
      <w:r w:rsidRPr="006934EE">
        <w:t>formées en de vastes jardins et serres accessibles à l'ensemble de la population.</w:t>
      </w:r>
    </w:p>
    <w:p w14:paraId="133D7DC2" w14:textId="77777777" w:rsidR="00035E4F" w:rsidRDefault="00035E4F" w:rsidP="00035E4F">
      <w:pPr>
        <w:spacing w:before="120" w:after="120"/>
        <w:jc w:val="both"/>
      </w:pPr>
    </w:p>
    <w:p w14:paraId="390E2417" w14:textId="77777777" w:rsidR="00035E4F" w:rsidRPr="00D93D2B" w:rsidRDefault="00035E4F" w:rsidP="00035E4F">
      <w:pPr>
        <w:pStyle w:val="a"/>
      </w:pPr>
      <w:r w:rsidRPr="00D93D2B">
        <w:t>Les réseaux de circulation</w:t>
      </w:r>
    </w:p>
    <w:p w14:paraId="6E8B5690" w14:textId="77777777" w:rsidR="00035E4F" w:rsidRDefault="00035E4F" w:rsidP="00035E4F">
      <w:pPr>
        <w:spacing w:before="120" w:after="120"/>
        <w:jc w:val="both"/>
      </w:pPr>
    </w:p>
    <w:p w14:paraId="7284D07D" w14:textId="77777777" w:rsidR="00035E4F" w:rsidRPr="006934EE" w:rsidRDefault="00035E4F" w:rsidP="00035E4F">
      <w:pPr>
        <w:spacing w:before="120" w:after="120"/>
        <w:jc w:val="both"/>
      </w:pPr>
      <w:r w:rsidRPr="006934EE">
        <w:t>« Tout concept d’aménagement urbain doit se structurer autour d’un ensemble intégré de réseaux. Ce sont ces réseaux qui donnent au pr</w:t>
      </w:r>
      <w:r w:rsidRPr="006934EE">
        <w:t>o</w:t>
      </w:r>
      <w:r w:rsidRPr="006934EE">
        <w:t>jet son sens de l’ordre, la hiérarchie des espaces et l'intégration des fonctions les unes aux autres ».</w:t>
      </w:r>
      <w:r>
        <w:t> </w:t>
      </w:r>
      <w:r>
        <w:rPr>
          <w:rStyle w:val="Appelnotedebasdep"/>
        </w:rPr>
        <w:footnoteReference w:id="101"/>
      </w:r>
      <w:r w:rsidRPr="006934EE">
        <w:t xml:space="preserve"> Parmi les 5 réseaux qui struct</w:t>
      </w:r>
      <w:r w:rsidRPr="006934EE">
        <w:t>u</w:t>
      </w:r>
      <w:r w:rsidRPr="006934EE">
        <w:t>rent les espaces et organisent les différents secteurs d’activités les uns par rapport aux autres, ce sont les réseaux de circulation piétonnière et de pistes de bicyclettes qui attirent davantage l’attention par leur origin</w:t>
      </w:r>
      <w:r w:rsidRPr="006934EE">
        <w:t>a</w:t>
      </w:r>
      <w:r w:rsidRPr="006934EE">
        <w:t>lité. En effet, les voies ouvertes aux piétons qui représentent 40% de la superficie totale du site sont situées dans l’axe est-ouest de la rue Saint-Paul et tout au long du bord de l’eau. Un autre réseau important et nouveau sur le site du Vieux Port est le réseau de pistes de bicycle</w:t>
      </w:r>
      <w:r w:rsidRPr="006934EE">
        <w:t>t</w:t>
      </w:r>
      <w:r w:rsidRPr="006934EE">
        <w:t>tes : à partir de la Place Jacques-Cartier, les cyclistes empruntent la nouvelle voie créée par la toiture du chemin de fer le long de la rue de la Commune pour se diriger vers l’Hémicycle de la rue McGill et de là choisissent</w:t>
      </w:r>
      <w:r>
        <w:t xml:space="preserve"> [152] </w:t>
      </w:r>
      <w:r w:rsidRPr="006934EE">
        <w:t>différents parcours pour aboutir soit le long de la Voie maritime, soit en dessous du Pont Mercier.</w:t>
      </w:r>
    </w:p>
    <w:p w14:paraId="6C3F471D" w14:textId="77777777" w:rsidR="00035E4F" w:rsidRPr="006934EE" w:rsidRDefault="00035E4F" w:rsidP="00035E4F">
      <w:pPr>
        <w:spacing w:before="120" w:after="120"/>
        <w:jc w:val="both"/>
      </w:pPr>
      <w:r>
        <w:t>À</w:t>
      </w:r>
      <w:r w:rsidRPr="006934EE">
        <w:t xml:space="preserve"> propos des autres réseaux de circulation étudiés dans le projet, il faut souligner que les véhicules motorisés ont accès au Vieux Port uniquement par des voies souterraines, que le chemin de fer qui con</w:t>
      </w:r>
      <w:r w:rsidRPr="006934EE">
        <w:t>s</w:t>
      </w:r>
      <w:r w:rsidRPr="006934EE">
        <w:t>tituait une contrainte physique très importante pour les auteurs du ra</w:t>
      </w:r>
      <w:r w:rsidRPr="006934EE">
        <w:t>p</w:t>
      </w:r>
      <w:r w:rsidRPr="006934EE">
        <w:t>port est élevé de 16 pieds au-dessus du sol, appuyé sur des arcades et entièrement recouvert et que la circulation des navires peut être adm</w:t>
      </w:r>
      <w:r w:rsidRPr="006934EE">
        <w:t>i</w:t>
      </w:r>
      <w:r w:rsidRPr="006934EE">
        <w:t>rée de tous les côtés surtout du Triangle de la Place Jacques-Cartier où viendraient d’ailleurs accoster des navires d’excursion.</w:t>
      </w:r>
    </w:p>
    <w:p w14:paraId="52981F8A" w14:textId="77777777" w:rsidR="00035E4F" w:rsidRPr="006934EE" w:rsidRDefault="00035E4F" w:rsidP="00035E4F">
      <w:pPr>
        <w:spacing w:before="120" w:after="120"/>
        <w:jc w:val="both"/>
      </w:pPr>
      <w:r w:rsidRPr="006934EE">
        <w:t>Tel est donc l'aménagement futur du Vieux Port de Montréal pr</w:t>
      </w:r>
      <w:r w:rsidRPr="006934EE">
        <w:t>o</w:t>
      </w:r>
      <w:r w:rsidRPr="006934EE">
        <w:t>posé dans l’étude de remise en valeur : un ensemble vivant qui juxt</w:t>
      </w:r>
      <w:r w:rsidRPr="006934EE">
        <w:t>a</w:t>
      </w:r>
      <w:r w:rsidRPr="006934EE">
        <w:t>pose à la fonction portuaire des activités d’ordre commercial, réside</w:t>
      </w:r>
      <w:r w:rsidRPr="006934EE">
        <w:t>n</w:t>
      </w:r>
      <w:r w:rsidRPr="006934EE">
        <w:t>tiel et récréatif ; un complément dynamique du Vieux Montréal qui privilégie l’arcade comme élément architectonique dans le décor u</w:t>
      </w:r>
      <w:r w:rsidRPr="006934EE">
        <w:t>r</w:t>
      </w:r>
      <w:r w:rsidRPr="006934EE">
        <w:t>bain ; un manifeste pour une plus grande qualité de vie au milieu d'un enviro</w:t>
      </w:r>
      <w:r w:rsidRPr="006934EE">
        <w:t>n</w:t>
      </w:r>
      <w:r w:rsidRPr="006934EE">
        <w:t>nement plus sain qui prévoit de vastes espaces réservés aux piétons et aux cyclistes ;</w:t>
      </w:r>
      <w:r>
        <w:t> </w:t>
      </w:r>
      <w:r>
        <w:rPr>
          <w:rStyle w:val="Appelnotedebasdep"/>
        </w:rPr>
        <w:footnoteReference w:id="102"/>
      </w:r>
      <w:r w:rsidRPr="00093A8C">
        <w:t xml:space="preserve"> </w:t>
      </w:r>
      <w:r w:rsidRPr="006934EE">
        <w:t>finalement un projet de « design u</w:t>
      </w:r>
      <w:r w:rsidRPr="006934EE">
        <w:t>r</w:t>
      </w:r>
      <w:r w:rsidRPr="006934EE">
        <w:t>bain » multifonctionnel qu’il est agréable de voir se réaliser à travers les pr</w:t>
      </w:r>
      <w:r w:rsidRPr="006934EE">
        <w:t>i</w:t>
      </w:r>
      <w:r w:rsidRPr="006934EE">
        <w:t>ses de vue de la maquette que les auteurs ont construite et qui est r</w:t>
      </w:r>
      <w:r w:rsidRPr="006934EE">
        <w:t>e</w:t>
      </w:r>
      <w:r w:rsidRPr="006934EE">
        <w:t>produite dans le rapport sous différents angles.</w:t>
      </w:r>
    </w:p>
    <w:p w14:paraId="30FEE2A7" w14:textId="77777777" w:rsidR="00035E4F" w:rsidRDefault="00035E4F" w:rsidP="00035E4F">
      <w:pPr>
        <w:spacing w:before="120" w:after="120"/>
        <w:jc w:val="both"/>
      </w:pPr>
    </w:p>
    <w:p w14:paraId="3D49DB43" w14:textId="77777777" w:rsidR="00035E4F" w:rsidRPr="00093A8C" w:rsidRDefault="00035E4F" w:rsidP="00035E4F">
      <w:pPr>
        <w:pStyle w:val="a"/>
      </w:pPr>
      <w:r w:rsidRPr="00093A8C">
        <w:t>Financement</w:t>
      </w:r>
    </w:p>
    <w:p w14:paraId="556D74D4" w14:textId="77777777" w:rsidR="00035E4F" w:rsidRDefault="00035E4F" w:rsidP="00035E4F">
      <w:pPr>
        <w:spacing w:before="120" w:after="120"/>
        <w:jc w:val="both"/>
      </w:pPr>
    </w:p>
    <w:p w14:paraId="6327BA89" w14:textId="77777777" w:rsidR="00035E4F" w:rsidRPr="006934EE" w:rsidRDefault="00035E4F" w:rsidP="00035E4F">
      <w:pPr>
        <w:spacing w:before="120" w:after="120"/>
        <w:jc w:val="both"/>
      </w:pPr>
      <w:r w:rsidRPr="006934EE">
        <w:t>Comment un projet d’une telle ampleur peut-il se réaliser et à quel coût ? C’est dans le dernier chapitre intitulé « Mise en œuvre » que les auteurs du rapport étudient l'échéancier de réalisation du projet, qui devrait s’étendre sur une période d’au moins douze ans et dont les coûts financiers pour cette période s’élèveraient à plus de 350 mi</w:t>
      </w:r>
      <w:r w:rsidRPr="006934EE">
        <w:t>l</w:t>
      </w:r>
      <w:r w:rsidRPr="006934EE">
        <w:t>lions : les contributions du fédéral seraient de l’ordre de $64,000,000, celles du provincial de $6,000,000 et celles du municipal de $2,000,000, le reste étant financé par l'entreprise privée. L’organisme responsable de la réalisation du projet serait une société publique d’aménagement du Vieux Port de Montréal rattachée au Port de Mo</w:t>
      </w:r>
      <w:r w:rsidRPr="006934EE">
        <w:t>n</w:t>
      </w:r>
      <w:r w:rsidRPr="006934EE">
        <w:t>tréal (Conseil des Ports nationaux) mais qui serait autonome quant à son fonctionnement.</w:t>
      </w:r>
    </w:p>
    <w:p w14:paraId="062C0B97" w14:textId="77777777" w:rsidR="00035E4F" w:rsidRDefault="00035E4F" w:rsidP="00035E4F">
      <w:pPr>
        <w:spacing w:before="120" w:after="120"/>
        <w:jc w:val="both"/>
      </w:pPr>
      <w:r>
        <w:t>[153]</w:t>
      </w:r>
    </w:p>
    <w:p w14:paraId="62C54FF5" w14:textId="77777777" w:rsidR="00035E4F" w:rsidRPr="006934EE" w:rsidRDefault="00035E4F" w:rsidP="00035E4F">
      <w:pPr>
        <w:spacing w:before="120" w:after="120"/>
        <w:jc w:val="both"/>
      </w:pPr>
    </w:p>
    <w:p w14:paraId="46995B5F" w14:textId="77777777" w:rsidR="00035E4F" w:rsidRPr="003F7D51" w:rsidRDefault="00035E4F" w:rsidP="00035E4F">
      <w:pPr>
        <w:pStyle w:val="a"/>
      </w:pPr>
      <w:r w:rsidRPr="003F7D51">
        <w:t>« Relations fédérales-provinciales » ?</w:t>
      </w:r>
    </w:p>
    <w:p w14:paraId="04531E89" w14:textId="77777777" w:rsidR="00035E4F" w:rsidRDefault="00035E4F" w:rsidP="00035E4F">
      <w:pPr>
        <w:spacing w:before="120" w:after="120"/>
        <w:jc w:val="both"/>
      </w:pPr>
    </w:p>
    <w:p w14:paraId="03C72B24" w14:textId="77777777" w:rsidR="00035E4F" w:rsidRPr="006934EE" w:rsidRDefault="00035E4F" w:rsidP="00035E4F">
      <w:pPr>
        <w:spacing w:before="120" w:after="120"/>
        <w:jc w:val="both"/>
      </w:pPr>
      <w:r w:rsidRPr="006934EE">
        <w:t>Même s’il n’est pas dans notre propos d’étudier les modalités de réalisation du projet, on est forcé de souligner les nombreux probl</w:t>
      </w:r>
      <w:r w:rsidRPr="006934EE">
        <w:t>è</w:t>
      </w:r>
      <w:r w:rsidRPr="006934EE">
        <w:t>mes de juridiction qui sont soulevés par un projet d’une telle enverg</w:t>
      </w:r>
      <w:r w:rsidRPr="006934EE">
        <w:t>u</w:t>
      </w:r>
      <w:r w:rsidRPr="006934EE">
        <w:t>re. Le gouvernement fédéral étant le propriétaire foncier du port de Mo</w:t>
      </w:r>
      <w:r w:rsidRPr="006934EE">
        <w:t>n</w:t>
      </w:r>
      <w:r w:rsidRPr="006934EE">
        <w:t>tréal, il est normal que sa contribution financière soit élevée ; en effet, d’après les auteurs du rapport, au moins quatre ministères, en plus du Conseil des Ports nationaux et de la Société Centrale d’Hypothèque et de Logement, financeraient le projet : le Ministère de ['Expansion économique régionale, le Ministère des Transports, le Ministère des Travaux publics et le Ministère d’</w:t>
      </w:r>
      <w:r>
        <w:t>État</w:t>
      </w:r>
      <w:r w:rsidRPr="006934EE">
        <w:t xml:space="preserve"> aux Affaires u</w:t>
      </w:r>
      <w:r w:rsidRPr="006934EE">
        <w:t>r</w:t>
      </w:r>
      <w:r w:rsidRPr="006934EE">
        <w:t>baines. Par ai</w:t>
      </w:r>
      <w:r w:rsidRPr="006934EE">
        <w:t>l</w:t>
      </w:r>
      <w:r w:rsidRPr="006934EE">
        <w:t>leurs, on peut se demander quelle serait l'attitude du nouveau gouve</w:t>
      </w:r>
      <w:r w:rsidRPr="006934EE">
        <w:t>r</w:t>
      </w:r>
      <w:r w:rsidRPr="006934EE">
        <w:t>nement québécois face à un tel investissement du gouvernement féd</w:t>
      </w:r>
      <w:r w:rsidRPr="006934EE">
        <w:t>é</w:t>
      </w:r>
      <w:r w:rsidRPr="006934EE">
        <w:t>ral. Et la Ville de Montréal qui vit les heures du post-olympisme, est-elle en mesure d’accepter une participation f</w:t>
      </w:r>
      <w:r w:rsidRPr="006934EE">
        <w:t>i</w:t>
      </w:r>
      <w:r w:rsidRPr="006934EE">
        <w:t>nancière considérable dans un nouveau projet ?</w:t>
      </w:r>
    </w:p>
    <w:p w14:paraId="0ACEAE7E" w14:textId="77777777" w:rsidR="00035E4F" w:rsidRPr="006934EE" w:rsidRDefault="00035E4F" w:rsidP="00035E4F">
      <w:pPr>
        <w:spacing w:before="120" w:after="120"/>
        <w:jc w:val="both"/>
      </w:pPr>
      <w:r w:rsidRPr="006934EE">
        <w:t>Voilà quelques questions qui surgissent à la lecture du projet de rem</w:t>
      </w:r>
      <w:r w:rsidRPr="006934EE">
        <w:t>i</w:t>
      </w:r>
      <w:r w:rsidRPr="006934EE">
        <w:t>se en valeur du Vieux Port de Montréal qui contient, en plus de ses valeurs sur le plan de l’architecture et de l'aménagement urbain, des valeurs profondes sur le plan social et culturel.</w:t>
      </w:r>
    </w:p>
    <w:p w14:paraId="3608C3E8" w14:textId="77777777" w:rsidR="00035E4F" w:rsidRDefault="00035E4F" w:rsidP="00035E4F">
      <w:pPr>
        <w:spacing w:before="120" w:after="120"/>
        <w:jc w:val="both"/>
      </w:pPr>
    </w:p>
    <w:p w14:paraId="09507499" w14:textId="77777777" w:rsidR="00035E4F" w:rsidRPr="003F7D51" w:rsidRDefault="00035E4F" w:rsidP="00035E4F">
      <w:pPr>
        <w:pStyle w:val="texteextrait"/>
      </w:pPr>
      <w:r w:rsidRPr="003F7D51">
        <w:t>Un soir de juillet, à Copenhague, j’ai vu le bonheur du peuple r</w:t>
      </w:r>
      <w:r w:rsidRPr="003F7D51">
        <w:t>ê</w:t>
      </w:r>
      <w:r w:rsidRPr="003F7D51">
        <w:t>vant au bord de l'eau, bercé par le mouvement des navires. ÀA l'entrée du port, la petite sirène sourit aux promeneurs qui déa</w:t>
      </w:r>
      <w:r w:rsidRPr="003F7D51">
        <w:t>m</w:t>
      </w:r>
      <w:r w:rsidRPr="003F7D51">
        <w:t>bulent sur les quais ou rêvent sur les bancs des terrasses fleuries qu'on a aménagées sur le toit des entrepôts. Jardins et promenades du Port de Copenh</w:t>
      </w:r>
      <w:r w:rsidRPr="003F7D51">
        <w:t>a</w:t>
      </w:r>
      <w:r w:rsidRPr="003F7D51">
        <w:t>gue, beauté et poésie accessibles au mi</w:t>
      </w:r>
      <w:r w:rsidRPr="003F7D51">
        <w:t>l</w:t>
      </w:r>
      <w:r w:rsidRPr="003F7D51">
        <w:t>lion d'habitants de cette ville heureuse ! À Montréal, pourquoi faut-il qu'un mur se dresse entre la ville et son port ?</w:t>
      </w:r>
      <w:r>
        <w:rPr>
          <w:b w:val="0"/>
        </w:rPr>
        <w:t> </w:t>
      </w:r>
      <w:r>
        <w:rPr>
          <w:rStyle w:val="Appelnotedebasdep"/>
          <w:b w:val="0"/>
        </w:rPr>
        <w:footnoteReference w:id="103"/>
      </w:r>
    </w:p>
    <w:p w14:paraId="6E95D8D6" w14:textId="77777777" w:rsidR="00035E4F" w:rsidRDefault="00035E4F" w:rsidP="00035E4F">
      <w:pPr>
        <w:spacing w:before="120" w:after="120"/>
        <w:jc w:val="both"/>
        <w:rPr>
          <w:vertAlign w:val="superscript"/>
        </w:rPr>
      </w:pPr>
    </w:p>
    <w:p w14:paraId="05AC7FFC" w14:textId="77777777" w:rsidR="00035E4F" w:rsidRDefault="00035E4F" w:rsidP="00035E4F">
      <w:pPr>
        <w:spacing w:before="120" w:after="120"/>
        <w:jc w:val="both"/>
      </w:pPr>
    </w:p>
    <w:p w14:paraId="45B68BF0" w14:textId="77777777" w:rsidR="00035E4F" w:rsidRDefault="00035E4F" w:rsidP="00035E4F">
      <w:pPr>
        <w:pStyle w:val="c"/>
        <w:ind w:firstLine="360"/>
      </w:pPr>
      <w:r>
        <w:t>*</w:t>
      </w:r>
    </w:p>
    <w:p w14:paraId="0723422B" w14:textId="77777777" w:rsidR="00035E4F" w:rsidRDefault="00035E4F" w:rsidP="00035E4F">
      <w:pPr>
        <w:spacing w:before="120" w:after="120"/>
        <w:jc w:val="both"/>
      </w:pPr>
    </w:p>
    <w:p w14:paraId="6EAE2623" w14:textId="77777777" w:rsidR="00035E4F" w:rsidRPr="00796FCE" w:rsidRDefault="00035E4F" w:rsidP="00035E4F">
      <w:pPr>
        <w:pStyle w:val="a"/>
      </w:pPr>
      <w:r w:rsidRPr="00796FCE">
        <w:t>ANNEXE</w:t>
      </w:r>
    </w:p>
    <w:p w14:paraId="29FA0799" w14:textId="77777777" w:rsidR="00035E4F" w:rsidRDefault="00035E4F" w:rsidP="00035E4F">
      <w:pPr>
        <w:spacing w:before="120" w:after="120"/>
        <w:jc w:val="both"/>
      </w:pPr>
    </w:p>
    <w:p w14:paraId="78024E39" w14:textId="77777777" w:rsidR="00035E4F" w:rsidRPr="00796FCE" w:rsidRDefault="00035E4F" w:rsidP="00035E4F">
      <w:pPr>
        <w:spacing w:before="120" w:after="120"/>
        <w:jc w:val="both"/>
        <w:rPr>
          <w:b/>
          <w:bCs/>
          <w:szCs w:val="28"/>
        </w:rPr>
      </w:pPr>
      <w:r>
        <w:t xml:space="preserve">Quelques données tirées de </w:t>
      </w:r>
      <w:r>
        <w:rPr>
          <w:b/>
          <w:bCs/>
          <w:szCs w:val="28"/>
        </w:rPr>
        <w:t>l’É</w:t>
      </w:r>
      <w:r w:rsidRPr="00796FCE">
        <w:rPr>
          <w:b/>
          <w:bCs/>
          <w:szCs w:val="28"/>
        </w:rPr>
        <w:t>tude de remise en valeur du Vieux Port de Montréal.</w:t>
      </w:r>
    </w:p>
    <w:p w14:paraId="0B7FD227" w14:textId="77777777" w:rsidR="00035E4F" w:rsidRDefault="00035E4F" w:rsidP="00035E4F">
      <w:pPr>
        <w:spacing w:before="120" w:after="120"/>
        <w:jc w:val="both"/>
      </w:pPr>
    </w:p>
    <w:p w14:paraId="41ADD5F2" w14:textId="77777777" w:rsidR="00035E4F" w:rsidRDefault="00035E4F" w:rsidP="00035E4F">
      <w:pPr>
        <w:spacing w:before="120" w:after="120"/>
        <w:jc w:val="both"/>
      </w:pPr>
    </w:p>
    <w:p w14:paraId="44F56C19" w14:textId="77777777" w:rsidR="00035E4F" w:rsidRPr="00796FCE" w:rsidRDefault="00035E4F" w:rsidP="00035E4F">
      <w:pPr>
        <w:pStyle w:val="b"/>
      </w:pPr>
      <w:r w:rsidRPr="00796FCE">
        <w:t>Dimensions du site</w:t>
      </w:r>
    </w:p>
    <w:p w14:paraId="1640C3FD" w14:textId="77777777" w:rsidR="00035E4F" w:rsidRDefault="00035E4F" w:rsidP="00035E4F">
      <w:pPr>
        <w:spacing w:before="120" w:after="120"/>
        <w:jc w:val="both"/>
      </w:pPr>
    </w:p>
    <w:p w14:paraId="4DAB90A2" w14:textId="77777777" w:rsidR="00035E4F" w:rsidRPr="006934EE" w:rsidRDefault="00035E4F" w:rsidP="00035E4F">
      <w:pPr>
        <w:spacing w:before="120" w:after="120"/>
        <w:jc w:val="both"/>
      </w:pPr>
      <w:r w:rsidRPr="006934EE">
        <w:t>Le site du Vieux Port de Montréal représente 105 acres de terrain, soit 4,573,800 pieds carrés dont 873,500 pieds carrés sont utilisés par</w:t>
      </w:r>
      <w:r>
        <w:t xml:space="preserve"> [154] </w:t>
      </w:r>
      <w:r w:rsidRPr="006934EE">
        <w:t>des bâtiments. Il pourrait contenir 4 Places Bonaventure, 18 F</w:t>
      </w:r>
      <w:r w:rsidRPr="006934EE">
        <w:t>o</w:t>
      </w:r>
      <w:r w:rsidRPr="006934EE">
        <w:t>rums, 4 Carrés Dominion et 2 Places du Canada ! Le Port de Montréal s’étend sur une longueur d’environ dix milles.</w:t>
      </w:r>
    </w:p>
    <w:p w14:paraId="49D87AE1" w14:textId="77777777" w:rsidR="00035E4F" w:rsidRDefault="00035E4F" w:rsidP="00035E4F">
      <w:pPr>
        <w:spacing w:before="120" w:after="120"/>
        <w:jc w:val="both"/>
      </w:pPr>
    </w:p>
    <w:p w14:paraId="10EEF663" w14:textId="77777777" w:rsidR="00035E4F" w:rsidRPr="00410DD1" w:rsidRDefault="00035E4F" w:rsidP="00035E4F">
      <w:pPr>
        <w:pStyle w:val="b"/>
      </w:pPr>
      <w:r w:rsidRPr="00410DD1">
        <w:t>Circulation piétonnière</w:t>
      </w:r>
    </w:p>
    <w:p w14:paraId="3A6EF5FA" w14:textId="77777777" w:rsidR="00035E4F" w:rsidRPr="006934EE" w:rsidRDefault="00035E4F" w:rsidP="00035E4F">
      <w:pPr>
        <w:spacing w:before="120" w:after="120"/>
        <w:jc w:val="both"/>
      </w:pPr>
      <w:r w:rsidRPr="006934EE">
        <w:t>La promenade au bord de l’eau aurait une distance de 1 mille et demi. 40% de la superficie totale du site serait ouverte aux piétons. On pou</w:t>
      </w:r>
      <w:r w:rsidRPr="006934EE">
        <w:t>r</w:t>
      </w:r>
      <w:r w:rsidRPr="006934EE">
        <w:t>rait marcher de la Place Ville-Marie au Vieux Port de Montréal, en empruntant la rue McGill, en 22 minutes.</w:t>
      </w:r>
    </w:p>
    <w:p w14:paraId="4DDF52A2" w14:textId="77777777" w:rsidR="00035E4F" w:rsidRDefault="00035E4F" w:rsidP="00035E4F">
      <w:pPr>
        <w:spacing w:before="120" w:after="120"/>
        <w:jc w:val="both"/>
      </w:pPr>
    </w:p>
    <w:p w14:paraId="0B71F063" w14:textId="77777777" w:rsidR="00035E4F" w:rsidRPr="00410DD1" w:rsidRDefault="00035E4F" w:rsidP="00035E4F">
      <w:pPr>
        <w:pStyle w:val="b"/>
      </w:pPr>
      <w:r w:rsidRPr="00410DD1">
        <w:t>L'habitation dans le Vieux Port de Montréal</w:t>
      </w:r>
    </w:p>
    <w:p w14:paraId="2D1FD025" w14:textId="77777777" w:rsidR="00035E4F" w:rsidRPr="006934EE" w:rsidRDefault="00035E4F" w:rsidP="00035E4F">
      <w:pPr>
        <w:spacing w:before="120" w:after="120"/>
        <w:jc w:val="both"/>
      </w:pPr>
      <w:r w:rsidRPr="006934EE">
        <w:t>Le projet de réaménagement du Vieux Port prévoit la construction de 2131 unités de logement pour abriter plus de 7000 personnes. 275 un</w:t>
      </w:r>
      <w:r w:rsidRPr="006934EE">
        <w:t>i</w:t>
      </w:r>
      <w:r w:rsidRPr="006934EE">
        <w:t>tés sont prévues le long de la rue de la Commune, 566 sur le quai Alexandra, 484 sur le quai King Edward et 806 sur l’emplacement du terminus de containers Jacques-Cartier.</w:t>
      </w:r>
    </w:p>
    <w:p w14:paraId="3880EE8A" w14:textId="77777777" w:rsidR="00035E4F" w:rsidRDefault="00035E4F" w:rsidP="00035E4F">
      <w:pPr>
        <w:spacing w:before="120" w:after="120"/>
        <w:jc w:val="both"/>
      </w:pPr>
      <w:r>
        <w:br w:type="page"/>
      </w:r>
    </w:p>
    <w:p w14:paraId="454BE878" w14:textId="77777777" w:rsidR="00035E4F" w:rsidRPr="00410DD1" w:rsidRDefault="00035E4F" w:rsidP="00035E4F">
      <w:pPr>
        <w:pStyle w:val="b"/>
      </w:pPr>
      <w:r w:rsidRPr="00410DD1">
        <w:t>Espaces verts</w:t>
      </w:r>
    </w:p>
    <w:p w14:paraId="0C221040" w14:textId="77777777" w:rsidR="00035E4F" w:rsidRPr="006934EE" w:rsidRDefault="00035E4F" w:rsidP="00035E4F">
      <w:pPr>
        <w:spacing w:before="120" w:after="120"/>
        <w:jc w:val="both"/>
      </w:pPr>
      <w:r w:rsidRPr="006934EE">
        <w:t>Environ 300,000 pieds carrés de toitures d’industries seraient amén</w:t>
      </w:r>
      <w:r w:rsidRPr="006934EE">
        <w:t>a</w:t>
      </w:r>
      <w:r w:rsidRPr="006934EE">
        <w:t>gés en serres.</w:t>
      </w:r>
    </w:p>
    <w:p w14:paraId="11D613C3" w14:textId="77777777" w:rsidR="00035E4F" w:rsidRDefault="00035E4F" w:rsidP="00035E4F">
      <w:pPr>
        <w:spacing w:before="120" w:after="120"/>
        <w:jc w:val="both"/>
      </w:pPr>
    </w:p>
    <w:p w14:paraId="5CC0CF45" w14:textId="77777777" w:rsidR="00035E4F" w:rsidRPr="00410DD1" w:rsidRDefault="00035E4F" w:rsidP="00035E4F">
      <w:pPr>
        <w:pStyle w:val="b"/>
      </w:pPr>
      <w:r w:rsidRPr="00410DD1">
        <w:t>Stationnement</w:t>
      </w:r>
    </w:p>
    <w:p w14:paraId="6BDC6314" w14:textId="77777777" w:rsidR="00035E4F" w:rsidRPr="006934EE" w:rsidRDefault="00035E4F" w:rsidP="00035E4F">
      <w:pPr>
        <w:spacing w:before="120" w:after="120"/>
        <w:jc w:val="both"/>
      </w:pPr>
      <w:r w:rsidRPr="006934EE">
        <w:t>Les espaces de stationnement sur le site pourraient contenir, au n</w:t>
      </w:r>
      <w:r w:rsidRPr="006934EE">
        <w:t>i</w:t>
      </w:r>
      <w:r w:rsidRPr="006934EE">
        <w:t>veau du sous-sol, 4,579 voitures.</w:t>
      </w:r>
    </w:p>
    <w:p w14:paraId="00D1EE61" w14:textId="77777777" w:rsidR="00035E4F" w:rsidRDefault="00035E4F" w:rsidP="00035E4F">
      <w:pPr>
        <w:spacing w:before="120" w:after="120"/>
        <w:jc w:val="both"/>
      </w:pPr>
    </w:p>
    <w:p w14:paraId="10B2B950" w14:textId="77777777" w:rsidR="00035E4F" w:rsidRPr="00410DD1" w:rsidRDefault="00035E4F" w:rsidP="00035E4F">
      <w:pPr>
        <w:pStyle w:val="b"/>
      </w:pPr>
      <w:r w:rsidRPr="00410DD1">
        <w:t>Chemin de fer</w:t>
      </w:r>
    </w:p>
    <w:p w14:paraId="337BDCC6" w14:textId="77777777" w:rsidR="00035E4F" w:rsidRPr="006934EE" w:rsidRDefault="00035E4F" w:rsidP="00035E4F">
      <w:pPr>
        <w:spacing w:before="120" w:after="120"/>
        <w:jc w:val="both"/>
      </w:pPr>
      <w:r w:rsidRPr="006934EE">
        <w:t>Le chemin de fer le long de la rue Commune serait élevé de 16 pieds au-dessus du sol, appuyé sur des arcades et enveloppé ; la toit</w:t>
      </w:r>
      <w:r w:rsidRPr="006934EE">
        <w:t>u</w:t>
      </w:r>
      <w:r w:rsidRPr="006934EE">
        <w:t>re d</w:t>
      </w:r>
      <w:r w:rsidRPr="006934EE">
        <w:t>e</w:t>
      </w:r>
      <w:r w:rsidRPr="006934EE">
        <w:t>viendrait une piste de bicyclettes.</w:t>
      </w:r>
    </w:p>
    <w:p w14:paraId="31D16B70" w14:textId="77777777" w:rsidR="00035E4F" w:rsidRDefault="00035E4F" w:rsidP="00035E4F">
      <w:pPr>
        <w:spacing w:before="120" w:after="120"/>
        <w:jc w:val="both"/>
      </w:pPr>
    </w:p>
    <w:p w14:paraId="4A137F2A" w14:textId="77777777" w:rsidR="00035E4F" w:rsidRPr="00410DD1" w:rsidRDefault="00035E4F" w:rsidP="00035E4F">
      <w:pPr>
        <w:pStyle w:val="b"/>
      </w:pPr>
      <w:r w:rsidRPr="00410DD1">
        <w:t>Réalisation du projet</w:t>
      </w:r>
    </w:p>
    <w:p w14:paraId="69025DC9" w14:textId="77777777" w:rsidR="00035E4F" w:rsidRPr="006934EE" w:rsidRDefault="00035E4F" w:rsidP="00035E4F">
      <w:pPr>
        <w:spacing w:before="120" w:after="120"/>
        <w:jc w:val="both"/>
      </w:pPr>
      <w:r w:rsidRPr="006934EE">
        <w:t>La réalisation du projet qui s'étend sur une période de plus de 12 ans est divisée en 10 « packages de développement » :</w:t>
      </w:r>
    </w:p>
    <w:p w14:paraId="1AD4E35B" w14:textId="77777777" w:rsidR="00035E4F" w:rsidRDefault="00035E4F" w:rsidP="00035E4F">
      <w:pPr>
        <w:spacing w:before="120" w:after="120"/>
        <w:jc w:val="both"/>
      </w:pPr>
    </w:p>
    <w:p w14:paraId="7422CCC8" w14:textId="77777777" w:rsidR="00035E4F" w:rsidRPr="006934EE" w:rsidRDefault="00035E4F" w:rsidP="00035E4F">
      <w:pPr>
        <w:spacing w:before="120" w:after="120"/>
        <w:ind w:left="900" w:hanging="540"/>
        <w:jc w:val="both"/>
      </w:pPr>
      <w:r>
        <w:t>1.</w:t>
      </w:r>
      <w:r>
        <w:tab/>
      </w:r>
      <w:r w:rsidRPr="006934EE">
        <w:t>le chemin de fer ;</w:t>
      </w:r>
    </w:p>
    <w:p w14:paraId="761713BB" w14:textId="77777777" w:rsidR="00035E4F" w:rsidRPr="006934EE" w:rsidRDefault="00035E4F" w:rsidP="00035E4F">
      <w:pPr>
        <w:spacing w:before="120" w:after="120"/>
        <w:ind w:left="900" w:hanging="540"/>
        <w:jc w:val="both"/>
      </w:pPr>
      <w:r>
        <w:t>2.</w:t>
      </w:r>
      <w:r>
        <w:tab/>
      </w:r>
      <w:r w:rsidRPr="006934EE">
        <w:t>le terminus de containers Jacques-Ca</w:t>
      </w:r>
      <w:r>
        <w:t>rtier situé entre le Ma</w:t>
      </w:r>
      <w:r>
        <w:t>r</w:t>
      </w:r>
      <w:r>
        <w:t>ché Bon</w:t>
      </w:r>
      <w:r w:rsidRPr="006934EE">
        <w:t>secours et l'élévateur à grain no 2 ;</w:t>
      </w:r>
    </w:p>
    <w:p w14:paraId="6E5CEF88" w14:textId="77777777" w:rsidR="00035E4F" w:rsidRPr="006934EE" w:rsidRDefault="00035E4F" w:rsidP="00035E4F">
      <w:pPr>
        <w:spacing w:before="120" w:after="120"/>
        <w:ind w:left="900" w:hanging="540"/>
        <w:jc w:val="both"/>
      </w:pPr>
      <w:r>
        <w:t>3.</w:t>
      </w:r>
      <w:r>
        <w:tab/>
      </w:r>
      <w:r w:rsidRPr="006934EE">
        <w:t>le secteur industriel situé à l’ouest de la rue McGill (indu</w:t>
      </w:r>
      <w:r w:rsidRPr="006934EE">
        <w:t>s</w:t>
      </w:r>
      <w:r w:rsidRPr="006934EE">
        <w:t>tries, ateliers, bureaux, commerces, parcs, promenade, st</w:t>
      </w:r>
      <w:r w:rsidRPr="006934EE">
        <w:t>a</w:t>
      </w:r>
      <w:r w:rsidRPr="006934EE">
        <w:t>tionnement et se</w:t>
      </w:r>
      <w:r w:rsidRPr="006934EE">
        <w:t>r</w:t>
      </w:r>
      <w:r w:rsidRPr="006934EE">
        <w:t>res) ;</w:t>
      </w:r>
    </w:p>
    <w:p w14:paraId="7E5E2552" w14:textId="77777777" w:rsidR="00035E4F" w:rsidRPr="006934EE" w:rsidRDefault="00035E4F" w:rsidP="00035E4F">
      <w:pPr>
        <w:spacing w:before="120" w:after="120"/>
        <w:ind w:left="900" w:hanging="540"/>
        <w:jc w:val="both"/>
      </w:pPr>
      <w:r>
        <w:t>4.</w:t>
      </w:r>
      <w:r>
        <w:tab/>
      </w:r>
      <w:r w:rsidRPr="006934EE">
        <w:t>l’Hémicycle et le parc ;</w:t>
      </w:r>
    </w:p>
    <w:p w14:paraId="7CCAB0CC" w14:textId="77777777" w:rsidR="00035E4F" w:rsidRPr="006934EE" w:rsidRDefault="00035E4F" w:rsidP="00035E4F">
      <w:pPr>
        <w:spacing w:before="120" w:after="120"/>
        <w:ind w:left="900" w:hanging="540"/>
        <w:jc w:val="both"/>
      </w:pPr>
      <w:r>
        <w:t>5.</w:t>
      </w:r>
      <w:r>
        <w:tab/>
      </w:r>
      <w:r w:rsidRPr="006934EE">
        <w:t>la partie ouest de la rue de la Commune (promenade, statio</w:t>
      </w:r>
      <w:r w:rsidRPr="006934EE">
        <w:t>n</w:t>
      </w:r>
      <w:r w:rsidRPr="006934EE">
        <w:t>nement, commerces, jardins, logements) ;</w:t>
      </w:r>
    </w:p>
    <w:p w14:paraId="06ED859D" w14:textId="77777777" w:rsidR="00035E4F" w:rsidRPr="006934EE" w:rsidRDefault="00035E4F" w:rsidP="00035E4F">
      <w:pPr>
        <w:spacing w:before="120" w:after="120"/>
        <w:ind w:left="900" w:hanging="540"/>
        <w:jc w:val="both"/>
      </w:pPr>
      <w:r>
        <w:t>6.</w:t>
      </w:r>
      <w:r>
        <w:tab/>
      </w:r>
      <w:r w:rsidRPr="006934EE">
        <w:t>la partie est de la rue de la Commune ;</w:t>
      </w:r>
    </w:p>
    <w:p w14:paraId="612B831E" w14:textId="77777777" w:rsidR="00035E4F" w:rsidRPr="006934EE" w:rsidRDefault="00035E4F" w:rsidP="00035E4F">
      <w:pPr>
        <w:spacing w:before="120" w:after="120"/>
        <w:ind w:left="900" w:hanging="540"/>
        <w:jc w:val="both"/>
      </w:pPr>
      <w:r>
        <w:t>7.</w:t>
      </w:r>
      <w:r>
        <w:tab/>
      </w:r>
      <w:r w:rsidRPr="006934EE">
        <w:t>le quai Alexandra jusqu'à la rue de la Commune (logement, commerces, stationnement, espaces communautaires, prom</w:t>
      </w:r>
      <w:r w:rsidRPr="006934EE">
        <w:t>e</w:t>
      </w:r>
      <w:r w:rsidRPr="006934EE">
        <w:t>nade) ;</w:t>
      </w:r>
    </w:p>
    <w:p w14:paraId="5D5200BF" w14:textId="77777777" w:rsidR="00035E4F" w:rsidRPr="006934EE" w:rsidRDefault="00035E4F" w:rsidP="00035E4F">
      <w:pPr>
        <w:spacing w:before="120" w:after="120"/>
        <w:ind w:left="900" w:hanging="540"/>
        <w:jc w:val="both"/>
      </w:pPr>
      <w:r>
        <w:t>8.</w:t>
      </w:r>
      <w:r>
        <w:tab/>
      </w:r>
      <w:r w:rsidRPr="006934EE">
        <w:t>le Quai King Edward jusqu’à la rue de la Commune (hôtel, gare maritime, école, garderie, commerces, promenade, log</w:t>
      </w:r>
      <w:r w:rsidRPr="006934EE">
        <w:t>e</w:t>
      </w:r>
      <w:r w:rsidRPr="006934EE">
        <w:t>ments) ;</w:t>
      </w:r>
    </w:p>
    <w:p w14:paraId="2DF379FA" w14:textId="77777777" w:rsidR="00035E4F" w:rsidRPr="006934EE" w:rsidRDefault="00035E4F" w:rsidP="00035E4F">
      <w:pPr>
        <w:spacing w:before="120" w:after="120"/>
        <w:ind w:left="900" w:hanging="540"/>
        <w:jc w:val="both"/>
      </w:pPr>
      <w:r>
        <w:t>9.</w:t>
      </w:r>
      <w:r>
        <w:tab/>
      </w:r>
      <w:r w:rsidRPr="006934EE">
        <w:t>le Triangle de la Place Jacques-Cartier et la Place Bonsecours (place publique, édifice en forme de « L ») ;</w:t>
      </w:r>
    </w:p>
    <w:p w14:paraId="709B3672" w14:textId="77777777" w:rsidR="00035E4F" w:rsidRPr="006934EE" w:rsidRDefault="00035E4F" w:rsidP="00035E4F">
      <w:pPr>
        <w:spacing w:before="120" w:after="120"/>
        <w:ind w:left="900" w:hanging="540"/>
        <w:jc w:val="both"/>
      </w:pPr>
      <w:r>
        <w:t xml:space="preserve">10. </w:t>
      </w:r>
      <w:r w:rsidRPr="006934EE">
        <w:t>l'ensemble résidentiel Jacques-Cartier.</w:t>
      </w:r>
    </w:p>
    <w:p w14:paraId="0D84B053" w14:textId="77777777" w:rsidR="00035E4F" w:rsidRDefault="00035E4F" w:rsidP="00035E4F">
      <w:pPr>
        <w:pStyle w:val="p"/>
      </w:pPr>
      <w:r w:rsidRPr="006934EE">
        <w:br w:type="page"/>
      </w:r>
      <w:r>
        <w:t>[155]</w:t>
      </w:r>
    </w:p>
    <w:p w14:paraId="366D0BD6" w14:textId="77777777" w:rsidR="00035E4F" w:rsidRPr="001833FC" w:rsidRDefault="00035E4F" w:rsidP="00035E4F">
      <w:pPr>
        <w:jc w:val="both"/>
      </w:pPr>
    </w:p>
    <w:p w14:paraId="106BE69D" w14:textId="77777777" w:rsidR="00035E4F" w:rsidRPr="001833FC" w:rsidRDefault="00035E4F" w:rsidP="00035E4F">
      <w:pPr>
        <w:jc w:val="both"/>
      </w:pPr>
    </w:p>
    <w:p w14:paraId="167ACEA8" w14:textId="77777777" w:rsidR="00035E4F" w:rsidRPr="001833FC" w:rsidRDefault="00035E4F" w:rsidP="00035E4F">
      <w:pPr>
        <w:jc w:val="both"/>
      </w:pPr>
    </w:p>
    <w:p w14:paraId="0056D0A9" w14:textId="77777777" w:rsidR="00035E4F" w:rsidRPr="004545DE" w:rsidRDefault="00035E4F" w:rsidP="00035E4F">
      <w:pPr>
        <w:spacing w:after="120"/>
        <w:ind w:firstLine="0"/>
        <w:jc w:val="center"/>
        <w:rPr>
          <w:sz w:val="24"/>
        </w:rPr>
      </w:pPr>
      <w:bookmarkStart w:id="15" w:name="Critere_no_17_pt_2_texte_7"/>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1D8F9DC4" w14:textId="77777777" w:rsidR="00035E4F" w:rsidRPr="001833FC" w:rsidRDefault="00035E4F" w:rsidP="00035E4F">
      <w:pPr>
        <w:spacing w:after="120"/>
        <w:ind w:firstLine="0"/>
        <w:jc w:val="center"/>
        <w:rPr>
          <w:b/>
          <w:color w:val="FF0000"/>
          <w:sz w:val="24"/>
          <w:u w:val="single"/>
        </w:rPr>
      </w:pPr>
      <w:r>
        <w:rPr>
          <w:b/>
          <w:color w:val="FF0000"/>
          <w:sz w:val="24"/>
          <w:u w:val="single"/>
        </w:rPr>
        <w:t>Modèles de développement</w:t>
      </w:r>
    </w:p>
    <w:p w14:paraId="29A42ECA" w14:textId="77777777" w:rsidR="00035E4F" w:rsidRDefault="00035E4F" w:rsidP="00035E4F">
      <w:pPr>
        <w:pStyle w:val="Titreniveau2"/>
      </w:pPr>
      <w:r w:rsidRPr="001833FC">
        <w:t>“</w:t>
      </w:r>
      <w:r>
        <w:t>Il sera une fois…</w:t>
      </w:r>
      <w:r>
        <w:br/>
        <w:t>Oecumenopolis.</w:t>
      </w:r>
    </w:p>
    <w:p w14:paraId="1AA3C14B" w14:textId="77777777" w:rsidR="00035E4F" w:rsidRPr="001833FC" w:rsidRDefault="00035E4F" w:rsidP="00035E4F">
      <w:pPr>
        <w:pStyle w:val="Titreniveau2sti"/>
      </w:pPr>
      <w:r>
        <w:t>Entrevue avec Cesare Marchetti</w:t>
      </w:r>
      <w:r w:rsidRPr="001833FC">
        <w:t>.”</w:t>
      </w:r>
    </w:p>
    <w:bookmarkEnd w:id="15"/>
    <w:p w14:paraId="173B1FC8" w14:textId="77777777" w:rsidR="00035E4F" w:rsidRPr="001833FC" w:rsidRDefault="00035E4F" w:rsidP="00035E4F">
      <w:pPr>
        <w:jc w:val="both"/>
        <w:rPr>
          <w:szCs w:val="36"/>
        </w:rPr>
      </w:pPr>
    </w:p>
    <w:p w14:paraId="523F04B6" w14:textId="77777777" w:rsidR="00035E4F" w:rsidRPr="001833FC" w:rsidRDefault="00035E4F" w:rsidP="00035E4F">
      <w:pPr>
        <w:pStyle w:val="suite"/>
        <w:rPr>
          <w:szCs w:val="36"/>
        </w:rPr>
      </w:pPr>
      <w:r>
        <w:t>Pierre LONGTIN </w:t>
      </w:r>
      <w:r>
        <w:rPr>
          <w:rStyle w:val="Appelnotedebasdep"/>
          <w:i/>
        </w:rPr>
        <w:footnoteReference w:customMarkFollows="1" w:id="104"/>
        <w:t>*</w:t>
      </w:r>
    </w:p>
    <w:p w14:paraId="56A497C7" w14:textId="77777777" w:rsidR="00035E4F" w:rsidRDefault="00035E4F" w:rsidP="00035E4F">
      <w:pPr>
        <w:jc w:val="both"/>
      </w:pPr>
    </w:p>
    <w:p w14:paraId="035F8916" w14:textId="77777777" w:rsidR="00035E4F" w:rsidRPr="001833FC" w:rsidRDefault="00035E4F" w:rsidP="00035E4F">
      <w:pPr>
        <w:jc w:val="both"/>
      </w:pPr>
    </w:p>
    <w:p w14:paraId="031AB1AA" w14:textId="77777777" w:rsidR="00035E4F" w:rsidRPr="001833FC" w:rsidRDefault="00035E4F" w:rsidP="00035E4F">
      <w:pPr>
        <w:jc w:val="both"/>
      </w:pPr>
    </w:p>
    <w:p w14:paraId="321E81BA" w14:textId="77777777" w:rsidR="00035E4F" w:rsidRPr="001833FC" w:rsidRDefault="00035E4F" w:rsidP="00035E4F">
      <w:pPr>
        <w:jc w:val="both"/>
      </w:pPr>
    </w:p>
    <w:p w14:paraId="5763948A"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2246460E" w14:textId="77777777" w:rsidR="00035E4F" w:rsidRPr="006934EE" w:rsidRDefault="00035E4F" w:rsidP="00035E4F">
      <w:pPr>
        <w:spacing w:before="120" w:after="120"/>
        <w:jc w:val="both"/>
      </w:pPr>
      <w:r w:rsidRPr="006934EE">
        <w:t>On le compare à Léonard de Vinci. Il s’appelle Cesare Marchetti. Il est attaché, en tant que physicien, à l’HASA (International Institute for Applied Systems Analysis) de Laxenburg, Autriche. Il est le cré</w:t>
      </w:r>
      <w:r w:rsidRPr="006934EE">
        <w:t>a</w:t>
      </w:r>
      <w:r w:rsidRPr="006934EE">
        <w:t>teur du système-hydrogène et l'auteur de plusieurs travaux scientif</w:t>
      </w:r>
      <w:r w:rsidRPr="006934EE">
        <w:t>i</w:t>
      </w:r>
      <w:r w:rsidRPr="006934EE">
        <w:t>ques importants.</w:t>
      </w:r>
    </w:p>
    <w:p w14:paraId="7CFA4B58" w14:textId="77777777" w:rsidR="00035E4F" w:rsidRPr="006934EE" w:rsidRDefault="00035E4F" w:rsidP="00035E4F">
      <w:pPr>
        <w:spacing w:before="120" w:after="120"/>
        <w:jc w:val="both"/>
      </w:pPr>
      <w:r w:rsidRPr="006934EE">
        <w:t>Aux côtés de Doxiadis, le philosophe grec qui a conçu Oecumen</w:t>
      </w:r>
      <w:r w:rsidRPr="006934EE">
        <w:t>o</w:t>
      </w:r>
      <w:r w:rsidRPr="006934EE">
        <w:t>p</w:t>
      </w:r>
      <w:r w:rsidRPr="006934EE">
        <w:t>o</w:t>
      </w:r>
      <w:r w:rsidRPr="006934EE">
        <w:t>lis, il représente la technique et la force romaines, c'est-à-dire celles des multinationales. Athènes et Rome, ce vieux couple prépare mai</w:t>
      </w:r>
      <w:r w:rsidRPr="006934EE">
        <w:t>n</w:t>
      </w:r>
      <w:r w:rsidRPr="006934EE">
        <w:t>tenant notre avenir.</w:t>
      </w:r>
    </w:p>
    <w:p w14:paraId="29295B04" w14:textId="77777777" w:rsidR="00035E4F" w:rsidRPr="006934EE" w:rsidRDefault="00035E4F" w:rsidP="00035E4F">
      <w:pPr>
        <w:spacing w:before="120" w:after="120"/>
        <w:jc w:val="both"/>
      </w:pPr>
      <w:r w:rsidRPr="006934EE">
        <w:t>Rolande Allard-Lacerte, qui a rencontré Cesare Marchetti pour Critère, résume ainsi sa pensée : « En dépit de leur démesure, les vi</w:t>
      </w:r>
      <w:r w:rsidRPr="006934EE">
        <w:t>l</w:t>
      </w:r>
      <w:r w:rsidRPr="006934EE">
        <w:t>les de demain ne seront pas des ruches où chacun disposera d’une p</w:t>
      </w:r>
      <w:r w:rsidRPr="006934EE">
        <w:t>e</w:t>
      </w:r>
      <w:r w:rsidRPr="006934EE">
        <w:t>tite a</w:t>
      </w:r>
      <w:r w:rsidRPr="006934EE">
        <w:t>l</w:t>
      </w:r>
      <w:r w:rsidRPr="006934EE">
        <w:t>véole où faire tristement son miel synthétique. Oecumenopolis, la vi</w:t>
      </w:r>
      <w:r w:rsidRPr="006934EE">
        <w:t>l</w:t>
      </w:r>
      <w:r w:rsidRPr="006934EE">
        <w:t>le d’un milliard d’habitants, est inévitable, comme le progrès ; aussi bien faire en sorte qu’elle ne soit pas invivable. »</w:t>
      </w:r>
    </w:p>
    <w:p w14:paraId="32957F99" w14:textId="77777777" w:rsidR="00035E4F" w:rsidRDefault="00035E4F" w:rsidP="00035E4F">
      <w:pPr>
        <w:spacing w:before="120" w:after="120"/>
        <w:jc w:val="both"/>
      </w:pPr>
    </w:p>
    <w:p w14:paraId="2C4CCD93" w14:textId="77777777" w:rsidR="00035E4F" w:rsidRPr="005A1AB2" w:rsidRDefault="00035E4F" w:rsidP="00035E4F">
      <w:pPr>
        <w:spacing w:before="120" w:after="120"/>
        <w:jc w:val="both"/>
        <w:rPr>
          <w:b/>
          <w:bCs/>
          <w:szCs w:val="28"/>
        </w:rPr>
      </w:pPr>
      <w:r w:rsidRPr="00BC07A6">
        <w:rPr>
          <w:b/>
        </w:rPr>
        <w:t>CRITÈRE</w:t>
      </w:r>
      <w:r w:rsidRPr="006934EE">
        <w:t xml:space="preserve">. </w:t>
      </w:r>
      <w:r w:rsidRPr="005A1AB2">
        <w:rPr>
          <w:b/>
          <w:bCs/>
          <w:szCs w:val="28"/>
        </w:rPr>
        <w:t>Cesare Marchetti, voulez-vous évoquer pour les lecteurs de Critère l'historien du futur qu'est Doxiadis et sa conce</w:t>
      </w:r>
      <w:r w:rsidRPr="005A1AB2">
        <w:rPr>
          <w:b/>
          <w:bCs/>
          <w:szCs w:val="28"/>
        </w:rPr>
        <w:t>p</w:t>
      </w:r>
      <w:r w:rsidRPr="005A1AB2">
        <w:rPr>
          <w:b/>
          <w:bCs/>
          <w:szCs w:val="28"/>
        </w:rPr>
        <w:t>tion de la ville mondiale Oecumenopolis ?</w:t>
      </w:r>
    </w:p>
    <w:p w14:paraId="197754B3" w14:textId="77777777" w:rsidR="00035E4F" w:rsidRPr="006934EE" w:rsidRDefault="00035E4F" w:rsidP="00035E4F">
      <w:pPr>
        <w:spacing w:before="120" w:after="120"/>
        <w:jc w:val="both"/>
      </w:pPr>
      <w:r w:rsidRPr="006934EE">
        <w:rPr>
          <w:b/>
          <w:bCs/>
        </w:rPr>
        <w:t xml:space="preserve">Cesare Marchetti. </w:t>
      </w:r>
      <w:r w:rsidRPr="006934EE">
        <w:t>Doxiadis est un architecte et un philosophe qui a les pieds sur terre (ça arrive !). Il a un bureau d'études, à Athènes, et il s’occupe essentiellement de la planification</w:t>
      </w:r>
      <w:r>
        <w:t xml:space="preserve"> [156]</w:t>
      </w:r>
      <w:r w:rsidRPr="006934EE">
        <w:t xml:space="preserve"> des villes et des territoires. Fondateur d’une revue, </w:t>
      </w:r>
      <w:r w:rsidRPr="006934EE">
        <w:rPr>
          <w:i/>
          <w:iCs/>
        </w:rPr>
        <w:t>Ekistics,</w:t>
      </w:r>
      <w:r w:rsidRPr="006934EE">
        <w:t xml:space="preserve"> il fait des études très a</w:t>
      </w:r>
      <w:r w:rsidRPr="006934EE">
        <w:t>p</w:t>
      </w:r>
      <w:r w:rsidRPr="006934EE">
        <w:t>profondies, en particulier en Grèce et dans la région de Détroit, concernant l’évolution des diverses populations du monde et la dyn</w:t>
      </w:r>
      <w:r w:rsidRPr="006934EE">
        <w:t>a</w:t>
      </w:r>
      <w:r w:rsidRPr="006934EE">
        <w:t>mique de l’habitat urbain. Doxiadis a trouvé que cette évolution peut être décrite sur la base d’un certain nombre de paramètres et que l’on peut extrapoler sur le futur, prévoir pour les cinquante ou cent pr</w:t>
      </w:r>
      <w:r w:rsidRPr="006934EE">
        <w:t>o</w:t>
      </w:r>
      <w:r w:rsidRPr="006934EE">
        <w:t>chaines années l’occupation du territoire par les populations et l’évolution de la structure des villes.</w:t>
      </w:r>
    </w:p>
    <w:p w14:paraId="11F917C5" w14:textId="77777777" w:rsidR="00035E4F" w:rsidRDefault="00035E4F" w:rsidP="00035E4F">
      <w:pPr>
        <w:spacing w:before="120" w:after="120"/>
        <w:jc w:val="both"/>
      </w:pPr>
    </w:p>
    <w:p w14:paraId="1C1191A6" w14:textId="77777777" w:rsidR="00035E4F" w:rsidRPr="00D67EEF" w:rsidRDefault="00035E4F" w:rsidP="00035E4F">
      <w:pPr>
        <w:spacing w:before="120" w:after="120"/>
        <w:jc w:val="both"/>
        <w:rPr>
          <w:b/>
          <w:bCs/>
          <w:szCs w:val="28"/>
        </w:rPr>
      </w:pPr>
      <w:r w:rsidRPr="00BC07A6">
        <w:rPr>
          <w:b/>
        </w:rPr>
        <w:t>CRITÈRE</w:t>
      </w:r>
      <w:r w:rsidRPr="006934EE">
        <w:t xml:space="preserve">. </w:t>
      </w:r>
      <w:r w:rsidRPr="00D67EEF">
        <w:rPr>
          <w:b/>
          <w:bCs/>
          <w:szCs w:val="28"/>
        </w:rPr>
        <w:t>Comment se dessine cette évolution déjà prévis</w:t>
      </w:r>
      <w:r w:rsidRPr="00D67EEF">
        <w:rPr>
          <w:b/>
          <w:bCs/>
          <w:szCs w:val="28"/>
        </w:rPr>
        <w:t>i</w:t>
      </w:r>
      <w:r w:rsidRPr="00D67EEF">
        <w:rPr>
          <w:b/>
          <w:bCs/>
          <w:szCs w:val="28"/>
        </w:rPr>
        <w:t>ble ?</w:t>
      </w:r>
    </w:p>
    <w:p w14:paraId="690D3FCE" w14:textId="77777777" w:rsidR="00035E4F" w:rsidRPr="006934EE" w:rsidRDefault="00035E4F" w:rsidP="00035E4F">
      <w:pPr>
        <w:spacing w:before="120" w:after="120"/>
        <w:jc w:val="both"/>
      </w:pPr>
      <w:r w:rsidRPr="006934EE">
        <w:rPr>
          <w:b/>
          <w:bCs/>
        </w:rPr>
        <w:t xml:space="preserve">C.M. </w:t>
      </w:r>
      <w:r w:rsidRPr="006934EE">
        <w:t>On observe deux phénomènes. D’abord, la progressive urban</w:t>
      </w:r>
      <w:r w:rsidRPr="006934EE">
        <w:t>i</w:t>
      </w:r>
      <w:r w:rsidRPr="006934EE">
        <w:t>sation dans le monde. Ce phénomène général, dans son ensemble, peut être décrit de façon très élégante par des équations. Par exemple, M. Pride, de la société General Electric, a fait, il y a sept ans, une ét</w:t>
      </w:r>
      <w:r w:rsidRPr="006934EE">
        <w:t>u</w:t>
      </w:r>
      <w:r w:rsidRPr="006934EE">
        <w:t>de sur l'évolution et l'urbanisation aux USA et a trouvé qu’au cours des derniers cent ans cette évolution suit une loi logistique très simple. Si on fait un rapport entre les gens qui vivent en ville et ceux qui v</w:t>
      </w:r>
      <w:r w:rsidRPr="006934EE">
        <w:t>i</w:t>
      </w:r>
      <w:r w:rsidRPr="006934EE">
        <w:t>vent à la campagne, on voit que le coefficient de l’équation est con</w:t>
      </w:r>
      <w:r w:rsidRPr="006934EE">
        <w:t>s</w:t>
      </w:r>
      <w:r w:rsidRPr="006934EE">
        <w:t>tant dans le temps et on peut prévoir que dans cent ans les gens v</w:t>
      </w:r>
      <w:r w:rsidRPr="006934EE">
        <w:t>i</w:t>
      </w:r>
      <w:r w:rsidRPr="006934EE">
        <w:t>vront tous en ville. Il y a là une tendance apparemment irréversible.</w:t>
      </w:r>
    </w:p>
    <w:p w14:paraId="3C55AC03" w14:textId="77777777" w:rsidR="00035E4F" w:rsidRPr="006934EE" w:rsidRDefault="00035E4F" w:rsidP="00035E4F">
      <w:pPr>
        <w:spacing w:before="120" w:after="120"/>
        <w:jc w:val="both"/>
      </w:pPr>
      <w:r w:rsidRPr="006934EE">
        <w:t>D’autre part, en utilisant les données d’un passé récent, on peut e</w:t>
      </w:r>
      <w:r w:rsidRPr="006934EE">
        <w:t>x</w:t>
      </w:r>
      <w:r w:rsidRPr="006934EE">
        <w:t>tr</w:t>
      </w:r>
      <w:r w:rsidRPr="006934EE">
        <w:t>a</w:t>
      </w:r>
      <w:r w:rsidRPr="006934EE">
        <w:t>poler sur les structures de la ville. Doxiadis l’a fait et il a trouvé qu'une tendance générale se manifeste dans le monde : la ville devient une structure filamentaire, c'est-à-dire qu’un certain nombre de villes s’alignent de plus en plus, formant une conglomération continuelle. Ces conglomérations s’unissant les unes aux autres, le monde sera couvert par un réticule des zones urbanisées ; à l’intérieur de ce rétic</w:t>
      </w:r>
      <w:r w:rsidRPr="006934EE">
        <w:t>u</w:t>
      </w:r>
      <w:r w:rsidRPr="006934EE">
        <w:t>le, des espaces seront réservés à l’agriculture. Cette évolution vers une structure unique est assez rapide et atteindra probablement dans cent ans, si elle progresse au même rythme, cette structure particulière qui couvrira le monde, appelée par Doxiadis Oecumenopolis, la ville mondiale. En raison de la structure continuelle, on ne pourra pas di</w:t>
      </w:r>
      <w:r w:rsidRPr="006934EE">
        <w:t>s</w:t>
      </w:r>
      <w:r w:rsidRPr="006934EE">
        <w:t>tinguer une ville d'une autre.</w:t>
      </w:r>
    </w:p>
    <w:p w14:paraId="3DB4B154" w14:textId="77777777" w:rsidR="00035E4F" w:rsidRPr="006934EE" w:rsidRDefault="00035E4F" w:rsidP="00035E4F">
      <w:pPr>
        <w:spacing w:before="120" w:after="120"/>
        <w:jc w:val="both"/>
      </w:pPr>
      <w:r w:rsidRPr="006934EE">
        <w:t>Le réseau de communication, dans ce système, sera tellement év</w:t>
      </w:r>
      <w:r w:rsidRPr="006934EE">
        <w:t>o</w:t>
      </w:r>
      <w:r w:rsidRPr="006934EE">
        <w:t xml:space="preserve">lué que l’homme pourra vivre dans une partie du réticule et travailler dans une autre, en faisant du </w:t>
      </w:r>
      <w:r>
        <w:rPr>
          <w:i/>
          <w:iCs/>
        </w:rPr>
        <w:t>com</w:t>
      </w:r>
      <w:r w:rsidRPr="006934EE">
        <w:rPr>
          <w:i/>
          <w:iCs/>
        </w:rPr>
        <w:t>muting.</w:t>
      </w:r>
      <w:r>
        <w:rPr>
          <w:i/>
          <w:iCs/>
        </w:rPr>
        <w:t xml:space="preserve"> </w:t>
      </w:r>
      <w:r>
        <w:rPr>
          <w:iCs/>
        </w:rPr>
        <w:t>[157]</w:t>
      </w:r>
      <w:r w:rsidRPr="006934EE">
        <w:t xml:space="preserve"> Au Japon, il y a déjà une ville de ce genre en train de se dév</w:t>
      </w:r>
      <w:r w:rsidRPr="006934EE">
        <w:t>e</w:t>
      </w:r>
      <w:r w:rsidRPr="006934EE">
        <w:t>lopper, couloir entre Tokyo et Osaka.</w:t>
      </w:r>
    </w:p>
    <w:p w14:paraId="5803ACDF" w14:textId="77777777" w:rsidR="00035E4F" w:rsidRDefault="00035E4F" w:rsidP="00035E4F">
      <w:pPr>
        <w:spacing w:before="120" w:after="120"/>
        <w:jc w:val="both"/>
      </w:pPr>
    </w:p>
    <w:p w14:paraId="200BBA2F" w14:textId="77777777" w:rsidR="00035E4F" w:rsidRPr="002E785C" w:rsidRDefault="00035E4F" w:rsidP="00035E4F">
      <w:pPr>
        <w:spacing w:before="120" w:after="120"/>
        <w:jc w:val="both"/>
        <w:rPr>
          <w:b/>
          <w:bCs/>
          <w:szCs w:val="28"/>
        </w:rPr>
      </w:pPr>
      <w:r w:rsidRPr="00BC07A6">
        <w:rPr>
          <w:b/>
        </w:rPr>
        <w:t>CRITÈRE</w:t>
      </w:r>
      <w:r w:rsidRPr="006934EE">
        <w:t xml:space="preserve">. </w:t>
      </w:r>
      <w:r w:rsidRPr="002E785C">
        <w:rPr>
          <w:b/>
          <w:bCs/>
          <w:szCs w:val="28"/>
        </w:rPr>
        <w:t>Qui s'appelle, je crois, Tokaido et compte déjà ci</w:t>
      </w:r>
      <w:r w:rsidRPr="002E785C">
        <w:rPr>
          <w:b/>
          <w:bCs/>
          <w:szCs w:val="28"/>
        </w:rPr>
        <w:t>n</w:t>
      </w:r>
      <w:r w:rsidRPr="002E785C">
        <w:rPr>
          <w:b/>
          <w:bCs/>
          <w:szCs w:val="28"/>
        </w:rPr>
        <w:t>quante millions d'habitants. Est-ce que ça fonctionne bien ?</w:t>
      </w:r>
    </w:p>
    <w:p w14:paraId="7CF26860" w14:textId="77777777" w:rsidR="00035E4F" w:rsidRPr="006934EE" w:rsidRDefault="00035E4F" w:rsidP="00035E4F">
      <w:pPr>
        <w:spacing w:before="120" w:after="120"/>
        <w:jc w:val="both"/>
      </w:pPr>
      <w:r w:rsidRPr="006934EE">
        <w:rPr>
          <w:b/>
          <w:bCs/>
        </w:rPr>
        <w:t xml:space="preserve">C.M. </w:t>
      </w:r>
      <w:r w:rsidRPr="006934EE">
        <w:t>Oui, ça fonctionne déjà, en ce sens que des gens peuvent v</w:t>
      </w:r>
      <w:r w:rsidRPr="006934EE">
        <w:t>i</w:t>
      </w:r>
      <w:r w:rsidRPr="006934EE">
        <w:t>vre à Osaka et travailler à Tokyo et vice versa. Les communications sont très bonnes, très rapides et on les améliore constamment. D’ici dix ans, on aura construit un train à suspension magnétique en mesure de rouler à 600 kilomètres à l’heure et qui permettra de relier Osaka-Tokyo en une heure. En l’an 2000, cette ville (que Doxiadis a prévue et qui existe déjà en un sens) aura peut-être 80 millions d'habitants.</w:t>
      </w:r>
    </w:p>
    <w:p w14:paraId="7A9B19C4" w14:textId="77777777" w:rsidR="00035E4F" w:rsidRDefault="00035E4F" w:rsidP="00035E4F">
      <w:pPr>
        <w:spacing w:before="120" w:after="120"/>
        <w:jc w:val="both"/>
      </w:pPr>
    </w:p>
    <w:p w14:paraId="2B386DD0" w14:textId="77777777" w:rsidR="00035E4F" w:rsidRPr="002E785C" w:rsidRDefault="00035E4F" w:rsidP="00035E4F">
      <w:pPr>
        <w:spacing w:before="120" w:after="120"/>
        <w:jc w:val="both"/>
        <w:rPr>
          <w:b/>
          <w:bCs/>
          <w:szCs w:val="28"/>
        </w:rPr>
      </w:pPr>
      <w:r w:rsidRPr="00BC07A6">
        <w:rPr>
          <w:b/>
        </w:rPr>
        <w:t>CRITÈRE</w:t>
      </w:r>
      <w:r w:rsidRPr="006934EE">
        <w:t xml:space="preserve">. </w:t>
      </w:r>
      <w:r w:rsidRPr="002E785C">
        <w:rPr>
          <w:b/>
          <w:bCs/>
          <w:szCs w:val="28"/>
        </w:rPr>
        <w:t>À une époque comme la nôtre où l'on a parfois l'impression que le monde est en train de craquer aux entourn</w:t>
      </w:r>
      <w:r w:rsidRPr="002E785C">
        <w:rPr>
          <w:b/>
          <w:bCs/>
          <w:szCs w:val="28"/>
        </w:rPr>
        <w:t>u</w:t>
      </w:r>
      <w:r w:rsidRPr="002E785C">
        <w:rPr>
          <w:b/>
          <w:bCs/>
          <w:szCs w:val="28"/>
        </w:rPr>
        <w:t>res, où l'homme suffoque déjà dans des villes inhabitables en ra</w:t>
      </w:r>
      <w:r w:rsidRPr="002E785C">
        <w:rPr>
          <w:b/>
          <w:bCs/>
          <w:szCs w:val="28"/>
        </w:rPr>
        <w:t>i</w:t>
      </w:r>
      <w:r w:rsidRPr="002E785C">
        <w:rPr>
          <w:b/>
          <w:bCs/>
          <w:szCs w:val="28"/>
        </w:rPr>
        <w:t>son du manque d’espace vital, où il est quotidiennement confronté avec des problèmes de pollution très graves, cette perspective d'une ville d’un milliard d’habitants a quelque chose de terrifiant.</w:t>
      </w:r>
    </w:p>
    <w:p w14:paraId="2ED996E9" w14:textId="77777777" w:rsidR="00035E4F" w:rsidRPr="006934EE" w:rsidRDefault="00035E4F" w:rsidP="00035E4F">
      <w:pPr>
        <w:spacing w:before="120" w:after="120"/>
        <w:jc w:val="both"/>
      </w:pPr>
      <w:r w:rsidRPr="006934EE">
        <w:rPr>
          <w:b/>
          <w:bCs/>
        </w:rPr>
        <w:t xml:space="preserve">C.M. </w:t>
      </w:r>
      <w:r w:rsidRPr="006934EE">
        <w:t>Vous vous demandez comment la ville pourra survivre, pui</w:t>
      </w:r>
      <w:r w:rsidRPr="006934EE">
        <w:t>s</w:t>
      </w:r>
      <w:r w:rsidRPr="006934EE">
        <w:t>que déjà elle est en crise. Disons que la ville a toujours vécu au-dessus de ses moyens, en ce sens que si l'on regarde les derniers 60 ans, l’organisation des villes a toujours été inférieure à la demande : tran</w:t>
      </w:r>
      <w:r w:rsidRPr="006934EE">
        <w:t>s</w:t>
      </w:r>
      <w:r w:rsidRPr="006934EE">
        <w:t>ports, pollution, bruit ont atteint un niveau très gênant pour les hab</w:t>
      </w:r>
      <w:r w:rsidRPr="006934EE">
        <w:t>i</w:t>
      </w:r>
      <w:r w:rsidRPr="006934EE">
        <w:t>tants. Sauf p</w:t>
      </w:r>
      <w:r>
        <w:t>eut-</w:t>
      </w:r>
      <w:r w:rsidRPr="006934EE">
        <w:t>être les villes du Moyen Age, qui étaient dans un état stationnaire (enserrées dans leurs bastions, sédimentées, elles po</w:t>
      </w:r>
      <w:r w:rsidRPr="006934EE">
        <w:t>u</w:t>
      </w:r>
      <w:r w:rsidRPr="006934EE">
        <w:t>vaient résoudre de façon plus ou moins satisfaisante un certain no</w:t>
      </w:r>
      <w:r w:rsidRPr="006934EE">
        <w:t>m</w:t>
      </w:r>
      <w:r w:rsidRPr="006934EE">
        <w:t>bre de problèmes), les villes en croissance, depuis 300 ans, posent des problèmes, toujours les mêmes. Il y a cent ans, à Londres, les rues étaient tellement polluées par les chevaux que des gens s’installaient aux points de passage des piétons et nettoyaient la rue en fixant un péage selon la richesse apparente des clients. Aujourd’hui, il est enc</w:t>
      </w:r>
      <w:r w:rsidRPr="006934EE">
        <w:t>o</w:t>
      </w:r>
      <w:r w:rsidRPr="006934EE">
        <w:t>re difficile de traverser les rues, mais pour d’autres raisons. Malgré tout, les villes continuent de croître, elles ont quelque chose d’irrésistible qui constitue la base du mécanisme de leur développ</w:t>
      </w:r>
      <w:r w:rsidRPr="006934EE">
        <w:t>e</w:t>
      </w:r>
      <w:r w:rsidRPr="006934EE">
        <w:t>ment et il y a des moyens de corriger les problèmes inhérents à leur croissance.</w:t>
      </w:r>
    </w:p>
    <w:p w14:paraId="6C7F3405" w14:textId="77777777" w:rsidR="00035E4F" w:rsidRDefault="00035E4F" w:rsidP="00035E4F">
      <w:pPr>
        <w:spacing w:before="120" w:after="120"/>
        <w:jc w:val="both"/>
      </w:pPr>
    </w:p>
    <w:p w14:paraId="66FB99AD" w14:textId="77777777" w:rsidR="00035E4F" w:rsidRPr="006934EE" w:rsidRDefault="00035E4F" w:rsidP="00035E4F">
      <w:pPr>
        <w:spacing w:before="120" w:after="120"/>
        <w:jc w:val="both"/>
      </w:pPr>
      <w:r w:rsidRPr="006934EE">
        <w:t xml:space="preserve">CRITÈRE. </w:t>
      </w:r>
      <w:r w:rsidRPr="000D61C9">
        <w:rPr>
          <w:b/>
          <w:bCs/>
          <w:szCs w:val="28"/>
        </w:rPr>
        <w:t>Personnellement, seriez-vous volontiers un Oec</w:t>
      </w:r>
      <w:r w:rsidRPr="000D61C9">
        <w:rPr>
          <w:b/>
          <w:bCs/>
          <w:szCs w:val="28"/>
        </w:rPr>
        <w:t>u</w:t>
      </w:r>
      <w:r w:rsidRPr="000D61C9">
        <w:rPr>
          <w:b/>
          <w:bCs/>
          <w:szCs w:val="28"/>
        </w:rPr>
        <w:t>men</w:t>
      </w:r>
      <w:r w:rsidRPr="000D61C9">
        <w:rPr>
          <w:b/>
          <w:bCs/>
          <w:szCs w:val="28"/>
        </w:rPr>
        <w:t>o</w:t>
      </w:r>
      <w:r w:rsidRPr="000D61C9">
        <w:rPr>
          <w:b/>
          <w:bCs/>
          <w:szCs w:val="28"/>
        </w:rPr>
        <w:t>polien ?</w:t>
      </w:r>
    </w:p>
    <w:p w14:paraId="5D437769" w14:textId="77777777" w:rsidR="00035E4F" w:rsidRPr="006934EE" w:rsidRDefault="00035E4F" w:rsidP="00035E4F">
      <w:pPr>
        <w:spacing w:before="120" w:after="120"/>
        <w:jc w:val="both"/>
      </w:pPr>
      <w:r w:rsidRPr="006934EE">
        <w:rPr>
          <w:b/>
          <w:bCs/>
        </w:rPr>
        <w:t xml:space="preserve">C.M. </w:t>
      </w:r>
      <w:r w:rsidRPr="006934EE">
        <w:t>Pourquoi pas, si la ville était bien organisée.</w:t>
      </w:r>
    </w:p>
    <w:p w14:paraId="0048D0C3" w14:textId="77777777" w:rsidR="00035E4F" w:rsidRDefault="00035E4F" w:rsidP="00035E4F">
      <w:pPr>
        <w:spacing w:before="120" w:after="120"/>
        <w:jc w:val="both"/>
      </w:pPr>
    </w:p>
    <w:p w14:paraId="047D859C" w14:textId="77777777" w:rsidR="00035E4F" w:rsidRDefault="00035E4F" w:rsidP="00035E4F">
      <w:pPr>
        <w:spacing w:before="120" w:after="120"/>
        <w:jc w:val="both"/>
      </w:pPr>
      <w:r>
        <w:t>[158]</w:t>
      </w:r>
    </w:p>
    <w:p w14:paraId="5E7B7110" w14:textId="77777777" w:rsidR="00035E4F" w:rsidRPr="006934EE" w:rsidRDefault="00035E4F" w:rsidP="00035E4F">
      <w:pPr>
        <w:spacing w:before="120" w:after="120"/>
        <w:jc w:val="both"/>
      </w:pPr>
    </w:p>
    <w:p w14:paraId="40AD4E49" w14:textId="77777777" w:rsidR="00035E4F" w:rsidRPr="0010422F" w:rsidRDefault="00035E4F" w:rsidP="00035E4F">
      <w:pPr>
        <w:spacing w:before="120" w:after="120"/>
        <w:jc w:val="both"/>
        <w:rPr>
          <w:b/>
          <w:bCs/>
          <w:szCs w:val="28"/>
        </w:rPr>
      </w:pPr>
      <w:r w:rsidRPr="006934EE">
        <w:t xml:space="preserve">CRITÈRE. </w:t>
      </w:r>
      <w:r w:rsidRPr="0010422F">
        <w:rPr>
          <w:b/>
          <w:bCs/>
          <w:szCs w:val="28"/>
        </w:rPr>
        <w:t>La beauté n'est-elle pas aussi nécessaire à l’homme que le pain quotidien ?</w:t>
      </w:r>
    </w:p>
    <w:p w14:paraId="53A1278D" w14:textId="77777777" w:rsidR="00035E4F" w:rsidRPr="006934EE" w:rsidRDefault="00035E4F" w:rsidP="00035E4F">
      <w:pPr>
        <w:spacing w:before="120" w:after="120"/>
        <w:jc w:val="both"/>
      </w:pPr>
      <w:r w:rsidRPr="006934EE">
        <w:rPr>
          <w:b/>
          <w:bCs/>
        </w:rPr>
        <w:t xml:space="preserve">C.M. </w:t>
      </w:r>
      <w:r w:rsidRPr="006934EE">
        <w:t>Absolument.</w:t>
      </w:r>
    </w:p>
    <w:p w14:paraId="68772EAD" w14:textId="77777777" w:rsidR="00035E4F" w:rsidRDefault="00035E4F" w:rsidP="00035E4F">
      <w:pPr>
        <w:spacing w:before="120" w:after="120"/>
        <w:jc w:val="both"/>
      </w:pPr>
    </w:p>
    <w:p w14:paraId="3F46969D" w14:textId="77777777" w:rsidR="00035E4F" w:rsidRPr="0010422F" w:rsidRDefault="00035E4F" w:rsidP="00035E4F">
      <w:pPr>
        <w:spacing w:before="120" w:after="120"/>
        <w:jc w:val="both"/>
        <w:rPr>
          <w:b/>
          <w:bCs/>
          <w:szCs w:val="28"/>
        </w:rPr>
      </w:pPr>
      <w:r w:rsidRPr="006934EE">
        <w:t xml:space="preserve">CRITÈRE. </w:t>
      </w:r>
      <w:r w:rsidRPr="0010422F">
        <w:rPr>
          <w:b/>
          <w:bCs/>
          <w:szCs w:val="28"/>
        </w:rPr>
        <w:t>Oecumenopolis serait-elle belle ?</w:t>
      </w:r>
    </w:p>
    <w:p w14:paraId="120CD0DE" w14:textId="77777777" w:rsidR="00035E4F" w:rsidRPr="006934EE" w:rsidRDefault="00035E4F" w:rsidP="00035E4F">
      <w:pPr>
        <w:spacing w:before="120" w:after="120"/>
        <w:jc w:val="both"/>
      </w:pPr>
      <w:r w:rsidRPr="006934EE">
        <w:rPr>
          <w:b/>
          <w:bCs/>
        </w:rPr>
        <w:t xml:space="preserve">C.M. </w:t>
      </w:r>
      <w:r w:rsidRPr="006934EE">
        <w:t>Disons que la ville n’est pas belle en elle-même. Ce sont les gens qui l’habitent qui ... Il est étonnant que vous me posiez cette question, car j’ai fait, personnellement, des études assez approfondies sur la beauté de la ville, vous les avez lues ?</w:t>
      </w:r>
    </w:p>
    <w:p w14:paraId="10B5813C" w14:textId="77777777" w:rsidR="00035E4F" w:rsidRPr="0010422F" w:rsidRDefault="00035E4F" w:rsidP="00035E4F">
      <w:pPr>
        <w:spacing w:before="120" w:after="120"/>
        <w:jc w:val="both"/>
        <w:rPr>
          <w:b/>
          <w:bCs/>
          <w:szCs w:val="28"/>
        </w:rPr>
      </w:pPr>
      <w:r>
        <w:br w:type="page"/>
      </w:r>
      <w:r w:rsidRPr="006934EE">
        <w:t xml:space="preserve">CRITÈRE. </w:t>
      </w:r>
      <w:r w:rsidRPr="0010422F">
        <w:rPr>
          <w:b/>
          <w:bCs/>
          <w:szCs w:val="28"/>
        </w:rPr>
        <w:t>Non, je le regrette. Mais penser à la beauté de la vi</w:t>
      </w:r>
      <w:r w:rsidRPr="0010422F">
        <w:rPr>
          <w:b/>
          <w:bCs/>
          <w:szCs w:val="28"/>
        </w:rPr>
        <w:t>l</w:t>
      </w:r>
      <w:r w:rsidRPr="0010422F">
        <w:rPr>
          <w:b/>
          <w:bCs/>
          <w:szCs w:val="28"/>
        </w:rPr>
        <w:t>le du futur n'est-ce pas normal ? Vive dans un ghetto n'est pas agréable et il faut bien dire que les villes sont de plus en plus la</w:t>
      </w:r>
      <w:r w:rsidRPr="0010422F">
        <w:rPr>
          <w:b/>
          <w:bCs/>
          <w:szCs w:val="28"/>
        </w:rPr>
        <w:t>i</w:t>
      </w:r>
      <w:r w:rsidRPr="0010422F">
        <w:rPr>
          <w:b/>
          <w:bCs/>
          <w:szCs w:val="28"/>
        </w:rPr>
        <w:t>des et quo l'on y vit de plus en plus mal.</w:t>
      </w:r>
    </w:p>
    <w:p w14:paraId="1E2B9132" w14:textId="77777777" w:rsidR="00035E4F" w:rsidRPr="006934EE" w:rsidRDefault="00035E4F" w:rsidP="00035E4F">
      <w:pPr>
        <w:spacing w:before="120" w:after="120"/>
        <w:jc w:val="both"/>
      </w:pPr>
      <w:r w:rsidRPr="006934EE">
        <w:rPr>
          <w:b/>
          <w:bCs/>
        </w:rPr>
        <w:t xml:space="preserve">C.M. </w:t>
      </w:r>
      <w:r w:rsidRPr="006934EE">
        <w:t>Nous ouvrons là un discours qui pourrait être assez long : quelle est la fonction de la beauté dans la vie des hommes ? La beauté est un message qui nous vient de l’extérieur et nous rassure, c’est un tra</w:t>
      </w:r>
      <w:r w:rsidRPr="006934EE">
        <w:t>n</w:t>
      </w:r>
      <w:r w:rsidRPr="006934EE">
        <w:t>quillisant. Faute de beauté, l'homme devient névrosé. Au Moyen Age, l’homme était obligé de vivre dans l’enceinte de la ville, il ne pouvait pas en sortir, parce que cela comportait trop de dangers. Le problème de la beauté se posait et on l’a résolu grâce à l'art. A mon avis, cela explique pourquoi les villes du Moyen Age sont si belles. La beauté était un élément nécessaire à la santé psychologique des gens qui v</w:t>
      </w:r>
      <w:r w:rsidRPr="006934EE">
        <w:t>i</w:t>
      </w:r>
      <w:r w:rsidRPr="006934EE">
        <w:t>vaient dans les enceintes. Pour cette raison, on consacrait des sommes énormes à la construction des cathédrales. La cathédrale, fa</w:t>
      </w:r>
      <w:r w:rsidRPr="006934EE">
        <w:t>i</w:t>
      </w:r>
      <w:r w:rsidRPr="006934EE">
        <w:t>te en principe à l’image de Dieu, était la condition nécessaire à la sa</w:t>
      </w:r>
      <w:r w:rsidRPr="006934EE">
        <w:t>n</w:t>
      </w:r>
      <w:r w:rsidRPr="006934EE">
        <w:t>té intellectuelle et mentale des habitants ; elle était la beauté transpo</w:t>
      </w:r>
      <w:r w:rsidRPr="006934EE">
        <w:t>r</w:t>
      </w:r>
      <w:r w:rsidRPr="006934EE">
        <w:t>tée à l’intérieur de la ville ; elle n’était pas un luxe, mais une nécess</w:t>
      </w:r>
      <w:r w:rsidRPr="006934EE">
        <w:t>i</w:t>
      </w:r>
      <w:r w:rsidRPr="006934EE">
        <w:t>té.</w:t>
      </w:r>
    </w:p>
    <w:p w14:paraId="086E0010" w14:textId="77777777" w:rsidR="00035E4F" w:rsidRDefault="00035E4F" w:rsidP="00035E4F">
      <w:pPr>
        <w:spacing w:before="120" w:after="120"/>
        <w:jc w:val="both"/>
      </w:pPr>
    </w:p>
    <w:p w14:paraId="7F051191" w14:textId="77777777" w:rsidR="00035E4F" w:rsidRPr="0010422F" w:rsidRDefault="00035E4F" w:rsidP="00035E4F">
      <w:pPr>
        <w:spacing w:before="120" w:after="120"/>
        <w:jc w:val="both"/>
        <w:rPr>
          <w:b/>
          <w:bCs/>
          <w:szCs w:val="28"/>
        </w:rPr>
      </w:pPr>
      <w:r w:rsidRPr="006934EE">
        <w:t xml:space="preserve">CRITÈRE. </w:t>
      </w:r>
      <w:r w:rsidRPr="0010422F">
        <w:rPr>
          <w:b/>
          <w:bCs/>
          <w:szCs w:val="28"/>
        </w:rPr>
        <w:t>La beauté n'est jamais un luxe.</w:t>
      </w:r>
    </w:p>
    <w:p w14:paraId="007FEAE1" w14:textId="77777777" w:rsidR="00035E4F" w:rsidRPr="006934EE" w:rsidRDefault="00035E4F" w:rsidP="00035E4F">
      <w:pPr>
        <w:spacing w:before="120" w:after="120"/>
        <w:jc w:val="both"/>
      </w:pPr>
      <w:r w:rsidRPr="006934EE">
        <w:rPr>
          <w:b/>
          <w:bCs/>
        </w:rPr>
        <w:t xml:space="preserve">C.M. </w:t>
      </w:r>
      <w:r w:rsidRPr="006934EE">
        <w:t>On aurait pu alors penser que la cathédrale était un luxe tant elle absorbait d’efforts. Les possibilités des villes étaient alors si mi</w:t>
      </w:r>
      <w:r w:rsidRPr="006934EE">
        <w:t>n</w:t>
      </w:r>
      <w:r w:rsidRPr="006934EE">
        <w:t>ces qu’on aurait pu croire que la cathédrale était une extravagance ; en fait, elle était absolument nécessaire, compensant l'absence des bea</w:t>
      </w:r>
      <w:r w:rsidRPr="006934EE">
        <w:t>u</w:t>
      </w:r>
      <w:r w:rsidRPr="006934EE">
        <w:t>tés de la nature.</w:t>
      </w:r>
    </w:p>
    <w:p w14:paraId="46626F50" w14:textId="77777777" w:rsidR="00035E4F" w:rsidRDefault="00035E4F" w:rsidP="00035E4F">
      <w:pPr>
        <w:spacing w:before="120" w:after="120"/>
        <w:jc w:val="both"/>
      </w:pPr>
    </w:p>
    <w:p w14:paraId="49552508" w14:textId="77777777" w:rsidR="00035E4F" w:rsidRPr="00637D4E" w:rsidRDefault="00035E4F" w:rsidP="00035E4F">
      <w:pPr>
        <w:spacing w:before="120" w:after="120"/>
        <w:jc w:val="both"/>
        <w:rPr>
          <w:b/>
          <w:bCs/>
          <w:szCs w:val="28"/>
        </w:rPr>
      </w:pPr>
      <w:r w:rsidRPr="006934EE">
        <w:t xml:space="preserve">CRITÈRE. </w:t>
      </w:r>
      <w:r w:rsidRPr="00FC3CE6">
        <w:rPr>
          <w:b/>
          <w:bCs/>
          <w:szCs w:val="28"/>
        </w:rPr>
        <w:t>Vous évoquez ces gens qui ne quittaient pas les murs de la ville au Moyen Age, pour des raisons de sécurité pe</w:t>
      </w:r>
      <w:r w:rsidRPr="00FC3CE6">
        <w:rPr>
          <w:b/>
          <w:bCs/>
          <w:szCs w:val="28"/>
        </w:rPr>
        <w:t>r</w:t>
      </w:r>
      <w:r w:rsidRPr="00FC3CE6">
        <w:rPr>
          <w:b/>
          <w:bCs/>
          <w:szCs w:val="28"/>
        </w:rPr>
        <w:t>sonnelle.</w:t>
      </w:r>
      <w:r>
        <w:rPr>
          <w:b/>
          <w:bCs/>
          <w:szCs w:val="28"/>
        </w:rPr>
        <w:t xml:space="preserve"> </w:t>
      </w:r>
      <w:r>
        <w:t xml:space="preserve">[159] </w:t>
      </w:r>
      <w:r w:rsidRPr="00637D4E">
        <w:rPr>
          <w:b/>
          <w:bCs/>
          <w:szCs w:val="28"/>
        </w:rPr>
        <w:t xml:space="preserve">Aujourd'hui, nous avons le problème inverse. Dans les villes, on circule à ses risques et périls. </w:t>
      </w:r>
      <w:r>
        <w:rPr>
          <w:b/>
          <w:bCs/>
          <w:szCs w:val="28"/>
        </w:rPr>
        <w:t>À</w:t>
      </w:r>
      <w:r w:rsidRPr="00637D4E">
        <w:rPr>
          <w:b/>
          <w:bCs/>
          <w:szCs w:val="28"/>
        </w:rPr>
        <w:t xml:space="preserve"> New York, par exe</w:t>
      </w:r>
      <w:r w:rsidRPr="00637D4E">
        <w:rPr>
          <w:b/>
          <w:bCs/>
          <w:szCs w:val="28"/>
        </w:rPr>
        <w:t>m</w:t>
      </w:r>
      <w:r w:rsidRPr="00637D4E">
        <w:rPr>
          <w:b/>
          <w:bCs/>
          <w:szCs w:val="28"/>
        </w:rPr>
        <w:t>ple, on a peur d'être assailli, volé, assassiné.</w:t>
      </w:r>
    </w:p>
    <w:p w14:paraId="627A8875" w14:textId="77777777" w:rsidR="00035E4F" w:rsidRPr="006934EE" w:rsidRDefault="00035E4F" w:rsidP="00035E4F">
      <w:pPr>
        <w:spacing w:before="120" w:after="120"/>
        <w:jc w:val="both"/>
      </w:pPr>
      <w:r w:rsidRPr="006934EE">
        <w:rPr>
          <w:b/>
          <w:bCs/>
        </w:rPr>
        <w:t xml:space="preserve">C.M. </w:t>
      </w:r>
      <w:r w:rsidRPr="006934EE">
        <w:t>C’est vrai. Mais disons qu'il s’agit là de mauvaise organis</w:t>
      </w:r>
      <w:r w:rsidRPr="006934EE">
        <w:t>a</w:t>
      </w:r>
      <w:r w:rsidRPr="006934EE">
        <w:t>tion. Une ville n’est pas dangereuse en soi. Tokyo, ville de 10 millions d’habitants, est une ville sûre, presque à 100%. Il n’y a jamais ni cr</w:t>
      </w:r>
      <w:r w:rsidRPr="006934EE">
        <w:t>i</w:t>
      </w:r>
      <w:r w:rsidRPr="006934EE">
        <w:t>mes ni vols importants. Pékin aussi est une ville sûre. La sécurité d’une ville n’est pas directement liée à sa superficie ou au nombre de gens qui l’habitent, c’est une question d’organisation, de mentalité, de psychologie.</w:t>
      </w:r>
    </w:p>
    <w:p w14:paraId="11D1E791" w14:textId="77777777" w:rsidR="00035E4F" w:rsidRDefault="00035E4F" w:rsidP="00035E4F">
      <w:pPr>
        <w:spacing w:before="120" w:after="120"/>
        <w:jc w:val="both"/>
      </w:pPr>
    </w:p>
    <w:p w14:paraId="3CAD7134" w14:textId="77777777" w:rsidR="00035E4F" w:rsidRPr="007C5DAB" w:rsidRDefault="00035E4F" w:rsidP="00035E4F">
      <w:pPr>
        <w:spacing w:before="120" w:after="120"/>
        <w:jc w:val="both"/>
        <w:rPr>
          <w:b/>
          <w:bCs/>
          <w:szCs w:val="28"/>
        </w:rPr>
      </w:pPr>
      <w:r w:rsidRPr="00BC07A6">
        <w:rPr>
          <w:b/>
        </w:rPr>
        <w:t>CRITÈRE</w:t>
      </w:r>
      <w:r w:rsidRPr="006934EE">
        <w:t xml:space="preserve">. </w:t>
      </w:r>
      <w:r w:rsidRPr="007C5DAB">
        <w:rPr>
          <w:b/>
          <w:bCs/>
          <w:szCs w:val="28"/>
        </w:rPr>
        <w:t>Que deviendront les paysages naturels si nécessa</w:t>
      </w:r>
      <w:r w:rsidRPr="007C5DAB">
        <w:rPr>
          <w:b/>
          <w:bCs/>
          <w:szCs w:val="28"/>
        </w:rPr>
        <w:t>i</w:t>
      </w:r>
      <w:r w:rsidRPr="007C5DAB">
        <w:rPr>
          <w:b/>
          <w:bCs/>
          <w:szCs w:val="28"/>
        </w:rPr>
        <w:t>res à l'homme ?</w:t>
      </w:r>
    </w:p>
    <w:p w14:paraId="64DCB553" w14:textId="77777777" w:rsidR="00035E4F" w:rsidRPr="006934EE" w:rsidRDefault="00035E4F" w:rsidP="00035E4F">
      <w:pPr>
        <w:spacing w:before="120" w:after="120"/>
        <w:jc w:val="both"/>
      </w:pPr>
      <w:r w:rsidRPr="006934EE">
        <w:rPr>
          <w:b/>
          <w:bCs/>
        </w:rPr>
        <w:t xml:space="preserve">C.M. </w:t>
      </w:r>
      <w:r w:rsidRPr="006934EE">
        <w:t>Il y a plus de gens qui vont visiter les villes du Moyen Age que de gens qui vont visiter une forêt. La beauté est quelque chose que l'on peut construire avec l'art à un niveau plus élevé, plus satisfaisant pour l'homme. Avec la cathédrale, lieu privilégié de la beauté, pas b</w:t>
      </w:r>
      <w:r w:rsidRPr="006934EE">
        <w:t>e</w:t>
      </w:r>
      <w:r w:rsidRPr="006934EE">
        <w:t>soin de paysage. A Florence, une maison avec vue sur la cathédrale coûte au moins cinq fois plus cher que la même maison avec vue sur un bo</w:t>
      </w:r>
      <w:r w:rsidRPr="006934EE">
        <w:t>i</w:t>
      </w:r>
      <w:r w:rsidRPr="006934EE">
        <w:t>sé. Cela donne à penser.</w:t>
      </w:r>
    </w:p>
    <w:p w14:paraId="02251E67" w14:textId="77777777" w:rsidR="00035E4F" w:rsidRDefault="00035E4F" w:rsidP="00035E4F">
      <w:pPr>
        <w:spacing w:before="120" w:after="120"/>
        <w:jc w:val="both"/>
      </w:pPr>
    </w:p>
    <w:p w14:paraId="650C0273" w14:textId="77777777" w:rsidR="00035E4F" w:rsidRPr="007C5DAB" w:rsidRDefault="00035E4F" w:rsidP="00035E4F">
      <w:pPr>
        <w:spacing w:before="120" w:after="120"/>
        <w:jc w:val="both"/>
        <w:rPr>
          <w:b/>
          <w:bCs/>
          <w:szCs w:val="28"/>
        </w:rPr>
      </w:pPr>
      <w:r w:rsidRPr="00BC07A6">
        <w:rPr>
          <w:b/>
        </w:rPr>
        <w:t>CRITÈRE</w:t>
      </w:r>
      <w:r w:rsidRPr="006934EE">
        <w:t xml:space="preserve">. </w:t>
      </w:r>
      <w:r w:rsidRPr="007C5DAB">
        <w:rPr>
          <w:b/>
          <w:bCs/>
          <w:szCs w:val="28"/>
        </w:rPr>
        <w:t>À Oecumenopolis, y aura-t-il encore des poètes ?</w:t>
      </w:r>
    </w:p>
    <w:p w14:paraId="18C6D5FE" w14:textId="77777777" w:rsidR="00035E4F" w:rsidRPr="006934EE" w:rsidRDefault="00035E4F" w:rsidP="00035E4F">
      <w:pPr>
        <w:spacing w:before="120" w:after="120"/>
        <w:jc w:val="both"/>
      </w:pPr>
      <w:r w:rsidRPr="006934EE">
        <w:rPr>
          <w:b/>
          <w:bCs/>
        </w:rPr>
        <w:t xml:space="preserve">C.M. </w:t>
      </w:r>
      <w:r w:rsidRPr="006934EE">
        <w:t>La poésie est une compensation pour la beauté qui nous ma</w:t>
      </w:r>
      <w:r w:rsidRPr="006934EE">
        <w:t>n</w:t>
      </w:r>
      <w:r w:rsidRPr="006934EE">
        <w:t>que. Les gens qui vivent dans les bois ne sont pas poètes, ils ont déjà leur dose de poésie. Demain, c’est l'image qui régnera, mais elle ne sera pas dépourvue de poésie.</w:t>
      </w:r>
    </w:p>
    <w:p w14:paraId="1F0C1E15" w14:textId="77777777" w:rsidR="00035E4F" w:rsidRDefault="00035E4F" w:rsidP="00035E4F">
      <w:pPr>
        <w:spacing w:before="120" w:after="120"/>
        <w:jc w:val="both"/>
      </w:pPr>
    </w:p>
    <w:p w14:paraId="2EEAD6EF" w14:textId="77777777" w:rsidR="00035E4F" w:rsidRPr="007C5DAB" w:rsidRDefault="00035E4F" w:rsidP="00035E4F">
      <w:pPr>
        <w:spacing w:before="120" w:after="120"/>
        <w:jc w:val="both"/>
        <w:rPr>
          <w:b/>
          <w:bCs/>
          <w:szCs w:val="28"/>
        </w:rPr>
      </w:pPr>
      <w:r w:rsidRPr="00BC07A6">
        <w:rPr>
          <w:b/>
        </w:rPr>
        <w:t>CRITÈRE</w:t>
      </w:r>
      <w:r w:rsidRPr="006934EE">
        <w:t xml:space="preserve">. </w:t>
      </w:r>
      <w:r w:rsidRPr="007C5DAB">
        <w:rPr>
          <w:b/>
          <w:bCs/>
          <w:szCs w:val="28"/>
        </w:rPr>
        <w:t>Vous sembler très optimiste. Pourtant je pense à l'It</w:t>
      </w:r>
      <w:r w:rsidRPr="007C5DAB">
        <w:rPr>
          <w:b/>
          <w:bCs/>
          <w:szCs w:val="28"/>
        </w:rPr>
        <w:t>a</w:t>
      </w:r>
      <w:r w:rsidRPr="007C5DAB">
        <w:rPr>
          <w:b/>
          <w:bCs/>
          <w:szCs w:val="28"/>
        </w:rPr>
        <w:t>lie où les problèmes de pollution sont particulièrement aigus. On a dit que la péninsule est une vaste usine de transformation et que la seule zone industrielle de Milan est une poudrière où pe</w:t>
      </w:r>
      <w:r w:rsidRPr="007C5DAB">
        <w:rPr>
          <w:b/>
          <w:bCs/>
          <w:szCs w:val="28"/>
        </w:rPr>
        <w:t>u</w:t>
      </w:r>
      <w:r w:rsidRPr="007C5DAB">
        <w:rPr>
          <w:b/>
          <w:bCs/>
          <w:szCs w:val="28"/>
        </w:rPr>
        <w:t>vent se produire dix ou cent Seveso. Seveso et Manfredonia, pour ne citer que ces deux cas, ne sont pas le fruit des cauchemars des écologi</w:t>
      </w:r>
      <w:r w:rsidRPr="007C5DAB">
        <w:rPr>
          <w:b/>
          <w:bCs/>
          <w:szCs w:val="28"/>
        </w:rPr>
        <w:t>s</w:t>
      </w:r>
      <w:r w:rsidRPr="007C5DAB">
        <w:rPr>
          <w:b/>
          <w:bCs/>
          <w:szCs w:val="28"/>
        </w:rPr>
        <w:t>tes.</w:t>
      </w:r>
    </w:p>
    <w:p w14:paraId="0244575C" w14:textId="77777777" w:rsidR="00035E4F" w:rsidRPr="006934EE" w:rsidRDefault="00035E4F" w:rsidP="00035E4F">
      <w:pPr>
        <w:spacing w:before="120" w:after="120"/>
        <w:jc w:val="both"/>
      </w:pPr>
      <w:r w:rsidRPr="006934EE">
        <w:rPr>
          <w:b/>
          <w:bCs/>
        </w:rPr>
        <w:t xml:space="preserve">C.M. </w:t>
      </w:r>
      <w:r w:rsidRPr="006934EE">
        <w:t>Disons que les écologistes ont à la fois tort et raison. Ils ont ra</w:t>
      </w:r>
      <w:r w:rsidRPr="006934EE">
        <w:t>i</w:t>
      </w:r>
      <w:r w:rsidRPr="006934EE">
        <w:t>son en disant qu'il faut considérer le problème dans son ensemble. Quand il s'agit de construire une nouvelle installation, il faut prévoir le coût des conséquences. Par exemple, quand on installe une centrale électrique, on utilise du charbon avec haute teneur en soufre, parce que ce charbon est meilleur marché. Mais le soufre qu’on brûle</w:t>
      </w:r>
      <w:r>
        <w:t xml:space="preserve"> [160] </w:t>
      </w:r>
      <w:r w:rsidRPr="006934EE">
        <w:t>forme de l’acide sulfurique qui va dans l’atmosphère, rend les gens malades, désagrège les bâtiments. En établissant des devis, il faudrait inclure le coût de toutes les conséquences sur le milieu ambiant et quand on ne le fait pas, c’est à cause, une fois de plus, de la mauvaise organisation de la société.</w:t>
      </w:r>
    </w:p>
    <w:p w14:paraId="12D8114F" w14:textId="77777777" w:rsidR="00035E4F" w:rsidRDefault="00035E4F" w:rsidP="00035E4F">
      <w:pPr>
        <w:spacing w:before="120" w:after="120"/>
        <w:jc w:val="both"/>
      </w:pPr>
    </w:p>
    <w:p w14:paraId="061CAF9D" w14:textId="77777777" w:rsidR="00035E4F" w:rsidRPr="00EC136D" w:rsidRDefault="00035E4F" w:rsidP="00035E4F">
      <w:pPr>
        <w:spacing w:before="120" w:after="120"/>
        <w:jc w:val="both"/>
        <w:rPr>
          <w:b/>
          <w:bCs/>
          <w:szCs w:val="28"/>
        </w:rPr>
      </w:pPr>
      <w:r w:rsidRPr="00BC07A6">
        <w:rPr>
          <w:b/>
        </w:rPr>
        <w:t>CRITÈRE</w:t>
      </w:r>
      <w:r w:rsidRPr="006934EE">
        <w:t xml:space="preserve">. </w:t>
      </w:r>
      <w:r w:rsidRPr="00EC136D">
        <w:rPr>
          <w:b/>
          <w:bCs/>
          <w:szCs w:val="28"/>
        </w:rPr>
        <w:t>Mais que fait-on actuellement ? On traite les écol</w:t>
      </w:r>
      <w:r w:rsidRPr="00EC136D">
        <w:rPr>
          <w:b/>
          <w:bCs/>
          <w:szCs w:val="28"/>
        </w:rPr>
        <w:t>o</w:t>
      </w:r>
      <w:r w:rsidRPr="00EC136D">
        <w:rPr>
          <w:b/>
          <w:bCs/>
          <w:szCs w:val="28"/>
        </w:rPr>
        <w:t>gi</w:t>
      </w:r>
      <w:r w:rsidRPr="00EC136D">
        <w:rPr>
          <w:b/>
          <w:bCs/>
          <w:szCs w:val="28"/>
        </w:rPr>
        <w:t>s</w:t>
      </w:r>
      <w:r w:rsidRPr="00EC136D">
        <w:rPr>
          <w:b/>
          <w:bCs/>
          <w:szCs w:val="28"/>
        </w:rPr>
        <w:t>tes de Cassandre, on dit que ce sont des réactionnaires qui s’inquiètent de la mort d'un arbre pour ne pas voir les génocides, les guerres, etc.</w:t>
      </w:r>
    </w:p>
    <w:p w14:paraId="1589CF16" w14:textId="77777777" w:rsidR="00035E4F" w:rsidRPr="006934EE" w:rsidRDefault="00035E4F" w:rsidP="00035E4F">
      <w:pPr>
        <w:spacing w:before="120" w:after="120"/>
        <w:jc w:val="both"/>
      </w:pPr>
      <w:r w:rsidRPr="006934EE">
        <w:rPr>
          <w:b/>
          <w:bCs/>
        </w:rPr>
        <w:t xml:space="preserve">C.M. </w:t>
      </w:r>
      <w:r w:rsidRPr="006934EE">
        <w:t>Moi, je dis que les écologistes sont des Cassandre quand ils exagèrent et ils exagèrent souvent.</w:t>
      </w:r>
    </w:p>
    <w:p w14:paraId="62DA498B" w14:textId="77777777" w:rsidR="00035E4F" w:rsidRDefault="00035E4F" w:rsidP="00035E4F">
      <w:pPr>
        <w:spacing w:before="120" w:after="120"/>
        <w:jc w:val="both"/>
      </w:pPr>
    </w:p>
    <w:p w14:paraId="6B444F6E" w14:textId="77777777" w:rsidR="00035E4F" w:rsidRPr="00EC136D" w:rsidRDefault="00035E4F" w:rsidP="00035E4F">
      <w:pPr>
        <w:spacing w:before="120" w:after="120"/>
        <w:jc w:val="both"/>
        <w:rPr>
          <w:b/>
          <w:bCs/>
          <w:szCs w:val="28"/>
        </w:rPr>
      </w:pPr>
      <w:r w:rsidRPr="00BC07A6">
        <w:rPr>
          <w:b/>
        </w:rPr>
        <w:t>CRITÈRE</w:t>
      </w:r>
      <w:r w:rsidRPr="006934EE">
        <w:t xml:space="preserve">. </w:t>
      </w:r>
      <w:r w:rsidRPr="00EC136D">
        <w:rPr>
          <w:b/>
          <w:bCs/>
          <w:szCs w:val="28"/>
        </w:rPr>
        <w:t>Est-ce que Cousteau exagère quand il prétend que la Méditerranée est en train de devenir un cloaque ?</w:t>
      </w:r>
    </w:p>
    <w:p w14:paraId="36A82B6B" w14:textId="77777777" w:rsidR="00035E4F" w:rsidRPr="006934EE" w:rsidRDefault="00035E4F" w:rsidP="00035E4F">
      <w:pPr>
        <w:spacing w:before="120" w:after="120"/>
        <w:jc w:val="both"/>
      </w:pPr>
      <w:r w:rsidRPr="006934EE">
        <w:rPr>
          <w:b/>
          <w:bCs/>
        </w:rPr>
        <w:t xml:space="preserve">C.M. </w:t>
      </w:r>
      <w:r w:rsidRPr="006934EE">
        <w:t>Il a peut-être raison, je ne connais pas les détails de cette question. Mais je peux vous dire pourquoi je trouve que les écologi</w:t>
      </w:r>
      <w:r w:rsidRPr="006934EE">
        <w:t>s</w:t>
      </w:r>
      <w:r w:rsidRPr="006934EE">
        <w:t>tes exagèrent. Ils prétendent que certains systèmes écologiques do</w:t>
      </w:r>
      <w:r w:rsidRPr="006934EE">
        <w:t>i</w:t>
      </w:r>
      <w:r w:rsidRPr="006934EE">
        <w:t>vent être maintenus stables, car si on les déstabilise on commet un crime écologique. Pourtant, si on examine le système naturel, par exemple les forêts du Canada, on voit que le système est en continue</w:t>
      </w:r>
      <w:r w:rsidRPr="006934EE">
        <w:t>l</w:t>
      </w:r>
      <w:r w:rsidRPr="006934EE">
        <w:t>le évol</w:t>
      </w:r>
      <w:r w:rsidRPr="006934EE">
        <w:t>u</w:t>
      </w:r>
      <w:r w:rsidRPr="006934EE">
        <w:t>tion ; on n'y trouve jamais l'équilibre statique qu’évoquent plusieurs écologistes, mais plutôt un équilibre dynamique. Si on vo</w:t>
      </w:r>
      <w:r w:rsidRPr="006934EE">
        <w:t>u</w:t>
      </w:r>
      <w:r w:rsidRPr="006934EE">
        <w:t>lait arrêter ce dynamisme du système en le congelant, on commettrait précis</w:t>
      </w:r>
      <w:r w:rsidRPr="006934EE">
        <w:t>é</w:t>
      </w:r>
      <w:r w:rsidRPr="006934EE">
        <w:t>ment alors un crime écologique. D’intéressantes études ont été faites à ce sujet, à Vienne, par un Canadien, Hollinger, qui a maint</w:t>
      </w:r>
      <w:r w:rsidRPr="006934EE">
        <w:t>e</w:t>
      </w:r>
      <w:r w:rsidRPr="006934EE">
        <w:t>nant un institut d'écologie à Vancouver. Les 50 paramètres qui décr</w:t>
      </w:r>
      <w:r w:rsidRPr="006934EE">
        <w:t>i</w:t>
      </w:r>
      <w:r w:rsidRPr="006934EE">
        <w:t>vant le système écologique bougent, se transforment naturellement à l’intérieur d’un certain espace d évolution. Si le stress qu’on introduit dans le système le fait bouger, mais toujours dans cet espace-là, de façon à ce que si on enlève le stress le système rentre dans son orbite originelle, alors on dit que l’on n'a pas perturbé de façon essentielle le système écologique. Mais si le stress est tel que le système est tran</w:t>
      </w:r>
      <w:r w:rsidRPr="006934EE">
        <w:t>s</w:t>
      </w:r>
      <w:r w:rsidRPr="006934EE">
        <w:t>porté d’un certain espace dans un autre espace séparé du premier et ne réintègre pas le point d’origine une fois le stress enlevé, alors on dit qu’on a commis un viol écologique. C'est là une définition beaucoup plus élastique, beaucoup plus réaliste que celle utilisée implicitement ou explicitement par de nombreux écologistes. Il ne faut pas penser au système écologique comme à un système figé.</w:t>
      </w:r>
    </w:p>
    <w:p w14:paraId="6C967678" w14:textId="77777777" w:rsidR="00035E4F" w:rsidRDefault="00035E4F" w:rsidP="00035E4F">
      <w:pPr>
        <w:spacing w:before="120" w:after="120"/>
        <w:jc w:val="both"/>
      </w:pPr>
      <w:r>
        <w:t>[161]</w:t>
      </w:r>
    </w:p>
    <w:p w14:paraId="634BC830" w14:textId="77777777" w:rsidR="00035E4F" w:rsidRPr="006934EE" w:rsidRDefault="00035E4F" w:rsidP="00035E4F">
      <w:pPr>
        <w:spacing w:before="120" w:after="120"/>
        <w:jc w:val="both"/>
      </w:pPr>
    </w:p>
    <w:p w14:paraId="6D4BB72C" w14:textId="77777777" w:rsidR="00035E4F" w:rsidRPr="007B5672" w:rsidRDefault="00035E4F" w:rsidP="00035E4F">
      <w:pPr>
        <w:spacing w:before="120" w:after="120"/>
        <w:jc w:val="both"/>
        <w:rPr>
          <w:b/>
          <w:bCs/>
          <w:szCs w:val="28"/>
        </w:rPr>
      </w:pPr>
      <w:r w:rsidRPr="00BC07A6">
        <w:rPr>
          <w:b/>
        </w:rPr>
        <w:t>CRITÈRE</w:t>
      </w:r>
      <w:r w:rsidRPr="006934EE">
        <w:t xml:space="preserve">. </w:t>
      </w:r>
      <w:r w:rsidRPr="007B5672">
        <w:rPr>
          <w:b/>
          <w:bCs/>
          <w:szCs w:val="28"/>
        </w:rPr>
        <w:t>Je pense en ce moment au World Wildlife Fund et à Italia nostra qui font des campagnes très vigoureuses contre la prolifération des centrales nucléaires.</w:t>
      </w:r>
    </w:p>
    <w:p w14:paraId="0CBEF5BE" w14:textId="77777777" w:rsidR="00035E4F" w:rsidRPr="006934EE" w:rsidRDefault="00035E4F" w:rsidP="00035E4F">
      <w:pPr>
        <w:spacing w:before="120" w:after="120"/>
        <w:jc w:val="both"/>
      </w:pPr>
      <w:r w:rsidRPr="006934EE">
        <w:rPr>
          <w:b/>
          <w:bCs/>
        </w:rPr>
        <w:t xml:space="preserve">C.M. </w:t>
      </w:r>
      <w:r w:rsidRPr="006934EE">
        <w:t>Ne changeons pas de sujet. Je viens de vous donner un exemple prouvant que certains écologistes disent des choses irréalistes qui les ridiculisent, ce qui ne veut pas dire qu’ils ont toujours tort. Ils ont tort quand ils s’appuient sur quelque chose qui n’existe pas dans la nature, par exemple la stabilité, la fixité du système.</w:t>
      </w:r>
    </w:p>
    <w:p w14:paraId="14E63D16" w14:textId="77777777" w:rsidR="00035E4F" w:rsidRDefault="00035E4F" w:rsidP="00035E4F">
      <w:pPr>
        <w:spacing w:before="120" w:after="120"/>
        <w:jc w:val="both"/>
      </w:pPr>
      <w:r w:rsidRPr="006934EE">
        <w:t>De leur côté, les problèmes de la pollution avec lesquels nous sommes confrontés pourront être résolus de façon raisonnable et si</w:t>
      </w:r>
      <w:r w:rsidRPr="006934EE">
        <w:t>m</w:t>
      </w:r>
      <w:r w:rsidRPr="006934EE">
        <w:t>ple (ce qui n’est pas simple ne marche pas).</w:t>
      </w:r>
    </w:p>
    <w:p w14:paraId="5FC23E45" w14:textId="77777777" w:rsidR="00035E4F" w:rsidRPr="006934EE" w:rsidRDefault="00035E4F" w:rsidP="00035E4F">
      <w:pPr>
        <w:spacing w:before="120" w:after="120"/>
        <w:jc w:val="both"/>
      </w:pPr>
    </w:p>
    <w:p w14:paraId="39DBCFA2" w14:textId="77777777" w:rsidR="00035E4F" w:rsidRPr="006934EE" w:rsidRDefault="00035E4F" w:rsidP="00035E4F">
      <w:pPr>
        <w:spacing w:before="120" w:after="120"/>
        <w:jc w:val="both"/>
      </w:pPr>
      <w:r w:rsidRPr="00BC07A6">
        <w:rPr>
          <w:b/>
        </w:rPr>
        <w:t>CRITÈRE</w:t>
      </w:r>
      <w:r w:rsidRPr="006934EE">
        <w:t xml:space="preserve">. </w:t>
      </w:r>
      <w:r w:rsidRPr="007B5672">
        <w:rPr>
          <w:b/>
          <w:bCs/>
          <w:szCs w:val="28"/>
        </w:rPr>
        <w:t>Les cris d'alarme du Club de Rome ...</w:t>
      </w:r>
    </w:p>
    <w:p w14:paraId="40B94947" w14:textId="77777777" w:rsidR="00035E4F" w:rsidRDefault="00035E4F" w:rsidP="00035E4F">
      <w:pPr>
        <w:spacing w:before="120" w:after="120"/>
        <w:jc w:val="both"/>
      </w:pPr>
      <w:r w:rsidRPr="006934EE">
        <w:rPr>
          <w:b/>
          <w:bCs/>
        </w:rPr>
        <w:t xml:space="preserve">C.M. </w:t>
      </w:r>
      <w:r w:rsidRPr="006934EE">
        <w:t>Ah ! le Club de Rome. J’ai donné devant ses membres, il y a quelques années, une conférence aux accents polémiques. Certains d’entre eux ont été vexés. J'ai soutenu que même si la terre avait d</w:t>
      </w:r>
      <w:r w:rsidRPr="006934EE">
        <w:t>e</w:t>
      </w:r>
      <w:r w:rsidRPr="006934EE">
        <w:t>main mille milliards d’habitants on pourrait vêtir, nourrir, loger et rendre tous ces gens plus ou moins heureux sans épuiser les ressou</w:t>
      </w:r>
      <w:r w:rsidRPr="006934EE">
        <w:t>r</w:t>
      </w:r>
      <w:r w:rsidRPr="006934EE">
        <w:t>ces. Le problème est soluble de façon fort simple.</w:t>
      </w:r>
      <w:r>
        <w:t> </w:t>
      </w:r>
      <w:r>
        <w:rPr>
          <w:rStyle w:val="Appelnotedebasdep"/>
        </w:rPr>
        <w:footnoteReference w:id="105"/>
      </w:r>
      <w:r w:rsidRPr="007B5672">
        <w:t xml:space="preserve"> </w:t>
      </w:r>
      <w:r w:rsidRPr="006934EE">
        <w:t>Plus de mille pe</w:t>
      </w:r>
      <w:r w:rsidRPr="006934EE">
        <w:t>r</w:t>
      </w:r>
      <w:r w:rsidRPr="006934EE">
        <w:t>sonnes ont vu mon texte (qui paraîtra en janvier dans l'édition italie</w:t>
      </w:r>
      <w:r w:rsidRPr="006934EE">
        <w:t>n</w:t>
      </w:r>
      <w:r w:rsidRPr="006934EE">
        <w:t xml:space="preserve">ne de la revue </w:t>
      </w:r>
      <w:r w:rsidRPr="006934EE">
        <w:rPr>
          <w:i/>
          <w:iCs/>
        </w:rPr>
        <w:t>IBM),</w:t>
      </w:r>
      <w:r w:rsidRPr="006934EE">
        <w:t xml:space="preserve"> sans réussir à y trouver la moindre faille.</w:t>
      </w:r>
    </w:p>
    <w:p w14:paraId="1F3CF0F4" w14:textId="77777777" w:rsidR="00035E4F" w:rsidRPr="006934EE" w:rsidRDefault="00035E4F" w:rsidP="00035E4F">
      <w:pPr>
        <w:spacing w:before="120" w:after="120"/>
        <w:jc w:val="both"/>
      </w:pPr>
    </w:p>
    <w:p w14:paraId="7FF4710A" w14:textId="77777777" w:rsidR="00035E4F" w:rsidRPr="007B5672" w:rsidRDefault="00035E4F" w:rsidP="00035E4F">
      <w:pPr>
        <w:spacing w:before="120" w:after="120"/>
        <w:jc w:val="both"/>
        <w:rPr>
          <w:b/>
          <w:bCs/>
          <w:szCs w:val="28"/>
        </w:rPr>
      </w:pPr>
      <w:r w:rsidRPr="00BC07A6">
        <w:rPr>
          <w:b/>
        </w:rPr>
        <w:t>CRITÈRE</w:t>
      </w:r>
      <w:r w:rsidRPr="006934EE">
        <w:t xml:space="preserve">. </w:t>
      </w:r>
      <w:r w:rsidRPr="007B5672">
        <w:rPr>
          <w:b/>
          <w:bCs/>
          <w:szCs w:val="28"/>
        </w:rPr>
        <w:t>Si les solutions existent déjà et sont simples, comme vous dites, pourquoi ne les applique-t-on pas ?</w:t>
      </w:r>
    </w:p>
    <w:p w14:paraId="5FA199DF" w14:textId="77777777" w:rsidR="00035E4F" w:rsidRDefault="00035E4F" w:rsidP="00035E4F">
      <w:pPr>
        <w:spacing w:before="120" w:after="120"/>
        <w:jc w:val="both"/>
      </w:pPr>
      <w:r w:rsidRPr="006934EE">
        <w:rPr>
          <w:b/>
          <w:bCs/>
        </w:rPr>
        <w:t xml:space="preserve">C.M. </w:t>
      </w:r>
      <w:r w:rsidRPr="006934EE">
        <w:t>On aborde ici un autre problème. Pour appliquer des sol</w:t>
      </w:r>
      <w:r w:rsidRPr="006934EE">
        <w:t>u</w:t>
      </w:r>
      <w:r w:rsidRPr="006934EE">
        <w:t>tions, introduire des idées nouvelles dans l’humanité, il faut un temps incroyable. On attend parfois la crise absolue avant d’apporter un r</w:t>
      </w:r>
      <w:r w:rsidRPr="006934EE">
        <w:t>e</w:t>
      </w:r>
      <w:r w:rsidRPr="006934EE">
        <w:t>m</w:t>
      </w:r>
      <w:r w:rsidRPr="006934EE">
        <w:t>è</w:t>
      </w:r>
      <w:r w:rsidRPr="006934EE">
        <w:t>de. Mais, en vérité, cent ans ce n’est pas beaucoup si on regarde la vie dans son ensemble. Les inventions de demain sont nées hier.</w:t>
      </w:r>
    </w:p>
    <w:p w14:paraId="5598E8FC" w14:textId="77777777" w:rsidR="00035E4F" w:rsidRPr="006934EE" w:rsidRDefault="00035E4F" w:rsidP="00035E4F">
      <w:pPr>
        <w:spacing w:before="120" w:after="120"/>
        <w:jc w:val="both"/>
      </w:pPr>
    </w:p>
    <w:p w14:paraId="662EF7BE" w14:textId="77777777" w:rsidR="00035E4F" w:rsidRPr="007B5672" w:rsidRDefault="00035E4F" w:rsidP="00035E4F">
      <w:pPr>
        <w:spacing w:before="120" w:after="120"/>
        <w:jc w:val="both"/>
        <w:rPr>
          <w:b/>
          <w:bCs/>
          <w:szCs w:val="28"/>
        </w:rPr>
      </w:pPr>
      <w:r w:rsidRPr="00BC07A6">
        <w:rPr>
          <w:b/>
        </w:rPr>
        <w:t>CRITÈRE</w:t>
      </w:r>
      <w:r w:rsidRPr="006934EE">
        <w:t xml:space="preserve">. </w:t>
      </w:r>
      <w:r w:rsidRPr="007B5672">
        <w:rPr>
          <w:b/>
          <w:bCs/>
          <w:szCs w:val="28"/>
        </w:rPr>
        <w:t>Les ressources ne sont pas inépuisables.</w:t>
      </w:r>
    </w:p>
    <w:p w14:paraId="32E318F4" w14:textId="77777777" w:rsidR="00035E4F" w:rsidRPr="006934EE" w:rsidRDefault="00035E4F" w:rsidP="00035E4F">
      <w:pPr>
        <w:spacing w:before="120" w:after="120"/>
        <w:jc w:val="both"/>
      </w:pPr>
      <w:r w:rsidRPr="006934EE">
        <w:rPr>
          <w:b/>
          <w:bCs/>
        </w:rPr>
        <w:t xml:space="preserve">C.M. </w:t>
      </w:r>
      <w:r w:rsidRPr="006934EE">
        <w:t>Non. Seulement il y a moyen de résoudre le problème des re</w:t>
      </w:r>
      <w:r w:rsidRPr="006934EE">
        <w:t>s</w:t>
      </w:r>
      <w:r w:rsidRPr="006934EE">
        <w:t>sources par la substitution. Quand une ressource s’épuise, on passe à une autre. Le Club de Rome a dit que</w:t>
      </w:r>
      <w:r>
        <w:t xml:space="preserve"> [162] </w:t>
      </w:r>
      <w:r w:rsidRPr="006934EE">
        <w:t>l'aluminium sera limité dans l'avenir, parce que les gisements de bauxite seront bientôt épu</w:t>
      </w:r>
      <w:r w:rsidRPr="006934EE">
        <w:t>i</w:t>
      </w:r>
      <w:r w:rsidRPr="006934EE">
        <w:t>sés. Que fera-t-on alors ? disent ces gens qui, mathématiciens plutôt qu'ingénieurs et géologues, ont pris à la lettre cette description de la pénurie, sans esprit critique. En fait, l’aluminium est un élément très répandu dans la croûte terrestre ; l’argile, en particulier, contient 85% d’aluminium. La raison pour l</w:t>
      </w:r>
      <w:r w:rsidRPr="006934EE">
        <w:t>a</w:t>
      </w:r>
      <w:r w:rsidRPr="006934EE">
        <w:t>quelle on extrait l’aluminium à partir de la bauxite est fort simple : si on l'extrayait de l’argile, il en coût</w:t>
      </w:r>
      <w:r w:rsidRPr="006934EE">
        <w:t>e</w:t>
      </w:r>
      <w:r w:rsidRPr="006934EE">
        <w:t>raient 5 à 10% de plus. Le procédé existe, mais coûte plus cher. Pour avoir cette matière première à v</w:t>
      </w:r>
      <w:r w:rsidRPr="006934EE">
        <w:t>o</w:t>
      </w:r>
      <w:r w:rsidRPr="006934EE">
        <w:t>lonté, il suffirait de détruire deux ou trois collines.</w:t>
      </w:r>
    </w:p>
    <w:p w14:paraId="4D4115D1" w14:textId="77777777" w:rsidR="00035E4F" w:rsidRDefault="00035E4F" w:rsidP="00035E4F">
      <w:pPr>
        <w:spacing w:before="120" w:after="120"/>
        <w:jc w:val="both"/>
      </w:pPr>
    </w:p>
    <w:p w14:paraId="54EED036" w14:textId="77777777" w:rsidR="00035E4F" w:rsidRPr="000A46D2" w:rsidRDefault="00035E4F" w:rsidP="00035E4F">
      <w:pPr>
        <w:spacing w:before="120" w:after="120"/>
        <w:jc w:val="both"/>
        <w:rPr>
          <w:b/>
          <w:bCs/>
          <w:szCs w:val="28"/>
        </w:rPr>
      </w:pPr>
      <w:r w:rsidRPr="00BC07A6">
        <w:rPr>
          <w:b/>
        </w:rPr>
        <w:t>CRITÈRE</w:t>
      </w:r>
      <w:r w:rsidRPr="006934EE">
        <w:t xml:space="preserve">. </w:t>
      </w:r>
      <w:r w:rsidRPr="000A46D2">
        <w:rPr>
          <w:b/>
          <w:bCs/>
          <w:szCs w:val="28"/>
        </w:rPr>
        <w:t>Et en ce qui concerne le pétrole ?</w:t>
      </w:r>
    </w:p>
    <w:p w14:paraId="68B686EC" w14:textId="77777777" w:rsidR="00035E4F" w:rsidRPr="006934EE" w:rsidRDefault="00035E4F" w:rsidP="00035E4F">
      <w:pPr>
        <w:spacing w:before="120" w:after="120"/>
        <w:jc w:val="both"/>
      </w:pPr>
      <w:r w:rsidRPr="006934EE">
        <w:rPr>
          <w:b/>
          <w:bCs/>
        </w:rPr>
        <w:t xml:space="preserve">C.M. </w:t>
      </w:r>
      <w:r w:rsidRPr="006934EE">
        <w:t>Le pétrole, c’est l'énergie. J'ai fait, à ce sujet, des études pou</w:t>
      </w:r>
      <w:r w:rsidRPr="006934EE">
        <w:t>s</w:t>
      </w:r>
      <w:r w:rsidRPr="006934EE">
        <w:t>sées, car il faut envisager dès maintenant sa substitution. Il y a cent ans, la source principale de l’énergie était le bois. Le bois a pr</w:t>
      </w:r>
      <w:r w:rsidRPr="006934EE">
        <w:t>o</w:t>
      </w:r>
      <w:r w:rsidRPr="006934EE">
        <w:t>gressivement cédé la place au charbon et enfin le charbon a été re</w:t>
      </w:r>
      <w:r w:rsidRPr="006934EE">
        <w:t>m</w:t>
      </w:r>
      <w:r w:rsidRPr="006934EE">
        <w:t>placé par le pétrole et le gaz. Il est probable que d’ici cent ans l’énergie n</w:t>
      </w:r>
      <w:r w:rsidRPr="006934EE">
        <w:t>u</w:t>
      </w:r>
      <w:r w:rsidRPr="006934EE">
        <w:t>cléaire se sera substituée au pétrole. Il importe de noter que les subst</w:t>
      </w:r>
      <w:r w:rsidRPr="006934EE">
        <w:t>i</w:t>
      </w:r>
      <w:r w:rsidRPr="006934EE">
        <w:t>tutions s’effectuent de façon très régulière ; il y a des équations qui se maintiennent constamment. Si on regarde les quant</w:t>
      </w:r>
      <w:r w:rsidRPr="006934EE">
        <w:t>i</w:t>
      </w:r>
      <w:r w:rsidRPr="006934EE">
        <w:t>tés de bois, charbon, pétrole utilisées, on observe le phénomène su</w:t>
      </w:r>
      <w:r w:rsidRPr="006934EE">
        <w:t>i</w:t>
      </w:r>
      <w:r w:rsidRPr="006934EE">
        <w:t>vant : on amorce la substitution avant même qu'on ait épuisé une re</w:t>
      </w:r>
      <w:r w:rsidRPr="006934EE">
        <w:t>s</w:t>
      </w:r>
      <w:r w:rsidRPr="006934EE">
        <w:t>source. Selon mes équations, il en ira de même en ce qui concerne les gisements de pétrole. Il y aura encore du pétrole quand on le rempl</w:t>
      </w:r>
      <w:r w:rsidRPr="006934EE">
        <w:t>a</w:t>
      </w:r>
      <w:r w:rsidRPr="006934EE">
        <w:t>cera par l'énergie nucléaire ou solaire.</w:t>
      </w:r>
    </w:p>
    <w:p w14:paraId="3D630DBC" w14:textId="77777777" w:rsidR="00035E4F" w:rsidRDefault="00035E4F" w:rsidP="00035E4F">
      <w:pPr>
        <w:spacing w:before="120" w:after="120"/>
        <w:jc w:val="both"/>
      </w:pPr>
      <w:r>
        <w:br w:type="page"/>
      </w:r>
    </w:p>
    <w:p w14:paraId="1C12C4C2" w14:textId="77777777" w:rsidR="00035E4F" w:rsidRPr="000A46D2" w:rsidRDefault="00035E4F" w:rsidP="00035E4F">
      <w:pPr>
        <w:spacing w:before="120" w:after="120"/>
        <w:jc w:val="both"/>
        <w:rPr>
          <w:b/>
          <w:bCs/>
          <w:szCs w:val="28"/>
        </w:rPr>
      </w:pPr>
      <w:r w:rsidRPr="00BC07A6">
        <w:rPr>
          <w:b/>
        </w:rPr>
        <w:t>CRITÈRE</w:t>
      </w:r>
      <w:r w:rsidRPr="006934EE">
        <w:t xml:space="preserve">. </w:t>
      </w:r>
      <w:r w:rsidRPr="000A46D2">
        <w:rPr>
          <w:b/>
          <w:bCs/>
          <w:szCs w:val="28"/>
        </w:rPr>
        <w:t>Le nucléaire pose des problèmes de taille.</w:t>
      </w:r>
    </w:p>
    <w:p w14:paraId="171309B1" w14:textId="77777777" w:rsidR="00035E4F" w:rsidRPr="006934EE" w:rsidRDefault="00035E4F" w:rsidP="00035E4F">
      <w:pPr>
        <w:spacing w:before="120" w:after="120"/>
        <w:jc w:val="both"/>
      </w:pPr>
      <w:r w:rsidRPr="006934EE">
        <w:rPr>
          <w:b/>
          <w:bCs/>
        </w:rPr>
        <w:t xml:space="preserve">C.M. </w:t>
      </w:r>
      <w:r w:rsidRPr="006934EE">
        <w:t>Disons qu’il s’agit là de la dynamique du système : passer d’une source à l’autre bien avant l’épuisement. C</w:t>
      </w:r>
      <w:r>
        <w:t>’</w:t>
      </w:r>
      <w:r w:rsidRPr="006934EE">
        <w:t>était vrai dans le passé et si mes équations s'avèrent justes l’hypothèse se vérifiera pour le pétr</w:t>
      </w:r>
      <w:r w:rsidRPr="006934EE">
        <w:t>o</w:t>
      </w:r>
      <w:r w:rsidRPr="006934EE">
        <w:t>le et le gaz. Le problème des ressources énergétiques ne s’est pas posé dans le passé et ne se posera probablement pas dans le futur. L’énergie nucléaire par fission ou fusion et l’énergie solaire seront en mesure de fournir l’énergie nécessaire à l'humanité, même pour mille milliards de personnes, ce qui est une hypothèse d'un niveau optimal.</w:t>
      </w:r>
    </w:p>
    <w:p w14:paraId="50677C27" w14:textId="77777777" w:rsidR="00035E4F" w:rsidRDefault="00035E4F" w:rsidP="00035E4F">
      <w:pPr>
        <w:spacing w:before="120" w:after="120"/>
        <w:jc w:val="both"/>
      </w:pPr>
    </w:p>
    <w:p w14:paraId="2D12CE7E" w14:textId="77777777" w:rsidR="00035E4F" w:rsidRPr="00FC375C" w:rsidRDefault="00035E4F" w:rsidP="00035E4F">
      <w:pPr>
        <w:spacing w:before="120" w:after="120"/>
        <w:jc w:val="both"/>
        <w:rPr>
          <w:b/>
          <w:bCs/>
          <w:szCs w:val="28"/>
        </w:rPr>
      </w:pPr>
      <w:r w:rsidRPr="00FC375C">
        <w:rPr>
          <w:szCs w:val="28"/>
        </w:rPr>
        <w:t>CRITÈRE.</w:t>
      </w:r>
      <w:r w:rsidRPr="006934EE">
        <w:t xml:space="preserve"> </w:t>
      </w:r>
      <w:r w:rsidRPr="00FC375C">
        <w:rPr>
          <w:b/>
          <w:bCs/>
          <w:szCs w:val="28"/>
        </w:rPr>
        <w:t>Vous croyez au progrès inévitable de l'humanité ?</w:t>
      </w:r>
    </w:p>
    <w:p w14:paraId="458887F2" w14:textId="77777777" w:rsidR="00035E4F" w:rsidRPr="006934EE" w:rsidRDefault="00035E4F" w:rsidP="00035E4F">
      <w:pPr>
        <w:spacing w:before="120" w:after="120"/>
        <w:jc w:val="both"/>
      </w:pPr>
      <w:r>
        <w:t>[163]</w:t>
      </w:r>
    </w:p>
    <w:p w14:paraId="21D43664" w14:textId="77777777" w:rsidR="00035E4F" w:rsidRDefault="00035E4F" w:rsidP="00035E4F">
      <w:pPr>
        <w:spacing w:before="120" w:after="120"/>
        <w:jc w:val="both"/>
      </w:pPr>
      <w:r w:rsidRPr="006934EE">
        <w:rPr>
          <w:b/>
          <w:bCs/>
        </w:rPr>
        <w:t xml:space="preserve">C.M. </w:t>
      </w:r>
      <w:r w:rsidRPr="006934EE">
        <w:t>Le progrès dans une certaine mesure est inévitable en ce sens qu’on ne peut pas l’empêcher. Philosophiquement, on pourrait démo</w:t>
      </w:r>
      <w:r w:rsidRPr="006934EE">
        <w:t>n</w:t>
      </w:r>
      <w:r w:rsidRPr="006934EE">
        <w:t>trer qu’il est possible de l’arrêter, mais, pratiquement, il y a tout un jeu de mécanismes qui rendent l’évolution inévitable, un peu comme cette stabilité du système écologique dont nous parlions tout à l'heure. Tous les systèmes écologiques examinés sont dynamiques, les rapports e</w:t>
      </w:r>
      <w:r w:rsidRPr="006934EE">
        <w:t>n</w:t>
      </w:r>
      <w:r w:rsidRPr="006934EE">
        <w:t>tre animaux et plantes sont en équilibre ; cet équilibre est dynamique et change continuellement. Un système vivant n’est jamais figé.</w:t>
      </w:r>
    </w:p>
    <w:p w14:paraId="65376E3F" w14:textId="77777777" w:rsidR="00035E4F" w:rsidRPr="006934EE" w:rsidRDefault="00035E4F" w:rsidP="00035E4F">
      <w:pPr>
        <w:spacing w:before="120" w:after="120"/>
        <w:jc w:val="both"/>
      </w:pPr>
    </w:p>
    <w:p w14:paraId="1A8D5183" w14:textId="77777777" w:rsidR="00035E4F" w:rsidRPr="009D32C0" w:rsidRDefault="00035E4F" w:rsidP="00035E4F">
      <w:pPr>
        <w:spacing w:before="120" w:after="120"/>
        <w:jc w:val="both"/>
        <w:rPr>
          <w:b/>
          <w:bCs/>
          <w:szCs w:val="28"/>
        </w:rPr>
      </w:pPr>
      <w:r w:rsidRPr="009D32C0">
        <w:rPr>
          <w:szCs w:val="28"/>
        </w:rPr>
        <w:t>CRITÈRE</w:t>
      </w:r>
      <w:r w:rsidRPr="006934EE">
        <w:t xml:space="preserve">. </w:t>
      </w:r>
      <w:r w:rsidRPr="009D32C0">
        <w:rPr>
          <w:b/>
          <w:bCs/>
          <w:szCs w:val="28"/>
        </w:rPr>
        <w:t>Pourtant, il n'en demeure pas moins que les install</w:t>
      </w:r>
      <w:r w:rsidRPr="009D32C0">
        <w:rPr>
          <w:b/>
          <w:bCs/>
          <w:szCs w:val="28"/>
        </w:rPr>
        <w:t>a</w:t>
      </w:r>
      <w:r w:rsidRPr="009D32C0">
        <w:rPr>
          <w:b/>
          <w:bCs/>
          <w:szCs w:val="28"/>
        </w:rPr>
        <w:t>tions de centrales nucléaires suscitent beaucoup d’opposition. En Suède, les gens ont signifié leur refus des centrales nucléaires en élisant, c'est presque symbolique, un autodidacte, éleveur de mo</w:t>
      </w:r>
      <w:r w:rsidRPr="009D32C0">
        <w:rPr>
          <w:b/>
          <w:bCs/>
          <w:szCs w:val="28"/>
        </w:rPr>
        <w:t>u</w:t>
      </w:r>
      <w:r w:rsidRPr="009D32C0">
        <w:rPr>
          <w:b/>
          <w:bCs/>
          <w:szCs w:val="28"/>
        </w:rPr>
        <w:t>tons par surcroît.</w:t>
      </w:r>
    </w:p>
    <w:p w14:paraId="3A7CD446" w14:textId="77777777" w:rsidR="00035E4F" w:rsidRDefault="00035E4F" w:rsidP="00035E4F">
      <w:pPr>
        <w:spacing w:before="120" w:after="120"/>
        <w:jc w:val="both"/>
      </w:pPr>
      <w:r w:rsidRPr="006934EE">
        <w:rPr>
          <w:b/>
          <w:bCs/>
        </w:rPr>
        <w:t xml:space="preserve">C.M. </w:t>
      </w:r>
      <w:r w:rsidRPr="006934EE">
        <w:t>Il faut voir toute question avec un certain recul historique. Les gens qui refusent les centrales nucléaires ont à la fois raison et tort. Comme d’habitude, les raisons et les torts ne sont jamais compl</w:t>
      </w:r>
      <w:r w:rsidRPr="006934EE">
        <w:t>è</w:t>
      </w:r>
      <w:r w:rsidRPr="006934EE">
        <w:t>tement départagés. Ils ont raison en ce sens que les centrales nucléa</w:t>
      </w:r>
      <w:r w:rsidRPr="006934EE">
        <w:t>i</w:t>
      </w:r>
      <w:r w:rsidRPr="006934EE">
        <w:t>res sont des engins très dangereux qu’il importe de manipuler avec un maximum de précautions. Ils ont tort parce que dans son évolution l'humanité a toujours pris des risques. Le risque est inhérent à l'évol</w:t>
      </w:r>
      <w:r w:rsidRPr="006934EE">
        <w:t>u</w:t>
      </w:r>
      <w:r w:rsidRPr="006934EE">
        <w:t xml:space="preserve">tion. S’appuyant sur le passé, il convient de faire ce que l'on doit faire en prenant une quantité raisonnable de risques. C’est possible même avec les centrales nucléaires, du moins c’est mon opinion personnelle. D’autre part, la société a toujours réagi de façon violente à l’introduction de toute technologie nouvelle. Il y a un demi-siècle, quand il s'est agi d’introduire l’électricité aux </w:t>
      </w:r>
      <w:r>
        <w:t>État</w:t>
      </w:r>
      <w:r w:rsidRPr="006934EE">
        <w:t>s-Unis, il y a eu des opposants aussi violents et d'aussi bonne foi que les adversaires a</w:t>
      </w:r>
      <w:r w:rsidRPr="006934EE">
        <w:t>c</w:t>
      </w:r>
      <w:r w:rsidRPr="006934EE">
        <w:t>tuels des centrales nucléaires. Chaque année, des gens meurent à ca</w:t>
      </w:r>
      <w:r w:rsidRPr="006934EE">
        <w:t>u</w:t>
      </w:r>
      <w:r w:rsidRPr="006934EE">
        <w:t>se de l'électricité.</w:t>
      </w:r>
    </w:p>
    <w:p w14:paraId="61E8586B" w14:textId="77777777" w:rsidR="00035E4F" w:rsidRPr="009D32C0" w:rsidRDefault="00035E4F" w:rsidP="00035E4F">
      <w:pPr>
        <w:spacing w:before="120" w:after="120"/>
        <w:jc w:val="both"/>
        <w:rPr>
          <w:szCs w:val="28"/>
        </w:rPr>
      </w:pPr>
    </w:p>
    <w:p w14:paraId="2994FCA8" w14:textId="77777777" w:rsidR="00035E4F" w:rsidRPr="009D32C0" w:rsidRDefault="00035E4F" w:rsidP="00035E4F">
      <w:pPr>
        <w:spacing w:before="120" w:after="120"/>
        <w:jc w:val="both"/>
        <w:rPr>
          <w:b/>
          <w:bCs/>
          <w:szCs w:val="28"/>
        </w:rPr>
      </w:pPr>
      <w:r w:rsidRPr="009D32C0">
        <w:rPr>
          <w:szCs w:val="28"/>
        </w:rPr>
        <w:t>CRITÈRE</w:t>
      </w:r>
      <w:r w:rsidRPr="006934EE">
        <w:t xml:space="preserve">. </w:t>
      </w:r>
      <w:r w:rsidRPr="009D32C0">
        <w:rPr>
          <w:b/>
          <w:bCs/>
          <w:szCs w:val="28"/>
        </w:rPr>
        <w:t>L'atome est quand même un peu plus dangereux.</w:t>
      </w:r>
    </w:p>
    <w:p w14:paraId="53AD6F34" w14:textId="77777777" w:rsidR="00035E4F" w:rsidRDefault="00035E4F" w:rsidP="00035E4F">
      <w:pPr>
        <w:spacing w:before="120" w:after="120"/>
        <w:jc w:val="both"/>
      </w:pPr>
      <w:r w:rsidRPr="006934EE">
        <w:rPr>
          <w:b/>
          <w:bCs/>
        </w:rPr>
        <w:t xml:space="preserve">C.M. </w:t>
      </w:r>
      <w:r w:rsidRPr="006934EE">
        <w:t>Disons que je ne voulais pas faire de comparaison entre l'atome et l’électricité, je voulais simplement signaler que la société s’oppose de façon extrême, violente et systématique à l’introduction de toute technique nouvelle. En Angleterre, au début du siècle dernier, on a réussi à bloquer pendant presque quarante ans l’introduction des vo</w:t>
      </w:r>
      <w:r w:rsidRPr="006934EE">
        <w:t>i</w:t>
      </w:r>
      <w:r w:rsidRPr="006934EE">
        <w:t>tures. Les opposants ont fait voter une loi tellement dure</w:t>
      </w:r>
      <w:r>
        <w:t xml:space="preserve"> [164] « Lo</w:t>
      </w:r>
      <w:r w:rsidRPr="006934EE">
        <w:t>comotiv act » (vers 1830) qu'elle prévoyait, entre autres, que ch</w:t>
      </w:r>
      <w:r w:rsidRPr="006934EE">
        <w:t>a</w:t>
      </w:r>
      <w:r w:rsidRPr="006934EE">
        <w:t>que voiture devait être précédée par un homme à pied agitant un dr</w:t>
      </w:r>
      <w:r w:rsidRPr="006934EE">
        <w:t>a</w:t>
      </w:r>
      <w:r w:rsidRPr="006934EE">
        <w:t>peau rouge. Tout cela en vertu d'un argument très réel : la voiture transpo</w:t>
      </w:r>
      <w:r w:rsidRPr="006934EE">
        <w:t>r</w:t>
      </w:r>
      <w:r w:rsidRPr="006934EE">
        <w:t>tait 50 litres d’un liquide inflammable, explosif, dangereux. Cette loi a freiné, mais n'a pas finalement empêché le progrès de la voiture. On peut même se demander aujourd’hui si le nombre des morts (200,000, je crois, par année, dans le monde) dû aux accidents de voiture est un tribut juste ou non à payer pour la liberté du tran</w:t>
      </w:r>
      <w:r w:rsidRPr="006934EE">
        <w:t>s</w:t>
      </w:r>
      <w:r w:rsidRPr="006934EE">
        <w:t>port. La question reste ouverte.</w:t>
      </w:r>
    </w:p>
    <w:p w14:paraId="3F90043E" w14:textId="77777777" w:rsidR="00035E4F" w:rsidRPr="006934EE" w:rsidRDefault="00035E4F" w:rsidP="00035E4F">
      <w:pPr>
        <w:spacing w:before="120" w:after="120"/>
        <w:jc w:val="both"/>
      </w:pPr>
    </w:p>
    <w:p w14:paraId="12FF9D03" w14:textId="77777777" w:rsidR="00035E4F" w:rsidRPr="005475B7" w:rsidRDefault="00035E4F" w:rsidP="00035E4F">
      <w:pPr>
        <w:spacing w:before="120" w:after="120"/>
        <w:jc w:val="both"/>
        <w:rPr>
          <w:b/>
          <w:bCs/>
          <w:szCs w:val="28"/>
        </w:rPr>
      </w:pPr>
      <w:r w:rsidRPr="005475B7">
        <w:rPr>
          <w:szCs w:val="28"/>
        </w:rPr>
        <w:t>CRITÈRE.</w:t>
      </w:r>
      <w:r w:rsidRPr="006934EE">
        <w:t xml:space="preserve"> </w:t>
      </w:r>
      <w:r w:rsidRPr="005475B7">
        <w:rPr>
          <w:b/>
          <w:bCs/>
          <w:szCs w:val="28"/>
        </w:rPr>
        <w:t>Quel sort connaîtra l'agriculture ?</w:t>
      </w:r>
    </w:p>
    <w:p w14:paraId="73373170" w14:textId="77777777" w:rsidR="00035E4F" w:rsidRDefault="00035E4F" w:rsidP="00035E4F">
      <w:pPr>
        <w:spacing w:before="120" w:after="120"/>
        <w:jc w:val="both"/>
      </w:pPr>
      <w:r w:rsidRPr="006934EE">
        <w:rPr>
          <w:b/>
          <w:bCs/>
        </w:rPr>
        <w:t xml:space="preserve">C.M. </w:t>
      </w:r>
      <w:r w:rsidRPr="006934EE">
        <w:t>L'agriculture, à mon avis, est appelée à disparaître. La nou</w:t>
      </w:r>
      <w:r>
        <w:t>r</w:t>
      </w:r>
      <w:r>
        <w:t>riture sera faite de façon bio</w:t>
      </w:r>
      <w:r w:rsidRPr="006934EE">
        <w:t>synthétique. On peut, en principe, fabr</w:t>
      </w:r>
      <w:r w:rsidRPr="006934EE">
        <w:t>i</w:t>
      </w:r>
      <w:r w:rsidRPr="006934EE">
        <w:t>quer la nourriture à partir de l'énergie (par exemple, la paraffine ou, pour moi, l’hydrogène). Des microorganismes produiront ce qui est nécessaire à l'homme en utilisant l'hydrogène comme source d’énergie. Cette sou</w:t>
      </w:r>
      <w:r w:rsidRPr="006934EE">
        <w:t>r</w:t>
      </w:r>
      <w:r w:rsidRPr="006934EE">
        <w:t>ce primaire d’énergie indépendante du soleil constitue la découverte révolutionnaire de notre siècle. Si nous réu</w:t>
      </w:r>
      <w:r w:rsidRPr="006934EE">
        <w:t>s</w:t>
      </w:r>
      <w:r w:rsidRPr="006934EE">
        <w:t>sissons à trouver un lien entre la biosphère et cette nouvelle source, la chlorophylle et l'agriculture vont perdre leur position privilégiée a</w:t>
      </w:r>
      <w:r w:rsidRPr="006934EE">
        <w:t>c</w:t>
      </w:r>
      <w:r w:rsidRPr="006934EE">
        <w:t>tuelle.</w:t>
      </w:r>
    </w:p>
    <w:p w14:paraId="27707C1E" w14:textId="77777777" w:rsidR="00035E4F" w:rsidRPr="006934EE" w:rsidRDefault="00035E4F" w:rsidP="00035E4F">
      <w:pPr>
        <w:spacing w:before="120" w:after="120"/>
        <w:jc w:val="both"/>
      </w:pPr>
    </w:p>
    <w:p w14:paraId="21564A11" w14:textId="77777777" w:rsidR="00035E4F" w:rsidRPr="005475B7" w:rsidRDefault="00035E4F" w:rsidP="00035E4F">
      <w:pPr>
        <w:spacing w:before="120" w:after="120"/>
        <w:jc w:val="both"/>
        <w:rPr>
          <w:b/>
          <w:bCs/>
          <w:szCs w:val="28"/>
        </w:rPr>
      </w:pPr>
      <w:r w:rsidRPr="005475B7">
        <w:rPr>
          <w:szCs w:val="28"/>
        </w:rPr>
        <w:t>CRITÈRE</w:t>
      </w:r>
      <w:r w:rsidRPr="005475B7">
        <w:rPr>
          <w:b/>
          <w:bCs/>
          <w:szCs w:val="28"/>
        </w:rPr>
        <w:t>. Cela serait bon ?</w:t>
      </w:r>
    </w:p>
    <w:p w14:paraId="06642660" w14:textId="77777777" w:rsidR="00035E4F" w:rsidRPr="006934EE" w:rsidRDefault="00035E4F" w:rsidP="00035E4F">
      <w:pPr>
        <w:spacing w:before="120" w:after="120"/>
        <w:jc w:val="both"/>
      </w:pPr>
      <w:r w:rsidRPr="006934EE">
        <w:rPr>
          <w:b/>
          <w:bCs/>
        </w:rPr>
        <w:t xml:space="preserve">C.M. </w:t>
      </w:r>
      <w:r w:rsidRPr="006934EE">
        <w:t>Il faudrait plutôt demander si cela sera sain et nourrissant. Su</w:t>
      </w:r>
      <w:r w:rsidRPr="006934EE">
        <w:t>p</w:t>
      </w:r>
      <w:r w:rsidRPr="006934EE">
        <w:t>posons que cela soit sain. En ce qui concerne la saveur, il y a deux nourritures très importantes dans l’alimentation de l’homme qui sont essentiellement synthétiques : le vin et le fromage ; toutes deux extra</w:t>
      </w:r>
      <w:r w:rsidRPr="006934EE">
        <w:t>i</w:t>
      </w:r>
      <w:r w:rsidRPr="006934EE">
        <w:t>tes de matières premières fades et pas très bonnes en elles-mêmes : le jus de raisin et le lait. Avec le lait, on est en mesure de fabriquer des milliers de types différents de fro</w:t>
      </w:r>
      <w:r>
        <w:t>mages qui sont des produits bio</w:t>
      </w:r>
      <w:r w:rsidRPr="006934EE">
        <w:t>sy</w:t>
      </w:r>
      <w:r w:rsidRPr="006934EE">
        <w:t>n</w:t>
      </w:r>
      <w:r w:rsidRPr="006934EE">
        <w:t>thétiques (les microorganismes transforment le lait par fermentation). Le vin aussi est tiré d’une matière première bon marché et peut fournir une variété infinie de vins et champagnes fort appréciés des connai</w:t>
      </w:r>
      <w:r w:rsidRPr="006934EE">
        <w:t>s</w:t>
      </w:r>
      <w:r w:rsidRPr="006934EE">
        <w:t>seurs. Voilà deux exemples concrets acceptés depuis au moins 5000 ans. On peut donc, à travers la technologie, obtenir des aliments sati</w:t>
      </w:r>
      <w:r w:rsidRPr="006934EE">
        <w:t>s</w:t>
      </w:r>
      <w:r w:rsidRPr="006934EE">
        <w:t>faisants au point de vue du goût.</w:t>
      </w:r>
    </w:p>
    <w:p w14:paraId="4B20ED31" w14:textId="77777777" w:rsidR="00035E4F" w:rsidRDefault="00035E4F" w:rsidP="00035E4F">
      <w:pPr>
        <w:spacing w:before="120" w:after="120"/>
        <w:jc w:val="both"/>
      </w:pPr>
    </w:p>
    <w:p w14:paraId="4938531B" w14:textId="77777777" w:rsidR="00035E4F" w:rsidRPr="00644893" w:rsidRDefault="00035E4F" w:rsidP="00035E4F">
      <w:pPr>
        <w:spacing w:before="120" w:after="120"/>
        <w:jc w:val="both"/>
        <w:rPr>
          <w:b/>
          <w:bCs/>
          <w:szCs w:val="28"/>
        </w:rPr>
      </w:pPr>
      <w:r w:rsidRPr="00644893">
        <w:rPr>
          <w:szCs w:val="28"/>
        </w:rPr>
        <w:t>CRITÈRE</w:t>
      </w:r>
      <w:r w:rsidRPr="006934EE">
        <w:t xml:space="preserve">. </w:t>
      </w:r>
      <w:r w:rsidRPr="00644893">
        <w:rPr>
          <w:b/>
          <w:bCs/>
          <w:szCs w:val="28"/>
        </w:rPr>
        <w:t>Revenons à nos poètes. Comment ces gens vont-ils se nourrir, intellectuellement cette fois ? Qu'est-ce qu'ils vont l</w:t>
      </w:r>
      <w:r w:rsidRPr="00644893">
        <w:rPr>
          <w:b/>
          <w:bCs/>
          <w:szCs w:val="28"/>
        </w:rPr>
        <w:t>i</w:t>
      </w:r>
      <w:r w:rsidRPr="00644893">
        <w:rPr>
          <w:b/>
          <w:bCs/>
          <w:szCs w:val="28"/>
        </w:rPr>
        <w:t>re ?</w:t>
      </w:r>
    </w:p>
    <w:p w14:paraId="10D918A4" w14:textId="77777777" w:rsidR="00035E4F" w:rsidRPr="006934EE" w:rsidRDefault="00035E4F" w:rsidP="00035E4F">
      <w:pPr>
        <w:spacing w:before="120" w:after="120"/>
        <w:jc w:val="both"/>
      </w:pPr>
      <w:r>
        <w:t>[165]</w:t>
      </w:r>
    </w:p>
    <w:p w14:paraId="7392F948" w14:textId="77777777" w:rsidR="00035E4F" w:rsidRPr="006934EE" w:rsidRDefault="00035E4F" w:rsidP="00035E4F">
      <w:pPr>
        <w:spacing w:before="120" w:after="120"/>
        <w:jc w:val="both"/>
      </w:pPr>
      <w:r w:rsidRPr="006934EE">
        <w:rPr>
          <w:b/>
          <w:bCs/>
        </w:rPr>
        <w:t xml:space="preserve">C.M. </w:t>
      </w:r>
      <w:r w:rsidRPr="006934EE">
        <w:t>Les gens vont lire de moins en moins, car lire est difficile. Cela prend du temps et puis l'image transporte plus d’informations que le mot, la parole.</w:t>
      </w:r>
    </w:p>
    <w:p w14:paraId="687237B7" w14:textId="77777777" w:rsidR="00035E4F" w:rsidRDefault="00035E4F" w:rsidP="00035E4F">
      <w:pPr>
        <w:spacing w:before="120" w:after="120"/>
        <w:jc w:val="both"/>
      </w:pPr>
    </w:p>
    <w:p w14:paraId="00D04B5D" w14:textId="77777777" w:rsidR="00035E4F" w:rsidRPr="006E7FC7" w:rsidRDefault="00035E4F" w:rsidP="00035E4F">
      <w:pPr>
        <w:spacing w:before="120" w:after="120"/>
        <w:jc w:val="both"/>
        <w:rPr>
          <w:b/>
          <w:bCs/>
          <w:szCs w:val="28"/>
        </w:rPr>
      </w:pPr>
      <w:r w:rsidRPr="006E7FC7">
        <w:rPr>
          <w:szCs w:val="28"/>
        </w:rPr>
        <w:t>CRITÈRE</w:t>
      </w:r>
      <w:r w:rsidRPr="006934EE">
        <w:t xml:space="preserve">. </w:t>
      </w:r>
      <w:r w:rsidRPr="006E7FC7">
        <w:rPr>
          <w:b/>
          <w:bCs/>
          <w:szCs w:val="28"/>
        </w:rPr>
        <w:t>Vous partagez les théories de McLuhan à ce sujet ?</w:t>
      </w:r>
    </w:p>
    <w:p w14:paraId="51E7E721" w14:textId="77777777" w:rsidR="00035E4F" w:rsidRPr="006934EE" w:rsidRDefault="00035E4F" w:rsidP="00035E4F">
      <w:pPr>
        <w:spacing w:before="120" w:after="120"/>
        <w:jc w:val="both"/>
      </w:pPr>
      <w:r w:rsidRPr="006934EE">
        <w:rPr>
          <w:b/>
          <w:bCs/>
        </w:rPr>
        <w:t xml:space="preserve">C.M. </w:t>
      </w:r>
      <w:r w:rsidRPr="006934EE">
        <w:t>Si vous voulez. C’est en ce sens que va l’évolution : l'intens</w:t>
      </w:r>
      <w:r w:rsidRPr="006934EE">
        <w:t>i</w:t>
      </w:r>
      <w:r w:rsidRPr="006934EE">
        <w:t>f</w:t>
      </w:r>
      <w:r w:rsidRPr="006934EE">
        <w:t>i</w:t>
      </w:r>
      <w:r w:rsidRPr="006934EE">
        <w:t>cation de l'image au détriment de la parole.</w:t>
      </w:r>
    </w:p>
    <w:p w14:paraId="489ACD9B" w14:textId="77777777" w:rsidR="00035E4F" w:rsidRDefault="00035E4F" w:rsidP="00035E4F">
      <w:pPr>
        <w:spacing w:before="120" w:after="120"/>
        <w:jc w:val="both"/>
      </w:pPr>
    </w:p>
    <w:p w14:paraId="75CE98D5" w14:textId="77777777" w:rsidR="00035E4F" w:rsidRPr="006E7FC7" w:rsidRDefault="00035E4F" w:rsidP="00035E4F">
      <w:pPr>
        <w:spacing w:before="120" w:after="120"/>
        <w:jc w:val="both"/>
        <w:rPr>
          <w:b/>
          <w:bCs/>
          <w:szCs w:val="28"/>
        </w:rPr>
      </w:pPr>
      <w:r w:rsidRPr="006E7FC7">
        <w:rPr>
          <w:szCs w:val="28"/>
        </w:rPr>
        <w:t>CRITÈRE.</w:t>
      </w:r>
      <w:r w:rsidRPr="006934EE">
        <w:t xml:space="preserve"> </w:t>
      </w:r>
      <w:r w:rsidRPr="006E7FC7">
        <w:rPr>
          <w:b/>
          <w:bCs/>
          <w:szCs w:val="28"/>
        </w:rPr>
        <w:t>N'est-ce pas regrettable ?</w:t>
      </w:r>
    </w:p>
    <w:p w14:paraId="11CA284E" w14:textId="77777777" w:rsidR="00035E4F" w:rsidRPr="006934EE" w:rsidRDefault="00035E4F" w:rsidP="00035E4F">
      <w:pPr>
        <w:spacing w:before="120" w:after="120"/>
        <w:jc w:val="both"/>
      </w:pPr>
      <w:r w:rsidRPr="006934EE">
        <w:rPr>
          <w:b/>
          <w:bCs/>
        </w:rPr>
        <w:t xml:space="preserve">C.M. </w:t>
      </w:r>
      <w:r w:rsidRPr="006934EE">
        <w:t>Peut-être, parce qu’au fond la langue contient des superstru</w:t>
      </w:r>
      <w:r w:rsidRPr="006934EE">
        <w:t>c</w:t>
      </w:r>
      <w:r w:rsidRPr="006934EE">
        <w:t>t</w:t>
      </w:r>
      <w:r w:rsidRPr="006934EE">
        <w:t>u</w:t>
      </w:r>
      <w:r w:rsidRPr="006934EE">
        <w:t>res très importantes philosophiquement et qu’il y a davantage dans une langue qu’on peut le croire. La langue est l'échec le plus impo</w:t>
      </w:r>
      <w:r w:rsidRPr="006934EE">
        <w:t>r</w:t>
      </w:r>
      <w:r w:rsidRPr="006934EE">
        <w:t>tant de la civilisation et il est juste que les gens défendent leur langue. Chaque langue contient une civilisation codifiée et transmise à travers elle. Si on renonce à sa langue, on renonce à sa civilisation, à sa façon de voir le monde. C’est une question très importante. Si on perd sa langue qu'aura-t-on en échange ? Je n'en sais rien. La tendance actue</w:t>
      </w:r>
      <w:r w:rsidRPr="006934EE">
        <w:t>l</w:t>
      </w:r>
      <w:r w:rsidRPr="006934EE">
        <w:t>le va néanmoins vers l'image, plus efficace pour transmettre l'inform</w:t>
      </w:r>
      <w:r w:rsidRPr="006934EE">
        <w:t>a</w:t>
      </w:r>
      <w:r w:rsidRPr="006934EE">
        <w:t>tion, mais demain nous recevrons l'image de façon plus autonome. Je m’explique. Aujourd'hui, les moyens de diffusion de l'image sont commandés de l’extérieur. Vous ouvrez la télé et vous voyez ce que l’on veut bien vous faire voir. Vous pouvez changer de « chaîne », mais ça demeure très limité, tandis que si vous allez dans une bibli</w:t>
      </w:r>
      <w:r w:rsidRPr="006934EE">
        <w:t>o</w:t>
      </w:r>
      <w:r w:rsidRPr="006934EE">
        <w:t>thèque vous pouvez choisir entre des milliers de livres.</w:t>
      </w:r>
    </w:p>
    <w:p w14:paraId="1378F4CE" w14:textId="77777777" w:rsidR="00035E4F" w:rsidRPr="006934EE" w:rsidRDefault="00035E4F" w:rsidP="00035E4F">
      <w:pPr>
        <w:spacing w:before="120" w:after="120"/>
        <w:jc w:val="both"/>
      </w:pPr>
      <w:r w:rsidRPr="006934EE">
        <w:t>Au Moyen Age, le sermon dominical constituait l'information. On avait, tout au plus, le choix entre deux ou trois églises. Demain, les connaissances de l’humanité seront codifiées dans de grands « computers » et la télé sera organisée de façon telle que le choix de l'information sera infini ; on pourra entrer dans la bibliothèque de l’image et choisir à volonté. Tous les individus auront à leur dispos</w:t>
      </w:r>
      <w:r w:rsidRPr="006934EE">
        <w:t>i</w:t>
      </w:r>
      <w:r w:rsidRPr="006934EE">
        <w:t>tion cette mémoire mondiale donnant accès à tout genre d'information.</w:t>
      </w:r>
    </w:p>
    <w:p w14:paraId="22544CB8" w14:textId="77777777" w:rsidR="00035E4F" w:rsidRDefault="00035E4F" w:rsidP="00035E4F">
      <w:pPr>
        <w:spacing w:before="120" w:after="120"/>
        <w:jc w:val="both"/>
      </w:pPr>
    </w:p>
    <w:p w14:paraId="170FE612" w14:textId="77777777" w:rsidR="00035E4F" w:rsidRPr="00906973" w:rsidRDefault="00035E4F" w:rsidP="00035E4F">
      <w:pPr>
        <w:spacing w:before="120" w:after="120"/>
        <w:jc w:val="both"/>
        <w:rPr>
          <w:b/>
          <w:bCs/>
          <w:szCs w:val="28"/>
        </w:rPr>
      </w:pPr>
      <w:r w:rsidRPr="00906973">
        <w:rPr>
          <w:szCs w:val="28"/>
        </w:rPr>
        <w:t>CRITÈRE</w:t>
      </w:r>
      <w:r w:rsidRPr="006934EE">
        <w:t xml:space="preserve">. </w:t>
      </w:r>
      <w:r w:rsidRPr="00906973">
        <w:rPr>
          <w:b/>
          <w:bCs/>
          <w:szCs w:val="28"/>
        </w:rPr>
        <w:t>On prétend que les gens, aujourd'hui bombardés d'i</w:t>
      </w:r>
      <w:r w:rsidRPr="00906973">
        <w:rPr>
          <w:b/>
          <w:bCs/>
          <w:szCs w:val="28"/>
        </w:rPr>
        <w:t>n</w:t>
      </w:r>
      <w:r w:rsidRPr="00906973">
        <w:rPr>
          <w:b/>
          <w:bCs/>
          <w:szCs w:val="28"/>
        </w:rPr>
        <w:t>formations, risquent déjà d'en perdre la tête.</w:t>
      </w:r>
    </w:p>
    <w:p w14:paraId="57F9EEFE" w14:textId="77777777" w:rsidR="00035E4F" w:rsidRPr="006934EE" w:rsidRDefault="00035E4F" w:rsidP="00035E4F">
      <w:pPr>
        <w:spacing w:before="120" w:after="120"/>
        <w:jc w:val="both"/>
      </w:pPr>
      <w:r w:rsidRPr="006934EE">
        <w:rPr>
          <w:b/>
          <w:bCs/>
        </w:rPr>
        <w:t xml:space="preserve">C.M. </w:t>
      </w:r>
      <w:r w:rsidRPr="006934EE">
        <w:t>Il s'agit là d’une question de digestion de l’information. On donne le prix Nobel, en science, aux gens capables de concentrer une somme énorme d'informations en une petite</w:t>
      </w:r>
      <w:r>
        <w:t xml:space="preserve"> [166]</w:t>
      </w:r>
      <w:r w:rsidRPr="006934EE">
        <w:t xml:space="preserve"> formule réduite à une loi simple. La digestion réduit la quantité d'informations origine</w:t>
      </w:r>
      <w:r w:rsidRPr="006934EE">
        <w:t>l</w:t>
      </w:r>
      <w:r w:rsidRPr="006934EE">
        <w:t>le, la met à la portée de l’homme. On trouvera de plus en plus de d</w:t>
      </w:r>
      <w:r w:rsidRPr="006934EE">
        <w:t>é</w:t>
      </w:r>
      <w:r w:rsidRPr="006934EE">
        <w:t>tails disponibles et de plus en plus de lois contr</w:t>
      </w:r>
      <w:r w:rsidRPr="006934EE">
        <w:t>ô</w:t>
      </w:r>
      <w:r w:rsidRPr="006934EE">
        <w:t>lant ces détails ; et j’espère qu’on pourra en revenir, dans le temps et à travers la science, à un niveau tel que tout homme suffisamment intelligent sera en m</w:t>
      </w:r>
      <w:r w:rsidRPr="006934EE">
        <w:t>e</w:t>
      </w:r>
      <w:r w:rsidRPr="006934EE">
        <w:t>sure de contrôler pratiquement (dans le sens de d</w:t>
      </w:r>
      <w:r w:rsidRPr="006934EE">
        <w:t>o</w:t>
      </w:r>
      <w:r w:rsidRPr="006934EE">
        <w:t xml:space="preserve">miner) les données des connaissances de l’humanité : le scientifique total, comme au temps de la Renaissance. </w:t>
      </w:r>
      <w:r>
        <w:t>À</w:t>
      </w:r>
      <w:r w:rsidRPr="006934EE">
        <w:t xml:space="preserve"> cette époque, certains hommes savaient tout. Aujourd’hui, cet idéal semble utop</w:t>
      </w:r>
      <w:r w:rsidRPr="006934EE">
        <w:t>i</w:t>
      </w:r>
      <w:r w:rsidRPr="006934EE">
        <w:t>que ; mais demain, à travers les documents de la science, à travers les lois des principes généraux, cela redeviendra probablement une réal</w:t>
      </w:r>
      <w:r w:rsidRPr="006934EE">
        <w:t>i</w:t>
      </w:r>
      <w:r w:rsidRPr="006934EE">
        <w:t>té.</w:t>
      </w:r>
    </w:p>
    <w:p w14:paraId="2A5277CB" w14:textId="77777777" w:rsidR="00035E4F" w:rsidRDefault="00035E4F" w:rsidP="00035E4F">
      <w:pPr>
        <w:spacing w:before="120" w:after="120"/>
        <w:jc w:val="both"/>
      </w:pPr>
    </w:p>
    <w:p w14:paraId="38CA6157" w14:textId="77777777" w:rsidR="00035E4F" w:rsidRPr="00BE62CD" w:rsidRDefault="00035E4F" w:rsidP="00035E4F">
      <w:pPr>
        <w:spacing w:before="120" w:after="120"/>
        <w:jc w:val="both"/>
        <w:rPr>
          <w:b/>
          <w:bCs/>
          <w:szCs w:val="28"/>
        </w:rPr>
      </w:pPr>
      <w:r w:rsidRPr="00BE62CD">
        <w:rPr>
          <w:szCs w:val="28"/>
        </w:rPr>
        <w:t>CRITÈRE</w:t>
      </w:r>
      <w:r w:rsidRPr="006934EE">
        <w:t xml:space="preserve">. </w:t>
      </w:r>
      <w:r w:rsidRPr="00BE62CD">
        <w:rPr>
          <w:b/>
          <w:bCs/>
          <w:szCs w:val="28"/>
        </w:rPr>
        <w:t>Quel genre de gouvernement prévoyez-vous pour des villes aussi gigantesques ?</w:t>
      </w:r>
    </w:p>
    <w:p w14:paraId="47052218" w14:textId="77777777" w:rsidR="00035E4F" w:rsidRPr="006934EE" w:rsidRDefault="00035E4F" w:rsidP="00035E4F">
      <w:pPr>
        <w:spacing w:before="120" w:after="120"/>
        <w:jc w:val="both"/>
      </w:pPr>
      <w:r w:rsidRPr="006934EE">
        <w:rPr>
          <w:b/>
          <w:bCs/>
        </w:rPr>
        <w:t xml:space="preserve">C.M. </w:t>
      </w:r>
      <w:r w:rsidRPr="006934EE">
        <w:t>Le gouvernement inévitable ; Un gouvernement mondial ; mais, je crois, avec beaucoup moins de pouvoirs qu'en ont, a</w:t>
      </w:r>
      <w:r w:rsidRPr="006934EE">
        <w:t>u</w:t>
      </w:r>
      <w:r w:rsidRPr="006934EE">
        <w:t>jourd’hui, les gouvernements nationaux. Je précise. Je pense à une forme de go</w:t>
      </w:r>
      <w:r w:rsidRPr="006934EE">
        <w:t>u</w:t>
      </w:r>
      <w:r w:rsidRPr="006934EE">
        <w:t>vernement hiérarchisé et décentralisé, mais avec des liens, naturellement, à des niveaux croissants. Disons que chaque vi</w:t>
      </w:r>
      <w:r w:rsidRPr="006934EE">
        <w:t>l</w:t>
      </w:r>
      <w:r w:rsidRPr="006934EE">
        <w:t>lage a son go</w:t>
      </w:r>
      <w:r w:rsidRPr="006934EE">
        <w:t>u</w:t>
      </w:r>
      <w:r w:rsidRPr="006934EE">
        <w:t>vernement. Le maire et la mairie doivent demeurer de façon à ce que les gens puissent s'organiser selon leur goût. On peut arriver au go</w:t>
      </w:r>
      <w:r w:rsidRPr="006934EE">
        <w:t>u</w:t>
      </w:r>
      <w:r w:rsidRPr="006934EE">
        <w:t>vernement mondial par quatre ou cinq niveaux ; mairie, région, pr</w:t>
      </w:r>
      <w:r w:rsidRPr="006934EE">
        <w:t>o</w:t>
      </w:r>
      <w:r w:rsidRPr="006934EE">
        <w:t>vince. Cela est inévitable et j’ai déjà prévu le mécanisme par lequel cette situation se développera. Certes, ce changement ne s’opérera pas par la volonté des gouvernements actuels. Tout pouvoir est centralisateur et cherche à exclure les autres ; d’ailleurs, la form</w:t>
      </w:r>
      <w:r w:rsidRPr="006934EE">
        <w:t>a</w:t>
      </w:r>
      <w:r w:rsidRPr="006934EE">
        <w:t>tion de l'Eur</w:t>
      </w:r>
      <w:r w:rsidRPr="006934EE">
        <w:t>o</w:t>
      </w:r>
      <w:r w:rsidRPr="006934EE">
        <w:t>pe le montre clairement. Il est très difficile d’homogénéiser, d’amalgamer des gouvernements nationaux, mais ces derniers devront s’unir et créer un gouvernement supranational si se dresse devant eux une contre</w:t>
      </w:r>
      <w:r>
        <w:t>-</w:t>
      </w:r>
      <w:r w:rsidRPr="006934EE">
        <w:t>force et, à mon avis, cette présence a</w:t>
      </w:r>
      <w:r w:rsidRPr="006934EE">
        <w:t>d</w:t>
      </w:r>
      <w:r w:rsidRPr="006934EE">
        <w:t>verse existe déjà : les compagnies multinationales.</w:t>
      </w:r>
    </w:p>
    <w:p w14:paraId="2AF9C43E" w14:textId="77777777" w:rsidR="00035E4F" w:rsidRPr="00BE62CD" w:rsidRDefault="00035E4F" w:rsidP="00035E4F">
      <w:pPr>
        <w:spacing w:before="120" w:after="120"/>
        <w:jc w:val="both"/>
        <w:rPr>
          <w:szCs w:val="28"/>
        </w:rPr>
      </w:pPr>
    </w:p>
    <w:p w14:paraId="4AEA49FA" w14:textId="77777777" w:rsidR="00035E4F" w:rsidRPr="00BE62CD" w:rsidRDefault="00035E4F" w:rsidP="00035E4F">
      <w:pPr>
        <w:spacing w:before="120" w:after="120"/>
        <w:jc w:val="both"/>
        <w:rPr>
          <w:b/>
          <w:bCs/>
          <w:szCs w:val="28"/>
        </w:rPr>
      </w:pPr>
      <w:r w:rsidRPr="00BE62CD">
        <w:rPr>
          <w:szCs w:val="28"/>
        </w:rPr>
        <w:t>CRITÈRE</w:t>
      </w:r>
      <w:r w:rsidRPr="006934EE">
        <w:t xml:space="preserve">. </w:t>
      </w:r>
      <w:r w:rsidRPr="00BE62CD">
        <w:rPr>
          <w:b/>
          <w:bCs/>
          <w:szCs w:val="28"/>
        </w:rPr>
        <w:t>Les multinationales aujourd'hui tant décriées ?</w:t>
      </w:r>
    </w:p>
    <w:p w14:paraId="1924D24A" w14:textId="77777777" w:rsidR="00035E4F" w:rsidRPr="006934EE" w:rsidRDefault="00035E4F" w:rsidP="00035E4F">
      <w:pPr>
        <w:spacing w:before="120" w:after="120"/>
        <w:jc w:val="both"/>
      </w:pPr>
      <w:r w:rsidRPr="006934EE">
        <w:rPr>
          <w:b/>
          <w:bCs/>
        </w:rPr>
        <w:t xml:space="preserve">C.M. </w:t>
      </w:r>
      <w:r w:rsidRPr="006934EE">
        <w:t>Justement. Les multinationales menacent les pouvoirs des go</w:t>
      </w:r>
      <w:r w:rsidRPr="006934EE">
        <w:t>u</w:t>
      </w:r>
      <w:r w:rsidRPr="006934EE">
        <w:t>vernements et forceront ces derniers à s'unir, par réaction, et à former des structures supranationales.</w:t>
      </w:r>
    </w:p>
    <w:p w14:paraId="34A42BE3" w14:textId="77777777" w:rsidR="00035E4F" w:rsidRDefault="00035E4F" w:rsidP="00035E4F">
      <w:pPr>
        <w:spacing w:before="120" w:after="120"/>
        <w:jc w:val="both"/>
      </w:pPr>
    </w:p>
    <w:p w14:paraId="1934767D" w14:textId="77777777" w:rsidR="00035E4F" w:rsidRPr="008A022C" w:rsidRDefault="00035E4F" w:rsidP="00035E4F">
      <w:pPr>
        <w:spacing w:before="120" w:after="120"/>
        <w:jc w:val="both"/>
        <w:rPr>
          <w:b/>
          <w:bCs/>
          <w:szCs w:val="28"/>
        </w:rPr>
      </w:pPr>
      <w:r w:rsidRPr="008A022C">
        <w:rPr>
          <w:szCs w:val="28"/>
        </w:rPr>
        <w:t>CRITÈRE</w:t>
      </w:r>
      <w:r w:rsidRPr="006934EE">
        <w:t xml:space="preserve">. </w:t>
      </w:r>
      <w:r w:rsidRPr="008A022C">
        <w:rPr>
          <w:b/>
          <w:bCs/>
          <w:szCs w:val="28"/>
        </w:rPr>
        <w:t>Elles sont donc invincibles, les multinationales ?</w:t>
      </w:r>
    </w:p>
    <w:p w14:paraId="0CB256C8" w14:textId="77777777" w:rsidR="00035E4F" w:rsidRPr="006934EE" w:rsidRDefault="00035E4F" w:rsidP="00035E4F">
      <w:pPr>
        <w:spacing w:before="120" w:after="120"/>
        <w:jc w:val="both"/>
      </w:pPr>
      <w:r>
        <w:t>[167]</w:t>
      </w:r>
    </w:p>
    <w:p w14:paraId="30B7E111" w14:textId="77777777" w:rsidR="00035E4F" w:rsidRPr="006934EE" w:rsidRDefault="00035E4F" w:rsidP="00035E4F">
      <w:pPr>
        <w:spacing w:before="120" w:after="120"/>
        <w:jc w:val="both"/>
      </w:pPr>
      <w:r w:rsidRPr="006934EE">
        <w:rPr>
          <w:b/>
          <w:bCs/>
        </w:rPr>
        <w:t xml:space="preserve">C.M. </w:t>
      </w:r>
      <w:r w:rsidRPr="006934EE">
        <w:t>Elles sont vulnérables, mais ne seront pas vaincues. Au fond, elles sont nécessaires et on ne peut pas les vaincre en leur faisant la guerre : elles sont trop fortes et elles constituent en outre un élément structurel adapté à l’évolution de notre société. Il y a toujours un e</w:t>
      </w:r>
      <w:r w:rsidRPr="006934EE">
        <w:t>n</w:t>
      </w:r>
      <w:r w:rsidRPr="006934EE">
        <w:t>chevêtrement de cause à effet et notre société est structurée de façon telle qu’elle donne une fonction utile, voire nécessaire, aux multin</w:t>
      </w:r>
      <w:r w:rsidRPr="006934EE">
        <w:t>a</w:t>
      </w:r>
      <w:r w:rsidRPr="006934EE">
        <w:t>tionales.</w:t>
      </w:r>
    </w:p>
    <w:p w14:paraId="19421BAD" w14:textId="77777777" w:rsidR="00035E4F" w:rsidRDefault="00035E4F" w:rsidP="00035E4F">
      <w:pPr>
        <w:spacing w:before="120" w:after="120"/>
        <w:jc w:val="both"/>
      </w:pPr>
    </w:p>
    <w:p w14:paraId="182C6ECD" w14:textId="77777777" w:rsidR="00035E4F" w:rsidRPr="00697C80" w:rsidRDefault="00035E4F" w:rsidP="00035E4F">
      <w:pPr>
        <w:spacing w:before="120" w:after="120"/>
        <w:jc w:val="both"/>
        <w:rPr>
          <w:b/>
          <w:bCs/>
          <w:szCs w:val="28"/>
        </w:rPr>
      </w:pPr>
      <w:r w:rsidRPr="0062774D">
        <w:rPr>
          <w:szCs w:val="28"/>
        </w:rPr>
        <w:t>CRITÈRE.</w:t>
      </w:r>
      <w:r w:rsidRPr="006934EE">
        <w:t xml:space="preserve"> </w:t>
      </w:r>
      <w:r w:rsidRPr="00697C80">
        <w:rPr>
          <w:b/>
          <w:bCs/>
          <w:szCs w:val="28"/>
        </w:rPr>
        <w:t>Croyez-vous que l'homme va s'adapter à ce monde en devenir ? On prévoit déjà pour les prochaines années des « épidémies » de dépressions nerveuses.</w:t>
      </w:r>
    </w:p>
    <w:p w14:paraId="7BA375BA" w14:textId="77777777" w:rsidR="00035E4F" w:rsidRPr="006934EE" w:rsidRDefault="00035E4F" w:rsidP="00035E4F">
      <w:pPr>
        <w:spacing w:before="120" w:after="120"/>
        <w:jc w:val="both"/>
      </w:pPr>
      <w:r w:rsidRPr="006934EE">
        <w:rPr>
          <w:b/>
          <w:bCs/>
        </w:rPr>
        <w:t xml:space="preserve">C.M. </w:t>
      </w:r>
      <w:r w:rsidRPr="006934EE">
        <w:t>La dépression nerveuse et toutes les maladies liées au stress de la vie peuvent être également causées par l’isolement.</w:t>
      </w:r>
    </w:p>
    <w:p w14:paraId="48E856CF" w14:textId="77777777" w:rsidR="00035E4F" w:rsidRPr="0062774D" w:rsidRDefault="00035E4F" w:rsidP="00035E4F">
      <w:pPr>
        <w:spacing w:before="120" w:after="120"/>
        <w:jc w:val="both"/>
        <w:rPr>
          <w:szCs w:val="28"/>
        </w:rPr>
      </w:pPr>
    </w:p>
    <w:p w14:paraId="14570EF4" w14:textId="77777777" w:rsidR="00035E4F" w:rsidRPr="00697C80" w:rsidRDefault="00035E4F" w:rsidP="00035E4F">
      <w:pPr>
        <w:spacing w:before="120" w:after="120"/>
        <w:jc w:val="both"/>
        <w:rPr>
          <w:b/>
          <w:bCs/>
          <w:szCs w:val="28"/>
        </w:rPr>
      </w:pPr>
      <w:r w:rsidRPr="0062774D">
        <w:rPr>
          <w:szCs w:val="28"/>
        </w:rPr>
        <w:t>CRITÈRE.</w:t>
      </w:r>
      <w:r w:rsidRPr="006934EE">
        <w:t xml:space="preserve"> </w:t>
      </w:r>
      <w:r w:rsidRPr="00697C80">
        <w:rPr>
          <w:b/>
          <w:bCs/>
          <w:szCs w:val="28"/>
        </w:rPr>
        <w:t>On peut être aussi très isolé dans une grande ville.</w:t>
      </w:r>
    </w:p>
    <w:p w14:paraId="6AE5729E" w14:textId="77777777" w:rsidR="00035E4F" w:rsidRPr="006934EE" w:rsidRDefault="00035E4F" w:rsidP="00035E4F">
      <w:pPr>
        <w:spacing w:before="120" w:after="120"/>
        <w:jc w:val="both"/>
      </w:pPr>
      <w:r w:rsidRPr="006934EE">
        <w:rPr>
          <w:b/>
          <w:bCs/>
        </w:rPr>
        <w:t xml:space="preserve">C.M. </w:t>
      </w:r>
      <w:r w:rsidRPr="006934EE">
        <w:t>Oui, mais les troubles nerveux ne sont pas liés à la ville. Un minimum de contacts humains est nécessaire pour la stabilité psych</w:t>
      </w:r>
      <w:r w:rsidRPr="006934EE">
        <w:t>o</w:t>
      </w:r>
      <w:r w:rsidRPr="006934EE">
        <w:t>l</w:t>
      </w:r>
      <w:r w:rsidRPr="006934EE">
        <w:t>o</w:t>
      </w:r>
      <w:r w:rsidRPr="006934EE">
        <w:t>gique de l’homme. Le problème pourra être résolu si on réalise à l’intérieur des villes des communautés suffisamment petites pour créer une ambiances de sympathie et de chaleur humaine où les gens pou</w:t>
      </w:r>
      <w:r w:rsidRPr="006934EE">
        <w:t>r</w:t>
      </w:r>
      <w:r w:rsidRPr="006934EE">
        <w:t>ront se connaître et s’entraider. Il s'agira aussi de compenser l’absence des beautés naturelles par l'art.</w:t>
      </w:r>
    </w:p>
    <w:p w14:paraId="7F6AF847" w14:textId="77777777" w:rsidR="00035E4F" w:rsidRDefault="00035E4F" w:rsidP="00035E4F">
      <w:pPr>
        <w:spacing w:before="120" w:after="120"/>
        <w:jc w:val="both"/>
      </w:pPr>
    </w:p>
    <w:p w14:paraId="45C3B6C0" w14:textId="77777777" w:rsidR="00035E4F" w:rsidRPr="00697C80" w:rsidRDefault="00035E4F" w:rsidP="00035E4F">
      <w:pPr>
        <w:spacing w:before="120" w:after="120"/>
        <w:jc w:val="both"/>
        <w:rPr>
          <w:b/>
          <w:bCs/>
          <w:szCs w:val="28"/>
        </w:rPr>
      </w:pPr>
      <w:r w:rsidRPr="0062774D">
        <w:rPr>
          <w:szCs w:val="28"/>
        </w:rPr>
        <w:t>CRITÈRE</w:t>
      </w:r>
      <w:r w:rsidRPr="006934EE">
        <w:t xml:space="preserve">. </w:t>
      </w:r>
      <w:r w:rsidRPr="00697C80">
        <w:rPr>
          <w:b/>
          <w:bCs/>
          <w:szCs w:val="28"/>
        </w:rPr>
        <w:t>Vous êtes optimiste en somme ?</w:t>
      </w:r>
    </w:p>
    <w:p w14:paraId="0046C071" w14:textId="77777777" w:rsidR="00035E4F" w:rsidRPr="006934EE" w:rsidRDefault="00035E4F" w:rsidP="00035E4F">
      <w:pPr>
        <w:spacing w:before="120" w:after="120"/>
        <w:jc w:val="both"/>
      </w:pPr>
      <w:r w:rsidRPr="006934EE">
        <w:rPr>
          <w:b/>
          <w:bCs/>
        </w:rPr>
        <w:t xml:space="preserve">C.M. </w:t>
      </w:r>
      <w:r w:rsidRPr="006934EE">
        <w:t>Je suis essentiellement optimiste, mais d’un optimisme de pr</w:t>
      </w:r>
      <w:r w:rsidRPr="006934EE">
        <w:t>o</w:t>
      </w:r>
      <w:r w:rsidRPr="006934EE">
        <w:t>babilités. Je ne fais pas de prévisions. Je ne dis pas que l’avenir sera rose, je dis qu’il peut être rose, tandis que le Club de Rome dit qu’il ne peut être que noir. Il sera peut-être noir, le monde va peut-être vers une sorte d’autodestruction. Naturellement, si tous les gens d’une ville deviennent fous et se mettent à s’entretuer, la ville va se détruire d'e</w:t>
      </w:r>
      <w:r w:rsidRPr="006934EE">
        <w:t>l</w:t>
      </w:r>
      <w:r w:rsidRPr="006934EE">
        <w:t>le-même.</w:t>
      </w:r>
    </w:p>
    <w:p w14:paraId="3551569D" w14:textId="77777777" w:rsidR="00035E4F" w:rsidRDefault="00035E4F" w:rsidP="00035E4F">
      <w:pPr>
        <w:spacing w:before="120" w:after="120"/>
        <w:jc w:val="both"/>
      </w:pPr>
    </w:p>
    <w:p w14:paraId="0C749B48" w14:textId="77777777" w:rsidR="00035E4F" w:rsidRPr="00697C80" w:rsidRDefault="00035E4F" w:rsidP="00035E4F">
      <w:pPr>
        <w:spacing w:before="120" w:after="120"/>
        <w:jc w:val="both"/>
        <w:rPr>
          <w:b/>
          <w:bCs/>
          <w:szCs w:val="28"/>
        </w:rPr>
      </w:pPr>
      <w:r w:rsidRPr="00BC07A6">
        <w:rPr>
          <w:b/>
        </w:rPr>
        <w:t>CRITÈRE</w:t>
      </w:r>
      <w:r w:rsidRPr="006934EE">
        <w:t xml:space="preserve">. </w:t>
      </w:r>
      <w:r w:rsidRPr="00697C80">
        <w:rPr>
          <w:b/>
          <w:bCs/>
          <w:szCs w:val="28"/>
        </w:rPr>
        <w:t>Sans besoin de l'atome.</w:t>
      </w:r>
    </w:p>
    <w:p w14:paraId="7075DDA3" w14:textId="77777777" w:rsidR="00035E4F" w:rsidRPr="006934EE" w:rsidRDefault="00035E4F" w:rsidP="00035E4F">
      <w:pPr>
        <w:spacing w:before="120" w:after="120"/>
        <w:jc w:val="both"/>
      </w:pPr>
      <w:r w:rsidRPr="006934EE">
        <w:rPr>
          <w:b/>
          <w:bCs/>
        </w:rPr>
        <w:t xml:space="preserve">C.M. </w:t>
      </w:r>
      <w:r w:rsidRPr="006934EE">
        <w:t>Absolument. Il y a des exemples dans le passé où des villes ont été anéanties sans laisser de traces. Mais si vous supposez que la ville va continuer, cela veut dire que les problèmes dont nous parlons s</w:t>
      </w:r>
      <w:r w:rsidRPr="006934EE">
        <w:t>e</w:t>
      </w:r>
      <w:r w:rsidRPr="006934EE">
        <w:t xml:space="preserve">ront résolus. </w:t>
      </w:r>
      <w:r>
        <w:t>À</w:t>
      </w:r>
      <w:r w:rsidRPr="006934EE">
        <w:t xml:space="preserve"> mon avis,</w:t>
      </w:r>
      <w:r>
        <w:t xml:space="preserve"> [168] </w:t>
      </w:r>
      <w:r w:rsidRPr="006934EE">
        <w:t>ils le seront, je le répète, en créant à l'intérieur de pays stables des communautés suffisamment petites et en y insérant la beauté.</w:t>
      </w:r>
    </w:p>
    <w:p w14:paraId="74C4B72A" w14:textId="77777777" w:rsidR="00035E4F" w:rsidRDefault="00035E4F" w:rsidP="00035E4F">
      <w:pPr>
        <w:spacing w:before="120" w:after="120"/>
        <w:jc w:val="both"/>
      </w:pPr>
      <w:r>
        <w:br w:type="page"/>
      </w:r>
    </w:p>
    <w:p w14:paraId="39B3B753" w14:textId="77777777" w:rsidR="00035E4F" w:rsidRPr="006934EE" w:rsidRDefault="00035E4F" w:rsidP="00035E4F">
      <w:pPr>
        <w:spacing w:before="120" w:after="120"/>
        <w:jc w:val="right"/>
      </w:pPr>
      <w:r w:rsidRPr="006934EE">
        <w:t>Varèse, 27 novembre 1976</w:t>
      </w:r>
    </w:p>
    <w:p w14:paraId="3E8CC8BD" w14:textId="77777777" w:rsidR="00035E4F" w:rsidRPr="006934EE" w:rsidRDefault="00035E4F" w:rsidP="00035E4F">
      <w:pPr>
        <w:spacing w:before="120" w:after="120"/>
        <w:jc w:val="both"/>
      </w:pPr>
      <w:r w:rsidRPr="006934EE">
        <w:t>Docteur Marchetti,</w:t>
      </w:r>
    </w:p>
    <w:p w14:paraId="39FDCF7B" w14:textId="77777777" w:rsidR="00035E4F" w:rsidRPr="006934EE" w:rsidRDefault="00035E4F" w:rsidP="00035E4F">
      <w:pPr>
        <w:spacing w:before="120" w:after="120"/>
        <w:jc w:val="both"/>
      </w:pPr>
      <w:r w:rsidRPr="006934EE">
        <w:t>Permettez-moi de vous adresser une question supplémentaire, qui m’est suggérée par la mort du biologiste Lyssenko. La collusion entre la science et le pouvoir n’est-elle pas à redouter également ailleurs que dans l’orbite de l’URSS ?</w:t>
      </w:r>
    </w:p>
    <w:p w14:paraId="590D6CD6" w14:textId="77777777" w:rsidR="00035E4F" w:rsidRDefault="00035E4F" w:rsidP="00035E4F">
      <w:pPr>
        <w:spacing w:before="120" w:after="120"/>
        <w:jc w:val="right"/>
      </w:pPr>
      <w:r w:rsidRPr="006934EE">
        <w:t>Rolande Allard-Lacerte</w:t>
      </w:r>
    </w:p>
    <w:p w14:paraId="73152EB2" w14:textId="77777777" w:rsidR="00035E4F" w:rsidRPr="006934EE" w:rsidRDefault="00035E4F" w:rsidP="00035E4F">
      <w:pPr>
        <w:spacing w:before="120" w:after="120"/>
        <w:jc w:val="right"/>
      </w:pPr>
    </w:p>
    <w:p w14:paraId="0EAD6485" w14:textId="77777777" w:rsidR="00035E4F" w:rsidRPr="006934EE" w:rsidRDefault="00035E4F" w:rsidP="00035E4F">
      <w:pPr>
        <w:spacing w:before="120" w:after="120"/>
        <w:jc w:val="right"/>
      </w:pPr>
      <w:r w:rsidRPr="006934EE">
        <w:t>Laxenburg, 30 novembre 1976</w:t>
      </w:r>
    </w:p>
    <w:p w14:paraId="2CF5ED8D" w14:textId="77777777" w:rsidR="00035E4F" w:rsidRPr="006934EE" w:rsidRDefault="00035E4F" w:rsidP="00035E4F">
      <w:pPr>
        <w:spacing w:before="120" w:after="120"/>
        <w:jc w:val="both"/>
      </w:pPr>
      <w:r w:rsidRPr="006934EE">
        <w:t>Chère madame Lacerte,</w:t>
      </w:r>
    </w:p>
    <w:p w14:paraId="71A70CA4" w14:textId="77777777" w:rsidR="00035E4F" w:rsidRPr="006934EE" w:rsidRDefault="00035E4F" w:rsidP="00035E4F">
      <w:pPr>
        <w:spacing w:before="120" w:after="120"/>
        <w:jc w:val="both"/>
      </w:pPr>
      <w:r w:rsidRPr="006934EE">
        <w:t>La collusion entre la science et le pouvoir est en principe redout</w:t>
      </w:r>
      <w:r w:rsidRPr="006934EE">
        <w:t>a</w:t>
      </w:r>
      <w:r w:rsidRPr="006934EE">
        <w:t>ble, mais en pratique semble inévitable.</w:t>
      </w:r>
    </w:p>
    <w:p w14:paraId="309CE84A" w14:textId="77777777" w:rsidR="00035E4F" w:rsidRPr="006934EE" w:rsidRDefault="00035E4F" w:rsidP="00035E4F">
      <w:pPr>
        <w:spacing w:before="120" w:after="120"/>
        <w:jc w:val="both"/>
      </w:pPr>
      <w:r w:rsidRPr="006934EE">
        <w:t>Déjà les prêtres égyptiens utilisaient leur science dans ce but sans parler des prêtres mayas. Le pouvoir s'allie à tout ce qui peut l'accro</w:t>
      </w:r>
      <w:r w:rsidRPr="006934EE">
        <w:t>î</w:t>
      </w:r>
      <w:r w:rsidRPr="006934EE">
        <w:t>tre et le confirmer. La collusion entre le pouvoir politique et l'armée n’est-elle pas redoutable ? (Voir les pays sud-américains ou africains).</w:t>
      </w:r>
    </w:p>
    <w:p w14:paraId="0E882A57" w14:textId="77777777" w:rsidR="00035E4F" w:rsidRPr="006934EE" w:rsidRDefault="00035E4F" w:rsidP="00035E4F">
      <w:pPr>
        <w:spacing w:before="120" w:after="120"/>
        <w:jc w:val="both"/>
      </w:pPr>
      <w:r w:rsidRPr="006934EE">
        <w:t>Le problème est surtout politique. Une démocratie se tient à travers des équilibres dynamiques entre les pouvoirs, et les forces démocrat</w:t>
      </w:r>
      <w:r w:rsidRPr="006934EE">
        <w:t>i</w:t>
      </w:r>
      <w:r w:rsidRPr="006934EE">
        <w:t>ques doivent continuellement agir pour que les équilibres restent d</w:t>
      </w:r>
      <w:r w:rsidRPr="006934EE">
        <w:t>y</w:t>
      </w:r>
      <w:r w:rsidRPr="006934EE">
        <w:t>namiques. Supprimer ou « stériliser » l’armée ou la science, ou les syndicats ne résoud rien.</w:t>
      </w:r>
    </w:p>
    <w:p w14:paraId="18CCFBB6" w14:textId="77777777" w:rsidR="00035E4F" w:rsidRPr="006934EE" w:rsidRDefault="00035E4F" w:rsidP="00035E4F">
      <w:pPr>
        <w:spacing w:before="120" w:after="120"/>
        <w:jc w:val="right"/>
      </w:pPr>
      <w:r w:rsidRPr="006934EE">
        <w:t>Et voilà.</w:t>
      </w:r>
    </w:p>
    <w:p w14:paraId="0AE14020" w14:textId="77777777" w:rsidR="00035E4F" w:rsidRPr="006934EE" w:rsidRDefault="00035E4F" w:rsidP="00035E4F">
      <w:pPr>
        <w:spacing w:before="120" w:after="120"/>
        <w:jc w:val="right"/>
      </w:pPr>
      <w:r w:rsidRPr="006934EE">
        <w:t>Cesare Marchetti</w:t>
      </w:r>
    </w:p>
    <w:p w14:paraId="7E65B847" w14:textId="77777777" w:rsidR="00035E4F" w:rsidRDefault="00035E4F" w:rsidP="00035E4F">
      <w:pPr>
        <w:spacing w:before="120" w:after="120"/>
        <w:jc w:val="both"/>
        <w:rPr>
          <w:b/>
          <w:bCs/>
          <w:szCs w:val="28"/>
        </w:rPr>
      </w:pPr>
      <w:r>
        <w:rPr>
          <w:b/>
          <w:bCs/>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35E4F" w:rsidRPr="00035E4F" w14:paraId="75CA5B18" w14:textId="77777777">
        <w:tc>
          <w:tcPr>
            <w:tcW w:w="8060" w:type="dxa"/>
            <w:shd w:val="clear" w:color="auto" w:fill="EAF1DD"/>
          </w:tcPr>
          <w:p w14:paraId="1F5B85E3" w14:textId="77777777" w:rsidR="00035E4F" w:rsidRPr="00035E4F" w:rsidRDefault="00035E4F" w:rsidP="00035E4F">
            <w:pPr>
              <w:spacing w:before="120" w:after="120"/>
              <w:ind w:firstLine="0"/>
              <w:jc w:val="both"/>
              <w:rPr>
                <w:b/>
                <w:bCs/>
                <w:sz w:val="24"/>
                <w:szCs w:val="28"/>
              </w:rPr>
            </w:pPr>
          </w:p>
          <w:p w14:paraId="152C2651" w14:textId="77777777" w:rsidR="00035E4F" w:rsidRPr="00035E4F" w:rsidRDefault="00035E4F" w:rsidP="00035E4F">
            <w:pPr>
              <w:spacing w:before="120" w:after="120"/>
              <w:ind w:firstLine="0"/>
              <w:jc w:val="both"/>
              <w:rPr>
                <w:b/>
                <w:bCs/>
                <w:sz w:val="24"/>
                <w:szCs w:val="28"/>
              </w:rPr>
            </w:pPr>
            <w:r w:rsidRPr="00035E4F">
              <w:rPr>
                <w:b/>
                <w:bCs/>
                <w:sz w:val="24"/>
                <w:szCs w:val="28"/>
              </w:rPr>
              <w:t>On peut prévoir des jardins intérieurs pour les nourritures de luxe, comme les câpres, les myrtilles. Une sorte de « papier-tenture » de framboisiers pourra donner à son possesseur uns r</w:t>
            </w:r>
            <w:r w:rsidRPr="00035E4F">
              <w:rPr>
                <w:b/>
                <w:bCs/>
                <w:sz w:val="24"/>
                <w:szCs w:val="28"/>
              </w:rPr>
              <w:t>é</w:t>
            </w:r>
            <w:r w:rsidRPr="00035E4F">
              <w:rPr>
                <w:b/>
                <w:bCs/>
                <w:sz w:val="24"/>
                <w:szCs w:val="28"/>
              </w:rPr>
              <w:t>compense esthétique et le plaisir de trouver, à domicile, la saveur originelle du fruit sauvage toute l'année.</w:t>
            </w:r>
          </w:p>
          <w:p w14:paraId="59C6A487" w14:textId="77777777" w:rsidR="00035E4F" w:rsidRPr="00035E4F" w:rsidRDefault="00035E4F" w:rsidP="00035E4F">
            <w:pPr>
              <w:spacing w:before="120" w:after="120"/>
              <w:ind w:firstLine="0"/>
              <w:jc w:val="both"/>
              <w:rPr>
                <w:b/>
                <w:bCs/>
                <w:sz w:val="24"/>
                <w:szCs w:val="28"/>
              </w:rPr>
            </w:pPr>
          </w:p>
          <w:p w14:paraId="34A2A43D" w14:textId="77777777" w:rsidR="00035E4F" w:rsidRPr="00035E4F" w:rsidRDefault="00035E4F" w:rsidP="00035E4F">
            <w:pPr>
              <w:spacing w:before="120" w:after="120"/>
              <w:ind w:left="2790" w:firstLine="0"/>
              <w:jc w:val="both"/>
              <w:rPr>
                <w:b/>
                <w:bCs/>
                <w:szCs w:val="28"/>
              </w:rPr>
            </w:pPr>
            <w:r w:rsidRPr="00035E4F">
              <w:rPr>
                <w:b/>
                <w:bCs/>
                <w:szCs w:val="28"/>
              </w:rPr>
              <w:t>Cesare Marchetti dans une conférence devant le Club de R</w:t>
            </w:r>
            <w:r w:rsidRPr="00035E4F">
              <w:rPr>
                <w:b/>
                <w:bCs/>
                <w:szCs w:val="28"/>
              </w:rPr>
              <w:t>o</w:t>
            </w:r>
            <w:r w:rsidRPr="00035E4F">
              <w:rPr>
                <w:b/>
                <w:bCs/>
                <w:szCs w:val="28"/>
              </w:rPr>
              <w:t>me.</w:t>
            </w:r>
          </w:p>
          <w:p w14:paraId="5E837FCA" w14:textId="77777777" w:rsidR="00035E4F" w:rsidRPr="00035E4F" w:rsidRDefault="00035E4F" w:rsidP="00035E4F">
            <w:pPr>
              <w:spacing w:before="120" w:after="120"/>
              <w:ind w:firstLine="0"/>
              <w:jc w:val="both"/>
              <w:rPr>
                <w:b/>
                <w:bCs/>
                <w:sz w:val="24"/>
                <w:szCs w:val="28"/>
              </w:rPr>
            </w:pPr>
          </w:p>
        </w:tc>
      </w:tr>
    </w:tbl>
    <w:p w14:paraId="6F15AB71" w14:textId="77777777" w:rsidR="00035E4F" w:rsidRPr="007F5BFC" w:rsidRDefault="00035E4F" w:rsidP="00035E4F">
      <w:pPr>
        <w:spacing w:before="120" w:after="120"/>
        <w:jc w:val="both"/>
        <w:rPr>
          <w:b/>
          <w:bCs/>
          <w:szCs w:val="28"/>
        </w:rPr>
      </w:pPr>
    </w:p>
    <w:p w14:paraId="2D5EF47B" w14:textId="77777777" w:rsidR="00035E4F" w:rsidRDefault="00035E4F" w:rsidP="00035E4F">
      <w:pPr>
        <w:spacing w:before="120" w:after="120"/>
        <w:jc w:val="both"/>
      </w:pPr>
    </w:p>
    <w:p w14:paraId="2ED5D1D9" w14:textId="77777777" w:rsidR="00035E4F" w:rsidRDefault="00035E4F" w:rsidP="00035E4F">
      <w:pPr>
        <w:pStyle w:val="p"/>
      </w:pPr>
      <w:r>
        <w:t>[169]</w:t>
      </w:r>
    </w:p>
    <w:p w14:paraId="5BE05064" w14:textId="77777777" w:rsidR="00035E4F" w:rsidRDefault="00035E4F" w:rsidP="00035E4F">
      <w:pPr>
        <w:pStyle w:val="p"/>
      </w:pPr>
      <w:r>
        <w:t>[170]</w:t>
      </w:r>
    </w:p>
    <w:p w14:paraId="4778EF02" w14:textId="77777777" w:rsidR="00035E4F" w:rsidRDefault="00035E4F" w:rsidP="00035E4F">
      <w:pPr>
        <w:spacing w:before="120" w:after="120"/>
        <w:jc w:val="both"/>
      </w:pPr>
    </w:p>
    <w:p w14:paraId="05760209" w14:textId="77777777" w:rsidR="00035E4F" w:rsidRDefault="00035E4F" w:rsidP="00035E4F">
      <w:pPr>
        <w:pStyle w:val="p"/>
      </w:pPr>
      <w:r>
        <w:br w:type="page"/>
        <w:t>[171]</w:t>
      </w:r>
    </w:p>
    <w:p w14:paraId="1B38D2BD" w14:textId="77777777" w:rsidR="00035E4F" w:rsidRPr="00E07116" w:rsidRDefault="00035E4F" w:rsidP="00035E4F"/>
    <w:p w14:paraId="6DF94A5D" w14:textId="77777777" w:rsidR="00035E4F" w:rsidRPr="00E07116" w:rsidRDefault="00035E4F" w:rsidP="00035E4F">
      <w:pPr>
        <w:jc w:val="both"/>
      </w:pPr>
    </w:p>
    <w:p w14:paraId="0FA6CA59" w14:textId="77777777" w:rsidR="00035E4F" w:rsidRPr="00E07116" w:rsidRDefault="00035E4F" w:rsidP="00035E4F">
      <w:pPr>
        <w:jc w:val="both"/>
      </w:pPr>
    </w:p>
    <w:p w14:paraId="0CAD75DA" w14:textId="77777777" w:rsidR="00035E4F" w:rsidRPr="004545DE" w:rsidRDefault="00035E4F" w:rsidP="00035E4F">
      <w:pPr>
        <w:spacing w:after="120"/>
        <w:ind w:firstLine="0"/>
        <w:jc w:val="center"/>
        <w:rPr>
          <w:sz w:val="24"/>
        </w:rPr>
      </w:pPr>
      <w:bookmarkStart w:id="16" w:name="Critere_no_17_pt_3"/>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758EE48A" w14:textId="77777777" w:rsidR="00035E4F" w:rsidRPr="00E07116" w:rsidRDefault="00035E4F" w:rsidP="00035E4F">
      <w:pPr>
        <w:jc w:val="both"/>
      </w:pPr>
    </w:p>
    <w:p w14:paraId="05E272C1" w14:textId="77777777" w:rsidR="00035E4F" w:rsidRPr="007931BA" w:rsidRDefault="00035E4F" w:rsidP="00035E4F">
      <w:pPr>
        <w:pStyle w:val="partie"/>
        <w:jc w:val="center"/>
        <w:outlineLvl w:val="0"/>
      </w:pPr>
      <w:r>
        <w:t>La cité</w:t>
      </w:r>
      <w:r>
        <w:br/>
        <w:t>mystique</w:t>
      </w:r>
    </w:p>
    <w:bookmarkEnd w:id="16"/>
    <w:p w14:paraId="5B5909E3" w14:textId="77777777" w:rsidR="00035E4F" w:rsidRDefault="00035E4F" w:rsidP="00035E4F">
      <w:pPr>
        <w:jc w:val="both"/>
      </w:pPr>
    </w:p>
    <w:p w14:paraId="01DD3704" w14:textId="77777777" w:rsidR="00035E4F" w:rsidRDefault="00035E4F" w:rsidP="00035E4F">
      <w:pPr>
        <w:jc w:val="both"/>
      </w:pPr>
    </w:p>
    <w:p w14:paraId="1E9436FF" w14:textId="77777777" w:rsidR="00035E4F" w:rsidRDefault="00035E4F" w:rsidP="00035E4F">
      <w:pPr>
        <w:jc w:val="both"/>
      </w:pPr>
    </w:p>
    <w:p w14:paraId="370EA45D" w14:textId="77777777" w:rsidR="00035E4F" w:rsidRDefault="00035E4F" w:rsidP="00035E4F">
      <w:pPr>
        <w:jc w:val="both"/>
      </w:pPr>
    </w:p>
    <w:p w14:paraId="47C45874" w14:textId="77777777" w:rsidR="00035E4F" w:rsidRPr="00E07116" w:rsidRDefault="00035E4F" w:rsidP="00035E4F">
      <w:pPr>
        <w:jc w:val="both"/>
      </w:pPr>
    </w:p>
    <w:p w14:paraId="52823DB8" w14:textId="77777777" w:rsidR="00035E4F" w:rsidRPr="00E07116" w:rsidRDefault="00407DDF" w:rsidP="00035E4F">
      <w:pPr>
        <w:ind w:firstLine="0"/>
        <w:jc w:val="both"/>
      </w:pPr>
      <w:r>
        <w:rPr>
          <w:noProof/>
        </w:rPr>
        <w:drawing>
          <wp:inline distT="0" distB="0" distL="0" distR="0" wp14:anchorId="74BEB9CC" wp14:editId="53EAB8A0">
            <wp:extent cx="876300" cy="20447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2044700"/>
                    </a:xfrm>
                    <a:prstGeom prst="rect">
                      <a:avLst/>
                    </a:prstGeom>
                    <a:noFill/>
                    <a:ln>
                      <a:noFill/>
                    </a:ln>
                  </pic:spPr>
                </pic:pic>
              </a:graphicData>
            </a:graphic>
          </wp:inline>
        </w:drawing>
      </w:r>
    </w:p>
    <w:p w14:paraId="6986A50A" w14:textId="77777777" w:rsidR="00035E4F" w:rsidRDefault="00035E4F" w:rsidP="00035E4F">
      <w:pPr>
        <w:ind w:right="90" w:firstLine="0"/>
        <w:jc w:val="both"/>
        <w:outlineLvl w:val="0"/>
        <w:rPr>
          <w:sz w:val="20"/>
        </w:rPr>
      </w:pPr>
    </w:p>
    <w:p w14:paraId="6D7671BB" w14:textId="77777777" w:rsidR="00035E4F" w:rsidRPr="00384B20" w:rsidRDefault="00035E4F" w:rsidP="00035E4F">
      <w:pPr>
        <w:ind w:right="90" w:firstLine="0"/>
        <w:jc w:val="both"/>
        <w:outlineLvl w:val="0"/>
        <w:rPr>
          <w:sz w:val="20"/>
        </w:rPr>
      </w:pPr>
      <w:hyperlink w:anchor="sommaire" w:history="1">
        <w:r w:rsidRPr="00E23720">
          <w:rPr>
            <w:rStyle w:val="Hyperlien"/>
            <w:sz w:val="20"/>
          </w:rPr>
          <w:t>Retour au sommaire</w:t>
        </w:r>
      </w:hyperlink>
    </w:p>
    <w:p w14:paraId="73F611DC" w14:textId="77777777" w:rsidR="00035E4F" w:rsidRDefault="00035E4F" w:rsidP="00035E4F">
      <w:pPr>
        <w:spacing w:before="120" w:after="120"/>
        <w:jc w:val="both"/>
      </w:pPr>
    </w:p>
    <w:p w14:paraId="421819BC" w14:textId="77777777" w:rsidR="00035E4F" w:rsidRDefault="00035E4F" w:rsidP="00035E4F">
      <w:pPr>
        <w:pStyle w:val="p"/>
      </w:pPr>
      <w:r>
        <w:t>[172]</w:t>
      </w:r>
    </w:p>
    <w:p w14:paraId="31A02208" w14:textId="77777777" w:rsidR="00035E4F" w:rsidRDefault="00035E4F" w:rsidP="00035E4F">
      <w:pPr>
        <w:pStyle w:val="p"/>
      </w:pPr>
      <w:r w:rsidRPr="00BA785D">
        <w:br w:type="page"/>
      </w:r>
      <w:r>
        <w:t>[173]</w:t>
      </w:r>
    </w:p>
    <w:p w14:paraId="6746537D" w14:textId="77777777" w:rsidR="00035E4F" w:rsidRPr="001833FC" w:rsidRDefault="00035E4F" w:rsidP="00035E4F">
      <w:pPr>
        <w:jc w:val="both"/>
      </w:pPr>
    </w:p>
    <w:p w14:paraId="0FFDC04C" w14:textId="77777777" w:rsidR="00035E4F" w:rsidRPr="001833FC" w:rsidRDefault="00035E4F" w:rsidP="00035E4F">
      <w:pPr>
        <w:jc w:val="both"/>
      </w:pPr>
    </w:p>
    <w:p w14:paraId="14C6EDF1" w14:textId="77777777" w:rsidR="00035E4F" w:rsidRPr="001833FC" w:rsidRDefault="00035E4F" w:rsidP="00035E4F">
      <w:pPr>
        <w:jc w:val="both"/>
      </w:pPr>
    </w:p>
    <w:p w14:paraId="2EA2F139" w14:textId="77777777" w:rsidR="00035E4F" w:rsidRPr="004545DE" w:rsidRDefault="00035E4F" w:rsidP="00035E4F">
      <w:pPr>
        <w:spacing w:after="120"/>
        <w:ind w:firstLine="0"/>
        <w:jc w:val="center"/>
        <w:rPr>
          <w:sz w:val="24"/>
        </w:rPr>
      </w:pPr>
      <w:bookmarkStart w:id="17" w:name="Critere_no_17_pt_3_texte_1"/>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3C0CD3CD" w14:textId="77777777" w:rsidR="00035E4F" w:rsidRPr="001833FC" w:rsidRDefault="00035E4F" w:rsidP="00035E4F">
      <w:pPr>
        <w:spacing w:after="120"/>
        <w:ind w:firstLine="0"/>
        <w:jc w:val="center"/>
        <w:rPr>
          <w:b/>
          <w:color w:val="FF0000"/>
          <w:sz w:val="24"/>
          <w:u w:val="single"/>
        </w:rPr>
      </w:pPr>
      <w:r>
        <w:rPr>
          <w:b/>
          <w:color w:val="FF0000"/>
          <w:sz w:val="24"/>
          <w:u w:val="single"/>
        </w:rPr>
        <w:t>La cité mystique</w:t>
      </w:r>
    </w:p>
    <w:p w14:paraId="53262CDF" w14:textId="77777777" w:rsidR="00035E4F" w:rsidRPr="001833FC" w:rsidRDefault="00035E4F" w:rsidP="00035E4F">
      <w:pPr>
        <w:pStyle w:val="Titreniveau2"/>
      </w:pPr>
      <w:r w:rsidRPr="001833FC">
        <w:t>“</w:t>
      </w:r>
      <w:r>
        <w:t>Auroville</w:t>
      </w:r>
      <w:r w:rsidRPr="001833FC">
        <w:t>.”</w:t>
      </w:r>
    </w:p>
    <w:bookmarkEnd w:id="17"/>
    <w:p w14:paraId="7A945933" w14:textId="77777777" w:rsidR="00035E4F" w:rsidRPr="001833FC" w:rsidRDefault="00035E4F" w:rsidP="00035E4F">
      <w:pPr>
        <w:jc w:val="both"/>
        <w:rPr>
          <w:szCs w:val="36"/>
        </w:rPr>
      </w:pPr>
    </w:p>
    <w:p w14:paraId="282EF2D7" w14:textId="77777777" w:rsidR="00035E4F" w:rsidRPr="001833FC" w:rsidRDefault="00035E4F" w:rsidP="00035E4F">
      <w:pPr>
        <w:pStyle w:val="suite"/>
        <w:rPr>
          <w:szCs w:val="36"/>
        </w:rPr>
      </w:pPr>
      <w:r>
        <w:t>Bernard PROULX </w:t>
      </w:r>
      <w:r w:rsidRPr="001833FC">
        <w:rPr>
          <w:rStyle w:val="Appelnotedebasdep"/>
        </w:rPr>
        <w:footnoteReference w:customMarkFollows="1" w:id="106"/>
        <w:t>*</w:t>
      </w:r>
    </w:p>
    <w:p w14:paraId="2C26D894" w14:textId="77777777" w:rsidR="00035E4F" w:rsidRDefault="00035E4F" w:rsidP="00035E4F">
      <w:pPr>
        <w:jc w:val="both"/>
      </w:pPr>
    </w:p>
    <w:p w14:paraId="694F81A0" w14:textId="77777777" w:rsidR="00035E4F" w:rsidRPr="001833FC" w:rsidRDefault="00035E4F" w:rsidP="00035E4F">
      <w:pPr>
        <w:jc w:val="both"/>
      </w:pPr>
    </w:p>
    <w:p w14:paraId="2A2CCB7E" w14:textId="77777777" w:rsidR="00035E4F" w:rsidRPr="001833FC" w:rsidRDefault="00035E4F" w:rsidP="00035E4F">
      <w:pPr>
        <w:jc w:val="both"/>
      </w:pPr>
    </w:p>
    <w:p w14:paraId="138757A0" w14:textId="77777777" w:rsidR="00035E4F" w:rsidRPr="001833FC" w:rsidRDefault="00035E4F" w:rsidP="00035E4F">
      <w:pPr>
        <w:jc w:val="both"/>
      </w:pPr>
    </w:p>
    <w:p w14:paraId="4A39471A"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12699035" w14:textId="77777777" w:rsidR="00035E4F" w:rsidRPr="00BA785D" w:rsidRDefault="00035E4F" w:rsidP="00035E4F">
      <w:pPr>
        <w:spacing w:before="120" w:after="120"/>
        <w:jc w:val="both"/>
      </w:pPr>
      <w:r w:rsidRPr="00BA785D">
        <w:t>Est-il possible d'imaginer une ville où la surproduction, le chôm</w:t>
      </w:r>
      <w:r w:rsidRPr="00BA785D">
        <w:t>a</w:t>
      </w:r>
      <w:r w:rsidRPr="00BA785D">
        <w:t>ge, l’inflation et l'appât du gain seraient inconnus, où la capacité de consommer ne déterminerait pas la supériorité de certains citoyens sur les autres, où l’air et l’eau seraient libres de toute pollution, où l’activité politique ne serait pas une course au pouvoir, au prestige et au profit personnels, où l’on ne saurait que faire d'un appareil policier et judiciaire ? Projet utopique, à première vue ; pourtant, c’est ce que veut être Auroville !</w:t>
      </w:r>
    </w:p>
    <w:p w14:paraId="76CDF9F9" w14:textId="77777777" w:rsidR="00035E4F" w:rsidRPr="00BA785D" w:rsidRDefault="00035E4F" w:rsidP="00035E4F">
      <w:pPr>
        <w:spacing w:before="120" w:after="120"/>
        <w:jc w:val="both"/>
      </w:pPr>
      <w:r w:rsidRPr="00BA785D">
        <w:t>Alors qu'elle dirigeait l'ashram de Shri Aurobindo, la Mère</w:t>
      </w:r>
      <w:r>
        <w:t> </w:t>
      </w:r>
      <w:r>
        <w:rPr>
          <w:rStyle w:val="Appelnotedebasdep"/>
        </w:rPr>
        <w:footnoteReference w:id="107"/>
      </w:r>
      <w:r w:rsidRPr="003E26A4">
        <w:t xml:space="preserve"> </w:t>
      </w:r>
      <w:r w:rsidRPr="00BA785D">
        <w:t>rés</w:t>
      </w:r>
      <w:r w:rsidRPr="00BA785D">
        <w:t>u</w:t>
      </w:r>
      <w:r w:rsidRPr="00BA785D">
        <w:t>mait ainsi le « rêve » du Maître en regard de l'avenir de l’humanité :</w:t>
      </w:r>
    </w:p>
    <w:p w14:paraId="56FBB28D" w14:textId="77777777" w:rsidR="00035E4F" w:rsidRDefault="00035E4F" w:rsidP="00035E4F">
      <w:pPr>
        <w:pStyle w:val="texteextrait"/>
      </w:pPr>
    </w:p>
    <w:p w14:paraId="10FDB70C" w14:textId="77777777" w:rsidR="00035E4F" w:rsidRPr="00683684" w:rsidRDefault="00035E4F" w:rsidP="00035E4F">
      <w:pPr>
        <w:pStyle w:val="texteextrait"/>
      </w:pPr>
      <w:r w:rsidRPr="003E26A4">
        <w:t>Il devrait y avoir quelque part sur terre un lieu qu’aucune n</w:t>
      </w:r>
      <w:r w:rsidRPr="003E26A4">
        <w:t>a</w:t>
      </w:r>
      <w:r w:rsidRPr="003E26A4">
        <w:t>tion ne pourrait revendiquer pour sa propriété exclusive, où tous les êtres humains de bonne volonté, sincères dans leur aspiration, pourraient vivre librement en citoyens du monde, obéissant à une seule autorité, celle de la Suprême Vérité, un endroit de paix, de concorde, d’harmonie, où tous les instincts guerriers de l’homme pourraient être ut</w:t>
      </w:r>
      <w:r w:rsidRPr="003E26A4">
        <w:t>i</w:t>
      </w:r>
      <w:r w:rsidRPr="003E26A4">
        <w:t>lisés exclusivement pour</w:t>
      </w:r>
      <w:r>
        <w:t xml:space="preserve"> [174] </w:t>
      </w:r>
      <w:r w:rsidRPr="00683684">
        <w:t>conquérir les causes de ses souffrances et de ses misères, pour surmonter sa faiblesse et son ignorance, pour triompher de ses limitations et incap</w:t>
      </w:r>
      <w:r w:rsidRPr="00683684">
        <w:t>a</w:t>
      </w:r>
      <w:r w:rsidRPr="00683684">
        <w:t>cités ; un lieu où les besoins de l'esprit et le souci du progrès auraient préséance sur la satisfaction des désirs et des pa</w:t>
      </w:r>
      <w:r w:rsidRPr="00683684">
        <w:t>s</w:t>
      </w:r>
      <w:r w:rsidRPr="00683684">
        <w:t>sions, sur la recherche des plaisirs et jouissances matérie</w:t>
      </w:r>
      <w:r w:rsidRPr="00683684">
        <w:t>l</w:t>
      </w:r>
      <w:r w:rsidRPr="00683684">
        <w:t>les.</w:t>
      </w:r>
    </w:p>
    <w:p w14:paraId="70640972" w14:textId="77777777" w:rsidR="00035E4F" w:rsidRPr="00683684" w:rsidRDefault="00035E4F" w:rsidP="00035E4F">
      <w:pPr>
        <w:pStyle w:val="texteextrait"/>
      </w:pPr>
      <w:r w:rsidRPr="00683684">
        <w:t>En ce lieu, les enfants pourraient croître et se développer sans perdre contact avec leur âme. L'éducation serait do</w:t>
      </w:r>
      <w:r w:rsidRPr="00683684">
        <w:t>n</w:t>
      </w:r>
      <w:r w:rsidRPr="00683684">
        <w:t>née non dans l'optique de passer des examens et d'obtenir des certificats et des postes, mais dans le but d’enrichir les facultés existantes et d'en développer de nouvelles.</w:t>
      </w:r>
    </w:p>
    <w:p w14:paraId="48CB3C32" w14:textId="77777777" w:rsidR="00035E4F" w:rsidRPr="00683684" w:rsidRDefault="00035E4F" w:rsidP="00035E4F">
      <w:pPr>
        <w:pStyle w:val="texteextrait"/>
      </w:pPr>
      <w:r w:rsidRPr="00683684">
        <w:t>En cet endroit, les titres et les postes seront des occasions d'o</w:t>
      </w:r>
      <w:r w:rsidRPr="00683684">
        <w:t>r</w:t>
      </w:r>
      <w:r w:rsidRPr="00683684">
        <w:t>ganiser et de servir la collectivité. Les besoins du corps seront pourvus également pour tous et chacun. Dans l'o</w:t>
      </w:r>
      <w:r w:rsidRPr="00683684">
        <w:t>r</w:t>
      </w:r>
      <w:r w:rsidRPr="00683684">
        <w:t>ganisation gén</w:t>
      </w:r>
      <w:r w:rsidRPr="00683684">
        <w:t>é</w:t>
      </w:r>
      <w:r w:rsidRPr="00683684">
        <w:t>rale, la supériorité intellectuelle, morale et spirituelle trouvera son expression non dans l'accroiss</w:t>
      </w:r>
      <w:r w:rsidRPr="00683684">
        <w:t>e</w:t>
      </w:r>
      <w:r w:rsidRPr="00683684">
        <w:t>ment des plaisirs vitaux, mais dans l’accroissement des d</w:t>
      </w:r>
      <w:r w:rsidRPr="00683684">
        <w:t>e</w:t>
      </w:r>
      <w:r w:rsidRPr="00683684">
        <w:t>voirs et des responsabilités.</w:t>
      </w:r>
    </w:p>
    <w:p w14:paraId="37D125A7" w14:textId="77777777" w:rsidR="00035E4F" w:rsidRPr="00683684" w:rsidRDefault="00035E4F" w:rsidP="00035E4F">
      <w:pPr>
        <w:pStyle w:val="texteextrait"/>
      </w:pPr>
      <w:r w:rsidRPr="00683684">
        <w:t>La beauté artistique sous toutes ses formes ... peintures, scul</w:t>
      </w:r>
      <w:r w:rsidRPr="00683684">
        <w:t>p</w:t>
      </w:r>
      <w:r w:rsidRPr="00683684">
        <w:t>tures, musique, littérature, sera disponible également à tous, la possibilité de participer aux joies que les arts pr</w:t>
      </w:r>
      <w:r w:rsidRPr="00683684">
        <w:t>o</w:t>
      </w:r>
      <w:r w:rsidRPr="00683684">
        <w:t>curent sera lim</w:t>
      </w:r>
      <w:r w:rsidRPr="00683684">
        <w:t>i</w:t>
      </w:r>
      <w:r w:rsidRPr="00683684">
        <w:t>tée par les capacités de chacun non par la situation sociale et f</w:t>
      </w:r>
      <w:r w:rsidRPr="00683684">
        <w:t>i</w:t>
      </w:r>
      <w:r w:rsidRPr="00683684">
        <w:t>nancière. Car dans ce lieu idéal l’argent ne sera plus le souverain maître. La valeur indiv</w:t>
      </w:r>
      <w:r w:rsidRPr="00683684">
        <w:t>i</w:t>
      </w:r>
      <w:r w:rsidRPr="00683684">
        <w:t>duelle aura plus d’importance que la v</w:t>
      </w:r>
      <w:r w:rsidRPr="00683684">
        <w:t>a</w:t>
      </w:r>
      <w:r w:rsidRPr="00683684">
        <w:t>leur résultant de biens matériels ou de la position sociale.</w:t>
      </w:r>
    </w:p>
    <w:p w14:paraId="6D9E4930" w14:textId="77777777" w:rsidR="00035E4F" w:rsidRPr="00683684" w:rsidRDefault="00035E4F" w:rsidP="00035E4F">
      <w:pPr>
        <w:pStyle w:val="texteextrait"/>
      </w:pPr>
      <w:r w:rsidRPr="00683684">
        <w:t>Le travail ne sera pas exécuté d’abord pour assurer sa su</w:t>
      </w:r>
      <w:r w:rsidRPr="00683684">
        <w:t>b</w:t>
      </w:r>
      <w:r w:rsidRPr="00683684">
        <w:t>si</w:t>
      </w:r>
      <w:r w:rsidRPr="00683684">
        <w:t>s</w:t>
      </w:r>
      <w:r w:rsidRPr="00683684">
        <w:t>tance vitale, mais sera un moyen d'expression de soi, de dévelo</w:t>
      </w:r>
      <w:r w:rsidRPr="00683684">
        <w:t>p</w:t>
      </w:r>
      <w:r w:rsidRPr="00683684">
        <w:t>pement de ses capacités et possibilités personnelles tout en re</w:t>
      </w:r>
      <w:r w:rsidRPr="00683684">
        <w:t>n</w:t>
      </w:r>
      <w:r w:rsidRPr="00683684">
        <w:t>dant service au groupe entier, lequel, pour sa part, pourvoira à la subsistance de chacun ainsi qu'aux moyens de production.</w:t>
      </w:r>
    </w:p>
    <w:p w14:paraId="6C6AA840" w14:textId="77777777" w:rsidR="00035E4F" w:rsidRPr="00683684" w:rsidRDefault="00035E4F" w:rsidP="00035E4F">
      <w:pPr>
        <w:pStyle w:val="texteextrait"/>
      </w:pPr>
      <w:r w:rsidRPr="00683684">
        <w:t>En résumé, ce sera le lieu où les relations humaines, habitue</w:t>
      </w:r>
      <w:r w:rsidRPr="00683684">
        <w:t>l</w:t>
      </w:r>
      <w:r w:rsidRPr="00683684">
        <w:t>lement fondées exclusivement sur la compétition et la lutte, deviendront des relations d'émulation, de collabor</w:t>
      </w:r>
      <w:r w:rsidRPr="00683684">
        <w:t>a</w:t>
      </w:r>
      <w:r w:rsidRPr="00683684">
        <w:t>tion et de réelle fraternité.</w:t>
      </w:r>
    </w:p>
    <w:p w14:paraId="52C59C28" w14:textId="77777777" w:rsidR="00035E4F" w:rsidRPr="00683684" w:rsidRDefault="00035E4F" w:rsidP="00035E4F">
      <w:pPr>
        <w:pStyle w:val="texteextrait"/>
      </w:pPr>
      <w:r w:rsidRPr="00683684">
        <w:t>La terre n’est pas prête pour réaliser un idéal semblable, parce que l'humanité ne possède pas encore la connaissance suffisante pour le comprendre et l'adopter ni la force con</w:t>
      </w:r>
      <w:r w:rsidRPr="00683684">
        <w:t>s</w:t>
      </w:r>
      <w:r w:rsidRPr="00683684">
        <w:t>ciente indispens</w:t>
      </w:r>
      <w:r w:rsidRPr="00683684">
        <w:t>a</w:t>
      </w:r>
      <w:r w:rsidRPr="00683684">
        <w:t>ble à son exécution ; c'est pourquoi je l'appelle un « rêve ». Pou</w:t>
      </w:r>
      <w:r w:rsidRPr="00683684">
        <w:t>r</w:t>
      </w:r>
      <w:r w:rsidRPr="00683684">
        <w:t>tant ce rêve est en voie de devenir une réalité ; et c'est à cela que nous nous efforçons à l'a</w:t>
      </w:r>
      <w:r w:rsidRPr="00683684">
        <w:t>s</w:t>
      </w:r>
      <w:r w:rsidRPr="00683684">
        <w:t>hram de Shri Aurobindo ...</w:t>
      </w:r>
    </w:p>
    <w:p w14:paraId="02047C95" w14:textId="77777777" w:rsidR="00035E4F" w:rsidRPr="00683684" w:rsidRDefault="00035E4F" w:rsidP="00035E4F">
      <w:pPr>
        <w:spacing w:before="120" w:after="120"/>
        <w:jc w:val="both"/>
        <w:rPr>
          <w:b/>
          <w:bCs/>
          <w:szCs w:val="28"/>
        </w:rPr>
      </w:pPr>
    </w:p>
    <w:p w14:paraId="012C0FA3" w14:textId="77777777" w:rsidR="00035E4F" w:rsidRPr="00BA785D" w:rsidRDefault="00035E4F" w:rsidP="00035E4F">
      <w:pPr>
        <w:spacing w:before="120" w:after="120"/>
        <w:jc w:val="both"/>
      </w:pPr>
      <w:r w:rsidRPr="00BA785D">
        <w:t>Auroville fut officiellement fondée le vingt-huit février 1968. Des jeunes gens de nombreux pays déposèrent dans une urne en forme de lotus un peu de terre de leur patrie ...</w:t>
      </w:r>
    </w:p>
    <w:p w14:paraId="126099D7" w14:textId="77777777" w:rsidR="00035E4F" w:rsidRPr="00BA785D" w:rsidRDefault="00035E4F" w:rsidP="00035E4F">
      <w:pPr>
        <w:spacing w:before="120" w:after="120"/>
        <w:jc w:val="both"/>
      </w:pPr>
      <w:r>
        <w:t>[175]</w:t>
      </w:r>
    </w:p>
    <w:p w14:paraId="1EFA8B5E" w14:textId="77777777" w:rsidR="00035E4F" w:rsidRPr="00BA785D" w:rsidRDefault="00035E4F" w:rsidP="00035E4F">
      <w:pPr>
        <w:spacing w:before="120" w:after="120"/>
        <w:jc w:val="both"/>
      </w:pPr>
      <w:r w:rsidRPr="00BA785D">
        <w:t>La terre de cent vingt-quatre pays fut mêlée et devint une. La ville de l'humanité future, la ville de l'Aurore, la ville dont le projet se veut l’incarnation de l'idéal énoncé par Shri Aurobindo venait de naître. La charte de la ville, rédigée par la Mère, fut promulguée à cette occ</w:t>
      </w:r>
      <w:r w:rsidRPr="00BA785D">
        <w:t>a</w:t>
      </w:r>
      <w:r w:rsidRPr="00BA785D">
        <w:t>sion.</w:t>
      </w:r>
    </w:p>
    <w:p w14:paraId="0CC159B1" w14:textId="77777777" w:rsidR="00035E4F" w:rsidRPr="005574F5" w:rsidRDefault="00035E4F" w:rsidP="00035E4F">
      <w:pPr>
        <w:spacing w:before="120" w:after="120"/>
        <w:jc w:val="both"/>
        <w:rPr>
          <w:b/>
          <w:bCs/>
          <w:szCs w:val="28"/>
        </w:rPr>
      </w:pPr>
    </w:p>
    <w:p w14:paraId="709A9E5C" w14:textId="77777777" w:rsidR="00035E4F" w:rsidRPr="005574F5" w:rsidRDefault="00035E4F" w:rsidP="00035E4F">
      <w:pPr>
        <w:pStyle w:val="a"/>
      </w:pPr>
      <w:r w:rsidRPr="005574F5">
        <w:t>L’emplacement</w:t>
      </w:r>
    </w:p>
    <w:p w14:paraId="76BA1F10" w14:textId="77777777" w:rsidR="00035E4F" w:rsidRDefault="00035E4F" w:rsidP="00035E4F">
      <w:pPr>
        <w:spacing w:before="120" w:after="120"/>
        <w:jc w:val="both"/>
      </w:pPr>
    </w:p>
    <w:p w14:paraId="5D469B87" w14:textId="77777777" w:rsidR="00035E4F" w:rsidRPr="00BA785D" w:rsidRDefault="00035E4F" w:rsidP="00035E4F">
      <w:pPr>
        <w:spacing w:before="120" w:after="120"/>
        <w:jc w:val="both"/>
      </w:pPr>
      <w:r w:rsidRPr="00BA785D">
        <w:t>L'emplacement prévu pour Auroville est situé sur un plateau le long de la baie du Bengale, c’est-à-dire sur la côte est de la péninsule indienne, à quelques kilomètres au nord de Pondicherry et au sud de Madras. Ceci correspond au treizième degré de latitude nord, ce qui place Auroville en cl</w:t>
      </w:r>
      <w:r>
        <w:t>imat tropical humide,</w:t>
      </w:r>
      <w:r w:rsidRPr="00BA785D">
        <w:t xml:space="preserve"> tempéré par les vents secs venant de la mer toute proche. Les températures varient entre 30.3°C en été et 24.4°C en hiver.</w:t>
      </w:r>
    </w:p>
    <w:p w14:paraId="78C9677A" w14:textId="77777777" w:rsidR="00035E4F" w:rsidRPr="00BA785D" w:rsidRDefault="00035E4F" w:rsidP="00035E4F">
      <w:pPr>
        <w:spacing w:before="120" w:after="120"/>
        <w:jc w:val="both"/>
      </w:pPr>
      <w:r w:rsidRPr="00BA785D">
        <w:t>Le terrain de cette ville en voie de réalisation est plissé de ravins ; la terre y est plutôt sablonneuse. La végétation est celle d’une brousse tropicale assez dense, où l’on retrouve ici et là des palmiers, des tam</w:t>
      </w:r>
      <w:r w:rsidRPr="00BA785D">
        <w:t>a</w:t>
      </w:r>
      <w:r w:rsidRPr="00BA785D">
        <w:t>riniers, des palmistes, et des banyans géants. Le territoire projeté pour la ville correspond à une région parsemée de seize petits villages t</w:t>
      </w:r>
      <w:r w:rsidRPr="00BA785D">
        <w:t>a</w:t>
      </w:r>
      <w:r w:rsidRPr="00BA785D">
        <w:t>mils, population qui occupe ces terres depuis des millénaires.</w:t>
      </w:r>
    </w:p>
    <w:p w14:paraId="6193A090" w14:textId="77777777" w:rsidR="00035E4F" w:rsidRPr="00BA785D" w:rsidRDefault="00035E4F" w:rsidP="00035E4F">
      <w:pPr>
        <w:spacing w:before="120" w:after="120"/>
        <w:jc w:val="both"/>
      </w:pPr>
      <w:r w:rsidRPr="00BA785D">
        <w:t>Pourquoi avoir choisi cet emplacement précis ? Il y a à cela deux raisons : l’une historique, l’autre sociale. Historiquement, tout a co</w:t>
      </w:r>
      <w:r w:rsidRPr="00BA785D">
        <w:t>m</w:t>
      </w:r>
      <w:r w:rsidRPr="00BA785D">
        <w:t>mencé en 1910 lorsque Shri Aurobindo délaissa subitement la vie p</w:t>
      </w:r>
      <w:r w:rsidRPr="00BA785D">
        <w:t>o</w:t>
      </w:r>
      <w:r w:rsidRPr="00BA785D">
        <w:t>litique active en réponse à un appel intérieur pressant et s’installa à Pondicherry. C’est là que, de 1910 à 1950, date où il quitta son corps, il écrivit son œuvre et qu’il expérimenta les deux dernières de ses qu</w:t>
      </w:r>
      <w:r w:rsidRPr="00BA785D">
        <w:t>a</w:t>
      </w:r>
      <w:r w:rsidRPr="00BA785D">
        <w:t xml:space="preserve">tre réalisations spirituelles. Vers 1920, Mira Richard, qui devint la Mère, collabora avec lui à la revue </w:t>
      </w:r>
      <w:r w:rsidRPr="00BA785D">
        <w:rPr>
          <w:i/>
          <w:iCs/>
        </w:rPr>
        <w:t>Arya.</w:t>
      </w:r>
      <w:r w:rsidRPr="00BA785D">
        <w:t xml:space="preserve"> Elle reçut la mission de r</w:t>
      </w:r>
      <w:r w:rsidRPr="00BA785D">
        <w:t>é</w:t>
      </w:r>
      <w:r w:rsidRPr="00BA785D">
        <w:t>aliser dans le monde la vision de Shri Aurobindo. Elle créa et organisa sur une base permanente l'ashram de Shri Aurobindo dans la ville de Pondicherry dès 1926 et lança le projet d’Auroville, la Cité de l’Unité humaine, dès 1964.</w:t>
      </w:r>
    </w:p>
    <w:p w14:paraId="7783AE38" w14:textId="77777777" w:rsidR="00035E4F" w:rsidRPr="00BA785D" w:rsidRDefault="00035E4F" w:rsidP="00035E4F">
      <w:pPr>
        <w:spacing w:before="120" w:after="120"/>
        <w:jc w:val="both"/>
      </w:pPr>
      <w:r w:rsidRPr="00BA785D">
        <w:t>Socialement, si cette ville avait été construite en Occident, elle n’aurait pu réaliser un de ses objectifs principaux qui est l'intégration de l’humanité entière ; elle aurait été inaccessible à l’asien moyen is</w:t>
      </w:r>
      <w:r w:rsidRPr="00BA785D">
        <w:t>o</w:t>
      </w:r>
      <w:r w:rsidRPr="00BA785D">
        <w:t>lé dans son village et entièrement</w:t>
      </w:r>
      <w:r>
        <w:t xml:space="preserve"> [176]</w:t>
      </w:r>
      <w:r w:rsidRPr="00BA785D">
        <w:t xml:space="preserve"> privé de moyens d’information de masse, donc inacce</w:t>
      </w:r>
      <w:r w:rsidRPr="00BA785D">
        <w:t>s</w:t>
      </w:r>
      <w:r w:rsidRPr="00BA785D">
        <w:t>sible à la moitié de l’humanité. En ce sens, Auroville aurait risqué de devenir l'affaire d’un groupe socio-économique sélect. De plus, la s</w:t>
      </w:r>
      <w:r w:rsidRPr="00BA785D">
        <w:t>i</w:t>
      </w:r>
      <w:r w:rsidRPr="00BA785D">
        <w:t>tuation d’Auroville en Inde peut offrir à ce pays à la fois très religieux et m</w:t>
      </w:r>
      <w:r w:rsidRPr="00BA785D">
        <w:t>a</w:t>
      </w:r>
      <w:r w:rsidRPr="00BA785D">
        <w:t>tériellement pauvre et peu organisé l’exemple vivant d’un mod</w:t>
      </w:r>
      <w:r w:rsidRPr="00BA785D">
        <w:t>è</w:t>
      </w:r>
      <w:r w:rsidRPr="00BA785D">
        <w:t>le de rechange viable.</w:t>
      </w:r>
    </w:p>
    <w:p w14:paraId="11BF887E" w14:textId="77777777" w:rsidR="00035E4F" w:rsidRDefault="00035E4F" w:rsidP="00035E4F">
      <w:pPr>
        <w:spacing w:before="120" w:after="120"/>
        <w:jc w:val="both"/>
      </w:pPr>
    </w:p>
    <w:p w14:paraId="7BE3FDD8" w14:textId="77777777" w:rsidR="00035E4F" w:rsidRPr="00AC4279" w:rsidRDefault="00035E4F" w:rsidP="00035E4F">
      <w:pPr>
        <w:pStyle w:val="a"/>
      </w:pPr>
      <w:r w:rsidRPr="00AC4279">
        <w:t>La structure d’ensemble</w:t>
      </w:r>
    </w:p>
    <w:p w14:paraId="748E50E2" w14:textId="77777777" w:rsidR="00035E4F" w:rsidRDefault="00035E4F" w:rsidP="00035E4F">
      <w:pPr>
        <w:spacing w:before="120" w:after="120"/>
        <w:jc w:val="both"/>
      </w:pPr>
    </w:p>
    <w:p w14:paraId="12C1F367" w14:textId="77777777" w:rsidR="00035E4F" w:rsidRPr="00BA785D" w:rsidRDefault="00035E4F" w:rsidP="00035E4F">
      <w:pPr>
        <w:spacing w:before="120" w:after="120"/>
        <w:jc w:val="both"/>
      </w:pPr>
      <w:r w:rsidRPr="00BA785D">
        <w:t>Le modèle global de la ville est celui de cercles concentriques dont le diamètre sera de deux milles de long. Une ceinture de verdure d’une grande beauté encerclera l'ensemble.</w:t>
      </w:r>
    </w:p>
    <w:p w14:paraId="35A36F4A" w14:textId="77777777" w:rsidR="00035E4F" w:rsidRDefault="00035E4F" w:rsidP="00035E4F">
      <w:pPr>
        <w:spacing w:before="120" w:after="120"/>
        <w:jc w:val="both"/>
      </w:pPr>
      <w:r w:rsidRPr="00BA785D">
        <w:t>Auroville prévoit recevoir cinquante mille résidents ; ce nombre est jugé suffisant tant pour assurer une participation</w:t>
      </w:r>
    </w:p>
    <w:p w14:paraId="59F13E8D" w14:textId="77777777" w:rsidR="00035E4F" w:rsidRPr="00BA785D" w:rsidRDefault="00035E4F" w:rsidP="00035E4F">
      <w:pPr>
        <w:spacing w:before="120" w:after="120"/>
        <w:jc w:val="both"/>
      </w:pPr>
      <w:r>
        <w:br w:type="page"/>
      </w:r>
    </w:p>
    <w:p w14:paraId="16F98ACE" w14:textId="77777777" w:rsidR="00035E4F" w:rsidRDefault="00407DDF" w:rsidP="00035E4F">
      <w:pPr>
        <w:pStyle w:val="fig"/>
      </w:pPr>
      <w:r>
        <w:drawing>
          <wp:inline distT="0" distB="0" distL="0" distR="0" wp14:anchorId="6EB9B328" wp14:editId="651AE7FC">
            <wp:extent cx="4978400" cy="49530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400" cy="4953000"/>
                    </a:xfrm>
                    <a:prstGeom prst="rect">
                      <a:avLst/>
                    </a:prstGeom>
                    <a:noFill/>
                    <a:ln>
                      <a:noFill/>
                    </a:ln>
                  </pic:spPr>
                </pic:pic>
              </a:graphicData>
            </a:graphic>
          </wp:inline>
        </w:drawing>
      </w:r>
    </w:p>
    <w:p w14:paraId="7E4EC3AB" w14:textId="77777777" w:rsidR="00035E4F" w:rsidRDefault="00035E4F" w:rsidP="00035E4F">
      <w:pPr>
        <w:spacing w:before="120" w:after="120"/>
        <w:jc w:val="both"/>
      </w:pPr>
    </w:p>
    <w:p w14:paraId="2EB57839" w14:textId="77777777" w:rsidR="00035E4F" w:rsidRDefault="00035E4F" w:rsidP="00035E4F">
      <w:pPr>
        <w:spacing w:before="120" w:after="120"/>
        <w:ind w:firstLine="0"/>
        <w:jc w:val="both"/>
      </w:pPr>
      <w:r>
        <w:t>[177]</w:t>
      </w:r>
    </w:p>
    <w:p w14:paraId="02D1FB5A" w14:textId="77777777" w:rsidR="00035E4F" w:rsidRPr="00BA785D" w:rsidRDefault="00035E4F" w:rsidP="00035E4F">
      <w:pPr>
        <w:spacing w:before="120" w:after="120"/>
        <w:ind w:firstLine="0"/>
        <w:jc w:val="both"/>
      </w:pPr>
      <w:r w:rsidRPr="00BA785D">
        <w:t>vivante à la communauté de la part de chacun, évitant l'anonymat et la dépersonnalisation des « mégalopolis », que pour créer une collectiv</w:t>
      </w:r>
      <w:r w:rsidRPr="00BA785D">
        <w:t>i</w:t>
      </w:r>
      <w:r w:rsidRPr="00BA785D">
        <w:t>té qui puisse au plan collectif et individuel se réaliser consta</w:t>
      </w:r>
      <w:r w:rsidRPr="00BA785D">
        <w:t>m</w:t>
      </w:r>
      <w:r w:rsidRPr="00BA785D">
        <w:t>ment selon tous les besoins, aspirations et pouvoirs créateurs de l’homme présent et futur.</w:t>
      </w:r>
    </w:p>
    <w:p w14:paraId="4CA45A9A" w14:textId="77777777" w:rsidR="00035E4F" w:rsidRPr="00BA785D" w:rsidRDefault="00035E4F" w:rsidP="00035E4F">
      <w:pPr>
        <w:spacing w:before="120" w:after="120"/>
        <w:jc w:val="both"/>
      </w:pPr>
      <w:r w:rsidRPr="00BA785D">
        <w:t>La forme circulaire de la ville sera légèrement modifiée au niveau de l’aménagement du terrain et des demeures afin de lui donner, en hauteur, une structure en spirale, ce qui lui permettra, compte tenu de son orientation, d’utiliser les vents qui prévalent dans cette région pour tempérer la ville entière jusqu’en son centre.</w:t>
      </w:r>
    </w:p>
    <w:p w14:paraId="5834948C" w14:textId="77777777" w:rsidR="00035E4F" w:rsidRPr="00BA785D" w:rsidRDefault="00035E4F" w:rsidP="00035E4F">
      <w:pPr>
        <w:spacing w:before="120" w:after="120"/>
        <w:jc w:val="both"/>
      </w:pPr>
      <w:r w:rsidRPr="00BA785D">
        <w:t xml:space="preserve">La maquette en relief de la ville nous masque quelque peu la </w:t>
      </w:r>
      <w:r w:rsidRPr="00BA785D">
        <w:rPr>
          <w:b/>
          <w:bCs/>
        </w:rPr>
        <w:t>stru</w:t>
      </w:r>
      <w:r w:rsidRPr="00BA785D">
        <w:rPr>
          <w:b/>
          <w:bCs/>
        </w:rPr>
        <w:t>c</w:t>
      </w:r>
      <w:r w:rsidRPr="00BA785D">
        <w:rPr>
          <w:b/>
          <w:bCs/>
        </w:rPr>
        <w:t xml:space="preserve">ture symbolique </w:t>
      </w:r>
      <w:r w:rsidRPr="00BA785D">
        <w:t>d’Auroville, qui inspirera l’aménagement général de la ville. Nous touchons ici un point important de la mentalité spiritue</w:t>
      </w:r>
      <w:r w:rsidRPr="00BA785D">
        <w:t>l</w:t>
      </w:r>
      <w:r w:rsidRPr="00BA785D">
        <w:t>le hindoue.</w:t>
      </w:r>
    </w:p>
    <w:p w14:paraId="74339E17" w14:textId="77777777" w:rsidR="00035E4F" w:rsidRPr="00BA785D" w:rsidRDefault="00035E4F" w:rsidP="00035E4F">
      <w:pPr>
        <w:spacing w:before="120" w:after="120"/>
        <w:jc w:val="both"/>
      </w:pPr>
      <w:r w:rsidRPr="00BA785D">
        <w:t>En Occident, le génie créateur de l’architecte-urbaniste imaginera quelque forme géométrique pure (sphère, cercle, pyramide, etc.) et se donnera comme défi de la réaliser concrètement dans des matériaux de couleur et de texture offrant le maximum de solidité et de beauté. Dans tous ces cas, l'architecte travaille au plan mental, à partir de cr</w:t>
      </w:r>
      <w:r w:rsidRPr="00BA785D">
        <w:t>i</w:t>
      </w:r>
      <w:r w:rsidRPr="00BA785D">
        <w:t xml:space="preserve">tères formels mathématiques ou esthétiques, c’est-à-dire de critères profanes. En Inde, où l’esprit religieux imprègne les moindres gestes de la vie, l'inspiration vient du </w:t>
      </w:r>
      <w:r w:rsidRPr="00BA785D">
        <w:rPr>
          <w:b/>
          <w:bCs/>
        </w:rPr>
        <w:t>symbolisme sacré.</w:t>
      </w:r>
    </w:p>
    <w:p w14:paraId="7B44D362" w14:textId="77777777" w:rsidR="00035E4F" w:rsidRPr="00BA785D" w:rsidRDefault="00035E4F" w:rsidP="00035E4F">
      <w:pPr>
        <w:spacing w:before="120" w:after="120"/>
        <w:jc w:val="both"/>
      </w:pPr>
      <w:r w:rsidRPr="00BA785D">
        <w:t>En ce sens, la Mère s’est inspirée, comme modèle d’Auroville, du symbole de la Mère Divine, qui représente la puissance créatrice du Divin à l’œuvre dans la matière.</w:t>
      </w:r>
    </w:p>
    <w:p w14:paraId="1A6E60B2" w14:textId="77777777" w:rsidR="00035E4F" w:rsidRPr="00BA785D" w:rsidRDefault="00035E4F" w:rsidP="00035E4F">
      <w:pPr>
        <w:spacing w:before="120" w:after="120"/>
        <w:jc w:val="both"/>
      </w:pPr>
      <w:r w:rsidRPr="00BA785D">
        <w:t>Le symbole de la Mère Divine laisse entendre que le Divin, « l’Un sans second », devient et continue d'être la multiplicité des êtres ind</w:t>
      </w:r>
      <w:r w:rsidRPr="00BA785D">
        <w:t>i</w:t>
      </w:r>
      <w:r w:rsidRPr="00BA785D">
        <w:t xml:space="preserve">viduels par l’exercice de ses quatre </w:t>
      </w:r>
      <w:r w:rsidRPr="00BA785D">
        <w:rPr>
          <w:b/>
          <w:bCs/>
        </w:rPr>
        <w:t xml:space="preserve">pouvoirs </w:t>
      </w:r>
      <w:r w:rsidRPr="00BA785D">
        <w:t xml:space="preserve">(créateur, conservateur, destructeur et évolutionnaire), qui incarnent de façon variée les douze </w:t>
      </w:r>
      <w:r w:rsidRPr="00BA785D">
        <w:rPr>
          <w:b/>
          <w:bCs/>
        </w:rPr>
        <w:t xml:space="preserve">attributs </w:t>
      </w:r>
      <w:r w:rsidRPr="00BA785D">
        <w:t>de son être (beauté, sagesse, amour, pureté, etc.).</w:t>
      </w:r>
    </w:p>
    <w:p w14:paraId="17805D84" w14:textId="77777777" w:rsidR="00035E4F" w:rsidRPr="00BA785D" w:rsidRDefault="00035E4F" w:rsidP="00035E4F">
      <w:pPr>
        <w:spacing w:before="120" w:after="120"/>
        <w:jc w:val="both"/>
      </w:pPr>
      <w:r w:rsidRPr="00BA785D">
        <w:t xml:space="preserve">Le modèle d’Auroville, qui exprime la </w:t>
      </w:r>
      <w:r w:rsidRPr="00BA785D">
        <w:rPr>
          <w:b/>
          <w:bCs/>
        </w:rPr>
        <w:t xml:space="preserve">structure inversée </w:t>
      </w:r>
      <w:r w:rsidRPr="00BA785D">
        <w:t>par ra</w:t>
      </w:r>
      <w:r w:rsidRPr="00BA785D">
        <w:t>p</w:t>
      </w:r>
      <w:r w:rsidRPr="00BA785D">
        <w:t>port au premier symbole, représente l’effort inexorable du Divin qui tend, incarné qu'il est dans toutes les formes et particulièrement en l'homme, à reprendre progressivement conscience de ses attributs et de son être par le mouvement d’intériorisation psychique qu’il fait de</w:t>
      </w:r>
      <w:r>
        <w:t xml:space="preserve"> [178] </w:t>
      </w:r>
      <w:r w:rsidRPr="00BA785D">
        <w:t>façon évolutive dans toutes et chacune de ses formes incarnées dans l’univers. Dans le premier symbole, le Divin se naturalise ; dans le second, la nature se divinise progressivement.</w:t>
      </w:r>
    </w:p>
    <w:p w14:paraId="3290440E" w14:textId="77777777" w:rsidR="00035E4F" w:rsidRDefault="00035E4F" w:rsidP="00035E4F">
      <w:pPr>
        <w:spacing w:before="120" w:after="120"/>
        <w:jc w:val="both"/>
      </w:pPr>
      <w:r w:rsidRPr="00BA785D">
        <w:t>Les quatre zones d’Auroville représentent les aspects les plus ext</w:t>
      </w:r>
      <w:r w:rsidRPr="00BA785D">
        <w:t>é</w:t>
      </w:r>
      <w:r w:rsidRPr="00BA785D">
        <w:t>riorisés de la ville </w:t>
      </w:r>
      <w:r>
        <w:t>; ils convergent vers le Matri</w:t>
      </w:r>
      <w:r w:rsidRPr="00BA785D">
        <w:t>mandir et ses douze jardins et tireront leur inspiration de ce centre, véritable âme de la vi</w:t>
      </w:r>
      <w:r w:rsidRPr="00BA785D">
        <w:t>l</w:t>
      </w:r>
      <w:r w:rsidRPr="00BA785D">
        <w:t>le. Le Matrimandir sera le point dominant au plan architectural de la cité entière.</w:t>
      </w:r>
    </w:p>
    <w:p w14:paraId="638FA247" w14:textId="77777777" w:rsidR="00035E4F" w:rsidRDefault="00035E4F" w:rsidP="00035E4F">
      <w:pPr>
        <w:spacing w:before="120" w:after="120"/>
        <w:jc w:val="both"/>
      </w:pPr>
      <w:r>
        <w:br w:type="page"/>
      </w:r>
    </w:p>
    <w:tbl>
      <w:tblPr>
        <w:tblW w:w="0" w:type="auto"/>
        <w:tblLook w:val="00BF" w:firstRow="1" w:lastRow="0" w:firstColumn="1" w:lastColumn="0" w:noHBand="0" w:noVBand="0"/>
      </w:tblPr>
      <w:tblGrid>
        <w:gridCol w:w="3962"/>
        <w:gridCol w:w="3958"/>
      </w:tblGrid>
      <w:tr w:rsidR="00035E4F" w:rsidRPr="00D557E1" w14:paraId="674039A8" w14:textId="77777777">
        <w:tc>
          <w:tcPr>
            <w:tcW w:w="4030" w:type="dxa"/>
            <w:shd w:val="clear" w:color="auto" w:fill="EEECE1"/>
          </w:tcPr>
          <w:p w14:paraId="18516BCA" w14:textId="77777777" w:rsidR="00035E4F" w:rsidRPr="00D557E1" w:rsidRDefault="00035E4F" w:rsidP="00035E4F">
            <w:pPr>
              <w:spacing w:before="120" w:after="120"/>
              <w:jc w:val="center"/>
              <w:rPr>
                <w:rFonts w:eastAsia="Times"/>
                <w:sz w:val="24"/>
              </w:rPr>
            </w:pPr>
            <w:r w:rsidRPr="00D557E1">
              <w:rPr>
                <w:rFonts w:eastAsia="Times"/>
                <w:sz w:val="24"/>
              </w:rPr>
              <w:t>Symbole de la Mère Divine</w:t>
            </w:r>
          </w:p>
        </w:tc>
        <w:tc>
          <w:tcPr>
            <w:tcW w:w="4030" w:type="dxa"/>
            <w:shd w:val="clear" w:color="auto" w:fill="EEECE1"/>
          </w:tcPr>
          <w:p w14:paraId="06A0F0BD" w14:textId="77777777" w:rsidR="00035E4F" w:rsidRPr="00D557E1" w:rsidRDefault="00035E4F" w:rsidP="00035E4F">
            <w:pPr>
              <w:spacing w:before="120" w:after="120"/>
              <w:jc w:val="center"/>
              <w:rPr>
                <w:rFonts w:eastAsia="Times"/>
                <w:sz w:val="24"/>
              </w:rPr>
            </w:pPr>
            <w:r w:rsidRPr="00D557E1">
              <w:rPr>
                <w:rFonts w:eastAsia="Times"/>
                <w:sz w:val="24"/>
              </w:rPr>
              <w:t>Modèle d'Auroville</w:t>
            </w:r>
          </w:p>
        </w:tc>
      </w:tr>
      <w:tr w:rsidR="00035E4F" w:rsidRPr="00D557E1" w14:paraId="62955BD0" w14:textId="77777777">
        <w:tc>
          <w:tcPr>
            <w:tcW w:w="4030" w:type="dxa"/>
          </w:tcPr>
          <w:p w14:paraId="25F0C84F" w14:textId="77777777" w:rsidR="00035E4F" w:rsidRPr="00D557E1" w:rsidRDefault="00407DDF" w:rsidP="00035E4F">
            <w:pPr>
              <w:spacing w:before="120" w:after="120"/>
              <w:jc w:val="center"/>
              <w:rPr>
                <w:rFonts w:eastAsia="Times"/>
                <w:sz w:val="24"/>
              </w:rPr>
            </w:pPr>
            <w:r w:rsidRPr="00D464E7">
              <w:rPr>
                <w:rFonts w:eastAsia="Times"/>
                <w:noProof/>
                <w:sz w:val="24"/>
              </w:rPr>
              <w:drawing>
                <wp:inline distT="0" distB="0" distL="0" distR="0" wp14:anchorId="5442A276" wp14:editId="1B5F62A2">
                  <wp:extent cx="1447800" cy="14351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tc>
        <w:tc>
          <w:tcPr>
            <w:tcW w:w="4030" w:type="dxa"/>
          </w:tcPr>
          <w:p w14:paraId="21415638" w14:textId="77777777" w:rsidR="00035E4F" w:rsidRPr="00D557E1" w:rsidRDefault="00407DDF" w:rsidP="00035E4F">
            <w:pPr>
              <w:spacing w:before="120" w:after="120"/>
              <w:jc w:val="center"/>
              <w:rPr>
                <w:rFonts w:eastAsia="Times"/>
                <w:sz w:val="24"/>
              </w:rPr>
            </w:pPr>
            <w:r w:rsidRPr="00D464E7">
              <w:rPr>
                <w:rFonts w:eastAsia="Times"/>
                <w:noProof/>
                <w:sz w:val="24"/>
              </w:rPr>
              <w:drawing>
                <wp:inline distT="0" distB="0" distL="0" distR="0" wp14:anchorId="3557AB8E" wp14:editId="7F5D4418">
                  <wp:extent cx="1409700" cy="14224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0" cy="1422400"/>
                          </a:xfrm>
                          <a:prstGeom prst="rect">
                            <a:avLst/>
                          </a:prstGeom>
                          <a:noFill/>
                          <a:ln>
                            <a:noFill/>
                          </a:ln>
                        </pic:spPr>
                      </pic:pic>
                    </a:graphicData>
                  </a:graphic>
                </wp:inline>
              </w:drawing>
            </w:r>
          </w:p>
        </w:tc>
      </w:tr>
      <w:tr w:rsidR="00035E4F" w:rsidRPr="00D557E1" w14:paraId="5C531A15" w14:textId="77777777">
        <w:tc>
          <w:tcPr>
            <w:tcW w:w="4030" w:type="dxa"/>
          </w:tcPr>
          <w:p w14:paraId="16F0209E" w14:textId="77777777" w:rsidR="00035E4F" w:rsidRPr="00F56ADD" w:rsidRDefault="00035E4F" w:rsidP="00035E4F">
            <w:pPr>
              <w:ind w:left="360" w:hanging="360"/>
              <w:rPr>
                <w:rFonts w:eastAsia="Times"/>
                <w:b/>
                <w:bCs/>
                <w:sz w:val="24"/>
                <w:szCs w:val="24"/>
              </w:rPr>
            </w:pPr>
            <w:r w:rsidRPr="00D557E1">
              <w:rPr>
                <w:rFonts w:eastAsia="Times"/>
                <w:sz w:val="24"/>
              </w:rPr>
              <w:t>1.</w:t>
            </w:r>
            <w:r w:rsidRPr="00D557E1">
              <w:rPr>
                <w:rFonts w:eastAsia="Times"/>
                <w:sz w:val="24"/>
              </w:rPr>
              <w:tab/>
            </w:r>
            <w:r w:rsidRPr="00F56ADD">
              <w:rPr>
                <w:rFonts w:eastAsia="Times"/>
                <w:b/>
                <w:bCs/>
                <w:sz w:val="24"/>
                <w:szCs w:val="24"/>
              </w:rPr>
              <w:t>le caractère non-dualiste de la substance divine</w:t>
            </w:r>
          </w:p>
          <w:p w14:paraId="15201003" w14:textId="77777777" w:rsidR="00035E4F" w:rsidRPr="00F56ADD" w:rsidRDefault="00035E4F" w:rsidP="00035E4F">
            <w:pPr>
              <w:ind w:left="360" w:hanging="360"/>
              <w:rPr>
                <w:rFonts w:eastAsia="Times"/>
                <w:b/>
                <w:bCs/>
                <w:sz w:val="24"/>
                <w:szCs w:val="24"/>
              </w:rPr>
            </w:pPr>
            <w:r w:rsidRPr="00D557E1">
              <w:rPr>
                <w:rFonts w:eastAsia="Times"/>
                <w:sz w:val="24"/>
              </w:rPr>
              <w:t>2.</w:t>
            </w:r>
            <w:r w:rsidRPr="00D557E1">
              <w:rPr>
                <w:rFonts w:eastAsia="Times"/>
                <w:sz w:val="24"/>
              </w:rPr>
              <w:tab/>
            </w:r>
            <w:r w:rsidRPr="00F56ADD">
              <w:rPr>
                <w:rFonts w:eastAsia="Times"/>
                <w:b/>
                <w:bCs/>
                <w:sz w:val="24"/>
                <w:szCs w:val="24"/>
              </w:rPr>
              <w:t>les quatre</w:t>
            </w:r>
            <w:r w:rsidRPr="00D557E1">
              <w:rPr>
                <w:rFonts w:eastAsia="Times"/>
                <w:sz w:val="24"/>
              </w:rPr>
              <w:t xml:space="preserve"> </w:t>
            </w:r>
            <w:r w:rsidRPr="00F56ADD">
              <w:rPr>
                <w:rFonts w:eastAsia="Arial" w:cs="Arial"/>
                <w:sz w:val="24"/>
                <w:szCs w:val="24"/>
              </w:rPr>
              <w:t xml:space="preserve">pouvoirs </w:t>
            </w:r>
            <w:r w:rsidRPr="00F56ADD">
              <w:rPr>
                <w:rFonts w:eastAsia="Times"/>
                <w:b/>
                <w:bCs/>
                <w:sz w:val="24"/>
                <w:szCs w:val="24"/>
              </w:rPr>
              <w:t>de la Mère Divine</w:t>
            </w:r>
          </w:p>
          <w:p w14:paraId="0A1308ED" w14:textId="77777777" w:rsidR="00035E4F" w:rsidRPr="00D557E1" w:rsidRDefault="00035E4F" w:rsidP="00035E4F">
            <w:pPr>
              <w:ind w:left="360" w:hanging="360"/>
              <w:rPr>
                <w:rFonts w:eastAsia="Times"/>
                <w:sz w:val="24"/>
              </w:rPr>
            </w:pPr>
            <w:r w:rsidRPr="00D557E1">
              <w:rPr>
                <w:rFonts w:eastAsia="Arial" w:cs="Arial"/>
                <w:bCs/>
                <w:sz w:val="24"/>
                <w:szCs w:val="17"/>
              </w:rPr>
              <w:t>3.</w:t>
            </w:r>
            <w:r w:rsidRPr="00D557E1">
              <w:rPr>
                <w:rFonts w:eastAsia="Arial" w:cs="Arial"/>
                <w:bCs/>
                <w:sz w:val="24"/>
                <w:szCs w:val="17"/>
              </w:rPr>
              <w:tab/>
            </w:r>
            <w:r w:rsidRPr="00F56ADD">
              <w:rPr>
                <w:rFonts w:eastAsia="Arial" w:cs="Arial"/>
                <w:b/>
                <w:bCs/>
                <w:sz w:val="24"/>
                <w:szCs w:val="24"/>
              </w:rPr>
              <w:t>les</w:t>
            </w:r>
            <w:r w:rsidRPr="00F56ADD">
              <w:rPr>
                <w:rFonts w:eastAsia="Times"/>
                <w:b/>
                <w:bCs/>
                <w:sz w:val="24"/>
                <w:szCs w:val="24"/>
              </w:rPr>
              <w:t xml:space="preserve"> douze</w:t>
            </w:r>
            <w:r w:rsidRPr="00D557E1">
              <w:rPr>
                <w:rFonts w:eastAsia="Times"/>
                <w:sz w:val="24"/>
              </w:rPr>
              <w:t xml:space="preserve"> </w:t>
            </w:r>
            <w:r w:rsidRPr="00F56ADD">
              <w:rPr>
                <w:rFonts w:eastAsia="Arial" w:cs="Arial"/>
                <w:sz w:val="24"/>
                <w:szCs w:val="24"/>
              </w:rPr>
              <w:t>attributs</w:t>
            </w:r>
            <w:r w:rsidRPr="00D557E1">
              <w:rPr>
                <w:rFonts w:eastAsia="Arial" w:cs="Arial"/>
                <w:b/>
                <w:bCs/>
                <w:sz w:val="24"/>
                <w:szCs w:val="17"/>
              </w:rPr>
              <w:t xml:space="preserve"> </w:t>
            </w:r>
            <w:r w:rsidRPr="00F56ADD">
              <w:rPr>
                <w:rFonts w:eastAsia="Times"/>
                <w:b/>
                <w:bCs/>
                <w:sz w:val="24"/>
                <w:szCs w:val="24"/>
              </w:rPr>
              <w:t>de la Mère D</w:t>
            </w:r>
            <w:r w:rsidRPr="00F56ADD">
              <w:rPr>
                <w:rFonts w:eastAsia="Times"/>
                <w:b/>
                <w:bCs/>
                <w:sz w:val="24"/>
                <w:szCs w:val="24"/>
              </w:rPr>
              <w:t>i</w:t>
            </w:r>
            <w:r w:rsidRPr="00F56ADD">
              <w:rPr>
                <w:rFonts w:eastAsia="Times"/>
                <w:b/>
                <w:bCs/>
                <w:sz w:val="24"/>
                <w:szCs w:val="24"/>
              </w:rPr>
              <w:t>vine</w:t>
            </w:r>
          </w:p>
        </w:tc>
        <w:tc>
          <w:tcPr>
            <w:tcW w:w="4030" w:type="dxa"/>
          </w:tcPr>
          <w:p w14:paraId="174A2AAA" w14:textId="77777777" w:rsidR="00035E4F" w:rsidRPr="00F56ADD" w:rsidRDefault="00035E4F" w:rsidP="00035E4F">
            <w:pPr>
              <w:ind w:left="360" w:hanging="360"/>
              <w:rPr>
                <w:rFonts w:eastAsia="Times"/>
                <w:b/>
                <w:bCs/>
                <w:sz w:val="24"/>
                <w:szCs w:val="24"/>
              </w:rPr>
            </w:pPr>
            <w:r w:rsidRPr="00F56ADD">
              <w:rPr>
                <w:rFonts w:eastAsia="Times"/>
                <w:b/>
                <w:bCs/>
                <w:sz w:val="24"/>
                <w:szCs w:val="24"/>
              </w:rPr>
              <w:t>1.</w:t>
            </w:r>
            <w:r w:rsidRPr="00F56ADD">
              <w:rPr>
                <w:rFonts w:eastAsia="Times"/>
                <w:b/>
                <w:bCs/>
                <w:sz w:val="24"/>
                <w:szCs w:val="24"/>
              </w:rPr>
              <w:tab/>
              <w:t>le Matrimandir (san</w:t>
            </w:r>
            <w:r w:rsidRPr="00F56ADD">
              <w:rPr>
                <w:rFonts w:eastAsia="Times"/>
                <w:b/>
                <w:bCs/>
                <w:sz w:val="24"/>
                <w:szCs w:val="24"/>
              </w:rPr>
              <w:t>c</w:t>
            </w:r>
            <w:r w:rsidRPr="00F56ADD">
              <w:rPr>
                <w:rFonts w:eastAsia="Times"/>
                <w:b/>
                <w:bCs/>
                <w:sz w:val="24"/>
                <w:szCs w:val="24"/>
              </w:rPr>
              <w:t>tuaire de</w:t>
            </w:r>
            <w:r w:rsidRPr="00F56ADD">
              <w:rPr>
                <w:rFonts w:eastAsia="Times"/>
                <w:b/>
                <w:bCs/>
                <w:sz w:val="24"/>
                <w:szCs w:val="24"/>
              </w:rPr>
              <w:br/>
              <w:t>la Mère Divine)</w:t>
            </w:r>
          </w:p>
          <w:p w14:paraId="135388F0" w14:textId="77777777" w:rsidR="00035E4F" w:rsidRPr="00F56ADD" w:rsidRDefault="00035E4F" w:rsidP="00035E4F">
            <w:pPr>
              <w:ind w:left="360" w:hanging="360"/>
              <w:rPr>
                <w:rFonts w:eastAsia="Times"/>
                <w:b/>
                <w:bCs/>
                <w:sz w:val="24"/>
                <w:szCs w:val="24"/>
              </w:rPr>
            </w:pPr>
            <w:r w:rsidRPr="00F56ADD">
              <w:rPr>
                <w:rFonts w:eastAsia="Times"/>
                <w:b/>
                <w:bCs/>
                <w:sz w:val="24"/>
                <w:szCs w:val="24"/>
              </w:rPr>
              <w:t>2.</w:t>
            </w:r>
            <w:r w:rsidRPr="00F56ADD">
              <w:rPr>
                <w:rFonts w:eastAsia="Times"/>
                <w:b/>
                <w:bCs/>
                <w:sz w:val="24"/>
                <w:szCs w:val="24"/>
              </w:rPr>
              <w:tab/>
              <w:t>les douze jardins</w:t>
            </w:r>
          </w:p>
          <w:p w14:paraId="06B9161D" w14:textId="77777777" w:rsidR="00035E4F" w:rsidRPr="00F56ADD" w:rsidRDefault="00035E4F" w:rsidP="00035E4F">
            <w:pPr>
              <w:ind w:left="360" w:hanging="360"/>
              <w:rPr>
                <w:rFonts w:eastAsia="Times"/>
                <w:b/>
                <w:bCs/>
                <w:sz w:val="24"/>
                <w:szCs w:val="24"/>
              </w:rPr>
            </w:pPr>
            <w:r w:rsidRPr="00F56ADD">
              <w:rPr>
                <w:rFonts w:eastAsia="Times"/>
                <w:b/>
                <w:bCs/>
                <w:sz w:val="24"/>
                <w:szCs w:val="24"/>
              </w:rPr>
              <w:t>3.</w:t>
            </w:r>
            <w:r w:rsidRPr="00F56ADD">
              <w:rPr>
                <w:rFonts w:eastAsia="Times"/>
                <w:b/>
                <w:bCs/>
                <w:sz w:val="24"/>
                <w:szCs w:val="24"/>
              </w:rPr>
              <w:tab/>
              <w:t>la zone résidentielle</w:t>
            </w:r>
          </w:p>
          <w:p w14:paraId="05920F7C" w14:textId="77777777" w:rsidR="00035E4F" w:rsidRPr="00F56ADD" w:rsidRDefault="00035E4F" w:rsidP="00035E4F">
            <w:pPr>
              <w:ind w:left="360" w:hanging="360"/>
              <w:rPr>
                <w:rFonts w:eastAsia="Times"/>
                <w:b/>
                <w:bCs/>
                <w:sz w:val="24"/>
                <w:szCs w:val="24"/>
              </w:rPr>
            </w:pPr>
            <w:r w:rsidRPr="00F56ADD">
              <w:rPr>
                <w:rFonts w:eastAsia="Times"/>
                <w:b/>
                <w:bCs/>
                <w:sz w:val="24"/>
                <w:szCs w:val="24"/>
              </w:rPr>
              <w:t>4.</w:t>
            </w:r>
            <w:r w:rsidRPr="00F56ADD">
              <w:rPr>
                <w:rFonts w:eastAsia="Times"/>
                <w:b/>
                <w:bCs/>
                <w:sz w:val="24"/>
                <w:szCs w:val="24"/>
              </w:rPr>
              <w:tab/>
              <w:t>la zone culturelle</w:t>
            </w:r>
          </w:p>
          <w:p w14:paraId="4F68BD52" w14:textId="77777777" w:rsidR="00035E4F" w:rsidRPr="00F56ADD" w:rsidRDefault="00035E4F" w:rsidP="00035E4F">
            <w:pPr>
              <w:ind w:left="360" w:hanging="360"/>
              <w:rPr>
                <w:rFonts w:eastAsia="Times"/>
                <w:b/>
                <w:bCs/>
                <w:sz w:val="24"/>
                <w:szCs w:val="24"/>
              </w:rPr>
            </w:pPr>
            <w:r w:rsidRPr="00F56ADD">
              <w:rPr>
                <w:rFonts w:eastAsia="Times"/>
                <w:b/>
                <w:bCs/>
                <w:sz w:val="24"/>
                <w:szCs w:val="24"/>
              </w:rPr>
              <w:t>5.</w:t>
            </w:r>
            <w:r w:rsidRPr="00F56ADD">
              <w:rPr>
                <w:rFonts w:eastAsia="Times"/>
                <w:b/>
                <w:bCs/>
                <w:sz w:val="24"/>
                <w:szCs w:val="24"/>
              </w:rPr>
              <w:tab/>
              <w:t>la zone internationale</w:t>
            </w:r>
          </w:p>
          <w:p w14:paraId="0033D240" w14:textId="77777777" w:rsidR="00035E4F" w:rsidRPr="00F56ADD" w:rsidRDefault="00035E4F" w:rsidP="00035E4F">
            <w:pPr>
              <w:ind w:left="360" w:hanging="360"/>
              <w:rPr>
                <w:rFonts w:eastAsia="Times"/>
                <w:b/>
                <w:bCs/>
                <w:sz w:val="24"/>
                <w:szCs w:val="24"/>
              </w:rPr>
            </w:pPr>
            <w:r w:rsidRPr="00F56ADD">
              <w:rPr>
                <w:rFonts w:eastAsia="Times"/>
                <w:b/>
                <w:bCs/>
                <w:sz w:val="24"/>
                <w:szCs w:val="24"/>
              </w:rPr>
              <w:t>6.</w:t>
            </w:r>
            <w:r w:rsidRPr="00F56ADD">
              <w:rPr>
                <w:rFonts w:eastAsia="Times"/>
                <w:b/>
                <w:bCs/>
                <w:sz w:val="24"/>
                <w:szCs w:val="24"/>
              </w:rPr>
              <w:tab/>
              <w:t>la zone industrielle</w:t>
            </w:r>
          </w:p>
          <w:p w14:paraId="5F15A476" w14:textId="77777777" w:rsidR="00035E4F" w:rsidRPr="00F56ADD" w:rsidRDefault="00035E4F" w:rsidP="00035E4F">
            <w:pPr>
              <w:ind w:left="360" w:hanging="360"/>
              <w:rPr>
                <w:rFonts w:eastAsia="Times"/>
                <w:b/>
                <w:bCs/>
                <w:sz w:val="24"/>
                <w:szCs w:val="24"/>
              </w:rPr>
            </w:pPr>
            <w:r w:rsidRPr="00F56ADD">
              <w:rPr>
                <w:rFonts w:eastAsia="Times"/>
                <w:b/>
                <w:bCs/>
                <w:sz w:val="24"/>
                <w:szCs w:val="24"/>
              </w:rPr>
              <w:t>7.</w:t>
            </w:r>
            <w:r w:rsidRPr="00F56ADD">
              <w:rPr>
                <w:rFonts w:eastAsia="Times"/>
                <w:b/>
                <w:bCs/>
                <w:sz w:val="24"/>
                <w:szCs w:val="24"/>
              </w:rPr>
              <w:tab/>
              <w:t>la ceinture de verdure</w:t>
            </w:r>
          </w:p>
        </w:tc>
      </w:tr>
    </w:tbl>
    <w:p w14:paraId="7B1C9056" w14:textId="77777777" w:rsidR="00035E4F" w:rsidRPr="00BA785D" w:rsidRDefault="00035E4F" w:rsidP="00035E4F">
      <w:pPr>
        <w:spacing w:before="120" w:after="120"/>
        <w:jc w:val="both"/>
      </w:pPr>
    </w:p>
    <w:p w14:paraId="11DA24FD" w14:textId="77777777" w:rsidR="00035E4F" w:rsidRPr="00F56ADD" w:rsidRDefault="00035E4F" w:rsidP="00035E4F">
      <w:pPr>
        <w:pStyle w:val="a"/>
      </w:pPr>
      <w:r w:rsidRPr="00F56ADD">
        <w:t>La ceinture de verdure</w:t>
      </w:r>
    </w:p>
    <w:p w14:paraId="78C9A731" w14:textId="77777777" w:rsidR="00035E4F" w:rsidRDefault="00035E4F" w:rsidP="00035E4F">
      <w:pPr>
        <w:spacing w:before="120" w:after="120"/>
        <w:jc w:val="both"/>
      </w:pPr>
    </w:p>
    <w:p w14:paraId="6B200639" w14:textId="77777777" w:rsidR="00035E4F" w:rsidRPr="00BA785D" w:rsidRDefault="00035E4F" w:rsidP="00035E4F">
      <w:pPr>
        <w:spacing w:before="120" w:after="120"/>
        <w:jc w:val="both"/>
      </w:pPr>
      <w:r w:rsidRPr="00BA785D">
        <w:t>La prise de conscience que le Divin, la Nature et l’Homme ne sont, au-delà des apparences, qu’un seul et même être permet de compre</w:t>
      </w:r>
      <w:r w:rsidRPr="00BA785D">
        <w:t>n</w:t>
      </w:r>
      <w:r w:rsidRPr="00BA785D">
        <w:t>dre le souci intense de préserver dans toute la mesure du possible la topologie du terrain originel de même que la végétation existante. La ceinture de verdure sera un frein volontaire à l’expansion de la ville, ce qui évitera deux inconvénients majeurs : le déséquilibre entre le collectif et le personnel, déséquilibre qui serait</w:t>
      </w:r>
      <w:r>
        <w:t xml:space="preserve"> [179] </w:t>
      </w:r>
      <w:r w:rsidRPr="00BA785D">
        <w:t>engendré à coup sûr par le gigantisme ; la réunion progressive de deux villes appart</w:t>
      </w:r>
      <w:r w:rsidRPr="00BA785D">
        <w:t>e</w:t>
      </w:r>
      <w:r w:rsidRPr="00BA785D">
        <w:t>nant à un cycle d’humanité ancienne.</w:t>
      </w:r>
    </w:p>
    <w:p w14:paraId="469BA9A0" w14:textId="77777777" w:rsidR="00035E4F" w:rsidRPr="00BA785D" w:rsidRDefault="00035E4F" w:rsidP="00035E4F">
      <w:pPr>
        <w:spacing w:before="120" w:after="120"/>
        <w:jc w:val="both"/>
      </w:pPr>
      <w:r w:rsidRPr="00BA785D">
        <w:t>Cette zone, à la fois esthétique et saine, sera d’une largeur de deux kilomètres ; elle comportera des fermes et de nombreux parcs et re</w:t>
      </w:r>
      <w:r w:rsidRPr="00BA785D">
        <w:t>s</w:t>
      </w:r>
      <w:r w:rsidRPr="00BA785D">
        <w:t>pectera le site et l’aménagement d’une douzaine de village tamils qui occupent déjà le territoire depuis plusieurs siècles. Une participation très amicale est en progrès constant entre les deux groupes.</w:t>
      </w:r>
    </w:p>
    <w:p w14:paraId="5CC72EC6" w14:textId="77777777" w:rsidR="00035E4F" w:rsidRPr="00BA785D" w:rsidRDefault="00035E4F" w:rsidP="00035E4F">
      <w:pPr>
        <w:spacing w:before="120" w:after="120"/>
        <w:jc w:val="both"/>
      </w:pPr>
      <w:r w:rsidRPr="00BA785D">
        <w:t>Cette zone sera conçue selon une architecture d’ombre indispens</w:t>
      </w:r>
      <w:r w:rsidRPr="00BA785D">
        <w:t>a</w:t>
      </w:r>
      <w:r w:rsidRPr="00BA785D">
        <w:t>ble en climat tropical. Cet aménagement permettra aux gens de circ</w:t>
      </w:r>
      <w:r w:rsidRPr="00BA785D">
        <w:t>u</w:t>
      </w:r>
      <w:r w:rsidRPr="00BA785D">
        <w:t>ler à couvert ; des trouées de lumière seront toutefois prévues ici et là sous forme de patios et de jardins suspendus.</w:t>
      </w:r>
    </w:p>
    <w:p w14:paraId="605A3EFD" w14:textId="77777777" w:rsidR="00035E4F" w:rsidRDefault="00035E4F" w:rsidP="00035E4F">
      <w:pPr>
        <w:spacing w:before="120" w:after="120"/>
        <w:jc w:val="both"/>
      </w:pPr>
    </w:p>
    <w:p w14:paraId="012F60AE" w14:textId="77777777" w:rsidR="00035E4F" w:rsidRPr="003A29B9" w:rsidRDefault="00035E4F" w:rsidP="00035E4F">
      <w:pPr>
        <w:pStyle w:val="a"/>
      </w:pPr>
      <w:r w:rsidRPr="003A29B9">
        <w:t>Les quatre zones</w:t>
      </w:r>
    </w:p>
    <w:p w14:paraId="119CB4DA" w14:textId="77777777" w:rsidR="00035E4F" w:rsidRDefault="00035E4F" w:rsidP="00035E4F">
      <w:pPr>
        <w:spacing w:before="120" w:after="120"/>
        <w:jc w:val="both"/>
      </w:pPr>
    </w:p>
    <w:p w14:paraId="43D2C72B" w14:textId="77777777" w:rsidR="00035E4F" w:rsidRPr="00BA785D" w:rsidRDefault="00035E4F" w:rsidP="00035E4F">
      <w:pPr>
        <w:spacing w:before="120" w:after="120"/>
        <w:jc w:val="both"/>
      </w:pPr>
      <w:r w:rsidRPr="00BA785D">
        <w:t xml:space="preserve">Dans la </w:t>
      </w:r>
      <w:r w:rsidRPr="00BA785D">
        <w:rPr>
          <w:b/>
          <w:bCs/>
        </w:rPr>
        <w:t xml:space="preserve">zone industrielle, </w:t>
      </w:r>
      <w:r w:rsidRPr="00BA785D">
        <w:t>seront groupées les petites industries et les ateliers d’artisanat. L’envergure et la variété des industries seront déterminées selon les besoins de la collectivité, car aucun droit de cité ne sera accordé au profit, à la concurrence, à la surproduction et au commerce international. Ces aspects de l’activité économique sont identifiés comme des effets négatifs (désunion, conflits, etc.) résultant de l’égoïsme et de la méfiance, caractéristiques de l’homme de trans</w:t>
      </w:r>
      <w:r w:rsidRPr="00BA785D">
        <w:t>i</w:t>
      </w:r>
      <w:r w:rsidRPr="00BA785D">
        <w:t>tion actuel et signes douloureux de son inachèvement.</w:t>
      </w:r>
    </w:p>
    <w:p w14:paraId="082F95E7" w14:textId="77777777" w:rsidR="00035E4F" w:rsidRPr="00BA785D" w:rsidRDefault="00035E4F" w:rsidP="00035E4F">
      <w:pPr>
        <w:spacing w:before="120" w:after="120"/>
        <w:jc w:val="both"/>
      </w:pPr>
      <w:r w:rsidRPr="00BA785D">
        <w:t>Cette section de la ville exprimera sa forme particulière de beauté par l’utilisation de formes architecturales fonctionnelles ; des amén</w:t>
      </w:r>
      <w:r w:rsidRPr="00BA785D">
        <w:t>a</w:t>
      </w:r>
      <w:r w:rsidRPr="00BA785D">
        <w:t>gements de verdure seront conçus de façon à coïncider avec ce cara</w:t>
      </w:r>
      <w:r w:rsidRPr="00BA785D">
        <w:t>c</w:t>
      </w:r>
      <w:r w:rsidRPr="00BA785D">
        <w:t>tère pratique.</w:t>
      </w:r>
    </w:p>
    <w:p w14:paraId="24966F79" w14:textId="77777777" w:rsidR="00035E4F" w:rsidRPr="00BA785D" w:rsidRDefault="00035E4F" w:rsidP="00035E4F">
      <w:pPr>
        <w:spacing w:before="120" w:after="120"/>
        <w:jc w:val="both"/>
      </w:pPr>
      <w:r w:rsidRPr="00BA785D">
        <w:t>Un grand complexe agricole complétera l’aménagement de cette zone. Des recherches expérimentales intenses sont actuellement en cours pour trouver des méthodes naturelles de suppression de la poll</w:t>
      </w:r>
      <w:r w:rsidRPr="00BA785D">
        <w:t>u</w:t>
      </w:r>
      <w:r w:rsidRPr="00BA785D">
        <w:t>tion qui pourra être provoquée par les industries futures.</w:t>
      </w:r>
    </w:p>
    <w:p w14:paraId="3A3F4368" w14:textId="77777777" w:rsidR="00035E4F" w:rsidRPr="00BA785D" w:rsidRDefault="00035E4F" w:rsidP="00035E4F">
      <w:pPr>
        <w:spacing w:before="120" w:after="120"/>
        <w:jc w:val="both"/>
      </w:pPr>
      <w:r w:rsidRPr="00BA785D">
        <w:t xml:space="preserve">Dans la </w:t>
      </w:r>
      <w:r w:rsidRPr="00BA785D">
        <w:rPr>
          <w:b/>
          <w:bCs/>
        </w:rPr>
        <w:t xml:space="preserve">zone résidentielle, </w:t>
      </w:r>
      <w:r w:rsidRPr="00BA785D">
        <w:t>on encouragera l’innovation et la libe</w:t>
      </w:r>
      <w:r w:rsidRPr="00BA785D">
        <w:t>r</w:t>
      </w:r>
      <w:r w:rsidRPr="00BA785D">
        <w:t>té d’expression au plan architectural, afin de permettre une grande v</w:t>
      </w:r>
      <w:r w:rsidRPr="00BA785D">
        <w:t>a</w:t>
      </w:r>
      <w:r w:rsidRPr="00BA785D">
        <w:t>riété dans les styles et les formes de domicile. De même, les habit</w:t>
      </w:r>
      <w:r w:rsidRPr="00BA785D">
        <w:t>a</w:t>
      </w:r>
      <w:r w:rsidRPr="00BA785D">
        <w:t>tions seront orientées de diverses façons : certaines seront localisées au milieu de</w:t>
      </w:r>
      <w:r>
        <w:t xml:space="preserve"> [180] </w:t>
      </w:r>
      <w:r w:rsidRPr="00BA785D">
        <w:t>jardins, d’autres entoureront des « places » où jai</w:t>
      </w:r>
      <w:r w:rsidRPr="00BA785D">
        <w:t>l</w:t>
      </w:r>
      <w:r w:rsidRPr="00BA785D">
        <w:t>liront des fonta</w:t>
      </w:r>
      <w:r w:rsidRPr="00BA785D">
        <w:t>i</w:t>
      </w:r>
      <w:r w:rsidRPr="00BA785D">
        <w:t>nes.</w:t>
      </w:r>
    </w:p>
    <w:p w14:paraId="2809CD71" w14:textId="77777777" w:rsidR="00035E4F" w:rsidRPr="00BA785D" w:rsidRDefault="00035E4F" w:rsidP="00035E4F">
      <w:pPr>
        <w:spacing w:before="120" w:after="120"/>
        <w:jc w:val="both"/>
      </w:pPr>
      <w:r w:rsidRPr="00BA785D">
        <w:t>Cette section sera conçue de façon à réaliser dans les différents matériaux les multiples expressions de la beauté. Par sa seule prése</w:t>
      </w:r>
      <w:r w:rsidRPr="00BA785D">
        <w:t>n</w:t>
      </w:r>
      <w:r w:rsidRPr="00BA785D">
        <w:t>ce, l’ensemble sera un stimulant effectif et constant pour le dévelo</w:t>
      </w:r>
      <w:r w:rsidRPr="00BA785D">
        <w:t>p</w:t>
      </w:r>
      <w:r w:rsidRPr="00BA785D">
        <w:t>pement de la sensibilité esthétique de chacun, une sorte d’œuvre d’art globale. Cette éducation continue est un aspect important du processus d’intégration et d'harmonisation réel et progressif de l’homme avec le Tout. Cette variété permettra à chacun d’exprimer et de vivre l’originalité de sa sensibilité au niveau de son domicile.</w:t>
      </w:r>
    </w:p>
    <w:p w14:paraId="1B1B27AB" w14:textId="77777777" w:rsidR="00035E4F" w:rsidRPr="00BA785D" w:rsidRDefault="00035E4F" w:rsidP="00035E4F">
      <w:pPr>
        <w:spacing w:before="120" w:after="120"/>
        <w:jc w:val="both"/>
      </w:pPr>
      <w:r w:rsidRPr="00BA785D">
        <w:t xml:space="preserve">La </w:t>
      </w:r>
      <w:r w:rsidRPr="00BA785D">
        <w:rPr>
          <w:b/>
          <w:bCs/>
        </w:rPr>
        <w:t xml:space="preserve">zone culturelle </w:t>
      </w:r>
      <w:r w:rsidRPr="00BA785D">
        <w:t>se composera d'académies d'art et de science, ainsi que d’installations sportives complètes.</w:t>
      </w:r>
    </w:p>
    <w:p w14:paraId="7BCD86C3" w14:textId="77777777" w:rsidR="00035E4F" w:rsidRPr="00BA785D" w:rsidRDefault="00035E4F" w:rsidP="00035E4F">
      <w:pPr>
        <w:spacing w:before="120" w:after="120"/>
        <w:jc w:val="both"/>
      </w:pPr>
      <w:r w:rsidRPr="00BA785D">
        <w:t>Tous les artistes et hommes de science désireux de s'engager dans des recherches librement orientées et dépourvues de toute contrainte extérieure (économique et politique) pourront travailler dans un e</w:t>
      </w:r>
      <w:r w:rsidRPr="00BA785D">
        <w:t>n</w:t>
      </w:r>
      <w:r w:rsidRPr="00BA785D">
        <w:t>droit quelconque de cette zone. Si un climat de liberté et d’indépendance prévaudra, il n’en reste pas moins que l’égoïsme et la recherche d’avantages personnels seront absents, car il n'y aura pas de ligne de promotion sociale prévue en ce sens. La gratification résidera pour chacun dans la prise de conscience de sa propre capacité à servir efficacement la communauté humaine entière sans restriction.</w:t>
      </w:r>
    </w:p>
    <w:p w14:paraId="16B7D729" w14:textId="77777777" w:rsidR="00035E4F" w:rsidRPr="00BA785D" w:rsidRDefault="00035E4F" w:rsidP="00035E4F">
      <w:pPr>
        <w:spacing w:before="120" w:after="120"/>
        <w:jc w:val="both"/>
      </w:pPr>
      <w:r w:rsidRPr="00BA785D">
        <w:t>Certains instituts et facultés sont déjà prévus : une faculté de r</w:t>
      </w:r>
      <w:r w:rsidRPr="00BA785D">
        <w:t>e</w:t>
      </w:r>
      <w:r w:rsidRPr="00BA785D">
        <w:t>cherche sur la paix, une faculté de sociologie avancée, un conservato</w:t>
      </w:r>
      <w:r w:rsidRPr="00BA785D">
        <w:t>i</w:t>
      </w:r>
      <w:r w:rsidRPr="00BA785D">
        <w:t>re international de musique populaire. De même, des installations sportives complètes témoigneront de l'importance accordée au dév</w:t>
      </w:r>
      <w:r w:rsidRPr="00BA785D">
        <w:t>e</w:t>
      </w:r>
      <w:r w:rsidRPr="00BA785D">
        <w:t>loppement harmonieux du corps humain, à la base de l’évolution a</w:t>
      </w:r>
      <w:r w:rsidRPr="00BA785D">
        <w:t>c</w:t>
      </w:r>
      <w:r w:rsidRPr="00BA785D">
        <w:t>tuelle et future de l’homme.</w:t>
      </w:r>
    </w:p>
    <w:p w14:paraId="25C5FE29" w14:textId="77777777" w:rsidR="00035E4F" w:rsidRPr="00BA785D" w:rsidRDefault="00035E4F" w:rsidP="00035E4F">
      <w:pPr>
        <w:spacing w:before="120" w:after="120"/>
        <w:jc w:val="both"/>
      </w:pPr>
      <w:r w:rsidRPr="00BA785D">
        <w:t xml:space="preserve">La </w:t>
      </w:r>
      <w:r w:rsidRPr="00BA785D">
        <w:rPr>
          <w:b/>
          <w:bCs/>
        </w:rPr>
        <w:t xml:space="preserve">zone internationale, </w:t>
      </w:r>
      <w:r w:rsidRPr="00BA785D">
        <w:t>de son côté, sera composée de pavillons de toutes les nations. Ceux-ci seront de véritables « ambassades » de la culture de chaque pays, en s’efforçant de la présenter non seulement de façon intellectuelle, mais de manière concrète par la mise en lumi</w:t>
      </w:r>
      <w:r w:rsidRPr="00BA785D">
        <w:t>è</w:t>
      </w:r>
      <w:r w:rsidRPr="00BA785D">
        <w:t>re des habitudes, coutumes, arts, costumes, jeux et industries qui lui sont propres. De plus, par la variété de ses activités, chaque pavillon facilitera la communication culturelle et linguistique entre les divers peuples de la terre. L’Inde fut le premier pays à bâtir un pavillon dans cette zone, le Bharat Nivas.</w:t>
      </w:r>
    </w:p>
    <w:p w14:paraId="37B44290" w14:textId="77777777" w:rsidR="00035E4F" w:rsidRDefault="00035E4F" w:rsidP="00035E4F">
      <w:pPr>
        <w:spacing w:before="120" w:after="120"/>
        <w:jc w:val="both"/>
      </w:pPr>
      <w:r>
        <w:t>[181]</w:t>
      </w:r>
    </w:p>
    <w:p w14:paraId="196A55B9" w14:textId="77777777" w:rsidR="00035E4F" w:rsidRPr="00BA785D" w:rsidRDefault="00035E4F" w:rsidP="00035E4F">
      <w:pPr>
        <w:spacing w:before="120" w:after="120"/>
        <w:jc w:val="both"/>
      </w:pPr>
    </w:p>
    <w:p w14:paraId="1F6751A8" w14:textId="77777777" w:rsidR="00035E4F" w:rsidRPr="00F23FA5" w:rsidRDefault="00035E4F" w:rsidP="00035E4F">
      <w:pPr>
        <w:pStyle w:val="a"/>
      </w:pPr>
      <w:r w:rsidRPr="00F23FA5">
        <w:t>Le Matrimandir</w:t>
      </w:r>
    </w:p>
    <w:p w14:paraId="59B45D64" w14:textId="77777777" w:rsidR="00035E4F" w:rsidRDefault="00035E4F" w:rsidP="00035E4F">
      <w:pPr>
        <w:spacing w:before="120" w:after="120"/>
        <w:jc w:val="both"/>
      </w:pPr>
    </w:p>
    <w:p w14:paraId="776FAA7A" w14:textId="77777777" w:rsidR="00035E4F" w:rsidRDefault="00035E4F" w:rsidP="00035E4F">
      <w:pPr>
        <w:spacing w:before="120" w:after="120"/>
        <w:jc w:val="both"/>
      </w:pPr>
      <w:r w:rsidRPr="00BA785D">
        <w:t>Le Matrimandir ou « Sanctuaire de la Mère Divine » aura la forme d’une large sphère recouverte de disques dorés ; il sera entouré de co</w:t>
      </w:r>
      <w:r w:rsidRPr="00BA785D">
        <w:t>l</w:t>
      </w:r>
      <w:r w:rsidRPr="00BA785D">
        <w:t>lines en forme de pétales, entrecoupées par des promenades en marbre parsemées de fleurs.</w:t>
      </w:r>
    </w:p>
    <w:p w14:paraId="11EC12C5" w14:textId="77777777" w:rsidR="00035E4F" w:rsidRDefault="00035E4F" w:rsidP="00035E4F">
      <w:pPr>
        <w:spacing w:before="120" w:after="120"/>
        <w:jc w:val="both"/>
      </w:pPr>
    </w:p>
    <w:p w14:paraId="2898BA34" w14:textId="77777777" w:rsidR="00035E4F" w:rsidRPr="00BA785D" w:rsidRDefault="00035E4F" w:rsidP="00035E4F">
      <w:pPr>
        <w:spacing w:before="120" w:after="120"/>
        <w:jc w:val="both"/>
      </w:pPr>
    </w:p>
    <w:p w14:paraId="062C1DEF" w14:textId="77777777" w:rsidR="00035E4F" w:rsidRDefault="00407DDF" w:rsidP="00035E4F">
      <w:pPr>
        <w:pStyle w:val="fig"/>
      </w:pPr>
      <w:r>
        <w:drawing>
          <wp:inline distT="0" distB="0" distL="0" distR="0" wp14:anchorId="380A40EF" wp14:editId="7C69E02B">
            <wp:extent cx="4622800" cy="3543300"/>
            <wp:effectExtent l="25400" t="25400" r="12700" b="1270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2800" cy="3543300"/>
                    </a:xfrm>
                    <a:prstGeom prst="rect">
                      <a:avLst/>
                    </a:prstGeom>
                    <a:noFill/>
                    <a:ln w="19050" cmpd="sng">
                      <a:solidFill>
                        <a:srgbClr val="000000"/>
                      </a:solidFill>
                      <a:miter lim="800000"/>
                      <a:headEnd/>
                      <a:tailEnd/>
                    </a:ln>
                    <a:effectLst/>
                  </pic:spPr>
                </pic:pic>
              </a:graphicData>
            </a:graphic>
          </wp:inline>
        </w:drawing>
      </w:r>
    </w:p>
    <w:p w14:paraId="65850069" w14:textId="77777777" w:rsidR="00035E4F" w:rsidRPr="00BA785D" w:rsidRDefault="00035E4F" w:rsidP="00035E4F">
      <w:pPr>
        <w:spacing w:before="120" w:after="120"/>
        <w:jc w:val="both"/>
      </w:pPr>
    </w:p>
    <w:p w14:paraId="3A6DAAE4" w14:textId="77777777" w:rsidR="00035E4F" w:rsidRPr="00BA785D" w:rsidRDefault="00035E4F" w:rsidP="00035E4F">
      <w:pPr>
        <w:spacing w:before="120" w:after="120"/>
        <w:jc w:val="both"/>
      </w:pPr>
      <w:r w:rsidRPr="00BA785D">
        <w:t>Au rez-de-chaussée, sera située une grande salle de marbre blanc. Seule une flamme perpétuelle brûlera au centre des symboles entr</w:t>
      </w:r>
      <w:r w:rsidRPr="00BA785D">
        <w:t>e</w:t>
      </w:r>
      <w:r w:rsidRPr="00BA785D">
        <w:t>mêlés de Shri Aurobindo et de la Mère. La flamme émergera du lotus situé en son centre ; le symbole de la Mère sera situé au centre du « carré » du symbole de Shri Aurobindo ; il représentera un lotus la</w:t>
      </w:r>
      <w:r w:rsidRPr="00BA785D">
        <w:t>r</w:t>
      </w:r>
      <w:r w:rsidRPr="00BA785D">
        <w:t>gement déployé.</w:t>
      </w:r>
    </w:p>
    <w:p w14:paraId="1C41B224" w14:textId="77777777" w:rsidR="00035E4F" w:rsidRDefault="00407DDF" w:rsidP="00035E4F">
      <w:pPr>
        <w:spacing w:before="120" w:after="120"/>
        <w:jc w:val="both"/>
      </w:pPr>
      <w:r>
        <w:rPr>
          <w:noProof/>
        </w:rPr>
        <w:drawing>
          <wp:inline distT="0" distB="0" distL="0" distR="0" wp14:anchorId="04C9DF8A" wp14:editId="4F9165CF">
            <wp:extent cx="1625600" cy="14478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5600" cy="1447800"/>
                    </a:xfrm>
                    <a:prstGeom prst="rect">
                      <a:avLst/>
                    </a:prstGeom>
                    <a:noFill/>
                    <a:ln>
                      <a:noFill/>
                    </a:ln>
                  </pic:spPr>
                </pic:pic>
              </a:graphicData>
            </a:graphic>
          </wp:inline>
        </w:drawing>
      </w:r>
    </w:p>
    <w:p w14:paraId="1F5BC33B" w14:textId="77777777" w:rsidR="00035E4F" w:rsidRPr="00BA785D" w:rsidRDefault="00035E4F" w:rsidP="00035E4F">
      <w:pPr>
        <w:spacing w:before="120" w:after="120"/>
        <w:jc w:val="both"/>
      </w:pPr>
      <w:r w:rsidRPr="00BA785D">
        <w:t>Le triangle descendant symbolis</w:t>
      </w:r>
      <w:r>
        <w:t>e « Sat-Chid-Ananda », c’est-à-</w:t>
      </w:r>
      <w:r w:rsidRPr="00BA785D">
        <w:t>dire les trois aspects du Divin Absolu Impe</w:t>
      </w:r>
      <w:r w:rsidRPr="00BA785D">
        <w:t>r</w:t>
      </w:r>
      <w:r w:rsidRPr="00BA785D">
        <w:t>sonnel (Brahman) : l’existence pure (Sat), la conscience pure (Child) et la félicité infinie (Ananda) ; le triangle ascendant, quant à lui, symbolise les trois a</w:t>
      </w:r>
      <w:r w:rsidRPr="00BA785D">
        <w:t>s</w:t>
      </w:r>
      <w:r w:rsidRPr="00BA785D">
        <w:t>pects de l’aspiration du divin dans la matière,</w:t>
      </w:r>
      <w:r>
        <w:t xml:space="preserve"> [182] </w:t>
      </w:r>
      <w:r w:rsidRPr="00BA785D">
        <w:t>à savoir la vie, l’esprit et l’amour. La jonction des deux triangles exprime la manife</w:t>
      </w:r>
      <w:r w:rsidRPr="00BA785D">
        <w:t>s</w:t>
      </w:r>
      <w:r w:rsidRPr="00BA785D">
        <w:t>tation parfaite du divin dans le monde, tandis que le lotus entouré d’eau, au centre du carré, suggère l'incarnation h</w:t>
      </w:r>
      <w:r w:rsidRPr="00BA785D">
        <w:t>u</w:t>
      </w:r>
      <w:r w:rsidRPr="00BA785D">
        <w:t>maine parfaite du Divin au sein de la multiplicité des êtres en évol</w:t>
      </w:r>
      <w:r w:rsidRPr="00BA785D">
        <w:t>u</w:t>
      </w:r>
      <w:r w:rsidRPr="00BA785D">
        <w:t>tion.</w:t>
      </w:r>
    </w:p>
    <w:p w14:paraId="1E5D7219" w14:textId="77777777" w:rsidR="00035E4F" w:rsidRPr="00BA785D" w:rsidRDefault="00035E4F" w:rsidP="00035E4F">
      <w:pPr>
        <w:spacing w:before="120" w:after="120"/>
        <w:jc w:val="both"/>
      </w:pPr>
      <w:r w:rsidRPr="00BA785D">
        <w:t>La flamme qui émergera du lotus symbolisera le pouvoir illumin</w:t>
      </w:r>
      <w:r w:rsidRPr="00BA785D">
        <w:t>a</w:t>
      </w:r>
      <w:r w:rsidRPr="00BA785D">
        <w:t>teur de la Conscience-de-Vérité (Ritam Brihat) du Divin présent dans et au-delà de la Manifestation. Ce pouvoir du Divin sera invoqué dans le Sanctuaire dans le cadre d’un des yogas pratiqués à Auroville, à savoir le Bhakti-yoga, le yoga de la dévotion.</w:t>
      </w:r>
    </w:p>
    <w:p w14:paraId="01EEDD63" w14:textId="77777777" w:rsidR="00035E4F" w:rsidRPr="00BA785D" w:rsidRDefault="00035E4F" w:rsidP="00035E4F">
      <w:pPr>
        <w:spacing w:before="120" w:after="120"/>
        <w:jc w:val="both"/>
      </w:pPr>
      <w:r w:rsidRPr="00BA785D">
        <w:t xml:space="preserve">Une zone de silence assez vaste, appelée le </w:t>
      </w:r>
      <w:r w:rsidRPr="00BA785D">
        <w:rPr>
          <w:b/>
          <w:bCs/>
        </w:rPr>
        <w:t xml:space="preserve">Parc de l’Unité, </w:t>
      </w:r>
      <w:r w:rsidRPr="00BA785D">
        <w:t>pr</w:t>
      </w:r>
      <w:r w:rsidRPr="00BA785D">
        <w:t>o</w:t>
      </w:r>
      <w:r w:rsidRPr="00BA785D">
        <w:t>longera l’emplacement du sanctuaire. Ce parc sera divisé en douze jardins qui représenteront les douze attributs de la M</w:t>
      </w:r>
      <w:r>
        <w:t>è</w:t>
      </w:r>
      <w:r w:rsidRPr="00BA785D">
        <w:t>re Divine ; ch</w:t>
      </w:r>
      <w:r w:rsidRPr="00BA785D">
        <w:t>a</w:t>
      </w:r>
      <w:r w:rsidRPr="00BA785D">
        <w:t>que jardin devra être créé de façon à révéler physiquement à la sens</w:t>
      </w:r>
      <w:r w:rsidRPr="00BA785D">
        <w:t>i</w:t>
      </w:r>
      <w:r w:rsidRPr="00BA785D">
        <w:t>bilité du promeneur un attribut particulier de la Mère par l'arrang</w:t>
      </w:r>
      <w:r w:rsidRPr="00BA785D">
        <w:t>e</w:t>
      </w:r>
      <w:r w:rsidRPr="00BA785D">
        <w:t>ment des fleurs, arbustes et arbres qui y seront plantés.</w:t>
      </w:r>
    </w:p>
    <w:p w14:paraId="43AFCA33" w14:textId="77777777" w:rsidR="00035E4F" w:rsidRPr="00BA785D" w:rsidRDefault="00035E4F" w:rsidP="00035E4F">
      <w:pPr>
        <w:spacing w:before="120" w:after="120"/>
        <w:jc w:val="both"/>
      </w:pPr>
      <w:r w:rsidRPr="00BA785D">
        <w:t xml:space="preserve">Une </w:t>
      </w:r>
      <w:r w:rsidRPr="00BA785D">
        <w:rPr>
          <w:b/>
          <w:bCs/>
        </w:rPr>
        <w:t xml:space="preserve">étendue d'eau entourera le parc de l’Unité, </w:t>
      </w:r>
      <w:r w:rsidRPr="00BA785D">
        <w:t xml:space="preserve">ce qui donnera à ce secteur l’apparence d’une île. Cette île reproduira, à une échelle plus grande, le symbole du lotus au centre du Matrimandir, car le lotus </w:t>
      </w:r>
      <w:r>
        <w:t>est une fleur d’eau ; le Matri</w:t>
      </w:r>
      <w:r w:rsidRPr="00BA785D">
        <w:t>mandir constituant le cœur du lotus et les douze jardins, ses pétales déployés.</w:t>
      </w:r>
    </w:p>
    <w:p w14:paraId="49ECD8F3" w14:textId="77777777" w:rsidR="00035E4F" w:rsidRDefault="00035E4F" w:rsidP="00035E4F">
      <w:pPr>
        <w:spacing w:before="120" w:after="120"/>
        <w:jc w:val="both"/>
      </w:pPr>
    </w:p>
    <w:p w14:paraId="1E4BCBA1" w14:textId="77777777" w:rsidR="00035E4F" w:rsidRPr="00014281" w:rsidRDefault="00035E4F" w:rsidP="00035E4F">
      <w:pPr>
        <w:pStyle w:val="a"/>
      </w:pPr>
      <w:r w:rsidRPr="00014281">
        <w:t>Pourquoi Auroville ?</w:t>
      </w:r>
    </w:p>
    <w:p w14:paraId="5CCFA1CC" w14:textId="77777777" w:rsidR="00035E4F" w:rsidRDefault="00035E4F" w:rsidP="00035E4F">
      <w:pPr>
        <w:spacing w:before="120" w:after="120"/>
        <w:jc w:val="both"/>
      </w:pPr>
    </w:p>
    <w:p w14:paraId="247F05CC" w14:textId="77777777" w:rsidR="00035E4F" w:rsidRPr="00BA785D" w:rsidRDefault="00035E4F" w:rsidP="00035E4F">
      <w:pPr>
        <w:spacing w:before="120" w:after="120"/>
        <w:jc w:val="both"/>
      </w:pPr>
      <w:r w:rsidRPr="00BA785D">
        <w:t>L’inspiration qui fonde et imprègne la texture psychologique de cette vaste entreprise collective est la vision du Shri Aurobindo, ce grand sage mystique du vingtième siècle.</w:t>
      </w:r>
      <w:r>
        <w:t> </w:t>
      </w:r>
      <w:r>
        <w:rPr>
          <w:rStyle w:val="Appelnotedebasdep"/>
        </w:rPr>
        <w:footnoteReference w:id="108"/>
      </w:r>
    </w:p>
    <w:p w14:paraId="380E3229" w14:textId="77777777" w:rsidR="00035E4F" w:rsidRDefault="00035E4F" w:rsidP="00035E4F">
      <w:pPr>
        <w:spacing w:before="120" w:after="120"/>
        <w:jc w:val="both"/>
        <w:rPr>
          <w:b/>
          <w:bCs/>
        </w:rPr>
      </w:pPr>
      <w:r w:rsidRPr="00BA785D">
        <w:t xml:space="preserve">Cette vision affirme que l’émergence progressive de la conscience est le mobile central de l'existence de tous les êtres sur terre. Cette émergence s’accomplit simultanément par une évolution des formes et une évolution du psychisme. L'homme représente actuellement l'étape la plus avancée de cette vague évolutive, car avec lui on change de niveau : </w:t>
      </w:r>
      <w:r w:rsidRPr="00BA785D">
        <w:rPr>
          <w:b/>
          <w:bCs/>
        </w:rPr>
        <w:t>on passe d’une évolution inconsciente à une évolution consciente.</w:t>
      </w:r>
    </w:p>
    <w:p w14:paraId="13A71A93" w14:textId="77777777" w:rsidR="00035E4F" w:rsidRPr="00BA785D" w:rsidRDefault="00035E4F" w:rsidP="00035E4F">
      <w:pPr>
        <w:spacing w:before="120" w:after="120"/>
        <w:jc w:val="both"/>
        <w:rPr>
          <w:szCs w:val="15"/>
        </w:rPr>
      </w:pPr>
      <w:r>
        <w:t>[183]</w:t>
      </w:r>
    </w:p>
    <w:p w14:paraId="0CB33E6A" w14:textId="77777777" w:rsidR="00035E4F" w:rsidRPr="00BA785D" w:rsidRDefault="00035E4F" w:rsidP="00035E4F">
      <w:pPr>
        <w:spacing w:before="120" w:after="120"/>
        <w:jc w:val="both"/>
      </w:pPr>
      <w:r w:rsidRPr="00BA785D">
        <w:t xml:space="preserve">Or, ce gigantesque processus n’est pas terminé au plan humain. La nature de la prochaine étape est indiquée par quelques individus (les mystiques) et par les aspirations spirituelles profondes qui se font jour dans l’espèce humaine. Ces indices nous permettent de soutenir que la prochaine étape de l’évolution sera celle d'un </w:t>
      </w:r>
      <w:r w:rsidRPr="00BA785D">
        <w:rPr>
          <w:b/>
          <w:bCs/>
        </w:rPr>
        <w:t>changement de con</w:t>
      </w:r>
      <w:r w:rsidRPr="00BA785D">
        <w:rPr>
          <w:b/>
          <w:bCs/>
        </w:rPr>
        <w:t>s</w:t>
      </w:r>
      <w:r w:rsidRPr="00BA785D">
        <w:rPr>
          <w:b/>
          <w:bCs/>
        </w:rPr>
        <w:t xml:space="preserve">cience. </w:t>
      </w:r>
      <w:r w:rsidRPr="00BA785D">
        <w:t>Cette conscience nouvelle imposera et opérera les mutations corporelles nouvelles. L'élan de l’homme vers la spiritualité exprime de façon évidente la poussée de l’Esprit qui est en l’homme et qui veut émerger dans la nature terrestre.</w:t>
      </w:r>
    </w:p>
    <w:p w14:paraId="536E2726" w14:textId="77777777" w:rsidR="00035E4F" w:rsidRPr="00BA785D" w:rsidRDefault="00035E4F" w:rsidP="00035E4F">
      <w:pPr>
        <w:spacing w:before="120" w:after="120"/>
        <w:jc w:val="both"/>
      </w:pPr>
      <w:r w:rsidRPr="00BA785D">
        <w:t>L’humanité est très proche de ce changement, car elle est actue</w:t>
      </w:r>
      <w:r w:rsidRPr="00BA785D">
        <w:t>l</w:t>
      </w:r>
      <w:r w:rsidRPr="00BA785D">
        <w:t>lement en crise évolutive. Des malaises et des tensions politiques, économiques, sociales et culturelles assaillent tous les milieux h</w:t>
      </w:r>
      <w:r w:rsidRPr="00BA785D">
        <w:t>u</w:t>
      </w:r>
      <w:r w:rsidRPr="00BA785D">
        <w:t>mains.</w:t>
      </w:r>
    </w:p>
    <w:p w14:paraId="43E0B0F3" w14:textId="77777777" w:rsidR="00035E4F" w:rsidRPr="00BA785D" w:rsidRDefault="00035E4F" w:rsidP="00035E4F">
      <w:pPr>
        <w:spacing w:before="120" w:after="120"/>
        <w:jc w:val="both"/>
      </w:pPr>
      <w:r w:rsidRPr="00BA785D">
        <w:t>Peut-on encore demander à la raison humaine de solutionner cette crise générale ? Cette faculté qui a permis à l'homme de se dominer et de dominer la nature semble incapable de trouver une solution qui soit à la fois globale et nouvelle, car elle ne peut pas parvenir à quelque vérité finale. La raison ne peut ni atteindre la racine des choses, ni embrasser leur totalité. Elle ne peut s'occuper que de ce qui est fini et séparé ; elle n’a pas de critère pour mesurer le tout et l’infini. Quand l’intelligence se tourne vers l’action et essaie d’appliquer des idées à la vie courante, elle devient partiale et passionnée et abandonne très vite sa subordination aux idéaux purs.</w:t>
      </w:r>
    </w:p>
    <w:p w14:paraId="1DF13372" w14:textId="77777777" w:rsidR="00035E4F" w:rsidRPr="00BA785D" w:rsidRDefault="00035E4F" w:rsidP="00035E4F">
      <w:pPr>
        <w:spacing w:before="120" w:after="120"/>
        <w:jc w:val="both"/>
      </w:pPr>
      <w:r w:rsidRPr="00BA785D">
        <w:t>Certes, l’homme a et doit avoir foi en la raison, car celle-ci a une fonction légitime à remplir : d’une part, justifier et éclairer les exp</w:t>
      </w:r>
      <w:r w:rsidRPr="00BA785D">
        <w:t>é</w:t>
      </w:r>
      <w:r w:rsidRPr="00BA785D">
        <w:t>riences passées de l’humanité et, d’autre part, lui donner la conviction nécessaire pour qu'elle persévère dans l’élargissement de sa conscie</w:t>
      </w:r>
      <w:r w:rsidRPr="00BA785D">
        <w:t>n</w:t>
      </w:r>
      <w:r w:rsidRPr="00BA785D">
        <w:t>ce.</w:t>
      </w:r>
    </w:p>
    <w:p w14:paraId="494F55BC" w14:textId="77777777" w:rsidR="00035E4F" w:rsidRPr="00BA785D" w:rsidRDefault="00035E4F" w:rsidP="00035E4F">
      <w:pPr>
        <w:spacing w:before="120" w:after="120"/>
        <w:jc w:val="both"/>
      </w:pPr>
      <w:r w:rsidRPr="00BA785D">
        <w:t>Cependant, si l'humanité veut survivre, une transformation radicale de la condition humaine est indispensable et c’est dans la spiritualité — à laquelle on aura restitué son vrai sens — qu’elle doit chercher la lumière directrice et la loi harmonisatrice. Il ne s’agit pas de la conception paranoïaque, obscurantiste et oppressive de la spiritualité défendue par tant de sociétés et de sectes religieuses, ni de la version selon laquelle celle-ci doit être faite de renoncement, de mortification et d’ascèse ; mais plutôt d'une ouverture de la vie la plus profonde de l’</w:t>
      </w:r>
      <w:r>
        <w:t>âme au Dieu immanent, à l’omni</w:t>
      </w:r>
      <w:r w:rsidRPr="00BA785D">
        <w:t>présence éternelle en l’homme. E</w:t>
      </w:r>
      <w:r w:rsidRPr="00BA785D">
        <w:t>s</w:t>
      </w:r>
      <w:r w:rsidRPr="00BA785D">
        <w:t>sentiellement, la spiritualité</w:t>
      </w:r>
      <w:r>
        <w:t xml:space="preserve"> [184]</w:t>
      </w:r>
      <w:r w:rsidRPr="00BA785D">
        <w:t xml:space="preserve"> est une prise de conscience progre</w:t>
      </w:r>
      <w:r w:rsidRPr="00BA785D">
        <w:t>s</w:t>
      </w:r>
      <w:r w:rsidRPr="00BA785D">
        <w:t>sive de l’Esprit qui est en nous, de notre vrai Moi.</w:t>
      </w:r>
    </w:p>
    <w:p w14:paraId="0398E56B" w14:textId="77777777" w:rsidR="00035E4F" w:rsidRPr="00BA785D" w:rsidRDefault="00035E4F" w:rsidP="00035E4F">
      <w:pPr>
        <w:spacing w:before="120" w:after="120"/>
        <w:jc w:val="both"/>
      </w:pPr>
      <w:r w:rsidRPr="00BA785D">
        <w:t xml:space="preserve">Cette transformation radicale exige une </w:t>
      </w:r>
      <w:r w:rsidRPr="00BA785D">
        <w:rPr>
          <w:b/>
          <w:bCs/>
        </w:rPr>
        <w:t xml:space="preserve">intériorisation </w:t>
      </w:r>
      <w:r w:rsidRPr="00BA785D">
        <w:t>de la con</w:t>
      </w:r>
      <w:r w:rsidRPr="00BA785D">
        <w:t>s</w:t>
      </w:r>
      <w:r w:rsidRPr="00BA785D">
        <w:t>cience, car celle-ci est d’ordinaire tournée vers l’extérieur et ne voit que la surface des choses ; elle répugne à descendre dans les profo</w:t>
      </w:r>
      <w:r w:rsidRPr="00BA785D">
        <w:t>n</w:t>
      </w:r>
      <w:r w:rsidRPr="00BA785D">
        <w:t>deurs intérieures. Pourtant, il n’y a pas d'autre voie pour passer à un niveau d’existence plus riche.</w:t>
      </w:r>
    </w:p>
    <w:p w14:paraId="1BA5DE5D" w14:textId="77777777" w:rsidR="00035E4F" w:rsidRPr="00BA785D" w:rsidRDefault="00035E4F" w:rsidP="00035E4F">
      <w:pPr>
        <w:spacing w:before="120" w:after="120"/>
        <w:jc w:val="both"/>
      </w:pPr>
      <w:r w:rsidRPr="00BA785D">
        <w:t>On peut distinguer trois phases dans ce processus de transform</w:t>
      </w:r>
      <w:r w:rsidRPr="00BA785D">
        <w:t>a</w:t>
      </w:r>
      <w:r w:rsidRPr="00BA785D">
        <w:t>tion radicale : deux phases préparatoires et une d’accomplissement final.</w:t>
      </w:r>
    </w:p>
    <w:p w14:paraId="45505ADE" w14:textId="77777777" w:rsidR="00035E4F" w:rsidRPr="00BA785D" w:rsidRDefault="00035E4F" w:rsidP="00035E4F">
      <w:pPr>
        <w:spacing w:before="120" w:after="120"/>
        <w:jc w:val="both"/>
      </w:pPr>
      <w:r w:rsidRPr="00BA785D">
        <w:t xml:space="preserve">La première phase peut être nommée </w:t>
      </w:r>
      <w:r w:rsidRPr="00BA785D">
        <w:rPr>
          <w:b/>
          <w:bCs/>
        </w:rPr>
        <w:t xml:space="preserve">psychique : </w:t>
      </w:r>
      <w:r w:rsidRPr="00BA785D">
        <w:t>l’âme doit pre</w:t>
      </w:r>
      <w:r w:rsidRPr="00BA785D">
        <w:t>n</w:t>
      </w:r>
      <w:r w:rsidRPr="00BA785D">
        <w:t xml:space="preserve">dre la direction de l'être dans sa totalité. Trois voies s’ouvrent devant l’aspirant : la voie de la raison ou de la connaissance </w:t>
      </w:r>
      <w:r w:rsidRPr="00BA785D">
        <w:rPr>
          <w:i/>
          <w:iCs/>
        </w:rPr>
        <w:t>(jnana yoga)</w:t>
      </w:r>
      <w:r w:rsidRPr="00BA785D">
        <w:t xml:space="preserve">, la voie du cœur ou de la dévotion </w:t>
      </w:r>
      <w:r w:rsidRPr="00BA785D">
        <w:rPr>
          <w:i/>
          <w:iCs/>
        </w:rPr>
        <w:t>(bhakti yoga)</w:t>
      </w:r>
      <w:r w:rsidRPr="00BA785D">
        <w:t xml:space="preserve"> et la voie de la volonté ou de l’action </w:t>
      </w:r>
      <w:r w:rsidRPr="00BA785D">
        <w:rPr>
          <w:i/>
          <w:iCs/>
        </w:rPr>
        <w:t>(karma yoga).</w:t>
      </w:r>
      <w:r w:rsidRPr="00BA785D">
        <w:t xml:space="preserve"> Ces voies peuvent être suivies sépar</w:t>
      </w:r>
      <w:r w:rsidRPr="00BA785D">
        <w:t>é</w:t>
      </w:r>
      <w:r w:rsidRPr="00BA785D">
        <w:t xml:space="preserve">ment, selon le tempérament de l’aspirant, ou conjointement, ce qui en augmente la puissance transformatrice. </w:t>
      </w:r>
      <w:r>
        <w:t>À</w:t>
      </w:r>
      <w:r w:rsidRPr="00BA785D">
        <w:t xml:space="preserve"> ce stade, le recueillement est absolument nécessaire. Il en résulte, après un certain temps, une maîtrise intérieure qui démasque et rejette tout ce qui est faux et s’oppose à la réalisation divine, ainsi qu’un afflux spontané d’expériences spirituelles de toutes sortes.</w:t>
      </w:r>
    </w:p>
    <w:p w14:paraId="36BAE29F" w14:textId="77777777" w:rsidR="00035E4F" w:rsidRPr="00BA785D" w:rsidRDefault="00035E4F" w:rsidP="00035E4F">
      <w:pPr>
        <w:spacing w:before="120" w:after="120"/>
        <w:jc w:val="both"/>
      </w:pPr>
      <w:r w:rsidRPr="00BA785D">
        <w:t>La deuxième phase de la transformation est nommée par Aurobi</w:t>
      </w:r>
      <w:r w:rsidRPr="00BA785D">
        <w:t>n</w:t>
      </w:r>
      <w:r w:rsidRPr="00BA785D">
        <w:t xml:space="preserve">do </w:t>
      </w:r>
      <w:r w:rsidRPr="00BA785D">
        <w:rPr>
          <w:b/>
          <w:bCs/>
        </w:rPr>
        <w:t xml:space="preserve">spirituelle. </w:t>
      </w:r>
      <w:r w:rsidRPr="00BA785D">
        <w:t xml:space="preserve">Il s'agit d’une ouverture à une </w:t>
      </w:r>
      <w:r w:rsidRPr="00BA785D">
        <w:rPr>
          <w:b/>
          <w:bCs/>
        </w:rPr>
        <w:t xml:space="preserve">Présence éternelle, </w:t>
      </w:r>
      <w:r w:rsidRPr="00BA785D">
        <w:t>un Moi sans limite qui est à la fois Existence, Conscience et Félicité inf</w:t>
      </w:r>
      <w:r w:rsidRPr="00BA785D">
        <w:t>i</w:t>
      </w:r>
      <w:r w:rsidRPr="00BA785D">
        <w:t>nies (Sat-Chid-Ananda). Cette transformation spirituelle s'achève par l’ascension permanente de la conscience inférieure à la conscience supérieure. Une conscience nouvelle commence donc à se former, qui comporte une puissance de pensée et de vision nouvelles, de même qu’un pouvoir accru de réalisation spirituelle directe.</w:t>
      </w:r>
    </w:p>
    <w:p w14:paraId="3A94BDC9" w14:textId="77777777" w:rsidR="00035E4F" w:rsidRPr="00BA785D" w:rsidRDefault="00035E4F" w:rsidP="00035E4F">
      <w:pPr>
        <w:spacing w:before="120" w:after="120"/>
        <w:jc w:val="both"/>
      </w:pPr>
      <w:r w:rsidRPr="00BA785D">
        <w:t>Pour que cette transformation nouvelle soit permanente et achevée, le fondement de notre condition animale et mentale doit être atteint et transfiguré, ce qui implique la nécessité d’éclairer les moindres r</w:t>
      </w:r>
      <w:r w:rsidRPr="00BA785D">
        <w:t>e</w:t>
      </w:r>
      <w:r w:rsidRPr="00BA785D">
        <w:t>coins de l’inconscient vital et mental.</w:t>
      </w:r>
    </w:p>
    <w:p w14:paraId="7741A18E" w14:textId="77777777" w:rsidR="00035E4F" w:rsidRPr="00BA785D" w:rsidRDefault="00035E4F" w:rsidP="00035E4F">
      <w:pPr>
        <w:spacing w:before="120" w:after="120"/>
        <w:jc w:val="both"/>
      </w:pPr>
      <w:r w:rsidRPr="00BA785D">
        <w:t>Pour réaliser cet éclairement final et total, un pouvoir plus grand que l'homme doit intervenir et accomplir la transformation : il s’agit de la Conscience-Force Supraconsciente</w:t>
      </w:r>
      <w:r>
        <w:t xml:space="preserve"> [185] </w:t>
      </w:r>
      <w:r w:rsidRPr="00BA785D">
        <w:t>(Shakti) que Shri A</w:t>
      </w:r>
      <w:r w:rsidRPr="00BA785D">
        <w:t>u</w:t>
      </w:r>
      <w:r w:rsidRPr="00BA785D">
        <w:t xml:space="preserve">robindo nomme le </w:t>
      </w:r>
      <w:r w:rsidRPr="00BA785D">
        <w:rPr>
          <w:b/>
          <w:bCs/>
        </w:rPr>
        <w:t xml:space="preserve">Principe Supramental. </w:t>
      </w:r>
      <w:r w:rsidRPr="00BA785D">
        <w:t>Pour préparer cet avèn</w:t>
      </w:r>
      <w:r w:rsidRPr="00BA785D">
        <w:t>e</w:t>
      </w:r>
      <w:r w:rsidRPr="00BA785D">
        <w:t>ment, l'individu doit accroître sa maîtrise sur sa propre nature, se soumettre lucidement et consciemment à la L</w:t>
      </w:r>
      <w:r w:rsidRPr="00BA785D">
        <w:t>u</w:t>
      </w:r>
      <w:r w:rsidRPr="00BA785D">
        <w:t>mière, à</w:t>
      </w:r>
      <w:r>
        <w:t xml:space="preserve"> la Vérité et à la Force Supra</w:t>
      </w:r>
      <w:r w:rsidRPr="00BA785D">
        <w:t>mentale et unifier tous les aspects de son existence autour de son vrai moi.</w:t>
      </w:r>
    </w:p>
    <w:p w14:paraId="2BDFC71D" w14:textId="77777777" w:rsidR="00035E4F" w:rsidRPr="00BA785D" w:rsidRDefault="00035E4F" w:rsidP="00035E4F">
      <w:pPr>
        <w:spacing w:before="120" w:after="120"/>
        <w:jc w:val="both"/>
      </w:pPr>
      <w:r w:rsidRPr="00BA785D">
        <w:t>L’être humain devenu être supramental ou gnostique sera le parfait accomplissement de l’homme spirituel. Cet être, véritable surhomme au plan mystique, verra se dénouer spontanément en lui toute une s</w:t>
      </w:r>
      <w:r w:rsidRPr="00BA785D">
        <w:t>é</w:t>
      </w:r>
      <w:r w:rsidRPr="00BA785D">
        <w:t>rie de paradoxes qui sont actuellement pour lui des impasses totales. Ainsi, entre autres, le paradoxe de l’un et du multiple sera intuitiv</w:t>
      </w:r>
      <w:r w:rsidRPr="00BA785D">
        <w:t>e</w:t>
      </w:r>
      <w:r w:rsidRPr="00BA785D">
        <w:t>ment résolu : l’être gnostique verra l’unité s’accomplir dans la divers</w:t>
      </w:r>
      <w:r w:rsidRPr="00BA785D">
        <w:t>i</w:t>
      </w:r>
      <w:r w:rsidRPr="00BA785D">
        <w:t>té, il verra l’harmonisation naturelle entre son moi individuel et le moi cosmique.</w:t>
      </w:r>
    </w:p>
    <w:p w14:paraId="42E66732" w14:textId="77777777" w:rsidR="00035E4F" w:rsidRPr="00BA785D" w:rsidRDefault="00035E4F" w:rsidP="00035E4F">
      <w:pPr>
        <w:spacing w:before="120" w:after="120"/>
        <w:jc w:val="both"/>
      </w:pPr>
      <w:r w:rsidRPr="00BA785D">
        <w:t>L'être humain gnostique assistera à l’harmonisation constante entre sa liberté intérieure et l’ordre cosmique qui lui est transcendant ; agir de façon autonome ne signifiera pas déchoir de l’Unité. La joie de la diversité de l’Un se révélant intimement à lui-même, l’union inno</w:t>
      </w:r>
      <w:r w:rsidRPr="00BA785D">
        <w:t>m</w:t>
      </w:r>
      <w:r w:rsidRPr="00BA785D">
        <w:t>brable à l’Un et une joyeuse interaction dans l'identité donneront à la vie humaine un sens d'accomplissement total.</w:t>
      </w:r>
    </w:p>
    <w:p w14:paraId="1C11C3D4" w14:textId="77777777" w:rsidR="00035E4F" w:rsidRPr="00BA785D" w:rsidRDefault="00035E4F" w:rsidP="00035E4F">
      <w:pPr>
        <w:spacing w:before="120" w:after="120"/>
        <w:jc w:val="both"/>
      </w:pPr>
      <w:r w:rsidRPr="00BA785D">
        <w:t>La santé, la force, la durée, le bien-être physique du corps et la l</w:t>
      </w:r>
      <w:r w:rsidRPr="00BA785D">
        <w:t>i</w:t>
      </w:r>
      <w:r w:rsidRPr="00BA785D">
        <w:t>bération de la souffrance feront partie de la perfection physique que l’évolution est appelée à réaliser.</w:t>
      </w:r>
    </w:p>
    <w:p w14:paraId="70926D9C" w14:textId="77777777" w:rsidR="00035E4F" w:rsidRPr="00BA785D" w:rsidRDefault="00035E4F" w:rsidP="00035E4F">
      <w:pPr>
        <w:spacing w:before="120" w:after="120"/>
        <w:jc w:val="both"/>
      </w:pPr>
      <w:r w:rsidRPr="00BA785D">
        <w:t xml:space="preserve">De nouveaux pouvoirs de conscience et de nouvelles facultés se développeront progressivement chez l’être gnostique et celui-ci les utilisera d’une façon naturelle, normale et spontanée pour connaître et agir. En ce sens, la vie des êtres gnostiques peut être qualifiée de </w:t>
      </w:r>
      <w:r w:rsidRPr="00BA785D">
        <w:rPr>
          <w:b/>
          <w:bCs/>
        </w:rPr>
        <w:t xml:space="preserve">vie surhumaine ou divine, </w:t>
      </w:r>
      <w:r w:rsidRPr="00BA785D">
        <w:t>à condition de ne pas la confondre avec les conceptions occidentales du surhomme, trop réductrices.</w:t>
      </w:r>
    </w:p>
    <w:p w14:paraId="3C83F275" w14:textId="77777777" w:rsidR="00035E4F" w:rsidRDefault="00035E4F" w:rsidP="00035E4F">
      <w:pPr>
        <w:spacing w:before="120" w:after="120"/>
        <w:jc w:val="both"/>
      </w:pPr>
      <w:r>
        <w:br w:type="page"/>
      </w:r>
    </w:p>
    <w:p w14:paraId="2CF944DA" w14:textId="77777777" w:rsidR="00035E4F" w:rsidRPr="00D535F1" w:rsidRDefault="00035E4F" w:rsidP="00035E4F">
      <w:pPr>
        <w:pStyle w:val="a"/>
      </w:pPr>
      <w:r w:rsidRPr="00D535F1">
        <w:t>Mode de réalisation</w:t>
      </w:r>
    </w:p>
    <w:p w14:paraId="71D32A92" w14:textId="77777777" w:rsidR="00035E4F" w:rsidRDefault="00035E4F" w:rsidP="00035E4F">
      <w:pPr>
        <w:spacing w:before="120" w:after="120"/>
        <w:jc w:val="both"/>
      </w:pPr>
    </w:p>
    <w:p w14:paraId="4D1518E7" w14:textId="77777777" w:rsidR="00035E4F" w:rsidRPr="00BA785D" w:rsidRDefault="00035E4F" w:rsidP="00035E4F">
      <w:pPr>
        <w:spacing w:before="120" w:after="120"/>
        <w:jc w:val="both"/>
      </w:pPr>
      <w:r w:rsidRPr="00BA785D">
        <w:t>Les pionniers d’Auroville veulent tout simplement créer un milieu qui favorisera pleinement l’avenir de l’humanité tel qu’anticipé et d</w:t>
      </w:r>
      <w:r w:rsidRPr="00BA785D">
        <w:t>é</w:t>
      </w:r>
      <w:r w:rsidRPr="00BA785D">
        <w:t xml:space="preserve">crit par Shri Aurobindo : </w:t>
      </w:r>
      <w:r w:rsidRPr="00BA785D">
        <w:rPr>
          <w:b/>
          <w:bCs/>
        </w:rPr>
        <w:t>un lieu pour réaliser la vie divine sur la terre.</w:t>
      </w:r>
    </w:p>
    <w:p w14:paraId="3D69251E" w14:textId="77777777" w:rsidR="00035E4F" w:rsidRPr="00BA785D" w:rsidRDefault="00035E4F" w:rsidP="00035E4F">
      <w:pPr>
        <w:spacing w:before="120" w:after="120"/>
        <w:jc w:val="both"/>
      </w:pPr>
      <w:r w:rsidRPr="00BA785D">
        <w:t>Pour favoriser cet avènement, les Aurovilliens savent qu'ils ne do</w:t>
      </w:r>
      <w:r w:rsidRPr="00BA785D">
        <w:t>i</w:t>
      </w:r>
      <w:r w:rsidRPr="00BA785D">
        <w:t>vent pas utiliser les modes de réalisation du passé,</w:t>
      </w:r>
      <w:r>
        <w:t xml:space="preserve"> [186] </w:t>
      </w:r>
      <w:r w:rsidRPr="00BA785D">
        <w:t>car à Aur</w:t>
      </w:r>
      <w:r w:rsidRPr="00BA785D">
        <w:t>o</w:t>
      </w:r>
      <w:r w:rsidRPr="00BA785D">
        <w:t>ville il faut con</w:t>
      </w:r>
      <w:r>
        <w:t>struire non « quelque chose « d’</w:t>
      </w:r>
      <w:r w:rsidRPr="00BA785D">
        <w:t xml:space="preserve">amélioré », mais </w:t>
      </w:r>
      <w:r w:rsidRPr="00BA785D">
        <w:rPr>
          <w:b/>
          <w:bCs/>
        </w:rPr>
        <w:t xml:space="preserve">autre chose. </w:t>
      </w:r>
      <w:r w:rsidRPr="00BA785D">
        <w:t>Le monde a constamment inventé des machines économiques, politiques et sociales ; au vingtième siècle, nous en sommes aux s</w:t>
      </w:r>
      <w:r w:rsidRPr="00BA785D">
        <w:t>u</w:t>
      </w:r>
      <w:r w:rsidRPr="00BA785D">
        <w:t>per-machines ... et périodiquement nous descendons dans la rue briser la machine qui nous étouffe. Il faut év</w:t>
      </w:r>
      <w:r w:rsidRPr="00BA785D">
        <w:t>i</w:t>
      </w:r>
      <w:r w:rsidRPr="00BA785D">
        <w:t xml:space="preserve">ter de reproduire une nouvelle machine. Comment ? En regardant </w:t>
      </w:r>
      <w:r w:rsidRPr="00BA785D">
        <w:rPr>
          <w:b/>
          <w:bCs/>
        </w:rPr>
        <w:t xml:space="preserve">au-dedans. </w:t>
      </w:r>
      <w:r w:rsidRPr="00BA785D">
        <w:t>C’est là, au plus pr</w:t>
      </w:r>
      <w:r w:rsidRPr="00BA785D">
        <w:t>o</w:t>
      </w:r>
      <w:r w:rsidRPr="00BA785D">
        <w:t>fond de notre être, que se situe le levier de la transmutation de l’homme.</w:t>
      </w:r>
    </w:p>
    <w:p w14:paraId="05C1C984" w14:textId="77777777" w:rsidR="00035E4F" w:rsidRPr="00BA785D" w:rsidRDefault="00035E4F" w:rsidP="00035E4F">
      <w:pPr>
        <w:spacing w:before="120" w:after="120"/>
        <w:jc w:val="both"/>
      </w:pPr>
      <w:r w:rsidRPr="00BA785D">
        <w:t xml:space="preserve">La réalisation progressive d’Auroville se veut un </w:t>
      </w:r>
      <w:r w:rsidRPr="00BA785D">
        <w:rPr>
          <w:b/>
          <w:bCs/>
        </w:rPr>
        <w:t xml:space="preserve">yoga collectif. </w:t>
      </w:r>
      <w:r w:rsidRPr="00BA785D">
        <w:t>Ceux qui ont décidé de participer à cette grande aventure entendent s'inspirer des profondeurs de leur âme et laisser parvenir à la surface de leur être les inspirations que le Divin Immanent leur révélera.</w:t>
      </w:r>
    </w:p>
    <w:p w14:paraId="765C89B8" w14:textId="77777777" w:rsidR="00035E4F" w:rsidRPr="00BA785D" w:rsidRDefault="00035E4F" w:rsidP="00035E4F">
      <w:pPr>
        <w:spacing w:before="120" w:after="120"/>
        <w:jc w:val="both"/>
      </w:pPr>
      <w:r w:rsidRPr="00BA785D">
        <w:t>Il s’agit, à partir de l’âme de la ville que chacun peut sentir plus ou moins clairement au niveau « psychique » de son être, de former le</w:t>
      </w:r>
      <w:r w:rsidRPr="00BA785D">
        <w:t>n</w:t>
      </w:r>
      <w:r w:rsidRPr="00BA785D">
        <w:t xml:space="preserve">tement ensemble le </w:t>
      </w:r>
      <w:r w:rsidRPr="00BA785D">
        <w:rPr>
          <w:b/>
          <w:bCs/>
        </w:rPr>
        <w:t xml:space="preserve">corps </w:t>
      </w:r>
      <w:r w:rsidRPr="00BA785D">
        <w:t>de celle-ci. C’est ce qui explique pourquoi les architectes refusent de fixer définitivement Auroville sur papier ; seules les grandes lignes sont tracées. Auroville doit être une création nouvelle exprimant une nouvelle conscience selon la voie et les m</w:t>
      </w:r>
      <w:r w:rsidRPr="00BA785D">
        <w:t>é</w:t>
      </w:r>
      <w:r w:rsidRPr="00BA785D">
        <w:t>thodes de cette nouvelle conscience. Les Aurovilliens se rappellent les expériences difficiles de Chandigarh et de Brasilia construites de to</w:t>
      </w:r>
      <w:r w:rsidRPr="00BA785D">
        <w:t>u</w:t>
      </w:r>
      <w:r w:rsidRPr="00BA785D">
        <w:t>tes pièces, dans lesquelles on installa par la suite les gens comme des lapins dans un clapier.</w:t>
      </w:r>
    </w:p>
    <w:p w14:paraId="571C3D98" w14:textId="77777777" w:rsidR="00035E4F" w:rsidRPr="00BA785D" w:rsidRDefault="00035E4F" w:rsidP="00035E4F">
      <w:pPr>
        <w:spacing w:before="120" w:after="120"/>
        <w:jc w:val="both"/>
      </w:pPr>
      <w:r w:rsidRPr="00BA785D">
        <w:t xml:space="preserve">La réalisation progressive de la ville est donc conduite selon le mode d’une démocratie de participation la moins structurée possible et on envisage, les Aurovilliens devenant de plus en plus conscients de leur être « psychique », que l'on progressera vers une </w:t>
      </w:r>
      <w:r w:rsidRPr="00BA785D">
        <w:rPr>
          <w:b/>
          <w:bCs/>
        </w:rPr>
        <w:t xml:space="preserve">anarchie divine </w:t>
      </w:r>
      <w:r w:rsidRPr="00BA785D">
        <w:t>où la liberté d’expression et l’harmonie collective ne seront pas contradictoires dans la vie quotidienne ; ce qui ne sera possible que lorsqu'on aura dépassé l’homme actuel, à savoir l’ego, ses désirs et ambitions exclusives.</w:t>
      </w:r>
    </w:p>
    <w:p w14:paraId="7173E3D5" w14:textId="77777777" w:rsidR="00035E4F" w:rsidRPr="00BA785D" w:rsidRDefault="00035E4F" w:rsidP="00035E4F">
      <w:pPr>
        <w:spacing w:before="120" w:after="120"/>
        <w:jc w:val="both"/>
      </w:pPr>
      <w:r w:rsidRPr="00BA785D">
        <w:t xml:space="preserve">L’intérêt d’Auroville est d’être une </w:t>
      </w:r>
      <w:r w:rsidRPr="00BA785D">
        <w:rPr>
          <w:b/>
          <w:bCs/>
        </w:rPr>
        <w:t xml:space="preserve">ville expérimentale </w:t>
      </w:r>
      <w:r w:rsidRPr="00BA785D">
        <w:t>dont le but est de faire avancer concrètement l’anthropogenèse, car, pour les A</w:t>
      </w:r>
      <w:r w:rsidRPr="00BA785D">
        <w:t>u</w:t>
      </w:r>
      <w:r w:rsidRPr="00BA785D">
        <w:t xml:space="preserve">rovilliens, </w:t>
      </w:r>
      <w:r w:rsidRPr="00BA785D">
        <w:rPr>
          <w:b/>
          <w:bCs/>
        </w:rPr>
        <w:t>l’homme actuel n'est qu'un être de transition ...</w:t>
      </w:r>
    </w:p>
    <w:p w14:paraId="05F846A3" w14:textId="77777777" w:rsidR="00035E4F" w:rsidRPr="00BA785D" w:rsidRDefault="00035E4F" w:rsidP="00035E4F">
      <w:pPr>
        <w:pStyle w:val="p"/>
      </w:pPr>
      <w:r w:rsidRPr="00BA785D">
        <w:br w:type="page"/>
      </w:r>
      <w:r>
        <w:t>[187]</w:t>
      </w:r>
    </w:p>
    <w:p w14:paraId="20BA9031" w14:textId="77777777" w:rsidR="00035E4F" w:rsidRPr="001833FC" w:rsidRDefault="00035E4F" w:rsidP="00035E4F">
      <w:pPr>
        <w:jc w:val="both"/>
      </w:pPr>
    </w:p>
    <w:p w14:paraId="303A6B63" w14:textId="77777777" w:rsidR="00035E4F" w:rsidRPr="001833FC" w:rsidRDefault="00035E4F" w:rsidP="00035E4F">
      <w:pPr>
        <w:jc w:val="both"/>
      </w:pPr>
    </w:p>
    <w:p w14:paraId="4C3688A9" w14:textId="77777777" w:rsidR="00035E4F" w:rsidRPr="001833FC" w:rsidRDefault="00035E4F" w:rsidP="00035E4F">
      <w:pPr>
        <w:jc w:val="both"/>
      </w:pPr>
    </w:p>
    <w:p w14:paraId="6325911C" w14:textId="77777777" w:rsidR="00035E4F" w:rsidRPr="004545DE" w:rsidRDefault="00035E4F" w:rsidP="00035E4F">
      <w:pPr>
        <w:spacing w:after="120"/>
        <w:ind w:firstLine="0"/>
        <w:jc w:val="center"/>
        <w:rPr>
          <w:sz w:val="24"/>
        </w:rPr>
      </w:pPr>
      <w:bookmarkStart w:id="18" w:name="Critere_no_17_pt_3_texte_2"/>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333CD795" w14:textId="77777777" w:rsidR="00035E4F" w:rsidRPr="001833FC" w:rsidRDefault="00035E4F" w:rsidP="00035E4F">
      <w:pPr>
        <w:spacing w:after="120"/>
        <w:ind w:firstLine="0"/>
        <w:jc w:val="center"/>
        <w:rPr>
          <w:b/>
          <w:color w:val="FF0000"/>
          <w:sz w:val="24"/>
          <w:u w:val="single"/>
        </w:rPr>
      </w:pPr>
      <w:r>
        <w:rPr>
          <w:b/>
          <w:color w:val="FF0000"/>
          <w:sz w:val="24"/>
          <w:u w:val="single"/>
        </w:rPr>
        <w:t>La cité mystique</w:t>
      </w:r>
    </w:p>
    <w:p w14:paraId="402744FF" w14:textId="77777777" w:rsidR="00035E4F" w:rsidRDefault="00035E4F" w:rsidP="00035E4F">
      <w:pPr>
        <w:pStyle w:val="Titreniveau2"/>
      </w:pPr>
      <w:r w:rsidRPr="001833FC">
        <w:t>“</w:t>
      </w:r>
      <w:r>
        <w:t>Jérusalem</w:t>
      </w:r>
      <w:r w:rsidRPr="001833FC">
        <w:t>.</w:t>
      </w:r>
    </w:p>
    <w:p w14:paraId="3D8ECA9F" w14:textId="77777777" w:rsidR="00035E4F" w:rsidRPr="001833FC" w:rsidRDefault="00035E4F" w:rsidP="00035E4F">
      <w:pPr>
        <w:pStyle w:val="Titreniveau2sti"/>
      </w:pPr>
      <w:r>
        <w:t>hier, aujourd’hui, d</w:t>
      </w:r>
      <w:r>
        <w:t>e</w:t>
      </w:r>
      <w:r>
        <w:t>main.</w:t>
      </w:r>
      <w:r w:rsidRPr="001833FC">
        <w:t>”</w:t>
      </w:r>
    </w:p>
    <w:bookmarkEnd w:id="18"/>
    <w:p w14:paraId="2A000364" w14:textId="77777777" w:rsidR="00035E4F" w:rsidRPr="001833FC" w:rsidRDefault="00035E4F" w:rsidP="00035E4F">
      <w:pPr>
        <w:jc w:val="both"/>
        <w:rPr>
          <w:szCs w:val="36"/>
        </w:rPr>
      </w:pPr>
    </w:p>
    <w:p w14:paraId="5D8ECDB2" w14:textId="77777777" w:rsidR="00035E4F" w:rsidRPr="001833FC" w:rsidRDefault="00035E4F" w:rsidP="00035E4F">
      <w:pPr>
        <w:pStyle w:val="suite"/>
        <w:rPr>
          <w:szCs w:val="36"/>
        </w:rPr>
      </w:pPr>
      <w:r>
        <w:t>Jean-Louis FOURNIER </w:t>
      </w:r>
      <w:r w:rsidRPr="001833FC">
        <w:rPr>
          <w:rStyle w:val="Appelnotedebasdep"/>
        </w:rPr>
        <w:footnoteReference w:customMarkFollows="1" w:id="109"/>
        <w:t>*</w:t>
      </w:r>
    </w:p>
    <w:p w14:paraId="4A76129C" w14:textId="77777777" w:rsidR="00035E4F" w:rsidRDefault="00035E4F" w:rsidP="00035E4F">
      <w:pPr>
        <w:jc w:val="both"/>
      </w:pPr>
    </w:p>
    <w:p w14:paraId="2EB4C88F" w14:textId="77777777" w:rsidR="00035E4F" w:rsidRPr="001833FC" w:rsidRDefault="00035E4F" w:rsidP="00035E4F">
      <w:pPr>
        <w:jc w:val="both"/>
      </w:pPr>
    </w:p>
    <w:p w14:paraId="687EE047" w14:textId="77777777" w:rsidR="00035E4F" w:rsidRPr="001833FC" w:rsidRDefault="00035E4F" w:rsidP="00035E4F">
      <w:pPr>
        <w:jc w:val="both"/>
      </w:pPr>
    </w:p>
    <w:p w14:paraId="666EE4D3" w14:textId="77777777" w:rsidR="00035E4F" w:rsidRPr="001833FC" w:rsidRDefault="00035E4F" w:rsidP="00035E4F">
      <w:pPr>
        <w:jc w:val="both"/>
      </w:pPr>
    </w:p>
    <w:p w14:paraId="474D551C"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7CC6E092" w14:textId="77777777" w:rsidR="00035E4F" w:rsidRPr="00BA785D" w:rsidRDefault="00035E4F" w:rsidP="00035E4F">
      <w:pPr>
        <w:spacing w:before="120" w:after="120"/>
        <w:jc w:val="both"/>
      </w:pPr>
      <w:r w:rsidRPr="00BA785D">
        <w:t>L’homme contemporain semble très fier de ses villes.</w:t>
      </w:r>
    </w:p>
    <w:p w14:paraId="74A2333A" w14:textId="77777777" w:rsidR="00035E4F" w:rsidRPr="00BA785D" w:rsidRDefault="00035E4F" w:rsidP="00035E4F">
      <w:pPr>
        <w:spacing w:before="120" w:after="120"/>
        <w:jc w:val="both"/>
      </w:pPr>
      <w:r w:rsidRPr="00BA785D">
        <w:t>La preuve en est qu’il déserte constamment les campagnes et leurs verdures, pour s’engouffrer dans ces lieux de béton et de briques, bâtis à la fois sur le sol, sous le sol et surtout en hauteur au-dessus du sol. Il s'y retrouve à l’aise, puisque tout</w:t>
      </w:r>
      <w:r>
        <w:t xml:space="preserve"> </w:t>
      </w:r>
      <w:r w:rsidRPr="00BA785D">
        <w:t>y est ordonné selon ses plans, ses volontés, ses désirs, en somme selon sa mesure propre. Ses villes le reflètent, tel qu'il se veut lui-même, ou du moins dans toute la mesure du possible.</w:t>
      </w:r>
    </w:p>
    <w:p w14:paraId="0D943162" w14:textId="77777777" w:rsidR="00035E4F" w:rsidRPr="00BA785D" w:rsidRDefault="00035E4F" w:rsidP="00035E4F">
      <w:pPr>
        <w:spacing w:before="120" w:after="120"/>
        <w:jc w:val="both"/>
      </w:pPr>
      <w:r w:rsidRPr="00BA785D">
        <w:t>Et voilà que de Tokyo à Moscou, de Berlin à Paris, de Londres à New York, se localisent les grands centres nerveux de notre terre, ce</w:t>
      </w:r>
      <w:r w:rsidRPr="00BA785D">
        <w:t>n</w:t>
      </w:r>
      <w:r w:rsidRPr="00BA785D">
        <w:t>tres qui décident en définitive des destinées de chacun des pays, de même que de l’humanité tout entière.</w:t>
      </w:r>
    </w:p>
    <w:p w14:paraId="09373314" w14:textId="77777777" w:rsidR="00035E4F" w:rsidRPr="00BA785D" w:rsidRDefault="00035E4F" w:rsidP="00035E4F">
      <w:pPr>
        <w:spacing w:before="120" w:after="120"/>
        <w:jc w:val="both"/>
      </w:pPr>
      <w:r w:rsidRPr="00BA785D">
        <w:t>Or, au sein de ces multiples villes qui jalonnent notre univers, il en est une qui n'occupe pas une place prépondérante, au point de vue économique, social ou politique, mais qui s’est présentée, se prése</w:t>
      </w:r>
      <w:r>
        <w:t>nte encore et se présentera tou</w:t>
      </w:r>
      <w:r w:rsidRPr="00BA785D">
        <w:t>jours</w:t>
      </w:r>
      <w:r>
        <w:t xml:space="preserve"> [188]</w:t>
      </w:r>
      <w:r w:rsidRPr="00BA785D">
        <w:t xml:space="preserve"> comme le « cœur spirituel » des hommes et de ses vi</w:t>
      </w:r>
      <w:r w:rsidRPr="00BA785D">
        <w:t>l</w:t>
      </w:r>
      <w:r w:rsidRPr="00BA785D">
        <w:t>les, comme le prototype d’une existence urbaine idéale ; elle incarne, en effet, le statut profond de toute l’humanité, son aventure totale à la fois individuelle et collective, son sort passé, présent et à venir : Jér</w:t>
      </w:r>
      <w:r w:rsidRPr="00BA785D">
        <w:t>u</w:t>
      </w:r>
      <w:r w:rsidRPr="00BA785D">
        <w:t>salem. Fondée il y a mille ans avant notre ère, cette ville absolument unique dans l’histoire peut nous servir encore aujourd'hui d'inspiration et de guide dans la menée de nos affaires c</w:t>
      </w:r>
      <w:r w:rsidRPr="00BA785D">
        <w:t>i</w:t>
      </w:r>
      <w:r w:rsidRPr="00BA785D">
        <w:t>viques.</w:t>
      </w:r>
    </w:p>
    <w:p w14:paraId="25AF3BC4" w14:textId="77777777" w:rsidR="00035E4F" w:rsidRPr="00BA785D" w:rsidRDefault="00035E4F" w:rsidP="00035E4F">
      <w:pPr>
        <w:spacing w:before="120" w:after="120"/>
        <w:jc w:val="both"/>
      </w:pPr>
      <w:r w:rsidRPr="00BA785D">
        <w:t>Conception « biblique » de la ville, en conséquence, conception axée sur Jérusalem, son modèle absolu et rayonnant : tel sera le sujet de ces quelques lignes, qui se veulent avant tout comme un chant d’espérance en l’avenir de l’humanité ...</w:t>
      </w:r>
    </w:p>
    <w:p w14:paraId="4E949C34" w14:textId="77777777" w:rsidR="00035E4F" w:rsidRDefault="00035E4F" w:rsidP="00035E4F">
      <w:pPr>
        <w:spacing w:before="120" w:after="120"/>
        <w:jc w:val="both"/>
      </w:pPr>
    </w:p>
    <w:p w14:paraId="3639541A" w14:textId="77777777" w:rsidR="00035E4F" w:rsidRPr="00495D64" w:rsidRDefault="00035E4F" w:rsidP="00035E4F">
      <w:pPr>
        <w:pStyle w:val="a"/>
      </w:pPr>
      <w:r w:rsidRPr="00495D64">
        <w:t>Hier...</w:t>
      </w:r>
    </w:p>
    <w:p w14:paraId="505C41C9" w14:textId="77777777" w:rsidR="00035E4F" w:rsidRDefault="00035E4F" w:rsidP="00035E4F">
      <w:pPr>
        <w:spacing w:before="120" w:after="120"/>
        <w:jc w:val="both"/>
      </w:pPr>
    </w:p>
    <w:p w14:paraId="7E549BC6" w14:textId="77777777" w:rsidR="00035E4F" w:rsidRPr="00BA785D" w:rsidRDefault="00035E4F" w:rsidP="00035E4F">
      <w:pPr>
        <w:spacing w:before="120" w:after="120"/>
        <w:jc w:val="both"/>
      </w:pPr>
      <w:r w:rsidRPr="00BA785D">
        <w:t>Au cours du premier millénaire de son existence, cette Jérusalem nous apparaît sous deux visages ; visages impliquant une contradi</w:t>
      </w:r>
      <w:r w:rsidRPr="00BA785D">
        <w:t>c</w:t>
      </w:r>
      <w:r w:rsidRPr="00BA785D">
        <w:t>tion profonde et douloureuse, qu’elle-même ne pourra jamais réussir à lever au moyen de ses propres forces.</w:t>
      </w:r>
    </w:p>
    <w:p w14:paraId="0EE90061" w14:textId="77777777" w:rsidR="00035E4F" w:rsidRPr="00BA785D" w:rsidRDefault="00035E4F" w:rsidP="00035E4F">
      <w:pPr>
        <w:spacing w:before="120" w:after="120"/>
        <w:jc w:val="both"/>
      </w:pPr>
      <w:r w:rsidRPr="00BA785D">
        <w:t>La capitale d’Israël, en effet, se veut fondamentalement et exclus</w:t>
      </w:r>
      <w:r w:rsidRPr="00BA785D">
        <w:t>i</w:t>
      </w:r>
      <w:r w:rsidRPr="00BA785D">
        <w:t>vement régie par la Loi de Yahvé, loi reçue jadis par l’intermédiaire de son grand prophète Moïse. Cette Loi, aussi dénommée universe</w:t>
      </w:r>
      <w:r w:rsidRPr="00BA785D">
        <w:t>l</w:t>
      </w:r>
      <w:r w:rsidRPr="00BA785D">
        <w:t>lement « Les Dix Commandements » ou « Le Décalogue », devenait ainsi l’unique code devant régler toutes les actions de tous les ho</w:t>
      </w:r>
      <w:r w:rsidRPr="00BA785D">
        <w:t>m</w:t>
      </w:r>
      <w:r w:rsidRPr="00BA785D">
        <w:t>mes de cette Ville, tant sur le plan des relations hommes-hommes, des relations gouvernants-gou</w:t>
      </w:r>
      <w:r>
        <w:t>vernés que des relations Yahvé-</w:t>
      </w:r>
      <w:r w:rsidRPr="00BA785D">
        <w:t>hommes. Ses habitants se voyaient alors invités à obéir à des directives dont ils n'étaient pas les auteurs exclusifs, mais qui se présentaient aussi comme sanctionnées par la souveraine autorité de Yahvé, créateur des hommes et de leurs villes. Jérusalem, ville en définitive théocratique, dont les dirigeants ne devaient jouer le rôle que de « représentants » de son « Maire » réel et premier, à savoir Yahvé en personne.</w:t>
      </w:r>
    </w:p>
    <w:p w14:paraId="1BC0500C" w14:textId="77777777" w:rsidR="00035E4F" w:rsidRPr="00BA785D" w:rsidRDefault="00035E4F" w:rsidP="00035E4F">
      <w:pPr>
        <w:spacing w:before="120" w:after="120"/>
        <w:jc w:val="both"/>
      </w:pPr>
      <w:r w:rsidRPr="00BA785D">
        <w:t>Cependant, au niveau non plus de l’idéal mais de la réalité quot</w:t>
      </w:r>
      <w:r w:rsidRPr="00BA785D">
        <w:t>i</w:t>
      </w:r>
      <w:r w:rsidRPr="00BA785D">
        <w:t>dienne, les citadins de la ville sacrée se montrent constamment infid</w:t>
      </w:r>
      <w:r w:rsidRPr="00BA785D">
        <w:t>è</w:t>
      </w:r>
      <w:r w:rsidRPr="00BA785D">
        <w:t>les à cette loi, la violant sous tous ses aspects sans exception, tant c</w:t>
      </w:r>
      <w:r w:rsidRPr="00BA785D">
        <w:t>i</w:t>
      </w:r>
      <w:r w:rsidRPr="00BA785D">
        <w:t>vils que religieux. Et les prophètes</w:t>
      </w:r>
      <w:r>
        <w:t xml:space="preserve"> [189]</w:t>
      </w:r>
      <w:r w:rsidRPr="00BA785D">
        <w:t xml:space="preserve"> qui alors élèvent la voix dans ses murs, criant au nom de Yahvé, parlant de « prostitution », d'« idolâtrie », d’« adultère », ne se font guère écouter ni obéir, et tous finissent en fin de compte leurs jours sous les coups du meurtre ou de l’exil. Et les hommes de Jérus</w:t>
      </w:r>
      <w:r w:rsidRPr="00BA785D">
        <w:t>a</w:t>
      </w:r>
      <w:r w:rsidRPr="00BA785D">
        <w:t>lem continuent toujours à sécréter le Mal, un peu comme malgré eux, impuissants par leurs propres po</w:t>
      </w:r>
      <w:r w:rsidRPr="00BA785D">
        <w:t>u</w:t>
      </w:r>
      <w:r w:rsidRPr="00BA785D">
        <w:t>voirs à se conformer totalement et sans faille à la Loi qui devrait pou</w:t>
      </w:r>
      <w:r w:rsidRPr="00BA785D">
        <w:t>r</w:t>
      </w:r>
      <w:r w:rsidRPr="00BA785D">
        <w:t>tant les inspirer.</w:t>
      </w:r>
    </w:p>
    <w:p w14:paraId="3BCBA8C9" w14:textId="77777777" w:rsidR="00035E4F" w:rsidRPr="00BA785D" w:rsidRDefault="00035E4F" w:rsidP="00035E4F">
      <w:pPr>
        <w:spacing w:before="120" w:after="120"/>
        <w:jc w:val="both"/>
      </w:pPr>
      <w:r w:rsidRPr="00BA785D">
        <w:t>Et lorsque dans son enceinte, au début de notre ère, commence à parler et à agir le fils de Yahvé, Jésus-Christ, venu pour confirmer et perfectionner la Loi, donner en même temps toute la force nécessaire à son respect intégral, l’opposition s'élève aussitôt contre Lui. On se refuse à sa lumière et à son aide, on nie sa qualité de Divin, on va même jusqu’à le trahir : le Mal triomphe, les infidélités à la Loi triomphent ; et le tout se termine, comme nous le savons par l’histoire, le vendredi sept avril de l'an trente, sur la colline du Calvaire. La contradiction, sise au cœur de Jérusalem, trouve en cette heure même le paroxysme de son développement.</w:t>
      </w:r>
    </w:p>
    <w:p w14:paraId="0F170B5A" w14:textId="77777777" w:rsidR="00035E4F" w:rsidRPr="00BA785D" w:rsidRDefault="00035E4F" w:rsidP="00035E4F">
      <w:pPr>
        <w:spacing w:before="120" w:after="120"/>
        <w:jc w:val="both"/>
      </w:pPr>
      <w:r w:rsidRPr="00BA785D">
        <w:t>Jérusalem, type des villes devant vivre sous l’étoile des Dix Co</w:t>
      </w:r>
      <w:r w:rsidRPr="00BA785D">
        <w:t>m</w:t>
      </w:r>
      <w:r w:rsidRPr="00BA785D">
        <w:t>mandements, loi naturelle inscrite au centre de tous les hommes, mais révélée à Moïse pour assurer davantage son exactitude et son autorité incontestable. Jérusalem, type aussi des villes qui trahissent depuis toujours, aujourd’hui encore, et très probablement demain encore, ce</w:t>
      </w:r>
      <w:r w:rsidRPr="00BA785D">
        <w:t>t</w:t>
      </w:r>
      <w:r w:rsidRPr="00BA785D">
        <w:t>te loi absolue des hommes et de l’histoire. Ne suffit-il point de pre</w:t>
      </w:r>
      <w:r w:rsidRPr="00BA785D">
        <w:t>n</w:t>
      </w:r>
      <w:r w:rsidRPr="00BA785D">
        <w:t>dre connaissance des événements quotidiens de n’importe quelle grande cité du monde pour constater aussitôt les multiples contradi</w:t>
      </w:r>
      <w:r w:rsidRPr="00BA785D">
        <w:t>c</w:t>
      </w:r>
      <w:r w:rsidRPr="00BA785D">
        <w:t>tions, sans cesse renouvelées, entre Loi et Mal qui se manifestent en elles : pollution, vols, corruption, prostitution, mensonges, injustices, pègre, délinquance, surpopulation, racisme ? L’homme y exploite l’homme, l'homme y blesse l’homme, l'homme y assassine l’homme : rejet de la Loi, crucifixion renouvelée de Jésus-Christ, à l’image de l’ancienne Jérusalem.</w:t>
      </w:r>
    </w:p>
    <w:p w14:paraId="021B377E" w14:textId="77777777" w:rsidR="00035E4F" w:rsidRPr="00BA785D" w:rsidRDefault="00035E4F" w:rsidP="00035E4F">
      <w:pPr>
        <w:spacing w:before="120" w:after="120"/>
        <w:jc w:val="both"/>
      </w:pPr>
      <w:r w:rsidRPr="00BA785D">
        <w:t>La Ville contre la Loi, contre Jésus-Christ, ne se révèle-t-elle pas ainsi parfaite broyeuse de ses habitants ? Et ce mouvement, négatif et négateur, ne peut à la vérité que croître indéfiniment, sans aucune possibilité d’arrêt ou de diminution. Les meilleures volontés des mei</w:t>
      </w:r>
      <w:r w:rsidRPr="00BA785D">
        <w:t>l</w:t>
      </w:r>
      <w:r w:rsidRPr="00BA785D">
        <w:t xml:space="preserve">leurs citadins n’y pourront jamais rien ; car, laissé seul avec lui-même, l’homme </w:t>
      </w:r>
      <w:r>
        <w:t xml:space="preserve">[190] </w:t>
      </w:r>
      <w:r w:rsidRPr="00BA785D">
        <w:t>ne peut guère réussir à vraiment déraciner le Mal qui habite à l’intime de son cœur et de ses villes. La Jérusalem d’hier, la Ville sous l'emprise du Mal.</w:t>
      </w:r>
    </w:p>
    <w:p w14:paraId="692C8E4D" w14:textId="77777777" w:rsidR="00035E4F" w:rsidRDefault="00035E4F" w:rsidP="00035E4F">
      <w:pPr>
        <w:spacing w:before="120" w:after="120"/>
        <w:jc w:val="both"/>
      </w:pPr>
    </w:p>
    <w:p w14:paraId="6D5BFC49" w14:textId="77777777" w:rsidR="00035E4F" w:rsidRPr="00B25C3B" w:rsidRDefault="00035E4F" w:rsidP="00035E4F">
      <w:pPr>
        <w:pStyle w:val="a"/>
      </w:pPr>
      <w:r w:rsidRPr="00B25C3B">
        <w:t>Aujourd'hui</w:t>
      </w:r>
    </w:p>
    <w:p w14:paraId="7CEA64F7" w14:textId="77777777" w:rsidR="00035E4F" w:rsidRDefault="00035E4F" w:rsidP="00035E4F">
      <w:pPr>
        <w:spacing w:before="120" w:after="120"/>
        <w:jc w:val="both"/>
      </w:pPr>
    </w:p>
    <w:p w14:paraId="47306006" w14:textId="77777777" w:rsidR="00035E4F" w:rsidRPr="00BA785D" w:rsidRDefault="00035E4F" w:rsidP="00035E4F">
      <w:pPr>
        <w:spacing w:before="120" w:after="120"/>
        <w:jc w:val="both"/>
      </w:pPr>
      <w:r w:rsidRPr="00BA785D">
        <w:t>Pourtant, Jérusalem n’est point demeurée dans cet état lamentable ; et les villes de la terre, à sa suite, ont pu ainsi acquérir le pouvoir de s’en sortir le mieux possible, à condition qu’elles y consentent en to</w:t>
      </w:r>
      <w:r w:rsidRPr="00BA785D">
        <w:t>u</w:t>
      </w:r>
      <w:r w:rsidRPr="00BA785D">
        <w:t>te honnêteté.</w:t>
      </w:r>
    </w:p>
    <w:p w14:paraId="25E0AF9B" w14:textId="77777777" w:rsidR="00035E4F" w:rsidRPr="00BA785D" w:rsidRDefault="00035E4F" w:rsidP="00035E4F">
      <w:pPr>
        <w:spacing w:before="120" w:after="120"/>
        <w:jc w:val="both"/>
      </w:pPr>
      <w:r w:rsidRPr="00BA785D">
        <w:t>Le dimanche matin, en effet, neuf avril de l’an trente, à Jérusalem même, Jésus-Christ n’a pas été retrouvé au fond de son tombeau. Et dans le courant de cette même journée, voilà qu’il s’est montré vivant et glorieux à ses connaissances, leur révélant par ce fait même qu’il avait vaincu le Mal, et cela d'une façon définitive, pour entrer dans la joie parfaite et sans fin des observateurs sincères de la Loi.</w:t>
      </w:r>
    </w:p>
    <w:p w14:paraId="37BD9697" w14:textId="77777777" w:rsidR="00035E4F" w:rsidRPr="00BA785D" w:rsidRDefault="00035E4F" w:rsidP="00035E4F">
      <w:pPr>
        <w:spacing w:before="120" w:after="120"/>
        <w:jc w:val="both"/>
      </w:pPr>
      <w:r w:rsidRPr="00BA785D">
        <w:t>Cet événement, absolument unique dans l’histoire millénaire de J</w:t>
      </w:r>
      <w:r w:rsidRPr="00BA785D">
        <w:t>é</w:t>
      </w:r>
      <w:r w:rsidRPr="00BA785D">
        <w:t>rusalem, vient transformer d’une façon radicale cette ville, quant à son statut et quant à son message. Car l'apparition du Ressuscité en ses murs fournit la preuve évidente et concrète que le Mal y a été maîtrisé par la Croix, que la Loi y a été intégralement respectée, et que ses h</w:t>
      </w:r>
      <w:r w:rsidRPr="00BA785D">
        <w:t>a</w:t>
      </w:r>
      <w:r w:rsidRPr="00BA785D">
        <w:t>bitants, dans la mesure de leur fidélité à Jésus-Christ, deviennent eux aussi aptes à entreprendre une nouvelle existence de sauvés et de sa</w:t>
      </w:r>
      <w:r w:rsidRPr="00BA785D">
        <w:t>u</w:t>
      </w:r>
      <w:r w:rsidRPr="00BA785D">
        <w:t xml:space="preserve">veurs. Jérusalem, par le fait même, se laisse voir désormais à l’humanité comme le type de la Ville par excellence, ville libérée en laquelle prédomine la vie sur la mort, l’imitation de Jésus-Christ sur l'esclavage du Mal. </w:t>
      </w:r>
      <w:r>
        <w:t>À</w:t>
      </w:r>
      <w:r w:rsidRPr="00BA785D">
        <w:t xml:space="preserve"> la suite de ce dimanche, seul entre tous, le sort de l’histoire humaine se trouve radicalement métamorphosé, fourni</w:t>
      </w:r>
      <w:r w:rsidRPr="00BA785D">
        <w:t>s</w:t>
      </w:r>
      <w:r w:rsidRPr="00BA785D">
        <w:t>sant aux hommes et à leurs villes, depuis leur origine jusqu’à leur terme, la possibilité de constituer des lieux d’épanouissement tant i</w:t>
      </w:r>
      <w:r w:rsidRPr="00BA785D">
        <w:t>n</w:t>
      </w:r>
      <w:r w:rsidRPr="00BA785D">
        <w:t>dividuel que collectif.</w:t>
      </w:r>
    </w:p>
    <w:p w14:paraId="7F46EB0E" w14:textId="77777777" w:rsidR="00035E4F" w:rsidRPr="00BA785D" w:rsidRDefault="00035E4F" w:rsidP="00035E4F">
      <w:pPr>
        <w:spacing w:before="120" w:after="120"/>
        <w:jc w:val="both"/>
      </w:pPr>
      <w:r w:rsidRPr="00BA785D">
        <w:t xml:space="preserve">Possibilité qui est laissée au libre choix de chacune des villes du monde ; pour ou contre Jésus-Christ et sa Loi, voilà désormais la seule grande question qui devrait agiter la délibération des problèmes posés aux urbains d'aujourd'hui. Car l’adhésion personnelle à la personne de Jésus-Christ ressuscité octroie la puissance nécessaire pour éliminer, dans la mesure du possible, du </w:t>
      </w:r>
      <w:r>
        <w:t>cœur</w:t>
      </w:r>
      <w:r w:rsidRPr="00BA785D">
        <w:t xml:space="preserve"> des citadins les velléités</w:t>
      </w:r>
      <w:r>
        <w:t xml:space="preserve"> [191]</w:t>
      </w:r>
      <w:r w:rsidRPr="00BA785D">
        <w:t xml:space="preserve"> de vol, de prostitution, d’exploitation, de mensonge, de co</w:t>
      </w:r>
      <w:r w:rsidRPr="00BA785D">
        <w:t>r</w:t>
      </w:r>
      <w:r w:rsidRPr="00BA785D">
        <w:t>ruption, de racisme, etc. Ceux-ci se transforment donc en véritables ferments de paix, de justice, de probité, de respect, d’honnêteté, au sein des mult</w:t>
      </w:r>
      <w:r w:rsidRPr="00BA785D">
        <w:t>i</w:t>
      </w:r>
      <w:r w:rsidRPr="00BA785D">
        <w:t>ples tâches qui sont les leurs dans l’édification et l’administration d’une ville. Et le disciple du Ressuscité en vient de la sorte à jouer le rôle de grand purificateur de la cité, face aux tendances constantes de celle-ci à se laisser envoûter par les lacets multiformes du Mal.</w:t>
      </w:r>
    </w:p>
    <w:p w14:paraId="5EB46DDF" w14:textId="77777777" w:rsidR="00035E4F" w:rsidRPr="00BA785D" w:rsidRDefault="00035E4F" w:rsidP="00035E4F">
      <w:pPr>
        <w:spacing w:before="120" w:after="120"/>
        <w:jc w:val="both"/>
      </w:pPr>
      <w:r w:rsidRPr="00BA785D">
        <w:t>Et l’histoire de Jérusalem, l’histoire de l'humanité se continue, d</w:t>
      </w:r>
      <w:r w:rsidRPr="00BA785D">
        <w:t>e</w:t>
      </w:r>
      <w:r w:rsidRPr="00BA785D">
        <w:t>puis déjà quelque deux mille ans, prise dans cette lutte permanente et féroce entre la Loi et le Mal. Pour combien de temps encore ? Peu i</w:t>
      </w:r>
      <w:r w:rsidRPr="00BA785D">
        <w:t>m</w:t>
      </w:r>
      <w:r w:rsidRPr="00BA785D">
        <w:t>porte, en somme, à condition que les forces de Jésus-Christ ne cessent de lutter avec courage pour leur triomphe le plus large possible ; les villes pourront se permettre alors, et alors seulement, d’envisager leur avenir avec moins d’angoisse et de désespoir. La Jérusalem d’aujourd'hui, la Ville sous l’emprise de la Libération.</w:t>
      </w:r>
    </w:p>
    <w:p w14:paraId="4AE7F288" w14:textId="77777777" w:rsidR="00035E4F" w:rsidRDefault="00035E4F" w:rsidP="00035E4F">
      <w:pPr>
        <w:spacing w:before="120" w:after="120"/>
        <w:jc w:val="both"/>
      </w:pPr>
    </w:p>
    <w:p w14:paraId="3F50222C" w14:textId="77777777" w:rsidR="00035E4F" w:rsidRPr="00D043D6" w:rsidRDefault="00035E4F" w:rsidP="00035E4F">
      <w:pPr>
        <w:pStyle w:val="a"/>
      </w:pPr>
      <w:r w:rsidRPr="00D043D6">
        <w:t>... Demain</w:t>
      </w:r>
    </w:p>
    <w:p w14:paraId="003BD8DD" w14:textId="77777777" w:rsidR="00035E4F" w:rsidRDefault="00035E4F" w:rsidP="00035E4F">
      <w:pPr>
        <w:spacing w:before="120" w:after="120"/>
        <w:jc w:val="both"/>
      </w:pPr>
    </w:p>
    <w:p w14:paraId="12FB58D3" w14:textId="77777777" w:rsidR="00035E4F" w:rsidRPr="00BA785D" w:rsidRDefault="00035E4F" w:rsidP="00035E4F">
      <w:pPr>
        <w:spacing w:before="120" w:after="120"/>
        <w:jc w:val="both"/>
      </w:pPr>
      <w:r w:rsidRPr="00BA785D">
        <w:t>Malgré tout cela, quel est l’homme qui peut s’empêcher d'espérer en un retournement plénier de la situation, en un triomphe définitif de la Loi sur le Mal, en une Ville en laquelle le Ressuscité régnerait sur une population enfin libérée de toute servitude ? Line telle espérance, bien légitime certes, ne serait-elle qu’un rêve alléchant, ou bien a-t-elle quelque chance de se réaliser un jour ?</w:t>
      </w:r>
    </w:p>
    <w:p w14:paraId="4F8B5585" w14:textId="77777777" w:rsidR="00035E4F" w:rsidRPr="00BA785D" w:rsidRDefault="00035E4F" w:rsidP="00035E4F">
      <w:pPr>
        <w:spacing w:before="120" w:after="120"/>
        <w:jc w:val="both"/>
      </w:pPr>
      <w:r w:rsidRPr="00BA785D">
        <w:t>Or, Jérusalem, tout au long de son existence, a entendu en son sein des prophètes lui proclamer la venue future d’une Jérusalem compl</w:t>
      </w:r>
      <w:r w:rsidRPr="00BA785D">
        <w:t>è</w:t>
      </w:r>
      <w:r w:rsidRPr="00BA785D">
        <w:t>tement rénovée, lavée de ses refus et de ses prostitutions, centre d'une humanité nouvelle qui vivrait désormais de sa lumière propre. Une ville enfin à la hauteur du Ressuscité, qui en prendrait le command</w:t>
      </w:r>
      <w:r w:rsidRPr="00BA785D">
        <w:t>e</w:t>
      </w:r>
      <w:r w:rsidRPr="00BA785D">
        <w:t>ment, parce que seul il est apte à exterminer le Mal du cœur des hommes et à les faire vivre de la Loi d’une façon parfaite et perm</w:t>
      </w:r>
      <w:r w:rsidRPr="00BA785D">
        <w:t>a</w:t>
      </w:r>
      <w:r w:rsidRPr="00BA785D">
        <w:t>nente. Ville sans larmes, sans meurtres, sans vols, sans exploitation ; ville de liberté, de paix, de joie, de repos, de lumière.</w:t>
      </w:r>
    </w:p>
    <w:p w14:paraId="2F5CA05F" w14:textId="77777777" w:rsidR="00035E4F" w:rsidRPr="00BA785D" w:rsidRDefault="00035E4F" w:rsidP="00035E4F">
      <w:pPr>
        <w:spacing w:before="120" w:after="120"/>
        <w:jc w:val="both"/>
      </w:pPr>
      <w:r w:rsidRPr="00BA785D">
        <w:t>Une telle perspective, une telle promesse possède en réalité toutes les chances possibles de voir le jour dans un avenir</w:t>
      </w:r>
      <w:r>
        <w:t xml:space="preserve"> [192] </w:t>
      </w:r>
      <w:r w:rsidRPr="00BA785D">
        <w:t>historique de moins en moins lointain. Car Jésus-Christ a déjà inauguré cette ville, à partir de la Jérusalem d’aujourd’hui, le matin même de sa résurre</w:t>
      </w:r>
      <w:r w:rsidRPr="00BA785D">
        <w:t>c</w:t>
      </w:r>
      <w:r w:rsidRPr="00BA785D">
        <w:t>tion ; il y est entré, avec son corps et avec son esprit, pour n’en plus jamais ressortir. Autant dire, donc, que cette vi</w:t>
      </w:r>
      <w:r w:rsidRPr="00BA785D">
        <w:t>l</w:t>
      </w:r>
      <w:r w:rsidRPr="00BA785D">
        <w:t>le neuve, présentement espérée par les hommes, existe actuellement dans les faits, c’est-à-dire dans la personne même du Ressuscité. De plus, tous ceux qui sont d</w:t>
      </w:r>
      <w:r w:rsidRPr="00BA785D">
        <w:t>é</w:t>
      </w:r>
      <w:r w:rsidRPr="00BA785D">
        <w:t>jà morts en conformité avec la Loi y ont alors rejoint en esprit leur Prédécesseur. Et c’est de la sorte que se constitue progressivement cette Jérusalem rénovée, cette cité parfaite, éléments par éléments, jusqu’à ce que le nombre total de ses habitants soit enfin complèt</w:t>
      </w:r>
      <w:r w:rsidRPr="00BA785D">
        <w:t>e</w:t>
      </w:r>
      <w:r w:rsidRPr="00BA785D">
        <w:t>ment achevé : terme absolu de l’histoire, mutation radicale de l’existence des hommes et de ses villes.</w:t>
      </w:r>
    </w:p>
    <w:p w14:paraId="0F812C63" w14:textId="77777777" w:rsidR="00035E4F" w:rsidRPr="00BA785D" w:rsidRDefault="00035E4F" w:rsidP="00035E4F">
      <w:pPr>
        <w:spacing w:before="120" w:after="120"/>
        <w:jc w:val="both"/>
      </w:pPr>
      <w:r w:rsidRPr="00BA785D">
        <w:t>Et en cette étape précise, dont la date demeure inconnue, devra r</w:t>
      </w:r>
      <w:r w:rsidRPr="00BA785D">
        <w:t>e</w:t>
      </w:r>
      <w:r w:rsidRPr="00BA785D">
        <w:t>venir sur terre Jésus-Christ, le fils de Yahvé ; il verra alors à ressusc</w:t>
      </w:r>
      <w:r w:rsidRPr="00BA785D">
        <w:t>i</w:t>
      </w:r>
      <w:r w:rsidRPr="00BA785D">
        <w:t>ter tous les corps de ceux qui sont morts et à parachever définitiv</w:t>
      </w:r>
      <w:r w:rsidRPr="00BA785D">
        <w:t>e</w:t>
      </w:r>
      <w:r w:rsidRPr="00BA785D">
        <w:t>ment la Jérusalem nouvelle, Jérusalem dont il sera lui-même le Maire exclusif. Ville s’étendant à la grandeur d'une humanité enfin unifiée et pacifiée ; ville idéale, rêvée par tous les hommes, impossible à réaliser par aucun d’entre eux, mais que Yahvé seul fera germer pour le bo</w:t>
      </w:r>
      <w:r w:rsidRPr="00BA785D">
        <w:t>n</w:t>
      </w:r>
      <w:r w:rsidRPr="00BA785D">
        <w:t>heur maximum des humains. Après-dernier acte de l’histoire des vi</w:t>
      </w:r>
      <w:r w:rsidRPr="00BA785D">
        <w:t>l</w:t>
      </w:r>
      <w:r w:rsidRPr="00BA785D">
        <w:t>les, désormais réduites à l'unité, sous le règne bénéfique de la Loi o</w:t>
      </w:r>
      <w:r w:rsidRPr="00BA785D">
        <w:t>b</w:t>
      </w:r>
      <w:r w:rsidRPr="00BA785D">
        <w:t>servée sans efforts et sans manquements. La Jérusalem de demain, la Ville sous l’emprise de la Liberté.</w:t>
      </w:r>
    </w:p>
    <w:p w14:paraId="69909D91" w14:textId="77777777" w:rsidR="00035E4F" w:rsidRPr="00BA785D" w:rsidRDefault="00035E4F" w:rsidP="00035E4F">
      <w:pPr>
        <w:spacing w:before="120" w:after="120"/>
        <w:jc w:val="both"/>
      </w:pPr>
      <w:r w:rsidRPr="00BA785D">
        <w:t>Telle se résume, bien succinctement, l’histoire biblique des ho</w:t>
      </w:r>
      <w:r w:rsidRPr="00BA785D">
        <w:t>m</w:t>
      </w:r>
      <w:r w:rsidRPr="00BA785D">
        <w:t>mes relativement à l’existence, à l'évolution et au couronnement de ses villes.</w:t>
      </w:r>
    </w:p>
    <w:p w14:paraId="6BF9A814" w14:textId="77777777" w:rsidR="00035E4F" w:rsidRPr="00BA785D" w:rsidRDefault="00035E4F" w:rsidP="00035E4F">
      <w:pPr>
        <w:spacing w:before="120" w:after="120"/>
        <w:jc w:val="both"/>
      </w:pPr>
      <w:r w:rsidRPr="00BA785D">
        <w:t>Le trait majeur qui pourrait s’en dégager ne serait-il point celui-ci : tout citadin, même s’il a le devoir strict de travailler au maximum de ses capacités à l'amélioration de la vie urbaine, sait par avance que ses efforts n’aboutiront jamais à leur pleine réalisation ; car le Mal est i</w:t>
      </w:r>
      <w:r w:rsidRPr="00BA785D">
        <w:t>n</w:t>
      </w:r>
      <w:r w:rsidRPr="00BA785D">
        <w:t>crusté en l’homme à tel point qu’il ne peut s'en défaire par ses propres et uniques moyens. Force lui est alors de se tourner et de se soumettre à la source de purification individuelle et collective, l’Esprit de Ya</w:t>
      </w:r>
      <w:r w:rsidRPr="00BA785D">
        <w:t>h</w:t>
      </w:r>
      <w:r w:rsidRPr="00BA785D">
        <w:t>vé, qui lui seul rendra ses efforts efficaces, et pour aujourd’hui et pour demain ; s’il ne le fait point, et dans la mesure où il ne le fait point, il se tue lui-même et assassine ses villes.</w:t>
      </w:r>
    </w:p>
    <w:p w14:paraId="63B1F063" w14:textId="77777777" w:rsidR="00035E4F" w:rsidRDefault="00035E4F" w:rsidP="00035E4F">
      <w:pPr>
        <w:pStyle w:val="p"/>
      </w:pPr>
      <w:r w:rsidRPr="00BA785D">
        <w:br w:type="page"/>
      </w:r>
      <w:r>
        <w:t>[193]</w:t>
      </w:r>
    </w:p>
    <w:p w14:paraId="3C60002C" w14:textId="77777777" w:rsidR="00035E4F" w:rsidRPr="001833FC" w:rsidRDefault="00035E4F" w:rsidP="00035E4F">
      <w:pPr>
        <w:jc w:val="both"/>
      </w:pPr>
    </w:p>
    <w:p w14:paraId="49F37BA4" w14:textId="77777777" w:rsidR="00035E4F" w:rsidRPr="001833FC" w:rsidRDefault="00035E4F" w:rsidP="00035E4F">
      <w:pPr>
        <w:jc w:val="both"/>
      </w:pPr>
    </w:p>
    <w:p w14:paraId="1CDB0C63" w14:textId="77777777" w:rsidR="00035E4F" w:rsidRPr="001833FC" w:rsidRDefault="00035E4F" w:rsidP="00035E4F">
      <w:pPr>
        <w:jc w:val="both"/>
      </w:pPr>
    </w:p>
    <w:p w14:paraId="1A76E239" w14:textId="77777777" w:rsidR="00035E4F" w:rsidRPr="004545DE" w:rsidRDefault="00035E4F" w:rsidP="00035E4F">
      <w:pPr>
        <w:spacing w:after="120"/>
        <w:ind w:firstLine="0"/>
        <w:jc w:val="center"/>
        <w:rPr>
          <w:sz w:val="24"/>
        </w:rPr>
      </w:pPr>
      <w:bookmarkStart w:id="19" w:name="Critere_no_17_pt_3_texte_3"/>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5DD15748" w14:textId="77777777" w:rsidR="00035E4F" w:rsidRPr="001833FC" w:rsidRDefault="00035E4F" w:rsidP="00035E4F">
      <w:pPr>
        <w:spacing w:after="120"/>
        <w:ind w:firstLine="0"/>
        <w:jc w:val="center"/>
        <w:rPr>
          <w:b/>
          <w:color w:val="FF0000"/>
          <w:sz w:val="24"/>
          <w:u w:val="single"/>
        </w:rPr>
      </w:pPr>
      <w:r>
        <w:rPr>
          <w:b/>
          <w:color w:val="FF0000"/>
          <w:sz w:val="24"/>
          <w:u w:val="single"/>
        </w:rPr>
        <w:t>La cité mystique</w:t>
      </w:r>
    </w:p>
    <w:p w14:paraId="430E564C" w14:textId="77777777" w:rsidR="00035E4F" w:rsidRDefault="00035E4F" w:rsidP="00035E4F">
      <w:pPr>
        <w:pStyle w:val="Titreniveau2"/>
      </w:pPr>
      <w:r w:rsidRPr="001833FC">
        <w:t>“</w:t>
      </w:r>
      <w:r>
        <w:t>Sans feu ni lieu</w:t>
      </w:r>
      <w:r w:rsidRPr="001833FC">
        <w:t>.</w:t>
      </w:r>
    </w:p>
    <w:bookmarkEnd w:id="19"/>
    <w:p w14:paraId="18118617" w14:textId="77777777" w:rsidR="00035E4F" w:rsidRPr="001833FC" w:rsidRDefault="00035E4F" w:rsidP="00035E4F">
      <w:pPr>
        <w:jc w:val="both"/>
        <w:rPr>
          <w:szCs w:val="36"/>
        </w:rPr>
      </w:pPr>
    </w:p>
    <w:p w14:paraId="7351EA15" w14:textId="77777777" w:rsidR="00035E4F" w:rsidRPr="001833FC" w:rsidRDefault="00035E4F" w:rsidP="00035E4F">
      <w:pPr>
        <w:pStyle w:val="suite"/>
        <w:rPr>
          <w:szCs w:val="36"/>
        </w:rPr>
      </w:pPr>
      <w:r>
        <w:t>Catherine REINAUD </w:t>
      </w:r>
      <w:r w:rsidRPr="001833FC">
        <w:rPr>
          <w:rStyle w:val="Appelnotedebasdep"/>
        </w:rPr>
        <w:footnoteReference w:customMarkFollows="1" w:id="110"/>
        <w:t>*</w:t>
      </w:r>
    </w:p>
    <w:p w14:paraId="288E1DA5" w14:textId="77777777" w:rsidR="00035E4F" w:rsidRDefault="00035E4F" w:rsidP="00035E4F">
      <w:pPr>
        <w:jc w:val="both"/>
      </w:pPr>
    </w:p>
    <w:p w14:paraId="6F13F9B6" w14:textId="77777777" w:rsidR="00035E4F" w:rsidRDefault="00035E4F" w:rsidP="00035E4F">
      <w:pPr>
        <w:jc w:val="both"/>
      </w:pPr>
    </w:p>
    <w:p w14:paraId="6C5FB2DA" w14:textId="77777777" w:rsidR="00035E4F" w:rsidRPr="001833FC" w:rsidRDefault="00035E4F" w:rsidP="00035E4F">
      <w:pPr>
        <w:jc w:val="both"/>
      </w:pPr>
    </w:p>
    <w:p w14:paraId="2E5D393A" w14:textId="77777777" w:rsidR="00035E4F" w:rsidRPr="001833FC" w:rsidRDefault="00035E4F" w:rsidP="00035E4F">
      <w:pPr>
        <w:jc w:val="both"/>
      </w:pPr>
    </w:p>
    <w:p w14:paraId="49692C6D" w14:textId="77777777" w:rsidR="00035E4F" w:rsidRPr="001833FC" w:rsidRDefault="00035E4F" w:rsidP="00035E4F">
      <w:pPr>
        <w:jc w:val="both"/>
      </w:pPr>
    </w:p>
    <w:p w14:paraId="62DA40F0"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69FA343E" w14:textId="77777777" w:rsidR="00035E4F" w:rsidRPr="00BA785D" w:rsidRDefault="00035E4F" w:rsidP="00035E4F">
      <w:pPr>
        <w:spacing w:before="120" w:after="120"/>
        <w:jc w:val="both"/>
      </w:pPr>
      <w:r w:rsidRPr="00BA785D">
        <w:t>Jacques Ellul s’est passionnément attaché dans son œuvre à dég</w:t>
      </w:r>
      <w:r w:rsidRPr="00BA785D">
        <w:t>a</w:t>
      </w:r>
      <w:r w:rsidRPr="00BA785D">
        <w:t>ger l’essentiel de l’accessoire, le permanent du contingent, à travers une vision chrétienne du destin de l’homme. Il y a du Bernanos dans la voix de cet auteur qui a dénoncé inlassablement les mirages, les o</w:t>
      </w:r>
      <w:r w:rsidRPr="00BA785D">
        <w:t>b</w:t>
      </w:r>
      <w:r w:rsidRPr="00BA785D">
        <w:t>sessions, les abîmes et les pièges tendus par notre société à la liberté humaine.</w:t>
      </w:r>
    </w:p>
    <w:p w14:paraId="3EB30E6F" w14:textId="77777777" w:rsidR="00035E4F" w:rsidRPr="00BA785D" w:rsidRDefault="00035E4F" w:rsidP="00035E4F">
      <w:pPr>
        <w:spacing w:before="120" w:after="120"/>
        <w:jc w:val="both"/>
      </w:pPr>
      <w:r w:rsidRPr="00BA785D">
        <w:t>Le livre qu’il nous donne aujourd’hui, d’ailleurs écrit entre les a</w:t>
      </w:r>
      <w:r w:rsidRPr="00BA785D">
        <w:t>n</w:t>
      </w:r>
      <w:r w:rsidRPr="00BA785D">
        <w:t xml:space="preserve">nées 47 et 51, </w:t>
      </w:r>
      <w:r w:rsidRPr="00BA785D">
        <w:rPr>
          <w:i/>
          <w:iCs/>
        </w:rPr>
        <w:t>Sans feu ni lieu, ou signification biblique de la grande ville</w:t>
      </w:r>
      <w:r>
        <w:t>, </w:t>
      </w:r>
      <w:r>
        <w:rPr>
          <w:rStyle w:val="Appelnotedebasdep"/>
        </w:rPr>
        <w:footnoteReference w:id="111"/>
      </w:r>
      <w:r w:rsidRPr="006369BA">
        <w:t xml:space="preserve"> </w:t>
      </w:r>
      <w:r w:rsidRPr="00BA785D">
        <w:t xml:space="preserve">apparaît comme le couronnement de son œuvre. Ni œuvre de théologien, ni étude sociologique, </w:t>
      </w:r>
      <w:r w:rsidRPr="00BA785D">
        <w:rPr>
          <w:i/>
          <w:iCs/>
        </w:rPr>
        <w:t>Sans feu ni lieu</w:t>
      </w:r>
      <w:r w:rsidRPr="00BA785D">
        <w:t xml:space="preserve"> est comme une a</w:t>
      </w:r>
      <w:r w:rsidRPr="00BA785D">
        <w:t>r</w:t>
      </w:r>
      <w:r w:rsidRPr="00BA785D">
        <w:t xml:space="preserve">che tendue entre le comment de la science et le pourquoi de la foi. C'est la raison pour laquelle d'ailleurs ce livre s’oppose aussi bien aux études de Cox dans </w:t>
      </w:r>
      <w:r w:rsidRPr="00BA785D">
        <w:rPr>
          <w:i/>
          <w:iCs/>
        </w:rPr>
        <w:t>La Cité séculière</w:t>
      </w:r>
      <w:r w:rsidRPr="00BA785D">
        <w:t xml:space="preserve"> qu'à celle de Comblin, auquel l’auteur reproche de suivre le schéma théologique du Droit naturel et du Droit divin dans sa théorie sur la ville.</w:t>
      </w:r>
    </w:p>
    <w:p w14:paraId="763D7EFB" w14:textId="77777777" w:rsidR="00035E4F" w:rsidRPr="00BA785D" w:rsidRDefault="00035E4F" w:rsidP="00035E4F">
      <w:pPr>
        <w:spacing w:before="120" w:after="120"/>
        <w:jc w:val="both"/>
      </w:pPr>
      <w:r w:rsidRPr="00BA785D">
        <w:t xml:space="preserve">Au milieu de la floraison contemporaine des langages sur la ville, l'étude de J. Ellul entend nous rendre attentifs au « premier langage </w:t>
      </w:r>
      <w:r w:rsidRPr="00BA785D">
        <w:rPr>
          <w:b/>
          <w:bCs/>
        </w:rPr>
        <w:t xml:space="preserve">sur </w:t>
      </w:r>
      <w:r w:rsidRPr="00BA785D">
        <w:t>la ville issu d’un décryptage du langage</w:t>
      </w:r>
      <w:r>
        <w:t xml:space="preserve"> [194]</w:t>
      </w:r>
      <w:r w:rsidRPr="00BA785D">
        <w:t xml:space="preserve"> </w:t>
      </w:r>
      <w:r w:rsidRPr="00E94ABD">
        <w:rPr>
          <w:b/>
          <w:bCs/>
          <w:szCs w:val="28"/>
        </w:rPr>
        <w:t>de</w:t>
      </w:r>
      <w:r w:rsidRPr="00BA785D">
        <w:t xml:space="preserve"> la ville », tel qu’il apparaît dans la Bible. C'est pou</w:t>
      </w:r>
      <w:r w:rsidRPr="00BA785D">
        <w:t>r</w:t>
      </w:r>
      <w:r w:rsidRPr="00BA785D">
        <w:t>quoi sa lecture de la Bible est une « lecture globalisante », à l'opposé donc de tout structuralisme appliqué, sans pour autant que l'auteur se pose en défenseur du conservatisme littéraire ou rejette les méthodes mode</w:t>
      </w:r>
      <w:r w:rsidRPr="00BA785D">
        <w:t>r</w:t>
      </w:r>
      <w:r w:rsidRPr="00BA785D">
        <w:t>nes de lectures des textes auxquelles il ne dénie absolument pas leur intérêt.</w:t>
      </w:r>
    </w:p>
    <w:p w14:paraId="303D480A" w14:textId="77777777" w:rsidR="00035E4F" w:rsidRPr="00BA785D" w:rsidRDefault="00035E4F" w:rsidP="00035E4F">
      <w:pPr>
        <w:spacing w:before="120" w:after="120"/>
        <w:jc w:val="both"/>
      </w:pPr>
      <w:r>
        <w:t>À</w:t>
      </w:r>
      <w:r w:rsidRPr="00BA785D">
        <w:t xml:space="preserve"> travers cette savante, poétique, passionnante fresque de la ville dans l’Ecriture est évoqué tout le destin de nos cités modernes dont le procès n'est plus à faire, et que J. El lui rattache à leur origine et à la contradiction fondamentale de la condition humaine.</w:t>
      </w:r>
    </w:p>
    <w:p w14:paraId="3A016DFE" w14:textId="77777777" w:rsidR="00035E4F" w:rsidRDefault="00035E4F" w:rsidP="00035E4F">
      <w:pPr>
        <w:spacing w:before="120" w:after="120"/>
        <w:jc w:val="both"/>
      </w:pPr>
    </w:p>
    <w:p w14:paraId="63E57240" w14:textId="77777777" w:rsidR="00035E4F" w:rsidRPr="00E94ABD" w:rsidRDefault="00035E4F" w:rsidP="00035E4F">
      <w:pPr>
        <w:pStyle w:val="texteextrait"/>
      </w:pPr>
      <w:r w:rsidRPr="00E94ABD">
        <w:t>Lorsque les urbanistes essaient, comme ils disent, de rati</w:t>
      </w:r>
      <w:r w:rsidRPr="00E94ABD">
        <w:t>o</w:t>
      </w:r>
      <w:r w:rsidRPr="00E94ABD">
        <w:t>nal</w:t>
      </w:r>
      <w:r w:rsidRPr="00E94ABD">
        <w:t>i</w:t>
      </w:r>
      <w:r w:rsidRPr="00E94ABD">
        <w:t>ser l’habitation, de faire ces demeures ensoleillées et ces villes de verdure, ils essaient d’arracher la ville à ses obse</w:t>
      </w:r>
      <w:r w:rsidRPr="00E94ABD">
        <w:t>s</w:t>
      </w:r>
      <w:r w:rsidRPr="00E94ABD">
        <w:t>sions. Ils veulent la couper de ses origines et de son histo</w:t>
      </w:r>
      <w:r w:rsidRPr="00E94ABD">
        <w:t>i</w:t>
      </w:r>
      <w:r w:rsidRPr="00E94ABD">
        <w:t>re ; jusqu’à présent, ce sont des forces inconnues qui y ont présidé.</w:t>
      </w:r>
    </w:p>
    <w:p w14:paraId="745CFE4D" w14:textId="77777777" w:rsidR="00035E4F" w:rsidRPr="00E94ABD" w:rsidRDefault="00035E4F" w:rsidP="00035E4F">
      <w:pPr>
        <w:pStyle w:val="texteextrait"/>
      </w:pPr>
      <w:r w:rsidRPr="00E94ABD">
        <w:t>Pourquoi ces migrations ? Pourquoi cet accroissement i</w:t>
      </w:r>
      <w:r w:rsidRPr="00E94ABD">
        <w:t>n</w:t>
      </w:r>
      <w:r w:rsidRPr="00E94ABD">
        <w:t>coh</w:t>
      </w:r>
      <w:r w:rsidRPr="00E94ABD">
        <w:t>é</w:t>
      </w:r>
      <w:r w:rsidRPr="00E94ABD">
        <w:t>rent des villes, pourquoi ces replis, ces rues obscures et tortueuses ? Pourquoi ces pulsations géantes des popul</w:t>
      </w:r>
      <w:r w:rsidRPr="00E94ABD">
        <w:t>a</w:t>
      </w:r>
      <w:r w:rsidRPr="00E94ABD">
        <w:t>tions et des qua</w:t>
      </w:r>
      <w:r w:rsidRPr="00E94ABD">
        <w:t>r</w:t>
      </w:r>
      <w:r w:rsidRPr="00E94ABD">
        <w:t>tiers ? Bien sûr, nous tenons des réponses historico-sociologiques qui repoussent seulement d'un d</w:t>
      </w:r>
      <w:r w:rsidRPr="00E94ABD">
        <w:t>e</w:t>
      </w:r>
      <w:r w:rsidRPr="00E94ABD">
        <w:t>gré la dernière question.</w:t>
      </w:r>
    </w:p>
    <w:p w14:paraId="2E94D63F" w14:textId="77777777" w:rsidR="00035E4F" w:rsidRPr="00E94ABD" w:rsidRDefault="00035E4F" w:rsidP="00035E4F">
      <w:pPr>
        <w:pStyle w:val="texteextrait"/>
      </w:pPr>
      <w:r w:rsidRPr="00E94ABD">
        <w:t>Non, il ne faut pas compter sur l'urbaniste pour donner à la ville son caractère tout nu de simple œuvre de l’homme. Nous pouvons saluer ces idéalistes au passage. Ils ont raison de faire ce qu’ils font, et tort de croire qu'ils arriveront j</w:t>
      </w:r>
      <w:r w:rsidRPr="00E94ABD">
        <w:t>a</w:t>
      </w:r>
      <w:r w:rsidRPr="00E94ABD">
        <w:t>mais à quelque chose. Car cette lutte est trop sérieuse et trop profonde, elle se situe là où l'homme n'a jamais pu p</w:t>
      </w:r>
      <w:r w:rsidRPr="00E94ABD">
        <w:t>é</w:t>
      </w:r>
      <w:r w:rsidRPr="00E94ABD">
        <w:t>nétrer. (...)</w:t>
      </w:r>
    </w:p>
    <w:p w14:paraId="1EEBF58C" w14:textId="77777777" w:rsidR="00035E4F" w:rsidRPr="00E94ABD" w:rsidRDefault="00035E4F" w:rsidP="00035E4F">
      <w:pPr>
        <w:pStyle w:val="texteextrait"/>
      </w:pPr>
      <w:r w:rsidRPr="00E94ABD">
        <w:t>Ce n’est pas l'homme qui va changer la ville ; nous pou</w:t>
      </w:r>
      <w:r w:rsidRPr="00E94ABD">
        <w:t>r</w:t>
      </w:r>
      <w:r w:rsidRPr="00E94ABD">
        <w:t>rions même dire que c'est lui qui est utilisé, rongé, rogné, possédé dans son cœur et dans son âme, miné dans son corps ... et les mots n’ont plus de sens. Nous voici dans B</w:t>
      </w:r>
      <w:r w:rsidRPr="00E94ABD">
        <w:t>a</w:t>
      </w:r>
      <w:r w:rsidRPr="00E94ABD">
        <w:t>bel.</w:t>
      </w:r>
    </w:p>
    <w:p w14:paraId="5D37BA59" w14:textId="77777777" w:rsidR="00035E4F" w:rsidRPr="00E94ABD" w:rsidRDefault="00035E4F" w:rsidP="00035E4F">
      <w:pPr>
        <w:spacing w:before="120" w:after="120"/>
        <w:jc w:val="both"/>
        <w:rPr>
          <w:b/>
          <w:bCs/>
          <w:szCs w:val="28"/>
        </w:rPr>
      </w:pPr>
      <w:r>
        <w:rPr>
          <w:b/>
          <w:bCs/>
          <w:szCs w:val="28"/>
        </w:rPr>
        <w:br w:type="page"/>
      </w:r>
    </w:p>
    <w:p w14:paraId="3DF4D4E7" w14:textId="77777777" w:rsidR="00035E4F" w:rsidRPr="00E94ABD" w:rsidRDefault="00035E4F" w:rsidP="00035E4F">
      <w:pPr>
        <w:pStyle w:val="a"/>
      </w:pPr>
      <w:r w:rsidRPr="00E94ABD">
        <w:t>Une épopée tragique</w:t>
      </w:r>
    </w:p>
    <w:p w14:paraId="74988352" w14:textId="77777777" w:rsidR="00035E4F" w:rsidRPr="00E94ABD" w:rsidRDefault="00035E4F" w:rsidP="00035E4F">
      <w:pPr>
        <w:spacing w:before="120" w:after="120"/>
        <w:jc w:val="both"/>
        <w:rPr>
          <w:b/>
          <w:bCs/>
          <w:szCs w:val="28"/>
        </w:rPr>
      </w:pPr>
    </w:p>
    <w:p w14:paraId="19F2E617" w14:textId="77777777" w:rsidR="00035E4F" w:rsidRPr="00BA785D" w:rsidRDefault="00035E4F" w:rsidP="00035E4F">
      <w:pPr>
        <w:spacing w:before="120" w:after="120"/>
        <w:jc w:val="both"/>
      </w:pPr>
      <w:r w:rsidRPr="00BA785D">
        <w:t>« La ville est un des rares éléments constants de la civilisation », souligne J. El lui, et la ville est un des grands thèmes bibliques « courant comme un fil de pourpre tout au long » ; ce n'est pas un des moindres intérêts de ce livre de nous le rappeler.</w:t>
      </w:r>
    </w:p>
    <w:p w14:paraId="1671B93B" w14:textId="77777777" w:rsidR="00035E4F" w:rsidRPr="00BA785D" w:rsidRDefault="00035E4F" w:rsidP="00035E4F">
      <w:pPr>
        <w:spacing w:before="120" w:after="120"/>
        <w:jc w:val="both"/>
      </w:pPr>
      <w:r w:rsidRPr="00BA785D">
        <w:t>Au centre de la Bible, la ville incarne la contradiction absolue de la condition humaine par l’opposition qui se joue perpétuellement</w:t>
      </w:r>
      <w:r>
        <w:t xml:space="preserve"> [195]</w:t>
      </w:r>
      <w:r w:rsidRPr="00BA785D">
        <w:t xml:space="preserve"> en son sein entre l’idéal et le réel, entre le nécessaire et le bien, te</w:t>
      </w:r>
      <w:r w:rsidRPr="00BA785D">
        <w:t>n</w:t>
      </w:r>
      <w:r w:rsidRPr="00BA785D">
        <w:t>sion insoutenable dont la contemplation conduit au dét</w:t>
      </w:r>
      <w:r w:rsidRPr="00BA785D">
        <w:t>a</w:t>
      </w:r>
      <w:r w:rsidRPr="00BA785D">
        <w:t>chement et à la compassion, mais que la ville tend facilement à amo</w:t>
      </w:r>
      <w:r w:rsidRPr="00BA785D">
        <w:t>r</w:t>
      </w:r>
      <w:r w:rsidRPr="00BA785D">
        <w:t>tir, à dénouer. Et le citadin est solidaire du destin de la ville.</w:t>
      </w:r>
    </w:p>
    <w:p w14:paraId="23DBBABE" w14:textId="77777777" w:rsidR="00035E4F" w:rsidRDefault="00035E4F" w:rsidP="00035E4F">
      <w:pPr>
        <w:spacing w:before="120" w:after="120"/>
        <w:jc w:val="both"/>
      </w:pPr>
    </w:p>
    <w:p w14:paraId="3F97C83D" w14:textId="77777777" w:rsidR="00035E4F" w:rsidRPr="00CA3E7D" w:rsidRDefault="00035E4F" w:rsidP="00035E4F">
      <w:pPr>
        <w:pStyle w:val="texteextrait"/>
      </w:pPr>
      <w:r w:rsidRPr="00CA3E7D">
        <w:t>Sans doute le paysan a d'autres solidarités, il a d'autres ri</w:t>
      </w:r>
      <w:r w:rsidRPr="00CA3E7D">
        <w:t>s</w:t>
      </w:r>
      <w:r w:rsidRPr="00CA3E7D">
        <w:t>ques. Mais son sort apparaît dans l'Ecriture moins inélu</w:t>
      </w:r>
      <w:r w:rsidRPr="00CA3E7D">
        <w:t>c</w:t>
      </w:r>
      <w:r w:rsidRPr="00CA3E7D">
        <w:t>tablement lié à un milieu, œuvre de l'homme, et quelle œ</w:t>
      </w:r>
      <w:r w:rsidRPr="00CA3E7D">
        <w:t>u</w:t>
      </w:r>
      <w:r w:rsidRPr="00CA3E7D">
        <w:t>vre ; le fait de vivre dans une ville engage l’homme dans une voie inhumaine. Il l'engage dans le service et la dév</w:t>
      </w:r>
      <w:r w:rsidRPr="00CA3E7D">
        <w:t>o</w:t>
      </w:r>
      <w:r w:rsidRPr="00CA3E7D">
        <w:t>tion de la sombre déesse.</w:t>
      </w:r>
    </w:p>
    <w:p w14:paraId="3CE9B55C" w14:textId="77777777" w:rsidR="00035E4F" w:rsidRPr="00BA785D" w:rsidRDefault="00035E4F" w:rsidP="00035E4F">
      <w:pPr>
        <w:spacing w:before="120" w:after="120"/>
        <w:jc w:val="both"/>
      </w:pPr>
    </w:p>
    <w:p w14:paraId="6CDF6528" w14:textId="77777777" w:rsidR="00035E4F" w:rsidRPr="00BA785D" w:rsidRDefault="00035E4F" w:rsidP="00035E4F">
      <w:pPr>
        <w:spacing w:before="120" w:after="120"/>
        <w:jc w:val="both"/>
      </w:pPr>
      <w:r w:rsidRPr="00BA785D">
        <w:t>Cette contradiction entre le réel et l'idéal incarnée par la ville est éclairée par le double destin que les textes bibliques lui assignent : d’une part, elle est constamment maudite en tant que ville et, d’autre part, elle sera transfigurée, car la vision de ['Eternité que nous donne la Bible est celle d’une ville, la Jérusalem céleste, accomplissement de toute l’histoire, et non pas celle d’un retour à l’Eden.</w:t>
      </w:r>
    </w:p>
    <w:p w14:paraId="5138AE76" w14:textId="77777777" w:rsidR="00035E4F" w:rsidRDefault="00035E4F" w:rsidP="00035E4F">
      <w:pPr>
        <w:spacing w:before="120" w:after="120"/>
        <w:jc w:val="both"/>
      </w:pPr>
    </w:p>
    <w:p w14:paraId="0689B352" w14:textId="77777777" w:rsidR="00035E4F" w:rsidRPr="00CA3E7D" w:rsidRDefault="00035E4F" w:rsidP="00035E4F">
      <w:pPr>
        <w:pStyle w:val="texteextrait"/>
      </w:pPr>
      <w:r w:rsidRPr="00CA3E7D">
        <w:t>Or ceci est remarquable, car chez aucun autre peuple, dans aucune autre religion, les origines de la civilisation et l’action civ</w:t>
      </w:r>
      <w:r w:rsidRPr="00CA3E7D">
        <w:t>i</w:t>
      </w:r>
      <w:r w:rsidRPr="00CA3E7D">
        <w:t>lisatrice de l’homme et le travail industriel ne sont aussi sévèr</w:t>
      </w:r>
      <w:r w:rsidRPr="00CA3E7D">
        <w:t>e</w:t>
      </w:r>
      <w:r w:rsidRPr="00CA3E7D">
        <w:t>ment condamnés.</w:t>
      </w:r>
    </w:p>
    <w:p w14:paraId="6BB10B15" w14:textId="77777777" w:rsidR="00035E4F" w:rsidRPr="00BA785D" w:rsidRDefault="00035E4F" w:rsidP="00035E4F">
      <w:pPr>
        <w:spacing w:before="120" w:after="120"/>
        <w:jc w:val="both"/>
      </w:pPr>
    </w:p>
    <w:p w14:paraId="02030A9C" w14:textId="77777777" w:rsidR="00035E4F" w:rsidRPr="00BA785D" w:rsidRDefault="00035E4F" w:rsidP="00035E4F">
      <w:pPr>
        <w:spacing w:before="120" w:after="120"/>
        <w:jc w:val="both"/>
      </w:pPr>
      <w:r>
        <w:t>Toute l’ouvrage d'Ellul</w:t>
      </w:r>
      <w:r w:rsidRPr="00BA785D">
        <w:t xml:space="preserve"> est sous-tendu par ce mouvement dialect</w:t>
      </w:r>
      <w:r w:rsidRPr="00BA785D">
        <w:t>i</w:t>
      </w:r>
      <w:r w:rsidRPr="00BA785D">
        <w:t>que entre la malédiction et le salut.</w:t>
      </w:r>
    </w:p>
    <w:p w14:paraId="49BABE64" w14:textId="77777777" w:rsidR="00035E4F" w:rsidRPr="00BA785D" w:rsidRDefault="00035E4F" w:rsidP="00035E4F">
      <w:pPr>
        <w:spacing w:before="120" w:after="120"/>
        <w:jc w:val="both"/>
      </w:pPr>
      <w:r w:rsidRPr="00BA785D">
        <w:t>Maudite, la ville l’est depuis son origine : le premier bâtisseur de cité est Caïn, et ce n’est pas un hasard si son premier acte, après le meurtre d’Abel et l’exil du Paradis terrestre, consiste à fonder une vi</w:t>
      </w:r>
      <w:r w:rsidRPr="00BA785D">
        <w:t>l</w:t>
      </w:r>
      <w:r w:rsidRPr="00BA785D">
        <w:t>le. Les murailles qu’il élève sont moins destinées à le protéger des agressions qu’à voiler l’inguérissable nostalgie du Paradis perdu et à affirmer que désormais « il se charge de lui-même et de sa vie », tout seul.</w:t>
      </w:r>
    </w:p>
    <w:p w14:paraId="1C26D341" w14:textId="77777777" w:rsidR="00035E4F" w:rsidRPr="00BA785D" w:rsidRDefault="00035E4F" w:rsidP="00035E4F">
      <w:pPr>
        <w:spacing w:before="120" w:after="120"/>
        <w:jc w:val="both"/>
      </w:pPr>
      <w:r w:rsidRPr="00BA785D">
        <w:t>La ville de Caïn « est ainsi plantée dans le pays de l’errance. Elle est le lieu où l’homme se croit en repos. Elle lui est un port et un aboutissement. Là, enfin, il peut oublier sa situation d’errant, et, lancé dans la recherche de l’Eden, voici que cette recherche s’arrête enfin grâce à la ville. »</w:t>
      </w:r>
    </w:p>
    <w:p w14:paraId="188335B0" w14:textId="77777777" w:rsidR="00035E4F" w:rsidRPr="00BA785D" w:rsidRDefault="00035E4F" w:rsidP="00035E4F">
      <w:pPr>
        <w:spacing w:before="120" w:after="120"/>
        <w:jc w:val="both"/>
      </w:pPr>
      <w:r w:rsidRPr="00BA785D">
        <w:t>Tel est ainsi, dès le début, le motif de la malédiction qui s’appesantira sur la puissance de la cité : Babel, Babylone, Sodome et Gomorrhe, Ninive, Tyr et Bidon ... toutes maudites parce que l'esprit de la ville consiste précisément à donner à l’homme l’illusion d’un lieu où il peut enfermer toutes ses espérances, mettre un terme à sa quête de l’impossible.</w:t>
      </w:r>
    </w:p>
    <w:p w14:paraId="7CAF68F1" w14:textId="77777777" w:rsidR="00035E4F" w:rsidRPr="00BA785D" w:rsidRDefault="00035E4F" w:rsidP="00035E4F">
      <w:pPr>
        <w:spacing w:before="120" w:after="120"/>
        <w:jc w:val="both"/>
      </w:pPr>
      <w:r>
        <w:t>[196]</w:t>
      </w:r>
    </w:p>
    <w:p w14:paraId="7059D4BE" w14:textId="77777777" w:rsidR="00035E4F" w:rsidRPr="00BA785D" w:rsidRDefault="00035E4F" w:rsidP="00035E4F">
      <w:pPr>
        <w:spacing w:before="120" w:after="120"/>
        <w:jc w:val="both"/>
      </w:pPr>
      <w:r w:rsidRPr="00BA785D">
        <w:t>L’objet de la malédiction, ce ne sont pas les pierres de la ville, ni le travail des hommes, encore moins les hommes eux-mêmes qu’enferme la cité, mais sa réalité spirituelle : l’esprit de la ville. Car elle sécrète fatalement le mensonge, celui qui consiste à croire que l’impossible est possible, que l'idéal est réalisable.</w:t>
      </w:r>
    </w:p>
    <w:p w14:paraId="41436C24" w14:textId="77777777" w:rsidR="00035E4F" w:rsidRDefault="00035E4F" w:rsidP="00035E4F">
      <w:pPr>
        <w:spacing w:before="120" w:after="120"/>
        <w:jc w:val="both"/>
      </w:pPr>
    </w:p>
    <w:p w14:paraId="5298894D" w14:textId="77777777" w:rsidR="00035E4F" w:rsidRPr="00FD26D3" w:rsidRDefault="00035E4F" w:rsidP="00035E4F">
      <w:pPr>
        <w:pStyle w:val="texteextrait"/>
      </w:pPr>
      <w:r w:rsidRPr="00FD26D3">
        <w:t>Et après avoir prétendu que la vérité était la réalité, voici l’autre mensonge de ces puissances dans le monde mode</w:t>
      </w:r>
      <w:r w:rsidRPr="00FD26D3">
        <w:t>r</w:t>
      </w:r>
      <w:r w:rsidRPr="00FD26D3">
        <w:t>ne, à s</w:t>
      </w:r>
      <w:r w:rsidRPr="00FD26D3">
        <w:t>a</w:t>
      </w:r>
      <w:r w:rsidRPr="00FD26D3">
        <w:t>voir que la réalité est la vérité.</w:t>
      </w:r>
    </w:p>
    <w:p w14:paraId="40D84236" w14:textId="77777777" w:rsidR="00035E4F" w:rsidRDefault="00035E4F" w:rsidP="00035E4F">
      <w:pPr>
        <w:spacing w:before="120" w:after="120"/>
        <w:jc w:val="both"/>
      </w:pPr>
    </w:p>
    <w:p w14:paraId="4370F965" w14:textId="77777777" w:rsidR="00035E4F" w:rsidRPr="00BA785D" w:rsidRDefault="00035E4F" w:rsidP="00035E4F">
      <w:pPr>
        <w:spacing w:before="120" w:after="120"/>
        <w:jc w:val="both"/>
      </w:pPr>
      <w:r w:rsidRPr="00BA785D">
        <w:t>Car la ville est le lieu privilégié où l'homme trouve toutes les po</w:t>
      </w:r>
      <w:r w:rsidRPr="00BA785D">
        <w:t>s</w:t>
      </w:r>
      <w:r w:rsidRPr="00BA785D">
        <w:t>sibilités d’oublier son destin : lieu des idoles, lieu où fermente le d</w:t>
      </w:r>
      <w:r w:rsidRPr="00BA785D">
        <w:t>i</w:t>
      </w:r>
      <w:r w:rsidRPr="00BA785D">
        <w:t>vertissement, au sens pascalien du terme, où l’homme peut se rass</w:t>
      </w:r>
      <w:r w:rsidRPr="00BA785D">
        <w:t>a</w:t>
      </w:r>
      <w:r w:rsidRPr="00BA785D">
        <w:t>sier d’illusions au point d’oublier qu’il a fondamentalement faim d’autre chose, lieu enfin où il rencontre inexorablement non</w:t>
      </w:r>
      <w:r>
        <w:t xml:space="preserve"> pas des médiateurs, des « méta</w:t>
      </w:r>
      <w:r w:rsidRPr="00BA785D">
        <w:t>u</w:t>
      </w:r>
      <w:r>
        <w:t>x</w:t>
      </w:r>
      <w:r w:rsidRPr="00BA785D">
        <w:t> », entre lui-même et sa destinée, mais des entremetteurs qui l’aident à oublier que, selon le mot de Pascal, « rien ne peut nous consoler lorsque nous y pensons de près. »</w:t>
      </w:r>
    </w:p>
    <w:p w14:paraId="601C611F" w14:textId="77777777" w:rsidR="00035E4F" w:rsidRPr="00BA785D" w:rsidRDefault="00035E4F" w:rsidP="00035E4F">
      <w:pPr>
        <w:spacing w:before="120" w:after="120"/>
        <w:jc w:val="both"/>
      </w:pPr>
      <w:r w:rsidRPr="00BA785D">
        <w:t>La puissance spirituelle de la ville a pour résultat d’anesthésier l’homme. J. El lui remarque que les évangélistes nous donnent to</w:t>
      </w:r>
      <w:r w:rsidRPr="00BA785D">
        <w:t>u</w:t>
      </w:r>
      <w:r w:rsidRPr="00BA785D">
        <w:t>jours une vision des citadins sous la forme d’une foule, « l’état le plus misérable de l’homme où se perd presque tout ce qui peut faire la d</w:t>
      </w:r>
      <w:r w:rsidRPr="00BA785D">
        <w:t>i</w:t>
      </w:r>
      <w:r w:rsidRPr="00BA785D">
        <w:t>gnité, la valeur, l’unicité de la personne humaine », état misérable synthétisé par la présence invariable au milieu de la foule d’aveugles, sourds, muets, paralytiques ...</w:t>
      </w:r>
    </w:p>
    <w:p w14:paraId="3BC6BC67" w14:textId="77777777" w:rsidR="00035E4F" w:rsidRPr="00BA785D" w:rsidRDefault="00035E4F" w:rsidP="00035E4F">
      <w:pPr>
        <w:spacing w:before="120" w:after="120"/>
        <w:jc w:val="both"/>
      </w:pPr>
      <w:r w:rsidRPr="00BA785D">
        <w:t>Hormis la compassion sans borne du Christ pour la foule, la ville, elle, n’a que malédiction :</w:t>
      </w:r>
    </w:p>
    <w:p w14:paraId="52368299" w14:textId="77777777" w:rsidR="00035E4F" w:rsidRDefault="00035E4F" w:rsidP="00035E4F">
      <w:pPr>
        <w:spacing w:before="120" w:after="120"/>
        <w:jc w:val="both"/>
      </w:pPr>
    </w:p>
    <w:p w14:paraId="103D16DB" w14:textId="77777777" w:rsidR="00035E4F" w:rsidRPr="00FD26D3" w:rsidRDefault="00035E4F" w:rsidP="00035E4F">
      <w:pPr>
        <w:pStyle w:val="texteextrait"/>
      </w:pPr>
      <w:r w:rsidRPr="00FD26D3">
        <w:t>Jamais une parole d’espérance, jamais une parole de pa</w:t>
      </w:r>
      <w:r w:rsidRPr="00FD26D3">
        <w:t>r</w:t>
      </w:r>
      <w:r w:rsidRPr="00FD26D3">
        <w:t>don pour la ville en tant que ville, parce qu’elle est la terr</w:t>
      </w:r>
      <w:r w:rsidRPr="00FD26D3">
        <w:t>i</w:t>
      </w:r>
      <w:r w:rsidRPr="00FD26D3">
        <w:t>ble manife</w:t>
      </w:r>
      <w:r w:rsidRPr="00FD26D3">
        <w:t>s</w:t>
      </w:r>
      <w:r w:rsidRPr="00FD26D3">
        <w:t>tation de l’astre du matin qui a détourné les hommes ...</w:t>
      </w:r>
    </w:p>
    <w:p w14:paraId="12A278EC" w14:textId="77777777" w:rsidR="00035E4F" w:rsidRPr="00FD26D3" w:rsidRDefault="00035E4F" w:rsidP="00035E4F">
      <w:pPr>
        <w:pStyle w:val="texteextrait"/>
      </w:pPr>
      <w:r w:rsidRPr="00FD26D3">
        <w:t>Et ceci nous apporte une féconde vision de la ville. En pr</w:t>
      </w:r>
      <w:r w:rsidRPr="00FD26D3">
        <w:t>é</w:t>
      </w:r>
      <w:r w:rsidRPr="00FD26D3">
        <w:t>sence du problème urbain, il y a des sociologues et des j</w:t>
      </w:r>
      <w:r w:rsidRPr="00FD26D3">
        <w:t>u</w:t>
      </w:r>
      <w:r w:rsidRPr="00FD26D3">
        <w:t>ristes, il y a des urbanistes et des politiques, il y a des arch</w:t>
      </w:r>
      <w:r w:rsidRPr="00FD26D3">
        <w:t>i</w:t>
      </w:r>
      <w:r w:rsidRPr="00FD26D3">
        <w:t>tectes et des économistes, il y a des humanistes et des rév</w:t>
      </w:r>
      <w:r w:rsidRPr="00FD26D3">
        <w:t>o</w:t>
      </w:r>
      <w:r w:rsidRPr="00FD26D3">
        <w:t>lutionnaires, et tous cherchent plus ou moins une solution moraliste, une solution légaliste à la multitude des questions humaines que soulève la ville (...) Et pendant que l'on che</w:t>
      </w:r>
      <w:r w:rsidRPr="00FD26D3">
        <w:t>r</w:t>
      </w:r>
      <w:r w:rsidRPr="00FD26D3">
        <w:t>che, lentement le vampire continue, appelle le sang frais, et des hommes par fournées entrent dans le domaine de la malédiction ...</w:t>
      </w:r>
    </w:p>
    <w:p w14:paraId="7E05B366" w14:textId="77777777" w:rsidR="00035E4F" w:rsidRPr="00FD26D3" w:rsidRDefault="00035E4F" w:rsidP="00035E4F">
      <w:pPr>
        <w:pStyle w:val="texteextrait"/>
      </w:pPr>
      <w:r w:rsidRPr="00FD26D3">
        <w:t>Solidarité qui nous paraît monstrueuse, mais quand même, la ville est bien l’œuvre de l’homme et l’homme est pris avec son œuvre, il est traité comme elle.</w:t>
      </w:r>
    </w:p>
    <w:p w14:paraId="3BC03CB4" w14:textId="77777777" w:rsidR="00035E4F" w:rsidRDefault="00035E4F" w:rsidP="00035E4F">
      <w:pPr>
        <w:pStyle w:val="p"/>
      </w:pPr>
      <w:r w:rsidRPr="00FD26D3">
        <w:rPr>
          <w:b/>
          <w:bCs/>
          <w:szCs w:val="28"/>
        </w:rPr>
        <w:br w:type="page"/>
      </w:r>
      <w:r>
        <w:t>[197]</w:t>
      </w:r>
    </w:p>
    <w:p w14:paraId="58E5878D" w14:textId="77777777" w:rsidR="00035E4F" w:rsidRPr="00BA785D" w:rsidRDefault="00035E4F" w:rsidP="00035E4F">
      <w:pPr>
        <w:spacing w:before="120" w:after="120"/>
        <w:jc w:val="both"/>
      </w:pPr>
    </w:p>
    <w:p w14:paraId="788E14F8" w14:textId="77777777" w:rsidR="00035E4F" w:rsidRPr="002B2FDC" w:rsidRDefault="00035E4F" w:rsidP="00035E4F">
      <w:pPr>
        <w:pStyle w:val="a"/>
      </w:pPr>
      <w:r w:rsidRPr="002B2FDC">
        <w:t>Une dialectique de l’espérance</w:t>
      </w:r>
    </w:p>
    <w:p w14:paraId="7DC76BBF" w14:textId="77777777" w:rsidR="00035E4F" w:rsidRDefault="00035E4F" w:rsidP="00035E4F">
      <w:pPr>
        <w:spacing w:before="120" w:after="120"/>
        <w:jc w:val="both"/>
      </w:pPr>
    </w:p>
    <w:p w14:paraId="667D6FC0" w14:textId="77777777" w:rsidR="00035E4F" w:rsidRPr="002B2FDC" w:rsidRDefault="00035E4F" w:rsidP="00035E4F">
      <w:pPr>
        <w:pStyle w:val="texteextrait"/>
      </w:pPr>
      <w:r w:rsidRPr="002B2FDC">
        <w:t>Si le jugement est prononcé sur la ville, c’est qu’elle est une puissance de mort pour l'homme (...) Mais Dieu laisse une retraite possible. Il veut la séparation de l’homme et de la ville.</w:t>
      </w:r>
    </w:p>
    <w:p w14:paraId="75351235" w14:textId="77777777" w:rsidR="00035E4F" w:rsidRDefault="00035E4F" w:rsidP="00035E4F">
      <w:pPr>
        <w:spacing w:before="120" w:after="120"/>
        <w:jc w:val="both"/>
      </w:pPr>
    </w:p>
    <w:p w14:paraId="100865F4" w14:textId="77777777" w:rsidR="00035E4F" w:rsidRPr="00BA785D" w:rsidRDefault="00035E4F" w:rsidP="00035E4F">
      <w:pPr>
        <w:spacing w:before="120" w:after="120"/>
        <w:jc w:val="both"/>
      </w:pPr>
      <w:r w:rsidRPr="00BA785D">
        <w:t>Soulignons au passage ce que J. Ellul précise lui-même : il n'e</w:t>
      </w:r>
      <w:r w:rsidRPr="00BA785D">
        <w:t>n</w:t>
      </w:r>
      <w:r w:rsidRPr="00BA785D">
        <w:t>tend aucunement faire ici l’apologie de la campagne contre la ville ; et d’ailleurs, à l’heure actuelle, les campagnes elles-mêmes sont écl</w:t>
      </w:r>
      <w:r w:rsidRPr="00BA785D">
        <w:t>a</w:t>
      </w:r>
      <w:r w:rsidRPr="00BA785D">
        <w:t>boussées par les retombées de la ville, il n’y a presque plus de vraies campagnes « et l’on a les mœurs de la ville sans en avoir la vie. Inv</w:t>
      </w:r>
      <w:r w:rsidRPr="00BA785D">
        <w:t>a</w:t>
      </w:r>
      <w:r w:rsidRPr="00BA785D">
        <w:t>sion de l’âme ».</w:t>
      </w:r>
    </w:p>
    <w:p w14:paraId="2D3C0E4B" w14:textId="77777777" w:rsidR="00035E4F" w:rsidRPr="00BA785D" w:rsidRDefault="00035E4F" w:rsidP="00035E4F">
      <w:pPr>
        <w:spacing w:before="120" w:after="120"/>
        <w:jc w:val="both"/>
      </w:pPr>
      <w:r w:rsidRPr="00BA785D">
        <w:t>Le désespoir que creuse la vision de l’œuvré de l'homme ne s’accomplissant jamais selon son désir n’est chez J. Ellul ni un pess</w:t>
      </w:r>
      <w:r w:rsidRPr="00BA785D">
        <w:t>i</w:t>
      </w:r>
      <w:r w:rsidRPr="00BA785D">
        <w:t>misme, ni un « optimisme tragique » conduisant au retrait ou à l’inaction ; c'est un cri douloureux d’espérance, de même nature que le « </w:t>
      </w:r>
      <w:r w:rsidRPr="00342E7A">
        <w:rPr>
          <w:i/>
        </w:rPr>
        <w:t>credo quia absurdum </w:t>
      </w:r>
      <w:r w:rsidRPr="00BA785D">
        <w:t>» augustinien. L’homme doit participer à la construction de la cité, même, et surtout, s’il n’a aucune illusion sur l’achèvement de son action ; il doit consentir à ce service inutile et sacré, à être dépossédé de son œuvre dans la mesure même où il r</w:t>
      </w:r>
      <w:r w:rsidRPr="00BA785D">
        <w:t>e</w:t>
      </w:r>
      <w:r w:rsidRPr="00BA785D">
        <w:t>nouvelle son consentement à croire, malgré le poids écrasant de l’évidence et le silence de Dieu, que son bonheur et celui de la cité ne dépendent pas que de lui.</w:t>
      </w:r>
    </w:p>
    <w:p w14:paraId="73FD261D" w14:textId="77777777" w:rsidR="00035E4F" w:rsidRPr="00BA785D" w:rsidRDefault="00035E4F" w:rsidP="00035E4F">
      <w:pPr>
        <w:spacing w:before="120" w:after="120"/>
        <w:jc w:val="both"/>
      </w:pPr>
      <w:r w:rsidRPr="00BA785D">
        <w:t>Il y a dans le livre d’Ellul toute la dialectique de l’espérance my</w:t>
      </w:r>
      <w:r w:rsidRPr="00BA785D">
        <w:t>s</w:t>
      </w:r>
      <w:r w:rsidRPr="00BA785D">
        <w:t>tique, dans la mesure où l’espérance n’est pas chez les mystiques le contraire du désespoir, mais le désespoir sans cesse ramené de la fa</w:t>
      </w:r>
      <w:r w:rsidRPr="00BA785D">
        <w:t>s</w:t>
      </w:r>
      <w:r w:rsidRPr="00BA785D">
        <w:t>cination du néant vers le consentement au mystère. Et l’on pense so</w:t>
      </w:r>
      <w:r w:rsidRPr="00BA785D">
        <w:t>u</w:t>
      </w:r>
      <w:r w:rsidRPr="00BA785D">
        <w:t xml:space="preserve">vent en lisant </w:t>
      </w:r>
      <w:r w:rsidRPr="00BA785D">
        <w:rPr>
          <w:i/>
          <w:iCs/>
        </w:rPr>
        <w:t>Sans feu ni lieu</w:t>
      </w:r>
      <w:r w:rsidRPr="00BA785D">
        <w:t xml:space="preserve"> à ce qu’écrivait Simone Weil « le regard tendu vers le Bien pur et impossible, sans se voiler, par aucun me</w:t>
      </w:r>
      <w:r w:rsidRPr="00BA785D">
        <w:t>n</w:t>
      </w:r>
      <w:r w:rsidRPr="00BA785D">
        <w:t>songe, ni l'attrait ni l'impossibilité du Bien ».</w:t>
      </w:r>
    </w:p>
    <w:p w14:paraId="51AC22B1" w14:textId="77777777" w:rsidR="00035E4F" w:rsidRPr="00BA785D" w:rsidRDefault="00035E4F" w:rsidP="00035E4F">
      <w:pPr>
        <w:spacing w:before="120" w:after="120"/>
        <w:jc w:val="both"/>
      </w:pPr>
      <w:r w:rsidRPr="00BA785D">
        <w:t>S'il n’est pas de ville, pas de lieu au monde où l’homme puisse étancher toute sa soif et enfin se reposer — hors ce lieu éternel dont il est dit d'ailleurs qu'il est le repos et la lumière — ce n’est pas pour autant une raison d’abandonner la ville. Le droit de laisser la ville à son propre sort n’est donné qu’à la fin des temps ; quand sera prono</w:t>
      </w:r>
      <w:r w:rsidRPr="00BA785D">
        <w:t>n</w:t>
      </w:r>
      <w:r w:rsidRPr="00BA785D">
        <w:t>cé sur elle le jugement.</w:t>
      </w:r>
    </w:p>
    <w:p w14:paraId="53BBB964" w14:textId="77777777" w:rsidR="00035E4F" w:rsidRPr="00BA785D" w:rsidRDefault="00035E4F" w:rsidP="00035E4F">
      <w:pPr>
        <w:spacing w:before="120" w:after="120"/>
        <w:jc w:val="both"/>
      </w:pPr>
      <w:r w:rsidRPr="00BA785D">
        <w:t>Jusque-là, même si, comme le dit Aragon, « rien n’est jamais a</w:t>
      </w:r>
      <w:r w:rsidRPr="00BA785D">
        <w:t>c</w:t>
      </w:r>
      <w:r w:rsidRPr="00BA785D">
        <w:t>quis à l’homme », l'homme est tenu d’œuvrer. Seulement, sa partic</w:t>
      </w:r>
      <w:r w:rsidRPr="00BA785D">
        <w:t>i</w:t>
      </w:r>
      <w:r w:rsidRPr="00BA785D">
        <w:t>pation n'est pas une participation aveugle et J. Ellul nous rappelle qu’il faut « être allé au désert », c’est-à-dire</w:t>
      </w:r>
      <w:r>
        <w:t xml:space="preserve"> [198] </w:t>
      </w:r>
      <w:r w:rsidRPr="00BA785D">
        <w:t>avoir arraché du cœur par un douloureux mouvement intérieur l’esprit de puissance. Celui qui a traversé le désert a le regard l</w:t>
      </w:r>
      <w:r>
        <w:t>a</w:t>
      </w:r>
      <w:r w:rsidRPr="00BA785D">
        <w:t>vé, il est décapé des fausses esp</w:t>
      </w:r>
      <w:r w:rsidRPr="00BA785D">
        <w:t>é</w:t>
      </w:r>
      <w:r w:rsidRPr="00BA785D">
        <w:t>rances. Mais sa position est intenable, et souvent il sera rejeté hors de la ville à l’instar du bouc émissaire ; car, précisément, il n’y a pas de place assurée pour celui qui refuse de me</w:t>
      </w:r>
      <w:r w:rsidRPr="00BA785D">
        <w:t>t</w:t>
      </w:r>
      <w:r w:rsidRPr="00BA785D">
        <w:t>tre toute son âme dans le jeu, celui qui garde une distance entre lui-même et son action, dista</w:t>
      </w:r>
      <w:r w:rsidRPr="00BA785D">
        <w:t>n</w:t>
      </w:r>
      <w:r w:rsidRPr="00BA785D">
        <w:t>ce extérieure de l'humour, distance intérie</w:t>
      </w:r>
      <w:r w:rsidRPr="00BA785D">
        <w:t>u</w:t>
      </w:r>
      <w:r w:rsidRPr="00BA785D">
        <w:t>re de l’humilité.</w:t>
      </w:r>
    </w:p>
    <w:p w14:paraId="63C40A0B" w14:textId="77777777" w:rsidR="00035E4F" w:rsidRPr="00BA785D" w:rsidRDefault="00035E4F" w:rsidP="00035E4F">
      <w:pPr>
        <w:spacing w:before="120" w:after="120"/>
        <w:jc w:val="both"/>
      </w:pPr>
      <w:r w:rsidRPr="00BA785D">
        <w:t>Attitude paradoxale qui consiste à œuvrer de toutes ses forces tout en sachant absolument que rien ne pourra jamais être accompli dans la perfection désirée ; retour au royaume des ombres pour adoucir aussi loin que possible le poids mortel des chaînes portées ensemble et te</w:t>
      </w:r>
      <w:r w:rsidRPr="00BA785D">
        <w:t>n</w:t>
      </w:r>
      <w:r w:rsidRPr="00BA785D">
        <w:t>ter vainement d’éclairer l’obscurité de la Caverne platonicienne.</w:t>
      </w:r>
    </w:p>
    <w:p w14:paraId="72C2243B" w14:textId="77777777" w:rsidR="00035E4F" w:rsidRPr="00BA785D" w:rsidRDefault="00035E4F" w:rsidP="00035E4F">
      <w:pPr>
        <w:spacing w:before="120" w:after="120"/>
        <w:jc w:val="both"/>
      </w:pPr>
      <w:r w:rsidRPr="00BA785D">
        <w:t>Mais infiniment plus qu’à Platon, c'est à toute la tradition mystique chrétienne que se rattache J. El lui ; l’homme œuvrant dans la cité est « appuyé sans appui », selon l’expression de St Jean-de-la-Croix, et il semble souvent que J. El lui ait fait sien le mot d'Ignace de Loyola : « faire comme si tout dépendait de l’homme ; prier comme si tout d</w:t>
      </w:r>
      <w:r w:rsidRPr="00BA785D">
        <w:t>é</w:t>
      </w:r>
      <w:r w:rsidRPr="00BA785D">
        <w:t>pendait de Dieu. »</w:t>
      </w:r>
    </w:p>
    <w:p w14:paraId="1CF4DC47" w14:textId="77777777" w:rsidR="00035E4F" w:rsidRPr="00BA785D" w:rsidRDefault="00035E4F" w:rsidP="00035E4F">
      <w:pPr>
        <w:spacing w:before="120" w:after="120"/>
        <w:jc w:val="both"/>
      </w:pPr>
      <w:r w:rsidRPr="00BA785D">
        <w:t>« L’homme peut agir dans l’histoire, mais il ne peut ni achever ce</w:t>
      </w:r>
      <w:r w:rsidRPr="00BA785D">
        <w:t>l</w:t>
      </w:r>
      <w:r w:rsidRPr="00BA785D">
        <w:t>le-ci, ni la transcender. » Car il ne dépend pas de l’homme de dénouer la contradiction. Consentir à cette pensée, c’est souffrir ; la refuser, c’est être esclave. Et J. El lui nous rappelle que la Jérusalem céleste, la ville éternisée où sera enfin « dissociée l'œuvre de l'homme d’avec sa puissance spirituelle » a pour envers la Jérusalem historique, lieu de la promesse, mais ville qui n’a jamais rien possédé : ni empire, ni gloire, ni puissance, ni armées, lieu par excellence de toutes les divisions r</w:t>
      </w:r>
      <w:r w:rsidRPr="00BA785D">
        <w:t>e</w:t>
      </w:r>
      <w:r w:rsidRPr="00BA785D">
        <w:t>ligieuses, culturelles, raciales ...</w:t>
      </w:r>
    </w:p>
    <w:p w14:paraId="78B3588C" w14:textId="77777777" w:rsidR="00035E4F" w:rsidRPr="00BA785D" w:rsidRDefault="00035E4F" w:rsidP="00035E4F">
      <w:pPr>
        <w:spacing w:before="120" w:after="120"/>
        <w:jc w:val="both"/>
      </w:pPr>
      <w:r w:rsidRPr="00BA785D">
        <w:t>Un livre pathétique, le plus beau de l’auteur, qui ouvre à notre r</w:t>
      </w:r>
      <w:r w:rsidRPr="00BA785D">
        <w:t>é</w:t>
      </w:r>
      <w:r w:rsidRPr="00BA785D">
        <w:t>flexion une dimension rarement offerte par les ouvrages historiques contemporains. Croyants ou non, tous ceux qui s’intéressent aux pr</w:t>
      </w:r>
      <w:r w:rsidRPr="00BA785D">
        <w:t>o</w:t>
      </w:r>
      <w:r w:rsidRPr="00BA785D">
        <w:t>blèmes des villes modernes devraient le lire et le méditer. A travers toute la dialectique de la ville, ensemble maudite et transfigurée, on sent courir, comme la trame brûlante de l’ouvrage, une compassion et un abandon au mystère qui donnent à ces pages un ton particulièr</w:t>
      </w:r>
      <w:r w:rsidRPr="00BA785D">
        <w:t>e</w:t>
      </w:r>
      <w:r w:rsidRPr="00BA785D">
        <w:t>ment émouvant auquel il est impossible de rester insensible.</w:t>
      </w:r>
    </w:p>
    <w:p w14:paraId="1358DB03" w14:textId="77777777" w:rsidR="00035E4F" w:rsidRDefault="00035E4F" w:rsidP="00035E4F">
      <w:pPr>
        <w:spacing w:before="120" w:after="120"/>
        <w:ind w:firstLine="0"/>
        <w:jc w:val="both"/>
      </w:pPr>
    </w:p>
    <w:p w14:paraId="52D6C826" w14:textId="77777777" w:rsidR="00035E4F" w:rsidRDefault="00035E4F" w:rsidP="00035E4F">
      <w:pPr>
        <w:spacing w:before="120" w:after="120"/>
        <w:ind w:firstLine="0"/>
        <w:jc w:val="both"/>
      </w:pPr>
      <w:r>
        <w:t>[199]</w:t>
      </w:r>
    </w:p>
    <w:p w14:paraId="14C92D47" w14:textId="77777777" w:rsidR="00035E4F" w:rsidRDefault="00035E4F" w:rsidP="00035E4F">
      <w:pPr>
        <w:spacing w:before="120" w:after="120"/>
        <w:ind w:firstLine="0"/>
        <w:jc w:val="both"/>
      </w:pPr>
      <w:r>
        <w:t>[200]</w:t>
      </w:r>
    </w:p>
    <w:p w14:paraId="04DABD9C" w14:textId="77777777" w:rsidR="00035E4F" w:rsidRPr="00DE537B" w:rsidRDefault="00035E4F" w:rsidP="00035E4F">
      <w:pPr>
        <w:pStyle w:val="p"/>
      </w:pPr>
      <w:r>
        <w:br w:type="page"/>
      </w:r>
      <w:r w:rsidRPr="00DE537B">
        <w:t>[201]</w:t>
      </w:r>
    </w:p>
    <w:p w14:paraId="56A8C1B8" w14:textId="77777777" w:rsidR="00035E4F" w:rsidRPr="00E07116" w:rsidRDefault="00035E4F" w:rsidP="00035E4F"/>
    <w:p w14:paraId="231C8497" w14:textId="77777777" w:rsidR="00035E4F" w:rsidRPr="00E07116" w:rsidRDefault="00035E4F" w:rsidP="00035E4F">
      <w:pPr>
        <w:jc w:val="both"/>
      </w:pPr>
    </w:p>
    <w:p w14:paraId="1817590B" w14:textId="77777777" w:rsidR="00035E4F" w:rsidRPr="00E07116" w:rsidRDefault="00035E4F" w:rsidP="00035E4F">
      <w:pPr>
        <w:jc w:val="both"/>
      </w:pPr>
    </w:p>
    <w:p w14:paraId="52BFB9B6" w14:textId="77777777" w:rsidR="00035E4F" w:rsidRPr="004545DE" w:rsidRDefault="00035E4F" w:rsidP="00035E4F">
      <w:pPr>
        <w:spacing w:after="120"/>
        <w:ind w:firstLine="0"/>
        <w:jc w:val="center"/>
        <w:rPr>
          <w:sz w:val="24"/>
        </w:rPr>
      </w:pPr>
      <w:bookmarkStart w:id="20" w:name="Critere_no_17_pt_4"/>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2044563B" w14:textId="77777777" w:rsidR="00035E4F" w:rsidRPr="00E07116" w:rsidRDefault="00035E4F" w:rsidP="00035E4F">
      <w:pPr>
        <w:jc w:val="both"/>
      </w:pPr>
    </w:p>
    <w:p w14:paraId="78ACEA79" w14:textId="77777777" w:rsidR="00035E4F" w:rsidRPr="007931BA" w:rsidRDefault="00035E4F" w:rsidP="00035E4F">
      <w:pPr>
        <w:pStyle w:val="partie"/>
        <w:jc w:val="center"/>
        <w:outlineLvl w:val="0"/>
      </w:pPr>
      <w:r>
        <w:t>Ville</w:t>
      </w:r>
      <w:r>
        <w:br/>
        <w:t>et campagne</w:t>
      </w:r>
    </w:p>
    <w:bookmarkEnd w:id="20"/>
    <w:p w14:paraId="1CAC2A62" w14:textId="77777777" w:rsidR="00035E4F" w:rsidRDefault="00035E4F" w:rsidP="00035E4F">
      <w:pPr>
        <w:jc w:val="both"/>
      </w:pPr>
    </w:p>
    <w:p w14:paraId="13E29FFC" w14:textId="77777777" w:rsidR="00035E4F" w:rsidRDefault="00035E4F" w:rsidP="00035E4F">
      <w:pPr>
        <w:jc w:val="both"/>
      </w:pPr>
    </w:p>
    <w:p w14:paraId="78204ABB" w14:textId="77777777" w:rsidR="00035E4F" w:rsidRDefault="00035E4F" w:rsidP="00035E4F">
      <w:pPr>
        <w:jc w:val="both"/>
      </w:pPr>
    </w:p>
    <w:p w14:paraId="09DFCD04" w14:textId="77777777" w:rsidR="00035E4F" w:rsidRDefault="00035E4F" w:rsidP="00035E4F">
      <w:pPr>
        <w:jc w:val="both"/>
      </w:pPr>
    </w:p>
    <w:p w14:paraId="69C8C746" w14:textId="77777777" w:rsidR="00035E4F" w:rsidRDefault="00035E4F" w:rsidP="00035E4F">
      <w:pPr>
        <w:jc w:val="both"/>
      </w:pPr>
    </w:p>
    <w:p w14:paraId="5691CACE" w14:textId="77777777" w:rsidR="00035E4F" w:rsidRDefault="00035E4F" w:rsidP="00035E4F">
      <w:pPr>
        <w:jc w:val="both"/>
      </w:pPr>
    </w:p>
    <w:p w14:paraId="321E1CC6" w14:textId="77777777" w:rsidR="00035E4F" w:rsidRPr="00E07116" w:rsidRDefault="00407DDF" w:rsidP="00035E4F">
      <w:pPr>
        <w:ind w:firstLine="0"/>
        <w:jc w:val="both"/>
      </w:pPr>
      <w:r>
        <w:rPr>
          <w:noProof/>
        </w:rPr>
        <w:drawing>
          <wp:inline distT="0" distB="0" distL="0" distR="0" wp14:anchorId="17FB8447" wp14:editId="270E559C">
            <wp:extent cx="1003300" cy="21209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3300" cy="2120900"/>
                    </a:xfrm>
                    <a:prstGeom prst="rect">
                      <a:avLst/>
                    </a:prstGeom>
                    <a:noFill/>
                    <a:ln>
                      <a:noFill/>
                    </a:ln>
                  </pic:spPr>
                </pic:pic>
              </a:graphicData>
            </a:graphic>
          </wp:inline>
        </w:drawing>
      </w:r>
    </w:p>
    <w:p w14:paraId="4842ACE6" w14:textId="77777777" w:rsidR="00035E4F" w:rsidRDefault="00035E4F" w:rsidP="00035E4F">
      <w:pPr>
        <w:ind w:right="90" w:firstLine="0"/>
        <w:jc w:val="both"/>
        <w:outlineLvl w:val="0"/>
        <w:rPr>
          <w:sz w:val="20"/>
        </w:rPr>
      </w:pPr>
    </w:p>
    <w:p w14:paraId="40EFCCA5" w14:textId="77777777" w:rsidR="00035E4F" w:rsidRPr="00384B20" w:rsidRDefault="00035E4F" w:rsidP="00035E4F">
      <w:pPr>
        <w:ind w:right="90" w:firstLine="0"/>
        <w:jc w:val="both"/>
        <w:outlineLvl w:val="0"/>
        <w:rPr>
          <w:sz w:val="20"/>
        </w:rPr>
      </w:pPr>
      <w:hyperlink w:anchor="sommaire" w:history="1">
        <w:r w:rsidRPr="00E23720">
          <w:rPr>
            <w:rStyle w:val="Hyperlien"/>
            <w:sz w:val="20"/>
          </w:rPr>
          <w:t>Retour au sommaire</w:t>
        </w:r>
      </w:hyperlink>
    </w:p>
    <w:p w14:paraId="4A8AAEA8" w14:textId="77777777" w:rsidR="00035E4F" w:rsidRPr="00DE537B" w:rsidRDefault="00035E4F" w:rsidP="00035E4F">
      <w:pPr>
        <w:spacing w:before="120" w:after="120"/>
        <w:jc w:val="both"/>
      </w:pPr>
    </w:p>
    <w:p w14:paraId="455B3F45" w14:textId="77777777" w:rsidR="00035E4F" w:rsidRPr="00DE537B" w:rsidRDefault="00035E4F" w:rsidP="00035E4F">
      <w:pPr>
        <w:pStyle w:val="p"/>
      </w:pPr>
      <w:r w:rsidRPr="00DE537B">
        <w:t>[202]</w:t>
      </w:r>
    </w:p>
    <w:p w14:paraId="5897048B" w14:textId="77777777" w:rsidR="00035E4F" w:rsidRPr="00DE537B" w:rsidRDefault="00035E4F" w:rsidP="00035E4F">
      <w:pPr>
        <w:pStyle w:val="p"/>
      </w:pPr>
      <w:r w:rsidRPr="00DE537B">
        <w:br w:type="page"/>
        <w:t>[203]</w:t>
      </w:r>
    </w:p>
    <w:p w14:paraId="34963777" w14:textId="77777777" w:rsidR="00035E4F" w:rsidRPr="001833FC" w:rsidRDefault="00035E4F" w:rsidP="00035E4F">
      <w:pPr>
        <w:jc w:val="both"/>
      </w:pPr>
    </w:p>
    <w:p w14:paraId="01DAAA73" w14:textId="77777777" w:rsidR="00035E4F" w:rsidRPr="001833FC" w:rsidRDefault="00035E4F" w:rsidP="00035E4F">
      <w:pPr>
        <w:jc w:val="both"/>
      </w:pPr>
    </w:p>
    <w:p w14:paraId="3CC9A591" w14:textId="77777777" w:rsidR="00035E4F" w:rsidRPr="001833FC" w:rsidRDefault="00035E4F" w:rsidP="00035E4F">
      <w:pPr>
        <w:jc w:val="both"/>
      </w:pPr>
    </w:p>
    <w:p w14:paraId="1EE17077" w14:textId="77777777" w:rsidR="00035E4F" w:rsidRPr="004545DE" w:rsidRDefault="00035E4F" w:rsidP="00035E4F">
      <w:pPr>
        <w:spacing w:after="120"/>
        <w:ind w:firstLine="0"/>
        <w:jc w:val="center"/>
        <w:rPr>
          <w:sz w:val="24"/>
        </w:rPr>
      </w:pPr>
      <w:bookmarkStart w:id="21" w:name="Critere_no_17_pt_4_texte_1"/>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49A445F8" w14:textId="77777777" w:rsidR="00035E4F" w:rsidRPr="001833FC" w:rsidRDefault="00035E4F" w:rsidP="00035E4F">
      <w:pPr>
        <w:spacing w:after="120"/>
        <w:ind w:firstLine="0"/>
        <w:jc w:val="center"/>
        <w:rPr>
          <w:b/>
          <w:color w:val="FF0000"/>
          <w:sz w:val="24"/>
          <w:u w:val="single"/>
        </w:rPr>
      </w:pPr>
      <w:r>
        <w:rPr>
          <w:b/>
          <w:color w:val="FF0000"/>
          <w:sz w:val="24"/>
          <w:u w:val="single"/>
        </w:rPr>
        <w:t>Ville et campagne</w:t>
      </w:r>
    </w:p>
    <w:p w14:paraId="3E1D1289" w14:textId="77777777" w:rsidR="00035E4F" w:rsidRDefault="00035E4F" w:rsidP="00035E4F">
      <w:pPr>
        <w:pStyle w:val="Titreniveau2"/>
      </w:pPr>
      <w:r w:rsidRPr="001833FC">
        <w:t>“</w:t>
      </w:r>
      <w:r>
        <w:t>La ville et la campagne</w:t>
      </w:r>
      <w:r>
        <w:br/>
        <w:t>au XIX</w:t>
      </w:r>
      <w:r w:rsidRPr="00A60198">
        <w:rPr>
          <w:vertAlign w:val="superscript"/>
        </w:rPr>
        <w:t>e</w:t>
      </w:r>
      <w:r>
        <w:t xml:space="preserve"> siècle,</w:t>
      </w:r>
    </w:p>
    <w:p w14:paraId="7C5CEAA2" w14:textId="77777777" w:rsidR="00035E4F" w:rsidRPr="001833FC" w:rsidRDefault="00035E4F" w:rsidP="00035E4F">
      <w:pPr>
        <w:pStyle w:val="Titreniveau2sti"/>
      </w:pPr>
      <w:r>
        <w:t>lieux d’une rhétorique</w:t>
      </w:r>
      <w:r w:rsidRPr="001833FC">
        <w:t>.”</w:t>
      </w:r>
    </w:p>
    <w:bookmarkEnd w:id="21"/>
    <w:p w14:paraId="13A23307" w14:textId="77777777" w:rsidR="00035E4F" w:rsidRPr="001833FC" w:rsidRDefault="00035E4F" w:rsidP="00035E4F">
      <w:pPr>
        <w:jc w:val="both"/>
        <w:rPr>
          <w:szCs w:val="36"/>
        </w:rPr>
      </w:pPr>
    </w:p>
    <w:p w14:paraId="508C55DB" w14:textId="77777777" w:rsidR="00035E4F" w:rsidRPr="001833FC" w:rsidRDefault="00035E4F" w:rsidP="00035E4F">
      <w:pPr>
        <w:pStyle w:val="suite"/>
        <w:rPr>
          <w:szCs w:val="36"/>
        </w:rPr>
      </w:pPr>
      <w:r>
        <w:t>Paul BERTHIAUME </w:t>
      </w:r>
      <w:r w:rsidRPr="001833FC">
        <w:rPr>
          <w:rStyle w:val="Appelnotedebasdep"/>
        </w:rPr>
        <w:footnoteReference w:customMarkFollows="1" w:id="112"/>
        <w:t>*</w:t>
      </w:r>
    </w:p>
    <w:p w14:paraId="32C682E2" w14:textId="77777777" w:rsidR="00035E4F" w:rsidRDefault="00035E4F" w:rsidP="00035E4F">
      <w:pPr>
        <w:jc w:val="both"/>
      </w:pPr>
    </w:p>
    <w:p w14:paraId="0497E728" w14:textId="77777777" w:rsidR="00035E4F" w:rsidRPr="001833FC" w:rsidRDefault="00035E4F" w:rsidP="00035E4F">
      <w:pPr>
        <w:jc w:val="both"/>
      </w:pPr>
    </w:p>
    <w:p w14:paraId="528B8ED8" w14:textId="77777777" w:rsidR="00035E4F" w:rsidRPr="001833FC" w:rsidRDefault="00035E4F" w:rsidP="00035E4F">
      <w:pPr>
        <w:jc w:val="both"/>
      </w:pPr>
    </w:p>
    <w:p w14:paraId="4EF3DFD7"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7CDF201B" w14:textId="77777777" w:rsidR="00035E4F" w:rsidRPr="008D1163" w:rsidRDefault="00035E4F" w:rsidP="00035E4F">
      <w:pPr>
        <w:pStyle w:val="Notedebasdepage10"/>
        <w:spacing w:before="120" w:after="120" w:line="240" w:lineRule="auto"/>
        <w:ind w:firstLine="360"/>
        <w:jc w:val="both"/>
        <w:rPr>
          <w:rFonts w:ascii="Times New Roman" w:hAnsi="Times New Roman"/>
          <w:bCs/>
          <w:sz w:val="28"/>
          <w:szCs w:val="28"/>
        </w:rPr>
      </w:pPr>
      <w:r w:rsidRPr="006C129B">
        <w:rPr>
          <w:rFonts w:ascii="Times New Roman" w:hAnsi="Times New Roman"/>
          <w:b/>
          <w:bCs/>
          <w:sz w:val="28"/>
          <w:szCs w:val="28"/>
        </w:rPr>
        <w:t>Que je regrette au sein des villes La douce paix de nos h</w:t>
      </w:r>
      <w:r w:rsidRPr="006C129B">
        <w:rPr>
          <w:rFonts w:ascii="Times New Roman" w:hAnsi="Times New Roman"/>
          <w:b/>
          <w:bCs/>
          <w:sz w:val="28"/>
          <w:szCs w:val="28"/>
        </w:rPr>
        <w:t>a</w:t>
      </w:r>
      <w:r w:rsidRPr="006C129B">
        <w:rPr>
          <w:rFonts w:ascii="Times New Roman" w:hAnsi="Times New Roman"/>
          <w:b/>
          <w:bCs/>
          <w:sz w:val="28"/>
          <w:szCs w:val="28"/>
        </w:rPr>
        <w:t>meaux, Nos deux d'azur, nos lacs tranquilles, No</w:t>
      </w:r>
      <w:r>
        <w:rPr>
          <w:rFonts w:ascii="Times New Roman" w:hAnsi="Times New Roman"/>
          <w:b/>
          <w:bCs/>
          <w:sz w:val="28"/>
          <w:szCs w:val="28"/>
        </w:rPr>
        <w:t>s jours de fête et nos travaux.</w:t>
      </w:r>
      <w:r>
        <w:rPr>
          <w:rFonts w:ascii="Times New Roman" w:hAnsi="Times New Roman"/>
          <w:bCs/>
          <w:sz w:val="28"/>
          <w:szCs w:val="28"/>
        </w:rPr>
        <w:t> </w:t>
      </w:r>
      <w:r>
        <w:rPr>
          <w:rStyle w:val="Appelnotedebasdep"/>
          <w:rFonts w:ascii="Times New Roman" w:hAnsi="Times New Roman"/>
          <w:bCs/>
          <w:szCs w:val="28"/>
        </w:rPr>
        <w:footnoteReference w:id="113"/>
      </w:r>
    </w:p>
    <w:p w14:paraId="16DFA652" w14:textId="77777777" w:rsidR="00035E4F" w:rsidRPr="00DE537B" w:rsidRDefault="00035E4F" w:rsidP="00035E4F">
      <w:pPr>
        <w:pStyle w:val="Notedebasdepage10"/>
        <w:spacing w:before="120" w:after="120" w:line="240" w:lineRule="auto"/>
        <w:ind w:firstLine="360"/>
        <w:jc w:val="both"/>
        <w:rPr>
          <w:rFonts w:ascii="Times New Roman" w:hAnsi="Times New Roman"/>
          <w:sz w:val="28"/>
          <w:szCs w:val="20"/>
        </w:rPr>
      </w:pPr>
    </w:p>
    <w:p w14:paraId="1CFC4AAB" w14:textId="77777777" w:rsidR="00035E4F" w:rsidRPr="00DE537B" w:rsidRDefault="00035E4F" w:rsidP="00035E4F">
      <w:pPr>
        <w:pStyle w:val="Notedebasdepage10"/>
        <w:spacing w:before="120" w:after="120" w:line="240" w:lineRule="auto"/>
        <w:ind w:firstLine="360"/>
        <w:jc w:val="both"/>
        <w:rPr>
          <w:rFonts w:ascii="Times New Roman" w:hAnsi="Times New Roman"/>
          <w:sz w:val="28"/>
          <w:szCs w:val="20"/>
        </w:rPr>
      </w:pPr>
      <w:r w:rsidRPr="00DE537B">
        <w:rPr>
          <w:rFonts w:ascii="Times New Roman" w:hAnsi="Times New Roman"/>
          <w:sz w:val="28"/>
          <w:szCs w:val="20"/>
        </w:rPr>
        <w:t>« Il y a une quarantaine d’années, » remarque monseigneur Lafl</w:t>
      </w:r>
      <w:r w:rsidRPr="00DE537B">
        <w:rPr>
          <w:rFonts w:ascii="Times New Roman" w:hAnsi="Times New Roman"/>
          <w:sz w:val="28"/>
          <w:szCs w:val="20"/>
        </w:rPr>
        <w:t>è</w:t>
      </w:r>
      <w:r w:rsidRPr="00DE537B">
        <w:rPr>
          <w:rFonts w:ascii="Times New Roman" w:hAnsi="Times New Roman"/>
          <w:sz w:val="28"/>
          <w:szCs w:val="20"/>
        </w:rPr>
        <w:t>che au Congrès de Québec de 1880,</w:t>
      </w:r>
    </w:p>
    <w:p w14:paraId="15C9426A" w14:textId="77777777" w:rsidR="00035E4F" w:rsidRPr="00DE537B" w:rsidRDefault="00035E4F" w:rsidP="00035E4F">
      <w:pPr>
        <w:pStyle w:val="Notedebasdepage10"/>
        <w:spacing w:before="120" w:after="120" w:line="240" w:lineRule="auto"/>
        <w:ind w:firstLine="360"/>
        <w:jc w:val="both"/>
        <w:rPr>
          <w:rFonts w:ascii="Times New Roman" w:hAnsi="Times New Roman"/>
          <w:sz w:val="28"/>
          <w:szCs w:val="20"/>
        </w:rPr>
      </w:pPr>
    </w:p>
    <w:p w14:paraId="65058A23" w14:textId="77777777" w:rsidR="00035E4F" w:rsidRPr="00021802" w:rsidRDefault="00035E4F" w:rsidP="00035E4F">
      <w:pPr>
        <w:pStyle w:val="texteextrait"/>
      </w:pPr>
      <w:r w:rsidRPr="006C129B">
        <w:t>commença, comme l'a dit M. Mallet, la dernière grande ém</w:t>
      </w:r>
      <w:r w:rsidRPr="006C129B">
        <w:t>i</w:t>
      </w:r>
      <w:r w:rsidRPr="006C129B">
        <w:t>gration. Les paroisses de nos seigneuries commençaient à débo</w:t>
      </w:r>
      <w:r w:rsidRPr="006C129B">
        <w:t>r</w:t>
      </w:r>
      <w:r w:rsidRPr="006C129B">
        <w:t>der. On se trouvait à l'étroit. Alors l’on jeta les yeux au loin et l’on aperçut deux grandes voies, l'une qui condu</w:t>
      </w:r>
      <w:r w:rsidRPr="006C129B">
        <w:t>i</w:t>
      </w:r>
      <w:r w:rsidRPr="006C129B">
        <w:t>sait vers les États-Unis, qui tendaient les bras à nos pauvres enfants et les attiraient par des promesses aussi éclatantes que peu</w:t>
      </w:r>
      <w:r>
        <w:t xml:space="preserve"> </w:t>
      </w:r>
      <w:r w:rsidRPr="00DE537B">
        <w:rPr>
          <w:szCs w:val="22"/>
        </w:rPr>
        <w:t>[204]</w:t>
      </w:r>
      <w:r>
        <w:rPr>
          <w:szCs w:val="22"/>
        </w:rPr>
        <w:t xml:space="preserve"> </w:t>
      </w:r>
      <w:r w:rsidRPr="00021802">
        <w:t>réalisables. L'autre s’enfonçait dans les bois et montrait au pauvre colon un travail constant et difficile, mais aussi après cela le bonheur et l'aisance, c'était la vie de la colon</w:t>
      </w:r>
      <w:r w:rsidRPr="00021802">
        <w:t>i</w:t>
      </w:r>
      <w:r w:rsidRPr="00021802">
        <w:t>sation qui demandait du courage, mais qui aussi devait r</w:t>
      </w:r>
      <w:r w:rsidRPr="00021802">
        <w:t>é</w:t>
      </w:r>
      <w:r w:rsidRPr="00021802">
        <w:t>compenser les éclats de ce courage si patriotique.</w:t>
      </w:r>
      <w:r>
        <w:rPr>
          <w:b w:val="0"/>
        </w:rPr>
        <w:t> </w:t>
      </w:r>
      <w:r>
        <w:rPr>
          <w:rStyle w:val="Appelnotedebasdep"/>
          <w:b w:val="0"/>
        </w:rPr>
        <w:footnoteReference w:id="114"/>
      </w:r>
    </w:p>
    <w:p w14:paraId="2091524F" w14:textId="77777777" w:rsidR="00035E4F" w:rsidRPr="00DE537B" w:rsidRDefault="00035E4F" w:rsidP="00035E4F">
      <w:pPr>
        <w:spacing w:before="120" w:after="120"/>
        <w:jc w:val="both"/>
        <w:rPr>
          <w:szCs w:val="17"/>
        </w:rPr>
      </w:pPr>
    </w:p>
    <w:p w14:paraId="020F6244" w14:textId="77777777" w:rsidR="00035E4F" w:rsidRPr="002660E7" w:rsidRDefault="00035E4F" w:rsidP="00035E4F">
      <w:pPr>
        <w:spacing w:before="120" w:after="120"/>
        <w:jc w:val="both"/>
      </w:pPr>
      <w:r w:rsidRPr="00DE537B">
        <w:t>La voie américaine est celle qui mène à « la fabrique » </w:t>
      </w:r>
      <w:r>
        <w:rPr>
          <w:rStyle w:val="Appelnotedebasdep"/>
        </w:rPr>
        <w:footnoteReference w:id="115"/>
      </w:r>
      <w:r w:rsidRPr="002660E7">
        <w:t>,</w:t>
      </w:r>
      <w:r w:rsidRPr="00DE537B">
        <w:t xml:space="preserve"> c'est-à-dire à la ville. Au XIX</w:t>
      </w:r>
      <w:r w:rsidRPr="00DE537B">
        <w:rPr>
          <w:vertAlign w:val="superscript"/>
        </w:rPr>
        <w:t>e</w:t>
      </w:r>
      <w:r w:rsidRPr="00DE537B">
        <w:t xml:space="preserve"> siècle, la campagne et la ville constituent deux « voies », deux modes de vie, deux mondes opposés </w:t>
      </w:r>
      <w:r>
        <w:rPr>
          <w:rStyle w:val="Appelnotedebasdep"/>
        </w:rPr>
        <w:footnoteReference w:id="116"/>
      </w:r>
      <w:r w:rsidRPr="002660E7">
        <w:t>.</w:t>
      </w:r>
    </w:p>
    <w:p w14:paraId="23397BB5" w14:textId="77777777" w:rsidR="00035E4F" w:rsidRPr="00DE537B" w:rsidRDefault="00035E4F" w:rsidP="00035E4F">
      <w:pPr>
        <w:spacing w:before="120" w:after="120"/>
        <w:jc w:val="both"/>
      </w:pPr>
      <w:r w:rsidRPr="00DE537B">
        <w:t>Cela n’a rien d’étonnant. Au Québec, la vision que l’on a de la vi</w:t>
      </w:r>
      <w:r w:rsidRPr="00DE537B">
        <w:t>l</w:t>
      </w:r>
      <w:r w:rsidRPr="00DE537B">
        <w:t>le et de la campagne s’articule avant tout sur une opposition morale : « Parcourez les villages et les lieux où règne l'ignorance, c’est le te</w:t>
      </w:r>
      <w:r w:rsidRPr="00DE537B">
        <w:t>m</w:t>
      </w:r>
      <w:r w:rsidRPr="00DE537B">
        <w:t>ple de la vertu. Rentrez dans les villes où résident le plus grand no</w:t>
      </w:r>
      <w:r w:rsidRPr="00DE537B">
        <w:t>m</w:t>
      </w:r>
      <w:r w:rsidRPr="00DE537B">
        <w:t>bre de savants, vous y trouverez des impies, des luxurieux, des avares, des fourbes, des scélérats, enfin un amas confus de vices et de cr</w:t>
      </w:r>
      <w:r w:rsidRPr="00DE537B">
        <w:t>i</w:t>
      </w:r>
      <w:r w:rsidRPr="00DE537B">
        <w:t>mes. » </w:t>
      </w:r>
      <w:r>
        <w:rPr>
          <w:rStyle w:val="Appelnotedebasdep"/>
        </w:rPr>
        <w:footnoteReference w:id="117"/>
      </w:r>
      <w:r w:rsidRPr="00DE537B">
        <w:rPr>
          <w:vertAlign w:val="superscript"/>
        </w:rPr>
        <w:t xml:space="preserve"> </w:t>
      </w:r>
      <w:r w:rsidRPr="00DE537B">
        <w:t>C’est ainsi que le débat opposant la ville à la campagne d</w:t>
      </w:r>
      <w:r w:rsidRPr="00DE537B">
        <w:t>e</w:t>
      </w:r>
      <w:r w:rsidRPr="00DE537B">
        <w:t>vient l’occasion d’élaborer une mythologie de la terre par le biais d'une rhétorique clérico-nationaliste dont le propre sera d'investir la campagne et la ville de valeurs religieuses, sinon mythiques : la pr</w:t>
      </w:r>
      <w:r w:rsidRPr="00DE537B">
        <w:t>o</w:t>
      </w:r>
      <w:r w:rsidRPr="00DE537B">
        <w:t>blématique de la campagne et de la</w:t>
      </w:r>
      <w:r>
        <w:t xml:space="preserve"> </w:t>
      </w:r>
      <w:r w:rsidRPr="00DE537B">
        <w:t>[205]</w:t>
      </w:r>
      <w:r>
        <w:t xml:space="preserve"> </w:t>
      </w:r>
      <w:r w:rsidRPr="00DE537B">
        <w:t>ville au XIX</w:t>
      </w:r>
      <w:r w:rsidRPr="00DE537B">
        <w:rPr>
          <w:vertAlign w:val="superscript"/>
        </w:rPr>
        <w:t>e</w:t>
      </w:r>
      <w:r w:rsidRPr="00DE537B">
        <w:t xml:space="preserve"> siècle est e</w:t>
      </w:r>
      <w:r w:rsidRPr="00DE537B">
        <w:t>s</w:t>
      </w:r>
      <w:r w:rsidRPr="00DE537B">
        <w:t>sentiellement le produit d'une rhétorique qui redéfinit et transforme la réalité par les images qu’elle impose. Voyons les modalités de l'opér</w:t>
      </w:r>
      <w:r w:rsidRPr="00DE537B">
        <w:t>a</w:t>
      </w:r>
      <w:r w:rsidRPr="00DE537B">
        <w:t>tion.</w:t>
      </w:r>
    </w:p>
    <w:p w14:paraId="6F4BA0A6" w14:textId="77777777" w:rsidR="00035E4F" w:rsidRPr="00DE537B" w:rsidRDefault="00035E4F" w:rsidP="00035E4F">
      <w:pPr>
        <w:spacing w:before="120" w:after="120"/>
        <w:jc w:val="both"/>
      </w:pPr>
    </w:p>
    <w:p w14:paraId="435F059A" w14:textId="77777777" w:rsidR="00035E4F" w:rsidRPr="002B4350" w:rsidRDefault="00035E4F" w:rsidP="00035E4F">
      <w:pPr>
        <w:pStyle w:val="a"/>
      </w:pPr>
      <w:r w:rsidRPr="002B4350">
        <w:t>Un espace mythique, la campagne</w:t>
      </w:r>
    </w:p>
    <w:p w14:paraId="2F66C42E" w14:textId="77777777" w:rsidR="00035E4F" w:rsidRPr="00DE537B" w:rsidRDefault="00035E4F" w:rsidP="00035E4F">
      <w:pPr>
        <w:spacing w:before="120" w:after="120"/>
        <w:jc w:val="both"/>
      </w:pPr>
    </w:p>
    <w:p w14:paraId="1480ED62" w14:textId="77777777" w:rsidR="00035E4F" w:rsidRPr="00DE537B" w:rsidRDefault="00035E4F" w:rsidP="00035E4F">
      <w:pPr>
        <w:spacing w:before="120" w:after="120"/>
        <w:jc w:val="both"/>
      </w:pPr>
      <w:r w:rsidRPr="00DE537B">
        <w:t xml:space="preserve">Comme la ville se définit par opposition à la campagne, il est peut-être opportun d’analyser d’abord la vision que l’on a de la campagne. La campagne semble avant tout un espace religieux qui évoque l’innocence et la vertu. Rapportant le récit d’un voyage effectué avec un ami dans la région de Québec, un critique, qui cache son identité sous le pseudonyme « Civis », note qu’ils arrivèrent un soir « à une grande maison de ferme en pierres, où un vieillard et sa femme (les) accueillirent comme Philémon et Baucis accueillirent autrefois les Dieux-Voyageurs. L'innocence et la simplicité de leurs </w:t>
      </w:r>
      <w:r>
        <w:t>mœurs</w:t>
      </w:r>
      <w:r w:rsidRPr="00DE537B">
        <w:t xml:space="preserve"> (leur) parurent aussi avoir beaucoup de ressemblance avec celles des anciens hôtes de Jupiter et de Mercure. »</w:t>
      </w:r>
      <w:r>
        <w:t> </w:t>
      </w:r>
      <w:r>
        <w:rPr>
          <w:rStyle w:val="Appelnotedebasdep"/>
        </w:rPr>
        <w:footnoteReference w:id="118"/>
      </w:r>
      <w:r w:rsidRPr="002B4350">
        <w:t xml:space="preserve"> </w:t>
      </w:r>
      <w:r w:rsidRPr="00DE537B">
        <w:t>Dès lors, les conceptions sur la campagne versent dans la morale. En effet, lieu de l’innocence et de la simplicité, la campagne devient nécessairement l’espace de la vertu : « on trouvera difficilement l'homme simple vicieux » </w:t>
      </w:r>
      <w:r>
        <w:rPr>
          <w:rStyle w:val="Appelnotedebasdep"/>
        </w:rPr>
        <w:footnoteReference w:id="119"/>
      </w:r>
      <w:r w:rsidRPr="002B4350">
        <w:t>.</w:t>
      </w:r>
      <w:r w:rsidRPr="00DE537B">
        <w:rPr>
          <w:vertAlign w:val="superscript"/>
        </w:rPr>
        <w:t xml:space="preserve"> </w:t>
      </w:r>
      <w:r w:rsidRPr="00DE537B">
        <w:t>Aussi la ca</w:t>
      </w:r>
      <w:r w:rsidRPr="00DE537B">
        <w:t>m</w:t>
      </w:r>
      <w:r w:rsidRPr="00DE537B">
        <w:t>pagne prend-elle une valeur religieuse qui n’est pas sans expliquer l’intérêt qu’y porte le clergé.</w:t>
      </w:r>
    </w:p>
    <w:p w14:paraId="311F85D2" w14:textId="77777777" w:rsidR="00035E4F" w:rsidRPr="00BF4AA9" w:rsidRDefault="00035E4F" w:rsidP="00035E4F">
      <w:pPr>
        <w:spacing w:before="120" w:after="120"/>
        <w:jc w:val="both"/>
      </w:pPr>
      <w:r w:rsidRPr="00DE537B">
        <w:t xml:space="preserve">Elle apparaît le lieu d'un ordre qui procède de la volonté divine : « pendant que je cherchais les moyens les plus propres à rendre cet avenir heureux et prospère », écrit dans </w:t>
      </w:r>
      <w:r w:rsidRPr="00DE537B">
        <w:rPr>
          <w:i/>
          <w:iCs/>
        </w:rPr>
        <w:t>Le Courrier du Canada</w:t>
      </w:r>
      <w:r w:rsidRPr="00DE537B">
        <w:t xml:space="preserve"> du 22 janvier 1862 un homme qui signe « L’Arbre de la vallée », « l'art agraire s’est présenté devant moi (...) appuyé d’un côté sur la raison elle-même, de l’autre sur un ordre divin » </w:t>
      </w:r>
      <w:r>
        <w:rPr>
          <w:rStyle w:val="Appelnotedebasdep"/>
        </w:rPr>
        <w:footnoteReference w:id="120"/>
      </w:r>
      <w:r w:rsidRPr="002B4350">
        <w:t>.</w:t>
      </w:r>
      <w:r w:rsidRPr="00DE537B">
        <w:t xml:space="preserve"> Cet ordre, c’est la réalis</w:t>
      </w:r>
      <w:r w:rsidRPr="00DE537B">
        <w:t>a</w:t>
      </w:r>
      <w:r w:rsidRPr="00DE537B">
        <w:t>tion littérale de l’un des commandements de la Bible : avec l'agr</w:t>
      </w:r>
      <w:r w:rsidRPr="00DE537B">
        <w:t>i</w:t>
      </w:r>
      <w:r w:rsidRPr="00DE537B">
        <w:t>culture, « ce ne sont plus d’incertaines lueurs, c’est l’ordre de la Pr</w:t>
      </w:r>
      <w:r w:rsidRPr="00DE537B">
        <w:t>o</w:t>
      </w:r>
      <w:r w:rsidRPr="00DE537B">
        <w:t xml:space="preserve">vidence : </w:t>
      </w:r>
      <w:r w:rsidRPr="00DE537B">
        <w:rPr>
          <w:b/>
          <w:bCs/>
        </w:rPr>
        <w:t>Tu gagneras ton pain à la sueur de ton front. »</w:t>
      </w:r>
      <w:r w:rsidRPr="00DE537B">
        <w:rPr>
          <w:bCs/>
        </w:rPr>
        <w:t> </w:t>
      </w:r>
      <w:r>
        <w:rPr>
          <w:rStyle w:val="Appelnotedebasdep"/>
          <w:bCs/>
        </w:rPr>
        <w:footnoteReference w:id="121"/>
      </w:r>
      <w:r w:rsidRPr="00DE537B">
        <w:rPr>
          <w:b/>
          <w:bCs/>
        </w:rPr>
        <w:t xml:space="preserve"> </w:t>
      </w:r>
      <w:r w:rsidRPr="00DE537B">
        <w:t>Ainsi l’agriculture est-elle l’expression même de la</w:t>
      </w:r>
      <w:r>
        <w:t xml:space="preserve"> </w:t>
      </w:r>
      <w:r w:rsidRPr="00DE537B">
        <w:t>[206]</w:t>
      </w:r>
      <w:r>
        <w:t xml:space="preserve"> </w:t>
      </w:r>
      <w:r w:rsidRPr="00DE537B">
        <w:t>volonté divine, définissant l’occupation « pour laquelle Dieu nous a fait naître » </w:t>
      </w:r>
      <w:r>
        <w:rPr>
          <w:rStyle w:val="Appelnotedebasdep"/>
        </w:rPr>
        <w:footnoteReference w:id="122"/>
      </w:r>
      <w:r w:rsidRPr="00BF4AA9">
        <w:t>.</w:t>
      </w:r>
    </w:p>
    <w:p w14:paraId="215D8C21" w14:textId="77777777" w:rsidR="00035E4F" w:rsidRPr="00DE537B" w:rsidRDefault="00035E4F" w:rsidP="00035E4F">
      <w:pPr>
        <w:spacing w:before="120" w:after="120"/>
        <w:jc w:val="both"/>
      </w:pPr>
      <w:r w:rsidRPr="00DE537B">
        <w:t>Or « le bonheur de l’homme consiste dans l'accomplissement de ses devoirs »</w:t>
      </w:r>
      <w:r>
        <w:t> </w:t>
      </w:r>
      <w:r>
        <w:rPr>
          <w:rStyle w:val="Appelnotedebasdep"/>
        </w:rPr>
        <w:footnoteReference w:id="123"/>
      </w:r>
      <w:r w:rsidRPr="00DE537B">
        <w:t>. Aussi la culture mène-t-elle toujours au bonheur : « il y a dans la classe agricole, avec toute sa frugalité, sa simplicité, ses privations apparentes mille fois plus de bonheur et je pourrais dire de véritable aisance, que chez la grande majorité des habitants de nos cités, avec leur faste emprunté et leur vie de mensonge. » </w:t>
      </w:r>
      <w:r>
        <w:rPr>
          <w:rStyle w:val="Appelnotedebasdep"/>
        </w:rPr>
        <w:footnoteReference w:id="124"/>
      </w:r>
      <w:r w:rsidRPr="00DE537B">
        <w:t xml:space="preserve"> De là un regard pour le moins édulcoré sur la vie rurale :</w:t>
      </w:r>
    </w:p>
    <w:p w14:paraId="1CD5825E" w14:textId="77777777" w:rsidR="00035E4F" w:rsidRPr="00DE537B" w:rsidRDefault="00035E4F" w:rsidP="00035E4F">
      <w:pPr>
        <w:spacing w:before="120" w:after="120"/>
        <w:jc w:val="both"/>
      </w:pPr>
    </w:p>
    <w:p w14:paraId="45F7025A" w14:textId="77777777" w:rsidR="00035E4F" w:rsidRPr="006F4B73" w:rsidRDefault="00035E4F" w:rsidP="00035E4F">
      <w:pPr>
        <w:pStyle w:val="texteextrait"/>
        <w:rPr>
          <w:b w:val="0"/>
        </w:rPr>
      </w:pPr>
      <w:r w:rsidRPr="00BF4AA9">
        <w:t>notre brave colon travaille ; oui, tous les jours il arrose de ses sueurs la terre qu'il cultive, mais le soir en arrivant dans sa ma</w:t>
      </w:r>
      <w:r w:rsidRPr="00BF4AA9">
        <w:t>i</w:t>
      </w:r>
      <w:r w:rsidRPr="00BF4AA9">
        <w:t>son il reçoit le sourire et le baiser de sa femme. Il voit se grouper autour de lui sa nombreuse famille, il est heureux et la bénédiction du ciel est sur lui, sur sa famille, sur ses champs</w:t>
      </w:r>
      <w:r>
        <w:t>.</w:t>
      </w:r>
      <w:r>
        <w:rPr>
          <w:b w:val="0"/>
        </w:rPr>
        <w:t> </w:t>
      </w:r>
      <w:r>
        <w:rPr>
          <w:rStyle w:val="Appelnotedebasdep"/>
          <w:b w:val="0"/>
        </w:rPr>
        <w:footnoteReference w:id="125"/>
      </w:r>
    </w:p>
    <w:p w14:paraId="302204FF" w14:textId="77777777" w:rsidR="00035E4F" w:rsidRPr="00DE537B" w:rsidRDefault="00035E4F" w:rsidP="00035E4F">
      <w:pPr>
        <w:spacing w:before="120" w:after="120"/>
        <w:jc w:val="both"/>
      </w:pPr>
    </w:p>
    <w:p w14:paraId="24267D5C" w14:textId="77777777" w:rsidR="00035E4F" w:rsidRPr="00BF4AA9" w:rsidRDefault="00035E4F" w:rsidP="00035E4F">
      <w:pPr>
        <w:spacing w:before="120" w:after="120"/>
        <w:jc w:val="both"/>
      </w:pPr>
      <w:r w:rsidRPr="00DE537B">
        <w:t>De même c’est au moment où Jean Rivard accomplit les plus pén</w:t>
      </w:r>
      <w:r w:rsidRPr="00DE537B">
        <w:t>i</w:t>
      </w:r>
      <w:r w:rsidRPr="00DE537B">
        <w:t>bles tâches qu’il est le plus heureux ; il remplit sa mission divine : « jamais Jean Rivard n’a été plus heureux ; son corps est harassé, mais son âme jouit, son esprit se complaît dans ces fatigues corporelles. Il est fier de lui-même. Il sent qu’il obéit à la voix de Celui qui a décrété que l'homme gagnera son pain à la sueur de son front. » </w:t>
      </w:r>
      <w:r>
        <w:rPr>
          <w:rStyle w:val="Appelnotedebasdep"/>
        </w:rPr>
        <w:footnoteReference w:id="126"/>
      </w:r>
    </w:p>
    <w:p w14:paraId="73A3FA46" w14:textId="77777777" w:rsidR="00035E4F" w:rsidRPr="00DE537B" w:rsidRDefault="00035E4F" w:rsidP="00035E4F">
      <w:pPr>
        <w:spacing w:before="120" w:after="120"/>
        <w:jc w:val="both"/>
      </w:pPr>
      <w:r w:rsidRPr="00DE537B">
        <w:t>C’est ainsi que le caractère pénible de la vie agricole est vite oublié au profit d'une étrange vision idyllique de la campagne : « Rien de plus agréable à voir que les établissements formés des deux côtés de cette rivière, de plus beau que la plaine qu’elle divise en deux rangs de concessions, de plus brillant, pour un pays nouveau comme le nôtre, que l’état de sa culture. » </w:t>
      </w:r>
      <w:r>
        <w:rPr>
          <w:rStyle w:val="Appelnotedebasdep"/>
        </w:rPr>
        <w:footnoteReference w:id="127"/>
      </w:r>
      <w:r w:rsidRPr="00BF4AA9">
        <w:t xml:space="preserve"> </w:t>
      </w:r>
      <w:r w:rsidRPr="00DE537B">
        <w:t>Ainsi la campagne décrite par « Civis » apparaît non seulement le lieu d’un ordre moral, mais aussi</w:t>
      </w:r>
      <w:r>
        <w:t xml:space="preserve"> </w:t>
      </w:r>
      <w:r w:rsidRPr="00DE537B">
        <w:t>[207]</w:t>
      </w:r>
      <w:r>
        <w:t xml:space="preserve"> </w:t>
      </w:r>
      <w:r w:rsidRPr="00DE537B">
        <w:t>l’espace d’un bonheur, ce dont témoigne la joie esthétique quelle pr</w:t>
      </w:r>
      <w:r w:rsidRPr="00DE537B">
        <w:t>o</w:t>
      </w:r>
      <w:r w:rsidRPr="00DE537B">
        <w:t>cure :</w:t>
      </w:r>
    </w:p>
    <w:p w14:paraId="74C5570C" w14:textId="77777777" w:rsidR="00035E4F" w:rsidRPr="00DE537B" w:rsidRDefault="00035E4F" w:rsidP="00035E4F">
      <w:pPr>
        <w:spacing w:before="120" w:after="120"/>
        <w:jc w:val="both"/>
      </w:pPr>
    </w:p>
    <w:p w14:paraId="51A95EDF" w14:textId="77777777" w:rsidR="00035E4F" w:rsidRPr="006F4B73" w:rsidRDefault="00035E4F" w:rsidP="00035E4F">
      <w:pPr>
        <w:pStyle w:val="texteextrait"/>
        <w:rPr>
          <w:b w:val="0"/>
        </w:rPr>
      </w:pPr>
      <w:r w:rsidRPr="0074431C">
        <w:t>Le tableau que l’on a sous les yeux, de cette élévation, est vraiment enchanteur. Les campagnes environnantes p</w:t>
      </w:r>
      <w:r w:rsidRPr="0074431C">
        <w:t>a</w:t>
      </w:r>
      <w:r w:rsidRPr="0074431C">
        <w:t>raissent divisées avec autant de régularité que les compa</w:t>
      </w:r>
      <w:r w:rsidRPr="0074431C">
        <w:t>r</w:t>
      </w:r>
      <w:r w:rsidRPr="0074431C">
        <w:t>timents symétriques d'un jardin soigné et cultivé avec art. La rivière, qui est pour ainsi dire à vos pieds, coule entre deux rangs de maisons et de bâtiments de ferme, qui se su</w:t>
      </w:r>
      <w:r w:rsidRPr="0074431C">
        <w:t>i</w:t>
      </w:r>
      <w:r w:rsidRPr="0074431C">
        <w:t>vent et se succèdent régulièrement, à la distance d'environ trois arpents les uns les autres. (C'est la la</w:t>
      </w:r>
      <w:r w:rsidRPr="0074431C">
        <w:t>r</w:t>
      </w:r>
      <w:r w:rsidRPr="0074431C">
        <w:t>geur des terres) Les maisons et les bâtiments sont presque tous blanchis à la chaux, suivant l'usage presque universel des hab</w:t>
      </w:r>
      <w:r w:rsidRPr="0074431C">
        <w:t>i</w:t>
      </w:r>
      <w:r w:rsidRPr="0074431C">
        <w:t>tants du district de Québec, et cette couleur rend le coup d'œil plus flatteur ; car outre ce qu'elle a de brillant pour le spect</w:t>
      </w:r>
      <w:r w:rsidRPr="0074431C">
        <w:t>a</w:t>
      </w:r>
      <w:r w:rsidRPr="0074431C">
        <w:t>teur, qui l'aperçoit de cette hauteur et dans l'éloignement, elle fait un contraste heureux avec le fond sur lequel tous ces établissements se trouvent placés : d'ailleurs ce mélange de superbes prairies, de pâturages, de champs couronnés de blés et d'autres grains, fo</w:t>
      </w:r>
      <w:r w:rsidRPr="0074431C">
        <w:t>r</w:t>
      </w:r>
      <w:r w:rsidRPr="0074431C">
        <w:t>mait en cette saison, à raison des différents degrés d’avancement et de maturité de ceux-ci, les nuances les plus variées, depuis le vert foncé jusqu'au jaune d'or le plus éclatant ; et tout cela relevé, dans le loi</w:t>
      </w:r>
      <w:r w:rsidRPr="0074431C">
        <w:t>n</w:t>
      </w:r>
      <w:r w:rsidRPr="0074431C">
        <w:t>tain, par une bordure de forêts et de montagnes, su</w:t>
      </w:r>
      <w:r w:rsidRPr="0074431C">
        <w:t>r</w:t>
      </w:r>
      <w:r w:rsidRPr="0074431C">
        <w:t>tout au Nord où elles sont très élevées et semblent sortir du fleuve St-Laurent, qui en baigne le pied.</w:t>
      </w:r>
      <w:r>
        <w:rPr>
          <w:b w:val="0"/>
        </w:rPr>
        <w:t> </w:t>
      </w:r>
      <w:r>
        <w:rPr>
          <w:rStyle w:val="Appelnotedebasdep"/>
          <w:b w:val="0"/>
        </w:rPr>
        <w:footnoteReference w:id="128"/>
      </w:r>
    </w:p>
    <w:p w14:paraId="69A9600F" w14:textId="77777777" w:rsidR="00035E4F" w:rsidRPr="00DE537B" w:rsidRDefault="00035E4F" w:rsidP="00035E4F">
      <w:pPr>
        <w:spacing w:before="120" w:after="120"/>
        <w:jc w:val="both"/>
      </w:pPr>
    </w:p>
    <w:p w14:paraId="21D7117E" w14:textId="77777777" w:rsidR="00035E4F" w:rsidRPr="0074431C" w:rsidRDefault="00035E4F" w:rsidP="00035E4F">
      <w:pPr>
        <w:spacing w:before="120" w:after="120"/>
        <w:jc w:val="both"/>
      </w:pPr>
      <w:r w:rsidRPr="00DE537B">
        <w:t>Les termes de l'auteur n'ont rien d’équivoque ; c’est un « tableau d'une beauté ravissante » </w:t>
      </w:r>
      <w:r>
        <w:rPr>
          <w:rStyle w:val="Appelnotedebasdep"/>
        </w:rPr>
        <w:footnoteReference w:id="129"/>
      </w:r>
      <w:r w:rsidRPr="0074431C">
        <w:t xml:space="preserve"> </w:t>
      </w:r>
      <w:r w:rsidRPr="00DE537B">
        <w:t>qu’il voit dans la campagne, un tableau d’autant plus émouvant qu’il est le produit d'un équilibre entre la nat</w:t>
      </w:r>
      <w:r w:rsidRPr="00DE537B">
        <w:t>u</w:t>
      </w:r>
      <w:r w:rsidRPr="00DE537B">
        <w:t>re et les travaux des hommes. À l'ordre et à la régularité des bâtiments et des champs, répond l'ordonnance des prairies dont les limites sont démarquées par le tracé des montagnes et du fleuve. Ici, l’ordre divin s’exprime même dans la disposition équilibrée du décor et déteint sur l’organisation des cultures. De cette façon, les lourds travaux de l'agriculture sont sublimés en une vision esthétique qui exalte d’autant plus la magnificence du paysage que la distance permet d’éviter de voir la misère réelle du peuple </w:t>
      </w:r>
      <w:r>
        <w:rPr>
          <w:rStyle w:val="Appelnotedebasdep"/>
        </w:rPr>
        <w:footnoteReference w:id="130"/>
      </w:r>
      <w:r w:rsidRPr="0074431C">
        <w:t>.</w:t>
      </w:r>
    </w:p>
    <w:p w14:paraId="52C6D3C8" w14:textId="77777777" w:rsidR="00035E4F" w:rsidRPr="00DE537B" w:rsidRDefault="00035E4F" w:rsidP="00035E4F">
      <w:pPr>
        <w:spacing w:before="120" w:after="120"/>
        <w:jc w:val="both"/>
      </w:pPr>
      <w:r w:rsidRPr="00DE537B">
        <w:t>[208]</w:t>
      </w:r>
    </w:p>
    <w:p w14:paraId="30B784A9" w14:textId="77777777" w:rsidR="00035E4F" w:rsidRPr="00DE537B" w:rsidRDefault="00035E4F" w:rsidP="00035E4F">
      <w:pPr>
        <w:spacing w:before="120" w:after="120"/>
        <w:jc w:val="both"/>
      </w:pPr>
      <w:r w:rsidRPr="00DE537B">
        <w:t>Non seulement la campagne apparaît idyllique, mais surtout, elle finit par représenter un passé heureux, pour tout dire, un paradis pe</w:t>
      </w:r>
      <w:r w:rsidRPr="00DE537B">
        <w:t>r</w:t>
      </w:r>
      <w:r w:rsidRPr="00DE537B">
        <w:t xml:space="preserve">du. Dans une </w:t>
      </w:r>
      <w:r w:rsidRPr="00DE537B">
        <w:rPr>
          <w:i/>
          <w:iCs/>
        </w:rPr>
        <w:t>Lettre d'un fils à son père,</w:t>
      </w:r>
      <w:r w:rsidRPr="00DE537B">
        <w:t xml:space="preserve"> ne lit-on pas :</w:t>
      </w:r>
    </w:p>
    <w:p w14:paraId="0B691B8B" w14:textId="77777777" w:rsidR="00035E4F" w:rsidRPr="00DE537B" w:rsidRDefault="00035E4F" w:rsidP="00035E4F">
      <w:pPr>
        <w:spacing w:before="120" w:after="120"/>
        <w:jc w:val="both"/>
      </w:pPr>
      <w:r>
        <w:br w:type="page"/>
      </w:r>
    </w:p>
    <w:p w14:paraId="5A52564C" w14:textId="77777777" w:rsidR="00035E4F" w:rsidRPr="00216C6A" w:rsidRDefault="00035E4F" w:rsidP="00035E4F">
      <w:pPr>
        <w:pStyle w:val="texteextrait"/>
      </w:pPr>
      <w:r w:rsidRPr="00216C6A">
        <w:t>Ah quel plaisir je trouve à me faire un tableau De nos humbles foyers, de mon simple berceau ! Je me revois e</w:t>
      </w:r>
      <w:r w:rsidRPr="00216C6A">
        <w:t>n</w:t>
      </w:r>
      <w:r w:rsidRPr="00216C6A">
        <w:t>core dans le sein de ma mère, Porté par la tendresse au-devant de mon père.</w:t>
      </w:r>
      <w:r>
        <w:rPr>
          <w:b w:val="0"/>
        </w:rPr>
        <w:t> </w:t>
      </w:r>
      <w:r>
        <w:rPr>
          <w:rStyle w:val="Appelnotedebasdep"/>
          <w:b w:val="0"/>
        </w:rPr>
        <w:footnoteReference w:id="131"/>
      </w:r>
    </w:p>
    <w:p w14:paraId="23C5814B" w14:textId="77777777" w:rsidR="00035E4F" w:rsidRPr="00DE537B" w:rsidRDefault="00035E4F" w:rsidP="00035E4F">
      <w:pPr>
        <w:spacing w:before="120" w:after="120"/>
        <w:jc w:val="both"/>
      </w:pPr>
    </w:p>
    <w:p w14:paraId="6AFDF25C" w14:textId="77777777" w:rsidR="00035E4F" w:rsidRPr="00DE537B" w:rsidRDefault="00035E4F" w:rsidP="00035E4F">
      <w:pPr>
        <w:spacing w:before="120" w:after="120"/>
        <w:jc w:val="both"/>
      </w:pPr>
      <w:r w:rsidRPr="00DE537B">
        <w:t>L’image du fils porté dans le sein de sa mère au-devant de son père paraît incohérente. Mais cela importe peu. Ce qu’on évoque surtout ici, c’est le bonheur de l’enfant au sein, bonheur qui rappelle celui du paradis perdu et qui est associé à la vie rurale. De la même façon, soixante ans plus tard, ce sera encore par le biais de l’image du retour à l’enfance, aux sources que l’on décrira la campagne :</w:t>
      </w:r>
    </w:p>
    <w:p w14:paraId="2B47A4A4" w14:textId="77777777" w:rsidR="00035E4F" w:rsidRPr="00DE537B" w:rsidRDefault="00035E4F" w:rsidP="00035E4F">
      <w:pPr>
        <w:spacing w:before="120" w:after="120"/>
        <w:jc w:val="both"/>
      </w:pPr>
    </w:p>
    <w:p w14:paraId="7683ECBC" w14:textId="77777777" w:rsidR="00035E4F" w:rsidRPr="00DE537B" w:rsidRDefault="00035E4F" w:rsidP="00035E4F">
      <w:pPr>
        <w:pStyle w:val="texteextrait"/>
      </w:pPr>
      <w:r w:rsidRPr="00216C6A">
        <w:t>Peut-être êtes-vous parti jeune homme d'un village comme c</w:t>
      </w:r>
      <w:r w:rsidRPr="00216C6A">
        <w:t>e</w:t>
      </w:r>
      <w:r w:rsidRPr="00216C6A">
        <w:t>lui-ci, où vous avez passé votre enfance. Et alors que de souv</w:t>
      </w:r>
      <w:r w:rsidRPr="00216C6A">
        <w:t>e</w:t>
      </w:r>
      <w:r w:rsidRPr="00216C6A">
        <w:t>nirs ! voici renaître tout-à-coup et les joyeux mystères de la nuit de Noël, et les pompes de Pâques, et la Fête-Dieu avec ses reposoirs et ses fleurs, et la Toussaint avec ses pri</w:t>
      </w:r>
      <w:r w:rsidRPr="00216C6A">
        <w:t>è</w:t>
      </w:r>
      <w:r w:rsidRPr="00216C6A">
        <w:t>res lugubres et ses cloches qui se lamentent au milieu d'une nuit de novembre. Peut-être avez-vous chanté à ce lutrin, peut-être avez-vous balancé l’encensoir au pied de cet autel, et jamais nulle idée sceptique, nul rêve impie ne sera assez fort pour effacer dans votre cœur toute trace de ce naïf se</w:t>
      </w:r>
      <w:r w:rsidRPr="00216C6A">
        <w:t>n</w:t>
      </w:r>
      <w:r w:rsidRPr="00216C6A">
        <w:t>timent d'orgueil que vous éprouviez à revêtir le blanc su</w:t>
      </w:r>
      <w:r w:rsidRPr="00216C6A">
        <w:t>r</w:t>
      </w:r>
      <w:r w:rsidRPr="00216C6A">
        <w:t>plis et à marcher, vous tout petit, auprès des notables du village</w:t>
      </w:r>
      <w:r>
        <w:t>, à côté de votre vieux pasteur</w:t>
      </w:r>
      <w:r>
        <w:rPr>
          <w:b w:val="0"/>
        </w:rPr>
        <w:t>. </w:t>
      </w:r>
      <w:r>
        <w:rPr>
          <w:rStyle w:val="Appelnotedebasdep"/>
          <w:b w:val="0"/>
        </w:rPr>
        <w:footnoteReference w:id="132"/>
      </w:r>
    </w:p>
    <w:p w14:paraId="3E1DDB3D" w14:textId="77777777" w:rsidR="00035E4F" w:rsidRPr="00DE537B" w:rsidRDefault="00035E4F" w:rsidP="00035E4F">
      <w:pPr>
        <w:spacing w:before="120" w:after="120"/>
        <w:jc w:val="both"/>
      </w:pPr>
    </w:p>
    <w:p w14:paraId="1A707F37" w14:textId="77777777" w:rsidR="00035E4F" w:rsidRPr="00DE537B" w:rsidRDefault="00035E4F" w:rsidP="00035E4F">
      <w:pPr>
        <w:spacing w:before="120" w:after="120"/>
        <w:jc w:val="both"/>
      </w:pPr>
      <w:r w:rsidRPr="00DE537B">
        <w:t>[209]</w:t>
      </w:r>
    </w:p>
    <w:p w14:paraId="68CD2277" w14:textId="77777777" w:rsidR="00035E4F" w:rsidRPr="00DE537B" w:rsidRDefault="00035E4F" w:rsidP="00035E4F">
      <w:pPr>
        <w:spacing w:before="120" w:after="120"/>
        <w:jc w:val="both"/>
      </w:pPr>
      <w:r w:rsidRPr="00DE537B">
        <w:t>Forme de primitivisme exaltant un paradis perdu, cette conception met en relief le caractère mythique de la terre, liée aux souvenirs he</w:t>
      </w:r>
      <w:r w:rsidRPr="00DE537B">
        <w:t>u</w:t>
      </w:r>
      <w:r w:rsidRPr="00DE537B">
        <w:t>reux de l'enfance insouciante et innocente. Lentement, les figures de la rhétorique envahissent la campagne, la faisant basculer dans une m</w:t>
      </w:r>
      <w:r w:rsidRPr="00DE537B">
        <w:t>y</w:t>
      </w:r>
      <w:r w:rsidRPr="00DE537B">
        <w:t>thologie religieuse. Reste à voir maintenant comment cette rhétorique fonde les mythes auxquels elle sert de cadre.</w:t>
      </w:r>
    </w:p>
    <w:p w14:paraId="20B025FE" w14:textId="77777777" w:rsidR="00035E4F" w:rsidRPr="00DE537B" w:rsidRDefault="00035E4F" w:rsidP="00035E4F">
      <w:pPr>
        <w:spacing w:before="120" w:after="120"/>
        <w:jc w:val="both"/>
      </w:pPr>
    </w:p>
    <w:p w14:paraId="20AE574B" w14:textId="77777777" w:rsidR="00035E4F" w:rsidRPr="00137857" w:rsidRDefault="00035E4F" w:rsidP="00035E4F">
      <w:pPr>
        <w:pStyle w:val="a"/>
      </w:pPr>
      <w:r w:rsidRPr="00137857">
        <w:t>L’homme régénéré par la nature</w:t>
      </w:r>
    </w:p>
    <w:p w14:paraId="5B579FCD" w14:textId="77777777" w:rsidR="00035E4F" w:rsidRPr="00DE537B" w:rsidRDefault="00035E4F" w:rsidP="00035E4F">
      <w:pPr>
        <w:spacing w:before="120" w:after="120"/>
        <w:jc w:val="both"/>
      </w:pPr>
    </w:p>
    <w:p w14:paraId="4B9A6738" w14:textId="77777777" w:rsidR="00035E4F" w:rsidRPr="00DE537B" w:rsidRDefault="00035E4F" w:rsidP="00035E4F">
      <w:pPr>
        <w:spacing w:before="120" w:after="120"/>
        <w:jc w:val="both"/>
      </w:pPr>
      <w:r w:rsidRPr="00DE537B">
        <w:t>La campagne est devenue le lieu où fleurit une rhétorique. Or cette rhétorique enferme deux caractéristiques fondamentales : ses images se substituent à la réalité en plus d'être inversées. En effet, entre la nature et la foi s'établit une étrange osmose faite d’échanges mutuels. Ainsi la culture ne sera possible qu’avec la foi, la morale et la vertu finissant par devenir ce qui permet aux champs de produire : l'avenir des jeunes Québécois sera heureux</w:t>
      </w:r>
    </w:p>
    <w:p w14:paraId="7D76B0D2" w14:textId="77777777" w:rsidR="00035E4F" w:rsidRPr="00DE537B" w:rsidRDefault="00035E4F" w:rsidP="00035E4F">
      <w:pPr>
        <w:spacing w:before="120" w:after="120"/>
        <w:jc w:val="both"/>
      </w:pPr>
    </w:p>
    <w:p w14:paraId="4D6A748E" w14:textId="77777777" w:rsidR="00035E4F" w:rsidRPr="00137857" w:rsidRDefault="00035E4F" w:rsidP="00035E4F">
      <w:pPr>
        <w:pStyle w:val="texteextrait"/>
      </w:pPr>
      <w:r w:rsidRPr="00137857">
        <w:t>si, fuyant les lueurs trompeuses d'une fausse sagesse, vous éclairez vos âmes au flambeau inextinguible du catholici</w:t>
      </w:r>
      <w:r w:rsidRPr="00137857">
        <w:t>s</w:t>
      </w:r>
      <w:r w:rsidRPr="00137857">
        <w:t>me : vous les retrempez dans l'étude des grandes vérités du christianisme, en les fortifiant de bonne heure par la prat</w:t>
      </w:r>
      <w:r w:rsidRPr="00137857">
        <w:t>i</w:t>
      </w:r>
      <w:r w:rsidRPr="00137857">
        <w:t>que des vertus qu'il enseigne (...) vous fournirez une gl</w:t>
      </w:r>
      <w:r w:rsidRPr="00137857">
        <w:t>o</w:t>
      </w:r>
      <w:r w:rsidRPr="00137857">
        <w:t>rieuse carrière et brill</w:t>
      </w:r>
      <w:r w:rsidRPr="00137857">
        <w:t>e</w:t>
      </w:r>
      <w:r w:rsidRPr="00137857">
        <w:t>rez sur ce continent comme un flambeau au milieu des ombres, si le regard vers le ciel d'où part toute la lumière qui éclaire l'intelligence, vous dema</w:t>
      </w:r>
      <w:r w:rsidRPr="00137857">
        <w:t>n</w:t>
      </w:r>
      <w:r w:rsidRPr="00137857">
        <w:t>dez au sol le pain qui nourrit le corps. Si trompant la crai</w:t>
      </w:r>
      <w:r w:rsidRPr="00137857">
        <w:t>n</w:t>
      </w:r>
      <w:r w:rsidRPr="00137857">
        <w:t>te de vos pères, vous ne rougissez pas du plus noble des d</w:t>
      </w:r>
      <w:r w:rsidRPr="00137857">
        <w:t>e</w:t>
      </w:r>
      <w:r w:rsidRPr="00137857">
        <w:t>voirs, du plus beau des arts et qu’au retour de l'école, pour partager le labeur d'un père ou d’un frère, et préludant à de s</w:t>
      </w:r>
      <w:r w:rsidRPr="00137857">
        <w:t>a</w:t>
      </w:r>
      <w:r w:rsidRPr="00137857">
        <w:t>vants travaux, vous prenez en main la herse ou la charrue ; que guidés par la science, vous sachiez ameublir à propos le sol, co</w:t>
      </w:r>
      <w:r w:rsidRPr="00137857">
        <w:t>m</w:t>
      </w:r>
      <w:r w:rsidRPr="00137857">
        <w:t>poser des engrais et rendre aux champs stériles la vertu de se co</w:t>
      </w:r>
      <w:r w:rsidRPr="00137857">
        <w:t>u</w:t>
      </w:r>
      <w:r w:rsidRPr="00137857">
        <w:t>vrir de riches moissons</w:t>
      </w:r>
      <w:r>
        <w:rPr>
          <w:b w:val="0"/>
        </w:rPr>
        <w:t>. </w:t>
      </w:r>
      <w:r>
        <w:rPr>
          <w:rStyle w:val="Appelnotedebasdep"/>
          <w:b w:val="0"/>
        </w:rPr>
        <w:footnoteReference w:id="133"/>
      </w:r>
    </w:p>
    <w:p w14:paraId="080646A1" w14:textId="77777777" w:rsidR="00035E4F" w:rsidRPr="00DE537B" w:rsidRDefault="00035E4F" w:rsidP="00035E4F">
      <w:pPr>
        <w:spacing w:before="120" w:after="120"/>
        <w:jc w:val="both"/>
      </w:pPr>
    </w:p>
    <w:p w14:paraId="73D03633" w14:textId="77777777" w:rsidR="00035E4F" w:rsidRPr="00DE537B" w:rsidRDefault="00035E4F" w:rsidP="00035E4F">
      <w:pPr>
        <w:spacing w:before="120" w:after="120"/>
        <w:jc w:val="both"/>
      </w:pPr>
      <w:r w:rsidRPr="00DE537B">
        <w:t>Il y a confusion entre la culture du sol et la foi, entre les vérités chrétiennes et la science. C’est à la condition d’avoir la foi que l’on peut demander au sol le pain quotidien. Cela est si vrai que la culture sera un échec « si l’âme affaiblie par le contact impur des fausses do</w:t>
      </w:r>
      <w:r w:rsidRPr="00DE537B">
        <w:t>c</w:t>
      </w:r>
      <w:r w:rsidRPr="00DE537B">
        <w:t>trines, l’intelligence égarée et égarant les élans du cœur, vous vous laissez inspirer</w:t>
      </w:r>
      <w:r>
        <w:t xml:space="preserve"> </w:t>
      </w:r>
      <w:r w:rsidRPr="00DE537B">
        <w:t>[210]</w:t>
      </w:r>
      <w:r>
        <w:t xml:space="preserve"> </w:t>
      </w:r>
      <w:r w:rsidRPr="00DE537B">
        <w:t>des désirs de ce luxe vain, de cette vie frivole, de cette science qui admet la lumière et nie l’astre dont elle émane ». </w:t>
      </w:r>
      <w:r>
        <w:rPr>
          <w:rStyle w:val="Appelnotedebasdep"/>
        </w:rPr>
        <w:footnoteReference w:id="134"/>
      </w:r>
      <w:r w:rsidRPr="00DE537B">
        <w:t xml:space="preserve"> Sans la morale, point de moissons : la rhétorique sert ici de support à une mythologie dans laquelle la vertu génère la nature.</w:t>
      </w:r>
    </w:p>
    <w:p w14:paraId="15BC26B6" w14:textId="77777777" w:rsidR="00035E4F" w:rsidRPr="00DE537B" w:rsidRDefault="00035E4F" w:rsidP="00035E4F">
      <w:pPr>
        <w:spacing w:before="120" w:after="120"/>
        <w:jc w:val="both"/>
      </w:pPr>
      <w:r w:rsidRPr="00DE537B">
        <w:t>Mais, à son tour, la nature engendre la morale, « civilisant les n</w:t>
      </w:r>
      <w:r w:rsidRPr="00DE537B">
        <w:t>a</w:t>
      </w:r>
      <w:r w:rsidRPr="00DE537B">
        <w:t>tions, adoucissant les mœurs, ranimant la foi, agrandissant l'espérance, portant aujourd'hui devant lui le flambeau des sciences, scrutant sans haine et sans orgueil les entrailles de la terre, la nature des éléments, les secrets de la vie » </w:t>
      </w:r>
      <w:r>
        <w:rPr>
          <w:rStyle w:val="Appelnotedebasdep"/>
        </w:rPr>
        <w:footnoteReference w:id="135"/>
      </w:r>
      <w:r w:rsidRPr="000F4E05">
        <w:t>.</w:t>
      </w:r>
      <w:r w:rsidRPr="00DE537B">
        <w:t xml:space="preserve"> Si l’homme féconde la terre par ses qual</w:t>
      </w:r>
      <w:r w:rsidRPr="00DE537B">
        <w:t>i</w:t>
      </w:r>
      <w:r w:rsidRPr="00DE537B">
        <w:t>tés morales, celle-ci en retour ensemence le cœur de l’homme de ve</w:t>
      </w:r>
      <w:r w:rsidRPr="00DE537B">
        <w:t>r</w:t>
      </w:r>
      <w:r w:rsidRPr="00DE537B">
        <w:t>tus. La nature apparaît un maître de morale et les idées « sont purifiées dans la Nature, cette belle Nature qui offre à l’homme un si beau champ pour réfléchir qu’on ne saurait trop approfondir » </w:t>
      </w:r>
      <w:r>
        <w:rPr>
          <w:rStyle w:val="Appelnotedebasdep"/>
        </w:rPr>
        <w:footnoteReference w:id="136"/>
      </w:r>
      <w:r w:rsidRPr="000F4E05">
        <w:t>.</w:t>
      </w:r>
      <w:r w:rsidRPr="00DE537B">
        <w:t xml:space="preserve"> La n</w:t>
      </w:r>
      <w:r w:rsidRPr="00DE537B">
        <w:t>a</w:t>
      </w:r>
      <w:r w:rsidRPr="00DE537B">
        <w:t xml:space="preserve">ture devient une école du bien et l'auteur de la </w:t>
      </w:r>
      <w:r w:rsidRPr="00DE537B">
        <w:rPr>
          <w:i/>
          <w:iCs/>
        </w:rPr>
        <w:t>Lettre d'un fils à son père</w:t>
      </w:r>
      <w:r w:rsidRPr="00DE537B">
        <w:t xml:space="preserve"> voudrait bien</w:t>
      </w:r>
    </w:p>
    <w:p w14:paraId="6E25C20C" w14:textId="77777777" w:rsidR="00035E4F" w:rsidRPr="00DE537B" w:rsidRDefault="00035E4F" w:rsidP="00035E4F">
      <w:pPr>
        <w:spacing w:before="120" w:after="120"/>
        <w:jc w:val="both"/>
      </w:pPr>
    </w:p>
    <w:p w14:paraId="39922D76" w14:textId="77777777" w:rsidR="00035E4F" w:rsidRPr="000F4E05" w:rsidRDefault="00035E4F" w:rsidP="00035E4F">
      <w:pPr>
        <w:pStyle w:val="texteextrait"/>
      </w:pPr>
      <w:r w:rsidRPr="000F4E05">
        <w:t>Retrouver la nature et ses doux sentiments, Goûter les pla</w:t>
      </w:r>
      <w:r w:rsidRPr="000F4E05">
        <w:t>i</w:t>
      </w:r>
      <w:r w:rsidRPr="000F4E05">
        <w:t>sirs purs inconnus à la ville</w:t>
      </w:r>
      <w:r w:rsidRPr="00DE537B">
        <w:t>.</w:t>
      </w:r>
      <w:r>
        <w:rPr>
          <w:b w:val="0"/>
        </w:rPr>
        <w:t> </w:t>
      </w:r>
      <w:r>
        <w:rPr>
          <w:rStyle w:val="Appelnotedebasdep"/>
          <w:b w:val="0"/>
        </w:rPr>
        <w:footnoteReference w:id="137"/>
      </w:r>
    </w:p>
    <w:p w14:paraId="37E6DF4F" w14:textId="77777777" w:rsidR="00035E4F" w:rsidRPr="00DE537B" w:rsidRDefault="00035E4F" w:rsidP="00035E4F">
      <w:pPr>
        <w:spacing w:before="120" w:after="120"/>
        <w:jc w:val="both"/>
      </w:pPr>
    </w:p>
    <w:p w14:paraId="2F11B291" w14:textId="77777777" w:rsidR="00035E4F" w:rsidRPr="000F4E05" w:rsidRDefault="00035E4F" w:rsidP="00035E4F">
      <w:pPr>
        <w:spacing w:before="120" w:after="120"/>
        <w:jc w:val="both"/>
      </w:pPr>
      <w:r w:rsidRPr="00DE537B">
        <w:t>C’est pourquoi une nouvelle créature fera son apparition au terme de la colonisation des terres et St. Provost « ne doute pas qu’il y ait là un dessein secret de la Providence qui ranimera la vie de notre peuple en lui faisant secouer la poussière d’une langueur léthargique où il semblait s’endormir. » </w:t>
      </w:r>
      <w:r>
        <w:rPr>
          <w:rStyle w:val="Appelnotedebasdep"/>
        </w:rPr>
        <w:footnoteReference w:id="138"/>
      </w:r>
      <w:r w:rsidRPr="000F4E05">
        <w:t xml:space="preserve"> </w:t>
      </w:r>
      <w:r w:rsidRPr="00DE537B">
        <w:t>Non seulement la culture du sol sème la ve</w:t>
      </w:r>
      <w:r w:rsidRPr="00DE537B">
        <w:t>r</w:t>
      </w:r>
      <w:r w:rsidRPr="00DE537B">
        <w:t>tu, mais en plus elle ranime le courage des hommes, les régénère, d</w:t>
      </w:r>
      <w:r w:rsidRPr="00DE537B">
        <w:t>e</w:t>
      </w:r>
      <w:r w:rsidRPr="00DE537B">
        <w:t>venant « le vrai et l’infaillible moyen de pousser notre peuple dans un chemin moral et progressif. » </w:t>
      </w:r>
      <w:r>
        <w:rPr>
          <w:rStyle w:val="Appelnotedebasdep"/>
        </w:rPr>
        <w:footnoteReference w:id="139"/>
      </w:r>
    </w:p>
    <w:p w14:paraId="54FC287C" w14:textId="77777777" w:rsidR="00035E4F" w:rsidRPr="00DE537B" w:rsidRDefault="00035E4F" w:rsidP="00035E4F">
      <w:pPr>
        <w:spacing w:before="120" w:after="120"/>
        <w:jc w:val="both"/>
      </w:pPr>
      <w:r w:rsidRPr="00DE537B">
        <w:t>Ceci explique que la colonisation soit apparue comme la solution aux maux des Québécois. S’emparer du sol, ce sera se régénérer et assurer par là sa survie. Georges-Etienne Cartier se fera, du reste, un porte-parole de cette idéologie et affirmera que « pour le maintien et la permanence de toute nationalité, il faut l’union intime et indissol</w:t>
      </w:r>
      <w:r w:rsidRPr="00DE537B">
        <w:t>u</w:t>
      </w:r>
      <w:r w:rsidRPr="00DE537B">
        <w:t>ble de l’individu</w:t>
      </w:r>
      <w:r>
        <w:t xml:space="preserve"> </w:t>
      </w:r>
      <w:r w:rsidRPr="00DE537B">
        <w:t>[211] avec le sol. » </w:t>
      </w:r>
      <w:r>
        <w:rPr>
          <w:rStyle w:val="Appelnotedebasdep"/>
        </w:rPr>
        <w:footnoteReference w:id="140"/>
      </w:r>
      <w:r w:rsidRPr="00831FF6">
        <w:t xml:space="preserve"> </w:t>
      </w:r>
      <w:r w:rsidRPr="00DE537B">
        <w:t>Mieux, on regarde même la « colonisation de nos terres incultes comme un élément vital et esse</w:t>
      </w:r>
      <w:r w:rsidRPr="00DE537B">
        <w:t>n</w:t>
      </w:r>
      <w:r w:rsidRPr="00DE537B">
        <w:t>tiel à l'essor de n</w:t>
      </w:r>
      <w:r w:rsidRPr="00DE537B">
        <w:t>o</w:t>
      </w:r>
      <w:r w:rsidRPr="00DE537B">
        <w:t>tre nationalité » </w:t>
      </w:r>
      <w:r>
        <w:rPr>
          <w:rStyle w:val="Appelnotedebasdep"/>
        </w:rPr>
        <w:footnoteReference w:id="141"/>
      </w:r>
      <w:r w:rsidRPr="00831FF6">
        <w:t> </w:t>
      </w:r>
      <w:r w:rsidRPr="00DE537B">
        <w:t>: le sol apparaît bien « le premier principe de la fo</w:t>
      </w:r>
      <w:r w:rsidRPr="00DE537B">
        <w:t>r</w:t>
      </w:r>
      <w:r w:rsidRPr="00DE537B">
        <w:t>ce et de la durée d’une nation » </w:t>
      </w:r>
      <w:r>
        <w:rPr>
          <w:rStyle w:val="Appelnotedebasdep"/>
        </w:rPr>
        <w:footnoteReference w:id="142"/>
      </w:r>
      <w:r w:rsidRPr="00DE537B">
        <w:t xml:space="preserve"> et Georges-</w:t>
      </w:r>
      <w:r>
        <w:t>É</w:t>
      </w:r>
      <w:r w:rsidRPr="00DE537B">
        <w:t>tienne Cartier finira par rapprocher les Québécois du géant Antée qui « puisait une vigueur nouvelle chaque fois qu'il touchait la terre : il en sera ainsi de nous. » </w:t>
      </w:r>
      <w:r>
        <w:rPr>
          <w:rStyle w:val="Appelnotedebasdep"/>
        </w:rPr>
        <w:footnoteReference w:id="143"/>
      </w:r>
      <w:r w:rsidRPr="00831FF6">
        <w:t xml:space="preserve"> </w:t>
      </w:r>
      <w:r w:rsidRPr="00DE537B">
        <w:t>Les métaphores de la rhétorique agricole sont maintenant inversées en plus d’être prises au pied de la lettre : c’est la culture du sol qui donne de riches moissons d'hommes, de Québécois régénérés et sains.</w:t>
      </w:r>
    </w:p>
    <w:p w14:paraId="68AA05A5" w14:textId="77777777" w:rsidR="00035E4F" w:rsidRPr="00DE537B" w:rsidRDefault="00035E4F" w:rsidP="00035E4F">
      <w:pPr>
        <w:spacing w:before="120" w:after="120"/>
        <w:jc w:val="both"/>
      </w:pPr>
      <w:r w:rsidRPr="00DE537B">
        <w:t>Ici encore, la rhétorique remplace la réalité par ses images. Si les Québécois peuvent s’assurer un avenir dans la culture, être régénérés par le contact avec le sol, c’est que, semblables aux plantes, ils s'att</w:t>
      </w:r>
      <w:r w:rsidRPr="00DE537B">
        <w:t>a</w:t>
      </w:r>
      <w:r w:rsidRPr="00DE537B">
        <w:t>chent tant à la terre qu’ils y prennent racine. En effet, pour Provost, qu’est-ce qui a sauvé les premiers colons de la menace iroquoise sinon cet attachement, cet enracinement de nos ancêtres dans le sol : « dispersés sur une longue chaîne d’années, passant tour à tour par les terribles épreuves de l’oubli, de la guerre et des persécutions, ils ne fléchirent pas sous le vent des orages, mais ils demeurèrent toujours attachés au sol comme s’ils y eussent pris racine ; c’est ce qui fit leur salut » </w:t>
      </w:r>
      <w:r>
        <w:rPr>
          <w:rStyle w:val="Appelnotedebasdep"/>
        </w:rPr>
        <w:footnoteReference w:id="144"/>
      </w:r>
      <w:r>
        <w:t>.</w:t>
      </w:r>
      <w:r w:rsidRPr="00831FF6">
        <w:t xml:space="preserve"> </w:t>
      </w:r>
      <w:r w:rsidRPr="00DE537B">
        <w:t xml:space="preserve">De même, à la fin de la </w:t>
      </w:r>
      <w:r w:rsidRPr="00DE537B">
        <w:rPr>
          <w:i/>
          <w:iCs/>
        </w:rPr>
        <w:t>Terre paternelle,</w:t>
      </w:r>
      <w:r w:rsidRPr="00DE537B">
        <w:t xml:space="preserve"> roman de Patrice L</w:t>
      </w:r>
      <w:r w:rsidRPr="00DE537B">
        <w:t>a</w:t>
      </w:r>
      <w:r w:rsidRPr="00DE537B">
        <w:t>combe, le retour des Chauvin sur leur terre, après une vie misérable à la ville, marque une renaissance pour la famille : « le père Chauvin, sa femme et Marguerite recouvrèrent bientôt à l'air pur de la camp</w:t>
      </w:r>
      <w:r w:rsidRPr="00DE537B">
        <w:t>a</w:t>
      </w:r>
      <w:r w:rsidRPr="00DE537B">
        <w:t>gne leur santé affaiblie par tant d’années de souffrances et de misères. Ce</w:t>
      </w:r>
      <w:r w:rsidRPr="00DE537B">
        <w:t>t</w:t>
      </w:r>
      <w:r w:rsidRPr="00DE537B">
        <w:t>te famille, réintégrée dans la terre paternelle, vit renaître en son sein la joie, l’aisance et le bonheur ». </w:t>
      </w:r>
      <w:r>
        <w:rPr>
          <w:rStyle w:val="Appelnotedebasdep"/>
        </w:rPr>
        <w:footnoteReference w:id="145"/>
      </w:r>
      <w:r w:rsidRPr="00831FF6">
        <w:t xml:space="preserve"> </w:t>
      </w:r>
      <w:r w:rsidRPr="00DE537B">
        <w:t>Avec les images de la rhétor</w:t>
      </w:r>
      <w:r w:rsidRPr="00DE537B">
        <w:t>i</w:t>
      </w:r>
      <w:r w:rsidRPr="00DE537B">
        <w:t>que, tout un univers mythologique est défini, dans lequel le sol nourrit non seulement les racines des plantes, mais surtout l'homme attaché à sa terre, lui assurant nourriture, force et durée.</w:t>
      </w:r>
    </w:p>
    <w:p w14:paraId="5DA77AA8" w14:textId="77777777" w:rsidR="00035E4F" w:rsidRPr="00DE537B" w:rsidRDefault="00035E4F" w:rsidP="00035E4F">
      <w:pPr>
        <w:spacing w:before="120" w:after="120"/>
        <w:jc w:val="both"/>
      </w:pPr>
      <w:r w:rsidRPr="00DE537B">
        <w:t>[212]</w:t>
      </w:r>
    </w:p>
    <w:p w14:paraId="7D197890" w14:textId="77777777" w:rsidR="00035E4F" w:rsidRPr="00DE537B" w:rsidRDefault="00035E4F" w:rsidP="00035E4F">
      <w:pPr>
        <w:spacing w:before="120" w:after="120"/>
        <w:jc w:val="both"/>
      </w:pPr>
    </w:p>
    <w:p w14:paraId="55331DFA" w14:textId="77777777" w:rsidR="00035E4F" w:rsidRPr="006835F5" w:rsidRDefault="00035E4F" w:rsidP="00035E4F">
      <w:pPr>
        <w:pStyle w:val="a"/>
      </w:pPr>
      <w:r w:rsidRPr="006835F5">
        <w:t>La ville : la contre-campagne</w:t>
      </w:r>
    </w:p>
    <w:p w14:paraId="2511EECB" w14:textId="77777777" w:rsidR="00035E4F" w:rsidRPr="00DE537B" w:rsidRDefault="00035E4F" w:rsidP="00035E4F">
      <w:pPr>
        <w:spacing w:before="120" w:after="120"/>
        <w:jc w:val="both"/>
        <w:rPr>
          <w:szCs w:val="22"/>
        </w:rPr>
      </w:pPr>
    </w:p>
    <w:p w14:paraId="3C029599" w14:textId="77777777" w:rsidR="00035E4F" w:rsidRPr="006835F5" w:rsidRDefault="00035E4F" w:rsidP="00035E4F">
      <w:pPr>
        <w:spacing w:before="120" w:after="120"/>
        <w:jc w:val="both"/>
        <w:rPr>
          <w:szCs w:val="22"/>
        </w:rPr>
      </w:pPr>
      <w:r w:rsidRPr="00DE537B">
        <w:rPr>
          <w:szCs w:val="22"/>
        </w:rPr>
        <w:t>Comment apparaît alors la ville ? Une première constatation s’impose : elle n’a pas de valeurs en soi ; elle ne fait qu’emprunter celles de la campagne en les inversant. Ainsi s'explique l'itinéraire de Gustave Charmenil dans le roman d’Antoine Gérin-Lajoie. Toutes les aventures du citadin sont parallèles à celles de Jean Rivard, le colon, mais aboutissent précisément à des résultats opposés. Alors que Jean Rivard se bâtit une maison, se marie, devient riche et accroît sa force, Gustave Charmenil vit dans une mansarde, rencontre des femmes qui trompent son attente, trouve à peine de quoi vivre et finit par ruiner sa santé. Même le rêve de Gustave, devenir député, ce sera Jean Rivard qui le réalisera. La ville est le repoussoir des valeurs représentées par la campagne, elle n'en est que le miroir négatif : « Que sommes-nous en effet, » demande Gustave, « nous hommes du monde, esclaves de l'égoïsme et de la sensualité, qui passons nos années à courir après la fortune, les honneurs et les autres chimères de cette vie, que sommes-nous à côté de vous, (les colons) héros de la civilisation, modèles de toutes les vertus, qui ne vivez que pour faire le bien ? Nous sommes des nains et vous êtes des géants. » </w:t>
      </w:r>
      <w:r>
        <w:rPr>
          <w:rStyle w:val="Appelnotedebasdep"/>
          <w:szCs w:val="22"/>
        </w:rPr>
        <w:footnoteReference w:id="146"/>
      </w:r>
    </w:p>
    <w:p w14:paraId="4A31DCBB" w14:textId="77777777" w:rsidR="00035E4F" w:rsidRPr="00DE537B" w:rsidRDefault="00035E4F" w:rsidP="00035E4F">
      <w:pPr>
        <w:spacing w:before="120" w:after="120"/>
        <w:jc w:val="both"/>
        <w:rPr>
          <w:szCs w:val="22"/>
        </w:rPr>
      </w:pPr>
      <w:r w:rsidRPr="00DE537B">
        <w:rPr>
          <w:szCs w:val="22"/>
        </w:rPr>
        <w:t>Ainsi la ville en vient-elle à représenter systématiquement l’inverse des valeurs rurales. Si la campagne est le résultat d'un ordre divin, la ville semble surtout le fruit d’un ordre non naturel, d'un désordre :</w:t>
      </w:r>
    </w:p>
    <w:p w14:paraId="75EDDD14" w14:textId="77777777" w:rsidR="00035E4F" w:rsidRPr="00DE537B" w:rsidRDefault="00035E4F" w:rsidP="00035E4F">
      <w:pPr>
        <w:spacing w:before="120" w:after="120"/>
        <w:jc w:val="both"/>
        <w:rPr>
          <w:szCs w:val="18"/>
        </w:rPr>
      </w:pPr>
    </w:p>
    <w:p w14:paraId="41473EBA" w14:textId="77777777" w:rsidR="00035E4F" w:rsidRPr="006835F5" w:rsidRDefault="00035E4F" w:rsidP="00035E4F">
      <w:pPr>
        <w:pStyle w:val="texteextrait"/>
        <w:rPr>
          <w:szCs w:val="18"/>
        </w:rPr>
      </w:pPr>
      <w:r w:rsidRPr="006835F5">
        <w:t>Le commun intérêt peupla d'abord les villes, De citoyens, qu'entre eux il prit soin de lier ; Mais, dès que de commun il fut particulier, Sa main, qui les unit, brisa leurs nœuds fragiles</w:t>
      </w:r>
      <w:r w:rsidRPr="00DE537B">
        <w:rPr>
          <w:szCs w:val="18"/>
        </w:rPr>
        <w:t>.</w:t>
      </w:r>
      <w:r>
        <w:rPr>
          <w:b w:val="0"/>
          <w:szCs w:val="18"/>
        </w:rPr>
        <w:t> </w:t>
      </w:r>
      <w:r>
        <w:rPr>
          <w:rStyle w:val="Appelnotedebasdep"/>
          <w:b w:val="0"/>
          <w:szCs w:val="18"/>
        </w:rPr>
        <w:footnoteReference w:id="147"/>
      </w:r>
    </w:p>
    <w:p w14:paraId="653E4627" w14:textId="77777777" w:rsidR="00035E4F" w:rsidRPr="00DE537B" w:rsidRDefault="00035E4F" w:rsidP="00035E4F">
      <w:pPr>
        <w:spacing w:before="120" w:after="120"/>
        <w:jc w:val="both"/>
        <w:rPr>
          <w:szCs w:val="22"/>
        </w:rPr>
      </w:pPr>
    </w:p>
    <w:p w14:paraId="2116252E" w14:textId="77777777" w:rsidR="00035E4F" w:rsidRPr="00DE537B" w:rsidRDefault="00035E4F" w:rsidP="00035E4F">
      <w:pPr>
        <w:spacing w:before="120" w:after="120"/>
        <w:jc w:val="both"/>
      </w:pPr>
      <w:r w:rsidRPr="00DE537B">
        <w:rPr>
          <w:szCs w:val="22"/>
        </w:rPr>
        <w:t>Au lieu de répondre à un ordre naturel, la vie à la ville correspond à un intérêt. Or cet intérêt tisse des liens d’autant plus fragiles qu'il passe toujours du commun au particulier. La ville, au lieu d’unir, div</w:t>
      </w:r>
      <w:r w:rsidRPr="00DE537B">
        <w:rPr>
          <w:szCs w:val="22"/>
        </w:rPr>
        <w:t>i</w:t>
      </w:r>
      <w:r w:rsidRPr="00DE537B">
        <w:rPr>
          <w:szCs w:val="22"/>
        </w:rPr>
        <w:t>se. Cela est si vrai que la véritable fraternité n’existe que loin des vi</w:t>
      </w:r>
      <w:r w:rsidRPr="00DE537B">
        <w:rPr>
          <w:szCs w:val="22"/>
        </w:rPr>
        <w:t>l</w:t>
      </w:r>
      <w:r w:rsidRPr="00DE537B">
        <w:rPr>
          <w:szCs w:val="22"/>
        </w:rPr>
        <w:t>les : « nulle part l'esprit de fraternité n'existe d’une manière aussi to</w:t>
      </w:r>
      <w:r w:rsidRPr="00DE537B">
        <w:rPr>
          <w:szCs w:val="22"/>
        </w:rPr>
        <w:t>u</w:t>
      </w:r>
      <w:r w:rsidRPr="00DE537B">
        <w:rPr>
          <w:szCs w:val="22"/>
        </w:rPr>
        <w:t>chante</w:t>
      </w:r>
      <w:r>
        <w:rPr>
          <w:szCs w:val="22"/>
        </w:rPr>
        <w:t xml:space="preserve"> </w:t>
      </w:r>
      <w:r w:rsidRPr="00DE537B">
        <w:rPr>
          <w:szCs w:val="22"/>
        </w:rPr>
        <w:t>[213]</w:t>
      </w:r>
      <w:r>
        <w:rPr>
          <w:szCs w:val="22"/>
        </w:rPr>
        <w:t xml:space="preserve"> </w:t>
      </w:r>
      <w:r w:rsidRPr="00DE537B">
        <w:t>que dans les campagnes éloignées des villes. » </w:t>
      </w:r>
      <w:r>
        <w:rPr>
          <w:rStyle w:val="Appelnotedebasdep"/>
        </w:rPr>
        <w:footnoteReference w:id="148"/>
      </w:r>
      <w:r w:rsidRPr="00DE537B">
        <w:t xml:space="preserve"> Dans les gra</w:t>
      </w:r>
      <w:r w:rsidRPr="00DE537B">
        <w:t>n</w:t>
      </w:r>
      <w:r w:rsidRPr="00DE537B">
        <w:t>des agglomérations d’hommes, l'ordre de la providence est faussé, car « dans les grandes villes, voyez-vous, les hommes sont séparés pour ainsi dire de la nature ; l’habitude de vivre au milieu de leurs propres ouvrages les éloigne de la pensée de Dieu. S’ils pouvaient, comme nous, admirer chaque jour les magnificences de la création, ils s’élèveraient malgré eux jusqu’à l’Auteur de toutes choses, et la cup</w:t>
      </w:r>
      <w:r w:rsidRPr="00DE537B">
        <w:t>i</w:t>
      </w:r>
      <w:r w:rsidRPr="00DE537B">
        <w:t>dité, la vanité, l’ambition, les vices qui les tourmentent sans cesse n'auraient plus autant de prises sur leurs cœurs » </w:t>
      </w:r>
      <w:r>
        <w:rPr>
          <w:rStyle w:val="Appelnotedebasdep"/>
        </w:rPr>
        <w:footnoteReference w:id="149"/>
      </w:r>
      <w:r w:rsidRPr="001E7FF9">
        <w:t>.</w:t>
      </w:r>
      <w:r w:rsidRPr="00DE537B">
        <w:t xml:space="preserve"> La ville ne r</w:t>
      </w:r>
      <w:r w:rsidRPr="00DE537B">
        <w:t>é</w:t>
      </w:r>
      <w:r w:rsidRPr="00DE537B">
        <w:t>pond pas à l’ordre divin, car Dieu en est exclu et sa parole n’y est pas e</w:t>
      </w:r>
      <w:r w:rsidRPr="00DE537B">
        <w:t>n</w:t>
      </w:r>
      <w:r w:rsidRPr="00DE537B">
        <w:t>tendue dans les cités, on est « entouré des ouvrages des hommes, n’entendant d'autre voix que celle de la vanité et de l’intérêt sordide, ayant pour spectacle habituel l’étourdissante activité des affa</w:t>
      </w:r>
      <w:r w:rsidRPr="00DE537B">
        <w:t>i</w:t>
      </w:r>
      <w:r w:rsidRPr="00DE537B">
        <w:t>res » </w:t>
      </w:r>
      <w:r>
        <w:rPr>
          <w:rStyle w:val="Appelnotedebasdep"/>
        </w:rPr>
        <w:footnoteReference w:id="150"/>
      </w:r>
      <w:r w:rsidRPr="001E7FF9">
        <w:t>.</w:t>
      </w:r>
    </w:p>
    <w:p w14:paraId="699D1579" w14:textId="77777777" w:rsidR="00035E4F" w:rsidRPr="00DE537B" w:rsidRDefault="00035E4F" w:rsidP="00035E4F">
      <w:pPr>
        <w:spacing w:before="120" w:after="120"/>
        <w:jc w:val="both"/>
      </w:pPr>
      <w:r w:rsidRPr="00DE537B">
        <w:t>De là, un jugement sévère. Autant la vie rurale apparaissait idyll</w:t>
      </w:r>
      <w:r w:rsidRPr="00DE537B">
        <w:t>i</w:t>
      </w:r>
      <w:r w:rsidRPr="00DE537B">
        <w:t>que, autant la vie dans les cités semble pénible. Chaque ville est une nouvelle « Babylone » </w:t>
      </w:r>
      <w:r>
        <w:rPr>
          <w:rStyle w:val="Appelnotedebasdep"/>
        </w:rPr>
        <w:footnoteReference w:id="151"/>
      </w:r>
      <w:r w:rsidRPr="001E7FF9">
        <w:t xml:space="preserve"> </w:t>
      </w:r>
      <w:r w:rsidRPr="00DE537B">
        <w:t>offerte aux convoitises des hommes pour les pervertir ; des villes, les romanciers du XIX</w:t>
      </w:r>
      <w:r w:rsidRPr="00DE537B">
        <w:rPr>
          <w:vertAlign w:val="superscript"/>
        </w:rPr>
        <w:t>e</w:t>
      </w:r>
      <w:r w:rsidRPr="00DE537B">
        <w:t xml:space="preserve"> siècle retiennent su</w:t>
      </w:r>
      <w:r w:rsidRPr="00DE537B">
        <w:t>r</w:t>
      </w:r>
      <w:r w:rsidRPr="00DE537B">
        <w:t>tout les faubourgs pauvres et misérables, où des familles s’entassent pour croupir dans l’indigence la plus sordide. Si Antoine Gérin-Lajoie avoue l’existence de riches à la ville, c’est pour mieux leur opposer le dénuement complet des malheureux. De la même façon, Patrice L</w:t>
      </w:r>
      <w:r w:rsidRPr="00DE537B">
        <w:t>a</w:t>
      </w:r>
      <w:r w:rsidRPr="00DE537B">
        <w:t>combe met en scène un riche pour suggérer un « contraste insultant pour la misère de Chauvin ».</w:t>
      </w:r>
      <w:r>
        <w:t> </w:t>
      </w:r>
      <w:r>
        <w:rPr>
          <w:rStyle w:val="Appelnotedebasdep"/>
        </w:rPr>
        <w:footnoteReference w:id="152"/>
      </w:r>
      <w:r w:rsidRPr="00DE537B">
        <w:t xml:space="preserve"> Toujours la ville apparaît sous des d</w:t>
      </w:r>
      <w:r w:rsidRPr="00DE537B">
        <w:t>e</w:t>
      </w:r>
      <w:r w:rsidRPr="00DE537B">
        <w:t>hors horribles : de Montréal, Georges Boucher de Boucherville ne r</w:t>
      </w:r>
      <w:r w:rsidRPr="00DE537B">
        <w:t>e</w:t>
      </w:r>
      <w:r w:rsidRPr="00DE537B">
        <w:t>tiendra que l’existence du « Coin Flambant »,</w:t>
      </w:r>
    </w:p>
    <w:p w14:paraId="4A4DB2E6" w14:textId="77777777" w:rsidR="00035E4F" w:rsidRPr="00DE537B" w:rsidRDefault="00035E4F" w:rsidP="00035E4F">
      <w:pPr>
        <w:spacing w:before="120" w:after="120"/>
        <w:jc w:val="both"/>
      </w:pPr>
    </w:p>
    <w:p w14:paraId="21D509A2" w14:textId="77777777" w:rsidR="00035E4F" w:rsidRPr="003D60CB" w:rsidRDefault="00035E4F" w:rsidP="00035E4F">
      <w:pPr>
        <w:pStyle w:val="texteextrait"/>
      </w:pPr>
      <w:r w:rsidRPr="001E7FF9">
        <w:t>célèbre par les rixes dont il était le théâtre presque toutes les nuits. Trois à quatre maisons, tenues par des personnes d’une r</w:t>
      </w:r>
      <w:r w:rsidRPr="001E7FF9">
        <w:t>é</w:t>
      </w:r>
      <w:r w:rsidRPr="001E7FF9">
        <w:t>putation plus que douteuse sous le rapport de la morale, attiraient beaucoup de jeunes gens. Un cabaret, où l'on débitait de la l</w:t>
      </w:r>
      <w:r w:rsidRPr="001E7FF9">
        <w:t>i</w:t>
      </w:r>
      <w:r w:rsidRPr="001E7FF9">
        <w:t>queur d'assez bonne qualité et où l'on tenait plusieurs tables de jeux, se trouvait juste en face d’une maison</w:t>
      </w:r>
      <w:r>
        <w:t xml:space="preserve"> </w:t>
      </w:r>
      <w:r w:rsidRPr="00DE537B">
        <w:t>[214]</w:t>
      </w:r>
      <w:r>
        <w:t xml:space="preserve"> </w:t>
      </w:r>
      <w:r w:rsidRPr="003D60CB">
        <w:t>peinturée en rouge, qui lui avait fait donner le nom de Coin Flambant que portait le quartier. Cette auberge d'assez modeste apparence au dehors, était souvent le théâtre de terribles o</w:t>
      </w:r>
      <w:r w:rsidRPr="003D60CB">
        <w:t>r</w:t>
      </w:r>
      <w:r w:rsidRPr="003D60CB">
        <w:t>gies.</w:t>
      </w:r>
      <w:r>
        <w:rPr>
          <w:b w:val="0"/>
        </w:rPr>
        <w:t> </w:t>
      </w:r>
      <w:r>
        <w:rPr>
          <w:rStyle w:val="Appelnotedebasdep"/>
          <w:b w:val="0"/>
        </w:rPr>
        <w:footnoteReference w:id="153"/>
      </w:r>
    </w:p>
    <w:p w14:paraId="04DF4ACC" w14:textId="77777777" w:rsidR="00035E4F" w:rsidRPr="00DE537B" w:rsidRDefault="00035E4F" w:rsidP="00035E4F">
      <w:pPr>
        <w:spacing w:before="120" w:after="120"/>
        <w:jc w:val="both"/>
      </w:pPr>
    </w:p>
    <w:p w14:paraId="05451768" w14:textId="77777777" w:rsidR="00035E4F" w:rsidRPr="003D60CB" w:rsidRDefault="00035E4F" w:rsidP="00035E4F">
      <w:pPr>
        <w:spacing w:before="120" w:after="120"/>
        <w:jc w:val="both"/>
      </w:pPr>
      <w:r w:rsidRPr="00DE537B">
        <w:t>Ainsi le faubourg Saint-Laurent est-il le seul porté à l’attention du lecteur et le romancier insiste sur son caractère sordide, mettant ainsi en relief tout ce que la cité a d’horrible et de crapuleux. À la ville, la société humaine est détruite ; elle est toujours le lieu où s’exercent les haines les plus morbides, les convoitises les plus immorales et devient par là l’espace qui enferme les détresses les plus émouvantes. La ville est une véritable jungle où seuls les plus forts ou les plus immoraux parviennent à sauver leur fortune, leur vie, voire leur âme. Ici, la s</w:t>
      </w:r>
      <w:r w:rsidRPr="00DE537B">
        <w:t>o</w:t>
      </w:r>
      <w:r w:rsidRPr="00DE537B">
        <w:t>ciété, « c’est l'exploitation de l'homme par l’homme. »</w:t>
      </w:r>
      <w:r>
        <w:t> </w:t>
      </w:r>
      <w:r>
        <w:rPr>
          <w:rStyle w:val="Appelnotedebasdep"/>
        </w:rPr>
        <w:footnoteReference w:id="154"/>
      </w:r>
    </w:p>
    <w:p w14:paraId="469F9319" w14:textId="77777777" w:rsidR="00035E4F" w:rsidRPr="004942C4" w:rsidRDefault="00035E4F" w:rsidP="00035E4F">
      <w:pPr>
        <w:spacing w:before="120" w:after="120"/>
        <w:jc w:val="both"/>
      </w:pPr>
      <w:r w:rsidRPr="00DE537B">
        <w:t>Le commerce est en grande partie responsable de cet état de chose. En effet, dans le commerce, « il faut toujours exploiter. Il faut tout tourner à son profit, sans se gêner pour personne ... autrement ça n’avancerait à rien. C’est là la règle fondamentale du comme</w:t>
      </w:r>
      <w:r w:rsidRPr="00DE537B">
        <w:t>r</w:t>
      </w:r>
      <w:r w:rsidRPr="00DE537B">
        <w:t>ce. » </w:t>
      </w:r>
      <w:r>
        <w:rPr>
          <w:rStyle w:val="Appelnotedebasdep"/>
        </w:rPr>
        <w:footnoteReference w:id="155"/>
      </w:r>
      <w:r w:rsidRPr="003D60CB">
        <w:t xml:space="preserve"> </w:t>
      </w:r>
      <w:r w:rsidRPr="00DE537B">
        <w:t>Au lieu de la fraternité qui découle de l'ordre naturel, ici, c’est la loi de la jungle qui résulte du commerce : « le marchand, s'il n’a pas un grand fonds d’honnêteté, vendra ses marchandises à un prix exorbitant ou prêtera à gros intérêt, ruinant ainsi, en peu d’années, d’honnêtes pères de famille qui mériteraient un meilleur sort. » </w:t>
      </w:r>
      <w:r>
        <w:rPr>
          <w:rStyle w:val="Appelnotedebasdep"/>
        </w:rPr>
        <w:footnoteReference w:id="156"/>
      </w:r>
      <w:r w:rsidRPr="003D60CB">
        <w:t xml:space="preserve"> </w:t>
      </w:r>
      <w:r w:rsidRPr="00DE537B">
        <w:t>Le commerce apparaît comme une activité immorale en soi, mais en plus, il génère le besoin de luxe, ce luxe qui amène « le goût des pla</w:t>
      </w:r>
      <w:r w:rsidRPr="00DE537B">
        <w:t>i</w:t>
      </w:r>
      <w:r w:rsidRPr="00DE537B">
        <w:t>sirs » dont le propre est de produire « la mollesse » et d’être « le co</w:t>
      </w:r>
      <w:r w:rsidRPr="00DE537B">
        <w:t>r</w:t>
      </w:r>
      <w:r w:rsidRPr="00DE537B">
        <w:t>rupteur de la vertu » </w:t>
      </w:r>
      <w:r>
        <w:rPr>
          <w:rStyle w:val="Appelnotedebasdep"/>
        </w:rPr>
        <w:footnoteReference w:id="157"/>
      </w:r>
      <w:r w:rsidRPr="00DE537B">
        <w:rPr>
          <w:vertAlign w:val="superscript"/>
        </w:rPr>
        <w:t xml:space="preserve"> </w:t>
      </w:r>
      <w:r w:rsidRPr="00DE537B">
        <w:t>Le commerce apparaît doublement condamnable et ne se</w:t>
      </w:r>
      <w:r w:rsidRPr="00DE537B">
        <w:t>m</w:t>
      </w:r>
      <w:r w:rsidRPr="00DE537B">
        <w:t>ble pas avoir d’autre but que celui de pervertir la n</w:t>
      </w:r>
      <w:r w:rsidRPr="00DE537B">
        <w:t>a</w:t>
      </w:r>
      <w:r w:rsidRPr="00DE537B">
        <w:t>tion : « que l’ivrognerie soit une des plaies qui affaiblit davantage n</w:t>
      </w:r>
      <w:r w:rsidRPr="00DE537B">
        <w:t>o</w:t>
      </w:r>
      <w:r w:rsidRPr="00DE537B">
        <w:t>tre pauvre Canada, c’est ce dont personne ne doute. Entretenu d’ailleurs dans ce vice capital par toutes les importations que lui fac</w:t>
      </w:r>
      <w:r w:rsidRPr="00DE537B">
        <w:t>i</w:t>
      </w:r>
      <w:r w:rsidRPr="00DE537B">
        <w:t>lite le commerce anglais » </w:t>
      </w:r>
      <w:r>
        <w:rPr>
          <w:rStyle w:val="Appelnotedebasdep"/>
        </w:rPr>
        <w:footnoteReference w:id="158"/>
      </w:r>
      <w:r w:rsidRPr="003D60CB">
        <w:t>.</w:t>
      </w:r>
      <w:r w:rsidRPr="00DE537B">
        <w:t xml:space="preserve"> Ce qui est dénoncé ici, c'est l’activité même du co</w:t>
      </w:r>
      <w:r w:rsidRPr="00DE537B">
        <w:t>m</w:t>
      </w:r>
      <w:r w:rsidRPr="00DE537B">
        <w:t>merce, activité</w:t>
      </w:r>
      <w:r>
        <w:t xml:space="preserve"> </w:t>
      </w:r>
      <w:r w:rsidRPr="00DE537B">
        <w:t>[215]</w:t>
      </w:r>
      <w:r>
        <w:t xml:space="preserve"> </w:t>
      </w:r>
      <w:r w:rsidRPr="00DE537B">
        <w:t xml:space="preserve">malsaine et immorale s’il en est aux yeux du clergé qui semble persuadé, comme Jean Guilbault, personnage de </w:t>
      </w:r>
      <w:r w:rsidRPr="00DE537B">
        <w:rPr>
          <w:i/>
          <w:iCs/>
        </w:rPr>
        <w:t>Charles Gu</w:t>
      </w:r>
      <w:r w:rsidRPr="00DE537B">
        <w:rPr>
          <w:i/>
          <w:iCs/>
        </w:rPr>
        <w:t>é</w:t>
      </w:r>
      <w:r w:rsidRPr="00DE537B">
        <w:rPr>
          <w:i/>
          <w:iCs/>
        </w:rPr>
        <w:t>rin,</w:t>
      </w:r>
      <w:r w:rsidRPr="00DE537B">
        <w:t xml:space="preserve"> « que les liqueurs brûlantes et les draps brûlés que l’Angleterre nous vend au plus haut prix possible contribuent à notre décadence mat</w:t>
      </w:r>
      <w:r w:rsidRPr="00DE537B">
        <w:t>é</w:t>
      </w:r>
      <w:r w:rsidRPr="00DE537B">
        <w:t>rielle et morale » </w:t>
      </w:r>
      <w:r>
        <w:rPr>
          <w:rStyle w:val="Appelnotedebasdep"/>
        </w:rPr>
        <w:footnoteReference w:id="159"/>
      </w:r>
      <w:r w:rsidRPr="004942C4">
        <w:t>.</w:t>
      </w:r>
    </w:p>
    <w:p w14:paraId="72DB0743" w14:textId="77777777" w:rsidR="00035E4F" w:rsidRPr="0038148B" w:rsidRDefault="00035E4F" w:rsidP="00035E4F">
      <w:pPr>
        <w:spacing w:before="120" w:after="120"/>
        <w:jc w:val="both"/>
      </w:pPr>
      <w:r w:rsidRPr="00DE537B">
        <w:t>La ville devient ainsi un foyer de contagion et de corruption : « la vie des villes expose à toutes sortes de dangers. Sur le grand nombre de jeunes gens qui vont y étudier des professions, ou y apprendre le commerce, bien peu, hélas ! savent se préserver de la contagion du vice. Ils se laissent entraîner au torrent du mauvais exemple. » </w:t>
      </w:r>
      <w:r>
        <w:rPr>
          <w:rStyle w:val="Appelnotedebasdep"/>
        </w:rPr>
        <w:footnoteReference w:id="160"/>
      </w:r>
      <w:r>
        <w:t xml:space="preserve"> </w:t>
      </w:r>
      <w:r w:rsidRPr="00DE537B">
        <w:t>Entr</w:t>
      </w:r>
      <w:r w:rsidRPr="00DE537B">
        <w:t>e</w:t>
      </w:r>
      <w:r w:rsidRPr="00DE537B">
        <w:t>tenant une évidente confusion entre la maladie et le vice, le XIX</w:t>
      </w:r>
      <w:r w:rsidRPr="00DE537B">
        <w:rPr>
          <w:vertAlign w:val="superscript"/>
        </w:rPr>
        <w:t>e</w:t>
      </w:r>
      <w:r w:rsidRPr="00DE537B">
        <w:t xml:space="preserve"> si</w:t>
      </w:r>
      <w:r w:rsidRPr="00DE537B">
        <w:t>è</w:t>
      </w:r>
      <w:r w:rsidRPr="00DE537B">
        <w:t>cle croit que l’immoralité se propage comme une épidémie. Ainsi, s’il « est vrai cependant que le choléra éclate et sévit dans les grandes a</w:t>
      </w:r>
      <w:r w:rsidRPr="00DE537B">
        <w:t>g</w:t>
      </w:r>
      <w:r w:rsidRPr="00DE537B">
        <w:t>glomérations d’hommes » </w:t>
      </w:r>
      <w:r>
        <w:rPr>
          <w:rStyle w:val="Appelnotedebasdep"/>
        </w:rPr>
        <w:footnoteReference w:id="161"/>
      </w:r>
      <w:r w:rsidRPr="0038148B">
        <w:t>,</w:t>
      </w:r>
      <w:r w:rsidRPr="00DE537B">
        <w:t xml:space="preserve"> il sera tout aussi juste de penser que la corruption se répand plus facilement à la ville qu’à la campagne : fu</w:t>
      </w:r>
      <w:r w:rsidRPr="00DE537B">
        <w:t>s</w:t>
      </w:r>
      <w:r w:rsidRPr="00DE537B">
        <w:t>tigeant la léthargie du peuple à l’égard de l’éducation, « Civis » note quelle prend surtout « sa source dans l’immoralité et la corru</w:t>
      </w:r>
      <w:r w:rsidRPr="00DE537B">
        <w:t>p</w:t>
      </w:r>
      <w:r w:rsidRPr="00DE537B">
        <w:t>tion, qui se développent au milieu de ces individus agglomérés, avec plus de rapidité et d’intensité que parmi les habitants épars des camp</w:t>
      </w:r>
      <w:r w:rsidRPr="00DE537B">
        <w:t>a</w:t>
      </w:r>
      <w:r w:rsidRPr="00DE537B">
        <w:t>gnes » </w:t>
      </w:r>
      <w:r>
        <w:rPr>
          <w:rStyle w:val="Appelnotedebasdep"/>
        </w:rPr>
        <w:footnoteReference w:id="162"/>
      </w:r>
      <w:r w:rsidRPr="0038148B">
        <w:t>.</w:t>
      </w:r>
      <w:r w:rsidRPr="00DE537B">
        <w:t xml:space="preserve"> Si les vices des gens de la campagne « sont assurément bien loin de gangrener les cœurs » </w:t>
      </w:r>
      <w:r>
        <w:rPr>
          <w:rStyle w:val="Appelnotedebasdep"/>
        </w:rPr>
        <w:footnoteReference w:id="163"/>
      </w:r>
      <w:r w:rsidRPr="0038148B">
        <w:t>,</w:t>
      </w:r>
      <w:r w:rsidRPr="00DE537B">
        <w:t xml:space="preserve"> il n'en est pas de même à la ville où tous « puisent trop souvent des sentiments de vanité » </w:t>
      </w:r>
      <w:r>
        <w:rPr>
          <w:rStyle w:val="Appelnotedebasdep"/>
        </w:rPr>
        <w:footnoteReference w:id="164"/>
      </w:r>
      <w:r w:rsidRPr="0038148B">
        <w:t xml:space="preserve"> </w:t>
      </w:r>
      <w:r w:rsidRPr="00DE537B">
        <w:t>qui les perverti</w:t>
      </w:r>
      <w:r w:rsidRPr="00DE537B">
        <w:t>s</w:t>
      </w:r>
      <w:r w:rsidRPr="00DE537B">
        <w:t>sent définitivement : « dans les faubourgs, de combien de misères ne suis-je pas témoin ! », écrit Gustave Charmenil, « des familles e</w:t>
      </w:r>
      <w:r w:rsidRPr="00DE537B">
        <w:t>n</w:t>
      </w:r>
      <w:r w:rsidRPr="00DE537B">
        <w:t>tières réduites à la dernière abjection par suite de la paresse, de l'intemp</w:t>
      </w:r>
      <w:r w:rsidRPr="00DE537B">
        <w:t>é</w:t>
      </w:r>
      <w:r w:rsidRPr="00DE537B">
        <w:t>rance ou de la débauche de leurs chefs, de pauvres enfants él</w:t>
      </w:r>
      <w:r w:rsidRPr="00DE537B">
        <w:t>e</w:t>
      </w:r>
      <w:r w:rsidRPr="00DE537B">
        <w:t>vés au sein de la crapule, n’ayant jamais reçu des auteurs de leurs jours que les plus rudes traitements ou l’exemple de toutes les mauvaises pa</w:t>
      </w:r>
      <w:r w:rsidRPr="00DE537B">
        <w:t>s</w:t>
      </w:r>
      <w:r w:rsidRPr="00DE537B">
        <w:t>sions ! » </w:t>
      </w:r>
      <w:r>
        <w:rPr>
          <w:rStyle w:val="Appelnotedebasdep"/>
        </w:rPr>
        <w:footnoteReference w:id="165"/>
      </w:r>
      <w:r w:rsidRPr="00DE537B">
        <w:t xml:space="preserve"> La ville est une école du vice, elle est toujours « funeste au bonheur ainsi qu’à la vertu » </w:t>
      </w:r>
      <w:r>
        <w:rPr>
          <w:rStyle w:val="Appelnotedebasdep"/>
        </w:rPr>
        <w:footnoteReference w:id="166"/>
      </w:r>
      <w:r w:rsidRPr="0038148B">
        <w:t>.</w:t>
      </w:r>
    </w:p>
    <w:p w14:paraId="57B285BB" w14:textId="77777777" w:rsidR="00035E4F" w:rsidRPr="00DE537B" w:rsidRDefault="00035E4F" w:rsidP="00035E4F">
      <w:pPr>
        <w:spacing w:before="120" w:after="120"/>
        <w:jc w:val="both"/>
      </w:pPr>
      <w:r w:rsidRPr="00DE537B">
        <w:t>[216]</w:t>
      </w:r>
    </w:p>
    <w:p w14:paraId="76C14274" w14:textId="77777777" w:rsidR="00035E4F" w:rsidRPr="00316D28" w:rsidRDefault="00035E4F" w:rsidP="00035E4F">
      <w:pPr>
        <w:spacing w:before="120" w:after="120"/>
        <w:jc w:val="both"/>
      </w:pPr>
      <w:r w:rsidRPr="00DE537B">
        <w:t>Aussi, à l’inverse de la campagne, la ville diminue l'homme. Ce n’est pas sans raisons que Chauvin finit sa carrière à la ville « charroyeur d'eau </w:t>
      </w:r>
      <w:r w:rsidRPr="002E6710">
        <w:t>» </w:t>
      </w:r>
      <w:r>
        <w:rPr>
          <w:rStyle w:val="Appelnotedebasdep"/>
        </w:rPr>
        <w:footnoteReference w:id="167"/>
      </w:r>
      <w:r w:rsidRPr="00DE537B">
        <w:t xml:space="preserve"> la ville dégrade nécessairement l’homme. Dans un article publié dans </w:t>
      </w:r>
      <w:r w:rsidRPr="00DE537B">
        <w:rPr>
          <w:i/>
          <w:iCs/>
        </w:rPr>
        <w:t xml:space="preserve">Le Courrier du Canada </w:t>
      </w:r>
      <w:r w:rsidRPr="00DE537B">
        <w:t>le 10 août 1863, l’unique avenir qu’imagine le rédacteur pour ceux qui vont à la ville est celui de « chétifs ouvriers d’usines » </w:t>
      </w:r>
      <w:r>
        <w:rPr>
          <w:rStyle w:val="Appelnotedebasdep"/>
        </w:rPr>
        <w:footnoteReference w:id="168"/>
      </w:r>
      <w:r w:rsidRPr="002E6710">
        <w:t>.</w:t>
      </w:r>
      <w:r w:rsidRPr="00DE537B">
        <w:t xml:space="preserve"> Si la vie des champs e</w:t>
      </w:r>
      <w:r w:rsidRPr="00DE537B">
        <w:t>n</w:t>
      </w:r>
      <w:r w:rsidRPr="00DE537B">
        <w:t>gendre la vertu et permet par là de former une jeunesse saine et forte qui peut voir l’avenir avec confiance, la vie à la ville ne peut, au contraire, que former une génération d’hommes viciés et faibles. Au reste, tout est diminué à la ville : hommes, métiers et même les ma</w:t>
      </w:r>
      <w:r w:rsidRPr="00DE537B">
        <w:t>i</w:t>
      </w:r>
      <w:r w:rsidRPr="00DE537B">
        <w:t>sons ont un air misérable. Après une dure journée de labeur, Chauvin et son fils, « exténués de fatigues et transis de froid (...) reprenaient le chemin de leur demeure située dans un quartier pauvre et isolé du fa</w:t>
      </w:r>
      <w:r w:rsidRPr="00DE537B">
        <w:t>u</w:t>
      </w:r>
      <w:r w:rsidRPr="00DE537B">
        <w:t>bourg St-Laurent. Arrivés devant une maison basse et de chétive a</w:t>
      </w:r>
      <w:r w:rsidRPr="00DE537B">
        <w:t>p</w:t>
      </w:r>
      <w:r w:rsidRPr="00DE537B">
        <w:t>parence, le plus vieux se hâta d’y entrer, laissant au plus jeune le soin du cheval et du traîneau. Tout dans ce réduit annonçait la plus profo</w:t>
      </w:r>
      <w:r w:rsidRPr="00DE537B">
        <w:t>n</w:t>
      </w:r>
      <w:r w:rsidRPr="00DE537B">
        <w:t>de misère. »</w:t>
      </w:r>
      <w:r>
        <w:t> </w:t>
      </w:r>
      <w:r>
        <w:rPr>
          <w:rStyle w:val="Appelnotedebasdep"/>
        </w:rPr>
        <w:footnoteReference w:id="169"/>
      </w:r>
      <w:r w:rsidRPr="002E6710">
        <w:t xml:space="preserve"> </w:t>
      </w:r>
      <w:r w:rsidRPr="00DE537B">
        <w:t xml:space="preserve">De même, la maison qu’habiteront Louise et sa mère à Québec, dans </w:t>
      </w:r>
      <w:r w:rsidRPr="00DE537B">
        <w:rPr>
          <w:i/>
          <w:iCs/>
        </w:rPr>
        <w:t>Charles Guérin,</w:t>
      </w:r>
      <w:r w:rsidRPr="00DE537B">
        <w:t xml:space="preserve"> est-elle « chétive » </w:t>
      </w:r>
      <w:r>
        <w:rPr>
          <w:rStyle w:val="Appelnotedebasdep"/>
        </w:rPr>
        <w:footnoteReference w:id="170"/>
      </w:r>
      <w:r w:rsidRPr="002E6710">
        <w:t>.</w:t>
      </w:r>
      <w:r w:rsidRPr="00DE537B">
        <w:t xml:space="preserve"> D’ailleurs, à la lim</w:t>
      </w:r>
      <w:r w:rsidRPr="00DE537B">
        <w:t>i</w:t>
      </w:r>
      <w:r w:rsidRPr="00DE537B">
        <w:t>te, c’est l’ensemble de la population urbaine qui apparaît diminuée et si Gustave Charmenil avoue rencontrer quelques ouvriers vigoureux dans les rues de la ville, c’est pour préciser « que la tristesse et le d</w:t>
      </w:r>
      <w:r w:rsidRPr="00DE537B">
        <w:t>é</w:t>
      </w:r>
      <w:r w:rsidRPr="00DE537B">
        <w:t>couragement se lisaient sur la figure des autres ; une pâleur livide i</w:t>
      </w:r>
      <w:r w:rsidRPr="00DE537B">
        <w:t>n</w:t>
      </w:r>
      <w:r w:rsidRPr="00DE537B">
        <w:t>diquait chez ces derniers quelque longue souffrance physique ou m</w:t>
      </w:r>
      <w:r w:rsidRPr="00DE537B">
        <w:t>o</w:t>
      </w:r>
      <w:r w:rsidRPr="00DE537B">
        <w:t>rale » </w:t>
      </w:r>
      <w:r>
        <w:rPr>
          <w:rStyle w:val="Appelnotedebasdep"/>
        </w:rPr>
        <w:footnoteReference w:id="171"/>
      </w:r>
      <w:r w:rsidRPr="002E6710">
        <w:t>.</w:t>
      </w:r>
      <w:r w:rsidRPr="00DE537B">
        <w:t xml:space="preserve"> Antoine Gérin-Lajoie fournit même une explication au ph</w:t>
      </w:r>
      <w:r w:rsidRPr="00DE537B">
        <w:t>é</w:t>
      </w:r>
      <w:r w:rsidRPr="00DE537B">
        <w:t>nomène. Alors qu’à la campagne, l’air pur et les grands espaces ran</w:t>
      </w:r>
      <w:r w:rsidRPr="00DE537B">
        <w:t>i</w:t>
      </w:r>
      <w:r w:rsidRPr="00DE537B">
        <w:t>ment la vigueur physique et morale des individus, à la ville l’air impur et l’absence d'espace ruinent la santé : « à combien de maladies, de misères, de vices, ne donnent pas lieu les habitations basses, humides, malsaines de vos grandes villes ? » </w:t>
      </w:r>
      <w:r>
        <w:rPr>
          <w:rStyle w:val="Appelnotedebasdep"/>
        </w:rPr>
        <w:footnoteReference w:id="172"/>
      </w:r>
      <w:r w:rsidRPr="00DE537B">
        <w:t xml:space="preserve"> demande Jean Rivard. Cette conception reste vivante même à la fin du siècle : « Nos pères », r</w:t>
      </w:r>
      <w:r w:rsidRPr="00DE537B">
        <w:t>e</w:t>
      </w:r>
      <w:r w:rsidRPr="00DE537B">
        <w:t>marque Pamphile Lemay, « étaient plus forts que nous, à cause de la vie des champs et de l’arôme des bois. Nous, leurs fils dégénérés, nous respirons</w:t>
      </w:r>
      <w:r>
        <w:rPr>
          <w:rFonts w:eastAsia="Arial" w:cs="Arial"/>
          <w:szCs w:val="17"/>
        </w:rPr>
        <w:t xml:space="preserve"> </w:t>
      </w:r>
      <w:r w:rsidRPr="00DE537B">
        <w:rPr>
          <w:rFonts w:eastAsia="Arial" w:cs="Arial"/>
          <w:szCs w:val="17"/>
        </w:rPr>
        <w:t>[217]</w:t>
      </w:r>
      <w:r w:rsidRPr="00DE537B">
        <w:t xml:space="preserve"> trop l’air impur des villes, et nous dévastons trop nos ca</w:t>
      </w:r>
      <w:r w:rsidRPr="00DE537B">
        <w:t>m</w:t>
      </w:r>
      <w:r w:rsidRPr="00DE537B">
        <w:t>pagnes. »</w:t>
      </w:r>
      <w:r>
        <w:t> </w:t>
      </w:r>
      <w:r>
        <w:rPr>
          <w:rStyle w:val="Appelnotedebasdep"/>
        </w:rPr>
        <w:footnoteReference w:id="173"/>
      </w:r>
    </w:p>
    <w:p w14:paraId="6F1F4F14" w14:textId="77777777" w:rsidR="00035E4F" w:rsidRPr="00DE537B" w:rsidRDefault="00035E4F" w:rsidP="00035E4F">
      <w:pPr>
        <w:spacing w:before="120" w:after="120"/>
        <w:jc w:val="both"/>
      </w:pPr>
      <w:r w:rsidRPr="00DE537B">
        <w:t>C’est ainsi que la ville produit finalement des hommes dégénérés : « cette fatale nécessité de gagner de l'argent, qui fait le tourment de chaque minute de mon existence », explique Gustave Charmenil, « a desséché mon imagination, éteint ma verve et ma gaieté ; elle a ruiné ma santé. »</w:t>
      </w:r>
      <w:r>
        <w:t> </w:t>
      </w:r>
      <w:r>
        <w:rPr>
          <w:rStyle w:val="Appelnotedebasdep"/>
        </w:rPr>
        <w:footnoteReference w:id="174"/>
      </w:r>
      <w:r w:rsidRPr="00DE537B">
        <w:t xml:space="preserve"> Et des hommes à la race, il n’y a qu’un pas que fra</w:t>
      </w:r>
      <w:r w:rsidRPr="00DE537B">
        <w:t>n</w:t>
      </w:r>
      <w:r w:rsidRPr="00DE537B">
        <w:t xml:space="preserve">chit allègrement un journaliste du </w:t>
      </w:r>
      <w:r w:rsidRPr="00DE537B">
        <w:rPr>
          <w:i/>
          <w:iCs/>
        </w:rPr>
        <w:t>Courrier de Saint-Hyacinthe.</w:t>
      </w:r>
      <w:r w:rsidRPr="00DE537B">
        <w:t xml:space="preserve"> Pui</w:t>
      </w:r>
      <w:r w:rsidRPr="00DE537B">
        <w:t>s</w:t>
      </w:r>
      <w:r w:rsidRPr="00DE537B">
        <w:t>que la ville affaiblit l’intelligence et la santé, engendre l’immoralité, « pourquoi donc nous obstinerions-nous à nous grouper dans nos vi</w:t>
      </w:r>
      <w:r w:rsidRPr="00DE537B">
        <w:t>l</w:t>
      </w:r>
      <w:r w:rsidRPr="00DE537B">
        <w:t>les, dans nos villages, » demande-t-il, « pourquoi demeurerions-nous à charge aux vieux établissements du pays ? pourquoi passerions-nous ainsi notre temps à nous préparer un avenir misérable ? »</w:t>
      </w:r>
      <w:r>
        <w:t> </w:t>
      </w:r>
      <w:r>
        <w:rPr>
          <w:rStyle w:val="Appelnotedebasdep"/>
        </w:rPr>
        <w:footnoteReference w:id="175"/>
      </w:r>
      <w:r w:rsidRPr="00316D28">
        <w:t xml:space="preserve"> </w:t>
      </w:r>
      <w:r>
        <w:t>À</w:t>
      </w:r>
      <w:r w:rsidRPr="00DE537B">
        <w:t xml:space="preserve"> l’inverse de la campagne, la ville produit une race faible qui ne saurait résister aux assauts de ses ennemis.</w:t>
      </w:r>
    </w:p>
    <w:p w14:paraId="1F29A4AF" w14:textId="77777777" w:rsidR="00035E4F" w:rsidRPr="00DE537B" w:rsidRDefault="00035E4F" w:rsidP="00035E4F">
      <w:pPr>
        <w:spacing w:before="120" w:after="120"/>
        <w:jc w:val="both"/>
      </w:pPr>
      <w:r w:rsidRPr="00DE537B">
        <w:t>La ville au XIX</w:t>
      </w:r>
      <w:r w:rsidRPr="00DE537B">
        <w:rPr>
          <w:vertAlign w:val="superscript"/>
        </w:rPr>
        <w:t>e</w:t>
      </w:r>
      <w:r w:rsidRPr="00DE537B">
        <w:t xml:space="preserve"> siècle se définit bien par opposition à la camp</w:t>
      </w:r>
      <w:r w:rsidRPr="00DE537B">
        <w:t>a</w:t>
      </w:r>
      <w:r w:rsidRPr="00DE537B">
        <w:t>gne. Comme une rhétorique a investi la terre de valeurs religieuses et mythiques, la ville a été affublée des valeurs inverses. Aux « innocentes occupations de la vie champêtre »</w:t>
      </w:r>
      <w:r>
        <w:t> </w:t>
      </w:r>
      <w:r>
        <w:rPr>
          <w:rStyle w:val="Appelnotedebasdep"/>
        </w:rPr>
        <w:footnoteReference w:id="176"/>
      </w:r>
      <w:r w:rsidRPr="00316D28">
        <w:t>,</w:t>
      </w:r>
      <w:r w:rsidRPr="00DE537B">
        <w:t xml:space="preserve"> répond l’exploitation de l'homme ; à la culture, ordre divin, répond le déso</w:t>
      </w:r>
      <w:r w:rsidRPr="00DE537B">
        <w:t>r</w:t>
      </w:r>
      <w:r w:rsidRPr="00DE537B">
        <w:t>dre du comme</w:t>
      </w:r>
      <w:r w:rsidRPr="00DE537B">
        <w:t>r</w:t>
      </w:r>
      <w:r w:rsidRPr="00DE537B">
        <w:t>ce ; au caractère moral de la vie des champs, répond la corruption de la ville ; enfin, à une race forte, répond un peuple dég</w:t>
      </w:r>
      <w:r w:rsidRPr="00DE537B">
        <w:t>é</w:t>
      </w:r>
      <w:r w:rsidRPr="00DE537B">
        <w:t>néré.</w:t>
      </w:r>
    </w:p>
    <w:p w14:paraId="1B9F8F24" w14:textId="77777777" w:rsidR="00035E4F" w:rsidRPr="00DE537B" w:rsidRDefault="00035E4F" w:rsidP="00035E4F">
      <w:pPr>
        <w:spacing w:before="120" w:after="120"/>
        <w:jc w:val="both"/>
      </w:pPr>
      <w:r w:rsidRPr="00DE537B">
        <w:t>Mais tout ici est le produit d’une rhétorique dont la caractéristique essentielle a été de substituer à la réalité ses métaphores et ses images. Au XIX</w:t>
      </w:r>
      <w:r w:rsidRPr="00DE537B">
        <w:rPr>
          <w:vertAlign w:val="superscript"/>
        </w:rPr>
        <w:t>e</w:t>
      </w:r>
      <w:r w:rsidRPr="00DE537B">
        <w:t xml:space="preserve"> siècle, on ne discute pas de la richesse du sol en termes de composition chimique, mais en termes de morale. Les problèmes réels de la culture ont été abandonnés au profit d’une vision mythique de la terre, vision qui a possédé tout le prestige du réel. Au Québec, on s’est ainsi confortablement installé dans un univers mythique, faute, sans doute, de pouvoir assumer la réalité, soit l’urbanisation croissante de la population.</w:t>
      </w:r>
    </w:p>
    <w:p w14:paraId="53430915" w14:textId="77777777" w:rsidR="00035E4F" w:rsidRDefault="00035E4F" w:rsidP="00035E4F">
      <w:pPr>
        <w:spacing w:before="120" w:after="120"/>
        <w:jc w:val="both"/>
      </w:pPr>
    </w:p>
    <w:p w14:paraId="4DC03C86" w14:textId="77777777" w:rsidR="00035E4F" w:rsidRDefault="00035E4F" w:rsidP="00035E4F">
      <w:pPr>
        <w:spacing w:before="120" w:after="120"/>
        <w:jc w:val="both"/>
      </w:pPr>
    </w:p>
    <w:p w14:paraId="62DECEF9" w14:textId="77777777" w:rsidR="00035E4F" w:rsidRDefault="00035E4F" w:rsidP="00035E4F">
      <w:pPr>
        <w:pStyle w:val="p"/>
      </w:pPr>
      <w:r>
        <w:t>[218]</w:t>
      </w:r>
    </w:p>
    <w:p w14:paraId="18B70EAF" w14:textId="77777777" w:rsidR="00035E4F" w:rsidRDefault="00035E4F" w:rsidP="00035E4F">
      <w:pPr>
        <w:pStyle w:val="p"/>
      </w:pPr>
      <w:r w:rsidRPr="00DE537B">
        <w:br w:type="page"/>
      </w:r>
      <w:r>
        <w:t>[219]</w:t>
      </w:r>
    </w:p>
    <w:p w14:paraId="41BB1C73" w14:textId="77777777" w:rsidR="00035E4F" w:rsidRPr="001833FC" w:rsidRDefault="00035E4F" w:rsidP="00035E4F">
      <w:pPr>
        <w:jc w:val="both"/>
      </w:pPr>
    </w:p>
    <w:p w14:paraId="423F4F8E" w14:textId="77777777" w:rsidR="00035E4F" w:rsidRPr="001833FC" w:rsidRDefault="00035E4F" w:rsidP="00035E4F">
      <w:pPr>
        <w:jc w:val="both"/>
      </w:pPr>
    </w:p>
    <w:p w14:paraId="11DBC405" w14:textId="77777777" w:rsidR="00035E4F" w:rsidRPr="001833FC" w:rsidRDefault="00035E4F" w:rsidP="00035E4F">
      <w:pPr>
        <w:jc w:val="both"/>
      </w:pPr>
    </w:p>
    <w:p w14:paraId="36FBA798" w14:textId="77777777" w:rsidR="00035E4F" w:rsidRPr="004545DE" w:rsidRDefault="00035E4F" w:rsidP="00035E4F">
      <w:pPr>
        <w:spacing w:after="120"/>
        <w:ind w:firstLine="0"/>
        <w:jc w:val="center"/>
        <w:rPr>
          <w:sz w:val="24"/>
        </w:rPr>
      </w:pPr>
      <w:bookmarkStart w:id="22" w:name="Critere_no_17_pt_4_texte_2"/>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6F593966" w14:textId="77777777" w:rsidR="00035E4F" w:rsidRPr="001833FC" w:rsidRDefault="00035E4F" w:rsidP="00035E4F">
      <w:pPr>
        <w:spacing w:after="120"/>
        <w:ind w:firstLine="0"/>
        <w:jc w:val="center"/>
        <w:rPr>
          <w:b/>
          <w:color w:val="FF0000"/>
          <w:sz w:val="24"/>
          <w:u w:val="single"/>
        </w:rPr>
      </w:pPr>
      <w:r>
        <w:rPr>
          <w:b/>
          <w:color w:val="FF0000"/>
          <w:sz w:val="24"/>
          <w:u w:val="single"/>
        </w:rPr>
        <w:t>Ville et campagne</w:t>
      </w:r>
    </w:p>
    <w:p w14:paraId="4CFBED53" w14:textId="77777777" w:rsidR="00035E4F" w:rsidRDefault="00035E4F" w:rsidP="00035E4F">
      <w:pPr>
        <w:pStyle w:val="Titreniveau2"/>
      </w:pPr>
      <w:r w:rsidRPr="001833FC">
        <w:t>“</w:t>
      </w:r>
      <w:r>
        <w:t>Quelques images</w:t>
      </w:r>
      <w:r>
        <w:br/>
        <w:t>de la ville</w:t>
      </w:r>
    </w:p>
    <w:p w14:paraId="77CC58F3" w14:textId="77777777" w:rsidR="00035E4F" w:rsidRPr="001833FC" w:rsidRDefault="00035E4F" w:rsidP="00035E4F">
      <w:pPr>
        <w:pStyle w:val="Titreniveau2sti"/>
      </w:pPr>
      <w:r>
        <w:t>dans le roman canadien-français</w:t>
      </w:r>
      <w:r>
        <w:br/>
        <w:t>du vingtième siècle</w:t>
      </w:r>
      <w:r w:rsidRPr="001833FC">
        <w:t>.”</w:t>
      </w:r>
    </w:p>
    <w:bookmarkEnd w:id="22"/>
    <w:p w14:paraId="757D4D46" w14:textId="77777777" w:rsidR="00035E4F" w:rsidRPr="001833FC" w:rsidRDefault="00035E4F" w:rsidP="00035E4F">
      <w:pPr>
        <w:jc w:val="both"/>
        <w:rPr>
          <w:szCs w:val="36"/>
        </w:rPr>
      </w:pPr>
    </w:p>
    <w:p w14:paraId="630A5EF4" w14:textId="77777777" w:rsidR="00035E4F" w:rsidRPr="001833FC" w:rsidRDefault="00035E4F" w:rsidP="00035E4F">
      <w:pPr>
        <w:pStyle w:val="suite"/>
        <w:rPr>
          <w:szCs w:val="36"/>
        </w:rPr>
      </w:pPr>
      <w:r>
        <w:t>Jeannette URBAS </w:t>
      </w:r>
      <w:r w:rsidRPr="001833FC">
        <w:rPr>
          <w:rStyle w:val="Appelnotedebasdep"/>
        </w:rPr>
        <w:footnoteReference w:customMarkFollows="1" w:id="177"/>
        <w:t>*</w:t>
      </w:r>
    </w:p>
    <w:p w14:paraId="1FE99F78" w14:textId="77777777" w:rsidR="00035E4F" w:rsidRDefault="00035E4F" w:rsidP="00035E4F">
      <w:pPr>
        <w:jc w:val="both"/>
      </w:pPr>
    </w:p>
    <w:p w14:paraId="6097767D" w14:textId="77777777" w:rsidR="00035E4F" w:rsidRPr="001833FC" w:rsidRDefault="00035E4F" w:rsidP="00035E4F">
      <w:pPr>
        <w:jc w:val="both"/>
      </w:pPr>
    </w:p>
    <w:p w14:paraId="2DA98695" w14:textId="77777777" w:rsidR="00035E4F" w:rsidRPr="001833FC" w:rsidRDefault="00035E4F" w:rsidP="00035E4F">
      <w:pPr>
        <w:jc w:val="both"/>
      </w:pPr>
    </w:p>
    <w:p w14:paraId="5B9CCE8E"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29AD01EB" w14:textId="77777777" w:rsidR="00035E4F" w:rsidRPr="00DE537B" w:rsidRDefault="00035E4F" w:rsidP="00035E4F">
      <w:pPr>
        <w:spacing w:before="120" w:after="120"/>
        <w:jc w:val="both"/>
      </w:pPr>
      <w:r w:rsidRPr="00DE537B">
        <w:t xml:space="preserve">Avant 1944, année de publication du roman de Lemelin </w:t>
      </w:r>
      <w:r w:rsidRPr="00DE537B">
        <w:rPr>
          <w:i/>
          <w:iCs/>
        </w:rPr>
        <w:t>Au pied de la pente douce,</w:t>
      </w:r>
      <w:r w:rsidRPr="00DE537B">
        <w:t xml:space="preserve"> la ville apparaît, dans le roman canadien-français, comme un lieu de décadence et de perdition où sévissent le vice et la luxure. Ainsi, dans </w:t>
      </w:r>
      <w:r w:rsidRPr="00DE537B">
        <w:rPr>
          <w:b/>
          <w:bCs/>
        </w:rPr>
        <w:t xml:space="preserve">Jean Rivard </w:t>
      </w:r>
      <w:r w:rsidRPr="00DE537B">
        <w:t>[1862], le héros devient prospère parce que, sur l’avis du prêtre, il a choisi de défricher une terre dans les Cantons de l’Est. La vie rurale lui inspire de nobles sentiments, cultive en lui l'esprit de poésie et la sensibilité aux beautés de la nat</w:t>
      </w:r>
      <w:r w:rsidRPr="00DE537B">
        <w:t>u</w:t>
      </w:r>
      <w:r w:rsidRPr="00DE537B">
        <w:t xml:space="preserve">re. En revanche, son ami Gustave languit à la ville et finit par perdre et la santé et la femme aimée. Cette vision irréaliste, opposant le ciel et l’enfer, est de règle avant l’avènement du réalisme. Même dans </w:t>
      </w:r>
      <w:r w:rsidRPr="00DE537B">
        <w:rPr>
          <w:i/>
          <w:iCs/>
        </w:rPr>
        <w:t>Maria Chapdelaine</w:t>
      </w:r>
      <w:r w:rsidRPr="00DE537B">
        <w:t xml:space="preserve"> (1914), Maria résiste aux tentations éblouissantes que lui propose Lorenzo Surprenant. Elle préfère continuer la vie dure mais héroïque de sa mère en épousant le défricheur, Eutrope Gagnon, assurant ainsi la préservation de l’héritage et des traditions de son peuple.</w:t>
      </w:r>
    </w:p>
    <w:p w14:paraId="6D2F5029" w14:textId="77777777" w:rsidR="00035E4F" w:rsidRPr="00DE537B" w:rsidRDefault="00035E4F" w:rsidP="00035E4F">
      <w:pPr>
        <w:spacing w:before="120" w:after="120"/>
        <w:jc w:val="both"/>
      </w:pPr>
      <w:r>
        <w:t>[220]</w:t>
      </w:r>
    </w:p>
    <w:p w14:paraId="4B233326" w14:textId="77777777" w:rsidR="00035E4F" w:rsidRPr="00DE537B" w:rsidRDefault="00035E4F" w:rsidP="00035E4F">
      <w:pPr>
        <w:spacing w:before="120" w:after="120"/>
        <w:jc w:val="both"/>
      </w:pPr>
      <w:r w:rsidRPr="00DE537B">
        <w:t xml:space="preserve">Par sa peinture réaliste et sobre de la vie paysanne, </w:t>
      </w:r>
      <w:r w:rsidRPr="00DE537B">
        <w:rPr>
          <w:b/>
          <w:bCs/>
        </w:rPr>
        <w:t>Trente A</w:t>
      </w:r>
      <w:r w:rsidRPr="00DE537B">
        <w:rPr>
          <w:b/>
          <w:bCs/>
        </w:rPr>
        <w:t>r</w:t>
      </w:r>
      <w:r w:rsidRPr="00DE537B">
        <w:rPr>
          <w:b/>
          <w:bCs/>
        </w:rPr>
        <w:t xml:space="preserve">pents </w:t>
      </w:r>
      <w:r w:rsidRPr="00DE537B">
        <w:t>(1938) assène un coup mortel au mythe rural, mais l’image de la ville y demeure inchangée. La campagne ne produit pas d’âmes p</w:t>
      </w:r>
      <w:r w:rsidRPr="00DE537B">
        <w:t>u</w:t>
      </w:r>
      <w:r w:rsidRPr="00DE537B">
        <w:t xml:space="preserve">res, sensibles et vertueuses, mais la petite ville du séminaire où va Oguinase et la ville industrialisée de White Palis sont toutes les deux mornes, grises et sans attrait. </w:t>
      </w:r>
      <w:r>
        <w:t>À</w:t>
      </w:r>
      <w:r w:rsidRPr="00DE537B">
        <w:t xml:space="preserve"> White </w:t>
      </w:r>
      <w:r>
        <w:t>Falls</w:t>
      </w:r>
      <w:r w:rsidRPr="00DE537B">
        <w:t xml:space="preserve"> la langue se perd, la prat</w:t>
      </w:r>
      <w:r w:rsidRPr="00DE537B">
        <w:t>i</w:t>
      </w:r>
      <w:r w:rsidRPr="00DE537B">
        <w:t xml:space="preserve">que de la religion manque de chaleur et les </w:t>
      </w:r>
      <w:r>
        <w:t>mœurs</w:t>
      </w:r>
      <w:r w:rsidRPr="00DE537B">
        <w:t xml:space="preserve"> dégénèrent comme le suggère l’infidélité de la femme d'Ephrem.</w:t>
      </w:r>
    </w:p>
    <w:p w14:paraId="206E1532" w14:textId="77777777" w:rsidR="00035E4F" w:rsidRPr="00DE537B" w:rsidRDefault="00035E4F" w:rsidP="00035E4F">
      <w:pPr>
        <w:spacing w:before="120" w:after="120"/>
        <w:jc w:val="both"/>
      </w:pPr>
      <w:r w:rsidRPr="00DE537B">
        <w:rPr>
          <w:b/>
          <w:bCs/>
        </w:rPr>
        <w:t xml:space="preserve">Au pied de la pente douce, </w:t>
      </w:r>
      <w:r w:rsidRPr="00DE537B">
        <w:t>premier roman réaliste sur la ville, d</w:t>
      </w:r>
      <w:r w:rsidRPr="00DE537B">
        <w:t>é</w:t>
      </w:r>
      <w:r w:rsidRPr="00DE537B">
        <w:t>peint le quartier populeux de Saint-Sauveur dans la Basse-Ville de Québec. L’action frénétique du grand nombre de personnages ne va nulle part, elle tourne toujours autour de petites luttes mesquines dont le but est de gagner un peu de prestige aux dépens des autres. La ville a rendu les individus très conscients de l'importance de l'argent et a développé en eux un esprit de rivalité. Les prêtres partagent les fa</w:t>
      </w:r>
      <w:r w:rsidRPr="00DE537B">
        <w:t>i</w:t>
      </w:r>
      <w:r w:rsidRPr="00DE537B">
        <w:t xml:space="preserve">blesses de leurs paroissiens ; ils sont, eux aussi, préoccupés de l'argent qui leur permettra une église nouvelle et imposante, signe indéniable du succès. On peut certes noter la vitalité des habitants de ce quartier pauvre. Les jeunes, tels Denis Boucher et Jean Colin, contestent d’abord les valeurs de leurs familles et de leur paroisse, mais ils sont destinés à la défaite, ce que présagent les titres des deux parties du roman, Le Cri et L'Echo. Un cri de révolte est lancé, mais il se perd, sans issue, dans le cercle étroit de ce milieu fermé. Ces adolescents rebelles deviendront à leur tour de bons pères de familles nombreuses et de bons paroissiens. </w:t>
      </w:r>
      <w:r w:rsidRPr="00DE537B">
        <w:rPr>
          <w:i/>
          <w:iCs/>
        </w:rPr>
        <w:t>Les Plouffe</w:t>
      </w:r>
      <w:r w:rsidRPr="00DE537B">
        <w:t xml:space="preserve"> (1948) et </w:t>
      </w:r>
      <w:r w:rsidRPr="00DE537B">
        <w:rPr>
          <w:i/>
          <w:iCs/>
        </w:rPr>
        <w:t xml:space="preserve">Pierre le magnifique </w:t>
      </w:r>
      <w:r w:rsidRPr="00DE537B">
        <w:t>(1952) conserveront Québec comme cadre du déroulement de leur a</w:t>
      </w:r>
      <w:r w:rsidRPr="00DE537B">
        <w:t>c</w:t>
      </w:r>
      <w:r w:rsidRPr="00DE537B">
        <w:t>tion.</w:t>
      </w:r>
    </w:p>
    <w:p w14:paraId="3A2FD138" w14:textId="77777777" w:rsidR="00035E4F" w:rsidRPr="00DE537B" w:rsidRDefault="00035E4F" w:rsidP="00035E4F">
      <w:pPr>
        <w:spacing w:before="120" w:after="120"/>
        <w:jc w:val="both"/>
      </w:pPr>
      <w:r w:rsidRPr="00DE537B">
        <w:rPr>
          <w:b/>
          <w:bCs/>
        </w:rPr>
        <w:t xml:space="preserve">Bonheur d’occasion </w:t>
      </w:r>
      <w:r w:rsidRPr="00DE537B">
        <w:t>(1945) reprend les mêmes thèmes dans une optique différente : la pauvreté, le chômage, le surpeuplement caract</w:t>
      </w:r>
      <w:r w:rsidRPr="00DE537B">
        <w:t>é</w:t>
      </w:r>
      <w:r w:rsidRPr="00DE537B">
        <w:t>risent ici la ville de Montréal. Tout comme Saint-Sauveur, le quartier de Saint-Henri n’est qu'un petit village annexé à la grande ville, mais il n'est pas entièrement fermé au monde extérieur, car les nouvelles de la deuxième guerre mondiale y pénètrent. Le roman est imprégné d’une profonde ironie : les problèmes engendrés par la crise économ</w:t>
      </w:r>
      <w:r w:rsidRPr="00DE537B">
        <w:t>i</w:t>
      </w:r>
      <w:r w:rsidRPr="00DE537B">
        <w:t xml:space="preserve">que seront enfin résolus par la guerre, qui apparaîtra comme le salut du faubourg. </w:t>
      </w:r>
      <w:r>
        <w:t>À</w:t>
      </w:r>
      <w:r w:rsidRPr="00DE537B">
        <w:t xml:space="preserve"> la dernière page, quand les hommes partent pour aller outre-mer, Florentine « se réjouissait au fond de la tournure des év</w:t>
      </w:r>
      <w:r w:rsidRPr="00DE537B">
        <w:t>é</w:t>
      </w:r>
      <w:r w:rsidRPr="00DE537B">
        <w:t>nements, car sans la guerre</w:t>
      </w:r>
      <w:r>
        <w:t xml:space="preserve"> [221] </w:t>
      </w:r>
      <w:r w:rsidRPr="00DE537B">
        <w:t>où ser</w:t>
      </w:r>
      <w:r>
        <w:t>aient-ils tous ? ... » L</w:t>
      </w:r>
      <w:r w:rsidRPr="00DE537B">
        <w:t>es v</w:t>
      </w:r>
      <w:r w:rsidRPr="00DE537B">
        <w:t>a</w:t>
      </w:r>
      <w:r w:rsidRPr="00DE537B">
        <w:t>leurs morales et sociales de l’individu s’abîment dans une confusion presque totale entre le bonheur et la possession de l'argent. Il en résu</w:t>
      </w:r>
      <w:r w:rsidRPr="00DE537B">
        <w:t>l</w:t>
      </w:r>
      <w:r w:rsidRPr="00DE537B">
        <w:t>te que les personnages eux-mêmes ne comprennent pas clairement les mobiles qui les agitent. Florentine a recours à la ruse et au mensonge sans l'ombre d'un r</w:t>
      </w:r>
      <w:r w:rsidRPr="00DE537B">
        <w:t>e</w:t>
      </w:r>
      <w:r w:rsidRPr="00DE537B">
        <w:t>mords. Azarius s'enrôle dans l’armée sans pouvoir distinguer entre l'amour qu’il ressent pour Rose-Anna et pour sa f</w:t>
      </w:r>
      <w:r w:rsidRPr="00DE537B">
        <w:t>a</w:t>
      </w:r>
      <w:r w:rsidRPr="00DE537B">
        <w:t>mille et le goût de l’aventure qui l’anime. Eugène, devenu soldat, donne sa solde à sa mère, mais la reprend ensuite pour une jouissance plutôt douteuse. Néanmoins, Gabrielle Roy a indiqué dans un discours à la Société Royale en 1947 que deux des personnages qu'elle a créés, Rose-Anna et Emmanuel, la consolent des autres parce qu’ils ont vécu l’un et l’autre pour le bien-être d’autrui.</w:t>
      </w:r>
    </w:p>
    <w:p w14:paraId="577A11B5" w14:textId="77777777" w:rsidR="00035E4F" w:rsidRPr="00DE537B" w:rsidRDefault="00035E4F" w:rsidP="00035E4F">
      <w:pPr>
        <w:spacing w:before="120" w:after="120"/>
        <w:jc w:val="both"/>
      </w:pPr>
      <w:r w:rsidRPr="00DE537B">
        <w:t>La ville contraste défavorablement avec la campagne dans l'épis</w:t>
      </w:r>
      <w:r w:rsidRPr="00DE537B">
        <w:t>o</w:t>
      </w:r>
      <w:r w:rsidRPr="00DE537B">
        <w:t>de de la visite à la parenté de Rose-Anna. Les enfants de sa belle-sœur, Réséda, sont joufflus, éclatants de santé, tandis que les siens ont les jambes maigres, le visage pâle. La campagne d’où Rose-Anna est partie pour la ville apparaît comme un Eden perdu qu’il sera imposs</w:t>
      </w:r>
      <w:r w:rsidRPr="00DE537B">
        <w:t>i</w:t>
      </w:r>
      <w:r w:rsidRPr="00DE537B">
        <w:t>ble de retrouver.</w:t>
      </w:r>
    </w:p>
    <w:p w14:paraId="010627B9" w14:textId="77777777" w:rsidR="00035E4F" w:rsidRPr="00DE537B" w:rsidRDefault="00035E4F" w:rsidP="00035E4F">
      <w:pPr>
        <w:spacing w:before="120" w:after="120"/>
        <w:jc w:val="both"/>
      </w:pPr>
      <w:r w:rsidRPr="00DE537B">
        <w:t xml:space="preserve">La ressemblance de la situation et de l’intrigue entre </w:t>
      </w:r>
      <w:r w:rsidRPr="00DE537B">
        <w:rPr>
          <w:b/>
          <w:bCs/>
        </w:rPr>
        <w:t xml:space="preserve">Au milieu la montagne </w:t>
      </w:r>
      <w:r w:rsidRPr="00DE537B">
        <w:t>de Roger Viau et le roman de Gabrielle Roy est frappante. Comme Azarius, le père, Florian chôme pendant la crise économique et fait des plans qui n'aboutissent à rien. Comme Florentine, Jacquel</w:t>
      </w:r>
      <w:r w:rsidRPr="00DE537B">
        <w:t>i</w:t>
      </w:r>
      <w:r w:rsidRPr="00DE537B">
        <w:t xml:space="preserve">ne aide à faire vivre la famille ; elle aussi fréquente un garçon qui lui révèle la pauvreté et la médiocrité de sa vie et l’abandonne à la fin. Certaines scènes de </w:t>
      </w:r>
      <w:r w:rsidRPr="00DE537B">
        <w:rPr>
          <w:i/>
          <w:iCs/>
        </w:rPr>
        <w:t>Bonheur d'occasion</w:t>
      </w:r>
      <w:r w:rsidRPr="00DE537B">
        <w:t xml:space="preserve"> ont leurs pendants chez R</w:t>
      </w:r>
      <w:r w:rsidRPr="00DE537B">
        <w:t>o</w:t>
      </w:r>
      <w:r w:rsidRPr="00DE537B">
        <w:t>ger Viau : la description d’un déménagement ignominieux, le dîner dans un restaurant chic.</w:t>
      </w:r>
    </w:p>
    <w:p w14:paraId="642E84F3" w14:textId="77777777" w:rsidR="00035E4F" w:rsidRPr="00DE537B" w:rsidRDefault="00035E4F" w:rsidP="00035E4F">
      <w:pPr>
        <w:spacing w:before="120" w:after="120"/>
        <w:jc w:val="both"/>
      </w:pPr>
      <w:r w:rsidRPr="00DE537B">
        <w:t>Le souci de précision de l'auteur aboutit à une représentation o</w:t>
      </w:r>
      <w:r w:rsidRPr="00DE537B">
        <w:t>b</w:t>
      </w:r>
      <w:r w:rsidRPr="00DE537B">
        <w:t>jective de la pauvreté, vue de l’intérieur, réellement vécue. Les pe</w:t>
      </w:r>
      <w:r w:rsidRPr="00DE537B">
        <w:t>r</w:t>
      </w:r>
      <w:r w:rsidRPr="00DE537B">
        <w:t xml:space="preserve">sonnages l’acceptent comme un état naturel plutôt que catastrophique, d'autant plus qu’ils la partagent avec tous les gens du quartier. On ne rencontre pas dans </w:t>
      </w:r>
      <w:r w:rsidRPr="00DE537B">
        <w:rPr>
          <w:i/>
          <w:iCs/>
        </w:rPr>
        <w:t>Au milieu la montagne</w:t>
      </w:r>
      <w:r w:rsidRPr="00DE537B">
        <w:t xml:space="preserve"> la répétition fréquente de l’épithète « pauvre » qui caractérise </w:t>
      </w:r>
      <w:r w:rsidRPr="00DE537B">
        <w:rPr>
          <w:i/>
          <w:iCs/>
        </w:rPr>
        <w:t>Bonheur d'occasion.</w:t>
      </w:r>
      <w:r w:rsidRPr="00DE537B">
        <w:t xml:space="preserve"> L’œil sy</w:t>
      </w:r>
      <w:r w:rsidRPr="00DE537B">
        <w:t>m</w:t>
      </w:r>
      <w:r w:rsidRPr="00DE537B">
        <w:t xml:space="preserve">pathique de Gabrielle Roy commente la pauvreté qu’elle voit de l’extérieur et qu’elle trouve déplorable. Ce que </w:t>
      </w:r>
      <w:r w:rsidRPr="00DE537B">
        <w:rPr>
          <w:i/>
          <w:iCs/>
        </w:rPr>
        <w:t>Bonheur d’occasion</w:t>
      </w:r>
      <w:r w:rsidRPr="00DE537B">
        <w:t xml:space="preserve"> perd ici en strict réalisme, il le gagne en un réalisme</w:t>
      </w:r>
      <w:r>
        <w:t xml:space="preserve"> [222]</w:t>
      </w:r>
      <w:r w:rsidRPr="00DE537B">
        <w:t xml:space="preserve"> supérieur ; </w:t>
      </w:r>
      <w:r w:rsidRPr="00DE537B">
        <w:rPr>
          <w:i/>
          <w:iCs/>
        </w:rPr>
        <w:t>Au milieu la montagne</w:t>
      </w:r>
      <w:r w:rsidRPr="00DE537B">
        <w:t xml:space="preserve"> demeure une histoire de pauvres gens, tandis que </w:t>
      </w:r>
      <w:r w:rsidRPr="00DE537B">
        <w:rPr>
          <w:i/>
          <w:iCs/>
        </w:rPr>
        <w:t>Bonheur d'occasion</w:t>
      </w:r>
      <w:r w:rsidRPr="00DE537B">
        <w:t xml:space="preserve"> nous rend présentes la servitude effarante et la tragédie essentielle de la pauvreté où qu’elle se trouve.</w:t>
      </w:r>
    </w:p>
    <w:p w14:paraId="67AF4694" w14:textId="77777777" w:rsidR="00035E4F" w:rsidRPr="00DE537B" w:rsidRDefault="00035E4F" w:rsidP="00035E4F">
      <w:pPr>
        <w:spacing w:before="120" w:after="120"/>
        <w:jc w:val="both"/>
      </w:pPr>
      <w:r w:rsidRPr="00DE537B">
        <w:t xml:space="preserve">Dans </w:t>
      </w:r>
      <w:r w:rsidRPr="00DE537B">
        <w:rPr>
          <w:b/>
          <w:bCs/>
        </w:rPr>
        <w:t xml:space="preserve">Alexandre Chênevert </w:t>
      </w:r>
      <w:r w:rsidRPr="00DE537B">
        <w:t>(1954), Gabrielle Roy insiste dava</w:t>
      </w:r>
      <w:r w:rsidRPr="00DE537B">
        <w:t>n</w:t>
      </w:r>
      <w:r w:rsidRPr="00DE537B">
        <w:t>tage sur l’opposition entre la ville et la campagne, elle présente cette dernière comme une espèce d'Eden où règnent la solitude, la paix, la santé du corps et de l'esprit. Pendant ses vacances passées au Lac Vert, Alexandre Chênevert fait la connaissance de la famille Le Ga</w:t>
      </w:r>
      <w:r w:rsidRPr="00DE537B">
        <w:t>r</w:t>
      </w:r>
      <w:r w:rsidRPr="00DE537B">
        <w:t>deur ; gens simples qui, par le travail, satisfont à tous leurs besoins. Par contraste, la ville de Montréal est une prison à peine déguisée. On y retrouve Alexandre soit dans des lieux enfermés, tel son guichet à la banque, soit dans des endroits qui suggèrent le passage transitoire des gens, telle la « cafétéria » où il prend son déjeuner et qui ressemble à une gare. L’anonymat, l’indifférence, l'isolement séparent des êtres qui se bousculent tous les jours, qui se parlent sans arriver à comm</w:t>
      </w:r>
      <w:r w:rsidRPr="00DE537B">
        <w:t>u</w:t>
      </w:r>
      <w:r w:rsidRPr="00DE537B">
        <w:t>niquer. La solitude du Lac Vert était bienfaisante ; celle de la ville d</w:t>
      </w:r>
      <w:r w:rsidRPr="00DE537B">
        <w:t>e</w:t>
      </w:r>
      <w:r w:rsidRPr="00DE537B">
        <w:t>vient une aliénation totale de l'individu qu'habite de plus en plus un vide frémissant d’agitation vaine.</w:t>
      </w:r>
    </w:p>
    <w:p w14:paraId="4A337B13" w14:textId="77777777" w:rsidR="00035E4F" w:rsidRPr="00DE537B" w:rsidRDefault="00035E4F" w:rsidP="00035E4F">
      <w:pPr>
        <w:spacing w:before="120" w:after="120"/>
        <w:jc w:val="both"/>
      </w:pPr>
      <w:r w:rsidRPr="00DE537B">
        <w:t>Avec Roger Lemelin et Gabrielle Roy, la ville devient le sujet principal des romans. Désormais, la campagne reste à l'arrière-plan, devenant l’endroit où s’évadent les citadins pour se restaurer en repr</w:t>
      </w:r>
      <w:r w:rsidRPr="00DE537B">
        <w:t>e</w:t>
      </w:r>
      <w:r w:rsidRPr="00DE537B">
        <w:t>nant contact avec la nature ; mais il n'est jamais question de rester là. Le retour à la ville est maintenant inévitable.</w:t>
      </w:r>
    </w:p>
    <w:p w14:paraId="3405638A" w14:textId="77777777" w:rsidR="00035E4F" w:rsidRPr="00DE537B" w:rsidRDefault="00035E4F" w:rsidP="00035E4F">
      <w:pPr>
        <w:spacing w:before="120" w:after="120"/>
        <w:jc w:val="both"/>
      </w:pPr>
      <w:r w:rsidRPr="00DE537B">
        <w:t xml:space="preserve">Dans </w:t>
      </w:r>
      <w:r w:rsidRPr="00DE537B">
        <w:rPr>
          <w:b/>
          <w:bCs/>
        </w:rPr>
        <w:t xml:space="preserve">Poussière sur la ville </w:t>
      </w:r>
      <w:r w:rsidRPr="00DE537B">
        <w:t>(1953), la petite ville de Macklin se s</w:t>
      </w:r>
      <w:r w:rsidRPr="00DE537B">
        <w:t>i</w:t>
      </w:r>
      <w:r w:rsidRPr="00DE537B">
        <w:t>tue au fond d'une cuve encerclée de collines. Cet enclos physique est le reflet de l’étroitesse d’esprit de ses habitants qui guettent infatig</w:t>
      </w:r>
      <w:r w:rsidRPr="00DE537B">
        <w:t>a</w:t>
      </w:r>
      <w:r w:rsidRPr="00DE537B">
        <w:t>blement le jeune couple Dubois. Au thème de l’emprisonnement, co</w:t>
      </w:r>
      <w:r w:rsidRPr="00DE537B">
        <w:t>r</w:t>
      </w:r>
      <w:r w:rsidRPr="00DE537B">
        <w:t>respond celui de l'étouffement moral dont la représentation physique est le nuage lourd et suffocant de la poussière des mines d’amiante qui descend inlassablement sur la ville.</w:t>
      </w:r>
    </w:p>
    <w:p w14:paraId="4DC88497" w14:textId="77777777" w:rsidR="00035E4F" w:rsidRPr="00DE537B" w:rsidRDefault="00035E4F" w:rsidP="00035E4F">
      <w:pPr>
        <w:spacing w:before="120" w:after="120"/>
        <w:jc w:val="both"/>
      </w:pPr>
      <w:r w:rsidRPr="00DE537B">
        <w:t>Le docteur, préoccupé de la liberté individuelle et du droit au bo</w:t>
      </w:r>
      <w:r w:rsidRPr="00DE537B">
        <w:t>n</w:t>
      </w:r>
      <w:r w:rsidRPr="00DE537B">
        <w:t>heur, permet à sa femme de prendre un amant, ce qui contrarie les h</w:t>
      </w:r>
      <w:r w:rsidRPr="00DE537B">
        <w:t>a</w:t>
      </w:r>
      <w:r w:rsidRPr="00DE537B">
        <w:t xml:space="preserve">bitudes des gens de Macklin. La communauté s'unit pour se défendre et son intervention pousse Madeleine à se donner la mort. La ville morne et sombre vit sous le joug sévère du curé qui ne croit pas à la possibilité du </w:t>
      </w:r>
      <w:r>
        <w:t xml:space="preserve">[223] </w:t>
      </w:r>
      <w:r w:rsidRPr="00DE537B">
        <w:t>bonheur ici-bas ; l'important pour l'homme est de faire son devoir. Les romans de Gabrielle Roy et de Roger Lemelin avaient rattaché la déchéance des personnages à leur situation écon</w:t>
      </w:r>
      <w:r w:rsidRPr="00DE537B">
        <w:t>o</w:t>
      </w:r>
      <w:r w:rsidRPr="00DE537B">
        <w:t>mique de gagne-petit et de chômeurs. Chez Langevin, la vision glob</w:t>
      </w:r>
      <w:r w:rsidRPr="00DE537B">
        <w:t>a</w:t>
      </w:r>
      <w:r w:rsidRPr="00DE537B">
        <w:t>le dépasse la simple limitation de l'argent, car la cruauté et l’inhumanité demeurent mai</w:t>
      </w:r>
      <w:r w:rsidRPr="00DE537B">
        <w:t>n</w:t>
      </w:r>
      <w:r w:rsidRPr="00DE537B">
        <w:t>tenant au cœur de l'homme lui-même, qui ne peut tolérer la charité et l’amour fraternel envers les autres. Une fatalité plane sur ceux qui cherchent à se frayer une voie nouve</w:t>
      </w:r>
      <w:r w:rsidRPr="00DE537B">
        <w:t>l</w:t>
      </w:r>
      <w:r w:rsidRPr="00DE537B">
        <w:t>le ; leur destin ne peut être que la destruction et la mort.</w:t>
      </w:r>
    </w:p>
    <w:p w14:paraId="20937E6F" w14:textId="77777777" w:rsidR="00035E4F" w:rsidRPr="00DE537B" w:rsidRDefault="00035E4F" w:rsidP="00035E4F">
      <w:pPr>
        <w:spacing w:before="120" w:after="120"/>
        <w:jc w:val="both"/>
      </w:pPr>
      <w:r w:rsidRPr="00DE537B">
        <w:t xml:space="preserve">En revanche, </w:t>
      </w:r>
      <w:r w:rsidRPr="00DE537B">
        <w:rPr>
          <w:b/>
          <w:bCs/>
        </w:rPr>
        <w:t xml:space="preserve">Le feu dans l’amiante </w:t>
      </w:r>
      <w:r w:rsidRPr="00DE537B">
        <w:t>met l’accent sur la lutte o</w:t>
      </w:r>
      <w:r w:rsidRPr="00DE537B">
        <w:t>u</w:t>
      </w:r>
      <w:r w:rsidRPr="00DE537B">
        <w:t>vrière pour l’amélioration de la vie et des conditions de travail, là où des hommes meurent de tuberculose à cause des fibres d'amiante qui leur pénètrent les poumons. Le point de vue est celui des mineurs, e</w:t>
      </w:r>
      <w:r w:rsidRPr="00DE537B">
        <w:t>x</w:t>
      </w:r>
      <w:r w:rsidRPr="00DE537B">
        <w:t>primant leur injuste oppression aux mains du gouvernement et de la haute finance oui s’intéressent seulement aux profits de l’entreprise, indifférents toujours au coût humain représenté par la souffrance et la mort prématurée. Dans le cadre de cette lutte contre l’exploitation, Jean-Jules Richard prend la défense de l’amour librement consenti contre les mœurs étroites de la ville qui condamnent l</w:t>
      </w:r>
      <w:r>
        <w:t>'élan normal de la nature et imp</w:t>
      </w:r>
      <w:r w:rsidRPr="00DE537B">
        <w:t>osent l’image de la honte à toute fille enceinte hors du mariage.</w:t>
      </w:r>
    </w:p>
    <w:p w14:paraId="5566192D" w14:textId="77777777" w:rsidR="00035E4F" w:rsidRPr="00DE537B" w:rsidRDefault="00035E4F" w:rsidP="00035E4F">
      <w:pPr>
        <w:spacing w:before="120" w:after="120"/>
        <w:jc w:val="both"/>
      </w:pPr>
      <w:r w:rsidRPr="00DE537B">
        <w:t xml:space="preserve">Dans </w:t>
      </w:r>
      <w:r w:rsidRPr="00DE537B">
        <w:rPr>
          <w:b/>
          <w:bCs/>
        </w:rPr>
        <w:t xml:space="preserve">Laure Clouet </w:t>
      </w:r>
      <w:r w:rsidRPr="00DE537B">
        <w:t>(1961), Adrienne Choquette analyse le milieu de l’élite canadienne-française, les descendants de l’ancienne arist</w:t>
      </w:r>
      <w:r w:rsidRPr="00DE537B">
        <w:t>o</w:t>
      </w:r>
      <w:r w:rsidRPr="00DE537B">
        <w:t>cratie. Laure Clouet est une célibataire de quarante-quatre ans qui a toujours réprimé ses possibilités de femme d’action ainsi que les élans spontanés d’une nature vive et sensible. En cela, elle est conforme à son milieu, ce vase clos qui exige l’abdication de la vie et le dévou</w:t>
      </w:r>
      <w:r w:rsidRPr="00DE537B">
        <w:t>e</w:t>
      </w:r>
      <w:r w:rsidRPr="00DE537B">
        <w:t>ment inconditionnel au passé : elle devient une « sentinelle devant des tombeaux vides ». La stagnation d’une classe figée par l'obligation envers le passé trouve son symbole dans la maison ancestrale des Clouet qui a l'apparence d’un fort imprenable et qui donne l’impression d’être « un vaisseau enlisé », « un tombeau orné ».</w:t>
      </w:r>
    </w:p>
    <w:p w14:paraId="48E0BDAC" w14:textId="77777777" w:rsidR="00035E4F" w:rsidRPr="00DE537B" w:rsidRDefault="00035E4F" w:rsidP="00035E4F">
      <w:pPr>
        <w:spacing w:before="120" w:after="120"/>
        <w:jc w:val="both"/>
      </w:pPr>
      <w:r w:rsidRPr="00DE537B">
        <w:t xml:space="preserve">L'image de Montréal dans </w:t>
      </w:r>
      <w:r w:rsidRPr="00DE537B">
        <w:rPr>
          <w:b/>
          <w:bCs/>
        </w:rPr>
        <w:t xml:space="preserve">Cotnoir </w:t>
      </w:r>
      <w:r w:rsidRPr="00DE537B">
        <w:t>est celle d’une ville qui tolère toutes sortes d’injustices avec complaisance. Dans le cadre de la c</w:t>
      </w:r>
      <w:r w:rsidRPr="00DE537B">
        <w:t>o</w:t>
      </w:r>
      <w:r w:rsidRPr="00DE537B">
        <w:t>médie macabre jouée par les croque-morts aux funérailles du docteur Cotnoir, Jacques Ferron critique la rapacité des avocats et des méd</w:t>
      </w:r>
      <w:r w:rsidRPr="00DE537B">
        <w:t>e</w:t>
      </w:r>
      <w:r w:rsidRPr="00DE537B">
        <w:t>cins, de même que le système pénitencier qui brutalise les hommes au lieu de les</w:t>
      </w:r>
      <w:r>
        <w:t xml:space="preserve"> [224] </w:t>
      </w:r>
      <w:r w:rsidRPr="00DE537B">
        <w:t>réhabiliter. Emmanuel est un innocent qui devient une victime de la société, d’abord par la perte imméritée de son e</w:t>
      </w:r>
      <w:r w:rsidRPr="00DE537B">
        <w:t>m</w:t>
      </w:r>
      <w:r w:rsidRPr="00DE537B">
        <w:t>ploi, ensuite par son incarcération à Bordeaux, punition qui lui est i</w:t>
      </w:r>
      <w:r w:rsidRPr="00DE537B">
        <w:t>m</w:t>
      </w:r>
      <w:r w:rsidRPr="00DE537B">
        <w:t>posée parce qu’il a essayé de se venger en pissant sur la population. Le salut d’Emmanuel ne pourra être assuré que par la fraternité et la compréhension et non par un retour à la prison. Le personnage haut</w:t>
      </w:r>
      <w:r w:rsidRPr="00DE537B">
        <w:t>e</w:t>
      </w:r>
      <w:r w:rsidRPr="00DE537B">
        <w:t>ment symbolique de Mme Cotnoir confirme l'impression que le mo</w:t>
      </w:r>
      <w:r w:rsidRPr="00DE537B">
        <w:t>n</w:t>
      </w:r>
      <w:r w:rsidRPr="00DE537B">
        <w:t>de a besoin d’être amélioré. Intermédiaire entre le monde et Dieu, elle y travaille à sa façon, essayant de recréer le monde par sa bonté et par sa pureté.</w:t>
      </w:r>
    </w:p>
    <w:p w14:paraId="70D93FA8" w14:textId="77777777" w:rsidR="00035E4F" w:rsidRPr="00DE537B" w:rsidRDefault="00035E4F" w:rsidP="00035E4F">
      <w:pPr>
        <w:spacing w:before="120" w:after="120"/>
        <w:jc w:val="both"/>
      </w:pPr>
      <w:r w:rsidRPr="00DE537B">
        <w:t>Montréal est aussi une ville où les préjugés contre des groupes m</w:t>
      </w:r>
      <w:r w:rsidRPr="00DE537B">
        <w:t>i</w:t>
      </w:r>
      <w:r w:rsidRPr="00DE537B">
        <w:t xml:space="preserve">noritaires s’expriment, </w:t>
      </w:r>
      <w:r>
        <w:t>parfois avec violence. Yves Thé</w:t>
      </w:r>
      <w:r w:rsidRPr="00DE537B">
        <w:t xml:space="preserve">riault aborde ce problème dans </w:t>
      </w:r>
      <w:r w:rsidRPr="00DE537B">
        <w:rPr>
          <w:b/>
          <w:bCs/>
        </w:rPr>
        <w:t xml:space="preserve">Aaron </w:t>
      </w:r>
      <w:r w:rsidRPr="00DE537B">
        <w:t>(1965), histoire d’un jeune garçon juif déch</w:t>
      </w:r>
      <w:r w:rsidRPr="00DE537B">
        <w:t>i</w:t>
      </w:r>
      <w:r w:rsidRPr="00DE537B">
        <w:t>ré entre les exigences du passé de son peuple, contenues dans la rel</w:t>
      </w:r>
      <w:r w:rsidRPr="00DE537B">
        <w:t>i</w:t>
      </w:r>
      <w:r w:rsidRPr="00DE537B">
        <w:t>gion orthodoxe de son grand-père, et les attraits d’un présent plus libre et plus moderne. Le conflit d’Aaron n’est pas facilité par les attitudes antisémitiques de certains jeunes Canadiens français du quartier, qui le poursuivent de leurs vexations et de leurs quolibets humiliants.</w:t>
      </w:r>
    </w:p>
    <w:p w14:paraId="596BF782" w14:textId="77777777" w:rsidR="00035E4F" w:rsidRPr="00DE537B" w:rsidRDefault="00035E4F" w:rsidP="00035E4F">
      <w:pPr>
        <w:spacing w:before="120" w:after="120"/>
        <w:jc w:val="both"/>
      </w:pPr>
      <w:r w:rsidRPr="00DE537B">
        <w:t xml:space="preserve">Dans un autre roman, </w:t>
      </w:r>
      <w:r w:rsidRPr="00DE537B">
        <w:rPr>
          <w:b/>
          <w:bCs/>
        </w:rPr>
        <w:t xml:space="preserve">Amour au goût de mer, </w:t>
      </w:r>
      <w:r w:rsidRPr="00DE537B">
        <w:t>inférieur de bea</w:t>
      </w:r>
      <w:r w:rsidRPr="00DE537B">
        <w:t>u</w:t>
      </w:r>
      <w:r w:rsidRPr="00DE537B">
        <w:t xml:space="preserve">coup à </w:t>
      </w:r>
      <w:r w:rsidRPr="00DE537B">
        <w:rPr>
          <w:i/>
          <w:iCs/>
        </w:rPr>
        <w:t>Aaron,</w:t>
      </w:r>
      <w:r w:rsidRPr="00DE537B">
        <w:t xml:space="preserve"> Yves Thériault indique que les Montréalais ne sont guère plus compréhensifs envers les Italiens. La logeuse communique à Pippo les reproches formulés par les autres pensionnaires contre lui et sa femme. Ils se plaignent des odeurs de friture émanant de leur chambre et de leurs discussions continuelles. Pourtant, ces discussions constituent le seul moyen qui reste à Pippo et à sa femme malade de se communiquer leur nostalgie de la mer et du pays natal, isolés comme ils le sont dans une ville étrangère et hostile qui les rejette parce qu’ils sont différents.</w:t>
      </w:r>
    </w:p>
    <w:p w14:paraId="1E030A39" w14:textId="77777777" w:rsidR="00035E4F" w:rsidRPr="00DE537B" w:rsidRDefault="00035E4F" w:rsidP="00035E4F">
      <w:pPr>
        <w:spacing w:before="120" w:after="120"/>
        <w:jc w:val="both"/>
      </w:pPr>
      <w:r w:rsidRPr="00DE537B">
        <w:rPr>
          <w:b/>
          <w:bCs/>
        </w:rPr>
        <w:t xml:space="preserve">Ethel et le terroriste </w:t>
      </w:r>
      <w:r w:rsidRPr="00DE537B">
        <w:t>(1964) est l’histoire d’une fuite. Paul, le te</w:t>
      </w:r>
      <w:r w:rsidRPr="00DE537B">
        <w:t>r</w:t>
      </w:r>
      <w:r w:rsidRPr="00DE537B">
        <w:t>roriste est originaire de Montréal et sa maîtresse, Ethel Rosensweig, y habite après avoir perdu presque toute sa famille dans les fours des camps de concentration de l’Europe hitlérienne. L’antisémitisme exi</w:t>
      </w:r>
      <w:r w:rsidRPr="00DE537B">
        <w:t>s</w:t>
      </w:r>
      <w:r w:rsidRPr="00DE537B">
        <w:t>te ici au sein même d’un mouvement censément voué à la libération d'un peuple. De plus, les chefs du parti essaient de justifier les efforts qu'ils font pour séparer Paul et Ethel en invoquant l’importance de respecter les préjugés des membres du mouvement ! Les jeunes gens qui contestaient la société des</w:t>
      </w:r>
      <w:r>
        <w:t xml:space="preserve"> [225] </w:t>
      </w:r>
      <w:r w:rsidRPr="00DE537B">
        <w:t xml:space="preserve">années trente et quarante dans </w:t>
      </w:r>
      <w:r w:rsidRPr="00DE537B">
        <w:rPr>
          <w:i/>
          <w:iCs/>
        </w:rPr>
        <w:t xml:space="preserve">Au pied de la pente douce </w:t>
      </w:r>
      <w:r w:rsidRPr="00DE537B">
        <w:t xml:space="preserve">et dans </w:t>
      </w:r>
      <w:r w:rsidRPr="00DE537B">
        <w:rPr>
          <w:i/>
          <w:iCs/>
        </w:rPr>
        <w:t>Bonheur d’occasion</w:t>
      </w:r>
      <w:r w:rsidRPr="00DE537B">
        <w:t xml:space="preserve"> visaient la réussite représentée par la richesse et le confort de la Haute-Ville ou de Wes</w:t>
      </w:r>
      <w:r w:rsidRPr="00DE537B">
        <w:t>t</w:t>
      </w:r>
      <w:r w:rsidRPr="00DE537B">
        <w:t>mount. Les révoltés des années soixante mènent leur lutte sur le plan politique ; ils font éclater des bombes pour éveiller leurs compatriotes à la nécessité de prendre leur destin en main.</w:t>
      </w:r>
    </w:p>
    <w:p w14:paraId="75ABF7EF" w14:textId="77777777" w:rsidR="00035E4F" w:rsidRPr="00DE537B" w:rsidRDefault="00035E4F" w:rsidP="00035E4F">
      <w:pPr>
        <w:spacing w:before="120" w:after="120"/>
        <w:jc w:val="both"/>
      </w:pPr>
      <w:r w:rsidRPr="00DE537B">
        <w:t>Dans les romans, Montréal est au centre de maints conflits où les ouvriers cherchent à revendiquer leurs droits. Dans son premier r</w:t>
      </w:r>
      <w:r w:rsidRPr="00DE537B">
        <w:t>o</w:t>
      </w:r>
      <w:r w:rsidRPr="00DE537B">
        <w:t xml:space="preserve">man, </w:t>
      </w:r>
      <w:r w:rsidRPr="00DE537B">
        <w:rPr>
          <w:b/>
          <w:bCs/>
        </w:rPr>
        <w:t xml:space="preserve">La Bagarre </w:t>
      </w:r>
      <w:r w:rsidRPr="00DE537B">
        <w:t>(1958), dont le titre donne déjà une image suggest</w:t>
      </w:r>
      <w:r w:rsidRPr="00DE537B">
        <w:t>i</w:t>
      </w:r>
      <w:r w:rsidRPr="00DE537B">
        <w:t>ve de la ville, Gérard Bessette décrit les rapports entre les balayeurs des tramways et les directeurs de la Compagnie de Transport Métr</w:t>
      </w:r>
      <w:r w:rsidRPr="00DE537B">
        <w:t>o</w:t>
      </w:r>
      <w:r w:rsidRPr="00DE537B">
        <w:t>politaine. A travers les personnages, sont révélées la condition des ouvriers, leurs discussions à propos des mesures injustes de la comp</w:t>
      </w:r>
      <w:r w:rsidRPr="00DE537B">
        <w:t>a</w:t>
      </w:r>
      <w:r w:rsidRPr="00DE537B">
        <w:t xml:space="preserve">gnie ainsi que leur crainte de perdre leur emploi. Pierre Gélinas, de son côté, dans </w:t>
      </w:r>
      <w:r w:rsidRPr="00DE537B">
        <w:rPr>
          <w:b/>
          <w:bCs/>
        </w:rPr>
        <w:t xml:space="preserve">Les vivants, les morts et les autres </w:t>
      </w:r>
      <w:r w:rsidRPr="00DE537B">
        <w:t>(1959) traite de l'organisation syndicale des ouvriers à la Dominion Textile et de la grève qu’ils déclenchent. Le héros, Maurice Tremblay, consacre to</w:t>
      </w:r>
      <w:r w:rsidRPr="00DE537B">
        <w:t>u</w:t>
      </w:r>
      <w:r w:rsidRPr="00DE537B">
        <w:t>tes ses énergies à l’amélioration d’un monde qui adviendra avec un changement de la structure sociale.</w:t>
      </w:r>
    </w:p>
    <w:p w14:paraId="615373C0" w14:textId="77777777" w:rsidR="00035E4F" w:rsidRPr="00DE537B" w:rsidRDefault="00035E4F" w:rsidP="00035E4F">
      <w:pPr>
        <w:spacing w:before="120" w:after="120"/>
        <w:jc w:val="both"/>
      </w:pPr>
      <w:r w:rsidRPr="00DE537B">
        <w:t>Ces romans des années cinquante appartiennent au courant littéra</w:t>
      </w:r>
      <w:r w:rsidRPr="00DE537B">
        <w:t>i</w:t>
      </w:r>
      <w:r w:rsidRPr="00DE537B">
        <w:t xml:space="preserve">re du réalisme traditionnel, ainsi que </w:t>
      </w:r>
      <w:r w:rsidRPr="00DE537B">
        <w:rPr>
          <w:i/>
          <w:iCs/>
        </w:rPr>
        <w:t>Bonheur d'occasion</w:t>
      </w:r>
      <w:r w:rsidRPr="00DE537B">
        <w:t xml:space="preserve"> et </w:t>
      </w:r>
      <w:r w:rsidRPr="00DE537B">
        <w:rPr>
          <w:i/>
          <w:iCs/>
        </w:rPr>
        <w:t>Au milieu la montagne.</w:t>
      </w:r>
      <w:r w:rsidRPr="00DE537B">
        <w:t xml:space="preserve"> Les problèmes de la vie montréalaise sont décrits de f</w:t>
      </w:r>
      <w:r w:rsidRPr="00DE537B">
        <w:t>a</w:t>
      </w:r>
      <w:r w:rsidRPr="00DE537B">
        <w:t xml:space="preserve">çon plutôt objective, d'après des observations minutieuses et exactes. Dans les années soixante, les écrivains du groupe </w:t>
      </w:r>
      <w:r w:rsidRPr="00DE537B">
        <w:rPr>
          <w:i/>
          <w:iCs/>
        </w:rPr>
        <w:t>Parti pris</w:t>
      </w:r>
      <w:r w:rsidRPr="00DE537B">
        <w:t xml:space="preserve"> réagissent avec véhémence contre ce style d'écriture. Pour eux, Montréal est une ville qui se maintient par la violence du plus fort. Dans l'introduction à son roman </w:t>
      </w:r>
      <w:r w:rsidRPr="00DE537B">
        <w:rPr>
          <w:b/>
          <w:bCs/>
        </w:rPr>
        <w:t xml:space="preserve">Le Cassé </w:t>
      </w:r>
      <w:r w:rsidRPr="00DE537B">
        <w:t>(1964), Jacques Renaud parle de Montréal co</w:t>
      </w:r>
      <w:r w:rsidRPr="00DE537B">
        <w:t>m</w:t>
      </w:r>
      <w:r w:rsidRPr="00DE537B">
        <w:t>me d’une vaste prison comparable à Bordeaux. « Pourtant on tue, on viole, on vole, on est chien à Bordeaux comme à Montréal. » L’écrivain a le devoir de refléter cette violence dans le langage même en utilisant le jouai, seule langue adéquate pour exprimer le désespoir et la dépossession de ceux qui se trouvent au tout dernier rang de l’échelle sociale. Le jouai devient une arme, un acte de « terrorisme littéraire ». Le personnage principal du roman, Ti-Jean, a recours à un meurtre brutal qui n’est qu’une soupape pour des frustrations dev</w:t>
      </w:r>
      <w:r w:rsidRPr="00DE537B">
        <w:t>e</w:t>
      </w:r>
      <w:r w:rsidRPr="00DE537B">
        <w:t>nues intolérables. Après le meurtre, Montréal lui apparaît comme « une île torturée, assommée, hideuse dans sa poliomyélite. Montréal étendu</w:t>
      </w:r>
      <w:r>
        <w:t xml:space="preserve"> [226]</w:t>
      </w:r>
      <w:r w:rsidRPr="00DE537B">
        <w:t xml:space="preserve"> dans ses meurtrissures sous la lune. » (p. 83) Tout ind</w:t>
      </w:r>
      <w:r w:rsidRPr="00DE537B">
        <w:t>i</w:t>
      </w:r>
      <w:r w:rsidRPr="00DE537B">
        <w:t>que à la fin que les actes violents vont s’enchaîner par la suite ; déjà Ti-Jean désire ressentir encore une fois « la volupté de sa rage et de son obse</w:t>
      </w:r>
      <w:r w:rsidRPr="00DE537B">
        <w:t>s</w:t>
      </w:r>
      <w:r w:rsidRPr="00DE537B">
        <w:t>sion ». La vraie image de Montréal n’est pas celle qu'on voit à la surface : elle est révélée par le titre d’un roman de Laurent G</w:t>
      </w:r>
      <w:r w:rsidRPr="00DE537B">
        <w:t>i</w:t>
      </w:r>
      <w:r w:rsidRPr="00DE537B">
        <w:t xml:space="preserve">rouard, </w:t>
      </w:r>
      <w:r w:rsidRPr="00DE537B">
        <w:rPr>
          <w:b/>
          <w:bCs/>
        </w:rPr>
        <w:t>La ville inhumaine.</w:t>
      </w:r>
    </w:p>
    <w:p w14:paraId="598C6431" w14:textId="77777777" w:rsidR="00035E4F" w:rsidRPr="00DE537B" w:rsidRDefault="00035E4F" w:rsidP="00035E4F">
      <w:pPr>
        <w:spacing w:before="120" w:after="120"/>
        <w:jc w:val="both"/>
      </w:pPr>
      <w:r w:rsidRPr="00DE537B">
        <w:t xml:space="preserve">Même si elle a écrit un livre en jouai, </w:t>
      </w:r>
      <w:r w:rsidRPr="00DE537B">
        <w:rPr>
          <w:b/>
          <w:bCs/>
        </w:rPr>
        <w:t xml:space="preserve">Un joualonais sa joualonie </w:t>
      </w:r>
      <w:r w:rsidRPr="00DE537B">
        <w:t>(1973), Marie-Claire Blais ne se rattache à aucun groupe littéraire ou politique. Son protagoniste, Ti-Cul, sort du même milieu que le Ti-Jean d’André Renaud, mais le ton du récit est tout à fait différent, étant à la fois plus pittoresque et plus diffus. Il lui manque la protest</w:t>
      </w:r>
      <w:r w:rsidRPr="00DE537B">
        <w:t>a</w:t>
      </w:r>
      <w:r w:rsidRPr="00DE537B">
        <w:t xml:space="preserve">tion et l'indignation des auteurs engagés de </w:t>
      </w:r>
      <w:r w:rsidRPr="00DE537B">
        <w:rPr>
          <w:i/>
          <w:iCs/>
        </w:rPr>
        <w:t>Parti pris.</w:t>
      </w:r>
      <w:r w:rsidRPr="00DE537B">
        <w:t xml:space="preserve"> Marie-Claire Blais se promène dans le quartier à l'est de la rue Saint-Laurent, nous décrivant ses habitants et ceux qui s’y introduisent de l'extérieur par curiosité ou par désir de s’exciter les sens, tels Papillon, le dilettante pompeux, et l’avocat Corneille. Ces derniers servent de cible à sa sat</w:t>
      </w:r>
      <w:r w:rsidRPr="00DE537B">
        <w:t>i</w:t>
      </w:r>
      <w:r w:rsidRPr="00DE537B">
        <w:t>re, ainsi que le marxisme excessif de Papineau et le féminisme outré</w:t>
      </w:r>
      <w:r>
        <w:t>e</w:t>
      </w:r>
      <w:r w:rsidRPr="00DE537B">
        <w:t xml:space="preserve"> de sa femme qui traîne avec elle, à toutes les démonstrations, ses trois petits et un nourrisson criaillant dans son « packsac</w:t>
      </w:r>
      <w:r>
        <w:t>k</w:t>
      </w:r>
      <w:r w:rsidRPr="00DE537B">
        <w:t> ». L’expérience de Ti-Guy, fils d’un ouvrier de la Dominion Rubber, traduit dans des scènes émouvantes la souffrance d’une jeunesse désaxée qui cherche son salut dans l’euphorie des drogues.</w:t>
      </w:r>
    </w:p>
    <w:p w14:paraId="79EC84AA" w14:textId="77777777" w:rsidR="00035E4F" w:rsidRPr="00DE537B" w:rsidRDefault="00035E4F" w:rsidP="00035E4F">
      <w:pPr>
        <w:spacing w:before="120" w:after="120"/>
        <w:jc w:val="both"/>
      </w:pPr>
      <w:r w:rsidRPr="00DE537B">
        <w:t xml:space="preserve">Dans </w:t>
      </w:r>
      <w:r w:rsidRPr="00DE537B">
        <w:rPr>
          <w:b/>
          <w:bCs/>
        </w:rPr>
        <w:t xml:space="preserve">La jument des Mongols </w:t>
      </w:r>
      <w:r w:rsidRPr="00DE537B">
        <w:t>(1964), Jean Basile nous propose une vision très particulière de Montréal. Les trois « J », — Jérémie, Jonathan et Judith — appartiennent au milieu très spécial de la boh</w:t>
      </w:r>
      <w:r w:rsidRPr="00DE537B">
        <w:t>è</w:t>
      </w:r>
      <w:r w:rsidRPr="00DE537B">
        <w:t>me. Les lieux qu’ils fréquentent, leurs promenades dans les rues contiennent beaucoup de détails évocateurs, concrets, comme pris sur le vif. La pièce de résistance du roman est la très belle description poétique de la ville de Montréal observée par Jérémie et Jonathan de la terrasse en hémicycle devant le chalet au faîte du Mont Royal. Ces observateurs « maintenant attentifs et soucieux de ne point laisser pa</w:t>
      </w:r>
      <w:r w:rsidRPr="00DE537B">
        <w:t>s</w:t>
      </w:r>
      <w:r w:rsidRPr="00DE537B">
        <w:t>ser de détails » regardent la ville qui s’étale en bas, coincée entre le fleuve et le flanc de la colline, vue qui les fait rêver en silence, (pp. 79-82) La vie de bohème a son côté sordide comme en témoigne l’aventure d’Armande, la maîtresse de Jérémie, la « jument » qui jouit d’une liberté circonscrite dans le domaine de ces Mongols sauvages. Pendant qu'Armande meurt après avoir essayé de s’avorter, les trois « J » s’amusent en improvisant un orchestre d’occasion composé d’objets de cuisine. La cacophonie</w:t>
      </w:r>
      <w:r>
        <w:t xml:space="preserve"> [227] </w:t>
      </w:r>
      <w:r w:rsidRPr="00DE537B">
        <w:t>des sons masque mal la peur qu’ils ressentent devant les réalités de la vie et de la mort.</w:t>
      </w:r>
    </w:p>
    <w:p w14:paraId="01AA57EF" w14:textId="77777777" w:rsidR="00035E4F" w:rsidRPr="00DE537B" w:rsidRDefault="00035E4F" w:rsidP="00035E4F">
      <w:pPr>
        <w:spacing w:before="120" w:after="120"/>
        <w:jc w:val="both"/>
      </w:pPr>
      <w:r w:rsidRPr="00DE537B">
        <w:t xml:space="preserve">La trilogie de Roch Carrier qui débute à la campagne avec </w:t>
      </w:r>
      <w:r w:rsidRPr="00DE537B">
        <w:rPr>
          <w:i/>
          <w:iCs/>
        </w:rPr>
        <w:t>La Guerre, Yes Sir !</w:t>
      </w:r>
      <w:r w:rsidRPr="00DE537B">
        <w:t xml:space="preserve"> se termine à Montréal avec l’histoire de Philibert, </w:t>
      </w:r>
      <w:r w:rsidRPr="00DE537B">
        <w:rPr>
          <w:b/>
          <w:bCs/>
        </w:rPr>
        <w:t xml:space="preserve">Il est par là, le soleil </w:t>
      </w:r>
      <w:r w:rsidRPr="00DE537B">
        <w:t>(1970]. Philibert s’enfuit de la vie rurale pour g</w:t>
      </w:r>
      <w:r w:rsidRPr="00DE537B">
        <w:t>a</w:t>
      </w:r>
      <w:r w:rsidRPr="00DE537B">
        <w:t>gner sa vie à la ville où il arrive sans argent et sans éducation. Ses premières impressions de la ville semblent être un présage de son avenir. La neige est brune et elle goûte la boue ; la terre des champs s’est durcie et s’est changée en béton. La ville a l’air de dix villages qui ont été jetés un peu au hasard les uns par-dessus les autres. Mo</w:t>
      </w:r>
      <w:r w:rsidRPr="00DE537B">
        <w:t>n</w:t>
      </w:r>
      <w:r w:rsidRPr="00DE537B">
        <w:t>tréal sent l'huile ; partout se dégage une odeur de garage. Plus tard, Philibert trouvera que Montréal ressemble à une couronne de fleurs mortuaires que quelqu’un a posée par terre. Philibert abandonne, l’un après l’autre, une série d'emplois, tous monotones, déprimants et m</w:t>
      </w:r>
      <w:r w:rsidRPr="00DE537B">
        <w:t>e</w:t>
      </w:r>
      <w:r w:rsidRPr="00DE537B">
        <w:t xml:space="preserve">nant nulle part. Tour à tour il refuse de transporter, pour le reste de sa vie, des caisses d’épicerie dans une escalier interminable, de creuser sa propre fosse au milieu de la rue Sainte-Catherine, de nettoyer sur les murs « les crachats noirs du ciel de Montréal », de perdre sa vie à faire des bottines en répétant des gestes mécaniques et insignifiants. Montréal lui révèle l’existence des Anglais qui habitent de grandes maisons dans des quartiers propres et sans </w:t>
      </w:r>
      <w:r>
        <w:t>cœur</w:t>
      </w:r>
      <w:r w:rsidRPr="00DE537B">
        <w:t>. Il reconnaît aussi la nécessité d'apprendre l’anglais pour réussir, car « l’anglais est la la</w:t>
      </w:r>
      <w:r w:rsidRPr="00DE537B">
        <w:t>n</w:t>
      </w:r>
      <w:r w:rsidRPr="00DE537B">
        <w:t>gue des affaires, des petites et des grosses affaires ». Philibert, courant au désastre dans son automobile, est le prototype du petit Canadien français mal préparé pour la vie urbaine industrialisée et destiné à s</w:t>
      </w:r>
      <w:r w:rsidRPr="00DE537B">
        <w:t>u</w:t>
      </w:r>
      <w:r w:rsidRPr="00DE537B">
        <w:t>bir l’humiliation et l’aliénation de la ville. Inévitablement, toutes les rues de Montréal semblent le mener à l’échec.</w:t>
      </w:r>
    </w:p>
    <w:p w14:paraId="7EFC2E22" w14:textId="77777777" w:rsidR="00035E4F" w:rsidRDefault="00035E4F" w:rsidP="00035E4F">
      <w:pPr>
        <w:spacing w:before="120" w:after="120"/>
        <w:jc w:val="both"/>
      </w:pPr>
      <w:r w:rsidRPr="00DE537B">
        <w:t xml:space="preserve">Dans </w:t>
      </w:r>
      <w:r w:rsidRPr="00DE537B">
        <w:rPr>
          <w:b/>
          <w:bCs/>
        </w:rPr>
        <w:t xml:space="preserve">Le deux-millième étage </w:t>
      </w:r>
      <w:r w:rsidRPr="00DE537B">
        <w:t>(1973), Roch Carrier poursuit sa d</w:t>
      </w:r>
      <w:r w:rsidRPr="00DE537B">
        <w:t>é</w:t>
      </w:r>
      <w:r w:rsidRPr="00DE537B">
        <w:t>fense des droits du petit se battant contre les « trusts » et la machine énorme et impersonnelle de la ville, ici symbolisée par le bulldozer. Dorval s’oppose à la démolition de sa demeure qu'on va abattre pour ériger à la place un immense immeuble d’appartements coûteu</w:t>
      </w:r>
      <w:r>
        <w:t>x. Son cri de ralliement : « I’ </w:t>
      </w:r>
      <w:r w:rsidRPr="00DE537B">
        <w:t>me démoliront pas ! » résonne clairement, mais se perdra finalement dans le bruit et la poussière. La maison de Dorval disparaîtra sous un bulldozer dirigé par un de ses anciens locataires.</w:t>
      </w:r>
    </w:p>
    <w:p w14:paraId="2B82C50A" w14:textId="77777777" w:rsidR="00035E4F" w:rsidRPr="00DE537B" w:rsidRDefault="00035E4F" w:rsidP="00035E4F">
      <w:pPr>
        <w:spacing w:before="120" w:after="120"/>
        <w:jc w:val="both"/>
      </w:pPr>
      <w:r>
        <w:t>[228]</w:t>
      </w:r>
    </w:p>
    <w:p w14:paraId="52CDEB38" w14:textId="77777777" w:rsidR="00035E4F" w:rsidRPr="00DE537B" w:rsidRDefault="00035E4F" w:rsidP="00035E4F">
      <w:pPr>
        <w:spacing w:before="120" w:after="120"/>
        <w:jc w:val="both"/>
      </w:pPr>
      <w:r w:rsidRPr="00DE537B">
        <w:t xml:space="preserve">Somme toute, le bilan de la ville est loin d’être favorable. La ville n’est pas un lieu de bonheur pour le peuple canadien-français : on y manque d’espace, d'argent et de chaleur humaine. Elle est l’endroit où l’ouvrier découvre son infériorité économique et sociale. </w:t>
      </w:r>
      <w:r>
        <w:t>À</w:t>
      </w:r>
      <w:r w:rsidRPr="00DE537B">
        <w:t xml:space="preserve"> Québec, l'élite canadienne-française habite la Haute-Ville, loin des taudis de la Basse-Ville : son élévation physique est le symbole de sa réussite. La Haute-Ville ardemment convoitée par les jeunes fils d’ouvriers est en réalité une enceinte fermée sur elle-même, étouffant ses habitants sous le poids d'habitudes anciennes, vidées de sens. Le conformisme y est de règle.</w:t>
      </w:r>
    </w:p>
    <w:p w14:paraId="40C5B456" w14:textId="77777777" w:rsidR="00035E4F" w:rsidRPr="00DE537B" w:rsidRDefault="00035E4F" w:rsidP="00035E4F">
      <w:pPr>
        <w:spacing w:before="120" w:after="120"/>
        <w:jc w:val="both"/>
      </w:pPr>
      <w:r>
        <w:t>À</w:t>
      </w:r>
      <w:r w:rsidRPr="00DE537B">
        <w:t xml:space="preserve"> Montréal, la montagne se révèle le symbole de la séparation des classes. L’ouvrier canadien-français de l’est lève ses yeux vers l’ouest, le domaine des Anglais qui possèdent l’argent et détiennent le pouvoir grâce à cet argent. </w:t>
      </w:r>
      <w:r>
        <w:t>À</w:t>
      </w:r>
      <w:r w:rsidRPr="00DE537B">
        <w:t xml:space="preserve"> cet égard, le titre du roman de Roger Viau est juste : </w:t>
      </w:r>
      <w:r w:rsidRPr="00DE537B">
        <w:rPr>
          <w:i/>
          <w:iCs/>
        </w:rPr>
        <w:t>Au milieu la montagne.</w:t>
      </w:r>
      <w:r w:rsidRPr="00DE537B">
        <w:t xml:space="preserve"> Les contradictions de la ville s’expriment non seulement par des frustrations intérieures et indiv</w:t>
      </w:r>
      <w:r w:rsidRPr="00DE537B">
        <w:t>i</w:t>
      </w:r>
      <w:r w:rsidRPr="00DE537B">
        <w:t>duelles ; elles produisent des manifestations sociales aussi. Des grèves éclatent ; la discrimination s’exerce à l’égard des Juifs, des Italiens et d’autres groupes minoritaires. La violence qui sourd à l’intérieur de cette ville-volcan fait éruption sous l’énorme pression de tensions i</w:t>
      </w:r>
      <w:r w:rsidRPr="00DE537B">
        <w:t>n</w:t>
      </w:r>
      <w:r w:rsidRPr="00DE537B">
        <w:t>tolérables. Alors une rage aveugle pousse les Ti-Jean à des crimes vi</w:t>
      </w:r>
      <w:r w:rsidRPr="00DE537B">
        <w:t>o</w:t>
      </w:r>
      <w:r w:rsidRPr="00DE537B">
        <w:t>lents.</w:t>
      </w:r>
    </w:p>
    <w:p w14:paraId="7BA41DC8" w14:textId="77777777" w:rsidR="00035E4F" w:rsidRPr="00DE537B" w:rsidRDefault="00035E4F" w:rsidP="00035E4F">
      <w:pPr>
        <w:spacing w:before="120" w:after="120"/>
        <w:jc w:val="both"/>
      </w:pPr>
      <w:r w:rsidRPr="00DE537B">
        <w:t>Au milieu de ces images pessimistes percent de petites lueurs d'e</w:t>
      </w:r>
      <w:r w:rsidRPr="00DE537B">
        <w:t>s</w:t>
      </w:r>
      <w:r w:rsidRPr="00DE537B">
        <w:t>poir. Il y a toujours la bonté de Rose-Anna qui verse sa tendresse inf</w:t>
      </w:r>
      <w:r w:rsidRPr="00DE537B">
        <w:t>i</w:t>
      </w:r>
      <w:r w:rsidRPr="00DE537B">
        <w:t>nie sur les siens et l’idéalisme d’Emmanuel qui est prêt à sacrifier sa vie pour créer un monde meilleur. Malgré sa faiblesse devant les pr</w:t>
      </w:r>
      <w:r w:rsidRPr="00DE537B">
        <w:t>é</w:t>
      </w:r>
      <w:r w:rsidRPr="00DE537B">
        <w:t>jugés de la ville de Macklin, Alain Dubois revendique la liberté ind</w:t>
      </w:r>
      <w:r w:rsidRPr="00DE537B">
        <w:t>i</w:t>
      </w:r>
      <w:r w:rsidRPr="00DE537B">
        <w:t>viduelle et le droit au bonheur. Le docteur Cotnoir réussit à sauver Emmanuel avec l'aide de ceux qui sont solidaires de la fraternité h</w:t>
      </w:r>
      <w:r w:rsidRPr="00DE537B">
        <w:t>u</w:t>
      </w:r>
      <w:r w:rsidRPr="00DE537B">
        <w:t>maine. Après son accident, Philibert peut dire : « Il est</w:t>
      </w:r>
      <w:r>
        <w:t xml:space="preserve"> par là, le s</w:t>
      </w:r>
      <w:r>
        <w:t>o</w:t>
      </w:r>
      <w:r>
        <w:t>leil..</w:t>
      </w:r>
      <w:r w:rsidRPr="00DE537B">
        <w:t>. » Le soleil est peut-être lointain encore, mais il n'est pas enti</w:t>
      </w:r>
      <w:r w:rsidRPr="00DE537B">
        <w:t>è</w:t>
      </w:r>
      <w:r w:rsidRPr="00DE537B">
        <w:t>rement absent, même de la ville.</w:t>
      </w:r>
    </w:p>
    <w:p w14:paraId="621779FD" w14:textId="77777777" w:rsidR="00035E4F" w:rsidRDefault="00035E4F" w:rsidP="00035E4F">
      <w:pPr>
        <w:pStyle w:val="p"/>
      </w:pPr>
      <w:r w:rsidRPr="00DE537B">
        <w:br w:type="page"/>
      </w:r>
      <w:r>
        <w:t>[229]</w:t>
      </w:r>
    </w:p>
    <w:p w14:paraId="39AFD453" w14:textId="77777777" w:rsidR="00035E4F" w:rsidRPr="001833FC" w:rsidRDefault="00035E4F" w:rsidP="00035E4F">
      <w:pPr>
        <w:jc w:val="both"/>
      </w:pPr>
    </w:p>
    <w:p w14:paraId="29713FD5" w14:textId="77777777" w:rsidR="00035E4F" w:rsidRPr="001833FC" w:rsidRDefault="00035E4F" w:rsidP="00035E4F">
      <w:pPr>
        <w:jc w:val="both"/>
      </w:pPr>
    </w:p>
    <w:p w14:paraId="78AA9362" w14:textId="77777777" w:rsidR="00035E4F" w:rsidRPr="001833FC" w:rsidRDefault="00035E4F" w:rsidP="00035E4F">
      <w:pPr>
        <w:jc w:val="both"/>
      </w:pPr>
    </w:p>
    <w:p w14:paraId="42E521F8" w14:textId="77777777" w:rsidR="00035E4F" w:rsidRPr="004545DE" w:rsidRDefault="00035E4F" w:rsidP="00035E4F">
      <w:pPr>
        <w:spacing w:after="120"/>
        <w:ind w:firstLine="0"/>
        <w:jc w:val="center"/>
        <w:rPr>
          <w:sz w:val="24"/>
        </w:rPr>
      </w:pPr>
      <w:bookmarkStart w:id="23" w:name="Critere_no_17_pt_4_texte_3"/>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6B54FB3C" w14:textId="77777777" w:rsidR="00035E4F" w:rsidRPr="001833FC" w:rsidRDefault="00035E4F" w:rsidP="00035E4F">
      <w:pPr>
        <w:spacing w:after="120"/>
        <w:ind w:firstLine="0"/>
        <w:jc w:val="center"/>
        <w:rPr>
          <w:b/>
          <w:color w:val="FF0000"/>
          <w:sz w:val="24"/>
          <w:u w:val="single"/>
        </w:rPr>
      </w:pPr>
      <w:r>
        <w:rPr>
          <w:b/>
          <w:color w:val="FF0000"/>
          <w:sz w:val="24"/>
          <w:u w:val="single"/>
        </w:rPr>
        <w:t>Ville et campagne</w:t>
      </w:r>
    </w:p>
    <w:p w14:paraId="36372C53" w14:textId="77777777" w:rsidR="00035E4F" w:rsidRDefault="00035E4F" w:rsidP="00035E4F">
      <w:pPr>
        <w:pStyle w:val="Titreniveau2"/>
      </w:pPr>
      <w:r w:rsidRPr="001833FC">
        <w:t>“</w:t>
      </w:r>
      <w:r>
        <w:t>La ville</w:t>
      </w:r>
      <w:r>
        <w:br/>
        <w:t>vue de la camp</w:t>
      </w:r>
      <w:r>
        <w:t>a</w:t>
      </w:r>
      <w:r>
        <w:t>gne.”</w:t>
      </w:r>
    </w:p>
    <w:bookmarkEnd w:id="23"/>
    <w:p w14:paraId="7DAC4BFB" w14:textId="77777777" w:rsidR="00035E4F" w:rsidRPr="001833FC" w:rsidRDefault="00035E4F" w:rsidP="00035E4F">
      <w:pPr>
        <w:jc w:val="both"/>
        <w:rPr>
          <w:szCs w:val="36"/>
        </w:rPr>
      </w:pPr>
    </w:p>
    <w:p w14:paraId="55EBE899" w14:textId="77777777" w:rsidR="00035E4F" w:rsidRPr="001833FC" w:rsidRDefault="00035E4F" w:rsidP="00035E4F">
      <w:pPr>
        <w:pStyle w:val="suite"/>
        <w:rPr>
          <w:szCs w:val="36"/>
        </w:rPr>
      </w:pPr>
      <w:r>
        <w:t>Madeleine FERRON </w:t>
      </w:r>
      <w:r w:rsidRPr="001833FC">
        <w:rPr>
          <w:rStyle w:val="Appelnotedebasdep"/>
        </w:rPr>
        <w:footnoteReference w:customMarkFollows="1" w:id="178"/>
        <w:t>*</w:t>
      </w:r>
    </w:p>
    <w:p w14:paraId="56471EB5" w14:textId="77777777" w:rsidR="00035E4F" w:rsidRDefault="00035E4F" w:rsidP="00035E4F">
      <w:pPr>
        <w:jc w:val="both"/>
      </w:pPr>
    </w:p>
    <w:p w14:paraId="0171D987" w14:textId="77777777" w:rsidR="00035E4F" w:rsidRPr="001833FC" w:rsidRDefault="00035E4F" w:rsidP="00035E4F">
      <w:pPr>
        <w:jc w:val="both"/>
      </w:pPr>
    </w:p>
    <w:p w14:paraId="07B2C65F" w14:textId="77777777" w:rsidR="00035E4F" w:rsidRPr="001833FC" w:rsidRDefault="00035E4F" w:rsidP="00035E4F">
      <w:pPr>
        <w:jc w:val="both"/>
      </w:pPr>
    </w:p>
    <w:p w14:paraId="7070D213"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333804A6" w14:textId="77777777" w:rsidR="00035E4F" w:rsidRPr="00DE537B" w:rsidRDefault="00035E4F" w:rsidP="00035E4F">
      <w:pPr>
        <w:spacing w:before="120" w:after="120"/>
        <w:jc w:val="both"/>
      </w:pPr>
      <w:r w:rsidRPr="00DE537B">
        <w:t>Avant les minces mais décisives retombées des combats fémini</w:t>
      </w:r>
      <w:r w:rsidRPr="00DE537B">
        <w:t>s</w:t>
      </w:r>
      <w:r w:rsidRPr="00DE537B">
        <w:t>tes, le mariage s'apparentait, pour la femme, à une seconde naissance ; lors de la cérémonie rituelle, on changeait son nom et on lui désignait un nouveau pays. Je me suis ainsi identifiée à une région rurale où je n'étais, auparavant, jamais venue. J’en ai vite fait mon lieu d’observation après avoir modestement rétréci ses frontières. Ce terr</w:t>
      </w:r>
      <w:r w:rsidRPr="00DE537B">
        <w:t>i</w:t>
      </w:r>
      <w:r w:rsidRPr="00DE537B">
        <w:t>toire conquis suffisait à alimenter ma curiosité sans aller au-delà de mes possibilités. Mes connaissances étant ainsi circonscrites, je serais malhonnête de tirer des conclusions générales. L’ouvrier de l'Alcan à Arvida a-t-il les mêmes appréhensions de la ville, les mêmes rétice</w:t>
      </w:r>
      <w:r w:rsidRPr="00DE537B">
        <w:t>n</w:t>
      </w:r>
      <w:r w:rsidRPr="00DE537B">
        <w:t>ces devant les citadins que le terrien beauceron, le mineur de l’Abitibi ou le pêcheur des mers de l’Est ? Je ne saurais en décider, j'en suis incapable. Cet article découle donc d’observations personnelles plus que d’une recherche scientifique. Ayant la prudence de dire que je témoigne au nom d’une sous-espèce, mes propos ne sauraient être e</w:t>
      </w:r>
      <w:r w:rsidRPr="00DE537B">
        <w:t>n</w:t>
      </w:r>
      <w:r w:rsidRPr="00DE537B">
        <w:t>tièrement faux : la partie est indivisible du tout. A partir de semblables postulats, on peut énoncer les pires hérésies ! Quel intellectuel ne prend pas ce genre de risque ?</w:t>
      </w:r>
    </w:p>
    <w:p w14:paraId="0717192B" w14:textId="77777777" w:rsidR="00035E4F" w:rsidRPr="00DE537B" w:rsidRDefault="00035E4F" w:rsidP="00035E4F">
      <w:pPr>
        <w:spacing w:before="120" w:after="120"/>
        <w:jc w:val="both"/>
      </w:pPr>
      <w:r>
        <w:t>[230]</w:t>
      </w:r>
    </w:p>
    <w:p w14:paraId="1C2D3754" w14:textId="77777777" w:rsidR="00035E4F" w:rsidRPr="00DE537B" w:rsidRDefault="00035E4F" w:rsidP="00035E4F">
      <w:pPr>
        <w:spacing w:before="120" w:after="120"/>
        <w:jc w:val="both"/>
      </w:pPr>
      <w:r w:rsidRPr="00DE537B">
        <w:t>Le citadin ne se résume pas non plus en un concept abstrait. Le c</w:t>
      </w:r>
      <w:r w:rsidRPr="00DE537B">
        <w:t>i</w:t>
      </w:r>
      <w:r w:rsidRPr="00DE537B">
        <w:t>tadin est une espèce indéfinissable, amalgame de plusieurs sous-espèces qui n’ont souvent comme seul dénominateur commun que celui d'habiter la ville. Le menuisier rural qui travaille temporairement sur les chantiers du COJO, le fils d’agriculteur qui vient d’arriver en ville, préoccupé avant tout de se trouver un emploi et de rejoindre ses compatriotes, comme le font les émigrants, ressemblent peu au citadin qui étaye fièrement son statut sur quatre générations, en assume e</w:t>
      </w:r>
      <w:r w:rsidRPr="00DE537B">
        <w:t>x</w:t>
      </w:r>
      <w:r w:rsidRPr="00DE537B">
        <w:t xml:space="preserve">clusivement toutes les prérogatives. Michel Roy du </w:t>
      </w:r>
      <w:r w:rsidRPr="00DE537B">
        <w:rPr>
          <w:i/>
          <w:iCs/>
        </w:rPr>
        <w:t>Devoir</w:t>
      </w:r>
      <w:r w:rsidRPr="00DE537B">
        <w:t xml:space="preserve"> m’est a</w:t>
      </w:r>
      <w:r w:rsidRPr="00DE537B">
        <w:t>p</w:t>
      </w:r>
      <w:r w:rsidRPr="00DE537B">
        <w:t>paru un jour comme un pur prototype de cette dernière catégorie. Lors d’une tournée d'information à l’occasion d’une élection, il découvrit la campagne avec une candeur vraiment touchante ! L’électricité dans les étables . . . L’eau courante dans les maisons . . . Les toilettes ... Il n’en revenait pas. Ce souvenir de '68 est un bien vieux souvenir, pui</w:t>
      </w:r>
      <w:r w:rsidRPr="00DE537B">
        <w:t>s</w:t>
      </w:r>
      <w:r w:rsidRPr="00DE537B">
        <w:t>que la multiplication des media d'information, l’avènement de la tél</w:t>
      </w:r>
      <w:r w:rsidRPr="00DE537B">
        <w:t>é</w:t>
      </w:r>
      <w:r w:rsidRPr="00DE537B">
        <w:t>vision, la mobilité de la main-d’œuvre ont aboli les zones-tampons qui s'étaient établies entre les événements et les populations dispersées.</w:t>
      </w:r>
    </w:p>
    <w:p w14:paraId="0DB0478B" w14:textId="77777777" w:rsidR="00035E4F" w:rsidRPr="00DE537B" w:rsidRDefault="00035E4F" w:rsidP="00035E4F">
      <w:pPr>
        <w:spacing w:before="120" w:after="120"/>
        <w:jc w:val="both"/>
      </w:pPr>
      <w:r w:rsidRPr="00DE537B">
        <w:t>La ligne de démarcation entre la ville et les campagnes est maint</w:t>
      </w:r>
      <w:r w:rsidRPr="00DE537B">
        <w:t>e</w:t>
      </w:r>
      <w:r w:rsidRPr="00DE537B">
        <w:t>nant moins rectiligne ; elle s’infléchit d’un côté comme de l’autre en courbes souvent harmonieuses selon la pression des mouvements nouveaux : l’exode des citadins-de-semaine vers la campagne des v</w:t>
      </w:r>
      <w:r w:rsidRPr="00DE537B">
        <w:t>a</w:t>
      </w:r>
      <w:r w:rsidRPr="00DE537B">
        <w:t>cances et des fins de semaine, l'installation des « drop-out » sur les terres abandonnées et surtout l’identification du rural et du citadin à un modèle commun. Mais le modèle qui portait des jeans, une chev</w:t>
      </w:r>
      <w:r w:rsidRPr="00DE537B">
        <w:t>e</w:t>
      </w:r>
      <w:r w:rsidRPr="00DE537B">
        <w:t xml:space="preserve">lure indisciplinée et adoptait toutes les modes et les gadgets est déjà </w:t>
      </w:r>
      <w:r>
        <w:t>dépassé. Les citadins nouvelle-</w:t>
      </w:r>
      <w:r w:rsidRPr="00DE537B">
        <w:t>vague et dernier-cri sont anti-consommateurs ; c’est ainsi à tout le moins qu’ils nous apparaissent quand ils s’abattent sur nos régions. D’apparence modeste, d’approche conciliante, ils ont, pensent-ils sincèrement, retrouvé les traits caract</w:t>
      </w:r>
      <w:r w:rsidRPr="00DE537B">
        <w:t>é</w:t>
      </w:r>
      <w:r w:rsidRPr="00DE537B">
        <w:t>ristiques des vieux habitants. Ils développent des états d’âme admir</w:t>
      </w:r>
      <w:r w:rsidRPr="00DE537B">
        <w:t>a</w:t>
      </w:r>
      <w:r w:rsidRPr="00DE537B">
        <w:t>bles devant la bonté intégrale des hommes, la mansuétude de la terre nourricière et de la nature protectrice ! Ils deviennent ainsi, à leur i</w:t>
      </w:r>
      <w:r w:rsidRPr="00DE537B">
        <w:t>n</w:t>
      </w:r>
      <w:r w:rsidRPr="00DE537B">
        <w:t>su, des êtres vulnérables et des victimes de choix pour de sournoises exploitations. Juste retour des choses, pense le rural qui n'a jamais a</w:t>
      </w:r>
      <w:r w:rsidRPr="00DE537B">
        <w:t>c</w:t>
      </w:r>
      <w:r w:rsidRPr="00DE537B">
        <w:t>cepté qu’on le croie inférieur et justifie ainsi ses secrètes manigances. Si le complexe de supériorité rend quelquefois l'homme magnanime, l'inverse développe toujours la rouerie. Le journaliste Réginald Martel affirme</w:t>
      </w:r>
      <w:r>
        <w:t xml:space="preserve"> [231] </w:t>
      </w:r>
      <w:r w:rsidRPr="00DE537B">
        <w:t>être reçu comme un frère dans Lotbinière parce qu’il se roule sur le gazon et baise la terre de vénération. Je n'en crois rien. Il faut prése</w:t>
      </w:r>
      <w:r w:rsidRPr="00DE537B">
        <w:t>n</w:t>
      </w:r>
      <w:r w:rsidRPr="00DE537B">
        <w:t>ter d’autres lettres de créance pour être réellement admis par la co</w:t>
      </w:r>
      <w:r w:rsidRPr="00DE537B">
        <w:t>m</w:t>
      </w:r>
      <w:r w:rsidRPr="00DE537B">
        <w:t>munauté.</w:t>
      </w:r>
    </w:p>
    <w:p w14:paraId="3EB5518C" w14:textId="77777777" w:rsidR="00035E4F" w:rsidRPr="00DE537B" w:rsidRDefault="00035E4F" w:rsidP="00035E4F">
      <w:pPr>
        <w:spacing w:before="120" w:after="120"/>
        <w:jc w:val="both"/>
      </w:pPr>
      <w:r w:rsidRPr="00DE537B">
        <w:t>Comme nous étions des familiers du monde rural et de l’autre, n</w:t>
      </w:r>
      <w:r w:rsidRPr="00DE537B">
        <w:t>o</w:t>
      </w:r>
      <w:r w:rsidRPr="00DE537B">
        <w:t>tre maison, en Beauce, a été durant plusieurs années un port d’entrée et un bureau touristique. Si je raconte longuement l’incident qui va suivre, c'est qu'il résume assez bien et illustre encore mieux le but de ce propos : montrer comment les ruraux perçoivent la ville et l’opinion qu’ils ont des citadins.</w:t>
      </w:r>
    </w:p>
    <w:p w14:paraId="4D064E96" w14:textId="77777777" w:rsidR="00035E4F" w:rsidRPr="00DE537B" w:rsidRDefault="00035E4F" w:rsidP="00035E4F">
      <w:pPr>
        <w:spacing w:before="120" w:after="120"/>
        <w:jc w:val="both"/>
      </w:pPr>
      <w:r w:rsidRPr="00DE537B">
        <w:t>Un père jésuite de Montréal vint un jour à la maison nous exposer un projet et demander notre participation. Responsable des vacances d'un groupe de jeunes citadins, il voulait dresser leur camp dans les environs et nous demandait d’organiser pour eux une soirée chez un cultivateur. Une vraie veillée avec danse, invités et réveillon, afin que les jeunes puissent observer les autochtones dans leur milieu naturel comme autant de petits Lévi-Strauss au pays des pygmées ! Ce rôle d’intermédiaire est toujours gênant parce qu’il oblige nos amis à des frais et des peines dont ils se dispenseraient volontiers, alors que les visiteurs considèrent les avoir largement récompensés par l’honneur qu’ils leur font de les visiter.</w:t>
      </w:r>
    </w:p>
    <w:p w14:paraId="0601AB76" w14:textId="77777777" w:rsidR="00035E4F" w:rsidRPr="00DE537B" w:rsidRDefault="00035E4F" w:rsidP="00035E4F">
      <w:pPr>
        <w:spacing w:before="120" w:after="120"/>
        <w:jc w:val="both"/>
      </w:pPr>
      <w:r w:rsidRPr="00DE537B">
        <w:t>Un cultivateur de nos amis, violoneux, jovial et hospitalier, fut i</w:t>
      </w:r>
      <w:r w:rsidRPr="00DE537B">
        <w:t>n</w:t>
      </w:r>
      <w:r w:rsidRPr="00DE537B">
        <w:t>vité à venir rencontrer le père jésuite. Ils furent donc, un beau jour de printemps, assis l’un en face de l'autre sur notre galerie. Après s’être observés mutuellement, ils en vinrent rapidement à une entente. To</w:t>
      </w:r>
      <w:r w:rsidRPr="00DE537B">
        <w:t>u</w:t>
      </w:r>
      <w:r w:rsidRPr="00DE537B">
        <w:t>tes les obligations, nous sembla-t-il une fois de plus, étaient du même côté. Le jésuite remercia avec beaucoup de politesse, mais d’un ton discrètement suffisant. Une lueur subite et malicieuse alluma le regard de son interlocuteur. Il était d'autant plus heureux de les recevoir, dit-il avec empressement, qu’à l’automne il avait l’intention de conduire à Montréal le groupe des Jeunes Eleveurs. La pensée de pouvoir ajouter aux activités prévues une soirée dans un quartier bien de la métropole lui plaisait beaucoup. Le père jésuite articula difficilement une form</w:t>
      </w:r>
      <w:r w:rsidRPr="00DE537B">
        <w:t>u</w:t>
      </w:r>
      <w:r w:rsidRPr="00DE537B">
        <w:t>le de rigueur. « Bien sûr, bien sûr », laissa-t-il tomber. Il était affolé, c’était visible jusqu'à l’indécence, à la perspective des Jeunes Eleveurs envahissant Outremont et le salon Louis</w:t>
      </w:r>
      <w:r>
        <w:t> </w:t>
      </w:r>
      <w:r w:rsidRPr="00DE537B">
        <w:t>XV d'un de ses amis.</w:t>
      </w:r>
    </w:p>
    <w:p w14:paraId="091B6E9D" w14:textId="77777777" w:rsidR="00035E4F" w:rsidRPr="00DE537B" w:rsidRDefault="00035E4F" w:rsidP="00035E4F">
      <w:pPr>
        <w:spacing w:before="120" w:after="120"/>
        <w:jc w:val="both"/>
      </w:pPr>
      <w:r>
        <w:t>[232]</w:t>
      </w:r>
    </w:p>
    <w:p w14:paraId="7C6F3EF8" w14:textId="77777777" w:rsidR="00035E4F" w:rsidRPr="00DE537B" w:rsidRDefault="00035E4F" w:rsidP="00035E4F">
      <w:pPr>
        <w:spacing w:before="120" w:after="120"/>
        <w:jc w:val="both"/>
      </w:pPr>
      <w:r w:rsidRPr="00DE537B">
        <w:t>Nous n’avons pas rassuré le bon père parce que nous trouvions ju</w:t>
      </w:r>
      <w:r w:rsidRPr="00DE537B">
        <w:t>s</w:t>
      </w:r>
      <w:r w:rsidRPr="00DE537B">
        <w:t>te que Linière se paie pour son trouble et que nous ne minimisions pas notre plaisir.</w:t>
      </w:r>
    </w:p>
    <w:p w14:paraId="52CFAA4D" w14:textId="77777777" w:rsidR="00035E4F" w:rsidRPr="00DE537B" w:rsidRDefault="00035E4F" w:rsidP="00035E4F">
      <w:pPr>
        <w:spacing w:before="120" w:after="120"/>
        <w:jc w:val="both"/>
      </w:pPr>
      <w:r w:rsidRPr="00DE537B">
        <w:t>Les ruraux en général ne sont pas tentés d'aller à Montréal : c’est trop vaste, trop bruyant et on risque toujours de demander un rense</w:t>
      </w:r>
      <w:r w:rsidRPr="00DE537B">
        <w:t>i</w:t>
      </w:r>
      <w:r w:rsidRPr="00DE537B">
        <w:t>gnement à quelqu’un qui ne comprend pas le français. Montréal est une ville étrangère. On y va quelquefois visiter un membre de sa f</w:t>
      </w:r>
      <w:r w:rsidRPr="00DE537B">
        <w:t>a</w:t>
      </w:r>
      <w:r w:rsidRPr="00DE537B">
        <w:t>mille quand il s'en trouve, mais on s’apitoie sur son sort. Je me so</w:t>
      </w:r>
      <w:r w:rsidRPr="00DE537B">
        <w:t>u</w:t>
      </w:r>
      <w:r w:rsidRPr="00DE537B">
        <w:t>viens du long et pathétique récit d'un père revenant de chez son fils. La nuit torride qu’il avait passée assis sur le plancher du balcon trop petit pour qu’il puisse s’y coucher. Une nuit entière à écouter la r</w:t>
      </w:r>
      <w:r w:rsidRPr="00DE537B">
        <w:t>u</w:t>
      </w:r>
      <w:r w:rsidRPr="00DE537B">
        <w:t>meur incessante dans cette clarté diffuse de la nuit, à regarder la ville à travers les barreaux du balcon, comme si tous ses habitants étaient en prison. Lui, il était libre. Il possédait un terrain assez vaste pour pouvoir « y pisser en roulettes ». Il pouvait compter sur son voisin parce qu’il le connaissait comme un frère. Il pouvait se promener pa</w:t>
      </w:r>
      <w:r w:rsidRPr="00DE537B">
        <w:t>r</w:t>
      </w:r>
      <w:r w:rsidRPr="00DE537B">
        <w:t>tout sans avoir peur, même la nuit. Et ne pas s’inquiéter des étrangers, disait un autre, autrefois locataire d’un restaurateur chinois, qui avait toujours eu « peur de finir en saucisse » au menu du jour de son pr</w:t>
      </w:r>
      <w:r w:rsidRPr="00DE537B">
        <w:t>o</w:t>
      </w:r>
      <w:r w:rsidRPr="00DE537B">
        <w:t>priétaire.</w:t>
      </w:r>
    </w:p>
    <w:p w14:paraId="03C52FB5" w14:textId="77777777" w:rsidR="00035E4F" w:rsidRPr="00DE537B" w:rsidRDefault="00035E4F" w:rsidP="00035E4F">
      <w:pPr>
        <w:spacing w:before="120" w:after="120"/>
        <w:jc w:val="both"/>
      </w:pPr>
      <w:r w:rsidRPr="00DE537B">
        <w:t>Le rural de la Gaspésie ou de la rive nord du fleuve qui doit s'exp</w:t>
      </w:r>
      <w:r w:rsidRPr="00DE537B">
        <w:t>a</w:t>
      </w:r>
      <w:r w:rsidRPr="00DE537B">
        <w:t xml:space="preserve">trier pour travailler enjambe la ville de Québec et se rend directement à Montréal, alors que celui des comtés frontaliers comme la Beauce, Dorchester, Mégantic ira beaucoup plus facilement vers les </w:t>
      </w:r>
      <w:r>
        <w:t>État</w:t>
      </w:r>
      <w:r w:rsidRPr="00DE537B">
        <w:t>s-Unis. Il est tout à fait à l’aise dans le Maine, le Connecticut où il r</w:t>
      </w:r>
      <w:r w:rsidRPr="00DE537B">
        <w:t>e</w:t>
      </w:r>
      <w:r w:rsidRPr="00DE537B">
        <w:t>trouve tout de suite les siens. L’instruction en se démocratisant a éveillé des exigences nouvelles. Le travailleur, de plus en plus, veut demeurer dans sa région natale, pour y travailler dans sa langue m</w:t>
      </w:r>
      <w:r w:rsidRPr="00DE537B">
        <w:t>a</w:t>
      </w:r>
      <w:r w:rsidRPr="00DE537B">
        <w:t>ternelle et ne plus se couper de son milieu culturel. Le savoir sédent</w:t>
      </w:r>
      <w:r w:rsidRPr="00DE537B">
        <w:t>a</w:t>
      </w:r>
      <w:r w:rsidRPr="00DE537B">
        <w:t>rise.</w:t>
      </w:r>
    </w:p>
    <w:p w14:paraId="3EC3DD2A" w14:textId="77777777" w:rsidR="00035E4F" w:rsidRDefault="00035E4F" w:rsidP="00035E4F">
      <w:pPr>
        <w:spacing w:before="120" w:after="120"/>
        <w:jc w:val="both"/>
      </w:pPr>
      <w:r w:rsidRPr="00DE537B">
        <w:t>Par ailleurs, le rural est fasciné par la ville, son côté gigantesque avec le Forum, le stade olympique, les supermarchés, les magasins à plusieurs étages avec escaliers mobiles où le choix est illimité et to</w:t>
      </w:r>
      <w:r w:rsidRPr="00DE537B">
        <w:t>u</w:t>
      </w:r>
      <w:r w:rsidRPr="00DE537B">
        <w:t>tes les folies du consommateur permises. Montréal est la cité babyl</w:t>
      </w:r>
      <w:r w:rsidRPr="00DE537B">
        <w:t>o</w:t>
      </w:r>
      <w:r w:rsidRPr="00DE537B">
        <w:t xml:space="preserve">nienne aux mille attraits : boîtes de nuit, restaurants, discothèques, salles de spectacles où l'on est heureux de pénétrer pourvu que ce soit avec un parent ou un ami, déjà initié. Bien amusant aussi d’y aller en groupe à l’occasion d’un congrès, </w:t>
      </w:r>
      <w:r>
        <w:t xml:space="preserve">[233] </w:t>
      </w:r>
      <w:r w:rsidRPr="00DE537B">
        <w:t>en voyage organisé par le club de l’Age d’or ou en autobus nolisé pour une partie du Canadien. Pas davantage. Le rural n’envie pas le citadin, quoiqu’il lui concède l’avantage d’une qualité additionnelle pour avoir pu s’adapter à un milieu si complexe et se familiariser avec un monde si dépaysant. Mais dans son for intérieur, il éprouve un se</w:t>
      </w:r>
      <w:r w:rsidRPr="00DE537B">
        <w:t>n</w:t>
      </w:r>
      <w:r w:rsidRPr="00DE537B">
        <w:t>timent de supériorité. Le rural de la Beauce, de la Gaspésie, du S</w:t>
      </w:r>
      <w:r w:rsidRPr="00DE537B">
        <w:t>a</w:t>
      </w:r>
      <w:r w:rsidRPr="00DE537B">
        <w:t>guenay, de la Mauricie, en fait celui qui habite une région qui s’identifie à un royaume, celui-là est fier parce qu’il a des racines, une entité qui lui est propre. Il est solidaire d'un milieu homogène qui a un passé. Les villes deviendront humaines quand elles seront une confédération de quartiers culture</w:t>
      </w:r>
      <w:r w:rsidRPr="00DE537B">
        <w:t>l</w:t>
      </w:r>
      <w:r w:rsidRPr="00DE537B">
        <w:t>lement autonomes et dûment représentés. Peut-être qu'à ce moment-là l’antagonisme historique et millénaire, qui a toujours séparé la ville de la campagne, s’inversera en une association de forces complémenta</w:t>
      </w:r>
      <w:r w:rsidRPr="00DE537B">
        <w:t>i</w:t>
      </w:r>
      <w:r w:rsidRPr="00DE537B">
        <w:t>res et bénéfiques à toute la collectivité.</w:t>
      </w:r>
    </w:p>
    <w:p w14:paraId="7B0866C0" w14:textId="77777777" w:rsidR="00035E4F" w:rsidRPr="00DE537B" w:rsidRDefault="00035E4F" w:rsidP="00035E4F">
      <w:pPr>
        <w:pStyle w:val="p"/>
      </w:pPr>
    </w:p>
    <w:p w14:paraId="0C5AD36E" w14:textId="77777777" w:rsidR="00035E4F" w:rsidRPr="00DE537B" w:rsidRDefault="00035E4F" w:rsidP="00035E4F">
      <w:pPr>
        <w:pStyle w:val="p"/>
      </w:pPr>
      <w:r>
        <w:t>[234]</w:t>
      </w:r>
    </w:p>
    <w:p w14:paraId="136DEA39" w14:textId="77777777" w:rsidR="00035E4F" w:rsidRDefault="00035E4F" w:rsidP="00035E4F">
      <w:pPr>
        <w:pStyle w:val="p"/>
      </w:pPr>
      <w:r w:rsidRPr="00DE537B">
        <w:br w:type="page"/>
      </w:r>
      <w:r>
        <w:t>[235]</w:t>
      </w:r>
    </w:p>
    <w:p w14:paraId="7ABF3637" w14:textId="77777777" w:rsidR="00035E4F" w:rsidRPr="001833FC" w:rsidRDefault="00035E4F" w:rsidP="00035E4F">
      <w:pPr>
        <w:jc w:val="both"/>
      </w:pPr>
    </w:p>
    <w:p w14:paraId="148FCDF3" w14:textId="77777777" w:rsidR="00035E4F" w:rsidRPr="001833FC" w:rsidRDefault="00035E4F" w:rsidP="00035E4F">
      <w:pPr>
        <w:jc w:val="both"/>
      </w:pPr>
    </w:p>
    <w:p w14:paraId="6BDCA164" w14:textId="77777777" w:rsidR="00035E4F" w:rsidRPr="001833FC" w:rsidRDefault="00035E4F" w:rsidP="00035E4F">
      <w:pPr>
        <w:jc w:val="both"/>
      </w:pPr>
    </w:p>
    <w:p w14:paraId="0A28696D" w14:textId="77777777" w:rsidR="00035E4F" w:rsidRPr="008D1163" w:rsidRDefault="00035E4F" w:rsidP="00035E4F">
      <w:pPr>
        <w:spacing w:after="120"/>
        <w:ind w:firstLine="0"/>
        <w:jc w:val="center"/>
        <w:rPr>
          <w:sz w:val="24"/>
        </w:rPr>
      </w:pPr>
      <w:bookmarkStart w:id="24" w:name="Critere_no_17_pt_4_texte_4"/>
      <w:r w:rsidRPr="008D1163">
        <w:rPr>
          <w:b/>
          <w:color w:val="000080"/>
          <w:sz w:val="24"/>
        </w:rPr>
        <w:t>Revue CRIT</w:t>
      </w:r>
      <w:r w:rsidRPr="008D1163">
        <w:rPr>
          <w:b/>
          <w:color w:val="FF0000"/>
          <w:sz w:val="24"/>
        </w:rPr>
        <w:t>È</w:t>
      </w:r>
      <w:r w:rsidRPr="008D1163">
        <w:rPr>
          <w:b/>
          <w:color w:val="000080"/>
          <w:sz w:val="24"/>
        </w:rPr>
        <w:t>RE, No 17,</w:t>
      </w:r>
      <w:r w:rsidRPr="008D1163">
        <w:rPr>
          <w:b/>
          <w:color w:val="000080"/>
          <w:sz w:val="24"/>
        </w:rPr>
        <w:br/>
        <w:t>“</w:t>
      </w:r>
      <w:r w:rsidRPr="008D1163">
        <w:rPr>
          <w:b/>
          <w:i/>
          <w:sz w:val="24"/>
        </w:rPr>
        <w:t>La ville -1-.</w:t>
      </w:r>
      <w:r w:rsidRPr="008D1163">
        <w:rPr>
          <w:b/>
          <w:color w:val="000080"/>
          <w:sz w:val="24"/>
        </w:rPr>
        <w:t>”</w:t>
      </w:r>
    </w:p>
    <w:p w14:paraId="4B6123E2" w14:textId="77777777" w:rsidR="00035E4F" w:rsidRPr="008D1163" w:rsidRDefault="00035E4F" w:rsidP="00035E4F">
      <w:pPr>
        <w:spacing w:after="120"/>
        <w:ind w:firstLine="0"/>
        <w:jc w:val="center"/>
        <w:rPr>
          <w:b/>
          <w:color w:val="FF0000"/>
          <w:sz w:val="24"/>
        </w:rPr>
      </w:pPr>
      <w:r w:rsidRPr="008D1163">
        <w:rPr>
          <w:b/>
          <w:color w:val="FF0000"/>
          <w:sz w:val="24"/>
        </w:rPr>
        <w:t>Ville et campagne</w:t>
      </w:r>
    </w:p>
    <w:p w14:paraId="68AA7229" w14:textId="77777777" w:rsidR="00035E4F" w:rsidRPr="008D1163" w:rsidRDefault="00035E4F" w:rsidP="00035E4F">
      <w:pPr>
        <w:pStyle w:val="Titreniveau2"/>
      </w:pPr>
      <w:r w:rsidRPr="008D1163">
        <w:t>“Lorsque Montréal</w:t>
      </w:r>
      <w:r w:rsidRPr="008D1163">
        <w:br/>
        <w:t>pa</w:t>
      </w:r>
      <w:r w:rsidRPr="008D1163">
        <w:t>r</w:t>
      </w:r>
      <w:r w:rsidRPr="008D1163">
        <w:t>lait.”</w:t>
      </w:r>
    </w:p>
    <w:bookmarkEnd w:id="24"/>
    <w:p w14:paraId="6DEA7FA9" w14:textId="77777777" w:rsidR="00035E4F" w:rsidRPr="001833FC" w:rsidRDefault="00035E4F" w:rsidP="00035E4F">
      <w:pPr>
        <w:jc w:val="both"/>
        <w:rPr>
          <w:szCs w:val="36"/>
        </w:rPr>
      </w:pPr>
    </w:p>
    <w:p w14:paraId="58305E65" w14:textId="77777777" w:rsidR="00035E4F" w:rsidRPr="001833FC" w:rsidRDefault="00035E4F" w:rsidP="00035E4F">
      <w:pPr>
        <w:pStyle w:val="suite"/>
        <w:rPr>
          <w:szCs w:val="36"/>
        </w:rPr>
      </w:pPr>
      <w:r>
        <w:t>Pierre VADEBONCOEUR </w:t>
      </w:r>
      <w:r w:rsidRPr="001833FC">
        <w:rPr>
          <w:rStyle w:val="Appelnotedebasdep"/>
        </w:rPr>
        <w:footnoteReference w:customMarkFollows="1" w:id="179"/>
        <w:t>*</w:t>
      </w:r>
    </w:p>
    <w:p w14:paraId="52A22706" w14:textId="77777777" w:rsidR="00035E4F" w:rsidRDefault="00035E4F" w:rsidP="00035E4F">
      <w:pPr>
        <w:jc w:val="both"/>
      </w:pPr>
    </w:p>
    <w:p w14:paraId="31C00552" w14:textId="77777777" w:rsidR="00035E4F" w:rsidRDefault="00035E4F" w:rsidP="00035E4F">
      <w:pPr>
        <w:jc w:val="both"/>
      </w:pPr>
    </w:p>
    <w:p w14:paraId="2E98E319" w14:textId="77777777" w:rsidR="00035E4F" w:rsidRDefault="00035E4F" w:rsidP="00035E4F">
      <w:pPr>
        <w:jc w:val="both"/>
      </w:pPr>
    </w:p>
    <w:p w14:paraId="3A4CF46C" w14:textId="77777777" w:rsidR="00035E4F" w:rsidRDefault="00035E4F" w:rsidP="00035E4F">
      <w:pPr>
        <w:jc w:val="both"/>
      </w:pPr>
    </w:p>
    <w:p w14:paraId="3549B1DF" w14:textId="77777777" w:rsidR="00035E4F" w:rsidRPr="001833FC" w:rsidRDefault="00035E4F" w:rsidP="00035E4F">
      <w:pPr>
        <w:jc w:val="both"/>
      </w:pPr>
    </w:p>
    <w:p w14:paraId="67397B4C" w14:textId="77777777" w:rsidR="00035E4F" w:rsidRPr="001833FC" w:rsidRDefault="00035E4F" w:rsidP="00035E4F">
      <w:pPr>
        <w:jc w:val="both"/>
      </w:pPr>
    </w:p>
    <w:p w14:paraId="233BF0CC"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4D9181F3" w14:textId="77777777" w:rsidR="00035E4F" w:rsidRPr="00DE537B" w:rsidRDefault="00035E4F" w:rsidP="00035E4F">
      <w:pPr>
        <w:spacing w:before="120" w:after="120"/>
        <w:jc w:val="both"/>
      </w:pPr>
      <w:r w:rsidRPr="00DE537B">
        <w:t>Il y a quelque quarante ans, Montréal avait encore une certaine a</w:t>
      </w:r>
      <w:r w:rsidRPr="00DE537B">
        <w:t>t</w:t>
      </w:r>
      <w:r w:rsidRPr="00DE537B">
        <w:t>mosphère et un certain visage, aujourd’hui bien dégradés. La ville semblait parvenue à sa taille adulte ; elle paraissait ne plus devoir grandir beaucoup mais seulement gagner en qualité, dans un esprit qui serait resté le même. On n'observait pas encore dans les choses le d</w:t>
      </w:r>
      <w:r w:rsidRPr="00DE537B">
        <w:t>y</w:t>
      </w:r>
      <w:r w:rsidRPr="00DE537B">
        <w:t>namisme chaotique qui les travaille aujourd'hui et dont on n’était pas averti à cette époque, car la réflexion futuriste est récente.</w:t>
      </w:r>
    </w:p>
    <w:p w14:paraId="623317D3" w14:textId="77777777" w:rsidR="00035E4F" w:rsidRPr="00DE537B" w:rsidRDefault="00035E4F" w:rsidP="00035E4F">
      <w:pPr>
        <w:spacing w:before="120" w:after="120"/>
        <w:jc w:val="both"/>
      </w:pPr>
      <w:r w:rsidRPr="00DE537B">
        <w:t>Montréal était une grande ville, mais par ses dimensions plutôt que par l’ambiance de ses quartiers, où la vie de l'ancien temps continuait tant bien que mal : la vie de l'ancien temps, ses rapports, sa cad</w:t>
      </w:r>
      <w:r>
        <w:t>ence et certaines formes socio</w:t>
      </w:r>
      <w:r w:rsidRPr="00DE537B">
        <w:t>logiques transmises par héritage.</w:t>
      </w:r>
    </w:p>
    <w:p w14:paraId="5D25DD9B" w14:textId="77777777" w:rsidR="00035E4F" w:rsidRDefault="00035E4F" w:rsidP="00035E4F">
      <w:pPr>
        <w:spacing w:before="120" w:after="120"/>
        <w:jc w:val="both"/>
      </w:pPr>
      <w:r>
        <w:br w:type="page"/>
      </w:r>
    </w:p>
    <w:p w14:paraId="10B368FD" w14:textId="77777777" w:rsidR="00035E4F" w:rsidRPr="007F54DA" w:rsidRDefault="00035E4F" w:rsidP="00035E4F">
      <w:pPr>
        <w:pStyle w:val="a"/>
      </w:pPr>
      <w:r w:rsidRPr="007F54DA">
        <w:t>Lieu d’établissement des familles</w:t>
      </w:r>
    </w:p>
    <w:p w14:paraId="4DCF780B" w14:textId="77777777" w:rsidR="00035E4F" w:rsidRDefault="00035E4F" w:rsidP="00035E4F">
      <w:pPr>
        <w:spacing w:before="120" w:after="120"/>
        <w:jc w:val="both"/>
      </w:pPr>
    </w:p>
    <w:p w14:paraId="2B3D1870" w14:textId="77777777" w:rsidR="00035E4F" w:rsidRPr="00DE537B" w:rsidRDefault="00035E4F" w:rsidP="00035E4F">
      <w:pPr>
        <w:spacing w:before="120" w:after="120"/>
        <w:jc w:val="both"/>
      </w:pPr>
      <w:r w:rsidRPr="00DE537B">
        <w:t>Par exemple, ce qui me frappe rétrospectivement le plus quand je repense à cet ancien Montréal, c’est d’y voir un gigantesque lieu d’établissement des familles. La famille était encore assez intacte, avec ses habitudes, ses valeurs,</w:t>
      </w:r>
      <w:r>
        <w:t xml:space="preserve"> [236] </w:t>
      </w:r>
      <w:r w:rsidRPr="00DE537B">
        <w:t>ses principes, sa force d’attraction, ainsi qu’avec le don qu’elle avait détendre tout autour d’elle une sorte de tissu social qui était à sa ressemblance et qui con</w:t>
      </w:r>
      <w:r w:rsidRPr="00DE537B">
        <w:t>s</w:t>
      </w:r>
      <w:r w:rsidRPr="00DE537B">
        <w:t>tituait peut-être alors la fondamentale réalité culturelle de Montréal. On s’étonnait de découvrir dans le roman fra</w:t>
      </w:r>
      <w:r w:rsidRPr="00DE537B">
        <w:t>n</w:t>
      </w:r>
      <w:r w:rsidRPr="00DE537B">
        <w:t>çais, Zola par exemple au sujet de Paris, des tableaux de mœurs urbaines jurant avec nos tr</w:t>
      </w:r>
      <w:r w:rsidRPr="00DE537B">
        <w:t>a</w:t>
      </w:r>
      <w:r w:rsidRPr="00DE537B">
        <w:t>ditions ancestrales, car celles-ci subsistaient, elles étaient fortes et f</w:t>
      </w:r>
      <w:r w:rsidRPr="00DE537B">
        <w:t>a</w:t>
      </w:r>
      <w:r w:rsidRPr="00DE537B">
        <w:t>çonnaient les mentalités. Dans l’image que nous nous faisions de la ville, il n'y avait pas trop de discontinuité avec la campagne, ni rupture entre les conceptions du passé et celles du présent. Peut-être la ville de Montréal, à mi-chemin de sa croissance, était-elle culturellement si</w:t>
      </w:r>
      <w:r w:rsidRPr="00DE537B">
        <w:t>n</w:t>
      </w:r>
      <w:r w:rsidRPr="00DE537B">
        <w:t>gulière, je ne sais, plus innocente que bien d’autres, peu évoluée, d</w:t>
      </w:r>
      <w:r w:rsidRPr="00DE537B">
        <w:t>a</w:t>
      </w:r>
      <w:r w:rsidRPr="00DE537B">
        <w:t>vantage faite de bonnes gens encore i</w:t>
      </w:r>
      <w:r w:rsidRPr="00DE537B">
        <w:t>m</w:t>
      </w:r>
      <w:r w:rsidRPr="00DE537B">
        <w:t>bus d’un humanisme lui-même pétri de religion et habitués depuis des siècles à la sévérité des mœurs et à la frugalité.</w:t>
      </w:r>
    </w:p>
    <w:p w14:paraId="61DF3D61" w14:textId="77777777" w:rsidR="00035E4F" w:rsidRPr="00DE537B" w:rsidRDefault="00035E4F" w:rsidP="00035E4F">
      <w:pPr>
        <w:spacing w:before="120" w:after="120"/>
        <w:jc w:val="both"/>
      </w:pPr>
      <w:r w:rsidRPr="00DE537B">
        <w:t>Je m’illusionne peut-être, mais il me semble que tel était le climat que nous respirions. J’étais bien jeune alors et moi-même tout env</w:t>
      </w:r>
      <w:r w:rsidRPr="00DE537B">
        <w:t>e</w:t>
      </w:r>
      <w:r w:rsidRPr="00DE537B">
        <w:t>loppé du passé. Ma représentation de la ville devait en être influencée, mais pas au point, je crois, où j’aurais pu me tromper tout à fait sur ce que Montréal était réellement. Il y a d'ailleurs des recoupements : on a dit depuis que notre ville était un grand village et, à mon souvenir, c'était loin d’être faux. Le maire était tout proche, un phénomène de province, un familier pittoresque ; il émanait des quartiers, aurait-on dit : ce n’était pas un maire de mégalopolis impersonnelle, bigarrée, infectée, trépidante, louche, agressive, où le glacial anonymat, la complexité des rapports et le cosmopolitisme ont fini par isoler tout le monde de tout le monde et par plonger les habitants dans une indiff</w:t>
      </w:r>
      <w:r w:rsidRPr="00DE537B">
        <w:t>é</w:t>
      </w:r>
      <w:r w:rsidRPr="00DE537B">
        <w:t>rence ou une malveillance révélatrices de l’intolérable dépersonnalis</w:t>
      </w:r>
      <w:r w:rsidRPr="00DE537B">
        <w:t>a</w:t>
      </w:r>
      <w:r w:rsidRPr="00DE537B">
        <w:t>tion du milieu.</w:t>
      </w:r>
    </w:p>
    <w:p w14:paraId="4C429106" w14:textId="77777777" w:rsidR="00035E4F" w:rsidRDefault="00035E4F" w:rsidP="00035E4F">
      <w:pPr>
        <w:spacing w:before="120" w:after="120"/>
        <w:jc w:val="both"/>
      </w:pPr>
    </w:p>
    <w:p w14:paraId="30C26467" w14:textId="77777777" w:rsidR="00035E4F" w:rsidRDefault="00035E4F" w:rsidP="00035E4F">
      <w:pPr>
        <w:spacing w:before="120" w:after="120"/>
        <w:jc w:val="both"/>
      </w:pPr>
    </w:p>
    <w:p w14:paraId="2C92995D" w14:textId="77777777" w:rsidR="00035E4F" w:rsidRPr="009C3E35" w:rsidRDefault="00035E4F" w:rsidP="00035E4F">
      <w:pPr>
        <w:pStyle w:val="a"/>
      </w:pPr>
      <w:r w:rsidRPr="009C3E35">
        <w:t>Des logis et des quartiers</w:t>
      </w:r>
    </w:p>
    <w:p w14:paraId="0F124560" w14:textId="77777777" w:rsidR="00035E4F" w:rsidRDefault="00035E4F" w:rsidP="00035E4F">
      <w:pPr>
        <w:spacing w:before="120" w:after="120"/>
        <w:jc w:val="both"/>
      </w:pPr>
    </w:p>
    <w:p w14:paraId="4AFC3D61" w14:textId="77777777" w:rsidR="00035E4F" w:rsidRPr="00DE537B" w:rsidRDefault="00035E4F" w:rsidP="00035E4F">
      <w:pPr>
        <w:spacing w:before="120" w:after="120"/>
        <w:jc w:val="both"/>
      </w:pPr>
      <w:r w:rsidRPr="00DE537B">
        <w:t>Les gens appartenaient à des familles et par conséquent ils hab</w:t>
      </w:r>
      <w:r w:rsidRPr="00DE537B">
        <w:t>i</w:t>
      </w:r>
      <w:r w:rsidRPr="00DE537B">
        <w:t>taient dans ce qu’on peut appeler des logis. Montréal était constitué avant tout d’une infinité de logis, qui étaient des demeures, au sens propre, malgré les déménagements, qui ont toujours eu ici quelque chose d'un cas sociologique. La notion de logis, caractéristique d'une ville habitable et vraiment habitée, avait beaucoup d’importance dans la culture</w:t>
      </w:r>
      <w:r>
        <w:t xml:space="preserve"> [237]</w:t>
      </w:r>
      <w:r w:rsidRPr="00DE537B">
        <w:t xml:space="preserve"> des gens. Les conditions des classes sociales étaient fort inég</w:t>
      </w:r>
      <w:r w:rsidRPr="00DE537B">
        <w:t>a</w:t>
      </w:r>
      <w:r w:rsidRPr="00DE537B">
        <w:t>les, comme aujourd’hui sans doute, et peut-être même celle des classes les plus défavorisées étaient-elles, durant la « crise », plus désespérantes que maintenant puisqu’il n’y avait pas de sécurité soci</w:t>
      </w:r>
      <w:r w:rsidRPr="00DE537B">
        <w:t>a</w:t>
      </w:r>
      <w:r w:rsidRPr="00DE537B">
        <w:t>le. Mais on trouvait partout une ville d’habitations, qui pouvait encore faire penser à l’ancienne civilisation urbaine, et des quartiers vérit</w:t>
      </w:r>
      <w:r w:rsidRPr="00DE537B">
        <w:t>a</w:t>
      </w:r>
      <w:r w:rsidRPr="00DE537B">
        <w:t>bles, qui avaient un peu d’âge et pouvaient sembler aussi durables que la ville elle-même.</w:t>
      </w:r>
    </w:p>
    <w:p w14:paraId="49CB9358" w14:textId="77777777" w:rsidR="00035E4F" w:rsidRPr="00DE537B" w:rsidRDefault="00035E4F" w:rsidP="00035E4F">
      <w:pPr>
        <w:spacing w:before="120" w:after="120"/>
        <w:jc w:val="both"/>
      </w:pPr>
      <w:r w:rsidRPr="00DE537B">
        <w:t>Ces quartiers étaient bien assis ; ils occupaient leur espace non se</w:t>
      </w:r>
      <w:r w:rsidRPr="00DE537B">
        <w:t>u</w:t>
      </w:r>
      <w:r w:rsidRPr="00DE537B">
        <w:t>lement en étendue mais aussi en hauteur, puisque la construction à l’américaine n’avait pas encore détruit leur ciel, de sorte qu'ils avaient non seulement une vie quotidienne assez pleine de souvenirs et de continuité mais également, à la mesure originelle des lieux, un profil physique qui suivait à peu près les accidents du terrain et la silhouette des pâtés de maisons, dominée seulement par quelques monuments comme les églises, l’ensemble ne présentant pas plus d’élévation art</w:t>
      </w:r>
      <w:r w:rsidRPr="00DE537B">
        <w:t>i</w:t>
      </w:r>
      <w:r w:rsidRPr="00DE537B">
        <w:t>ficielle que la population elle-même vivant sa vie dans l’ignorance des bouleversements qui n’allaient pourtant pas tarder à venir.</w:t>
      </w:r>
    </w:p>
    <w:p w14:paraId="21E08065" w14:textId="77777777" w:rsidR="00035E4F" w:rsidRDefault="00035E4F" w:rsidP="00035E4F">
      <w:pPr>
        <w:spacing w:before="120" w:after="120"/>
        <w:jc w:val="both"/>
      </w:pPr>
    </w:p>
    <w:p w14:paraId="3CAA6BF9" w14:textId="77777777" w:rsidR="00035E4F" w:rsidRPr="009432A6" w:rsidRDefault="00035E4F" w:rsidP="00035E4F">
      <w:pPr>
        <w:pStyle w:val="a"/>
      </w:pPr>
      <w:r w:rsidRPr="009432A6">
        <w:t>Traits d’une âme et d’un peuple</w:t>
      </w:r>
    </w:p>
    <w:p w14:paraId="70FCFBA8" w14:textId="77777777" w:rsidR="00035E4F" w:rsidRDefault="00035E4F" w:rsidP="00035E4F">
      <w:pPr>
        <w:spacing w:before="120" w:after="120"/>
        <w:jc w:val="both"/>
      </w:pPr>
    </w:p>
    <w:p w14:paraId="344F51D2" w14:textId="77777777" w:rsidR="00035E4F" w:rsidRPr="00DE537B" w:rsidRDefault="00035E4F" w:rsidP="00035E4F">
      <w:pPr>
        <w:spacing w:before="120" w:after="120"/>
        <w:jc w:val="both"/>
      </w:pPr>
      <w:r w:rsidRPr="00DE537B">
        <w:t>C’était avant la guerre. On avait l’impression que Montréal était encore essentiellement peuplé d’une couche familière de population, habituée à ses rues et à ses intérieurs, qui étaient comme ses posse</w:t>
      </w:r>
      <w:r w:rsidRPr="00DE537B">
        <w:t>s</w:t>
      </w:r>
      <w:r w:rsidRPr="00DE537B">
        <w:t>sions et comme son paysage ; et elle était partie de ce paysage. Cette population, semblable à elle-même depuis une souche que l’imagination et un peu de souvenirs situaient dans la dernière moitié du siècle dernier, était canadienne-française, tout à fait adaptée à une existence qui n’était plus celle de la terre mais non pas encore celle d’un enfer, et elle constituait un type sociologique assez doux, dont le caractère et les mœurs se mariaient très bien à l’aspect physique de la ville. Le temps, qui jusque-là avait été lent et persistait à l’être, avait tranquillement mûri cette ville et ses habitants, qui étaient comme fondus ensemble et paraissaient se convenir réciproquement, et l’on pouvait aisément croire, l’on croyait effectivement, que Montréal avait définitivement établi son style, son apparence, son rythme, et ébauché les traits d’une âme qui resterait la sienne.</w:t>
      </w:r>
    </w:p>
    <w:p w14:paraId="6202AD71" w14:textId="77777777" w:rsidR="00035E4F" w:rsidRPr="00DE537B" w:rsidRDefault="00035E4F" w:rsidP="00035E4F">
      <w:pPr>
        <w:spacing w:before="120" w:after="120"/>
        <w:jc w:val="both"/>
      </w:pPr>
      <w:r>
        <w:t>[238]</w:t>
      </w:r>
    </w:p>
    <w:p w14:paraId="1BC4C52F" w14:textId="77777777" w:rsidR="00035E4F" w:rsidRPr="00DE537B" w:rsidRDefault="00035E4F" w:rsidP="00035E4F">
      <w:pPr>
        <w:spacing w:before="120" w:after="120"/>
        <w:jc w:val="both"/>
      </w:pPr>
      <w:r w:rsidRPr="00DE537B">
        <w:t>Cette ville, par son peuple, par ses habitudes et par son aspect g</w:t>
      </w:r>
      <w:r w:rsidRPr="00DE537B">
        <w:t>é</w:t>
      </w:r>
      <w:r w:rsidRPr="00DE537B">
        <w:t>néral, bien que grande et déjà engagée dans le mouvement industriel, nous ressemblait. On ne regardait pas vers l’ouest. Dans l’est, où se concentrait une grande masse de peuple qui, à cause de son nombre, faisait la ville à bien meilleur titre que la riche concession anglaise de l’ouest, Montréal avait l’aspect d’une énorme excroissance urbaine du pays québécois, bien qu'elle se fût développée en grande partie par l’initiative industrielle et commerciale des Anglais. L’histoire class</w:t>
      </w:r>
      <w:r w:rsidRPr="00DE537B">
        <w:t>i</w:t>
      </w:r>
      <w:r w:rsidRPr="00DE537B">
        <w:t>que des Canadiens français ne paraissait pas s’arrêter aux limites de la cité ; il n’y avait pas de césure, il y avait extension et simple chang</w:t>
      </w:r>
      <w:r w:rsidRPr="00DE537B">
        <w:t>e</w:t>
      </w:r>
      <w:r w:rsidRPr="00DE537B">
        <w:t>ment de décor, encore que le décor lui-même, si on se mettait à le r</w:t>
      </w:r>
      <w:r w:rsidRPr="00DE537B">
        <w:t>e</w:t>
      </w:r>
      <w:r w:rsidRPr="00DE537B">
        <w:t>garder par l'intérieur, voire dans ses caractéristiques matérielles, ne fût pas terriblement insolite comme il l'est devenu. Nous avions débordé des campagnes dans la ville d’une manière pour ainsi dire naturelle et, jusqu’à un certain point, la ville n’avait encore pris d’accroissement et de figure que sous l'effet de ces alluvions démographiques, eût-on cru. Elle s’était étendue d’autant, mais comme on bâtit pour vivre dans un lieu, non comme sous l’effet d'agents extérieurs puissants et n’ayant rien de commun avec nous. C’était une ville qui s’était faite, au petit bonheur peut-être, mais selon les besoins de notre établissement, au jour le jour, et les constructions, quoique solides, étaient dénuées d’une gloire surajoutée : elle n’étaient pas ambitieuses et elles avaient notre taille, non celle d’une force étrangère et démesurée.</w:t>
      </w:r>
    </w:p>
    <w:p w14:paraId="66CD5C96" w14:textId="77777777" w:rsidR="00035E4F" w:rsidRDefault="00035E4F" w:rsidP="00035E4F">
      <w:pPr>
        <w:spacing w:before="120" w:after="120"/>
        <w:jc w:val="both"/>
      </w:pPr>
      <w:r>
        <w:br w:type="page"/>
      </w:r>
    </w:p>
    <w:p w14:paraId="6F65CF64" w14:textId="77777777" w:rsidR="00035E4F" w:rsidRPr="00F50CAC" w:rsidRDefault="00035E4F" w:rsidP="00035E4F">
      <w:pPr>
        <w:pStyle w:val="a"/>
      </w:pPr>
      <w:r w:rsidRPr="00F50CAC">
        <w:t>Un milieu de vie</w:t>
      </w:r>
    </w:p>
    <w:p w14:paraId="2FD2148F" w14:textId="77777777" w:rsidR="00035E4F" w:rsidRDefault="00035E4F" w:rsidP="00035E4F">
      <w:pPr>
        <w:spacing w:before="120" w:after="120"/>
        <w:jc w:val="both"/>
      </w:pPr>
    </w:p>
    <w:p w14:paraId="296B74B6" w14:textId="77777777" w:rsidR="00035E4F" w:rsidRPr="00DE537B" w:rsidRDefault="00035E4F" w:rsidP="00035E4F">
      <w:pPr>
        <w:spacing w:before="120" w:after="120"/>
        <w:jc w:val="both"/>
      </w:pPr>
      <w:r w:rsidRPr="00DE537B">
        <w:t>De ce point de vue, les choses ont commencé de se gâter quand les entrepreneurs eurent grossi en même temps que le capital et se furent mis à construire quelque chose qui n'était plus une ville mais un g</w:t>
      </w:r>
      <w:r w:rsidRPr="00DE537B">
        <w:t>i</w:t>
      </w:r>
      <w:r w:rsidRPr="00DE537B">
        <w:t>gantesque creuset d’activité économique, d’une part, et, d’autre part, à bâtir en vitesse des dizaines de milliers de boîtes à habiter pour fournir des campements à une migration qui se précipitait vers la ville et vers l’argent sonnant. C’est à peu près l’époque où, après avoir gagné pour vivre, l’on cherche plutôt à gagner pour dépenser, à partir de 1940. La culture changea en même temps, c’est évident, et ce que nous avions gardé d’atavisme paysan disparut sous l’influence du nouvel emploi de l’argent. Le sens de la ville changea</w:t>
      </w:r>
      <w:r>
        <w:t xml:space="preserve"> [239] </w:t>
      </w:r>
      <w:r w:rsidRPr="00DE537B">
        <w:t>aussi, forcément, car il subit en outre l'action d'une foule d’autres facteurs, dont l’automobile, le travail des femmes, l’affaiblissement de la famille, l’accélération de la vie, la multiplication des divertissements, l’intensification des affa</w:t>
      </w:r>
      <w:r w:rsidRPr="00DE537B">
        <w:t>i</w:t>
      </w:r>
      <w:r w:rsidRPr="00DE537B">
        <w:t>res, etc. Les parcs, la promenade, par exemple, avaient jadis une place dans l'économie de la ville, comme on le voit par des estampes a</w:t>
      </w:r>
      <w:r w:rsidRPr="00DE537B">
        <w:t>n</w:t>
      </w:r>
      <w:r w:rsidRPr="00DE537B">
        <w:t>ciennes ; mais les divertissements étaient simples et peu nombreux, la vie lente, la famille présente, les femmes occupées à des besognes dont le centre était dans le lieu m</w:t>
      </w:r>
      <w:r w:rsidRPr="00DE537B">
        <w:t>ê</w:t>
      </w:r>
      <w:r w:rsidRPr="00DE537B">
        <w:t>me où l'on habitait, et l’automobile n’existait pas. On ne se dispersait pas beaucoup. On vivait dans ce qu'on appelle un milieu. Naturellement, je n’ai pas connu cette ép</w:t>
      </w:r>
      <w:r w:rsidRPr="00DE537B">
        <w:t>o</w:t>
      </w:r>
      <w:r w:rsidRPr="00DE537B">
        <w:t>que, mais il en restait quelque chose dans ma jeunesse. Montréal était encore agréable. La ville avait été un lieu qui par lui-même présentait un cadre propice à des plaisirs. Elle était avenante. Elle respirait comme les gens, sous un ciel encore d</w:t>
      </w:r>
      <w:r w:rsidRPr="00DE537B">
        <w:t>é</w:t>
      </w:r>
      <w:r w:rsidRPr="00DE537B">
        <w:t>couvert, sans trop d’excitations factices, et l’on y trouvait beaucoup d’arbres et de tranquillité relative.</w:t>
      </w:r>
    </w:p>
    <w:p w14:paraId="1A693DE4" w14:textId="77777777" w:rsidR="00035E4F" w:rsidRDefault="00035E4F" w:rsidP="00035E4F">
      <w:pPr>
        <w:spacing w:before="120" w:after="120"/>
        <w:jc w:val="both"/>
      </w:pPr>
    </w:p>
    <w:p w14:paraId="52780A26" w14:textId="77777777" w:rsidR="00035E4F" w:rsidRPr="00311FD8" w:rsidRDefault="00035E4F" w:rsidP="00035E4F">
      <w:pPr>
        <w:pStyle w:val="a"/>
      </w:pPr>
      <w:r w:rsidRPr="00311FD8">
        <w:t>Poésie et harmonie toutes simples</w:t>
      </w:r>
    </w:p>
    <w:p w14:paraId="622A4817" w14:textId="77777777" w:rsidR="00035E4F" w:rsidRDefault="00035E4F" w:rsidP="00035E4F">
      <w:pPr>
        <w:spacing w:before="120" w:after="120"/>
        <w:jc w:val="both"/>
      </w:pPr>
    </w:p>
    <w:p w14:paraId="0B1C96F7" w14:textId="77777777" w:rsidR="00035E4F" w:rsidRPr="00DE537B" w:rsidRDefault="00035E4F" w:rsidP="00035E4F">
      <w:pPr>
        <w:spacing w:before="120" w:after="120"/>
        <w:jc w:val="both"/>
      </w:pPr>
      <w:r w:rsidRPr="00DE537B">
        <w:t>Dans ces conditions, avant la pollution, l’excès de bruit, les aut</w:t>
      </w:r>
      <w:r w:rsidRPr="00DE537B">
        <w:t>o</w:t>
      </w:r>
      <w:r w:rsidRPr="00DE537B">
        <w:t>mobiles ou du moins le nombre catastrophique de celles-ci, avant la mécanisation des services, avant les constructions en hauteur, l'hiver tombait sur Montréal comme sur la campagne et ne s'y dénaturait pas trop. Il y avait une poésie de l’hiver montréalais, aujourd’hui compl</w:t>
      </w:r>
      <w:r w:rsidRPr="00DE537B">
        <w:t>è</w:t>
      </w:r>
      <w:r w:rsidRPr="00DE537B">
        <w:t>tement disparue sous la saleté. Les estampes parlent de cette poésie, également. Elles ne pourraient le faire maintenant. Mais il y a, dans ces estampes, non seulement l’image de l’hiver, mais l’illustration du plaisir que le monde y prenait dans les jeux, dans le spectacle de la neige et dans le travail en partie heureux que sa chute imposait. Par conséquent, on y voit aussi des indices probants du sens qu’avait cette manifestation de la nature pour des hommes qui sans doute accuei</w:t>
      </w:r>
      <w:r w:rsidRPr="00DE537B">
        <w:t>l</w:t>
      </w:r>
      <w:r w:rsidRPr="00DE537B">
        <w:t>laient, dans la ville, l'hiver comme une beauté.</w:t>
      </w:r>
    </w:p>
    <w:p w14:paraId="62D837D4" w14:textId="77777777" w:rsidR="00035E4F" w:rsidRPr="00DE537B" w:rsidRDefault="00035E4F" w:rsidP="00035E4F">
      <w:pPr>
        <w:spacing w:before="120" w:after="120"/>
        <w:jc w:val="both"/>
      </w:pPr>
      <w:r w:rsidRPr="00DE537B">
        <w:t>L’humain laissé à lui-même prescrit sans trop le savoir des mes</w:t>
      </w:r>
      <w:r w:rsidRPr="00DE537B">
        <w:t>u</w:t>
      </w:r>
      <w:r w:rsidRPr="00DE537B">
        <w:t>res à ce que nous faisons. Montréal ne s’était pas édifié d'après un plan savant, mais pendant longtemps n’en demeurera pas moins une ville qui malgré une foule de naïves laideurs possédait quant à l’ensemble et par morceaux une sorte de modeste harmonie. Celle-ci était</w:t>
      </w:r>
      <w:r>
        <w:t xml:space="preserve"> [240] </w:t>
      </w:r>
      <w:r w:rsidRPr="00DE537B">
        <w:t>probablement faite en partie de correspondances ou de liens entre des lieux sans prétention mais chaleureux et une humanité restée si</w:t>
      </w:r>
      <w:r w:rsidRPr="00DE537B">
        <w:t>m</w:t>
      </w:r>
      <w:r w:rsidRPr="00DE537B">
        <w:t>ple et proche de sa vieille culture, à quoi s’ajoutaient des beautés naturelles, également douces, comme le Mont Royal, le fle</w:t>
      </w:r>
      <w:r w:rsidRPr="00DE537B">
        <w:t>u</w:t>
      </w:r>
      <w:r w:rsidRPr="00DE537B">
        <w:t>ve, des terres encore cultivées aux confins des habitations mais parfois même au milieu de surfaces déjà bâties, sans parler de petites gloires provinci</w:t>
      </w:r>
      <w:r w:rsidRPr="00DE537B">
        <w:t>a</w:t>
      </w:r>
      <w:r w:rsidRPr="00DE537B">
        <w:t>les ne pouvant parler qu’au cœur des Montréalais d’alors tant elles étaient peu de chose à l'échelle des grandes villes du monde : le parc Lafontaine, les grandes demeures de la rue Sherbrooke, les belles constructions à la française dont des communautés religieuses étaient propriétaires, certains monuments élevés à la mémoire de nos hommes célèbres, célèbres à nos yeux, bien entendu, la rue Saint-Hubert, le parc Jeanne-Mance, la Croix lumineuse, plus tard le Chalet de la montagne, et d'autres repères qui retenaient, comme une mémo</w:t>
      </w:r>
      <w:r w:rsidRPr="00DE537B">
        <w:t>i</w:t>
      </w:r>
      <w:r w:rsidRPr="00DE537B">
        <w:t>re phys</w:t>
      </w:r>
      <w:r w:rsidRPr="00DE537B">
        <w:t>i</w:t>
      </w:r>
      <w:r w:rsidRPr="00DE537B">
        <w:t>que, un peu d'histoire ou plus simplement les souvenirs diffus de notre quotidien collectif et individuel, lequel tissait une certaine culture, avant que cette culture ne fût emportée par l’ouragan qui a</w:t>
      </w:r>
      <w:r w:rsidRPr="00DE537B">
        <w:t>u</w:t>
      </w:r>
      <w:r w:rsidRPr="00DE537B">
        <w:t>jourd’hui nous projette dans un univers physique et moral méconnai</w:t>
      </w:r>
      <w:r w:rsidRPr="00DE537B">
        <w:t>s</w:t>
      </w:r>
      <w:r w:rsidRPr="00DE537B">
        <w:t>sable, a</w:t>
      </w:r>
      <w:r w:rsidRPr="00DE537B">
        <w:t>u</w:t>
      </w:r>
      <w:r w:rsidRPr="00DE537B">
        <w:t>quel nous n’avons nullement contribué pour l'essentiel.</w:t>
      </w:r>
    </w:p>
    <w:p w14:paraId="1BE29F67" w14:textId="77777777" w:rsidR="00035E4F" w:rsidRDefault="00035E4F" w:rsidP="00035E4F">
      <w:pPr>
        <w:spacing w:before="120" w:after="120"/>
        <w:jc w:val="both"/>
      </w:pPr>
      <w:r w:rsidRPr="00DE537B">
        <w:t>Ce qui s’est rompu, à Montréal, c’est un certain rapport, de peu d’éclat mais authentique et spirituellement vital, entre un peuple et une époque historique, maintenant révolue, qui convenait tout autant à ce qu’il était intérieurement qu’au rythme dévolution qu’il aurait connu s’il avait pu changer selon ses seules dispositions. Ce peuple et la ville qui l’abritait étaient en juste proportion l’un avec l’autre et ce</w:t>
      </w:r>
      <w:r w:rsidRPr="00DE537B">
        <w:t>t</w:t>
      </w:r>
      <w:r w:rsidRPr="00DE537B">
        <w:t>te proportion ne laissait pas d’être sensible. Montréal respirait une ce</w:t>
      </w:r>
      <w:r w:rsidRPr="00DE537B">
        <w:t>r</w:t>
      </w:r>
      <w:r w:rsidRPr="00DE537B">
        <w:t>taine quiétude, peut-être née de cet accord. Il disait ce que nous étions, pour tout ce qui ne regardait pas les grandes affaires, lesquelles appa</w:t>
      </w:r>
      <w:r w:rsidRPr="00DE537B">
        <w:t>r</w:t>
      </w:r>
      <w:r w:rsidRPr="00DE537B">
        <w:t>tenaient aux Anglais et exprimaient leur incessante volonté d’entreprendre. Même l’illusion que l’histoire stagnait transparaissait ici. Nous sommes un peuple assez modeste pour être sympathique ; Montréal était sympathique. Ce peuple, sorti de ses terres et transposé dans l’histoire, ignorait encore celle-ci et s’installait à demeure, pour une durée sans histoire. Nous avions imprimé notre modération dans les lieux et pour cette raison Montréal n'avait pas une allure de még</w:t>
      </w:r>
      <w:r w:rsidRPr="00DE537B">
        <w:t>a</w:t>
      </w:r>
      <w:r w:rsidRPr="00DE537B">
        <w:t>lopole américaine comme c’est le cas présentement.</w:t>
      </w:r>
    </w:p>
    <w:p w14:paraId="6009EEA9" w14:textId="77777777" w:rsidR="00035E4F" w:rsidRDefault="00035E4F" w:rsidP="00035E4F">
      <w:pPr>
        <w:spacing w:before="120" w:after="120"/>
        <w:jc w:val="both"/>
      </w:pPr>
      <w:r>
        <w:t>[241]</w:t>
      </w:r>
    </w:p>
    <w:p w14:paraId="7815A4BB" w14:textId="77777777" w:rsidR="00035E4F" w:rsidRPr="00DE537B" w:rsidRDefault="00035E4F" w:rsidP="00035E4F">
      <w:pPr>
        <w:spacing w:before="120" w:after="120"/>
        <w:jc w:val="both"/>
      </w:pPr>
    </w:p>
    <w:p w14:paraId="715D83E1" w14:textId="77777777" w:rsidR="00035E4F" w:rsidRPr="00085486" w:rsidRDefault="00035E4F" w:rsidP="00035E4F">
      <w:pPr>
        <w:pStyle w:val="a"/>
      </w:pPr>
      <w:r w:rsidRPr="00085486">
        <w:t>Une ville dévastée par le profit</w:t>
      </w:r>
    </w:p>
    <w:p w14:paraId="2B9948F3" w14:textId="77777777" w:rsidR="00035E4F" w:rsidRDefault="00035E4F" w:rsidP="00035E4F">
      <w:pPr>
        <w:spacing w:before="120" w:after="120"/>
        <w:jc w:val="both"/>
      </w:pPr>
    </w:p>
    <w:p w14:paraId="32904FA5" w14:textId="77777777" w:rsidR="00035E4F" w:rsidRPr="00DE537B" w:rsidRDefault="00035E4F" w:rsidP="00035E4F">
      <w:pPr>
        <w:spacing w:before="120" w:after="120"/>
        <w:jc w:val="both"/>
      </w:pPr>
      <w:r w:rsidRPr="00DE537B">
        <w:t>En une quarantaine d'années, les grandes forces économiques m</w:t>
      </w:r>
      <w:r w:rsidRPr="00DE537B">
        <w:t>o</w:t>
      </w:r>
      <w:r w:rsidRPr="00DE537B">
        <w:t>dernes, dévoreuses de tout, avalant le capital physique et le capital d’humanité, hypothéquant l’avenir en le faisant, gaspilleuses de toutes les réserves morales et matérielles, ont dévasté la ville de notre habit</w:t>
      </w:r>
      <w:r w:rsidRPr="00DE537B">
        <w:t>a</w:t>
      </w:r>
      <w:r w:rsidRPr="00DE537B">
        <w:t>tion, transformée en place forte, en place provisoirement forte, de la folie des échanges et de l’occupation par les guerriers de la finance, en même temps qu’elles bouleversaient aussi, comme partout dans le monde, des façons de vivre et de voir, la composition de la popul</w:t>
      </w:r>
      <w:r w:rsidRPr="00DE537B">
        <w:t>a</w:t>
      </w:r>
      <w:r w:rsidRPr="00DE537B">
        <w:t>tion, notre caractère, nos repères, notre équilibre de peuple.</w:t>
      </w:r>
    </w:p>
    <w:p w14:paraId="654C3DB6" w14:textId="77777777" w:rsidR="00035E4F" w:rsidRPr="00DE537B" w:rsidRDefault="00035E4F" w:rsidP="00035E4F">
      <w:pPr>
        <w:spacing w:before="120" w:after="120"/>
        <w:jc w:val="both"/>
      </w:pPr>
      <w:r w:rsidRPr="00DE537B">
        <w:t>Il est assez naïf de penser qu’une philosophie quelconque de la vi</w:t>
      </w:r>
      <w:r w:rsidRPr="00DE537B">
        <w:t>l</w:t>
      </w:r>
      <w:r w:rsidRPr="00DE537B">
        <w:t>le puisse avoir beaucoup d'influence au milieu d'un tel champ de b</w:t>
      </w:r>
      <w:r w:rsidRPr="00DE537B">
        <w:t>a</w:t>
      </w:r>
      <w:r w:rsidRPr="00DE537B">
        <w:t>taille et jusqu’à ce que, faute de ressources, les conquérants finissent par se modérer à leur tour, ce qui n’est pas pour tout de suite. On po</w:t>
      </w:r>
      <w:r w:rsidRPr="00DE537B">
        <w:t>u</w:t>
      </w:r>
      <w:r w:rsidRPr="00DE537B">
        <w:t>vait parler de la ville quand il y avait des villes, mais qu’est-ce qu'un tel propos lorsque les villes sont devenues des machines à production de guerre économique, aux mains des généraux de la schizophrénie suicidaire capitaliste ? Les villes alors sont utilisées à fond, et un</w:t>
      </w:r>
      <w:r w:rsidRPr="00DE537B">
        <w:t>i</w:t>
      </w:r>
      <w:r w:rsidRPr="00DE537B">
        <w:t>quement comme des bases de plus en plus puissantes d’opération. Que viennent faire l’esthétique et l’humanisme dans ce chaos, ou, pour mieux dire, que peuvent-ils ? On voudrait civiliser la ville, mais ju</w:t>
      </w:r>
      <w:r w:rsidRPr="00DE537B">
        <w:t>s</w:t>
      </w:r>
      <w:r w:rsidRPr="00DE537B">
        <w:t>tement la ville, dans le mouvement de cette guerre et dans l’esprit des maîtres de l’économie dévorante, n’existe pas. Ceux-ci s'aménagent des sanctuaires pour leur repos, mais ces retraites n’ont rien à voir avec la ville, qui est une fournaise, une superficie industrielle sur l</w:t>
      </w:r>
      <w:r w:rsidRPr="00DE537B">
        <w:t>a</w:t>
      </w:r>
      <w:r w:rsidRPr="00DE537B">
        <w:t>quelle on met en place, selon une rationalité tout utilitaire, fortement anarchique d’ailleurs et à courte vue, immeubles monstrueux, pass</w:t>
      </w:r>
      <w:r w:rsidRPr="00DE537B">
        <w:t>a</w:t>
      </w:r>
      <w:r w:rsidRPr="00DE537B">
        <w:t>ges rapides, signaux du diable, tuyauterie et accessoires, sans parler des cabanes érigées en hauteur ou en rangées, pour l'efficacité imm</w:t>
      </w:r>
      <w:r w:rsidRPr="00DE537B">
        <w:t>é</w:t>
      </w:r>
      <w:r w:rsidRPr="00DE537B">
        <w:t>diate du plan de chaque surexcité haletant après une piastre. Les gra</w:t>
      </w:r>
      <w:r w:rsidRPr="00DE537B">
        <w:t>n</w:t>
      </w:r>
      <w:r w:rsidRPr="00DE537B">
        <w:t>des villes actuelles, en particulier celles qui ont pris leur essor depuis cinquante ans, ne sont pas des villes dont on pourrait dire qu’elles sont modernes comme s’il s’agissait là d'un caractère ayant un sens, car qu’est-ce que la modernité ? La modernité peut être n’importe quoi, de bon ou de mauvais, comme l’existence elle-même. Moderne, cela ne veut rien dire. Ce qu'il faut observer de Montréal, ce n'est pas que c’est une ville moderne ; c’est une ville assaillie, bombardée,</w:t>
      </w:r>
      <w:r>
        <w:t xml:space="preserve"> [242] </w:t>
      </w:r>
      <w:r w:rsidRPr="00DE537B">
        <w:t>labourée, violentée par le capitalisme. Une ville est toujours une résu</w:t>
      </w:r>
      <w:r w:rsidRPr="00DE537B">
        <w:t>l</w:t>
      </w:r>
      <w:r w:rsidRPr="00DE537B">
        <w:t>tante et nous avons ici cette résultante. Le capitalisme se lit dans l’horreur de la ville ; le capitalisme, mais aussi tout socialisme qui, dans sa philosophie du développement, prendrait inconsciemment le capitalisme pour modèle, par l’effet de la concurrence ou autrement, par bêtise ou déspiritualisation.</w:t>
      </w:r>
    </w:p>
    <w:p w14:paraId="38E867FA" w14:textId="77777777" w:rsidR="00035E4F" w:rsidRDefault="00035E4F" w:rsidP="00035E4F">
      <w:pPr>
        <w:spacing w:before="120" w:after="120"/>
        <w:jc w:val="both"/>
      </w:pPr>
    </w:p>
    <w:p w14:paraId="46E9BB22" w14:textId="77777777" w:rsidR="00035E4F" w:rsidRPr="005E60ED" w:rsidRDefault="00035E4F" w:rsidP="00035E4F">
      <w:pPr>
        <w:pStyle w:val="a"/>
      </w:pPr>
      <w:r w:rsidRPr="005E60ED">
        <w:t>Une lutte pour aujourd’hui et pour demain</w:t>
      </w:r>
    </w:p>
    <w:p w14:paraId="0FBCF4FA" w14:textId="77777777" w:rsidR="00035E4F" w:rsidRDefault="00035E4F" w:rsidP="00035E4F">
      <w:pPr>
        <w:spacing w:before="120" w:after="120"/>
        <w:jc w:val="both"/>
      </w:pPr>
    </w:p>
    <w:p w14:paraId="5F0EC454" w14:textId="77777777" w:rsidR="00035E4F" w:rsidRPr="00DE537B" w:rsidRDefault="00035E4F" w:rsidP="00035E4F">
      <w:pPr>
        <w:spacing w:before="120" w:after="120"/>
        <w:jc w:val="both"/>
      </w:pPr>
      <w:r w:rsidRPr="00DE537B">
        <w:t>Ne croyez pas que des discours d’intellectuels ou même d'artistes auront quelque pouvoir à l'encontre d’une force ainsi déchaînée, si ce n'est pour un avenir situé dans un temps où l'humanité, peut-être, se sera ressaisie, ou encore pour obtenir gain de cause sur des détails : sauvegarder des espaces verts, arrêter une construction d’autoroute, épargner quelques belles choses, réduire l’automobilisme, stimuler un peu la conscience civique, etc. Cela est très nécessaire, sans doute. « Sauvons Montréal ». Il ne faut jamais négliger le détail actuel pour un ensemble lointain et problématique. C’est certain. D'ailleurs, il faut toujours, pour l’avenir comme pour le jour même, rompre des lances et lutter dans le présent pour le présent, et cela est une maxime d’action. Néanmoins, il faut bien s’en convaincre, l’urbanisme a rel</w:t>
      </w:r>
      <w:r w:rsidRPr="00DE537B">
        <w:t>a</w:t>
      </w:r>
      <w:r w:rsidRPr="00DE537B">
        <w:t>tivement peu à voir dans une problématique générale où la destru</w:t>
      </w:r>
      <w:r w:rsidRPr="00DE537B">
        <w:t>c</w:t>
      </w:r>
      <w:r w:rsidRPr="00DE537B">
        <w:t>tion, réalisée en construisant tout autant qu’en démolissant, est de r</w:t>
      </w:r>
      <w:r w:rsidRPr="00DE537B">
        <w:t>i</w:t>
      </w:r>
      <w:r w:rsidRPr="00DE537B">
        <w:t>gueur et où les fins terrestres de l’homme sont, pour l’essentiel, aux yeux des entrepreneurs, réduites à un seul projet urbain, qui est de fa</w:t>
      </w:r>
      <w:r w:rsidRPr="00DE537B">
        <w:t>i</w:t>
      </w:r>
      <w:r w:rsidRPr="00DE537B">
        <w:t>re servir la ville, le plus vite possible, le plus exclusivement possible, à la production, à la transformation, au transport et à l'écoulement des marchandises, pour la récompense du coffre-fort qui est à une des e</w:t>
      </w:r>
      <w:r w:rsidRPr="00DE537B">
        <w:t>x</w:t>
      </w:r>
      <w:r w:rsidRPr="00DE537B">
        <w:t>trémités du processus. Aussi faut-il préparer le jour hypothétique où l’homme en sera réduit, par la force des choses, à essayer de voir plus loin que le bout de son nez. La philosophie et les actions auront eu, alors, une essentielle utilité. En attendant, il faut tout de même respirer et il n’est pas vain de tout faire pour aménager l'espace le moins mal possible.</w:t>
      </w:r>
    </w:p>
    <w:p w14:paraId="548EBC7B" w14:textId="77777777" w:rsidR="00035E4F" w:rsidRDefault="00035E4F" w:rsidP="00035E4F">
      <w:pPr>
        <w:pStyle w:val="p"/>
      </w:pPr>
      <w:r w:rsidRPr="00DE537B">
        <w:br w:type="page"/>
      </w:r>
      <w:r>
        <w:t>[243]</w:t>
      </w:r>
    </w:p>
    <w:p w14:paraId="02E19F17" w14:textId="77777777" w:rsidR="00035E4F" w:rsidRPr="001833FC" w:rsidRDefault="00035E4F" w:rsidP="00035E4F">
      <w:pPr>
        <w:jc w:val="both"/>
      </w:pPr>
    </w:p>
    <w:p w14:paraId="24A0F81E" w14:textId="77777777" w:rsidR="00035E4F" w:rsidRPr="001833FC" w:rsidRDefault="00035E4F" w:rsidP="00035E4F">
      <w:pPr>
        <w:jc w:val="both"/>
      </w:pPr>
    </w:p>
    <w:p w14:paraId="4E5B6AAC" w14:textId="77777777" w:rsidR="00035E4F" w:rsidRPr="001833FC" w:rsidRDefault="00035E4F" w:rsidP="00035E4F">
      <w:pPr>
        <w:jc w:val="both"/>
      </w:pPr>
    </w:p>
    <w:p w14:paraId="241815D0" w14:textId="77777777" w:rsidR="00035E4F" w:rsidRPr="004545DE" w:rsidRDefault="00035E4F" w:rsidP="00035E4F">
      <w:pPr>
        <w:spacing w:after="120"/>
        <w:ind w:firstLine="0"/>
        <w:jc w:val="center"/>
        <w:rPr>
          <w:sz w:val="24"/>
        </w:rPr>
      </w:pPr>
      <w:bookmarkStart w:id="25" w:name="Critere_no_17_pt_4_texte_5"/>
      <w:r w:rsidRPr="004545DE">
        <w:rPr>
          <w:b/>
          <w:color w:val="000080"/>
          <w:sz w:val="24"/>
        </w:rPr>
        <w:t>Revue CRIT</w:t>
      </w:r>
      <w:r w:rsidRPr="004545DE">
        <w:rPr>
          <w:b/>
          <w:color w:val="FF0000"/>
          <w:sz w:val="24"/>
        </w:rPr>
        <w:t>È</w:t>
      </w:r>
      <w:r w:rsidRPr="004545DE">
        <w:rPr>
          <w:b/>
          <w:color w:val="000080"/>
          <w:sz w:val="24"/>
        </w:rPr>
        <w:t>RE, No 1</w:t>
      </w:r>
      <w:r>
        <w:rPr>
          <w:b/>
          <w:color w:val="000080"/>
          <w:sz w:val="24"/>
        </w:rPr>
        <w:t>7</w:t>
      </w:r>
      <w:r w:rsidRPr="004545DE">
        <w:rPr>
          <w:b/>
          <w:color w:val="000080"/>
          <w:sz w:val="24"/>
        </w:rPr>
        <w:t>,</w:t>
      </w:r>
      <w:r w:rsidRPr="004545DE">
        <w:rPr>
          <w:b/>
          <w:color w:val="000080"/>
          <w:sz w:val="24"/>
        </w:rPr>
        <w:br/>
        <w:t>“</w:t>
      </w:r>
      <w:r>
        <w:rPr>
          <w:b/>
          <w:i/>
          <w:sz w:val="24"/>
        </w:rPr>
        <w:t>La ville -1-.</w:t>
      </w:r>
      <w:r w:rsidRPr="004545DE">
        <w:rPr>
          <w:b/>
          <w:color w:val="000080"/>
          <w:sz w:val="24"/>
        </w:rPr>
        <w:t>”</w:t>
      </w:r>
    </w:p>
    <w:p w14:paraId="4B09916C" w14:textId="77777777" w:rsidR="00035E4F" w:rsidRPr="001833FC" w:rsidRDefault="00035E4F" w:rsidP="00035E4F">
      <w:pPr>
        <w:spacing w:after="120"/>
        <w:ind w:firstLine="0"/>
        <w:jc w:val="center"/>
        <w:rPr>
          <w:b/>
          <w:color w:val="FF0000"/>
          <w:sz w:val="24"/>
          <w:u w:val="single"/>
        </w:rPr>
      </w:pPr>
      <w:r>
        <w:rPr>
          <w:b/>
          <w:color w:val="FF0000"/>
          <w:sz w:val="24"/>
          <w:u w:val="single"/>
        </w:rPr>
        <w:t>Ville et campagne</w:t>
      </w:r>
    </w:p>
    <w:p w14:paraId="491CB34D" w14:textId="77777777" w:rsidR="00035E4F" w:rsidRDefault="00035E4F" w:rsidP="00035E4F">
      <w:pPr>
        <w:pStyle w:val="Titreniveau2"/>
      </w:pPr>
      <w:r w:rsidRPr="001833FC">
        <w:t>“</w:t>
      </w:r>
      <w:r>
        <w:t>De mon village...”</w:t>
      </w:r>
    </w:p>
    <w:bookmarkEnd w:id="25"/>
    <w:p w14:paraId="6D176D5B" w14:textId="77777777" w:rsidR="00035E4F" w:rsidRPr="001833FC" w:rsidRDefault="00035E4F" w:rsidP="00035E4F">
      <w:pPr>
        <w:jc w:val="both"/>
        <w:rPr>
          <w:szCs w:val="36"/>
        </w:rPr>
      </w:pPr>
    </w:p>
    <w:p w14:paraId="36CB3AD7" w14:textId="77777777" w:rsidR="00035E4F" w:rsidRPr="001833FC" w:rsidRDefault="00035E4F" w:rsidP="00035E4F">
      <w:pPr>
        <w:pStyle w:val="suite"/>
        <w:rPr>
          <w:szCs w:val="36"/>
        </w:rPr>
      </w:pPr>
      <w:r>
        <w:t>Jacques JUILLET </w:t>
      </w:r>
      <w:r w:rsidRPr="001833FC">
        <w:rPr>
          <w:rStyle w:val="Appelnotedebasdep"/>
        </w:rPr>
        <w:footnoteReference w:customMarkFollows="1" w:id="180"/>
        <w:t>*</w:t>
      </w:r>
    </w:p>
    <w:p w14:paraId="2D9D0A78" w14:textId="77777777" w:rsidR="00035E4F" w:rsidRDefault="00035E4F" w:rsidP="00035E4F">
      <w:pPr>
        <w:jc w:val="both"/>
      </w:pPr>
    </w:p>
    <w:p w14:paraId="7CA7788E" w14:textId="77777777" w:rsidR="00035E4F" w:rsidRDefault="00035E4F" w:rsidP="00035E4F">
      <w:pPr>
        <w:jc w:val="both"/>
      </w:pPr>
    </w:p>
    <w:p w14:paraId="3FC8CD0E" w14:textId="77777777" w:rsidR="00035E4F" w:rsidRPr="001833FC" w:rsidRDefault="00035E4F" w:rsidP="00035E4F">
      <w:pPr>
        <w:jc w:val="both"/>
      </w:pPr>
    </w:p>
    <w:p w14:paraId="156F7A77" w14:textId="77777777" w:rsidR="00035E4F" w:rsidRPr="001833FC" w:rsidRDefault="00035E4F" w:rsidP="00035E4F">
      <w:pPr>
        <w:jc w:val="both"/>
      </w:pPr>
    </w:p>
    <w:p w14:paraId="70B9DBAD" w14:textId="77777777" w:rsidR="00035E4F" w:rsidRPr="001833FC" w:rsidRDefault="00035E4F" w:rsidP="00035E4F">
      <w:pPr>
        <w:ind w:right="90" w:firstLine="0"/>
        <w:jc w:val="both"/>
        <w:rPr>
          <w:sz w:val="20"/>
        </w:rPr>
      </w:pPr>
      <w:hyperlink w:anchor="sommaire" w:history="1">
        <w:r w:rsidRPr="001833FC">
          <w:rPr>
            <w:rStyle w:val="Hyperlien"/>
            <w:sz w:val="20"/>
          </w:rPr>
          <w:t>Retour au sommaire</w:t>
        </w:r>
      </w:hyperlink>
    </w:p>
    <w:p w14:paraId="252D81BF" w14:textId="77777777" w:rsidR="00035E4F" w:rsidRPr="00DE537B" w:rsidRDefault="00035E4F" w:rsidP="00035E4F">
      <w:pPr>
        <w:spacing w:before="120" w:after="120"/>
        <w:jc w:val="both"/>
      </w:pPr>
      <w:r w:rsidRPr="00DE537B">
        <w:t xml:space="preserve">J'avais alors cinquante ans, en bonne place dans le </w:t>
      </w:r>
      <w:r w:rsidRPr="00DE537B">
        <w:rPr>
          <w:i/>
          <w:iCs/>
        </w:rPr>
        <w:t>cursus hon</w:t>
      </w:r>
      <w:r w:rsidRPr="00DE537B">
        <w:rPr>
          <w:i/>
          <w:iCs/>
        </w:rPr>
        <w:t>o</w:t>
      </w:r>
      <w:r w:rsidRPr="00DE537B">
        <w:rPr>
          <w:i/>
          <w:iCs/>
        </w:rPr>
        <w:t>rum,</w:t>
      </w:r>
      <w:r w:rsidRPr="00DE537B">
        <w:t xml:space="preserve"> quand ma conscience me dicta impérativement de me retirer à la campagne.</w:t>
      </w:r>
    </w:p>
    <w:p w14:paraId="5DD746A4" w14:textId="77777777" w:rsidR="00035E4F" w:rsidRPr="00DE537B" w:rsidRDefault="00035E4F" w:rsidP="00035E4F">
      <w:pPr>
        <w:spacing w:before="120" w:after="120"/>
        <w:jc w:val="both"/>
      </w:pPr>
      <w:r w:rsidRPr="00DE537B">
        <w:t>Les événements estudiantins de 1968 produisirent l’éclair auquel je m'attendais depuis quelques années. Pourquoi les adultes en place ne comprenaient-ils plus leurs enfants au point de les acculer à la révo</w:t>
      </w:r>
      <w:r w:rsidRPr="00DE537B">
        <w:t>l</w:t>
      </w:r>
      <w:r w:rsidRPr="00DE537B">
        <w:t>te ? Pourquoi le gouvernement français réprimait-il au lieu d’avoir prévu à temps afin de supprimer les causes de l'affrontement ?</w:t>
      </w:r>
    </w:p>
    <w:p w14:paraId="26BDDBA5" w14:textId="77777777" w:rsidR="00035E4F" w:rsidRPr="00DE537B" w:rsidRDefault="00035E4F" w:rsidP="00035E4F">
      <w:pPr>
        <w:spacing w:before="120" w:after="120"/>
        <w:jc w:val="both"/>
      </w:pPr>
      <w:r w:rsidRPr="00DE537B">
        <w:t>Je ne voulais pas être complice d’une attitude que je réprouvais ; en raison des fonctions que j’exerçais, j’étais mis dans l’impossibilité d’agir à mon niveau pour redresser la situation avant qu’il ne fût trop tard. Accepter de continuer était facile, refuser la compromission i</w:t>
      </w:r>
      <w:r w:rsidRPr="00DE537B">
        <w:t>m</w:t>
      </w:r>
      <w:r w:rsidRPr="00DE537B">
        <w:t>posait des sacrifices. Ce fut la voie que je choisis avec le sincère r</w:t>
      </w:r>
      <w:r w:rsidRPr="00DE537B">
        <w:t>e</w:t>
      </w:r>
      <w:r w:rsidRPr="00DE537B">
        <w:t>gret de quitter un métier que je pratiquais depuis trente années.</w:t>
      </w:r>
    </w:p>
    <w:p w14:paraId="5CA00927" w14:textId="77777777" w:rsidR="00035E4F" w:rsidRDefault="00035E4F" w:rsidP="00035E4F">
      <w:pPr>
        <w:pStyle w:val="p"/>
      </w:pPr>
      <w:r w:rsidRPr="00DE537B">
        <w:br w:type="page"/>
      </w:r>
      <w:r>
        <w:t>[244]</w:t>
      </w:r>
    </w:p>
    <w:p w14:paraId="028C1090" w14:textId="77777777" w:rsidR="00035E4F" w:rsidRPr="00DE537B" w:rsidRDefault="00035E4F" w:rsidP="00035E4F">
      <w:pPr>
        <w:spacing w:before="120" w:after="120"/>
        <w:jc w:val="both"/>
      </w:pPr>
    </w:p>
    <w:p w14:paraId="52640D4C" w14:textId="77777777" w:rsidR="00035E4F" w:rsidRPr="00495A2D" w:rsidRDefault="00035E4F" w:rsidP="00035E4F">
      <w:pPr>
        <w:pStyle w:val="a"/>
      </w:pPr>
      <w:r w:rsidRPr="00495A2D">
        <w:t>Une vie authentique</w:t>
      </w:r>
    </w:p>
    <w:p w14:paraId="635F0429" w14:textId="77777777" w:rsidR="00035E4F" w:rsidRDefault="00035E4F" w:rsidP="00035E4F">
      <w:pPr>
        <w:spacing w:before="120" w:after="120"/>
        <w:jc w:val="both"/>
      </w:pPr>
    </w:p>
    <w:p w14:paraId="4F2F8AC9" w14:textId="77777777" w:rsidR="00035E4F" w:rsidRPr="00DE537B" w:rsidRDefault="00035E4F" w:rsidP="00035E4F">
      <w:pPr>
        <w:spacing w:before="120" w:after="120"/>
        <w:jc w:val="both"/>
      </w:pPr>
      <w:r w:rsidRPr="00DE537B">
        <w:t>Les jeunes ne croient plus en leurs aînés qui sont aux postes de commande parce qu'ils souffrent de leur hypocrisie, de leur soif d’argent ou de titres sociaux. Ils estiment que les adultes ne visent pas à l’essentiel de la vie. Ils réclament de leurs professeurs qu’ils leur enseignent la réalité et leur apportent personnellement une expérience authentique de vie. Or la plupart des adultes, qui se sont fabriqué un cadre sécurisant, ne savent même plus où est l’essentiel ; ils évitent d’y penser par vanité et mensonge envers eux-mêmes. Et les jeunes perçoivent confusément qu’ils passent à côté du chemin de la vie.</w:t>
      </w:r>
    </w:p>
    <w:p w14:paraId="6DEC1E74" w14:textId="77777777" w:rsidR="00035E4F" w:rsidRPr="00DE537B" w:rsidRDefault="00035E4F" w:rsidP="00035E4F">
      <w:pPr>
        <w:spacing w:before="120" w:after="120"/>
        <w:jc w:val="both"/>
      </w:pPr>
      <w:r w:rsidRPr="00DE537B">
        <w:t>Ce drame de l’incompréhension a historiquement existé chaque fois que l’homme n'a plus entendu l’appel spirituel pour s’adonner au profit matériel : il est le signe de la décadence d'une civilisation ou plus simplement de la décrépitude de tout organisme vivant.</w:t>
      </w:r>
    </w:p>
    <w:p w14:paraId="16593564" w14:textId="77777777" w:rsidR="00035E4F" w:rsidRPr="00DE537B" w:rsidRDefault="00035E4F" w:rsidP="00035E4F">
      <w:pPr>
        <w:spacing w:before="120" w:after="120"/>
        <w:jc w:val="both"/>
      </w:pPr>
      <w:r w:rsidRPr="00DE537B">
        <w:t xml:space="preserve">Tel le persan Uzbek regardant Versailles avec des yeux neufs, c’est de mon village que j’ai cru saisir les causes de cette incompréhension, parce que là des jeunes sont venus me voir et m’expliquer ce qu'ils ressentaient. </w:t>
      </w:r>
      <w:r>
        <w:t>À</w:t>
      </w:r>
      <w:r w:rsidRPr="00DE537B">
        <w:t xml:space="preserve"> ce qu'ils m’ont dit, ils ne l’auraient jamais fait si jetais resté haut fonctionnaire. Ils trouvaient un adulte qui, ayant refusé par impératif de conscience ce qu’ils méprisaient, se plaçait sur leur orbite et à qui ils pouvaient confier leur fièvre.</w:t>
      </w:r>
    </w:p>
    <w:p w14:paraId="7761EA82" w14:textId="77777777" w:rsidR="00035E4F" w:rsidRPr="00DE537B" w:rsidRDefault="00035E4F" w:rsidP="00035E4F">
      <w:pPr>
        <w:spacing w:before="120" w:after="120"/>
        <w:jc w:val="both"/>
      </w:pPr>
      <w:r w:rsidRPr="00DE537B">
        <w:t>Cette expérience fut la première que m’offrit mon village. Une a</w:t>
      </w:r>
      <w:r w:rsidRPr="00DE537B">
        <w:t>u</w:t>
      </w:r>
      <w:r w:rsidRPr="00DE537B">
        <w:t>tre m’y attendait.</w:t>
      </w:r>
    </w:p>
    <w:p w14:paraId="026E6B60" w14:textId="77777777" w:rsidR="00035E4F" w:rsidRDefault="00035E4F" w:rsidP="00035E4F">
      <w:pPr>
        <w:spacing w:before="120" w:after="120"/>
        <w:jc w:val="both"/>
      </w:pPr>
    </w:p>
    <w:p w14:paraId="6119F5F3" w14:textId="77777777" w:rsidR="00035E4F" w:rsidRPr="00495A2D" w:rsidRDefault="00035E4F" w:rsidP="00035E4F">
      <w:pPr>
        <w:pStyle w:val="a"/>
      </w:pPr>
      <w:r w:rsidRPr="00495A2D">
        <w:t>Une vraie communauté</w:t>
      </w:r>
    </w:p>
    <w:p w14:paraId="3BFD4E56" w14:textId="77777777" w:rsidR="00035E4F" w:rsidRDefault="00035E4F" w:rsidP="00035E4F">
      <w:pPr>
        <w:spacing w:before="120" w:after="120"/>
        <w:jc w:val="both"/>
      </w:pPr>
    </w:p>
    <w:p w14:paraId="7FB308AA" w14:textId="77777777" w:rsidR="00035E4F" w:rsidRPr="00DE537B" w:rsidRDefault="00035E4F" w:rsidP="00035E4F">
      <w:pPr>
        <w:spacing w:before="120" w:after="120"/>
        <w:jc w:val="both"/>
      </w:pPr>
      <w:r w:rsidRPr="00DE537B">
        <w:t>Huit mois après mon installation, le maire de la commune disp</w:t>
      </w:r>
      <w:r w:rsidRPr="00DE537B">
        <w:t>a</w:t>
      </w:r>
      <w:r w:rsidRPr="00DE537B">
        <w:t>raissait d’une pneumonie. Les chefs de famille, selon la tradition ant</w:t>
      </w:r>
      <w:r w:rsidRPr="00DE537B">
        <w:t>i</w:t>
      </w:r>
      <w:r w:rsidRPr="00DE537B">
        <w:t>que, se réunirent pour décider qui serait leur maire. Et un soir, à la nuit tombante, une délégation me fit visite pour me proposer de conduire les affaires de la commune. Ma première réponse fut négat</w:t>
      </w:r>
      <w:r w:rsidRPr="00DE537B">
        <w:t>i</w:t>
      </w:r>
      <w:r w:rsidRPr="00DE537B">
        <w:t>ve. Alors ils eurent la diplomatie de poser le problème en termes a</w:t>
      </w:r>
      <w:r w:rsidRPr="00DE537B">
        <w:t>f</w:t>
      </w:r>
      <w:r w:rsidRPr="00DE537B">
        <w:t>fectifs : « Si vous refusez, c’est que vous ne nous aimez pas. » Dans la mesure où je protestais le devoir m’obligeait à accepter. Puis je fus élu maire de mon village.</w:t>
      </w:r>
    </w:p>
    <w:p w14:paraId="12605048" w14:textId="77777777" w:rsidR="00035E4F" w:rsidRPr="00DE537B" w:rsidRDefault="00035E4F" w:rsidP="00035E4F">
      <w:pPr>
        <w:spacing w:before="120" w:after="120"/>
        <w:jc w:val="both"/>
      </w:pPr>
      <w:r>
        <w:t>[245]</w:t>
      </w:r>
    </w:p>
    <w:p w14:paraId="13F48AA3" w14:textId="77777777" w:rsidR="00035E4F" w:rsidRPr="00DE537B" w:rsidRDefault="00035E4F" w:rsidP="00035E4F">
      <w:pPr>
        <w:spacing w:before="120" w:after="120"/>
        <w:jc w:val="both"/>
      </w:pPr>
      <w:r w:rsidRPr="00DE537B">
        <w:t>Pendant sept années, tel un général qui deviendrait caporal, je me suis ouvert aux soucis communaux élémentaires en déplorant combien l’administration de plus en plus technocratique s’est éloignée des pr</w:t>
      </w:r>
      <w:r w:rsidRPr="00DE537B">
        <w:t>o</w:t>
      </w:r>
      <w:r w:rsidRPr="00DE537B">
        <w:t>blèmes humains et trahit sa mission originelle de service des citoyens.</w:t>
      </w:r>
    </w:p>
    <w:p w14:paraId="277756B3" w14:textId="77777777" w:rsidR="00035E4F" w:rsidRPr="00DE537B" w:rsidRDefault="00035E4F" w:rsidP="00035E4F">
      <w:pPr>
        <w:spacing w:before="120" w:after="120"/>
        <w:jc w:val="both"/>
      </w:pPr>
      <w:r w:rsidRPr="00DE537B">
        <w:t>La commune a 500 habitants. Elle est située sur le rebord d’un pl</w:t>
      </w:r>
      <w:r w:rsidRPr="00DE537B">
        <w:t>a</w:t>
      </w:r>
      <w:r w:rsidRPr="00DE537B">
        <w:t>teau calcaire appelé le Causse, qui domine la rivière Dordogne. Le pays est caractérisé par le manque d'eau, une faible polyculture (blé, maïs, tabac), l’élevage des ovins et la cueillette des fruits (noix et pr</w:t>
      </w:r>
      <w:r w:rsidRPr="00DE537B">
        <w:t>u</w:t>
      </w:r>
      <w:r w:rsidRPr="00DE537B">
        <w:t>nes) ; il y pousse des truffes ; le vin y est naturel et excellent ! Il y a aussi des chèvres et on y fabrique le fromage comme du temps des Ibéro-Ligures, dont la recette a été donnée par Pline le Jeune.</w:t>
      </w:r>
    </w:p>
    <w:p w14:paraId="2845CF72" w14:textId="77777777" w:rsidR="00035E4F" w:rsidRPr="00DE537B" w:rsidRDefault="00035E4F" w:rsidP="00035E4F">
      <w:pPr>
        <w:spacing w:before="120" w:after="120"/>
        <w:jc w:val="both"/>
      </w:pPr>
      <w:r w:rsidRPr="00DE537B">
        <w:t>Cela, les habitants de la commune ne le savaient pas. Ils ne se ra</w:t>
      </w:r>
      <w:r w:rsidRPr="00DE537B">
        <w:t>p</w:t>
      </w:r>
      <w:r w:rsidRPr="00DE537B">
        <w:t>pelaient plus l'histoire de leur village, ils ne voyaient plus la beauté de leurs vieille</w:t>
      </w:r>
      <w:r>
        <w:t>s maisons de pierres, ni le sky-</w:t>
      </w:r>
      <w:r w:rsidRPr="00DE537B">
        <w:t>line des toits, ni l’immensité de l’horizon. Par contre, ils se référaient encore aux l</w:t>
      </w:r>
      <w:r w:rsidRPr="00DE537B">
        <w:t>é</w:t>
      </w:r>
      <w:r w:rsidRPr="00DE537B">
        <w:t>gendes contées par les vieux pendant les longues veillées d’hiver (ce que la télévision a fait disparaître).</w:t>
      </w:r>
    </w:p>
    <w:p w14:paraId="193407A8" w14:textId="77777777" w:rsidR="00035E4F" w:rsidRPr="00DE537B" w:rsidRDefault="00035E4F" w:rsidP="00035E4F">
      <w:pPr>
        <w:spacing w:before="120" w:after="120"/>
        <w:jc w:val="both"/>
      </w:pPr>
      <w:r w:rsidRPr="00DE537B">
        <w:t>Il me fallait donc pénétrer dans leur monde intérieur fait aussi de complexes (on a tellement répété dans les écoles publiques depuis vingt-cinq ans que ceux qui restent à la campagne ne sont pas bons à faire autre chose), de préoccupations immédiates fixées par le rythme des saisons (le paysan ne porte pas de montre, c’est le soleil qui ma</w:t>
      </w:r>
      <w:r w:rsidRPr="00DE537B">
        <w:t>r</w:t>
      </w:r>
      <w:r w:rsidRPr="00DE537B">
        <w:t>que la durée du travail) et des rêves éveillés qui les assaillent parce que le vent d’hiver fait s’écrouler les murs de pierres dans le silence ou que, par les nuits d’été, les feux follets surgissent de la terre cre</w:t>
      </w:r>
      <w:r w:rsidRPr="00DE537B">
        <w:t>u</w:t>
      </w:r>
      <w:r w:rsidRPr="00DE537B">
        <w:t>sée d’innombrables grottes et cavernes.</w:t>
      </w:r>
    </w:p>
    <w:p w14:paraId="7C167731" w14:textId="77777777" w:rsidR="00035E4F" w:rsidRPr="00DE537B" w:rsidRDefault="00035E4F" w:rsidP="00035E4F">
      <w:pPr>
        <w:spacing w:before="120" w:after="120"/>
        <w:jc w:val="both"/>
      </w:pPr>
      <w:r w:rsidRPr="00DE537B">
        <w:t>Je me mis au travail après avoir retenu comme conseillers munic</w:t>
      </w:r>
      <w:r w:rsidRPr="00DE537B">
        <w:t>i</w:t>
      </w:r>
      <w:r w:rsidRPr="00DE537B">
        <w:t>paux — et ils furent tous élus — des représentants de chaque tendance politique et à raison d’un par hameau (il y en a dix dans la commune). Ensemble nous créâmes l’atmosphère nécessaire à l’éclosion des idées, sans rivalités de parti mais par la diversité des opinions. Il ne s’agissait pas d’imposer mais de suggérer, de dégager l’intérêt gén</w:t>
      </w:r>
      <w:r w:rsidRPr="00DE537B">
        <w:t>é</w:t>
      </w:r>
      <w:r w:rsidRPr="00DE537B">
        <w:t>ral, d’axer les projets sur la continuité et d’actualiser l’histoire de la communauté afin de protéger les dolmens de la préhistoire et les re</w:t>
      </w:r>
      <w:r w:rsidRPr="00DE537B">
        <w:t>m</w:t>
      </w:r>
      <w:r w:rsidRPr="00DE537B">
        <w:t>parts de la petite cité. L’essentiel n’est pas dans les réalisations certes nécessaires, mais dans la</w:t>
      </w:r>
      <w:r>
        <w:t xml:space="preserve"> [246] </w:t>
      </w:r>
      <w:r w:rsidRPr="00DE537B">
        <w:t>démarche associée, convergente des esprits vers le but fixé : « regarder ensemble d</w:t>
      </w:r>
      <w:r>
        <w:t>ans la même direction » (Saint-</w:t>
      </w:r>
      <w:r w:rsidRPr="00DE537B">
        <w:t>Exupéry) .</w:t>
      </w:r>
    </w:p>
    <w:p w14:paraId="04E797BA" w14:textId="77777777" w:rsidR="00035E4F" w:rsidRPr="00DE537B" w:rsidRDefault="00035E4F" w:rsidP="00035E4F">
      <w:pPr>
        <w:spacing w:before="120" w:after="120"/>
        <w:jc w:val="both"/>
      </w:pPr>
      <w:r w:rsidRPr="00DE537B">
        <w:t>Ainsi, en ayant le sentiment de devoir être avant tout un coéquipier pour être compris, je découvris l’horizon perdu dont d’autres co</w:t>
      </w:r>
      <w:r w:rsidRPr="00DE537B">
        <w:t>m</w:t>
      </w:r>
      <w:r w:rsidRPr="00DE537B">
        <w:t>mencent à avoir la nostalgie.</w:t>
      </w:r>
    </w:p>
    <w:p w14:paraId="43B4770A" w14:textId="77777777" w:rsidR="00035E4F" w:rsidRDefault="00035E4F" w:rsidP="00035E4F">
      <w:pPr>
        <w:spacing w:before="120" w:after="120"/>
        <w:jc w:val="both"/>
      </w:pPr>
    </w:p>
    <w:p w14:paraId="7D478482" w14:textId="77777777" w:rsidR="00035E4F" w:rsidRPr="00AB3ACE" w:rsidRDefault="00035E4F" w:rsidP="00035E4F">
      <w:pPr>
        <w:pStyle w:val="a"/>
      </w:pPr>
      <w:r w:rsidRPr="00AB3ACE">
        <w:t>La ville dénaturée</w:t>
      </w:r>
    </w:p>
    <w:p w14:paraId="3BB3732D" w14:textId="77777777" w:rsidR="00035E4F" w:rsidRDefault="00035E4F" w:rsidP="00035E4F">
      <w:pPr>
        <w:spacing w:before="120" w:after="120"/>
        <w:jc w:val="both"/>
      </w:pPr>
    </w:p>
    <w:p w14:paraId="6E565A3D" w14:textId="77777777" w:rsidR="00035E4F" w:rsidRPr="00DE537B" w:rsidRDefault="00035E4F" w:rsidP="00035E4F">
      <w:pPr>
        <w:spacing w:before="120" w:after="120"/>
        <w:jc w:val="both"/>
      </w:pPr>
      <w:r w:rsidRPr="00DE537B">
        <w:t>Cet horizon dont les habitants des villes, rendus aveugles et sourds par la lumière artificielle et la pollution bruyante, n’ont même plus le souvenir vécu, il est encore dans quelques vieux villages de l'ancienne France qui ont conservé leurs coutumes, leurs traditions et leurs l</w:t>
      </w:r>
      <w:r w:rsidRPr="00DE537B">
        <w:t>é</w:t>
      </w:r>
      <w:r w:rsidRPr="00DE537B">
        <w:t>gendes. Mais il s’obscurcit chaque jour et la croissance économique avec son corollaire de cherté de la vie entraîne laboureurs et artisans sur la roue infernale. La crise résultant du prix du pétrole aurait pu freiner cet attrait de l’argent et faire revaloriser la marche, l’outil et la réflexion désintéressée. Hélas ! quand les besoins sont créés, il faut les satisfaire. Les écologistes, qui assurent que ces besoins sont artificiels et qu’il faut revenir à la Nature ne sont pas écoutés. Par contre, le fo</w:t>
      </w:r>
      <w:r w:rsidRPr="00DE537B">
        <w:t>l</w:t>
      </w:r>
      <w:r w:rsidRPr="00DE537B">
        <w:t>klore dans ses aspects de fêtes standardisées, de rassemblements p</w:t>
      </w:r>
      <w:r w:rsidRPr="00DE537B">
        <w:t>o</w:t>
      </w:r>
      <w:r w:rsidRPr="00DE537B">
        <w:t>pulaires devient l’ersatz des vraies valeurs traditionnelles. Et tout est organisé pour développer cet exutoire parce qu’il débouche sur un in</w:t>
      </w:r>
      <w:r w:rsidRPr="00DE537B">
        <w:t>s</w:t>
      </w:r>
      <w:r w:rsidRPr="00DE537B">
        <w:t>tinct primordial des hommes et surtout qu’il sera un des moyens de tenir la masse par la politique des loisirs dirigés.</w:t>
      </w:r>
    </w:p>
    <w:p w14:paraId="01D0CEA6" w14:textId="77777777" w:rsidR="00035E4F" w:rsidRPr="00DE537B" w:rsidRDefault="00035E4F" w:rsidP="00035E4F">
      <w:pPr>
        <w:spacing w:before="120" w:after="120"/>
        <w:jc w:val="both"/>
      </w:pPr>
      <w:r w:rsidRPr="00DE537B">
        <w:t>De son gré, le citoyen' est entré dans la ménagerie. Il est satisfait de vivre dans une cage, d’être cornaqué et conduit à la promenade obligatoire : cela le libère des soucis et des risques. Il a oublié la Nat</w:t>
      </w:r>
      <w:r w:rsidRPr="00DE537B">
        <w:t>u</w:t>
      </w:r>
      <w:r w:rsidRPr="00DE537B">
        <w:t>re : on lui apprend à marcher par les circuits pédestres fléchés, on lui apprend par la télévision à penser pas plus haut que les autres, on le traite en numéro au nom de la promotion sociale ; partout un nivell</w:t>
      </w:r>
      <w:r w:rsidRPr="00DE537B">
        <w:t>e</w:t>
      </w:r>
      <w:r w:rsidRPr="00DE537B">
        <w:t>ment égalitariste et apaisant se substitue à l’épanouissement de la pe</w:t>
      </w:r>
      <w:r w:rsidRPr="00DE537B">
        <w:t>r</w:t>
      </w:r>
      <w:r w:rsidRPr="00DE537B">
        <w:t>sonne humaine qui, selon l’Ecriture, doit lutter chaque jour afin de donner un sens à sa vie.</w:t>
      </w:r>
    </w:p>
    <w:p w14:paraId="42946CC7" w14:textId="77777777" w:rsidR="00035E4F" w:rsidRPr="00DE537B" w:rsidRDefault="00035E4F" w:rsidP="00035E4F">
      <w:pPr>
        <w:spacing w:before="120" w:after="120"/>
        <w:jc w:val="both"/>
      </w:pPr>
      <w:r w:rsidRPr="00DE537B">
        <w:t>Tout aujourd'hui fonctionne au rythme excessif de la machine, d</w:t>
      </w:r>
      <w:r w:rsidRPr="00DE537B">
        <w:t>e</w:t>
      </w:r>
      <w:r w:rsidRPr="00DE537B">
        <w:t>puis les véhicules supersoniques jusqu’à l’information mondialisée, tandis que l’homme est naturellement conditionné</w:t>
      </w:r>
      <w:r>
        <w:t xml:space="preserve"> [247]</w:t>
      </w:r>
      <w:r w:rsidRPr="00DE537B">
        <w:t xml:space="preserve"> pour diriger l’outil et conduire sa réflexion, et ainsi éviter que les traumatismes corporels ou cérébraux ne se transforment en dérèglements psych</w:t>
      </w:r>
      <w:r w:rsidRPr="00DE537B">
        <w:t>i</w:t>
      </w:r>
      <w:r w:rsidRPr="00DE537B">
        <w:t>ques. Comme l’a justement écrit Jacques Dufre</w:t>
      </w:r>
      <w:r w:rsidRPr="00DE537B">
        <w:t>s</w:t>
      </w:r>
      <w:r w:rsidRPr="00DE537B">
        <w:t>ne, « il y a quelque chose de caricatural et d'absurde dans toutes les techniques destinées à remplacer les rites ».</w:t>
      </w:r>
      <w:r>
        <w:t> </w:t>
      </w:r>
      <w:r>
        <w:rPr>
          <w:rStyle w:val="Appelnotedebasdep"/>
        </w:rPr>
        <w:footnoteReference w:id="181"/>
      </w:r>
    </w:p>
    <w:p w14:paraId="531DEA28" w14:textId="77777777" w:rsidR="00035E4F" w:rsidRDefault="00035E4F" w:rsidP="00035E4F">
      <w:pPr>
        <w:spacing w:before="120" w:after="120"/>
        <w:jc w:val="both"/>
      </w:pPr>
    </w:p>
    <w:p w14:paraId="3DACE589" w14:textId="77777777" w:rsidR="00035E4F" w:rsidRPr="00410811" w:rsidRDefault="00035E4F" w:rsidP="00035E4F">
      <w:pPr>
        <w:pStyle w:val="a"/>
      </w:pPr>
      <w:r w:rsidRPr="00410811">
        <w:t>La vertu de responsabilité</w:t>
      </w:r>
    </w:p>
    <w:p w14:paraId="2CEE8CEA" w14:textId="77777777" w:rsidR="00035E4F" w:rsidRDefault="00035E4F" w:rsidP="00035E4F">
      <w:pPr>
        <w:spacing w:before="120" w:after="120"/>
        <w:jc w:val="both"/>
      </w:pPr>
    </w:p>
    <w:p w14:paraId="56A0C62C" w14:textId="77777777" w:rsidR="00035E4F" w:rsidRPr="00DE537B" w:rsidRDefault="00035E4F" w:rsidP="00035E4F">
      <w:pPr>
        <w:spacing w:before="120" w:after="120"/>
        <w:jc w:val="both"/>
      </w:pPr>
      <w:r w:rsidRPr="00DE537B">
        <w:t>Le maire rural est au contact des réalités dans les affaires publiques et dans les intimités privées. Avant de réaliser un projet, il sait de ceux qui vont l’utiliser si son idée est conforme à l’intérêt général de la communauté. Avant d’édicter une mesure, il sait de ceux qui vont la subir si ses compatriotes la souhaitent ou la rejettent. Avant d’user de reproches, il sait par les confidences qu’il a reçues des intéressés que le ménage est en crise, que la femme est légère, le mari coléreux ou l’enfant prodigue ; connaissance qui permet de modifier la décision réglementaire dans un sens plus humain.</w:t>
      </w:r>
    </w:p>
    <w:p w14:paraId="70DF65AA" w14:textId="77777777" w:rsidR="00035E4F" w:rsidRPr="00DE537B" w:rsidRDefault="00035E4F" w:rsidP="00035E4F">
      <w:pPr>
        <w:spacing w:before="120" w:after="120"/>
        <w:jc w:val="both"/>
      </w:pPr>
      <w:r w:rsidRPr="00DE537B">
        <w:t>Le rapport d’homme à homme, non pas dans l’anonymat d’un b</w:t>
      </w:r>
      <w:r w:rsidRPr="00DE537B">
        <w:t>u</w:t>
      </w:r>
      <w:r w:rsidRPr="00DE537B">
        <w:t>reau ou dans la hiérarchie d’une entreprise, mais sur le champ labouré ou dans l’étable à moutons, exige pour être fructueux la connaissance de l’autre, le travail identique à la lumière du jour, le costume fatigué par le labeur, les mains calleuses ou égratignées par l’effort. Alors seulement il y a communication vraie, échange positif, œuvre utile.</w:t>
      </w:r>
    </w:p>
    <w:p w14:paraId="454C293D" w14:textId="77777777" w:rsidR="00035E4F" w:rsidRPr="00DE537B" w:rsidRDefault="00035E4F" w:rsidP="00035E4F">
      <w:pPr>
        <w:spacing w:before="120" w:after="120"/>
        <w:jc w:val="both"/>
      </w:pPr>
      <w:r w:rsidRPr="00DE537B">
        <w:t>Le maire d’une petite communauté, comme le chef d’une tribu, — et je peux faire la comparaison pour en avoir connu au cours de mi</w:t>
      </w:r>
      <w:r w:rsidRPr="00DE537B">
        <w:t>s</w:t>
      </w:r>
      <w:r w:rsidRPr="00DE537B">
        <w:t>sions sur le plateau des Andes et dans la savane africaine —, est re</w:t>
      </w:r>
      <w:r w:rsidRPr="00DE537B">
        <w:t>s</w:t>
      </w:r>
      <w:r w:rsidRPr="00DE537B">
        <w:t>ponsable, non pas seulement en vertu des lois et règlements, mais par le choix de ses semblables. Sa supériorité par rapport à l’administrateur d’une ville est dans le fait capital qu’à l’échelle de la tribu, chacun se connaît, s’appelle par son prénom, ne peut tricher sans être vu, est responsable de ce qu’il fait au sein de la communauté. La vertu de responsabilité de chaque personne pour ses actes et ses propos n’est pratiquée que dans les</w:t>
      </w:r>
      <w:r>
        <w:t xml:space="preserve"> [248] </w:t>
      </w:r>
      <w:r w:rsidRPr="00DE537B">
        <w:t>communautés réduites en nombre. Bien administrer résulte avant tout de la dimension sociale : la société paysanne mêle dans le cercle de son implantation tous les concours à son essor : « Sur la place du village vous rencontrez l'art</w:t>
      </w:r>
      <w:r w:rsidRPr="00DE537B">
        <w:t>i</w:t>
      </w:r>
      <w:r w:rsidRPr="00DE537B">
        <w:t>san, le paysan, le boulanger et la duchesse de Guermantes » (Marcel Proust).</w:t>
      </w:r>
    </w:p>
    <w:p w14:paraId="15D6D404" w14:textId="77777777" w:rsidR="00035E4F" w:rsidRPr="00DE537B" w:rsidRDefault="00035E4F" w:rsidP="00035E4F">
      <w:pPr>
        <w:spacing w:before="120" w:after="120"/>
        <w:jc w:val="both"/>
      </w:pPr>
      <w:r w:rsidRPr="00DE537B">
        <w:t>Ces communautés réduites, de robuste constitution rurale, à hiéra</w:t>
      </w:r>
      <w:r w:rsidRPr="00DE537B">
        <w:t>r</w:t>
      </w:r>
      <w:r w:rsidRPr="00DE537B">
        <w:t>chie fondée sur le travail, avaient eu jusqu'à maintenant la capacité de résistance à l'envahisseur, qu’il fût guerrier ou idéologie. La terre su</w:t>
      </w:r>
      <w:r w:rsidRPr="00DE537B">
        <w:t>f</w:t>
      </w:r>
      <w:r w:rsidRPr="00DE537B">
        <w:t>fisait à leurs besoins dans une économie familiale fermée (ainsi le chanvre, la laine, filée et tissée à la main, fournissaient le linge et les vêtements). En notre temps, la machine libère des bras autrefois indi</w:t>
      </w:r>
      <w:r w:rsidRPr="00DE537B">
        <w:t>s</w:t>
      </w:r>
      <w:r w:rsidRPr="00DE537B">
        <w:t>pensables à l’exploitation agricole ; les jeunes s’en vont parce que la ferme n’a plus besoin d’eux : on n’est pas heureux quand on a l’impression de faire un travail inutile. Jadis, il fallait ici 25 hectares pour la subsistance et le travail de toute une famille. De nos jours, deux hommes peuvent faire fructifier à plein rendement 100 hectares de terre. L’essor industriel et sa publicité tyrannique incitent les hab</w:t>
      </w:r>
      <w:r w:rsidRPr="00DE537B">
        <w:t>i</w:t>
      </w:r>
      <w:r w:rsidRPr="00DE537B">
        <w:t>tants à tirer de plus en plus leur subsistance du dehors et leur inspirent des désirs nouveaux que l’argent seul peut apaiser. Et ces tentations en appellent d’autres.</w:t>
      </w:r>
    </w:p>
    <w:p w14:paraId="6D906289" w14:textId="77777777" w:rsidR="00035E4F" w:rsidRPr="00DE537B" w:rsidRDefault="00035E4F" w:rsidP="00035E4F">
      <w:pPr>
        <w:spacing w:before="120" w:after="120"/>
        <w:jc w:val="both"/>
      </w:pPr>
      <w:r w:rsidRPr="00DE537B">
        <w:t>Le paysan a saisi que le travail bien fait, le produit récolté avec soin, l’agneau nourri du lait de la brebis et de l'herbe odoriférante de la lande n’étaient pas appréciés à leur valeur et malgré la peine qu’il en coûtait ; il s’est aperçu que le prix est égal pour le travail mal fait, le produit bâclé, l’élevage dégradé du mouton. Ainsi le sens de la re</w:t>
      </w:r>
      <w:r w:rsidRPr="00DE537B">
        <w:t>s</w:t>
      </w:r>
      <w:r w:rsidRPr="00DE537B">
        <w:t>ponsabilité qui caractérisait la fierté du paysan dans nos vieux villages est devenu un handicap pour gagner de l’argent. Le ver de l’hypocrisie est entré dans le fruit et l’on aboutit à une conception dualiste du tr</w:t>
      </w:r>
      <w:r w:rsidRPr="00DE537B">
        <w:t>a</w:t>
      </w:r>
      <w:r w:rsidRPr="00DE537B">
        <w:t>vail : les produits pour la consommation de la famille qui requièrent tous les soins de l’agriculteur et ceux destinés à la vente qui rapportent de l’argent. C’est déjà une révolution paysanne.</w:t>
      </w:r>
    </w:p>
    <w:p w14:paraId="57210DBD" w14:textId="77777777" w:rsidR="00035E4F" w:rsidRDefault="00035E4F" w:rsidP="00035E4F">
      <w:pPr>
        <w:spacing w:before="120" w:after="120"/>
        <w:jc w:val="both"/>
      </w:pPr>
    </w:p>
    <w:p w14:paraId="2A190220" w14:textId="77777777" w:rsidR="00035E4F" w:rsidRDefault="00035E4F" w:rsidP="00035E4F">
      <w:pPr>
        <w:spacing w:before="120" w:after="120"/>
        <w:jc w:val="both"/>
      </w:pPr>
    </w:p>
    <w:p w14:paraId="1C733FC6" w14:textId="77777777" w:rsidR="00035E4F" w:rsidRPr="009465B9" w:rsidRDefault="00035E4F" w:rsidP="00035E4F">
      <w:pPr>
        <w:pStyle w:val="a"/>
      </w:pPr>
      <w:r w:rsidRPr="009465B9">
        <w:t>Un savoir-vivre à retrouver</w:t>
      </w:r>
    </w:p>
    <w:p w14:paraId="0C62409C" w14:textId="77777777" w:rsidR="00035E4F" w:rsidRDefault="00035E4F" w:rsidP="00035E4F">
      <w:pPr>
        <w:spacing w:before="120" w:after="120"/>
        <w:jc w:val="both"/>
      </w:pPr>
    </w:p>
    <w:p w14:paraId="3055648F" w14:textId="77777777" w:rsidR="00035E4F" w:rsidRPr="00DE537B" w:rsidRDefault="00035E4F" w:rsidP="00035E4F">
      <w:pPr>
        <w:spacing w:before="120" w:after="120"/>
        <w:jc w:val="both"/>
      </w:pPr>
      <w:r w:rsidRPr="00DE537B">
        <w:t>Les découvertes du XIX</w:t>
      </w:r>
      <w:r w:rsidRPr="005D51A3">
        <w:rPr>
          <w:vertAlign w:val="superscript"/>
        </w:rPr>
        <w:t>e</w:t>
      </w:r>
      <w:r w:rsidRPr="00DE537B">
        <w:t xml:space="preserve"> siècle auront mis près de cent années pour atteindre la lointaine campagne du centre de la France. Les véh</w:t>
      </w:r>
      <w:r w:rsidRPr="00DE537B">
        <w:t>i</w:t>
      </w:r>
      <w:r w:rsidRPr="00DE537B">
        <w:t>cules mus à l’essence y étaient rares</w:t>
      </w:r>
      <w:r>
        <w:t xml:space="preserve"> [249] </w:t>
      </w:r>
      <w:r w:rsidRPr="00DE537B">
        <w:t>avant 1945. La chaumière du paysan qui devient une maison confortable, — et c’est un progrès social souhaitable —, abrite plusieurs automobiles, un ou deux tra</w:t>
      </w:r>
      <w:r w:rsidRPr="00DE537B">
        <w:t>c</w:t>
      </w:r>
      <w:r w:rsidRPr="00DE537B">
        <w:t>teurs, des engins mécaniques agr</w:t>
      </w:r>
      <w:r w:rsidRPr="00DE537B">
        <w:t>i</w:t>
      </w:r>
      <w:r w:rsidRPr="00DE537B">
        <w:t>coles, tous achetés à crédit. Un tel envahissement trop rapide, sans les étapes nécessaires à la compr</w:t>
      </w:r>
      <w:r w:rsidRPr="00DE537B">
        <w:t>é</w:t>
      </w:r>
      <w:r w:rsidRPr="00DE537B">
        <w:t>hension, à la maîtrise, perturbe le comportement de l’individu et m</w:t>
      </w:r>
      <w:r w:rsidRPr="00DE537B">
        <w:t>ê</w:t>
      </w:r>
      <w:r w:rsidRPr="00DE537B">
        <w:t>me sa mentalité. Le veau d’or fut toujours le témoin et l’excuse in</w:t>
      </w:r>
      <w:r w:rsidRPr="00DE537B">
        <w:t>a</w:t>
      </w:r>
      <w:r w:rsidRPr="00DE537B">
        <w:t>vouée de la violence.</w:t>
      </w:r>
    </w:p>
    <w:p w14:paraId="56FF8B27" w14:textId="77777777" w:rsidR="00035E4F" w:rsidRPr="00DE537B" w:rsidRDefault="00035E4F" w:rsidP="00035E4F">
      <w:pPr>
        <w:spacing w:before="120" w:after="120"/>
        <w:jc w:val="both"/>
      </w:pPr>
      <w:r w:rsidRPr="00DE537B">
        <w:t>Certes ce serait un autre chapitre du Don Quichotte que de vouloir combattre ce qu’on appelle le progrès, qui est une épidémie très contagieuse. Ne faut-il pas simplement ouvrir les yeux et les oreilles de ceux qui nous suivent ? Autrefois, cela allait de soi par l’éducation reçue des parents et leur exemple, des grands-parents et leurs contes, des instituteurs et leur impératif civique. Aujourd’hui, l’éducation n</w:t>
      </w:r>
      <w:r w:rsidRPr="00DE537B">
        <w:t>a</w:t>
      </w:r>
      <w:r w:rsidRPr="00DE537B">
        <w:t>tionalisée avec sa part de fonctionnarisme, d’irresponsabilité et de primats idéologiques n’est pas orientée à la formation du caractère.</w:t>
      </w:r>
    </w:p>
    <w:p w14:paraId="248A42C4" w14:textId="77777777" w:rsidR="00035E4F" w:rsidRPr="00DE537B" w:rsidRDefault="00035E4F" w:rsidP="00035E4F">
      <w:pPr>
        <w:spacing w:before="120" w:after="120"/>
        <w:jc w:val="both"/>
      </w:pPr>
      <w:r w:rsidRPr="00DE537B">
        <w:t>Dans des villages d’une province reculée, il subsiste parfois le s</w:t>
      </w:r>
      <w:r w:rsidRPr="00DE537B">
        <w:t>a</w:t>
      </w:r>
      <w:r w:rsidRPr="00DE537B">
        <w:t>voir-vivre tel que des siècles d'usages et de traditions l'avaient ense</w:t>
      </w:r>
      <w:r w:rsidRPr="00DE537B">
        <w:t>i</w:t>
      </w:r>
      <w:r w:rsidRPr="00DE537B">
        <w:t>gné. Ce savoir-vivre ne relevait pas d’un code de convenances arist</w:t>
      </w:r>
      <w:r w:rsidRPr="00DE537B">
        <w:t>o</w:t>
      </w:r>
      <w:r w:rsidRPr="00DE537B">
        <w:t>cratiques ou bourgeoises, mais naissait de l’expérience communauta</w:t>
      </w:r>
      <w:r w:rsidRPr="00DE537B">
        <w:t>i</w:t>
      </w:r>
      <w:r w:rsidRPr="00DE537B">
        <w:t>re ; avec lui s'étalent formées les lignées de gentilshommes camp</w:t>
      </w:r>
      <w:r w:rsidRPr="00DE537B">
        <w:t>a</w:t>
      </w:r>
      <w:r w:rsidRPr="00DE537B">
        <w:t>gnards et de paysans qui furent fauchés pendant les guerres parce que soldats de devoir et de l’idéal. Le culte des morts, de tous les morts de la paroisse est exemplaire dans le souvenir comme dans les cérém</w:t>
      </w:r>
      <w:r w:rsidRPr="00DE537B">
        <w:t>o</w:t>
      </w:r>
      <w:r w:rsidRPr="00DE537B">
        <w:t>nies. La mort était le grand événement des campagnes et le rappel de l’au-delà. Il y avait là une préoccupation spirituelle que chaque ente</w:t>
      </w:r>
      <w:r w:rsidRPr="00DE537B">
        <w:t>r</w:t>
      </w:r>
      <w:r w:rsidRPr="00DE537B">
        <w:t>rement rendait permanente. « Nous ne sommes pas de cette terre », ont-ils coutume de dire. Il y aurait à commenter cette philosophie grecque dans son fatalisme et chrétienne par son écoute du Logos.</w:t>
      </w:r>
    </w:p>
    <w:p w14:paraId="67302CBF" w14:textId="77777777" w:rsidR="00035E4F" w:rsidRPr="00DE537B" w:rsidRDefault="00035E4F" w:rsidP="00035E4F">
      <w:pPr>
        <w:spacing w:before="120" w:after="120"/>
        <w:jc w:val="both"/>
      </w:pPr>
      <w:r w:rsidRPr="00DE537B">
        <w:t>Il reste les causeries d’hiver traitant du sens de la vie axé sur l’histoire locale : la beauté du paysage révélée à des regards rivés à la terre, la sûreté de goût d’un lignage d’artisans, la valeur des ruines du château qu’il n’aurait pas fallu détruire puisqu’il coûte de le restaurer ; de tels propos, tenus par un des leurs qu’ils acceptent parce qu'il est revenu mener leur existence, ont pour effet de faire renaître la fierté de leur sol et de leur travail chez les paysans mal informés. Alors ce</w:t>
      </w:r>
      <w:r w:rsidRPr="00DE537B">
        <w:t>r</w:t>
      </w:r>
      <w:r w:rsidRPr="00DE537B">
        <w:t>tains jeunes comprennent ce que signifient</w:t>
      </w:r>
      <w:r>
        <w:t xml:space="preserve"> [250]</w:t>
      </w:r>
      <w:r w:rsidRPr="00DE537B">
        <w:t xml:space="preserve"> leur métier, leur terre et décident d’y rester. D'autres se so</w:t>
      </w:r>
      <w:r w:rsidRPr="00DE537B">
        <w:t>u</w:t>
      </w:r>
      <w:r w:rsidRPr="00DE537B">
        <w:t>viendront avec orgueil de leur village pour y retourner peut-être. Le lien est rétabli avec le passé.</w:t>
      </w:r>
    </w:p>
    <w:p w14:paraId="3E318988" w14:textId="77777777" w:rsidR="00035E4F" w:rsidRDefault="00035E4F" w:rsidP="00035E4F">
      <w:pPr>
        <w:spacing w:before="120" w:after="120"/>
        <w:jc w:val="both"/>
      </w:pPr>
    </w:p>
    <w:p w14:paraId="0D7600B3" w14:textId="77777777" w:rsidR="00035E4F" w:rsidRPr="005F7147" w:rsidRDefault="00035E4F" w:rsidP="00035E4F">
      <w:pPr>
        <w:pStyle w:val="a"/>
      </w:pPr>
      <w:r w:rsidRPr="005F7147">
        <w:t>Une pensée inspirée de la nature</w:t>
      </w:r>
    </w:p>
    <w:p w14:paraId="030581C9" w14:textId="77777777" w:rsidR="00035E4F" w:rsidRDefault="00035E4F" w:rsidP="00035E4F">
      <w:pPr>
        <w:spacing w:before="120" w:after="120"/>
        <w:jc w:val="both"/>
      </w:pPr>
    </w:p>
    <w:p w14:paraId="0550BCB0" w14:textId="77777777" w:rsidR="00035E4F" w:rsidRPr="00DE537B" w:rsidRDefault="00035E4F" w:rsidP="00035E4F">
      <w:pPr>
        <w:spacing w:before="120" w:after="120"/>
        <w:jc w:val="both"/>
      </w:pPr>
      <w:r w:rsidRPr="00DE537B">
        <w:t>Le passé n’est pas le meilleur des mondes et spécialement le XIXe siècle pour la paysannerie française. Mais de même qu'un enfant n'existe que par son père et sa mère, le présent n’a de valeur que par le passé. Lorsque sont oubliés l'attachement aux ancêtres et le respect de la vie, il y a révolte sans approfondissement des causes, anarchie par oubli de la continuité nécessaire, révolution qui n'est qu’une évolution en arrière. La discipline personnelle est éphémère si elle ne vise pas un idéal moral, civique ou la probité d’une famille, l’honneur d’un village. La compréhension n’existe que par les degrés de souffrance gravis par des êtres qui la dépassent ; « souffrir pour comprendre », selon le bel aphorisme d'Eschyle.</w:t>
      </w:r>
    </w:p>
    <w:p w14:paraId="0563560E" w14:textId="77777777" w:rsidR="00035E4F" w:rsidRPr="00DE537B" w:rsidRDefault="00035E4F" w:rsidP="00035E4F">
      <w:pPr>
        <w:spacing w:before="120" w:after="120"/>
        <w:jc w:val="both"/>
      </w:pPr>
      <w:r w:rsidRPr="00DE537B">
        <w:t>La terre n’est pas une résidence secondaire pour ménage en vaca</w:t>
      </w:r>
      <w:r w:rsidRPr="00DE537B">
        <w:t>n</w:t>
      </w:r>
      <w:r w:rsidRPr="00DE537B">
        <w:t>ces, avec le gardien qui aère les pièces et cultive le jardin. La proje</w:t>
      </w:r>
      <w:r w:rsidRPr="00DE537B">
        <w:t>c</w:t>
      </w:r>
      <w:r w:rsidRPr="00DE537B">
        <w:t>tion intellectuelle sur la campagne développe un cliché en négatif. Il faut y vivre des années, s’abstraire du reste et de ses hochets : existe</w:t>
      </w:r>
      <w:r w:rsidRPr="00DE537B">
        <w:t>n</w:t>
      </w:r>
      <w:r w:rsidRPr="00DE537B">
        <w:t>ce dure, expérience authentique, « école de vérité ». Me voyant un matin nettoyer l’écurie de mes poneys, le berger de mon village me dit : « On est paysan quand chaque jour on porte soi-même le f</w:t>
      </w:r>
      <w:r w:rsidRPr="00DE537B">
        <w:t>u</w:t>
      </w:r>
      <w:r w:rsidRPr="00DE537B">
        <w:t>mier. » Et cette phrase de Montesquieu me revenait en mémoire : « Pour faire des choses durables, point n’est besoin d'être au-dessus des hommes, il faut vivre avec eux. »</w:t>
      </w:r>
    </w:p>
    <w:p w14:paraId="4EE8FE57" w14:textId="77777777" w:rsidR="00035E4F" w:rsidRPr="00DE537B" w:rsidRDefault="00035E4F" w:rsidP="00035E4F">
      <w:pPr>
        <w:spacing w:before="120" w:after="120"/>
        <w:jc w:val="both"/>
      </w:pPr>
      <w:r w:rsidRPr="00DE537B">
        <w:t>Ainsi, dans mon village, je me suis efforcé de réaliser ce qui me paraissait de nature à soulager les durs labeurs, à sauvegarder le paysage, à maintenir les traditions. Agir en conformité avec ce que l’on pense n’est possible qu’« au lieu de l’accomplissement », là où l’homme d’action et qui a médité sur la vie a repris racine. J'y ai su</w:t>
      </w:r>
      <w:r w:rsidRPr="00DE537B">
        <w:t>r</w:t>
      </w:r>
      <w:r w:rsidRPr="00DE537B">
        <w:t>tout appris que l’aventure des hommes sur la terre est de s’évertuer pour vivre avec simplicité dans l’harmonie, faite de la foi en l'invis</w:t>
      </w:r>
      <w:r w:rsidRPr="00DE537B">
        <w:t>i</w:t>
      </w:r>
      <w:r w:rsidRPr="00DE537B">
        <w:t>ble, de la concordance aux rythmes de la nature, du travail de ses mains qui libère la pensée et des légendes des ancêtres conscients des limites et des espoirs de la condition humaine.</w:t>
      </w:r>
    </w:p>
    <w:p w14:paraId="5B722114" w14:textId="77777777" w:rsidR="00035E4F" w:rsidRDefault="00035E4F" w:rsidP="00035E4F">
      <w:pPr>
        <w:spacing w:before="120" w:after="120"/>
        <w:jc w:val="both"/>
      </w:pPr>
    </w:p>
    <w:p w14:paraId="446BEE88" w14:textId="77777777" w:rsidR="00035E4F" w:rsidRDefault="00035E4F" w:rsidP="00035E4F">
      <w:pPr>
        <w:pStyle w:val="p"/>
      </w:pPr>
      <w:r>
        <w:t>[251]</w:t>
      </w:r>
    </w:p>
    <w:p w14:paraId="7BAAB151" w14:textId="77777777" w:rsidR="00035E4F" w:rsidRDefault="00035E4F" w:rsidP="00035E4F">
      <w:pPr>
        <w:pStyle w:val="p"/>
      </w:pPr>
      <w:r>
        <w:t>[252]</w:t>
      </w:r>
    </w:p>
    <w:p w14:paraId="5E616F6D" w14:textId="77777777" w:rsidR="00035E4F" w:rsidRDefault="00035E4F" w:rsidP="00035E4F">
      <w:pPr>
        <w:spacing w:before="120" w:after="120"/>
        <w:ind w:firstLine="0"/>
      </w:pPr>
      <w:r w:rsidRPr="00DE537B">
        <w:br w:type="page"/>
      </w:r>
      <w:r>
        <w:t>[253</w:t>
      </w:r>
      <w:r w:rsidRPr="009D6776">
        <w:t>]</w:t>
      </w:r>
    </w:p>
    <w:p w14:paraId="5AFCA44E" w14:textId="77777777" w:rsidR="00035E4F" w:rsidRPr="009D6776" w:rsidRDefault="00035E4F" w:rsidP="00035E4F">
      <w:pPr>
        <w:spacing w:before="120" w:after="120"/>
        <w:ind w:firstLine="0"/>
      </w:pPr>
    </w:p>
    <w:p w14:paraId="293819E8" w14:textId="77777777" w:rsidR="00035E4F" w:rsidRDefault="00035E4F" w:rsidP="00035E4F">
      <w:pPr>
        <w:tabs>
          <w:tab w:val="left" w:pos="900"/>
        </w:tabs>
        <w:spacing w:before="120" w:after="120"/>
        <w:ind w:firstLine="0"/>
      </w:pPr>
      <w:r w:rsidRPr="009D6776">
        <w:t>déjà parus :</w:t>
      </w:r>
    </w:p>
    <w:p w14:paraId="68469D64" w14:textId="77777777" w:rsidR="00035E4F" w:rsidRPr="00716DF8" w:rsidRDefault="00035E4F" w:rsidP="00035E4F">
      <w:pPr>
        <w:tabs>
          <w:tab w:val="left" w:pos="900"/>
        </w:tabs>
        <w:ind w:firstLine="0"/>
        <w:rPr>
          <w:sz w:val="20"/>
        </w:rPr>
      </w:pPr>
    </w:p>
    <w:p w14:paraId="7810E36F" w14:textId="77777777" w:rsidR="00035E4F" w:rsidRPr="00BB31C7" w:rsidRDefault="00035E4F" w:rsidP="00035E4F">
      <w:pPr>
        <w:tabs>
          <w:tab w:val="left" w:pos="900"/>
        </w:tabs>
        <w:spacing w:before="60" w:after="60"/>
        <w:ind w:firstLine="0"/>
        <w:rPr>
          <w:b/>
          <w:bCs/>
          <w:szCs w:val="28"/>
        </w:rPr>
      </w:pPr>
      <w:r w:rsidRPr="009D6776">
        <w:t>no 1</w:t>
      </w:r>
      <w:r>
        <w:tab/>
      </w:r>
      <w:r w:rsidRPr="00BB31C7">
        <w:rPr>
          <w:b/>
          <w:bCs/>
          <w:szCs w:val="28"/>
        </w:rPr>
        <w:t>la culture</w:t>
      </w:r>
    </w:p>
    <w:p w14:paraId="3AF21EEC" w14:textId="77777777" w:rsidR="00035E4F" w:rsidRPr="00EE1F59" w:rsidRDefault="00035E4F" w:rsidP="00035E4F">
      <w:pPr>
        <w:tabs>
          <w:tab w:val="left" w:pos="900"/>
        </w:tabs>
        <w:spacing w:before="60" w:after="60"/>
        <w:ind w:firstLine="0"/>
      </w:pPr>
      <w:r>
        <w:tab/>
      </w:r>
      <w:r w:rsidRPr="009D6776">
        <w:t>(épuisé)</w:t>
      </w:r>
    </w:p>
    <w:p w14:paraId="7599187A" w14:textId="77777777" w:rsidR="00035E4F" w:rsidRPr="00BB31C7" w:rsidRDefault="00035E4F" w:rsidP="00035E4F">
      <w:pPr>
        <w:tabs>
          <w:tab w:val="left" w:pos="900"/>
        </w:tabs>
        <w:spacing w:before="60" w:after="60"/>
        <w:ind w:firstLine="0"/>
        <w:rPr>
          <w:b/>
          <w:bCs/>
          <w:szCs w:val="28"/>
        </w:rPr>
      </w:pPr>
      <w:r w:rsidRPr="009D6776">
        <w:t>no 2</w:t>
      </w:r>
      <w:r w:rsidRPr="009D6776">
        <w:tab/>
      </w:r>
      <w:r w:rsidRPr="00BB31C7">
        <w:rPr>
          <w:b/>
          <w:bCs/>
          <w:szCs w:val="28"/>
        </w:rPr>
        <w:t>désir et besoin</w:t>
      </w:r>
    </w:p>
    <w:p w14:paraId="0D4CEADF" w14:textId="77777777" w:rsidR="00035E4F" w:rsidRPr="00EE1F59" w:rsidRDefault="00035E4F" w:rsidP="00035E4F">
      <w:pPr>
        <w:tabs>
          <w:tab w:val="left" w:pos="900"/>
        </w:tabs>
        <w:spacing w:before="60" w:after="60"/>
        <w:ind w:firstLine="0"/>
      </w:pPr>
      <w:r>
        <w:tab/>
      </w:r>
      <w:r w:rsidRPr="009D6776">
        <w:t>(épuisé)</w:t>
      </w:r>
    </w:p>
    <w:p w14:paraId="5ADB2BE0" w14:textId="77777777" w:rsidR="00035E4F" w:rsidRPr="00BB31C7" w:rsidRDefault="00035E4F" w:rsidP="00035E4F">
      <w:pPr>
        <w:tabs>
          <w:tab w:val="left" w:pos="900"/>
        </w:tabs>
        <w:spacing w:before="60" w:after="60"/>
        <w:ind w:firstLine="0"/>
        <w:rPr>
          <w:b/>
          <w:bCs/>
          <w:szCs w:val="28"/>
        </w:rPr>
      </w:pPr>
      <w:r w:rsidRPr="009D6776">
        <w:t>no 3</w:t>
      </w:r>
      <w:r w:rsidRPr="009D6776">
        <w:tab/>
      </w:r>
      <w:r w:rsidRPr="00BB31C7">
        <w:rPr>
          <w:b/>
          <w:bCs/>
          <w:szCs w:val="28"/>
        </w:rPr>
        <w:t>le jeu</w:t>
      </w:r>
    </w:p>
    <w:p w14:paraId="252F196D" w14:textId="77777777" w:rsidR="00035E4F" w:rsidRPr="00EE1F59" w:rsidRDefault="00035E4F" w:rsidP="00035E4F">
      <w:pPr>
        <w:tabs>
          <w:tab w:val="left" w:pos="900"/>
        </w:tabs>
        <w:spacing w:before="60" w:after="60"/>
        <w:ind w:firstLine="0"/>
      </w:pPr>
      <w:r>
        <w:tab/>
      </w:r>
      <w:r w:rsidRPr="009D6776">
        <w:t>(épuisé)</w:t>
      </w:r>
    </w:p>
    <w:p w14:paraId="1AEF3767" w14:textId="77777777" w:rsidR="00035E4F" w:rsidRPr="00BB31C7" w:rsidRDefault="00035E4F" w:rsidP="00035E4F">
      <w:pPr>
        <w:tabs>
          <w:tab w:val="left" w:pos="900"/>
        </w:tabs>
        <w:spacing w:before="60" w:after="60"/>
        <w:ind w:firstLine="0"/>
        <w:rPr>
          <w:b/>
          <w:bCs/>
          <w:szCs w:val="28"/>
        </w:rPr>
      </w:pPr>
      <w:r w:rsidRPr="009D6776">
        <w:t>no 4</w:t>
      </w:r>
      <w:r w:rsidRPr="009D6776">
        <w:tab/>
      </w:r>
      <w:r w:rsidRPr="00BB31C7">
        <w:rPr>
          <w:b/>
          <w:bCs/>
          <w:szCs w:val="28"/>
        </w:rPr>
        <w:t>le crime</w:t>
      </w:r>
    </w:p>
    <w:p w14:paraId="662D24DC" w14:textId="77777777" w:rsidR="00035E4F" w:rsidRPr="00EE1F59" w:rsidRDefault="00035E4F" w:rsidP="00035E4F">
      <w:pPr>
        <w:tabs>
          <w:tab w:val="left" w:pos="900"/>
        </w:tabs>
        <w:spacing w:before="60" w:after="60"/>
        <w:ind w:firstLine="0"/>
      </w:pPr>
      <w:r>
        <w:tab/>
      </w:r>
      <w:r w:rsidRPr="009D6776">
        <w:t>(épuisé)</w:t>
      </w:r>
    </w:p>
    <w:p w14:paraId="6CEBFFD5" w14:textId="77777777" w:rsidR="00035E4F" w:rsidRPr="00BB31C7" w:rsidRDefault="00035E4F" w:rsidP="00035E4F">
      <w:pPr>
        <w:tabs>
          <w:tab w:val="left" w:pos="900"/>
        </w:tabs>
        <w:spacing w:before="60" w:after="60"/>
        <w:ind w:firstLine="0"/>
        <w:rPr>
          <w:b/>
          <w:bCs/>
          <w:szCs w:val="28"/>
        </w:rPr>
      </w:pPr>
      <w:r w:rsidRPr="009D6776">
        <w:t>no 5</w:t>
      </w:r>
      <w:r w:rsidRPr="009D6776">
        <w:tab/>
      </w:r>
      <w:r w:rsidRPr="00BB31C7">
        <w:rPr>
          <w:b/>
          <w:bCs/>
          <w:szCs w:val="28"/>
        </w:rPr>
        <w:t>l’environnement</w:t>
      </w:r>
    </w:p>
    <w:p w14:paraId="34C28E82" w14:textId="77777777" w:rsidR="00035E4F" w:rsidRPr="00EE1F59" w:rsidRDefault="00035E4F" w:rsidP="00035E4F">
      <w:pPr>
        <w:tabs>
          <w:tab w:val="left" w:pos="900"/>
        </w:tabs>
        <w:spacing w:before="60" w:after="60"/>
        <w:ind w:firstLine="0"/>
      </w:pPr>
      <w:r>
        <w:tab/>
      </w:r>
      <w:r w:rsidRPr="009D6776">
        <w:t>(épuisé)</w:t>
      </w:r>
    </w:p>
    <w:p w14:paraId="26E1DC15" w14:textId="77777777" w:rsidR="00035E4F" w:rsidRPr="00BB31C7" w:rsidRDefault="00035E4F" w:rsidP="00035E4F">
      <w:pPr>
        <w:tabs>
          <w:tab w:val="left" w:pos="900"/>
        </w:tabs>
        <w:spacing w:before="60" w:after="60"/>
        <w:ind w:firstLine="0"/>
        <w:rPr>
          <w:b/>
          <w:bCs/>
          <w:szCs w:val="28"/>
        </w:rPr>
      </w:pPr>
      <w:r w:rsidRPr="009D6776">
        <w:t>no 6-7</w:t>
      </w:r>
      <w:r w:rsidRPr="009D6776">
        <w:tab/>
      </w:r>
      <w:r w:rsidRPr="00BB31C7">
        <w:rPr>
          <w:b/>
          <w:bCs/>
          <w:szCs w:val="28"/>
        </w:rPr>
        <w:t>la lecture</w:t>
      </w:r>
    </w:p>
    <w:p w14:paraId="41C4D6B7" w14:textId="77777777" w:rsidR="00035E4F" w:rsidRPr="00BB31C7" w:rsidRDefault="00035E4F" w:rsidP="00035E4F">
      <w:pPr>
        <w:tabs>
          <w:tab w:val="left" w:pos="900"/>
        </w:tabs>
        <w:spacing w:before="60" w:after="60"/>
        <w:ind w:firstLine="0"/>
        <w:rPr>
          <w:b/>
          <w:bCs/>
          <w:szCs w:val="28"/>
        </w:rPr>
      </w:pPr>
      <w:r w:rsidRPr="009D6776">
        <w:t>no 8</w:t>
      </w:r>
      <w:r w:rsidRPr="009D6776">
        <w:tab/>
      </w:r>
      <w:r w:rsidRPr="00BB31C7">
        <w:rPr>
          <w:b/>
          <w:bCs/>
          <w:szCs w:val="28"/>
        </w:rPr>
        <w:t>l’enseignement collégial</w:t>
      </w:r>
    </w:p>
    <w:p w14:paraId="376DF017" w14:textId="77777777" w:rsidR="00035E4F" w:rsidRPr="00BB31C7" w:rsidRDefault="00035E4F" w:rsidP="00035E4F">
      <w:pPr>
        <w:tabs>
          <w:tab w:val="left" w:pos="900"/>
        </w:tabs>
        <w:spacing w:before="60" w:after="60"/>
        <w:ind w:firstLine="0"/>
        <w:rPr>
          <w:b/>
          <w:bCs/>
          <w:szCs w:val="28"/>
        </w:rPr>
      </w:pPr>
      <w:r w:rsidRPr="009D6776">
        <w:t>no 9</w:t>
      </w:r>
      <w:r w:rsidRPr="009D6776">
        <w:tab/>
      </w:r>
      <w:r w:rsidRPr="00BB31C7">
        <w:rPr>
          <w:b/>
          <w:bCs/>
          <w:szCs w:val="28"/>
        </w:rPr>
        <w:t>normalité et maturité</w:t>
      </w:r>
    </w:p>
    <w:p w14:paraId="0FA07262" w14:textId="77777777" w:rsidR="00035E4F" w:rsidRPr="00BB31C7" w:rsidRDefault="00035E4F" w:rsidP="00035E4F">
      <w:pPr>
        <w:tabs>
          <w:tab w:val="left" w:pos="900"/>
        </w:tabs>
        <w:spacing w:before="60" w:after="60"/>
        <w:ind w:firstLine="0"/>
        <w:rPr>
          <w:b/>
          <w:bCs/>
          <w:szCs w:val="28"/>
        </w:rPr>
      </w:pPr>
      <w:r w:rsidRPr="009D6776">
        <w:t>no 10</w:t>
      </w:r>
      <w:r w:rsidRPr="009D6776">
        <w:tab/>
      </w:r>
      <w:r w:rsidRPr="00BB31C7">
        <w:rPr>
          <w:b/>
          <w:bCs/>
          <w:szCs w:val="28"/>
        </w:rPr>
        <w:t>l’enracinement</w:t>
      </w:r>
    </w:p>
    <w:p w14:paraId="1950CCC8" w14:textId="77777777" w:rsidR="00035E4F" w:rsidRPr="00BB31C7" w:rsidRDefault="00035E4F" w:rsidP="00035E4F">
      <w:pPr>
        <w:tabs>
          <w:tab w:val="left" w:pos="900"/>
        </w:tabs>
        <w:spacing w:before="60" w:after="60"/>
        <w:ind w:firstLine="0"/>
        <w:rPr>
          <w:b/>
          <w:bCs/>
          <w:szCs w:val="28"/>
        </w:rPr>
      </w:pPr>
      <w:r w:rsidRPr="009D6776">
        <w:t>no 11</w:t>
      </w:r>
      <w:r w:rsidRPr="009D6776">
        <w:tab/>
      </w:r>
      <w:r w:rsidRPr="00BB31C7">
        <w:rPr>
          <w:b/>
          <w:bCs/>
          <w:szCs w:val="28"/>
        </w:rPr>
        <w:t>croissance et démesure</w:t>
      </w:r>
    </w:p>
    <w:p w14:paraId="4BCCCA74" w14:textId="77777777" w:rsidR="00035E4F" w:rsidRPr="00BB31C7" w:rsidRDefault="00035E4F" w:rsidP="00035E4F">
      <w:pPr>
        <w:tabs>
          <w:tab w:val="left" w:pos="900"/>
        </w:tabs>
        <w:spacing w:before="60" w:after="60"/>
        <w:ind w:firstLine="0"/>
        <w:rPr>
          <w:b/>
          <w:bCs/>
          <w:szCs w:val="28"/>
        </w:rPr>
      </w:pPr>
      <w:r w:rsidRPr="009D6776">
        <w:t>no 12</w:t>
      </w:r>
      <w:r w:rsidRPr="009D6776">
        <w:tab/>
      </w:r>
      <w:r w:rsidRPr="00BB31C7">
        <w:rPr>
          <w:b/>
          <w:bCs/>
          <w:szCs w:val="28"/>
        </w:rPr>
        <w:t>l’art de vivre</w:t>
      </w:r>
    </w:p>
    <w:p w14:paraId="0A7FAE05" w14:textId="77777777" w:rsidR="00035E4F" w:rsidRPr="00EE1F59" w:rsidRDefault="00035E4F" w:rsidP="00035E4F">
      <w:pPr>
        <w:tabs>
          <w:tab w:val="left" w:pos="900"/>
        </w:tabs>
        <w:spacing w:before="60" w:after="60"/>
        <w:ind w:firstLine="0"/>
      </w:pPr>
      <w:r w:rsidRPr="009D6776">
        <w:t>no 13</w:t>
      </w:r>
      <w:r w:rsidRPr="009D6776">
        <w:tab/>
      </w:r>
      <w:r w:rsidRPr="00BB31C7">
        <w:rPr>
          <w:b/>
          <w:bCs/>
          <w:szCs w:val="28"/>
        </w:rPr>
        <w:t>la santé</w:t>
      </w:r>
      <w:r>
        <w:t xml:space="preserve"> </w:t>
      </w:r>
      <w:r w:rsidRPr="009D6776">
        <w:t>(1</w:t>
      </w:r>
      <w:r w:rsidRPr="009D6776">
        <w:rPr>
          <w:vertAlign w:val="superscript"/>
        </w:rPr>
        <w:t>ère</w:t>
      </w:r>
      <w:r>
        <w:t xml:space="preserve"> </w:t>
      </w:r>
      <w:r w:rsidRPr="009D6776">
        <w:t>partie)</w:t>
      </w:r>
    </w:p>
    <w:p w14:paraId="5F439C2E" w14:textId="77777777" w:rsidR="00035E4F" w:rsidRDefault="00035E4F" w:rsidP="00035E4F">
      <w:pPr>
        <w:tabs>
          <w:tab w:val="left" w:pos="900"/>
        </w:tabs>
        <w:spacing w:before="60" w:after="60"/>
        <w:ind w:firstLine="0"/>
      </w:pPr>
      <w:r w:rsidRPr="009D6776">
        <w:t>no 14</w:t>
      </w:r>
      <w:r>
        <w:tab/>
      </w:r>
      <w:r w:rsidRPr="00BB31C7">
        <w:rPr>
          <w:b/>
          <w:bCs/>
          <w:szCs w:val="28"/>
        </w:rPr>
        <w:t>la santé</w:t>
      </w:r>
      <w:r>
        <w:t xml:space="preserve"> </w:t>
      </w:r>
      <w:r w:rsidRPr="009D6776">
        <w:t>(2</w:t>
      </w:r>
      <w:r w:rsidRPr="009D6776">
        <w:rPr>
          <w:vertAlign w:val="superscript"/>
        </w:rPr>
        <w:t>e</w:t>
      </w:r>
      <w:r>
        <w:t xml:space="preserve"> </w:t>
      </w:r>
      <w:r w:rsidRPr="009D6776">
        <w:t>partie)</w:t>
      </w:r>
    </w:p>
    <w:p w14:paraId="3FCB6A8D" w14:textId="77777777" w:rsidR="00035E4F" w:rsidRPr="00716DF8" w:rsidRDefault="00035E4F" w:rsidP="00035E4F">
      <w:pPr>
        <w:tabs>
          <w:tab w:val="left" w:pos="900"/>
        </w:tabs>
        <w:spacing w:before="60" w:after="60"/>
        <w:ind w:firstLine="0"/>
        <w:rPr>
          <w:b/>
        </w:rPr>
      </w:pPr>
      <w:r>
        <w:t>no 15</w:t>
      </w:r>
      <w:r>
        <w:tab/>
      </w:r>
      <w:r>
        <w:rPr>
          <w:b/>
        </w:rPr>
        <w:t>pour un nouveau contrat médical</w:t>
      </w:r>
    </w:p>
    <w:p w14:paraId="79C374E4" w14:textId="77777777" w:rsidR="00035E4F" w:rsidRPr="00BB31C7" w:rsidRDefault="00035E4F" w:rsidP="00035E4F">
      <w:pPr>
        <w:tabs>
          <w:tab w:val="left" w:pos="900"/>
        </w:tabs>
        <w:spacing w:before="60" w:after="60"/>
        <w:ind w:firstLine="0"/>
        <w:rPr>
          <w:b/>
          <w:bCs/>
          <w:szCs w:val="28"/>
        </w:rPr>
      </w:pPr>
      <w:r w:rsidRPr="009D6776">
        <w:t>no 16</w:t>
      </w:r>
      <w:r>
        <w:tab/>
      </w:r>
      <w:r w:rsidRPr="00BB31C7">
        <w:rPr>
          <w:b/>
          <w:bCs/>
          <w:szCs w:val="28"/>
        </w:rPr>
        <w:t>l’âge et la vie</w:t>
      </w:r>
    </w:p>
    <w:p w14:paraId="5A684E94" w14:textId="77777777" w:rsidR="00035E4F" w:rsidRPr="00716DF8" w:rsidRDefault="00035E4F" w:rsidP="00035E4F">
      <w:pPr>
        <w:tabs>
          <w:tab w:val="left" w:pos="900"/>
        </w:tabs>
        <w:spacing w:before="60" w:after="60"/>
        <w:ind w:firstLine="0"/>
        <w:rPr>
          <w:sz w:val="20"/>
        </w:rPr>
      </w:pPr>
    </w:p>
    <w:p w14:paraId="6E9B786D" w14:textId="77777777" w:rsidR="00035E4F" w:rsidRDefault="00035E4F" w:rsidP="00035E4F">
      <w:pPr>
        <w:tabs>
          <w:tab w:val="left" w:pos="900"/>
        </w:tabs>
        <w:spacing w:before="60" w:after="60"/>
        <w:ind w:firstLine="0"/>
      </w:pPr>
      <w:r w:rsidRPr="009D6776">
        <w:t>à paraître :</w:t>
      </w:r>
    </w:p>
    <w:p w14:paraId="5D67E6AE" w14:textId="77777777" w:rsidR="00035E4F" w:rsidRDefault="00035E4F" w:rsidP="00035E4F">
      <w:pPr>
        <w:tabs>
          <w:tab w:val="left" w:pos="900"/>
        </w:tabs>
        <w:spacing w:before="60" w:after="60"/>
        <w:ind w:firstLine="0"/>
        <w:rPr>
          <w:b/>
          <w:bCs/>
          <w:szCs w:val="28"/>
        </w:rPr>
      </w:pPr>
      <w:r w:rsidRPr="009D6776">
        <w:t>no 1</w:t>
      </w:r>
      <w:r>
        <w:t>8</w:t>
      </w:r>
      <w:r>
        <w:tab/>
      </w:r>
      <w:r w:rsidRPr="00BB31C7">
        <w:rPr>
          <w:b/>
          <w:bCs/>
          <w:szCs w:val="28"/>
        </w:rPr>
        <w:t>la ville</w:t>
      </w:r>
    </w:p>
    <w:p w14:paraId="76098F6D" w14:textId="77777777" w:rsidR="00035E4F" w:rsidRPr="00716DF8" w:rsidRDefault="00035E4F" w:rsidP="00035E4F">
      <w:pPr>
        <w:tabs>
          <w:tab w:val="left" w:pos="900"/>
        </w:tabs>
        <w:spacing w:before="60" w:after="60"/>
        <w:ind w:firstLine="0"/>
        <w:rPr>
          <w:bCs/>
          <w:szCs w:val="28"/>
        </w:rPr>
      </w:pPr>
      <w:r>
        <w:rPr>
          <w:bCs/>
          <w:szCs w:val="28"/>
        </w:rPr>
        <w:tab/>
      </w:r>
      <w:r w:rsidRPr="00716DF8">
        <w:rPr>
          <w:bCs/>
          <w:szCs w:val="28"/>
        </w:rPr>
        <w:t>(2</w:t>
      </w:r>
      <w:r w:rsidRPr="00716DF8">
        <w:rPr>
          <w:bCs/>
          <w:szCs w:val="28"/>
          <w:vertAlign w:val="superscript"/>
        </w:rPr>
        <w:t>e</w:t>
      </w:r>
      <w:r w:rsidRPr="00716DF8">
        <w:rPr>
          <w:bCs/>
          <w:szCs w:val="28"/>
        </w:rPr>
        <w:t xml:space="preserve"> partie)</w:t>
      </w:r>
    </w:p>
    <w:sectPr w:rsidR="00035E4F" w:rsidRPr="00716DF8" w:rsidSect="00035E4F">
      <w:headerReference w:type="default" r:id="rId4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1650D" w14:textId="77777777" w:rsidR="00E166D2" w:rsidRDefault="00E166D2">
      <w:r>
        <w:separator/>
      </w:r>
    </w:p>
  </w:endnote>
  <w:endnote w:type="continuationSeparator" w:id="0">
    <w:p w14:paraId="334421C1" w14:textId="77777777" w:rsidR="00E166D2" w:rsidRDefault="00E16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mpact">
    <w:panose1 w:val="020B0806030902050204"/>
    <w:charset w:val="00"/>
    <w:family w:val="swiss"/>
    <w:pitch w:val="variable"/>
    <w:sig w:usb0="00000287" w:usb1="00000000" w:usb2="00000000" w:usb3="00000000" w:csb0="0000009F" w:csb1="00000000"/>
  </w:font>
  <w:font w:name="Galvji">
    <w:panose1 w:val="020B0504020202020204"/>
    <w:charset w:val="4D"/>
    <w:family w:val="swiss"/>
    <w:pitch w:val="variable"/>
    <w:sig w:usb0="A00000EF" w:usb1="5000204A" w:usb2="00001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altName w:val="Arial"/>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Georgia">
    <w:altName w:val="﷽﷽﷽﷽﷽﷽﷽﷽"/>
    <w:panose1 w:val="02040502050405020303"/>
    <w:charset w:val="00"/>
    <w:family w:val="roman"/>
    <w:pitch w:val="variable"/>
    <w:sig w:usb0="00000287" w:usb1="00000000" w:usb2="00000000" w:usb3="00000000" w:csb0="0000009F" w:csb1="00000000"/>
  </w:font>
  <w:font w:name="Myriad Web Pro">
    <w:panose1 w:val="020B0503030403020204"/>
    <w:charset w:val="4D"/>
    <w:family w:val="swiss"/>
    <w:pitch w:val="variable"/>
    <w:sig w:usb0="8000002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B4E92" w14:textId="77777777" w:rsidR="00E166D2" w:rsidRDefault="00E166D2">
      <w:pPr>
        <w:ind w:firstLine="0"/>
      </w:pPr>
      <w:r>
        <w:separator/>
      </w:r>
    </w:p>
  </w:footnote>
  <w:footnote w:type="continuationSeparator" w:id="0">
    <w:p w14:paraId="2672A845" w14:textId="77777777" w:rsidR="00E166D2" w:rsidRDefault="00E166D2">
      <w:pPr>
        <w:ind w:firstLine="0"/>
      </w:pPr>
      <w:r>
        <w:separator/>
      </w:r>
    </w:p>
  </w:footnote>
  <w:footnote w:id="1">
    <w:p w14:paraId="5E99C532" w14:textId="77777777" w:rsidR="00035E4F" w:rsidRDefault="00035E4F">
      <w:pPr>
        <w:pStyle w:val="Notedebasdepage"/>
      </w:pPr>
      <w:r>
        <w:rPr>
          <w:rStyle w:val="Appelnotedebasdep"/>
        </w:rPr>
        <w:footnoteRef/>
      </w:r>
      <w:r>
        <w:tab/>
      </w:r>
      <w:r w:rsidRPr="00FB5036">
        <w:t xml:space="preserve">Mumford, Lewis, </w:t>
      </w:r>
      <w:r w:rsidRPr="00FB5036">
        <w:rPr>
          <w:b/>
        </w:rPr>
        <w:t>Culture of Cities</w:t>
      </w:r>
      <w:r w:rsidRPr="00FB5036">
        <w:t>, Harvest HB 187, Harcourt Brace Jov</w:t>
      </w:r>
      <w:r w:rsidRPr="00FB5036">
        <w:t>a</w:t>
      </w:r>
      <w:r w:rsidRPr="00FB5036">
        <w:t>novich Inc., New York, 1970, p. 95. Traduction : J.D.</w:t>
      </w:r>
    </w:p>
  </w:footnote>
  <w:footnote w:id="2">
    <w:p w14:paraId="4C2EEB1A" w14:textId="77777777" w:rsidR="00035E4F" w:rsidRDefault="00035E4F" w:rsidP="00035E4F">
      <w:pPr>
        <w:pStyle w:val="Notedebasdepage"/>
      </w:pPr>
      <w:r>
        <w:rPr>
          <w:rStyle w:val="Appelnotedebasdep"/>
        </w:rPr>
        <w:footnoteRef/>
      </w:r>
      <w:r>
        <w:tab/>
      </w:r>
      <w:r w:rsidRPr="00FB5036">
        <w:t xml:space="preserve">Dans </w:t>
      </w:r>
      <w:r w:rsidRPr="00FB5036">
        <w:rPr>
          <w:b/>
        </w:rPr>
        <w:t>Technique et Civilisation</w:t>
      </w:r>
      <w:r w:rsidRPr="00FB5036">
        <w:t>, Paris, Seuil, 1950, pp. 172-173, Mumford lui-même s'était fait le défenseur de cette interprétation.</w:t>
      </w:r>
    </w:p>
  </w:footnote>
  <w:footnote w:id="3">
    <w:p w14:paraId="3EFE196A" w14:textId="77777777" w:rsidR="00035E4F" w:rsidRDefault="00035E4F" w:rsidP="00035E4F">
      <w:pPr>
        <w:pStyle w:val="Notedebasdepage"/>
      </w:pPr>
      <w:r>
        <w:rPr>
          <w:rStyle w:val="Appelnotedebasdep"/>
        </w:rPr>
        <w:footnoteRef/>
      </w:r>
      <w:r>
        <w:tab/>
      </w:r>
      <w:r w:rsidRPr="00FB5036">
        <w:t xml:space="preserve">Mumford, Lewis, </w:t>
      </w:r>
      <w:r w:rsidRPr="00FB5036">
        <w:rPr>
          <w:b/>
        </w:rPr>
        <w:t>Le Mythe de la Machine</w:t>
      </w:r>
      <w:r w:rsidRPr="00FB5036">
        <w:t xml:space="preserve">, tome 2, </w:t>
      </w:r>
      <w:r w:rsidRPr="00FB5036">
        <w:rPr>
          <w:b/>
        </w:rPr>
        <w:t>Le Pent</w:t>
      </w:r>
      <w:r w:rsidRPr="00FB5036">
        <w:rPr>
          <w:b/>
        </w:rPr>
        <w:t>a</w:t>
      </w:r>
      <w:r w:rsidRPr="00FB5036">
        <w:rPr>
          <w:b/>
        </w:rPr>
        <w:t>gone de la Puissance</w:t>
      </w:r>
      <w:r w:rsidRPr="00FB5036">
        <w:t>, Paris, Fayard, 1974, p. 528.</w:t>
      </w:r>
    </w:p>
  </w:footnote>
  <w:footnote w:id="4">
    <w:p w14:paraId="3521D099" w14:textId="77777777" w:rsidR="00035E4F" w:rsidRDefault="00035E4F">
      <w:pPr>
        <w:pStyle w:val="Notedebasdepage"/>
      </w:pPr>
      <w:r>
        <w:rPr>
          <w:rStyle w:val="Appelnotedebasdep"/>
        </w:rPr>
        <w:footnoteRef/>
      </w:r>
      <w:r>
        <w:t xml:space="preserve"> </w:t>
      </w:r>
      <w:r>
        <w:tab/>
      </w:r>
      <w:r w:rsidRPr="00353EA2">
        <w:rPr>
          <w:b/>
          <w:bCs/>
          <w:szCs w:val="24"/>
        </w:rPr>
        <w:t>Le Pentagone de la Puissance</w:t>
      </w:r>
      <w:r w:rsidRPr="00FB5036">
        <w:t>, p. 530.</w:t>
      </w:r>
    </w:p>
  </w:footnote>
  <w:footnote w:id="5">
    <w:p w14:paraId="6D4C564B" w14:textId="77777777" w:rsidR="00035E4F" w:rsidRDefault="00035E4F">
      <w:pPr>
        <w:pStyle w:val="Notedebasdepage"/>
      </w:pPr>
      <w:r>
        <w:rPr>
          <w:rStyle w:val="Appelnotedebasdep"/>
        </w:rPr>
        <w:footnoteRef/>
      </w:r>
      <w:r>
        <w:t xml:space="preserve"> </w:t>
      </w:r>
      <w:r>
        <w:tab/>
      </w:r>
      <w:r w:rsidRPr="00353EA2">
        <w:rPr>
          <w:b/>
          <w:bCs/>
          <w:szCs w:val="24"/>
        </w:rPr>
        <w:t>Ibid.,</w:t>
      </w:r>
      <w:r w:rsidRPr="00FB5036">
        <w:t xml:space="preserve"> p. 527.</w:t>
      </w:r>
    </w:p>
  </w:footnote>
  <w:footnote w:id="6">
    <w:p w14:paraId="24977DD9" w14:textId="77777777" w:rsidR="00035E4F" w:rsidRDefault="00035E4F">
      <w:pPr>
        <w:pStyle w:val="Notedebasdepage"/>
      </w:pPr>
      <w:r>
        <w:rPr>
          <w:rStyle w:val="Appelnotedebasdep"/>
        </w:rPr>
        <w:footnoteRef/>
      </w:r>
      <w:r>
        <w:t xml:space="preserve"> </w:t>
      </w:r>
      <w:r>
        <w:tab/>
      </w:r>
      <w:r w:rsidRPr="00FB5036">
        <w:t>On trouve une excellente description du cheminement de l’idée dans l'épil</w:t>
      </w:r>
      <w:r w:rsidRPr="00FB5036">
        <w:t>o</w:t>
      </w:r>
      <w:r w:rsidRPr="00FB5036">
        <w:t xml:space="preserve">gue de </w:t>
      </w:r>
      <w:r w:rsidRPr="00353EA2">
        <w:rPr>
          <w:b/>
          <w:bCs/>
        </w:rPr>
        <w:t>Pentagone de la Puissance.</w:t>
      </w:r>
    </w:p>
  </w:footnote>
  <w:footnote w:id="7">
    <w:p w14:paraId="62C3B862" w14:textId="77777777" w:rsidR="00035E4F" w:rsidRDefault="00035E4F">
      <w:pPr>
        <w:pStyle w:val="Notedebasdepage"/>
      </w:pPr>
      <w:r>
        <w:rPr>
          <w:rStyle w:val="Appelnotedebasdep"/>
        </w:rPr>
        <w:footnoteRef/>
      </w:r>
      <w:r>
        <w:t xml:space="preserve"> </w:t>
      </w:r>
      <w:r>
        <w:tab/>
      </w:r>
      <w:r w:rsidRPr="00FB5036">
        <w:t xml:space="preserve">Gustave Thibon, dans </w:t>
      </w:r>
      <w:r w:rsidRPr="00FB5036">
        <w:rPr>
          <w:b/>
        </w:rPr>
        <w:t>Notre Regard qui manque à la lumière</w:t>
      </w:r>
      <w:r w:rsidRPr="00FB5036">
        <w:t>, préface.</w:t>
      </w:r>
    </w:p>
  </w:footnote>
  <w:footnote w:id="8">
    <w:p w14:paraId="09857D8B" w14:textId="77777777" w:rsidR="00035E4F" w:rsidRDefault="00035E4F">
      <w:pPr>
        <w:pStyle w:val="Notedebasdepage"/>
      </w:pPr>
      <w:r>
        <w:rPr>
          <w:rStyle w:val="Appelnotedebasdep"/>
        </w:rPr>
        <w:footnoteRef/>
      </w:r>
      <w:r>
        <w:t xml:space="preserve"> </w:t>
      </w:r>
      <w:r>
        <w:tab/>
      </w:r>
      <w:r w:rsidRPr="00FB5036">
        <w:t xml:space="preserve">Mumford, Lewis, </w:t>
      </w:r>
      <w:r w:rsidRPr="00FB5036">
        <w:rPr>
          <w:b/>
        </w:rPr>
        <w:t>La cité à travers l'histoire</w:t>
      </w:r>
      <w:r w:rsidRPr="00FB5036">
        <w:t>, Paris, Seuil, 1964, p. 20.</w:t>
      </w:r>
    </w:p>
  </w:footnote>
  <w:footnote w:id="9">
    <w:p w14:paraId="612DED39" w14:textId="77777777" w:rsidR="00035E4F" w:rsidRDefault="00035E4F">
      <w:pPr>
        <w:pStyle w:val="Notedebasdepage"/>
      </w:pPr>
      <w:r>
        <w:rPr>
          <w:rStyle w:val="Appelnotedebasdep"/>
        </w:rPr>
        <w:footnoteRef/>
      </w:r>
      <w:r>
        <w:t xml:space="preserve"> </w:t>
      </w:r>
      <w:r>
        <w:tab/>
      </w:r>
      <w:r w:rsidRPr="00FB5036">
        <w:rPr>
          <w:b/>
        </w:rPr>
        <w:t>La cité à travers l'histoire</w:t>
      </w:r>
      <w:r w:rsidRPr="00FB5036">
        <w:t>, p. 210.</w:t>
      </w:r>
    </w:p>
  </w:footnote>
  <w:footnote w:id="10">
    <w:p w14:paraId="39F29899" w14:textId="77777777" w:rsidR="00035E4F" w:rsidRDefault="00035E4F">
      <w:pPr>
        <w:pStyle w:val="Notedebasdepage"/>
      </w:pPr>
      <w:r>
        <w:rPr>
          <w:rStyle w:val="Appelnotedebasdep"/>
        </w:rPr>
        <w:footnoteRef/>
      </w:r>
      <w:r>
        <w:t xml:space="preserve"> </w:t>
      </w:r>
      <w:r>
        <w:tab/>
      </w:r>
      <w:r w:rsidRPr="00FB5036">
        <w:t xml:space="preserve">Voir en particulier </w:t>
      </w:r>
      <w:r w:rsidRPr="00FB5036">
        <w:rPr>
          <w:b/>
        </w:rPr>
        <w:t>Le Saint, le Génie et le Héros</w:t>
      </w:r>
      <w:r w:rsidRPr="00FB5036">
        <w:t>.</w:t>
      </w:r>
    </w:p>
  </w:footnote>
  <w:footnote w:id="11">
    <w:p w14:paraId="2AD4E6D9" w14:textId="77777777" w:rsidR="00035E4F" w:rsidRDefault="00035E4F">
      <w:pPr>
        <w:pStyle w:val="Notedebasdepage"/>
      </w:pPr>
      <w:r>
        <w:rPr>
          <w:rStyle w:val="Appelnotedebasdep"/>
        </w:rPr>
        <w:footnoteRef/>
      </w:r>
      <w:r>
        <w:t xml:space="preserve"> </w:t>
      </w:r>
      <w:r>
        <w:tab/>
      </w:r>
      <w:r w:rsidRPr="00FB5036">
        <w:rPr>
          <w:b/>
        </w:rPr>
        <w:t>Le Mythe de la Machine</w:t>
      </w:r>
      <w:r w:rsidRPr="00FB5036">
        <w:t>, tome 2, p. 220.</w:t>
      </w:r>
    </w:p>
  </w:footnote>
  <w:footnote w:id="12">
    <w:p w14:paraId="44A8CE53" w14:textId="77777777" w:rsidR="00035E4F" w:rsidRDefault="00035E4F">
      <w:pPr>
        <w:pStyle w:val="Notedebasdepage"/>
      </w:pPr>
      <w:r>
        <w:rPr>
          <w:rStyle w:val="Appelnotedebasdep"/>
        </w:rPr>
        <w:footnoteRef/>
      </w:r>
      <w:r>
        <w:t xml:space="preserve"> </w:t>
      </w:r>
      <w:r>
        <w:tab/>
      </w:r>
      <w:r w:rsidRPr="00FB5036">
        <w:t xml:space="preserve">Lorenz, Konrad, </w:t>
      </w:r>
      <w:r w:rsidRPr="00FB5036">
        <w:rPr>
          <w:b/>
        </w:rPr>
        <w:t>Les huit péchés capitaux de notre civilis</w:t>
      </w:r>
      <w:r w:rsidRPr="00FB5036">
        <w:rPr>
          <w:b/>
        </w:rPr>
        <w:t>a</w:t>
      </w:r>
      <w:r w:rsidRPr="00FB5036">
        <w:rPr>
          <w:b/>
        </w:rPr>
        <w:t>tion</w:t>
      </w:r>
      <w:r w:rsidRPr="00FB5036">
        <w:t>, Paris, Flammarion, 1973, p. 42.</w:t>
      </w:r>
    </w:p>
  </w:footnote>
  <w:footnote w:id="13">
    <w:p w14:paraId="1B002889" w14:textId="77777777" w:rsidR="00035E4F" w:rsidRDefault="00035E4F">
      <w:pPr>
        <w:pStyle w:val="Notedebasdepage"/>
      </w:pPr>
      <w:r>
        <w:rPr>
          <w:rStyle w:val="Appelnotedebasdep"/>
        </w:rPr>
        <w:footnoteRef/>
      </w:r>
      <w:r>
        <w:t xml:space="preserve"> </w:t>
      </w:r>
      <w:r>
        <w:tab/>
      </w:r>
      <w:r w:rsidRPr="00FB5036">
        <w:rPr>
          <w:b/>
        </w:rPr>
        <w:t>Technique et Civilisation</w:t>
      </w:r>
      <w:r w:rsidRPr="00FB5036">
        <w:t>, p. 167.</w:t>
      </w:r>
    </w:p>
  </w:footnote>
  <w:footnote w:id="14">
    <w:p w14:paraId="701FD633" w14:textId="77777777" w:rsidR="00035E4F" w:rsidRDefault="00035E4F">
      <w:pPr>
        <w:pStyle w:val="Notedebasdepage"/>
      </w:pPr>
      <w:r>
        <w:rPr>
          <w:rStyle w:val="Appelnotedebasdep"/>
        </w:rPr>
        <w:footnoteRef/>
      </w:r>
      <w:r>
        <w:t xml:space="preserve"> </w:t>
      </w:r>
      <w:r>
        <w:tab/>
      </w:r>
      <w:r w:rsidRPr="00527936">
        <w:rPr>
          <w:b/>
          <w:bCs/>
        </w:rPr>
        <w:t>Ibid.,</w:t>
      </w:r>
      <w:r w:rsidRPr="00FB5036">
        <w:t xml:space="preserve"> p. 240.</w:t>
      </w:r>
    </w:p>
  </w:footnote>
  <w:footnote w:id="15">
    <w:p w14:paraId="106958D8" w14:textId="77777777" w:rsidR="00035E4F" w:rsidRDefault="00035E4F">
      <w:pPr>
        <w:pStyle w:val="Notedebasdepage"/>
      </w:pPr>
      <w:r>
        <w:rPr>
          <w:rStyle w:val="Appelnotedebasdep"/>
        </w:rPr>
        <w:footnoteRef/>
      </w:r>
      <w:r>
        <w:t xml:space="preserve"> </w:t>
      </w:r>
      <w:r>
        <w:tab/>
      </w:r>
      <w:r w:rsidRPr="00FB5036">
        <w:rPr>
          <w:b/>
        </w:rPr>
        <w:t>La cité à travers l'histoire</w:t>
      </w:r>
      <w:r w:rsidRPr="00FB5036">
        <w:t>, p. 194.</w:t>
      </w:r>
    </w:p>
  </w:footnote>
  <w:footnote w:id="16">
    <w:p w14:paraId="348202C1" w14:textId="77777777" w:rsidR="00035E4F" w:rsidRDefault="00035E4F">
      <w:pPr>
        <w:pStyle w:val="Notedebasdepage"/>
      </w:pPr>
      <w:r>
        <w:rPr>
          <w:rStyle w:val="Appelnotedebasdep"/>
        </w:rPr>
        <w:footnoteRef/>
      </w:r>
      <w:r>
        <w:t xml:space="preserve"> </w:t>
      </w:r>
      <w:r>
        <w:tab/>
      </w:r>
      <w:r w:rsidRPr="00B51527">
        <w:rPr>
          <w:b/>
          <w:bCs/>
        </w:rPr>
        <w:t>Ibid</w:t>
      </w:r>
      <w:r w:rsidRPr="00FB5036">
        <w:t>., p. 167.</w:t>
      </w:r>
    </w:p>
  </w:footnote>
  <w:footnote w:id="17">
    <w:p w14:paraId="7AB066FF" w14:textId="77777777" w:rsidR="00035E4F" w:rsidRDefault="00035E4F">
      <w:pPr>
        <w:pStyle w:val="Notedebasdepage"/>
      </w:pPr>
      <w:r>
        <w:rPr>
          <w:rStyle w:val="Appelnotedebasdep"/>
        </w:rPr>
        <w:footnoteRef/>
      </w:r>
      <w:r>
        <w:t xml:space="preserve"> </w:t>
      </w:r>
      <w:r>
        <w:tab/>
      </w:r>
      <w:r w:rsidRPr="00FB5036">
        <w:t>Souligné par nous.</w:t>
      </w:r>
    </w:p>
  </w:footnote>
  <w:footnote w:id="18">
    <w:p w14:paraId="5C6C5060" w14:textId="77777777" w:rsidR="00035E4F" w:rsidRDefault="00035E4F">
      <w:pPr>
        <w:pStyle w:val="Notedebasdepage"/>
      </w:pPr>
      <w:r>
        <w:rPr>
          <w:rStyle w:val="Appelnotedebasdep"/>
        </w:rPr>
        <w:footnoteRef/>
      </w:r>
      <w:r>
        <w:t xml:space="preserve"> </w:t>
      </w:r>
      <w:r>
        <w:tab/>
      </w:r>
      <w:r w:rsidRPr="00FB5036">
        <w:rPr>
          <w:b/>
        </w:rPr>
        <w:t>Culture of Cities</w:t>
      </w:r>
      <w:r w:rsidRPr="00FB5036">
        <w:t>, p. 51.</w:t>
      </w:r>
    </w:p>
  </w:footnote>
  <w:footnote w:id="19">
    <w:p w14:paraId="425469F0" w14:textId="77777777" w:rsidR="00035E4F" w:rsidRDefault="00035E4F">
      <w:pPr>
        <w:pStyle w:val="Notedebasdepage"/>
      </w:pPr>
      <w:r>
        <w:rPr>
          <w:rStyle w:val="Appelnotedebasdep"/>
        </w:rPr>
        <w:footnoteRef/>
      </w:r>
      <w:r>
        <w:t xml:space="preserve"> </w:t>
      </w:r>
      <w:r>
        <w:tab/>
      </w:r>
      <w:r w:rsidRPr="00063078">
        <w:rPr>
          <w:b/>
          <w:bCs/>
          <w:szCs w:val="24"/>
        </w:rPr>
        <w:t>La cité à travers l’histoire,</w:t>
      </w:r>
      <w:r w:rsidRPr="00FB5036">
        <w:t xml:space="preserve"> p. 154.</w:t>
      </w:r>
    </w:p>
  </w:footnote>
  <w:footnote w:id="20">
    <w:p w14:paraId="3B70E7B7" w14:textId="77777777" w:rsidR="00035E4F" w:rsidRDefault="00035E4F">
      <w:pPr>
        <w:pStyle w:val="Notedebasdepage"/>
      </w:pPr>
      <w:r>
        <w:rPr>
          <w:rStyle w:val="Appelnotedebasdep"/>
        </w:rPr>
        <w:footnoteRef/>
      </w:r>
      <w:r>
        <w:t xml:space="preserve"> </w:t>
      </w:r>
      <w:r>
        <w:tab/>
      </w:r>
      <w:r w:rsidRPr="00FB5036">
        <w:rPr>
          <w:smallCaps/>
        </w:rPr>
        <w:t>À</w:t>
      </w:r>
      <w:r w:rsidRPr="00FB5036">
        <w:t xml:space="preserve"> propos des lieux communs, G. Thibon écrivait récemment dans </w:t>
      </w:r>
      <w:r w:rsidRPr="00063078">
        <w:rPr>
          <w:b/>
          <w:bCs/>
        </w:rPr>
        <w:t>Harmonie et équilibre</w:t>
      </w:r>
      <w:r w:rsidRPr="00FB5036">
        <w:t xml:space="preserve"> (Fayard, 1976) : « Le mot </w:t>
      </w:r>
      <w:r w:rsidRPr="00063078">
        <w:rPr>
          <w:b/>
          <w:bCs/>
        </w:rPr>
        <w:t xml:space="preserve">commun </w:t>
      </w:r>
      <w:r w:rsidRPr="00FB5036">
        <w:t>est ambigu : il signifie ban</w:t>
      </w:r>
      <w:r w:rsidRPr="00FB5036">
        <w:t>a</w:t>
      </w:r>
      <w:r w:rsidRPr="00FB5036">
        <w:t>lité, platitude, et il évoque aussi l’idée de communication, de communion. Le foyer, la fontaine, l’Église, la p</w:t>
      </w:r>
      <w:r w:rsidRPr="00FB5036">
        <w:t>a</w:t>
      </w:r>
      <w:r w:rsidRPr="00FB5036">
        <w:t xml:space="preserve">trie sont des lieux communs. </w:t>
      </w:r>
      <w:r w:rsidRPr="00063078">
        <w:rPr>
          <w:b/>
          <w:bCs/>
        </w:rPr>
        <w:t xml:space="preserve">L’agora </w:t>
      </w:r>
      <w:r w:rsidRPr="00FB5036">
        <w:t>d’Athènes où enseignait Socr</w:t>
      </w:r>
      <w:r w:rsidRPr="00FB5036">
        <w:t>a</w:t>
      </w:r>
      <w:r w:rsidRPr="00FB5036">
        <w:t>te était un lieu commun. De même les trésors de la sagesse populaire dont nous oublions le sens dans la mesure où nous en connaissons trop bien la formulation. 'Il faut repenser les lieux communs, d</w:t>
      </w:r>
      <w:r w:rsidRPr="00FB5036">
        <w:t>i</w:t>
      </w:r>
      <w:r w:rsidRPr="00FB5036">
        <w:t>sait Un</w:t>
      </w:r>
      <w:r w:rsidRPr="00FB5036">
        <w:t>a</w:t>
      </w:r>
      <w:r w:rsidRPr="00FB5036">
        <w:t>muno, pour les délivrer de leur maléfice'. »</w:t>
      </w:r>
    </w:p>
  </w:footnote>
  <w:footnote w:id="21">
    <w:p w14:paraId="757634EA" w14:textId="77777777" w:rsidR="00035E4F" w:rsidRDefault="00035E4F">
      <w:pPr>
        <w:pStyle w:val="Notedebasdepage"/>
      </w:pPr>
      <w:r>
        <w:rPr>
          <w:rStyle w:val="Appelnotedebasdep"/>
        </w:rPr>
        <w:footnoteRef/>
      </w:r>
      <w:r>
        <w:t xml:space="preserve"> </w:t>
      </w:r>
      <w:r>
        <w:tab/>
      </w:r>
      <w:r w:rsidRPr="00FB5036">
        <w:rPr>
          <w:b/>
        </w:rPr>
        <w:t>Technique et Civilisation</w:t>
      </w:r>
      <w:r w:rsidRPr="00FB5036">
        <w:t>, p. 261.</w:t>
      </w:r>
    </w:p>
  </w:footnote>
  <w:footnote w:id="22">
    <w:p w14:paraId="52D8E241" w14:textId="77777777" w:rsidR="00035E4F" w:rsidRDefault="00035E4F">
      <w:pPr>
        <w:pStyle w:val="Notedebasdepage"/>
      </w:pPr>
      <w:r>
        <w:rPr>
          <w:rStyle w:val="Appelnotedebasdep"/>
        </w:rPr>
        <w:footnoteRef/>
      </w:r>
      <w:r>
        <w:t xml:space="preserve"> </w:t>
      </w:r>
      <w:r>
        <w:tab/>
      </w:r>
      <w:r w:rsidRPr="00FB5036">
        <w:rPr>
          <w:b/>
        </w:rPr>
        <w:t>La cité à travers l'histoire</w:t>
      </w:r>
      <w:r w:rsidRPr="00FB5036">
        <w:t>, p. 138.</w:t>
      </w:r>
    </w:p>
  </w:footnote>
  <w:footnote w:id="23">
    <w:p w14:paraId="656CAB28" w14:textId="77777777" w:rsidR="00035E4F" w:rsidRDefault="00035E4F">
      <w:pPr>
        <w:pStyle w:val="Notedebasdepage"/>
      </w:pPr>
      <w:r>
        <w:rPr>
          <w:rStyle w:val="Appelnotedebasdep"/>
        </w:rPr>
        <w:footnoteRef/>
      </w:r>
      <w:r>
        <w:t xml:space="preserve"> </w:t>
      </w:r>
      <w:r>
        <w:tab/>
      </w:r>
      <w:r w:rsidRPr="00FB5036">
        <w:t xml:space="preserve">Le premier ouvrage de Mumford s’intitule précisément </w:t>
      </w:r>
      <w:r w:rsidRPr="00FB5036">
        <w:rPr>
          <w:b/>
        </w:rPr>
        <w:t>The Story of Utopias</w:t>
      </w:r>
      <w:r w:rsidRPr="00FB5036">
        <w:t>.</w:t>
      </w:r>
    </w:p>
  </w:footnote>
  <w:footnote w:id="24">
    <w:p w14:paraId="14EF0BAE" w14:textId="77777777" w:rsidR="00035E4F" w:rsidRDefault="00035E4F">
      <w:pPr>
        <w:pStyle w:val="Notedebasdepage"/>
      </w:pPr>
      <w:r>
        <w:rPr>
          <w:rStyle w:val="Appelnotedebasdep"/>
        </w:rPr>
        <w:footnoteRef/>
      </w:r>
      <w:r>
        <w:t xml:space="preserve"> </w:t>
      </w:r>
      <w:r>
        <w:tab/>
      </w:r>
      <w:r w:rsidRPr="00FB5036">
        <w:rPr>
          <w:b/>
        </w:rPr>
        <w:t>The Urban Prospect</w:t>
      </w:r>
      <w:r w:rsidRPr="00FB5036">
        <w:t>, Harcourt Brace World Inc., New York, 1968, p. 33.</w:t>
      </w:r>
    </w:p>
  </w:footnote>
  <w:footnote w:id="25">
    <w:p w14:paraId="319FC623" w14:textId="77777777" w:rsidR="00035E4F" w:rsidRDefault="00035E4F">
      <w:pPr>
        <w:pStyle w:val="Notedebasdepage"/>
      </w:pPr>
      <w:r>
        <w:rPr>
          <w:rStyle w:val="Appelnotedebasdep"/>
        </w:rPr>
        <w:footnoteRef/>
      </w:r>
      <w:r>
        <w:t xml:space="preserve"> </w:t>
      </w:r>
      <w:r>
        <w:tab/>
      </w:r>
      <w:r w:rsidRPr="00FB5036">
        <w:t>Ibid., p. 32.</w:t>
      </w:r>
    </w:p>
  </w:footnote>
  <w:footnote w:id="26">
    <w:p w14:paraId="598101D5" w14:textId="77777777" w:rsidR="00035E4F" w:rsidRDefault="00035E4F">
      <w:pPr>
        <w:pStyle w:val="Notedebasdepage"/>
      </w:pPr>
      <w:r>
        <w:rPr>
          <w:rStyle w:val="Appelnotedebasdep"/>
        </w:rPr>
        <w:footnoteRef/>
      </w:r>
      <w:r>
        <w:t xml:space="preserve"> </w:t>
      </w:r>
      <w:r>
        <w:tab/>
      </w:r>
      <w:r w:rsidRPr="00FB5036">
        <w:t xml:space="preserve">Mumford, Lewis, </w:t>
      </w:r>
      <w:r w:rsidRPr="00FB5036">
        <w:rPr>
          <w:b/>
          <w:bCs/>
        </w:rPr>
        <w:t xml:space="preserve">The Highway and the City, </w:t>
      </w:r>
      <w:r w:rsidRPr="00FB5036">
        <w:t>Harcourt Brace, Inc., New York, 1963, p. 109.</w:t>
      </w:r>
    </w:p>
  </w:footnote>
  <w:footnote w:id="27">
    <w:p w14:paraId="45302F68" w14:textId="77777777" w:rsidR="00035E4F" w:rsidRDefault="00035E4F">
      <w:pPr>
        <w:pStyle w:val="Notedebasdepage"/>
      </w:pPr>
      <w:r>
        <w:rPr>
          <w:rStyle w:val="Appelnotedebasdep"/>
        </w:rPr>
        <w:footnoteRef/>
      </w:r>
      <w:r>
        <w:t xml:space="preserve"> </w:t>
      </w:r>
      <w:r>
        <w:tab/>
      </w:r>
      <w:r w:rsidRPr="00FB5036">
        <w:rPr>
          <w:b/>
        </w:rPr>
        <w:t>The Highway and the City</w:t>
      </w:r>
      <w:r w:rsidRPr="00FB5036">
        <w:t>, p. 244.</w:t>
      </w:r>
    </w:p>
  </w:footnote>
  <w:footnote w:id="28">
    <w:p w14:paraId="64977941" w14:textId="77777777" w:rsidR="00035E4F" w:rsidRDefault="00035E4F">
      <w:pPr>
        <w:pStyle w:val="Notedebasdepage"/>
      </w:pPr>
      <w:r>
        <w:rPr>
          <w:rStyle w:val="Appelnotedebasdep"/>
        </w:rPr>
        <w:footnoteRef/>
      </w:r>
      <w:r>
        <w:t xml:space="preserve"> </w:t>
      </w:r>
      <w:r>
        <w:tab/>
      </w:r>
      <w:r w:rsidRPr="00FB5036">
        <w:t xml:space="preserve">Mumford, Lewis, </w:t>
      </w:r>
      <w:r w:rsidRPr="00FB5036">
        <w:rPr>
          <w:b/>
        </w:rPr>
        <w:t>The Condition of Man</w:t>
      </w:r>
      <w:r w:rsidRPr="00FB5036">
        <w:t>, Harcourt Brace J</w:t>
      </w:r>
      <w:r w:rsidRPr="00FB5036">
        <w:t>o</w:t>
      </w:r>
      <w:r w:rsidRPr="00FB5036">
        <w:t>vanovich Inc., New York, p. 419.</w:t>
      </w:r>
    </w:p>
  </w:footnote>
  <w:footnote w:id="29">
    <w:p w14:paraId="22138F9A"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FB5036">
        <w:t>Sociologue, I.N.R.S. — Urbanisation.</w:t>
      </w:r>
    </w:p>
  </w:footnote>
  <w:footnote w:id="30">
    <w:p w14:paraId="6378CA61" w14:textId="77777777" w:rsidR="00035E4F" w:rsidRDefault="00035E4F">
      <w:pPr>
        <w:pStyle w:val="Notedebasdepage"/>
      </w:pPr>
      <w:r>
        <w:rPr>
          <w:rStyle w:val="Appelnotedebasdep"/>
        </w:rPr>
        <w:footnoteRef/>
      </w:r>
      <w:r>
        <w:t xml:space="preserve"> </w:t>
      </w:r>
      <w:r>
        <w:tab/>
      </w:r>
      <w:r w:rsidRPr="00FB5036">
        <w:t>Qu’on se rappelle les efforts des diverses administrations pour redonner un centre à la ville de Québec.</w:t>
      </w:r>
    </w:p>
  </w:footnote>
  <w:footnote w:id="31">
    <w:p w14:paraId="2BF8D75D"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FB5036">
        <w:t xml:space="preserve">Chargée de cours à l'Université d’Ottawa ; critique à </w:t>
      </w:r>
      <w:r w:rsidRPr="00FB5036">
        <w:rPr>
          <w:b/>
        </w:rPr>
        <w:t>Vie des Arts</w:t>
      </w:r>
      <w:r w:rsidRPr="00FB5036">
        <w:t>.</w:t>
      </w:r>
    </w:p>
  </w:footnote>
  <w:footnote w:id="32">
    <w:p w14:paraId="046AC263" w14:textId="77777777" w:rsidR="00035E4F" w:rsidRDefault="00035E4F">
      <w:pPr>
        <w:pStyle w:val="Notedebasdepage"/>
      </w:pPr>
      <w:r>
        <w:rPr>
          <w:rStyle w:val="Appelnotedebasdep"/>
        </w:rPr>
        <w:footnoteRef/>
      </w:r>
      <w:r>
        <w:t xml:space="preserve"> </w:t>
      </w:r>
      <w:r>
        <w:tab/>
      </w:r>
      <w:r w:rsidRPr="00FB5036">
        <w:t>« Ville » et « cité » sont pris dans leur sens premier : la cité est la collectivité des citoyens, une association de tribus réunies par un lien religieux, devenu politique. La ville est le lieu de réunion, le corps physique où vit la comm</w:t>
      </w:r>
      <w:r w:rsidRPr="00FB5036">
        <w:t>u</w:t>
      </w:r>
      <w:r w:rsidRPr="00FB5036">
        <w:t>nauté.</w:t>
      </w:r>
    </w:p>
  </w:footnote>
  <w:footnote w:id="33">
    <w:p w14:paraId="0EAFFAE7" w14:textId="77777777" w:rsidR="00035E4F" w:rsidRDefault="00035E4F">
      <w:pPr>
        <w:pStyle w:val="Notedebasdepage"/>
      </w:pPr>
      <w:r>
        <w:rPr>
          <w:rStyle w:val="Appelnotedebasdep"/>
        </w:rPr>
        <w:footnoteRef/>
      </w:r>
      <w:r>
        <w:t xml:space="preserve"> </w:t>
      </w:r>
      <w:r>
        <w:tab/>
      </w:r>
      <w:r w:rsidRPr="00FB5036">
        <w:t>Comme les gradins, comme les hautes marches des temples hindous, les esc</w:t>
      </w:r>
      <w:r w:rsidRPr="00FB5036">
        <w:t>a</w:t>
      </w:r>
      <w:r w:rsidRPr="00FB5036">
        <w:t>liers de nos villes, souvent à l’origine symbole autocratique, constituent un s</w:t>
      </w:r>
      <w:r w:rsidRPr="00FB5036">
        <w:t>i</w:t>
      </w:r>
      <w:r w:rsidRPr="00FB5036">
        <w:t>te privilégié pour la contemplation, la flânerie, où l’on peut s'asseoir, ou l'on échappe aux voitures.</w:t>
      </w:r>
    </w:p>
  </w:footnote>
  <w:footnote w:id="34">
    <w:p w14:paraId="10392678" w14:textId="77777777" w:rsidR="00035E4F" w:rsidRDefault="00035E4F">
      <w:pPr>
        <w:pStyle w:val="Notedebasdepage"/>
      </w:pPr>
      <w:r>
        <w:rPr>
          <w:rStyle w:val="Appelnotedebasdep"/>
        </w:rPr>
        <w:footnoteRef/>
      </w:r>
      <w:r>
        <w:t xml:space="preserve"> </w:t>
      </w:r>
      <w:r>
        <w:tab/>
      </w:r>
      <w:r w:rsidRPr="00FB5036">
        <w:t>« Bande de maudits pirates capitalistes (...) Vous démolissez ma maison quand vous voulez, parce que vous êtes l'Administration. Vous me construisez une autre maison comme vous voulez, parce que vous êtes I Entrepreneur. Vous me la vendez au prix que vous fixez, parce que vous êtes le Commerce. Moi, j’emprunte de vous au prix que vous fixez parce que vous êtes la Ba</w:t>
      </w:r>
      <w:r w:rsidRPr="00FB5036">
        <w:t>n</w:t>
      </w:r>
      <w:r w:rsidRPr="00FB5036">
        <w:t xml:space="preserve">que. » (Roch Carrier, </w:t>
      </w:r>
      <w:r w:rsidRPr="00FB5036">
        <w:rPr>
          <w:b/>
        </w:rPr>
        <w:t>Le deux millième étage</w:t>
      </w:r>
      <w:r w:rsidRPr="00FB5036">
        <w:t>, Éditions du Jour, 1973, p. 26).</w:t>
      </w:r>
    </w:p>
  </w:footnote>
  <w:footnote w:id="35">
    <w:p w14:paraId="7B85860F" w14:textId="77777777" w:rsidR="00035E4F" w:rsidRDefault="00035E4F">
      <w:pPr>
        <w:pStyle w:val="Notedebasdepage"/>
      </w:pPr>
      <w:r>
        <w:rPr>
          <w:rStyle w:val="Appelnotedebasdep"/>
        </w:rPr>
        <w:footnoteRef/>
      </w:r>
      <w:r>
        <w:t xml:space="preserve"> </w:t>
      </w:r>
      <w:r>
        <w:tab/>
      </w:r>
      <w:r w:rsidRPr="00FB5036">
        <w:t xml:space="preserve">En français dans le no 303 des </w:t>
      </w:r>
      <w:r w:rsidRPr="00FB5036">
        <w:rPr>
          <w:b/>
        </w:rPr>
        <w:t>Temps Modernes</w:t>
      </w:r>
      <w:r w:rsidRPr="00FB5036">
        <w:t xml:space="preserve">, octobre 1971, traduit de l’italien, </w:t>
      </w:r>
      <w:r w:rsidRPr="00187208">
        <w:rPr>
          <w:b/>
          <w:bCs/>
          <w:szCs w:val="28"/>
        </w:rPr>
        <w:t>Lotta continua</w:t>
      </w:r>
      <w:r w:rsidRPr="00FB5036">
        <w:t>, 12 novembre 1970.</w:t>
      </w:r>
    </w:p>
  </w:footnote>
  <w:footnote w:id="36">
    <w:p w14:paraId="4C74DDB1" w14:textId="77777777" w:rsidR="00035E4F" w:rsidRDefault="00035E4F">
      <w:pPr>
        <w:pStyle w:val="Notedebasdepage"/>
      </w:pPr>
      <w:r>
        <w:rPr>
          <w:rStyle w:val="Appelnotedebasdep"/>
        </w:rPr>
        <w:footnoteRef/>
      </w:r>
      <w:r>
        <w:t xml:space="preserve"> </w:t>
      </w:r>
      <w:r>
        <w:tab/>
      </w:r>
      <w:r w:rsidRPr="00FB5036">
        <w:t>Collection 10/18, U.G.E., 1975. Le livre de M. Ragon est d'une lecture aisée, agréable ; l'étude d’Anatole Kopp est riche d’informations mais fort mal con</w:t>
      </w:r>
      <w:r w:rsidRPr="00FB5036">
        <w:t>s</w:t>
      </w:r>
      <w:r w:rsidRPr="00FB5036">
        <w:t>truite.</w:t>
      </w:r>
    </w:p>
  </w:footnote>
  <w:footnote w:id="37">
    <w:p w14:paraId="3A69AD09" w14:textId="77777777" w:rsidR="00035E4F" w:rsidRDefault="00035E4F">
      <w:pPr>
        <w:pStyle w:val="Notedebasdepage"/>
      </w:pPr>
      <w:r>
        <w:rPr>
          <w:rStyle w:val="Appelnotedebasdep"/>
        </w:rPr>
        <w:footnoteRef/>
      </w:r>
      <w:r>
        <w:t xml:space="preserve"> </w:t>
      </w:r>
      <w:r>
        <w:tab/>
      </w:r>
      <w:r w:rsidRPr="00FB5036">
        <w:t>« Byt » ; « ce terme, nous le traduirons par mode de vie, sachant qu'il conce</w:t>
      </w:r>
      <w:r w:rsidRPr="00FB5036">
        <w:t>r</w:t>
      </w:r>
      <w:r w:rsidRPr="00FB5036">
        <w:t>ne la vie en collectivité, ses règles et ses usages, mais aussi le comportement individuel : régime alimentaire, vie sexuelle, polite</w:t>
      </w:r>
      <w:r w:rsidRPr="00FB5036">
        <w:t>s</w:t>
      </w:r>
      <w:r w:rsidRPr="00FB5036">
        <w:t>se, bonnes manières » (p. 51).</w:t>
      </w:r>
    </w:p>
  </w:footnote>
  <w:footnote w:id="38">
    <w:p w14:paraId="03201507" w14:textId="77777777" w:rsidR="00035E4F" w:rsidRDefault="00035E4F">
      <w:pPr>
        <w:pStyle w:val="Notedebasdepage"/>
      </w:pPr>
      <w:r>
        <w:rPr>
          <w:rStyle w:val="Appelnotedebasdep"/>
        </w:rPr>
        <w:footnoteRef/>
      </w:r>
      <w:r>
        <w:t xml:space="preserve"> </w:t>
      </w:r>
      <w:r>
        <w:tab/>
      </w:r>
      <w:r w:rsidRPr="00FB5036">
        <w:t xml:space="preserve">A. Pasternak, dans </w:t>
      </w:r>
      <w:r w:rsidRPr="00FB5036">
        <w:rPr>
          <w:b/>
        </w:rPr>
        <w:t>Architecture contemporaine</w:t>
      </w:r>
      <w:r w:rsidRPr="00FB5036">
        <w:t>, 1930, no 1-2, cité par Kopp, p. 295.</w:t>
      </w:r>
    </w:p>
  </w:footnote>
  <w:footnote w:id="39">
    <w:p w14:paraId="00D37075" w14:textId="77777777" w:rsidR="00035E4F" w:rsidRDefault="00035E4F">
      <w:pPr>
        <w:pStyle w:val="Notedebasdepage"/>
      </w:pPr>
      <w:r>
        <w:rPr>
          <w:rStyle w:val="Appelnotedebasdep"/>
        </w:rPr>
        <w:footnoteRef/>
      </w:r>
      <w:r>
        <w:t xml:space="preserve"> </w:t>
      </w:r>
      <w:r>
        <w:tab/>
      </w:r>
      <w:r w:rsidRPr="00FB5036">
        <w:t xml:space="preserve">L. Sabsovitch, </w:t>
      </w:r>
      <w:r w:rsidRPr="00FB5036">
        <w:rPr>
          <w:b/>
        </w:rPr>
        <w:t>Les villes de l'avenir et l'organisation du mode de vie soci</w:t>
      </w:r>
      <w:r w:rsidRPr="00FB5036">
        <w:rPr>
          <w:b/>
        </w:rPr>
        <w:t>a</w:t>
      </w:r>
      <w:r w:rsidRPr="00FB5036">
        <w:rPr>
          <w:b/>
        </w:rPr>
        <w:t>liste</w:t>
      </w:r>
      <w:r w:rsidRPr="00FB5036">
        <w:t>, Moscou, 1929, cité par Kopp, p. 282.</w:t>
      </w:r>
    </w:p>
  </w:footnote>
  <w:footnote w:id="40">
    <w:p w14:paraId="4A8DF3D9" w14:textId="77777777" w:rsidR="00035E4F" w:rsidRDefault="00035E4F">
      <w:pPr>
        <w:pStyle w:val="Notedebasdepage"/>
      </w:pPr>
      <w:r>
        <w:rPr>
          <w:rStyle w:val="Appelnotedebasdep"/>
        </w:rPr>
        <w:footnoteRef/>
      </w:r>
      <w:r>
        <w:t xml:space="preserve"> </w:t>
      </w:r>
      <w:r>
        <w:tab/>
      </w:r>
      <w:r w:rsidRPr="001D6830">
        <w:rPr>
          <w:b/>
          <w:bCs/>
          <w:szCs w:val="28"/>
        </w:rPr>
        <w:t>Ibid.,</w:t>
      </w:r>
      <w:r w:rsidRPr="00FB5036">
        <w:t xml:space="preserve"> p. 285-86.</w:t>
      </w:r>
    </w:p>
  </w:footnote>
  <w:footnote w:id="41">
    <w:p w14:paraId="42D0B746"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FB5036">
        <w:rPr>
          <w:szCs w:val="22"/>
        </w:rPr>
        <w:t>Professeur de Philosophie, Université de Sudbury, Ontario.</w:t>
      </w:r>
    </w:p>
  </w:footnote>
  <w:footnote w:id="42">
    <w:p w14:paraId="5C13D14B" w14:textId="77777777" w:rsidR="00035E4F" w:rsidRDefault="00035E4F">
      <w:pPr>
        <w:pStyle w:val="Notedebasdepage"/>
      </w:pPr>
      <w:r>
        <w:rPr>
          <w:rStyle w:val="Appelnotedebasdep"/>
        </w:rPr>
        <w:footnoteRef/>
      </w:r>
      <w:r>
        <w:t xml:space="preserve"> </w:t>
      </w:r>
      <w:r>
        <w:tab/>
      </w:r>
      <w:r w:rsidRPr="00FB5036">
        <w:rPr>
          <w:szCs w:val="22"/>
        </w:rPr>
        <w:t>Sur le sujet, voici les principaux ouvrages de Lefebvre et les s</w:t>
      </w:r>
      <w:r w:rsidRPr="00FB5036">
        <w:rPr>
          <w:szCs w:val="22"/>
        </w:rPr>
        <w:t>i</w:t>
      </w:r>
      <w:r w:rsidRPr="00FB5036">
        <w:rPr>
          <w:szCs w:val="22"/>
        </w:rPr>
        <w:t xml:space="preserve">gles qui les désigneront: </w:t>
      </w:r>
      <w:r w:rsidRPr="00FB5036">
        <w:rPr>
          <w:b/>
          <w:szCs w:val="22"/>
        </w:rPr>
        <w:t>Le Droit à la ville I</w:t>
      </w:r>
      <w:r w:rsidRPr="00FB5036">
        <w:rPr>
          <w:szCs w:val="22"/>
        </w:rPr>
        <w:t xml:space="preserve">, Paris, Anthropos, 1968 (DV); </w:t>
      </w:r>
      <w:r w:rsidRPr="00FB5036">
        <w:rPr>
          <w:b/>
          <w:szCs w:val="22"/>
        </w:rPr>
        <w:t>Du rural à l'urbain</w:t>
      </w:r>
      <w:r w:rsidRPr="00FB5036">
        <w:rPr>
          <w:szCs w:val="22"/>
        </w:rPr>
        <w:t xml:space="preserve">, Paris, Anthropos, 1968; </w:t>
      </w:r>
      <w:r w:rsidRPr="00FB5036">
        <w:rPr>
          <w:b/>
          <w:szCs w:val="22"/>
        </w:rPr>
        <w:t>La Révolution urbaine</w:t>
      </w:r>
      <w:r w:rsidRPr="00FB5036">
        <w:rPr>
          <w:szCs w:val="22"/>
        </w:rPr>
        <w:t xml:space="preserve">, Paris, Gallimard, 1970 (RU); </w:t>
      </w:r>
      <w:r w:rsidRPr="00FB5036">
        <w:rPr>
          <w:b/>
          <w:szCs w:val="22"/>
        </w:rPr>
        <w:t>La Pensée marxiste et la vi</w:t>
      </w:r>
      <w:r w:rsidRPr="00FB5036">
        <w:rPr>
          <w:b/>
          <w:szCs w:val="22"/>
        </w:rPr>
        <w:t>l</w:t>
      </w:r>
      <w:r w:rsidRPr="00FB5036">
        <w:rPr>
          <w:b/>
          <w:szCs w:val="22"/>
        </w:rPr>
        <w:t>le</w:t>
      </w:r>
      <w:r w:rsidRPr="00FB5036">
        <w:rPr>
          <w:szCs w:val="22"/>
        </w:rPr>
        <w:t xml:space="preserve">, Paris, Casterman, 1972 (PMV); </w:t>
      </w:r>
      <w:r w:rsidRPr="00FB5036">
        <w:rPr>
          <w:b/>
          <w:szCs w:val="22"/>
        </w:rPr>
        <w:t>Espace et politique. Le Droit à la ville II</w:t>
      </w:r>
      <w:r w:rsidRPr="00FB5036">
        <w:rPr>
          <w:szCs w:val="22"/>
        </w:rPr>
        <w:t xml:space="preserve">, Paris, Anthropos, 1972 (EP); </w:t>
      </w:r>
      <w:r w:rsidRPr="00FB5036">
        <w:rPr>
          <w:b/>
          <w:szCs w:val="22"/>
        </w:rPr>
        <w:t>La Production de l’espace</w:t>
      </w:r>
      <w:r w:rsidRPr="00FB5036">
        <w:rPr>
          <w:szCs w:val="22"/>
        </w:rPr>
        <w:t>, P</w:t>
      </w:r>
      <w:r w:rsidRPr="00FB5036">
        <w:rPr>
          <w:szCs w:val="22"/>
        </w:rPr>
        <w:t>a</w:t>
      </w:r>
      <w:r w:rsidRPr="00FB5036">
        <w:rPr>
          <w:szCs w:val="22"/>
        </w:rPr>
        <w:t xml:space="preserve">ris, Anthropos, 1974 (PE). Mentionnons que DV et EP ont été publiés en un seul volume, </w:t>
      </w:r>
      <w:r w:rsidRPr="00FB5036">
        <w:rPr>
          <w:b/>
          <w:szCs w:val="22"/>
        </w:rPr>
        <w:t>Le Droit à la ville</w:t>
      </w:r>
      <w:r w:rsidRPr="00FB5036">
        <w:rPr>
          <w:szCs w:val="22"/>
        </w:rPr>
        <w:t>, Anthropos, 1975.</w:t>
      </w:r>
    </w:p>
  </w:footnote>
  <w:footnote w:id="43">
    <w:p w14:paraId="7F51146A" w14:textId="77777777" w:rsidR="00035E4F" w:rsidRDefault="00035E4F">
      <w:pPr>
        <w:pStyle w:val="Notedebasdepage"/>
      </w:pPr>
      <w:r>
        <w:rPr>
          <w:rStyle w:val="Appelnotedebasdep"/>
        </w:rPr>
        <w:footnoteRef/>
      </w:r>
      <w:r>
        <w:t xml:space="preserve"> </w:t>
      </w:r>
      <w:r>
        <w:tab/>
      </w:r>
      <w:r w:rsidRPr="00FB5036">
        <w:rPr>
          <w:b/>
          <w:szCs w:val="22"/>
        </w:rPr>
        <w:t>La Somme et le reste</w:t>
      </w:r>
      <w:r w:rsidRPr="00FB5036">
        <w:rPr>
          <w:szCs w:val="22"/>
        </w:rPr>
        <w:t>, Paris, La Nef de Paris, 1959, tome 1, 243.</w:t>
      </w:r>
    </w:p>
  </w:footnote>
  <w:footnote w:id="44">
    <w:p w14:paraId="64893578" w14:textId="77777777" w:rsidR="00035E4F" w:rsidRDefault="00035E4F">
      <w:pPr>
        <w:pStyle w:val="Notedebasdepage"/>
      </w:pPr>
      <w:r>
        <w:rPr>
          <w:rStyle w:val="Appelnotedebasdep"/>
        </w:rPr>
        <w:footnoteRef/>
      </w:r>
      <w:r>
        <w:t xml:space="preserve"> </w:t>
      </w:r>
      <w:r>
        <w:tab/>
      </w:r>
      <w:r w:rsidRPr="00FB5036">
        <w:t xml:space="preserve">C'est le sous-titre de </w:t>
      </w:r>
      <w:r w:rsidRPr="00FB5036">
        <w:rPr>
          <w:b/>
        </w:rPr>
        <w:t>La Survie du capitalisme</w:t>
      </w:r>
      <w:r w:rsidRPr="00FB5036">
        <w:t>, Paris. Anthr</w:t>
      </w:r>
      <w:r w:rsidRPr="00FB5036">
        <w:t>o</w:t>
      </w:r>
      <w:r w:rsidRPr="00FB5036">
        <w:t>pos, 1973.</w:t>
      </w:r>
    </w:p>
  </w:footnote>
  <w:footnote w:id="45">
    <w:p w14:paraId="7ED52C4F" w14:textId="77777777" w:rsidR="00035E4F" w:rsidRDefault="00035E4F">
      <w:pPr>
        <w:pStyle w:val="Notedebasdepage"/>
      </w:pPr>
      <w:r>
        <w:rPr>
          <w:rStyle w:val="Appelnotedebasdep"/>
        </w:rPr>
        <w:footnoteRef/>
      </w:r>
      <w:r>
        <w:t xml:space="preserve"> </w:t>
      </w:r>
      <w:r>
        <w:tab/>
      </w:r>
      <w:r w:rsidRPr="00FB5036">
        <w:rPr>
          <w:b/>
        </w:rPr>
        <w:t>La Proclamation de la Commune</w:t>
      </w:r>
      <w:r w:rsidRPr="00FB5036">
        <w:t>, Paris, Gallimard, 1965, 389.</w:t>
      </w:r>
    </w:p>
  </w:footnote>
  <w:footnote w:id="46">
    <w:p w14:paraId="5311CC3B" w14:textId="77777777" w:rsidR="00035E4F" w:rsidRDefault="00035E4F">
      <w:pPr>
        <w:pStyle w:val="Notedebasdepage"/>
      </w:pPr>
      <w:r>
        <w:rPr>
          <w:rStyle w:val="Appelnotedebasdep"/>
        </w:rPr>
        <w:footnoteRef/>
      </w:r>
      <w:r>
        <w:t xml:space="preserve"> </w:t>
      </w:r>
      <w:r>
        <w:tab/>
      </w:r>
      <w:r w:rsidRPr="00FB5036">
        <w:rPr>
          <w:b/>
        </w:rPr>
        <w:t>Critique de la vie quotidienne</w:t>
      </w:r>
      <w:r w:rsidRPr="00FB5036">
        <w:t xml:space="preserve"> II. </w:t>
      </w:r>
      <w:r w:rsidRPr="00FB5036">
        <w:rPr>
          <w:b/>
        </w:rPr>
        <w:t>Fondements d’une sociologie de la qu</w:t>
      </w:r>
      <w:r w:rsidRPr="00FB5036">
        <w:rPr>
          <w:b/>
        </w:rPr>
        <w:t>o</w:t>
      </w:r>
      <w:r w:rsidRPr="00FB5036">
        <w:rPr>
          <w:b/>
        </w:rPr>
        <w:t>tidienneté</w:t>
      </w:r>
      <w:r w:rsidRPr="00FB5036">
        <w:t xml:space="preserve">. Paris, L'Arche, 1961 ; </w:t>
      </w:r>
      <w:r w:rsidRPr="00FB5036">
        <w:rPr>
          <w:b/>
        </w:rPr>
        <w:t>Métaphilosophie</w:t>
      </w:r>
      <w:r w:rsidRPr="00FB5036">
        <w:t>, P</w:t>
      </w:r>
      <w:r w:rsidRPr="00FB5036">
        <w:t>a</w:t>
      </w:r>
      <w:r w:rsidRPr="00FB5036">
        <w:t>ris, Minuit, 1965.</w:t>
      </w:r>
    </w:p>
  </w:footnote>
  <w:footnote w:id="47">
    <w:p w14:paraId="6CD4E53F" w14:textId="77777777" w:rsidR="00035E4F" w:rsidRDefault="00035E4F">
      <w:pPr>
        <w:pStyle w:val="Notedebasdepage"/>
      </w:pPr>
      <w:r>
        <w:rPr>
          <w:rStyle w:val="Appelnotedebasdep"/>
        </w:rPr>
        <w:footnoteRef/>
      </w:r>
      <w:r>
        <w:t xml:space="preserve"> </w:t>
      </w:r>
      <w:r>
        <w:tab/>
      </w:r>
      <w:r w:rsidRPr="00FB5036">
        <w:t>Lefebvre, dans ses présentations du marxisme, insiste sur ce concept qui i</w:t>
      </w:r>
      <w:r w:rsidRPr="00FB5036">
        <w:t>m</w:t>
      </w:r>
      <w:r w:rsidRPr="00FB5036">
        <w:t xml:space="preserve">plique la transformation de la nature maîtrisée par la nature technique, mais aussi la transformation de la vie quotidienne, de l’homme et de son monde. Cf. </w:t>
      </w:r>
      <w:r w:rsidRPr="00FB5036">
        <w:rPr>
          <w:b/>
        </w:rPr>
        <w:t>Marx</w:t>
      </w:r>
      <w:r w:rsidRPr="00FB5036">
        <w:t>. P.U.F., 1964, 71.</w:t>
      </w:r>
    </w:p>
  </w:footnote>
  <w:footnote w:id="48">
    <w:p w14:paraId="3E6B9EB8" w14:textId="77777777" w:rsidR="00035E4F" w:rsidRDefault="00035E4F">
      <w:pPr>
        <w:pStyle w:val="Notedebasdepage"/>
      </w:pPr>
      <w:r>
        <w:rPr>
          <w:rStyle w:val="Appelnotedebasdep"/>
        </w:rPr>
        <w:footnoteRef/>
      </w:r>
      <w:r>
        <w:t xml:space="preserve"> </w:t>
      </w:r>
      <w:r>
        <w:tab/>
      </w:r>
      <w:r w:rsidRPr="00FB5036">
        <w:t>On pourrait rapprocher ces considérations sur la ville ludique de l'interprét</w:t>
      </w:r>
      <w:r w:rsidRPr="00FB5036">
        <w:t>a</w:t>
      </w:r>
      <w:r w:rsidRPr="00FB5036">
        <w:t>tion que Lefebvre donne du marxisme et qu'il appelle « esthétique » — par opposition à « éthique » —. Selon cette interprétation, « c'est l'art qui const</w:t>
      </w:r>
      <w:r w:rsidRPr="00FB5036">
        <w:t>i</w:t>
      </w:r>
      <w:r w:rsidRPr="00FB5036">
        <w:t>tue la puissance humaine dans l’histoire de laquelle s’esquisse et s’annonce la société communiste. L'art, en tant que plaisir et joie, préfigure le rapport de l'homme avec le monde et avec lui-même ... La jouissance supérieure préfig</w:t>
      </w:r>
      <w:r w:rsidRPr="00FB5036">
        <w:t>u</w:t>
      </w:r>
      <w:r w:rsidRPr="00FB5036">
        <w:t xml:space="preserve">rée par l’art et généralisée par la réintégration de l’art dans la vie serait plus haute que la satisfaction des besoins même différenciés au cours de l’histoire. L'homme futur jouira de la terre comme d'une œuvre. » </w:t>
      </w:r>
      <w:r w:rsidRPr="00FB5036">
        <w:rPr>
          <w:b/>
        </w:rPr>
        <w:t>Introdu</w:t>
      </w:r>
      <w:r w:rsidRPr="00FB5036">
        <w:rPr>
          <w:b/>
        </w:rPr>
        <w:t>c</w:t>
      </w:r>
      <w:r w:rsidRPr="00FB5036">
        <w:rPr>
          <w:b/>
        </w:rPr>
        <w:t>tion à la modernité</w:t>
      </w:r>
      <w:r w:rsidRPr="00FB5036">
        <w:t xml:space="preserve">, Paris, Minuit, 1962, 145. Cf. 77, 198. Sur la question du jeu chez Lefebvre, il est intéressant de lire le « dialogue imaginaire mais non tout à fait apocryphe entre H. Marcuse et H. Lefebvre » que propose Charlotte Delbo dans </w:t>
      </w:r>
      <w:r w:rsidRPr="00FB5036">
        <w:rPr>
          <w:b/>
        </w:rPr>
        <w:t>La théorie et la pratique</w:t>
      </w:r>
      <w:r w:rsidRPr="00FB5036">
        <w:t>, Paris, Anthropos, 1969. Cf. surtout 38-43.</w:t>
      </w:r>
    </w:p>
  </w:footnote>
  <w:footnote w:id="49">
    <w:p w14:paraId="41B4C3FF" w14:textId="77777777" w:rsidR="00035E4F" w:rsidRDefault="00035E4F">
      <w:pPr>
        <w:pStyle w:val="Notedebasdepage"/>
      </w:pPr>
      <w:r>
        <w:rPr>
          <w:rStyle w:val="Appelnotedebasdep"/>
        </w:rPr>
        <w:footnoteRef/>
      </w:r>
      <w:r>
        <w:t xml:space="preserve"> </w:t>
      </w:r>
      <w:r>
        <w:tab/>
      </w:r>
      <w:r w:rsidRPr="00FB5036">
        <w:rPr>
          <w:b/>
        </w:rPr>
        <w:t>Le Temps des méprises</w:t>
      </w:r>
      <w:r w:rsidRPr="00FB5036">
        <w:t>, Paris, Stock, 1975, 218.</w:t>
      </w:r>
    </w:p>
  </w:footnote>
  <w:footnote w:id="50">
    <w:p w14:paraId="4ECFEE98" w14:textId="77777777" w:rsidR="00035E4F" w:rsidRPr="009106AB" w:rsidRDefault="00035E4F" w:rsidP="00035E4F">
      <w:pPr>
        <w:pStyle w:val="Notedebasdepage"/>
      </w:pPr>
      <w:r w:rsidRPr="009106AB">
        <w:rPr>
          <w:rStyle w:val="Appelnotedebasdep"/>
        </w:rPr>
        <w:t>*</w:t>
      </w:r>
      <w:r w:rsidRPr="009106AB">
        <w:t xml:space="preserve"> </w:t>
      </w:r>
      <w:r w:rsidRPr="009106AB">
        <w:tab/>
      </w:r>
      <w:r>
        <w:t>Directeur de l’É</w:t>
      </w:r>
      <w:r w:rsidRPr="00FB5036">
        <w:t xml:space="preserve">cole d’Architecture, Université de Montréal ; auteur de </w:t>
      </w:r>
      <w:r w:rsidRPr="00FB5036">
        <w:rPr>
          <w:b/>
        </w:rPr>
        <w:t>Mo</w:t>
      </w:r>
      <w:r w:rsidRPr="00FB5036">
        <w:rPr>
          <w:b/>
        </w:rPr>
        <w:t>n</w:t>
      </w:r>
      <w:r w:rsidRPr="00FB5036">
        <w:rPr>
          <w:b/>
        </w:rPr>
        <w:t>tréal en évolution</w:t>
      </w:r>
      <w:r w:rsidRPr="00FB5036">
        <w:t>, Montréal, Fides, 1974.</w:t>
      </w:r>
    </w:p>
  </w:footnote>
  <w:footnote w:id="51">
    <w:p w14:paraId="1A0118B5" w14:textId="77777777" w:rsidR="00035E4F" w:rsidRDefault="00035E4F">
      <w:pPr>
        <w:pStyle w:val="Notedebasdepage"/>
      </w:pPr>
      <w:r>
        <w:rPr>
          <w:rStyle w:val="Appelnotedebasdep"/>
        </w:rPr>
        <w:footnoteRef/>
      </w:r>
      <w:r>
        <w:t xml:space="preserve"> </w:t>
      </w:r>
      <w:r>
        <w:tab/>
      </w:r>
      <w:r w:rsidRPr="00FB5036">
        <w:t>Ludger Beauregard, « Montréal en 2000 — Montreal the Year 2000</w:t>
      </w:r>
      <w:r>
        <w:t> »</w:t>
      </w:r>
      <w:r w:rsidRPr="00FB5036">
        <w:t xml:space="preserve">-, dans </w:t>
      </w:r>
      <w:r w:rsidRPr="00FB5036">
        <w:rPr>
          <w:b/>
        </w:rPr>
        <w:t>Montréal, guide d'excursions</w:t>
      </w:r>
      <w:r w:rsidRPr="00FB5036">
        <w:t xml:space="preserve"> — </w:t>
      </w:r>
      <w:r w:rsidRPr="00A83398">
        <w:rPr>
          <w:b/>
          <w:bCs/>
          <w:szCs w:val="24"/>
        </w:rPr>
        <w:t>Field Guide,</w:t>
      </w:r>
      <w:r w:rsidRPr="00FB5036">
        <w:t xml:space="preserve"> 22e Congrès internati</w:t>
      </w:r>
      <w:r w:rsidRPr="00FB5036">
        <w:t>o</w:t>
      </w:r>
      <w:r w:rsidRPr="00FB5036">
        <w:t>nal de géographie, Montréal, Presses de l’Université de Montréal, 1972, p. 193.</w:t>
      </w:r>
    </w:p>
    <w:p w14:paraId="371DA947" w14:textId="77777777" w:rsidR="00035E4F" w:rsidRDefault="00035E4F">
      <w:pPr>
        <w:pStyle w:val="Notedebasdepage"/>
      </w:pPr>
      <w:r>
        <w:tab/>
      </w:r>
      <w:r>
        <w:tab/>
      </w:r>
      <w:r w:rsidRPr="00FB5036">
        <w:t>Si l'on en juge par les chiffres provisoires du recensement qui</w:t>
      </w:r>
      <w:r w:rsidRPr="00FB5036">
        <w:t>n</w:t>
      </w:r>
      <w:r w:rsidRPr="00FB5036">
        <w:t>quennal de 1976, tels que publiés par Statistiques Canada, prédire que la population de la région montréalaise atteindra 5.3 millions en l’an 2000 paraît déjà fort opt</w:t>
      </w:r>
      <w:r w:rsidRPr="00FB5036">
        <w:t>i</w:t>
      </w:r>
      <w:r w:rsidRPr="00FB5036">
        <w:t>miste. En effet, de 1971 à 1976, la population de la zone métropolitaine n’a connu qu'un faible accroissement de l’ordre de 0.9%, passant de 2,743,208 à 2,770,068 habitants.</w:t>
      </w:r>
    </w:p>
  </w:footnote>
  <w:footnote w:id="52">
    <w:p w14:paraId="07F3D440" w14:textId="77777777" w:rsidR="00035E4F" w:rsidRDefault="00035E4F">
      <w:pPr>
        <w:pStyle w:val="Notedebasdepage"/>
      </w:pPr>
      <w:r>
        <w:rPr>
          <w:rStyle w:val="Appelnotedebasdep"/>
        </w:rPr>
        <w:footnoteRef/>
      </w:r>
      <w:r>
        <w:t xml:space="preserve"> </w:t>
      </w:r>
      <w:r>
        <w:tab/>
      </w:r>
      <w:r w:rsidRPr="00FB5036">
        <w:t xml:space="preserve">Aimé Cousineau, « City Planning Activities in Montreal », </w:t>
      </w:r>
      <w:r w:rsidRPr="00FB5036">
        <w:rPr>
          <w:b/>
        </w:rPr>
        <w:t>Journal of the Royal Architectural Institute of Canada</w:t>
      </w:r>
      <w:r w:rsidRPr="00FB5036">
        <w:t>, 20, no. 4, April 1943, pp. 51-53.</w:t>
      </w:r>
    </w:p>
  </w:footnote>
  <w:footnote w:id="53">
    <w:p w14:paraId="30224B5B" w14:textId="77777777" w:rsidR="00035E4F" w:rsidRDefault="00035E4F">
      <w:pPr>
        <w:pStyle w:val="Notedebasdepage"/>
      </w:pPr>
      <w:r>
        <w:rPr>
          <w:rStyle w:val="Appelnotedebasdep"/>
        </w:rPr>
        <w:footnoteRef/>
      </w:r>
      <w:r>
        <w:t xml:space="preserve"> </w:t>
      </w:r>
      <w:r>
        <w:tab/>
      </w:r>
      <w:r w:rsidRPr="00FB5036">
        <w:t xml:space="preserve">Mitchell Gordon, </w:t>
      </w:r>
      <w:r w:rsidRPr="00FB5036">
        <w:rPr>
          <w:b/>
        </w:rPr>
        <w:t>Sick Cities</w:t>
      </w:r>
      <w:r w:rsidRPr="00FB5036">
        <w:t>, Baltimore, Penguin Books, 1965.</w:t>
      </w:r>
    </w:p>
  </w:footnote>
  <w:footnote w:id="54">
    <w:p w14:paraId="2EB1AD10" w14:textId="77777777" w:rsidR="00035E4F" w:rsidRDefault="00035E4F">
      <w:pPr>
        <w:pStyle w:val="Notedebasdepage"/>
      </w:pPr>
      <w:r>
        <w:rPr>
          <w:rStyle w:val="Appelnotedebasdep"/>
        </w:rPr>
        <w:footnoteRef/>
      </w:r>
      <w:r>
        <w:t xml:space="preserve"> </w:t>
      </w:r>
      <w:r>
        <w:tab/>
      </w:r>
      <w:r w:rsidRPr="00FB5036">
        <w:t xml:space="preserve">Lewis Mumford, </w:t>
      </w:r>
      <w:r w:rsidRPr="00FB5036">
        <w:rPr>
          <w:b/>
        </w:rPr>
        <w:t>Architecture as a Home for Man ; Essays for Architect</w:t>
      </w:r>
      <w:r w:rsidRPr="00FB5036">
        <w:rPr>
          <w:b/>
        </w:rPr>
        <w:t>u</w:t>
      </w:r>
      <w:r w:rsidRPr="00FB5036">
        <w:rPr>
          <w:b/>
        </w:rPr>
        <w:t>ral Record</w:t>
      </w:r>
      <w:r w:rsidRPr="00FB5036">
        <w:t>, ed. Jeanne M. Davern, New York, Arch</w:t>
      </w:r>
      <w:r w:rsidRPr="00FB5036">
        <w:t>i</w:t>
      </w:r>
      <w:r w:rsidRPr="00FB5036">
        <w:t>tectural Record Books, 1975, p. 107.</w:t>
      </w:r>
    </w:p>
  </w:footnote>
  <w:footnote w:id="55">
    <w:p w14:paraId="714911D5" w14:textId="77777777" w:rsidR="00035E4F" w:rsidRDefault="00035E4F">
      <w:pPr>
        <w:pStyle w:val="Notedebasdepage"/>
      </w:pPr>
      <w:r>
        <w:rPr>
          <w:rStyle w:val="Appelnotedebasdep"/>
        </w:rPr>
        <w:footnoteRef/>
      </w:r>
      <w:r>
        <w:t xml:space="preserve"> </w:t>
      </w:r>
      <w:r>
        <w:tab/>
      </w:r>
      <w:r w:rsidRPr="00FB5036">
        <w:t xml:space="preserve">Montréal, Qué., Service d'urbanisme, </w:t>
      </w:r>
      <w:r w:rsidRPr="00A553D4">
        <w:rPr>
          <w:b/>
          <w:bCs/>
        </w:rPr>
        <w:t>Urbanisation</w:t>
      </w:r>
      <w:r w:rsidRPr="00FB5036">
        <w:t xml:space="preserve"> ; </w:t>
      </w:r>
      <w:r w:rsidRPr="00FB5036">
        <w:rPr>
          <w:b/>
        </w:rPr>
        <w:t>Étude de l’expansion urbaine dans la région de Montréal — A Study of U</w:t>
      </w:r>
      <w:r w:rsidRPr="00FB5036">
        <w:rPr>
          <w:b/>
        </w:rPr>
        <w:t>r</w:t>
      </w:r>
      <w:r w:rsidRPr="00FB5036">
        <w:rPr>
          <w:b/>
        </w:rPr>
        <w:t>ban Expansion in the Montreal R</w:t>
      </w:r>
      <w:r>
        <w:rPr>
          <w:b/>
        </w:rPr>
        <w:t>e</w:t>
      </w:r>
      <w:r w:rsidRPr="00FB5036">
        <w:rPr>
          <w:b/>
        </w:rPr>
        <w:t>gion</w:t>
      </w:r>
      <w:r w:rsidRPr="00FB5036">
        <w:t>, 3</w:t>
      </w:r>
      <w:r w:rsidRPr="00FB5036">
        <w:rPr>
          <w:vertAlign w:val="superscript"/>
        </w:rPr>
        <w:t>e</w:t>
      </w:r>
      <w:r w:rsidRPr="00FB5036">
        <w:t xml:space="preserve"> éd., Bulletin technique no 5, Montréal, 1969.</w:t>
      </w:r>
    </w:p>
  </w:footnote>
  <w:footnote w:id="56">
    <w:p w14:paraId="1B3DFC1C" w14:textId="77777777" w:rsidR="00035E4F" w:rsidRDefault="00035E4F">
      <w:pPr>
        <w:pStyle w:val="Notedebasdepage"/>
      </w:pPr>
      <w:r>
        <w:rPr>
          <w:rStyle w:val="Appelnotedebasdep"/>
        </w:rPr>
        <w:footnoteRef/>
      </w:r>
      <w:r>
        <w:t xml:space="preserve"> </w:t>
      </w:r>
      <w:r>
        <w:tab/>
      </w:r>
      <w:r w:rsidRPr="00FB5036">
        <w:t xml:space="preserve">Barbara Ward, </w:t>
      </w:r>
      <w:r w:rsidRPr="00FB5036">
        <w:rPr>
          <w:b/>
        </w:rPr>
        <w:t>Les établissements humains : crise et survie</w:t>
      </w:r>
      <w:r w:rsidRPr="00FB5036">
        <w:t>, éd. rev., Ott</w:t>
      </w:r>
      <w:r w:rsidRPr="00FB5036">
        <w:t>a</w:t>
      </w:r>
      <w:r w:rsidRPr="00FB5036">
        <w:t>wa, Information Canada, 1975, p. 1.</w:t>
      </w:r>
    </w:p>
  </w:footnote>
  <w:footnote w:id="57">
    <w:p w14:paraId="33FD8F05" w14:textId="77777777" w:rsidR="00035E4F" w:rsidRDefault="00035E4F">
      <w:pPr>
        <w:pStyle w:val="Notedebasdepage"/>
      </w:pPr>
      <w:r>
        <w:rPr>
          <w:rStyle w:val="Appelnotedebasdep"/>
        </w:rPr>
        <w:footnoteRef/>
      </w:r>
      <w:r>
        <w:t xml:space="preserve"> </w:t>
      </w:r>
      <w:r>
        <w:tab/>
      </w:r>
      <w:r w:rsidRPr="00FB5036">
        <w:t xml:space="preserve">Gabrielle Roy, </w:t>
      </w:r>
      <w:r w:rsidRPr="00FB5036">
        <w:rPr>
          <w:b/>
        </w:rPr>
        <w:t>Bonheur d'occasion</w:t>
      </w:r>
      <w:r w:rsidRPr="00FB5036">
        <w:t>, nouv. éd., Montréal, Beauchemin, 1967, spécialement p. 18.</w:t>
      </w:r>
    </w:p>
  </w:footnote>
  <w:footnote w:id="58">
    <w:p w14:paraId="21648C48" w14:textId="77777777" w:rsidR="00035E4F" w:rsidRDefault="00035E4F">
      <w:pPr>
        <w:pStyle w:val="Notedebasdepage"/>
      </w:pPr>
      <w:r>
        <w:rPr>
          <w:rStyle w:val="Appelnotedebasdep"/>
        </w:rPr>
        <w:footnoteRef/>
      </w:r>
      <w:r>
        <w:t xml:space="preserve"> </w:t>
      </w:r>
      <w:r>
        <w:tab/>
      </w:r>
      <w:r w:rsidRPr="00FB5036">
        <w:t xml:space="preserve">Ivan Illich, </w:t>
      </w:r>
      <w:r w:rsidRPr="00FB5036">
        <w:rPr>
          <w:b/>
        </w:rPr>
        <w:t>Énergie et équité</w:t>
      </w:r>
      <w:r w:rsidRPr="00FB5036">
        <w:t>, sec. éd., Paris, Seuil, 1975.</w:t>
      </w:r>
    </w:p>
  </w:footnote>
  <w:footnote w:id="59">
    <w:p w14:paraId="29667B5A" w14:textId="77777777" w:rsidR="00035E4F" w:rsidRDefault="00035E4F">
      <w:pPr>
        <w:pStyle w:val="Notedebasdepage"/>
      </w:pPr>
      <w:r>
        <w:rPr>
          <w:rStyle w:val="Appelnotedebasdep"/>
        </w:rPr>
        <w:footnoteRef/>
      </w:r>
      <w:r>
        <w:t xml:space="preserve"> </w:t>
      </w:r>
      <w:r>
        <w:tab/>
      </w:r>
      <w:r w:rsidRPr="000654EC">
        <w:t xml:space="preserve">Ebenezer Howard, </w:t>
      </w:r>
      <w:r w:rsidRPr="00FB5036">
        <w:rPr>
          <w:b/>
        </w:rPr>
        <w:t>Les Cités-jardins de demain</w:t>
      </w:r>
      <w:r w:rsidRPr="000654EC">
        <w:t>, trad. Th. Elziere, Paris, D</w:t>
      </w:r>
      <w:r w:rsidRPr="000654EC">
        <w:t>u</w:t>
      </w:r>
      <w:r w:rsidRPr="000654EC">
        <w:t>nod, 1969, spécialement le chapitre 12, pp. 100-112.</w:t>
      </w:r>
    </w:p>
  </w:footnote>
  <w:footnote w:id="60">
    <w:p w14:paraId="5B96F353" w14:textId="77777777" w:rsidR="00035E4F" w:rsidRDefault="00035E4F">
      <w:pPr>
        <w:pStyle w:val="Notedebasdepage"/>
      </w:pPr>
      <w:r>
        <w:rPr>
          <w:rStyle w:val="Appelnotedebasdep"/>
        </w:rPr>
        <w:footnoteRef/>
      </w:r>
      <w:r>
        <w:t xml:space="preserve"> </w:t>
      </w:r>
      <w:r>
        <w:tab/>
      </w:r>
      <w:r w:rsidRPr="000654EC">
        <w:t xml:space="preserve">Melvin Charney, « Saisir Montréal », dans </w:t>
      </w:r>
      <w:r w:rsidRPr="00FB5036">
        <w:rPr>
          <w:b/>
        </w:rPr>
        <w:t>Découvrir Mo</w:t>
      </w:r>
      <w:r w:rsidRPr="00FB5036">
        <w:rPr>
          <w:b/>
        </w:rPr>
        <w:t>n</w:t>
      </w:r>
      <w:r w:rsidRPr="00FB5036">
        <w:rPr>
          <w:b/>
        </w:rPr>
        <w:t>tréal</w:t>
      </w:r>
      <w:r w:rsidRPr="000654EC">
        <w:t xml:space="preserve">, Montréal, Les </w:t>
      </w:r>
      <w:r>
        <w:t>É</w:t>
      </w:r>
      <w:r w:rsidRPr="000654EC">
        <w:t>ditions du Jour, 1975, p. 20.</w:t>
      </w:r>
    </w:p>
  </w:footnote>
  <w:footnote w:id="61">
    <w:p w14:paraId="4901A9DE"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6934EE">
        <w:t>Élève de III</w:t>
      </w:r>
      <w:r w:rsidRPr="006934EE">
        <w:rPr>
          <w:vertAlign w:val="superscript"/>
        </w:rPr>
        <w:t>e</w:t>
      </w:r>
      <w:r w:rsidRPr="006934EE">
        <w:t xml:space="preserve"> cycle à l'École des Hautes Études en Sciences Sociales (P</w:t>
      </w:r>
      <w:r w:rsidRPr="006934EE">
        <w:t>a</w:t>
      </w:r>
      <w:r w:rsidRPr="006934EE">
        <w:t>ris) : professeur de sociologie au Collège Ahuntsic, en congé d’étude pour l’année académique 1976-1977.</w:t>
      </w:r>
    </w:p>
  </w:footnote>
  <w:footnote w:id="62">
    <w:p w14:paraId="5FDE8702" w14:textId="77777777" w:rsidR="00035E4F" w:rsidRDefault="00035E4F">
      <w:pPr>
        <w:pStyle w:val="Notedebasdepage"/>
      </w:pPr>
      <w:r>
        <w:rPr>
          <w:rStyle w:val="Appelnotedebasdep"/>
        </w:rPr>
        <w:footnoteRef/>
      </w:r>
      <w:r>
        <w:t xml:space="preserve"> </w:t>
      </w:r>
      <w:r>
        <w:tab/>
      </w:r>
      <w:r w:rsidRPr="006934EE">
        <w:t xml:space="preserve">D’après le livre de Schumacher, E. F., </w:t>
      </w:r>
      <w:r w:rsidRPr="006934EE">
        <w:rPr>
          <w:b/>
        </w:rPr>
        <w:t>Small is beautiful</w:t>
      </w:r>
      <w:r w:rsidRPr="006934EE">
        <w:t>, Ab</w:t>
      </w:r>
      <w:r w:rsidRPr="006934EE">
        <w:t>a</w:t>
      </w:r>
      <w:r w:rsidRPr="006934EE">
        <w:t>cus, London, 1974.</w:t>
      </w:r>
    </w:p>
  </w:footnote>
  <w:footnote w:id="63">
    <w:p w14:paraId="76EE3E00" w14:textId="77777777" w:rsidR="00035E4F" w:rsidRDefault="00035E4F">
      <w:pPr>
        <w:pStyle w:val="Notedebasdepage"/>
      </w:pPr>
      <w:r>
        <w:rPr>
          <w:rStyle w:val="Appelnotedebasdep"/>
        </w:rPr>
        <w:footnoteRef/>
      </w:r>
      <w:r>
        <w:t xml:space="preserve"> </w:t>
      </w:r>
      <w:r>
        <w:tab/>
      </w:r>
      <w:r w:rsidRPr="006934EE">
        <w:t xml:space="preserve">Voir à ce sujet Self, P., « New Town in the modern world », dans Evans, H. et ail, </w:t>
      </w:r>
      <w:r w:rsidRPr="006934EE">
        <w:rPr>
          <w:b/>
        </w:rPr>
        <w:t>New Towns : The British Experience</w:t>
      </w:r>
      <w:r w:rsidRPr="006934EE">
        <w:t>, Charles Knight, London, 1972, pp. 1 à 11.</w:t>
      </w:r>
    </w:p>
  </w:footnote>
  <w:footnote w:id="64">
    <w:p w14:paraId="2CCD83E2" w14:textId="77777777" w:rsidR="00035E4F" w:rsidRDefault="00035E4F">
      <w:pPr>
        <w:pStyle w:val="Notedebasdepage"/>
      </w:pPr>
      <w:r>
        <w:rPr>
          <w:rStyle w:val="Appelnotedebasdep"/>
        </w:rPr>
        <w:footnoteRef/>
      </w:r>
      <w:r>
        <w:t xml:space="preserve"> </w:t>
      </w:r>
      <w:r>
        <w:tab/>
      </w:r>
      <w:r w:rsidRPr="006934EE">
        <w:t xml:space="preserve">Lefebvre, H., </w:t>
      </w:r>
      <w:r w:rsidRPr="006934EE">
        <w:rPr>
          <w:b/>
        </w:rPr>
        <w:t>Le droit à la ville</w:t>
      </w:r>
      <w:r w:rsidRPr="006934EE">
        <w:t>, Anthropos, Paris, 1972, p. 17.</w:t>
      </w:r>
    </w:p>
  </w:footnote>
  <w:footnote w:id="65">
    <w:p w14:paraId="63492E92" w14:textId="77777777" w:rsidR="00035E4F" w:rsidRDefault="00035E4F">
      <w:pPr>
        <w:pStyle w:val="Notedebasdepage"/>
      </w:pPr>
      <w:r>
        <w:rPr>
          <w:rStyle w:val="Appelnotedebasdep"/>
        </w:rPr>
        <w:footnoteRef/>
      </w:r>
      <w:r>
        <w:t xml:space="preserve"> </w:t>
      </w:r>
      <w:r>
        <w:tab/>
      </w:r>
      <w:r w:rsidRPr="006934EE">
        <w:t xml:space="preserve">Chaline, C., </w:t>
      </w:r>
      <w:r w:rsidRPr="006934EE">
        <w:rPr>
          <w:b/>
        </w:rPr>
        <w:t>L’urbanisme en Grande-Bretagne</w:t>
      </w:r>
      <w:r w:rsidRPr="006934EE">
        <w:t>, Armand Colin, Paris, 1972, p. 26.</w:t>
      </w:r>
    </w:p>
  </w:footnote>
  <w:footnote w:id="66">
    <w:p w14:paraId="098C7D18" w14:textId="77777777" w:rsidR="00035E4F" w:rsidRDefault="00035E4F">
      <w:pPr>
        <w:pStyle w:val="Notedebasdepage"/>
      </w:pPr>
      <w:r>
        <w:rPr>
          <w:rStyle w:val="Appelnotedebasdep"/>
        </w:rPr>
        <w:footnoteRef/>
      </w:r>
      <w:r>
        <w:t xml:space="preserve"> </w:t>
      </w:r>
      <w:r>
        <w:tab/>
      </w:r>
      <w:r w:rsidRPr="006934EE">
        <w:t xml:space="preserve">Ledrut, R., </w:t>
      </w:r>
      <w:r w:rsidRPr="00836841">
        <w:rPr>
          <w:b/>
          <w:bCs/>
          <w:szCs w:val="24"/>
        </w:rPr>
        <w:t>Sociologie urbaine</w:t>
      </w:r>
      <w:r w:rsidRPr="006934EE">
        <w:t>, P.U.F., Paris, 1968, p. 40.</w:t>
      </w:r>
    </w:p>
  </w:footnote>
  <w:footnote w:id="67">
    <w:p w14:paraId="6DA7C454" w14:textId="77777777" w:rsidR="00035E4F" w:rsidRDefault="00035E4F">
      <w:pPr>
        <w:pStyle w:val="Notedebasdepage"/>
      </w:pPr>
      <w:r>
        <w:rPr>
          <w:rStyle w:val="Appelnotedebasdep"/>
        </w:rPr>
        <w:footnoteRef/>
      </w:r>
      <w:r>
        <w:t xml:space="preserve"> </w:t>
      </w:r>
      <w:r>
        <w:tab/>
      </w:r>
      <w:r w:rsidRPr="006934EE">
        <w:t xml:space="preserve">Voir Osborn, F.J. et Whittick, A., </w:t>
      </w:r>
      <w:r w:rsidRPr="006934EE">
        <w:rPr>
          <w:b/>
        </w:rPr>
        <w:t>The New Towns : The Answer to Meg</w:t>
      </w:r>
      <w:r w:rsidRPr="006934EE">
        <w:rPr>
          <w:b/>
        </w:rPr>
        <w:t>a</w:t>
      </w:r>
      <w:r w:rsidRPr="006934EE">
        <w:rPr>
          <w:b/>
        </w:rPr>
        <w:t>lopolis</w:t>
      </w:r>
      <w:r w:rsidRPr="006934EE">
        <w:t>, Leonard Bill, London, 1963, les chapitres II et III ; aussi Cullin</w:t>
      </w:r>
      <w:r w:rsidRPr="006934EE">
        <w:t>g</w:t>
      </w:r>
      <w:r w:rsidRPr="006934EE">
        <w:t xml:space="preserve">worth, J.B., </w:t>
      </w:r>
      <w:r w:rsidRPr="006934EE">
        <w:rPr>
          <w:b/>
        </w:rPr>
        <w:t>Town and Country Planning in England and Wales</w:t>
      </w:r>
      <w:r w:rsidRPr="006934EE">
        <w:t>, George Allen, U</w:t>
      </w:r>
      <w:r w:rsidRPr="006934EE">
        <w:t>n</w:t>
      </w:r>
      <w:r w:rsidRPr="006934EE">
        <w:t>win Ltd., London, 1964, pp. 20 à 30.</w:t>
      </w:r>
    </w:p>
  </w:footnote>
  <w:footnote w:id="68">
    <w:p w14:paraId="5823B6B6" w14:textId="77777777" w:rsidR="00035E4F" w:rsidRDefault="00035E4F">
      <w:pPr>
        <w:pStyle w:val="Notedebasdepage"/>
      </w:pPr>
      <w:r>
        <w:rPr>
          <w:rStyle w:val="Appelnotedebasdep"/>
        </w:rPr>
        <w:footnoteRef/>
      </w:r>
      <w:r>
        <w:t xml:space="preserve"> </w:t>
      </w:r>
      <w:r>
        <w:tab/>
      </w:r>
      <w:r w:rsidRPr="006934EE">
        <w:t xml:space="preserve">Moindrot, C., </w:t>
      </w:r>
      <w:r w:rsidRPr="006934EE">
        <w:rPr>
          <w:b/>
        </w:rPr>
        <w:t>Villes et campagnes britanniques</w:t>
      </w:r>
      <w:r w:rsidRPr="006934EE">
        <w:t>, Armand Colin, Paris, 1967, p. 41.</w:t>
      </w:r>
    </w:p>
  </w:footnote>
  <w:footnote w:id="69">
    <w:p w14:paraId="6D25490B" w14:textId="77777777" w:rsidR="00035E4F" w:rsidRDefault="00035E4F">
      <w:pPr>
        <w:pStyle w:val="Notedebasdepage"/>
      </w:pPr>
      <w:r>
        <w:rPr>
          <w:rStyle w:val="Appelnotedebasdep"/>
        </w:rPr>
        <w:footnoteRef/>
      </w:r>
      <w:r>
        <w:t xml:space="preserve"> </w:t>
      </w:r>
      <w:r>
        <w:tab/>
      </w:r>
      <w:r w:rsidRPr="006934EE">
        <w:t xml:space="preserve">Schaffer, F., The </w:t>
      </w:r>
      <w:r w:rsidRPr="006934EE">
        <w:rPr>
          <w:b/>
        </w:rPr>
        <w:t>New Town Story</w:t>
      </w:r>
      <w:r w:rsidRPr="006934EE">
        <w:t>, Maggibbon and Kee, London, 1970, p. 19.</w:t>
      </w:r>
    </w:p>
  </w:footnote>
  <w:footnote w:id="70">
    <w:p w14:paraId="4A701E89" w14:textId="77777777" w:rsidR="00035E4F" w:rsidRDefault="00035E4F">
      <w:pPr>
        <w:pStyle w:val="Notedebasdepage"/>
      </w:pPr>
      <w:r>
        <w:rPr>
          <w:rStyle w:val="Appelnotedebasdep"/>
        </w:rPr>
        <w:footnoteRef/>
      </w:r>
      <w:r>
        <w:t xml:space="preserve"> </w:t>
      </w:r>
      <w:r>
        <w:tab/>
      </w:r>
      <w:r w:rsidRPr="006934EE">
        <w:t xml:space="preserve">Howard, E., </w:t>
      </w:r>
      <w:r w:rsidRPr="006934EE">
        <w:rPr>
          <w:b/>
        </w:rPr>
        <w:t>Garden Cities of To-Morrow</w:t>
      </w:r>
      <w:r w:rsidRPr="006934EE">
        <w:t xml:space="preserve">, Faber and Faber, London 1965 ; traduit en français sous le titre </w:t>
      </w:r>
      <w:r w:rsidRPr="006934EE">
        <w:rPr>
          <w:b/>
        </w:rPr>
        <w:t>Les Cités-jardins de demain</w:t>
      </w:r>
      <w:r w:rsidRPr="006934EE">
        <w:t>, Dunod, P</w:t>
      </w:r>
      <w:r w:rsidRPr="006934EE">
        <w:t>a</w:t>
      </w:r>
      <w:r w:rsidRPr="006934EE">
        <w:t>ris, 1969.</w:t>
      </w:r>
    </w:p>
  </w:footnote>
  <w:footnote w:id="71">
    <w:p w14:paraId="4A504B34" w14:textId="77777777" w:rsidR="00035E4F" w:rsidRDefault="00035E4F">
      <w:pPr>
        <w:pStyle w:val="Notedebasdepage"/>
      </w:pPr>
      <w:r>
        <w:rPr>
          <w:rStyle w:val="Appelnotedebasdep"/>
        </w:rPr>
        <w:footnoteRef/>
      </w:r>
      <w:r>
        <w:t xml:space="preserve"> </w:t>
      </w:r>
      <w:r>
        <w:tab/>
      </w:r>
      <w:r w:rsidRPr="006934EE">
        <w:t>Mumford, L., « </w:t>
      </w:r>
      <w:r w:rsidRPr="006934EE">
        <w:rPr>
          <w:b/>
        </w:rPr>
        <w:t>The Garden City Idea and Modern Planning </w:t>
      </w:r>
      <w:r w:rsidRPr="006934EE">
        <w:t>», introdu</w:t>
      </w:r>
      <w:r w:rsidRPr="006934EE">
        <w:t>c</w:t>
      </w:r>
      <w:r w:rsidRPr="006934EE">
        <w:t>tion au livre de Ebenezer Howard, op. cit., p. 35.</w:t>
      </w:r>
    </w:p>
  </w:footnote>
  <w:footnote w:id="72">
    <w:p w14:paraId="0561F724" w14:textId="77777777" w:rsidR="00035E4F" w:rsidRDefault="00035E4F">
      <w:pPr>
        <w:pStyle w:val="Notedebasdepage"/>
      </w:pPr>
      <w:r>
        <w:rPr>
          <w:rStyle w:val="Appelnotedebasdep"/>
        </w:rPr>
        <w:footnoteRef/>
      </w:r>
      <w:r>
        <w:t xml:space="preserve"> </w:t>
      </w:r>
      <w:r>
        <w:tab/>
      </w:r>
      <w:r w:rsidRPr="006934EE">
        <w:t>Cette renommée est due, en grande partie, au travail de la « Town and Cou</w:t>
      </w:r>
      <w:r w:rsidRPr="006934EE">
        <w:t>n</w:t>
      </w:r>
      <w:r w:rsidRPr="006934EE">
        <w:t xml:space="preserve">try Planning Association » (qui remplaça la « Garden City Association » en 1934) ; voir à ce sujet Schaffer, F., « The new town mouvement », dans Evans, H., </w:t>
      </w:r>
      <w:r w:rsidRPr="00C53903">
        <w:rPr>
          <w:b/>
          <w:bCs/>
          <w:szCs w:val="28"/>
        </w:rPr>
        <w:t>op. cit</w:t>
      </w:r>
      <w:r w:rsidRPr="006934EE">
        <w:t>., pp. 11 à 21.</w:t>
      </w:r>
    </w:p>
  </w:footnote>
  <w:footnote w:id="73">
    <w:p w14:paraId="1A52CD1D" w14:textId="77777777" w:rsidR="00035E4F" w:rsidRDefault="00035E4F">
      <w:pPr>
        <w:pStyle w:val="Notedebasdepage"/>
      </w:pPr>
      <w:r>
        <w:rPr>
          <w:rStyle w:val="Appelnotedebasdep"/>
        </w:rPr>
        <w:footnoteRef/>
      </w:r>
      <w:r>
        <w:t xml:space="preserve"> </w:t>
      </w:r>
      <w:r>
        <w:tab/>
      </w:r>
      <w:r w:rsidRPr="006934EE">
        <w:t xml:space="preserve">Voir Chaline, C., </w:t>
      </w:r>
      <w:r w:rsidRPr="00C53903">
        <w:rPr>
          <w:b/>
          <w:bCs/>
          <w:szCs w:val="28"/>
        </w:rPr>
        <w:t>op. cit.,</w:t>
      </w:r>
      <w:r w:rsidRPr="006934EE">
        <w:t xml:space="preserve"> chapitre II.</w:t>
      </w:r>
    </w:p>
  </w:footnote>
  <w:footnote w:id="74">
    <w:p w14:paraId="75938B60" w14:textId="77777777" w:rsidR="00035E4F" w:rsidRDefault="00035E4F">
      <w:pPr>
        <w:pStyle w:val="Notedebasdepage"/>
      </w:pPr>
      <w:r>
        <w:rPr>
          <w:rStyle w:val="Appelnotedebasdep"/>
        </w:rPr>
        <w:footnoteRef/>
      </w:r>
      <w:r>
        <w:t xml:space="preserve"> </w:t>
      </w:r>
      <w:r>
        <w:tab/>
      </w:r>
      <w:r w:rsidRPr="006934EE">
        <w:t xml:space="preserve">Voir à ce sujet, en collaboration, </w:t>
      </w:r>
      <w:r w:rsidRPr="006934EE">
        <w:rPr>
          <w:b/>
        </w:rPr>
        <w:t>The New Towns in England and W</w:t>
      </w:r>
      <w:r w:rsidRPr="006934EE">
        <w:rPr>
          <w:b/>
        </w:rPr>
        <w:t>a</w:t>
      </w:r>
      <w:r w:rsidRPr="006934EE">
        <w:rPr>
          <w:b/>
        </w:rPr>
        <w:t>les</w:t>
      </w:r>
      <w:r w:rsidRPr="006934EE">
        <w:t>, Central Office of Information, London, 1974, pp. 6 et 7.</w:t>
      </w:r>
    </w:p>
  </w:footnote>
  <w:footnote w:id="75">
    <w:p w14:paraId="3856EAC5" w14:textId="77777777" w:rsidR="00035E4F" w:rsidRDefault="00035E4F">
      <w:pPr>
        <w:pStyle w:val="Notedebasdepage"/>
      </w:pPr>
      <w:r>
        <w:rPr>
          <w:rStyle w:val="Appelnotedebasdep"/>
        </w:rPr>
        <w:footnoteRef/>
      </w:r>
      <w:r>
        <w:t xml:space="preserve"> </w:t>
      </w:r>
      <w:r>
        <w:tab/>
      </w:r>
      <w:r w:rsidRPr="006934EE">
        <w:t xml:space="preserve">Gurvitch, G., </w:t>
      </w:r>
      <w:r w:rsidRPr="006934EE">
        <w:rPr>
          <w:b/>
        </w:rPr>
        <w:t>La vocation actuelle de la sociologie</w:t>
      </w:r>
      <w:r w:rsidRPr="006934EE">
        <w:t>, P.U.F., Paris, tome I, 1965.</w:t>
      </w:r>
    </w:p>
  </w:footnote>
  <w:footnote w:id="76">
    <w:p w14:paraId="79795C02" w14:textId="77777777" w:rsidR="00035E4F" w:rsidRDefault="00035E4F">
      <w:pPr>
        <w:pStyle w:val="Notedebasdepage"/>
      </w:pPr>
      <w:r>
        <w:rPr>
          <w:rStyle w:val="Appelnotedebasdep"/>
        </w:rPr>
        <w:footnoteRef/>
      </w:r>
      <w:r>
        <w:t xml:space="preserve"> </w:t>
      </w:r>
      <w:r>
        <w:tab/>
      </w:r>
      <w:r w:rsidRPr="006934EE">
        <w:t xml:space="preserve">Voir Blake, P., « Britain's new towns : tacts and figures » dans la revue </w:t>
      </w:r>
      <w:r w:rsidRPr="006934EE">
        <w:rPr>
          <w:b/>
        </w:rPr>
        <w:t>Town and Country Planning</w:t>
      </w:r>
      <w:r w:rsidRPr="006934EE">
        <w:t>, vol. 44, no 2, London, février 1976, pp. 89 à 103.</w:t>
      </w:r>
    </w:p>
  </w:footnote>
  <w:footnote w:id="77">
    <w:p w14:paraId="3FCBADC4" w14:textId="77777777" w:rsidR="00035E4F" w:rsidRDefault="00035E4F">
      <w:pPr>
        <w:pStyle w:val="Notedebasdepage"/>
      </w:pPr>
      <w:r>
        <w:rPr>
          <w:rStyle w:val="Appelnotedebasdep"/>
        </w:rPr>
        <w:footnoteRef/>
      </w:r>
      <w:r>
        <w:t xml:space="preserve"> </w:t>
      </w:r>
      <w:r>
        <w:tab/>
      </w:r>
      <w:r w:rsidRPr="006934EE">
        <w:t xml:space="preserve">Voir Goldberg, S., Guertin, P., Merlin, P. et Michel, J., « Villes nouvelles en Grande-Bretagne », dans les </w:t>
      </w:r>
      <w:r w:rsidRPr="006934EE">
        <w:rPr>
          <w:b/>
        </w:rPr>
        <w:t>Cahiers de l'institut déménagement et d’Urbanisme de la région parisienne</w:t>
      </w:r>
      <w:r w:rsidRPr="006934EE">
        <w:t>, vol.</w:t>
      </w:r>
      <w:r>
        <w:t> </w:t>
      </w:r>
      <w:r w:rsidRPr="006934EE">
        <w:t>8, Paris, juin 1967, pp. 20 à 23.</w:t>
      </w:r>
    </w:p>
  </w:footnote>
  <w:footnote w:id="78">
    <w:p w14:paraId="03D6078E" w14:textId="77777777" w:rsidR="00035E4F" w:rsidRDefault="00035E4F">
      <w:pPr>
        <w:pStyle w:val="Notedebasdepage"/>
      </w:pPr>
      <w:r>
        <w:rPr>
          <w:rStyle w:val="Appelnotedebasdep"/>
        </w:rPr>
        <w:footnoteRef/>
      </w:r>
      <w:r>
        <w:t xml:space="preserve"> </w:t>
      </w:r>
      <w:r>
        <w:tab/>
      </w:r>
      <w:r w:rsidRPr="005B6BBC">
        <w:t xml:space="preserve">Moindrot, C., </w:t>
      </w:r>
      <w:r w:rsidRPr="00B7787F">
        <w:rPr>
          <w:b/>
          <w:bCs/>
          <w:szCs w:val="24"/>
        </w:rPr>
        <w:t>op. cit.,</w:t>
      </w:r>
      <w:r w:rsidRPr="005B6BBC">
        <w:t xml:space="preserve"> p. 271.</w:t>
      </w:r>
    </w:p>
  </w:footnote>
  <w:footnote w:id="79">
    <w:p w14:paraId="44EC93C6" w14:textId="77777777" w:rsidR="00035E4F" w:rsidRDefault="00035E4F">
      <w:pPr>
        <w:pStyle w:val="Notedebasdepage"/>
      </w:pPr>
      <w:r>
        <w:rPr>
          <w:rStyle w:val="Appelnotedebasdep"/>
        </w:rPr>
        <w:footnoteRef/>
      </w:r>
      <w:r>
        <w:t xml:space="preserve"> </w:t>
      </w:r>
      <w:r>
        <w:tab/>
      </w:r>
      <w:r w:rsidRPr="005B6BBC">
        <w:t xml:space="preserve">Pour cette partie, voir Schaffer, F., </w:t>
      </w:r>
      <w:r w:rsidRPr="00B7787F">
        <w:rPr>
          <w:b/>
          <w:bCs/>
          <w:szCs w:val="24"/>
        </w:rPr>
        <w:t>op. cit.,</w:t>
      </w:r>
      <w:r w:rsidRPr="005B6BBC">
        <w:t xml:space="preserve"> pp. 160 à 181.</w:t>
      </w:r>
    </w:p>
  </w:footnote>
  <w:footnote w:id="80">
    <w:p w14:paraId="42EDEDD1" w14:textId="77777777" w:rsidR="00035E4F" w:rsidRDefault="00035E4F">
      <w:pPr>
        <w:pStyle w:val="Notedebasdepage"/>
      </w:pPr>
      <w:r>
        <w:rPr>
          <w:rStyle w:val="Appelnotedebasdep"/>
        </w:rPr>
        <w:footnoteRef/>
      </w:r>
      <w:r>
        <w:t xml:space="preserve"> </w:t>
      </w:r>
      <w:r>
        <w:tab/>
      </w:r>
      <w:r w:rsidRPr="005B6BBC">
        <w:t xml:space="preserve">Lefebvre, H., </w:t>
      </w:r>
      <w:r w:rsidRPr="006934EE">
        <w:rPr>
          <w:b/>
        </w:rPr>
        <w:t>La révolution urbaine</w:t>
      </w:r>
      <w:r w:rsidRPr="005B6BBC">
        <w:t>, Gallimard, Paris, 1970 ; voir le chap</w:t>
      </w:r>
      <w:r w:rsidRPr="005B6BBC">
        <w:t>i</w:t>
      </w:r>
      <w:r w:rsidRPr="005B6BBC">
        <w:t>tre VIII.</w:t>
      </w:r>
    </w:p>
  </w:footnote>
  <w:footnote w:id="81">
    <w:p w14:paraId="3CC9516E" w14:textId="77777777" w:rsidR="00035E4F" w:rsidRDefault="00035E4F">
      <w:pPr>
        <w:pStyle w:val="Notedebasdepage"/>
      </w:pPr>
      <w:r>
        <w:rPr>
          <w:rStyle w:val="Appelnotedebasdep"/>
        </w:rPr>
        <w:footnoteRef/>
      </w:r>
      <w:r>
        <w:t xml:space="preserve"> </w:t>
      </w:r>
      <w:r>
        <w:tab/>
        <w:t xml:space="preserve">Chaline, C., </w:t>
      </w:r>
      <w:r w:rsidRPr="00157C61">
        <w:rPr>
          <w:b/>
          <w:bCs/>
          <w:szCs w:val="28"/>
        </w:rPr>
        <w:t>op. cit.,</w:t>
      </w:r>
      <w:r w:rsidRPr="006934EE">
        <w:t xml:space="preserve"> p. 95.</w:t>
      </w:r>
    </w:p>
  </w:footnote>
  <w:footnote w:id="82">
    <w:p w14:paraId="1245AF06" w14:textId="77777777" w:rsidR="00035E4F" w:rsidRDefault="00035E4F">
      <w:pPr>
        <w:pStyle w:val="Notedebasdepage"/>
      </w:pPr>
      <w:r>
        <w:rPr>
          <w:rStyle w:val="Appelnotedebasdep"/>
        </w:rPr>
        <w:t>*</w:t>
      </w:r>
      <w:r>
        <w:t xml:space="preserve"> </w:t>
      </w:r>
      <w:r>
        <w:tab/>
      </w:r>
      <w:r w:rsidRPr="0031065A">
        <w:rPr>
          <w:sz w:val="28"/>
        </w:rPr>
        <w:t>Architecte allemand (République Fédérale), Wolf Tochtermann est chargé des questions d’architecture et d’environnement au dépa</w:t>
      </w:r>
      <w:r w:rsidRPr="0031065A">
        <w:rPr>
          <w:sz w:val="28"/>
        </w:rPr>
        <w:t>r</w:t>
      </w:r>
      <w:r w:rsidRPr="0031065A">
        <w:rPr>
          <w:sz w:val="28"/>
        </w:rPr>
        <w:t>tement de la culture de l’UNESCO. Il s’occupe plus particulièr</w:t>
      </w:r>
      <w:r w:rsidRPr="0031065A">
        <w:rPr>
          <w:sz w:val="28"/>
        </w:rPr>
        <w:t>e</w:t>
      </w:r>
      <w:r w:rsidRPr="0031065A">
        <w:rPr>
          <w:sz w:val="28"/>
        </w:rPr>
        <w:t>ment du problème de la formation des architectes et des urbanistes ainsi que des recherches sur l’architecture traditionnelle en rapport avec le développement. Il a organisé les premières rencontres i</w:t>
      </w:r>
      <w:r w:rsidRPr="0031065A">
        <w:rPr>
          <w:sz w:val="28"/>
        </w:rPr>
        <w:t>n</w:t>
      </w:r>
      <w:r w:rsidRPr="0031065A">
        <w:rPr>
          <w:sz w:val="28"/>
        </w:rPr>
        <w:t>ternationales sur la formation des architectes. Il a aussi été l’instigateur de la création de l’Université d'Architecture de Dakar.</w:t>
      </w:r>
    </w:p>
  </w:footnote>
  <w:footnote w:id="83">
    <w:p w14:paraId="1658264A" w14:textId="77777777" w:rsidR="00035E4F" w:rsidRDefault="00035E4F" w:rsidP="00035E4F">
      <w:pPr>
        <w:pStyle w:val="Notedebasdepage"/>
      </w:pPr>
      <w:r>
        <w:rPr>
          <w:rStyle w:val="Appelnotedebasdep"/>
        </w:rPr>
        <w:t>*</w:t>
      </w:r>
      <w:r>
        <w:t xml:space="preserve"> </w:t>
      </w:r>
      <w:r>
        <w:tab/>
      </w:r>
      <w:r w:rsidRPr="006934EE">
        <w:t>Ministre du Travail et de l'immigration, Québec.</w:t>
      </w:r>
      <w:r>
        <w:br/>
      </w:r>
      <w:r w:rsidRPr="006934EE">
        <w:t>Conférence donnée, en mai 1976, par l'auteur lors d’un séjour d'étude à Gr</w:t>
      </w:r>
      <w:r w:rsidRPr="006934EE">
        <w:t>e</w:t>
      </w:r>
      <w:r w:rsidRPr="006934EE">
        <w:t>noble.</w:t>
      </w:r>
    </w:p>
  </w:footnote>
  <w:footnote w:id="84">
    <w:p w14:paraId="4EC1A5B2" w14:textId="77777777" w:rsidR="00035E4F" w:rsidRDefault="00035E4F" w:rsidP="00035E4F">
      <w:pPr>
        <w:pStyle w:val="Notedebasdepage"/>
      </w:pPr>
      <w:r>
        <w:rPr>
          <w:rStyle w:val="Appelnotedebasdep"/>
        </w:rPr>
        <w:t>*</w:t>
      </w:r>
      <w:r>
        <w:t xml:space="preserve"> </w:t>
      </w:r>
      <w:r>
        <w:tab/>
      </w:r>
      <w:r w:rsidRPr="006934EE">
        <w:t>Architecte, Sherbrooke.</w:t>
      </w:r>
    </w:p>
  </w:footnote>
  <w:footnote w:id="85">
    <w:p w14:paraId="75FE7C12" w14:textId="77777777" w:rsidR="00035E4F" w:rsidRDefault="00035E4F">
      <w:pPr>
        <w:pStyle w:val="Notedebasdepage"/>
      </w:pPr>
      <w:r>
        <w:rPr>
          <w:rStyle w:val="Appelnotedebasdep"/>
        </w:rPr>
        <w:footnoteRef/>
      </w:r>
      <w:r>
        <w:tab/>
      </w:r>
      <w:r w:rsidRPr="006934EE">
        <w:t xml:space="preserve">Raoul Blanchard, </w:t>
      </w:r>
      <w:r w:rsidRPr="00D64ED4">
        <w:rPr>
          <w:b/>
        </w:rPr>
        <w:t>Le Canada Français, Province de Québec</w:t>
      </w:r>
      <w:r w:rsidRPr="006934EE">
        <w:t>, Paris, Librairie Arthème Fayard, 1960.</w:t>
      </w:r>
    </w:p>
  </w:footnote>
  <w:footnote w:id="86">
    <w:p w14:paraId="3EEAB9A6" w14:textId="77777777" w:rsidR="00035E4F" w:rsidRDefault="00035E4F">
      <w:pPr>
        <w:pStyle w:val="Notedebasdepage"/>
      </w:pPr>
      <w:r>
        <w:rPr>
          <w:rStyle w:val="Appelnotedebasdep"/>
        </w:rPr>
        <w:footnoteRef/>
      </w:r>
      <w:r>
        <w:t xml:space="preserve"> </w:t>
      </w:r>
      <w:r>
        <w:tab/>
      </w:r>
      <w:r w:rsidRPr="005B6BBC">
        <w:t xml:space="preserve">John W. McConnel, </w:t>
      </w:r>
      <w:r w:rsidRPr="00B13E30">
        <w:rPr>
          <w:b/>
        </w:rPr>
        <w:t>The Basic Teachings of the Great Economists</w:t>
      </w:r>
      <w:r w:rsidRPr="005B6BBC">
        <w:t>. The</w:t>
      </w:r>
      <w:r>
        <w:t xml:space="preserve"> </w:t>
      </w:r>
      <w:r w:rsidRPr="005B6BBC">
        <w:t>New Home Library, N.Y. 1943, chapitre II : Land, Private Property, Rent.</w:t>
      </w:r>
    </w:p>
  </w:footnote>
  <w:footnote w:id="87">
    <w:p w14:paraId="4DE0D990" w14:textId="77777777" w:rsidR="00035E4F" w:rsidRDefault="00035E4F">
      <w:pPr>
        <w:pStyle w:val="Notedebasdepage"/>
      </w:pPr>
      <w:r>
        <w:rPr>
          <w:rStyle w:val="Appelnotedebasdep"/>
        </w:rPr>
        <w:footnoteRef/>
      </w:r>
      <w:r>
        <w:t xml:space="preserve"> </w:t>
      </w:r>
      <w:r>
        <w:tab/>
      </w:r>
      <w:r w:rsidRPr="006934EE">
        <w:t xml:space="preserve">Lewis Mumford, </w:t>
      </w:r>
      <w:r w:rsidRPr="00E470E1">
        <w:rPr>
          <w:b/>
          <w:bCs/>
          <w:szCs w:val="28"/>
        </w:rPr>
        <w:t>Le Déclin des villes</w:t>
      </w:r>
      <w:r w:rsidRPr="006934EE">
        <w:t>, ou la recherche d’un nouvel urbanisme. Paris, Editions France-Empire, 1970.</w:t>
      </w:r>
    </w:p>
  </w:footnote>
  <w:footnote w:id="88">
    <w:p w14:paraId="4607555C" w14:textId="77777777" w:rsidR="00035E4F" w:rsidRDefault="00035E4F" w:rsidP="00035E4F">
      <w:pPr>
        <w:pStyle w:val="Notedebasdepage"/>
      </w:pPr>
      <w:r>
        <w:rPr>
          <w:rStyle w:val="Appelnotedebasdep"/>
        </w:rPr>
        <w:t>*</w:t>
      </w:r>
      <w:r>
        <w:t xml:space="preserve"> </w:t>
      </w:r>
      <w:r>
        <w:tab/>
      </w:r>
      <w:r w:rsidRPr="006934EE">
        <w:t>Directeur de ('Enseignement des Arts, Lettres et Communications Graphiques, Collège Ahuntsic.</w:t>
      </w:r>
    </w:p>
  </w:footnote>
  <w:footnote w:id="89">
    <w:p w14:paraId="2262816A" w14:textId="77777777" w:rsidR="00035E4F" w:rsidRDefault="00035E4F">
      <w:pPr>
        <w:pStyle w:val="Notedebasdepage"/>
      </w:pPr>
      <w:r>
        <w:rPr>
          <w:rStyle w:val="Appelnotedebasdep"/>
        </w:rPr>
        <w:footnoteRef/>
      </w:r>
      <w:r>
        <w:t xml:space="preserve"> </w:t>
      </w:r>
      <w:r>
        <w:tab/>
      </w:r>
      <w:r w:rsidRPr="006934EE">
        <w:t>Lincourt, Michel, Parnass, Harry et al.. Vieux Port de Montréal, mai 1975, p. 28.</w:t>
      </w:r>
    </w:p>
  </w:footnote>
  <w:footnote w:id="90">
    <w:p w14:paraId="380B94ED" w14:textId="77777777" w:rsidR="00035E4F" w:rsidRDefault="00035E4F">
      <w:pPr>
        <w:pStyle w:val="Notedebasdepage"/>
      </w:pPr>
      <w:r>
        <w:rPr>
          <w:rStyle w:val="Appelnotedebasdep"/>
        </w:rPr>
        <w:footnoteRef/>
      </w:r>
      <w:r>
        <w:t xml:space="preserve"> </w:t>
      </w:r>
      <w:r>
        <w:tab/>
      </w:r>
      <w:r w:rsidRPr="00E452E6">
        <w:rPr>
          <w:b/>
          <w:bCs/>
          <w:szCs w:val="24"/>
        </w:rPr>
        <w:t>Op. cit</w:t>
      </w:r>
      <w:r w:rsidRPr="005B6BBC">
        <w:t>., p. 38.</w:t>
      </w:r>
    </w:p>
  </w:footnote>
  <w:footnote w:id="91">
    <w:p w14:paraId="2F5D24A3" w14:textId="77777777" w:rsidR="00035E4F" w:rsidRDefault="00035E4F">
      <w:pPr>
        <w:pStyle w:val="Notedebasdepage"/>
      </w:pPr>
      <w:r>
        <w:rPr>
          <w:rStyle w:val="Appelnotedebasdep"/>
        </w:rPr>
        <w:footnoteRef/>
      </w:r>
      <w:r>
        <w:t xml:space="preserve"> </w:t>
      </w:r>
      <w:r>
        <w:tab/>
      </w:r>
      <w:r w:rsidRPr="005B6BBC">
        <w:t>Deux des auteurs du rapport, Michel Lincourt et Harry Parnass, ont p</w:t>
      </w:r>
      <w:r w:rsidRPr="005B6BBC">
        <w:t>u</w:t>
      </w:r>
      <w:r w:rsidRPr="005B6BBC">
        <w:t xml:space="preserve">blié en juin 1970 une étude intitulée </w:t>
      </w:r>
      <w:r>
        <w:rPr>
          <w:b/>
        </w:rPr>
        <w:t>Métro-É</w:t>
      </w:r>
      <w:r w:rsidRPr="00B13E30">
        <w:rPr>
          <w:b/>
        </w:rPr>
        <w:t>ducation</w:t>
      </w:r>
      <w:r w:rsidRPr="005B6BBC">
        <w:t xml:space="preserve"> qui propose d’utiliser le M</w:t>
      </w:r>
      <w:r w:rsidRPr="005B6BBC">
        <w:t>é</w:t>
      </w:r>
      <w:r w:rsidRPr="005B6BBC">
        <w:t>tro de Montréal comme « corridor central » d’un système d’éducation déce</w:t>
      </w:r>
      <w:r w:rsidRPr="005B6BBC">
        <w:t>n</w:t>
      </w:r>
      <w:r w:rsidRPr="005B6BBC">
        <w:t xml:space="preserve">tralisé en rendant accessibles à des fins éducatives de nombreux espaces comme, par exemple, les 12 salles de cinéma qui le matin sont vides. Michel Lincourt et Harry Parnass, </w:t>
      </w:r>
      <w:r>
        <w:rPr>
          <w:b/>
        </w:rPr>
        <w:t>Métro/É</w:t>
      </w:r>
      <w:r w:rsidRPr="00B13E30">
        <w:rPr>
          <w:b/>
        </w:rPr>
        <w:t>ducation</w:t>
      </w:r>
      <w:r w:rsidRPr="005B6BBC">
        <w:t>, juin 1970, 149 pages, étude p</w:t>
      </w:r>
      <w:r w:rsidRPr="005B6BBC">
        <w:t>u</w:t>
      </w:r>
      <w:r w:rsidRPr="005B6BBC">
        <w:t>bliée sous les auspices de la Faculté de l'Aménagement, Université de Mo</w:t>
      </w:r>
      <w:r w:rsidRPr="005B6BBC">
        <w:t>n</w:t>
      </w:r>
      <w:r w:rsidRPr="005B6BBC">
        <w:t>tréal, grâce à des octrois de la Société Centrale d'Hypothèque et de Logement du Canada et de Education Facilities Laboratory, New York.</w:t>
      </w:r>
    </w:p>
  </w:footnote>
  <w:footnote w:id="92">
    <w:p w14:paraId="23534135" w14:textId="77777777" w:rsidR="00035E4F" w:rsidRDefault="00035E4F">
      <w:pPr>
        <w:pStyle w:val="Notedebasdepage"/>
      </w:pPr>
      <w:r>
        <w:rPr>
          <w:rStyle w:val="Appelnotedebasdep"/>
        </w:rPr>
        <w:footnoteRef/>
      </w:r>
      <w:r>
        <w:t xml:space="preserve"> </w:t>
      </w:r>
      <w:r>
        <w:tab/>
      </w:r>
      <w:r w:rsidRPr="00B13E30">
        <w:rPr>
          <w:b/>
        </w:rPr>
        <w:t>Vieux Port de Montréal</w:t>
      </w:r>
      <w:r w:rsidRPr="005B6BBC">
        <w:t>, p. 39.</w:t>
      </w:r>
    </w:p>
  </w:footnote>
  <w:footnote w:id="93">
    <w:p w14:paraId="4BF94660" w14:textId="77777777" w:rsidR="00035E4F" w:rsidRDefault="00035E4F">
      <w:pPr>
        <w:pStyle w:val="Notedebasdepage"/>
      </w:pPr>
      <w:r>
        <w:rPr>
          <w:rStyle w:val="Appelnotedebasdep"/>
        </w:rPr>
        <w:footnoteRef/>
      </w:r>
      <w:r>
        <w:t xml:space="preserve"> </w:t>
      </w:r>
      <w:r>
        <w:tab/>
      </w:r>
      <w:r w:rsidRPr="00F60BB8">
        <w:rPr>
          <w:b/>
          <w:bCs/>
          <w:szCs w:val="28"/>
        </w:rPr>
        <w:t>Op. cit.,</w:t>
      </w:r>
      <w:r w:rsidRPr="006934EE">
        <w:t xml:space="preserve"> p. 42.</w:t>
      </w:r>
    </w:p>
  </w:footnote>
  <w:footnote w:id="94">
    <w:p w14:paraId="350DAC97" w14:textId="77777777" w:rsidR="00035E4F" w:rsidRDefault="00035E4F">
      <w:pPr>
        <w:pStyle w:val="Notedebasdepage"/>
      </w:pPr>
      <w:r>
        <w:rPr>
          <w:rStyle w:val="Appelnotedebasdep"/>
        </w:rPr>
        <w:footnoteRef/>
      </w:r>
      <w:r>
        <w:t xml:space="preserve"> </w:t>
      </w:r>
      <w:r>
        <w:tab/>
      </w:r>
      <w:r w:rsidRPr="00F60BB8">
        <w:rPr>
          <w:b/>
          <w:bCs/>
          <w:szCs w:val="28"/>
        </w:rPr>
        <w:t>Op. cit.,</w:t>
      </w:r>
      <w:r w:rsidRPr="006934EE">
        <w:t xml:space="preserve"> p. 48</w:t>
      </w:r>
    </w:p>
  </w:footnote>
  <w:footnote w:id="95">
    <w:p w14:paraId="68A2DCEB" w14:textId="77777777" w:rsidR="00035E4F" w:rsidRDefault="00035E4F">
      <w:pPr>
        <w:pStyle w:val="Notedebasdepage"/>
      </w:pPr>
      <w:r>
        <w:rPr>
          <w:rStyle w:val="Appelnotedebasdep"/>
        </w:rPr>
        <w:footnoteRef/>
      </w:r>
      <w:r>
        <w:t xml:space="preserve"> </w:t>
      </w:r>
      <w:r>
        <w:tab/>
      </w:r>
      <w:r w:rsidRPr="006934EE">
        <w:t xml:space="preserve">D’après le roman de Jean-Jules Richard, </w:t>
      </w:r>
      <w:r w:rsidRPr="00560226">
        <w:rPr>
          <w:b/>
        </w:rPr>
        <w:t>Faites-leur boire le fleuve</w:t>
      </w:r>
      <w:r w:rsidRPr="006934EE">
        <w:t>. Le cercle du livre de France, 1970.</w:t>
      </w:r>
    </w:p>
  </w:footnote>
  <w:footnote w:id="96">
    <w:p w14:paraId="4B0208D3" w14:textId="77777777" w:rsidR="00035E4F" w:rsidRDefault="00035E4F">
      <w:pPr>
        <w:pStyle w:val="Notedebasdepage"/>
      </w:pPr>
      <w:r>
        <w:rPr>
          <w:rStyle w:val="Appelnotedebasdep"/>
        </w:rPr>
        <w:footnoteRef/>
      </w:r>
      <w:r>
        <w:t xml:space="preserve"> </w:t>
      </w:r>
      <w:r>
        <w:tab/>
      </w:r>
      <w:r w:rsidRPr="00281513">
        <w:rPr>
          <w:b/>
          <w:bCs/>
          <w:szCs w:val="28"/>
        </w:rPr>
        <w:t>Op. cit.,</w:t>
      </w:r>
      <w:r w:rsidRPr="006934EE">
        <w:t xml:space="preserve"> p. 50.</w:t>
      </w:r>
    </w:p>
  </w:footnote>
  <w:footnote w:id="97">
    <w:p w14:paraId="28195E3F" w14:textId="77777777" w:rsidR="00035E4F" w:rsidRDefault="00035E4F">
      <w:pPr>
        <w:pStyle w:val="Notedebasdepage"/>
      </w:pPr>
      <w:r>
        <w:rPr>
          <w:rStyle w:val="Appelnotedebasdep"/>
        </w:rPr>
        <w:footnoteRef/>
      </w:r>
      <w:r>
        <w:t xml:space="preserve"> </w:t>
      </w:r>
      <w:r>
        <w:tab/>
      </w:r>
      <w:r w:rsidRPr="00397710">
        <w:rPr>
          <w:b/>
          <w:bCs/>
          <w:szCs w:val="28"/>
        </w:rPr>
        <w:t>Op. cit.,</w:t>
      </w:r>
      <w:r w:rsidRPr="006934EE">
        <w:t xml:space="preserve"> p. 92. Aux pages 92, 93 et 94, les auteurs font le récit d’une prom</w:t>
      </w:r>
      <w:r w:rsidRPr="006934EE">
        <w:t>e</w:t>
      </w:r>
      <w:r w:rsidRPr="006934EE">
        <w:t>nade fictive dans le Vieux Port réaménagé.</w:t>
      </w:r>
    </w:p>
  </w:footnote>
  <w:footnote w:id="98">
    <w:p w14:paraId="70415753" w14:textId="77777777" w:rsidR="00035E4F" w:rsidRDefault="00035E4F">
      <w:pPr>
        <w:pStyle w:val="Notedebasdepage"/>
      </w:pPr>
      <w:r>
        <w:rPr>
          <w:rStyle w:val="Appelnotedebasdep"/>
        </w:rPr>
        <w:footnoteRef/>
      </w:r>
      <w:r>
        <w:t xml:space="preserve"> </w:t>
      </w:r>
      <w:r>
        <w:tab/>
      </w:r>
      <w:r w:rsidRPr="00397710">
        <w:rPr>
          <w:b/>
          <w:bCs/>
          <w:szCs w:val="28"/>
        </w:rPr>
        <w:t>Op. cit.,</w:t>
      </w:r>
      <w:r w:rsidRPr="006934EE">
        <w:t xml:space="preserve"> pp. 93-94.</w:t>
      </w:r>
    </w:p>
  </w:footnote>
  <w:footnote w:id="99">
    <w:p w14:paraId="15BFED16" w14:textId="77777777" w:rsidR="00035E4F" w:rsidRDefault="00035E4F">
      <w:pPr>
        <w:pStyle w:val="Notedebasdepage"/>
      </w:pPr>
      <w:r>
        <w:rPr>
          <w:rStyle w:val="Appelnotedebasdep"/>
        </w:rPr>
        <w:footnoteRef/>
      </w:r>
      <w:r>
        <w:t xml:space="preserve"> </w:t>
      </w:r>
      <w:r>
        <w:tab/>
      </w:r>
      <w:r w:rsidRPr="00536869">
        <w:rPr>
          <w:b/>
          <w:bCs/>
          <w:szCs w:val="28"/>
        </w:rPr>
        <w:t>Op. cit.,</w:t>
      </w:r>
      <w:r w:rsidRPr="006934EE">
        <w:t xml:space="preserve"> p. 93.</w:t>
      </w:r>
    </w:p>
  </w:footnote>
  <w:footnote w:id="100">
    <w:p w14:paraId="7EF7280D" w14:textId="77777777" w:rsidR="00035E4F" w:rsidRDefault="00035E4F">
      <w:pPr>
        <w:pStyle w:val="Notedebasdepage"/>
      </w:pPr>
      <w:r>
        <w:rPr>
          <w:rStyle w:val="Appelnotedebasdep"/>
        </w:rPr>
        <w:footnoteRef/>
      </w:r>
      <w:r>
        <w:t xml:space="preserve"> </w:t>
      </w:r>
      <w:r>
        <w:tab/>
      </w:r>
      <w:r w:rsidRPr="006934EE">
        <w:t>Le centre-ville de Montréal a besoin</w:t>
      </w:r>
      <w:r>
        <w:t xml:space="preserve"> d’un repeuplement. En effet, </w:t>
      </w:r>
      <w:r w:rsidRPr="006934EE">
        <w:t>d'après La</w:t>
      </w:r>
      <w:r w:rsidRPr="006934EE">
        <w:t>u</w:t>
      </w:r>
      <w:r w:rsidRPr="006934EE">
        <w:t xml:space="preserve">rier Cloutier, la ville de </w:t>
      </w:r>
      <w:r>
        <w:t>Montréal a perdu en 5 ans près de</w:t>
      </w:r>
      <w:r w:rsidRPr="006934EE">
        <w:t xml:space="preserve"> 13% de sa popul</w:t>
      </w:r>
      <w:r w:rsidRPr="006934EE">
        <w:t>a</w:t>
      </w:r>
      <w:r w:rsidRPr="006934EE">
        <w:t>tion, c'est-à-dire</w:t>
      </w:r>
      <w:r>
        <w:t xml:space="preserve"> 154,319 habitants. </w:t>
      </w:r>
      <w:r>
        <w:rPr>
          <w:b/>
        </w:rPr>
        <w:t>La Presse</w:t>
      </w:r>
      <w:r w:rsidRPr="00560226">
        <w:t>,</w:t>
      </w:r>
      <w:r w:rsidRPr="006934EE">
        <w:rPr>
          <w:vertAlign w:val="superscript"/>
        </w:rPr>
        <w:t xml:space="preserve"> </w:t>
      </w:r>
      <w:r w:rsidRPr="006934EE">
        <w:t xml:space="preserve">« Perspectives économiques 1977 », mardi </w:t>
      </w:r>
      <w:r>
        <w:t>11 janvier 1977.</w:t>
      </w:r>
    </w:p>
  </w:footnote>
  <w:footnote w:id="101">
    <w:p w14:paraId="6AC86A5D" w14:textId="77777777" w:rsidR="00035E4F" w:rsidRDefault="00035E4F">
      <w:pPr>
        <w:pStyle w:val="Notedebasdepage"/>
      </w:pPr>
      <w:r>
        <w:rPr>
          <w:rStyle w:val="Appelnotedebasdep"/>
        </w:rPr>
        <w:footnoteRef/>
      </w:r>
      <w:r>
        <w:t xml:space="preserve"> </w:t>
      </w:r>
      <w:r>
        <w:tab/>
      </w:r>
      <w:r w:rsidRPr="00E76CC5">
        <w:rPr>
          <w:b/>
          <w:bCs/>
          <w:szCs w:val="28"/>
        </w:rPr>
        <w:t>Vieux Port de Montréal</w:t>
      </w:r>
      <w:r w:rsidRPr="006934EE">
        <w:t>, p. 64.</w:t>
      </w:r>
    </w:p>
  </w:footnote>
  <w:footnote w:id="102">
    <w:p w14:paraId="25A56481" w14:textId="77777777" w:rsidR="00035E4F" w:rsidRDefault="00035E4F">
      <w:pPr>
        <w:pStyle w:val="Notedebasdepage"/>
      </w:pPr>
      <w:r>
        <w:rPr>
          <w:rStyle w:val="Appelnotedebasdep"/>
        </w:rPr>
        <w:footnoteRef/>
      </w:r>
      <w:r>
        <w:t xml:space="preserve"> </w:t>
      </w:r>
      <w:r>
        <w:tab/>
      </w:r>
      <w:r w:rsidRPr="005B6BBC">
        <w:t>Une des parties du premier chapitre de l’étude portant sur la problémat</w:t>
      </w:r>
      <w:r w:rsidRPr="005B6BBC">
        <w:t>i</w:t>
      </w:r>
      <w:r w:rsidRPr="005B6BBC">
        <w:t>que est intitulée « L'humanisme piétonnier » (p. 38).</w:t>
      </w:r>
    </w:p>
  </w:footnote>
  <w:footnote w:id="103">
    <w:p w14:paraId="550D5FEF" w14:textId="77777777" w:rsidR="00035E4F" w:rsidRDefault="00035E4F">
      <w:pPr>
        <w:pStyle w:val="Notedebasdepage"/>
      </w:pPr>
      <w:r>
        <w:rPr>
          <w:rStyle w:val="Appelnotedebasdep"/>
        </w:rPr>
        <w:footnoteRef/>
      </w:r>
      <w:r>
        <w:t xml:space="preserve"> </w:t>
      </w:r>
      <w:r>
        <w:tab/>
      </w:r>
      <w:r w:rsidRPr="006934EE">
        <w:t xml:space="preserve">Cimon, Jean, « Montréal innombrable », dans </w:t>
      </w:r>
      <w:r w:rsidRPr="00560226">
        <w:rPr>
          <w:b/>
        </w:rPr>
        <w:t>Liberté</w:t>
      </w:r>
      <w:r w:rsidRPr="006934EE">
        <w:t>, juillet-août 1963, v</w:t>
      </w:r>
      <w:r w:rsidRPr="006934EE">
        <w:t>o</w:t>
      </w:r>
      <w:r w:rsidRPr="006934EE">
        <w:t>lume 5, no 4, p. 371.</w:t>
      </w:r>
    </w:p>
  </w:footnote>
  <w:footnote w:id="104">
    <w:p w14:paraId="7D264111" w14:textId="77777777" w:rsidR="00035E4F" w:rsidRDefault="00035E4F" w:rsidP="00035E4F">
      <w:pPr>
        <w:pStyle w:val="Notedebasdepage"/>
      </w:pPr>
      <w:r>
        <w:rPr>
          <w:rStyle w:val="Appelnotedebasdep"/>
        </w:rPr>
        <w:t>*</w:t>
      </w:r>
      <w:r>
        <w:t xml:space="preserve"> </w:t>
      </w:r>
      <w:r>
        <w:tab/>
      </w:r>
      <w:r w:rsidRPr="006934EE">
        <w:t>Directeur de ('Enseignement des Arts, Lettres et Communications Graphiques, Collège Ahuntsic.</w:t>
      </w:r>
    </w:p>
  </w:footnote>
  <w:footnote w:id="105">
    <w:p w14:paraId="3F9B22EF" w14:textId="77777777" w:rsidR="00035E4F" w:rsidRDefault="00035E4F">
      <w:pPr>
        <w:pStyle w:val="Notedebasdepage"/>
      </w:pPr>
      <w:r>
        <w:rPr>
          <w:rStyle w:val="Appelnotedebasdep"/>
        </w:rPr>
        <w:footnoteRef/>
      </w:r>
      <w:r>
        <w:t xml:space="preserve"> </w:t>
      </w:r>
      <w:r>
        <w:tab/>
      </w:r>
      <w:r w:rsidRPr="005B6BBC">
        <w:t>Le système-hydrogène conçu par le physicien prévoit l’évolution des sy</w:t>
      </w:r>
      <w:r w:rsidRPr="005B6BBC">
        <w:t>s</w:t>
      </w:r>
      <w:r w:rsidRPr="005B6BBC">
        <w:t>tèmes énergétiques en mesure de résoudre plusieurs problèmes qui se posent à l’humanité.</w:t>
      </w:r>
    </w:p>
  </w:footnote>
  <w:footnote w:id="106">
    <w:p w14:paraId="3D980B1C"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BA785D">
        <w:t>Professeur de Philosophie, Collège Ahuntsic.</w:t>
      </w:r>
    </w:p>
  </w:footnote>
  <w:footnote w:id="107">
    <w:p w14:paraId="0CEEF450" w14:textId="77777777" w:rsidR="00035E4F" w:rsidRDefault="00035E4F">
      <w:pPr>
        <w:pStyle w:val="Notedebasdepage"/>
      </w:pPr>
      <w:r>
        <w:rPr>
          <w:rStyle w:val="Appelnotedebasdep"/>
        </w:rPr>
        <w:footnoteRef/>
      </w:r>
      <w:r>
        <w:t xml:space="preserve"> </w:t>
      </w:r>
      <w:r>
        <w:tab/>
      </w:r>
      <w:r w:rsidRPr="00BA785D">
        <w:t>II s'agit de Mira Richard, une française, qui vint rejoindre Shri Aurobindo dès 1920 et qui devint sa disciple privilégiée au plan spir</w:t>
      </w:r>
      <w:r w:rsidRPr="00BA785D">
        <w:t>i</w:t>
      </w:r>
      <w:r w:rsidRPr="00BA785D">
        <w:t>tuel.</w:t>
      </w:r>
    </w:p>
  </w:footnote>
  <w:footnote w:id="108">
    <w:p w14:paraId="461F4AF3" w14:textId="77777777" w:rsidR="00035E4F" w:rsidRDefault="00035E4F">
      <w:pPr>
        <w:pStyle w:val="Notedebasdepage"/>
      </w:pPr>
      <w:r>
        <w:rPr>
          <w:rStyle w:val="Appelnotedebasdep"/>
        </w:rPr>
        <w:footnoteRef/>
      </w:r>
      <w:r>
        <w:t xml:space="preserve"> </w:t>
      </w:r>
      <w:r>
        <w:tab/>
      </w:r>
      <w:r w:rsidRPr="00BA785D">
        <w:t>Outre la partie poétique de son œuvre qui est considérable et a</w:t>
      </w:r>
      <w:r w:rsidRPr="00BA785D">
        <w:t>d</w:t>
      </w:r>
      <w:r w:rsidRPr="00BA785D">
        <w:t xml:space="preserve">mirable, les ouvrages principaux de Shri </w:t>
      </w:r>
      <w:r>
        <w:t>Aurobindo au plan philos</w:t>
      </w:r>
      <w:r>
        <w:t>o</w:t>
      </w:r>
      <w:r>
        <w:t>phico-</w:t>
      </w:r>
      <w:r w:rsidRPr="00BA785D">
        <w:t xml:space="preserve">mystique sont : </w:t>
      </w:r>
      <w:r w:rsidRPr="00BA785D">
        <w:rPr>
          <w:rFonts w:eastAsia="Galvji" w:cs="Galvji"/>
          <w:b/>
          <w:bCs/>
          <w:szCs w:val="15"/>
        </w:rPr>
        <w:t xml:space="preserve">L'Idéal de l'unité humaine, La Vie Divine, Le cycle humain </w:t>
      </w:r>
      <w:r w:rsidRPr="00BA785D">
        <w:t xml:space="preserve">et </w:t>
      </w:r>
      <w:r w:rsidRPr="00BA785D">
        <w:rPr>
          <w:rFonts w:eastAsia="Galvji" w:cs="Galvji"/>
          <w:b/>
          <w:bCs/>
          <w:szCs w:val="15"/>
        </w:rPr>
        <w:t>La synthèse des yogas.</w:t>
      </w:r>
    </w:p>
  </w:footnote>
  <w:footnote w:id="109">
    <w:p w14:paraId="398B145C"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BA785D">
        <w:t>Professeur de Philosophie, Collège Ahuntsic.</w:t>
      </w:r>
    </w:p>
  </w:footnote>
  <w:footnote w:id="110">
    <w:p w14:paraId="2798DD39"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BA785D">
        <w:t>Cressely, France.</w:t>
      </w:r>
    </w:p>
  </w:footnote>
  <w:footnote w:id="111">
    <w:p w14:paraId="2E6B9858" w14:textId="77777777" w:rsidR="00035E4F" w:rsidRDefault="00035E4F">
      <w:pPr>
        <w:pStyle w:val="Notedebasdepage"/>
      </w:pPr>
      <w:r>
        <w:rPr>
          <w:rStyle w:val="Appelnotedebasdep"/>
        </w:rPr>
        <w:footnoteRef/>
      </w:r>
      <w:r>
        <w:t xml:space="preserve"> </w:t>
      </w:r>
      <w:r>
        <w:tab/>
      </w:r>
      <w:r w:rsidRPr="00BA785D">
        <w:t xml:space="preserve">Jacques Ellul, </w:t>
      </w:r>
      <w:r w:rsidRPr="00342E7A">
        <w:rPr>
          <w:b/>
          <w:szCs w:val="15"/>
        </w:rPr>
        <w:t>Sans feu ni lieu</w:t>
      </w:r>
      <w:r w:rsidRPr="00BA785D">
        <w:rPr>
          <w:szCs w:val="15"/>
        </w:rPr>
        <w:t xml:space="preserve">, </w:t>
      </w:r>
      <w:r w:rsidRPr="00BA785D">
        <w:t>Paris, Gallimard, 1975.</w:t>
      </w:r>
    </w:p>
  </w:footnote>
  <w:footnote w:id="112">
    <w:p w14:paraId="70C02A21"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DE537B">
        <w:t>Professeur de Français, Collège Ahuntsic ; professeur invité, Départ</w:t>
      </w:r>
      <w:r w:rsidRPr="00DE537B">
        <w:t>e</w:t>
      </w:r>
      <w:r w:rsidRPr="00DE537B">
        <w:t>ment de Français, Université McGill.</w:t>
      </w:r>
    </w:p>
  </w:footnote>
  <w:footnote w:id="113">
    <w:p w14:paraId="171D1CBE" w14:textId="77777777" w:rsidR="00035E4F" w:rsidRDefault="00035E4F">
      <w:pPr>
        <w:pStyle w:val="Notedebasdepage"/>
      </w:pPr>
      <w:r>
        <w:rPr>
          <w:rStyle w:val="Appelnotedebasdep"/>
        </w:rPr>
        <w:footnoteRef/>
      </w:r>
      <w:r>
        <w:t xml:space="preserve"> </w:t>
      </w:r>
      <w:r>
        <w:tab/>
      </w:r>
      <w:r w:rsidRPr="00DE537B">
        <w:t xml:space="preserve">Chanson nouvelle, citée par Philippe Aubert de Gaspé, fils, </w:t>
      </w:r>
      <w:r w:rsidRPr="00DE537B">
        <w:rPr>
          <w:b/>
        </w:rPr>
        <w:t>Le Chercheur de trésors (ou l'influence d'un livre)</w:t>
      </w:r>
      <w:r w:rsidRPr="00DE537B">
        <w:t>, Québec, Rééd</w:t>
      </w:r>
      <w:r w:rsidRPr="00DE537B">
        <w:t>i</w:t>
      </w:r>
      <w:r w:rsidRPr="00DE537B">
        <w:t>tion-Québec, (1837) 1968, p. 53.</w:t>
      </w:r>
    </w:p>
  </w:footnote>
  <w:footnote w:id="114">
    <w:p w14:paraId="52E4561A" w14:textId="77777777" w:rsidR="00035E4F" w:rsidRDefault="00035E4F">
      <w:pPr>
        <w:pStyle w:val="Notedebasdepage"/>
      </w:pPr>
      <w:r>
        <w:rPr>
          <w:rStyle w:val="Appelnotedebasdep"/>
        </w:rPr>
        <w:footnoteRef/>
      </w:r>
      <w:r>
        <w:t xml:space="preserve"> </w:t>
      </w:r>
      <w:r>
        <w:tab/>
      </w:r>
      <w:r w:rsidRPr="00DE537B">
        <w:t xml:space="preserve">Laflèche, Louis-François, </w:t>
      </w:r>
      <w:r w:rsidRPr="002660E7">
        <w:rPr>
          <w:b/>
          <w:bCs/>
          <w:szCs w:val="24"/>
        </w:rPr>
        <w:t>Œuvres oratoires</w:t>
      </w:r>
      <w:r w:rsidRPr="00DE537B">
        <w:t>, publiées par Arthur S</w:t>
      </w:r>
      <w:r w:rsidRPr="00DE537B">
        <w:t>a</w:t>
      </w:r>
      <w:r w:rsidRPr="00DE537B">
        <w:t xml:space="preserve">vaète, dans </w:t>
      </w:r>
      <w:r w:rsidRPr="00DE537B">
        <w:rPr>
          <w:b/>
        </w:rPr>
        <w:t>Voix canadiennes : vers l’abîme</w:t>
      </w:r>
      <w:r w:rsidRPr="00DE537B">
        <w:t>, Paris, Arthur Savaète éditeur, tome 11, p. 177. Le phénomène semble, du reste, lié à l'échec de la rébellion de 1837-38. En effet, l’union des Canadas marque en 1840 la fin de beaucoup d'espoirs et ce d'autant plus que la conjoncture économique, sur le plan agric</w:t>
      </w:r>
      <w:r w:rsidRPr="00DE537B">
        <w:t>o</w:t>
      </w:r>
      <w:r w:rsidRPr="00DE537B">
        <w:t>le, apparaît nettement négative. C'est du moins l’explication qu’apporte Léa</w:t>
      </w:r>
      <w:r w:rsidRPr="00DE537B">
        <w:t>n</w:t>
      </w:r>
      <w:r w:rsidRPr="00DE537B">
        <w:t>dre Bergeron : « La Rébellion a été un échec. Beaucoup de Canayens sont d</w:t>
      </w:r>
      <w:r w:rsidRPr="00DE537B">
        <w:t>é</w:t>
      </w:r>
      <w:r w:rsidRPr="00DE537B">
        <w:t>couragés. Certains quittent le Québec pour les États-Unis où l’industrialisation des états comme le Massachussetts crée des emplois, en particulier dans l’industrie du textile. » (</w:t>
      </w:r>
      <w:r w:rsidRPr="00DE537B">
        <w:rPr>
          <w:b/>
        </w:rPr>
        <w:t>Petit Manuel d'histoire du Québec</w:t>
      </w:r>
      <w:r w:rsidRPr="00DE537B">
        <w:t>, Montréal, éd</w:t>
      </w:r>
      <w:r w:rsidRPr="00DE537B">
        <w:t>i</w:t>
      </w:r>
      <w:r w:rsidRPr="00DE537B">
        <w:t>tions Québécoises, 1974, p. 102).</w:t>
      </w:r>
      <w:r>
        <w:br/>
      </w:r>
      <w:hyperlink r:id="rId1" w:history="1">
        <w:r w:rsidRPr="00DE537B">
          <w:rPr>
            <w:rStyle w:val="Hyperlien"/>
          </w:rPr>
          <w:t>https://classiques.uqam.ca/contemporains/bergeron_leandre/petit_manuel_histoire_Qc/petit_manuel_histoire_Qc.html</w:t>
        </w:r>
      </w:hyperlink>
      <w:r w:rsidRPr="00DE537B">
        <w:t xml:space="preserve"> </w:t>
      </w:r>
    </w:p>
  </w:footnote>
  <w:footnote w:id="115">
    <w:p w14:paraId="1CC7FC50" w14:textId="77777777" w:rsidR="00035E4F" w:rsidRDefault="00035E4F">
      <w:pPr>
        <w:pStyle w:val="Notedebasdepage"/>
      </w:pPr>
      <w:r>
        <w:rPr>
          <w:rStyle w:val="Appelnotedebasdep"/>
        </w:rPr>
        <w:footnoteRef/>
      </w:r>
      <w:r>
        <w:t xml:space="preserve"> </w:t>
      </w:r>
      <w:r>
        <w:tab/>
      </w:r>
      <w:r w:rsidRPr="00DE537B">
        <w:t xml:space="preserve">Laflèche, Louis-François, </w:t>
      </w:r>
      <w:r w:rsidRPr="00DE537B">
        <w:rPr>
          <w:b/>
        </w:rPr>
        <w:t>Quelques Considérations sur les ra</w:t>
      </w:r>
      <w:r w:rsidRPr="00DE537B">
        <w:rPr>
          <w:b/>
        </w:rPr>
        <w:t>p</w:t>
      </w:r>
      <w:r w:rsidRPr="00DE537B">
        <w:rPr>
          <w:b/>
        </w:rPr>
        <w:t>ports de la société civile avec la religion et la famille</w:t>
      </w:r>
      <w:r w:rsidRPr="00DE537B">
        <w:t>, Montréal, Eugène Senécal impr</w:t>
      </w:r>
      <w:r w:rsidRPr="00DE537B">
        <w:t>i</w:t>
      </w:r>
      <w:r w:rsidRPr="00DE537B">
        <w:t>meur-éditeur, 1866, p. 32.</w:t>
      </w:r>
    </w:p>
  </w:footnote>
  <w:footnote w:id="116">
    <w:p w14:paraId="3F274CDF" w14:textId="77777777" w:rsidR="00035E4F" w:rsidRDefault="00035E4F">
      <w:pPr>
        <w:pStyle w:val="Notedebasdepage"/>
      </w:pPr>
      <w:r>
        <w:rPr>
          <w:rStyle w:val="Appelnotedebasdep"/>
        </w:rPr>
        <w:footnoteRef/>
      </w:r>
      <w:r>
        <w:t xml:space="preserve"> </w:t>
      </w:r>
      <w:r>
        <w:tab/>
      </w:r>
      <w:r w:rsidRPr="00DE537B">
        <w:t>Ainsi l’arrivée de Louise et de sa mère à Québec permet-elle à Pierre Joseph-Olivier Chauveau de souligner la distance qui existe entre la ville et la camp</w:t>
      </w:r>
      <w:r w:rsidRPr="00DE537B">
        <w:t>a</w:t>
      </w:r>
      <w:r w:rsidRPr="00DE537B">
        <w:t>gne : à la ville s'agite « une foule bruyante, bigarrée de costumes étrangers, parlant et entremêlant deux idiomes différents, appliquant à mille occupations diverses cet empressement brutal qui forme un si grand contraste avec les tr</w:t>
      </w:r>
      <w:r w:rsidRPr="00DE537B">
        <w:t>a</w:t>
      </w:r>
      <w:r w:rsidRPr="00DE537B">
        <w:t>vaux lents et paisibles de la campagne. » (</w:t>
      </w:r>
      <w:r w:rsidRPr="00DE537B">
        <w:rPr>
          <w:b/>
        </w:rPr>
        <w:t>Charles Guérin, roman de mœurs canadiennes</w:t>
      </w:r>
      <w:r w:rsidRPr="00DE537B">
        <w:t>, Montréal, G. H. Cherrier éditeur, 1852, p. 270).</w:t>
      </w:r>
    </w:p>
  </w:footnote>
  <w:footnote w:id="117">
    <w:p w14:paraId="61BCEF9C" w14:textId="77777777" w:rsidR="00035E4F" w:rsidRDefault="00035E4F">
      <w:pPr>
        <w:pStyle w:val="Notedebasdepage"/>
      </w:pPr>
      <w:r>
        <w:rPr>
          <w:rStyle w:val="Appelnotedebasdep"/>
        </w:rPr>
        <w:footnoteRef/>
      </w:r>
      <w:r>
        <w:t xml:space="preserve"> </w:t>
      </w:r>
      <w:r>
        <w:tab/>
      </w:r>
      <w:r w:rsidRPr="00DE537B">
        <w:rPr>
          <w:b/>
        </w:rPr>
        <w:t>Gazette du commerce et littéraire, pour la ville &amp; district de Montréal</w:t>
      </w:r>
      <w:r w:rsidRPr="00DE537B">
        <w:t>, 1</w:t>
      </w:r>
      <w:r w:rsidRPr="00DE537B">
        <w:rPr>
          <w:vertAlign w:val="superscript"/>
        </w:rPr>
        <w:t>er</w:t>
      </w:r>
      <w:r w:rsidRPr="00DE537B">
        <w:t xml:space="preserve"> juillet 1778, p. 19.</w:t>
      </w:r>
    </w:p>
  </w:footnote>
  <w:footnote w:id="118">
    <w:p w14:paraId="28412364" w14:textId="77777777" w:rsidR="00035E4F" w:rsidRDefault="00035E4F">
      <w:pPr>
        <w:pStyle w:val="Notedebasdepage"/>
      </w:pPr>
      <w:r>
        <w:rPr>
          <w:rStyle w:val="Appelnotedebasdep"/>
        </w:rPr>
        <w:footnoteRef/>
      </w:r>
      <w:r>
        <w:t xml:space="preserve"> </w:t>
      </w:r>
      <w:r>
        <w:tab/>
      </w:r>
      <w:r w:rsidRPr="00DE537B">
        <w:rPr>
          <w:b/>
        </w:rPr>
        <w:t>L'Abeille canadienne, journal de littérature et de sciences</w:t>
      </w:r>
      <w:r w:rsidRPr="00DE537B">
        <w:t>, 15 n</w:t>
      </w:r>
      <w:r w:rsidRPr="00DE537B">
        <w:t>o</w:t>
      </w:r>
      <w:r w:rsidRPr="00DE537B">
        <w:t>vembre 1818, p. 311.</w:t>
      </w:r>
    </w:p>
  </w:footnote>
  <w:footnote w:id="119">
    <w:p w14:paraId="65F7867F" w14:textId="77777777" w:rsidR="00035E4F" w:rsidRDefault="00035E4F">
      <w:pPr>
        <w:pStyle w:val="Notedebasdepage"/>
      </w:pPr>
      <w:r>
        <w:rPr>
          <w:rStyle w:val="Appelnotedebasdep"/>
        </w:rPr>
        <w:footnoteRef/>
      </w:r>
      <w:r>
        <w:t xml:space="preserve"> </w:t>
      </w:r>
      <w:r>
        <w:tab/>
      </w:r>
      <w:r w:rsidRPr="00566E23">
        <w:rPr>
          <w:b/>
          <w:bCs/>
          <w:szCs w:val="24"/>
        </w:rPr>
        <w:t>Gazette</w:t>
      </w:r>
      <w:r w:rsidRPr="00DE537B">
        <w:t xml:space="preserve"> </w:t>
      </w:r>
      <w:r w:rsidRPr="00DE537B">
        <w:rPr>
          <w:b/>
        </w:rPr>
        <w:t>du commerce et littéraire, pour la ville &amp; district de Mo</w:t>
      </w:r>
      <w:r w:rsidRPr="00DE537B">
        <w:rPr>
          <w:b/>
        </w:rPr>
        <w:t>n</w:t>
      </w:r>
      <w:r w:rsidRPr="00DE537B">
        <w:rPr>
          <w:b/>
        </w:rPr>
        <w:t>tréal</w:t>
      </w:r>
      <w:r w:rsidRPr="00DE537B">
        <w:t>, 1</w:t>
      </w:r>
      <w:r w:rsidRPr="00DE537B">
        <w:rPr>
          <w:vertAlign w:val="superscript"/>
        </w:rPr>
        <w:t>er</w:t>
      </w:r>
      <w:r w:rsidRPr="00DE537B">
        <w:t xml:space="preserve"> juillet 1778, p. 19.</w:t>
      </w:r>
    </w:p>
  </w:footnote>
  <w:footnote w:id="120">
    <w:p w14:paraId="63EFA7CD" w14:textId="77777777" w:rsidR="00035E4F" w:rsidRDefault="00035E4F">
      <w:pPr>
        <w:pStyle w:val="Notedebasdepage"/>
      </w:pPr>
      <w:r>
        <w:rPr>
          <w:rStyle w:val="Appelnotedebasdep"/>
        </w:rPr>
        <w:footnoteRef/>
      </w:r>
      <w:r>
        <w:t xml:space="preserve"> </w:t>
      </w:r>
      <w:r>
        <w:tab/>
      </w:r>
      <w:r w:rsidRPr="00DE537B">
        <w:rPr>
          <w:b/>
        </w:rPr>
        <w:t>Le Courrier du Canada, journal des intérêts canadiens</w:t>
      </w:r>
      <w:r w:rsidRPr="00DE537B">
        <w:t>, 22 ja</w:t>
      </w:r>
      <w:r w:rsidRPr="00DE537B">
        <w:t>n</w:t>
      </w:r>
      <w:r w:rsidRPr="00DE537B">
        <w:t>vier 1862.</w:t>
      </w:r>
    </w:p>
  </w:footnote>
  <w:footnote w:id="121">
    <w:p w14:paraId="7C05525D" w14:textId="77777777" w:rsidR="00035E4F" w:rsidRDefault="00035E4F">
      <w:pPr>
        <w:pStyle w:val="Notedebasdepage"/>
      </w:pPr>
      <w:r>
        <w:rPr>
          <w:rStyle w:val="Appelnotedebasdep"/>
        </w:rPr>
        <w:footnoteRef/>
      </w:r>
      <w:r>
        <w:t xml:space="preserve"> </w:t>
      </w:r>
      <w:r>
        <w:tab/>
      </w:r>
      <w:r w:rsidRPr="00566E23">
        <w:rPr>
          <w:b/>
          <w:bCs/>
        </w:rPr>
        <w:t>Ibid.,</w:t>
      </w:r>
      <w:r w:rsidRPr="00DE537B">
        <w:t xml:space="preserve"> c'est l’auteur qui souligne.</w:t>
      </w:r>
    </w:p>
  </w:footnote>
  <w:footnote w:id="122">
    <w:p w14:paraId="7335B364" w14:textId="77777777" w:rsidR="00035E4F" w:rsidRDefault="00035E4F">
      <w:pPr>
        <w:pStyle w:val="Notedebasdepage"/>
      </w:pPr>
      <w:r>
        <w:rPr>
          <w:rStyle w:val="Appelnotedebasdep"/>
        </w:rPr>
        <w:footnoteRef/>
      </w:r>
      <w:r>
        <w:t xml:space="preserve"> </w:t>
      </w:r>
      <w:r>
        <w:tab/>
      </w:r>
      <w:r w:rsidRPr="00DE537B">
        <w:rPr>
          <w:b/>
        </w:rPr>
        <w:t>Gazette du commerce et littéraire, pour la ville &amp; district de Mo</w:t>
      </w:r>
      <w:r w:rsidRPr="00DE537B">
        <w:rPr>
          <w:b/>
        </w:rPr>
        <w:t>n</w:t>
      </w:r>
      <w:r w:rsidRPr="00DE537B">
        <w:rPr>
          <w:b/>
        </w:rPr>
        <w:t>tréal</w:t>
      </w:r>
      <w:r w:rsidRPr="00DE537B">
        <w:t>, 4 novembre 1778, p. 83.</w:t>
      </w:r>
    </w:p>
  </w:footnote>
  <w:footnote w:id="123">
    <w:p w14:paraId="6E2FFC09"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le défricheur</w:t>
      </w:r>
      <w:r w:rsidRPr="00DE537B">
        <w:t xml:space="preserve">, dans </w:t>
      </w:r>
      <w:r w:rsidRPr="00DE537B">
        <w:rPr>
          <w:b/>
        </w:rPr>
        <w:t>Jean Rivard</w:t>
      </w:r>
      <w:r w:rsidRPr="00DE537B">
        <w:t>. Mo</w:t>
      </w:r>
      <w:r w:rsidRPr="00DE537B">
        <w:t>n</w:t>
      </w:r>
      <w:r w:rsidRPr="00DE537B">
        <w:t>tréal, Librairie Beauchemin, (1862) 1958, p. 89.</w:t>
      </w:r>
    </w:p>
  </w:footnote>
  <w:footnote w:id="124">
    <w:p w14:paraId="41E4D716" w14:textId="77777777" w:rsidR="00035E4F" w:rsidRDefault="00035E4F">
      <w:pPr>
        <w:pStyle w:val="Notedebasdepage"/>
      </w:pPr>
      <w:r>
        <w:rPr>
          <w:rStyle w:val="Appelnotedebasdep"/>
        </w:rPr>
        <w:footnoteRef/>
      </w:r>
      <w:r>
        <w:t xml:space="preserve"> </w:t>
      </w:r>
      <w:r>
        <w:tab/>
      </w:r>
      <w:r w:rsidRPr="00BF4AA9">
        <w:rPr>
          <w:b/>
          <w:bCs/>
          <w:szCs w:val="24"/>
        </w:rPr>
        <w:t>« Ibid.,</w:t>
      </w:r>
      <w:r w:rsidRPr="00DE537B">
        <w:t xml:space="preserve"> p. 60.</w:t>
      </w:r>
    </w:p>
  </w:footnote>
  <w:footnote w:id="125">
    <w:p w14:paraId="031C3D8A" w14:textId="77777777" w:rsidR="00035E4F" w:rsidRDefault="00035E4F">
      <w:pPr>
        <w:pStyle w:val="Notedebasdepage"/>
      </w:pPr>
      <w:r>
        <w:rPr>
          <w:rStyle w:val="Appelnotedebasdep"/>
        </w:rPr>
        <w:footnoteRef/>
      </w:r>
      <w:r>
        <w:t xml:space="preserve"> </w:t>
      </w:r>
      <w:r>
        <w:tab/>
      </w:r>
      <w:r w:rsidRPr="00DE537B">
        <w:t xml:space="preserve">Laflèche, Louis-François, </w:t>
      </w:r>
      <w:r>
        <w:rPr>
          <w:b/>
        </w:rPr>
        <w:t>Œuvres</w:t>
      </w:r>
      <w:r w:rsidRPr="00DE537B">
        <w:rPr>
          <w:b/>
        </w:rPr>
        <w:t xml:space="preserve"> oratoires</w:t>
      </w:r>
      <w:r w:rsidRPr="00DE537B">
        <w:t>, publiées par Arthur S</w:t>
      </w:r>
      <w:r w:rsidRPr="00DE537B">
        <w:t>a</w:t>
      </w:r>
      <w:r w:rsidRPr="00DE537B">
        <w:t xml:space="preserve">vaète, dans </w:t>
      </w:r>
      <w:r w:rsidRPr="00DE537B">
        <w:rPr>
          <w:b/>
        </w:rPr>
        <w:t>Voix canadiennes : vers l'abîme</w:t>
      </w:r>
      <w:r w:rsidRPr="00DE537B">
        <w:t>, Paris, Arthur Savaète éditeur, tome 11, p. 177.</w:t>
      </w:r>
    </w:p>
  </w:footnote>
  <w:footnote w:id="126">
    <w:p w14:paraId="6D7182BD" w14:textId="77777777" w:rsidR="00035E4F" w:rsidRDefault="00035E4F">
      <w:pPr>
        <w:pStyle w:val="Notedebasdepage"/>
      </w:pPr>
      <w:r>
        <w:rPr>
          <w:rStyle w:val="Appelnotedebasdep"/>
        </w:rPr>
        <w:footnoteRef/>
      </w:r>
      <w:r>
        <w:t xml:space="preserve"> </w:t>
      </w:r>
      <w:r>
        <w:tab/>
      </w:r>
      <w:r w:rsidRPr="00DE537B">
        <w:t xml:space="preserve">Gérin-Lajoie, Antoine, </w:t>
      </w:r>
      <w:r w:rsidRPr="00EF4331">
        <w:rPr>
          <w:b/>
          <w:bCs/>
          <w:szCs w:val="24"/>
        </w:rPr>
        <w:t>op. cit.,</w:t>
      </w:r>
      <w:r w:rsidRPr="00DE537B">
        <w:t xml:space="preserve"> p. 69.</w:t>
      </w:r>
    </w:p>
  </w:footnote>
  <w:footnote w:id="127">
    <w:p w14:paraId="36B181ED" w14:textId="77777777" w:rsidR="00035E4F" w:rsidRDefault="00035E4F">
      <w:pPr>
        <w:pStyle w:val="Notedebasdepage"/>
      </w:pPr>
      <w:r>
        <w:rPr>
          <w:rStyle w:val="Appelnotedebasdep"/>
        </w:rPr>
        <w:footnoteRef/>
      </w:r>
      <w:r>
        <w:t xml:space="preserve"> </w:t>
      </w:r>
      <w:r>
        <w:tab/>
      </w:r>
      <w:r w:rsidRPr="00DE537B">
        <w:t xml:space="preserve">Civis, </w:t>
      </w:r>
      <w:r w:rsidRPr="00DE537B">
        <w:rPr>
          <w:b/>
        </w:rPr>
        <w:t>L'abeille canadienne, journal de littérature et de sciences</w:t>
      </w:r>
      <w:r w:rsidRPr="00DE537B">
        <w:t>, 15 n</w:t>
      </w:r>
      <w:r w:rsidRPr="00DE537B">
        <w:t>o</w:t>
      </w:r>
      <w:r w:rsidRPr="00DE537B">
        <w:t>vembre 1818, p. 313.</w:t>
      </w:r>
    </w:p>
  </w:footnote>
  <w:footnote w:id="128">
    <w:p w14:paraId="52D235D7" w14:textId="77777777" w:rsidR="00035E4F" w:rsidRDefault="00035E4F">
      <w:pPr>
        <w:pStyle w:val="Notedebasdepage"/>
      </w:pPr>
      <w:r>
        <w:rPr>
          <w:rStyle w:val="Appelnotedebasdep"/>
        </w:rPr>
        <w:footnoteRef/>
      </w:r>
      <w:r>
        <w:t xml:space="preserve"> </w:t>
      </w:r>
      <w:r>
        <w:tab/>
      </w:r>
      <w:r w:rsidRPr="00DE537B">
        <w:t xml:space="preserve">Civis, </w:t>
      </w:r>
      <w:r w:rsidRPr="00630E2D">
        <w:rPr>
          <w:b/>
          <w:bCs/>
          <w:szCs w:val="24"/>
        </w:rPr>
        <w:t>op. cit.,</w:t>
      </w:r>
      <w:r w:rsidRPr="00DE537B">
        <w:t xml:space="preserve"> pp. 313-314.</w:t>
      </w:r>
    </w:p>
  </w:footnote>
  <w:footnote w:id="129">
    <w:p w14:paraId="656863A7" w14:textId="77777777" w:rsidR="00035E4F" w:rsidRDefault="00035E4F">
      <w:pPr>
        <w:pStyle w:val="Notedebasdepage"/>
      </w:pPr>
      <w:r>
        <w:rPr>
          <w:rStyle w:val="Appelnotedebasdep"/>
        </w:rPr>
        <w:footnoteRef/>
      </w:r>
      <w:r>
        <w:t xml:space="preserve"> </w:t>
      </w:r>
      <w:r>
        <w:tab/>
      </w:r>
      <w:r w:rsidRPr="00630E2D">
        <w:rPr>
          <w:b/>
          <w:bCs/>
        </w:rPr>
        <w:t>Ibid.,</w:t>
      </w:r>
      <w:r w:rsidRPr="00DE537B">
        <w:t xml:space="preserve"> p. 314.</w:t>
      </w:r>
    </w:p>
  </w:footnote>
  <w:footnote w:id="130">
    <w:p w14:paraId="70C3E2BE" w14:textId="77777777" w:rsidR="00035E4F" w:rsidRDefault="00035E4F">
      <w:pPr>
        <w:pStyle w:val="Notedebasdepage"/>
      </w:pPr>
      <w:r>
        <w:rPr>
          <w:rStyle w:val="Appelnotedebasdep"/>
        </w:rPr>
        <w:footnoteRef/>
      </w:r>
      <w:r>
        <w:t xml:space="preserve"> </w:t>
      </w:r>
      <w:r>
        <w:tab/>
      </w:r>
      <w:r w:rsidRPr="00DE537B">
        <w:t>Ce même « Civis » écrivait plus tôt que « l’extérieur des ma</w:t>
      </w:r>
      <w:r w:rsidRPr="00DE537B">
        <w:t>i</w:t>
      </w:r>
      <w:r w:rsidRPr="00DE537B">
        <w:t>sons, dans ces paroisses, est trompeur ; leur étendue et la manière dont elles sont bâties f</w:t>
      </w:r>
      <w:r w:rsidRPr="00DE537B">
        <w:t>e</w:t>
      </w:r>
      <w:r w:rsidRPr="00DE537B">
        <w:t>raient présumer l'aisance de ceux qui les habitent ; mais ces apparences contrastent quelquefois fortement avec le dénuement de l’intérieur, qui, so</w:t>
      </w:r>
      <w:r w:rsidRPr="00DE537B">
        <w:t>u</w:t>
      </w:r>
      <w:r w:rsidRPr="00DE537B">
        <w:t>vent, n’est pas même recrépi en mortier ». (</w:t>
      </w:r>
      <w:r w:rsidRPr="00DE537B">
        <w:rPr>
          <w:b/>
        </w:rPr>
        <w:t>L'Abeille canadienne, journal de littérature et de scienc</w:t>
      </w:r>
      <w:r w:rsidRPr="00DE537B">
        <w:t>es, 15 n</w:t>
      </w:r>
      <w:r w:rsidRPr="00DE537B">
        <w:t>o</w:t>
      </w:r>
      <w:r w:rsidRPr="00DE537B">
        <w:t>vembre 1818, p. 311. De même explique-t-il la diff</w:t>
      </w:r>
      <w:r w:rsidRPr="00DE537B">
        <w:t>i</w:t>
      </w:r>
      <w:r w:rsidRPr="00DE537B">
        <w:t>culté à trouver l’hospitalité dans les campagnes : le refus de loger les voyageurs « était bien moins mauvaise volonté de la part (des) hab</w:t>
      </w:r>
      <w:r w:rsidRPr="00DE537B">
        <w:t>i</w:t>
      </w:r>
      <w:r w:rsidRPr="00DE537B">
        <w:t>tants, qu’impuissance absolue de (les) loger sans se gêner beaucoup, et sans (leur) céder leurs propres lits » (Ibid., p. 311). Au reste, il serait int</w:t>
      </w:r>
      <w:r w:rsidRPr="00DE537B">
        <w:t>é</w:t>
      </w:r>
      <w:r w:rsidRPr="00DE537B">
        <w:t>ressant de se demander qui écrit ainsi sur la campagne pour y voir une dimension esthét</w:t>
      </w:r>
      <w:r w:rsidRPr="00DE537B">
        <w:t>i</w:t>
      </w:r>
      <w:r w:rsidRPr="00DE537B">
        <w:t>que. Assurément pas un cultivateur pour qui la campagne se réduit aux lou</w:t>
      </w:r>
      <w:r w:rsidRPr="00DE537B">
        <w:t>r</w:t>
      </w:r>
      <w:r w:rsidRPr="00DE537B">
        <w:t>des tâches quotidiennes, « qui ne r</w:t>
      </w:r>
      <w:r w:rsidRPr="00DE537B">
        <w:t>e</w:t>
      </w:r>
      <w:r w:rsidRPr="00DE537B">
        <w:t>cherche en tout que l’utile et qui souvent passera devant les plus beaux panoramas champêtres sans manifester la moi</w:t>
      </w:r>
      <w:r w:rsidRPr="00DE537B">
        <w:t>n</w:t>
      </w:r>
      <w:r w:rsidRPr="00DE537B">
        <w:t xml:space="preserve">dre émotion ». (Gérin-Lajoie, </w:t>
      </w:r>
      <w:r w:rsidRPr="00277287">
        <w:rPr>
          <w:b/>
          <w:bCs/>
          <w:szCs w:val="28"/>
        </w:rPr>
        <w:t>Jean Rivard, économiste,</w:t>
      </w:r>
      <w:r w:rsidRPr="00DE537B">
        <w:t xml:space="preserve"> dans </w:t>
      </w:r>
      <w:r w:rsidRPr="00277287">
        <w:rPr>
          <w:b/>
          <w:bCs/>
          <w:szCs w:val="28"/>
        </w:rPr>
        <w:t>Jean Rivard,</w:t>
      </w:r>
      <w:r w:rsidRPr="00DE537B">
        <w:t xml:space="preserve"> Montréal, Beauchemin, (1864) 1958, p. 149). Cette question est fondame</w:t>
      </w:r>
      <w:r w:rsidRPr="00DE537B">
        <w:t>n</w:t>
      </w:r>
      <w:r w:rsidRPr="00DE537B">
        <w:t>tale. Ceux qui exa</w:t>
      </w:r>
      <w:r w:rsidRPr="00DE537B">
        <w:t>l</w:t>
      </w:r>
      <w:r w:rsidRPr="00DE537B">
        <w:t>tent le plus le retour à la terre le font surtout de leur confortable fa</w:t>
      </w:r>
      <w:r w:rsidRPr="00DE537B">
        <w:t>u</w:t>
      </w:r>
      <w:r w:rsidRPr="00DE537B">
        <w:t>teuil ministériel ou de leur luxueux évêché.</w:t>
      </w:r>
    </w:p>
  </w:footnote>
  <w:footnote w:id="131">
    <w:p w14:paraId="25DE9480" w14:textId="77777777" w:rsidR="00035E4F" w:rsidRDefault="00035E4F">
      <w:pPr>
        <w:pStyle w:val="Notedebasdepage"/>
      </w:pPr>
      <w:r>
        <w:rPr>
          <w:rStyle w:val="Appelnotedebasdep"/>
        </w:rPr>
        <w:footnoteRef/>
      </w:r>
      <w:r>
        <w:t xml:space="preserve"> </w:t>
      </w:r>
      <w:r>
        <w:tab/>
      </w:r>
      <w:r w:rsidRPr="00DE537B">
        <w:rPr>
          <w:b/>
        </w:rPr>
        <w:t>Gazette du commerce et littéraire, pour la ville &amp; district de Montréal</w:t>
      </w:r>
      <w:r w:rsidRPr="00DE537B">
        <w:t>, 23 décembre 1778. Il s'agit d’un poème français repris par les éditeurs.</w:t>
      </w:r>
    </w:p>
  </w:footnote>
  <w:footnote w:id="132">
    <w:p w14:paraId="66F3C78B" w14:textId="77777777" w:rsidR="00035E4F" w:rsidRDefault="00035E4F">
      <w:pPr>
        <w:pStyle w:val="Notedebasdepage"/>
      </w:pPr>
      <w:r>
        <w:rPr>
          <w:rStyle w:val="Appelnotedebasdep"/>
        </w:rPr>
        <w:footnoteRef/>
      </w:r>
      <w:r>
        <w:t xml:space="preserve"> </w:t>
      </w:r>
      <w:r>
        <w:tab/>
      </w:r>
      <w:r w:rsidRPr="00DE537B">
        <w:rPr>
          <w:b/>
        </w:rPr>
        <w:t>Mélanges religieux</w:t>
      </w:r>
      <w:r w:rsidRPr="00DE537B">
        <w:t>, 9 juillet 1841, p. 400.</w:t>
      </w:r>
    </w:p>
  </w:footnote>
  <w:footnote w:id="133">
    <w:p w14:paraId="313AFF8E" w14:textId="77777777" w:rsidR="00035E4F" w:rsidRDefault="00035E4F">
      <w:pPr>
        <w:pStyle w:val="Notedebasdepage"/>
      </w:pPr>
      <w:r>
        <w:rPr>
          <w:rStyle w:val="Appelnotedebasdep"/>
        </w:rPr>
        <w:footnoteRef/>
      </w:r>
      <w:r>
        <w:t xml:space="preserve"> </w:t>
      </w:r>
      <w:r>
        <w:tab/>
      </w:r>
      <w:r w:rsidRPr="00DE537B">
        <w:rPr>
          <w:b/>
        </w:rPr>
        <w:t>Le Courrier du Canada, journal des intérêts canadiens</w:t>
      </w:r>
      <w:r w:rsidRPr="00DE537B">
        <w:t>, 22 janvier 1862. C’est l’auteur qui souligne.</w:t>
      </w:r>
    </w:p>
  </w:footnote>
  <w:footnote w:id="134">
    <w:p w14:paraId="3F6ABF2E" w14:textId="77777777" w:rsidR="00035E4F" w:rsidRDefault="00035E4F">
      <w:pPr>
        <w:pStyle w:val="Notedebasdepage"/>
      </w:pPr>
      <w:r>
        <w:rPr>
          <w:rStyle w:val="Appelnotedebasdep"/>
        </w:rPr>
        <w:footnoteRef/>
      </w:r>
      <w:r>
        <w:t xml:space="preserve"> </w:t>
      </w:r>
      <w:r>
        <w:tab/>
      </w:r>
      <w:r w:rsidRPr="00DE537B">
        <w:rPr>
          <w:b/>
        </w:rPr>
        <w:t>Le Courrier du Canada, journal des intérêts canadiens</w:t>
      </w:r>
      <w:r w:rsidRPr="00DE537B">
        <w:t>, 22 janvier 1862.</w:t>
      </w:r>
    </w:p>
  </w:footnote>
  <w:footnote w:id="135">
    <w:p w14:paraId="7D352452" w14:textId="77777777" w:rsidR="00035E4F" w:rsidRDefault="00035E4F">
      <w:pPr>
        <w:pStyle w:val="Notedebasdepage"/>
      </w:pPr>
      <w:r>
        <w:rPr>
          <w:rStyle w:val="Appelnotedebasdep"/>
        </w:rPr>
        <w:footnoteRef/>
      </w:r>
      <w:r>
        <w:t xml:space="preserve"> </w:t>
      </w:r>
      <w:r>
        <w:tab/>
      </w:r>
      <w:r w:rsidRPr="00491A02">
        <w:rPr>
          <w:b/>
          <w:bCs/>
          <w:szCs w:val="28"/>
        </w:rPr>
        <w:t>Ibid.</w:t>
      </w:r>
    </w:p>
  </w:footnote>
  <w:footnote w:id="136">
    <w:p w14:paraId="7ABF4B1B" w14:textId="77777777" w:rsidR="00035E4F" w:rsidRDefault="00035E4F">
      <w:pPr>
        <w:pStyle w:val="Notedebasdepage"/>
      </w:pPr>
      <w:r>
        <w:rPr>
          <w:rStyle w:val="Appelnotedebasdep"/>
        </w:rPr>
        <w:footnoteRef/>
      </w:r>
      <w:r>
        <w:t xml:space="preserve"> </w:t>
      </w:r>
      <w:r>
        <w:tab/>
      </w:r>
      <w:r w:rsidRPr="00DE537B">
        <w:rPr>
          <w:b/>
        </w:rPr>
        <w:t>Gazette du commerce et littéraire, pour la ville &amp; district de Montréal</w:t>
      </w:r>
      <w:r w:rsidRPr="00DE537B">
        <w:t>, 28 août 1778, p. 81.</w:t>
      </w:r>
    </w:p>
  </w:footnote>
  <w:footnote w:id="137">
    <w:p w14:paraId="17B14B9D" w14:textId="77777777" w:rsidR="00035E4F" w:rsidRDefault="00035E4F">
      <w:pPr>
        <w:pStyle w:val="Notedebasdepage"/>
      </w:pPr>
      <w:r>
        <w:rPr>
          <w:rStyle w:val="Appelnotedebasdep"/>
        </w:rPr>
        <w:footnoteRef/>
      </w:r>
      <w:r>
        <w:t xml:space="preserve"> </w:t>
      </w:r>
      <w:r>
        <w:tab/>
      </w:r>
      <w:r w:rsidRPr="00491A02">
        <w:rPr>
          <w:b/>
          <w:bCs/>
          <w:szCs w:val="28"/>
        </w:rPr>
        <w:t>Ibid.,</w:t>
      </w:r>
      <w:r w:rsidRPr="00DE537B">
        <w:t xml:space="preserve"> 23 décembre 1778.</w:t>
      </w:r>
    </w:p>
  </w:footnote>
  <w:footnote w:id="138">
    <w:p w14:paraId="07AE82CE" w14:textId="77777777" w:rsidR="00035E4F" w:rsidRDefault="00035E4F">
      <w:pPr>
        <w:pStyle w:val="Notedebasdepage"/>
      </w:pPr>
      <w:r>
        <w:rPr>
          <w:rStyle w:val="Appelnotedebasdep"/>
        </w:rPr>
        <w:footnoteRef/>
      </w:r>
      <w:r>
        <w:t xml:space="preserve"> </w:t>
      </w:r>
      <w:r>
        <w:tab/>
      </w:r>
      <w:r w:rsidRPr="00DE537B">
        <w:rPr>
          <w:b/>
        </w:rPr>
        <w:t>Le Courrier du Canada, journal des intérêts canadiens</w:t>
      </w:r>
      <w:r w:rsidRPr="00DE537B">
        <w:t>, 1</w:t>
      </w:r>
      <w:r w:rsidRPr="00DE537B">
        <w:rPr>
          <w:vertAlign w:val="superscript"/>
        </w:rPr>
        <w:t>er</w:t>
      </w:r>
      <w:r w:rsidRPr="00DE537B">
        <w:t xml:space="preserve"> septembre 1862.</w:t>
      </w:r>
    </w:p>
  </w:footnote>
  <w:footnote w:id="139">
    <w:p w14:paraId="4CDCD83A" w14:textId="77777777" w:rsidR="00035E4F" w:rsidRDefault="00035E4F">
      <w:pPr>
        <w:pStyle w:val="Notedebasdepage"/>
      </w:pPr>
      <w:r>
        <w:rPr>
          <w:rStyle w:val="Appelnotedebasdep"/>
        </w:rPr>
        <w:footnoteRef/>
      </w:r>
      <w:r>
        <w:t xml:space="preserve"> </w:t>
      </w:r>
      <w:r>
        <w:tab/>
      </w:r>
      <w:r w:rsidRPr="00491A02">
        <w:rPr>
          <w:b/>
          <w:bCs/>
          <w:szCs w:val="28"/>
        </w:rPr>
        <w:t>Ibid.</w:t>
      </w:r>
    </w:p>
  </w:footnote>
  <w:footnote w:id="140">
    <w:p w14:paraId="4F5FF62C" w14:textId="77777777" w:rsidR="00035E4F" w:rsidRDefault="00035E4F">
      <w:pPr>
        <w:pStyle w:val="Notedebasdepage"/>
      </w:pPr>
      <w:r>
        <w:rPr>
          <w:rStyle w:val="Appelnotedebasdep"/>
        </w:rPr>
        <w:footnoteRef/>
      </w:r>
      <w:r>
        <w:t xml:space="preserve"> </w:t>
      </w:r>
      <w:r>
        <w:tab/>
      </w:r>
      <w:r w:rsidRPr="00DE537B">
        <w:t xml:space="preserve">Cartier, Georges-Etienne, </w:t>
      </w:r>
      <w:r w:rsidRPr="00DE537B">
        <w:rPr>
          <w:b/>
        </w:rPr>
        <w:t>Discours</w:t>
      </w:r>
      <w:r w:rsidRPr="00DE537B">
        <w:t xml:space="preserve"> (1855), cité par Fernand Ouellet, </w:t>
      </w:r>
      <w:r w:rsidRPr="00DE537B">
        <w:rPr>
          <w:b/>
        </w:rPr>
        <w:t>Histoire économique et sociale du Québec 1760-1850, structures et conjoncture</w:t>
      </w:r>
      <w:r w:rsidRPr="00DE537B">
        <w:t>, Montréal et Paris, Fides, 1966, p. 595.</w:t>
      </w:r>
    </w:p>
  </w:footnote>
  <w:footnote w:id="141">
    <w:p w14:paraId="2F73CC4E" w14:textId="77777777" w:rsidR="00035E4F" w:rsidRDefault="00035E4F">
      <w:pPr>
        <w:pStyle w:val="Notedebasdepage"/>
      </w:pPr>
      <w:r>
        <w:rPr>
          <w:rStyle w:val="Appelnotedebasdep"/>
        </w:rPr>
        <w:footnoteRef/>
      </w:r>
      <w:r>
        <w:t xml:space="preserve"> </w:t>
      </w:r>
      <w:r>
        <w:tab/>
      </w:r>
      <w:r w:rsidRPr="00DE537B">
        <w:rPr>
          <w:b/>
        </w:rPr>
        <w:t>Le Courrier du Canada, journal des intérêts canadiens</w:t>
      </w:r>
      <w:r w:rsidRPr="00DE537B">
        <w:t>, 27 août 1862.</w:t>
      </w:r>
    </w:p>
  </w:footnote>
  <w:footnote w:id="142">
    <w:p w14:paraId="08718968" w14:textId="77777777" w:rsidR="00035E4F" w:rsidRDefault="00035E4F">
      <w:pPr>
        <w:pStyle w:val="Notedebasdepage"/>
      </w:pPr>
      <w:r>
        <w:rPr>
          <w:rStyle w:val="Appelnotedebasdep"/>
        </w:rPr>
        <w:footnoteRef/>
      </w:r>
      <w:r>
        <w:t xml:space="preserve"> </w:t>
      </w:r>
      <w:r>
        <w:tab/>
      </w:r>
      <w:r w:rsidRPr="00831FF6">
        <w:rPr>
          <w:b/>
          <w:bCs/>
          <w:szCs w:val="24"/>
        </w:rPr>
        <w:t>Ibid</w:t>
      </w:r>
      <w:r w:rsidRPr="00DE537B">
        <w:t>., 22 janvier 1862.</w:t>
      </w:r>
    </w:p>
  </w:footnote>
  <w:footnote w:id="143">
    <w:p w14:paraId="06B10FAF" w14:textId="77777777" w:rsidR="00035E4F" w:rsidRDefault="00035E4F">
      <w:pPr>
        <w:pStyle w:val="Notedebasdepage"/>
      </w:pPr>
      <w:r>
        <w:rPr>
          <w:rStyle w:val="Appelnotedebasdep"/>
        </w:rPr>
        <w:footnoteRef/>
      </w:r>
      <w:r>
        <w:t xml:space="preserve"> </w:t>
      </w:r>
      <w:r>
        <w:tab/>
      </w:r>
      <w:r w:rsidRPr="00DE537B">
        <w:t xml:space="preserve">Cartier, Georges-Etienne, </w:t>
      </w:r>
      <w:r w:rsidRPr="00DE537B">
        <w:rPr>
          <w:b/>
        </w:rPr>
        <w:t>Discours</w:t>
      </w:r>
      <w:r w:rsidRPr="00DE537B">
        <w:t xml:space="preserve"> (1855), cité par Fernand Ouellet, </w:t>
      </w:r>
      <w:r w:rsidRPr="001B0772">
        <w:rPr>
          <w:b/>
          <w:bCs/>
          <w:szCs w:val="24"/>
        </w:rPr>
        <w:t>op. cit.,</w:t>
      </w:r>
      <w:r w:rsidRPr="00DE537B">
        <w:t xml:space="preserve"> p. 595.</w:t>
      </w:r>
    </w:p>
  </w:footnote>
  <w:footnote w:id="144">
    <w:p w14:paraId="51B36931" w14:textId="77777777" w:rsidR="00035E4F" w:rsidRDefault="00035E4F">
      <w:pPr>
        <w:pStyle w:val="Notedebasdepage"/>
      </w:pPr>
      <w:r>
        <w:rPr>
          <w:rStyle w:val="Appelnotedebasdep"/>
        </w:rPr>
        <w:footnoteRef/>
      </w:r>
      <w:r>
        <w:t xml:space="preserve"> </w:t>
      </w:r>
      <w:r>
        <w:tab/>
      </w:r>
      <w:r w:rsidRPr="00DE537B">
        <w:rPr>
          <w:b/>
        </w:rPr>
        <w:t>Le Courrier du Canada, journal des intérêts canadiens</w:t>
      </w:r>
      <w:r w:rsidRPr="00DE537B">
        <w:t>, 27 août 1862.</w:t>
      </w:r>
    </w:p>
  </w:footnote>
  <w:footnote w:id="145">
    <w:p w14:paraId="6AD7549D" w14:textId="77777777" w:rsidR="00035E4F" w:rsidRDefault="00035E4F">
      <w:pPr>
        <w:pStyle w:val="Notedebasdepage"/>
      </w:pPr>
      <w:r>
        <w:rPr>
          <w:rStyle w:val="Appelnotedebasdep"/>
        </w:rPr>
        <w:footnoteRef/>
      </w:r>
      <w:r>
        <w:t xml:space="preserve"> </w:t>
      </w:r>
      <w:r>
        <w:tab/>
      </w:r>
      <w:r w:rsidRPr="00DE537B">
        <w:t xml:space="preserve">Lacombe, Patrice, </w:t>
      </w:r>
      <w:r w:rsidRPr="00DE537B">
        <w:rPr>
          <w:b/>
        </w:rPr>
        <w:t>La Terre paternelle</w:t>
      </w:r>
      <w:r w:rsidRPr="00DE537B">
        <w:t>, Montréal, Les Cahiers du Québec, HMH, (1846) 1972, p. 118.</w:t>
      </w:r>
    </w:p>
  </w:footnote>
  <w:footnote w:id="146">
    <w:p w14:paraId="61D606BD" w14:textId="77777777" w:rsidR="00035E4F" w:rsidRDefault="00035E4F">
      <w:pPr>
        <w:pStyle w:val="Notedebasdepage"/>
      </w:pPr>
      <w:r>
        <w:rPr>
          <w:rStyle w:val="Appelnotedebasdep"/>
        </w:rPr>
        <w:footnoteRef/>
      </w:r>
      <w:r>
        <w:t xml:space="preserve"> </w:t>
      </w:r>
      <w:r>
        <w:tab/>
      </w:r>
      <w:r w:rsidRPr="00DE537B">
        <w:rPr>
          <w:szCs w:val="18"/>
        </w:rPr>
        <w:t xml:space="preserve">Gérin-Lajoie, Antoine, </w:t>
      </w:r>
      <w:r w:rsidRPr="00DE537B">
        <w:rPr>
          <w:b/>
          <w:szCs w:val="18"/>
        </w:rPr>
        <w:t>Jean Rivard, économiste</w:t>
      </w:r>
      <w:r w:rsidRPr="00DE537B">
        <w:rPr>
          <w:szCs w:val="18"/>
        </w:rPr>
        <w:t xml:space="preserve">, dans </w:t>
      </w:r>
      <w:r w:rsidRPr="00C744AE">
        <w:rPr>
          <w:b/>
          <w:bCs/>
          <w:szCs w:val="24"/>
        </w:rPr>
        <w:t>op. cit.,</w:t>
      </w:r>
      <w:r w:rsidRPr="00DE537B">
        <w:rPr>
          <w:szCs w:val="18"/>
        </w:rPr>
        <w:t xml:space="preserve"> p. 203. C'est pourquoi on parle peu de la ville au XIX</w:t>
      </w:r>
      <w:r w:rsidRPr="00DE537B">
        <w:rPr>
          <w:szCs w:val="18"/>
          <w:vertAlign w:val="superscript"/>
        </w:rPr>
        <w:t>e</w:t>
      </w:r>
      <w:r w:rsidRPr="00DE537B">
        <w:rPr>
          <w:szCs w:val="18"/>
        </w:rPr>
        <w:t xml:space="preserve"> siècle. On parle surtout de la ca</w:t>
      </w:r>
      <w:r w:rsidRPr="00DE537B">
        <w:rPr>
          <w:szCs w:val="18"/>
        </w:rPr>
        <w:t>m</w:t>
      </w:r>
      <w:r w:rsidRPr="00DE537B">
        <w:rPr>
          <w:szCs w:val="18"/>
        </w:rPr>
        <w:t>pagne et lorsqu'on parle de la ville, c'est pour la mettre en opposition avec la campagne à laquelle elle sert d’antithèse.</w:t>
      </w:r>
    </w:p>
  </w:footnote>
  <w:footnote w:id="147">
    <w:p w14:paraId="6ACD7CAA" w14:textId="77777777" w:rsidR="00035E4F" w:rsidRDefault="00035E4F">
      <w:pPr>
        <w:pStyle w:val="Notedebasdepage"/>
      </w:pPr>
      <w:r>
        <w:rPr>
          <w:rStyle w:val="Appelnotedebasdep"/>
        </w:rPr>
        <w:footnoteRef/>
      </w:r>
      <w:r>
        <w:t xml:space="preserve"> </w:t>
      </w:r>
      <w:r>
        <w:tab/>
      </w:r>
      <w:r w:rsidRPr="00DE537B">
        <w:rPr>
          <w:b/>
        </w:rPr>
        <w:t>Gazette du commerce et littéraire, pour la ville &amp; district de Mo</w:t>
      </w:r>
      <w:r w:rsidRPr="00DE537B">
        <w:rPr>
          <w:b/>
        </w:rPr>
        <w:t>n</w:t>
      </w:r>
      <w:r w:rsidRPr="00DE537B">
        <w:rPr>
          <w:b/>
        </w:rPr>
        <w:t>tréal</w:t>
      </w:r>
      <w:r w:rsidRPr="00DE537B">
        <w:t>, 12 août 1778, p. 42.</w:t>
      </w:r>
    </w:p>
  </w:footnote>
  <w:footnote w:id="148">
    <w:p w14:paraId="68347732"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le défricheur</w:t>
      </w:r>
      <w:r w:rsidRPr="00DE537B">
        <w:t>, dans op. cit., p. 55.</w:t>
      </w:r>
    </w:p>
  </w:footnote>
  <w:footnote w:id="149">
    <w:p w14:paraId="3FCDB9AB" w14:textId="77777777" w:rsidR="00035E4F" w:rsidRDefault="00035E4F">
      <w:pPr>
        <w:pStyle w:val="Notedebasdepage"/>
      </w:pPr>
      <w:r>
        <w:rPr>
          <w:rStyle w:val="Appelnotedebasdep"/>
        </w:rPr>
        <w:footnoteRef/>
      </w:r>
      <w:r>
        <w:t xml:space="preserve"> </w:t>
      </w:r>
      <w:r>
        <w:tab/>
      </w:r>
      <w:r w:rsidRPr="00C250ED">
        <w:rPr>
          <w:b/>
          <w:bCs/>
          <w:szCs w:val="24"/>
        </w:rPr>
        <w:t>Ibid.,</w:t>
      </w:r>
      <w:r w:rsidRPr="00DE537B">
        <w:t xml:space="preserve"> p. 20.</w:t>
      </w:r>
    </w:p>
  </w:footnote>
  <w:footnote w:id="150">
    <w:p w14:paraId="52589C4D"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économiste</w:t>
      </w:r>
      <w:r w:rsidRPr="00DE537B">
        <w:t>, dans op. cit., p. 253.</w:t>
      </w:r>
    </w:p>
  </w:footnote>
  <w:footnote w:id="151">
    <w:p w14:paraId="2C71253E" w14:textId="77777777" w:rsidR="00035E4F" w:rsidRDefault="00035E4F">
      <w:pPr>
        <w:pStyle w:val="Notedebasdepage"/>
      </w:pPr>
      <w:r>
        <w:rPr>
          <w:rStyle w:val="Appelnotedebasdep"/>
        </w:rPr>
        <w:footnoteRef/>
      </w:r>
      <w:r>
        <w:t xml:space="preserve"> </w:t>
      </w:r>
      <w:r>
        <w:tab/>
      </w:r>
      <w:r w:rsidRPr="00DE537B">
        <w:t xml:space="preserve">Laflèche, Louis-François, </w:t>
      </w:r>
      <w:r w:rsidRPr="00DE537B">
        <w:rPr>
          <w:b/>
        </w:rPr>
        <w:t>Quelques considérations sur les rapports de la société civile avec la religion et la famille</w:t>
      </w:r>
      <w:r w:rsidRPr="00DE537B">
        <w:t>, Montréal, Eugène Senécal impr</w:t>
      </w:r>
      <w:r w:rsidRPr="00DE537B">
        <w:t>i</w:t>
      </w:r>
      <w:r w:rsidRPr="00DE537B">
        <w:t>meur-éditeur, 1866, p. 33.</w:t>
      </w:r>
    </w:p>
  </w:footnote>
  <w:footnote w:id="152">
    <w:p w14:paraId="0BAE8B40" w14:textId="77777777" w:rsidR="00035E4F" w:rsidRDefault="00035E4F">
      <w:pPr>
        <w:pStyle w:val="Notedebasdepage"/>
      </w:pPr>
      <w:r>
        <w:rPr>
          <w:rStyle w:val="Appelnotedebasdep"/>
        </w:rPr>
        <w:footnoteRef/>
      </w:r>
      <w:r>
        <w:t xml:space="preserve"> </w:t>
      </w:r>
      <w:r>
        <w:tab/>
      </w:r>
      <w:r w:rsidRPr="00DE537B">
        <w:t xml:space="preserve">Lacombe, Patrice, </w:t>
      </w:r>
      <w:r w:rsidRPr="00C250ED">
        <w:rPr>
          <w:b/>
          <w:bCs/>
          <w:szCs w:val="24"/>
        </w:rPr>
        <w:t>op. cit.</w:t>
      </w:r>
      <w:r w:rsidRPr="00DE537B">
        <w:t>, p. 91.</w:t>
      </w:r>
    </w:p>
  </w:footnote>
  <w:footnote w:id="153">
    <w:p w14:paraId="4220D3EB" w14:textId="77777777" w:rsidR="00035E4F" w:rsidRDefault="00035E4F">
      <w:pPr>
        <w:pStyle w:val="Notedebasdepage"/>
      </w:pPr>
      <w:r>
        <w:rPr>
          <w:rStyle w:val="Appelnotedebasdep"/>
        </w:rPr>
        <w:footnoteRef/>
      </w:r>
      <w:r>
        <w:t xml:space="preserve"> </w:t>
      </w:r>
      <w:r>
        <w:tab/>
      </w:r>
      <w:r w:rsidRPr="00DE537B">
        <w:t xml:space="preserve">Boucherville, Georges Boucher de, </w:t>
      </w:r>
      <w:r w:rsidRPr="00DE537B">
        <w:rPr>
          <w:b/>
        </w:rPr>
        <w:t>Une de perdue, deux de trouvées</w:t>
      </w:r>
      <w:r w:rsidRPr="00DE537B">
        <w:t>, Mo</w:t>
      </w:r>
      <w:r w:rsidRPr="00DE537B">
        <w:t>n</w:t>
      </w:r>
      <w:r w:rsidRPr="00DE537B">
        <w:t>tréal, Les Cahiers du Québec, HMH, (1849) 1973, p. 301.</w:t>
      </w:r>
    </w:p>
  </w:footnote>
  <w:footnote w:id="154">
    <w:p w14:paraId="006EA4A8" w14:textId="77777777" w:rsidR="00035E4F" w:rsidRDefault="00035E4F">
      <w:pPr>
        <w:pStyle w:val="Notedebasdepage"/>
      </w:pPr>
      <w:r>
        <w:rPr>
          <w:rStyle w:val="Appelnotedebasdep"/>
        </w:rPr>
        <w:footnoteRef/>
      </w:r>
      <w:r>
        <w:t xml:space="preserve"> </w:t>
      </w:r>
      <w:r>
        <w:tab/>
      </w:r>
      <w:r w:rsidRPr="00DE537B">
        <w:t>Chauve</w:t>
      </w:r>
      <w:r>
        <w:t xml:space="preserve">au, Pierre Joseph-Olivier, </w:t>
      </w:r>
      <w:r w:rsidRPr="009905F8">
        <w:rPr>
          <w:b/>
          <w:bCs/>
          <w:szCs w:val="24"/>
        </w:rPr>
        <w:t>op. cit.,</w:t>
      </w:r>
      <w:r w:rsidRPr="00DE537B">
        <w:t xml:space="preserve"> p. 21.</w:t>
      </w:r>
    </w:p>
  </w:footnote>
  <w:footnote w:id="155">
    <w:p w14:paraId="2FAF830B" w14:textId="77777777" w:rsidR="00035E4F" w:rsidRDefault="00035E4F">
      <w:pPr>
        <w:pStyle w:val="Notedebasdepage"/>
      </w:pPr>
      <w:r>
        <w:rPr>
          <w:rStyle w:val="Appelnotedebasdep"/>
        </w:rPr>
        <w:footnoteRef/>
      </w:r>
      <w:r>
        <w:t xml:space="preserve"> </w:t>
      </w:r>
      <w:r>
        <w:tab/>
      </w:r>
      <w:r w:rsidRPr="009905F8">
        <w:rPr>
          <w:b/>
          <w:bCs/>
          <w:szCs w:val="24"/>
        </w:rPr>
        <w:t>Ibid</w:t>
      </w:r>
      <w:r w:rsidRPr="00DE537B">
        <w:t>., p. 21.</w:t>
      </w:r>
    </w:p>
  </w:footnote>
  <w:footnote w:id="156">
    <w:p w14:paraId="7B4317CF"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économiste</w:t>
      </w:r>
      <w:r w:rsidRPr="00DE537B">
        <w:t>, dans op. cit., p. 155.</w:t>
      </w:r>
    </w:p>
  </w:footnote>
  <w:footnote w:id="157">
    <w:p w14:paraId="57F54B3C" w14:textId="77777777" w:rsidR="00035E4F" w:rsidRDefault="00035E4F">
      <w:pPr>
        <w:pStyle w:val="Notedebasdepage"/>
      </w:pPr>
      <w:r>
        <w:rPr>
          <w:rStyle w:val="Appelnotedebasdep"/>
        </w:rPr>
        <w:footnoteRef/>
      </w:r>
      <w:r>
        <w:t xml:space="preserve"> </w:t>
      </w:r>
      <w:r>
        <w:tab/>
      </w:r>
      <w:r w:rsidRPr="00DE537B">
        <w:rPr>
          <w:b/>
        </w:rPr>
        <w:t>Gazette du commerce et littéraire, pour la ville &amp; district de Mo</w:t>
      </w:r>
      <w:r w:rsidRPr="00DE537B">
        <w:rPr>
          <w:b/>
        </w:rPr>
        <w:t>n</w:t>
      </w:r>
      <w:r w:rsidRPr="00DE537B">
        <w:rPr>
          <w:b/>
        </w:rPr>
        <w:t>tréal</w:t>
      </w:r>
      <w:r w:rsidRPr="00DE537B">
        <w:t>, 4 novembre 1778, p. 83.</w:t>
      </w:r>
    </w:p>
  </w:footnote>
  <w:footnote w:id="158">
    <w:p w14:paraId="785415BC" w14:textId="77777777" w:rsidR="00035E4F" w:rsidRDefault="00035E4F">
      <w:pPr>
        <w:pStyle w:val="Notedebasdepage"/>
      </w:pPr>
      <w:r>
        <w:rPr>
          <w:rStyle w:val="Appelnotedebasdep"/>
        </w:rPr>
        <w:footnoteRef/>
      </w:r>
      <w:r>
        <w:t xml:space="preserve"> </w:t>
      </w:r>
      <w:r>
        <w:tab/>
      </w:r>
      <w:r w:rsidRPr="00DE537B">
        <w:rPr>
          <w:b/>
        </w:rPr>
        <w:t>Mélanges religieux</w:t>
      </w:r>
      <w:r w:rsidRPr="00DE537B">
        <w:t>, 29 octobre 1841, p. 278.</w:t>
      </w:r>
    </w:p>
  </w:footnote>
  <w:footnote w:id="159">
    <w:p w14:paraId="4CD2BE70" w14:textId="77777777" w:rsidR="00035E4F" w:rsidRDefault="00035E4F">
      <w:pPr>
        <w:pStyle w:val="Notedebasdepage"/>
      </w:pPr>
      <w:r>
        <w:rPr>
          <w:rStyle w:val="Appelnotedebasdep"/>
        </w:rPr>
        <w:footnoteRef/>
      </w:r>
      <w:r>
        <w:t xml:space="preserve"> </w:t>
      </w:r>
      <w:r>
        <w:tab/>
      </w:r>
      <w:r w:rsidRPr="00DE537B">
        <w:t xml:space="preserve">Chauveau, Pierre Joseph-Olivier, </w:t>
      </w:r>
      <w:r w:rsidRPr="0038148B">
        <w:rPr>
          <w:b/>
          <w:bCs/>
          <w:szCs w:val="24"/>
        </w:rPr>
        <w:t>op. cit</w:t>
      </w:r>
      <w:r w:rsidRPr="00DE537B">
        <w:t>., p. 52.</w:t>
      </w:r>
    </w:p>
  </w:footnote>
  <w:footnote w:id="160">
    <w:p w14:paraId="4BE0B351"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le défricheur</w:t>
      </w:r>
      <w:r w:rsidRPr="00DE537B">
        <w:t xml:space="preserve">, dans </w:t>
      </w:r>
      <w:r w:rsidRPr="0038148B">
        <w:rPr>
          <w:b/>
          <w:bCs/>
          <w:szCs w:val="24"/>
        </w:rPr>
        <w:t>op. cit.,</w:t>
      </w:r>
      <w:r w:rsidRPr="00DE537B">
        <w:t xml:space="preserve"> p. 20.</w:t>
      </w:r>
    </w:p>
  </w:footnote>
  <w:footnote w:id="161">
    <w:p w14:paraId="064C0219" w14:textId="77777777" w:rsidR="00035E4F" w:rsidRDefault="00035E4F">
      <w:pPr>
        <w:pStyle w:val="Notedebasdepage"/>
      </w:pPr>
      <w:r>
        <w:rPr>
          <w:rStyle w:val="Appelnotedebasdep"/>
        </w:rPr>
        <w:footnoteRef/>
      </w:r>
      <w:r>
        <w:t xml:space="preserve"> </w:t>
      </w:r>
      <w:r>
        <w:tab/>
      </w:r>
      <w:r w:rsidRPr="0038148B">
        <w:rPr>
          <w:b/>
          <w:bCs/>
          <w:szCs w:val="24"/>
        </w:rPr>
        <w:t>Le Canadien, Québec</w:t>
      </w:r>
      <w:r w:rsidRPr="00DE537B">
        <w:t>, 21 mai 1849.</w:t>
      </w:r>
    </w:p>
  </w:footnote>
  <w:footnote w:id="162">
    <w:p w14:paraId="2CF91A20" w14:textId="77777777" w:rsidR="00035E4F" w:rsidRDefault="00035E4F">
      <w:pPr>
        <w:pStyle w:val="Notedebasdepage"/>
      </w:pPr>
      <w:r>
        <w:rPr>
          <w:rStyle w:val="Appelnotedebasdep"/>
        </w:rPr>
        <w:footnoteRef/>
      </w:r>
      <w:r>
        <w:t xml:space="preserve"> </w:t>
      </w:r>
      <w:r>
        <w:tab/>
      </w:r>
      <w:r w:rsidRPr="00DE537B">
        <w:rPr>
          <w:b/>
        </w:rPr>
        <w:t>L’abeille canadienne, journal de littérature et de sciences</w:t>
      </w:r>
      <w:r w:rsidRPr="00DE537B">
        <w:t>, 15 n</w:t>
      </w:r>
      <w:r w:rsidRPr="00DE537B">
        <w:t>o</w:t>
      </w:r>
      <w:r w:rsidRPr="00DE537B">
        <w:t>vembre 1818, p. 31.</w:t>
      </w:r>
    </w:p>
  </w:footnote>
  <w:footnote w:id="163">
    <w:p w14:paraId="6B6C1B6F" w14:textId="77777777" w:rsidR="00035E4F" w:rsidRDefault="00035E4F">
      <w:pPr>
        <w:pStyle w:val="Notedebasdepage"/>
      </w:pPr>
      <w:r>
        <w:rPr>
          <w:rStyle w:val="Appelnotedebasdep"/>
        </w:rPr>
        <w:footnoteRef/>
      </w:r>
      <w:r>
        <w:t xml:space="preserve"> </w:t>
      </w:r>
      <w:r>
        <w:tab/>
      </w:r>
      <w:r w:rsidRPr="00BA05B8">
        <w:rPr>
          <w:b/>
          <w:bCs/>
          <w:szCs w:val="24"/>
        </w:rPr>
        <w:t>Ibid.,</w:t>
      </w:r>
      <w:r w:rsidRPr="00DE537B">
        <w:t xml:space="preserve"> p. 316.</w:t>
      </w:r>
    </w:p>
  </w:footnote>
  <w:footnote w:id="164">
    <w:p w14:paraId="2D655B0D" w14:textId="77777777" w:rsidR="00035E4F" w:rsidRDefault="00035E4F">
      <w:pPr>
        <w:pStyle w:val="Notedebasdepage"/>
      </w:pPr>
      <w:r>
        <w:rPr>
          <w:rStyle w:val="Appelnotedebasdep"/>
        </w:rPr>
        <w:footnoteRef/>
      </w:r>
      <w:r>
        <w:t xml:space="preserve"> </w:t>
      </w:r>
      <w:r>
        <w:tab/>
      </w:r>
      <w:r w:rsidRPr="00BA05B8">
        <w:rPr>
          <w:b/>
          <w:bCs/>
          <w:szCs w:val="24"/>
        </w:rPr>
        <w:t>Ibid.,</w:t>
      </w:r>
      <w:r w:rsidRPr="00DE537B">
        <w:t xml:space="preserve"> p. 317.</w:t>
      </w:r>
    </w:p>
  </w:footnote>
  <w:footnote w:id="165">
    <w:p w14:paraId="2462C097"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économiste</w:t>
      </w:r>
      <w:r w:rsidRPr="00DE537B">
        <w:t xml:space="preserve">, dans </w:t>
      </w:r>
      <w:r w:rsidRPr="00BA05B8">
        <w:rPr>
          <w:b/>
          <w:bCs/>
          <w:szCs w:val="24"/>
        </w:rPr>
        <w:t>op. cit.,</w:t>
      </w:r>
      <w:r w:rsidRPr="00DE537B">
        <w:t xml:space="preserve"> p. 202. </w:t>
      </w:r>
    </w:p>
  </w:footnote>
  <w:footnote w:id="166">
    <w:p w14:paraId="7B83238A" w14:textId="77777777" w:rsidR="00035E4F" w:rsidRDefault="00035E4F">
      <w:pPr>
        <w:pStyle w:val="Notedebasdepage"/>
      </w:pPr>
      <w:r>
        <w:rPr>
          <w:rStyle w:val="Appelnotedebasdep"/>
        </w:rPr>
        <w:footnoteRef/>
      </w:r>
      <w:r>
        <w:t xml:space="preserve"> </w:t>
      </w:r>
      <w:r>
        <w:tab/>
      </w:r>
      <w:r w:rsidRPr="00DE537B">
        <w:rPr>
          <w:b/>
        </w:rPr>
        <w:t>Gazette du commerce et littéraire, pour la ville &amp; district de Montréal</w:t>
      </w:r>
      <w:r w:rsidRPr="00DE537B">
        <w:t>, 23 décembre 1778, p. 112.</w:t>
      </w:r>
    </w:p>
  </w:footnote>
  <w:footnote w:id="167">
    <w:p w14:paraId="70F7584C" w14:textId="77777777" w:rsidR="00035E4F" w:rsidRDefault="00035E4F">
      <w:pPr>
        <w:pStyle w:val="Notedebasdepage"/>
      </w:pPr>
      <w:r>
        <w:rPr>
          <w:rStyle w:val="Appelnotedebasdep"/>
        </w:rPr>
        <w:footnoteRef/>
      </w:r>
      <w:r>
        <w:t xml:space="preserve"> </w:t>
      </w:r>
      <w:r>
        <w:tab/>
      </w:r>
      <w:r w:rsidRPr="00DE537B">
        <w:t xml:space="preserve">Lacombe, Patrice, </w:t>
      </w:r>
      <w:r w:rsidRPr="002E6710">
        <w:rPr>
          <w:b/>
          <w:bCs/>
          <w:szCs w:val="24"/>
        </w:rPr>
        <w:t>op. cit.,</w:t>
      </w:r>
      <w:r w:rsidRPr="00DE537B">
        <w:t xml:space="preserve"> p. 87.</w:t>
      </w:r>
    </w:p>
  </w:footnote>
  <w:footnote w:id="168">
    <w:p w14:paraId="5C033C7E" w14:textId="77777777" w:rsidR="00035E4F" w:rsidRDefault="00035E4F">
      <w:pPr>
        <w:pStyle w:val="Notedebasdepage"/>
      </w:pPr>
      <w:r>
        <w:rPr>
          <w:rStyle w:val="Appelnotedebasdep"/>
        </w:rPr>
        <w:footnoteRef/>
      </w:r>
      <w:r>
        <w:t xml:space="preserve"> </w:t>
      </w:r>
      <w:r>
        <w:tab/>
      </w:r>
      <w:r w:rsidRPr="00DE537B">
        <w:rPr>
          <w:b/>
        </w:rPr>
        <w:t>Le Courrier du Canada, journal des intérêts canadiens</w:t>
      </w:r>
      <w:r w:rsidRPr="00DE537B">
        <w:t>, 10 août 1863.</w:t>
      </w:r>
    </w:p>
  </w:footnote>
  <w:footnote w:id="169">
    <w:p w14:paraId="0334825F" w14:textId="77777777" w:rsidR="00035E4F" w:rsidRDefault="00035E4F">
      <w:pPr>
        <w:pStyle w:val="Notedebasdepage"/>
      </w:pPr>
      <w:r>
        <w:rPr>
          <w:rStyle w:val="Appelnotedebasdep"/>
        </w:rPr>
        <w:footnoteRef/>
      </w:r>
      <w:r>
        <w:t xml:space="preserve"> </w:t>
      </w:r>
      <w:r>
        <w:tab/>
      </w:r>
      <w:r w:rsidRPr="00DE537B">
        <w:t xml:space="preserve">Lacombe, Patrice, </w:t>
      </w:r>
      <w:r w:rsidRPr="002E6710">
        <w:rPr>
          <w:b/>
          <w:bCs/>
          <w:szCs w:val="24"/>
        </w:rPr>
        <w:t>op. cit.,</w:t>
      </w:r>
      <w:r w:rsidRPr="00DE537B">
        <w:t xml:space="preserve"> p. 86.</w:t>
      </w:r>
    </w:p>
  </w:footnote>
  <w:footnote w:id="170">
    <w:p w14:paraId="107A2CC3" w14:textId="77777777" w:rsidR="00035E4F" w:rsidRDefault="00035E4F">
      <w:pPr>
        <w:pStyle w:val="Notedebasdepage"/>
      </w:pPr>
      <w:r>
        <w:rPr>
          <w:rStyle w:val="Appelnotedebasdep"/>
        </w:rPr>
        <w:footnoteRef/>
      </w:r>
      <w:r>
        <w:t xml:space="preserve"> </w:t>
      </w:r>
      <w:r>
        <w:tab/>
      </w:r>
      <w:r w:rsidRPr="00DE537B">
        <w:t>Chauveau, Pierre Joseph-Olivier</w:t>
      </w:r>
      <w:r w:rsidRPr="000A0EA0">
        <w:rPr>
          <w:b/>
          <w:bCs/>
          <w:szCs w:val="24"/>
        </w:rPr>
        <w:t>, op. cit.,</w:t>
      </w:r>
      <w:r w:rsidRPr="00DE537B">
        <w:t xml:space="preserve"> p. 271.</w:t>
      </w:r>
    </w:p>
  </w:footnote>
  <w:footnote w:id="171">
    <w:p w14:paraId="3A13FBCD"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économiste</w:t>
      </w:r>
      <w:r w:rsidRPr="00DE537B">
        <w:t xml:space="preserve">, dans </w:t>
      </w:r>
      <w:r w:rsidRPr="000A0EA0">
        <w:rPr>
          <w:b/>
          <w:bCs/>
          <w:szCs w:val="24"/>
        </w:rPr>
        <w:t>op. cit</w:t>
      </w:r>
      <w:r w:rsidRPr="00DE537B">
        <w:t>., p. 202.</w:t>
      </w:r>
    </w:p>
  </w:footnote>
  <w:footnote w:id="172">
    <w:p w14:paraId="2BAFB27A" w14:textId="77777777" w:rsidR="00035E4F" w:rsidRDefault="00035E4F">
      <w:pPr>
        <w:pStyle w:val="Notedebasdepage"/>
      </w:pPr>
      <w:r>
        <w:rPr>
          <w:rStyle w:val="Appelnotedebasdep"/>
        </w:rPr>
        <w:footnoteRef/>
      </w:r>
      <w:r>
        <w:t xml:space="preserve"> </w:t>
      </w:r>
      <w:r>
        <w:tab/>
      </w:r>
      <w:r w:rsidRPr="000A0EA0">
        <w:rPr>
          <w:b/>
          <w:bCs/>
          <w:szCs w:val="24"/>
        </w:rPr>
        <w:t>Ibid</w:t>
      </w:r>
      <w:r w:rsidRPr="00DE537B">
        <w:t>., p. 275.</w:t>
      </w:r>
    </w:p>
  </w:footnote>
  <w:footnote w:id="173">
    <w:p w14:paraId="0E5EC558" w14:textId="77777777" w:rsidR="00035E4F" w:rsidRDefault="00035E4F">
      <w:pPr>
        <w:pStyle w:val="Notedebasdepage"/>
      </w:pPr>
      <w:r>
        <w:rPr>
          <w:rStyle w:val="Appelnotedebasdep"/>
        </w:rPr>
        <w:footnoteRef/>
      </w:r>
      <w:r>
        <w:t xml:space="preserve"> </w:t>
      </w:r>
      <w:r>
        <w:tab/>
      </w:r>
      <w:r w:rsidRPr="00DE537B">
        <w:t xml:space="preserve">Lemay, Pamphile, </w:t>
      </w:r>
      <w:r w:rsidRPr="00DE537B">
        <w:rPr>
          <w:b/>
        </w:rPr>
        <w:t>Contes vrais</w:t>
      </w:r>
      <w:r w:rsidRPr="00DE537B">
        <w:t>, Montréal, Fides, 1907) 1973, p. 171.</w:t>
      </w:r>
    </w:p>
  </w:footnote>
  <w:footnote w:id="174">
    <w:p w14:paraId="64C57E55" w14:textId="77777777" w:rsidR="00035E4F" w:rsidRDefault="00035E4F">
      <w:pPr>
        <w:pStyle w:val="Notedebasdepage"/>
      </w:pPr>
      <w:r>
        <w:rPr>
          <w:rStyle w:val="Appelnotedebasdep"/>
        </w:rPr>
        <w:footnoteRef/>
      </w:r>
      <w:r>
        <w:t xml:space="preserve"> </w:t>
      </w:r>
      <w:r>
        <w:tab/>
      </w:r>
      <w:r w:rsidRPr="00DE537B">
        <w:t xml:space="preserve">Gérin-Lajoie, Antoine, </w:t>
      </w:r>
      <w:r w:rsidRPr="00DE537B">
        <w:rPr>
          <w:b/>
        </w:rPr>
        <w:t>Jean Rivard, économiste</w:t>
      </w:r>
      <w:r w:rsidRPr="00DE537B">
        <w:t xml:space="preserve">, dans </w:t>
      </w:r>
      <w:r w:rsidRPr="00316D28">
        <w:rPr>
          <w:b/>
          <w:bCs/>
          <w:szCs w:val="24"/>
        </w:rPr>
        <w:t>op. cit.</w:t>
      </w:r>
      <w:r w:rsidRPr="00DE537B">
        <w:t>, p. 119.</w:t>
      </w:r>
    </w:p>
  </w:footnote>
  <w:footnote w:id="175">
    <w:p w14:paraId="078C7A05" w14:textId="77777777" w:rsidR="00035E4F" w:rsidRDefault="00035E4F">
      <w:pPr>
        <w:pStyle w:val="Notedebasdepage"/>
      </w:pPr>
      <w:r>
        <w:rPr>
          <w:rStyle w:val="Appelnotedebasdep"/>
        </w:rPr>
        <w:footnoteRef/>
      </w:r>
      <w:r>
        <w:t xml:space="preserve"> </w:t>
      </w:r>
      <w:r>
        <w:tab/>
      </w:r>
      <w:r w:rsidRPr="00316D28">
        <w:rPr>
          <w:b/>
          <w:bCs/>
          <w:szCs w:val="24"/>
        </w:rPr>
        <w:t>Le Courrier de Saint-Hyacinthe,</w:t>
      </w:r>
      <w:r w:rsidRPr="00DE537B">
        <w:t xml:space="preserve"> cité par </w:t>
      </w:r>
      <w:r w:rsidRPr="00DE537B">
        <w:rPr>
          <w:b/>
        </w:rPr>
        <w:t>Le Courrier du Canada, Journal des intérêts canadiens</w:t>
      </w:r>
      <w:r w:rsidRPr="00DE537B">
        <w:t>, 21 janvier 1863. L'article est signé J B P.</w:t>
      </w:r>
    </w:p>
  </w:footnote>
  <w:footnote w:id="176">
    <w:p w14:paraId="3331BDF3" w14:textId="77777777" w:rsidR="00035E4F" w:rsidRDefault="00035E4F">
      <w:pPr>
        <w:pStyle w:val="Notedebasdepage"/>
      </w:pPr>
      <w:r>
        <w:rPr>
          <w:rStyle w:val="Appelnotedebasdep"/>
        </w:rPr>
        <w:footnoteRef/>
      </w:r>
      <w:r>
        <w:t xml:space="preserve"> </w:t>
      </w:r>
      <w:r>
        <w:tab/>
      </w:r>
      <w:r w:rsidRPr="00DE537B">
        <w:rPr>
          <w:b/>
        </w:rPr>
        <w:t>L'Abeille canadienne, journal de littérature et de sciences</w:t>
      </w:r>
      <w:r w:rsidRPr="00DE537B">
        <w:t>, 15 n</w:t>
      </w:r>
      <w:r w:rsidRPr="00DE537B">
        <w:t>o</w:t>
      </w:r>
      <w:r w:rsidRPr="00DE537B">
        <w:t>vembre 1818, p. 319.</w:t>
      </w:r>
    </w:p>
  </w:footnote>
  <w:footnote w:id="177">
    <w:p w14:paraId="1650EC98"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DE537B">
        <w:t>Professeur au Glendon College, York University, Toronto.</w:t>
      </w:r>
    </w:p>
  </w:footnote>
  <w:footnote w:id="178">
    <w:p w14:paraId="39914A7A" w14:textId="77777777" w:rsidR="00035E4F" w:rsidRPr="009106AB" w:rsidRDefault="00035E4F" w:rsidP="00035E4F">
      <w:pPr>
        <w:pStyle w:val="Notedebasdepage"/>
      </w:pPr>
      <w:r w:rsidRPr="009106AB">
        <w:rPr>
          <w:rStyle w:val="Appelnotedebasdep"/>
        </w:rPr>
        <w:t>*</w:t>
      </w:r>
      <w:r w:rsidRPr="009106AB">
        <w:t xml:space="preserve"> </w:t>
      </w:r>
      <w:r w:rsidRPr="009106AB">
        <w:tab/>
      </w:r>
      <w:r>
        <w:t>É</w:t>
      </w:r>
      <w:r w:rsidRPr="00DE537B">
        <w:t>crivain</w:t>
      </w:r>
      <w:r>
        <w:t>e</w:t>
      </w:r>
      <w:r w:rsidRPr="00DE537B">
        <w:t>.</w:t>
      </w:r>
    </w:p>
  </w:footnote>
  <w:footnote w:id="179">
    <w:p w14:paraId="15E2FA32" w14:textId="77777777" w:rsidR="00035E4F" w:rsidRPr="009106AB" w:rsidRDefault="00035E4F" w:rsidP="00035E4F">
      <w:pPr>
        <w:pStyle w:val="Notedebasdepage"/>
      </w:pPr>
      <w:r w:rsidRPr="009106AB">
        <w:rPr>
          <w:rStyle w:val="Appelnotedebasdep"/>
        </w:rPr>
        <w:t>*</w:t>
      </w:r>
      <w:r w:rsidRPr="009106AB">
        <w:t xml:space="preserve"> </w:t>
      </w:r>
      <w:r w:rsidRPr="009106AB">
        <w:tab/>
      </w:r>
      <w:r>
        <w:t>Écrivain</w:t>
      </w:r>
    </w:p>
  </w:footnote>
  <w:footnote w:id="180">
    <w:p w14:paraId="3FA51BC4" w14:textId="77777777" w:rsidR="00035E4F" w:rsidRPr="009106AB" w:rsidRDefault="00035E4F" w:rsidP="00035E4F">
      <w:pPr>
        <w:pStyle w:val="Notedebasdepage"/>
      </w:pPr>
      <w:r w:rsidRPr="009106AB">
        <w:rPr>
          <w:rStyle w:val="Appelnotedebasdep"/>
        </w:rPr>
        <w:t>*</w:t>
      </w:r>
      <w:r w:rsidRPr="009106AB">
        <w:t xml:space="preserve"> </w:t>
      </w:r>
      <w:r w:rsidRPr="009106AB">
        <w:tab/>
      </w:r>
      <w:r w:rsidRPr="000816C9">
        <w:t>Maire de Loubressac, Lot, France. Avant d'être maire de cette commune, Ja</w:t>
      </w:r>
      <w:r w:rsidRPr="000816C9">
        <w:t>c</w:t>
      </w:r>
      <w:r w:rsidRPr="000816C9">
        <w:t>ques Juillet avait été, tour à tour, préfet, ministre plénipotentiaire, chef de c</w:t>
      </w:r>
      <w:r w:rsidRPr="000816C9">
        <w:t>a</w:t>
      </w:r>
      <w:r w:rsidRPr="000816C9">
        <w:t>binet, de Mendès-France, directeur de l’Organisation Internationale du Travail pour l'Amérique latine...</w:t>
      </w:r>
    </w:p>
  </w:footnote>
  <w:footnote w:id="181">
    <w:p w14:paraId="3C27129C" w14:textId="77777777" w:rsidR="00035E4F" w:rsidRDefault="00035E4F">
      <w:pPr>
        <w:pStyle w:val="Notedebasdepage"/>
      </w:pPr>
      <w:r>
        <w:rPr>
          <w:rStyle w:val="Appelnotedebasdep"/>
        </w:rPr>
        <w:footnoteRef/>
      </w:r>
      <w:r>
        <w:t xml:space="preserve"> </w:t>
      </w:r>
      <w:r>
        <w:tab/>
      </w:r>
      <w:r w:rsidRPr="000816C9">
        <w:t xml:space="preserve">J. Dufresne, « Adaptation et Enracinement », dans </w:t>
      </w:r>
      <w:r w:rsidRPr="00BD2481">
        <w:rPr>
          <w:b/>
        </w:rPr>
        <w:t>Critère</w:t>
      </w:r>
      <w:r w:rsidRPr="000816C9">
        <w:t>, no 10, janv. 1974, p. 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BE97" w14:textId="77777777" w:rsidR="00035E4F" w:rsidRDefault="00035E4F" w:rsidP="00035E4F">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17 : “La ville -1-”</w:t>
    </w:r>
    <w:r w:rsidRPr="00567B6C">
      <w:rPr>
        <w:rFonts w:ascii="Times New Roman" w:hAnsi="Times New Roman"/>
      </w:rPr>
      <w:t>.</w:t>
    </w:r>
    <w:r w:rsidRPr="00C90835">
      <w:rPr>
        <w:rFonts w:ascii="Times New Roman" w:hAnsi="Times New Roman"/>
      </w:rPr>
      <w:t xml:space="preserve"> </w:t>
    </w:r>
    <w:r>
      <w:rPr>
        <w:rFonts w:ascii="Times New Roman" w:hAnsi="Times New Roman"/>
      </w:rPr>
      <w:t>(1977)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55</w:t>
    </w:r>
    <w:r>
      <w:rPr>
        <w:rStyle w:val="Numrodepage"/>
        <w:rFonts w:ascii="Times New Roman" w:hAnsi="Times New Roman"/>
      </w:rPr>
      <w:fldChar w:fldCharType="end"/>
    </w:r>
  </w:p>
  <w:p w14:paraId="28C64DBF" w14:textId="77777777" w:rsidR="00035E4F" w:rsidRDefault="00035E4F">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23D"/>
    <w:multiLevelType w:val="multilevel"/>
    <w:tmpl w:val="BAC6C550"/>
    <w:lvl w:ilvl="0">
      <w:start w:val="7"/>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A0055"/>
    <w:multiLevelType w:val="multilevel"/>
    <w:tmpl w:val="D218678C"/>
    <w:lvl w:ilvl="0">
      <w:start w:val="4"/>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705424"/>
    <w:multiLevelType w:val="multilevel"/>
    <w:tmpl w:val="7682E5BE"/>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784922"/>
    <w:multiLevelType w:val="multilevel"/>
    <w:tmpl w:val="B4DE1976"/>
    <w:lvl w:ilvl="0">
      <w:start w:val="11"/>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B0063"/>
    <w:multiLevelType w:val="multilevel"/>
    <w:tmpl w:val="FDAC4E10"/>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207546"/>
    <w:multiLevelType w:val="multilevel"/>
    <w:tmpl w:val="7E061F48"/>
    <w:lvl w:ilvl="0">
      <w:start w:val="12"/>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FB2134"/>
    <w:multiLevelType w:val="multilevel"/>
    <w:tmpl w:val="D9CAAE1E"/>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0E6A92"/>
    <w:multiLevelType w:val="multilevel"/>
    <w:tmpl w:val="7A7204C4"/>
    <w:lvl w:ilvl="0">
      <w:start w:val="18"/>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161765"/>
    <w:multiLevelType w:val="multilevel"/>
    <w:tmpl w:val="89FCEBEE"/>
    <w:lvl w:ilvl="0">
      <w:start w:val="1"/>
      <w:numFmt w:val="decimal"/>
      <w:lvlText w:val="%1"/>
      <w:lvlJc w:val="left"/>
      <w:rPr>
        <w:rFonts w:ascii="Arial" w:eastAsia="Arial" w:hAnsi="Arial" w:cs="Impact"/>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C77F91"/>
    <w:multiLevelType w:val="multilevel"/>
    <w:tmpl w:val="6BC0046A"/>
    <w:lvl w:ilvl="0">
      <w:start w:val="3"/>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2605EC"/>
    <w:multiLevelType w:val="multilevel"/>
    <w:tmpl w:val="E2ACA688"/>
    <w:lvl w:ilvl="0">
      <w:start w:val="1"/>
      <w:numFmt w:val="bullet"/>
      <w:lvlText w:val="—"/>
      <w:lvlJc w:val="left"/>
      <w:rPr>
        <w:rFonts w:ascii="Arial" w:eastAsia="Arial" w:hAnsi="Arial"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A14F9D"/>
    <w:multiLevelType w:val="multilevel"/>
    <w:tmpl w:val="1B6086D6"/>
    <w:lvl w:ilvl="0">
      <w:start w:val="1"/>
      <w:numFmt w:val="decimal"/>
      <w:lvlText w:val="%1."/>
      <w:lvlJc w:val="left"/>
      <w:rPr>
        <w:rFonts w:ascii="Galvji" w:eastAsia="Galvji" w:hAnsi="Galvji" w:cs="Wingdings"/>
        <w:b/>
        <w:bCs/>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B64480"/>
    <w:multiLevelType w:val="multilevel"/>
    <w:tmpl w:val="2C5E6C9E"/>
    <w:lvl w:ilvl="0">
      <w:start w:val="20"/>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5B72FF"/>
    <w:multiLevelType w:val="multilevel"/>
    <w:tmpl w:val="EA566D12"/>
    <w:lvl w:ilvl="0">
      <w:start w:val="3"/>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DE167AC"/>
    <w:multiLevelType w:val="multilevel"/>
    <w:tmpl w:val="E7F66028"/>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D90B5F"/>
    <w:multiLevelType w:val="multilevel"/>
    <w:tmpl w:val="D18C6934"/>
    <w:lvl w:ilvl="0">
      <w:start w:val="1"/>
      <w:numFmt w:val="decimal"/>
      <w:lvlText w:val="%1."/>
      <w:lvlJc w:val="left"/>
      <w:rPr>
        <w:rFonts w:ascii="Galvji" w:eastAsia="Galvji" w:hAnsi="Galvji" w:cs="Wingdings"/>
        <w:b/>
        <w:bCs/>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ED9723E"/>
    <w:multiLevelType w:val="multilevel"/>
    <w:tmpl w:val="02B2E73A"/>
    <w:lvl w:ilvl="0">
      <w:start w:val="20"/>
      <w:numFmt w:val="decimal"/>
      <w:lvlText w:val="%1"/>
      <w:lvlJc w:val="left"/>
      <w:rPr>
        <w:rFonts w:ascii="Arial" w:eastAsia="Arial" w:hAnsi="Arial" w:cs="Impact"/>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710F6E"/>
    <w:multiLevelType w:val="multilevel"/>
    <w:tmpl w:val="4F9CA2D8"/>
    <w:lvl w:ilvl="0">
      <w:start w:val="18"/>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872814"/>
    <w:multiLevelType w:val="multilevel"/>
    <w:tmpl w:val="8FD8DA7E"/>
    <w:lvl w:ilvl="0">
      <w:start w:val="8"/>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A74BEF"/>
    <w:multiLevelType w:val="multilevel"/>
    <w:tmpl w:val="BDCA83A0"/>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B8818BB"/>
    <w:multiLevelType w:val="multilevel"/>
    <w:tmpl w:val="E54ACA66"/>
    <w:lvl w:ilvl="0">
      <w:start w:val="12"/>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E91832"/>
    <w:multiLevelType w:val="multilevel"/>
    <w:tmpl w:val="D9A2C30C"/>
    <w:lvl w:ilvl="0">
      <w:start w:val="9"/>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6C3AE3"/>
    <w:multiLevelType w:val="multilevel"/>
    <w:tmpl w:val="A978F118"/>
    <w:lvl w:ilvl="0">
      <w:start w:val="22"/>
      <w:numFmt w:val="decimal"/>
      <w:lvlText w:val="%1"/>
      <w:lvlJc w:val="left"/>
      <w:rPr>
        <w:rFonts w:ascii="Arial" w:eastAsia="Arial" w:hAnsi="Arial" w:cs="Wingdings"/>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E5F55D5"/>
    <w:multiLevelType w:val="hybridMultilevel"/>
    <w:tmpl w:val="C49C3A80"/>
    <w:lvl w:ilvl="0" w:tplc="82486AEE">
      <w:start w:val="23"/>
      <w:numFmt w:val="bullet"/>
      <w:lvlText w:val=""/>
      <w:lvlJc w:val="left"/>
      <w:pPr>
        <w:ind w:left="940" w:hanging="58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4742405">
    <w:abstractNumId w:val="17"/>
  </w:num>
  <w:num w:numId="2" w16cid:durableId="1703245284">
    <w:abstractNumId w:val="22"/>
  </w:num>
  <w:num w:numId="3" w16cid:durableId="1804426817">
    <w:abstractNumId w:val="19"/>
  </w:num>
  <w:num w:numId="4" w16cid:durableId="673149630">
    <w:abstractNumId w:val="0"/>
  </w:num>
  <w:num w:numId="5" w16cid:durableId="749931467">
    <w:abstractNumId w:val="3"/>
  </w:num>
  <w:num w:numId="6" w16cid:durableId="654648486">
    <w:abstractNumId w:val="1"/>
  </w:num>
  <w:num w:numId="7" w16cid:durableId="909383670">
    <w:abstractNumId w:val="21"/>
  </w:num>
  <w:num w:numId="8" w16cid:durableId="1923105188">
    <w:abstractNumId w:val="4"/>
  </w:num>
  <w:num w:numId="9" w16cid:durableId="1604067684">
    <w:abstractNumId w:val="7"/>
  </w:num>
  <w:num w:numId="10" w16cid:durableId="1041437445">
    <w:abstractNumId w:val="6"/>
  </w:num>
  <w:num w:numId="11" w16cid:durableId="1401751776">
    <w:abstractNumId w:val="9"/>
  </w:num>
  <w:num w:numId="12" w16cid:durableId="561647400">
    <w:abstractNumId w:val="14"/>
  </w:num>
  <w:num w:numId="13" w16cid:durableId="666440508">
    <w:abstractNumId w:val="10"/>
  </w:num>
  <w:num w:numId="14" w16cid:durableId="640043966">
    <w:abstractNumId w:val="5"/>
  </w:num>
  <w:num w:numId="15" w16cid:durableId="69544884">
    <w:abstractNumId w:val="12"/>
  </w:num>
  <w:num w:numId="16" w16cid:durableId="1432775293">
    <w:abstractNumId w:val="13"/>
  </w:num>
  <w:num w:numId="17" w16cid:durableId="368647573">
    <w:abstractNumId w:val="18"/>
  </w:num>
  <w:num w:numId="18" w16cid:durableId="574359245">
    <w:abstractNumId w:val="20"/>
  </w:num>
  <w:num w:numId="19" w16cid:durableId="604459198">
    <w:abstractNumId w:val="2"/>
  </w:num>
  <w:num w:numId="20" w16cid:durableId="1213153984">
    <w:abstractNumId w:val="23"/>
  </w:num>
  <w:num w:numId="21" w16cid:durableId="138889515">
    <w:abstractNumId w:val="15"/>
  </w:num>
  <w:num w:numId="22" w16cid:durableId="1281760723">
    <w:abstractNumId w:val="11"/>
  </w:num>
  <w:num w:numId="23" w16cid:durableId="1706059549">
    <w:abstractNumId w:val="8"/>
  </w:num>
  <w:num w:numId="24" w16cid:durableId="434571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35E4F"/>
    <w:rsid w:val="00407DDF"/>
    <w:rsid w:val="00E166D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522867"/>
  <w15:chartTrackingRefBased/>
  <w15:docId w15:val="{0396AAA2-F4BA-EA49-BD4C-07C146D8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CE123D"/>
    <w:pPr>
      <w:widowControl w:val="0"/>
      <w:pBdr>
        <w:bottom w:val="none" w:sz="0" w:space="0" w:color="auto"/>
      </w:pBdr>
      <w:ind w:left="0" w:right="0"/>
    </w:pPr>
    <w:rPr>
      <w:color w:val="auto"/>
      <w:sz w:val="72"/>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EE74B0"/>
    <w:pPr>
      <w:spacing w:before="120" w:after="120"/>
      <w:ind w:firstLine="0"/>
      <w:jc w:val="both"/>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4833A6"/>
    <w:pPr>
      <w:ind w:firstLine="0"/>
    </w:pPr>
    <w:rPr>
      <w:sz w:val="28"/>
    </w:rPr>
  </w:style>
  <w:style w:type="paragraph" w:customStyle="1" w:styleId="fig">
    <w:name w:val="fig"/>
    <w:basedOn w:val="Normal0"/>
    <w:autoRedefine/>
    <w:rsid w:val="00670D24"/>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9362F"/>
    <w:pPr>
      <w:spacing w:before="120" w:after="120"/>
      <w:ind w:left="72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rsid w:val="00F1336B"/>
    <w:pPr>
      <w:spacing w:before="120" w:after="120"/>
      <w:ind w:left="540"/>
    </w:pPr>
    <w:rPr>
      <w:i/>
      <w:color w:val="0000FF"/>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pPr>
      <w:spacing w:before="0" w:after="0"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670D24"/>
    <w:pPr>
      <w:spacing w:before="120" w:after="120"/>
      <w:ind w:firstLine="0"/>
      <w:jc w:val="center"/>
    </w:pPr>
    <w:rPr>
      <w:rFonts w:cs="Arial"/>
      <w:color w:val="000090"/>
      <w:sz w:val="24"/>
      <w:szCs w:val="16"/>
    </w:rPr>
  </w:style>
  <w:style w:type="paragraph" w:customStyle="1" w:styleId="figtitre">
    <w:name w:val="fig titre"/>
    <w:basedOn w:val="Normal"/>
    <w:autoRedefine/>
    <w:rsid w:val="006B1E12"/>
    <w:pPr>
      <w:spacing w:before="120" w:after="120"/>
      <w:jc w:val="center"/>
    </w:pPr>
    <w:rPr>
      <w:color w:val="0000FF"/>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6C2064"/>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6C2064"/>
    <w:rPr>
      <w:rFonts w:ascii="Times New Roman" w:eastAsia="Times New Roman" w:hAnsi="Times New Roman"/>
      <w:color w:val="000080"/>
      <w:sz w:val="28"/>
      <w:lang w:val="fr-CA" w:eastAsia="en-US"/>
    </w:rPr>
  </w:style>
  <w:style w:type="paragraph" w:customStyle="1" w:styleId="figst0">
    <w:name w:val="fig st 0"/>
    <w:basedOn w:val="figst"/>
    <w:autoRedefine/>
    <w:rsid w:val="006C2064"/>
    <w:pPr>
      <w:jc w:val="both"/>
    </w:pPr>
    <w:rPr>
      <w:lang w:eastAsia="fr-FR" w:bidi="fr-FR"/>
    </w:rPr>
  </w:style>
  <w:style w:type="paragraph" w:customStyle="1" w:styleId="Citation0auteur">
    <w:name w:val="Citation 0 auteur"/>
    <w:basedOn w:val="Citation0"/>
    <w:autoRedefine/>
    <w:rsid w:val="004833A6"/>
    <w:pPr>
      <w:jc w:val="right"/>
    </w:pPr>
    <w:rPr>
      <w:color w:val="auto"/>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character" w:customStyle="1" w:styleId="En-tte11">
    <w:name w:val="En-tête #1|1_"/>
    <w:link w:val="En-tte110"/>
    <w:rsid w:val="00644779"/>
    <w:rPr>
      <w:rFonts w:ascii="Georgia" w:eastAsia="Georgia" w:hAnsi="Georgia" w:cs="Georgia"/>
      <w:b/>
      <w:bCs/>
      <w:sz w:val="232"/>
      <w:szCs w:val="232"/>
    </w:rPr>
  </w:style>
  <w:style w:type="character" w:customStyle="1" w:styleId="Corpsdutexte1">
    <w:name w:val="Corps du texte|1_"/>
    <w:link w:val="Corpsdutexte10"/>
    <w:rsid w:val="00644779"/>
    <w:rPr>
      <w:rFonts w:ascii="Arial" w:eastAsia="Arial" w:hAnsi="Arial" w:cs="Arial"/>
    </w:rPr>
  </w:style>
  <w:style w:type="character" w:customStyle="1" w:styleId="En-tteoupieddepage2">
    <w:name w:val="En-tête ou pied de page|2_"/>
    <w:link w:val="En-tteoupieddepage20"/>
    <w:rsid w:val="00644779"/>
  </w:style>
  <w:style w:type="character" w:customStyle="1" w:styleId="En-tte21">
    <w:name w:val="En-tête #2|1_"/>
    <w:link w:val="En-tte210"/>
    <w:rsid w:val="00644779"/>
    <w:rPr>
      <w:rFonts w:ascii="Arial" w:eastAsia="Arial" w:hAnsi="Arial" w:cs="Arial"/>
      <w:b/>
      <w:bCs/>
      <w:sz w:val="44"/>
      <w:szCs w:val="44"/>
    </w:rPr>
  </w:style>
  <w:style w:type="character" w:customStyle="1" w:styleId="Tabledesmatires1">
    <w:name w:val="Table des matières|1_"/>
    <w:link w:val="Tabledesmatires10"/>
    <w:rsid w:val="00644779"/>
    <w:rPr>
      <w:rFonts w:ascii="Arial" w:eastAsia="Arial" w:hAnsi="Arial" w:cs="Arial"/>
    </w:rPr>
  </w:style>
  <w:style w:type="character" w:customStyle="1" w:styleId="Corpsdutexte2">
    <w:name w:val="Corps du texte|2_"/>
    <w:link w:val="Corpsdutexte20"/>
    <w:rsid w:val="00644779"/>
    <w:rPr>
      <w:rFonts w:ascii="Arial" w:eastAsia="Arial" w:hAnsi="Arial" w:cs="Arial"/>
      <w:sz w:val="17"/>
      <w:szCs w:val="17"/>
    </w:rPr>
  </w:style>
  <w:style w:type="character" w:customStyle="1" w:styleId="En-tte31">
    <w:name w:val="En-tête #3|1_"/>
    <w:link w:val="En-tte310"/>
    <w:rsid w:val="00644779"/>
    <w:rPr>
      <w:rFonts w:ascii="Arial" w:eastAsia="Arial" w:hAnsi="Arial" w:cs="Arial"/>
      <w:b/>
      <w:bCs/>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character" w:customStyle="1" w:styleId="En-tteoupieddepage1">
    <w:name w:val="En-tête ou pied de page|1_"/>
    <w:link w:val="En-tteoupieddepage10"/>
    <w:rsid w:val="00644779"/>
    <w:rPr>
      <w:rFonts w:ascii="Arial" w:eastAsia="Arial" w:hAnsi="Arial" w:cs="Arial"/>
    </w:rPr>
  </w:style>
  <w:style w:type="character" w:customStyle="1" w:styleId="Corpsdutexte4">
    <w:name w:val="Corps du texte|4_"/>
    <w:link w:val="Corpsdutexte40"/>
    <w:rsid w:val="00644779"/>
    <w:rPr>
      <w:sz w:val="28"/>
      <w:szCs w:val="28"/>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hyperlink" Target="https://classiques.uqam.ca/" TargetMode="External"/><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footnotes.xml.rels><?xml version="1.0" encoding="UTF-8" standalone="yes"?>
<Relationships xmlns="http://schemas.openxmlformats.org/package/2006/relationships"><Relationship Id="rId1" Type="http://schemas.openxmlformats.org/officeDocument/2006/relationships/hyperlink" Target="https://classiques.uqam.ca/contemporains/bergeron_leandre/petit_manuel_histoire_Qc/petit_manuel_histoire_Qc.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69584</Words>
  <Characters>382713</Characters>
  <Application>Microsoft Office Word</Application>
  <DocSecurity>0</DocSecurity>
  <Lines>3189</Lines>
  <Paragraphs>902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Revue Critère, no 17 : “La ville -1-”. </vt:lpstr>
      <vt:lpstr>Histoire et philosophie de la ville</vt:lpstr>
      <vt:lpstr/>
      <vt:lpstr>Retour au sommaire</vt:lpstr>
    </vt:vector>
  </TitlesOfParts>
  <Manager>par Réjeanne Toussaint, bénévole, 2025</Manager>
  <Company>Les Classiques des sciences sociales</Company>
  <LinksUpToDate>false</LinksUpToDate>
  <CharactersWithSpaces>451395</CharactersWithSpaces>
  <SharedDoc>false</SharedDoc>
  <HyperlinkBase/>
  <HLinks>
    <vt:vector size="498" baseType="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6553625</vt:i4>
      </vt:variant>
      <vt:variant>
        <vt:i4>99</vt:i4>
      </vt:variant>
      <vt:variant>
        <vt:i4>0</vt:i4>
      </vt:variant>
      <vt:variant>
        <vt:i4>5</vt:i4>
      </vt:variant>
      <vt:variant>
        <vt:lpwstr/>
      </vt:variant>
      <vt:variant>
        <vt:lpwstr>tdm</vt:lpwstr>
      </vt:variant>
      <vt:variant>
        <vt:i4>3604530</vt:i4>
      </vt:variant>
      <vt:variant>
        <vt:i4>96</vt:i4>
      </vt:variant>
      <vt:variant>
        <vt:i4>0</vt:i4>
      </vt:variant>
      <vt:variant>
        <vt:i4>5</vt:i4>
      </vt:variant>
      <vt:variant>
        <vt:lpwstr/>
      </vt:variant>
      <vt:variant>
        <vt:lpwstr>Critere_no_17_pt_4_texte_4</vt:lpwstr>
      </vt:variant>
      <vt:variant>
        <vt:i4>3604530</vt:i4>
      </vt:variant>
      <vt:variant>
        <vt:i4>93</vt:i4>
      </vt:variant>
      <vt:variant>
        <vt:i4>0</vt:i4>
      </vt:variant>
      <vt:variant>
        <vt:i4>5</vt:i4>
      </vt:variant>
      <vt:variant>
        <vt:lpwstr/>
      </vt:variant>
      <vt:variant>
        <vt:lpwstr>Critere_no_17_pt_4_texte_4</vt:lpwstr>
      </vt:variant>
      <vt:variant>
        <vt:i4>3145778</vt:i4>
      </vt:variant>
      <vt:variant>
        <vt:i4>90</vt:i4>
      </vt:variant>
      <vt:variant>
        <vt:i4>0</vt:i4>
      </vt:variant>
      <vt:variant>
        <vt:i4>5</vt:i4>
      </vt:variant>
      <vt:variant>
        <vt:lpwstr/>
      </vt:variant>
      <vt:variant>
        <vt:lpwstr>Critere_no_17_pt_4_texte_3</vt:lpwstr>
      </vt:variant>
      <vt:variant>
        <vt:i4>3211314</vt:i4>
      </vt:variant>
      <vt:variant>
        <vt:i4>87</vt:i4>
      </vt:variant>
      <vt:variant>
        <vt:i4>0</vt:i4>
      </vt:variant>
      <vt:variant>
        <vt:i4>5</vt:i4>
      </vt:variant>
      <vt:variant>
        <vt:lpwstr/>
      </vt:variant>
      <vt:variant>
        <vt:lpwstr>Critere_no_17_pt_4_texte_2</vt:lpwstr>
      </vt:variant>
      <vt:variant>
        <vt:i4>3276850</vt:i4>
      </vt:variant>
      <vt:variant>
        <vt:i4>84</vt:i4>
      </vt:variant>
      <vt:variant>
        <vt:i4>0</vt:i4>
      </vt:variant>
      <vt:variant>
        <vt:i4>5</vt:i4>
      </vt:variant>
      <vt:variant>
        <vt:lpwstr/>
      </vt:variant>
      <vt:variant>
        <vt:lpwstr>Critere_no_17_pt_4_texte_1</vt:lpwstr>
      </vt:variant>
      <vt:variant>
        <vt:i4>6946851</vt:i4>
      </vt:variant>
      <vt:variant>
        <vt:i4>81</vt:i4>
      </vt:variant>
      <vt:variant>
        <vt:i4>0</vt:i4>
      </vt:variant>
      <vt:variant>
        <vt:i4>5</vt:i4>
      </vt:variant>
      <vt:variant>
        <vt:lpwstr/>
      </vt:variant>
      <vt:variant>
        <vt:lpwstr>Critere_no_17_pt_4</vt:lpwstr>
      </vt:variant>
      <vt:variant>
        <vt:i4>3604530</vt:i4>
      </vt:variant>
      <vt:variant>
        <vt:i4>78</vt:i4>
      </vt:variant>
      <vt:variant>
        <vt:i4>0</vt:i4>
      </vt:variant>
      <vt:variant>
        <vt:i4>5</vt:i4>
      </vt:variant>
      <vt:variant>
        <vt:lpwstr/>
      </vt:variant>
      <vt:variant>
        <vt:lpwstr>Critere_no_17_pt_3_texte_3</vt:lpwstr>
      </vt:variant>
      <vt:variant>
        <vt:i4>3538994</vt:i4>
      </vt:variant>
      <vt:variant>
        <vt:i4>75</vt:i4>
      </vt:variant>
      <vt:variant>
        <vt:i4>0</vt:i4>
      </vt:variant>
      <vt:variant>
        <vt:i4>5</vt:i4>
      </vt:variant>
      <vt:variant>
        <vt:lpwstr/>
      </vt:variant>
      <vt:variant>
        <vt:lpwstr>Critere_no_17_pt_3_texte_2</vt:lpwstr>
      </vt:variant>
      <vt:variant>
        <vt:i4>3473458</vt:i4>
      </vt:variant>
      <vt:variant>
        <vt:i4>72</vt:i4>
      </vt:variant>
      <vt:variant>
        <vt:i4>0</vt:i4>
      </vt:variant>
      <vt:variant>
        <vt:i4>5</vt:i4>
      </vt:variant>
      <vt:variant>
        <vt:lpwstr/>
      </vt:variant>
      <vt:variant>
        <vt:lpwstr>Critere_no_17_pt_3_texte_1</vt:lpwstr>
      </vt:variant>
      <vt:variant>
        <vt:i4>7143459</vt:i4>
      </vt:variant>
      <vt:variant>
        <vt:i4>69</vt:i4>
      </vt:variant>
      <vt:variant>
        <vt:i4>0</vt:i4>
      </vt:variant>
      <vt:variant>
        <vt:i4>5</vt:i4>
      </vt:variant>
      <vt:variant>
        <vt:lpwstr/>
      </vt:variant>
      <vt:variant>
        <vt:lpwstr>Critere_no_17_pt_3</vt:lpwstr>
      </vt:variant>
      <vt:variant>
        <vt:i4>3276850</vt:i4>
      </vt:variant>
      <vt:variant>
        <vt:i4>66</vt:i4>
      </vt:variant>
      <vt:variant>
        <vt:i4>0</vt:i4>
      </vt:variant>
      <vt:variant>
        <vt:i4>5</vt:i4>
      </vt:variant>
      <vt:variant>
        <vt:lpwstr/>
      </vt:variant>
      <vt:variant>
        <vt:lpwstr>Critere_no_17_pt_2_texte_7</vt:lpwstr>
      </vt:variant>
      <vt:variant>
        <vt:i4>3342386</vt:i4>
      </vt:variant>
      <vt:variant>
        <vt:i4>63</vt:i4>
      </vt:variant>
      <vt:variant>
        <vt:i4>0</vt:i4>
      </vt:variant>
      <vt:variant>
        <vt:i4>5</vt:i4>
      </vt:variant>
      <vt:variant>
        <vt:lpwstr/>
      </vt:variant>
      <vt:variant>
        <vt:lpwstr>Critere_no_17_pt_2_texte_6</vt:lpwstr>
      </vt:variant>
      <vt:variant>
        <vt:i4>3145778</vt:i4>
      </vt:variant>
      <vt:variant>
        <vt:i4>60</vt:i4>
      </vt:variant>
      <vt:variant>
        <vt:i4>0</vt:i4>
      </vt:variant>
      <vt:variant>
        <vt:i4>5</vt:i4>
      </vt:variant>
      <vt:variant>
        <vt:lpwstr/>
      </vt:variant>
      <vt:variant>
        <vt:lpwstr>Critere_no_17_pt_2_texte_5</vt:lpwstr>
      </vt:variant>
      <vt:variant>
        <vt:i4>3211314</vt:i4>
      </vt:variant>
      <vt:variant>
        <vt:i4>57</vt:i4>
      </vt:variant>
      <vt:variant>
        <vt:i4>0</vt:i4>
      </vt:variant>
      <vt:variant>
        <vt:i4>5</vt:i4>
      </vt:variant>
      <vt:variant>
        <vt:lpwstr/>
      </vt:variant>
      <vt:variant>
        <vt:lpwstr>Critere_no_17_pt_2_texte_4</vt:lpwstr>
      </vt:variant>
      <vt:variant>
        <vt:i4>3538994</vt:i4>
      </vt:variant>
      <vt:variant>
        <vt:i4>54</vt:i4>
      </vt:variant>
      <vt:variant>
        <vt:i4>0</vt:i4>
      </vt:variant>
      <vt:variant>
        <vt:i4>5</vt:i4>
      </vt:variant>
      <vt:variant>
        <vt:lpwstr/>
      </vt:variant>
      <vt:variant>
        <vt:lpwstr>Critere_no_17_pt_2_texte_3</vt:lpwstr>
      </vt:variant>
      <vt:variant>
        <vt:i4>3604530</vt:i4>
      </vt:variant>
      <vt:variant>
        <vt:i4>51</vt:i4>
      </vt:variant>
      <vt:variant>
        <vt:i4>0</vt:i4>
      </vt:variant>
      <vt:variant>
        <vt:i4>5</vt:i4>
      </vt:variant>
      <vt:variant>
        <vt:lpwstr/>
      </vt:variant>
      <vt:variant>
        <vt:lpwstr>Critere_no_17_pt_2_texte_2</vt:lpwstr>
      </vt:variant>
      <vt:variant>
        <vt:i4>3407922</vt:i4>
      </vt:variant>
      <vt:variant>
        <vt:i4>48</vt:i4>
      </vt:variant>
      <vt:variant>
        <vt:i4>0</vt:i4>
      </vt:variant>
      <vt:variant>
        <vt:i4>5</vt:i4>
      </vt:variant>
      <vt:variant>
        <vt:lpwstr/>
      </vt:variant>
      <vt:variant>
        <vt:lpwstr>Critere_no_17_pt_2_texte_1</vt:lpwstr>
      </vt:variant>
      <vt:variant>
        <vt:i4>7077923</vt:i4>
      </vt:variant>
      <vt:variant>
        <vt:i4>45</vt:i4>
      </vt:variant>
      <vt:variant>
        <vt:i4>0</vt:i4>
      </vt:variant>
      <vt:variant>
        <vt:i4>5</vt:i4>
      </vt:variant>
      <vt:variant>
        <vt:lpwstr/>
      </vt:variant>
      <vt:variant>
        <vt:lpwstr>Critere_no_17_pt_2</vt:lpwstr>
      </vt:variant>
      <vt:variant>
        <vt:i4>3276850</vt:i4>
      </vt:variant>
      <vt:variant>
        <vt:i4>42</vt:i4>
      </vt:variant>
      <vt:variant>
        <vt:i4>0</vt:i4>
      </vt:variant>
      <vt:variant>
        <vt:i4>5</vt:i4>
      </vt:variant>
      <vt:variant>
        <vt:lpwstr/>
      </vt:variant>
      <vt:variant>
        <vt:lpwstr>Critere_no_17_pt_1_texte_4</vt:lpwstr>
      </vt:variant>
      <vt:variant>
        <vt:i4>3473458</vt:i4>
      </vt:variant>
      <vt:variant>
        <vt:i4>39</vt:i4>
      </vt:variant>
      <vt:variant>
        <vt:i4>0</vt:i4>
      </vt:variant>
      <vt:variant>
        <vt:i4>5</vt:i4>
      </vt:variant>
      <vt:variant>
        <vt:lpwstr/>
      </vt:variant>
      <vt:variant>
        <vt:lpwstr>Critere_no_17_pt_1_texte_3</vt:lpwstr>
      </vt:variant>
      <vt:variant>
        <vt:i4>3407922</vt:i4>
      </vt:variant>
      <vt:variant>
        <vt:i4>36</vt:i4>
      </vt:variant>
      <vt:variant>
        <vt:i4>0</vt:i4>
      </vt:variant>
      <vt:variant>
        <vt:i4>5</vt:i4>
      </vt:variant>
      <vt:variant>
        <vt:lpwstr/>
      </vt:variant>
      <vt:variant>
        <vt:lpwstr>Critere_no_17_pt_1_texte_2</vt:lpwstr>
      </vt:variant>
      <vt:variant>
        <vt:i4>3604530</vt:i4>
      </vt:variant>
      <vt:variant>
        <vt:i4>33</vt:i4>
      </vt:variant>
      <vt:variant>
        <vt:i4>0</vt:i4>
      </vt:variant>
      <vt:variant>
        <vt:i4>5</vt:i4>
      </vt:variant>
      <vt:variant>
        <vt:lpwstr/>
      </vt:variant>
      <vt:variant>
        <vt:lpwstr>Critere_no_17_pt_1_texte_1</vt:lpwstr>
      </vt:variant>
      <vt:variant>
        <vt:i4>7274531</vt:i4>
      </vt:variant>
      <vt:variant>
        <vt:i4>30</vt:i4>
      </vt:variant>
      <vt:variant>
        <vt:i4>0</vt:i4>
      </vt:variant>
      <vt:variant>
        <vt:i4>5</vt:i4>
      </vt:variant>
      <vt:variant>
        <vt:lpwstr/>
      </vt:variant>
      <vt:variant>
        <vt:lpwstr>Critere_no_17_pt_1</vt:lpwstr>
      </vt:variant>
      <vt:variant>
        <vt:i4>7798790</vt:i4>
      </vt:variant>
      <vt:variant>
        <vt:i4>27</vt:i4>
      </vt:variant>
      <vt:variant>
        <vt:i4>0</vt:i4>
      </vt:variant>
      <vt:variant>
        <vt:i4>5</vt:i4>
      </vt:variant>
      <vt:variant>
        <vt:lpwstr/>
      </vt:variant>
      <vt:variant>
        <vt:lpwstr>Critere_no_17_liminaire_texte</vt:lpwstr>
      </vt:variant>
      <vt:variant>
        <vt:i4>3735663</vt:i4>
      </vt:variant>
      <vt:variant>
        <vt:i4>24</vt:i4>
      </vt:variant>
      <vt:variant>
        <vt:i4>0</vt:i4>
      </vt:variant>
      <vt:variant>
        <vt:i4>5</vt:i4>
      </vt:variant>
      <vt:variant>
        <vt:lpwstr/>
      </vt:variant>
      <vt:variant>
        <vt:lpwstr>Critere_no_17_liminaire</vt:lpwstr>
      </vt:variant>
      <vt:variant>
        <vt:i4>2031697</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5701730</vt:i4>
      </vt:variant>
      <vt:variant>
        <vt:i4>0</vt:i4>
      </vt:variant>
      <vt:variant>
        <vt:i4>0</vt:i4>
      </vt:variant>
      <vt:variant>
        <vt:i4>5</vt:i4>
      </vt:variant>
      <vt:variant>
        <vt:lpwstr>https://classiques.uqam.ca/contemporains/bergeron_leandre/petit_manuel_histoire_Qc/petit_manuel_histoire_Qc.html</vt:lpwstr>
      </vt:variant>
      <vt:variant>
        <vt:lpwstr/>
      </vt:variant>
      <vt:variant>
        <vt:i4>2228293</vt:i4>
      </vt:variant>
      <vt:variant>
        <vt:i4>2309</vt:i4>
      </vt:variant>
      <vt:variant>
        <vt:i4>1025</vt:i4>
      </vt:variant>
      <vt:variant>
        <vt:i4>1</vt:i4>
      </vt:variant>
      <vt:variant>
        <vt:lpwstr>css_logo_gris</vt:lpwstr>
      </vt:variant>
      <vt:variant>
        <vt:lpwstr/>
      </vt:variant>
      <vt:variant>
        <vt:i4>1507403</vt:i4>
      </vt:variant>
      <vt:variant>
        <vt:i4>2651</vt:i4>
      </vt:variant>
      <vt:variant>
        <vt:i4>1026</vt:i4>
      </vt:variant>
      <vt:variant>
        <vt:i4>1</vt:i4>
      </vt:variant>
      <vt:variant>
        <vt:lpwstr>UQAM_logo</vt:lpwstr>
      </vt:variant>
      <vt:variant>
        <vt:lpwstr/>
      </vt:variant>
      <vt:variant>
        <vt:i4>5111880</vt:i4>
      </vt:variant>
      <vt:variant>
        <vt:i4>2653</vt:i4>
      </vt:variant>
      <vt:variant>
        <vt:i4>1027</vt:i4>
      </vt:variant>
      <vt:variant>
        <vt:i4>1</vt:i4>
      </vt:variant>
      <vt:variant>
        <vt:lpwstr>UQAC_logo_2018</vt:lpwstr>
      </vt:variant>
      <vt:variant>
        <vt:lpwstr/>
      </vt:variant>
      <vt:variant>
        <vt:i4>4194334</vt:i4>
      </vt:variant>
      <vt:variant>
        <vt:i4>5376</vt:i4>
      </vt:variant>
      <vt:variant>
        <vt:i4>1028</vt:i4>
      </vt:variant>
      <vt:variant>
        <vt:i4>1</vt:i4>
      </vt:variant>
      <vt:variant>
        <vt:lpwstr>Boite_aux_lettres_clair</vt:lpwstr>
      </vt:variant>
      <vt:variant>
        <vt:lpwstr/>
      </vt:variant>
      <vt:variant>
        <vt:i4>1703963</vt:i4>
      </vt:variant>
      <vt:variant>
        <vt:i4>5853</vt:i4>
      </vt:variant>
      <vt:variant>
        <vt:i4>1029</vt:i4>
      </vt:variant>
      <vt:variant>
        <vt:i4>1</vt:i4>
      </vt:variant>
      <vt:variant>
        <vt:lpwstr>fait_sur_mac</vt:lpwstr>
      </vt:variant>
      <vt:variant>
        <vt:lpwstr/>
      </vt:variant>
      <vt:variant>
        <vt:i4>1572949</vt:i4>
      </vt:variant>
      <vt:variant>
        <vt:i4>5934</vt:i4>
      </vt:variant>
      <vt:variant>
        <vt:i4>1030</vt:i4>
      </vt:variant>
      <vt:variant>
        <vt:i4>1</vt:i4>
      </vt:variant>
      <vt:variant>
        <vt:lpwstr>Critere_no_17_L25</vt:lpwstr>
      </vt:variant>
      <vt:variant>
        <vt:lpwstr/>
      </vt:variant>
      <vt:variant>
        <vt:i4>6619255</vt:i4>
      </vt:variant>
      <vt:variant>
        <vt:i4>6344</vt:i4>
      </vt:variant>
      <vt:variant>
        <vt:i4>1036</vt:i4>
      </vt:variant>
      <vt:variant>
        <vt:i4>1</vt:i4>
      </vt:variant>
      <vt:variant>
        <vt:lpwstr>fig_p_002_extrait</vt:lpwstr>
      </vt:variant>
      <vt:variant>
        <vt:lpwstr/>
      </vt:variant>
      <vt:variant>
        <vt:i4>6619254</vt:i4>
      </vt:variant>
      <vt:variant>
        <vt:i4>6378</vt:i4>
      </vt:variant>
      <vt:variant>
        <vt:i4>1037</vt:i4>
      </vt:variant>
      <vt:variant>
        <vt:i4>1</vt:i4>
      </vt:variant>
      <vt:variant>
        <vt:lpwstr>fig_p_003_extrait</vt:lpwstr>
      </vt:variant>
      <vt:variant>
        <vt:lpwstr/>
      </vt:variant>
      <vt:variant>
        <vt:i4>6553712</vt:i4>
      </vt:variant>
      <vt:variant>
        <vt:i4>12512</vt:i4>
      </vt:variant>
      <vt:variant>
        <vt:i4>1032</vt:i4>
      </vt:variant>
      <vt:variant>
        <vt:i4>1</vt:i4>
      </vt:variant>
      <vt:variant>
        <vt:lpwstr>fig_p_015_extrait</vt:lpwstr>
      </vt:variant>
      <vt:variant>
        <vt:lpwstr/>
      </vt:variant>
      <vt:variant>
        <vt:i4>6422646</vt:i4>
      </vt:variant>
      <vt:variant>
        <vt:i4>126270</vt:i4>
      </vt:variant>
      <vt:variant>
        <vt:i4>1033</vt:i4>
      </vt:variant>
      <vt:variant>
        <vt:i4>1</vt:i4>
      </vt:variant>
      <vt:variant>
        <vt:lpwstr>fig_p_073_extrait</vt:lpwstr>
      </vt:variant>
      <vt:variant>
        <vt:lpwstr/>
      </vt:variant>
      <vt:variant>
        <vt:i4>8257650</vt:i4>
      </vt:variant>
      <vt:variant>
        <vt:i4>165114</vt:i4>
      </vt:variant>
      <vt:variant>
        <vt:i4>1040</vt:i4>
      </vt:variant>
      <vt:variant>
        <vt:i4>1</vt:i4>
      </vt:variant>
      <vt:variant>
        <vt:lpwstr>fig_p_094_st_50_low</vt:lpwstr>
      </vt:variant>
      <vt:variant>
        <vt:lpwstr/>
      </vt:variant>
      <vt:variant>
        <vt:i4>6291511</vt:i4>
      </vt:variant>
      <vt:variant>
        <vt:i4>165582</vt:i4>
      </vt:variant>
      <vt:variant>
        <vt:i4>1041</vt:i4>
      </vt:variant>
      <vt:variant>
        <vt:i4>1</vt:i4>
      </vt:variant>
      <vt:variant>
        <vt:lpwstr>fig_p_095_st_low</vt:lpwstr>
      </vt:variant>
      <vt:variant>
        <vt:lpwstr/>
      </vt:variant>
      <vt:variant>
        <vt:i4>6815799</vt:i4>
      </vt:variant>
      <vt:variant>
        <vt:i4>201006</vt:i4>
      </vt:variant>
      <vt:variant>
        <vt:i4>1042</vt:i4>
      </vt:variant>
      <vt:variant>
        <vt:i4>1</vt:i4>
      </vt:variant>
      <vt:variant>
        <vt:lpwstr>fig_p_114_st_low</vt:lpwstr>
      </vt:variant>
      <vt:variant>
        <vt:lpwstr/>
      </vt:variant>
      <vt:variant>
        <vt:i4>6815798</vt:i4>
      </vt:variant>
      <vt:variant>
        <vt:i4>203557</vt:i4>
      </vt:variant>
      <vt:variant>
        <vt:i4>1043</vt:i4>
      </vt:variant>
      <vt:variant>
        <vt:i4>1</vt:i4>
      </vt:variant>
      <vt:variant>
        <vt:lpwstr>fig_p_115_st_low</vt:lpwstr>
      </vt:variant>
      <vt:variant>
        <vt:lpwstr/>
      </vt:variant>
      <vt:variant>
        <vt:i4>3145845</vt:i4>
      </vt:variant>
      <vt:variant>
        <vt:i4>257938</vt:i4>
      </vt:variant>
      <vt:variant>
        <vt:i4>1044</vt:i4>
      </vt:variant>
      <vt:variant>
        <vt:i4>1</vt:i4>
      </vt:variant>
      <vt:variant>
        <vt:lpwstr>fig_p_142-143_50_low</vt:lpwstr>
      </vt:variant>
      <vt:variant>
        <vt:lpwstr/>
      </vt:variant>
      <vt:variant>
        <vt:i4>3145845</vt:i4>
      </vt:variant>
      <vt:variant>
        <vt:i4>264578</vt:i4>
      </vt:variant>
      <vt:variant>
        <vt:i4>1045</vt:i4>
      </vt:variant>
      <vt:variant>
        <vt:i4>1</vt:i4>
      </vt:variant>
      <vt:variant>
        <vt:lpwstr>fig_p_146-147_50_low</vt:lpwstr>
      </vt:variant>
      <vt:variant>
        <vt:lpwstr/>
      </vt:variant>
      <vt:variant>
        <vt:i4>3145845</vt:i4>
      </vt:variant>
      <vt:variant>
        <vt:i4>266750</vt:i4>
      </vt:variant>
      <vt:variant>
        <vt:i4>1046</vt:i4>
      </vt:variant>
      <vt:variant>
        <vt:i4>1</vt:i4>
      </vt:variant>
      <vt:variant>
        <vt:lpwstr>fig_p_148-149_50_low</vt:lpwstr>
      </vt:variant>
      <vt:variant>
        <vt:lpwstr/>
      </vt:variant>
      <vt:variant>
        <vt:i4>3145845</vt:i4>
      </vt:variant>
      <vt:variant>
        <vt:i4>268902</vt:i4>
      </vt:variant>
      <vt:variant>
        <vt:i4>1047</vt:i4>
      </vt:variant>
      <vt:variant>
        <vt:i4>1</vt:i4>
      </vt:variant>
      <vt:variant>
        <vt:lpwstr>fig_p_150-151_50_low</vt:lpwstr>
      </vt:variant>
      <vt:variant>
        <vt:lpwstr/>
      </vt:variant>
      <vt:variant>
        <vt:i4>6422647</vt:i4>
      </vt:variant>
      <vt:variant>
        <vt:i4>306394</vt:i4>
      </vt:variant>
      <vt:variant>
        <vt:i4>1034</vt:i4>
      </vt:variant>
      <vt:variant>
        <vt:i4>1</vt:i4>
      </vt:variant>
      <vt:variant>
        <vt:lpwstr>fig_p_173_extrait</vt:lpwstr>
      </vt:variant>
      <vt:variant>
        <vt:lpwstr/>
      </vt:variant>
      <vt:variant>
        <vt:i4>2752627</vt:i4>
      </vt:variant>
      <vt:variant>
        <vt:i4>313149</vt:i4>
      </vt:variant>
      <vt:variant>
        <vt:i4>1048</vt:i4>
      </vt:variant>
      <vt:variant>
        <vt:i4>1</vt:i4>
      </vt:variant>
      <vt:variant>
        <vt:lpwstr>fig_p_176_50_low</vt:lpwstr>
      </vt:variant>
      <vt:variant>
        <vt:lpwstr/>
      </vt:variant>
      <vt:variant>
        <vt:i4>2359368</vt:i4>
      </vt:variant>
      <vt:variant>
        <vt:i4>315923</vt:i4>
      </vt:variant>
      <vt:variant>
        <vt:i4>1038</vt:i4>
      </vt:variant>
      <vt:variant>
        <vt:i4>1</vt:i4>
      </vt:variant>
      <vt:variant>
        <vt:lpwstr>fig_p_178a_low</vt:lpwstr>
      </vt:variant>
      <vt:variant>
        <vt:lpwstr/>
      </vt:variant>
      <vt:variant>
        <vt:i4>2555976</vt:i4>
      </vt:variant>
      <vt:variant>
        <vt:i4>315925</vt:i4>
      </vt:variant>
      <vt:variant>
        <vt:i4>1039</vt:i4>
      </vt:variant>
      <vt:variant>
        <vt:i4>1</vt:i4>
      </vt:variant>
      <vt:variant>
        <vt:lpwstr>fig_p_178b_low</vt:lpwstr>
      </vt:variant>
      <vt:variant>
        <vt:lpwstr/>
      </vt:variant>
      <vt:variant>
        <vt:i4>3473413</vt:i4>
      </vt:variant>
      <vt:variant>
        <vt:i4>321341</vt:i4>
      </vt:variant>
      <vt:variant>
        <vt:i4>1050</vt:i4>
      </vt:variant>
      <vt:variant>
        <vt:i4>1</vt:i4>
      </vt:variant>
      <vt:variant>
        <vt:lpwstr>fig_p_181a_50_low</vt:lpwstr>
      </vt:variant>
      <vt:variant>
        <vt:lpwstr/>
      </vt:variant>
      <vt:variant>
        <vt:i4>6357098</vt:i4>
      </vt:variant>
      <vt:variant>
        <vt:i4>321695</vt:i4>
      </vt:variant>
      <vt:variant>
        <vt:i4>1049</vt:i4>
      </vt:variant>
      <vt:variant>
        <vt:i4>1</vt:i4>
      </vt:variant>
      <vt:variant>
        <vt:lpwstr>fig_p_181_low</vt:lpwstr>
      </vt:variant>
      <vt:variant>
        <vt:lpwstr/>
      </vt:variant>
      <vt:variant>
        <vt:i4>6619254</vt:i4>
      </vt:variant>
      <vt:variant>
        <vt:i4>358623</vt:i4>
      </vt:variant>
      <vt:variant>
        <vt:i4>1035</vt:i4>
      </vt:variant>
      <vt:variant>
        <vt:i4>1</vt:i4>
      </vt:variant>
      <vt:variant>
        <vt:lpwstr>fig_p_201_extrait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17 : “La ville -1-”. </dc:title>
  <dc:subject/>
  <dc:creator>Sous la direction de Jacques Dufresne, Printemps 1977.</dc:creator>
  <cp:keywords>classiques.sc.soc@gmail.com</cp:keywords>
  <dc:description>http://classiques.uqac.ca/</dc:description>
  <cp:lastModifiedBy>jean-marie tremblay</cp:lastModifiedBy>
  <cp:revision>2</cp:revision>
  <cp:lastPrinted>2001-08-26T19:33:00Z</cp:lastPrinted>
  <dcterms:created xsi:type="dcterms:W3CDTF">2025-03-30T14:48:00Z</dcterms:created>
  <dcterms:modified xsi:type="dcterms:W3CDTF">2025-03-30T14:48:00Z</dcterms:modified>
  <cp:category>jean-marie tremblay, sociologue, fondateur, 1993.</cp:category>
</cp:coreProperties>
</file>