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F3975" w:rsidRPr="00E07116">
        <w:tblPrEx>
          <w:tblCellMar>
            <w:top w:w="0" w:type="dxa"/>
            <w:bottom w:w="0" w:type="dxa"/>
          </w:tblCellMar>
        </w:tblPrEx>
        <w:tc>
          <w:tcPr>
            <w:tcW w:w="9160" w:type="dxa"/>
            <w:shd w:val="clear" w:color="auto" w:fill="E1E0D4"/>
          </w:tcPr>
          <w:p w:rsidR="008F3975" w:rsidRPr="00E07116" w:rsidRDefault="008F3975" w:rsidP="008F3975">
            <w:pPr>
              <w:pStyle w:val="En-tte"/>
              <w:tabs>
                <w:tab w:val="clear" w:pos="4320"/>
                <w:tab w:val="clear" w:pos="8640"/>
              </w:tabs>
              <w:rPr>
                <w:rFonts w:ascii="Times New Roman" w:hAnsi="Times New Roman"/>
                <w:sz w:val="28"/>
                <w:lang w:val="en-CA" w:bidi="ar-SA"/>
              </w:rPr>
            </w:pPr>
          </w:p>
          <w:p w:rsidR="008F3975" w:rsidRPr="00E07116" w:rsidRDefault="008F3975">
            <w:pPr>
              <w:ind w:firstLine="0"/>
              <w:jc w:val="center"/>
              <w:rPr>
                <w:b/>
                <w:lang w:bidi="ar-SA"/>
              </w:rPr>
            </w:pPr>
          </w:p>
          <w:p w:rsidR="008F3975" w:rsidRDefault="008F3975" w:rsidP="008F3975">
            <w:pPr>
              <w:ind w:firstLine="0"/>
              <w:jc w:val="center"/>
              <w:rPr>
                <w:b/>
                <w:sz w:val="20"/>
                <w:lang w:bidi="ar-SA"/>
              </w:rPr>
            </w:pPr>
          </w:p>
          <w:p w:rsidR="008F3975" w:rsidRDefault="008F3975" w:rsidP="008F3975">
            <w:pPr>
              <w:ind w:firstLine="0"/>
              <w:jc w:val="center"/>
              <w:rPr>
                <w:b/>
                <w:sz w:val="20"/>
                <w:lang w:bidi="ar-SA"/>
              </w:rPr>
            </w:pPr>
          </w:p>
          <w:p w:rsidR="008F3975" w:rsidRDefault="008F3975" w:rsidP="008F3975">
            <w:pPr>
              <w:ind w:firstLine="0"/>
              <w:jc w:val="center"/>
              <w:rPr>
                <w:b/>
                <w:sz w:val="36"/>
              </w:rPr>
            </w:pPr>
            <w:r>
              <w:rPr>
                <w:sz w:val="36"/>
              </w:rPr>
              <w:t>Estelle CARDE</w:t>
            </w:r>
          </w:p>
          <w:p w:rsidR="008F3975" w:rsidRDefault="008F3975" w:rsidP="008F3975">
            <w:pPr>
              <w:ind w:firstLine="0"/>
              <w:jc w:val="center"/>
              <w:rPr>
                <w:sz w:val="20"/>
                <w:lang w:bidi="ar-SA"/>
              </w:rPr>
            </w:pPr>
            <w:r>
              <w:rPr>
                <w:sz w:val="20"/>
                <w:lang w:bidi="ar-SA"/>
              </w:rPr>
              <w:t>Doctorat en médecine, spécialité “santé publique”</w:t>
            </w:r>
          </w:p>
          <w:p w:rsidR="008F3975" w:rsidRDefault="008F3975" w:rsidP="008F3975">
            <w:pPr>
              <w:ind w:firstLine="0"/>
              <w:jc w:val="center"/>
              <w:rPr>
                <w:sz w:val="20"/>
                <w:lang w:bidi="ar-SA"/>
              </w:rPr>
            </w:pPr>
            <w:proofErr w:type="gramStart"/>
            <w:r w:rsidRPr="00F3780C">
              <w:rPr>
                <w:sz w:val="20"/>
                <w:lang w:bidi="ar-SA"/>
              </w:rPr>
              <w:t>sociologue</w:t>
            </w:r>
            <w:proofErr w:type="gramEnd"/>
            <w:r w:rsidRPr="00F3780C">
              <w:rPr>
                <w:sz w:val="20"/>
                <w:lang w:bidi="ar-SA"/>
              </w:rPr>
              <w:t xml:space="preserve">, </w:t>
            </w:r>
            <w:r>
              <w:rPr>
                <w:sz w:val="20"/>
                <w:lang w:bidi="ar-SA"/>
              </w:rPr>
              <w:t>Département de sociologie, Université de Montréal</w:t>
            </w:r>
          </w:p>
          <w:p w:rsidR="008F3975" w:rsidRPr="00F3780C" w:rsidRDefault="008F3975" w:rsidP="008F3975">
            <w:pPr>
              <w:ind w:firstLine="0"/>
              <w:jc w:val="center"/>
              <w:rPr>
                <w:sz w:val="20"/>
                <w:lang w:bidi="ar-SA"/>
              </w:rPr>
            </w:pPr>
            <w:bookmarkStart w:id="0" w:name="_GoBack"/>
            <w:bookmarkEnd w:id="0"/>
          </w:p>
          <w:p w:rsidR="008F3975" w:rsidRPr="00AA0F60" w:rsidRDefault="008F3975" w:rsidP="008F3975">
            <w:pPr>
              <w:pStyle w:val="Corpsdetexte"/>
              <w:widowControl w:val="0"/>
              <w:spacing w:before="0" w:after="0"/>
              <w:rPr>
                <w:sz w:val="44"/>
                <w:lang w:bidi="ar-SA"/>
              </w:rPr>
            </w:pPr>
            <w:r w:rsidRPr="00AA0F60">
              <w:rPr>
                <w:sz w:val="44"/>
                <w:lang w:bidi="ar-SA"/>
              </w:rPr>
              <w:t>(</w:t>
            </w:r>
            <w:r>
              <w:rPr>
                <w:sz w:val="44"/>
                <w:lang w:bidi="ar-SA"/>
              </w:rPr>
              <w:t>2009</w:t>
            </w:r>
            <w:r w:rsidRPr="00AA0F60">
              <w:rPr>
                <w:sz w:val="44"/>
                <w:lang w:bidi="ar-SA"/>
              </w:rPr>
              <w:t>)</w:t>
            </w:r>
          </w:p>
          <w:p w:rsidR="008F3975" w:rsidRDefault="008F3975" w:rsidP="008F3975">
            <w:pPr>
              <w:pStyle w:val="Corpsdetexte"/>
              <w:widowControl w:val="0"/>
              <w:spacing w:before="0" w:after="0"/>
              <w:rPr>
                <w:color w:val="FF0000"/>
                <w:sz w:val="24"/>
                <w:lang w:bidi="ar-SA"/>
              </w:rPr>
            </w:pPr>
          </w:p>
          <w:p w:rsidR="008F3975" w:rsidRDefault="008F3975" w:rsidP="008F3975">
            <w:pPr>
              <w:pStyle w:val="Corpsdetexte"/>
              <w:widowControl w:val="0"/>
              <w:spacing w:before="0" w:after="0"/>
              <w:rPr>
                <w:color w:val="FF0000"/>
                <w:sz w:val="24"/>
                <w:lang w:bidi="ar-SA"/>
              </w:rPr>
            </w:pPr>
          </w:p>
          <w:p w:rsidR="008F3975" w:rsidRDefault="008F3975" w:rsidP="008F3975">
            <w:pPr>
              <w:pStyle w:val="Corpsdetexte"/>
              <w:widowControl w:val="0"/>
              <w:spacing w:before="0" w:after="0"/>
              <w:rPr>
                <w:color w:val="FF0000"/>
                <w:sz w:val="24"/>
                <w:lang w:bidi="ar-SA"/>
              </w:rPr>
            </w:pPr>
          </w:p>
          <w:p w:rsidR="008F3975" w:rsidRPr="00B07F81" w:rsidRDefault="008F3975" w:rsidP="008F3975">
            <w:pPr>
              <w:pStyle w:val="Titlest"/>
            </w:pPr>
            <w:r w:rsidRPr="00B07F81">
              <w:t>“</w:t>
            </w:r>
            <w:r w:rsidRPr="00B0246F">
              <w:t>Quinze ans de réforme de l'accès</w:t>
            </w:r>
            <w:r>
              <w:br/>
            </w:r>
            <w:r w:rsidRPr="00B0246F">
              <w:t>à une couverture maladie</w:t>
            </w:r>
            <w:r>
              <w:br/>
            </w:r>
            <w:r w:rsidRPr="00B0246F">
              <w:t>des sans-papiers : de l'Aide sociale</w:t>
            </w:r>
            <w:r>
              <w:br/>
            </w:r>
            <w:r w:rsidRPr="00B0246F">
              <w:t>aux polit</w:t>
            </w:r>
            <w:r w:rsidRPr="00B0246F">
              <w:t>i</w:t>
            </w:r>
            <w:r w:rsidRPr="00B0246F">
              <w:t>ques d'immigration</w:t>
            </w:r>
            <w:r w:rsidRPr="00B07F81">
              <w:t>.</w:t>
            </w:r>
            <w:r>
              <w:t>”</w:t>
            </w:r>
          </w:p>
          <w:p w:rsidR="008F3975" w:rsidRPr="00F3780C" w:rsidRDefault="008F3975" w:rsidP="008F3975">
            <w:pPr>
              <w:pStyle w:val="Titlest20"/>
            </w:pPr>
          </w:p>
          <w:p w:rsidR="008F3975" w:rsidRDefault="008F3975" w:rsidP="008F3975">
            <w:pPr>
              <w:widowControl w:val="0"/>
              <w:ind w:firstLine="0"/>
              <w:jc w:val="center"/>
              <w:rPr>
                <w:lang w:bidi="ar-SA"/>
              </w:rPr>
            </w:pPr>
          </w:p>
          <w:p w:rsidR="008F3975" w:rsidRDefault="008F3975" w:rsidP="008F3975">
            <w:pPr>
              <w:widowControl w:val="0"/>
              <w:ind w:firstLine="0"/>
              <w:jc w:val="center"/>
              <w:rPr>
                <w:lang w:bidi="ar-SA"/>
              </w:rPr>
            </w:pPr>
          </w:p>
          <w:p w:rsidR="008F3975" w:rsidRPr="00B07F81" w:rsidRDefault="008F3975" w:rsidP="008F3975">
            <w:pPr>
              <w:widowControl w:val="0"/>
              <w:ind w:firstLine="0"/>
              <w:jc w:val="center"/>
              <w:rPr>
                <w:sz w:val="24"/>
                <w:lang w:bidi="ar-SA"/>
              </w:rPr>
            </w:pPr>
            <w:r w:rsidRPr="00B07F81">
              <w:rPr>
                <w:sz w:val="24"/>
                <w:lang w:bidi="ar-SA"/>
              </w:rPr>
              <w:t>Collection “Anthropologie médicale“</w:t>
            </w:r>
          </w:p>
          <w:p w:rsidR="008F3975" w:rsidRDefault="008F3975" w:rsidP="008F3975">
            <w:pPr>
              <w:widowControl w:val="0"/>
              <w:ind w:firstLine="0"/>
              <w:jc w:val="center"/>
              <w:rPr>
                <w:sz w:val="20"/>
                <w:lang w:bidi="ar-SA"/>
              </w:rPr>
            </w:pPr>
          </w:p>
          <w:p w:rsidR="008F3975" w:rsidRPr="00384B20" w:rsidRDefault="008F3975">
            <w:pPr>
              <w:widowControl w:val="0"/>
              <w:ind w:firstLine="0"/>
              <w:jc w:val="center"/>
              <w:rPr>
                <w:sz w:val="20"/>
                <w:lang w:bidi="ar-SA"/>
              </w:rPr>
            </w:pPr>
          </w:p>
          <w:p w:rsidR="008F3975" w:rsidRPr="00384B20" w:rsidRDefault="008F397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F3975" w:rsidRPr="00E07116" w:rsidRDefault="008F3975">
            <w:pPr>
              <w:widowControl w:val="0"/>
              <w:ind w:firstLine="0"/>
              <w:jc w:val="both"/>
              <w:rPr>
                <w:lang w:bidi="ar-SA"/>
              </w:rPr>
            </w:pPr>
          </w:p>
          <w:p w:rsidR="008F3975" w:rsidRPr="00E07116" w:rsidRDefault="008F3975">
            <w:pPr>
              <w:widowControl w:val="0"/>
              <w:ind w:firstLine="0"/>
              <w:jc w:val="both"/>
              <w:rPr>
                <w:lang w:bidi="ar-SA"/>
              </w:rPr>
            </w:pPr>
          </w:p>
          <w:p w:rsidR="008F3975" w:rsidRDefault="008F3975">
            <w:pPr>
              <w:widowControl w:val="0"/>
              <w:ind w:firstLine="0"/>
              <w:jc w:val="both"/>
              <w:rPr>
                <w:lang w:bidi="ar-SA"/>
              </w:rPr>
            </w:pPr>
          </w:p>
          <w:p w:rsidR="008F3975" w:rsidRDefault="008F3975">
            <w:pPr>
              <w:widowControl w:val="0"/>
              <w:ind w:firstLine="0"/>
              <w:jc w:val="both"/>
              <w:rPr>
                <w:lang w:bidi="ar-SA"/>
              </w:rPr>
            </w:pPr>
          </w:p>
          <w:p w:rsidR="008F3975" w:rsidRPr="00E07116" w:rsidRDefault="008F3975">
            <w:pPr>
              <w:widowControl w:val="0"/>
              <w:ind w:firstLine="0"/>
              <w:jc w:val="both"/>
              <w:rPr>
                <w:lang w:bidi="ar-SA"/>
              </w:rPr>
            </w:pPr>
          </w:p>
          <w:p w:rsidR="008F3975" w:rsidRDefault="008F3975">
            <w:pPr>
              <w:widowControl w:val="0"/>
              <w:ind w:firstLine="0"/>
              <w:jc w:val="both"/>
              <w:rPr>
                <w:lang w:bidi="ar-SA"/>
              </w:rPr>
            </w:pPr>
          </w:p>
          <w:p w:rsidR="008F3975" w:rsidRPr="00E07116" w:rsidRDefault="008F3975">
            <w:pPr>
              <w:widowControl w:val="0"/>
              <w:ind w:firstLine="0"/>
              <w:jc w:val="both"/>
              <w:rPr>
                <w:lang w:bidi="ar-SA"/>
              </w:rPr>
            </w:pPr>
          </w:p>
          <w:p w:rsidR="008F3975" w:rsidRPr="00E07116" w:rsidRDefault="008F3975">
            <w:pPr>
              <w:ind w:firstLine="0"/>
              <w:jc w:val="both"/>
              <w:rPr>
                <w:lang w:bidi="ar-SA"/>
              </w:rPr>
            </w:pPr>
          </w:p>
        </w:tc>
      </w:tr>
    </w:tbl>
    <w:p w:rsidR="008F3975" w:rsidRDefault="008F3975" w:rsidP="008F3975">
      <w:pPr>
        <w:ind w:firstLine="0"/>
        <w:jc w:val="both"/>
      </w:pPr>
      <w:r w:rsidRPr="00E07116">
        <w:br w:type="page"/>
      </w:r>
    </w:p>
    <w:p w:rsidR="008F3975" w:rsidRDefault="008F3975" w:rsidP="008F3975">
      <w:pPr>
        <w:ind w:firstLine="0"/>
        <w:jc w:val="both"/>
      </w:pPr>
    </w:p>
    <w:p w:rsidR="008F3975" w:rsidRDefault="008F3975" w:rsidP="008F3975">
      <w:pPr>
        <w:ind w:firstLine="0"/>
        <w:jc w:val="both"/>
      </w:pPr>
    </w:p>
    <w:p w:rsidR="008F3975" w:rsidRDefault="008F3975" w:rsidP="008F3975">
      <w:pPr>
        <w:ind w:firstLine="0"/>
        <w:jc w:val="both"/>
      </w:pPr>
    </w:p>
    <w:p w:rsidR="008F3975" w:rsidRDefault="00B94801" w:rsidP="008F397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F3975" w:rsidRDefault="008F3975" w:rsidP="008F3975">
      <w:pPr>
        <w:ind w:firstLine="0"/>
        <w:jc w:val="right"/>
      </w:pPr>
      <w:hyperlink r:id="rId9" w:history="1">
        <w:r w:rsidRPr="00302466">
          <w:rPr>
            <w:rStyle w:val="Lienhypertexte"/>
          </w:rPr>
          <w:t>http://classiques.uqac.ca/</w:t>
        </w:r>
      </w:hyperlink>
      <w:r>
        <w:t xml:space="preserve"> </w:t>
      </w:r>
    </w:p>
    <w:p w:rsidR="008F3975" w:rsidRDefault="008F3975" w:rsidP="008F3975">
      <w:pPr>
        <w:ind w:firstLine="0"/>
        <w:jc w:val="both"/>
      </w:pPr>
    </w:p>
    <w:p w:rsidR="008F3975" w:rsidRDefault="008F3975" w:rsidP="008F397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F3975" w:rsidRDefault="008F3975" w:rsidP="008F3975">
      <w:pPr>
        <w:ind w:firstLine="0"/>
        <w:jc w:val="both"/>
      </w:pPr>
    </w:p>
    <w:p w:rsidR="008F3975" w:rsidRDefault="008F3975" w:rsidP="008F3975">
      <w:pPr>
        <w:ind w:firstLine="0"/>
        <w:jc w:val="both"/>
      </w:pPr>
    </w:p>
    <w:p w:rsidR="008F3975" w:rsidRDefault="00B94801" w:rsidP="008F397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F3975" w:rsidRDefault="008F3975" w:rsidP="008F3975">
      <w:pPr>
        <w:ind w:firstLine="0"/>
        <w:jc w:val="both"/>
      </w:pPr>
      <w:hyperlink r:id="rId11" w:history="1">
        <w:r w:rsidRPr="00302466">
          <w:rPr>
            <w:rStyle w:val="Lienhypertexte"/>
          </w:rPr>
          <w:t>http://bibliotheque.uqac.ca/</w:t>
        </w:r>
      </w:hyperlink>
      <w:r>
        <w:t xml:space="preserve"> </w:t>
      </w:r>
    </w:p>
    <w:p w:rsidR="008F3975" w:rsidRDefault="008F3975" w:rsidP="008F3975">
      <w:pPr>
        <w:ind w:firstLine="0"/>
        <w:jc w:val="both"/>
      </w:pPr>
    </w:p>
    <w:p w:rsidR="008F3975" w:rsidRDefault="008F3975" w:rsidP="008F3975">
      <w:pPr>
        <w:ind w:firstLine="0"/>
        <w:jc w:val="both"/>
      </w:pPr>
    </w:p>
    <w:p w:rsidR="008F3975" w:rsidRDefault="008F3975" w:rsidP="008F397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F3975" w:rsidRPr="00E07116" w:rsidRDefault="008F3975" w:rsidP="008F3975">
      <w:pPr>
        <w:widowControl w:val="0"/>
        <w:autoSpaceDE w:val="0"/>
        <w:autoSpaceDN w:val="0"/>
        <w:adjustRightInd w:val="0"/>
        <w:rPr>
          <w:szCs w:val="32"/>
        </w:rPr>
      </w:pPr>
      <w:r w:rsidRPr="00E07116">
        <w:br w:type="page"/>
      </w:r>
    </w:p>
    <w:p w:rsidR="008F3975" w:rsidRPr="005B6592" w:rsidRDefault="008F3975">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8F3975" w:rsidRPr="00E07116" w:rsidRDefault="008F3975">
      <w:pPr>
        <w:widowControl w:val="0"/>
        <w:autoSpaceDE w:val="0"/>
        <w:autoSpaceDN w:val="0"/>
        <w:adjustRightInd w:val="0"/>
        <w:rPr>
          <w:szCs w:val="32"/>
        </w:rPr>
      </w:pPr>
    </w:p>
    <w:p w:rsidR="008F3975" w:rsidRPr="00E07116" w:rsidRDefault="008F3975">
      <w:pPr>
        <w:widowControl w:val="0"/>
        <w:autoSpaceDE w:val="0"/>
        <w:autoSpaceDN w:val="0"/>
        <w:adjustRightInd w:val="0"/>
        <w:jc w:val="both"/>
        <w:rPr>
          <w:color w:val="1C1C1C"/>
          <w:szCs w:val="26"/>
        </w:rPr>
      </w:pPr>
    </w:p>
    <w:p w:rsidR="008F3975" w:rsidRPr="00E07116" w:rsidRDefault="008F3975">
      <w:pPr>
        <w:widowControl w:val="0"/>
        <w:autoSpaceDE w:val="0"/>
        <w:autoSpaceDN w:val="0"/>
        <w:adjustRightInd w:val="0"/>
        <w:jc w:val="both"/>
        <w:rPr>
          <w:color w:val="1C1C1C"/>
          <w:szCs w:val="26"/>
        </w:rPr>
      </w:pPr>
    </w:p>
    <w:p w:rsidR="008F3975" w:rsidRPr="00E07116" w:rsidRDefault="008F3975">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8F3975" w:rsidRPr="00E07116" w:rsidRDefault="008F3975">
      <w:pPr>
        <w:widowControl w:val="0"/>
        <w:autoSpaceDE w:val="0"/>
        <w:autoSpaceDN w:val="0"/>
        <w:adjustRightInd w:val="0"/>
        <w:jc w:val="both"/>
        <w:rPr>
          <w:color w:val="1C1C1C"/>
          <w:szCs w:val="26"/>
        </w:rPr>
      </w:pPr>
    </w:p>
    <w:p w:rsidR="008F3975" w:rsidRPr="00E07116" w:rsidRDefault="008F3975" w:rsidP="008F3975">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8F3975" w:rsidRPr="00E07116" w:rsidRDefault="008F3975" w:rsidP="008F3975">
      <w:pPr>
        <w:widowControl w:val="0"/>
        <w:autoSpaceDE w:val="0"/>
        <w:autoSpaceDN w:val="0"/>
        <w:adjustRightInd w:val="0"/>
        <w:jc w:val="both"/>
        <w:rPr>
          <w:color w:val="1C1C1C"/>
          <w:szCs w:val="26"/>
        </w:rPr>
      </w:pPr>
    </w:p>
    <w:p w:rsidR="008F3975" w:rsidRPr="00E07116" w:rsidRDefault="008F3975" w:rsidP="008F397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8F3975" w:rsidRPr="00E07116" w:rsidRDefault="008F3975" w:rsidP="008F3975">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rsidR="008F3975" w:rsidRPr="00E07116" w:rsidRDefault="008F3975" w:rsidP="008F3975">
      <w:pPr>
        <w:widowControl w:val="0"/>
        <w:autoSpaceDE w:val="0"/>
        <w:autoSpaceDN w:val="0"/>
        <w:adjustRightInd w:val="0"/>
        <w:jc w:val="both"/>
        <w:rPr>
          <w:color w:val="1C1C1C"/>
          <w:szCs w:val="26"/>
        </w:rPr>
      </w:pPr>
    </w:p>
    <w:p w:rsidR="008F3975" w:rsidRPr="00E07116" w:rsidRDefault="008F397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8F3975" w:rsidRPr="00E07116" w:rsidRDefault="008F3975">
      <w:pPr>
        <w:widowControl w:val="0"/>
        <w:autoSpaceDE w:val="0"/>
        <w:autoSpaceDN w:val="0"/>
        <w:adjustRightInd w:val="0"/>
        <w:jc w:val="both"/>
        <w:rPr>
          <w:color w:val="1C1C1C"/>
          <w:szCs w:val="26"/>
        </w:rPr>
      </w:pPr>
    </w:p>
    <w:p w:rsidR="008F3975" w:rsidRPr="00E07116" w:rsidRDefault="008F3975">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8F3975" w:rsidRPr="00E07116" w:rsidRDefault="008F3975">
      <w:pPr>
        <w:rPr>
          <w:b/>
          <w:color w:val="1C1C1C"/>
          <w:szCs w:val="26"/>
        </w:rPr>
      </w:pPr>
    </w:p>
    <w:p w:rsidR="008F3975" w:rsidRPr="00E07116" w:rsidRDefault="008F3975">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8F3975" w:rsidRPr="00E07116" w:rsidRDefault="008F3975">
      <w:pPr>
        <w:rPr>
          <w:b/>
          <w:color w:val="1C1C1C"/>
          <w:szCs w:val="26"/>
        </w:rPr>
      </w:pPr>
    </w:p>
    <w:p w:rsidR="008F3975" w:rsidRPr="00E07116" w:rsidRDefault="008F3975">
      <w:pPr>
        <w:rPr>
          <w:color w:val="1C1C1C"/>
          <w:szCs w:val="26"/>
        </w:rPr>
      </w:pPr>
      <w:r w:rsidRPr="00E07116">
        <w:rPr>
          <w:color w:val="1C1C1C"/>
          <w:szCs w:val="26"/>
        </w:rPr>
        <w:t>Jean-Marie Tremblay, sociologue</w:t>
      </w:r>
    </w:p>
    <w:p w:rsidR="008F3975" w:rsidRPr="00E07116" w:rsidRDefault="008F3975">
      <w:pPr>
        <w:rPr>
          <w:color w:val="1C1C1C"/>
          <w:szCs w:val="26"/>
        </w:rPr>
      </w:pPr>
      <w:r w:rsidRPr="00E07116">
        <w:rPr>
          <w:color w:val="1C1C1C"/>
          <w:szCs w:val="26"/>
        </w:rPr>
        <w:t>Fondateur et Président-directeur général,</w:t>
      </w:r>
    </w:p>
    <w:p w:rsidR="008F3975" w:rsidRPr="00E07116" w:rsidRDefault="008F3975">
      <w:pPr>
        <w:rPr>
          <w:color w:val="000080"/>
        </w:rPr>
      </w:pPr>
      <w:r w:rsidRPr="00E07116">
        <w:rPr>
          <w:color w:val="000080"/>
          <w:szCs w:val="26"/>
        </w:rPr>
        <w:t>LES CLASSIQUES DES SCIENCES SOCIALES.</w:t>
      </w:r>
    </w:p>
    <w:p w:rsidR="008F3975" w:rsidRPr="00CF4C8E" w:rsidRDefault="008F3975" w:rsidP="008F3975">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8F3975" w:rsidRPr="00CF4C8E" w:rsidRDefault="008F3975" w:rsidP="008F3975">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F3975" w:rsidRPr="00CF4C8E" w:rsidRDefault="008F3975" w:rsidP="008F3975">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8F3975" w:rsidRPr="00CF4C8E" w:rsidRDefault="008F3975" w:rsidP="008F3975">
      <w:pPr>
        <w:ind w:left="20" w:hanging="20"/>
        <w:jc w:val="both"/>
        <w:rPr>
          <w:sz w:val="24"/>
        </w:rPr>
      </w:pPr>
      <w:proofErr w:type="gramStart"/>
      <w:r w:rsidRPr="00CF4C8E">
        <w:rPr>
          <w:sz w:val="24"/>
        </w:rPr>
        <w:t>à</w:t>
      </w:r>
      <w:proofErr w:type="gramEnd"/>
      <w:r w:rsidRPr="00CF4C8E">
        <w:rPr>
          <w:sz w:val="24"/>
        </w:rPr>
        <w:t xml:space="preserve"> partir du texte de :</w:t>
      </w:r>
    </w:p>
    <w:p w:rsidR="008F3975" w:rsidRPr="00384B20" w:rsidRDefault="008F3975" w:rsidP="008F3975">
      <w:pPr>
        <w:ind w:firstLine="0"/>
        <w:jc w:val="both"/>
        <w:rPr>
          <w:sz w:val="24"/>
        </w:rPr>
      </w:pPr>
    </w:p>
    <w:p w:rsidR="008F3975" w:rsidRPr="00E07116" w:rsidRDefault="008F3975" w:rsidP="008F3975">
      <w:pPr>
        <w:ind w:left="20" w:firstLine="340"/>
        <w:jc w:val="both"/>
      </w:pPr>
      <w:r>
        <w:t>Estelle Carde</w:t>
      </w:r>
    </w:p>
    <w:p w:rsidR="008F3975" w:rsidRPr="00E07116" w:rsidRDefault="008F3975" w:rsidP="008F3975">
      <w:pPr>
        <w:ind w:left="20" w:firstLine="340"/>
        <w:jc w:val="both"/>
      </w:pPr>
    </w:p>
    <w:p w:rsidR="008F3975" w:rsidRPr="00B07F81" w:rsidRDefault="008F3975" w:rsidP="008F3975">
      <w:pPr>
        <w:jc w:val="both"/>
        <w:rPr>
          <w:b/>
          <w:color w:val="000080"/>
        </w:rPr>
      </w:pPr>
      <w:r w:rsidRPr="00B07F81">
        <w:rPr>
          <w:b/>
          <w:color w:val="000080"/>
        </w:rPr>
        <w:t>“</w:t>
      </w:r>
      <w:r w:rsidRPr="00B0246F">
        <w:rPr>
          <w:b/>
          <w:color w:val="000080"/>
        </w:rPr>
        <w:t>Quinze ans de réforme de l'accès à une couverture maladie des sans-papiers : de l'Aide socia</w:t>
      </w:r>
      <w:r>
        <w:rPr>
          <w:b/>
          <w:color w:val="000080"/>
        </w:rPr>
        <w:t>le aux politiques d'immigration</w:t>
      </w:r>
      <w:r w:rsidRPr="00B07F81">
        <w:rPr>
          <w:b/>
          <w:color w:val="000080"/>
        </w:rPr>
        <w:t>.”</w:t>
      </w:r>
    </w:p>
    <w:p w:rsidR="008F3975" w:rsidRPr="00E07116" w:rsidRDefault="008F3975" w:rsidP="008F3975">
      <w:pPr>
        <w:jc w:val="both"/>
      </w:pPr>
    </w:p>
    <w:p w:rsidR="008F3975" w:rsidRPr="00E07116" w:rsidRDefault="008F3975" w:rsidP="008F3975">
      <w:pPr>
        <w:jc w:val="both"/>
      </w:pPr>
    </w:p>
    <w:p w:rsidR="008F3975" w:rsidRPr="00384B20" w:rsidRDefault="008F3975" w:rsidP="008F3975">
      <w:pPr>
        <w:jc w:val="both"/>
        <w:rPr>
          <w:sz w:val="24"/>
        </w:rPr>
      </w:pPr>
      <w:r>
        <w:rPr>
          <w:szCs w:val="22"/>
        </w:rPr>
        <w:t>Un article publié dans la revue</w:t>
      </w:r>
      <w:r w:rsidRPr="00DB31A7">
        <w:rPr>
          <w:szCs w:val="22"/>
        </w:rPr>
        <w:t xml:space="preserve"> </w:t>
      </w:r>
      <w:r w:rsidRPr="003E6577">
        <w:rPr>
          <w:b/>
          <w:i/>
          <w:iCs/>
          <w:color w:val="000090"/>
          <w:szCs w:val="22"/>
        </w:rPr>
        <w:t>Mouvements</w:t>
      </w:r>
      <w:r w:rsidRPr="00DB31A7">
        <w:rPr>
          <w:i/>
          <w:iCs/>
          <w:szCs w:val="22"/>
        </w:rPr>
        <w:t xml:space="preserve">, </w:t>
      </w:r>
      <w:r w:rsidRPr="00DB31A7">
        <w:rPr>
          <w:szCs w:val="22"/>
        </w:rPr>
        <w:t xml:space="preserve">59, </w:t>
      </w:r>
      <w:r>
        <w:rPr>
          <w:szCs w:val="22"/>
        </w:rPr>
        <w:t xml:space="preserve">juillet-septembre 2009, pp. </w:t>
      </w:r>
      <w:r w:rsidRPr="00DB31A7">
        <w:rPr>
          <w:szCs w:val="22"/>
        </w:rPr>
        <w:t>144-156</w:t>
      </w:r>
      <w:r>
        <w:rPr>
          <w:szCs w:val="22"/>
        </w:rPr>
        <w:t>.</w:t>
      </w:r>
    </w:p>
    <w:p w:rsidR="008F3975" w:rsidRPr="00B07F81" w:rsidRDefault="008F3975" w:rsidP="008F3975">
      <w:pPr>
        <w:jc w:val="both"/>
      </w:pPr>
    </w:p>
    <w:p w:rsidR="008F3975" w:rsidRPr="00384B20" w:rsidRDefault="008F3975" w:rsidP="008F3975">
      <w:pPr>
        <w:jc w:val="both"/>
        <w:rPr>
          <w:sz w:val="24"/>
        </w:rPr>
      </w:pPr>
    </w:p>
    <w:p w:rsidR="008F3975" w:rsidRPr="00384B20" w:rsidRDefault="008F3975" w:rsidP="008F3975">
      <w:pPr>
        <w:jc w:val="both"/>
        <w:rPr>
          <w:sz w:val="24"/>
        </w:rPr>
      </w:pPr>
    </w:p>
    <w:p w:rsidR="008F3975" w:rsidRPr="00384B20" w:rsidRDefault="008F3975" w:rsidP="008F3975">
      <w:pPr>
        <w:ind w:left="20"/>
        <w:jc w:val="both"/>
        <w:rPr>
          <w:sz w:val="24"/>
        </w:rPr>
      </w:pPr>
      <w:r w:rsidRPr="00384B20">
        <w:rPr>
          <w:sz w:val="24"/>
        </w:rPr>
        <w:t>L’auteur</w:t>
      </w:r>
      <w:r>
        <w:rPr>
          <w:sz w:val="24"/>
        </w:rPr>
        <w:t>e nous a accordé</w:t>
      </w:r>
      <w:r w:rsidRPr="00384B20">
        <w:rPr>
          <w:sz w:val="24"/>
        </w:rPr>
        <w:t xml:space="preserve">, le </w:t>
      </w:r>
      <w:r>
        <w:rPr>
          <w:sz w:val="24"/>
        </w:rPr>
        <w:t>19 février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w:t>
      </w:r>
      <w:r>
        <w:rPr>
          <w:sz w:val="24"/>
        </w:rPr>
        <w:t>cet article</w:t>
      </w:r>
      <w:r w:rsidRPr="00384B20">
        <w:rPr>
          <w:sz w:val="24"/>
        </w:rPr>
        <w:t xml:space="preserve"> dans Les Classiques des sciences soci</w:t>
      </w:r>
      <w:r w:rsidRPr="00384B20">
        <w:rPr>
          <w:sz w:val="24"/>
        </w:rPr>
        <w:t>a</w:t>
      </w:r>
      <w:r w:rsidRPr="00384B20">
        <w:rPr>
          <w:sz w:val="24"/>
        </w:rPr>
        <w:t>les.</w:t>
      </w:r>
    </w:p>
    <w:p w:rsidR="008F3975" w:rsidRPr="00384B20" w:rsidRDefault="008F3975" w:rsidP="008F3975">
      <w:pPr>
        <w:jc w:val="both"/>
        <w:rPr>
          <w:sz w:val="24"/>
        </w:rPr>
      </w:pPr>
    </w:p>
    <w:p w:rsidR="008F3975" w:rsidRDefault="00B94801" w:rsidP="008F3975">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F3975">
        <w:rPr>
          <w:sz w:val="24"/>
        </w:rPr>
        <w:t xml:space="preserve"> Courriel</w:t>
      </w:r>
      <w:r w:rsidR="008F3975" w:rsidRPr="00384B20">
        <w:rPr>
          <w:sz w:val="24"/>
        </w:rPr>
        <w:t xml:space="preserve"> : </w:t>
      </w:r>
      <w:r w:rsidR="008F3975" w:rsidRPr="00B07F81">
        <w:rPr>
          <w:sz w:val="24"/>
        </w:rPr>
        <w:t>Estelle Ca</w:t>
      </w:r>
      <w:r w:rsidR="008F3975">
        <w:rPr>
          <w:sz w:val="24"/>
        </w:rPr>
        <w:t xml:space="preserve">rde : </w:t>
      </w:r>
      <w:hyperlink r:id="rId15" w:history="1">
        <w:r w:rsidR="008F3975" w:rsidRPr="00D74EAC">
          <w:rPr>
            <w:rStyle w:val="Lienhypertexte"/>
            <w:sz w:val="24"/>
          </w:rPr>
          <w:t>estelle.carde@umontreal.ca</w:t>
        </w:r>
      </w:hyperlink>
      <w:r w:rsidR="008F3975">
        <w:rPr>
          <w:sz w:val="24"/>
        </w:rPr>
        <w:t xml:space="preserve"> </w:t>
      </w:r>
    </w:p>
    <w:p w:rsidR="008F3975" w:rsidRPr="00384B20" w:rsidRDefault="008F3975" w:rsidP="008F3975">
      <w:pPr>
        <w:ind w:left="20"/>
        <w:jc w:val="both"/>
        <w:rPr>
          <w:sz w:val="24"/>
        </w:rPr>
      </w:pPr>
    </w:p>
    <w:p w:rsidR="008F3975" w:rsidRPr="00384B20" w:rsidRDefault="008F397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8F3975" w:rsidRPr="00384B20" w:rsidRDefault="008F3975">
      <w:pPr>
        <w:ind w:right="1800" w:firstLine="0"/>
        <w:jc w:val="both"/>
        <w:rPr>
          <w:sz w:val="24"/>
        </w:rPr>
      </w:pPr>
    </w:p>
    <w:p w:rsidR="008F3975" w:rsidRPr="00384B20" w:rsidRDefault="008F3975" w:rsidP="008F3975">
      <w:pPr>
        <w:ind w:left="360" w:right="360" w:firstLine="0"/>
        <w:jc w:val="both"/>
        <w:rPr>
          <w:sz w:val="24"/>
        </w:rPr>
      </w:pPr>
      <w:r w:rsidRPr="00384B20">
        <w:rPr>
          <w:sz w:val="24"/>
        </w:rPr>
        <w:t>Pour le texte: Times New Roman, 14 points.</w:t>
      </w:r>
    </w:p>
    <w:p w:rsidR="008F3975" w:rsidRPr="00384B20" w:rsidRDefault="008F3975" w:rsidP="008F3975">
      <w:pPr>
        <w:ind w:left="360" w:right="360" w:firstLine="0"/>
        <w:jc w:val="both"/>
        <w:rPr>
          <w:sz w:val="24"/>
        </w:rPr>
      </w:pPr>
      <w:r w:rsidRPr="00384B20">
        <w:rPr>
          <w:sz w:val="24"/>
        </w:rPr>
        <w:t>Pour les notes de bas de page : Times New Roman, 12 points.</w:t>
      </w:r>
    </w:p>
    <w:p w:rsidR="008F3975" w:rsidRPr="00384B20" w:rsidRDefault="008F3975">
      <w:pPr>
        <w:ind w:left="360" w:right="1800" w:firstLine="0"/>
        <w:jc w:val="both"/>
        <w:rPr>
          <w:sz w:val="24"/>
        </w:rPr>
      </w:pPr>
    </w:p>
    <w:p w:rsidR="008F3975" w:rsidRPr="00384B20" w:rsidRDefault="008F3975">
      <w:pPr>
        <w:ind w:right="360" w:firstLine="0"/>
        <w:jc w:val="both"/>
        <w:rPr>
          <w:sz w:val="24"/>
        </w:rPr>
      </w:pPr>
      <w:r w:rsidRPr="00384B20">
        <w:rPr>
          <w:sz w:val="24"/>
        </w:rPr>
        <w:t>Édition électronique réalisée avec le traitement de textes Microsoft Word 2008 pour Macintosh.</w:t>
      </w:r>
    </w:p>
    <w:p w:rsidR="008F3975" w:rsidRPr="00384B20" w:rsidRDefault="008F3975">
      <w:pPr>
        <w:ind w:right="1800" w:firstLine="0"/>
        <w:jc w:val="both"/>
        <w:rPr>
          <w:sz w:val="24"/>
        </w:rPr>
      </w:pPr>
    </w:p>
    <w:p w:rsidR="008F3975" w:rsidRPr="00384B20" w:rsidRDefault="008F3975" w:rsidP="008F3975">
      <w:pPr>
        <w:ind w:right="540" w:firstLine="0"/>
        <w:jc w:val="both"/>
        <w:rPr>
          <w:sz w:val="24"/>
        </w:rPr>
      </w:pPr>
      <w:r w:rsidRPr="00384B20">
        <w:rPr>
          <w:sz w:val="24"/>
        </w:rPr>
        <w:t>Mise en page sur papier format : LETTRE US, 8.5’’ x 11’’.</w:t>
      </w:r>
    </w:p>
    <w:p w:rsidR="008F3975" w:rsidRPr="00384B20" w:rsidRDefault="008F3975">
      <w:pPr>
        <w:ind w:right="1800" w:firstLine="0"/>
        <w:jc w:val="both"/>
        <w:rPr>
          <w:sz w:val="24"/>
        </w:rPr>
      </w:pPr>
    </w:p>
    <w:p w:rsidR="008F3975" w:rsidRPr="00384B20" w:rsidRDefault="008F3975" w:rsidP="008F3975">
      <w:pPr>
        <w:ind w:firstLine="0"/>
        <w:jc w:val="both"/>
        <w:rPr>
          <w:sz w:val="24"/>
        </w:rPr>
      </w:pPr>
      <w:r w:rsidRPr="00384B20">
        <w:rPr>
          <w:sz w:val="24"/>
        </w:rPr>
        <w:t xml:space="preserve">Édition numérique réalisée le </w:t>
      </w:r>
      <w:r>
        <w:rPr>
          <w:sz w:val="24"/>
        </w:rPr>
        <w:t>27 décembre 2020 à Chicoutimi</w:t>
      </w:r>
      <w:r w:rsidRPr="00384B20">
        <w:rPr>
          <w:sz w:val="24"/>
        </w:rPr>
        <w:t>, Qu</w:t>
      </w:r>
      <w:r w:rsidRPr="00384B20">
        <w:rPr>
          <w:sz w:val="24"/>
        </w:rPr>
        <w:t>é</w:t>
      </w:r>
      <w:r w:rsidRPr="00384B20">
        <w:rPr>
          <w:sz w:val="24"/>
        </w:rPr>
        <w:t>bec.</w:t>
      </w:r>
    </w:p>
    <w:p w:rsidR="008F3975" w:rsidRPr="00384B20" w:rsidRDefault="008F3975">
      <w:pPr>
        <w:ind w:right="1800" w:firstLine="0"/>
        <w:jc w:val="both"/>
        <w:rPr>
          <w:sz w:val="24"/>
        </w:rPr>
      </w:pPr>
    </w:p>
    <w:p w:rsidR="008F3975" w:rsidRPr="00E07116" w:rsidRDefault="00B94801">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F3975" w:rsidRDefault="008F3975" w:rsidP="008F3975">
      <w:pPr>
        <w:ind w:left="20"/>
        <w:jc w:val="both"/>
      </w:pPr>
      <w:r w:rsidRPr="00E07116">
        <w:br w:type="page"/>
      </w:r>
    </w:p>
    <w:p w:rsidR="008F3975" w:rsidRPr="00E07116" w:rsidRDefault="008F3975" w:rsidP="008F3975">
      <w:pPr>
        <w:ind w:left="20"/>
        <w:jc w:val="both"/>
      </w:pPr>
    </w:p>
    <w:p w:rsidR="008F3975" w:rsidRDefault="008F3975" w:rsidP="008F3975">
      <w:pPr>
        <w:ind w:firstLine="0"/>
        <w:jc w:val="center"/>
        <w:rPr>
          <w:b/>
          <w:sz w:val="36"/>
        </w:rPr>
      </w:pPr>
      <w:r>
        <w:rPr>
          <w:sz w:val="36"/>
        </w:rPr>
        <w:t>Estelle CARDE</w:t>
      </w:r>
    </w:p>
    <w:p w:rsidR="008F3975" w:rsidRDefault="008F3975" w:rsidP="008F3975">
      <w:pPr>
        <w:ind w:firstLine="0"/>
        <w:jc w:val="center"/>
        <w:rPr>
          <w:sz w:val="20"/>
          <w:lang w:bidi="ar-SA"/>
        </w:rPr>
      </w:pPr>
      <w:r>
        <w:rPr>
          <w:sz w:val="20"/>
          <w:lang w:bidi="ar-SA"/>
        </w:rPr>
        <w:t>Doctorat en médecine, spécialité “santé publique”</w:t>
      </w:r>
    </w:p>
    <w:p w:rsidR="008F3975" w:rsidRDefault="008F3975" w:rsidP="008F3975">
      <w:pPr>
        <w:ind w:firstLine="0"/>
        <w:jc w:val="center"/>
        <w:rPr>
          <w:sz w:val="20"/>
          <w:lang w:bidi="ar-SA"/>
        </w:rPr>
      </w:pPr>
      <w:proofErr w:type="gramStart"/>
      <w:r w:rsidRPr="00F3780C">
        <w:rPr>
          <w:sz w:val="20"/>
          <w:lang w:bidi="ar-SA"/>
        </w:rPr>
        <w:t>sociologue</w:t>
      </w:r>
      <w:proofErr w:type="gramEnd"/>
      <w:r w:rsidRPr="00F3780C">
        <w:rPr>
          <w:sz w:val="20"/>
          <w:lang w:bidi="ar-SA"/>
        </w:rPr>
        <w:t xml:space="preserve">, </w:t>
      </w:r>
      <w:r>
        <w:rPr>
          <w:sz w:val="20"/>
          <w:lang w:bidi="ar-SA"/>
        </w:rPr>
        <w:t>Département de sociologie, Université de Montréal</w:t>
      </w:r>
    </w:p>
    <w:p w:rsidR="008F3975" w:rsidRPr="00E07116" w:rsidRDefault="008F3975" w:rsidP="008F3975">
      <w:pPr>
        <w:ind w:firstLine="0"/>
        <w:jc w:val="center"/>
      </w:pPr>
    </w:p>
    <w:p w:rsidR="008F3975" w:rsidRPr="00F3780C" w:rsidRDefault="008F3975" w:rsidP="008F3975">
      <w:pPr>
        <w:ind w:firstLine="0"/>
        <w:jc w:val="center"/>
        <w:rPr>
          <w:color w:val="000080"/>
          <w:sz w:val="36"/>
        </w:rPr>
      </w:pPr>
      <w:r w:rsidRPr="00B07F81">
        <w:rPr>
          <w:b/>
          <w:color w:val="000080"/>
        </w:rPr>
        <w:t>“</w:t>
      </w:r>
      <w:r w:rsidRPr="00B0246F">
        <w:rPr>
          <w:b/>
          <w:color w:val="000080"/>
        </w:rPr>
        <w:t>Quinze ans de réforme de l'accès</w:t>
      </w:r>
      <w:r>
        <w:rPr>
          <w:b/>
          <w:color w:val="000080"/>
        </w:rPr>
        <w:br/>
      </w:r>
      <w:r w:rsidRPr="00B0246F">
        <w:rPr>
          <w:b/>
          <w:color w:val="000080"/>
        </w:rPr>
        <w:t>à une couverture maladie</w:t>
      </w:r>
      <w:r>
        <w:rPr>
          <w:b/>
          <w:color w:val="000080"/>
        </w:rPr>
        <w:t xml:space="preserve"> des sans-papiers :</w:t>
      </w:r>
      <w:r>
        <w:rPr>
          <w:b/>
          <w:color w:val="000080"/>
        </w:rPr>
        <w:br/>
      </w:r>
      <w:r w:rsidRPr="00B0246F">
        <w:rPr>
          <w:b/>
          <w:color w:val="000080"/>
        </w:rPr>
        <w:t>de l'Aide sociale aux politiques d'immigration</w:t>
      </w:r>
      <w:r w:rsidRPr="00B07F81">
        <w:rPr>
          <w:b/>
          <w:color w:val="000080"/>
        </w:rPr>
        <w:t>.”</w:t>
      </w:r>
    </w:p>
    <w:p w:rsidR="008F3975" w:rsidRPr="00E07116" w:rsidRDefault="008F3975" w:rsidP="008F3975">
      <w:pPr>
        <w:ind w:firstLine="0"/>
        <w:jc w:val="center"/>
      </w:pPr>
    </w:p>
    <w:p w:rsidR="008F3975" w:rsidRPr="00E07116" w:rsidRDefault="00B94801" w:rsidP="008F3975">
      <w:pPr>
        <w:ind w:firstLine="0"/>
        <w:jc w:val="center"/>
      </w:pPr>
      <w:r>
        <w:rPr>
          <w:noProof/>
        </w:rPr>
        <w:drawing>
          <wp:inline distT="0" distB="0" distL="0" distR="0">
            <wp:extent cx="2590800" cy="3733800"/>
            <wp:effectExtent l="25400" t="25400" r="12700" b="12700"/>
            <wp:docPr id="5" name="Image 5" descr="Mouvements_059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ouvements_059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733800"/>
                    </a:xfrm>
                    <a:prstGeom prst="rect">
                      <a:avLst/>
                    </a:prstGeom>
                    <a:noFill/>
                    <a:ln w="19050" cmpd="sng">
                      <a:solidFill>
                        <a:srgbClr val="000000"/>
                      </a:solidFill>
                      <a:miter lim="800000"/>
                      <a:headEnd/>
                      <a:tailEnd/>
                    </a:ln>
                    <a:effectLst/>
                  </pic:spPr>
                </pic:pic>
              </a:graphicData>
            </a:graphic>
          </wp:inline>
        </w:drawing>
      </w:r>
    </w:p>
    <w:p w:rsidR="008F3975" w:rsidRPr="00E07116" w:rsidRDefault="008F3975" w:rsidP="008F3975">
      <w:pPr>
        <w:jc w:val="both"/>
      </w:pPr>
    </w:p>
    <w:p w:rsidR="008F3975" w:rsidRPr="00384B20" w:rsidRDefault="008F3975" w:rsidP="008F3975">
      <w:pPr>
        <w:jc w:val="both"/>
        <w:rPr>
          <w:sz w:val="24"/>
        </w:rPr>
      </w:pPr>
      <w:r>
        <w:rPr>
          <w:szCs w:val="22"/>
        </w:rPr>
        <w:t>Un article publié dans la revue</w:t>
      </w:r>
      <w:r w:rsidRPr="00DB31A7">
        <w:rPr>
          <w:szCs w:val="22"/>
        </w:rPr>
        <w:t xml:space="preserve"> </w:t>
      </w:r>
      <w:r w:rsidRPr="003E6577">
        <w:rPr>
          <w:b/>
          <w:i/>
          <w:iCs/>
          <w:color w:val="000090"/>
          <w:szCs w:val="22"/>
        </w:rPr>
        <w:t>Mouvements</w:t>
      </w:r>
      <w:r w:rsidRPr="00DB31A7">
        <w:rPr>
          <w:i/>
          <w:iCs/>
          <w:szCs w:val="22"/>
        </w:rPr>
        <w:t xml:space="preserve">, </w:t>
      </w:r>
      <w:r w:rsidRPr="00DB31A7">
        <w:rPr>
          <w:szCs w:val="22"/>
        </w:rPr>
        <w:t xml:space="preserve">59, </w:t>
      </w:r>
      <w:r>
        <w:rPr>
          <w:szCs w:val="22"/>
        </w:rPr>
        <w:t xml:space="preserve">juillet-septembre 2009, pp. </w:t>
      </w:r>
      <w:r w:rsidRPr="00DB31A7">
        <w:rPr>
          <w:szCs w:val="22"/>
        </w:rPr>
        <w:t>144-156</w:t>
      </w:r>
      <w:r>
        <w:rPr>
          <w:szCs w:val="22"/>
        </w:rPr>
        <w:t>.</w:t>
      </w:r>
    </w:p>
    <w:p w:rsidR="008F3975" w:rsidRPr="00E07116" w:rsidRDefault="008F3975">
      <w:pPr>
        <w:jc w:val="both"/>
      </w:pPr>
      <w:r w:rsidRPr="00E07116">
        <w:br w:type="page"/>
      </w:r>
    </w:p>
    <w:p w:rsidR="008F3975" w:rsidRPr="00E07116" w:rsidRDefault="008F3975">
      <w:pPr>
        <w:jc w:val="both"/>
      </w:pPr>
    </w:p>
    <w:p w:rsidR="008F3975" w:rsidRPr="00384B20" w:rsidRDefault="008F3975" w:rsidP="008F3975">
      <w:pPr>
        <w:pStyle w:val="planchest"/>
      </w:pPr>
      <w:bookmarkStart w:id="1" w:name="tdm"/>
      <w:r w:rsidRPr="00384B20">
        <w:t>Table des matières</w:t>
      </w:r>
      <w:bookmarkEnd w:id="1"/>
    </w:p>
    <w:p w:rsidR="008F3975" w:rsidRPr="00E07116" w:rsidRDefault="008F3975">
      <w:pPr>
        <w:ind w:firstLine="0"/>
      </w:pPr>
    </w:p>
    <w:p w:rsidR="008F3975" w:rsidRDefault="008F3975" w:rsidP="008F3975">
      <w:pPr>
        <w:ind w:left="360" w:hanging="360"/>
      </w:pPr>
    </w:p>
    <w:p w:rsidR="008F3975" w:rsidRDefault="008F3975" w:rsidP="008F3975">
      <w:pPr>
        <w:ind w:left="360" w:hanging="360"/>
      </w:pPr>
      <w:hyperlink w:anchor="Quinze_ans_reforme_resume" w:history="1">
        <w:r w:rsidRPr="003F65D0">
          <w:rPr>
            <w:rStyle w:val="Lienhypertexte"/>
          </w:rPr>
          <w:t>Résumé</w:t>
        </w:r>
      </w:hyperlink>
      <w:r>
        <w:t xml:space="preserve"> / </w:t>
      </w:r>
      <w:hyperlink w:anchor="Quinze_ans_reforme_abstract" w:history="1">
        <w:r w:rsidRPr="003F65D0">
          <w:rPr>
            <w:rStyle w:val="Lienhypertexte"/>
          </w:rPr>
          <w:t>Abstract</w:t>
        </w:r>
      </w:hyperlink>
      <w:r>
        <w:t xml:space="preserve"> / </w:t>
      </w:r>
      <w:hyperlink w:anchor="Quinze_ans_reforme_resumen" w:history="1">
        <w:r w:rsidRPr="003F65D0">
          <w:rPr>
            <w:rStyle w:val="Lienhypertexte"/>
          </w:rPr>
          <w:t>Resumen</w:t>
        </w:r>
      </w:hyperlink>
    </w:p>
    <w:p w:rsidR="008F3975" w:rsidRDefault="008F3975" w:rsidP="008F3975">
      <w:pPr>
        <w:ind w:left="360" w:hanging="360"/>
      </w:pPr>
    </w:p>
    <w:p w:rsidR="008F3975" w:rsidRDefault="008F3975" w:rsidP="008F3975">
      <w:pPr>
        <w:ind w:left="360" w:hanging="360"/>
      </w:pPr>
      <w:hyperlink w:anchor="Quinze_ans_reforme_intro" w:history="1">
        <w:r w:rsidRPr="003F65D0">
          <w:rPr>
            <w:rStyle w:val="Lienhypertexte"/>
          </w:rPr>
          <w:t>Introduction</w:t>
        </w:r>
      </w:hyperlink>
      <w:r>
        <w:t xml:space="preserve"> [144]</w:t>
      </w:r>
    </w:p>
    <w:p w:rsidR="008F3975" w:rsidRDefault="008F3975" w:rsidP="008F3975">
      <w:pPr>
        <w:ind w:left="360" w:hanging="360"/>
      </w:pPr>
    </w:p>
    <w:p w:rsidR="008F3975" w:rsidRDefault="008F3975" w:rsidP="008F3975">
      <w:pPr>
        <w:spacing w:after="120"/>
        <w:ind w:left="360" w:hanging="360"/>
      </w:pPr>
      <w:r w:rsidRPr="00DB31A7">
        <w:rPr>
          <w:szCs w:val="24"/>
        </w:rPr>
        <w:t>1.</w:t>
      </w:r>
      <w:r>
        <w:rPr>
          <w:szCs w:val="24"/>
        </w:rPr>
        <w:tab/>
      </w:r>
      <w:hyperlink w:anchor="Quinze_ans_reforme_1" w:history="1">
        <w:r w:rsidRPr="003F65D0">
          <w:rPr>
            <w:rStyle w:val="Lienhypertexte"/>
            <w:szCs w:val="24"/>
          </w:rPr>
          <w:t>L'instauration du critère de la régularité du séjour au sein du droit à une couverture maladie</w:t>
        </w:r>
      </w:hyperlink>
      <w:r>
        <w:rPr>
          <w:szCs w:val="24"/>
        </w:rPr>
        <w:t xml:space="preserve"> [144]</w:t>
      </w:r>
    </w:p>
    <w:p w:rsidR="008F3975" w:rsidRDefault="008F3975" w:rsidP="008F3975">
      <w:pPr>
        <w:spacing w:after="120"/>
        <w:ind w:left="360" w:hanging="360"/>
      </w:pPr>
      <w:r w:rsidRPr="00DB31A7">
        <w:rPr>
          <w:szCs w:val="24"/>
        </w:rPr>
        <w:t>2.</w:t>
      </w:r>
      <w:r>
        <w:rPr>
          <w:szCs w:val="24"/>
        </w:rPr>
        <w:tab/>
      </w:r>
      <w:hyperlink w:anchor="Quinze_ans_reforme_2" w:history="1">
        <w:r w:rsidRPr="003F65D0">
          <w:rPr>
            <w:rStyle w:val="Lienhypertexte"/>
            <w:szCs w:val="24"/>
          </w:rPr>
          <w:t>À rebours des principes généraux de l'Aide sociale</w:t>
        </w:r>
      </w:hyperlink>
      <w:r>
        <w:rPr>
          <w:szCs w:val="24"/>
        </w:rPr>
        <w:t xml:space="preserve"> [146]</w:t>
      </w:r>
    </w:p>
    <w:p w:rsidR="008F3975" w:rsidRDefault="008F3975" w:rsidP="008F3975">
      <w:pPr>
        <w:ind w:left="360" w:hanging="360"/>
      </w:pPr>
    </w:p>
    <w:p w:rsidR="008F3975" w:rsidRPr="00B0246F" w:rsidRDefault="008F3975" w:rsidP="008F3975">
      <w:pPr>
        <w:ind w:left="900" w:hanging="540"/>
      </w:pPr>
      <w:r w:rsidRPr="00DB31A7">
        <w:rPr>
          <w:i/>
          <w:iCs/>
          <w:szCs w:val="22"/>
        </w:rPr>
        <w:t>2.1.</w:t>
      </w:r>
      <w:r>
        <w:rPr>
          <w:i/>
          <w:iCs/>
          <w:szCs w:val="22"/>
        </w:rPr>
        <w:tab/>
      </w:r>
      <w:r w:rsidRPr="00DB31A7">
        <w:rPr>
          <w:i/>
          <w:iCs/>
          <w:szCs w:val="22"/>
        </w:rPr>
        <w:t>Première phase :</w:t>
      </w:r>
      <w:r>
        <w:rPr>
          <w:i/>
          <w:iCs/>
          <w:szCs w:val="22"/>
        </w:rPr>
        <w:t xml:space="preserve"> </w:t>
      </w:r>
      <w:r w:rsidRPr="00DB31A7">
        <w:rPr>
          <w:i/>
          <w:iCs/>
          <w:szCs w:val="22"/>
        </w:rPr>
        <w:t>la réforme de 1992 et la rénovation de 1999</w:t>
      </w:r>
      <w:r>
        <w:rPr>
          <w:iCs/>
          <w:szCs w:val="22"/>
        </w:rPr>
        <w:t xml:space="preserve"> [146]</w:t>
      </w:r>
    </w:p>
    <w:p w:rsidR="008F3975" w:rsidRPr="00B0246F" w:rsidRDefault="008F3975" w:rsidP="008F3975">
      <w:pPr>
        <w:ind w:left="900" w:hanging="540"/>
      </w:pPr>
      <w:r w:rsidRPr="00DB31A7">
        <w:rPr>
          <w:i/>
          <w:iCs/>
          <w:szCs w:val="22"/>
        </w:rPr>
        <w:t>2.2.</w:t>
      </w:r>
      <w:r>
        <w:rPr>
          <w:i/>
          <w:iCs/>
          <w:szCs w:val="22"/>
        </w:rPr>
        <w:tab/>
      </w:r>
      <w:r w:rsidRPr="00DB31A7">
        <w:rPr>
          <w:i/>
          <w:iCs/>
          <w:szCs w:val="22"/>
        </w:rPr>
        <w:t xml:space="preserve">Deuxième phase : </w:t>
      </w:r>
      <w:r>
        <w:rPr>
          <w:i/>
          <w:iCs/>
          <w:szCs w:val="22"/>
        </w:rPr>
        <w:t>l’</w:t>
      </w:r>
      <w:r w:rsidRPr="00DB31A7">
        <w:rPr>
          <w:i/>
          <w:iCs/>
          <w:szCs w:val="22"/>
        </w:rPr>
        <w:t>après-1999</w:t>
      </w:r>
      <w:r>
        <w:rPr>
          <w:iCs/>
          <w:szCs w:val="22"/>
        </w:rPr>
        <w:t xml:space="preserve"> [147]</w:t>
      </w:r>
    </w:p>
    <w:p w:rsidR="008F3975" w:rsidRDefault="008F3975" w:rsidP="008F3975">
      <w:pPr>
        <w:ind w:left="360" w:hanging="360"/>
      </w:pPr>
    </w:p>
    <w:p w:rsidR="008F3975" w:rsidRPr="00E07116" w:rsidRDefault="008F3975" w:rsidP="008F3975">
      <w:pPr>
        <w:ind w:left="360" w:hanging="360"/>
      </w:pPr>
      <w:r w:rsidRPr="00DB31A7">
        <w:rPr>
          <w:szCs w:val="22"/>
        </w:rPr>
        <w:t>3.</w:t>
      </w:r>
      <w:r>
        <w:rPr>
          <w:szCs w:val="22"/>
        </w:rPr>
        <w:tab/>
      </w:r>
      <w:hyperlink w:anchor="Quinze_ans_reforme_3" w:history="1">
        <w:r w:rsidRPr="003F65D0">
          <w:rPr>
            <w:rStyle w:val="Lienhypertexte"/>
            <w:szCs w:val="22"/>
          </w:rPr>
          <w:t>À contre-courant des politiques de santé publique</w:t>
        </w:r>
      </w:hyperlink>
      <w:r>
        <w:rPr>
          <w:szCs w:val="22"/>
        </w:rPr>
        <w:t xml:space="preserve"> [148]</w:t>
      </w:r>
    </w:p>
    <w:p w:rsidR="008F3975" w:rsidRDefault="008F3975" w:rsidP="008F3975">
      <w:pPr>
        <w:ind w:left="360" w:hanging="360"/>
      </w:pPr>
    </w:p>
    <w:p w:rsidR="008F3975" w:rsidRPr="00B0246F" w:rsidRDefault="008F3975" w:rsidP="008F3975">
      <w:pPr>
        <w:ind w:left="900" w:hanging="540"/>
      </w:pPr>
      <w:r w:rsidRPr="00DB31A7">
        <w:rPr>
          <w:i/>
          <w:iCs/>
          <w:szCs w:val="22"/>
        </w:rPr>
        <w:t>3.1</w:t>
      </w:r>
      <w:r>
        <w:rPr>
          <w:i/>
          <w:iCs/>
          <w:szCs w:val="22"/>
        </w:rPr>
        <w:tab/>
      </w:r>
      <w:r w:rsidRPr="00DB31A7">
        <w:rPr>
          <w:i/>
          <w:iCs/>
          <w:szCs w:val="22"/>
        </w:rPr>
        <w:t>En contradiction avec la vocation universaliste de la couve</w:t>
      </w:r>
      <w:r w:rsidRPr="00DB31A7">
        <w:rPr>
          <w:i/>
          <w:iCs/>
          <w:szCs w:val="22"/>
        </w:rPr>
        <w:t>r</w:t>
      </w:r>
      <w:r w:rsidRPr="00DB31A7">
        <w:rPr>
          <w:i/>
          <w:iCs/>
          <w:szCs w:val="22"/>
        </w:rPr>
        <w:t>ture m</w:t>
      </w:r>
      <w:r w:rsidRPr="00DB31A7">
        <w:rPr>
          <w:i/>
          <w:iCs/>
          <w:szCs w:val="22"/>
        </w:rPr>
        <w:t>a</w:t>
      </w:r>
      <w:r w:rsidRPr="00DB31A7">
        <w:rPr>
          <w:i/>
          <w:iCs/>
          <w:szCs w:val="22"/>
        </w:rPr>
        <w:t>ladie</w:t>
      </w:r>
      <w:r>
        <w:rPr>
          <w:iCs/>
          <w:szCs w:val="22"/>
        </w:rPr>
        <w:t xml:space="preserve"> [148]</w:t>
      </w:r>
    </w:p>
    <w:p w:rsidR="008F3975" w:rsidRPr="00B0246F" w:rsidRDefault="008F3975" w:rsidP="008F3975">
      <w:pPr>
        <w:ind w:left="900" w:hanging="540"/>
      </w:pPr>
      <w:r w:rsidRPr="00DB31A7">
        <w:rPr>
          <w:i/>
          <w:iCs/>
          <w:szCs w:val="22"/>
        </w:rPr>
        <w:t>3.2.</w:t>
      </w:r>
      <w:r>
        <w:rPr>
          <w:i/>
          <w:iCs/>
          <w:szCs w:val="22"/>
        </w:rPr>
        <w:tab/>
      </w:r>
      <w:r w:rsidRPr="00DB31A7">
        <w:rPr>
          <w:i/>
          <w:iCs/>
          <w:szCs w:val="22"/>
        </w:rPr>
        <w:t>Des effets préjudiciables pour la santé publique</w:t>
      </w:r>
      <w:r>
        <w:rPr>
          <w:iCs/>
          <w:szCs w:val="22"/>
        </w:rPr>
        <w:t xml:space="preserve"> [150]</w:t>
      </w:r>
    </w:p>
    <w:p w:rsidR="008F3975" w:rsidRDefault="008F3975" w:rsidP="008F3975">
      <w:pPr>
        <w:ind w:left="900" w:hanging="540"/>
      </w:pPr>
    </w:p>
    <w:p w:rsidR="008F3975" w:rsidRDefault="008F3975" w:rsidP="008F3975">
      <w:pPr>
        <w:ind w:left="360" w:hanging="360"/>
      </w:pPr>
      <w:r w:rsidRPr="00DB31A7">
        <w:rPr>
          <w:szCs w:val="22"/>
        </w:rPr>
        <w:t>4.</w:t>
      </w:r>
      <w:r>
        <w:rPr>
          <w:szCs w:val="22"/>
        </w:rPr>
        <w:tab/>
      </w:r>
      <w:hyperlink w:anchor="Quinze_ans_reforme_4" w:history="1">
        <w:r w:rsidRPr="003F65D0">
          <w:rPr>
            <w:rStyle w:val="Lienhypertexte"/>
            <w:szCs w:val="22"/>
          </w:rPr>
          <w:t>En cohérence avec les politiques d'immigration</w:t>
        </w:r>
      </w:hyperlink>
      <w:r>
        <w:rPr>
          <w:szCs w:val="22"/>
        </w:rPr>
        <w:t xml:space="preserve"> [151]</w:t>
      </w:r>
    </w:p>
    <w:p w:rsidR="008F3975" w:rsidRDefault="008F3975" w:rsidP="008F3975">
      <w:pPr>
        <w:ind w:left="360" w:hanging="360"/>
      </w:pPr>
    </w:p>
    <w:p w:rsidR="008F3975" w:rsidRPr="00B0246F" w:rsidRDefault="008F3975" w:rsidP="008F3975">
      <w:pPr>
        <w:ind w:left="900" w:hanging="540"/>
      </w:pPr>
      <w:r w:rsidRPr="00DB31A7">
        <w:rPr>
          <w:i/>
          <w:iCs/>
          <w:szCs w:val="22"/>
        </w:rPr>
        <w:t>4.1.</w:t>
      </w:r>
      <w:r>
        <w:rPr>
          <w:i/>
          <w:iCs/>
          <w:szCs w:val="22"/>
        </w:rPr>
        <w:tab/>
      </w:r>
      <w:r w:rsidRPr="00DB31A7">
        <w:rPr>
          <w:i/>
          <w:iCs/>
          <w:szCs w:val="22"/>
        </w:rPr>
        <w:t>Réduire le déficit du budget de la protection contre le risque m</w:t>
      </w:r>
      <w:r w:rsidRPr="00DB31A7">
        <w:rPr>
          <w:i/>
          <w:iCs/>
          <w:szCs w:val="22"/>
        </w:rPr>
        <w:t>a</w:t>
      </w:r>
      <w:r w:rsidRPr="00DB31A7">
        <w:rPr>
          <w:i/>
          <w:iCs/>
          <w:szCs w:val="22"/>
        </w:rPr>
        <w:t>ladie</w:t>
      </w:r>
      <w:r>
        <w:rPr>
          <w:iCs/>
          <w:szCs w:val="22"/>
        </w:rPr>
        <w:t xml:space="preserve"> [152]</w:t>
      </w:r>
    </w:p>
    <w:p w:rsidR="008F3975" w:rsidRPr="00B0246F" w:rsidRDefault="008F3975" w:rsidP="008F3975">
      <w:pPr>
        <w:ind w:left="900" w:hanging="540"/>
      </w:pPr>
      <w:r w:rsidRPr="00DB31A7">
        <w:rPr>
          <w:i/>
          <w:iCs/>
          <w:szCs w:val="22"/>
        </w:rPr>
        <w:t>4.2.</w:t>
      </w:r>
      <w:r>
        <w:rPr>
          <w:i/>
          <w:iCs/>
          <w:szCs w:val="22"/>
        </w:rPr>
        <w:tab/>
      </w:r>
      <w:r w:rsidRPr="00DB31A7">
        <w:rPr>
          <w:i/>
          <w:iCs/>
          <w:szCs w:val="22"/>
        </w:rPr>
        <w:t>Juguler l'appel d'air</w:t>
      </w:r>
      <w:r>
        <w:rPr>
          <w:iCs/>
          <w:szCs w:val="22"/>
        </w:rPr>
        <w:t xml:space="preserve"> [154]</w:t>
      </w:r>
    </w:p>
    <w:p w:rsidR="008F3975" w:rsidRDefault="008F3975" w:rsidP="008F3975">
      <w:pPr>
        <w:ind w:left="360" w:hanging="360"/>
      </w:pPr>
    </w:p>
    <w:p w:rsidR="008F3975" w:rsidRDefault="008F3975" w:rsidP="008F3975">
      <w:pPr>
        <w:ind w:left="360" w:hanging="360"/>
      </w:pPr>
      <w:r w:rsidRPr="00DB31A7">
        <w:rPr>
          <w:szCs w:val="24"/>
        </w:rPr>
        <w:t>5.</w:t>
      </w:r>
      <w:r>
        <w:rPr>
          <w:szCs w:val="24"/>
        </w:rPr>
        <w:tab/>
      </w:r>
      <w:hyperlink w:anchor="Quinze_ans_reforme_5" w:history="1">
        <w:r w:rsidRPr="003F65D0">
          <w:rPr>
            <w:rStyle w:val="Lienhypertexte"/>
            <w:szCs w:val="24"/>
          </w:rPr>
          <w:t>Conclusion</w:t>
        </w:r>
      </w:hyperlink>
      <w:r>
        <w:rPr>
          <w:szCs w:val="24"/>
        </w:rPr>
        <w:t xml:space="preserve"> [155]</w:t>
      </w:r>
    </w:p>
    <w:p w:rsidR="008F3975" w:rsidRPr="00E07116" w:rsidRDefault="008F3975" w:rsidP="008F3975">
      <w:pPr>
        <w:ind w:left="540" w:hanging="540"/>
      </w:pPr>
    </w:p>
    <w:p w:rsidR="008F3975" w:rsidRDefault="008F3975" w:rsidP="008F3975">
      <w:pPr>
        <w:spacing w:before="120" w:after="120"/>
        <w:jc w:val="both"/>
      </w:pPr>
      <w:r>
        <w:br w:type="page"/>
      </w:r>
    </w:p>
    <w:p w:rsidR="008F3975" w:rsidRDefault="008F3975" w:rsidP="008F3975">
      <w:pPr>
        <w:pStyle w:val="a"/>
      </w:pPr>
      <w:bookmarkStart w:id="2" w:name="Quinze_ans_reforme_resume"/>
      <w:r>
        <w:t>Résumé</w:t>
      </w:r>
    </w:p>
    <w:bookmarkEnd w:id="2"/>
    <w:p w:rsidR="008F3975" w:rsidRDefault="008F3975" w:rsidP="008F3975">
      <w:pPr>
        <w:spacing w:before="120" w:after="120"/>
        <w:jc w:val="both"/>
        <w:rPr>
          <w:szCs w:val="22"/>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Default="008F3975" w:rsidP="008F3975">
      <w:pPr>
        <w:spacing w:before="120" w:after="120"/>
        <w:jc w:val="both"/>
        <w:rPr>
          <w:szCs w:val="22"/>
        </w:rPr>
      </w:pPr>
      <w:r w:rsidRPr="00DB31A7">
        <w:rPr>
          <w:szCs w:val="22"/>
        </w:rPr>
        <w:t>La couverture maladie des personnes résidentes en France relève de l'assurance maladie ou de l'aide médicale. La première est class</w:t>
      </w:r>
      <w:r w:rsidRPr="00DB31A7">
        <w:rPr>
          <w:szCs w:val="22"/>
        </w:rPr>
        <w:t>i</w:t>
      </w:r>
      <w:r w:rsidRPr="00DB31A7">
        <w:rPr>
          <w:szCs w:val="22"/>
        </w:rPr>
        <w:t>quement rése</w:t>
      </w:r>
      <w:r w:rsidRPr="00DB31A7">
        <w:rPr>
          <w:szCs w:val="22"/>
        </w:rPr>
        <w:t>r</w:t>
      </w:r>
      <w:r w:rsidRPr="00DB31A7">
        <w:rPr>
          <w:szCs w:val="22"/>
        </w:rPr>
        <w:t>vée aux « travailleurs » et la seconde aux « indigents ». Mais cette ligne de partage s'est déplacée, au cours de ces quinze de</w:t>
      </w:r>
      <w:r w:rsidRPr="00DB31A7">
        <w:rPr>
          <w:szCs w:val="22"/>
        </w:rPr>
        <w:t>r</w:t>
      </w:r>
      <w:r w:rsidRPr="00DB31A7">
        <w:rPr>
          <w:szCs w:val="22"/>
        </w:rPr>
        <w:t>nières années, et aujou</w:t>
      </w:r>
      <w:r w:rsidRPr="00DB31A7">
        <w:rPr>
          <w:szCs w:val="22"/>
        </w:rPr>
        <w:t>r</w:t>
      </w:r>
      <w:r w:rsidRPr="00DB31A7">
        <w:rPr>
          <w:szCs w:val="22"/>
        </w:rPr>
        <w:t>d'hui, seule une fraction des « indigents », ceux qui sont étrangers en situ</w:t>
      </w:r>
      <w:r w:rsidRPr="00DB31A7">
        <w:rPr>
          <w:szCs w:val="22"/>
        </w:rPr>
        <w:t>a</w:t>
      </w:r>
      <w:r w:rsidRPr="00DB31A7">
        <w:rPr>
          <w:szCs w:val="22"/>
        </w:rPr>
        <w:t>tion irrégulière, bénéficient encore de l'aide médicale. Cet article se propose d'analyser ce mouvement au regard successivement des principes de l'Aide sociale, des enjeux de santé publique et enfin des politiques d'immigration. Il démontre que ce mouvement éloigne l'aide médicale des principes généraux de l'A</w:t>
      </w:r>
      <w:r w:rsidRPr="00DB31A7">
        <w:rPr>
          <w:szCs w:val="22"/>
        </w:rPr>
        <w:t>i</w:t>
      </w:r>
      <w:r w:rsidRPr="00DB31A7">
        <w:rPr>
          <w:szCs w:val="22"/>
        </w:rPr>
        <w:t>de sociale et va à l'encontre des intérêts de la santé publique, mais s'inscrit dans le courant des politiques d'immigration.</w:t>
      </w:r>
    </w:p>
    <w:p w:rsidR="008F3975" w:rsidRDefault="008F3975" w:rsidP="008F3975">
      <w:pPr>
        <w:spacing w:before="120" w:after="120"/>
        <w:jc w:val="both"/>
      </w:pPr>
    </w:p>
    <w:p w:rsidR="008F3975" w:rsidRPr="00B94801" w:rsidRDefault="008F3975" w:rsidP="008F3975">
      <w:pPr>
        <w:pStyle w:val="a"/>
        <w:rPr>
          <w:lang w:val="en-US"/>
        </w:rPr>
      </w:pPr>
      <w:bookmarkStart w:id="3" w:name="Quinze_ans_reforme_abstract"/>
      <w:r w:rsidRPr="00B94801">
        <w:rPr>
          <w:lang w:val="en-US"/>
        </w:rPr>
        <w:t>Abstracts</w:t>
      </w:r>
    </w:p>
    <w:bookmarkEnd w:id="3"/>
    <w:p w:rsidR="008F3975" w:rsidRPr="00B94801" w:rsidRDefault="008F3975" w:rsidP="008F3975">
      <w:pPr>
        <w:spacing w:before="120" w:after="120"/>
        <w:jc w:val="both"/>
        <w:rPr>
          <w:szCs w:val="22"/>
          <w:lang w:val="en-US"/>
        </w:rPr>
      </w:pPr>
    </w:p>
    <w:p w:rsidR="008F3975" w:rsidRPr="00B94801" w:rsidRDefault="008F3975" w:rsidP="008F3975">
      <w:pPr>
        <w:spacing w:before="120" w:after="120"/>
        <w:jc w:val="both"/>
        <w:rPr>
          <w:lang w:val="en-US"/>
        </w:rPr>
      </w:pPr>
      <w:r w:rsidRPr="00B94801">
        <w:rPr>
          <w:szCs w:val="22"/>
          <w:lang w:val="en-US"/>
        </w:rPr>
        <w:t xml:space="preserve">Fifteen years of reforms of undocumented foreigners' access to a medical </w:t>
      </w:r>
      <w:proofErr w:type="gramStart"/>
      <w:r w:rsidRPr="00B94801">
        <w:rPr>
          <w:szCs w:val="22"/>
          <w:lang w:val="en-US"/>
        </w:rPr>
        <w:t>cover :</w:t>
      </w:r>
      <w:proofErr w:type="gramEnd"/>
      <w:r w:rsidRPr="00B94801">
        <w:rPr>
          <w:szCs w:val="22"/>
          <w:lang w:val="en-US"/>
        </w:rPr>
        <w:t xml:space="preserve"> from social aid to immigration politics</w:t>
      </w:r>
    </w:p>
    <w:p w:rsidR="008F3975" w:rsidRPr="00B94801" w:rsidRDefault="008F3975" w:rsidP="008F3975">
      <w:pPr>
        <w:spacing w:before="120" w:after="120"/>
        <w:jc w:val="both"/>
        <w:rPr>
          <w:lang w:val="en-US"/>
        </w:rPr>
      </w:pPr>
      <w:r w:rsidRPr="00B94801">
        <w:rPr>
          <w:szCs w:val="22"/>
          <w:lang w:val="en-US"/>
        </w:rPr>
        <w:t>The medical cover of the population living in France is either m</w:t>
      </w:r>
      <w:r w:rsidRPr="00B94801">
        <w:rPr>
          <w:szCs w:val="22"/>
          <w:lang w:val="en-US"/>
        </w:rPr>
        <w:t>e</w:t>
      </w:r>
      <w:r w:rsidRPr="00B94801">
        <w:rPr>
          <w:szCs w:val="22"/>
          <w:lang w:val="en-US"/>
        </w:rPr>
        <w:t>dical social insurance or medical social aid. The first one is traditi</w:t>
      </w:r>
      <w:r w:rsidRPr="00B94801">
        <w:rPr>
          <w:szCs w:val="22"/>
          <w:lang w:val="en-US"/>
        </w:rPr>
        <w:t>o</w:t>
      </w:r>
      <w:r w:rsidRPr="00B94801">
        <w:rPr>
          <w:szCs w:val="22"/>
          <w:lang w:val="en-US"/>
        </w:rPr>
        <w:t>nally dedicated to workers and the second one to paupers. But this line has been shifted, during these last fifteen years, and nowadays only those of the paupers who are u</w:t>
      </w:r>
      <w:r w:rsidRPr="00B94801">
        <w:rPr>
          <w:szCs w:val="22"/>
          <w:lang w:val="en-US"/>
        </w:rPr>
        <w:t>n</w:t>
      </w:r>
      <w:r w:rsidRPr="00B94801">
        <w:rPr>
          <w:szCs w:val="22"/>
          <w:lang w:val="en-US"/>
        </w:rPr>
        <w:t>documented foreigners still benefit from medical aid. This article intends to analyse this shift considering successively social aid principles, public health issues and finally i</w:t>
      </w:r>
      <w:r w:rsidRPr="00B94801">
        <w:rPr>
          <w:szCs w:val="22"/>
          <w:lang w:val="en-US"/>
        </w:rPr>
        <w:t>m</w:t>
      </w:r>
      <w:r w:rsidRPr="00B94801">
        <w:rPr>
          <w:szCs w:val="22"/>
          <w:lang w:val="en-US"/>
        </w:rPr>
        <w:t>migration politics. It demonstrates that this shift has moved away m</w:t>
      </w:r>
      <w:r w:rsidRPr="00B94801">
        <w:rPr>
          <w:szCs w:val="22"/>
          <w:lang w:val="en-US"/>
        </w:rPr>
        <w:t>e</w:t>
      </w:r>
      <w:r w:rsidRPr="00B94801">
        <w:rPr>
          <w:szCs w:val="22"/>
          <w:lang w:val="en-US"/>
        </w:rPr>
        <w:t>dical aid from social aid general principles and contradicts p</w:t>
      </w:r>
      <w:r w:rsidRPr="00B94801">
        <w:rPr>
          <w:szCs w:val="22"/>
          <w:lang w:val="en-US"/>
        </w:rPr>
        <w:t>u</w:t>
      </w:r>
      <w:r w:rsidRPr="00B94801">
        <w:rPr>
          <w:szCs w:val="22"/>
          <w:lang w:val="en-US"/>
        </w:rPr>
        <w:t>blic health interests, but is in line with the immigration politics trends.</w:t>
      </w:r>
    </w:p>
    <w:p w:rsidR="008F3975" w:rsidRPr="00B94801" w:rsidRDefault="008F3975" w:rsidP="008F3975">
      <w:pPr>
        <w:spacing w:before="120" w:after="120"/>
        <w:jc w:val="both"/>
        <w:rPr>
          <w:u w:val="single"/>
          <w:lang w:val="en-US"/>
        </w:rPr>
      </w:pPr>
      <w:r w:rsidRPr="00B94801">
        <w:rPr>
          <w:u w:val="single"/>
          <w:lang w:val="en-US"/>
        </w:rPr>
        <w:br w:type="page"/>
      </w:r>
    </w:p>
    <w:p w:rsidR="008F3975" w:rsidRPr="00EA4561" w:rsidRDefault="008F3975" w:rsidP="008F3975">
      <w:pPr>
        <w:pStyle w:val="a"/>
      </w:pPr>
      <w:bookmarkStart w:id="4" w:name="Quinze_ans_reforme_resumen"/>
      <w:r w:rsidRPr="00EA4561">
        <w:t>Resumen</w:t>
      </w:r>
    </w:p>
    <w:bookmarkEnd w:id="4"/>
    <w:p w:rsidR="008F3975" w:rsidRDefault="008F3975" w:rsidP="008F3975">
      <w:pPr>
        <w:spacing w:before="120" w:after="120"/>
        <w:jc w:val="both"/>
        <w:rPr>
          <w:szCs w:val="24"/>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Pr="00DB31A7" w:rsidRDefault="008F3975" w:rsidP="008F3975">
      <w:pPr>
        <w:spacing w:before="120" w:after="120"/>
        <w:jc w:val="both"/>
      </w:pPr>
      <w:r w:rsidRPr="00DB31A7">
        <w:rPr>
          <w:szCs w:val="24"/>
        </w:rPr>
        <w:t>Quince a</w:t>
      </w:r>
      <w:r>
        <w:rPr>
          <w:szCs w:val="24"/>
        </w:rPr>
        <w:t>ñ</w:t>
      </w:r>
      <w:r w:rsidRPr="00DB31A7">
        <w:rPr>
          <w:szCs w:val="24"/>
        </w:rPr>
        <w:t>os de reformas en cuanto al acceso a los servicios de atenci</w:t>
      </w:r>
      <w:r>
        <w:rPr>
          <w:szCs w:val="24"/>
        </w:rPr>
        <w:t>ó</w:t>
      </w:r>
      <w:r w:rsidRPr="00DB31A7">
        <w:rPr>
          <w:szCs w:val="24"/>
        </w:rPr>
        <w:t>n sanitaria para los clandestinos : de la Ayuda Social a las pol</w:t>
      </w:r>
      <w:r>
        <w:rPr>
          <w:szCs w:val="24"/>
        </w:rPr>
        <w:t>ί</w:t>
      </w:r>
      <w:r w:rsidRPr="00DB31A7">
        <w:rPr>
          <w:szCs w:val="24"/>
        </w:rPr>
        <w:t>ticas de inmigr</w:t>
      </w:r>
      <w:r w:rsidRPr="00DB31A7">
        <w:rPr>
          <w:szCs w:val="24"/>
        </w:rPr>
        <w:t>a</w:t>
      </w:r>
      <w:r w:rsidRPr="00DB31A7">
        <w:rPr>
          <w:szCs w:val="24"/>
        </w:rPr>
        <w:t>ci</w:t>
      </w:r>
      <w:r>
        <w:rPr>
          <w:szCs w:val="24"/>
        </w:rPr>
        <w:t>ó</w:t>
      </w:r>
      <w:r w:rsidRPr="00DB31A7">
        <w:rPr>
          <w:szCs w:val="24"/>
        </w:rPr>
        <w:t>n</w:t>
      </w:r>
    </w:p>
    <w:p w:rsidR="008F3975" w:rsidRPr="00DB31A7" w:rsidRDefault="008F3975" w:rsidP="008F3975">
      <w:pPr>
        <w:spacing w:before="120" w:after="120"/>
        <w:jc w:val="both"/>
      </w:pPr>
      <w:r w:rsidRPr="00DB31A7">
        <w:rPr>
          <w:szCs w:val="24"/>
        </w:rPr>
        <w:t>La cobertura en materia de asistencia sanitaria de las personas rés</w:t>
      </w:r>
      <w:r w:rsidRPr="00DB31A7">
        <w:rPr>
          <w:szCs w:val="24"/>
        </w:rPr>
        <w:t>i</w:t>
      </w:r>
      <w:r w:rsidRPr="00DB31A7">
        <w:rPr>
          <w:szCs w:val="24"/>
        </w:rPr>
        <w:t>dentes en Francia compete del seguro de enfermedad o de ayuda m</w:t>
      </w:r>
      <w:r w:rsidRPr="00DB31A7">
        <w:rPr>
          <w:szCs w:val="24"/>
        </w:rPr>
        <w:t>é</w:t>
      </w:r>
      <w:r w:rsidRPr="00DB31A7">
        <w:rPr>
          <w:szCs w:val="24"/>
        </w:rPr>
        <w:t>dica. Cl</w:t>
      </w:r>
      <w:r>
        <w:rPr>
          <w:szCs w:val="24"/>
        </w:rPr>
        <w:t>á</w:t>
      </w:r>
      <w:r w:rsidRPr="00DB31A7">
        <w:rPr>
          <w:szCs w:val="24"/>
        </w:rPr>
        <w:t>sic</w:t>
      </w:r>
      <w:r w:rsidRPr="00DB31A7">
        <w:rPr>
          <w:szCs w:val="24"/>
        </w:rPr>
        <w:t>a</w:t>
      </w:r>
      <w:r w:rsidRPr="00DB31A7">
        <w:rPr>
          <w:szCs w:val="24"/>
        </w:rPr>
        <w:t xml:space="preserve">mente el primero queda reservado a los "trabajadores" y la segunda a los "indigentes". Pero esta linea divisoria se ha movido a lo largo de estos </w:t>
      </w:r>
      <w:r>
        <w:rPr>
          <w:szCs w:val="24"/>
        </w:rPr>
        <w:t>ú</w:t>
      </w:r>
      <w:r w:rsidRPr="00DB31A7">
        <w:rPr>
          <w:szCs w:val="24"/>
        </w:rPr>
        <w:t>ltimos quince anos y hoy en dia, solo una fracci</w:t>
      </w:r>
      <w:r>
        <w:rPr>
          <w:szCs w:val="24"/>
        </w:rPr>
        <w:t>ό</w:t>
      </w:r>
      <w:r w:rsidRPr="00DB31A7">
        <w:rPr>
          <w:szCs w:val="24"/>
        </w:rPr>
        <w:t>n de los "indigentes", los que son extranjeros y est</w:t>
      </w:r>
      <w:r>
        <w:rPr>
          <w:szCs w:val="24"/>
        </w:rPr>
        <w:t>á</w:t>
      </w:r>
      <w:r w:rsidRPr="00DB31A7">
        <w:rPr>
          <w:szCs w:val="24"/>
        </w:rPr>
        <w:t>n clandestinos, pu</w:t>
      </w:r>
      <w:r w:rsidRPr="00DB31A7">
        <w:rPr>
          <w:szCs w:val="24"/>
        </w:rPr>
        <w:t>e</w:t>
      </w:r>
      <w:r w:rsidRPr="00DB31A7">
        <w:rPr>
          <w:szCs w:val="24"/>
        </w:rPr>
        <w:t>den seguir benefîciando de la ayuda m</w:t>
      </w:r>
      <w:r w:rsidRPr="00DB31A7">
        <w:rPr>
          <w:szCs w:val="24"/>
        </w:rPr>
        <w:t>é</w:t>
      </w:r>
      <w:r w:rsidRPr="00DB31A7">
        <w:rPr>
          <w:szCs w:val="24"/>
        </w:rPr>
        <w:t>dica. Este articulo se propone analizar este movimiento en lo que concierne los principios de la Ayuda social, lo que esta en juego para la Sanidad P</w:t>
      </w:r>
      <w:r>
        <w:rPr>
          <w:szCs w:val="24"/>
        </w:rPr>
        <w:t>ú</w:t>
      </w:r>
      <w:r w:rsidRPr="00DB31A7">
        <w:rPr>
          <w:szCs w:val="24"/>
        </w:rPr>
        <w:t>bl</w:t>
      </w:r>
      <w:r w:rsidRPr="00DB31A7">
        <w:rPr>
          <w:szCs w:val="24"/>
        </w:rPr>
        <w:t>i</w:t>
      </w:r>
      <w:r w:rsidRPr="00DB31A7">
        <w:rPr>
          <w:szCs w:val="24"/>
        </w:rPr>
        <w:t>ca y en lo que concierne las politicas de inmigraci</w:t>
      </w:r>
      <w:r>
        <w:rPr>
          <w:szCs w:val="24"/>
        </w:rPr>
        <w:t>ό</w:t>
      </w:r>
      <w:r w:rsidRPr="00DB31A7">
        <w:rPr>
          <w:szCs w:val="24"/>
        </w:rPr>
        <w:t xml:space="preserve">n. Este articulo demuestra </w:t>
      </w:r>
      <w:proofErr w:type="gramStart"/>
      <w:r w:rsidRPr="00DB31A7">
        <w:rPr>
          <w:szCs w:val="24"/>
        </w:rPr>
        <w:t>que este</w:t>
      </w:r>
      <w:proofErr w:type="gramEnd"/>
      <w:r w:rsidRPr="00DB31A7">
        <w:rPr>
          <w:szCs w:val="24"/>
        </w:rPr>
        <w:t xml:space="preserve"> movimiento aleja la ayuda médica de los principios g</w:t>
      </w:r>
      <w:r>
        <w:rPr>
          <w:szCs w:val="24"/>
        </w:rPr>
        <w:t>e</w:t>
      </w:r>
      <w:r w:rsidRPr="00DB31A7">
        <w:rPr>
          <w:szCs w:val="24"/>
        </w:rPr>
        <w:t>n</w:t>
      </w:r>
      <w:r>
        <w:rPr>
          <w:szCs w:val="24"/>
        </w:rPr>
        <w:t>e</w:t>
      </w:r>
      <w:r w:rsidRPr="00DB31A7">
        <w:rPr>
          <w:szCs w:val="24"/>
        </w:rPr>
        <w:t>rales de la ayuda social y va en contra de los interese de la sanidad p</w:t>
      </w:r>
      <w:r>
        <w:rPr>
          <w:szCs w:val="24"/>
        </w:rPr>
        <w:t>ú</w:t>
      </w:r>
      <w:r w:rsidRPr="00DB31A7">
        <w:rPr>
          <w:szCs w:val="24"/>
        </w:rPr>
        <w:t>blica p</w:t>
      </w:r>
      <w:r w:rsidRPr="00DB31A7">
        <w:rPr>
          <w:szCs w:val="24"/>
        </w:rPr>
        <w:t>e</w:t>
      </w:r>
      <w:r w:rsidRPr="00DB31A7">
        <w:rPr>
          <w:szCs w:val="24"/>
        </w:rPr>
        <w:t>ro se inscribe en la corriente de las polit</w:t>
      </w:r>
      <w:r w:rsidRPr="00DB31A7">
        <w:rPr>
          <w:szCs w:val="24"/>
        </w:rPr>
        <w:t>i</w:t>
      </w:r>
      <w:r w:rsidRPr="00DB31A7">
        <w:rPr>
          <w:szCs w:val="24"/>
        </w:rPr>
        <w:t>cas de inmigraci</w:t>
      </w:r>
      <w:r>
        <w:rPr>
          <w:szCs w:val="24"/>
        </w:rPr>
        <w:t>ό</w:t>
      </w:r>
      <w:r w:rsidRPr="00DB31A7">
        <w:rPr>
          <w:szCs w:val="24"/>
        </w:rPr>
        <w:t>n.</w:t>
      </w:r>
    </w:p>
    <w:p w:rsidR="008F3975" w:rsidRPr="00E07116" w:rsidRDefault="008F3975" w:rsidP="008F3975">
      <w:pPr>
        <w:jc w:val="both"/>
      </w:pPr>
      <w:r w:rsidRPr="00DB31A7">
        <w:br w:type="page"/>
      </w:r>
    </w:p>
    <w:p w:rsidR="008F3975" w:rsidRPr="00E07116" w:rsidRDefault="008F3975" w:rsidP="008F3975">
      <w:pPr>
        <w:jc w:val="both"/>
      </w:pPr>
    </w:p>
    <w:p w:rsidR="008F3975" w:rsidRPr="00E07116" w:rsidRDefault="008F3975" w:rsidP="008F397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F3975" w:rsidRPr="00E07116" w:rsidRDefault="008F3975" w:rsidP="008F3975">
      <w:pPr>
        <w:pStyle w:val="NormalWeb"/>
        <w:spacing w:before="2" w:after="2"/>
        <w:jc w:val="both"/>
        <w:rPr>
          <w:rFonts w:ascii="Times New Roman" w:hAnsi="Times New Roman"/>
          <w:sz w:val="28"/>
        </w:rPr>
      </w:pPr>
    </w:p>
    <w:p w:rsidR="008F3975" w:rsidRPr="00E07116" w:rsidRDefault="008F3975" w:rsidP="008F397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F3975" w:rsidRPr="00E07116" w:rsidRDefault="008F3975" w:rsidP="008F3975">
      <w:pPr>
        <w:jc w:val="both"/>
        <w:rPr>
          <w:szCs w:val="19"/>
        </w:rPr>
      </w:pPr>
    </w:p>
    <w:p w:rsidR="008F3975" w:rsidRPr="00E07116" w:rsidRDefault="008F3975" w:rsidP="008F3975">
      <w:pPr>
        <w:jc w:val="both"/>
        <w:rPr>
          <w:szCs w:val="19"/>
        </w:rPr>
      </w:pPr>
    </w:p>
    <w:p w:rsidR="008F3975" w:rsidRDefault="008F3975" w:rsidP="008F3975">
      <w:pPr>
        <w:pStyle w:val="p"/>
      </w:pPr>
      <w:r w:rsidRPr="00E07116">
        <w:br w:type="page"/>
      </w:r>
      <w:r w:rsidRPr="00E07116">
        <w:lastRenderedPageBreak/>
        <w:t>[</w:t>
      </w:r>
      <w:r>
        <w:t>144</w:t>
      </w:r>
      <w:r w:rsidRPr="00E07116">
        <w:t>]</w:t>
      </w:r>
    </w:p>
    <w:p w:rsidR="008F3975" w:rsidRPr="00E07116" w:rsidRDefault="008F3975" w:rsidP="008F3975">
      <w:pPr>
        <w:pStyle w:val="p"/>
      </w:pPr>
    </w:p>
    <w:p w:rsidR="008F3975" w:rsidRDefault="008F3975" w:rsidP="008F3975">
      <w:pPr>
        <w:ind w:firstLine="0"/>
        <w:jc w:val="center"/>
        <w:rPr>
          <w:b/>
          <w:sz w:val="36"/>
        </w:rPr>
      </w:pPr>
      <w:r>
        <w:rPr>
          <w:sz w:val="36"/>
        </w:rPr>
        <w:t>Estelle CARDE</w:t>
      </w:r>
      <w:r>
        <w:rPr>
          <w:szCs w:val="24"/>
        </w:rPr>
        <w:t> </w:t>
      </w:r>
      <w:r>
        <w:rPr>
          <w:rStyle w:val="Appelnotedebasdep"/>
          <w:szCs w:val="24"/>
        </w:rPr>
        <w:footnoteReference w:customMarkFollows="1" w:id="1"/>
        <w:t>*</w:t>
      </w:r>
    </w:p>
    <w:p w:rsidR="008F3975" w:rsidRDefault="008F3975" w:rsidP="008F3975">
      <w:pPr>
        <w:ind w:firstLine="0"/>
        <w:jc w:val="center"/>
        <w:rPr>
          <w:sz w:val="20"/>
          <w:lang w:bidi="ar-SA"/>
        </w:rPr>
      </w:pPr>
      <w:r>
        <w:rPr>
          <w:sz w:val="20"/>
          <w:lang w:bidi="ar-SA"/>
        </w:rPr>
        <w:t>Doctorat en médecine, spécialité “santé publique”</w:t>
      </w:r>
    </w:p>
    <w:p w:rsidR="008F3975" w:rsidRDefault="008F3975" w:rsidP="008F3975">
      <w:pPr>
        <w:ind w:firstLine="0"/>
        <w:jc w:val="center"/>
        <w:rPr>
          <w:sz w:val="20"/>
          <w:lang w:bidi="ar-SA"/>
        </w:rPr>
      </w:pPr>
      <w:proofErr w:type="gramStart"/>
      <w:r w:rsidRPr="00F3780C">
        <w:rPr>
          <w:sz w:val="20"/>
          <w:lang w:bidi="ar-SA"/>
        </w:rPr>
        <w:t>sociologue</w:t>
      </w:r>
      <w:proofErr w:type="gramEnd"/>
      <w:r w:rsidRPr="00F3780C">
        <w:rPr>
          <w:sz w:val="20"/>
          <w:lang w:bidi="ar-SA"/>
        </w:rPr>
        <w:t xml:space="preserve">, </w:t>
      </w:r>
      <w:r>
        <w:rPr>
          <w:sz w:val="20"/>
          <w:lang w:bidi="ar-SA"/>
        </w:rPr>
        <w:t>Département de sociologie, Université de Montréal</w:t>
      </w:r>
    </w:p>
    <w:p w:rsidR="008F3975" w:rsidRPr="00E07116" w:rsidRDefault="008F3975" w:rsidP="008F3975">
      <w:pPr>
        <w:ind w:firstLine="0"/>
        <w:jc w:val="center"/>
      </w:pPr>
    </w:p>
    <w:p w:rsidR="008F3975" w:rsidRPr="00F3780C" w:rsidRDefault="008F3975" w:rsidP="008F3975">
      <w:pPr>
        <w:ind w:firstLine="0"/>
        <w:jc w:val="center"/>
        <w:rPr>
          <w:color w:val="000080"/>
          <w:sz w:val="36"/>
        </w:rPr>
      </w:pPr>
      <w:r w:rsidRPr="00B07F81">
        <w:rPr>
          <w:b/>
          <w:color w:val="000080"/>
        </w:rPr>
        <w:t>“</w:t>
      </w:r>
      <w:r w:rsidRPr="00B0246F">
        <w:rPr>
          <w:b/>
          <w:color w:val="000080"/>
        </w:rPr>
        <w:t>Quinze ans de réforme de l'accès</w:t>
      </w:r>
      <w:r>
        <w:rPr>
          <w:b/>
          <w:color w:val="000080"/>
        </w:rPr>
        <w:br/>
      </w:r>
      <w:r w:rsidRPr="00B0246F">
        <w:rPr>
          <w:b/>
          <w:color w:val="000080"/>
        </w:rPr>
        <w:t>à une couverture maladie</w:t>
      </w:r>
      <w:r>
        <w:rPr>
          <w:b/>
          <w:color w:val="000080"/>
        </w:rPr>
        <w:t xml:space="preserve"> des sans-papiers :</w:t>
      </w:r>
      <w:r>
        <w:rPr>
          <w:b/>
          <w:color w:val="000080"/>
        </w:rPr>
        <w:br/>
      </w:r>
      <w:r w:rsidRPr="00B0246F">
        <w:rPr>
          <w:b/>
          <w:color w:val="000080"/>
        </w:rPr>
        <w:t>de l'Aide sociale aux politiques d'immigration</w:t>
      </w:r>
      <w:r w:rsidRPr="00B07F81">
        <w:rPr>
          <w:b/>
          <w:color w:val="000080"/>
        </w:rPr>
        <w:t>.”</w:t>
      </w:r>
    </w:p>
    <w:p w:rsidR="008F3975" w:rsidRPr="00E07116" w:rsidRDefault="008F3975" w:rsidP="008F3975">
      <w:pPr>
        <w:jc w:val="both"/>
      </w:pPr>
    </w:p>
    <w:p w:rsidR="008F3975" w:rsidRPr="00384B20" w:rsidRDefault="008F3975" w:rsidP="008F3975">
      <w:pPr>
        <w:jc w:val="both"/>
        <w:rPr>
          <w:sz w:val="24"/>
        </w:rPr>
      </w:pPr>
      <w:r>
        <w:rPr>
          <w:szCs w:val="22"/>
        </w:rPr>
        <w:t>Un article publié dans la revue</w:t>
      </w:r>
      <w:r w:rsidRPr="00DB31A7">
        <w:rPr>
          <w:szCs w:val="22"/>
        </w:rPr>
        <w:t xml:space="preserve"> </w:t>
      </w:r>
      <w:r w:rsidRPr="003E6577">
        <w:rPr>
          <w:b/>
          <w:i/>
          <w:iCs/>
          <w:color w:val="000090"/>
          <w:szCs w:val="22"/>
        </w:rPr>
        <w:t>Mouvements</w:t>
      </w:r>
      <w:r w:rsidRPr="00DB31A7">
        <w:rPr>
          <w:i/>
          <w:iCs/>
          <w:szCs w:val="22"/>
        </w:rPr>
        <w:t xml:space="preserve">, </w:t>
      </w:r>
      <w:r w:rsidRPr="00DB31A7">
        <w:rPr>
          <w:szCs w:val="22"/>
        </w:rPr>
        <w:t xml:space="preserve">59, </w:t>
      </w:r>
      <w:r>
        <w:rPr>
          <w:szCs w:val="22"/>
        </w:rPr>
        <w:t xml:space="preserve">juillet-septembre 2009, pp. </w:t>
      </w:r>
      <w:r w:rsidRPr="00DB31A7">
        <w:rPr>
          <w:szCs w:val="22"/>
        </w:rPr>
        <w:t>144-156</w:t>
      </w:r>
      <w:r>
        <w:rPr>
          <w:szCs w:val="22"/>
        </w:rPr>
        <w:t>.</w:t>
      </w:r>
    </w:p>
    <w:p w:rsidR="008F3975" w:rsidRPr="00384B20" w:rsidRDefault="008F3975" w:rsidP="008F3975">
      <w:pPr>
        <w:jc w:val="both"/>
        <w:rPr>
          <w:sz w:val="24"/>
        </w:rPr>
      </w:pPr>
    </w:p>
    <w:p w:rsidR="008F3975" w:rsidRPr="00E07116" w:rsidRDefault="008F3975" w:rsidP="008F3975">
      <w:pPr>
        <w:jc w:val="both"/>
      </w:pPr>
    </w:p>
    <w:p w:rsidR="008F3975" w:rsidRDefault="008F3975" w:rsidP="008F3975">
      <w:pPr>
        <w:pStyle w:val="a"/>
      </w:pPr>
      <w:bookmarkStart w:id="5" w:name="Quinze_ans_reforme_intro"/>
      <w:r>
        <w:t>Introduction</w:t>
      </w:r>
    </w:p>
    <w:bookmarkEnd w:id="5"/>
    <w:p w:rsidR="008F3975" w:rsidRPr="00E07116" w:rsidRDefault="008F3975">
      <w:pPr>
        <w:jc w:val="both"/>
      </w:pPr>
    </w:p>
    <w:p w:rsidR="008F3975" w:rsidRPr="00E07116" w:rsidRDefault="008F3975">
      <w:pPr>
        <w:jc w:val="both"/>
      </w:pPr>
    </w:p>
    <w:p w:rsidR="008F3975" w:rsidRPr="00384B20" w:rsidRDefault="008F3975">
      <w:pPr>
        <w:ind w:right="90" w:firstLine="0"/>
        <w:jc w:val="both"/>
        <w:rPr>
          <w:sz w:val="20"/>
        </w:rPr>
      </w:pPr>
      <w:hyperlink w:anchor="tdm" w:history="1">
        <w:r w:rsidRPr="00384B20">
          <w:rPr>
            <w:rStyle w:val="Lienhypertexte"/>
            <w:sz w:val="20"/>
          </w:rPr>
          <w:t>Retour à la table des matières</w:t>
        </w:r>
      </w:hyperlink>
    </w:p>
    <w:p w:rsidR="008F3975" w:rsidRPr="00EA4561" w:rsidRDefault="008F3975" w:rsidP="008F3975">
      <w:pPr>
        <w:spacing w:before="120" w:after="120"/>
        <w:jc w:val="both"/>
        <w:rPr>
          <w:b/>
          <w:color w:val="000090"/>
          <w:sz w:val="24"/>
          <w:szCs w:val="24"/>
        </w:rPr>
      </w:pPr>
      <w:r w:rsidRPr="00EA4561">
        <w:rPr>
          <w:b/>
          <w:color w:val="000090"/>
          <w:sz w:val="24"/>
          <w:szCs w:val="24"/>
        </w:rPr>
        <w:t>Une succession de réformes a progressivement compliqué l’accès des sans-papiers à une couverture médicale. C’est sur ce constat qu’Estelle Ca</w:t>
      </w:r>
      <w:r w:rsidRPr="00EA4561">
        <w:rPr>
          <w:b/>
          <w:color w:val="000090"/>
          <w:sz w:val="24"/>
          <w:szCs w:val="24"/>
        </w:rPr>
        <w:t>r</w:t>
      </w:r>
      <w:r w:rsidRPr="00EA4561">
        <w:rPr>
          <w:b/>
          <w:color w:val="000090"/>
          <w:sz w:val="24"/>
          <w:szCs w:val="24"/>
        </w:rPr>
        <w:t>de nous propose de comprendre les volontés politiques qui façonnent l’accès aux soins des sans-papiers depuis une quinzaine d’années.</w:t>
      </w:r>
    </w:p>
    <w:p w:rsidR="008F3975" w:rsidRDefault="008F3975" w:rsidP="008F3975">
      <w:pPr>
        <w:spacing w:before="120" w:after="120"/>
        <w:jc w:val="both"/>
        <w:rPr>
          <w:szCs w:val="24"/>
        </w:rPr>
      </w:pPr>
    </w:p>
    <w:p w:rsidR="008F3975" w:rsidRPr="00DB31A7" w:rsidRDefault="008F3975" w:rsidP="008F3975">
      <w:pPr>
        <w:spacing w:before="120" w:after="120"/>
        <w:jc w:val="both"/>
      </w:pPr>
      <w:r w:rsidRPr="00DB31A7">
        <w:rPr>
          <w:szCs w:val="24"/>
        </w:rPr>
        <w:t>Immigration « subie », objectifs chiffrés d'éloignements, directive « Retour » de l'Union européenne, fichier ELOI, « délit de solidarité » aux sans-papiers ... la rhétorique et les mesures de la répression de l'immigration irrégulière scandent l'actualité politique française. Que</w:t>
      </w:r>
      <w:r w:rsidRPr="00DB31A7">
        <w:rPr>
          <w:szCs w:val="24"/>
        </w:rPr>
        <w:t>l</w:t>
      </w:r>
      <w:r w:rsidRPr="00DB31A7">
        <w:rPr>
          <w:szCs w:val="24"/>
        </w:rPr>
        <w:t xml:space="preserve">le prise en charge la collectivité offre-t-elle, dans ce contexte, aux sans-papiers nécessitant des soins de santé ? </w:t>
      </w:r>
      <w:r>
        <w:rPr>
          <w:szCs w:val="24"/>
        </w:rPr>
        <w:t>À</w:t>
      </w:r>
      <w:r w:rsidRPr="00DB31A7">
        <w:rPr>
          <w:szCs w:val="24"/>
        </w:rPr>
        <w:t xml:space="preserve"> quel effort de solidarité est-elle prête à consentir envers ces étra</w:t>
      </w:r>
      <w:r w:rsidRPr="00DB31A7">
        <w:rPr>
          <w:szCs w:val="24"/>
        </w:rPr>
        <w:t>n</w:t>
      </w:r>
      <w:r w:rsidRPr="00DB31A7">
        <w:rPr>
          <w:szCs w:val="24"/>
        </w:rPr>
        <w:t>gers qu'elle refuse d'intégrer officiellement ?</w:t>
      </w:r>
    </w:p>
    <w:p w:rsidR="008F3975" w:rsidRDefault="008F3975" w:rsidP="008F3975">
      <w:pPr>
        <w:spacing w:before="120" w:after="120"/>
        <w:jc w:val="both"/>
        <w:rPr>
          <w:szCs w:val="24"/>
        </w:rPr>
      </w:pPr>
      <w:r w:rsidRPr="00DB31A7">
        <w:rPr>
          <w:szCs w:val="24"/>
        </w:rPr>
        <w:t>Il semble aujourd'hui dans l'ordre des choses qu'au défaut de lég</w:t>
      </w:r>
      <w:r w:rsidRPr="00DB31A7">
        <w:rPr>
          <w:szCs w:val="24"/>
        </w:rPr>
        <w:t>i</w:t>
      </w:r>
      <w:r w:rsidRPr="00DB31A7">
        <w:rPr>
          <w:szCs w:val="24"/>
        </w:rPr>
        <w:t>timité adjugé par le ministère de l'Immigration et de l'Identité nation</w:t>
      </w:r>
      <w:r w:rsidRPr="00DB31A7">
        <w:rPr>
          <w:szCs w:val="24"/>
        </w:rPr>
        <w:t>a</w:t>
      </w:r>
      <w:r w:rsidRPr="00DB31A7">
        <w:rPr>
          <w:szCs w:val="24"/>
        </w:rPr>
        <w:t>le corresponde une moindre protection accordée pa</w:t>
      </w:r>
      <w:r>
        <w:rPr>
          <w:szCs w:val="24"/>
        </w:rPr>
        <w:t>r celui des Affaires sociales. Il</w:t>
      </w:r>
      <w:r w:rsidRPr="00DB31A7">
        <w:rPr>
          <w:szCs w:val="24"/>
        </w:rPr>
        <w:t xml:space="preserve"> n'en a pourtant pas toujours été ainsi. Ce n'est qu'en </w:t>
      </w:r>
      <w:r w:rsidRPr="00DB31A7">
        <w:rPr>
          <w:szCs w:val="24"/>
        </w:rPr>
        <w:lastRenderedPageBreak/>
        <w:t>1993 qu'a été généralisée la condition du séjour régulier pour l'accès aux prestations sociales, donnant d</w:t>
      </w:r>
      <w:r w:rsidRPr="00DB31A7">
        <w:rPr>
          <w:szCs w:val="24"/>
        </w:rPr>
        <w:t>e</w:t>
      </w:r>
      <w:r w:rsidRPr="00DB31A7">
        <w:rPr>
          <w:szCs w:val="24"/>
        </w:rPr>
        <w:t>puis pour évidente la spécificité du</w:t>
      </w:r>
      <w:r>
        <w:rPr>
          <w:szCs w:val="24"/>
        </w:rPr>
        <w:t xml:space="preserve"> droit social des sans-papiers.</w:t>
      </w:r>
    </w:p>
    <w:p w:rsidR="008F3975" w:rsidRPr="00DB31A7" w:rsidRDefault="008F3975" w:rsidP="008F3975">
      <w:pPr>
        <w:spacing w:before="120" w:after="120"/>
        <w:jc w:val="both"/>
      </w:pPr>
      <w:r w:rsidRPr="00DB31A7">
        <w:rPr>
          <w:szCs w:val="24"/>
        </w:rPr>
        <w:t>Cet article</w:t>
      </w:r>
      <w:r>
        <w:rPr>
          <w:szCs w:val="24"/>
        </w:rPr>
        <w:t> </w:t>
      </w:r>
      <w:r>
        <w:rPr>
          <w:rStyle w:val="Appelnotedebasdep"/>
          <w:szCs w:val="24"/>
        </w:rPr>
        <w:footnoteReference w:id="2"/>
      </w:r>
      <w:r w:rsidRPr="00DB31A7">
        <w:rPr>
          <w:szCs w:val="24"/>
        </w:rPr>
        <w:t xml:space="preserve"> se propose de revenir sur cette évolution. Après en avoir rappelé les étapes, on en envisagera la signification au regard successivement de trois enjeux : l'Aide s</w:t>
      </w:r>
      <w:r w:rsidRPr="00DB31A7">
        <w:rPr>
          <w:szCs w:val="24"/>
        </w:rPr>
        <w:t>o</w:t>
      </w:r>
      <w:r w:rsidRPr="00DB31A7">
        <w:rPr>
          <w:szCs w:val="24"/>
        </w:rPr>
        <w:t>ciale, la santé publique, puis enfin l'immigration.</w:t>
      </w:r>
    </w:p>
    <w:p w:rsidR="008F3975" w:rsidRDefault="008F3975" w:rsidP="008F3975">
      <w:pPr>
        <w:spacing w:before="120" w:after="120"/>
        <w:jc w:val="both"/>
        <w:rPr>
          <w:szCs w:val="24"/>
        </w:rPr>
      </w:pPr>
    </w:p>
    <w:p w:rsidR="008F3975" w:rsidRDefault="008F3975" w:rsidP="008F3975">
      <w:pPr>
        <w:pStyle w:val="a"/>
      </w:pPr>
      <w:bookmarkStart w:id="6" w:name="Quinze_ans_reforme_1"/>
      <w:r w:rsidRPr="00DB31A7">
        <w:t>1. L'instaurat</w:t>
      </w:r>
      <w:r>
        <w:t>ion du critère de la régularité</w:t>
      </w:r>
      <w:r>
        <w:br/>
      </w:r>
      <w:r w:rsidRPr="00DB31A7">
        <w:t>du séjour au sein du droit à une couverture maladie</w:t>
      </w:r>
    </w:p>
    <w:bookmarkEnd w:id="6"/>
    <w:p w:rsidR="008F3975" w:rsidRPr="00DB31A7" w:rsidRDefault="008F3975" w:rsidP="008F3975">
      <w:pPr>
        <w:spacing w:before="120" w:after="120"/>
        <w:jc w:val="both"/>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Pr="00DB31A7" w:rsidRDefault="008F3975" w:rsidP="008F3975">
      <w:pPr>
        <w:spacing w:before="120" w:after="120"/>
        <w:jc w:val="both"/>
      </w:pPr>
      <w:r w:rsidRPr="00DB31A7">
        <w:rPr>
          <w:szCs w:val="24"/>
        </w:rPr>
        <w:t>Le système de protection sociale, tel qu'il est mis en place à l'issue de la seconde guerre mondiale et dans les années qui la suivent, est destiné aux résidents en France. La nationalité ne constitue pas un cr</w:t>
      </w:r>
      <w:r w:rsidRPr="00DB31A7">
        <w:rPr>
          <w:szCs w:val="24"/>
        </w:rPr>
        <w:t>i</w:t>
      </w:r>
      <w:r w:rsidRPr="00DB31A7">
        <w:rPr>
          <w:szCs w:val="24"/>
        </w:rPr>
        <w:t xml:space="preserve">tère </w:t>
      </w:r>
      <w:proofErr w:type="gramStart"/>
      <w:r w:rsidRPr="00DB31A7">
        <w:rPr>
          <w:szCs w:val="24"/>
        </w:rPr>
        <w:t>déterminant</w:t>
      </w:r>
      <w:r>
        <w:rPr>
          <w:szCs w:val="24"/>
        </w:rPr>
        <w:t xml:space="preserve"> </w:t>
      </w:r>
      <w:r w:rsidRPr="00DB31A7">
        <w:rPr>
          <w:szCs w:val="24"/>
        </w:rPr>
        <w:t xml:space="preserve"> </w:t>
      </w:r>
      <w:r>
        <w:rPr>
          <w:szCs w:val="24"/>
        </w:rPr>
        <w:t>[</w:t>
      </w:r>
      <w:proofErr w:type="gramEnd"/>
      <w:r>
        <w:rPr>
          <w:szCs w:val="24"/>
        </w:rPr>
        <w:t xml:space="preserve">145] </w:t>
      </w:r>
      <w:r w:rsidRPr="00DB31A7">
        <w:rPr>
          <w:szCs w:val="24"/>
        </w:rPr>
        <w:t>pour l'a</w:t>
      </w:r>
      <w:r w:rsidRPr="00DB31A7">
        <w:rPr>
          <w:szCs w:val="24"/>
        </w:rPr>
        <w:t>c</w:t>
      </w:r>
      <w:r w:rsidRPr="00DB31A7">
        <w:rPr>
          <w:szCs w:val="24"/>
        </w:rPr>
        <w:t>cès aux prestations, et la régularité du séjour encore moins. C'est le cas pour la Sécurité sociale, créée en 1945</w:t>
      </w:r>
      <w:r>
        <w:rPr>
          <w:szCs w:val="24"/>
        </w:rPr>
        <w:t> </w:t>
      </w:r>
      <w:r>
        <w:rPr>
          <w:rStyle w:val="Appelnotedebasdep"/>
          <w:szCs w:val="24"/>
        </w:rPr>
        <w:footnoteReference w:id="3"/>
      </w:r>
      <w:r w:rsidRPr="00DB31A7">
        <w:rPr>
          <w:szCs w:val="24"/>
        </w:rPr>
        <w:t xml:space="preserve"> afin de protéger « les travailleurs et leurs familles » : un étra</w:t>
      </w:r>
      <w:r w:rsidRPr="00DB31A7">
        <w:rPr>
          <w:szCs w:val="24"/>
        </w:rPr>
        <w:t>n</w:t>
      </w:r>
      <w:r w:rsidRPr="00DB31A7">
        <w:rPr>
          <w:szCs w:val="24"/>
        </w:rPr>
        <w:t>ger pourra être affilé s'il réside en France et s'il cotise par son activité professio</w:t>
      </w:r>
      <w:r w:rsidRPr="00DB31A7">
        <w:rPr>
          <w:szCs w:val="24"/>
        </w:rPr>
        <w:t>n</w:t>
      </w:r>
      <w:r w:rsidRPr="00DB31A7">
        <w:rPr>
          <w:szCs w:val="24"/>
        </w:rPr>
        <w:t>nelle, alors qu'un Français non résident ne le pourra pas. C'est aussi le cas pour l'Aide sociale, qui se substitue en 1953</w:t>
      </w:r>
      <w:r>
        <w:rPr>
          <w:szCs w:val="24"/>
        </w:rPr>
        <w:t> </w:t>
      </w:r>
      <w:r>
        <w:rPr>
          <w:rStyle w:val="Appelnotedebasdep"/>
          <w:szCs w:val="24"/>
        </w:rPr>
        <w:footnoteReference w:id="4"/>
      </w:r>
      <w:r w:rsidRPr="00DB31A7">
        <w:rPr>
          <w:szCs w:val="24"/>
        </w:rPr>
        <w:t xml:space="preserve"> à l'A</w:t>
      </w:r>
      <w:r w:rsidRPr="00DB31A7">
        <w:rPr>
          <w:szCs w:val="24"/>
        </w:rPr>
        <w:t>s</w:t>
      </w:r>
      <w:r w:rsidRPr="00DB31A7">
        <w:rPr>
          <w:szCs w:val="24"/>
        </w:rPr>
        <w:t>sistance publique et qui, au nom du principe de solidarité, doit bénéf</w:t>
      </w:r>
      <w:r w:rsidRPr="00DB31A7">
        <w:rPr>
          <w:szCs w:val="24"/>
        </w:rPr>
        <w:t>i</w:t>
      </w:r>
      <w:r w:rsidRPr="00DB31A7">
        <w:rPr>
          <w:szCs w:val="24"/>
        </w:rPr>
        <w:t>cier aux ind</w:t>
      </w:r>
      <w:r w:rsidRPr="00DB31A7">
        <w:rPr>
          <w:szCs w:val="24"/>
        </w:rPr>
        <w:t>i</w:t>
      </w:r>
      <w:r w:rsidRPr="00DB31A7">
        <w:rPr>
          <w:szCs w:val="24"/>
        </w:rPr>
        <w:t>vidus dont les ressources sont insuffisantes pour leur permettre d'assumer leurs besoins : seuls les résidents peuvent y pr</w:t>
      </w:r>
      <w:r w:rsidRPr="00DB31A7">
        <w:rPr>
          <w:szCs w:val="24"/>
        </w:rPr>
        <w:t>é</w:t>
      </w:r>
      <w:r w:rsidRPr="00DB31A7">
        <w:rPr>
          <w:szCs w:val="24"/>
        </w:rPr>
        <w:t>tendre. La branche m</w:t>
      </w:r>
      <w:r w:rsidRPr="00DB31A7">
        <w:rPr>
          <w:szCs w:val="24"/>
        </w:rPr>
        <w:t>a</w:t>
      </w:r>
      <w:r w:rsidRPr="00DB31A7">
        <w:rPr>
          <w:szCs w:val="24"/>
        </w:rPr>
        <w:t>ladie de chacun de ces deux systèmes - à savoir l'assurance m</w:t>
      </w:r>
      <w:r w:rsidRPr="00DB31A7">
        <w:rPr>
          <w:szCs w:val="24"/>
        </w:rPr>
        <w:t>a</w:t>
      </w:r>
      <w:r w:rsidRPr="00DB31A7">
        <w:rPr>
          <w:szCs w:val="24"/>
        </w:rPr>
        <w:t>ladie</w:t>
      </w:r>
      <w:r>
        <w:rPr>
          <w:szCs w:val="24"/>
        </w:rPr>
        <w:t xml:space="preserve"> </w:t>
      </w:r>
      <w:r w:rsidRPr="00DB31A7">
        <w:rPr>
          <w:szCs w:val="24"/>
        </w:rPr>
        <w:t>pour la Sécurité sociale, et l'aide médicale pour l'Aide sociale - est conforme à ce principe de territorialité.</w:t>
      </w:r>
    </w:p>
    <w:p w:rsidR="008F3975" w:rsidRPr="00DB31A7" w:rsidRDefault="008F3975" w:rsidP="008F3975">
      <w:pPr>
        <w:spacing w:before="120" w:after="120"/>
        <w:jc w:val="both"/>
      </w:pPr>
      <w:r w:rsidRPr="00DB31A7">
        <w:rPr>
          <w:szCs w:val="24"/>
        </w:rPr>
        <w:t>Un droit à une couverture maladie spécifique aux étrangers en s</w:t>
      </w:r>
      <w:r w:rsidRPr="00DB31A7">
        <w:rPr>
          <w:szCs w:val="24"/>
        </w:rPr>
        <w:t>i</w:t>
      </w:r>
      <w:r w:rsidRPr="00DB31A7">
        <w:rPr>
          <w:szCs w:val="24"/>
        </w:rPr>
        <w:t>tuation irr</w:t>
      </w:r>
      <w:r w:rsidRPr="00DB31A7">
        <w:rPr>
          <w:szCs w:val="24"/>
        </w:rPr>
        <w:t>é</w:t>
      </w:r>
      <w:r w:rsidRPr="00DB31A7">
        <w:rPr>
          <w:szCs w:val="24"/>
        </w:rPr>
        <w:t>gulière va pourtant être progressivement aménagé. Cette évolution se fera en trois temps.</w:t>
      </w:r>
    </w:p>
    <w:p w:rsidR="008F3975" w:rsidRPr="00DB31A7" w:rsidRDefault="008F3975" w:rsidP="008F3975">
      <w:pPr>
        <w:spacing w:before="120" w:after="120"/>
        <w:jc w:val="both"/>
      </w:pPr>
      <w:r w:rsidRPr="00DB31A7">
        <w:rPr>
          <w:szCs w:val="24"/>
        </w:rPr>
        <w:lastRenderedPageBreak/>
        <w:t>Le premier temps est l'instauration, puis l'extension de la condition de séjour régulier dans le droit de la protection sociale. Cette cond</w:t>
      </w:r>
      <w:r w:rsidRPr="00DB31A7">
        <w:rPr>
          <w:szCs w:val="24"/>
        </w:rPr>
        <w:t>i</w:t>
      </w:r>
      <w:r w:rsidRPr="00DB31A7">
        <w:rPr>
          <w:szCs w:val="24"/>
        </w:rPr>
        <w:t>tion déterminait en effet déjà la prise en charge de l'interruption v</w:t>
      </w:r>
      <w:r w:rsidRPr="00DB31A7">
        <w:rPr>
          <w:szCs w:val="24"/>
        </w:rPr>
        <w:t>o</w:t>
      </w:r>
      <w:r w:rsidRPr="00DB31A7">
        <w:rPr>
          <w:szCs w:val="24"/>
        </w:rPr>
        <w:t>lontaire de grossesse ÇTVG) en 1975, puis l'accès à l'assurance pe</w:t>
      </w:r>
      <w:r w:rsidRPr="00DB31A7">
        <w:rPr>
          <w:szCs w:val="24"/>
        </w:rPr>
        <w:t>r</w:t>
      </w:r>
      <w:r w:rsidRPr="00DB31A7">
        <w:rPr>
          <w:szCs w:val="24"/>
        </w:rPr>
        <w:t>sonnelle en 1978 et aux prest</w:t>
      </w:r>
      <w:r w:rsidRPr="00DB31A7">
        <w:rPr>
          <w:szCs w:val="24"/>
        </w:rPr>
        <w:t>a</w:t>
      </w:r>
      <w:r w:rsidRPr="00DB31A7">
        <w:rPr>
          <w:szCs w:val="24"/>
        </w:rPr>
        <w:t>tions familiales en 1986. Mais la loi de 1993</w:t>
      </w:r>
      <w:r>
        <w:rPr>
          <w:szCs w:val="24"/>
        </w:rPr>
        <w:t> </w:t>
      </w:r>
      <w:r>
        <w:rPr>
          <w:rStyle w:val="Appelnotedebasdep"/>
          <w:szCs w:val="24"/>
        </w:rPr>
        <w:footnoteReference w:id="5"/>
      </w:r>
      <w:r w:rsidRPr="00DB31A7">
        <w:rPr>
          <w:szCs w:val="24"/>
        </w:rPr>
        <w:t xml:space="preserve"> marque un tournant, en généralisant son usage au sein de la protection sociale</w:t>
      </w:r>
      <w:r>
        <w:rPr>
          <w:szCs w:val="24"/>
        </w:rPr>
        <w:t> </w:t>
      </w:r>
      <w:r>
        <w:rPr>
          <w:rStyle w:val="Appelnotedebasdep"/>
          <w:szCs w:val="24"/>
        </w:rPr>
        <w:footnoteReference w:id="6"/>
      </w:r>
      <w:r w:rsidRPr="00DB31A7">
        <w:rPr>
          <w:szCs w:val="24"/>
        </w:rPr>
        <w:t>. Seules quelques niches re</w:t>
      </w:r>
      <w:r w:rsidRPr="00DB31A7">
        <w:rPr>
          <w:szCs w:val="24"/>
        </w:rPr>
        <w:t>s</w:t>
      </w:r>
      <w:r w:rsidRPr="00DB31A7">
        <w:rPr>
          <w:szCs w:val="24"/>
        </w:rPr>
        <w:t>tent alors consenties aux étrangers pauvres dépourvus de titre de séjour : l'a</w:t>
      </w:r>
      <w:r w:rsidRPr="00DB31A7">
        <w:rPr>
          <w:szCs w:val="24"/>
        </w:rPr>
        <w:t>i</w:t>
      </w:r>
      <w:r w:rsidRPr="00DB31A7">
        <w:rPr>
          <w:szCs w:val="24"/>
        </w:rPr>
        <w:t>de médicale, l'aide sociale à l'enfance et à l'hébergement. La loi de 1993 modifie également l'accès à l'aide médicale : alors qu'auparavant tous les ca</w:t>
      </w:r>
      <w:r w:rsidRPr="00DB31A7">
        <w:rPr>
          <w:szCs w:val="24"/>
        </w:rPr>
        <w:t>n</w:t>
      </w:r>
      <w:r w:rsidRPr="00DB31A7">
        <w:rPr>
          <w:szCs w:val="24"/>
        </w:rPr>
        <w:t>didats (étrangers, en séjour régulier ou non, et Français) à l'aide méd</w:t>
      </w:r>
      <w:r w:rsidRPr="00DB31A7">
        <w:rPr>
          <w:szCs w:val="24"/>
        </w:rPr>
        <w:t>i</w:t>
      </w:r>
      <w:r w:rsidRPr="00DB31A7">
        <w:rPr>
          <w:szCs w:val="24"/>
        </w:rPr>
        <w:t>cale pour les soins délivrés en ville</w:t>
      </w:r>
      <w:r>
        <w:rPr>
          <w:szCs w:val="24"/>
        </w:rPr>
        <w:t> </w:t>
      </w:r>
      <w:r>
        <w:rPr>
          <w:rStyle w:val="Appelnotedebasdep"/>
          <w:szCs w:val="24"/>
        </w:rPr>
        <w:footnoteReference w:id="7"/>
      </w:r>
      <w:r w:rsidRPr="00DB31A7">
        <w:rPr>
          <w:szCs w:val="24"/>
        </w:rPr>
        <w:t xml:space="preserve"> étaient soumis à une condition d'ancienneté de résidence en France de trois ans, cette condition ne s'applique désormais plus qu'aux seuls étrangers en situation irréguli</w:t>
      </w:r>
      <w:r w:rsidRPr="00DB31A7">
        <w:rPr>
          <w:szCs w:val="24"/>
        </w:rPr>
        <w:t>è</w:t>
      </w:r>
      <w:r w:rsidRPr="00DB31A7">
        <w:rPr>
          <w:szCs w:val="24"/>
        </w:rPr>
        <w:t>re.</w:t>
      </w:r>
    </w:p>
    <w:p w:rsidR="008F3975" w:rsidRPr="00DB31A7" w:rsidRDefault="008F3975" w:rsidP="008F3975">
      <w:pPr>
        <w:spacing w:before="120" w:after="120"/>
        <w:jc w:val="both"/>
      </w:pPr>
      <w:r w:rsidRPr="00DB31A7">
        <w:rPr>
          <w:szCs w:val="24"/>
        </w:rPr>
        <w:t>Le deuxième temps est l'isolement des étrangers en séjour irrég</w:t>
      </w:r>
      <w:r w:rsidRPr="00DB31A7">
        <w:rPr>
          <w:szCs w:val="24"/>
        </w:rPr>
        <w:t>u</w:t>
      </w:r>
      <w:r w:rsidRPr="00DB31A7">
        <w:rPr>
          <w:szCs w:val="24"/>
        </w:rPr>
        <w:t>lier au sein d'une catégorie du droit à une couverture maladie qui leur est propre. Cet is</w:t>
      </w:r>
      <w:r w:rsidRPr="00DB31A7">
        <w:rPr>
          <w:szCs w:val="24"/>
        </w:rPr>
        <w:t>o</w:t>
      </w:r>
      <w:r w:rsidRPr="00DB31A7">
        <w:rPr>
          <w:szCs w:val="24"/>
        </w:rPr>
        <w:t>lement est une conséquence directe de la loi CMU votée en 1999</w:t>
      </w:r>
      <w:r>
        <w:rPr>
          <w:szCs w:val="24"/>
        </w:rPr>
        <w:t> </w:t>
      </w:r>
      <w:r>
        <w:rPr>
          <w:rStyle w:val="Appelnotedebasdep"/>
          <w:szCs w:val="24"/>
        </w:rPr>
        <w:footnoteReference w:id="8"/>
      </w:r>
      <w:r w:rsidRPr="00DB31A7">
        <w:rPr>
          <w:szCs w:val="24"/>
        </w:rPr>
        <w:t>. La CMU permet en effet aux Français et aux étra</w:t>
      </w:r>
      <w:r w:rsidRPr="00DB31A7">
        <w:rPr>
          <w:szCs w:val="24"/>
        </w:rPr>
        <w:t>n</w:t>
      </w:r>
      <w:r w:rsidRPr="00DB31A7">
        <w:rPr>
          <w:szCs w:val="24"/>
        </w:rPr>
        <w:t>gers en situation régulière, non affili</w:t>
      </w:r>
      <w:r w:rsidRPr="00DB31A7">
        <w:rPr>
          <w:szCs w:val="24"/>
        </w:rPr>
        <w:t>a</w:t>
      </w:r>
      <w:r w:rsidRPr="00DB31A7">
        <w:rPr>
          <w:szCs w:val="24"/>
        </w:rPr>
        <w:t>bles sous critères socio-professionnels, de prétendre à l'assurance maladie dès lors qu'ils rés</w:t>
      </w:r>
      <w:r w:rsidRPr="00DB31A7">
        <w:rPr>
          <w:szCs w:val="24"/>
        </w:rPr>
        <w:t>i</w:t>
      </w:r>
      <w:r w:rsidRPr="00DB31A7">
        <w:rPr>
          <w:szCs w:val="24"/>
        </w:rPr>
        <w:t>dent en France depuis trois mois au moins. Elle fait ainsi basculer dans l'assurance maladie la plupart des bénéficiaires de l'aide médic</w:t>
      </w:r>
      <w:r w:rsidRPr="00DB31A7">
        <w:rPr>
          <w:szCs w:val="24"/>
        </w:rPr>
        <w:t>a</w:t>
      </w:r>
      <w:r w:rsidRPr="00DB31A7">
        <w:rPr>
          <w:szCs w:val="24"/>
        </w:rPr>
        <w:t>le, mais pas les sans-papiers, conformément à la logique génér</w:t>
      </w:r>
      <w:r w:rsidRPr="00DB31A7">
        <w:rPr>
          <w:szCs w:val="24"/>
        </w:rPr>
        <w:t>a</w:t>
      </w:r>
      <w:r w:rsidRPr="00DB31A7">
        <w:rPr>
          <w:szCs w:val="24"/>
        </w:rPr>
        <w:t>lisée en 1993. Certes, la logique était amorcée depuis plus de vingt ans : l'a</w:t>
      </w:r>
      <w:r w:rsidRPr="00DB31A7">
        <w:rPr>
          <w:szCs w:val="24"/>
        </w:rPr>
        <w:t>s</w:t>
      </w:r>
      <w:r w:rsidRPr="00DB31A7">
        <w:rPr>
          <w:szCs w:val="24"/>
        </w:rPr>
        <w:t xml:space="preserve">surance personnelle, créée en 1978, qui devait elle aussi permettre aux personnes ne relevant pas de l'un des régimes obligatoires de </w:t>
      </w:r>
      <w:r w:rsidRPr="00DB31A7">
        <w:rPr>
          <w:szCs w:val="24"/>
        </w:rPr>
        <w:lastRenderedPageBreak/>
        <w:t>l'a</w:t>
      </w:r>
      <w:r w:rsidRPr="00DB31A7">
        <w:rPr>
          <w:szCs w:val="24"/>
        </w:rPr>
        <w:t>s</w:t>
      </w:r>
      <w:r w:rsidRPr="00DB31A7">
        <w:rPr>
          <w:szCs w:val="24"/>
        </w:rPr>
        <w:t xml:space="preserve">surance maladie de souscrire à cette assurance (avec des cotisations dont le montant était fonction des revenus), </w:t>
      </w:r>
      <w:proofErr w:type="gramStart"/>
      <w:r w:rsidRPr="00DB31A7">
        <w:rPr>
          <w:szCs w:val="24"/>
        </w:rPr>
        <w:t>était elle</w:t>
      </w:r>
      <w:proofErr w:type="gramEnd"/>
      <w:r w:rsidRPr="00DB31A7">
        <w:rPr>
          <w:szCs w:val="24"/>
        </w:rPr>
        <w:t xml:space="preserve"> aussi soumise à une obligation de séjour r</w:t>
      </w:r>
      <w:r w:rsidRPr="00DB31A7">
        <w:rPr>
          <w:szCs w:val="24"/>
        </w:rPr>
        <w:t>é</w:t>
      </w:r>
      <w:r w:rsidRPr="00DB31A7">
        <w:rPr>
          <w:szCs w:val="24"/>
        </w:rPr>
        <w:t>gulier de trois mois au moins. Mais sa mise en œuvre avait rencontré des di</w:t>
      </w:r>
      <w:r w:rsidRPr="00DB31A7">
        <w:rPr>
          <w:szCs w:val="24"/>
        </w:rPr>
        <w:t>f</w:t>
      </w:r>
      <w:r w:rsidRPr="00DB31A7">
        <w:rPr>
          <w:szCs w:val="24"/>
        </w:rPr>
        <w:t>ficultés et de nombreuses personnes en relevant potentiellement étaient restées bénéficiaires de l'aide m</w:t>
      </w:r>
      <w:r w:rsidRPr="00DB31A7">
        <w:rPr>
          <w:szCs w:val="24"/>
        </w:rPr>
        <w:t>é</w:t>
      </w:r>
      <w:r w:rsidRPr="00DB31A7">
        <w:rPr>
          <w:szCs w:val="24"/>
        </w:rPr>
        <w:t>dicale. Ce n'est donc</w:t>
      </w:r>
      <w:r>
        <w:rPr>
          <w:szCs w:val="24"/>
        </w:rPr>
        <w:t xml:space="preserve"> </w:t>
      </w:r>
      <w:r w:rsidRPr="00DB31A7">
        <w:rPr>
          <w:szCs w:val="24"/>
        </w:rPr>
        <w:t>qu'avec la CMU que les étrangers en situation irrégulière se sont retrouvés, de fait, représenter les derniers bénéf</w:t>
      </w:r>
      <w:r w:rsidRPr="00DB31A7">
        <w:rPr>
          <w:szCs w:val="24"/>
        </w:rPr>
        <w:t>i</w:t>
      </w:r>
      <w:r w:rsidRPr="00DB31A7">
        <w:rPr>
          <w:szCs w:val="24"/>
        </w:rPr>
        <w:t>ciaires de l'aide médicale, et les seuls exclus de l</w:t>
      </w:r>
      <w:proofErr w:type="gramStart"/>
      <w:r w:rsidRPr="00DB31A7">
        <w:rPr>
          <w:szCs w:val="24"/>
        </w:rPr>
        <w:t>'«</w:t>
      </w:r>
      <w:proofErr w:type="gramEnd"/>
      <w:r w:rsidRPr="00DB31A7">
        <w:rPr>
          <w:szCs w:val="24"/>
        </w:rPr>
        <w:t> universalité » d</w:t>
      </w:r>
      <w:r w:rsidRPr="00DB31A7">
        <w:rPr>
          <w:szCs w:val="24"/>
        </w:rPr>
        <w:t>é</w:t>
      </w:r>
      <w:r w:rsidRPr="00DB31A7">
        <w:rPr>
          <w:szCs w:val="24"/>
        </w:rPr>
        <w:t>sormais affichée.</w:t>
      </w:r>
    </w:p>
    <w:p w:rsidR="008F3975" w:rsidRDefault="008F3975" w:rsidP="008F3975">
      <w:pPr>
        <w:spacing w:before="120" w:after="120"/>
        <w:jc w:val="both"/>
        <w:rPr>
          <w:szCs w:val="24"/>
        </w:rPr>
      </w:pPr>
      <w:r>
        <w:rPr>
          <w:szCs w:val="24"/>
        </w:rPr>
        <w:t>[146]</w:t>
      </w:r>
    </w:p>
    <w:p w:rsidR="008F3975" w:rsidRPr="00DB31A7" w:rsidRDefault="008F3975" w:rsidP="008F3975">
      <w:pPr>
        <w:spacing w:before="120" w:after="120"/>
        <w:jc w:val="both"/>
      </w:pPr>
      <w:r w:rsidRPr="00DB31A7">
        <w:rPr>
          <w:szCs w:val="24"/>
        </w:rPr>
        <w:t>Le troisième et dernier temps est la restriction de ce droit des sans-papiers. En 2002 est votée une loi</w:t>
      </w:r>
      <w:r>
        <w:rPr>
          <w:szCs w:val="24"/>
        </w:rPr>
        <w:t> </w:t>
      </w:r>
      <w:r>
        <w:rPr>
          <w:rStyle w:val="Appelnotedebasdep"/>
          <w:szCs w:val="24"/>
        </w:rPr>
        <w:footnoteReference w:id="9"/>
      </w:r>
      <w:r w:rsidRPr="00DB31A7">
        <w:rPr>
          <w:szCs w:val="24"/>
        </w:rPr>
        <w:t xml:space="preserve"> qui prévoit de réduire la po</w:t>
      </w:r>
      <w:r w:rsidRPr="00DB31A7">
        <w:rPr>
          <w:szCs w:val="24"/>
        </w:rPr>
        <w:t>r</w:t>
      </w:r>
      <w:r w:rsidRPr="00DB31A7">
        <w:rPr>
          <w:szCs w:val="24"/>
        </w:rPr>
        <w:t>tée de l'aide médicale en supprimant la prise en charge du forfait ho</w:t>
      </w:r>
      <w:r w:rsidRPr="00DB31A7">
        <w:rPr>
          <w:szCs w:val="24"/>
        </w:rPr>
        <w:t>s</w:t>
      </w:r>
      <w:r w:rsidRPr="00DB31A7">
        <w:rPr>
          <w:szCs w:val="24"/>
        </w:rPr>
        <w:t>pitalier et du ticket modérateur, c'est à dire la part « complémentaire » de l'a</w:t>
      </w:r>
      <w:r w:rsidRPr="00DB31A7">
        <w:rPr>
          <w:szCs w:val="24"/>
        </w:rPr>
        <w:t>i</w:t>
      </w:r>
      <w:r w:rsidRPr="00DB31A7">
        <w:rPr>
          <w:szCs w:val="24"/>
        </w:rPr>
        <w:t>de médicale. Mais face à la contestation émanant des profe</w:t>
      </w:r>
      <w:r w:rsidRPr="00DB31A7">
        <w:rPr>
          <w:szCs w:val="24"/>
        </w:rPr>
        <w:t>s</w:t>
      </w:r>
      <w:r w:rsidRPr="00DB31A7">
        <w:rPr>
          <w:szCs w:val="24"/>
        </w:rPr>
        <w:t>sionnels de santé et des associations de soutien aux étrangers, aucun décret d'application ne paraîtra. L'année suivante, c'est cette fois l'a</w:t>
      </w:r>
      <w:r w:rsidRPr="00DB31A7">
        <w:rPr>
          <w:szCs w:val="24"/>
        </w:rPr>
        <w:t>c</w:t>
      </w:r>
      <w:r w:rsidRPr="00DB31A7">
        <w:rPr>
          <w:szCs w:val="24"/>
        </w:rPr>
        <w:t>cès à l'aide médicale qui est restreint</w:t>
      </w:r>
      <w:r>
        <w:rPr>
          <w:szCs w:val="24"/>
        </w:rPr>
        <w:t> </w:t>
      </w:r>
      <w:r>
        <w:rPr>
          <w:rStyle w:val="Appelnotedebasdep"/>
          <w:szCs w:val="24"/>
        </w:rPr>
        <w:footnoteReference w:id="10"/>
      </w:r>
      <w:r w:rsidRPr="00DB31A7">
        <w:rPr>
          <w:szCs w:val="24"/>
        </w:rPr>
        <w:t> : la possibilité de pallier par une d</w:t>
      </w:r>
      <w:r w:rsidRPr="00DB31A7">
        <w:rPr>
          <w:szCs w:val="24"/>
        </w:rPr>
        <w:t>é</w:t>
      </w:r>
      <w:r w:rsidRPr="00DB31A7">
        <w:rPr>
          <w:szCs w:val="24"/>
        </w:rPr>
        <w:t>claration sur l'honneur l'absence des justificatifs (d'identité, de domic</w:t>
      </w:r>
      <w:r w:rsidRPr="00DB31A7">
        <w:rPr>
          <w:szCs w:val="24"/>
        </w:rPr>
        <w:t>i</w:t>
      </w:r>
      <w:r w:rsidRPr="00DB31A7">
        <w:rPr>
          <w:szCs w:val="24"/>
        </w:rPr>
        <w:t>liation, d'ancienneté de résidence et de ressources) est suppr</w:t>
      </w:r>
      <w:r w:rsidRPr="00DB31A7">
        <w:rPr>
          <w:szCs w:val="24"/>
        </w:rPr>
        <w:t>i</w:t>
      </w:r>
      <w:r w:rsidRPr="00DB31A7">
        <w:rPr>
          <w:szCs w:val="24"/>
        </w:rPr>
        <w:t>mée et la résidence en France doit désormais être ininterrompue durant au moins les trois mois précédant la demande. Depuis, resurgit périod</w:t>
      </w:r>
      <w:r w:rsidRPr="00DB31A7">
        <w:rPr>
          <w:szCs w:val="24"/>
        </w:rPr>
        <w:t>i</w:t>
      </w:r>
      <w:r w:rsidRPr="00DB31A7">
        <w:rPr>
          <w:szCs w:val="24"/>
        </w:rPr>
        <w:t>quement l'annonce par le gouvernement d'une réduction prochaine de la portée de l'aide médicale, via la suppression de sa part compléme</w:t>
      </w:r>
      <w:r w:rsidRPr="00DB31A7">
        <w:rPr>
          <w:szCs w:val="24"/>
        </w:rPr>
        <w:t>n</w:t>
      </w:r>
      <w:r w:rsidRPr="00DB31A7">
        <w:rPr>
          <w:szCs w:val="24"/>
        </w:rPr>
        <w:t>taire.</w:t>
      </w:r>
    </w:p>
    <w:p w:rsidR="008F3975" w:rsidRPr="00DB31A7" w:rsidRDefault="008F3975" w:rsidP="008F3975">
      <w:pPr>
        <w:spacing w:before="120" w:after="120"/>
        <w:jc w:val="both"/>
      </w:pPr>
      <w:r w:rsidRPr="00DB31A7">
        <w:rPr>
          <w:szCs w:val="24"/>
        </w:rPr>
        <w:t>Ces quinze dernières années ont ainsi été marquées par une spéc</w:t>
      </w:r>
      <w:r w:rsidRPr="00DB31A7">
        <w:rPr>
          <w:szCs w:val="24"/>
        </w:rPr>
        <w:t>i</w:t>
      </w:r>
      <w:r w:rsidRPr="00DB31A7">
        <w:rPr>
          <w:szCs w:val="24"/>
        </w:rPr>
        <w:t xml:space="preserve">fication et </w:t>
      </w:r>
      <w:proofErr w:type="gramStart"/>
      <w:r w:rsidRPr="00DB31A7">
        <w:rPr>
          <w:szCs w:val="24"/>
        </w:rPr>
        <w:t>une restriction progressives</w:t>
      </w:r>
      <w:proofErr w:type="gramEnd"/>
      <w:r w:rsidRPr="00DB31A7">
        <w:rPr>
          <w:szCs w:val="24"/>
        </w:rPr>
        <w:t xml:space="preserve"> du droit à une couverture mal</w:t>
      </w:r>
      <w:r w:rsidRPr="00DB31A7">
        <w:rPr>
          <w:szCs w:val="24"/>
        </w:rPr>
        <w:t>a</w:t>
      </w:r>
      <w:r w:rsidRPr="00DB31A7">
        <w:rPr>
          <w:szCs w:val="24"/>
        </w:rPr>
        <w:t>die des étrangers en situation irrégulière : exclusion de l'assurance m</w:t>
      </w:r>
      <w:r w:rsidRPr="00DB31A7">
        <w:rPr>
          <w:szCs w:val="24"/>
        </w:rPr>
        <w:t>a</w:t>
      </w:r>
      <w:r w:rsidRPr="00DB31A7">
        <w:rPr>
          <w:szCs w:val="24"/>
        </w:rPr>
        <w:t>ladie en 1993, is</w:t>
      </w:r>
      <w:r w:rsidRPr="00DB31A7">
        <w:rPr>
          <w:szCs w:val="24"/>
        </w:rPr>
        <w:t>o</w:t>
      </w:r>
      <w:r w:rsidRPr="00DB31A7">
        <w:rPr>
          <w:szCs w:val="24"/>
        </w:rPr>
        <w:t>lement au sein de l'aide médicale en 1999, restriction de l'accès à cette de</w:t>
      </w:r>
      <w:r w:rsidRPr="00DB31A7">
        <w:rPr>
          <w:szCs w:val="24"/>
        </w:rPr>
        <w:t>r</w:t>
      </w:r>
      <w:r w:rsidRPr="00DB31A7">
        <w:rPr>
          <w:szCs w:val="24"/>
        </w:rPr>
        <w:t>nière en 2003 et menaces renouvelées de limiter l'étendue de ses prestations.</w:t>
      </w:r>
    </w:p>
    <w:p w:rsidR="008F3975" w:rsidRPr="00DB31A7" w:rsidRDefault="008F3975" w:rsidP="008F3975">
      <w:pPr>
        <w:spacing w:before="120" w:after="120"/>
        <w:jc w:val="both"/>
      </w:pPr>
      <w:r w:rsidRPr="00DB31A7">
        <w:rPr>
          <w:szCs w:val="24"/>
        </w:rPr>
        <w:t>Ces réformes ont éloigné l'aide médicale de son « milieu d'orig</w:t>
      </w:r>
      <w:r w:rsidRPr="00DB31A7">
        <w:rPr>
          <w:szCs w:val="24"/>
        </w:rPr>
        <w:t>i</w:t>
      </w:r>
      <w:r w:rsidRPr="00DB31A7">
        <w:rPr>
          <w:szCs w:val="24"/>
        </w:rPr>
        <w:t>ne », l'A</w:t>
      </w:r>
      <w:r w:rsidRPr="00DB31A7">
        <w:rPr>
          <w:szCs w:val="24"/>
        </w:rPr>
        <w:t>i</w:t>
      </w:r>
      <w:r w:rsidRPr="00DB31A7">
        <w:rPr>
          <w:szCs w:val="24"/>
        </w:rPr>
        <w:t xml:space="preserve">de sociale et la santé publique. L'aide médicale est en effet un dispositif de l'Aide sociale, or plusieurs principes généraux de </w:t>
      </w:r>
      <w:r w:rsidRPr="00DB31A7">
        <w:rPr>
          <w:szCs w:val="24"/>
        </w:rPr>
        <w:lastRenderedPageBreak/>
        <w:t>ce</w:t>
      </w:r>
      <w:r w:rsidRPr="00DB31A7">
        <w:rPr>
          <w:szCs w:val="24"/>
        </w:rPr>
        <w:t>l</w:t>
      </w:r>
      <w:r w:rsidRPr="00DB31A7">
        <w:rPr>
          <w:szCs w:val="24"/>
        </w:rPr>
        <w:t>le-ci ne lui sont plus applicables ; par ailleurs, alors qu'elle est la bra</w:t>
      </w:r>
      <w:r w:rsidRPr="00DB31A7">
        <w:rPr>
          <w:szCs w:val="24"/>
        </w:rPr>
        <w:t>n</w:t>
      </w:r>
      <w:r w:rsidRPr="00DB31A7">
        <w:rPr>
          <w:szCs w:val="24"/>
        </w:rPr>
        <w:t>che maladie de cette Aide sociale, les r</w:t>
      </w:r>
      <w:r w:rsidRPr="00DB31A7">
        <w:rPr>
          <w:szCs w:val="24"/>
        </w:rPr>
        <w:t>é</w:t>
      </w:r>
      <w:r w:rsidRPr="00DB31A7">
        <w:rPr>
          <w:szCs w:val="24"/>
        </w:rPr>
        <w:t>formes sus-présentées ont des conséquences préjudiciables en termes de santé publique. Revenons sur cette double prise de distance, avant de discuter de son rappr</w:t>
      </w:r>
      <w:r w:rsidRPr="00DB31A7">
        <w:rPr>
          <w:szCs w:val="24"/>
        </w:rPr>
        <w:t>o</w:t>
      </w:r>
      <w:r w:rsidRPr="00DB31A7">
        <w:rPr>
          <w:szCs w:val="24"/>
        </w:rPr>
        <w:t>chement d'avec les orientations des politiques d'i</w:t>
      </w:r>
      <w:r w:rsidRPr="00DB31A7">
        <w:rPr>
          <w:szCs w:val="24"/>
        </w:rPr>
        <w:t>m</w:t>
      </w:r>
      <w:r w:rsidRPr="00DB31A7">
        <w:rPr>
          <w:szCs w:val="24"/>
        </w:rPr>
        <w:t>migration.</w:t>
      </w:r>
    </w:p>
    <w:p w:rsidR="008F3975" w:rsidRDefault="008F3975" w:rsidP="008F3975">
      <w:pPr>
        <w:spacing w:before="120" w:after="120"/>
        <w:jc w:val="both"/>
        <w:rPr>
          <w:szCs w:val="24"/>
        </w:rPr>
      </w:pPr>
    </w:p>
    <w:p w:rsidR="008F3975" w:rsidRPr="00DB31A7" w:rsidRDefault="008F3975" w:rsidP="008F3975">
      <w:pPr>
        <w:pStyle w:val="a"/>
      </w:pPr>
      <w:bookmarkStart w:id="7" w:name="Quinze_ans_reforme_2"/>
      <w:r w:rsidRPr="00DB31A7">
        <w:t xml:space="preserve">2. </w:t>
      </w:r>
      <w:r>
        <w:t>À</w:t>
      </w:r>
      <w:r w:rsidRPr="00DB31A7">
        <w:t xml:space="preserve"> rebours des principes généraux</w:t>
      </w:r>
      <w:r>
        <w:br/>
      </w:r>
      <w:r w:rsidRPr="00DB31A7">
        <w:t>de l'Aide sociale</w:t>
      </w:r>
    </w:p>
    <w:bookmarkEnd w:id="7"/>
    <w:p w:rsidR="008F3975" w:rsidRDefault="008F3975" w:rsidP="008F3975">
      <w:pPr>
        <w:spacing w:before="120" w:after="120"/>
        <w:jc w:val="both"/>
        <w:rPr>
          <w:szCs w:val="24"/>
        </w:rPr>
      </w:pPr>
    </w:p>
    <w:p w:rsidR="008F3975" w:rsidRPr="00DB31A7" w:rsidRDefault="008F3975" w:rsidP="008F3975">
      <w:pPr>
        <w:spacing w:before="120" w:after="120"/>
        <w:jc w:val="both"/>
      </w:pPr>
      <w:r w:rsidRPr="00DB31A7">
        <w:rPr>
          <w:szCs w:val="24"/>
        </w:rPr>
        <w:t>L'aide médicale s'est progressivement émancipée des principes g</w:t>
      </w:r>
      <w:r w:rsidRPr="00DB31A7">
        <w:rPr>
          <w:szCs w:val="24"/>
        </w:rPr>
        <w:t>é</w:t>
      </w:r>
      <w:r w:rsidRPr="00DB31A7">
        <w:rPr>
          <w:szCs w:val="24"/>
        </w:rPr>
        <w:t>néraux de l'Aide sociale. Cette évolution s'est déroulée en deux ph</w:t>
      </w:r>
      <w:r w:rsidRPr="00DB31A7">
        <w:rPr>
          <w:szCs w:val="24"/>
        </w:rPr>
        <w:t>a</w:t>
      </w:r>
      <w:r w:rsidRPr="00DB31A7">
        <w:rPr>
          <w:szCs w:val="24"/>
        </w:rPr>
        <w:t>ses.</w:t>
      </w:r>
    </w:p>
    <w:p w:rsidR="008F3975" w:rsidRDefault="008F3975" w:rsidP="008F3975">
      <w:pPr>
        <w:spacing w:before="120" w:after="120"/>
        <w:jc w:val="both"/>
      </w:pPr>
    </w:p>
    <w:p w:rsidR="008F3975" w:rsidRPr="0012564F" w:rsidRDefault="008F3975" w:rsidP="008F3975">
      <w:pPr>
        <w:pStyle w:val="b"/>
      </w:pPr>
      <w:r w:rsidRPr="0012564F">
        <w:t>2.1. Première phase :</w:t>
      </w:r>
      <w:r w:rsidRPr="0012564F">
        <w:br/>
        <w:t>la réforme de 1992 et la rénovation de 1999</w:t>
      </w:r>
    </w:p>
    <w:p w:rsidR="008F3975" w:rsidRDefault="008F3975" w:rsidP="008F3975">
      <w:pPr>
        <w:spacing w:before="120" w:after="120"/>
        <w:jc w:val="both"/>
        <w:rPr>
          <w:szCs w:val="22"/>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Pr="00DB31A7" w:rsidRDefault="008F3975" w:rsidP="008F3975">
      <w:pPr>
        <w:spacing w:before="120" w:after="120"/>
        <w:jc w:val="both"/>
      </w:pPr>
      <w:r w:rsidRPr="00DB31A7">
        <w:rPr>
          <w:szCs w:val="22"/>
        </w:rPr>
        <w:t>L'Aide sociale, contrairement à la Sécurité sociale, est un droit subjectif, c'est à dire qu'il est apprécié en fonction de la situation ind</w:t>
      </w:r>
      <w:r w:rsidRPr="00DB31A7">
        <w:rPr>
          <w:szCs w:val="22"/>
        </w:rPr>
        <w:t>i</w:t>
      </w:r>
      <w:r w:rsidRPr="00DB31A7">
        <w:rPr>
          <w:szCs w:val="22"/>
        </w:rPr>
        <w:t>viduelle au lieu d'être défini de façon universelle selon une catégorie juridique ; une commi</w:t>
      </w:r>
      <w:r w:rsidRPr="00DB31A7">
        <w:rPr>
          <w:szCs w:val="22"/>
        </w:rPr>
        <w:t>s</w:t>
      </w:r>
      <w:r w:rsidRPr="00DB31A7">
        <w:rPr>
          <w:szCs w:val="22"/>
        </w:rPr>
        <w:t>sion évalue le dossier de chaque requérant. Cette évaluation porte en partic</w:t>
      </w:r>
      <w:r w:rsidRPr="00DB31A7">
        <w:rPr>
          <w:szCs w:val="22"/>
        </w:rPr>
        <w:t>u</w:t>
      </w:r>
      <w:r w:rsidRPr="00DB31A7">
        <w:rPr>
          <w:szCs w:val="22"/>
        </w:rPr>
        <w:t>lier sur le besoin du requérant, une deuxième caractéristique de l'Aide sociale étant qu'elle est une aide spécialisée, rapportée à la notion de besoin Elle doit permettre la di</w:t>
      </w:r>
      <w:r w:rsidRPr="00DB31A7">
        <w:rPr>
          <w:szCs w:val="22"/>
        </w:rPr>
        <w:t>s</w:t>
      </w:r>
      <w:r w:rsidRPr="00DB31A7">
        <w:rPr>
          <w:szCs w:val="22"/>
        </w:rPr>
        <w:t>parition de ce besoin, de passer un cap difficile, rien de plus : elle est donc discontinue, forfaitaire. Mais la réforme de l'aide médicale, en 1992</w:t>
      </w:r>
      <w:r>
        <w:rPr>
          <w:szCs w:val="22"/>
        </w:rPr>
        <w:t> </w:t>
      </w:r>
      <w:r>
        <w:rPr>
          <w:rStyle w:val="Appelnotedebasdep"/>
          <w:szCs w:val="22"/>
        </w:rPr>
        <w:footnoteReference w:id="11"/>
      </w:r>
      <w:r w:rsidRPr="00DB31A7">
        <w:rPr>
          <w:szCs w:val="22"/>
        </w:rPr>
        <w:t>, l'a éloignée de ce principe. Elle a en effet supprimé la cond</w:t>
      </w:r>
      <w:r w:rsidRPr="00DB31A7">
        <w:rPr>
          <w:szCs w:val="22"/>
        </w:rPr>
        <w:t>i</w:t>
      </w:r>
      <w:r w:rsidRPr="00DB31A7">
        <w:rPr>
          <w:szCs w:val="22"/>
        </w:rPr>
        <w:t>tion de besoin (ici, de soins) et le passage par une commission (re</w:t>
      </w:r>
      <w:r w:rsidRPr="00DB31A7">
        <w:rPr>
          <w:szCs w:val="22"/>
        </w:rPr>
        <w:t>m</w:t>
      </w:r>
      <w:r w:rsidRPr="00DB31A7">
        <w:rPr>
          <w:szCs w:val="22"/>
        </w:rPr>
        <w:t>placée par un barème de ressources). Ainsi affranchie de la notion de besoin, l'aide médic</w:t>
      </w:r>
      <w:r w:rsidRPr="00DB31A7">
        <w:rPr>
          <w:szCs w:val="22"/>
        </w:rPr>
        <w:t>a</w:t>
      </w:r>
      <w:r w:rsidRPr="00DB31A7">
        <w:rPr>
          <w:szCs w:val="22"/>
        </w:rPr>
        <w:t xml:space="preserve">le est désormais accordée pour </w:t>
      </w:r>
      <w:r>
        <w:rPr>
          <w:szCs w:val="22"/>
        </w:rPr>
        <w:t xml:space="preserve">[147] </w:t>
      </w:r>
      <w:r w:rsidRPr="00DB31A7">
        <w:rPr>
          <w:szCs w:val="22"/>
        </w:rPr>
        <w:t>une durée d'un an (et non plus pour la durée des soins qui l'auraient justifiée) et pour toute la famille.</w:t>
      </w:r>
    </w:p>
    <w:p w:rsidR="008F3975" w:rsidRPr="00DB31A7" w:rsidRDefault="008F3975" w:rsidP="008F3975">
      <w:pPr>
        <w:spacing w:before="120" w:after="120"/>
        <w:jc w:val="both"/>
      </w:pPr>
      <w:r w:rsidRPr="00DB31A7">
        <w:rPr>
          <w:szCs w:val="22"/>
        </w:rPr>
        <w:lastRenderedPageBreak/>
        <w:t>Un autre principe général de l'Aide sociale est que la compétence de l'</w:t>
      </w:r>
      <w:r>
        <w:rPr>
          <w:szCs w:val="22"/>
        </w:rPr>
        <w:t>État</w:t>
      </w:r>
      <w:r w:rsidRPr="00DB31A7">
        <w:rPr>
          <w:szCs w:val="22"/>
        </w:rPr>
        <w:t xml:space="preserve"> est limitée aux personnes sans domicile fixe, laissant le d</w:t>
      </w:r>
      <w:r w:rsidRPr="00DB31A7">
        <w:rPr>
          <w:szCs w:val="22"/>
        </w:rPr>
        <w:t>é</w:t>
      </w:r>
      <w:r w:rsidRPr="00DB31A7">
        <w:rPr>
          <w:szCs w:val="22"/>
        </w:rPr>
        <w:t>partement de rés</w:t>
      </w:r>
      <w:r w:rsidRPr="00DB31A7">
        <w:rPr>
          <w:szCs w:val="22"/>
        </w:rPr>
        <w:t>i</w:t>
      </w:r>
      <w:r w:rsidRPr="00DB31A7">
        <w:rPr>
          <w:szCs w:val="22"/>
        </w:rPr>
        <w:t>dence assumer la charge des dépenses d'Aide sociale pour le reste de la pop</w:t>
      </w:r>
      <w:r w:rsidRPr="00DB31A7">
        <w:rPr>
          <w:szCs w:val="22"/>
        </w:rPr>
        <w:t>u</w:t>
      </w:r>
      <w:r w:rsidRPr="00DB31A7">
        <w:rPr>
          <w:szCs w:val="22"/>
        </w:rPr>
        <w:t>lation. Mais lors de l'instauration de la CMU en 1999, l'aide médicale a été rénovée : sa déclinaison départementale a été supprimée, seule celle d'</w:t>
      </w:r>
      <w:r>
        <w:rPr>
          <w:szCs w:val="22"/>
        </w:rPr>
        <w:t>État</w:t>
      </w:r>
      <w:r w:rsidRPr="00DB31A7">
        <w:rPr>
          <w:szCs w:val="22"/>
        </w:rPr>
        <w:t xml:space="preserve"> subsiste, c'est l'AME. L'</w:t>
      </w:r>
      <w:r>
        <w:rPr>
          <w:szCs w:val="22"/>
        </w:rPr>
        <w:t>État</w:t>
      </w:r>
      <w:r w:rsidRPr="00DB31A7">
        <w:rPr>
          <w:szCs w:val="22"/>
        </w:rPr>
        <w:t xml:space="preserve"> prend donc désormais en charge l'ensemble des personnes bénéficiaires de l'aide médicale, qu'elles aient ou non un domicile fixe, mettant ainsi fin à la variabilité inter-départementale des barèmes d'a</w:t>
      </w:r>
      <w:r w:rsidRPr="00DB31A7">
        <w:rPr>
          <w:szCs w:val="22"/>
        </w:rPr>
        <w:t>c</w:t>
      </w:r>
      <w:r w:rsidRPr="00DB31A7">
        <w:rPr>
          <w:szCs w:val="22"/>
        </w:rPr>
        <w:t>cès et des taux de prise en charge des dépenses de soins. Le rapprochement d'avec le « droit commun » est également souligné dans la dimension ge</w:t>
      </w:r>
      <w:r w:rsidRPr="00DB31A7">
        <w:rPr>
          <w:szCs w:val="22"/>
        </w:rPr>
        <w:t>s</w:t>
      </w:r>
      <w:r w:rsidRPr="00DB31A7">
        <w:rPr>
          <w:szCs w:val="22"/>
        </w:rPr>
        <w:t>tionnaire de l'aide médicale, puisque est instauré, toujours en 1999, le « guichet unique », c'est-à-dire que le principal lieu d'accueil des demandes d'aide médicale est désormais la CPAM (Caisse Primaire d'Assurance Maladie), où sont déjà déposées les demandes d'affili</w:t>
      </w:r>
      <w:r w:rsidRPr="00DB31A7">
        <w:rPr>
          <w:szCs w:val="22"/>
        </w:rPr>
        <w:t>a</w:t>
      </w:r>
      <w:r w:rsidRPr="00DB31A7">
        <w:rPr>
          <w:szCs w:val="22"/>
        </w:rPr>
        <w:t>tion à l'assurance maladie.</w:t>
      </w:r>
    </w:p>
    <w:p w:rsidR="008F3975" w:rsidRPr="00DB31A7" w:rsidRDefault="008F3975" w:rsidP="008F3975">
      <w:pPr>
        <w:spacing w:before="120" w:after="120"/>
        <w:jc w:val="both"/>
      </w:pPr>
      <w:r w:rsidRPr="00DB31A7">
        <w:rPr>
          <w:szCs w:val="22"/>
        </w:rPr>
        <w:t>Au total, trois caractéristiques distinguent désormais l'aide médic</w:t>
      </w:r>
      <w:r w:rsidRPr="00DB31A7">
        <w:rPr>
          <w:szCs w:val="22"/>
        </w:rPr>
        <w:t>a</w:t>
      </w:r>
      <w:r w:rsidRPr="00DB31A7">
        <w:rPr>
          <w:szCs w:val="22"/>
        </w:rPr>
        <w:t xml:space="preserve">le du reste de l'Aide sociale : le droit à l'aide médicale est apprécié en fonction d'un barème (qui est de </w:t>
      </w:r>
      <w:proofErr w:type="gramStart"/>
      <w:r w:rsidRPr="00DB31A7">
        <w:rPr>
          <w:szCs w:val="22"/>
        </w:rPr>
        <w:t>plus unique</w:t>
      </w:r>
      <w:proofErr w:type="gramEnd"/>
      <w:r w:rsidRPr="00DB31A7">
        <w:rPr>
          <w:szCs w:val="22"/>
        </w:rPr>
        <w:t xml:space="preserve"> au niveau national) et non d'une évaluation subjective ; il n'y a plus besoin de justifier d'un besoin (de soins en l'occurrence) pour y prétendre (elle est prévent</w:t>
      </w:r>
      <w:r w:rsidRPr="00DB31A7">
        <w:rPr>
          <w:szCs w:val="22"/>
        </w:rPr>
        <w:t>i</w:t>
      </w:r>
      <w:r w:rsidRPr="00DB31A7">
        <w:rPr>
          <w:szCs w:val="22"/>
        </w:rPr>
        <w:t>ve) ; la demande est déposée dans les CPAM, où elle est instruite.</w:t>
      </w:r>
    </w:p>
    <w:p w:rsidR="008F3975" w:rsidRDefault="008F3975" w:rsidP="008F3975">
      <w:pPr>
        <w:spacing w:before="120" w:after="120"/>
        <w:jc w:val="both"/>
        <w:rPr>
          <w:szCs w:val="22"/>
        </w:rPr>
      </w:pPr>
      <w:r w:rsidRPr="00DB31A7">
        <w:rPr>
          <w:szCs w:val="22"/>
        </w:rPr>
        <w:t>Ces changements, qui représentent autant d'avancées du point de vue de l'efficacité du dispositif, s'inscrivent dans un mouvement plus général de lutte contre l'exclusion des soins,</w:t>
      </w:r>
      <w:r>
        <w:rPr>
          <w:szCs w:val="22"/>
        </w:rPr>
        <w:t xml:space="preserve"> </w:t>
      </w:r>
      <w:r w:rsidRPr="00DB31A7">
        <w:rPr>
          <w:szCs w:val="22"/>
        </w:rPr>
        <w:t>sur lequel on reviendra ci-dessous. On peut remarquer cependant que ces avancées dans les textes peinent parfois à se matérialiser dans les pratiques, lorsque des agents des CPAM en charge de l'instruction des dossiers tiennent e</w:t>
      </w:r>
      <w:r w:rsidRPr="00DB31A7">
        <w:rPr>
          <w:szCs w:val="22"/>
        </w:rPr>
        <w:t>n</w:t>
      </w:r>
      <w:r w:rsidRPr="00DB31A7">
        <w:rPr>
          <w:szCs w:val="22"/>
        </w:rPr>
        <w:t>core compte, à tort, des critères généraux de l'Aide sociale. Par exe</w:t>
      </w:r>
      <w:r w:rsidRPr="00DB31A7">
        <w:rPr>
          <w:szCs w:val="22"/>
        </w:rPr>
        <w:t>m</w:t>
      </w:r>
      <w:r w:rsidRPr="00DB31A7">
        <w:rPr>
          <w:szCs w:val="22"/>
        </w:rPr>
        <w:t>ple, ils n'accordent l'aide médicale qu'aux pe</w:t>
      </w:r>
      <w:r w:rsidRPr="00DB31A7">
        <w:rPr>
          <w:szCs w:val="22"/>
        </w:rPr>
        <w:t>r</w:t>
      </w:r>
      <w:r w:rsidRPr="00DB31A7">
        <w:rPr>
          <w:szCs w:val="22"/>
        </w:rPr>
        <w:t>sonnes attestant de leur besoin de soins (certificat médical, attestation d'hospitalisation) ; ou bien ils méco</w:t>
      </w:r>
      <w:r w:rsidRPr="00DB31A7">
        <w:rPr>
          <w:szCs w:val="22"/>
        </w:rPr>
        <w:t>n</w:t>
      </w:r>
      <w:r w:rsidRPr="00DB31A7">
        <w:rPr>
          <w:szCs w:val="22"/>
        </w:rPr>
        <w:t>naissent leur fonction de « guichet unique » et adressent les requérants vers des centres spéci</w:t>
      </w:r>
      <w:r w:rsidRPr="00DB31A7">
        <w:rPr>
          <w:szCs w:val="22"/>
        </w:rPr>
        <w:t>a</w:t>
      </w:r>
      <w:r w:rsidRPr="00DB31A7">
        <w:rPr>
          <w:szCs w:val="22"/>
        </w:rPr>
        <w:t>lisés ou les CCAS (Centres Communaux d'Action Soci</w:t>
      </w:r>
      <w:r w:rsidRPr="00DB31A7">
        <w:rPr>
          <w:szCs w:val="22"/>
        </w:rPr>
        <w:t>a</w:t>
      </w:r>
      <w:r w:rsidRPr="00DB31A7">
        <w:rPr>
          <w:szCs w:val="22"/>
        </w:rPr>
        <w:t>le)</w:t>
      </w:r>
      <w:r>
        <w:rPr>
          <w:szCs w:val="22"/>
        </w:rPr>
        <w:t> </w:t>
      </w:r>
      <w:r>
        <w:rPr>
          <w:rStyle w:val="Appelnotedebasdep"/>
          <w:szCs w:val="22"/>
        </w:rPr>
        <w:footnoteReference w:id="12"/>
      </w:r>
      <w:r w:rsidRPr="00DB31A7">
        <w:rPr>
          <w:szCs w:val="22"/>
        </w:rPr>
        <w:t>.</w:t>
      </w:r>
    </w:p>
    <w:p w:rsidR="008F3975" w:rsidRDefault="008F3975" w:rsidP="008F3975">
      <w:pPr>
        <w:spacing w:before="120" w:after="120"/>
        <w:jc w:val="both"/>
      </w:pPr>
    </w:p>
    <w:p w:rsidR="008F3975" w:rsidRPr="00DB31A7" w:rsidRDefault="008F3975" w:rsidP="008F3975">
      <w:pPr>
        <w:spacing w:before="120" w:after="120"/>
        <w:jc w:val="both"/>
      </w:pPr>
    </w:p>
    <w:p w:rsidR="008F3975" w:rsidRPr="00DB31A7" w:rsidRDefault="008F3975" w:rsidP="008F3975">
      <w:pPr>
        <w:pStyle w:val="b"/>
      </w:pPr>
      <w:r w:rsidRPr="00DB31A7">
        <w:t>2.2. Deuxième phase :</w:t>
      </w:r>
      <w:r>
        <w:br/>
        <w:t>l’</w:t>
      </w:r>
      <w:r w:rsidRPr="00DB31A7">
        <w:t>après-1999</w:t>
      </w:r>
    </w:p>
    <w:p w:rsidR="008F3975" w:rsidRDefault="008F3975" w:rsidP="008F3975">
      <w:pPr>
        <w:spacing w:before="120" w:after="120"/>
        <w:jc w:val="both"/>
        <w:rPr>
          <w:szCs w:val="22"/>
        </w:rPr>
      </w:pPr>
    </w:p>
    <w:p w:rsidR="008F3975" w:rsidRPr="00DB31A7" w:rsidRDefault="008F3975" w:rsidP="008F3975">
      <w:pPr>
        <w:spacing w:before="120" w:after="120"/>
        <w:jc w:val="both"/>
      </w:pPr>
      <w:r w:rsidRPr="00DB31A7">
        <w:rPr>
          <w:szCs w:val="22"/>
        </w:rPr>
        <w:t>L'émancipation des caractéristiques générales de l'Aide sociale se poursuit après 1999, alors que l'aide médicale n'est plus destinée qu'aux étrangers en situation irrégulière. La réforme de l'AME votée en 2003 en est un moment-clé car elle marque une rupture d'avec deux autres principes de l'Aide soci</w:t>
      </w:r>
      <w:r w:rsidRPr="00DB31A7">
        <w:rPr>
          <w:szCs w:val="22"/>
        </w:rPr>
        <w:t>a</w:t>
      </w:r>
      <w:r w:rsidRPr="00DB31A7">
        <w:rPr>
          <w:szCs w:val="22"/>
        </w:rPr>
        <w:t>le</w:t>
      </w:r>
      <w:r>
        <w:rPr>
          <w:szCs w:val="22"/>
        </w:rPr>
        <w:t> </w:t>
      </w:r>
      <w:r>
        <w:rPr>
          <w:rStyle w:val="Appelnotedebasdep"/>
          <w:szCs w:val="22"/>
        </w:rPr>
        <w:footnoteReference w:id="13"/>
      </w:r>
      <w:r w:rsidRPr="00DB31A7">
        <w:rPr>
          <w:szCs w:val="22"/>
        </w:rPr>
        <w:t>.</w:t>
      </w:r>
    </w:p>
    <w:p w:rsidR="008F3975" w:rsidRPr="00DB31A7" w:rsidRDefault="008F3975" w:rsidP="008F3975">
      <w:pPr>
        <w:spacing w:before="120" w:after="120"/>
        <w:jc w:val="both"/>
      </w:pPr>
      <w:r w:rsidRPr="00DB31A7">
        <w:rPr>
          <w:szCs w:val="22"/>
        </w:rPr>
        <w:t>C'est d'abord la suppression de la possibilité de pallier par une d</w:t>
      </w:r>
      <w:r w:rsidRPr="00DB31A7">
        <w:rPr>
          <w:szCs w:val="22"/>
        </w:rPr>
        <w:t>é</w:t>
      </w:r>
      <w:r w:rsidRPr="00DB31A7">
        <w:rPr>
          <w:szCs w:val="22"/>
        </w:rPr>
        <w:t>claration sur l'honneur l'absence des justificatifs. Le principe déclar</w:t>
      </w:r>
      <w:r w:rsidRPr="00DB31A7">
        <w:rPr>
          <w:szCs w:val="22"/>
        </w:rPr>
        <w:t>a</w:t>
      </w:r>
      <w:r w:rsidRPr="00DB31A7">
        <w:rPr>
          <w:szCs w:val="22"/>
        </w:rPr>
        <w:t>tif</w:t>
      </w:r>
      <w:r>
        <w:rPr>
          <w:szCs w:val="22"/>
        </w:rPr>
        <w:t> </w:t>
      </w:r>
      <w:r>
        <w:rPr>
          <w:rStyle w:val="Appelnotedebasdep"/>
          <w:szCs w:val="22"/>
        </w:rPr>
        <w:footnoteReference w:id="14"/>
      </w:r>
      <w:r w:rsidRPr="00DB31A7">
        <w:rPr>
          <w:szCs w:val="22"/>
        </w:rPr>
        <w:t xml:space="preserve"> est justifié par la précarité des conditions de vie du public conce</w:t>
      </w:r>
      <w:r w:rsidRPr="00DB31A7">
        <w:rPr>
          <w:szCs w:val="22"/>
        </w:rPr>
        <w:t>r</w:t>
      </w:r>
      <w:r w:rsidRPr="00DB31A7">
        <w:rPr>
          <w:szCs w:val="22"/>
        </w:rPr>
        <w:t>né par l'Aide sociale. Il était tout particulièrement opportun pour la partie sans-papiers de ce public, en raison de l'absence de titre de séjour elle-même : celle-ci</w:t>
      </w:r>
      <w:r>
        <w:rPr>
          <w:szCs w:val="22"/>
        </w:rPr>
        <w:t xml:space="preserve"> [148] </w:t>
      </w:r>
      <w:r w:rsidRPr="00DB31A7">
        <w:rPr>
          <w:szCs w:val="22"/>
        </w:rPr>
        <w:t>empêche l'intéressé de fournir une fiche de salaire pour d</w:t>
      </w:r>
      <w:r w:rsidRPr="00DB31A7">
        <w:rPr>
          <w:szCs w:val="22"/>
        </w:rPr>
        <w:t>é</w:t>
      </w:r>
      <w:r w:rsidRPr="00DB31A7">
        <w:rPr>
          <w:szCs w:val="22"/>
        </w:rPr>
        <w:t>clarer ses revenus (pas de droit au travail), un bail ou une facture d'eau pour prouver sa résidence et sa domiciliation, et même un certificat d'h</w:t>
      </w:r>
      <w:r w:rsidRPr="00DB31A7">
        <w:rPr>
          <w:szCs w:val="22"/>
        </w:rPr>
        <w:t>é</w:t>
      </w:r>
      <w:r w:rsidRPr="00DB31A7">
        <w:rPr>
          <w:szCs w:val="22"/>
        </w:rPr>
        <w:t>bergement fait prendre des risques à celui qui le rédige (aide au séjour irrégulier) ; enfin les faibles ressources des sans-papiers ne leur permettent pas de faire traduire leurs justific</w:t>
      </w:r>
      <w:r w:rsidRPr="00DB31A7">
        <w:rPr>
          <w:szCs w:val="22"/>
        </w:rPr>
        <w:t>a</w:t>
      </w:r>
      <w:r w:rsidRPr="00DB31A7">
        <w:rPr>
          <w:szCs w:val="22"/>
        </w:rPr>
        <w:t>tifs d'identité par des inte</w:t>
      </w:r>
      <w:r w:rsidRPr="00DB31A7">
        <w:rPr>
          <w:szCs w:val="22"/>
        </w:rPr>
        <w:t>r</w:t>
      </w:r>
      <w:r w:rsidRPr="00DB31A7">
        <w:rPr>
          <w:szCs w:val="22"/>
        </w:rPr>
        <w:t>prètes assermentés.</w:t>
      </w:r>
    </w:p>
    <w:p w:rsidR="008F3975" w:rsidRDefault="008F3975" w:rsidP="008F3975">
      <w:pPr>
        <w:spacing w:before="120" w:after="120"/>
        <w:jc w:val="both"/>
        <w:rPr>
          <w:szCs w:val="22"/>
        </w:rPr>
      </w:pPr>
      <w:r w:rsidRPr="00DB31A7">
        <w:rPr>
          <w:szCs w:val="22"/>
        </w:rPr>
        <w:t>C'est ensuite l'ajout de l'exigence de la preuve de la résidence en France ininterrompue durant au moins les trois mois précédant la d</w:t>
      </w:r>
      <w:r w:rsidRPr="00DB31A7">
        <w:rPr>
          <w:szCs w:val="22"/>
        </w:rPr>
        <w:t>e</w:t>
      </w:r>
      <w:r w:rsidRPr="00DB31A7">
        <w:rPr>
          <w:szCs w:val="22"/>
        </w:rPr>
        <w:t>mande. Jusqu'alors, toute personne résidant en France pouvait bénéf</w:t>
      </w:r>
      <w:r w:rsidRPr="00DB31A7">
        <w:rPr>
          <w:szCs w:val="22"/>
        </w:rPr>
        <w:t>i</w:t>
      </w:r>
      <w:r w:rsidRPr="00DB31A7">
        <w:rPr>
          <w:szCs w:val="22"/>
        </w:rPr>
        <w:t>cier d'une prise en charge de ses soins au moins minimale par l'aide médicale, quelle que soit l'ancienneté de sa résidence ; un avis du Conseil d'</w:t>
      </w:r>
      <w:r>
        <w:rPr>
          <w:szCs w:val="22"/>
        </w:rPr>
        <w:t>État</w:t>
      </w:r>
      <w:r w:rsidRPr="00DB31A7">
        <w:rPr>
          <w:szCs w:val="22"/>
        </w:rPr>
        <w:t xml:space="preserve"> de 1981 précisait qu'il suffisait que celle-ci soit stable, c'est-à-dire que le requérant se trouve effe</w:t>
      </w:r>
      <w:r w:rsidRPr="00DB31A7">
        <w:rPr>
          <w:szCs w:val="22"/>
        </w:rPr>
        <w:t>c</w:t>
      </w:r>
      <w:r w:rsidRPr="00DB31A7">
        <w:rPr>
          <w:szCs w:val="22"/>
        </w:rPr>
        <w:t>tivement sur le territoire national et y « demeure dans des conditions qui ne sont pas purement occasionnelles ». Fait inédit dans l'histoire de l'Aide sociale, une pa</w:t>
      </w:r>
      <w:r w:rsidRPr="00DB31A7">
        <w:rPr>
          <w:szCs w:val="22"/>
        </w:rPr>
        <w:t>r</w:t>
      </w:r>
      <w:r w:rsidRPr="00DB31A7">
        <w:rPr>
          <w:szCs w:val="22"/>
        </w:rPr>
        <w:t>tie des résidents en France ne peut donc plus, depuis 2003, préte</w:t>
      </w:r>
      <w:r w:rsidRPr="00DB31A7">
        <w:rPr>
          <w:szCs w:val="22"/>
        </w:rPr>
        <w:t>n</w:t>
      </w:r>
      <w:r w:rsidRPr="00DB31A7">
        <w:rPr>
          <w:szCs w:val="22"/>
        </w:rPr>
        <w:t>dre à aucune forme de protection contre le risque maladie. Certes, ces rés</w:t>
      </w:r>
      <w:r w:rsidRPr="00DB31A7">
        <w:rPr>
          <w:szCs w:val="22"/>
        </w:rPr>
        <w:t>i</w:t>
      </w:r>
      <w:r w:rsidRPr="00DB31A7">
        <w:rPr>
          <w:szCs w:val="22"/>
        </w:rPr>
        <w:t xml:space="preserve">dents étrangers et non bénéficiaires de l'AME ni </w:t>
      </w:r>
      <w:proofErr w:type="gramStart"/>
      <w:r w:rsidRPr="00DB31A7">
        <w:rPr>
          <w:szCs w:val="22"/>
        </w:rPr>
        <w:t>de</w:t>
      </w:r>
      <w:r>
        <w:rPr>
          <w:szCs w:val="22"/>
        </w:rPr>
        <w:t xml:space="preserve"> </w:t>
      </w:r>
      <w:r>
        <w:t xml:space="preserve"> </w:t>
      </w:r>
      <w:r w:rsidRPr="00DB31A7">
        <w:rPr>
          <w:szCs w:val="22"/>
        </w:rPr>
        <w:t>toute</w:t>
      </w:r>
      <w:proofErr w:type="gramEnd"/>
      <w:r w:rsidRPr="00DB31A7">
        <w:rPr>
          <w:szCs w:val="22"/>
        </w:rPr>
        <w:t xml:space="preserve"> autre co</w:t>
      </w:r>
      <w:r w:rsidRPr="00DB31A7">
        <w:rPr>
          <w:szCs w:val="22"/>
        </w:rPr>
        <w:t>u</w:t>
      </w:r>
      <w:r w:rsidRPr="00DB31A7">
        <w:rPr>
          <w:szCs w:val="22"/>
        </w:rPr>
        <w:lastRenderedPageBreak/>
        <w:t>verture maladie peuvent néanmoins voir leurs soins, s'ils sont hospit</w:t>
      </w:r>
      <w:r w:rsidRPr="00DB31A7">
        <w:rPr>
          <w:szCs w:val="22"/>
        </w:rPr>
        <w:t>a</w:t>
      </w:r>
      <w:r w:rsidRPr="00DB31A7">
        <w:rPr>
          <w:szCs w:val="22"/>
        </w:rPr>
        <w:t>liers, urgents et vitaux, pris en charge par le « Fonds pour les soins urgents et vitaux »</w:t>
      </w:r>
      <w:r>
        <w:rPr>
          <w:szCs w:val="22"/>
        </w:rPr>
        <w:t> </w:t>
      </w:r>
      <w:r>
        <w:rPr>
          <w:rStyle w:val="Appelnotedebasdep"/>
          <w:szCs w:val="22"/>
        </w:rPr>
        <w:footnoteReference w:id="15"/>
      </w:r>
      <w:r w:rsidRPr="00DB31A7">
        <w:rPr>
          <w:szCs w:val="22"/>
        </w:rPr>
        <w:t>. Mais cette possibilité de prise en charge pon</w:t>
      </w:r>
      <w:r w:rsidRPr="00DB31A7">
        <w:rPr>
          <w:szCs w:val="22"/>
        </w:rPr>
        <w:t>c</w:t>
      </w:r>
      <w:r w:rsidRPr="00DB31A7">
        <w:rPr>
          <w:szCs w:val="22"/>
        </w:rPr>
        <w:t>tuelle ne garantit en rien la continuité des soins, indispe</w:t>
      </w:r>
      <w:r w:rsidRPr="00DB31A7">
        <w:rPr>
          <w:szCs w:val="22"/>
        </w:rPr>
        <w:t>n</w:t>
      </w:r>
      <w:r w:rsidRPr="00DB31A7">
        <w:rPr>
          <w:szCs w:val="22"/>
        </w:rPr>
        <w:t>sable à leur pleine efficacité, et que seule peut permettre une couvert</w:t>
      </w:r>
      <w:r w:rsidRPr="00DB31A7">
        <w:rPr>
          <w:szCs w:val="22"/>
        </w:rPr>
        <w:t>u</w:t>
      </w:r>
      <w:r>
        <w:rPr>
          <w:szCs w:val="22"/>
        </w:rPr>
        <w:t>re maladie.</w:t>
      </w:r>
    </w:p>
    <w:p w:rsidR="008F3975" w:rsidRPr="00DB31A7" w:rsidRDefault="008F3975" w:rsidP="008F3975">
      <w:pPr>
        <w:spacing w:before="120" w:after="120"/>
        <w:jc w:val="both"/>
      </w:pPr>
      <w:r w:rsidRPr="00DB31A7">
        <w:rPr>
          <w:szCs w:val="22"/>
        </w:rPr>
        <w:t>Cette suppression de tout droit pour une partie de la population r</w:t>
      </w:r>
      <w:r w:rsidRPr="00DB31A7">
        <w:rPr>
          <w:szCs w:val="22"/>
        </w:rPr>
        <w:t>é</w:t>
      </w:r>
      <w:r w:rsidRPr="00DB31A7">
        <w:rPr>
          <w:szCs w:val="22"/>
        </w:rPr>
        <w:t>sidente s'est immédiatement traduite sur le terrain de l'accès aux soins. Ainsi, dans les consultations médicales gratuites, la proportion de pe</w:t>
      </w:r>
      <w:r w:rsidRPr="00DB31A7">
        <w:rPr>
          <w:szCs w:val="22"/>
        </w:rPr>
        <w:t>r</w:t>
      </w:r>
      <w:r w:rsidRPr="00DB31A7">
        <w:rPr>
          <w:szCs w:val="22"/>
        </w:rPr>
        <w:t>sonnes dépourvues de tout droit à une couverture maladie, parmi le public reçu, a brutalement augmenté entre 2003 et 2004, après l'ajout de la condition d'ancienneté de la résidence fin 2003 ; à la Mission France de Médecins du Monde par exemple, cette part est passé de 9 à 19%, entre 2003 et 2004</w:t>
      </w:r>
      <w:r>
        <w:rPr>
          <w:szCs w:val="22"/>
        </w:rPr>
        <w:t> </w:t>
      </w:r>
      <w:r>
        <w:rPr>
          <w:rStyle w:val="Appelnotedebasdep"/>
          <w:szCs w:val="22"/>
        </w:rPr>
        <w:footnoteReference w:id="16"/>
      </w:r>
      <w:r w:rsidRPr="00DB31A7">
        <w:rPr>
          <w:szCs w:val="22"/>
        </w:rPr>
        <w:t xml:space="preserve"> (les 9% d'avant la réforme étaient des pe</w:t>
      </w:r>
      <w:r w:rsidRPr="00DB31A7">
        <w:rPr>
          <w:szCs w:val="22"/>
        </w:rPr>
        <w:t>r</w:t>
      </w:r>
      <w:r w:rsidRPr="00DB31A7">
        <w:rPr>
          <w:szCs w:val="22"/>
        </w:rPr>
        <w:t>sonnes « de passage », ne résidant pas sur le territoire). Simultan</w:t>
      </w:r>
      <w:r w:rsidRPr="00DB31A7">
        <w:rPr>
          <w:szCs w:val="22"/>
        </w:rPr>
        <w:t>é</w:t>
      </w:r>
      <w:r w:rsidRPr="00DB31A7">
        <w:rPr>
          <w:szCs w:val="22"/>
        </w:rPr>
        <w:t>ment, le nombre de bénéficiaires de l'AME chutait de 14% entre d</w:t>
      </w:r>
      <w:r w:rsidRPr="00DB31A7">
        <w:rPr>
          <w:szCs w:val="22"/>
        </w:rPr>
        <w:t>é</w:t>
      </w:r>
      <w:r w:rsidRPr="00DB31A7">
        <w:rPr>
          <w:szCs w:val="22"/>
        </w:rPr>
        <w:t>cembre 2003 et décembre 2004.</w:t>
      </w:r>
    </w:p>
    <w:p w:rsidR="008F3975" w:rsidRPr="00DB31A7" w:rsidRDefault="008F3975" w:rsidP="008F3975">
      <w:pPr>
        <w:spacing w:before="120" w:after="120"/>
        <w:jc w:val="both"/>
      </w:pPr>
      <w:r w:rsidRPr="00DB31A7">
        <w:rPr>
          <w:szCs w:val="22"/>
        </w:rPr>
        <w:t>L'émancipation des caractéristiques générales de l'Aide sociale s'est donc poursuivie après que l'aide médicale soit devenue « la co</w:t>
      </w:r>
      <w:r w:rsidRPr="00DB31A7">
        <w:rPr>
          <w:szCs w:val="22"/>
        </w:rPr>
        <w:t>u</w:t>
      </w:r>
      <w:r w:rsidRPr="00DB31A7">
        <w:rPr>
          <w:szCs w:val="22"/>
        </w:rPr>
        <w:t>verture maladie des sans-papiers ». Mais alors que la première phase de cette évolution avait pour objectif de faciliter son accès, cette s</w:t>
      </w:r>
      <w:r w:rsidRPr="00DB31A7">
        <w:rPr>
          <w:szCs w:val="22"/>
        </w:rPr>
        <w:t>e</w:t>
      </w:r>
      <w:r w:rsidRPr="00DB31A7">
        <w:rPr>
          <w:szCs w:val="22"/>
        </w:rPr>
        <w:t>conde phase sert l'objectif opposé, en privant une partie de la popul</w:t>
      </w:r>
      <w:r w:rsidRPr="00DB31A7">
        <w:rPr>
          <w:szCs w:val="22"/>
        </w:rPr>
        <w:t>a</w:t>
      </w:r>
      <w:r w:rsidRPr="00DB31A7">
        <w:rPr>
          <w:szCs w:val="22"/>
        </w:rPr>
        <w:t>tion résidante en France de toute possibilité de prétendre à une co</w:t>
      </w:r>
      <w:r w:rsidRPr="00DB31A7">
        <w:rPr>
          <w:szCs w:val="22"/>
        </w:rPr>
        <w:t>u</w:t>
      </w:r>
      <w:r w:rsidRPr="00DB31A7">
        <w:rPr>
          <w:szCs w:val="22"/>
        </w:rPr>
        <w:t>verture maladie.</w:t>
      </w:r>
    </w:p>
    <w:p w:rsidR="008F3975" w:rsidRDefault="008F3975" w:rsidP="008F3975">
      <w:pPr>
        <w:spacing w:before="120" w:after="120"/>
        <w:jc w:val="both"/>
        <w:rPr>
          <w:szCs w:val="22"/>
        </w:rPr>
      </w:pPr>
      <w:r>
        <w:rPr>
          <w:szCs w:val="22"/>
        </w:rPr>
        <w:br w:type="page"/>
      </w:r>
    </w:p>
    <w:p w:rsidR="008F3975" w:rsidRDefault="008F3975" w:rsidP="008F3975">
      <w:pPr>
        <w:pStyle w:val="a"/>
      </w:pPr>
      <w:bookmarkStart w:id="8" w:name="Quinze_ans_reforme_3"/>
      <w:r w:rsidRPr="00DB31A7">
        <w:t xml:space="preserve">3. </w:t>
      </w:r>
      <w:r>
        <w:t>À contre-courant des politiques</w:t>
      </w:r>
      <w:r>
        <w:br/>
      </w:r>
      <w:r w:rsidRPr="00DB31A7">
        <w:t>de santé publique</w:t>
      </w:r>
    </w:p>
    <w:bookmarkEnd w:id="8"/>
    <w:p w:rsidR="008F3975" w:rsidRPr="00DB31A7" w:rsidRDefault="008F3975" w:rsidP="008F3975">
      <w:pPr>
        <w:spacing w:before="120" w:after="120"/>
        <w:jc w:val="both"/>
      </w:pPr>
    </w:p>
    <w:p w:rsidR="008F3975" w:rsidRPr="00DB31A7" w:rsidRDefault="008F3975" w:rsidP="008F3975">
      <w:pPr>
        <w:pStyle w:val="b"/>
      </w:pPr>
      <w:r w:rsidRPr="00DB31A7">
        <w:t>3.1. En contradiction</w:t>
      </w:r>
      <w:r>
        <w:br/>
      </w:r>
      <w:r w:rsidRPr="00DB31A7">
        <w:t>avec la vocation universaliste de la couverture m</w:t>
      </w:r>
      <w:r w:rsidRPr="00DB31A7">
        <w:t>a</w:t>
      </w:r>
      <w:r w:rsidRPr="00DB31A7">
        <w:t>ladie</w:t>
      </w:r>
    </w:p>
    <w:p w:rsidR="008F3975" w:rsidRDefault="008F3975" w:rsidP="008F3975">
      <w:pPr>
        <w:spacing w:before="120" w:after="120"/>
        <w:jc w:val="both"/>
        <w:rPr>
          <w:szCs w:val="22"/>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Pr="00DB31A7" w:rsidRDefault="008F3975" w:rsidP="008F3975">
      <w:pPr>
        <w:spacing w:before="120" w:after="120"/>
        <w:jc w:val="both"/>
      </w:pPr>
      <w:r w:rsidRPr="00DB31A7">
        <w:rPr>
          <w:szCs w:val="22"/>
        </w:rPr>
        <w:t>Quand la Sécurité sociale est créée en 1945, l'activité professio</w:t>
      </w:r>
      <w:r w:rsidRPr="00DB31A7">
        <w:rPr>
          <w:szCs w:val="22"/>
        </w:rPr>
        <w:t>n</w:t>
      </w:r>
      <w:r w:rsidRPr="00DB31A7">
        <w:rPr>
          <w:szCs w:val="22"/>
        </w:rPr>
        <w:t>nelle est la condition d'ouverture de droits</w:t>
      </w:r>
      <w:r>
        <w:rPr>
          <w:szCs w:val="22"/>
        </w:rPr>
        <w:t> </w:t>
      </w:r>
      <w:r>
        <w:rPr>
          <w:rStyle w:val="Appelnotedebasdep"/>
          <w:szCs w:val="22"/>
        </w:rPr>
        <w:footnoteReference w:id="17"/>
      </w:r>
      <w:r w:rsidRPr="00DB31A7">
        <w:rPr>
          <w:szCs w:val="22"/>
        </w:rPr>
        <w:t>, ce qui exclut les perso</w:t>
      </w:r>
      <w:r w:rsidRPr="00DB31A7">
        <w:rPr>
          <w:szCs w:val="22"/>
        </w:rPr>
        <w:t>n</w:t>
      </w:r>
      <w:r w:rsidRPr="00DB31A7">
        <w:rPr>
          <w:szCs w:val="22"/>
        </w:rPr>
        <w:t>nes qui ne travaillent pas ou pas assez, et qui sont alors censées rel</w:t>
      </w:r>
      <w:r w:rsidRPr="00DB31A7">
        <w:rPr>
          <w:szCs w:val="22"/>
        </w:rPr>
        <w:t>e</w:t>
      </w:r>
      <w:r w:rsidRPr="00DB31A7">
        <w:rPr>
          <w:szCs w:val="22"/>
        </w:rPr>
        <w:t xml:space="preserve">ver de l'assistance. Pour couvrir toute la population, il va donc falloir dépasser cette logique </w:t>
      </w:r>
      <w:r>
        <w:rPr>
          <w:szCs w:val="22"/>
        </w:rPr>
        <w:t xml:space="preserve">[149] </w:t>
      </w:r>
      <w:r w:rsidRPr="00DB31A7">
        <w:rPr>
          <w:szCs w:val="22"/>
        </w:rPr>
        <w:t>professionnelle et rattacher certaines des catégories au départ e</w:t>
      </w:r>
      <w:r w:rsidRPr="00DB31A7">
        <w:rPr>
          <w:szCs w:val="22"/>
        </w:rPr>
        <w:t>x</w:t>
      </w:r>
      <w:r w:rsidRPr="00DB31A7">
        <w:rPr>
          <w:szCs w:val="22"/>
        </w:rPr>
        <w:t>clues (étudiants, chômeurs, retraités, prêtres, etc.). De 1945 à 1974, la Sécurité sociale est ainsi étendue à de no</w:t>
      </w:r>
      <w:r w:rsidRPr="00DB31A7">
        <w:rPr>
          <w:szCs w:val="22"/>
        </w:rPr>
        <w:t>u</w:t>
      </w:r>
      <w:r w:rsidRPr="00DB31A7">
        <w:rPr>
          <w:szCs w:val="22"/>
        </w:rPr>
        <w:t>velles catégories pour tendre à couvrir toute la population. Ainsi par exe</w:t>
      </w:r>
      <w:r w:rsidRPr="00DB31A7">
        <w:rPr>
          <w:szCs w:val="22"/>
        </w:rPr>
        <w:t>m</w:t>
      </w:r>
      <w:r w:rsidRPr="00DB31A7">
        <w:rPr>
          <w:szCs w:val="22"/>
        </w:rPr>
        <w:t>ple, l'assurance maladie couvrait 50% de la population en 1965, 98% en 1980.</w:t>
      </w:r>
    </w:p>
    <w:p w:rsidR="008F3975" w:rsidRDefault="008F3975" w:rsidP="008F3975">
      <w:pPr>
        <w:spacing w:before="120" w:after="120"/>
        <w:jc w:val="both"/>
        <w:rPr>
          <w:szCs w:val="22"/>
        </w:rPr>
      </w:pPr>
      <w:r w:rsidRPr="00DB31A7">
        <w:rPr>
          <w:szCs w:val="22"/>
        </w:rPr>
        <w:t>Mais à partir de 1975, la croissance du chômage conduit à l'éme</w:t>
      </w:r>
      <w:r w:rsidRPr="00DB31A7">
        <w:rPr>
          <w:szCs w:val="22"/>
        </w:rPr>
        <w:t>r</w:t>
      </w:r>
      <w:r w:rsidRPr="00DB31A7">
        <w:rPr>
          <w:szCs w:val="22"/>
        </w:rPr>
        <w:t xml:space="preserve">gence de la « nouvelle pauvreté ». La population concernée n'est prise en charge ni par la Sécurité sociale, ni par l'Aide sociale (celle-ci étant censée répondre à un besoin et </w:t>
      </w:r>
      <w:proofErr w:type="gramStart"/>
      <w:r w:rsidRPr="00DB31A7">
        <w:rPr>
          <w:szCs w:val="22"/>
        </w:rPr>
        <w:t>une demande bien précis</w:t>
      </w:r>
      <w:proofErr w:type="gramEnd"/>
      <w:r w:rsidRPr="00DB31A7">
        <w:rPr>
          <w:szCs w:val="22"/>
        </w:rPr>
        <w:t>, alors que cette nouvelle pauvreté est mu</w:t>
      </w:r>
      <w:r w:rsidRPr="00DB31A7">
        <w:rPr>
          <w:szCs w:val="22"/>
        </w:rPr>
        <w:t>l</w:t>
      </w:r>
      <w:r w:rsidRPr="00DB31A7">
        <w:rPr>
          <w:szCs w:val="22"/>
        </w:rPr>
        <w:t xml:space="preserve">tiforme). </w:t>
      </w:r>
      <w:proofErr w:type="gramStart"/>
      <w:r w:rsidRPr="00DB31A7">
        <w:rPr>
          <w:szCs w:val="22"/>
        </w:rPr>
        <w:t>Une vaste politique</w:t>
      </w:r>
      <w:proofErr w:type="gramEnd"/>
      <w:r w:rsidRPr="00DB31A7">
        <w:rPr>
          <w:szCs w:val="22"/>
        </w:rPr>
        <w:t xml:space="preserve"> d'aide et d'action sociales est mise en place. Des prestations non contributives sont créées : bien que versées par la Sécurité sociale, elles sont fina</w:t>
      </w:r>
      <w:r w:rsidRPr="00DB31A7">
        <w:rPr>
          <w:szCs w:val="22"/>
        </w:rPr>
        <w:t>n</w:t>
      </w:r>
      <w:r w:rsidRPr="00DB31A7">
        <w:rPr>
          <w:szCs w:val="22"/>
        </w:rPr>
        <w:t>cées par l'</w:t>
      </w:r>
      <w:r>
        <w:rPr>
          <w:szCs w:val="22"/>
        </w:rPr>
        <w:t>État</w:t>
      </w:r>
      <w:r w:rsidRPr="00DB31A7">
        <w:rPr>
          <w:szCs w:val="22"/>
        </w:rPr>
        <w:t>, sans condition de cotisation préalable.</w:t>
      </w:r>
    </w:p>
    <w:p w:rsidR="008F3975" w:rsidRPr="00DB31A7" w:rsidRDefault="008F3975" w:rsidP="008F3975">
      <w:pPr>
        <w:spacing w:before="120" w:after="120"/>
        <w:jc w:val="both"/>
      </w:pPr>
      <w:r w:rsidRPr="00DB31A7">
        <w:rPr>
          <w:szCs w:val="22"/>
        </w:rPr>
        <w:t>La loi CMU v</w:t>
      </w:r>
      <w:r w:rsidRPr="00DB31A7">
        <w:rPr>
          <w:szCs w:val="22"/>
        </w:rPr>
        <w:t>o</w:t>
      </w:r>
      <w:r w:rsidRPr="00DB31A7">
        <w:rPr>
          <w:szCs w:val="22"/>
        </w:rPr>
        <w:t>tée en 1999 s'inscrit en continuité de cette évolution puisqu'e</w:t>
      </w:r>
      <w:r w:rsidRPr="00DB31A7">
        <w:rPr>
          <w:szCs w:val="22"/>
        </w:rPr>
        <w:t>l</w:t>
      </w:r>
      <w:r w:rsidRPr="00DB31A7">
        <w:rPr>
          <w:szCs w:val="22"/>
        </w:rPr>
        <w:t xml:space="preserve">le ouvre aux non travailleurs une porte d'entrée à l'assurance maladie, sur critère de « résidence en </w:t>
      </w:r>
      <w:r>
        <w:rPr>
          <w:szCs w:val="22"/>
        </w:rPr>
        <w:t>France </w:t>
      </w:r>
      <w:r>
        <w:rPr>
          <w:rStyle w:val="Appelnotedebasdep"/>
          <w:szCs w:val="22"/>
        </w:rPr>
        <w:footnoteReference w:id="18"/>
      </w:r>
      <w:r w:rsidRPr="00DB31A7">
        <w:rPr>
          <w:szCs w:val="22"/>
        </w:rPr>
        <w:t> », moyennant le pai</w:t>
      </w:r>
      <w:r w:rsidRPr="00DB31A7">
        <w:rPr>
          <w:szCs w:val="22"/>
        </w:rPr>
        <w:t>e</w:t>
      </w:r>
      <w:r w:rsidRPr="00DB31A7">
        <w:rPr>
          <w:szCs w:val="22"/>
        </w:rPr>
        <w:t>ment d'une cotis</w:t>
      </w:r>
      <w:r w:rsidRPr="00DB31A7">
        <w:rPr>
          <w:szCs w:val="22"/>
        </w:rPr>
        <w:t>a</w:t>
      </w:r>
      <w:r w:rsidRPr="00DB31A7">
        <w:rPr>
          <w:szCs w:val="22"/>
        </w:rPr>
        <w:t xml:space="preserve">tion pour ceux d'entre eux dont les revenus dépassent un certain seuil ; les autres sont dispensés de cotisation et peuvent en </w:t>
      </w:r>
      <w:r w:rsidRPr="00DB31A7">
        <w:rPr>
          <w:szCs w:val="22"/>
        </w:rPr>
        <w:lastRenderedPageBreak/>
        <w:t>outre bénéficier d'une couverture complémentaire gratuite (dite CMU complémenta</w:t>
      </w:r>
      <w:r w:rsidRPr="00DB31A7">
        <w:rPr>
          <w:szCs w:val="22"/>
        </w:rPr>
        <w:t>i</w:t>
      </w:r>
      <w:r w:rsidRPr="00DB31A7">
        <w:rPr>
          <w:szCs w:val="22"/>
        </w:rPr>
        <w:t>re). La loi CMU entend ainsi intégrer dans le droit commun ceux qui étaient jusqu'à présent exclus de l'assurance mal</w:t>
      </w:r>
      <w:r w:rsidRPr="00DB31A7">
        <w:rPr>
          <w:szCs w:val="22"/>
        </w:rPr>
        <w:t>a</w:t>
      </w:r>
      <w:r w:rsidRPr="00DB31A7">
        <w:rPr>
          <w:szCs w:val="22"/>
        </w:rPr>
        <w:t>die, constituant une étape majeure sur une série de réformes visant à faciliter l'accès à une couverture maladie pour les plus précaires des résidents. Elle est en effet précédée par la mise en place de l'assurance pe</w:t>
      </w:r>
      <w:r w:rsidRPr="00DB31A7">
        <w:rPr>
          <w:szCs w:val="22"/>
        </w:rPr>
        <w:t>r</w:t>
      </w:r>
      <w:r w:rsidRPr="00DB31A7">
        <w:rPr>
          <w:szCs w:val="22"/>
        </w:rPr>
        <w:t>sonnelle en 1978 (qui sera simplifiée en 1994) et les réformes de l'aide méd</w:t>
      </w:r>
      <w:r w:rsidRPr="00DB31A7">
        <w:rPr>
          <w:szCs w:val="22"/>
        </w:rPr>
        <w:t>i</w:t>
      </w:r>
      <w:r w:rsidRPr="00DB31A7">
        <w:rPr>
          <w:szCs w:val="22"/>
        </w:rPr>
        <w:t>cale en 1988 et 1992, et sera complétée par l'aménagement de plusieurs di</w:t>
      </w:r>
      <w:r w:rsidRPr="00DB31A7">
        <w:rPr>
          <w:szCs w:val="22"/>
        </w:rPr>
        <w:t>s</w:t>
      </w:r>
      <w:r w:rsidRPr="00DB31A7">
        <w:rPr>
          <w:szCs w:val="22"/>
        </w:rPr>
        <w:t>positifs successifs destinés à améliorer l'accès à une complémentaire santé pour les foyers dont les revenus sont faibles mais supérieurs au plafond o</w:t>
      </w:r>
      <w:r w:rsidRPr="00DB31A7">
        <w:rPr>
          <w:szCs w:val="22"/>
        </w:rPr>
        <w:t>u</w:t>
      </w:r>
      <w:r w:rsidRPr="00DB31A7">
        <w:rPr>
          <w:szCs w:val="22"/>
        </w:rPr>
        <w:t>vrant droit à la CMU complémentaire. Cette évolution de l'accès à une couverture maladie s'inscrit ainsi bien dans le mouvement plus général d'exte</w:t>
      </w:r>
      <w:r w:rsidRPr="00DB31A7">
        <w:rPr>
          <w:szCs w:val="22"/>
        </w:rPr>
        <w:t>n</w:t>
      </w:r>
      <w:r w:rsidRPr="00DB31A7">
        <w:rPr>
          <w:szCs w:val="22"/>
        </w:rPr>
        <w:t>sion de la protection sociale rappelé ci-dessus, où l'imbrication de la logique de la Sécurité sociale à celle de l'Aide sociale doit permettre d'offrir une couverture au moins minim</w:t>
      </w:r>
      <w:r w:rsidRPr="00DB31A7">
        <w:rPr>
          <w:szCs w:val="22"/>
        </w:rPr>
        <w:t>a</w:t>
      </w:r>
      <w:r w:rsidRPr="00DB31A7">
        <w:rPr>
          <w:szCs w:val="22"/>
        </w:rPr>
        <w:t>le au plus grand nombre des résidents.</w:t>
      </w:r>
    </w:p>
    <w:p w:rsidR="008F3975" w:rsidRPr="00DB31A7" w:rsidRDefault="008F3975" w:rsidP="008F3975">
      <w:pPr>
        <w:spacing w:before="120" w:after="120"/>
        <w:jc w:val="both"/>
      </w:pPr>
      <w:r w:rsidRPr="00DB31A7">
        <w:rPr>
          <w:szCs w:val="22"/>
        </w:rPr>
        <w:t>Or au sein de cette évolution générale, le droit des plus précaires des résidents - à savoir les étrangers en situation irrégulière - se di</w:t>
      </w:r>
      <w:r w:rsidRPr="00DB31A7">
        <w:rPr>
          <w:szCs w:val="22"/>
        </w:rPr>
        <w:t>s</w:t>
      </w:r>
      <w:r w:rsidRPr="00DB31A7">
        <w:rPr>
          <w:szCs w:val="22"/>
        </w:rPr>
        <w:t>tingue par un mouvement inverse : leur accès à une protection sociale est, lui, progressivement restreint. Ainsi par exemple, les mesures m</w:t>
      </w:r>
      <w:r w:rsidRPr="00DB31A7">
        <w:rPr>
          <w:szCs w:val="22"/>
        </w:rPr>
        <w:t>i</w:t>
      </w:r>
      <w:r w:rsidRPr="00DB31A7">
        <w:rPr>
          <w:szCs w:val="22"/>
        </w:rPr>
        <w:t>ses en place par le gouvernement pour permettre l'accès à une co</w:t>
      </w:r>
      <w:r w:rsidRPr="00DB31A7">
        <w:rPr>
          <w:szCs w:val="22"/>
        </w:rPr>
        <w:t>m</w:t>
      </w:r>
      <w:r w:rsidRPr="00DB31A7">
        <w:rPr>
          <w:szCs w:val="22"/>
        </w:rPr>
        <w:t>plémentaire santé aux foyers ne pouvant prétendre à la CMU co</w:t>
      </w:r>
      <w:r w:rsidRPr="00DB31A7">
        <w:rPr>
          <w:szCs w:val="22"/>
        </w:rPr>
        <w:t>m</w:t>
      </w:r>
      <w:r w:rsidRPr="00DB31A7">
        <w:rPr>
          <w:szCs w:val="22"/>
        </w:rPr>
        <w:t>plémentaire démontrent qu'il a pris acte de l'importance de la couve</w:t>
      </w:r>
      <w:r w:rsidRPr="00DB31A7">
        <w:rPr>
          <w:szCs w:val="22"/>
        </w:rPr>
        <w:t>r</w:t>
      </w:r>
      <w:r w:rsidRPr="00DB31A7">
        <w:rPr>
          <w:szCs w:val="22"/>
        </w:rPr>
        <w:t>ture maladie complémentaire pour l'accès aux soins des personnes de faibles revenus (même si l'échec partiel des mesures prises est soul</w:t>
      </w:r>
      <w:r w:rsidRPr="00DB31A7">
        <w:rPr>
          <w:szCs w:val="22"/>
        </w:rPr>
        <w:t>i</w:t>
      </w:r>
      <w:r w:rsidRPr="00DB31A7">
        <w:rPr>
          <w:szCs w:val="22"/>
        </w:rPr>
        <w:t>gné sur le terrain) ... accusant, ce faisant, l'inégalité de traitement e</w:t>
      </w:r>
      <w:r w:rsidRPr="00DB31A7">
        <w:rPr>
          <w:szCs w:val="22"/>
        </w:rPr>
        <w:t>n</w:t>
      </w:r>
      <w:r w:rsidRPr="00DB31A7">
        <w:rPr>
          <w:szCs w:val="22"/>
        </w:rPr>
        <w:t>tre sans-papiers et autres résidents, puisque la suppression de la prise en charge du ticket modérateur et du forfait hospitalier pour les bénéf</w:t>
      </w:r>
      <w:r w:rsidRPr="00DB31A7">
        <w:rPr>
          <w:szCs w:val="22"/>
        </w:rPr>
        <w:t>i</w:t>
      </w:r>
      <w:r w:rsidRPr="00DB31A7">
        <w:rPr>
          <w:szCs w:val="22"/>
        </w:rPr>
        <w:t>ciaires de l'AME est une menace réitérée depuis la loi de finances re</w:t>
      </w:r>
      <w:r w:rsidRPr="00DB31A7">
        <w:rPr>
          <w:szCs w:val="22"/>
        </w:rPr>
        <w:t>c</w:t>
      </w:r>
      <w:r w:rsidRPr="00DB31A7">
        <w:rPr>
          <w:szCs w:val="22"/>
        </w:rPr>
        <w:t>tificative pour</w:t>
      </w:r>
      <w:r>
        <w:rPr>
          <w:szCs w:val="22"/>
        </w:rPr>
        <w:t xml:space="preserve"> </w:t>
      </w:r>
      <w:r w:rsidRPr="00DB31A7">
        <w:rPr>
          <w:szCs w:val="22"/>
        </w:rPr>
        <w:t>2002. Il y a de moins en moins d'exclus, mais ils sont plus exclus, const</w:t>
      </w:r>
      <w:r w:rsidRPr="00DB31A7">
        <w:rPr>
          <w:szCs w:val="22"/>
        </w:rPr>
        <w:t>a</w:t>
      </w:r>
      <w:r w:rsidRPr="00DB31A7">
        <w:rPr>
          <w:szCs w:val="22"/>
        </w:rPr>
        <w:t>tent en substance les professionnels les prenant en charge</w:t>
      </w:r>
      <w:r>
        <w:rPr>
          <w:szCs w:val="22"/>
        </w:rPr>
        <w:t> </w:t>
      </w:r>
      <w:r>
        <w:rPr>
          <w:rStyle w:val="Appelnotedebasdep"/>
          <w:szCs w:val="22"/>
        </w:rPr>
        <w:footnoteReference w:id="19"/>
      </w:r>
      <w:r w:rsidRPr="00DB31A7">
        <w:rPr>
          <w:szCs w:val="22"/>
        </w:rPr>
        <w:t>.</w:t>
      </w:r>
    </w:p>
    <w:p w:rsidR="008F3975" w:rsidRDefault="008F3975" w:rsidP="008F3975">
      <w:pPr>
        <w:spacing w:before="120" w:after="120"/>
        <w:jc w:val="both"/>
        <w:rPr>
          <w:szCs w:val="22"/>
        </w:rPr>
      </w:pPr>
      <w:r>
        <w:rPr>
          <w:szCs w:val="22"/>
        </w:rPr>
        <w:br w:type="page"/>
      </w:r>
      <w:r>
        <w:rPr>
          <w:szCs w:val="22"/>
        </w:rPr>
        <w:lastRenderedPageBreak/>
        <w:t>[150]</w:t>
      </w:r>
    </w:p>
    <w:p w:rsidR="008F3975" w:rsidRDefault="008F3975" w:rsidP="008F3975">
      <w:pPr>
        <w:spacing w:before="120" w:after="120"/>
        <w:jc w:val="both"/>
        <w:rPr>
          <w:szCs w:val="22"/>
        </w:rPr>
      </w:pPr>
      <w:r w:rsidRPr="00DB31A7">
        <w:rPr>
          <w:szCs w:val="22"/>
        </w:rPr>
        <w:t>Sur le terrain de l'accès aux soins, l'évolution du profil des publics reçus dans les consultations médicales gratuites des associations atte</w:t>
      </w:r>
      <w:r w:rsidRPr="00DB31A7">
        <w:rPr>
          <w:szCs w:val="22"/>
        </w:rPr>
        <w:t>s</w:t>
      </w:r>
      <w:r w:rsidRPr="00DB31A7">
        <w:rPr>
          <w:szCs w:val="22"/>
        </w:rPr>
        <w:t>te de cette exclusion accrue mais sélective. La part des étrangers en situation irrégulière y est croissante, les autres parties de la population (re)trouvant peu à peu le chemin du droit commun. A la mission Fra</w:t>
      </w:r>
      <w:r w:rsidRPr="00DB31A7">
        <w:rPr>
          <w:szCs w:val="22"/>
        </w:rPr>
        <w:t>n</w:t>
      </w:r>
      <w:r w:rsidRPr="00DB31A7">
        <w:rPr>
          <w:szCs w:val="22"/>
        </w:rPr>
        <w:t>ce de Médecins du Monde par exemple, 89% des personnes reçues en 2007 étaient étrangères, contre 71% en 1999 (les étrangers représe</w:t>
      </w:r>
      <w:r w:rsidRPr="00DB31A7">
        <w:rPr>
          <w:szCs w:val="22"/>
        </w:rPr>
        <w:t>n</w:t>
      </w:r>
      <w:r w:rsidRPr="00DB31A7">
        <w:rPr>
          <w:szCs w:val="22"/>
        </w:rPr>
        <w:t>taient 5,6% de la population résidant en Fra</w:t>
      </w:r>
      <w:r w:rsidRPr="00DB31A7">
        <w:rPr>
          <w:szCs w:val="22"/>
        </w:rPr>
        <w:t>n</w:t>
      </w:r>
      <w:r w:rsidRPr="00DB31A7">
        <w:rPr>
          <w:szCs w:val="22"/>
        </w:rPr>
        <w:t>ce la même année) et un peu moins de 50% en 1986. La plupart de ces étra</w:t>
      </w:r>
      <w:r w:rsidRPr="00DB31A7">
        <w:rPr>
          <w:szCs w:val="22"/>
        </w:rPr>
        <w:t>n</w:t>
      </w:r>
      <w:r w:rsidRPr="00DB31A7">
        <w:rPr>
          <w:szCs w:val="22"/>
        </w:rPr>
        <w:t>gers n'ont pas de titre de séjour. De leur côté, les Français reçus sont non se</w:t>
      </w:r>
      <w:r w:rsidRPr="00DB31A7">
        <w:rPr>
          <w:szCs w:val="22"/>
        </w:rPr>
        <w:t>u</w:t>
      </w:r>
      <w:r w:rsidRPr="00DB31A7">
        <w:rPr>
          <w:szCs w:val="22"/>
        </w:rPr>
        <w:t>lement de moins en moins nombreux (ils sont deux fois moins nombreux en 2007 qu'en 2000) mais aussi de mieux en mieux couverts</w:t>
      </w:r>
      <w:r>
        <w:rPr>
          <w:szCs w:val="22"/>
        </w:rPr>
        <w:t> </w:t>
      </w:r>
      <w:r>
        <w:rPr>
          <w:rStyle w:val="Appelnotedebasdep"/>
          <w:szCs w:val="22"/>
        </w:rPr>
        <w:footnoteReference w:id="20"/>
      </w:r>
      <w:r w:rsidRPr="00DB31A7">
        <w:rPr>
          <w:szCs w:val="22"/>
        </w:rPr>
        <w:t>. Cette sur-représentation des étrangers est également remarquable dans les PASS (permanences d'accès aux soins de santé), dont ils constituent la mo</w:t>
      </w:r>
      <w:r w:rsidRPr="00DB31A7">
        <w:rPr>
          <w:szCs w:val="22"/>
        </w:rPr>
        <w:t>i</w:t>
      </w:r>
      <w:r w:rsidRPr="00DB31A7">
        <w:rPr>
          <w:szCs w:val="22"/>
        </w:rPr>
        <w:t>tié du public</w:t>
      </w:r>
      <w:r>
        <w:rPr>
          <w:szCs w:val="22"/>
        </w:rPr>
        <w:t xml:space="preserve"> </w:t>
      </w:r>
      <w:r w:rsidRPr="00DB31A7">
        <w:rPr>
          <w:szCs w:val="22"/>
        </w:rPr>
        <w:t>reçu</w:t>
      </w:r>
      <w:r>
        <w:rPr>
          <w:szCs w:val="22"/>
        </w:rPr>
        <w:t> </w:t>
      </w:r>
      <w:r>
        <w:rPr>
          <w:rStyle w:val="Appelnotedebasdep"/>
          <w:szCs w:val="22"/>
        </w:rPr>
        <w:footnoteReference w:id="21"/>
      </w:r>
      <w:r w:rsidRPr="00DB31A7">
        <w:rPr>
          <w:szCs w:val="22"/>
        </w:rPr>
        <w:t>.</w:t>
      </w:r>
    </w:p>
    <w:p w:rsidR="008F3975" w:rsidRPr="00DB31A7" w:rsidRDefault="008F3975" w:rsidP="008F3975">
      <w:pPr>
        <w:spacing w:before="120" w:after="120"/>
        <w:jc w:val="both"/>
      </w:pPr>
    </w:p>
    <w:p w:rsidR="008F3975" w:rsidRPr="00DB31A7" w:rsidRDefault="008F3975" w:rsidP="008F3975">
      <w:pPr>
        <w:pStyle w:val="b"/>
      </w:pPr>
      <w:r w:rsidRPr="00DB31A7">
        <w:t>3.2. Des effets préjudiciables pour la santé publique</w:t>
      </w:r>
    </w:p>
    <w:p w:rsidR="008F3975" w:rsidRDefault="008F3975" w:rsidP="008F3975">
      <w:pPr>
        <w:spacing w:before="120" w:after="120"/>
        <w:jc w:val="both"/>
        <w:rPr>
          <w:szCs w:val="22"/>
        </w:rPr>
      </w:pPr>
    </w:p>
    <w:p w:rsidR="008F3975" w:rsidRPr="00DB31A7" w:rsidRDefault="008F3975" w:rsidP="008F3975">
      <w:pPr>
        <w:spacing w:before="120" w:after="120"/>
        <w:jc w:val="both"/>
      </w:pPr>
      <w:r w:rsidRPr="00DB31A7">
        <w:rPr>
          <w:szCs w:val="22"/>
        </w:rPr>
        <w:t>Analysons maintenant les réformes dont a fait l'objet l'AME depuis qu'elle est la couverture maladie des sans-papiers, c'est à dire après 1999, au prisme de trois objectifs généraux des politiques de santé : la maîtrise de la situation épidémiologique du pays, le bon fonctionn</w:t>
      </w:r>
      <w:r w:rsidRPr="00DB31A7">
        <w:rPr>
          <w:szCs w:val="22"/>
        </w:rPr>
        <w:t>e</w:t>
      </w:r>
      <w:r w:rsidRPr="00DB31A7">
        <w:rPr>
          <w:szCs w:val="22"/>
        </w:rPr>
        <w:t>ment du système de soins et la réduction du déficit budgétaire de la protection contre le risque maladie. On va voir que ces réformes se sont faites au détriment de ces trois objectifs.</w:t>
      </w:r>
    </w:p>
    <w:p w:rsidR="008F3975" w:rsidRPr="00DB31A7" w:rsidRDefault="008F3975" w:rsidP="008F3975">
      <w:pPr>
        <w:spacing w:before="120" w:after="120"/>
        <w:jc w:val="both"/>
      </w:pPr>
      <w:r w:rsidRPr="00DB31A7">
        <w:rPr>
          <w:szCs w:val="22"/>
        </w:rPr>
        <w:t>Tout d'abord en effet, toute restriction (dans l'accès et/ou l'étendue des prestations) de la couverture maladie d'une population en situation de précarité - et incapable par conséquent de payer ses soins - compo</w:t>
      </w:r>
      <w:r w:rsidRPr="00DB31A7">
        <w:rPr>
          <w:szCs w:val="22"/>
        </w:rPr>
        <w:t>r</w:t>
      </w:r>
      <w:r w:rsidRPr="00DB31A7">
        <w:rPr>
          <w:szCs w:val="22"/>
        </w:rPr>
        <w:t>te des risques épidémiologiques. C'est le cas en particulier de la pr</w:t>
      </w:r>
      <w:r w:rsidRPr="00DB31A7">
        <w:rPr>
          <w:szCs w:val="22"/>
        </w:rPr>
        <w:t>o</w:t>
      </w:r>
      <w:r w:rsidRPr="00DB31A7">
        <w:rPr>
          <w:szCs w:val="22"/>
        </w:rPr>
        <w:t xml:space="preserve">pagation de maladies infectieuses non soignées, telles que par </w:t>
      </w:r>
      <w:r w:rsidRPr="00DB31A7">
        <w:rPr>
          <w:szCs w:val="22"/>
        </w:rPr>
        <w:lastRenderedPageBreak/>
        <w:t>exe</w:t>
      </w:r>
      <w:r w:rsidRPr="00DB31A7">
        <w:rPr>
          <w:szCs w:val="22"/>
        </w:rPr>
        <w:t>m</w:t>
      </w:r>
      <w:r w:rsidRPr="00DB31A7">
        <w:rPr>
          <w:szCs w:val="22"/>
        </w:rPr>
        <w:t>ple la tuberculose, pathologie favorisée par la précarité des conditions de vie et dont la prévalence est part</w:t>
      </w:r>
      <w:r w:rsidRPr="00DB31A7">
        <w:rPr>
          <w:szCs w:val="22"/>
        </w:rPr>
        <w:t>i</w:t>
      </w:r>
      <w:r w:rsidRPr="00DB31A7">
        <w:rPr>
          <w:szCs w:val="22"/>
        </w:rPr>
        <w:t>culièrement élevée au sein de la population étrangère.</w:t>
      </w:r>
    </w:p>
    <w:p w:rsidR="008F3975" w:rsidRPr="00DB31A7" w:rsidRDefault="008F3975" w:rsidP="008F3975">
      <w:pPr>
        <w:spacing w:before="120" w:after="120"/>
        <w:jc w:val="both"/>
      </w:pPr>
      <w:r w:rsidRPr="00DB31A7">
        <w:rPr>
          <w:szCs w:val="22"/>
        </w:rPr>
        <w:t>Ensuite, cette restriction perturbe le fonctionnement du système des soins, par le biais de la surcharge des seules structures restant a</w:t>
      </w:r>
      <w:r w:rsidRPr="00DB31A7">
        <w:rPr>
          <w:szCs w:val="22"/>
        </w:rPr>
        <w:t>c</w:t>
      </w:r>
      <w:r w:rsidRPr="00DB31A7">
        <w:rPr>
          <w:szCs w:val="22"/>
        </w:rPr>
        <w:t>cessibles aux e</w:t>
      </w:r>
      <w:r w:rsidRPr="00DB31A7">
        <w:rPr>
          <w:szCs w:val="22"/>
        </w:rPr>
        <w:t>x</w:t>
      </w:r>
      <w:r w:rsidRPr="00DB31A7">
        <w:rPr>
          <w:szCs w:val="22"/>
        </w:rPr>
        <w:t>clus de la couverture maladie :</w:t>
      </w:r>
      <w:r>
        <w:rPr>
          <w:szCs w:val="22"/>
        </w:rPr>
        <w:t xml:space="preserve"> </w:t>
      </w:r>
      <w:r w:rsidRPr="00DB31A7">
        <w:rPr>
          <w:szCs w:val="22"/>
        </w:rPr>
        <w:t>urgences hospitalières, PASS et consultations gratuites des associ</w:t>
      </w:r>
      <w:r w:rsidRPr="00DB31A7">
        <w:rPr>
          <w:szCs w:val="22"/>
        </w:rPr>
        <w:t>a</w:t>
      </w:r>
      <w:r w:rsidRPr="00DB31A7">
        <w:rPr>
          <w:szCs w:val="22"/>
        </w:rPr>
        <w:t>tions. La réforme de 2003 a ainsi suscité de vives réactions chez les responsables de ces struct</w:t>
      </w:r>
      <w:r w:rsidRPr="00DB31A7">
        <w:rPr>
          <w:szCs w:val="22"/>
        </w:rPr>
        <w:t>u</w:t>
      </w:r>
      <w:r w:rsidRPr="00DB31A7">
        <w:rPr>
          <w:szCs w:val="22"/>
        </w:rPr>
        <w:t>res : « </w:t>
      </w:r>
      <w:r w:rsidRPr="00DB31A7">
        <w:rPr>
          <w:i/>
          <w:iCs/>
          <w:szCs w:val="22"/>
        </w:rPr>
        <w:t>Le législateur ne peut pas se défausser sur les associ</w:t>
      </w:r>
      <w:r w:rsidRPr="00DB31A7">
        <w:rPr>
          <w:i/>
          <w:iCs/>
          <w:szCs w:val="22"/>
        </w:rPr>
        <w:t>a</w:t>
      </w:r>
      <w:r w:rsidRPr="00DB31A7">
        <w:rPr>
          <w:i/>
          <w:iCs/>
          <w:szCs w:val="22"/>
        </w:rPr>
        <w:t>tions, qui ne sont qu'un filet de sécurité. »</w:t>
      </w:r>
      <w:r w:rsidRPr="00DB31A7">
        <w:rPr>
          <w:szCs w:val="22"/>
        </w:rPr>
        <w:t> ; « </w:t>
      </w:r>
      <w:r w:rsidRPr="00DB31A7">
        <w:rPr>
          <w:i/>
          <w:iCs/>
          <w:szCs w:val="22"/>
        </w:rPr>
        <w:t>On ne peut pas remplacer un sy</w:t>
      </w:r>
      <w:r w:rsidRPr="00DB31A7">
        <w:rPr>
          <w:i/>
          <w:iCs/>
          <w:szCs w:val="22"/>
        </w:rPr>
        <w:t>s</w:t>
      </w:r>
      <w:r w:rsidRPr="00DB31A7">
        <w:rPr>
          <w:i/>
          <w:iCs/>
          <w:szCs w:val="22"/>
        </w:rPr>
        <w:t>tème de soins par la charité. »</w:t>
      </w:r>
      <w:r>
        <w:rPr>
          <w:iCs/>
          <w:szCs w:val="22"/>
        </w:rPr>
        <w:t> </w:t>
      </w:r>
      <w:r>
        <w:rPr>
          <w:rStyle w:val="Appelnotedebasdep"/>
          <w:iCs/>
          <w:szCs w:val="22"/>
        </w:rPr>
        <w:footnoteReference w:id="22"/>
      </w:r>
      <w:r w:rsidRPr="00DB31A7">
        <w:rPr>
          <w:szCs w:val="22"/>
        </w:rPr>
        <w:t>. Les chiffres présentés ci-dessus a</w:t>
      </w:r>
      <w:r w:rsidRPr="00DB31A7">
        <w:rPr>
          <w:szCs w:val="22"/>
        </w:rPr>
        <w:t>t</w:t>
      </w:r>
      <w:r w:rsidRPr="00DB31A7">
        <w:rPr>
          <w:szCs w:val="22"/>
        </w:rPr>
        <w:t>testent d'ailleurs de la concentration des étrangers en situation irrég</w:t>
      </w:r>
      <w:r w:rsidRPr="00DB31A7">
        <w:rPr>
          <w:szCs w:val="22"/>
        </w:rPr>
        <w:t>u</w:t>
      </w:r>
      <w:r w:rsidRPr="00DB31A7">
        <w:rPr>
          <w:szCs w:val="22"/>
        </w:rPr>
        <w:t>lière dans ces structures.</w:t>
      </w:r>
    </w:p>
    <w:p w:rsidR="008F3975" w:rsidRPr="00DB31A7" w:rsidRDefault="008F3975" w:rsidP="008F3975">
      <w:pPr>
        <w:spacing w:before="120" w:after="120"/>
        <w:jc w:val="both"/>
      </w:pPr>
      <w:r w:rsidRPr="00DB31A7">
        <w:rPr>
          <w:szCs w:val="22"/>
        </w:rPr>
        <w:t>Enfin, en rapport avec une préoccupation générale vis-à-vis du d</w:t>
      </w:r>
      <w:r w:rsidRPr="00DB31A7">
        <w:rPr>
          <w:szCs w:val="22"/>
        </w:rPr>
        <w:t>é</w:t>
      </w:r>
      <w:r w:rsidRPr="00DB31A7">
        <w:rPr>
          <w:szCs w:val="22"/>
        </w:rPr>
        <w:t>ficit budgétaire de la protection sociale, la réforme de l'AME de 2003 et chacun des projets de réforme qui l'ont suivie ont été justifiés, par le gouvernement, au nom d'un objectif de maîtrise de son budget. Pou</w:t>
      </w:r>
      <w:r w:rsidRPr="00DB31A7">
        <w:rPr>
          <w:szCs w:val="22"/>
        </w:rPr>
        <w:t>r</w:t>
      </w:r>
      <w:r w:rsidRPr="00DB31A7">
        <w:rPr>
          <w:szCs w:val="22"/>
        </w:rPr>
        <w:t>tant l'absence de toute couverture maladie, ou simplement de sa part complémentaire, a pour effet de retarder le recours aux soins ; et les traitements retardés sont plus coûteux que les précoces car l'état de santé est plus dégradé. Le</w:t>
      </w:r>
      <w:r>
        <w:rPr>
          <w:szCs w:val="22"/>
        </w:rPr>
        <w:t xml:space="preserve"> [151] </w:t>
      </w:r>
      <w:r w:rsidRPr="00DB31A7">
        <w:rPr>
          <w:szCs w:val="22"/>
        </w:rPr>
        <w:t>« Fonds pour les soins urgents et v</w:t>
      </w:r>
      <w:r w:rsidRPr="00DB31A7">
        <w:rPr>
          <w:szCs w:val="22"/>
        </w:rPr>
        <w:t>i</w:t>
      </w:r>
      <w:r w:rsidRPr="00DB31A7">
        <w:rPr>
          <w:szCs w:val="22"/>
        </w:rPr>
        <w:t>taux » est alors plus à risque d'être sollicité... or les rembours</w:t>
      </w:r>
      <w:r w:rsidRPr="00DB31A7">
        <w:rPr>
          <w:szCs w:val="22"/>
        </w:rPr>
        <w:t>e</w:t>
      </w:r>
      <w:r w:rsidRPr="00DB31A7">
        <w:rPr>
          <w:szCs w:val="22"/>
        </w:rPr>
        <w:t>ments de soins qu'il octroie sont payés sur le budget de l'AME</w:t>
      </w:r>
      <w:r>
        <w:rPr>
          <w:szCs w:val="22"/>
        </w:rPr>
        <w:t> </w:t>
      </w:r>
      <w:r>
        <w:rPr>
          <w:rStyle w:val="Appelnotedebasdep"/>
          <w:szCs w:val="22"/>
        </w:rPr>
        <w:footnoteReference w:id="23"/>
      </w:r>
      <w:r w:rsidRPr="00DB31A7">
        <w:rPr>
          <w:szCs w:val="22"/>
        </w:rPr>
        <w:t>. Ce dernier se trouve ainsi direct</w:t>
      </w:r>
      <w:r w:rsidRPr="00DB31A7">
        <w:rPr>
          <w:szCs w:val="22"/>
        </w:rPr>
        <w:t>e</w:t>
      </w:r>
      <w:r w:rsidRPr="00DB31A7">
        <w:rPr>
          <w:szCs w:val="22"/>
        </w:rPr>
        <w:t>ment pénalisé par une réforme censée pourtant avoir l'effet inverse. Le Conseil d'administration de la CNAM (Caisse Nationale de l'Assurance Maladie) avait d'ailleurs exprimé son opp</w:t>
      </w:r>
      <w:r w:rsidRPr="00DB31A7">
        <w:rPr>
          <w:szCs w:val="22"/>
        </w:rPr>
        <w:t>o</w:t>
      </w:r>
      <w:r w:rsidRPr="00DB31A7">
        <w:rPr>
          <w:szCs w:val="22"/>
        </w:rPr>
        <w:t>sition à la réforme de 2003</w:t>
      </w:r>
      <w:r>
        <w:rPr>
          <w:szCs w:val="22"/>
        </w:rPr>
        <w:t> </w:t>
      </w:r>
      <w:r>
        <w:rPr>
          <w:rStyle w:val="Appelnotedebasdep"/>
          <w:szCs w:val="22"/>
        </w:rPr>
        <w:footnoteReference w:id="24"/>
      </w:r>
      <w:r w:rsidRPr="00DB31A7">
        <w:rPr>
          <w:szCs w:val="22"/>
        </w:rPr>
        <w:t>, estimant que ces nouvelles « </w:t>
      </w:r>
      <w:r w:rsidRPr="00DB31A7">
        <w:rPr>
          <w:i/>
          <w:iCs/>
          <w:szCs w:val="22"/>
        </w:rPr>
        <w:t>conditions d'accès particulièr</w:t>
      </w:r>
      <w:r w:rsidRPr="00DB31A7">
        <w:rPr>
          <w:i/>
          <w:iCs/>
          <w:szCs w:val="22"/>
        </w:rPr>
        <w:t>e</w:t>
      </w:r>
      <w:r w:rsidRPr="00DB31A7">
        <w:rPr>
          <w:i/>
          <w:iCs/>
          <w:szCs w:val="22"/>
        </w:rPr>
        <w:t>ment complexes »</w:t>
      </w:r>
      <w:r w:rsidRPr="00DB31A7">
        <w:rPr>
          <w:szCs w:val="22"/>
        </w:rPr>
        <w:t xml:space="preserve"> allaient compromettre l'accès aux soins des personnes conce</w:t>
      </w:r>
      <w:r w:rsidRPr="00DB31A7">
        <w:rPr>
          <w:szCs w:val="22"/>
        </w:rPr>
        <w:t>r</w:t>
      </w:r>
      <w:r w:rsidRPr="00DB31A7">
        <w:rPr>
          <w:szCs w:val="22"/>
        </w:rPr>
        <w:t>nées et contrevenir « </w:t>
      </w:r>
      <w:r w:rsidRPr="00DB31A7">
        <w:rPr>
          <w:i/>
          <w:iCs/>
          <w:szCs w:val="22"/>
        </w:rPr>
        <w:t>aux exigences élémentaires de santé publique et de s</w:t>
      </w:r>
      <w:r w:rsidRPr="00DB31A7">
        <w:rPr>
          <w:i/>
          <w:iCs/>
          <w:szCs w:val="22"/>
        </w:rPr>
        <w:t>é</w:t>
      </w:r>
      <w:r w:rsidRPr="00DB31A7">
        <w:rPr>
          <w:i/>
          <w:iCs/>
          <w:szCs w:val="22"/>
        </w:rPr>
        <w:t>curité sanitaire, sans garantir au demeurant aucune efficacité économique »</w:t>
      </w:r>
      <w:r w:rsidRPr="00DB31A7">
        <w:rPr>
          <w:szCs w:val="22"/>
        </w:rPr>
        <w:t>. Un rapport avait e</w:t>
      </w:r>
      <w:r w:rsidRPr="00DB31A7">
        <w:rPr>
          <w:szCs w:val="22"/>
        </w:rPr>
        <w:t>n</w:t>
      </w:r>
      <w:r w:rsidRPr="00DB31A7">
        <w:rPr>
          <w:szCs w:val="22"/>
        </w:rPr>
        <w:lastRenderedPageBreak/>
        <w:t>foncé le clou en évaluant à près de trois millions d'euros le coût des effectifs nécessa</w:t>
      </w:r>
      <w:r w:rsidRPr="00DB31A7">
        <w:rPr>
          <w:szCs w:val="22"/>
        </w:rPr>
        <w:t>i</w:t>
      </w:r>
      <w:r w:rsidRPr="00DB31A7">
        <w:rPr>
          <w:szCs w:val="22"/>
        </w:rPr>
        <w:t>res dans les CPAM pour l'application des nouvelles procédures administrat</w:t>
      </w:r>
      <w:r w:rsidRPr="00DB31A7">
        <w:rPr>
          <w:szCs w:val="22"/>
        </w:rPr>
        <w:t>i</w:t>
      </w:r>
      <w:r w:rsidRPr="00DB31A7">
        <w:rPr>
          <w:szCs w:val="22"/>
        </w:rPr>
        <w:t>ves</w:t>
      </w:r>
      <w:r>
        <w:rPr>
          <w:szCs w:val="22"/>
        </w:rPr>
        <w:t> </w:t>
      </w:r>
      <w:r>
        <w:rPr>
          <w:rStyle w:val="Appelnotedebasdep"/>
          <w:szCs w:val="22"/>
        </w:rPr>
        <w:footnoteReference w:id="25"/>
      </w:r>
      <w:r w:rsidRPr="00DB31A7">
        <w:rPr>
          <w:szCs w:val="22"/>
        </w:rPr>
        <w:t>.</w:t>
      </w:r>
    </w:p>
    <w:p w:rsidR="008F3975" w:rsidRDefault="008F3975" w:rsidP="008F3975">
      <w:pPr>
        <w:spacing w:before="120" w:after="120"/>
        <w:jc w:val="both"/>
        <w:rPr>
          <w:szCs w:val="22"/>
        </w:rPr>
      </w:pPr>
    </w:p>
    <w:p w:rsidR="008F3975" w:rsidRPr="00DB31A7" w:rsidRDefault="008F3975" w:rsidP="008F3975">
      <w:pPr>
        <w:pStyle w:val="a"/>
      </w:pPr>
      <w:bookmarkStart w:id="9" w:name="Quinze_ans_reforme_4"/>
      <w:r w:rsidRPr="00DB31A7">
        <w:t>4. En cohérence avec les politiques d'immigration</w:t>
      </w:r>
    </w:p>
    <w:bookmarkEnd w:id="9"/>
    <w:p w:rsidR="008F3975" w:rsidRDefault="008F3975" w:rsidP="008F3975">
      <w:pPr>
        <w:spacing w:before="120" w:after="120"/>
        <w:jc w:val="both"/>
        <w:rPr>
          <w:szCs w:val="22"/>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Default="008F3975" w:rsidP="008F3975">
      <w:pPr>
        <w:spacing w:before="120" w:after="120"/>
        <w:jc w:val="both"/>
        <w:rPr>
          <w:szCs w:val="22"/>
        </w:rPr>
      </w:pPr>
      <w:r w:rsidRPr="00DB31A7">
        <w:rPr>
          <w:szCs w:val="22"/>
        </w:rPr>
        <w:t>L'évolution a été rapide : en 1993 est généralisé, au sein du droit de la protection sociale, un critère relatif au droit au séjour ; six ans plus tard, toute une catégorie du second (le séjour irrégulier) coïncide avec une catégori</w:t>
      </w:r>
      <w:r>
        <w:rPr>
          <w:szCs w:val="22"/>
        </w:rPr>
        <w:t>e du premier (l'aide médicale).</w:t>
      </w:r>
    </w:p>
    <w:p w:rsidR="008F3975" w:rsidRPr="00DB31A7" w:rsidRDefault="008F3975" w:rsidP="008F3975">
      <w:pPr>
        <w:spacing w:before="120" w:after="120"/>
        <w:jc w:val="both"/>
      </w:pPr>
      <w:r w:rsidRPr="00DB31A7">
        <w:rPr>
          <w:szCs w:val="22"/>
        </w:rPr>
        <w:t>Cette coïncidence a des conséquences concrètes, sur le terrain de l'application du droit, lors de l'accès aux soins des sans-papiers. Parce qu'en effet ils cristallisent à la fois désormais les</w:t>
      </w:r>
      <w:r>
        <w:t xml:space="preserve"> </w:t>
      </w:r>
      <w:r w:rsidRPr="00DB31A7">
        <w:rPr>
          <w:szCs w:val="22"/>
        </w:rPr>
        <w:t>images négatives de l</w:t>
      </w:r>
      <w:proofErr w:type="gramStart"/>
      <w:r w:rsidRPr="00DB31A7">
        <w:rPr>
          <w:szCs w:val="22"/>
        </w:rPr>
        <w:t>'«</w:t>
      </w:r>
      <w:proofErr w:type="gramEnd"/>
      <w:r w:rsidRPr="00DB31A7">
        <w:rPr>
          <w:szCs w:val="22"/>
        </w:rPr>
        <w:t> assistance » (ils sont, en matière de soins, les seuls bénéficiaires de l'Aide sociale) et de l'altérité illégale, « subie », (en tant qu'étrangers en situation irrégulière), les sans-papiers sont exposés à des pr</w:t>
      </w:r>
      <w:r w:rsidRPr="00DB31A7">
        <w:rPr>
          <w:szCs w:val="22"/>
        </w:rPr>
        <w:t>a</w:t>
      </w:r>
      <w:r w:rsidRPr="00DB31A7">
        <w:rPr>
          <w:szCs w:val="22"/>
        </w:rPr>
        <w:t>tiques discriminatoires, plus restrictives encore que celles prévues par le droit</w:t>
      </w:r>
      <w:r>
        <w:rPr>
          <w:szCs w:val="22"/>
        </w:rPr>
        <w:t> </w:t>
      </w:r>
      <w:r>
        <w:rPr>
          <w:rStyle w:val="Appelnotedebasdep"/>
          <w:szCs w:val="22"/>
        </w:rPr>
        <w:footnoteReference w:id="26"/>
      </w:r>
      <w:r w:rsidRPr="00DB31A7">
        <w:rPr>
          <w:szCs w:val="22"/>
        </w:rPr>
        <w:t>.</w:t>
      </w:r>
    </w:p>
    <w:p w:rsidR="008F3975" w:rsidRPr="00DB31A7" w:rsidRDefault="008F3975" w:rsidP="008F3975">
      <w:pPr>
        <w:spacing w:before="120" w:after="120"/>
        <w:jc w:val="both"/>
      </w:pPr>
      <w:r w:rsidRPr="00DB31A7">
        <w:rPr>
          <w:szCs w:val="22"/>
        </w:rPr>
        <w:t>Mais restons sur le terrain du politique, pour envisager les arg</w:t>
      </w:r>
      <w:r w:rsidRPr="00DB31A7">
        <w:rPr>
          <w:szCs w:val="22"/>
        </w:rPr>
        <w:t>u</w:t>
      </w:r>
      <w:r w:rsidRPr="00DB31A7">
        <w:rPr>
          <w:szCs w:val="22"/>
        </w:rPr>
        <w:t>ments au nom desquels est justifiée cette coïncidence entre droit au séjour et droit à la couverture maladie.</w:t>
      </w:r>
    </w:p>
    <w:p w:rsidR="008F3975" w:rsidRPr="00DB31A7" w:rsidRDefault="008F3975" w:rsidP="008F3975">
      <w:pPr>
        <w:spacing w:before="120" w:after="120"/>
        <w:jc w:val="both"/>
      </w:pPr>
      <w:r w:rsidRPr="00DB31A7">
        <w:rPr>
          <w:szCs w:val="22"/>
        </w:rPr>
        <w:t>Ces arguments sont avant tout économiques. Avec le ralentiss</w:t>
      </w:r>
      <w:r w:rsidRPr="00DB31A7">
        <w:rPr>
          <w:szCs w:val="22"/>
        </w:rPr>
        <w:t>e</w:t>
      </w:r>
      <w:r w:rsidRPr="00DB31A7">
        <w:rPr>
          <w:szCs w:val="22"/>
        </w:rPr>
        <w:t>ment de la croissance et l'envolée du chômage provoqués par le choc pétrolier de 1973, les étrangers font figure de concurrents indésirables sur un marché du travail devenu trop étroit, justifiant, pour les go</w:t>
      </w:r>
      <w:r w:rsidRPr="00DB31A7">
        <w:rPr>
          <w:szCs w:val="22"/>
        </w:rPr>
        <w:t>u</w:t>
      </w:r>
      <w:r w:rsidRPr="00DB31A7">
        <w:rPr>
          <w:szCs w:val="22"/>
        </w:rPr>
        <w:t>vernements successifs, que soient mises en place des politiques de maîtrise des flux migratoires. La protection sociale étant présentée comme un élément d'intégration pour les étrangers en situation rég</w:t>
      </w:r>
      <w:r w:rsidRPr="00DB31A7">
        <w:rPr>
          <w:szCs w:val="22"/>
        </w:rPr>
        <w:t>u</w:t>
      </w:r>
      <w:r w:rsidRPr="00DB31A7">
        <w:rPr>
          <w:szCs w:val="22"/>
        </w:rPr>
        <w:t>lière, mais aussi d'attraction pour les candidats à l'immigration, il fa</w:t>
      </w:r>
      <w:r w:rsidRPr="00DB31A7">
        <w:rPr>
          <w:szCs w:val="22"/>
        </w:rPr>
        <w:t>u</w:t>
      </w:r>
      <w:r w:rsidRPr="00DB31A7">
        <w:rPr>
          <w:szCs w:val="22"/>
        </w:rPr>
        <w:lastRenderedPageBreak/>
        <w:t>drait en restreindre l'accès aux étrangers en situation irrégulière afin de limiter « l'effet d'appel d'air ».</w:t>
      </w:r>
    </w:p>
    <w:p w:rsidR="008F3975" w:rsidRDefault="008F3975" w:rsidP="008F3975">
      <w:pPr>
        <w:spacing w:before="120" w:after="120"/>
        <w:jc w:val="both"/>
        <w:rPr>
          <w:szCs w:val="22"/>
        </w:rPr>
      </w:pPr>
      <w:r w:rsidRPr="00DB31A7">
        <w:rPr>
          <w:szCs w:val="22"/>
        </w:rPr>
        <w:t>Un autre élément du contexte, contemporain du précédent, est la progre</w:t>
      </w:r>
      <w:r w:rsidRPr="00DB31A7">
        <w:rPr>
          <w:szCs w:val="22"/>
        </w:rPr>
        <w:t>s</w:t>
      </w:r>
      <w:r w:rsidRPr="00DB31A7">
        <w:rPr>
          <w:szCs w:val="22"/>
        </w:rPr>
        <w:t>sion de la consommation médicale au moment où la croissance du chômage se traduit par une diminution des ressources de l'assura</w:t>
      </w:r>
      <w:r w:rsidRPr="00DB31A7">
        <w:rPr>
          <w:szCs w:val="22"/>
        </w:rPr>
        <w:t>n</w:t>
      </w:r>
      <w:r w:rsidRPr="00DB31A7">
        <w:rPr>
          <w:szCs w:val="22"/>
        </w:rPr>
        <w:t>ce maladie, assises sur les cotisations salariales, et de l'aide médicale, financée par l'</w:t>
      </w:r>
      <w:r>
        <w:rPr>
          <w:szCs w:val="22"/>
        </w:rPr>
        <w:t>État</w:t>
      </w:r>
      <w:r w:rsidRPr="00DB31A7">
        <w:rPr>
          <w:szCs w:val="22"/>
        </w:rPr>
        <w:t>. Une série de mesures ont ainsi été prises dans l'o</w:t>
      </w:r>
      <w:r w:rsidRPr="00DB31A7">
        <w:rPr>
          <w:szCs w:val="22"/>
        </w:rPr>
        <w:t>b</w:t>
      </w:r>
      <w:r w:rsidRPr="00DB31A7">
        <w:rPr>
          <w:szCs w:val="22"/>
        </w:rPr>
        <w:t>jectif de limiter le panier de soins pris en charge par la protection s</w:t>
      </w:r>
      <w:r w:rsidRPr="00DB31A7">
        <w:rPr>
          <w:szCs w:val="22"/>
        </w:rPr>
        <w:t>o</w:t>
      </w:r>
      <w:r w:rsidRPr="00DB31A7">
        <w:rPr>
          <w:szCs w:val="22"/>
        </w:rPr>
        <w:t>ciale (assurance maladie comme aide médicale)</w:t>
      </w:r>
      <w:r>
        <w:rPr>
          <w:szCs w:val="22"/>
        </w:rPr>
        <w:t xml:space="preserve"> : </w:t>
      </w:r>
      <w:r w:rsidRPr="003C00C7">
        <w:rPr>
          <w:szCs w:val="22"/>
        </w:rPr>
        <w:t>déremboursement de certains</w:t>
      </w:r>
      <w:r>
        <w:rPr>
          <w:szCs w:val="22"/>
        </w:rPr>
        <w:t xml:space="preserve"> </w:t>
      </w:r>
      <w:r w:rsidRPr="003C00C7">
        <w:rPr>
          <w:szCs w:val="22"/>
        </w:rPr>
        <w:t>médicaments, limita</w:t>
      </w:r>
      <w:r>
        <w:rPr>
          <w:szCs w:val="22"/>
        </w:rPr>
        <w:t>tion des prises en charge à 100</w:t>
      </w:r>
      <w:r w:rsidRPr="003C00C7">
        <w:rPr>
          <w:szCs w:val="22"/>
        </w:rPr>
        <w:t>% pour les affections</w:t>
      </w:r>
      <w:r>
        <w:rPr>
          <w:szCs w:val="22"/>
        </w:rPr>
        <w:t xml:space="preserve"> </w:t>
      </w:r>
      <w:r w:rsidRPr="003C00C7">
        <w:rPr>
          <w:szCs w:val="22"/>
        </w:rPr>
        <w:t>longue durée, baisse des remboursements de l’assurance m</w:t>
      </w:r>
      <w:r w:rsidRPr="003C00C7">
        <w:rPr>
          <w:szCs w:val="22"/>
        </w:rPr>
        <w:t>a</w:t>
      </w:r>
      <w:r w:rsidRPr="003C00C7">
        <w:rPr>
          <w:szCs w:val="22"/>
        </w:rPr>
        <w:t>ladie à</w:t>
      </w:r>
      <w:r>
        <w:rPr>
          <w:szCs w:val="22"/>
        </w:rPr>
        <w:t xml:space="preserve"> [152</w:t>
      </w:r>
      <w:proofErr w:type="gramStart"/>
      <w:r>
        <w:rPr>
          <w:szCs w:val="22"/>
        </w:rPr>
        <w:t xml:space="preserve">]  </w:t>
      </w:r>
      <w:r w:rsidRPr="003C00C7">
        <w:rPr>
          <w:szCs w:val="22"/>
        </w:rPr>
        <w:t>65</w:t>
      </w:r>
      <w:proofErr w:type="gramEnd"/>
      <w:r w:rsidRPr="003C00C7">
        <w:rPr>
          <w:szCs w:val="22"/>
        </w:rPr>
        <w:t>%, instauration du forfait de 1</w:t>
      </w:r>
      <w:r>
        <w:rPr>
          <w:szCs w:val="22"/>
        </w:rPr>
        <w:t> </w:t>
      </w:r>
      <w:r w:rsidRPr="003C00C7">
        <w:rPr>
          <w:szCs w:val="22"/>
        </w:rPr>
        <w:t>euro par acte de soins, m</w:t>
      </w:r>
      <w:r w:rsidRPr="003C00C7">
        <w:rPr>
          <w:szCs w:val="22"/>
        </w:rPr>
        <w:t>i</w:t>
      </w:r>
      <w:r w:rsidRPr="003C00C7">
        <w:rPr>
          <w:szCs w:val="22"/>
        </w:rPr>
        <w:t>se en place de</w:t>
      </w:r>
      <w:r>
        <w:rPr>
          <w:szCs w:val="22"/>
        </w:rPr>
        <w:t xml:space="preserve"> </w:t>
      </w:r>
      <w:r w:rsidRPr="003C00C7">
        <w:rPr>
          <w:szCs w:val="22"/>
        </w:rPr>
        <w:t>la « franchise médicale », etc.</w:t>
      </w:r>
    </w:p>
    <w:p w:rsidR="008F3975" w:rsidRPr="00DB31A7" w:rsidRDefault="008F3975" w:rsidP="008F3975">
      <w:pPr>
        <w:spacing w:before="120" w:after="120"/>
        <w:jc w:val="both"/>
      </w:pPr>
      <w:r w:rsidRPr="00DB31A7">
        <w:rPr>
          <w:szCs w:val="22"/>
        </w:rPr>
        <w:t>Or cet objectif, quand il se conjugue à celui de limiter l'appel d'air pour les candidats à l'immigration, justifie, dans les discours gouve</w:t>
      </w:r>
      <w:r w:rsidRPr="00DB31A7">
        <w:rPr>
          <w:szCs w:val="22"/>
        </w:rPr>
        <w:t>r</w:t>
      </w:r>
      <w:r w:rsidRPr="00DB31A7">
        <w:rPr>
          <w:szCs w:val="22"/>
        </w:rPr>
        <w:t>nementaux, la v</w:t>
      </w:r>
      <w:r w:rsidRPr="00DB31A7">
        <w:rPr>
          <w:szCs w:val="22"/>
        </w:rPr>
        <w:t>o</w:t>
      </w:r>
      <w:r w:rsidRPr="00DB31A7">
        <w:rPr>
          <w:szCs w:val="22"/>
        </w:rPr>
        <w:t>lonté de diminuer prioritairement celles des dépenses de soins qui sont imp</w:t>
      </w:r>
      <w:r w:rsidRPr="00DB31A7">
        <w:rPr>
          <w:szCs w:val="22"/>
        </w:rPr>
        <w:t>u</w:t>
      </w:r>
      <w:r w:rsidRPr="00DB31A7">
        <w:rPr>
          <w:szCs w:val="22"/>
        </w:rPr>
        <w:t>tables aux étrangers en situation irrégulière : « </w:t>
      </w:r>
      <w:r w:rsidRPr="00DB31A7">
        <w:rPr>
          <w:i/>
          <w:iCs/>
          <w:szCs w:val="22"/>
        </w:rPr>
        <w:t>Je le répète : on ne doit pas immigrer en France pour bénéficier d'aides sociales. Notre pays n'a pas v</w:t>
      </w:r>
      <w:r w:rsidRPr="00DB31A7">
        <w:rPr>
          <w:i/>
          <w:iCs/>
          <w:szCs w:val="22"/>
        </w:rPr>
        <w:t>o</w:t>
      </w:r>
      <w:r w:rsidRPr="00DB31A7">
        <w:rPr>
          <w:i/>
          <w:iCs/>
          <w:szCs w:val="22"/>
        </w:rPr>
        <w:t>cation à être un guichet social universel C'est pourquoi nous ne devons pas différer indéfiniment la réforme de l'aide médicale d'</w:t>
      </w:r>
      <w:r>
        <w:rPr>
          <w:i/>
          <w:iCs/>
          <w:szCs w:val="22"/>
        </w:rPr>
        <w:t>État</w:t>
      </w:r>
      <w:r w:rsidRPr="00DB31A7">
        <w:rPr>
          <w:i/>
          <w:iCs/>
          <w:szCs w:val="22"/>
        </w:rPr>
        <w:t>. Il faut la réserver aux ressortissants étrangers vraiment nécessiteux. Il me paraîtrait tout à fait normal que les autres participent financièrement aux soins qui leur sont dispe</w:t>
      </w:r>
      <w:r w:rsidRPr="00DB31A7">
        <w:rPr>
          <w:i/>
          <w:iCs/>
          <w:szCs w:val="22"/>
        </w:rPr>
        <w:t>n</w:t>
      </w:r>
      <w:r w:rsidRPr="00DB31A7">
        <w:rPr>
          <w:i/>
          <w:iCs/>
          <w:szCs w:val="22"/>
        </w:rPr>
        <w:t>sés. »</w:t>
      </w:r>
      <w:r>
        <w:rPr>
          <w:iCs/>
          <w:szCs w:val="22"/>
        </w:rPr>
        <w:t> </w:t>
      </w:r>
      <w:r>
        <w:rPr>
          <w:rStyle w:val="Appelnotedebasdep"/>
          <w:iCs/>
          <w:szCs w:val="22"/>
        </w:rPr>
        <w:footnoteReference w:id="27"/>
      </w:r>
      <w:r w:rsidRPr="00DB31A7">
        <w:rPr>
          <w:szCs w:val="22"/>
        </w:rPr>
        <w:t>.</w:t>
      </w:r>
    </w:p>
    <w:p w:rsidR="008F3975" w:rsidRDefault="008F3975" w:rsidP="008F3975">
      <w:pPr>
        <w:spacing w:before="120" w:after="120"/>
        <w:jc w:val="both"/>
        <w:rPr>
          <w:szCs w:val="22"/>
        </w:rPr>
      </w:pPr>
      <w:r w:rsidRPr="00DB31A7">
        <w:rPr>
          <w:szCs w:val="22"/>
        </w:rPr>
        <w:t>Revenons sur ces deux objectifs, la maîtrise du budget de la prote</w:t>
      </w:r>
      <w:r w:rsidRPr="00DB31A7">
        <w:rPr>
          <w:szCs w:val="22"/>
        </w:rPr>
        <w:t>c</w:t>
      </w:r>
      <w:r w:rsidRPr="00DB31A7">
        <w:rPr>
          <w:szCs w:val="22"/>
        </w:rPr>
        <w:t>tion médicale et celle de l'appel d'air, et sur leurs justifications.</w:t>
      </w:r>
    </w:p>
    <w:p w:rsidR="008F3975" w:rsidRPr="00DB31A7" w:rsidRDefault="008F3975" w:rsidP="008F3975">
      <w:pPr>
        <w:spacing w:before="120" w:after="120"/>
        <w:jc w:val="both"/>
      </w:pPr>
      <w:r>
        <w:br w:type="page"/>
      </w:r>
    </w:p>
    <w:p w:rsidR="008F3975" w:rsidRPr="00DB31A7" w:rsidRDefault="008F3975" w:rsidP="008F3975">
      <w:pPr>
        <w:pStyle w:val="b"/>
      </w:pPr>
      <w:r w:rsidRPr="00DB31A7">
        <w:t>4.1. Réduire le déficit du budget</w:t>
      </w:r>
      <w:r>
        <w:br/>
      </w:r>
      <w:r w:rsidRPr="00DB31A7">
        <w:t>de la protection contre le risque maladie</w:t>
      </w:r>
    </w:p>
    <w:p w:rsidR="008F3975" w:rsidRDefault="008F3975" w:rsidP="008F3975">
      <w:pPr>
        <w:spacing w:before="120" w:after="120"/>
        <w:jc w:val="both"/>
        <w:rPr>
          <w:szCs w:val="22"/>
        </w:rPr>
      </w:pPr>
    </w:p>
    <w:p w:rsidR="008F3975" w:rsidRPr="00DB31A7" w:rsidRDefault="008F3975" w:rsidP="008F3975">
      <w:pPr>
        <w:spacing w:before="120" w:after="120"/>
        <w:jc w:val="both"/>
      </w:pPr>
      <w:r w:rsidRPr="00DB31A7">
        <w:rPr>
          <w:szCs w:val="22"/>
        </w:rPr>
        <w:t>On a présenté ci-dessus les doutes émis par de nombreux observ</w:t>
      </w:r>
      <w:r w:rsidRPr="00DB31A7">
        <w:rPr>
          <w:szCs w:val="22"/>
        </w:rPr>
        <w:t>a</w:t>
      </w:r>
      <w:r w:rsidRPr="00DB31A7">
        <w:rPr>
          <w:szCs w:val="22"/>
        </w:rPr>
        <w:t>teurs sur l'efficacité des mesures prises pour diminuer le coût de l'AME. Sont égal</w:t>
      </w:r>
      <w:r w:rsidRPr="00DB31A7">
        <w:rPr>
          <w:szCs w:val="22"/>
        </w:rPr>
        <w:t>e</w:t>
      </w:r>
      <w:r w:rsidRPr="00DB31A7">
        <w:rPr>
          <w:szCs w:val="22"/>
        </w:rPr>
        <w:t>ment contestés les deux présupposés qui sous-tendent ces mesures.</w:t>
      </w:r>
    </w:p>
    <w:p w:rsidR="008F3975" w:rsidRPr="00DB31A7" w:rsidRDefault="008F3975" w:rsidP="008F3975">
      <w:pPr>
        <w:spacing w:before="120" w:after="120"/>
        <w:jc w:val="both"/>
      </w:pPr>
      <w:r w:rsidRPr="00DB31A7">
        <w:rPr>
          <w:szCs w:val="22"/>
        </w:rPr>
        <w:t xml:space="preserve">Le premier de ces présupposés est d'ordre économique : le budget de l'AME serait excessif en raison d'une part d'un coût par bénéficiaire de l'AME bien supérieur à celui par assuré social - ce dépassement étant lié une consommation de soins irresponsable par les premiers - et d'autre part d'un accès frauduleux à cette prestation. Ainsi, c'était pour </w:t>
      </w:r>
      <w:r w:rsidRPr="00DB31A7">
        <w:rPr>
          <w:i/>
          <w:iCs/>
          <w:szCs w:val="22"/>
        </w:rPr>
        <w:t xml:space="preserve">« responsabiliser » </w:t>
      </w:r>
      <w:r w:rsidRPr="00DB31A7">
        <w:rPr>
          <w:szCs w:val="22"/>
        </w:rPr>
        <w:t>les bénéficiaires de l'AME que la Commi</w:t>
      </w:r>
      <w:r w:rsidRPr="00DB31A7">
        <w:rPr>
          <w:szCs w:val="22"/>
        </w:rPr>
        <w:t>s</w:t>
      </w:r>
      <w:r w:rsidRPr="00DB31A7">
        <w:rPr>
          <w:szCs w:val="22"/>
        </w:rPr>
        <w:t>sion des finances de l'Assemblée, dans son rapport pour le projet de loi de finances pour 2005, proposait de suppr</w:t>
      </w:r>
      <w:r w:rsidRPr="00DB31A7">
        <w:rPr>
          <w:szCs w:val="22"/>
        </w:rPr>
        <w:t>i</w:t>
      </w:r>
      <w:r w:rsidRPr="00DB31A7">
        <w:rPr>
          <w:szCs w:val="22"/>
        </w:rPr>
        <w:t>mer la prise en charge du ticket modérateur. Quant aux accusations de fraudes, elles s'inscr</w:t>
      </w:r>
      <w:r w:rsidRPr="00DB31A7">
        <w:rPr>
          <w:szCs w:val="22"/>
        </w:rPr>
        <w:t>i</w:t>
      </w:r>
      <w:r w:rsidRPr="00DB31A7">
        <w:rPr>
          <w:szCs w:val="22"/>
        </w:rPr>
        <w:t>vent dans une tendance généralisée de suspicion croissante à l'égard des étrangers : multiplication des contrôles d'identité, modifications des règles du code civil pour contrer mariages blancs et paternités de co</w:t>
      </w:r>
      <w:r w:rsidRPr="00DB31A7">
        <w:rPr>
          <w:szCs w:val="22"/>
        </w:rPr>
        <w:t>m</w:t>
      </w:r>
      <w:r w:rsidRPr="00DB31A7">
        <w:rPr>
          <w:szCs w:val="22"/>
        </w:rPr>
        <w:t>plaisance, mise en doute des récits de faux demandeurs d'asile », etc.</w:t>
      </w:r>
      <w:r>
        <w:rPr>
          <w:szCs w:val="22"/>
        </w:rPr>
        <w:t> </w:t>
      </w:r>
      <w:r>
        <w:rPr>
          <w:rStyle w:val="Appelnotedebasdep"/>
          <w:szCs w:val="22"/>
        </w:rPr>
        <w:footnoteReference w:id="28"/>
      </w:r>
      <w:r w:rsidRPr="00DB31A7">
        <w:rPr>
          <w:szCs w:val="22"/>
        </w:rPr>
        <w:t>. En ce qui concerne l'AME, cette suspicion a justifié en 2003 la suppression de la possibilité de déclaration sur l'honneur et l'instaur</w:t>
      </w:r>
      <w:r w:rsidRPr="00DB31A7">
        <w:rPr>
          <w:szCs w:val="22"/>
        </w:rPr>
        <w:t>a</w:t>
      </w:r>
      <w:r w:rsidRPr="00DB31A7">
        <w:rPr>
          <w:szCs w:val="22"/>
        </w:rPr>
        <w:t>tion du délai de résidence de trois mois (pour limiter le « tourisme pour soins ») et en 2008 la mise en place de titres d'admission non photocopiables.</w:t>
      </w:r>
    </w:p>
    <w:p w:rsidR="008F3975" w:rsidRPr="00DB31A7" w:rsidRDefault="008F3975" w:rsidP="008F3975">
      <w:pPr>
        <w:spacing w:before="120" w:after="120"/>
        <w:jc w:val="both"/>
      </w:pPr>
      <w:r w:rsidRPr="00DB31A7">
        <w:rPr>
          <w:szCs w:val="22"/>
        </w:rPr>
        <w:t>Deux propositions de loi visant à réformer l'AME, déposées en 2004 et en 2007</w:t>
      </w:r>
      <w:r>
        <w:rPr>
          <w:szCs w:val="22"/>
        </w:rPr>
        <w:t> </w:t>
      </w:r>
      <w:r>
        <w:rPr>
          <w:rStyle w:val="Appelnotedebasdep"/>
          <w:szCs w:val="22"/>
        </w:rPr>
        <w:footnoteReference w:id="29"/>
      </w:r>
      <w:r w:rsidRPr="00DB31A7">
        <w:rPr>
          <w:szCs w:val="22"/>
        </w:rPr>
        <w:t xml:space="preserve"> ont également témoigné de cette surenchère dans la suspicion de fra</w:t>
      </w:r>
      <w:r w:rsidRPr="00DB31A7">
        <w:rPr>
          <w:szCs w:val="22"/>
        </w:rPr>
        <w:t>u</w:t>
      </w:r>
      <w:r w:rsidRPr="00DB31A7">
        <w:rPr>
          <w:szCs w:val="22"/>
        </w:rPr>
        <w:t>de et de consommation irresponsable. Leurs auteurs entendaient mieux contrôler le budget de l'AME, un « </w:t>
      </w:r>
      <w:r w:rsidRPr="00DB31A7">
        <w:rPr>
          <w:i/>
          <w:iCs/>
          <w:szCs w:val="22"/>
        </w:rPr>
        <w:t>gouffre fina</w:t>
      </w:r>
      <w:r w:rsidRPr="00DB31A7">
        <w:rPr>
          <w:i/>
          <w:iCs/>
          <w:szCs w:val="22"/>
        </w:rPr>
        <w:t>n</w:t>
      </w:r>
      <w:r w:rsidRPr="00DB31A7">
        <w:rPr>
          <w:i/>
          <w:iCs/>
          <w:szCs w:val="22"/>
        </w:rPr>
        <w:t>cier »</w:t>
      </w:r>
      <w:r w:rsidRPr="00DB31A7">
        <w:rPr>
          <w:szCs w:val="22"/>
        </w:rPr>
        <w:t>, provoqué selon eux par « </w:t>
      </w:r>
      <w:r w:rsidRPr="00DB31A7">
        <w:rPr>
          <w:i/>
          <w:iCs/>
          <w:szCs w:val="22"/>
        </w:rPr>
        <w:t>la croissance exponentielle des bén</w:t>
      </w:r>
      <w:r w:rsidRPr="00DB31A7">
        <w:rPr>
          <w:i/>
          <w:iCs/>
          <w:szCs w:val="22"/>
        </w:rPr>
        <w:t>é</w:t>
      </w:r>
      <w:r w:rsidRPr="00DB31A7">
        <w:rPr>
          <w:i/>
          <w:iCs/>
          <w:szCs w:val="22"/>
        </w:rPr>
        <w:lastRenderedPageBreak/>
        <w:t>ficiaires de l'AME »</w:t>
      </w:r>
      <w:r w:rsidRPr="00DB31A7">
        <w:rPr>
          <w:szCs w:val="22"/>
        </w:rPr>
        <w:t>, qu'il conv</w:t>
      </w:r>
      <w:r w:rsidRPr="00DB31A7">
        <w:rPr>
          <w:szCs w:val="22"/>
        </w:rPr>
        <w:t>e</w:t>
      </w:r>
      <w:r w:rsidRPr="00DB31A7">
        <w:rPr>
          <w:szCs w:val="22"/>
        </w:rPr>
        <w:t>nait de maîtriser en luttant contre les demandes frauduleuses, et par « </w:t>
      </w:r>
      <w:r w:rsidRPr="00DB31A7">
        <w:rPr>
          <w:i/>
          <w:iCs/>
          <w:szCs w:val="22"/>
        </w:rPr>
        <w:t>le coût particulièrement élevé des bénéficiaires de l'AME »</w:t>
      </w:r>
      <w:r w:rsidRPr="00DB31A7">
        <w:rPr>
          <w:szCs w:val="22"/>
        </w:rPr>
        <w:t>. La proposition de 2007 indiquait ainsi une moyenne annuelle de 2500 euros par bénéficiaire de l'AME, contre 1500 euros pour un assuré du régime général, chiffres que ses auteurs prétendaient tenir d'un rapport IGF/IGAS (Inspection</w:t>
      </w:r>
      <w:r>
        <w:rPr>
          <w:szCs w:val="22"/>
        </w:rPr>
        <w:t xml:space="preserve"> [153] </w:t>
      </w:r>
      <w:r w:rsidRPr="00DB31A7">
        <w:rPr>
          <w:szCs w:val="22"/>
        </w:rPr>
        <w:t>Générale des Finances/Inspection Générale des Affaires Soci</w:t>
      </w:r>
      <w:r w:rsidRPr="00DB31A7">
        <w:rPr>
          <w:szCs w:val="22"/>
        </w:rPr>
        <w:t>a</w:t>
      </w:r>
      <w:r w:rsidRPr="00DB31A7">
        <w:rPr>
          <w:szCs w:val="22"/>
        </w:rPr>
        <w:t>les)</w:t>
      </w:r>
      <w:r>
        <w:rPr>
          <w:szCs w:val="22"/>
        </w:rPr>
        <w:t> </w:t>
      </w:r>
      <w:r>
        <w:rPr>
          <w:rStyle w:val="Appelnotedebasdep"/>
          <w:szCs w:val="22"/>
        </w:rPr>
        <w:footnoteReference w:id="30"/>
      </w:r>
      <w:r w:rsidRPr="00DB31A7">
        <w:rPr>
          <w:szCs w:val="22"/>
        </w:rPr>
        <w:t>. Or</w:t>
      </w:r>
      <w:r>
        <w:rPr>
          <w:szCs w:val="22"/>
        </w:rPr>
        <w:t xml:space="preserve"> </w:t>
      </w:r>
      <w:r w:rsidRPr="00DB31A7">
        <w:rPr>
          <w:szCs w:val="22"/>
        </w:rPr>
        <w:t>ces accusations de consommation excessive et d'accès fra</w:t>
      </w:r>
      <w:r w:rsidRPr="00DB31A7">
        <w:rPr>
          <w:szCs w:val="22"/>
        </w:rPr>
        <w:t>u</w:t>
      </w:r>
      <w:r w:rsidRPr="00DB31A7">
        <w:rPr>
          <w:szCs w:val="22"/>
        </w:rPr>
        <w:t>duleux sont contestées depuis des années par les acteurs du milieu associatif - n</w:t>
      </w:r>
      <w:r w:rsidRPr="00DB31A7">
        <w:rPr>
          <w:szCs w:val="22"/>
        </w:rPr>
        <w:t>o</w:t>
      </w:r>
      <w:r w:rsidRPr="00DB31A7">
        <w:rPr>
          <w:szCs w:val="22"/>
        </w:rPr>
        <w:t>tamment quand ils soulignent l'inexactitude des chiffres avancés par le gouvernement pour évaluer le coût de l'AME</w:t>
      </w:r>
      <w:r>
        <w:rPr>
          <w:szCs w:val="22"/>
        </w:rPr>
        <w:t> </w:t>
      </w:r>
      <w:r>
        <w:rPr>
          <w:rStyle w:val="Appelnotedebasdep"/>
          <w:szCs w:val="22"/>
        </w:rPr>
        <w:footnoteReference w:id="31"/>
      </w:r>
      <w:r w:rsidRPr="00DB31A7">
        <w:rPr>
          <w:szCs w:val="22"/>
        </w:rPr>
        <w:t xml:space="preserve"> - ... mais également par les auteurs du rapport IGF/IGAS sus-cité. Rev</w:t>
      </w:r>
      <w:r w:rsidRPr="00DB31A7">
        <w:rPr>
          <w:szCs w:val="22"/>
        </w:rPr>
        <w:t>e</w:t>
      </w:r>
      <w:r w:rsidRPr="00DB31A7">
        <w:rPr>
          <w:szCs w:val="22"/>
        </w:rPr>
        <w:t>nons sur trois des arguments avancés par ces derniers.</w:t>
      </w:r>
    </w:p>
    <w:p w:rsidR="008F3975" w:rsidRPr="00DB31A7" w:rsidRDefault="008F3975" w:rsidP="008F3975">
      <w:pPr>
        <w:spacing w:before="120" w:after="120"/>
        <w:jc w:val="both"/>
      </w:pPr>
      <w:r w:rsidRPr="00DB31A7">
        <w:rPr>
          <w:szCs w:val="22"/>
        </w:rPr>
        <w:t>D'abord, la hausse du nombre de bénéficiaires, ces dernières a</w:t>
      </w:r>
      <w:r w:rsidRPr="00DB31A7">
        <w:rPr>
          <w:szCs w:val="22"/>
        </w:rPr>
        <w:t>n</w:t>
      </w:r>
      <w:r w:rsidRPr="00DB31A7">
        <w:rPr>
          <w:szCs w:val="22"/>
        </w:rPr>
        <w:t>nées, s'expliquerait par les orientations des politiques menées en m</w:t>
      </w:r>
      <w:r w:rsidRPr="00DB31A7">
        <w:rPr>
          <w:szCs w:val="22"/>
        </w:rPr>
        <w:t>a</w:t>
      </w:r>
      <w:r w:rsidRPr="00DB31A7">
        <w:rPr>
          <w:szCs w:val="22"/>
        </w:rPr>
        <w:t>tière d'aide méd</w:t>
      </w:r>
      <w:r w:rsidRPr="00DB31A7">
        <w:rPr>
          <w:szCs w:val="22"/>
        </w:rPr>
        <w:t>i</w:t>
      </w:r>
      <w:r w:rsidRPr="00DB31A7">
        <w:rPr>
          <w:szCs w:val="22"/>
        </w:rPr>
        <w:t>cale et d'immigration</w:t>
      </w:r>
      <w:r>
        <w:rPr>
          <w:szCs w:val="22"/>
        </w:rPr>
        <w:t> </w:t>
      </w:r>
      <w:r>
        <w:rPr>
          <w:rStyle w:val="Appelnotedebasdep"/>
          <w:szCs w:val="22"/>
        </w:rPr>
        <w:footnoteReference w:id="32"/>
      </w:r>
      <w:r w:rsidRPr="00DB31A7">
        <w:rPr>
          <w:szCs w:val="22"/>
        </w:rPr>
        <w:t>, bien plus que par des fraudes dans l'accès à l'AME, fraudes qui resteraient limitées grâce à la ge</w:t>
      </w:r>
      <w:r w:rsidRPr="00DB31A7">
        <w:rPr>
          <w:szCs w:val="22"/>
        </w:rPr>
        <w:t>s</w:t>
      </w:r>
      <w:r w:rsidRPr="00DB31A7">
        <w:rPr>
          <w:szCs w:val="22"/>
        </w:rPr>
        <w:t>tion rigoureuse de la prestation par les CPAM.</w:t>
      </w:r>
    </w:p>
    <w:p w:rsidR="008F3975" w:rsidRPr="00DB31A7" w:rsidRDefault="008F3975" w:rsidP="008F3975">
      <w:pPr>
        <w:spacing w:before="120" w:after="120"/>
        <w:jc w:val="both"/>
      </w:pPr>
      <w:r w:rsidRPr="00DB31A7">
        <w:rPr>
          <w:szCs w:val="22"/>
        </w:rPr>
        <w:t>Ensuite, si le coût par bénéficiaire est effectivement supérieur pour l'AME que pour l'assurance maladie, ce dépassement serait bien moindre qu'annoncé par la proposition de loi : entre 1800</w:t>
      </w:r>
      <w:r>
        <w:rPr>
          <w:szCs w:val="22"/>
        </w:rPr>
        <w:t> </w:t>
      </w:r>
      <w:r w:rsidRPr="00DB31A7">
        <w:rPr>
          <w:szCs w:val="22"/>
        </w:rPr>
        <w:t>€ et 2300</w:t>
      </w:r>
      <w:r>
        <w:rPr>
          <w:szCs w:val="22"/>
        </w:rPr>
        <w:t> </w:t>
      </w:r>
      <w:r w:rsidRPr="00DB31A7">
        <w:rPr>
          <w:szCs w:val="22"/>
        </w:rPr>
        <w:t>€ pour les bénéficiaires de l'AME contre un peu moins de 1800</w:t>
      </w:r>
      <w:r>
        <w:rPr>
          <w:szCs w:val="22"/>
        </w:rPr>
        <w:t> </w:t>
      </w:r>
      <w:r w:rsidRPr="00DB31A7">
        <w:rPr>
          <w:szCs w:val="22"/>
        </w:rPr>
        <w:t>€ pour un assuré du régime général.</w:t>
      </w:r>
    </w:p>
    <w:p w:rsidR="008F3975" w:rsidRPr="00DB31A7" w:rsidRDefault="008F3975" w:rsidP="008F3975">
      <w:pPr>
        <w:spacing w:before="120" w:after="120"/>
        <w:jc w:val="both"/>
      </w:pPr>
      <w:r w:rsidRPr="00DB31A7">
        <w:rPr>
          <w:szCs w:val="22"/>
        </w:rPr>
        <w:t>Enfin, ce dépassement s'expliquerait par un recours plus fréquent à l'hôp</w:t>
      </w:r>
      <w:r w:rsidRPr="00DB31A7">
        <w:rPr>
          <w:szCs w:val="22"/>
        </w:rPr>
        <w:t>i</w:t>
      </w:r>
      <w:r w:rsidRPr="00DB31A7">
        <w:rPr>
          <w:szCs w:val="22"/>
        </w:rPr>
        <w:t>tal public, lié d'une part à des difficultés d'accès à la médecine libérale (refus des médecins d'accepter ces malades en consultation) et d'autre part au besoin plus fréquent de soins hospitaliers (plus d'infe</w:t>
      </w:r>
      <w:r w:rsidRPr="00DB31A7">
        <w:rPr>
          <w:szCs w:val="22"/>
        </w:rPr>
        <w:t>c</w:t>
      </w:r>
      <w:r w:rsidRPr="00DB31A7">
        <w:rPr>
          <w:szCs w:val="22"/>
        </w:rPr>
        <w:t>tions comme le VIH, l'hépatite C et la tuberculose, et plus d'acco</w:t>
      </w:r>
      <w:r w:rsidRPr="00DB31A7">
        <w:rPr>
          <w:szCs w:val="22"/>
        </w:rPr>
        <w:t>u</w:t>
      </w:r>
      <w:r w:rsidRPr="00DB31A7">
        <w:rPr>
          <w:szCs w:val="22"/>
        </w:rPr>
        <w:lastRenderedPageBreak/>
        <w:t>chements). Il ne saurait donc être mis sur le compte du comportement irresponsable des bénéficiaires de l'AME.</w:t>
      </w:r>
    </w:p>
    <w:p w:rsidR="008F3975" w:rsidRPr="00DB31A7" w:rsidRDefault="008F3975" w:rsidP="008F3975">
      <w:pPr>
        <w:spacing w:before="120" w:after="120"/>
        <w:jc w:val="both"/>
      </w:pPr>
      <w:r w:rsidRPr="00DB31A7">
        <w:rPr>
          <w:szCs w:val="22"/>
        </w:rPr>
        <w:t>Au total, pour expliquer le dépassement du coût prévisionnel par le coût réel de l'AME, chaque année, les auteurs mettent en cause non pas une consommation irresponsable et un accès frauduleux, mais une sous-dotation systématique du budget voté pour l'AME, au regard de son coût prévisible. Ce rapport, dont les objectifs étaient, notamment, d'évaluer le coût réel du dispositif et d'étudier les conditions de sa ge</w:t>
      </w:r>
      <w:r w:rsidRPr="00DB31A7">
        <w:rPr>
          <w:szCs w:val="22"/>
        </w:rPr>
        <w:t>s</w:t>
      </w:r>
      <w:r w:rsidRPr="00DB31A7">
        <w:rPr>
          <w:szCs w:val="22"/>
        </w:rPr>
        <w:t>tion, prend ainsi le contre-pied des arguments avancés par le gouve</w:t>
      </w:r>
      <w:r w:rsidRPr="00DB31A7">
        <w:rPr>
          <w:szCs w:val="22"/>
        </w:rPr>
        <w:t>r</w:t>
      </w:r>
      <w:r w:rsidRPr="00DB31A7">
        <w:rPr>
          <w:szCs w:val="22"/>
        </w:rPr>
        <w:t>nement pour justifier des réformes su</w:t>
      </w:r>
      <w:r w:rsidRPr="00DB31A7">
        <w:rPr>
          <w:szCs w:val="22"/>
        </w:rPr>
        <w:t>c</w:t>
      </w:r>
      <w:r w:rsidRPr="00DB31A7">
        <w:rPr>
          <w:szCs w:val="22"/>
        </w:rPr>
        <w:t>cessives de l'AME.</w:t>
      </w:r>
    </w:p>
    <w:p w:rsidR="008F3975" w:rsidRPr="00DB31A7" w:rsidRDefault="008F3975" w:rsidP="008F3975">
      <w:pPr>
        <w:spacing w:before="120" w:after="120"/>
        <w:jc w:val="both"/>
      </w:pPr>
      <w:r w:rsidRPr="00DB31A7">
        <w:rPr>
          <w:szCs w:val="22"/>
        </w:rPr>
        <w:t>Le second présupposé justifiant que soit réformée une AME ce</w:t>
      </w:r>
      <w:r w:rsidRPr="00DB31A7">
        <w:rPr>
          <w:szCs w:val="22"/>
        </w:rPr>
        <w:t>n</w:t>
      </w:r>
      <w:r w:rsidRPr="00DB31A7">
        <w:rPr>
          <w:szCs w:val="22"/>
        </w:rPr>
        <w:t>sément trop onéreuse relève de l'équité : le droit de l'AME est réguli</w:t>
      </w:r>
      <w:r w:rsidRPr="00DB31A7">
        <w:rPr>
          <w:szCs w:val="22"/>
        </w:rPr>
        <w:t>è</w:t>
      </w:r>
      <w:r w:rsidRPr="00DB31A7">
        <w:rPr>
          <w:szCs w:val="22"/>
        </w:rPr>
        <w:t>rement présenté comme plus généreux que celui de l'assurance mal</w:t>
      </w:r>
      <w:r w:rsidRPr="00DB31A7">
        <w:rPr>
          <w:szCs w:val="22"/>
        </w:rPr>
        <w:t>a</w:t>
      </w:r>
      <w:r w:rsidRPr="00DB31A7">
        <w:rPr>
          <w:szCs w:val="22"/>
        </w:rPr>
        <w:t>die. Est par exemple fréquemment dénoncée la complémentaire gr</w:t>
      </w:r>
      <w:r w:rsidRPr="00DB31A7">
        <w:rPr>
          <w:szCs w:val="22"/>
        </w:rPr>
        <w:t>a</w:t>
      </w:r>
      <w:r w:rsidRPr="00DB31A7">
        <w:rPr>
          <w:szCs w:val="22"/>
        </w:rPr>
        <w:t>tuite dont est pourvue l'AME. « </w:t>
      </w:r>
      <w:r w:rsidRPr="00DB31A7">
        <w:rPr>
          <w:i/>
          <w:iCs/>
          <w:szCs w:val="22"/>
        </w:rPr>
        <w:t>Aujourd'hui, un étranger en situation irrégulière a plus de</w:t>
      </w:r>
      <w:r>
        <w:rPr>
          <w:i/>
          <w:iCs/>
          <w:szCs w:val="22"/>
        </w:rPr>
        <w:t xml:space="preserve"> </w:t>
      </w:r>
      <w:r w:rsidRPr="00DB31A7">
        <w:rPr>
          <w:i/>
          <w:iCs/>
          <w:szCs w:val="22"/>
        </w:rPr>
        <w:t>droits aux soins gratuits qu'un smicard qui paie ses cotisations, ce n 'est pas acceptable ! »</w:t>
      </w:r>
      <w:r>
        <w:rPr>
          <w:iCs/>
          <w:szCs w:val="22"/>
        </w:rPr>
        <w:t> </w:t>
      </w:r>
      <w:r>
        <w:rPr>
          <w:rStyle w:val="Appelnotedebasdep"/>
          <w:iCs/>
          <w:szCs w:val="22"/>
        </w:rPr>
        <w:footnoteReference w:id="33"/>
      </w:r>
      <w:r w:rsidRPr="00DB31A7">
        <w:rPr>
          <w:szCs w:val="22"/>
        </w:rPr>
        <w:t>. Cet argumentaire ne résiste pourtant guère à l'examen. Il consiste en effet à comparer deux populations de revenus différents (celle des « smicards » a des rev</w:t>
      </w:r>
      <w:r w:rsidRPr="00DB31A7">
        <w:rPr>
          <w:szCs w:val="22"/>
        </w:rPr>
        <w:t>e</w:t>
      </w:r>
      <w:r w:rsidRPr="00DB31A7">
        <w:rPr>
          <w:szCs w:val="22"/>
        </w:rPr>
        <w:t xml:space="preserve">nus supérieurs à celle </w:t>
      </w:r>
      <w:proofErr w:type="gramStart"/>
      <w:r w:rsidRPr="00DB31A7">
        <w:rPr>
          <w:szCs w:val="22"/>
        </w:rPr>
        <w:t>des bénéficiaire</w:t>
      </w:r>
      <w:proofErr w:type="gramEnd"/>
      <w:r w:rsidRPr="00DB31A7">
        <w:rPr>
          <w:szCs w:val="22"/>
        </w:rPr>
        <w:t xml:space="preserve"> de l'AME), alors que le bénéf</w:t>
      </w:r>
      <w:r w:rsidRPr="00DB31A7">
        <w:rPr>
          <w:szCs w:val="22"/>
        </w:rPr>
        <w:t>i</w:t>
      </w:r>
      <w:r w:rsidRPr="00DB31A7">
        <w:rPr>
          <w:szCs w:val="22"/>
        </w:rPr>
        <w:t>ce d'une couverture médicale sans condition de cotisation est soumis à un plafond de revenus. La population</w:t>
      </w:r>
      <w:r>
        <w:rPr>
          <w:szCs w:val="22"/>
        </w:rPr>
        <w:t xml:space="preserve"> [154] </w:t>
      </w:r>
      <w:r w:rsidRPr="00DB31A7">
        <w:rPr>
          <w:szCs w:val="22"/>
        </w:rPr>
        <w:t>comparable à celle des bénéf</w:t>
      </w:r>
      <w:r w:rsidRPr="00DB31A7">
        <w:rPr>
          <w:szCs w:val="22"/>
        </w:rPr>
        <w:t>i</w:t>
      </w:r>
      <w:r w:rsidRPr="00DB31A7">
        <w:rPr>
          <w:szCs w:val="22"/>
        </w:rPr>
        <w:t>ciaires de l'AME est en réalité celle des bénéficiaires de la CMU, puisqu'ils sont soumis à la même cond</w:t>
      </w:r>
      <w:r w:rsidRPr="00DB31A7">
        <w:rPr>
          <w:szCs w:val="22"/>
        </w:rPr>
        <w:t>i</w:t>
      </w:r>
      <w:r w:rsidRPr="00DB31A7">
        <w:rPr>
          <w:szCs w:val="22"/>
        </w:rPr>
        <w:t>tion (inférieurs à 606 euros par mois). Or non seulement la CMU offre elle aussi une co</w:t>
      </w:r>
      <w:r w:rsidRPr="00DB31A7">
        <w:rPr>
          <w:szCs w:val="22"/>
        </w:rPr>
        <w:t>u</w:t>
      </w:r>
      <w:r w:rsidRPr="00DB31A7">
        <w:rPr>
          <w:szCs w:val="22"/>
        </w:rPr>
        <w:t>verture complémentaire gr</w:t>
      </w:r>
      <w:r w:rsidRPr="00DB31A7">
        <w:rPr>
          <w:szCs w:val="22"/>
        </w:rPr>
        <w:t>a</w:t>
      </w:r>
      <w:r w:rsidRPr="00DB31A7">
        <w:rPr>
          <w:szCs w:val="22"/>
        </w:rPr>
        <w:t>tuite, mais surtout cette dernière est plus confortable (panier de soins plus étoffé) et plus eff</w:t>
      </w:r>
      <w:r w:rsidRPr="00DB31A7">
        <w:rPr>
          <w:szCs w:val="22"/>
        </w:rPr>
        <w:t>i</w:t>
      </w:r>
      <w:r w:rsidRPr="00DB31A7">
        <w:rPr>
          <w:szCs w:val="22"/>
        </w:rPr>
        <w:t>cace en pratique (notamment car elle est moins e</w:t>
      </w:r>
      <w:r w:rsidRPr="00DB31A7">
        <w:rPr>
          <w:szCs w:val="22"/>
        </w:rPr>
        <w:t>x</w:t>
      </w:r>
      <w:r w:rsidRPr="00DB31A7">
        <w:rPr>
          <w:szCs w:val="22"/>
        </w:rPr>
        <w:t>posée aux refus de soins par les m</w:t>
      </w:r>
      <w:r w:rsidRPr="00DB31A7">
        <w:rPr>
          <w:szCs w:val="22"/>
        </w:rPr>
        <w:t>é</w:t>
      </w:r>
      <w:r w:rsidRPr="00DB31A7">
        <w:rPr>
          <w:szCs w:val="22"/>
        </w:rPr>
        <w:t>decins)</w:t>
      </w:r>
      <w:r>
        <w:rPr>
          <w:szCs w:val="22"/>
        </w:rPr>
        <w:t> </w:t>
      </w:r>
      <w:r>
        <w:rPr>
          <w:rStyle w:val="Appelnotedebasdep"/>
          <w:szCs w:val="22"/>
        </w:rPr>
        <w:footnoteReference w:id="34"/>
      </w:r>
      <w:r w:rsidRPr="00DB31A7">
        <w:rPr>
          <w:szCs w:val="22"/>
        </w:rPr>
        <w:t>.</w:t>
      </w:r>
    </w:p>
    <w:p w:rsidR="008F3975" w:rsidRDefault="008F3975" w:rsidP="008F3975">
      <w:pPr>
        <w:spacing w:before="120" w:after="120"/>
        <w:jc w:val="both"/>
        <w:rPr>
          <w:szCs w:val="22"/>
        </w:rPr>
      </w:pPr>
      <w:r w:rsidRPr="00DB31A7">
        <w:rPr>
          <w:szCs w:val="22"/>
        </w:rPr>
        <w:t>Au total, les réformes successives de l'AME s'avèrent inadéquates pour a</w:t>
      </w:r>
      <w:r w:rsidRPr="00DB31A7">
        <w:rPr>
          <w:szCs w:val="22"/>
        </w:rPr>
        <w:t>t</w:t>
      </w:r>
      <w:r w:rsidRPr="00DB31A7">
        <w:rPr>
          <w:szCs w:val="22"/>
        </w:rPr>
        <w:t>teindre l'objectif qui leur est officiellement fixé de réduction de son budget et plus largement de celui de la protection contre le risque maladie : tant pour leurs conséquences pratiques (aggravation de ce déficit par le biais d'un accès aux soins retardé) que pour leurs pré-</w:t>
      </w:r>
      <w:r w:rsidRPr="00DB31A7">
        <w:rPr>
          <w:szCs w:val="22"/>
        </w:rPr>
        <w:lastRenderedPageBreak/>
        <w:t>supposés économiques et moraux, contredits par les faits (l'AME ne coûte pas si cher et elle ne favorise pas les sans-papiers aux dépends des autres résidents).</w:t>
      </w:r>
    </w:p>
    <w:p w:rsidR="008F3975" w:rsidRPr="00DB31A7" w:rsidRDefault="008F3975" w:rsidP="008F3975">
      <w:pPr>
        <w:spacing w:before="120" w:after="120"/>
        <w:jc w:val="both"/>
      </w:pPr>
    </w:p>
    <w:p w:rsidR="008F3975" w:rsidRPr="00DB31A7" w:rsidRDefault="008F3975" w:rsidP="008F3975">
      <w:pPr>
        <w:pStyle w:val="b"/>
      </w:pPr>
      <w:r w:rsidRPr="00DB31A7">
        <w:t>4.2. Juguler l'appel d'air</w:t>
      </w:r>
    </w:p>
    <w:p w:rsidR="008F3975" w:rsidRDefault="008F3975" w:rsidP="008F3975">
      <w:pPr>
        <w:spacing w:before="120" w:after="120"/>
        <w:jc w:val="both"/>
        <w:rPr>
          <w:szCs w:val="22"/>
        </w:rPr>
      </w:pPr>
    </w:p>
    <w:p w:rsidR="008F3975" w:rsidRPr="00DB31A7" w:rsidRDefault="008F3975" w:rsidP="008F3975">
      <w:pPr>
        <w:spacing w:before="120" w:after="120"/>
        <w:jc w:val="both"/>
      </w:pPr>
      <w:r w:rsidRPr="00DB31A7">
        <w:rPr>
          <w:szCs w:val="22"/>
        </w:rPr>
        <w:t>Cet objectif peut lui aussi être invalidé, du point de vue tant de ses pr</w:t>
      </w:r>
      <w:r w:rsidRPr="00DB31A7">
        <w:rPr>
          <w:szCs w:val="22"/>
        </w:rPr>
        <w:t>é</w:t>
      </w:r>
      <w:r w:rsidRPr="00DB31A7">
        <w:rPr>
          <w:szCs w:val="22"/>
        </w:rPr>
        <w:t>supposés que du contenu concret des réformes censées l'atteindre.</w:t>
      </w:r>
    </w:p>
    <w:p w:rsidR="008F3975" w:rsidRPr="00DB31A7" w:rsidRDefault="008F3975" w:rsidP="008F3975">
      <w:pPr>
        <w:spacing w:before="120" w:after="120"/>
        <w:jc w:val="both"/>
      </w:pPr>
      <w:r w:rsidRPr="00DB31A7">
        <w:rPr>
          <w:szCs w:val="22"/>
        </w:rPr>
        <w:t>D'aucun qualifie en effet de « fantasme » la venue des malades du Sud pour « profiter » de la couverture contre le risque maladie, a</w:t>
      </w:r>
      <w:r w:rsidRPr="00DB31A7">
        <w:rPr>
          <w:szCs w:val="22"/>
        </w:rPr>
        <w:t>r</w:t>
      </w:r>
      <w:r w:rsidRPr="00DB31A7">
        <w:rPr>
          <w:szCs w:val="22"/>
        </w:rPr>
        <w:t>guant que la m</w:t>
      </w:r>
      <w:r w:rsidRPr="00DB31A7">
        <w:rPr>
          <w:szCs w:val="22"/>
        </w:rPr>
        <w:t>a</w:t>
      </w:r>
      <w:r w:rsidRPr="00DB31A7">
        <w:rPr>
          <w:szCs w:val="22"/>
        </w:rPr>
        <w:t>jorité des immigrants sont des personnes jeunes et en bonne santé et que les immigrés malades, suivis en France, n'ont so</w:t>
      </w:r>
      <w:r w:rsidRPr="00DB31A7">
        <w:rPr>
          <w:szCs w:val="22"/>
        </w:rPr>
        <w:t>u</w:t>
      </w:r>
      <w:r w:rsidRPr="00DB31A7">
        <w:rPr>
          <w:szCs w:val="22"/>
        </w:rPr>
        <w:t>vent appris qu'une fois en France leur problème de santé. Ainsi par exemple, au sein du public reçu au Comede en 2008, le pourcentage de patients connaissant leur statut sérologique avant de venir en Fra</w:t>
      </w:r>
      <w:r w:rsidRPr="00DB31A7">
        <w:rPr>
          <w:szCs w:val="22"/>
        </w:rPr>
        <w:t>n</w:t>
      </w:r>
      <w:r w:rsidRPr="00DB31A7">
        <w:rPr>
          <w:szCs w:val="22"/>
        </w:rPr>
        <w:t>ce, parmi l'ensemble des patients atteints, par i</w:t>
      </w:r>
      <w:r w:rsidRPr="00DB31A7">
        <w:rPr>
          <w:szCs w:val="22"/>
        </w:rPr>
        <w:t>n</w:t>
      </w:r>
      <w:r w:rsidRPr="00DB31A7">
        <w:rPr>
          <w:szCs w:val="22"/>
        </w:rPr>
        <w:t>fection, était de 6% pour l'hépatite chronique B, 10% pour l'hépatite chron</w:t>
      </w:r>
      <w:r w:rsidRPr="00DB31A7">
        <w:rPr>
          <w:szCs w:val="22"/>
        </w:rPr>
        <w:t>i</w:t>
      </w:r>
      <w:r w:rsidRPr="00DB31A7">
        <w:rPr>
          <w:szCs w:val="22"/>
        </w:rPr>
        <w:t>que C, 6% pour la tuberculose et 6% pour le VIH-sida</w:t>
      </w:r>
      <w:r>
        <w:rPr>
          <w:szCs w:val="22"/>
        </w:rPr>
        <w:t> </w:t>
      </w:r>
      <w:r>
        <w:rPr>
          <w:rStyle w:val="Appelnotedebasdep"/>
          <w:szCs w:val="22"/>
        </w:rPr>
        <w:footnoteReference w:id="35"/>
      </w:r>
      <w:r w:rsidRPr="00DB31A7">
        <w:rPr>
          <w:szCs w:val="22"/>
        </w:rPr>
        <w:t>.</w:t>
      </w:r>
    </w:p>
    <w:p w:rsidR="008F3975" w:rsidRPr="00DB31A7" w:rsidRDefault="008F3975" w:rsidP="008F3975">
      <w:pPr>
        <w:spacing w:before="120" w:after="120"/>
        <w:jc w:val="both"/>
      </w:pPr>
      <w:r w:rsidRPr="00DB31A7">
        <w:rPr>
          <w:szCs w:val="22"/>
        </w:rPr>
        <w:t>Les enquêtes constatent par ailleurs les faibles taux de couverture maladie des étrangers en situation irrégulière (même quand ils y ont droit), la méco</w:t>
      </w:r>
      <w:r w:rsidRPr="00DB31A7">
        <w:rPr>
          <w:szCs w:val="22"/>
        </w:rPr>
        <w:t>n</w:t>
      </w:r>
      <w:r w:rsidRPr="00DB31A7">
        <w:rPr>
          <w:szCs w:val="22"/>
        </w:rPr>
        <w:t>naissance de leurs droits expliquant pour partie ces taux, ce qui donne à r</w:t>
      </w:r>
      <w:r w:rsidRPr="00DB31A7">
        <w:rPr>
          <w:szCs w:val="22"/>
        </w:rPr>
        <w:t>é</w:t>
      </w:r>
      <w:r w:rsidRPr="00DB31A7">
        <w:rPr>
          <w:szCs w:val="22"/>
        </w:rPr>
        <w:t>fléchir sur l'effet supposé attractif du</w:t>
      </w:r>
      <w:r>
        <w:rPr>
          <w:szCs w:val="22"/>
        </w:rPr>
        <w:t xml:space="preserve"> </w:t>
      </w:r>
      <w:r w:rsidRPr="00DB31A7">
        <w:rPr>
          <w:szCs w:val="24"/>
        </w:rPr>
        <w:t>système de protection sociale français. Ainsi par exemple, l'ouve</w:t>
      </w:r>
      <w:r w:rsidRPr="00DB31A7">
        <w:rPr>
          <w:szCs w:val="24"/>
        </w:rPr>
        <w:t>r</w:t>
      </w:r>
      <w:r w:rsidRPr="00DB31A7">
        <w:rPr>
          <w:szCs w:val="24"/>
        </w:rPr>
        <w:t>ture des droits était effective, parmi les patients pouvant y prétendre, chez 52% des Français contre 15% des étrangers accueillis en 2007 à la Mission France de Médecins du Monde. C'était le cas, en particulier, de seul</w:t>
      </w:r>
      <w:r w:rsidRPr="00DB31A7">
        <w:rPr>
          <w:szCs w:val="24"/>
        </w:rPr>
        <w:t>e</w:t>
      </w:r>
      <w:r w:rsidRPr="00DB31A7">
        <w:rPr>
          <w:szCs w:val="24"/>
        </w:rPr>
        <w:t>ment 11% des étra</w:t>
      </w:r>
      <w:r w:rsidRPr="00DB31A7">
        <w:rPr>
          <w:szCs w:val="24"/>
        </w:rPr>
        <w:t>n</w:t>
      </w:r>
      <w:r w:rsidRPr="00DB31A7">
        <w:rPr>
          <w:szCs w:val="24"/>
        </w:rPr>
        <w:t>gers relevant de l'AME. Et parmi les étrangers ayant des droits et vivant en France depuis plus de dix ans, seuls 39% avaient des droits ouverts</w:t>
      </w:r>
      <w:r>
        <w:rPr>
          <w:szCs w:val="24"/>
        </w:rPr>
        <w:t> </w:t>
      </w:r>
      <w:r>
        <w:rPr>
          <w:rStyle w:val="Appelnotedebasdep"/>
          <w:szCs w:val="24"/>
        </w:rPr>
        <w:footnoteReference w:id="36"/>
      </w:r>
      <w:r w:rsidRPr="00DB31A7">
        <w:rPr>
          <w:szCs w:val="24"/>
        </w:rPr>
        <w:t>. Notons en outre que l'écart e</w:t>
      </w:r>
      <w:r w:rsidRPr="00DB31A7">
        <w:rPr>
          <w:szCs w:val="24"/>
        </w:rPr>
        <w:t>n</w:t>
      </w:r>
      <w:r w:rsidRPr="00DB31A7">
        <w:rPr>
          <w:szCs w:val="24"/>
        </w:rPr>
        <w:t>tre droits théoriques et droits effectifs a été comparé auprès de la p</w:t>
      </w:r>
      <w:r w:rsidRPr="00DB31A7">
        <w:rPr>
          <w:szCs w:val="24"/>
        </w:rPr>
        <w:t>o</w:t>
      </w:r>
      <w:r w:rsidRPr="00DB31A7">
        <w:rPr>
          <w:szCs w:val="24"/>
        </w:rPr>
        <w:t>pulation étrangère en situation irrégulière reçue par Méd</w:t>
      </w:r>
      <w:r w:rsidRPr="00DB31A7">
        <w:rPr>
          <w:szCs w:val="24"/>
        </w:rPr>
        <w:t>e</w:t>
      </w:r>
      <w:r w:rsidRPr="00DB31A7">
        <w:rPr>
          <w:szCs w:val="24"/>
        </w:rPr>
        <w:t>cins du Monde dans sept pays d'Europe de l'Ouest. C'est en France et en Be</w:t>
      </w:r>
      <w:r w:rsidRPr="00DB31A7">
        <w:rPr>
          <w:szCs w:val="24"/>
        </w:rPr>
        <w:t>l</w:t>
      </w:r>
      <w:r w:rsidRPr="00DB31A7">
        <w:rPr>
          <w:szCs w:val="24"/>
        </w:rPr>
        <w:t xml:space="preserve">gique qu'il est </w:t>
      </w:r>
      <w:r w:rsidRPr="00DB31A7">
        <w:rPr>
          <w:szCs w:val="24"/>
        </w:rPr>
        <w:lastRenderedPageBreak/>
        <w:t>le plus élevé, principalement par méconnaissance des intére</w:t>
      </w:r>
      <w:r w:rsidRPr="00DB31A7">
        <w:rPr>
          <w:szCs w:val="24"/>
        </w:rPr>
        <w:t>s</w:t>
      </w:r>
      <w:r w:rsidRPr="00DB31A7">
        <w:rPr>
          <w:szCs w:val="24"/>
        </w:rPr>
        <w:t>sés de leurs droits</w:t>
      </w:r>
      <w:r>
        <w:rPr>
          <w:szCs w:val="24"/>
        </w:rPr>
        <w:t> </w:t>
      </w:r>
      <w:r>
        <w:rPr>
          <w:rStyle w:val="Appelnotedebasdep"/>
          <w:szCs w:val="24"/>
        </w:rPr>
        <w:footnoteReference w:id="37"/>
      </w:r>
      <w:r w:rsidRPr="00DB31A7">
        <w:rPr>
          <w:szCs w:val="24"/>
        </w:rPr>
        <w:t>.</w:t>
      </w:r>
    </w:p>
    <w:p w:rsidR="008F3975" w:rsidRPr="00DB31A7" w:rsidRDefault="008F3975" w:rsidP="008F3975">
      <w:pPr>
        <w:spacing w:before="120" w:after="120"/>
        <w:jc w:val="both"/>
      </w:pPr>
      <w:r w:rsidRPr="00DB31A7">
        <w:rPr>
          <w:szCs w:val="24"/>
        </w:rPr>
        <w:t>Si on peut donc relativiser l'importance de l'attrait pour l'offre de soins et de protection sociale, parmi les motifs à l'immigration, on ne peut en reva</w:t>
      </w:r>
      <w:r w:rsidRPr="00DB31A7">
        <w:rPr>
          <w:szCs w:val="24"/>
        </w:rPr>
        <w:t>n</w:t>
      </w:r>
      <w:r w:rsidRPr="00DB31A7">
        <w:rPr>
          <w:szCs w:val="24"/>
        </w:rPr>
        <w:t>che manquer de souligner celle des raisons économiques, politiques et familiales :</w:t>
      </w:r>
      <w:r>
        <w:rPr>
          <w:szCs w:val="24"/>
        </w:rPr>
        <w:t xml:space="preserve"> [155] </w:t>
      </w:r>
      <w:r w:rsidRPr="00DB31A7">
        <w:rPr>
          <w:szCs w:val="24"/>
        </w:rPr>
        <w:t>chercher un travail, fuir des violences, r</w:t>
      </w:r>
      <w:r w:rsidRPr="00DB31A7">
        <w:rPr>
          <w:szCs w:val="24"/>
        </w:rPr>
        <w:t>e</w:t>
      </w:r>
      <w:r w:rsidRPr="00DB31A7">
        <w:rPr>
          <w:szCs w:val="24"/>
        </w:rPr>
        <w:t>trouver sa famille déjà immigrée. La restriction des droits sociaux des immigrés en s</w:t>
      </w:r>
      <w:r w:rsidRPr="00DB31A7">
        <w:rPr>
          <w:szCs w:val="24"/>
        </w:rPr>
        <w:t>i</w:t>
      </w:r>
      <w:r w:rsidRPr="00DB31A7">
        <w:rPr>
          <w:szCs w:val="24"/>
        </w:rPr>
        <w:t>tuation irrégulière (soins, mais également héberg</w:t>
      </w:r>
      <w:r w:rsidRPr="00DB31A7">
        <w:rPr>
          <w:szCs w:val="24"/>
        </w:rPr>
        <w:t>e</w:t>
      </w:r>
      <w:r w:rsidRPr="00DB31A7">
        <w:rPr>
          <w:szCs w:val="24"/>
        </w:rPr>
        <w:t>ment d'urgence, scolaris</w:t>
      </w:r>
      <w:r w:rsidRPr="00DB31A7">
        <w:rPr>
          <w:szCs w:val="24"/>
        </w:rPr>
        <w:t>a</w:t>
      </w:r>
      <w:r w:rsidRPr="00DB31A7">
        <w:rPr>
          <w:szCs w:val="24"/>
        </w:rPr>
        <w:t>tion, etc.) n'est donc pas de nature à décour</w:t>
      </w:r>
      <w:r w:rsidRPr="00DB31A7">
        <w:rPr>
          <w:szCs w:val="24"/>
        </w:rPr>
        <w:t>a</w:t>
      </w:r>
      <w:r w:rsidRPr="00DB31A7">
        <w:rPr>
          <w:szCs w:val="24"/>
        </w:rPr>
        <w:t>ger les candidats à l'i</w:t>
      </w:r>
      <w:r w:rsidRPr="00DB31A7">
        <w:rPr>
          <w:szCs w:val="24"/>
        </w:rPr>
        <w:t>m</w:t>
      </w:r>
      <w:r w:rsidRPr="00DB31A7">
        <w:rPr>
          <w:szCs w:val="24"/>
        </w:rPr>
        <w:t>migration.</w:t>
      </w:r>
    </w:p>
    <w:p w:rsidR="008F3975" w:rsidRPr="00DB31A7" w:rsidRDefault="008F3975" w:rsidP="008F3975">
      <w:pPr>
        <w:spacing w:before="120" w:after="120"/>
        <w:jc w:val="both"/>
      </w:pPr>
      <w:r w:rsidRPr="00DB31A7">
        <w:rPr>
          <w:szCs w:val="24"/>
        </w:rPr>
        <w:t>Cette restriction profite cependant à certains secteurs professio</w:t>
      </w:r>
      <w:r w:rsidRPr="00DB31A7">
        <w:rPr>
          <w:szCs w:val="24"/>
        </w:rPr>
        <w:t>n</w:t>
      </w:r>
      <w:r w:rsidRPr="00DB31A7">
        <w:rPr>
          <w:szCs w:val="24"/>
        </w:rPr>
        <w:t>nels, dont les importants besoins sont opportunément comblés par ce</w:t>
      </w:r>
      <w:r w:rsidRPr="00DB31A7">
        <w:rPr>
          <w:szCs w:val="24"/>
        </w:rPr>
        <w:t>t</w:t>
      </w:r>
      <w:r w:rsidRPr="00DB31A7">
        <w:rPr>
          <w:szCs w:val="24"/>
        </w:rPr>
        <w:t>te main d'œuvre corvéable, constituant alors eux-mêmes des motifs d'immigration probabl</w:t>
      </w:r>
      <w:r w:rsidRPr="00DB31A7">
        <w:rPr>
          <w:szCs w:val="24"/>
        </w:rPr>
        <w:t>e</w:t>
      </w:r>
      <w:r w:rsidRPr="00DB31A7">
        <w:rPr>
          <w:szCs w:val="24"/>
        </w:rPr>
        <w:t>ment plus puissants que l'offre sanitaire. Or les caisses de la Sécurité sociale sont privées des cotisations sociales qu'auraient pu verser ces étrangers s'ils n'avaient été contraints à tr</w:t>
      </w:r>
      <w:r w:rsidRPr="00DB31A7">
        <w:rPr>
          <w:szCs w:val="24"/>
        </w:rPr>
        <w:t>a</w:t>
      </w:r>
      <w:r w:rsidRPr="00DB31A7">
        <w:rPr>
          <w:szCs w:val="24"/>
        </w:rPr>
        <w:t>vailler dans la clandestinité ; et le vieillissement de la population fra</w:t>
      </w:r>
      <w:r w:rsidRPr="00DB31A7">
        <w:rPr>
          <w:szCs w:val="24"/>
        </w:rPr>
        <w:t>n</w:t>
      </w:r>
      <w:r w:rsidRPr="00DB31A7">
        <w:rPr>
          <w:szCs w:val="24"/>
        </w:rPr>
        <w:t>çaise, avec l'accélération des départs à la retraite, devrait rendre to</w:t>
      </w:r>
      <w:r w:rsidRPr="00DB31A7">
        <w:rPr>
          <w:szCs w:val="24"/>
        </w:rPr>
        <w:t>u</w:t>
      </w:r>
      <w:r w:rsidRPr="00DB31A7">
        <w:rPr>
          <w:szCs w:val="24"/>
        </w:rPr>
        <w:t>jours plus aigu, dans les années à venir, ce « manque à gagner » pour le budget de la protection sociale. Là encore, parce qu'elles se donnent des objectifs contestables (réduire le « tourisme pour soins »), les pol</w:t>
      </w:r>
      <w:r w:rsidRPr="00DB31A7">
        <w:rPr>
          <w:szCs w:val="24"/>
        </w:rPr>
        <w:t>i</w:t>
      </w:r>
      <w:r w:rsidRPr="00DB31A7">
        <w:rPr>
          <w:szCs w:val="24"/>
        </w:rPr>
        <w:t>tiques se révèlent délétères au regard des vrais enjeux de santé publ</w:t>
      </w:r>
      <w:r w:rsidRPr="00DB31A7">
        <w:rPr>
          <w:szCs w:val="24"/>
        </w:rPr>
        <w:t>i</w:t>
      </w:r>
      <w:r w:rsidRPr="00DB31A7">
        <w:rPr>
          <w:szCs w:val="24"/>
        </w:rPr>
        <w:t>que.</w:t>
      </w:r>
    </w:p>
    <w:p w:rsidR="008F3975" w:rsidRDefault="008F3975" w:rsidP="008F3975">
      <w:pPr>
        <w:spacing w:before="120" w:after="120"/>
        <w:jc w:val="both"/>
        <w:rPr>
          <w:szCs w:val="24"/>
        </w:rPr>
      </w:pPr>
    </w:p>
    <w:p w:rsidR="008F3975" w:rsidRPr="00DB31A7" w:rsidRDefault="008F3975" w:rsidP="008F3975">
      <w:pPr>
        <w:pStyle w:val="a"/>
      </w:pPr>
      <w:bookmarkStart w:id="10" w:name="Quinze_ans_reforme_5"/>
      <w:r w:rsidRPr="00DB31A7">
        <w:t>5. Conclusion</w:t>
      </w:r>
    </w:p>
    <w:bookmarkEnd w:id="10"/>
    <w:p w:rsidR="008F3975" w:rsidRDefault="008F3975" w:rsidP="008F3975">
      <w:pPr>
        <w:spacing w:before="120" w:after="120"/>
        <w:jc w:val="both"/>
        <w:rPr>
          <w:szCs w:val="24"/>
        </w:rPr>
      </w:pPr>
    </w:p>
    <w:p w:rsidR="008F3975" w:rsidRPr="00384B20" w:rsidRDefault="008F3975" w:rsidP="008F3975">
      <w:pPr>
        <w:ind w:right="90" w:firstLine="0"/>
        <w:jc w:val="both"/>
        <w:rPr>
          <w:sz w:val="20"/>
        </w:rPr>
      </w:pPr>
      <w:hyperlink w:anchor="tdm" w:history="1">
        <w:r w:rsidRPr="00384B20">
          <w:rPr>
            <w:rStyle w:val="Lienhypertexte"/>
            <w:sz w:val="20"/>
          </w:rPr>
          <w:t>Retour à la table des matières</w:t>
        </w:r>
      </w:hyperlink>
    </w:p>
    <w:p w:rsidR="008F3975" w:rsidRPr="00DB31A7" w:rsidRDefault="008F3975" w:rsidP="008F3975">
      <w:pPr>
        <w:spacing w:before="120" w:after="120"/>
        <w:jc w:val="both"/>
      </w:pPr>
      <w:r w:rsidRPr="00DB31A7">
        <w:rPr>
          <w:szCs w:val="24"/>
        </w:rPr>
        <w:t>L'instrumentalisation du droit à l'aide médicale aux fins de la pol</w:t>
      </w:r>
      <w:r w:rsidRPr="00DB31A7">
        <w:rPr>
          <w:szCs w:val="24"/>
        </w:rPr>
        <w:t>i</w:t>
      </w:r>
      <w:r w:rsidRPr="00DB31A7">
        <w:rPr>
          <w:szCs w:val="24"/>
        </w:rPr>
        <w:t>tique d'immigration est énoncée ouvertement par les membres du gouvernement. Ainsi par exemple, les propositions de réforme de l'AME déposées en 2004 et 2007 (T. Mariani et C. Goasguen) co</w:t>
      </w:r>
      <w:r w:rsidRPr="00DB31A7">
        <w:rPr>
          <w:szCs w:val="24"/>
        </w:rPr>
        <w:t>m</w:t>
      </w:r>
      <w:r w:rsidRPr="00DB31A7">
        <w:rPr>
          <w:szCs w:val="24"/>
        </w:rPr>
        <w:t xml:space="preserve">portaient notamment la création d'un fichier informatisé recensant les bénéficiaires </w:t>
      </w:r>
      <w:proofErr w:type="gramStart"/>
      <w:r w:rsidRPr="00DB31A7">
        <w:rPr>
          <w:szCs w:val="24"/>
        </w:rPr>
        <w:t>afin</w:t>
      </w:r>
      <w:r>
        <w:rPr>
          <w:szCs w:val="24"/>
        </w:rPr>
        <w:t xml:space="preserve"> </w:t>
      </w:r>
      <w:r>
        <w:rPr>
          <w:szCs w:val="18"/>
          <w:vertAlign w:val="superscript"/>
        </w:rPr>
        <w:t xml:space="preserve"> </w:t>
      </w:r>
      <w:r w:rsidRPr="00DB31A7">
        <w:rPr>
          <w:szCs w:val="22"/>
        </w:rPr>
        <w:t>de</w:t>
      </w:r>
      <w:proofErr w:type="gramEnd"/>
      <w:r w:rsidRPr="00DB31A7">
        <w:rPr>
          <w:szCs w:val="22"/>
        </w:rPr>
        <w:t xml:space="preserve"> « </w:t>
      </w:r>
      <w:r w:rsidRPr="00DB31A7">
        <w:rPr>
          <w:i/>
          <w:iCs/>
          <w:szCs w:val="22"/>
        </w:rPr>
        <w:t>donner des chiffres plus précis sur l'immigr</w:t>
      </w:r>
      <w:r w:rsidRPr="00DB31A7">
        <w:rPr>
          <w:i/>
          <w:iCs/>
          <w:szCs w:val="22"/>
        </w:rPr>
        <w:t>a</w:t>
      </w:r>
      <w:r w:rsidRPr="00DB31A7">
        <w:rPr>
          <w:i/>
          <w:iCs/>
          <w:szCs w:val="22"/>
        </w:rPr>
        <w:lastRenderedPageBreak/>
        <w:t>tion »</w:t>
      </w:r>
      <w:r w:rsidRPr="00DB31A7">
        <w:rPr>
          <w:szCs w:val="22"/>
        </w:rPr>
        <w:t>. Par ai</w:t>
      </w:r>
      <w:r w:rsidRPr="00DB31A7">
        <w:rPr>
          <w:szCs w:val="22"/>
        </w:rPr>
        <w:t>l</w:t>
      </w:r>
      <w:r w:rsidRPr="00DB31A7">
        <w:rPr>
          <w:szCs w:val="22"/>
        </w:rPr>
        <w:t>leurs, le ministre de l'immigration Brice Hortefeux s'est, à plusieurs reprises</w:t>
      </w:r>
      <w:r>
        <w:rPr>
          <w:szCs w:val="22"/>
        </w:rPr>
        <w:t> </w:t>
      </w:r>
      <w:r>
        <w:rPr>
          <w:rStyle w:val="Appelnotedebasdep"/>
          <w:szCs w:val="22"/>
        </w:rPr>
        <w:footnoteReference w:id="38"/>
      </w:r>
      <w:r w:rsidRPr="00DB31A7">
        <w:rPr>
          <w:szCs w:val="22"/>
        </w:rPr>
        <w:t>, réjouit de la baisse du nombre de personnes en situation irrégulière sur le territoire, étayant son affirmation par la d</w:t>
      </w:r>
      <w:r w:rsidRPr="00DB31A7">
        <w:rPr>
          <w:szCs w:val="22"/>
        </w:rPr>
        <w:t>i</w:t>
      </w:r>
      <w:r w:rsidRPr="00DB31A7">
        <w:rPr>
          <w:szCs w:val="22"/>
        </w:rPr>
        <w:t>minution du nombre de bénéficiaires de l'AME.</w:t>
      </w:r>
    </w:p>
    <w:p w:rsidR="008F3975" w:rsidRPr="00DB31A7" w:rsidRDefault="008F3975" w:rsidP="008F3975">
      <w:pPr>
        <w:spacing w:before="120" w:after="120"/>
        <w:jc w:val="both"/>
      </w:pPr>
      <w:r w:rsidRPr="00DB31A7">
        <w:rPr>
          <w:szCs w:val="22"/>
        </w:rPr>
        <w:t>Cette instrumentalisation ne se limite pas à la couverture maladie, elle concerne plus généralement l'accès aux soins et la pratique méd</w:t>
      </w:r>
      <w:r w:rsidRPr="00DB31A7">
        <w:rPr>
          <w:szCs w:val="22"/>
        </w:rPr>
        <w:t>i</w:t>
      </w:r>
      <w:r w:rsidRPr="00DB31A7">
        <w:rPr>
          <w:szCs w:val="22"/>
        </w:rPr>
        <w:t>cale : pressions exercées sur les médecins inspecteurs de santé publ</w:t>
      </w:r>
      <w:r w:rsidRPr="00DB31A7">
        <w:rPr>
          <w:szCs w:val="22"/>
        </w:rPr>
        <w:t>i</w:t>
      </w:r>
      <w:r w:rsidRPr="00DB31A7">
        <w:rPr>
          <w:szCs w:val="22"/>
        </w:rPr>
        <w:t>que pour qu'ils l</w:t>
      </w:r>
      <w:r w:rsidRPr="00DB31A7">
        <w:rPr>
          <w:szCs w:val="22"/>
        </w:rPr>
        <w:t>i</w:t>
      </w:r>
      <w:r w:rsidRPr="00DB31A7">
        <w:rPr>
          <w:szCs w:val="22"/>
        </w:rPr>
        <w:t>mitent le nombre d'avis favorables à la délivrance de titres de séjour pour soins</w:t>
      </w:r>
      <w:r>
        <w:rPr>
          <w:szCs w:val="22"/>
        </w:rPr>
        <w:t> </w:t>
      </w:r>
      <w:r>
        <w:rPr>
          <w:rStyle w:val="Appelnotedebasdep"/>
          <w:szCs w:val="22"/>
        </w:rPr>
        <w:footnoteReference w:id="39"/>
      </w:r>
      <w:r w:rsidRPr="00DB31A7">
        <w:rPr>
          <w:szCs w:val="22"/>
        </w:rPr>
        <w:t>, possibilité d'arrêter des étrangers au sein des structures de santé</w:t>
      </w:r>
      <w:r>
        <w:rPr>
          <w:szCs w:val="22"/>
        </w:rPr>
        <w:t> </w:t>
      </w:r>
      <w:r>
        <w:rPr>
          <w:rStyle w:val="Appelnotedebasdep"/>
          <w:szCs w:val="22"/>
        </w:rPr>
        <w:footnoteReference w:id="40"/>
      </w:r>
      <w:r w:rsidRPr="00DB31A7">
        <w:rPr>
          <w:szCs w:val="22"/>
        </w:rPr>
        <w:t>, etc. En 2007, Médecins du Monde déno</w:t>
      </w:r>
      <w:r w:rsidRPr="00DB31A7">
        <w:rPr>
          <w:szCs w:val="22"/>
        </w:rPr>
        <w:t>n</w:t>
      </w:r>
      <w:r w:rsidRPr="00DB31A7">
        <w:rPr>
          <w:szCs w:val="22"/>
        </w:rPr>
        <w:t>çait cette instrumentalisation dans une pétition intitulée « médecins et immigration, non aux liaisons dangereuses », qui citait également la réalisation de tests ADN pour restreindre le r</w:t>
      </w:r>
      <w:r w:rsidRPr="00DB31A7">
        <w:rPr>
          <w:szCs w:val="22"/>
        </w:rPr>
        <w:t>e</w:t>
      </w:r>
      <w:r w:rsidRPr="00DB31A7">
        <w:rPr>
          <w:szCs w:val="22"/>
        </w:rPr>
        <w:t>groupement familial, le calcul de l'âge osseux pour exclure des adolescents de la protection de l'enfance et les expulser et l'invocation de la « raison san</w:t>
      </w:r>
      <w:r w:rsidRPr="00DB31A7">
        <w:rPr>
          <w:szCs w:val="22"/>
        </w:rPr>
        <w:t>i</w:t>
      </w:r>
      <w:r w:rsidRPr="00DB31A7">
        <w:rPr>
          <w:szCs w:val="22"/>
        </w:rPr>
        <w:t>taire » pour évacuer des campements de fortune occupés par les Roms.</w:t>
      </w:r>
    </w:p>
    <w:p w:rsidR="008F3975" w:rsidRPr="00DB31A7" w:rsidRDefault="008F3975" w:rsidP="008F3975">
      <w:pPr>
        <w:spacing w:before="120" w:after="120"/>
        <w:jc w:val="both"/>
      </w:pPr>
      <w:r w:rsidRPr="00DB31A7">
        <w:rPr>
          <w:szCs w:val="22"/>
        </w:rPr>
        <w:t>On a mis en doute, dans les pages précédentes, l'efficacité de la stratégie politique qui consiste à faire de la restriction des droits à une couverture maladie un levier pour lutter contre l'immigration irréguli</w:t>
      </w:r>
      <w:r w:rsidRPr="00DB31A7">
        <w:rPr>
          <w:szCs w:val="22"/>
        </w:rPr>
        <w:t>è</w:t>
      </w:r>
      <w:r w:rsidRPr="00DB31A7">
        <w:rPr>
          <w:szCs w:val="22"/>
        </w:rPr>
        <w:t xml:space="preserve">re. On a en revanche remarqué combien </w:t>
      </w:r>
      <w:proofErr w:type="gramStart"/>
      <w:r w:rsidRPr="00DB31A7">
        <w:rPr>
          <w:szCs w:val="22"/>
        </w:rPr>
        <w:t>ses objectif opérationnels</w:t>
      </w:r>
      <w:proofErr w:type="gramEnd"/>
      <w:r w:rsidRPr="00DB31A7">
        <w:rPr>
          <w:szCs w:val="22"/>
        </w:rPr>
        <w:t xml:space="preserve"> sont, eux, pleinement atteints : les sans-papiers rencontrent des diff</w:t>
      </w:r>
      <w:r w:rsidRPr="00DB31A7">
        <w:rPr>
          <w:szCs w:val="22"/>
        </w:rPr>
        <w:t>i</w:t>
      </w:r>
      <w:r w:rsidRPr="00DB31A7">
        <w:rPr>
          <w:szCs w:val="22"/>
        </w:rPr>
        <w:t>cultés croissantes pour bénéficier d'une couverture maladie. L'écart ne peut alors que se creuser, entre le nombre</w:t>
      </w:r>
      <w:r>
        <w:rPr>
          <w:szCs w:val="22"/>
        </w:rPr>
        <w:t xml:space="preserve"> [156] </w:t>
      </w:r>
      <w:r w:rsidRPr="00DB31A7">
        <w:rPr>
          <w:szCs w:val="22"/>
        </w:rPr>
        <w:t>de bénéficiaires de l'AME et celui de sans-papiers présents sur le territoire ... conséque</w:t>
      </w:r>
      <w:r w:rsidRPr="00DB31A7">
        <w:rPr>
          <w:szCs w:val="22"/>
        </w:rPr>
        <w:t>n</w:t>
      </w:r>
      <w:r w:rsidRPr="00DB31A7">
        <w:rPr>
          <w:szCs w:val="22"/>
        </w:rPr>
        <w:t>ce évidente de cette stratégie, et pourtant curieusement ignorée de ses instigateurs, quand ils présentent le pr</w:t>
      </w:r>
      <w:r w:rsidRPr="00DB31A7">
        <w:rPr>
          <w:szCs w:val="22"/>
        </w:rPr>
        <w:t>e</w:t>
      </w:r>
      <w:r w:rsidRPr="00DB31A7">
        <w:rPr>
          <w:szCs w:val="22"/>
        </w:rPr>
        <w:t>mier comme un indicateur fi</w:t>
      </w:r>
      <w:r w:rsidRPr="00DB31A7">
        <w:rPr>
          <w:szCs w:val="22"/>
        </w:rPr>
        <w:t>a</w:t>
      </w:r>
      <w:r w:rsidRPr="00DB31A7">
        <w:rPr>
          <w:szCs w:val="22"/>
        </w:rPr>
        <w:t>ble du second.</w:t>
      </w:r>
    </w:p>
    <w:p w:rsidR="008F3975" w:rsidRPr="00DB31A7" w:rsidRDefault="008F3975" w:rsidP="008F3975">
      <w:pPr>
        <w:spacing w:before="120" w:after="120"/>
        <w:jc w:val="both"/>
      </w:pPr>
      <w:r w:rsidRPr="00DB31A7">
        <w:rPr>
          <w:szCs w:val="22"/>
        </w:rPr>
        <w:t xml:space="preserve">Cette stratégie s'avère par ailleurs contre-productive en termes de santé publique, que l'on considère les indicateurs épidémiologiques, </w:t>
      </w:r>
      <w:r w:rsidRPr="00DB31A7">
        <w:rPr>
          <w:szCs w:val="22"/>
        </w:rPr>
        <w:lastRenderedPageBreak/>
        <w:t>financiers, ou encore le fonctionnement du système de soins. S'affra</w:t>
      </w:r>
      <w:r w:rsidRPr="00DB31A7">
        <w:rPr>
          <w:szCs w:val="22"/>
        </w:rPr>
        <w:t>n</w:t>
      </w:r>
      <w:r w:rsidRPr="00DB31A7">
        <w:rPr>
          <w:szCs w:val="22"/>
        </w:rPr>
        <w:t>chissant des principes de l'Aide sociale, droit accordé aux personnes en situation difficulté, elle constitue enfin et surtout une atteinte m</w:t>
      </w:r>
      <w:r w:rsidRPr="00DB31A7">
        <w:rPr>
          <w:szCs w:val="22"/>
        </w:rPr>
        <w:t>a</w:t>
      </w:r>
      <w:r w:rsidRPr="00DB31A7">
        <w:rPr>
          <w:szCs w:val="22"/>
        </w:rPr>
        <w:t>jeure aux droits fondamentaux que la France s'est engagée à respecter dans des textes nationaux et internati</w:t>
      </w:r>
      <w:r w:rsidRPr="00DB31A7">
        <w:rPr>
          <w:szCs w:val="22"/>
        </w:rPr>
        <w:t>o</w:t>
      </w:r>
      <w:r w:rsidRPr="00DB31A7">
        <w:rPr>
          <w:szCs w:val="22"/>
        </w:rPr>
        <w:t>naux</w:t>
      </w:r>
      <w:r>
        <w:rPr>
          <w:szCs w:val="22"/>
        </w:rPr>
        <w:t> </w:t>
      </w:r>
      <w:r>
        <w:rPr>
          <w:rStyle w:val="Appelnotedebasdep"/>
          <w:szCs w:val="22"/>
        </w:rPr>
        <w:footnoteReference w:id="41"/>
      </w:r>
      <w:r w:rsidRPr="00DB31A7">
        <w:rPr>
          <w:szCs w:val="22"/>
        </w:rPr>
        <w:t>.</w:t>
      </w:r>
    </w:p>
    <w:p w:rsidR="008F3975" w:rsidRDefault="008F3975" w:rsidP="008F3975">
      <w:pPr>
        <w:spacing w:before="120" w:after="120"/>
        <w:jc w:val="both"/>
        <w:rPr>
          <w:szCs w:val="24"/>
        </w:rPr>
      </w:pPr>
      <w:r w:rsidRPr="00DB31A7">
        <w:rPr>
          <w:szCs w:val="24"/>
        </w:rPr>
        <w:t>C'est alors plutôt sur le terrain sociologique que peut être reche</w:t>
      </w:r>
      <w:r w:rsidRPr="00DB31A7">
        <w:rPr>
          <w:szCs w:val="24"/>
        </w:rPr>
        <w:t>r</w:t>
      </w:r>
      <w:r w:rsidRPr="00DB31A7">
        <w:rPr>
          <w:szCs w:val="24"/>
        </w:rPr>
        <w:t>chée sa ra</w:t>
      </w:r>
      <w:r w:rsidRPr="00DB31A7">
        <w:rPr>
          <w:szCs w:val="24"/>
        </w:rPr>
        <w:t>i</w:t>
      </w:r>
      <w:r w:rsidRPr="00DB31A7">
        <w:rPr>
          <w:szCs w:val="24"/>
        </w:rPr>
        <w:t>son d'être : l'insistante opposition assurés/assistés serait une façon policée d'exprimer le rejet de l'autre, le droit d'une population à une couverture maladie s'écrivant à l'aune de l'altérité qui lui est attr</w:t>
      </w:r>
      <w:r w:rsidRPr="00DB31A7">
        <w:rPr>
          <w:szCs w:val="24"/>
        </w:rPr>
        <w:t>i</w:t>
      </w:r>
      <w:r w:rsidRPr="00DB31A7">
        <w:rPr>
          <w:szCs w:val="24"/>
        </w:rPr>
        <w:t>buée. La régression du droit des ressortissants communautaires, suite à l'entrée dans l'Union européenne de la Bulgarie et de la Roumanie, en est une illustration. Jusqu'alors, les ressorti</w:t>
      </w:r>
      <w:r w:rsidRPr="00DB31A7">
        <w:rPr>
          <w:szCs w:val="24"/>
        </w:rPr>
        <w:t>s</w:t>
      </w:r>
      <w:r w:rsidRPr="00DB31A7">
        <w:rPr>
          <w:szCs w:val="24"/>
        </w:rPr>
        <w:t>sants communautaires en remplissant les conditions relevaient de la CMU. Mais au lend</w:t>
      </w:r>
      <w:r w:rsidRPr="00DB31A7">
        <w:rPr>
          <w:szCs w:val="24"/>
        </w:rPr>
        <w:t>e</w:t>
      </w:r>
      <w:r w:rsidRPr="00DB31A7">
        <w:rPr>
          <w:szCs w:val="24"/>
        </w:rPr>
        <w:t>main du 1</w:t>
      </w:r>
      <w:r w:rsidRPr="00DB31A7">
        <w:rPr>
          <w:szCs w:val="24"/>
          <w:vertAlign w:val="superscript"/>
        </w:rPr>
        <w:t>er</w:t>
      </w:r>
      <w:r w:rsidRPr="00DB31A7">
        <w:rPr>
          <w:szCs w:val="24"/>
        </w:rPr>
        <w:t xml:space="preserve"> janvier 2007, certaines CPAM n'ont pu se résoudre à a</w:t>
      </w:r>
      <w:r w:rsidRPr="00DB31A7">
        <w:rPr>
          <w:szCs w:val="24"/>
        </w:rPr>
        <w:t>c</w:t>
      </w:r>
      <w:r w:rsidRPr="00DB31A7">
        <w:rPr>
          <w:szCs w:val="24"/>
        </w:rPr>
        <w:t>corder une telle intégration sociale à des Roms, populations notoir</w:t>
      </w:r>
      <w:r w:rsidRPr="00DB31A7">
        <w:rPr>
          <w:szCs w:val="24"/>
        </w:rPr>
        <w:t>e</w:t>
      </w:r>
      <w:r w:rsidRPr="00DB31A7">
        <w:rPr>
          <w:szCs w:val="24"/>
        </w:rPr>
        <w:t>ment marg</w:t>
      </w:r>
      <w:r w:rsidRPr="00DB31A7">
        <w:rPr>
          <w:szCs w:val="24"/>
        </w:rPr>
        <w:t>i</w:t>
      </w:r>
      <w:r w:rsidRPr="00DB31A7">
        <w:rPr>
          <w:szCs w:val="24"/>
        </w:rPr>
        <w:t>nalisées, rejetées et discriminées, mais qui désormais n'étaient plus des sans-papiers. Après plusieurs mois de blocages et de tergiversations, une circulaire</w:t>
      </w:r>
      <w:r>
        <w:rPr>
          <w:szCs w:val="24"/>
        </w:rPr>
        <w:t> </w:t>
      </w:r>
      <w:r>
        <w:rPr>
          <w:rStyle w:val="Appelnotedebasdep"/>
          <w:szCs w:val="24"/>
        </w:rPr>
        <w:footnoteReference w:id="42"/>
      </w:r>
      <w:r w:rsidRPr="00DB31A7">
        <w:rPr>
          <w:szCs w:val="24"/>
        </w:rPr>
        <w:t xml:space="preserve"> est venue préciser que les comm</w:t>
      </w:r>
      <w:r w:rsidRPr="00DB31A7">
        <w:rPr>
          <w:szCs w:val="24"/>
        </w:rPr>
        <w:t>u</w:t>
      </w:r>
      <w:r w:rsidRPr="00DB31A7">
        <w:rPr>
          <w:szCs w:val="24"/>
        </w:rPr>
        <w:t>nautaires inactifs relevaient dorénavant, sauf circonstances exceptio</w:t>
      </w:r>
      <w:r w:rsidRPr="00DB31A7">
        <w:rPr>
          <w:szCs w:val="24"/>
        </w:rPr>
        <w:t>n</w:t>
      </w:r>
      <w:r w:rsidRPr="00DB31A7">
        <w:rPr>
          <w:szCs w:val="24"/>
        </w:rPr>
        <w:t>ne</w:t>
      </w:r>
      <w:r w:rsidRPr="00DB31A7">
        <w:rPr>
          <w:szCs w:val="24"/>
        </w:rPr>
        <w:t>l</w:t>
      </w:r>
      <w:r w:rsidRPr="00DB31A7">
        <w:rPr>
          <w:szCs w:val="24"/>
        </w:rPr>
        <w:t>les, de l'AME. L'ensemble des communautaires étaient concernés, mais c'était semble-t-il « le prix à payer » pour pouvoir ga</w:t>
      </w:r>
      <w:r w:rsidRPr="00DB31A7">
        <w:rPr>
          <w:szCs w:val="24"/>
        </w:rPr>
        <w:t>r</w:t>
      </w:r>
      <w:r w:rsidRPr="00DB31A7">
        <w:rPr>
          <w:szCs w:val="24"/>
        </w:rPr>
        <w:t>der les Roms à distance d'une légitimité juridique perçue comme incompat</w:t>
      </w:r>
      <w:r w:rsidRPr="00DB31A7">
        <w:rPr>
          <w:szCs w:val="24"/>
        </w:rPr>
        <w:t>i</w:t>
      </w:r>
      <w:r w:rsidRPr="00DB31A7">
        <w:rPr>
          <w:szCs w:val="24"/>
        </w:rPr>
        <w:t>ble avec l'altérité qu'ils sont censés repr</w:t>
      </w:r>
      <w:r w:rsidRPr="00DB31A7">
        <w:rPr>
          <w:szCs w:val="24"/>
        </w:rPr>
        <w:t>é</w:t>
      </w:r>
      <w:r w:rsidRPr="00DB31A7">
        <w:rPr>
          <w:szCs w:val="24"/>
        </w:rPr>
        <w:t>senter.</w:t>
      </w:r>
    </w:p>
    <w:p w:rsidR="008F3975" w:rsidRPr="00E07116" w:rsidRDefault="008F3975">
      <w:pPr>
        <w:jc w:val="both"/>
      </w:pPr>
    </w:p>
    <w:sectPr w:rsidR="008F3975" w:rsidRPr="00E07116" w:rsidSect="008F397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D0D" w:rsidRDefault="00242D0D">
      <w:r>
        <w:separator/>
      </w:r>
    </w:p>
  </w:endnote>
  <w:endnote w:type="continuationSeparator" w:id="0">
    <w:p w:rsidR="00242D0D" w:rsidRDefault="0024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D0D" w:rsidRDefault="00242D0D">
      <w:pPr>
        <w:ind w:firstLine="0"/>
      </w:pPr>
      <w:r>
        <w:separator/>
      </w:r>
    </w:p>
  </w:footnote>
  <w:footnote w:type="continuationSeparator" w:id="0">
    <w:p w:rsidR="00242D0D" w:rsidRDefault="00242D0D">
      <w:pPr>
        <w:ind w:firstLine="0"/>
      </w:pPr>
      <w:r>
        <w:separator/>
      </w:r>
    </w:p>
  </w:footnote>
  <w:footnote w:id="1">
    <w:p w:rsidR="008F3975" w:rsidRDefault="008F3975" w:rsidP="008F3975">
      <w:pPr>
        <w:pStyle w:val="Notedebasdepage"/>
      </w:pPr>
      <w:r>
        <w:rPr>
          <w:rStyle w:val="Appelnotedebasdep"/>
        </w:rPr>
        <w:t>*</w:t>
      </w:r>
      <w:r>
        <w:t xml:space="preserve"> </w:t>
      </w:r>
      <w:r>
        <w:tab/>
        <w:t>Sociologue et médecin de santé publique, chercheuse associée au LISST-CERS.</w:t>
      </w:r>
    </w:p>
  </w:footnote>
  <w:footnote w:id="2">
    <w:p w:rsidR="008F3975" w:rsidRDefault="008F3975" w:rsidP="008F3975">
      <w:pPr>
        <w:pStyle w:val="Notedebasdepage"/>
      </w:pPr>
      <w:r>
        <w:rPr>
          <w:rStyle w:val="Appelnotedebasdep"/>
        </w:rPr>
        <w:footnoteRef/>
      </w:r>
      <w:r>
        <w:t xml:space="preserve"> </w:t>
      </w:r>
      <w:r>
        <w:tab/>
      </w:r>
      <w:r w:rsidRPr="00DB31A7">
        <w:t>L'auteur remercie Didier Maille pour sa relecture informée d'une pr</w:t>
      </w:r>
      <w:r w:rsidRPr="00DB31A7">
        <w:t>e</w:t>
      </w:r>
      <w:r w:rsidRPr="00DB31A7">
        <w:t>mière version de ce texte.</w:t>
      </w:r>
    </w:p>
  </w:footnote>
  <w:footnote w:id="3">
    <w:p w:rsidR="008F3975" w:rsidRDefault="008F3975" w:rsidP="008F3975">
      <w:pPr>
        <w:pStyle w:val="Notedebasdepage"/>
      </w:pPr>
      <w:r>
        <w:rPr>
          <w:rStyle w:val="Appelnotedebasdep"/>
        </w:rPr>
        <w:footnoteRef/>
      </w:r>
      <w:r>
        <w:t xml:space="preserve"> </w:t>
      </w:r>
      <w:r>
        <w:tab/>
      </w:r>
      <w:r w:rsidRPr="00DB31A7">
        <w:t>Ordonnance du 4 octobre 1945.</w:t>
      </w:r>
    </w:p>
  </w:footnote>
  <w:footnote w:id="4">
    <w:p w:rsidR="008F3975" w:rsidRDefault="008F3975" w:rsidP="008F3975">
      <w:pPr>
        <w:pStyle w:val="Notedebasdepage"/>
      </w:pPr>
      <w:r>
        <w:rPr>
          <w:rStyle w:val="Appelnotedebasdep"/>
        </w:rPr>
        <w:footnoteRef/>
      </w:r>
      <w:r>
        <w:t xml:space="preserve"> </w:t>
      </w:r>
      <w:r>
        <w:tab/>
      </w:r>
      <w:r w:rsidRPr="00DB31A7">
        <w:t>Décret n°53-1186 du 29 novembre 1953.</w:t>
      </w:r>
    </w:p>
  </w:footnote>
  <w:footnote w:id="5">
    <w:p w:rsidR="008F3975" w:rsidRDefault="008F3975" w:rsidP="008F3975">
      <w:pPr>
        <w:pStyle w:val="Notedebasdepage"/>
      </w:pPr>
      <w:r>
        <w:rPr>
          <w:rStyle w:val="Appelnotedebasdep"/>
        </w:rPr>
        <w:footnoteRef/>
      </w:r>
      <w:r>
        <w:t xml:space="preserve"> </w:t>
      </w:r>
      <w:r>
        <w:tab/>
      </w:r>
      <w:r w:rsidRPr="00DB31A7">
        <w:t>Loi relative à la maîtrise de l'immigration et aux conditions d'entrée, d'a</w:t>
      </w:r>
      <w:r w:rsidRPr="00DB31A7">
        <w:t>c</w:t>
      </w:r>
      <w:r w:rsidRPr="00DB31A7">
        <w:t>cueil et de séjour des étrangers en France, votée le 24 août 1993.</w:t>
      </w:r>
    </w:p>
  </w:footnote>
  <w:footnote w:id="6">
    <w:p w:rsidR="008F3975" w:rsidRDefault="008F3975" w:rsidP="008F3975">
      <w:pPr>
        <w:pStyle w:val="Notedebasdepage"/>
      </w:pPr>
      <w:r>
        <w:rPr>
          <w:rStyle w:val="Appelnotedebasdep"/>
        </w:rPr>
        <w:footnoteRef/>
      </w:r>
      <w:r>
        <w:t xml:space="preserve"> </w:t>
      </w:r>
      <w:r>
        <w:tab/>
        <w:t>À</w:t>
      </w:r>
      <w:r w:rsidRPr="00DB31A7">
        <w:t xml:space="preserve"> noter que la prise en charge de l'IVG suivra une évolution à r</w:t>
      </w:r>
      <w:r w:rsidRPr="00DB31A7">
        <w:t>e</w:t>
      </w:r>
      <w:r w:rsidRPr="00DB31A7">
        <w:t>bours du reste de la protection sociale, puisque instaurée dès 1975, la condition de s</w:t>
      </w:r>
      <w:r w:rsidRPr="00DB31A7">
        <w:t>é</w:t>
      </w:r>
      <w:r w:rsidRPr="00DB31A7">
        <w:t>jour r</w:t>
      </w:r>
      <w:r w:rsidRPr="00DB31A7">
        <w:t>é</w:t>
      </w:r>
      <w:r w:rsidRPr="00DB31A7">
        <w:t>gulier sera supprimée en 2000.</w:t>
      </w:r>
    </w:p>
  </w:footnote>
  <w:footnote w:id="7">
    <w:p w:rsidR="008F3975" w:rsidRDefault="008F3975" w:rsidP="008F3975">
      <w:pPr>
        <w:pStyle w:val="Notedebasdepage"/>
      </w:pPr>
      <w:r>
        <w:rPr>
          <w:rStyle w:val="Appelnotedebasdep"/>
        </w:rPr>
        <w:footnoteRef/>
      </w:r>
      <w:r>
        <w:t xml:space="preserve"> </w:t>
      </w:r>
      <w:r>
        <w:tab/>
      </w:r>
      <w:r w:rsidRPr="00DB31A7">
        <w:t>L'aide médicale était à l'époque partagée entre l'aide hospitalière (uniqu</w:t>
      </w:r>
      <w:r w:rsidRPr="00DB31A7">
        <w:t>e</w:t>
      </w:r>
      <w:r w:rsidRPr="00DB31A7">
        <w:t>ment pour les soins délivrés dans les hôpitaux) et</w:t>
      </w:r>
      <w:r>
        <w:t xml:space="preserve"> </w:t>
      </w:r>
      <w:r w:rsidRPr="00DB31A7">
        <w:t>l'aide à domicile (pour les soins délivrés en ville, outre les hospitaliers). Cette distinction a été suppr</w:t>
      </w:r>
      <w:r w:rsidRPr="00DB31A7">
        <w:t>i</w:t>
      </w:r>
      <w:r w:rsidRPr="00DB31A7">
        <w:t>mée en 2003, l'aide</w:t>
      </w:r>
      <w:r>
        <w:t xml:space="preserve"> </w:t>
      </w:r>
      <w:r w:rsidRPr="00DB31A7">
        <w:t>médicale couvrant déso</w:t>
      </w:r>
      <w:r w:rsidRPr="00DB31A7">
        <w:t>r</w:t>
      </w:r>
      <w:r w:rsidRPr="00DB31A7">
        <w:t>mais systématiquement soins de ville et ho</w:t>
      </w:r>
      <w:r w:rsidRPr="00DB31A7">
        <w:t>s</w:t>
      </w:r>
      <w:r w:rsidRPr="00DB31A7">
        <w:t>pitaliers.</w:t>
      </w:r>
    </w:p>
  </w:footnote>
  <w:footnote w:id="8">
    <w:p w:rsidR="008F3975" w:rsidRDefault="008F3975" w:rsidP="008F3975">
      <w:pPr>
        <w:pStyle w:val="Notedebasdepage"/>
      </w:pPr>
      <w:r>
        <w:rPr>
          <w:rStyle w:val="Appelnotedebasdep"/>
        </w:rPr>
        <w:footnoteRef/>
      </w:r>
      <w:r>
        <w:t xml:space="preserve"> </w:t>
      </w:r>
      <w:r>
        <w:tab/>
      </w:r>
      <w:r w:rsidRPr="00DB31A7">
        <w:t>Loi du 27 juillet 1999 portant création d'une Couverture Maladie Universe</w:t>
      </w:r>
      <w:r w:rsidRPr="00DB31A7">
        <w:t>l</w:t>
      </w:r>
      <w:r w:rsidRPr="00DB31A7">
        <w:t>le (CMU).</w:t>
      </w:r>
    </w:p>
  </w:footnote>
  <w:footnote w:id="9">
    <w:p w:rsidR="008F3975" w:rsidRDefault="008F3975" w:rsidP="008F3975">
      <w:pPr>
        <w:pStyle w:val="Notedebasdepage"/>
      </w:pPr>
      <w:r>
        <w:rPr>
          <w:rStyle w:val="Appelnotedebasdep"/>
        </w:rPr>
        <w:footnoteRef/>
      </w:r>
      <w:r>
        <w:t xml:space="preserve"> </w:t>
      </w:r>
      <w:r>
        <w:tab/>
      </w:r>
      <w:r w:rsidRPr="00DB31A7">
        <w:t>Loi de finances rectificative pour 2002, votée le 30 décembre 2002.</w:t>
      </w:r>
    </w:p>
  </w:footnote>
  <w:footnote w:id="10">
    <w:p w:rsidR="008F3975" w:rsidRDefault="008F3975" w:rsidP="008F3975">
      <w:pPr>
        <w:pStyle w:val="Notedebasdepage"/>
      </w:pPr>
      <w:r>
        <w:rPr>
          <w:rStyle w:val="Appelnotedebasdep"/>
        </w:rPr>
        <w:footnoteRef/>
      </w:r>
      <w:r>
        <w:t xml:space="preserve"> </w:t>
      </w:r>
      <w:r>
        <w:tab/>
      </w:r>
      <w:r w:rsidRPr="00DB31A7">
        <w:t>Loi de finances rectificative pour 2003, votée le 30 décembre 2003.</w:t>
      </w:r>
    </w:p>
  </w:footnote>
  <w:footnote w:id="11">
    <w:p w:rsidR="008F3975" w:rsidRDefault="008F3975" w:rsidP="008F3975">
      <w:pPr>
        <w:pStyle w:val="Notedebasdepage"/>
      </w:pPr>
      <w:r>
        <w:rPr>
          <w:rStyle w:val="Appelnotedebasdep"/>
        </w:rPr>
        <w:footnoteRef/>
      </w:r>
      <w:r>
        <w:t xml:space="preserve"> </w:t>
      </w:r>
      <w:r>
        <w:tab/>
      </w:r>
      <w:r w:rsidRPr="00DB31A7">
        <w:t>Loi du 29 juillet 1992 de lutte contre la pauvreté et l'exclusion sociale et pr</w:t>
      </w:r>
      <w:r w:rsidRPr="00DB31A7">
        <w:t>o</w:t>
      </w:r>
      <w:r w:rsidRPr="00DB31A7">
        <w:t>fessionnelle.</w:t>
      </w:r>
    </w:p>
  </w:footnote>
  <w:footnote w:id="12">
    <w:p w:rsidR="008F3975" w:rsidRDefault="008F3975" w:rsidP="008F3975">
      <w:pPr>
        <w:pStyle w:val="Notedebasdepage"/>
      </w:pPr>
      <w:r>
        <w:rPr>
          <w:rStyle w:val="Appelnotedebasdep"/>
        </w:rPr>
        <w:footnoteRef/>
      </w:r>
      <w:r>
        <w:t xml:space="preserve"> </w:t>
      </w:r>
      <w:r>
        <w:tab/>
      </w:r>
      <w:r w:rsidRPr="00DB31A7">
        <w:t xml:space="preserve">E. CARDE, « Les discriminations selon l'origine dans l'accès aux soins », </w:t>
      </w:r>
      <w:r w:rsidRPr="00DB31A7">
        <w:rPr>
          <w:i/>
          <w:iCs/>
        </w:rPr>
        <w:t xml:space="preserve">Santé Publique, 2, </w:t>
      </w:r>
      <w:r w:rsidRPr="00DB31A7">
        <w:t>2007, p. 99-110.</w:t>
      </w:r>
    </w:p>
  </w:footnote>
  <w:footnote w:id="13">
    <w:p w:rsidR="008F3975" w:rsidRDefault="008F3975" w:rsidP="008F3975">
      <w:pPr>
        <w:pStyle w:val="Notedebasdepage"/>
      </w:pPr>
      <w:r>
        <w:rPr>
          <w:rStyle w:val="Appelnotedebasdep"/>
        </w:rPr>
        <w:footnoteRef/>
      </w:r>
      <w:r>
        <w:t xml:space="preserve"> </w:t>
      </w:r>
      <w:r>
        <w:tab/>
      </w:r>
      <w:r w:rsidRPr="00DB31A7">
        <w:t>La mise en œuvre de cette rupture est précisée par le décret n°2005-860 du 28 juillet 2005.</w:t>
      </w:r>
    </w:p>
  </w:footnote>
  <w:footnote w:id="14">
    <w:p w:rsidR="008F3975" w:rsidRDefault="008F3975" w:rsidP="008F3975">
      <w:pPr>
        <w:pStyle w:val="Notedebasdepage"/>
      </w:pPr>
      <w:r>
        <w:rPr>
          <w:rStyle w:val="Appelnotedebasdep"/>
        </w:rPr>
        <w:footnoteRef/>
      </w:r>
      <w:r>
        <w:t xml:space="preserve"> </w:t>
      </w:r>
      <w:r>
        <w:tab/>
      </w:r>
      <w:r w:rsidRPr="00DB31A7">
        <w:t>Décret n°54-883 du 2 septembre 1954.</w:t>
      </w:r>
    </w:p>
  </w:footnote>
  <w:footnote w:id="15">
    <w:p w:rsidR="008F3975" w:rsidRDefault="008F3975" w:rsidP="008F3975">
      <w:pPr>
        <w:pStyle w:val="Notedebasdepage"/>
      </w:pPr>
      <w:r>
        <w:rPr>
          <w:rStyle w:val="Appelnotedebasdep"/>
        </w:rPr>
        <w:footnoteRef/>
      </w:r>
      <w:r>
        <w:t xml:space="preserve"> </w:t>
      </w:r>
      <w:r>
        <w:tab/>
      </w:r>
      <w:r w:rsidRPr="00DB31A7">
        <w:t>Art. L254-1 du code de l'action sociale et des familles, commenté par la circ</w:t>
      </w:r>
      <w:r w:rsidRPr="00DB31A7">
        <w:t>u</w:t>
      </w:r>
      <w:r w:rsidRPr="00DB31A7">
        <w:t>laire DHOS/DSS/DGAS n°</w:t>
      </w:r>
      <w:r>
        <w:t> </w:t>
      </w:r>
      <w:r w:rsidRPr="00DB31A7">
        <w:t>141 du 16 mars</w:t>
      </w:r>
      <w:r>
        <w:t xml:space="preserve"> </w:t>
      </w:r>
      <w:r w:rsidRPr="00DB31A7">
        <w:t>2005.</w:t>
      </w:r>
    </w:p>
  </w:footnote>
  <w:footnote w:id="16">
    <w:p w:rsidR="008F3975" w:rsidRDefault="008F3975" w:rsidP="008F3975">
      <w:pPr>
        <w:pStyle w:val="Notedebasdepage"/>
      </w:pPr>
      <w:r>
        <w:rPr>
          <w:rStyle w:val="Appelnotedebasdep"/>
        </w:rPr>
        <w:footnoteRef/>
      </w:r>
      <w:r>
        <w:t xml:space="preserve"> </w:t>
      </w:r>
      <w:r>
        <w:tab/>
      </w:r>
      <w:r w:rsidRPr="00DB31A7">
        <w:t>Médecins du Monde, Rapport 2004 de l'Observatoire de l'A</w:t>
      </w:r>
      <w:r w:rsidRPr="00DB31A7">
        <w:t>c</w:t>
      </w:r>
      <w:r w:rsidRPr="00DB31A7">
        <w:t>cès aux soins de la Mission France de Médecins</w:t>
      </w:r>
      <w:r>
        <w:t xml:space="preserve"> </w:t>
      </w:r>
      <w:r w:rsidRPr="00DB31A7">
        <w:t>du Monde, Paris, 2005, 95 p.</w:t>
      </w:r>
    </w:p>
  </w:footnote>
  <w:footnote w:id="17">
    <w:p w:rsidR="008F3975" w:rsidRDefault="008F3975" w:rsidP="008F3975">
      <w:pPr>
        <w:pStyle w:val="Notedebasdepage"/>
      </w:pPr>
      <w:r>
        <w:rPr>
          <w:rStyle w:val="Appelnotedebasdep"/>
        </w:rPr>
        <w:footnoteRef/>
      </w:r>
      <w:r>
        <w:t xml:space="preserve"> </w:t>
      </w:r>
      <w:r>
        <w:tab/>
        <w:t>S</w:t>
      </w:r>
      <w:r w:rsidRPr="00DB31A7">
        <w:t>auf pour les allocations familiales et l'allocation aux vieux travailleurs sal</w:t>
      </w:r>
      <w:r w:rsidRPr="00DB31A7">
        <w:t>a</w:t>
      </w:r>
      <w:r w:rsidRPr="00DB31A7">
        <w:t>riés, versées dès 1946 indépendamment de</w:t>
      </w:r>
      <w:r>
        <w:t xml:space="preserve"> </w:t>
      </w:r>
      <w:r w:rsidRPr="00DB31A7">
        <w:t>cotisations préalables.</w:t>
      </w:r>
      <w:r>
        <w:t xml:space="preserve"> </w:t>
      </w:r>
    </w:p>
  </w:footnote>
  <w:footnote w:id="18">
    <w:p w:rsidR="008F3975" w:rsidRDefault="008F3975" w:rsidP="008F3975">
      <w:pPr>
        <w:pStyle w:val="Notedebasdepage"/>
      </w:pPr>
      <w:r>
        <w:rPr>
          <w:rStyle w:val="Appelnotedebasdep"/>
        </w:rPr>
        <w:footnoteRef/>
      </w:r>
      <w:r>
        <w:t xml:space="preserve"> </w:t>
      </w:r>
      <w:r>
        <w:tab/>
      </w:r>
      <w:r w:rsidRPr="00DB31A7">
        <w:t>Affiliation sur critère de résidence « stable et régulière » (art. L380-1 du code de la sécurité sociale)</w:t>
      </w:r>
      <w:r>
        <w:t>.</w:t>
      </w:r>
    </w:p>
  </w:footnote>
  <w:footnote w:id="19">
    <w:p w:rsidR="008F3975" w:rsidRDefault="008F3975" w:rsidP="008F3975">
      <w:pPr>
        <w:pStyle w:val="Notedebasdepage"/>
      </w:pPr>
      <w:r>
        <w:rPr>
          <w:rStyle w:val="Appelnotedebasdep"/>
        </w:rPr>
        <w:footnoteRef/>
      </w:r>
      <w:r>
        <w:t xml:space="preserve"> </w:t>
      </w:r>
      <w:r>
        <w:tab/>
      </w:r>
      <w:r w:rsidRPr="00DB31A7">
        <w:t>D. MAILLE, A. VEISSE, « Exclus des soins à l'heure de la CMU : co</w:t>
      </w:r>
      <w:r w:rsidRPr="00DB31A7">
        <w:t>m</w:t>
      </w:r>
      <w:r w:rsidRPr="00DB31A7">
        <w:t>ment réintégrer le système de</w:t>
      </w:r>
      <w:r>
        <w:t xml:space="preserve"> </w:t>
      </w:r>
      <w:r w:rsidRPr="00DB31A7">
        <w:t xml:space="preserve">santé ? », </w:t>
      </w:r>
      <w:r w:rsidRPr="00DB31A7">
        <w:rPr>
          <w:i/>
          <w:iCs/>
        </w:rPr>
        <w:t>la Revue du Praticien, médecine g</w:t>
      </w:r>
      <w:r w:rsidRPr="00DB31A7">
        <w:rPr>
          <w:i/>
          <w:iCs/>
        </w:rPr>
        <w:t>é</w:t>
      </w:r>
      <w:r w:rsidRPr="00DB31A7">
        <w:rPr>
          <w:i/>
          <w:iCs/>
        </w:rPr>
        <w:t xml:space="preserve">nérale, </w:t>
      </w:r>
      <w:r w:rsidRPr="00DB31A7">
        <w:t>14 (502), 2000, p. 1111-1114.</w:t>
      </w:r>
    </w:p>
  </w:footnote>
  <w:footnote w:id="20">
    <w:p w:rsidR="008F3975" w:rsidRDefault="008F3975" w:rsidP="008F3975">
      <w:pPr>
        <w:pStyle w:val="Notedebasdepage"/>
      </w:pPr>
      <w:r>
        <w:rPr>
          <w:rStyle w:val="Appelnotedebasdep"/>
        </w:rPr>
        <w:footnoteRef/>
      </w:r>
      <w:r>
        <w:t xml:space="preserve"> </w:t>
      </w:r>
      <w:r>
        <w:tab/>
      </w:r>
      <w:r w:rsidRPr="00DB31A7">
        <w:t>Médecins du Monde, Rapport 2007 de l'Observatoire de l'A</w:t>
      </w:r>
      <w:r w:rsidRPr="00DB31A7">
        <w:t>c</w:t>
      </w:r>
      <w:r w:rsidRPr="00DB31A7">
        <w:t>cès aux soins de la Mission France de Médecins</w:t>
      </w:r>
      <w:r>
        <w:t xml:space="preserve"> </w:t>
      </w:r>
      <w:r w:rsidRPr="00DB31A7">
        <w:t>du Monde, Paris, 2008, 256 p.</w:t>
      </w:r>
    </w:p>
  </w:footnote>
  <w:footnote w:id="21">
    <w:p w:rsidR="008F3975" w:rsidRDefault="008F3975" w:rsidP="008F3975">
      <w:pPr>
        <w:pStyle w:val="Notedebasdepage"/>
      </w:pPr>
      <w:r>
        <w:rPr>
          <w:rStyle w:val="Appelnotedebasdep"/>
        </w:rPr>
        <w:footnoteRef/>
      </w:r>
      <w:r>
        <w:t xml:space="preserve"> </w:t>
      </w:r>
      <w:r>
        <w:tab/>
      </w:r>
      <w:r w:rsidRPr="00DB31A7">
        <w:t xml:space="preserve">C. FABRE, V. BAUDOT, S. TOULEMONDE, </w:t>
      </w:r>
      <w:r>
        <w:rPr>
          <w:i/>
          <w:iCs/>
        </w:rPr>
        <w:t>É</w:t>
      </w:r>
      <w:r w:rsidRPr="00DB31A7">
        <w:rPr>
          <w:i/>
          <w:iCs/>
        </w:rPr>
        <w:t>valuation des permane</w:t>
      </w:r>
      <w:r w:rsidRPr="00DB31A7">
        <w:rPr>
          <w:i/>
          <w:iCs/>
        </w:rPr>
        <w:t>n</w:t>
      </w:r>
      <w:r w:rsidRPr="00DB31A7">
        <w:rPr>
          <w:i/>
          <w:iCs/>
        </w:rPr>
        <w:t>ces d'accès aux soins de santé.</w:t>
      </w:r>
      <w:r>
        <w:rPr>
          <w:i/>
          <w:iCs/>
        </w:rPr>
        <w:t xml:space="preserve"> </w:t>
      </w:r>
      <w:r w:rsidRPr="00DB31A7">
        <w:rPr>
          <w:i/>
          <w:iCs/>
        </w:rPr>
        <w:t xml:space="preserve">Rapport final, </w:t>
      </w:r>
      <w:r w:rsidRPr="00DB31A7">
        <w:t>Toulouse, Grès Médiation Santé, 2003, 60 p.</w:t>
      </w:r>
    </w:p>
  </w:footnote>
  <w:footnote w:id="22">
    <w:p w:rsidR="008F3975" w:rsidRDefault="008F3975" w:rsidP="008F3975">
      <w:pPr>
        <w:pStyle w:val="Notedebasdepage"/>
      </w:pPr>
      <w:r>
        <w:rPr>
          <w:rStyle w:val="Appelnotedebasdep"/>
        </w:rPr>
        <w:footnoteRef/>
      </w:r>
      <w:r>
        <w:t xml:space="preserve"> </w:t>
      </w:r>
      <w:r>
        <w:tab/>
      </w:r>
      <w:r w:rsidRPr="00DB31A7">
        <w:t>F. JEANSON (présidente de Médecins du Monde, juin 2004) et P. PE</w:t>
      </w:r>
      <w:r w:rsidRPr="00DB31A7">
        <w:t>L</w:t>
      </w:r>
      <w:r w:rsidRPr="00DB31A7">
        <w:t>LOUX (président de l'Association des urgentistes,</w:t>
      </w:r>
      <w:r>
        <w:t xml:space="preserve"> </w:t>
      </w:r>
      <w:r w:rsidRPr="00DB31A7">
        <w:t xml:space="preserve">juin 2004) : témoignages cités dans </w:t>
      </w:r>
      <w:r w:rsidRPr="00DB31A7">
        <w:rPr>
          <w:i/>
          <w:iCs/>
        </w:rPr>
        <w:t xml:space="preserve">ASH, </w:t>
      </w:r>
      <w:r w:rsidRPr="00DB31A7">
        <w:t>11 juin 2004, n°</w:t>
      </w:r>
      <w:r>
        <w:t> </w:t>
      </w:r>
      <w:r w:rsidRPr="00DB31A7">
        <w:t>2363.</w:t>
      </w:r>
    </w:p>
  </w:footnote>
  <w:footnote w:id="23">
    <w:p w:rsidR="008F3975" w:rsidRDefault="008F3975" w:rsidP="008F3975">
      <w:pPr>
        <w:pStyle w:val="Notedebasdepage"/>
      </w:pPr>
      <w:r>
        <w:rPr>
          <w:rStyle w:val="Appelnotedebasdep"/>
        </w:rPr>
        <w:footnoteRef/>
      </w:r>
      <w:r>
        <w:t xml:space="preserve"> </w:t>
      </w:r>
      <w:r>
        <w:tab/>
      </w:r>
      <w:r w:rsidRPr="00DB31A7">
        <w:t>E. GISSLER (dir), J. AZOULAY, L. CHAMBAUD, D. CORLAY, H. H</w:t>
      </w:r>
      <w:r w:rsidRPr="00DB31A7">
        <w:t>A</w:t>
      </w:r>
      <w:r w:rsidRPr="00DB31A7">
        <w:t xml:space="preserve">VARD, P. SOURLAS, </w:t>
      </w:r>
      <w:r w:rsidRPr="00DB31A7">
        <w:rPr>
          <w:i/>
          <w:iCs/>
        </w:rPr>
        <w:t>Rapport sur</w:t>
      </w:r>
      <w:r>
        <w:rPr>
          <w:i/>
          <w:iCs/>
        </w:rPr>
        <w:t xml:space="preserve"> </w:t>
      </w:r>
      <w:r w:rsidRPr="00DB31A7">
        <w:rPr>
          <w:i/>
          <w:iCs/>
        </w:rPr>
        <w:t>la gestion de l'aide médicale d'</w:t>
      </w:r>
      <w:r>
        <w:rPr>
          <w:i/>
          <w:iCs/>
        </w:rPr>
        <w:t>État</w:t>
      </w:r>
      <w:r w:rsidRPr="00DB31A7">
        <w:rPr>
          <w:i/>
          <w:iCs/>
        </w:rPr>
        <w:t xml:space="preserve">, </w:t>
      </w:r>
      <w:r w:rsidRPr="00DB31A7">
        <w:t>P</w:t>
      </w:r>
      <w:r w:rsidRPr="00DB31A7">
        <w:t>a</w:t>
      </w:r>
      <w:r w:rsidRPr="00DB31A7">
        <w:t>ris, IGF-IGAS, 2007, 183 p.</w:t>
      </w:r>
    </w:p>
  </w:footnote>
  <w:footnote w:id="24">
    <w:p w:rsidR="008F3975" w:rsidRDefault="008F3975" w:rsidP="008F3975">
      <w:pPr>
        <w:pStyle w:val="Notedebasdepage"/>
      </w:pPr>
      <w:r>
        <w:rPr>
          <w:rStyle w:val="Appelnotedebasdep"/>
        </w:rPr>
        <w:footnoteRef/>
      </w:r>
      <w:r>
        <w:t xml:space="preserve"> </w:t>
      </w:r>
      <w:r>
        <w:tab/>
      </w:r>
      <w:r w:rsidRPr="00DB31A7">
        <w:t>Avis rendu le 24 février 2004 au vu des projets de décrets.</w:t>
      </w:r>
    </w:p>
  </w:footnote>
  <w:footnote w:id="25">
    <w:p w:rsidR="008F3975" w:rsidRDefault="008F3975" w:rsidP="008F3975">
      <w:pPr>
        <w:pStyle w:val="Notedebasdepage"/>
      </w:pPr>
      <w:r>
        <w:rPr>
          <w:rStyle w:val="Appelnotedebasdep"/>
        </w:rPr>
        <w:footnoteRef/>
      </w:r>
      <w:r>
        <w:t xml:space="preserve"> </w:t>
      </w:r>
      <w:r>
        <w:tab/>
      </w:r>
      <w:r w:rsidRPr="00DB31A7">
        <w:t>Rapport rendu en 2004 par le directeur de la mission de coordination strat</w:t>
      </w:r>
      <w:r w:rsidRPr="00DB31A7">
        <w:t>é</w:t>
      </w:r>
      <w:r w:rsidRPr="00DB31A7">
        <w:t>gique de la CNAM et qui restera confidentiel.</w:t>
      </w:r>
    </w:p>
  </w:footnote>
  <w:footnote w:id="26">
    <w:p w:rsidR="008F3975" w:rsidRDefault="008F3975" w:rsidP="008F3975">
      <w:pPr>
        <w:pStyle w:val="Notedebasdepage"/>
      </w:pPr>
      <w:r>
        <w:rPr>
          <w:rStyle w:val="Appelnotedebasdep"/>
        </w:rPr>
        <w:footnoteRef/>
      </w:r>
      <w:r>
        <w:t xml:space="preserve"> </w:t>
      </w:r>
      <w:r>
        <w:tab/>
      </w:r>
      <w:r w:rsidRPr="00DB31A7">
        <w:t>E. CARDE, « « On ne laisse mourir personne ». Les discriminations dans l'a</w:t>
      </w:r>
      <w:r w:rsidRPr="00DB31A7">
        <w:t>c</w:t>
      </w:r>
      <w:r w:rsidRPr="00DB31A7">
        <w:t xml:space="preserve">cès aux soins », </w:t>
      </w:r>
      <w:r w:rsidRPr="00DB31A7">
        <w:rPr>
          <w:i/>
          <w:iCs/>
        </w:rPr>
        <w:t xml:space="preserve">Travailler, </w:t>
      </w:r>
      <w:r w:rsidRPr="00DB31A7">
        <w:t>16, 2006, p. 57-80.</w:t>
      </w:r>
    </w:p>
  </w:footnote>
  <w:footnote w:id="27">
    <w:p w:rsidR="008F3975" w:rsidRDefault="008F3975" w:rsidP="008F3975">
      <w:pPr>
        <w:pStyle w:val="Notedebasdepage"/>
      </w:pPr>
      <w:r>
        <w:rPr>
          <w:rStyle w:val="Appelnotedebasdep"/>
        </w:rPr>
        <w:footnoteRef/>
      </w:r>
      <w:r>
        <w:t xml:space="preserve"> </w:t>
      </w:r>
      <w:r>
        <w:tab/>
        <w:t>N. Sarkozy, Conférence de presse du ministre de l’Intérieur, 11 janvier 2007.</w:t>
      </w:r>
    </w:p>
  </w:footnote>
  <w:footnote w:id="28">
    <w:p w:rsidR="008F3975" w:rsidRDefault="008F3975" w:rsidP="008F3975">
      <w:pPr>
        <w:pStyle w:val="Notedebasdepage"/>
      </w:pPr>
      <w:r>
        <w:rPr>
          <w:rStyle w:val="Appelnotedebasdep"/>
        </w:rPr>
        <w:footnoteRef/>
      </w:r>
      <w:r>
        <w:t xml:space="preserve"> </w:t>
      </w:r>
      <w:r>
        <w:tab/>
      </w:r>
      <w:r w:rsidRPr="00DB31A7">
        <w:t>C. RODIER, E. TERRAY (dir.), Immigration : fantasmes et r</w:t>
      </w:r>
      <w:r w:rsidRPr="00DB31A7">
        <w:t>é</w:t>
      </w:r>
      <w:r w:rsidRPr="00DB31A7">
        <w:t>alités ; pour une alternative à la fermeture des</w:t>
      </w:r>
      <w:r>
        <w:t xml:space="preserve"> </w:t>
      </w:r>
      <w:r w:rsidRPr="00DB31A7">
        <w:t>frontières, Paris, La Découverte, 2008, 150 p.</w:t>
      </w:r>
    </w:p>
  </w:footnote>
  <w:footnote w:id="29">
    <w:p w:rsidR="008F3975" w:rsidRDefault="008F3975" w:rsidP="008F3975">
      <w:pPr>
        <w:pStyle w:val="Notedebasdepage"/>
      </w:pPr>
      <w:r>
        <w:rPr>
          <w:rStyle w:val="Appelnotedebasdep"/>
        </w:rPr>
        <w:footnoteRef/>
      </w:r>
      <w:r>
        <w:t xml:space="preserve"> </w:t>
      </w:r>
      <w:r>
        <w:tab/>
      </w:r>
      <w:r w:rsidRPr="00DB31A7">
        <w:t>Le 21 juillet 2004 (n°</w:t>
      </w:r>
      <w:r>
        <w:t> </w:t>
      </w:r>
      <w:r w:rsidRPr="00DB31A7">
        <w:t>1767) et le 5 décembre 2007 (n°</w:t>
      </w:r>
      <w:r>
        <w:t> </w:t>
      </w:r>
      <w:r w:rsidRPr="00DB31A7">
        <w:t>454), par les dép</w:t>
      </w:r>
      <w:r w:rsidRPr="00DB31A7">
        <w:t>u</w:t>
      </w:r>
      <w:r w:rsidRPr="00DB31A7">
        <w:t>tés UMP Claude Goasguen et Thierry Mariani.</w:t>
      </w:r>
    </w:p>
  </w:footnote>
  <w:footnote w:id="30">
    <w:p w:rsidR="008F3975" w:rsidRDefault="008F3975" w:rsidP="008F3975">
      <w:pPr>
        <w:pStyle w:val="Notedebasdepage"/>
      </w:pPr>
      <w:r>
        <w:rPr>
          <w:rStyle w:val="Appelnotedebasdep"/>
        </w:rPr>
        <w:footnoteRef/>
      </w:r>
      <w:r>
        <w:t xml:space="preserve"> </w:t>
      </w:r>
      <w:r>
        <w:tab/>
      </w:r>
      <w:r w:rsidRPr="00DB31A7">
        <w:t>E. GISSLER</w:t>
      </w:r>
      <w:r>
        <w:t xml:space="preserve"> </w:t>
      </w:r>
      <w:r w:rsidRPr="00DB31A7">
        <w:t>(d</w:t>
      </w:r>
      <w:r>
        <w:t xml:space="preserve">ir), </w:t>
      </w:r>
      <w:r w:rsidRPr="003C00C7">
        <w:rPr>
          <w:i/>
        </w:rPr>
        <w:t>Ibid</w:t>
      </w:r>
      <w:r w:rsidRPr="00DB31A7">
        <w:t>.</w:t>
      </w:r>
    </w:p>
  </w:footnote>
  <w:footnote w:id="31">
    <w:p w:rsidR="008F3975" w:rsidRDefault="008F3975" w:rsidP="008F3975">
      <w:pPr>
        <w:pStyle w:val="Notedebasdepage"/>
      </w:pPr>
      <w:r>
        <w:rPr>
          <w:rStyle w:val="Appelnotedebasdep"/>
        </w:rPr>
        <w:footnoteRef/>
      </w:r>
      <w:r>
        <w:t xml:space="preserve"> </w:t>
      </w:r>
      <w:r>
        <w:tab/>
      </w:r>
      <w:r w:rsidRPr="00DB31A7">
        <w:t>Cf. par exemple D. MAILLE, A. TOULIER, P. VOLOVITCH, « L'aide médicale d'</w:t>
      </w:r>
      <w:r>
        <w:t>État</w:t>
      </w:r>
      <w:r w:rsidRPr="00DB31A7">
        <w:t> : comment un droit se vide de son</w:t>
      </w:r>
      <w:r>
        <w:t xml:space="preserve"> </w:t>
      </w:r>
      <w:r w:rsidRPr="00DB31A7">
        <w:t>sens faute d'être réell</w:t>
      </w:r>
      <w:r w:rsidRPr="00DB31A7">
        <w:t>e</w:t>
      </w:r>
      <w:r w:rsidRPr="00DB31A7">
        <w:t>ment un</w:t>
      </w:r>
      <w:r w:rsidRPr="00DB31A7">
        <w:t>i</w:t>
      </w:r>
      <w:r w:rsidRPr="00DB31A7">
        <w:t xml:space="preserve">versel », </w:t>
      </w:r>
      <w:r w:rsidRPr="00DB31A7">
        <w:rPr>
          <w:i/>
          <w:iCs/>
        </w:rPr>
        <w:t xml:space="preserve">Revue de Droit Sanitaire et Social, </w:t>
      </w:r>
      <w:r w:rsidRPr="00DB31A7">
        <w:t>4, 2005, p. 543-554.</w:t>
      </w:r>
    </w:p>
  </w:footnote>
  <w:footnote w:id="32">
    <w:p w:rsidR="008F3975" w:rsidRDefault="008F3975" w:rsidP="008F3975">
      <w:pPr>
        <w:pStyle w:val="Notedebasdepage"/>
      </w:pPr>
      <w:r>
        <w:rPr>
          <w:rStyle w:val="Appelnotedebasdep"/>
        </w:rPr>
        <w:footnoteRef/>
      </w:r>
      <w:r>
        <w:t xml:space="preserve"> </w:t>
      </w:r>
      <w:r>
        <w:tab/>
      </w:r>
      <w:r w:rsidRPr="00DB31A7">
        <w:t>Ce nombre de bénéficiaires est passé de 170</w:t>
      </w:r>
      <w:r>
        <w:t> </w:t>
      </w:r>
      <w:r w:rsidRPr="00DB31A7">
        <w:t>000 fin 2003 à 146</w:t>
      </w:r>
      <w:r>
        <w:t> </w:t>
      </w:r>
      <w:r w:rsidRPr="00DB31A7">
        <w:t>000 un an plus tard, baisse expliquée en partie au moins</w:t>
      </w:r>
      <w:r>
        <w:t xml:space="preserve"> </w:t>
      </w:r>
      <w:r w:rsidRPr="00DB31A7">
        <w:t>par l'ajout de la condition d'ancienneté de résidence. Puis il est remo</w:t>
      </w:r>
      <w:r w:rsidRPr="00DB31A7">
        <w:t>n</w:t>
      </w:r>
      <w:r w:rsidRPr="00DB31A7">
        <w:t>té à 179</w:t>
      </w:r>
      <w:r>
        <w:t> </w:t>
      </w:r>
      <w:r w:rsidRPr="00DB31A7">
        <w:t>000 fin 2005, et 191</w:t>
      </w:r>
      <w:r>
        <w:t> </w:t>
      </w:r>
      <w:r w:rsidRPr="00DB31A7">
        <w:t>000 fin 2006,</w:t>
      </w:r>
      <w:r>
        <w:t xml:space="preserve"> </w:t>
      </w:r>
      <w:r w:rsidRPr="00DB31A7">
        <w:t>augmentation à mettre en rapport avec l'accélération, concomita</w:t>
      </w:r>
      <w:r w:rsidRPr="00DB31A7">
        <w:t>n</w:t>
      </w:r>
      <w:r w:rsidRPr="00DB31A7">
        <w:t>te, du traitement des demandes d'asile (dont le taux élevé de</w:t>
      </w:r>
      <w:r>
        <w:t xml:space="preserve"> </w:t>
      </w:r>
      <w:r w:rsidRPr="00DB31A7">
        <w:t>rejet crée un a</w:t>
      </w:r>
      <w:r w:rsidRPr="00DB31A7">
        <w:t>f</w:t>
      </w:r>
      <w:r w:rsidRPr="00DB31A7">
        <w:t>flux de déboutés relevant de l'AME).</w:t>
      </w:r>
    </w:p>
  </w:footnote>
  <w:footnote w:id="33">
    <w:p w:rsidR="008F3975" w:rsidRDefault="008F3975" w:rsidP="008F3975">
      <w:pPr>
        <w:pStyle w:val="Notedebasdepage"/>
      </w:pPr>
      <w:r>
        <w:rPr>
          <w:rStyle w:val="Appelnotedebasdep"/>
        </w:rPr>
        <w:footnoteRef/>
      </w:r>
      <w:r>
        <w:t xml:space="preserve"> </w:t>
      </w:r>
      <w:r>
        <w:tab/>
      </w:r>
      <w:r w:rsidRPr="00DB31A7">
        <w:t xml:space="preserve">N. SARKOZY, </w:t>
      </w:r>
      <w:r w:rsidRPr="00DB31A7">
        <w:rPr>
          <w:i/>
          <w:iCs/>
        </w:rPr>
        <w:t xml:space="preserve">Le Figaro, </w:t>
      </w:r>
      <w:r w:rsidRPr="00DB31A7">
        <w:t>30 juin 2005.</w:t>
      </w:r>
    </w:p>
  </w:footnote>
  <w:footnote w:id="34">
    <w:p w:rsidR="008F3975" w:rsidRDefault="008F3975" w:rsidP="008F3975">
      <w:pPr>
        <w:pStyle w:val="Notedebasdepage"/>
      </w:pPr>
      <w:r>
        <w:rPr>
          <w:rStyle w:val="Appelnotedebasdep"/>
        </w:rPr>
        <w:footnoteRef/>
      </w:r>
      <w:r>
        <w:t xml:space="preserve"> </w:t>
      </w:r>
      <w:r>
        <w:tab/>
      </w:r>
      <w:r w:rsidRPr="00DB31A7">
        <w:t xml:space="preserve">B. BOISGUEPJN, B. HAURY, « Les bénéficiaires de l'AME en contact avec le système de soins », </w:t>
      </w:r>
      <w:r w:rsidRPr="00DB31A7">
        <w:rPr>
          <w:i/>
          <w:iCs/>
        </w:rPr>
        <w:t>études et</w:t>
      </w:r>
      <w:r>
        <w:rPr>
          <w:i/>
          <w:iCs/>
        </w:rPr>
        <w:t xml:space="preserve"> </w:t>
      </w:r>
      <w:r w:rsidRPr="00DB31A7">
        <w:rPr>
          <w:i/>
          <w:iCs/>
        </w:rPr>
        <w:t xml:space="preserve">résultats, </w:t>
      </w:r>
      <w:r w:rsidRPr="00DB31A7">
        <w:t>n° 645, 2008, 8 p.</w:t>
      </w:r>
    </w:p>
  </w:footnote>
  <w:footnote w:id="35">
    <w:p w:rsidR="008F3975" w:rsidRDefault="008F3975" w:rsidP="008F3975">
      <w:pPr>
        <w:pStyle w:val="Notedebasdepage"/>
      </w:pPr>
      <w:r>
        <w:rPr>
          <w:rStyle w:val="Appelnotedebasdep"/>
        </w:rPr>
        <w:footnoteRef/>
      </w:r>
      <w:r>
        <w:t xml:space="preserve"> </w:t>
      </w:r>
      <w:r>
        <w:tab/>
      </w:r>
      <w:r w:rsidRPr="00DB31A7">
        <w:t>Comede, Rapport d'observation et d'activité 2008, Paris, 2008, 64 p.</w:t>
      </w:r>
    </w:p>
  </w:footnote>
  <w:footnote w:id="36">
    <w:p w:rsidR="008F3975" w:rsidRDefault="008F3975" w:rsidP="008F3975">
      <w:pPr>
        <w:pStyle w:val="Notedebasdepage"/>
      </w:pPr>
      <w:r>
        <w:rPr>
          <w:rStyle w:val="Appelnotedebasdep"/>
        </w:rPr>
        <w:footnoteRef/>
      </w:r>
      <w:r>
        <w:t xml:space="preserve"> </w:t>
      </w:r>
      <w:r>
        <w:tab/>
      </w:r>
      <w:r w:rsidRPr="00DB31A7">
        <w:t xml:space="preserve">Médecins du Monde, 2008, </w:t>
      </w:r>
      <w:r w:rsidRPr="00B82BC2">
        <w:rPr>
          <w:i/>
        </w:rPr>
        <w:t>ibid</w:t>
      </w:r>
      <w:r w:rsidRPr="00DB31A7">
        <w:t>.</w:t>
      </w:r>
    </w:p>
  </w:footnote>
  <w:footnote w:id="37">
    <w:p w:rsidR="008F3975" w:rsidRDefault="008F3975" w:rsidP="008F3975">
      <w:pPr>
        <w:pStyle w:val="Notedebasdepage"/>
      </w:pPr>
      <w:r>
        <w:rPr>
          <w:rStyle w:val="Appelnotedebasdep"/>
        </w:rPr>
        <w:footnoteRef/>
      </w:r>
      <w:r>
        <w:t xml:space="preserve"> </w:t>
      </w:r>
      <w:r>
        <w:tab/>
      </w:r>
      <w:r w:rsidRPr="00DB31A7">
        <w:t xml:space="preserve">Médecins du Monde, </w:t>
      </w:r>
      <w:r w:rsidRPr="00DB31A7">
        <w:rPr>
          <w:i/>
          <w:iCs/>
        </w:rPr>
        <w:t>Enquête européenne sur l'accès aux soins des perso</w:t>
      </w:r>
      <w:r w:rsidRPr="00DB31A7">
        <w:rPr>
          <w:i/>
          <w:iCs/>
        </w:rPr>
        <w:t>n</w:t>
      </w:r>
      <w:r w:rsidRPr="00DB31A7">
        <w:rPr>
          <w:i/>
          <w:iCs/>
        </w:rPr>
        <w:t xml:space="preserve">nes en situation irrégulière, </w:t>
      </w:r>
      <w:r w:rsidRPr="00DB31A7">
        <w:t>Paris,</w:t>
      </w:r>
      <w:r>
        <w:t xml:space="preserve"> </w:t>
      </w:r>
      <w:r w:rsidRPr="00DB31A7">
        <w:t>l'Observatoire européen de l'Accès aux soins de Médecins du Monde, 2007, 76 p.</w:t>
      </w:r>
    </w:p>
  </w:footnote>
  <w:footnote w:id="38">
    <w:p w:rsidR="008F3975" w:rsidRDefault="008F3975" w:rsidP="008F3975">
      <w:pPr>
        <w:pStyle w:val="Notedebasdepage"/>
      </w:pPr>
      <w:r>
        <w:rPr>
          <w:rStyle w:val="Appelnotedebasdep"/>
        </w:rPr>
        <w:footnoteRef/>
      </w:r>
      <w:r>
        <w:t xml:space="preserve"> </w:t>
      </w:r>
      <w:r>
        <w:tab/>
      </w:r>
      <w:r w:rsidRPr="00DB31A7">
        <w:t xml:space="preserve">Notamment dans un entretien le 19 janvier 2008 au </w:t>
      </w:r>
      <w:r w:rsidRPr="00DB31A7">
        <w:rPr>
          <w:i/>
          <w:iCs/>
        </w:rPr>
        <w:t xml:space="preserve">Figaro </w:t>
      </w:r>
      <w:r w:rsidRPr="00DB31A7">
        <w:t>et une déclar</w:t>
      </w:r>
      <w:r w:rsidRPr="00DB31A7">
        <w:t>a</w:t>
      </w:r>
      <w:r w:rsidRPr="00DB31A7">
        <w:t>tion à la presse le 13 janvier 2009.</w:t>
      </w:r>
    </w:p>
  </w:footnote>
  <w:footnote w:id="39">
    <w:p w:rsidR="008F3975" w:rsidRDefault="008F3975" w:rsidP="008F3975">
      <w:pPr>
        <w:pStyle w:val="Notedebasdepage"/>
      </w:pPr>
      <w:r>
        <w:rPr>
          <w:rStyle w:val="Appelnotedebasdep"/>
        </w:rPr>
        <w:footnoteRef/>
      </w:r>
      <w:r>
        <w:t xml:space="preserve"> </w:t>
      </w:r>
      <w:r>
        <w:tab/>
      </w:r>
      <w:r w:rsidRPr="00DB31A7">
        <w:t>Observatoire du Droit à la Santé des Etrangers, La régularisation pour ra</w:t>
      </w:r>
      <w:r w:rsidRPr="00DB31A7">
        <w:t>i</w:t>
      </w:r>
      <w:r w:rsidRPr="00DB31A7">
        <w:t>son médicale en France. Un bilan</w:t>
      </w:r>
      <w:r>
        <w:t xml:space="preserve"> </w:t>
      </w:r>
      <w:r w:rsidRPr="00DB31A7">
        <w:t>de santé alarmant, Paris, 2008, 47 p.</w:t>
      </w:r>
    </w:p>
  </w:footnote>
  <w:footnote w:id="40">
    <w:p w:rsidR="008F3975" w:rsidRDefault="008F3975" w:rsidP="008F3975">
      <w:pPr>
        <w:pStyle w:val="Notedebasdepage"/>
      </w:pPr>
      <w:r>
        <w:rPr>
          <w:rStyle w:val="Appelnotedebasdep"/>
        </w:rPr>
        <w:footnoteRef/>
      </w:r>
      <w:r>
        <w:t xml:space="preserve"> </w:t>
      </w:r>
      <w:r>
        <w:tab/>
      </w:r>
      <w:r w:rsidRPr="00DB31A7">
        <w:t>Circulaire du 21 février 2006 sur les conditions d'interpellation d'un étranger en situation irrégulière, garde à vue de</w:t>
      </w:r>
      <w:r>
        <w:t xml:space="preserve"> </w:t>
      </w:r>
      <w:r w:rsidRPr="00DB31A7">
        <w:t>l'étranger en situation irrégulière, r</w:t>
      </w:r>
      <w:r w:rsidRPr="00DB31A7">
        <w:t>é</w:t>
      </w:r>
      <w:r w:rsidRPr="00DB31A7">
        <w:t>ponses pénales, NOR JUSD0630020C.</w:t>
      </w:r>
    </w:p>
  </w:footnote>
  <w:footnote w:id="41">
    <w:p w:rsidR="008F3975" w:rsidRDefault="008F3975" w:rsidP="008F3975">
      <w:pPr>
        <w:pStyle w:val="Notedebasdepage"/>
      </w:pPr>
      <w:r>
        <w:rPr>
          <w:rStyle w:val="Appelnotedebasdep"/>
        </w:rPr>
        <w:footnoteRef/>
      </w:r>
      <w:r>
        <w:t xml:space="preserve"> </w:t>
      </w:r>
      <w:r>
        <w:tab/>
      </w:r>
      <w:r w:rsidRPr="00DB31A7">
        <w:t>E. CARDE, « Les restrictions apportées au droit aux soins des étra</w:t>
      </w:r>
      <w:r w:rsidRPr="00DB31A7">
        <w:t>n</w:t>
      </w:r>
      <w:r w:rsidRPr="00DB31A7">
        <w:t>gers sont-elles discriminatoires ? La loi et</w:t>
      </w:r>
      <w:r>
        <w:t xml:space="preserve"> </w:t>
      </w:r>
      <w:r w:rsidRPr="00DB31A7">
        <w:t xml:space="preserve">l'illégitime », </w:t>
      </w:r>
      <w:r w:rsidRPr="00DB31A7">
        <w:rPr>
          <w:i/>
          <w:iCs/>
        </w:rPr>
        <w:t xml:space="preserve">Santé Publique, </w:t>
      </w:r>
      <w:r w:rsidRPr="00DB31A7">
        <w:t>3, 2009, p. 331-337.</w:t>
      </w:r>
    </w:p>
  </w:footnote>
  <w:footnote w:id="42">
    <w:p w:rsidR="008F3975" w:rsidRDefault="008F3975" w:rsidP="008F3975">
      <w:pPr>
        <w:pStyle w:val="Notedebasdepage"/>
      </w:pPr>
      <w:r>
        <w:rPr>
          <w:rStyle w:val="Appelnotedebasdep"/>
        </w:rPr>
        <w:footnoteRef/>
      </w:r>
      <w:r>
        <w:t xml:space="preserve"> </w:t>
      </w:r>
      <w:r>
        <w:tab/>
      </w:r>
      <w:r w:rsidRPr="00DB31A7">
        <w:t>Circulaire n° DSS/DACI/2007/418 du 23 novembre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975" w:rsidRDefault="008F3975" w:rsidP="008F3975">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w:t>
    </w:r>
    <w:r w:rsidRPr="00B0246F">
      <w:rPr>
        <w:rFonts w:ascii="Times New Roman" w:hAnsi="Times New Roman"/>
      </w:rPr>
      <w:t>Quinze ans de réforme de l'accès à une couverture maladie des sans-papiers</w:t>
    </w:r>
    <w:r>
      <w:rPr>
        <w:rFonts w:ascii="Times New Roman" w:hAnsi="Times New Roman"/>
      </w:rPr>
      <w:t>..</w:t>
    </w:r>
    <w:r w:rsidRPr="00CF7F5D">
      <w:rPr>
        <w:rFonts w:ascii="Times New Roman" w:hAnsi="Times New Roman"/>
      </w:rPr>
      <w:t>.”</w:t>
    </w:r>
    <w:r w:rsidRPr="00C90835">
      <w:rPr>
        <w:rFonts w:ascii="Times New Roman" w:hAnsi="Times New Roman"/>
      </w:rPr>
      <w:t xml:space="preserve"> </w:t>
    </w:r>
    <w:r>
      <w:rPr>
        <w:rFonts w:ascii="Times New Roman" w:hAnsi="Times New Roman"/>
      </w:rPr>
      <w:t>(2009)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42D0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30</w:t>
    </w:r>
    <w:r>
      <w:rPr>
        <w:rStyle w:val="Numrodepage"/>
        <w:rFonts w:ascii="Times New Roman" w:hAnsi="Times New Roman"/>
      </w:rPr>
      <w:fldChar w:fldCharType="end"/>
    </w:r>
  </w:p>
  <w:p w:rsidR="008F3975" w:rsidRDefault="008F397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42D0D"/>
    <w:rsid w:val="008B59B2"/>
    <w:rsid w:val="008F3975"/>
    <w:rsid w:val="00B9480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9A76AED"/>
  <w15:chartTrackingRefBased/>
  <w15:docId w15:val="{5E398DFB-7579-064A-8D06-1B7254CC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12564F"/>
    <w:rPr>
      <w:rFonts w:eastAsia="Times New Roman"/>
      <w:noProof/>
      <w:lang w:val="fr-CA" w:eastAsia="en-US" w:bidi="ar-SA"/>
    </w:rPr>
  </w:style>
  <w:style w:type="character" w:customStyle="1" w:styleId="Titre2Car">
    <w:name w:val="Titre 2 Car"/>
    <w:basedOn w:val="Policepardfaut"/>
    <w:link w:val="Titre2"/>
    <w:rsid w:val="0012564F"/>
    <w:rPr>
      <w:rFonts w:eastAsia="Times New Roman"/>
      <w:noProof/>
      <w:lang w:val="fr-CA" w:eastAsia="en-US" w:bidi="ar-SA"/>
    </w:rPr>
  </w:style>
  <w:style w:type="character" w:customStyle="1" w:styleId="Titre3Car">
    <w:name w:val="Titre 3 Car"/>
    <w:basedOn w:val="Policepardfaut"/>
    <w:link w:val="Titre3"/>
    <w:rsid w:val="0012564F"/>
    <w:rPr>
      <w:rFonts w:eastAsia="Times New Roman"/>
      <w:noProof/>
      <w:lang w:val="fr-CA" w:eastAsia="en-US" w:bidi="ar-SA"/>
    </w:rPr>
  </w:style>
  <w:style w:type="character" w:customStyle="1" w:styleId="Titre4Car">
    <w:name w:val="Titre 4 Car"/>
    <w:basedOn w:val="Policepardfaut"/>
    <w:link w:val="Titre4"/>
    <w:rsid w:val="0012564F"/>
    <w:rPr>
      <w:rFonts w:eastAsia="Times New Roman"/>
      <w:noProof/>
      <w:lang w:val="fr-CA" w:eastAsia="en-US" w:bidi="ar-SA"/>
    </w:rPr>
  </w:style>
  <w:style w:type="character" w:customStyle="1" w:styleId="Titre5Car">
    <w:name w:val="Titre 5 Car"/>
    <w:basedOn w:val="Policepardfaut"/>
    <w:link w:val="Titre5"/>
    <w:rsid w:val="0012564F"/>
    <w:rPr>
      <w:rFonts w:eastAsia="Times New Roman"/>
      <w:noProof/>
      <w:lang w:val="fr-CA" w:eastAsia="en-US" w:bidi="ar-SA"/>
    </w:rPr>
  </w:style>
  <w:style w:type="character" w:customStyle="1" w:styleId="Titre6Car">
    <w:name w:val="Titre 6 Car"/>
    <w:basedOn w:val="Policepardfaut"/>
    <w:link w:val="Titre6"/>
    <w:rsid w:val="0012564F"/>
    <w:rPr>
      <w:rFonts w:eastAsia="Times New Roman"/>
      <w:noProof/>
      <w:lang w:val="fr-CA" w:eastAsia="en-US" w:bidi="ar-SA"/>
    </w:rPr>
  </w:style>
  <w:style w:type="character" w:customStyle="1" w:styleId="Titre7Car">
    <w:name w:val="Titre 7 Car"/>
    <w:basedOn w:val="Policepardfaut"/>
    <w:link w:val="Titre7"/>
    <w:rsid w:val="0012564F"/>
    <w:rPr>
      <w:rFonts w:eastAsia="Times New Roman"/>
      <w:noProof/>
      <w:lang w:val="fr-CA" w:eastAsia="en-US" w:bidi="ar-SA"/>
    </w:rPr>
  </w:style>
  <w:style w:type="character" w:customStyle="1" w:styleId="Titre8Car">
    <w:name w:val="Titre 8 Car"/>
    <w:basedOn w:val="Policepardfaut"/>
    <w:link w:val="Titre8"/>
    <w:rsid w:val="0012564F"/>
    <w:rPr>
      <w:rFonts w:eastAsia="Times New Roman"/>
      <w:noProof/>
      <w:lang w:val="fr-CA" w:eastAsia="en-US" w:bidi="ar-SA"/>
    </w:rPr>
  </w:style>
  <w:style w:type="character" w:customStyle="1" w:styleId="Titre9Car">
    <w:name w:val="Titre 9 Car"/>
    <w:basedOn w:val="Policepardfaut"/>
    <w:link w:val="Titre9"/>
    <w:rsid w:val="0012564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12564F"/>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12564F"/>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2564F"/>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12564F"/>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2564F"/>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12564F"/>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2564F"/>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12564F"/>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12564F"/>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07F81"/>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12564F"/>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2564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b">
    <w:name w:val="b"/>
    <w:basedOn w:val="Normal"/>
    <w:autoRedefine/>
    <w:rsid w:val="0012564F"/>
    <w:pPr>
      <w:spacing w:before="120" w:after="120"/>
      <w:ind w:left="720" w:firstLine="0"/>
    </w:pPr>
    <w:rPr>
      <w:b/>
      <w:i/>
      <w:color w:val="0000FF"/>
      <w:lang w:bidi="fr-FR"/>
    </w:rPr>
  </w:style>
  <w:style w:type="character" w:customStyle="1" w:styleId="Corpsdetexte2Car">
    <w:name w:val="Corps de texte 2 Car"/>
    <w:basedOn w:val="Policepardfaut"/>
    <w:link w:val="Corpsdetexte2"/>
    <w:rsid w:val="0012564F"/>
    <w:rPr>
      <w:rFonts w:ascii="Arial" w:eastAsia="Times New Roman" w:hAnsi="Arial"/>
      <w:sz w:val="28"/>
      <w:lang w:val="fr-CA" w:eastAsia="en-US"/>
    </w:rPr>
  </w:style>
  <w:style w:type="paragraph" w:styleId="Corpsdetexte2">
    <w:name w:val="Body Text 2"/>
    <w:basedOn w:val="Normal"/>
    <w:link w:val="Corpsdetexte2Car"/>
    <w:rsid w:val="0012564F"/>
    <w:pPr>
      <w:jc w:val="both"/>
    </w:pPr>
    <w:rPr>
      <w:rFonts w:ascii="Arial" w:hAnsi="Arial"/>
    </w:rPr>
  </w:style>
  <w:style w:type="character" w:customStyle="1" w:styleId="Corpsdetexte3Car">
    <w:name w:val="Corps de texte 3 Car"/>
    <w:basedOn w:val="Policepardfaut"/>
    <w:link w:val="Corpsdetexte3"/>
    <w:rsid w:val="0012564F"/>
    <w:rPr>
      <w:rFonts w:ascii="Arial" w:eastAsia="Times New Roman" w:hAnsi="Arial"/>
      <w:sz w:val="28"/>
      <w:lang w:val="fr-CA" w:eastAsia="en-US"/>
    </w:rPr>
  </w:style>
  <w:style w:type="paragraph" w:styleId="Corpsdetexte3">
    <w:name w:val="Body Text 3"/>
    <w:basedOn w:val="Normal"/>
    <w:link w:val="Corpsdetexte3Car"/>
    <w:rsid w:val="0012564F"/>
    <w:pPr>
      <w:tabs>
        <w:tab w:val="left" w:pos="510"/>
        <w:tab w:val="left" w:pos="510"/>
      </w:tabs>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estelle.carde@umontreal.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7282</Words>
  <Characters>40051</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“Quinze ans de réforme de l'accès à une couverture maladie des sans-papiers : de l'Aide sociale aux politiques d'immigration .”</vt:lpstr>
      <vt:lpstr>“Quinze ans de réforme de l'accès à une couverture maladie des sans-papiers : de l'Aide sociale aux politiques d'immigration .”</vt:lpstr>
    </vt:vector>
  </TitlesOfParts>
  <Manager>Jean marie Tremblay, sociologue, bénévole, 2020</Manager>
  <Company>Les Classiques des sciences sociales</Company>
  <LinksUpToDate>false</LinksUpToDate>
  <CharactersWithSpaces>47239</CharactersWithSpaces>
  <SharedDoc>false</SharedDoc>
  <HyperlinkBase/>
  <HLinks>
    <vt:vector size="138" baseType="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5898292</vt:i4>
      </vt:variant>
      <vt:variant>
        <vt:i4>42</vt:i4>
      </vt:variant>
      <vt:variant>
        <vt:i4>0</vt:i4>
      </vt:variant>
      <vt:variant>
        <vt:i4>5</vt:i4>
      </vt:variant>
      <vt:variant>
        <vt:lpwstr/>
      </vt:variant>
      <vt:variant>
        <vt:lpwstr>Quinze_ans_reforme_5</vt:lpwstr>
      </vt:variant>
      <vt:variant>
        <vt:i4>5963828</vt:i4>
      </vt:variant>
      <vt:variant>
        <vt:i4>39</vt:i4>
      </vt:variant>
      <vt:variant>
        <vt:i4>0</vt:i4>
      </vt:variant>
      <vt:variant>
        <vt:i4>5</vt:i4>
      </vt:variant>
      <vt:variant>
        <vt:lpwstr/>
      </vt:variant>
      <vt:variant>
        <vt:lpwstr>Quinze_ans_reforme_4</vt:lpwstr>
      </vt:variant>
      <vt:variant>
        <vt:i4>6029364</vt:i4>
      </vt:variant>
      <vt:variant>
        <vt:i4>36</vt:i4>
      </vt:variant>
      <vt:variant>
        <vt:i4>0</vt:i4>
      </vt:variant>
      <vt:variant>
        <vt:i4>5</vt:i4>
      </vt:variant>
      <vt:variant>
        <vt:lpwstr/>
      </vt:variant>
      <vt:variant>
        <vt:lpwstr>Quinze_ans_reforme_3</vt:lpwstr>
      </vt:variant>
      <vt:variant>
        <vt:i4>6094900</vt:i4>
      </vt:variant>
      <vt:variant>
        <vt:i4>33</vt:i4>
      </vt:variant>
      <vt:variant>
        <vt:i4>0</vt:i4>
      </vt:variant>
      <vt:variant>
        <vt:i4>5</vt:i4>
      </vt:variant>
      <vt:variant>
        <vt:lpwstr/>
      </vt:variant>
      <vt:variant>
        <vt:lpwstr>Quinze_ans_reforme_2</vt:lpwstr>
      </vt:variant>
      <vt:variant>
        <vt:i4>6160436</vt:i4>
      </vt:variant>
      <vt:variant>
        <vt:i4>30</vt:i4>
      </vt:variant>
      <vt:variant>
        <vt:i4>0</vt:i4>
      </vt:variant>
      <vt:variant>
        <vt:i4>5</vt:i4>
      </vt:variant>
      <vt:variant>
        <vt:lpwstr/>
      </vt:variant>
      <vt:variant>
        <vt:lpwstr>Quinze_ans_reforme_1</vt:lpwstr>
      </vt:variant>
      <vt:variant>
        <vt:i4>1900584</vt:i4>
      </vt:variant>
      <vt:variant>
        <vt:i4>27</vt:i4>
      </vt:variant>
      <vt:variant>
        <vt:i4>0</vt:i4>
      </vt:variant>
      <vt:variant>
        <vt:i4>5</vt:i4>
      </vt:variant>
      <vt:variant>
        <vt:lpwstr/>
      </vt:variant>
      <vt:variant>
        <vt:lpwstr>Quinze_ans_reforme_intro</vt:lpwstr>
      </vt:variant>
      <vt:variant>
        <vt:i4>7143489</vt:i4>
      </vt:variant>
      <vt:variant>
        <vt:i4>24</vt:i4>
      </vt:variant>
      <vt:variant>
        <vt:i4>0</vt:i4>
      </vt:variant>
      <vt:variant>
        <vt:i4>5</vt:i4>
      </vt:variant>
      <vt:variant>
        <vt:lpwstr/>
      </vt:variant>
      <vt:variant>
        <vt:lpwstr>Quinze_ans_reforme_resumen</vt:lpwstr>
      </vt:variant>
      <vt:variant>
        <vt:i4>7077955</vt:i4>
      </vt:variant>
      <vt:variant>
        <vt:i4>21</vt:i4>
      </vt:variant>
      <vt:variant>
        <vt:i4>0</vt:i4>
      </vt:variant>
      <vt:variant>
        <vt:i4>5</vt:i4>
      </vt:variant>
      <vt:variant>
        <vt:lpwstr/>
      </vt:variant>
      <vt:variant>
        <vt:lpwstr>Quinze_ans_reforme_abstract</vt:lpwstr>
      </vt:variant>
      <vt:variant>
        <vt:i4>196644</vt:i4>
      </vt:variant>
      <vt:variant>
        <vt:i4>18</vt:i4>
      </vt:variant>
      <vt:variant>
        <vt:i4>0</vt:i4>
      </vt:variant>
      <vt:variant>
        <vt:i4>5</vt:i4>
      </vt:variant>
      <vt:variant>
        <vt:lpwstr/>
      </vt:variant>
      <vt:variant>
        <vt:lpwstr>Quinze_ans_reforme_resume</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“Quinze ans de réforme de l'accès à une couverture maladie des sans-papiers : de l'Aide sociale aux politiques d'immigration .”</dc:title>
  <dc:subject/>
  <dc:creator>Estelle Carde, sociologue, 2009</dc:creator>
  <cp:keywords>classiques.sc.soc@gmail.com</cp:keywords>
  <dc:description>http://classiques.uqac.ca/</dc:description>
  <cp:lastModifiedBy>Microsoft Office User</cp:lastModifiedBy>
  <cp:revision>2</cp:revision>
  <cp:lastPrinted>2001-08-26T19:33:00Z</cp:lastPrinted>
  <dcterms:created xsi:type="dcterms:W3CDTF">2020-12-30T00:12:00Z</dcterms:created>
  <dcterms:modified xsi:type="dcterms:W3CDTF">2020-12-30T00:12:00Z</dcterms:modified>
  <cp:category>jean-marie tremblay, sociologue, fondateur, 1993.</cp:category>
</cp:coreProperties>
</file>