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B5263" w:rsidRPr="00E07116" w14:paraId="65CA2085" w14:textId="77777777">
        <w:tblPrEx>
          <w:tblCellMar>
            <w:top w:w="0" w:type="dxa"/>
            <w:bottom w:w="0" w:type="dxa"/>
          </w:tblCellMar>
        </w:tblPrEx>
        <w:tc>
          <w:tcPr>
            <w:tcW w:w="9160" w:type="dxa"/>
            <w:shd w:val="clear" w:color="auto" w:fill="E9E6CE"/>
          </w:tcPr>
          <w:p w14:paraId="42BF87B2" w14:textId="77777777" w:rsidR="00EB5263" w:rsidRPr="00E07116" w:rsidRDefault="00EB5263" w:rsidP="00EB5263">
            <w:pPr>
              <w:pStyle w:val="En-tte"/>
              <w:tabs>
                <w:tab w:val="clear" w:pos="4320"/>
                <w:tab w:val="clear" w:pos="8640"/>
              </w:tabs>
              <w:rPr>
                <w:rFonts w:ascii="Times New Roman" w:hAnsi="Times New Roman"/>
                <w:sz w:val="28"/>
                <w:lang w:val="en-CA" w:bidi="ar-SA"/>
              </w:rPr>
            </w:pPr>
          </w:p>
          <w:p w14:paraId="48C5849D" w14:textId="77777777" w:rsidR="00EB5263" w:rsidRPr="00E07116" w:rsidRDefault="00EB5263">
            <w:pPr>
              <w:ind w:firstLine="0"/>
              <w:jc w:val="center"/>
              <w:rPr>
                <w:b/>
                <w:lang w:bidi="ar-SA"/>
              </w:rPr>
            </w:pPr>
          </w:p>
          <w:p w14:paraId="5C7D69C7" w14:textId="77777777" w:rsidR="00EB5263" w:rsidRPr="00E07116" w:rsidRDefault="00EB5263">
            <w:pPr>
              <w:ind w:firstLine="0"/>
              <w:jc w:val="center"/>
              <w:rPr>
                <w:b/>
                <w:lang w:bidi="ar-SA"/>
              </w:rPr>
            </w:pPr>
          </w:p>
          <w:p w14:paraId="524FE2F7" w14:textId="77777777" w:rsidR="00EB5263" w:rsidRDefault="00EB5263" w:rsidP="00EB5263">
            <w:pPr>
              <w:ind w:firstLine="0"/>
              <w:jc w:val="center"/>
              <w:rPr>
                <w:b/>
                <w:sz w:val="20"/>
                <w:lang w:bidi="ar-SA"/>
              </w:rPr>
            </w:pPr>
          </w:p>
          <w:p w14:paraId="5DC2F83E" w14:textId="77777777" w:rsidR="00EB5263" w:rsidRDefault="00EB5263" w:rsidP="00EB5263">
            <w:pPr>
              <w:ind w:firstLine="0"/>
              <w:jc w:val="center"/>
              <w:rPr>
                <w:sz w:val="36"/>
              </w:rPr>
            </w:pPr>
            <w:r>
              <w:rPr>
                <w:sz w:val="36"/>
              </w:rPr>
              <w:t>Jean-Luc DOMENACH</w:t>
            </w:r>
          </w:p>
          <w:p w14:paraId="1BBA4C8D" w14:textId="77777777" w:rsidR="00EB5263" w:rsidRDefault="00EB5263" w:rsidP="00EB5263">
            <w:pPr>
              <w:ind w:firstLine="0"/>
              <w:jc w:val="center"/>
              <w:rPr>
                <w:sz w:val="24"/>
              </w:rPr>
            </w:pPr>
            <w:r w:rsidRPr="00E036D4">
              <w:rPr>
                <w:sz w:val="24"/>
              </w:rPr>
              <w:t>chargé de recherches au CERI (Fo</w:t>
            </w:r>
            <w:r w:rsidRPr="00E036D4">
              <w:rPr>
                <w:sz w:val="24"/>
              </w:rPr>
              <w:t>n</w:t>
            </w:r>
            <w:r w:rsidRPr="00E036D4">
              <w:rPr>
                <w:sz w:val="24"/>
              </w:rPr>
              <w:t>dation nationale des</w:t>
            </w:r>
            <w:r>
              <w:rPr>
                <w:sz w:val="24"/>
              </w:rPr>
              <w:t xml:space="preserve"> </w:t>
            </w:r>
            <w:r w:rsidRPr="00E036D4">
              <w:rPr>
                <w:sz w:val="24"/>
              </w:rPr>
              <w:t>Sciences politiques)</w:t>
            </w:r>
          </w:p>
          <w:p w14:paraId="55177186" w14:textId="77777777" w:rsidR="00EB5263" w:rsidRPr="00966262" w:rsidRDefault="00EB5263" w:rsidP="00EB5263">
            <w:pPr>
              <w:ind w:firstLine="0"/>
              <w:jc w:val="center"/>
              <w:rPr>
                <w:sz w:val="36"/>
                <w:lang w:bidi="ar-SA"/>
              </w:rPr>
            </w:pPr>
          </w:p>
          <w:p w14:paraId="7F6AF346" w14:textId="77777777" w:rsidR="00EB5263" w:rsidRPr="00AA0F60" w:rsidRDefault="00EB5263" w:rsidP="00EB5263">
            <w:pPr>
              <w:pStyle w:val="Corpsdetexte"/>
              <w:widowControl w:val="0"/>
              <w:spacing w:before="0" w:after="0"/>
              <w:rPr>
                <w:sz w:val="44"/>
                <w:lang w:bidi="ar-SA"/>
              </w:rPr>
            </w:pPr>
            <w:r w:rsidRPr="00AA0F60">
              <w:rPr>
                <w:sz w:val="44"/>
                <w:lang w:bidi="ar-SA"/>
              </w:rPr>
              <w:t>(</w:t>
            </w:r>
            <w:r>
              <w:rPr>
                <w:sz w:val="44"/>
                <w:lang w:bidi="ar-SA"/>
              </w:rPr>
              <w:t>1985</w:t>
            </w:r>
            <w:r w:rsidRPr="00AA0F60">
              <w:rPr>
                <w:sz w:val="44"/>
                <w:lang w:bidi="ar-SA"/>
              </w:rPr>
              <w:t>)</w:t>
            </w:r>
          </w:p>
          <w:p w14:paraId="4503BD37" w14:textId="77777777" w:rsidR="00EB5263" w:rsidRDefault="00EB5263" w:rsidP="00EB5263">
            <w:pPr>
              <w:pStyle w:val="Corpsdetexte"/>
              <w:widowControl w:val="0"/>
              <w:spacing w:before="0" w:after="0"/>
              <w:rPr>
                <w:color w:val="FF0000"/>
                <w:sz w:val="24"/>
                <w:lang w:bidi="ar-SA"/>
              </w:rPr>
            </w:pPr>
          </w:p>
          <w:p w14:paraId="3B7EB954" w14:textId="77777777" w:rsidR="00EB5263" w:rsidRDefault="00EB5263" w:rsidP="00EB5263">
            <w:pPr>
              <w:pStyle w:val="Corpsdetexte"/>
              <w:widowControl w:val="0"/>
              <w:spacing w:before="0" w:after="0"/>
              <w:rPr>
                <w:color w:val="FF0000"/>
                <w:sz w:val="24"/>
                <w:lang w:bidi="ar-SA"/>
              </w:rPr>
            </w:pPr>
          </w:p>
          <w:p w14:paraId="079896E6" w14:textId="77777777" w:rsidR="00EB5263" w:rsidRPr="00966262" w:rsidRDefault="00EB5263" w:rsidP="00EB5263">
            <w:pPr>
              <w:jc w:val="center"/>
              <w:rPr>
                <w:color w:val="000090"/>
                <w:sz w:val="72"/>
              </w:rPr>
            </w:pPr>
            <w:r>
              <w:rPr>
                <w:color w:val="000090"/>
                <w:sz w:val="72"/>
              </w:rPr>
              <w:t>“La Chine</w:t>
            </w:r>
            <w:r>
              <w:rPr>
                <w:color w:val="000090"/>
                <w:sz w:val="72"/>
              </w:rPr>
              <w:br/>
              <w:t>ou les tribulations</w:t>
            </w:r>
            <w:r>
              <w:rPr>
                <w:color w:val="000090"/>
                <w:sz w:val="72"/>
              </w:rPr>
              <w:br/>
              <w:t>du totalitarisme.”</w:t>
            </w:r>
          </w:p>
          <w:p w14:paraId="03E19EB2" w14:textId="77777777" w:rsidR="00EB5263" w:rsidRDefault="00EB5263" w:rsidP="00EB5263">
            <w:pPr>
              <w:widowControl w:val="0"/>
              <w:ind w:firstLine="0"/>
              <w:jc w:val="center"/>
              <w:rPr>
                <w:lang w:bidi="ar-SA"/>
              </w:rPr>
            </w:pPr>
          </w:p>
          <w:p w14:paraId="0191BB6E" w14:textId="77777777" w:rsidR="00EB5263" w:rsidRDefault="00EB5263" w:rsidP="00EB5263">
            <w:pPr>
              <w:widowControl w:val="0"/>
              <w:ind w:firstLine="0"/>
              <w:jc w:val="center"/>
              <w:rPr>
                <w:lang w:bidi="ar-SA"/>
              </w:rPr>
            </w:pPr>
            <w:r>
              <w:rPr>
                <w:lang w:bidi="ar-SA"/>
              </w:rPr>
              <w:t>In Traité de science politique,</w:t>
            </w:r>
            <w:r>
              <w:rPr>
                <w:lang w:bidi="ar-SA"/>
              </w:rPr>
              <w:br/>
              <w:t>Tome II : les régimes politiques contemporains</w:t>
            </w:r>
          </w:p>
          <w:p w14:paraId="4ED0173E" w14:textId="77777777" w:rsidR="00EB5263" w:rsidRDefault="00EB5263" w:rsidP="00EB5263">
            <w:pPr>
              <w:widowControl w:val="0"/>
              <w:ind w:firstLine="0"/>
              <w:jc w:val="center"/>
              <w:rPr>
                <w:lang w:bidi="ar-SA"/>
              </w:rPr>
            </w:pPr>
          </w:p>
          <w:p w14:paraId="20188CC7" w14:textId="77777777" w:rsidR="00EB5263" w:rsidRDefault="00EB5263" w:rsidP="00EB5263">
            <w:pPr>
              <w:widowControl w:val="0"/>
              <w:ind w:firstLine="0"/>
              <w:jc w:val="center"/>
              <w:rPr>
                <w:sz w:val="20"/>
                <w:lang w:bidi="ar-SA"/>
              </w:rPr>
            </w:pPr>
          </w:p>
          <w:p w14:paraId="68DD78C5" w14:textId="77777777" w:rsidR="00EB5263" w:rsidRDefault="00EB5263" w:rsidP="00EB5263">
            <w:pPr>
              <w:widowControl w:val="0"/>
              <w:ind w:firstLine="0"/>
              <w:jc w:val="center"/>
              <w:rPr>
                <w:sz w:val="20"/>
                <w:lang w:bidi="ar-SA"/>
              </w:rPr>
            </w:pPr>
          </w:p>
          <w:p w14:paraId="136F0C8A" w14:textId="77777777" w:rsidR="00EB5263" w:rsidRPr="00384B20" w:rsidRDefault="00EB5263">
            <w:pPr>
              <w:widowControl w:val="0"/>
              <w:ind w:firstLine="0"/>
              <w:jc w:val="center"/>
              <w:rPr>
                <w:sz w:val="20"/>
                <w:lang w:bidi="ar-SA"/>
              </w:rPr>
            </w:pPr>
          </w:p>
          <w:p w14:paraId="2640BDFC" w14:textId="77777777" w:rsidR="00EB5263" w:rsidRPr="00384B20" w:rsidRDefault="00EB526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CC53AB3" w14:textId="77777777" w:rsidR="00EB5263" w:rsidRPr="00E07116" w:rsidRDefault="00EB5263">
            <w:pPr>
              <w:widowControl w:val="0"/>
              <w:ind w:firstLine="0"/>
              <w:jc w:val="both"/>
              <w:rPr>
                <w:lang w:bidi="ar-SA"/>
              </w:rPr>
            </w:pPr>
          </w:p>
          <w:p w14:paraId="5569A9CF" w14:textId="77777777" w:rsidR="00EB5263" w:rsidRDefault="00EB5263">
            <w:pPr>
              <w:widowControl w:val="0"/>
              <w:ind w:firstLine="0"/>
              <w:jc w:val="both"/>
              <w:rPr>
                <w:lang w:bidi="ar-SA"/>
              </w:rPr>
            </w:pPr>
          </w:p>
          <w:p w14:paraId="51A460A9" w14:textId="77777777" w:rsidR="00EB5263" w:rsidRPr="00E07116" w:rsidRDefault="00EB5263">
            <w:pPr>
              <w:widowControl w:val="0"/>
              <w:ind w:firstLine="0"/>
              <w:jc w:val="both"/>
              <w:rPr>
                <w:lang w:bidi="ar-SA"/>
              </w:rPr>
            </w:pPr>
          </w:p>
          <w:p w14:paraId="2A1D13E7" w14:textId="77777777" w:rsidR="00EB5263" w:rsidRPr="00E07116" w:rsidRDefault="00EB5263">
            <w:pPr>
              <w:widowControl w:val="0"/>
              <w:ind w:firstLine="0"/>
              <w:jc w:val="both"/>
              <w:rPr>
                <w:lang w:bidi="ar-SA"/>
              </w:rPr>
            </w:pPr>
          </w:p>
          <w:p w14:paraId="38915CF6" w14:textId="77777777" w:rsidR="00EB5263" w:rsidRDefault="00EB5263">
            <w:pPr>
              <w:widowControl w:val="0"/>
              <w:ind w:firstLine="0"/>
              <w:jc w:val="both"/>
              <w:rPr>
                <w:lang w:bidi="ar-SA"/>
              </w:rPr>
            </w:pPr>
          </w:p>
          <w:p w14:paraId="3BA80D41" w14:textId="77777777" w:rsidR="00EB5263" w:rsidRPr="00E07116" w:rsidRDefault="00EB5263">
            <w:pPr>
              <w:widowControl w:val="0"/>
              <w:ind w:firstLine="0"/>
              <w:jc w:val="both"/>
              <w:rPr>
                <w:lang w:bidi="ar-SA"/>
              </w:rPr>
            </w:pPr>
          </w:p>
          <w:p w14:paraId="39113FD2" w14:textId="77777777" w:rsidR="00EB5263" w:rsidRPr="00E07116" w:rsidRDefault="00EB5263">
            <w:pPr>
              <w:ind w:firstLine="0"/>
              <w:jc w:val="both"/>
              <w:rPr>
                <w:lang w:bidi="ar-SA"/>
              </w:rPr>
            </w:pPr>
          </w:p>
        </w:tc>
      </w:tr>
    </w:tbl>
    <w:p w14:paraId="164E883A" w14:textId="77777777" w:rsidR="00EB5263" w:rsidRDefault="00EB5263" w:rsidP="00EB5263">
      <w:pPr>
        <w:ind w:firstLine="0"/>
        <w:jc w:val="both"/>
      </w:pPr>
      <w:r w:rsidRPr="00E07116">
        <w:br w:type="page"/>
      </w:r>
    </w:p>
    <w:p w14:paraId="5DCCE0DA" w14:textId="77777777" w:rsidR="00EB5263" w:rsidRDefault="00EB5263" w:rsidP="00EB5263">
      <w:pPr>
        <w:ind w:firstLine="0"/>
        <w:jc w:val="both"/>
      </w:pPr>
    </w:p>
    <w:p w14:paraId="17DAE57D" w14:textId="77777777" w:rsidR="00EB5263" w:rsidRDefault="00EB5263" w:rsidP="00EB5263">
      <w:pPr>
        <w:ind w:firstLine="0"/>
        <w:jc w:val="both"/>
      </w:pPr>
    </w:p>
    <w:p w14:paraId="43A29B2A" w14:textId="77777777" w:rsidR="00EB5263" w:rsidRDefault="0001653E" w:rsidP="00EB5263">
      <w:pPr>
        <w:ind w:firstLine="0"/>
        <w:jc w:val="right"/>
      </w:pPr>
      <w:r>
        <w:rPr>
          <w:noProof/>
        </w:rPr>
        <w:drawing>
          <wp:inline distT="0" distB="0" distL="0" distR="0" wp14:anchorId="05AC7024" wp14:editId="4356D28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0278149" w14:textId="77777777" w:rsidR="00EB5263" w:rsidRDefault="00EB5263" w:rsidP="00EB5263">
      <w:pPr>
        <w:ind w:firstLine="0"/>
        <w:jc w:val="right"/>
      </w:pPr>
      <w:hyperlink r:id="rId9" w:history="1">
        <w:r w:rsidRPr="00302466">
          <w:rPr>
            <w:rStyle w:val="Hyperlien"/>
          </w:rPr>
          <w:t>http://classiques.uqac.ca/</w:t>
        </w:r>
      </w:hyperlink>
      <w:r>
        <w:t xml:space="preserve"> </w:t>
      </w:r>
    </w:p>
    <w:p w14:paraId="16979DFF" w14:textId="77777777" w:rsidR="00EB5263" w:rsidRDefault="00EB5263" w:rsidP="00EB5263">
      <w:pPr>
        <w:ind w:firstLine="0"/>
        <w:jc w:val="both"/>
      </w:pPr>
    </w:p>
    <w:p w14:paraId="5194F642" w14:textId="77777777" w:rsidR="00EB5263" w:rsidRDefault="00EB5263" w:rsidP="00EB5263">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5AB82BC6" w14:textId="77777777" w:rsidR="00EB5263" w:rsidRDefault="00EB5263" w:rsidP="00EB5263">
      <w:pPr>
        <w:ind w:firstLine="0"/>
        <w:jc w:val="both"/>
      </w:pPr>
    </w:p>
    <w:p w14:paraId="6674370D" w14:textId="77777777" w:rsidR="00EB5263" w:rsidRDefault="0001653E" w:rsidP="00EB5263">
      <w:pPr>
        <w:ind w:firstLine="0"/>
        <w:jc w:val="both"/>
      </w:pPr>
      <w:r>
        <w:rPr>
          <w:noProof/>
        </w:rPr>
        <w:drawing>
          <wp:inline distT="0" distB="0" distL="0" distR="0" wp14:anchorId="74D7100E" wp14:editId="798FDDD2">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370CBB0" w14:textId="77777777" w:rsidR="00EB5263" w:rsidRDefault="00EB5263" w:rsidP="00EB5263">
      <w:pPr>
        <w:ind w:firstLine="0"/>
        <w:jc w:val="both"/>
      </w:pPr>
      <w:hyperlink r:id="rId11" w:history="1">
        <w:r w:rsidRPr="00302466">
          <w:rPr>
            <w:rStyle w:val="Hyperlien"/>
          </w:rPr>
          <w:t>http://bibliotheque.uqac.ca/</w:t>
        </w:r>
      </w:hyperlink>
      <w:r>
        <w:t xml:space="preserve"> </w:t>
      </w:r>
    </w:p>
    <w:p w14:paraId="6942C9DF" w14:textId="77777777" w:rsidR="00EB5263" w:rsidRDefault="00EB5263" w:rsidP="00EB5263">
      <w:pPr>
        <w:ind w:firstLine="0"/>
        <w:jc w:val="both"/>
      </w:pPr>
    </w:p>
    <w:p w14:paraId="42474CEC" w14:textId="77777777" w:rsidR="00EB5263" w:rsidRDefault="00EB5263" w:rsidP="00EB5263">
      <w:pPr>
        <w:ind w:firstLine="0"/>
        <w:jc w:val="both"/>
      </w:pPr>
    </w:p>
    <w:p w14:paraId="445EDC91" w14:textId="77777777" w:rsidR="00EB5263" w:rsidRDefault="00EB5263" w:rsidP="00EB526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640708F" w14:textId="77777777" w:rsidR="00EB5263" w:rsidRPr="00E07116" w:rsidRDefault="00EB5263" w:rsidP="00EB5263">
      <w:pPr>
        <w:widowControl w:val="0"/>
        <w:autoSpaceDE w:val="0"/>
        <w:autoSpaceDN w:val="0"/>
        <w:adjustRightInd w:val="0"/>
        <w:rPr>
          <w:szCs w:val="32"/>
        </w:rPr>
      </w:pPr>
      <w:r w:rsidRPr="00E07116">
        <w:br w:type="page"/>
      </w:r>
    </w:p>
    <w:p w14:paraId="712AD52B" w14:textId="77777777" w:rsidR="00EB5263" w:rsidRPr="00721734" w:rsidRDefault="00EB5263">
      <w:pPr>
        <w:widowControl w:val="0"/>
        <w:autoSpaceDE w:val="0"/>
        <w:autoSpaceDN w:val="0"/>
        <w:adjustRightInd w:val="0"/>
        <w:jc w:val="center"/>
        <w:rPr>
          <w:b/>
          <w:color w:val="008B00"/>
          <w:sz w:val="36"/>
          <w:szCs w:val="36"/>
        </w:rPr>
      </w:pPr>
      <w:r w:rsidRPr="00721734">
        <w:rPr>
          <w:b/>
          <w:color w:val="008B00"/>
          <w:sz w:val="36"/>
          <w:szCs w:val="36"/>
        </w:rPr>
        <w:t>Politique d'utilisation</w:t>
      </w:r>
      <w:r w:rsidRPr="00721734">
        <w:rPr>
          <w:b/>
          <w:color w:val="008B00"/>
          <w:sz w:val="36"/>
          <w:szCs w:val="36"/>
        </w:rPr>
        <w:br/>
        <w:t>de la bibliothèque des Classiques</w:t>
      </w:r>
    </w:p>
    <w:p w14:paraId="1340CDCE" w14:textId="77777777" w:rsidR="00EB5263" w:rsidRPr="00E07116" w:rsidRDefault="00EB5263">
      <w:pPr>
        <w:widowControl w:val="0"/>
        <w:autoSpaceDE w:val="0"/>
        <w:autoSpaceDN w:val="0"/>
        <w:adjustRightInd w:val="0"/>
        <w:rPr>
          <w:szCs w:val="32"/>
        </w:rPr>
      </w:pPr>
    </w:p>
    <w:p w14:paraId="382422FD" w14:textId="77777777" w:rsidR="00EB5263" w:rsidRPr="00E07116" w:rsidRDefault="00EB5263">
      <w:pPr>
        <w:widowControl w:val="0"/>
        <w:autoSpaceDE w:val="0"/>
        <w:autoSpaceDN w:val="0"/>
        <w:adjustRightInd w:val="0"/>
        <w:jc w:val="both"/>
        <w:rPr>
          <w:color w:val="1C1C1C"/>
          <w:szCs w:val="26"/>
        </w:rPr>
      </w:pPr>
    </w:p>
    <w:p w14:paraId="5D5F24DE" w14:textId="77777777" w:rsidR="00EB5263" w:rsidRPr="00E07116" w:rsidRDefault="00EB526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6163423" w14:textId="77777777" w:rsidR="00EB5263" w:rsidRPr="00E07116" w:rsidRDefault="00EB5263">
      <w:pPr>
        <w:widowControl w:val="0"/>
        <w:autoSpaceDE w:val="0"/>
        <w:autoSpaceDN w:val="0"/>
        <w:adjustRightInd w:val="0"/>
        <w:jc w:val="both"/>
        <w:rPr>
          <w:color w:val="1C1C1C"/>
          <w:szCs w:val="26"/>
        </w:rPr>
      </w:pPr>
    </w:p>
    <w:p w14:paraId="3CDAF43D" w14:textId="77777777" w:rsidR="00EB5263" w:rsidRPr="00E07116" w:rsidRDefault="00EB5263" w:rsidP="00EB526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6D8939D" w14:textId="77777777" w:rsidR="00EB5263" w:rsidRPr="00E07116" w:rsidRDefault="00EB5263" w:rsidP="00EB5263">
      <w:pPr>
        <w:widowControl w:val="0"/>
        <w:autoSpaceDE w:val="0"/>
        <w:autoSpaceDN w:val="0"/>
        <w:adjustRightInd w:val="0"/>
        <w:jc w:val="both"/>
        <w:rPr>
          <w:color w:val="1C1C1C"/>
          <w:szCs w:val="26"/>
        </w:rPr>
      </w:pPr>
    </w:p>
    <w:p w14:paraId="2DA3C481" w14:textId="77777777" w:rsidR="00EB5263" w:rsidRPr="00E07116" w:rsidRDefault="00EB5263" w:rsidP="00EB526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EB653DD" w14:textId="77777777" w:rsidR="00EB5263" w:rsidRPr="00E07116" w:rsidRDefault="00EB5263" w:rsidP="00EB526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3BC3EAC" w14:textId="77777777" w:rsidR="00EB5263" w:rsidRPr="00E07116" w:rsidRDefault="00EB5263" w:rsidP="00EB5263">
      <w:pPr>
        <w:widowControl w:val="0"/>
        <w:autoSpaceDE w:val="0"/>
        <w:autoSpaceDN w:val="0"/>
        <w:adjustRightInd w:val="0"/>
        <w:jc w:val="both"/>
        <w:rPr>
          <w:color w:val="1C1C1C"/>
          <w:szCs w:val="26"/>
        </w:rPr>
      </w:pPr>
    </w:p>
    <w:p w14:paraId="57BD09D9" w14:textId="77777777" w:rsidR="00EB5263" w:rsidRPr="00E07116" w:rsidRDefault="00EB526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A2FC0F9" w14:textId="77777777" w:rsidR="00EB5263" w:rsidRPr="00E07116" w:rsidRDefault="00EB5263">
      <w:pPr>
        <w:widowControl w:val="0"/>
        <w:autoSpaceDE w:val="0"/>
        <w:autoSpaceDN w:val="0"/>
        <w:adjustRightInd w:val="0"/>
        <w:jc w:val="both"/>
        <w:rPr>
          <w:color w:val="1C1C1C"/>
          <w:szCs w:val="26"/>
        </w:rPr>
      </w:pPr>
    </w:p>
    <w:p w14:paraId="650ABC96" w14:textId="77777777" w:rsidR="00EB5263" w:rsidRPr="00E07116" w:rsidRDefault="00EB526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7F1C62B" w14:textId="77777777" w:rsidR="00EB5263" w:rsidRPr="00E07116" w:rsidRDefault="00EB5263">
      <w:pPr>
        <w:rPr>
          <w:b/>
          <w:color w:val="1C1C1C"/>
          <w:szCs w:val="26"/>
        </w:rPr>
      </w:pPr>
    </w:p>
    <w:p w14:paraId="414C4D3E" w14:textId="77777777" w:rsidR="00EB5263" w:rsidRPr="00E07116" w:rsidRDefault="00EB526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73C1366" w14:textId="77777777" w:rsidR="00EB5263" w:rsidRPr="00E07116" w:rsidRDefault="00EB5263">
      <w:pPr>
        <w:rPr>
          <w:b/>
          <w:color w:val="1C1C1C"/>
          <w:szCs w:val="26"/>
        </w:rPr>
      </w:pPr>
    </w:p>
    <w:p w14:paraId="46C0FBA8" w14:textId="77777777" w:rsidR="00EB5263" w:rsidRPr="00E07116" w:rsidRDefault="00EB5263">
      <w:pPr>
        <w:rPr>
          <w:color w:val="1C1C1C"/>
          <w:szCs w:val="26"/>
        </w:rPr>
      </w:pPr>
      <w:r w:rsidRPr="00E07116">
        <w:rPr>
          <w:color w:val="1C1C1C"/>
          <w:szCs w:val="26"/>
        </w:rPr>
        <w:t>Jean-Marie Tremblay, sociologue</w:t>
      </w:r>
    </w:p>
    <w:p w14:paraId="7483406F" w14:textId="77777777" w:rsidR="00EB5263" w:rsidRPr="00E07116" w:rsidRDefault="00EB5263">
      <w:pPr>
        <w:rPr>
          <w:color w:val="1C1C1C"/>
          <w:szCs w:val="26"/>
        </w:rPr>
      </w:pPr>
      <w:r w:rsidRPr="00E07116">
        <w:rPr>
          <w:color w:val="1C1C1C"/>
          <w:szCs w:val="26"/>
        </w:rPr>
        <w:t>Fondateur et Président-directeur général,</w:t>
      </w:r>
    </w:p>
    <w:p w14:paraId="6A4BCB72" w14:textId="77777777" w:rsidR="00EB5263" w:rsidRPr="00E07116" w:rsidRDefault="00EB5263">
      <w:pPr>
        <w:rPr>
          <w:color w:val="000080"/>
        </w:rPr>
      </w:pPr>
      <w:r w:rsidRPr="00E07116">
        <w:rPr>
          <w:color w:val="000080"/>
          <w:szCs w:val="26"/>
        </w:rPr>
        <w:t>LES CLASSIQUES DES SCIENCES SOCIALES.</w:t>
      </w:r>
    </w:p>
    <w:p w14:paraId="78C8CE9E" w14:textId="77777777" w:rsidR="00EB5263" w:rsidRPr="00FA6717" w:rsidRDefault="00EB5263" w:rsidP="00EB5263">
      <w:pPr>
        <w:ind w:firstLine="0"/>
        <w:rPr>
          <w:sz w:val="24"/>
          <w:lang w:bidi="ar-SA"/>
        </w:rPr>
      </w:pPr>
      <w:r>
        <w:br w:type="page"/>
      </w:r>
      <w:r w:rsidRPr="00FA6717">
        <w:rPr>
          <w:sz w:val="24"/>
          <w:lang w:bidi="ar-SA"/>
        </w:rPr>
        <w:lastRenderedPageBreak/>
        <w:t>Un document produit en version numérique par Roger Gravel, bén</w:t>
      </w:r>
      <w:r w:rsidRPr="00FA6717">
        <w:rPr>
          <w:sz w:val="24"/>
          <w:lang w:bidi="ar-SA"/>
        </w:rPr>
        <w:t>é</w:t>
      </w:r>
      <w:r w:rsidRPr="00FA6717">
        <w:rPr>
          <w:sz w:val="24"/>
          <w:lang w:bidi="ar-SA"/>
        </w:rPr>
        <w:t>vole,</w:t>
      </w:r>
    </w:p>
    <w:p w14:paraId="4AAB8D6B" w14:textId="77777777" w:rsidR="00EB5263" w:rsidRPr="0001653E" w:rsidRDefault="00EB5263" w:rsidP="00EB5263">
      <w:pPr>
        <w:ind w:firstLine="0"/>
        <w:rPr>
          <w:color w:val="000000"/>
          <w:sz w:val="20"/>
          <w:lang w:val="en-US"/>
        </w:rPr>
      </w:pPr>
      <w:r w:rsidRPr="0001653E">
        <w:rPr>
          <w:sz w:val="24"/>
          <w:lang w:val="en-US" w:bidi="ar-SA"/>
        </w:rPr>
        <w:t xml:space="preserve">Page web : </w:t>
      </w:r>
      <w:hyperlink r:id="rId12" w:history="1">
        <w:r w:rsidRPr="0001653E">
          <w:rPr>
            <w:rStyle w:val="Hyperlien"/>
            <w:sz w:val="20"/>
            <w:lang w:val="en-US"/>
          </w:rPr>
          <w:t>http://classiques.uqac.ca/inter/benevoles_equipe/liste_gravel_roger.html</w:t>
        </w:r>
      </w:hyperlink>
      <w:r w:rsidRPr="0001653E">
        <w:rPr>
          <w:color w:val="000000"/>
          <w:sz w:val="20"/>
          <w:lang w:val="en-US"/>
        </w:rPr>
        <w:t xml:space="preserve"> </w:t>
      </w:r>
    </w:p>
    <w:p w14:paraId="325D0BD4" w14:textId="77777777" w:rsidR="00EB5263" w:rsidRPr="0001653E" w:rsidRDefault="00EB5263" w:rsidP="00EB5263">
      <w:pPr>
        <w:ind w:firstLine="0"/>
        <w:rPr>
          <w:sz w:val="24"/>
          <w:lang w:val="en-US"/>
        </w:rPr>
      </w:pPr>
    </w:p>
    <w:p w14:paraId="369B8235" w14:textId="77777777" w:rsidR="00EB5263" w:rsidRPr="00CF4C8E" w:rsidRDefault="00EB5263" w:rsidP="00EB5263">
      <w:pPr>
        <w:ind w:left="20" w:hanging="20"/>
        <w:jc w:val="both"/>
        <w:rPr>
          <w:sz w:val="24"/>
        </w:rPr>
      </w:pPr>
      <w:r w:rsidRPr="00CF4C8E">
        <w:rPr>
          <w:sz w:val="24"/>
        </w:rPr>
        <w:t>à partir du texte de :</w:t>
      </w:r>
    </w:p>
    <w:p w14:paraId="06DEFBF5" w14:textId="77777777" w:rsidR="00EB5263" w:rsidRDefault="00EB5263" w:rsidP="00EB5263">
      <w:pPr>
        <w:ind w:firstLine="0"/>
        <w:jc w:val="both"/>
        <w:rPr>
          <w:sz w:val="24"/>
        </w:rPr>
      </w:pPr>
    </w:p>
    <w:p w14:paraId="33748B2B" w14:textId="77777777" w:rsidR="00EB5263" w:rsidRPr="003D212B" w:rsidRDefault="00EB5263" w:rsidP="00EB5263">
      <w:pPr>
        <w:ind w:firstLine="0"/>
        <w:jc w:val="both"/>
      </w:pPr>
      <w:r>
        <w:t>Jean-Luc Domenach</w:t>
      </w:r>
    </w:p>
    <w:p w14:paraId="190BCE0F" w14:textId="77777777" w:rsidR="00EB5263" w:rsidRPr="003D212B" w:rsidRDefault="00EB5263" w:rsidP="00EB5263">
      <w:pPr>
        <w:ind w:firstLine="0"/>
        <w:jc w:val="both"/>
      </w:pPr>
    </w:p>
    <w:p w14:paraId="74ECDC54" w14:textId="77777777" w:rsidR="00EB5263" w:rsidRPr="003D212B" w:rsidRDefault="00EB5263" w:rsidP="00EB5263">
      <w:pPr>
        <w:ind w:firstLine="0"/>
        <w:jc w:val="both"/>
      </w:pPr>
      <w:r w:rsidRPr="003D212B">
        <w:t>“</w:t>
      </w:r>
      <w:r>
        <w:rPr>
          <w:b/>
          <w:i/>
          <w:color w:val="FF0000"/>
        </w:rPr>
        <w:t>La Chine ou les tribulations du totalitarisme</w:t>
      </w:r>
      <w:r w:rsidRPr="003D212B">
        <w:t>.”</w:t>
      </w:r>
    </w:p>
    <w:p w14:paraId="3DCD7C46" w14:textId="77777777" w:rsidR="00EB5263" w:rsidRDefault="00EB5263" w:rsidP="00EB5263">
      <w:pPr>
        <w:ind w:firstLine="0"/>
        <w:jc w:val="both"/>
        <w:rPr>
          <w:sz w:val="24"/>
        </w:rPr>
      </w:pPr>
    </w:p>
    <w:p w14:paraId="0F2569B7" w14:textId="77777777" w:rsidR="00EB5263" w:rsidRPr="00C20444" w:rsidRDefault="00EB5263" w:rsidP="00EB5263">
      <w:pPr>
        <w:ind w:firstLine="0"/>
        <w:jc w:val="both"/>
      </w:pPr>
      <w:r w:rsidRPr="003D212B">
        <w:t xml:space="preserve">In ouvrage sous la direction de Madeleine Grawitz et Jean LECA, </w:t>
      </w:r>
      <w:r w:rsidRPr="003D212B">
        <w:rPr>
          <w:b/>
          <w:color w:val="000080"/>
        </w:rPr>
        <w:t>TRAITÉ DE SCIENCE POLITIQUE. Tome 2. Les régimes pol</w:t>
      </w:r>
      <w:r w:rsidRPr="003D212B">
        <w:rPr>
          <w:b/>
          <w:color w:val="000080"/>
        </w:rPr>
        <w:t>i</w:t>
      </w:r>
      <w:r w:rsidRPr="003D212B">
        <w:rPr>
          <w:b/>
          <w:color w:val="000080"/>
        </w:rPr>
        <w:t>tiques</w:t>
      </w:r>
      <w:r>
        <w:rPr>
          <w:b/>
          <w:color w:val="000080"/>
        </w:rPr>
        <w:t xml:space="preserve"> contemporains. </w:t>
      </w:r>
      <w:r>
        <w:t xml:space="preserve">Chapitre 3, section 5, pp. 238-268. </w:t>
      </w:r>
      <w:r w:rsidRPr="00C20444">
        <w:t>Paris: Les Presses univers</w:t>
      </w:r>
      <w:r w:rsidRPr="00C20444">
        <w:t>i</w:t>
      </w:r>
      <w:r w:rsidRPr="00C20444">
        <w:t>taires d</w:t>
      </w:r>
      <w:r>
        <w:t>e France, 1re édition, 1985, 714</w:t>
      </w:r>
      <w:r w:rsidRPr="00C20444">
        <w:t xml:space="preserve"> pp.</w:t>
      </w:r>
    </w:p>
    <w:p w14:paraId="2955549E" w14:textId="77777777" w:rsidR="00EB5263" w:rsidRPr="00384B20" w:rsidRDefault="00EB5263" w:rsidP="00EB5263">
      <w:pPr>
        <w:jc w:val="both"/>
        <w:rPr>
          <w:sz w:val="24"/>
        </w:rPr>
      </w:pPr>
    </w:p>
    <w:p w14:paraId="499C01A5" w14:textId="77777777" w:rsidR="00EB5263" w:rsidRPr="00384B20" w:rsidRDefault="00EB5263" w:rsidP="00EB5263">
      <w:pPr>
        <w:jc w:val="both"/>
        <w:rPr>
          <w:sz w:val="24"/>
        </w:rPr>
      </w:pPr>
    </w:p>
    <w:p w14:paraId="00F80564" w14:textId="77777777" w:rsidR="00EB5263" w:rsidRPr="00384B20" w:rsidRDefault="00EB5263" w:rsidP="00EB5263">
      <w:pPr>
        <w:ind w:left="20"/>
        <w:jc w:val="both"/>
        <w:rPr>
          <w:sz w:val="24"/>
        </w:rPr>
      </w:pPr>
      <w:r>
        <w:rPr>
          <w:sz w:val="24"/>
        </w:rPr>
        <w:t>Jean Leca</w:t>
      </w:r>
      <w:r w:rsidRPr="00384B20">
        <w:rPr>
          <w:sz w:val="24"/>
        </w:rPr>
        <w:t xml:space="preserve"> nous a accordé le </w:t>
      </w:r>
      <w:r>
        <w:rPr>
          <w:sz w:val="24"/>
        </w:rPr>
        <w:t xml:space="preserve">4 avril 2018 son </w:t>
      </w:r>
      <w:r w:rsidRPr="00384B20">
        <w:rPr>
          <w:sz w:val="24"/>
        </w:rPr>
        <w:t>autoris</w:t>
      </w:r>
      <w:r w:rsidRPr="00384B20">
        <w:rPr>
          <w:sz w:val="24"/>
        </w:rPr>
        <w:t>a</w:t>
      </w:r>
      <w:r w:rsidRPr="00384B20">
        <w:rPr>
          <w:sz w:val="24"/>
        </w:rPr>
        <w:t xml:space="preserve">tion de diffuser en accès libre à tous </w:t>
      </w:r>
      <w:r>
        <w:rPr>
          <w:sz w:val="24"/>
        </w:rPr>
        <w:t>ce texte</w:t>
      </w:r>
      <w:r w:rsidRPr="00384B20">
        <w:rPr>
          <w:sz w:val="24"/>
        </w:rPr>
        <w:t xml:space="preserve"> dans Les Class</w:t>
      </w:r>
      <w:r w:rsidRPr="00384B20">
        <w:rPr>
          <w:sz w:val="24"/>
        </w:rPr>
        <w:t>i</w:t>
      </w:r>
      <w:r w:rsidRPr="00384B20">
        <w:rPr>
          <w:sz w:val="24"/>
        </w:rPr>
        <w:t>ques des sciences sociales.</w:t>
      </w:r>
    </w:p>
    <w:p w14:paraId="45F376C3" w14:textId="77777777" w:rsidR="00EB5263" w:rsidRPr="00384B20" w:rsidRDefault="00EB5263" w:rsidP="00EB5263">
      <w:pPr>
        <w:jc w:val="both"/>
        <w:rPr>
          <w:sz w:val="24"/>
        </w:rPr>
      </w:pPr>
    </w:p>
    <w:p w14:paraId="282001D7" w14:textId="77777777" w:rsidR="00EB5263" w:rsidRPr="00384B20" w:rsidRDefault="0001653E" w:rsidP="00EB5263">
      <w:pPr>
        <w:tabs>
          <w:tab w:val="left" w:pos="3150"/>
        </w:tabs>
        <w:ind w:firstLine="0"/>
        <w:rPr>
          <w:sz w:val="24"/>
        </w:rPr>
      </w:pPr>
      <w:r w:rsidRPr="00384B20">
        <w:rPr>
          <w:noProof/>
          <w:sz w:val="24"/>
        </w:rPr>
        <w:drawing>
          <wp:inline distT="0" distB="0" distL="0" distR="0" wp14:anchorId="1F3DC17E" wp14:editId="1F34D086">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B5263">
        <w:rPr>
          <w:sz w:val="24"/>
        </w:rPr>
        <w:t xml:space="preserve"> Courriel</w:t>
      </w:r>
      <w:r w:rsidR="00EB5263" w:rsidRPr="00384B20">
        <w:rPr>
          <w:sz w:val="24"/>
        </w:rPr>
        <w:t> :</w:t>
      </w:r>
      <w:r w:rsidR="00EB5263">
        <w:rPr>
          <w:sz w:val="24"/>
        </w:rPr>
        <w:t xml:space="preserve"> Jean LECA : </w:t>
      </w:r>
      <w:r w:rsidR="00EB5263" w:rsidRPr="00384B20">
        <w:rPr>
          <w:sz w:val="24"/>
        </w:rPr>
        <w:t xml:space="preserve"> </w:t>
      </w:r>
      <w:hyperlink r:id="rId14" w:history="1">
        <w:r w:rsidR="00EB5263" w:rsidRPr="00B77A05">
          <w:rPr>
            <w:rStyle w:val="Hyperlien"/>
            <w:sz w:val="24"/>
          </w:rPr>
          <w:t>jean.leca@gmail.com</w:t>
        </w:r>
      </w:hyperlink>
      <w:r w:rsidR="00EB5263">
        <w:rPr>
          <w:sz w:val="24"/>
        </w:rPr>
        <w:t xml:space="preserve"> </w:t>
      </w:r>
    </w:p>
    <w:p w14:paraId="6EF362BB" w14:textId="77777777" w:rsidR="00EB5263" w:rsidRDefault="00EB5263" w:rsidP="00EB5263">
      <w:pPr>
        <w:ind w:left="20"/>
        <w:jc w:val="both"/>
        <w:rPr>
          <w:sz w:val="24"/>
        </w:rPr>
      </w:pPr>
    </w:p>
    <w:p w14:paraId="0A1F80AB" w14:textId="77777777" w:rsidR="00EB5263" w:rsidRPr="00384B20" w:rsidRDefault="00EB5263" w:rsidP="00EB5263">
      <w:pPr>
        <w:ind w:left="20"/>
        <w:jc w:val="both"/>
        <w:rPr>
          <w:sz w:val="24"/>
        </w:rPr>
      </w:pPr>
    </w:p>
    <w:p w14:paraId="7597E6C7" w14:textId="77777777" w:rsidR="00EB5263" w:rsidRPr="00384B20" w:rsidRDefault="00EB5263">
      <w:pPr>
        <w:ind w:right="1800" w:firstLine="0"/>
        <w:jc w:val="both"/>
        <w:rPr>
          <w:sz w:val="24"/>
        </w:rPr>
      </w:pPr>
      <w:r>
        <w:rPr>
          <w:sz w:val="24"/>
        </w:rPr>
        <w:t>Police</w:t>
      </w:r>
      <w:r w:rsidRPr="00384B20">
        <w:rPr>
          <w:sz w:val="24"/>
        </w:rPr>
        <w:t xml:space="preserve"> de caractères utilisée</w:t>
      </w:r>
      <w:r>
        <w:rPr>
          <w:sz w:val="24"/>
        </w:rPr>
        <w:t>s</w:t>
      </w:r>
      <w:r w:rsidRPr="00384B20">
        <w:rPr>
          <w:sz w:val="24"/>
        </w:rPr>
        <w:t> :</w:t>
      </w:r>
    </w:p>
    <w:p w14:paraId="5F7D4525" w14:textId="77777777" w:rsidR="00EB5263" w:rsidRPr="00384B20" w:rsidRDefault="00EB5263">
      <w:pPr>
        <w:ind w:right="1800" w:firstLine="0"/>
        <w:jc w:val="both"/>
        <w:rPr>
          <w:sz w:val="24"/>
        </w:rPr>
      </w:pPr>
    </w:p>
    <w:p w14:paraId="63D28929" w14:textId="77777777" w:rsidR="00EB5263" w:rsidRPr="00384B20" w:rsidRDefault="00EB5263" w:rsidP="00EB5263">
      <w:pPr>
        <w:ind w:left="360" w:right="360" w:firstLine="0"/>
        <w:jc w:val="both"/>
        <w:rPr>
          <w:sz w:val="24"/>
        </w:rPr>
      </w:pPr>
      <w:r w:rsidRPr="00384B20">
        <w:rPr>
          <w:sz w:val="24"/>
        </w:rPr>
        <w:t>Pour le texte: Times New Roman, 14 points.</w:t>
      </w:r>
    </w:p>
    <w:p w14:paraId="1EE4D93E" w14:textId="77777777" w:rsidR="00EB5263" w:rsidRPr="00384B20" w:rsidRDefault="00EB5263" w:rsidP="00EB5263">
      <w:pPr>
        <w:ind w:left="360" w:right="360" w:firstLine="0"/>
        <w:jc w:val="both"/>
        <w:rPr>
          <w:sz w:val="24"/>
        </w:rPr>
      </w:pPr>
      <w:r w:rsidRPr="00384B20">
        <w:rPr>
          <w:sz w:val="24"/>
        </w:rPr>
        <w:t>Pour les notes de bas de page : Times New Roman, 12 points.</w:t>
      </w:r>
    </w:p>
    <w:p w14:paraId="4C6ECFDA" w14:textId="77777777" w:rsidR="00EB5263" w:rsidRPr="00384B20" w:rsidRDefault="00EB5263">
      <w:pPr>
        <w:ind w:left="360" w:right="1800" w:firstLine="0"/>
        <w:jc w:val="both"/>
        <w:rPr>
          <w:sz w:val="24"/>
        </w:rPr>
      </w:pPr>
    </w:p>
    <w:p w14:paraId="5228BE1A" w14:textId="77777777" w:rsidR="00EB5263" w:rsidRPr="00384B20" w:rsidRDefault="00EB5263">
      <w:pPr>
        <w:ind w:right="360" w:firstLine="0"/>
        <w:jc w:val="both"/>
        <w:rPr>
          <w:sz w:val="24"/>
        </w:rPr>
      </w:pPr>
      <w:r w:rsidRPr="00384B20">
        <w:rPr>
          <w:sz w:val="24"/>
        </w:rPr>
        <w:t>Édition électronique réalisée avec le traitement de textes Microsoft Word 2008 pour Macintosh.</w:t>
      </w:r>
    </w:p>
    <w:p w14:paraId="0011D878" w14:textId="77777777" w:rsidR="00EB5263" w:rsidRPr="00384B20" w:rsidRDefault="00EB5263">
      <w:pPr>
        <w:ind w:right="1800" w:firstLine="0"/>
        <w:jc w:val="both"/>
        <w:rPr>
          <w:sz w:val="24"/>
        </w:rPr>
      </w:pPr>
    </w:p>
    <w:p w14:paraId="47AA3215" w14:textId="77777777" w:rsidR="00EB5263" w:rsidRPr="00384B20" w:rsidRDefault="00EB5263" w:rsidP="00EB5263">
      <w:pPr>
        <w:ind w:right="540" w:firstLine="0"/>
        <w:jc w:val="both"/>
        <w:rPr>
          <w:sz w:val="24"/>
        </w:rPr>
      </w:pPr>
      <w:r w:rsidRPr="00384B20">
        <w:rPr>
          <w:sz w:val="24"/>
        </w:rPr>
        <w:t>Mise en page sur papier format : LETTRE US, 8.5’’ x 11’’.</w:t>
      </w:r>
    </w:p>
    <w:p w14:paraId="67503C33" w14:textId="77777777" w:rsidR="00EB5263" w:rsidRPr="00384B20" w:rsidRDefault="00EB5263">
      <w:pPr>
        <w:ind w:right="1800" w:firstLine="0"/>
        <w:jc w:val="both"/>
        <w:rPr>
          <w:sz w:val="24"/>
        </w:rPr>
      </w:pPr>
    </w:p>
    <w:p w14:paraId="0C225F93" w14:textId="77777777" w:rsidR="00EB5263" w:rsidRPr="00384B20" w:rsidRDefault="00EB5263" w:rsidP="00EB5263">
      <w:pPr>
        <w:ind w:firstLine="0"/>
        <w:jc w:val="both"/>
        <w:rPr>
          <w:sz w:val="24"/>
        </w:rPr>
      </w:pPr>
      <w:r w:rsidRPr="00384B20">
        <w:rPr>
          <w:sz w:val="24"/>
        </w:rPr>
        <w:t xml:space="preserve">Édition numérique réalisée le </w:t>
      </w:r>
      <w:r>
        <w:rPr>
          <w:sz w:val="24"/>
        </w:rPr>
        <w:t>13 avril 2022 à Chicoutimi</w:t>
      </w:r>
      <w:r w:rsidRPr="00384B20">
        <w:rPr>
          <w:sz w:val="24"/>
        </w:rPr>
        <w:t>, Qu</w:t>
      </w:r>
      <w:r w:rsidRPr="00384B20">
        <w:rPr>
          <w:sz w:val="24"/>
        </w:rPr>
        <w:t>é</w:t>
      </w:r>
      <w:r w:rsidRPr="00384B20">
        <w:rPr>
          <w:sz w:val="24"/>
        </w:rPr>
        <w:t>bec.</w:t>
      </w:r>
    </w:p>
    <w:p w14:paraId="1DB94539" w14:textId="77777777" w:rsidR="00EB5263" w:rsidRPr="00384B20" w:rsidRDefault="00EB5263">
      <w:pPr>
        <w:ind w:right="1800" w:firstLine="0"/>
        <w:jc w:val="both"/>
        <w:rPr>
          <w:sz w:val="24"/>
        </w:rPr>
      </w:pPr>
    </w:p>
    <w:p w14:paraId="67A165BC" w14:textId="77777777" w:rsidR="00EB5263" w:rsidRPr="00E07116" w:rsidRDefault="0001653E">
      <w:pPr>
        <w:ind w:right="1800" w:firstLine="0"/>
        <w:jc w:val="both"/>
      </w:pPr>
      <w:r w:rsidRPr="00E07116">
        <w:rPr>
          <w:noProof/>
        </w:rPr>
        <w:drawing>
          <wp:inline distT="0" distB="0" distL="0" distR="0" wp14:anchorId="48305EAD" wp14:editId="02ACDCF5">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5C8C8D2" w14:textId="77777777" w:rsidR="00EB5263" w:rsidRPr="00E07116" w:rsidRDefault="00EB5263" w:rsidP="00EB5263">
      <w:pPr>
        <w:ind w:left="20"/>
        <w:jc w:val="both"/>
      </w:pPr>
      <w:r w:rsidRPr="00E07116">
        <w:br w:type="page"/>
      </w:r>
    </w:p>
    <w:p w14:paraId="72CCECDD" w14:textId="77777777" w:rsidR="00EB5263" w:rsidRDefault="00EB5263" w:rsidP="00EB5263">
      <w:pPr>
        <w:ind w:firstLine="0"/>
        <w:jc w:val="center"/>
        <w:rPr>
          <w:sz w:val="36"/>
        </w:rPr>
      </w:pPr>
      <w:r>
        <w:rPr>
          <w:sz w:val="36"/>
        </w:rPr>
        <w:t>Jean-Luc DOMENACH</w:t>
      </w:r>
    </w:p>
    <w:p w14:paraId="3AA7CC8D" w14:textId="77777777" w:rsidR="00EB5263" w:rsidRDefault="00EB5263" w:rsidP="00EB5263">
      <w:pPr>
        <w:ind w:firstLine="0"/>
        <w:jc w:val="center"/>
        <w:rPr>
          <w:sz w:val="24"/>
        </w:rPr>
      </w:pPr>
      <w:r w:rsidRPr="00E036D4">
        <w:rPr>
          <w:sz w:val="24"/>
        </w:rPr>
        <w:t>chargé de recherches au CERI (Fo</w:t>
      </w:r>
      <w:r w:rsidRPr="00E036D4">
        <w:rPr>
          <w:sz w:val="24"/>
        </w:rPr>
        <w:t>n</w:t>
      </w:r>
      <w:r w:rsidRPr="00E036D4">
        <w:rPr>
          <w:sz w:val="24"/>
        </w:rPr>
        <w:t>dation nationale des</w:t>
      </w:r>
      <w:r>
        <w:rPr>
          <w:sz w:val="24"/>
        </w:rPr>
        <w:t xml:space="preserve"> </w:t>
      </w:r>
      <w:r w:rsidRPr="00E036D4">
        <w:rPr>
          <w:sz w:val="24"/>
        </w:rPr>
        <w:t>Sciences politiques)</w:t>
      </w:r>
    </w:p>
    <w:p w14:paraId="525F1736" w14:textId="77777777" w:rsidR="00EB5263" w:rsidRPr="0095405B" w:rsidRDefault="00EB5263" w:rsidP="00EB5263">
      <w:pPr>
        <w:ind w:firstLine="0"/>
        <w:jc w:val="center"/>
        <w:rPr>
          <w:sz w:val="24"/>
        </w:rPr>
      </w:pPr>
    </w:p>
    <w:p w14:paraId="250A523A" w14:textId="77777777" w:rsidR="00EB5263" w:rsidRDefault="00EB5263" w:rsidP="00EB5263">
      <w:pPr>
        <w:ind w:firstLine="0"/>
        <w:jc w:val="center"/>
        <w:rPr>
          <w:color w:val="000080"/>
          <w:sz w:val="36"/>
        </w:rPr>
      </w:pPr>
      <w:r>
        <w:rPr>
          <w:color w:val="000080"/>
          <w:sz w:val="36"/>
        </w:rPr>
        <w:t>“La Chine ou les tribulations du totalitarisme.”</w:t>
      </w:r>
    </w:p>
    <w:p w14:paraId="18014C38" w14:textId="77777777" w:rsidR="00EB5263" w:rsidRPr="00E07116" w:rsidRDefault="00EB5263" w:rsidP="00EB5263">
      <w:pPr>
        <w:ind w:firstLine="0"/>
        <w:jc w:val="center"/>
      </w:pPr>
    </w:p>
    <w:p w14:paraId="04D5CF52" w14:textId="77777777" w:rsidR="00EB5263" w:rsidRPr="00E07116" w:rsidRDefault="0001653E" w:rsidP="00EB5263">
      <w:pPr>
        <w:ind w:firstLine="0"/>
        <w:jc w:val="center"/>
      </w:pPr>
      <w:r>
        <w:rPr>
          <w:noProof/>
        </w:rPr>
        <w:drawing>
          <wp:inline distT="0" distB="0" distL="0" distR="0" wp14:anchorId="3CA548C5" wp14:editId="2BE57607">
            <wp:extent cx="3581400" cy="49022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0" cy="4902200"/>
                    </a:xfrm>
                    <a:prstGeom prst="rect">
                      <a:avLst/>
                    </a:prstGeom>
                    <a:noFill/>
                    <a:ln w="19050" cmpd="sng">
                      <a:solidFill>
                        <a:srgbClr val="000000"/>
                      </a:solidFill>
                      <a:miter lim="800000"/>
                      <a:headEnd/>
                      <a:tailEnd/>
                    </a:ln>
                    <a:effectLst/>
                  </pic:spPr>
                </pic:pic>
              </a:graphicData>
            </a:graphic>
          </wp:inline>
        </w:drawing>
      </w:r>
    </w:p>
    <w:p w14:paraId="197F4180" w14:textId="77777777" w:rsidR="00EB5263" w:rsidRPr="00E07116" w:rsidRDefault="00EB5263" w:rsidP="00EB5263">
      <w:pPr>
        <w:jc w:val="both"/>
      </w:pPr>
    </w:p>
    <w:p w14:paraId="420094A1" w14:textId="77777777" w:rsidR="00EB5263" w:rsidRPr="00C20444" w:rsidRDefault="00EB5263" w:rsidP="00EB5263">
      <w:pPr>
        <w:ind w:firstLine="0"/>
        <w:jc w:val="both"/>
      </w:pPr>
      <w:r w:rsidRPr="003D212B">
        <w:t xml:space="preserve">In ouvrage sous la direction de Madeleine Grawitz et Jean LECA, </w:t>
      </w:r>
      <w:r w:rsidRPr="003D212B">
        <w:rPr>
          <w:b/>
          <w:color w:val="000080"/>
        </w:rPr>
        <w:t>TRAITÉ DE SCIENCE POLITIQUE. Tome 2. Les régimes pol</w:t>
      </w:r>
      <w:r w:rsidRPr="003D212B">
        <w:rPr>
          <w:b/>
          <w:color w:val="000080"/>
        </w:rPr>
        <w:t>i</w:t>
      </w:r>
      <w:r w:rsidRPr="003D212B">
        <w:rPr>
          <w:b/>
          <w:color w:val="000080"/>
        </w:rPr>
        <w:t>tiques</w:t>
      </w:r>
      <w:r>
        <w:rPr>
          <w:b/>
          <w:color w:val="000080"/>
        </w:rPr>
        <w:t xml:space="preserve"> contemporains. </w:t>
      </w:r>
      <w:r>
        <w:t xml:space="preserve">Chapitre 3, section 5, pp. 238-268. </w:t>
      </w:r>
      <w:r w:rsidRPr="00C20444">
        <w:t>Paris: Les Presses univers</w:t>
      </w:r>
      <w:r w:rsidRPr="00C20444">
        <w:t>i</w:t>
      </w:r>
      <w:r w:rsidRPr="00C20444">
        <w:t>taires d</w:t>
      </w:r>
      <w:r>
        <w:t>e France, 1re édition, 1985, 714</w:t>
      </w:r>
      <w:r w:rsidRPr="00C20444">
        <w:t xml:space="preserve"> pp.</w:t>
      </w:r>
    </w:p>
    <w:p w14:paraId="2B52C91E" w14:textId="77777777" w:rsidR="00EB5263" w:rsidRPr="00E07116" w:rsidRDefault="00EB5263" w:rsidP="00EB5263">
      <w:pPr>
        <w:spacing w:before="120" w:after="120"/>
        <w:ind w:firstLine="0"/>
      </w:pPr>
      <w:r w:rsidRPr="00E07116">
        <w:br w:type="page"/>
      </w:r>
    </w:p>
    <w:p w14:paraId="21FA5B91" w14:textId="77777777" w:rsidR="00EB5263" w:rsidRPr="00E07116" w:rsidRDefault="00EB5263">
      <w:pPr>
        <w:jc w:val="both"/>
      </w:pPr>
    </w:p>
    <w:p w14:paraId="1C979116" w14:textId="77777777" w:rsidR="00EB5263" w:rsidRPr="00E07116" w:rsidRDefault="00EB5263">
      <w:pPr>
        <w:jc w:val="both"/>
      </w:pPr>
    </w:p>
    <w:p w14:paraId="7DA5B070" w14:textId="77777777" w:rsidR="00EB5263" w:rsidRPr="00E07116" w:rsidRDefault="00EB5263" w:rsidP="00EB526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86EA269" w14:textId="77777777" w:rsidR="00EB5263" w:rsidRPr="00E07116" w:rsidRDefault="00EB5263" w:rsidP="00EB5263">
      <w:pPr>
        <w:pStyle w:val="NormalWeb"/>
        <w:spacing w:before="2" w:after="2"/>
        <w:jc w:val="both"/>
        <w:rPr>
          <w:rFonts w:ascii="Times New Roman" w:hAnsi="Times New Roman"/>
          <w:sz w:val="28"/>
        </w:rPr>
      </w:pPr>
    </w:p>
    <w:p w14:paraId="27597B60" w14:textId="77777777" w:rsidR="00EB5263" w:rsidRPr="00E07116" w:rsidRDefault="00EB5263" w:rsidP="00EB526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EDED490" w14:textId="77777777" w:rsidR="00EB5263" w:rsidRPr="00E07116" w:rsidRDefault="00EB5263" w:rsidP="00EB5263">
      <w:pPr>
        <w:jc w:val="both"/>
        <w:rPr>
          <w:szCs w:val="19"/>
        </w:rPr>
      </w:pPr>
    </w:p>
    <w:p w14:paraId="358D651D" w14:textId="77777777" w:rsidR="00EB5263" w:rsidRPr="00E07116" w:rsidRDefault="00EB5263">
      <w:pPr>
        <w:jc w:val="both"/>
        <w:rPr>
          <w:szCs w:val="19"/>
        </w:rPr>
      </w:pPr>
    </w:p>
    <w:p w14:paraId="0C6CEA59" w14:textId="77777777" w:rsidR="00EB5263" w:rsidRPr="00E07116" w:rsidRDefault="00EB5263" w:rsidP="00EB5263">
      <w:pPr>
        <w:pStyle w:val="p"/>
      </w:pPr>
      <w:r>
        <w:br w:type="page"/>
      </w:r>
      <w:r>
        <w:lastRenderedPageBreak/>
        <w:t>[705]</w:t>
      </w:r>
    </w:p>
    <w:p w14:paraId="4966FF85" w14:textId="77777777" w:rsidR="00EB5263" w:rsidRDefault="00EB5263">
      <w:pPr>
        <w:jc w:val="both"/>
      </w:pPr>
    </w:p>
    <w:p w14:paraId="0F656B15" w14:textId="77777777" w:rsidR="00EB5263" w:rsidRDefault="00EB5263">
      <w:pPr>
        <w:jc w:val="both"/>
      </w:pPr>
    </w:p>
    <w:p w14:paraId="40C9CF55" w14:textId="77777777" w:rsidR="00EB5263" w:rsidRPr="00AA38D6" w:rsidRDefault="00EB5263" w:rsidP="00EB5263">
      <w:pPr>
        <w:ind w:hanging="20"/>
        <w:jc w:val="center"/>
        <w:rPr>
          <w:b/>
          <w:sz w:val="24"/>
        </w:rPr>
      </w:pPr>
      <w:bookmarkStart w:id="0" w:name="sommaire"/>
      <w:r w:rsidRPr="00AA38D6">
        <w:rPr>
          <w:b/>
          <w:sz w:val="24"/>
        </w:rPr>
        <w:t>TRAITÉ DE SCIENCE POLITIQUE.</w:t>
      </w:r>
    </w:p>
    <w:p w14:paraId="1923CD64" w14:textId="77777777" w:rsidR="00EB5263" w:rsidRPr="00AA38D6" w:rsidRDefault="00EB5263" w:rsidP="00EB5263">
      <w:pPr>
        <w:ind w:firstLine="0"/>
        <w:jc w:val="center"/>
        <w:rPr>
          <w:sz w:val="24"/>
        </w:rPr>
      </w:pPr>
      <w:r w:rsidRPr="00AA38D6">
        <w:rPr>
          <w:sz w:val="24"/>
        </w:rPr>
        <w:t xml:space="preserve">Tome </w:t>
      </w:r>
      <w:r>
        <w:rPr>
          <w:sz w:val="24"/>
        </w:rPr>
        <w:t>2</w:t>
      </w:r>
      <w:r w:rsidRPr="00AA38D6">
        <w:rPr>
          <w:sz w:val="24"/>
        </w:rPr>
        <w:t xml:space="preserve">. </w:t>
      </w:r>
      <w:r>
        <w:rPr>
          <w:sz w:val="24"/>
        </w:rPr>
        <w:t>Les régimes politiques contemporains</w:t>
      </w:r>
    </w:p>
    <w:p w14:paraId="0D8B432F" w14:textId="77777777" w:rsidR="00EB5263" w:rsidRPr="00384B20" w:rsidRDefault="00EB5263" w:rsidP="00EB5263">
      <w:pPr>
        <w:pStyle w:val="planchest"/>
      </w:pPr>
      <w:r>
        <w:t>Table des matières</w:t>
      </w:r>
    </w:p>
    <w:bookmarkEnd w:id="0"/>
    <w:p w14:paraId="329D0AFC" w14:textId="77777777" w:rsidR="00EB5263" w:rsidRPr="00E07116" w:rsidRDefault="00EB5263">
      <w:pPr>
        <w:ind w:firstLine="0"/>
      </w:pPr>
    </w:p>
    <w:p w14:paraId="4DBB4621" w14:textId="77777777" w:rsidR="00EB5263" w:rsidRPr="004A25B0" w:rsidRDefault="00EB5263" w:rsidP="00EB5263">
      <w:pPr>
        <w:spacing w:before="60" w:after="60"/>
        <w:ind w:left="360" w:hanging="360"/>
        <w:jc w:val="both"/>
        <w:rPr>
          <w:sz w:val="24"/>
          <w:szCs w:val="16"/>
        </w:rPr>
      </w:pPr>
    </w:p>
    <w:p w14:paraId="247E3F00" w14:textId="77777777" w:rsidR="00EB5263" w:rsidRPr="004A25B0" w:rsidRDefault="00EB5263" w:rsidP="00EB5263">
      <w:pPr>
        <w:spacing w:before="60" w:after="60"/>
        <w:ind w:firstLine="0"/>
        <w:jc w:val="center"/>
        <w:rPr>
          <w:sz w:val="24"/>
        </w:rPr>
      </w:pPr>
      <w:r w:rsidRPr="004A25B0">
        <w:rPr>
          <w:sz w:val="24"/>
          <w:szCs w:val="16"/>
        </w:rPr>
        <w:t>Chapitre III.</w:t>
      </w:r>
      <w:r>
        <w:rPr>
          <w:sz w:val="24"/>
          <w:szCs w:val="16"/>
        </w:rPr>
        <w:t xml:space="preserve"> </w:t>
      </w:r>
      <w:r w:rsidRPr="00000E24">
        <w:rPr>
          <w:bCs/>
          <w:sz w:val="24"/>
          <w:szCs w:val="16"/>
        </w:rPr>
        <w:t>Le totalitarisme</w:t>
      </w:r>
      <w:r w:rsidRPr="004A25B0">
        <w:rPr>
          <w:sz w:val="24"/>
        </w:rPr>
        <w:t xml:space="preserve"> [</w:t>
      </w:r>
      <w:r w:rsidRPr="004A25B0">
        <w:rPr>
          <w:sz w:val="24"/>
          <w:szCs w:val="16"/>
        </w:rPr>
        <w:t>115]</w:t>
      </w:r>
    </w:p>
    <w:p w14:paraId="1A43A2C4" w14:textId="77777777" w:rsidR="00EB5263" w:rsidRPr="004A25B0" w:rsidRDefault="00EB5263" w:rsidP="00EB5263">
      <w:pPr>
        <w:spacing w:before="60" w:after="60"/>
        <w:ind w:left="360" w:hanging="360"/>
        <w:jc w:val="both"/>
        <w:rPr>
          <w:sz w:val="24"/>
          <w:szCs w:val="16"/>
        </w:rPr>
      </w:pPr>
    </w:p>
    <w:p w14:paraId="2FC802C9" w14:textId="77777777" w:rsidR="00EB5263" w:rsidRPr="004A25B0" w:rsidRDefault="00EB5263" w:rsidP="00EB5263">
      <w:pPr>
        <w:spacing w:before="60" w:after="60"/>
        <w:ind w:left="360" w:hanging="360"/>
        <w:jc w:val="both"/>
        <w:rPr>
          <w:sz w:val="24"/>
        </w:rPr>
      </w:pPr>
      <w:r w:rsidRPr="004A25B0">
        <w:rPr>
          <w:i/>
          <w:iCs/>
          <w:sz w:val="24"/>
          <w:szCs w:val="16"/>
        </w:rPr>
        <w:t>Section 5.</w:t>
      </w:r>
      <w:r>
        <w:rPr>
          <w:i/>
          <w:iCs/>
          <w:sz w:val="24"/>
          <w:szCs w:val="16"/>
        </w:rPr>
        <w:t xml:space="preserve"> </w:t>
      </w:r>
      <w:hyperlink w:anchor="Traite_t2_pt_1_chap_III_Sec_5" w:history="1">
        <w:r w:rsidRPr="009E3DE0">
          <w:rPr>
            <w:rStyle w:val="Hyperlien"/>
            <w:bCs/>
            <w:i/>
            <w:iCs/>
            <w:sz w:val="24"/>
            <w:szCs w:val="16"/>
          </w:rPr>
          <w:t>La Chine ou les tribulations du totalitarisme</w:t>
        </w:r>
      </w:hyperlink>
      <w:r w:rsidRPr="004A25B0">
        <w:rPr>
          <w:bCs/>
          <w:i/>
          <w:iCs/>
          <w:sz w:val="24"/>
          <w:szCs w:val="16"/>
        </w:rPr>
        <w:t xml:space="preserve">, </w:t>
      </w:r>
      <w:r w:rsidRPr="004A25B0">
        <w:rPr>
          <w:i/>
          <w:iCs/>
          <w:sz w:val="24"/>
          <w:szCs w:val="16"/>
        </w:rPr>
        <w:t xml:space="preserve">par </w:t>
      </w:r>
      <w:r w:rsidRPr="004A25B0">
        <w:rPr>
          <w:bCs/>
          <w:i/>
          <w:iCs/>
          <w:sz w:val="24"/>
          <w:szCs w:val="16"/>
        </w:rPr>
        <w:t xml:space="preserve">J.-L. </w:t>
      </w:r>
      <w:r w:rsidRPr="004A25B0">
        <w:rPr>
          <w:i/>
          <w:iCs/>
          <w:sz w:val="24"/>
          <w:szCs w:val="16"/>
        </w:rPr>
        <w:t>Domenach</w:t>
      </w:r>
      <w:r w:rsidRPr="004A25B0">
        <w:rPr>
          <w:sz w:val="24"/>
        </w:rPr>
        <w:t xml:space="preserve"> [</w:t>
      </w:r>
      <w:r w:rsidRPr="004A25B0">
        <w:rPr>
          <w:sz w:val="24"/>
          <w:szCs w:val="16"/>
        </w:rPr>
        <w:t>238]</w:t>
      </w:r>
    </w:p>
    <w:p w14:paraId="271F9ABC" w14:textId="77777777" w:rsidR="00EB5263" w:rsidRPr="004A25B0" w:rsidRDefault="00EB5263" w:rsidP="00EB5263">
      <w:pPr>
        <w:spacing w:before="60" w:after="60"/>
        <w:ind w:left="360" w:hanging="360"/>
        <w:jc w:val="both"/>
        <w:rPr>
          <w:sz w:val="24"/>
          <w:szCs w:val="16"/>
        </w:rPr>
      </w:pPr>
    </w:p>
    <w:p w14:paraId="027FDD3E" w14:textId="77777777" w:rsidR="00EB5263" w:rsidRPr="004A25B0" w:rsidRDefault="00EB5263" w:rsidP="00EB5263">
      <w:pPr>
        <w:spacing w:before="60" w:after="60"/>
        <w:ind w:left="720" w:hanging="360"/>
        <w:jc w:val="both"/>
        <w:rPr>
          <w:sz w:val="24"/>
        </w:rPr>
      </w:pPr>
      <w:r w:rsidRPr="004A25B0">
        <w:rPr>
          <w:sz w:val="24"/>
          <w:szCs w:val="16"/>
        </w:rPr>
        <w:t>1.</w:t>
      </w:r>
      <w:r w:rsidRPr="004A25B0">
        <w:rPr>
          <w:sz w:val="24"/>
          <w:szCs w:val="16"/>
        </w:rPr>
        <w:tab/>
      </w:r>
      <w:hyperlink w:anchor="Traite_t2_pt_1_chap_III_Sec_5_1" w:history="1">
        <w:r w:rsidRPr="00C47620">
          <w:rPr>
            <w:rStyle w:val="Hyperlien"/>
            <w:sz w:val="24"/>
            <w:szCs w:val="16"/>
          </w:rPr>
          <w:t>Une question négligée</w:t>
        </w:r>
      </w:hyperlink>
      <w:r w:rsidRPr="004A25B0">
        <w:rPr>
          <w:sz w:val="24"/>
        </w:rPr>
        <w:t xml:space="preserve"> [</w:t>
      </w:r>
      <w:r w:rsidRPr="004A25B0">
        <w:rPr>
          <w:sz w:val="24"/>
          <w:szCs w:val="16"/>
        </w:rPr>
        <w:t>239]</w:t>
      </w:r>
    </w:p>
    <w:p w14:paraId="7E5736D0" w14:textId="77777777" w:rsidR="00EB5263" w:rsidRPr="004A25B0" w:rsidRDefault="00EB5263" w:rsidP="00EB5263">
      <w:pPr>
        <w:spacing w:before="60" w:after="60"/>
        <w:ind w:left="720" w:hanging="360"/>
        <w:jc w:val="both"/>
        <w:rPr>
          <w:sz w:val="24"/>
        </w:rPr>
      </w:pPr>
      <w:r w:rsidRPr="004A25B0">
        <w:rPr>
          <w:sz w:val="24"/>
          <w:szCs w:val="16"/>
        </w:rPr>
        <w:t>2.</w:t>
      </w:r>
      <w:r w:rsidRPr="004A25B0">
        <w:rPr>
          <w:sz w:val="24"/>
          <w:szCs w:val="16"/>
        </w:rPr>
        <w:tab/>
      </w:r>
      <w:hyperlink w:anchor="Traite_t2_pt_1_chap_III_Sec_5_2" w:history="1">
        <w:r w:rsidRPr="00C47620">
          <w:rPr>
            <w:rStyle w:val="Hyperlien"/>
            <w:sz w:val="24"/>
            <w:szCs w:val="16"/>
          </w:rPr>
          <w:t>Le problème de l’information</w:t>
        </w:r>
      </w:hyperlink>
      <w:r w:rsidRPr="004A25B0">
        <w:rPr>
          <w:sz w:val="24"/>
        </w:rPr>
        <w:t xml:space="preserve"> [</w:t>
      </w:r>
      <w:r w:rsidRPr="004A25B0">
        <w:rPr>
          <w:sz w:val="24"/>
          <w:szCs w:val="16"/>
        </w:rPr>
        <w:t>240]</w:t>
      </w:r>
    </w:p>
    <w:p w14:paraId="72DEB89B" w14:textId="77777777" w:rsidR="00EB5263" w:rsidRPr="004A25B0" w:rsidRDefault="00EB5263" w:rsidP="00EB5263">
      <w:pPr>
        <w:spacing w:before="60" w:after="60"/>
        <w:ind w:left="720" w:hanging="360"/>
        <w:jc w:val="both"/>
        <w:rPr>
          <w:sz w:val="24"/>
        </w:rPr>
      </w:pPr>
      <w:r w:rsidRPr="004A25B0">
        <w:rPr>
          <w:sz w:val="24"/>
          <w:szCs w:val="16"/>
        </w:rPr>
        <w:t>3.</w:t>
      </w:r>
      <w:r w:rsidRPr="004A25B0">
        <w:rPr>
          <w:sz w:val="24"/>
          <w:szCs w:val="16"/>
        </w:rPr>
        <w:tab/>
      </w:r>
      <w:hyperlink w:anchor="Traite_t2_pt_1_chap_III_Sec_5_3" w:history="1">
        <w:r w:rsidRPr="00C47620">
          <w:rPr>
            <w:rStyle w:val="Hyperlien"/>
            <w:sz w:val="24"/>
            <w:szCs w:val="16"/>
          </w:rPr>
          <w:t>L’évolution récente</w:t>
        </w:r>
      </w:hyperlink>
      <w:r w:rsidRPr="004A25B0">
        <w:rPr>
          <w:sz w:val="24"/>
        </w:rPr>
        <w:t xml:space="preserve"> [</w:t>
      </w:r>
      <w:r w:rsidRPr="004A25B0">
        <w:rPr>
          <w:sz w:val="24"/>
          <w:szCs w:val="16"/>
        </w:rPr>
        <w:t>243]</w:t>
      </w:r>
    </w:p>
    <w:p w14:paraId="655D0A91" w14:textId="77777777" w:rsidR="00EB5263" w:rsidRPr="004A25B0" w:rsidRDefault="00EB5263" w:rsidP="00EB5263">
      <w:pPr>
        <w:spacing w:before="60" w:after="60"/>
        <w:ind w:left="720" w:hanging="360"/>
        <w:jc w:val="both"/>
        <w:rPr>
          <w:sz w:val="24"/>
        </w:rPr>
      </w:pPr>
      <w:r w:rsidRPr="004A25B0">
        <w:rPr>
          <w:sz w:val="24"/>
          <w:szCs w:val="16"/>
        </w:rPr>
        <w:t>4.</w:t>
      </w:r>
      <w:r w:rsidRPr="004A25B0">
        <w:rPr>
          <w:sz w:val="24"/>
          <w:szCs w:val="16"/>
        </w:rPr>
        <w:tab/>
      </w:r>
      <w:hyperlink w:anchor="Traite_t2_pt_1_chap_III_Sec_5_4" w:history="1">
        <w:r w:rsidRPr="00C47620">
          <w:rPr>
            <w:rStyle w:val="Hyperlien"/>
            <w:sz w:val="24"/>
            <w:szCs w:val="16"/>
          </w:rPr>
          <w:t>Le cercle totalitaire</w:t>
        </w:r>
      </w:hyperlink>
      <w:r w:rsidRPr="004A25B0">
        <w:rPr>
          <w:sz w:val="24"/>
        </w:rPr>
        <w:t xml:space="preserve"> [</w:t>
      </w:r>
      <w:r w:rsidRPr="004A25B0">
        <w:rPr>
          <w:sz w:val="24"/>
          <w:szCs w:val="16"/>
        </w:rPr>
        <w:t>246]</w:t>
      </w:r>
    </w:p>
    <w:p w14:paraId="3D6B4B0C" w14:textId="77777777" w:rsidR="00EB5263" w:rsidRPr="004A25B0" w:rsidRDefault="00EB5263" w:rsidP="00EB5263">
      <w:pPr>
        <w:spacing w:before="60" w:after="60"/>
        <w:ind w:left="720" w:hanging="360"/>
        <w:jc w:val="both"/>
        <w:rPr>
          <w:sz w:val="24"/>
        </w:rPr>
      </w:pPr>
      <w:r w:rsidRPr="004A25B0">
        <w:rPr>
          <w:sz w:val="24"/>
          <w:szCs w:val="16"/>
        </w:rPr>
        <w:t>5.</w:t>
      </w:r>
      <w:r w:rsidRPr="004A25B0">
        <w:rPr>
          <w:sz w:val="24"/>
          <w:szCs w:val="16"/>
        </w:rPr>
        <w:tab/>
      </w:r>
      <w:hyperlink w:anchor="Traite_t2_pt_1_chap_III_Sec_5_5" w:history="1">
        <w:r w:rsidRPr="00C47620">
          <w:rPr>
            <w:rStyle w:val="Hyperlien"/>
            <w:sz w:val="24"/>
            <w:szCs w:val="16"/>
          </w:rPr>
          <w:t>Les tribulations politiques du totalitarisme</w:t>
        </w:r>
      </w:hyperlink>
      <w:r w:rsidRPr="004A25B0">
        <w:rPr>
          <w:sz w:val="24"/>
        </w:rPr>
        <w:t xml:space="preserve"> [</w:t>
      </w:r>
      <w:r w:rsidRPr="004A25B0">
        <w:rPr>
          <w:sz w:val="24"/>
          <w:szCs w:val="16"/>
        </w:rPr>
        <w:t>250]</w:t>
      </w:r>
    </w:p>
    <w:p w14:paraId="582AD430" w14:textId="77777777" w:rsidR="00EB5263" w:rsidRPr="004A25B0" w:rsidRDefault="00EB5263" w:rsidP="00EB5263">
      <w:pPr>
        <w:spacing w:before="60" w:after="60"/>
        <w:ind w:left="720" w:hanging="360"/>
        <w:jc w:val="both"/>
        <w:rPr>
          <w:sz w:val="24"/>
        </w:rPr>
      </w:pPr>
      <w:r w:rsidRPr="004A25B0">
        <w:rPr>
          <w:sz w:val="24"/>
          <w:szCs w:val="16"/>
        </w:rPr>
        <w:t>6.</w:t>
      </w:r>
      <w:r w:rsidRPr="004A25B0">
        <w:rPr>
          <w:sz w:val="24"/>
          <w:szCs w:val="16"/>
        </w:rPr>
        <w:tab/>
      </w:r>
      <w:hyperlink w:anchor="Traite_t2_pt_1_chap_III_Sec_5_6" w:history="1">
        <w:r w:rsidRPr="00C47620">
          <w:rPr>
            <w:rStyle w:val="Hyperlien"/>
            <w:sz w:val="24"/>
            <w:szCs w:val="16"/>
          </w:rPr>
          <w:t>Vers un régime totalitaire post-révolutionnaire ?</w:t>
        </w:r>
      </w:hyperlink>
      <w:r w:rsidRPr="004A25B0">
        <w:rPr>
          <w:sz w:val="24"/>
        </w:rPr>
        <w:t xml:space="preserve"> [</w:t>
      </w:r>
      <w:r w:rsidRPr="004A25B0">
        <w:rPr>
          <w:sz w:val="24"/>
          <w:szCs w:val="16"/>
        </w:rPr>
        <w:t>257]</w:t>
      </w:r>
    </w:p>
    <w:p w14:paraId="7E1B248D" w14:textId="77777777" w:rsidR="00EB5263" w:rsidRPr="004A25B0" w:rsidRDefault="00EB5263" w:rsidP="00EB5263">
      <w:pPr>
        <w:spacing w:before="60" w:after="60"/>
        <w:ind w:left="720" w:hanging="360"/>
        <w:jc w:val="both"/>
        <w:rPr>
          <w:sz w:val="24"/>
        </w:rPr>
      </w:pPr>
      <w:hyperlink w:anchor="Traite_t2_pt_1_chap_III_Sec_5_biblio" w:history="1">
        <w:r w:rsidRPr="00C47620">
          <w:rPr>
            <w:rStyle w:val="Hyperlien"/>
            <w:i/>
            <w:iCs/>
            <w:sz w:val="24"/>
            <w:szCs w:val="16"/>
          </w:rPr>
          <w:t>Bibliographie</w:t>
        </w:r>
      </w:hyperlink>
      <w:r w:rsidRPr="004A25B0">
        <w:rPr>
          <w:sz w:val="24"/>
        </w:rPr>
        <w:t xml:space="preserve"> [</w:t>
      </w:r>
      <w:r w:rsidRPr="004A25B0">
        <w:rPr>
          <w:sz w:val="24"/>
          <w:szCs w:val="16"/>
        </w:rPr>
        <w:t>265]</w:t>
      </w:r>
    </w:p>
    <w:p w14:paraId="725643BC" w14:textId="77777777" w:rsidR="00EB5263" w:rsidRPr="004A25B0" w:rsidRDefault="00EB5263" w:rsidP="00EB5263">
      <w:pPr>
        <w:spacing w:before="60" w:after="60"/>
        <w:ind w:left="360" w:hanging="360"/>
        <w:jc w:val="both"/>
        <w:rPr>
          <w:sz w:val="24"/>
          <w:szCs w:val="16"/>
        </w:rPr>
      </w:pPr>
    </w:p>
    <w:p w14:paraId="72716FB7" w14:textId="77777777" w:rsidR="00EB5263" w:rsidRPr="00E07116" w:rsidRDefault="00EB5263" w:rsidP="00EB5263">
      <w:pPr>
        <w:ind w:left="540" w:hanging="540"/>
      </w:pPr>
    </w:p>
    <w:p w14:paraId="04D7B965" w14:textId="77777777" w:rsidR="00EB5263" w:rsidRPr="00494454" w:rsidRDefault="00EB5263" w:rsidP="00EB5263">
      <w:pPr>
        <w:pStyle w:val="p"/>
      </w:pPr>
      <w:r>
        <w:br w:type="page"/>
      </w:r>
      <w:r w:rsidRPr="00494454">
        <w:lastRenderedPageBreak/>
        <w:t>[238]</w:t>
      </w:r>
    </w:p>
    <w:p w14:paraId="62EFF92F" w14:textId="77777777" w:rsidR="00EB5263" w:rsidRPr="00494454" w:rsidRDefault="00EB5263" w:rsidP="00EB5263">
      <w:pPr>
        <w:spacing w:before="120" w:after="120"/>
        <w:jc w:val="both"/>
        <w:rPr>
          <w:rFonts w:cs="Calibri Light"/>
          <w:szCs w:val="2"/>
        </w:rPr>
      </w:pPr>
    </w:p>
    <w:p w14:paraId="2B376155" w14:textId="77777777" w:rsidR="00EB5263" w:rsidRPr="00494454" w:rsidRDefault="00EB5263" w:rsidP="00EB5263">
      <w:pPr>
        <w:pStyle w:val="planchest"/>
      </w:pPr>
      <w:bookmarkStart w:id="1" w:name="Traite_t2_pt_1_chap_III_Sec_5"/>
      <w:r w:rsidRPr="00494454">
        <w:t>Section 5</w:t>
      </w:r>
    </w:p>
    <w:p w14:paraId="069DCAE1" w14:textId="77777777" w:rsidR="00EB5263" w:rsidRPr="00494454" w:rsidRDefault="00EB5263" w:rsidP="00EB5263">
      <w:pPr>
        <w:pStyle w:val="planchest0"/>
      </w:pPr>
      <w:r w:rsidRPr="00494454">
        <w:t>La Chine ou les tribulations</w:t>
      </w:r>
      <w:r>
        <w:br/>
      </w:r>
      <w:r w:rsidRPr="00494454">
        <w:t>du totalitarisme</w:t>
      </w:r>
    </w:p>
    <w:bookmarkEnd w:id="1"/>
    <w:p w14:paraId="6E7CDAC6" w14:textId="77777777" w:rsidR="00EB5263" w:rsidRPr="00494454" w:rsidRDefault="00EB5263" w:rsidP="00EB5263">
      <w:pPr>
        <w:spacing w:before="120" w:after="120"/>
        <w:jc w:val="both"/>
        <w:rPr>
          <w:i/>
          <w:iCs/>
          <w:szCs w:val="30"/>
        </w:rPr>
      </w:pPr>
    </w:p>
    <w:p w14:paraId="46E1D13F" w14:textId="77777777" w:rsidR="00EB5263" w:rsidRPr="00494454" w:rsidRDefault="00EB5263" w:rsidP="00EB5263">
      <w:pPr>
        <w:pStyle w:val="suite"/>
      </w:pPr>
      <w:r w:rsidRPr="00494454">
        <w:t>par Jean-Luc Domenach</w:t>
      </w:r>
    </w:p>
    <w:p w14:paraId="60252657" w14:textId="77777777" w:rsidR="00EB5263" w:rsidRPr="00494454" w:rsidRDefault="00EB5263" w:rsidP="00EB5263">
      <w:pPr>
        <w:spacing w:before="120" w:after="120"/>
        <w:jc w:val="both"/>
        <w:rPr>
          <w:i/>
          <w:iCs/>
        </w:rPr>
      </w:pPr>
    </w:p>
    <w:p w14:paraId="0C3CCA40" w14:textId="77777777" w:rsidR="00EB5263" w:rsidRPr="00494454" w:rsidRDefault="00EB5263" w:rsidP="00EB5263">
      <w:pPr>
        <w:spacing w:before="120" w:after="120"/>
        <w:jc w:val="both"/>
        <w:rPr>
          <w:i/>
          <w:iCs/>
        </w:rPr>
      </w:pPr>
    </w:p>
    <w:p w14:paraId="1327A948"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7395F330" w14:textId="77777777" w:rsidR="00EB5263" w:rsidRPr="00494454" w:rsidRDefault="00EB5263" w:rsidP="00EB5263">
      <w:pPr>
        <w:spacing w:before="120" w:after="120"/>
        <w:jc w:val="both"/>
      </w:pPr>
      <w:r w:rsidRPr="00494454">
        <w:t>L’histoire des perceptions succe</w:t>
      </w:r>
      <w:r w:rsidRPr="00494454">
        <w:t>s</w:t>
      </w:r>
      <w:r w:rsidRPr="00494454">
        <w:t>sives de la Chine en Occident abonde en sujets d’étonnement. L’un des plus récents est que le concept de totalitarisme ait si peu orienté la compréhension du co</w:t>
      </w:r>
      <w:r w:rsidRPr="00494454">
        <w:t>m</w:t>
      </w:r>
      <w:r w:rsidRPr="00494454">
        <w:t>munisme chinois.</w:t>
      </w:r>
    </w:p>
    <w:p w14:paraId="5A9F75F1" w14:textId="77777777" w:rsidR="00EB5263" w:rsidRPr="00494454" w:rsidRDefault="00EB5263" w:rsidP="00EB5263">
      <w:pPr>
        <w:spacing w:before="120" w:after="120"/>
        <w:jc w:val="both"/>
      </w:pPr>
      <w:r w:rsidRPr="00494454">
        <w:t>L’étonnement vient d’abord de ce que l’opinion occidentale disp</w:t>
      </w:r>
      <w:r w:rsidRPr="00494454">
        <w:t>o</w:t>
      </w:r>
      <w:r w:rsidRPr="00494454">
        <w:t>sa assez tôt d’informations significatives. D</w:t>
      </w:r>
      <w:r w:rsidRPr="00494454">
        <w:t>u</w:t>
      </w:r>
      <w:r w:rsidRPr="00494454">
        <w:t>rant la guerre civile qui précéda la prise du pouvoir par les communistes en 1949, la presse occidentale emboîtait souvent le pas à celle du Guomindang pour d</w:t>
      </w:r>
      <w:r w:rsidRPr="00494454">
        <w:t>é</w:t>
      </w:r>
      <w:r w:rsidRPr="00494454">
        <w:t>noncer les sévices infligés par les tro</w:t>
      </w:r>
      <w:r w:rsidRPr="00494454">
        <w:t>u</w:t>
      </w:r>
      <w:r w:rsidRPr="00494454">
        <w:t>pes communistes aux « impérialistes » et aux « réactionnaires » dans les territoires libérés. Après la fondation de la R</w:t>
      </w:r>
      <w:r w:rsidRPr="00494454">
        <w:t>é</w:t>
      </w:r>
      <w:r w:rsidRPr="00494454">
        <w:t>publique populaire de Chine, il apparut très vite que les étrangers, au même titre que les Chinois les plus compromis avec le Guomindang, seraient exclus du bénéfice d’une politique initialement modérée. Pressions et menaces suffirent à pou</w:t>
      </w:r>
      <w:r w:rsidRPr="00494454">
        <w:t>s</w:t>
      </w:r>
      <w:r w:rsidRPr="00494454">
        <w:t>ser au départ la majorité d’entre eux. Mais certaines catégories d’étrangers s’accrochaient au sol chinois : métis, pauvres hères, Ru</w:t>
      </w:r>
      <w:r w:rsidRPr="00494454">
        <w:t>s</w:t>
      </w:r>
      <w:r w:rsidRPr="00494454">
        <w:t>ses blancs et surtout prêtres. Contre ceux-là, le pouvoir comm</w:t>
      </w:r>
      <w:r w:rsidRPr="00494454">
        <w:t>u</w:t>
      </w:r>
      <w:r w:rsidRPr="00494454">
        <w:t>niste recourut à la terreur : meetings de masse, condamnations, incarcér</w:t>
      </w:r>
      <w:r w:rsidRPr="00494454">
        <w:t>a</w:t>
      </w:r>
      <w:r w:rsidRPr="00494454">
        <w:t>tions, tortures, expulsions souvent. Mais les prêtres chassés de Chine avaient la volonté et les moyens de protester contre les horreurs s</w:t>
      </w:r>
      <w:r w:rsidRPr="00494454">
        <w:t>u</w:t>
      </w:r>
      <w:r w:rsidRPr="00494454">
        <w:t>bies : soutenus par leurs Églises, encouragés par le climat de gue</w:t>
      </w:r>
      <w:r w:rsidRPr="00494454">
        <w:t>r</w:t>
      </w:r>
      <w:r w:rsidRPr="00494454">
        <w:t>re froide, approuvés par l’opinion intern</w:t>
      </w:r>
      <w:r w:rsidRPr="00494454">
        <w:t>a</w:t>
      </w:r>
      <w:r w:rsidRPr="00494454">
        <w:t>tionale, nombre d’entre eux rapportèrent les souffrances subies dans des récits qui donnaient ég</w:t>
      </w:r>
      <w:r w:rsidRPr="00494454">
        <w:t>a</w:t>
      </w:r>
      <w:r w:rsidRPr="00494454">
        <w:t>lement une description très précise de l’appareil de r</w:t>
      </w:r>
      <w:r w:rsidRPr="00494454">
        <w:t>é</w:t>
      </w:r>
      <w:r w:rsidRPr="00494454">
        <w:t xml:space="preserve">pression chinois (Monsterleet, 1953 ; </w:t>
      </w:r>
      <w:r w:rsidRPr="00494454">
        <w:lastRenderedPageBreak/>
        <w:t>Rigney, 1956 ; Sa</w:t>
      </w:r>
      <w:r w:rsidRPr="00494454">
        <w:t>u</w:t>
      </w:r>
      <w:r w:rsidRPr="00494454">
        <w:t>vage, 1957 ; Van Coillie, 1964). Bie</w:t>
      </w:r>
      <w:r w:rsidRPr="00494454">
        <w:t>n</w:t>
      </w:r>
      <w:r w:rsidRPr="00494454">
        <w:t>tôt, en Europe, un groupe d’anciens détenus des camps nazis étendit à l</w:t>
      </w:r>
      <w:r w:rsidRPr="00494454">
        <w:rPr>
          <w:smallCaps/>
        </w:rPr>
        <w:t xml:space="preserve">’urss </w:t>
      </w:r>
      <w:r w:rsidRPr="00494454">
        <w:t>mais aussi à la Chine communiste une cr</w:t>
      </w:r>
      <w:r w:rsidRPr="00494454">
        <w:t>i</w:t>
      </w:r>
      <w:r w:rsidRPr="00494454">
        <w:t>tique remarquablement documentée du système concentrationnaire : la Commission Internation</w:t>
      </w:r>
      <w:r w:rsidRPr="00494454">
        <w:t>a</w:t>
      </w:r>
      <w:r w:rsidRPr="00494454">
        <w:t xml:space="preserve">le Contre le Régime Concentrationnaire, que présidait David Rousset </w:t>
      </w:r>
      <w:r w:rsidRPr="00494454">
        <w:rPr>
          <w:smallCaps/>
        </w:rPr>
        <w:t xml:space="preserve">(cicrc, </w:t>
      </w:r>
      <w:r w:rsidRPr="00494454">
        <w:t xml:space="preserve">1956). </w:t>
      </w:r>
      <w:r w:rsidRPr="00494454">
        <w:rPr>
          <w:szCs w:val="14"/>
        </w:rPr>
        <w:t xml:space="preserve">À </w:t>
      </w:r>
      <w:r w:rsidRPr="00494454">
        <w:t>partir de la fin des années cinquante, certes, les informations sur la répression en Chine co</w:t>
      </w:r>
      <w:r w:rsidRPr="00494454">
        <w:t>m</w:t>
      </w:r>
      <w:r w:rsidRPr="00494454">
        <w:t>mencèrent à se raréfier, mais sans jamais s’interrompre complètement. Depuis lors, trois témoignages sur les camps de travail ch</w:t>
      </w:r>
      <w:r w:rsidRPr="00494454">
        <w:t>i</w:t>
      </w:r>
      <w:r w:rsidRPr="00494454">
        <w:t>nois ont été publiés ou traduits en fra</w:t>
      </w:r>
      <w:r w:rsidRPr="00494454">
        <w:t>n</w:t>
      </w:r>
      <w:r w:rsidRPr="00494454">
        <w:t>çais (Lai, 1970 ; Pasqualini, 1973 ; Liu, 1982). De plus, des nouvelles des détenus étrangers n’ont jamais cessé de filtrer par Hong Kong ou par Taiwan.</w:t>
      </w:r>
    </w:p>
    <w:p w14:paraId="327C81FB" w14:textId="77777777" w:rsidR="00EB5263" w:rsidRPr="00494454" w:rsidRDefault="00EB5263" w:rsidP="00EB5263">
      <w:pPr>
        <w:spacing w:before="120" w:after="120"/>
        <w:jc w:val="both"/>
      </w:pPr>
      <w:r w:rsidRPr="00494454">
        <w:t>[239]</w:t>
      </w:r>
    </w:p>
    <w:p w14:paraId="6D935572" w14:textId="77777777" w:rsidR="00EB5263" w:rsidRPr="00494454" w:rsidRDefault="00EB5263" w:rsidP="00EB5263">
      <w:pPr>
        <w:spacing w:before="120" w:after="120"/>
        <w:jc w:val="both"/>
      </w:pPr>
      <w:r w:rsidRPr="00494454">
        <w:t>Et pourtant, a</w:t>
      </w:r>
      <w:r w:rsidRPr="00494454">
        <w:t>u</w:t>
      </w:r>
      <w:r w:rsidRPr="00494454">
        <w:t>cun journaliste n’a jamais eu l’idée de ramasser l’ensemble des informations disponibles sur la répression en Chine. Moins surprenant, peut-être : préocc</w:t>
      </w:r>
      <w:r w:rsidRPr="00494454">
        <w:t>u</w:t>
      </w:r>
      <w:r w:rsidRPr="00494454">
        <w:t>pées sans doute de ménager l’avenir, les Églises n’ont jamais publié de récapitul</w:t>
      </w:r>
      <w:r w:rsidRPr="00494454">
        <w:t>a</w:t>
      </w:r>
      <w:r w:rsidRPr="00494454">
        <w:t>tif complet de la pe</w:t>
      </w:r>
      <w:r w:rsidRPr="00494454">
        <w:t>r</w:t>
      </w:r>
      <w:r w:rsidRPr="00494454">
        <w:t>sécution que leurs fidèles, étrangers et chinois, n’ont pas cessé de subir.</w:t>
      </w:r>
    </w:p>
    <w:p w14:paraId="4841D965" w14:textId="77777777" w:rsidR="00EB5263" w:rsidRPr="00494454" w:rsidRDefault="00EB5263" w:rsidP="00EB5263">
      <w:pPr>
        <w:spacing w:before="120" w:after="120"/>
        <w:jc w:val="both"/>
      </w:pPr>
    </w:p>
    <w:p w14:paraId="213DCF96" w14:textId="77777777" w:rsidR="00EB5263" w:rsidRPr="00494454" w:rsidRDefault="00EB5263" w:rsidP="00EB5263">
      <w:pPr>
        <w:pStyle w:val="a"/>
      </w:pPr>
      <w:bookmarkStart w:id="2" w:name="Traite_t2_pt_1_chap_III_Sec_5_1"/>
      <w:r w:rsidRPr="00494454">
        <w:t>1. Une question négligée</w:t>
      </w:r>
    </w:p>
    <w:bookmarkEnd w:id="2"/>
    <w:p w14:paraId="5B516370" w14:textId="77777777" w:rsidR="00EB5263" w:rsidRPr="00494454" w:rsidRDefault="00EB5263" w:rsidP="00EB5263">
      <w:pPr>
        <w:spacing w:before="120" w:after="120"/>
        <w:jc w:val="both"/>
      </w:pPr>
    </w:p>
    <w:p w14:paraId="5C60B77F"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056C6DFD" w14:textId="77777777" w:rsidR="00EB5263" w:rsidRPr="00494454" w:rsidRDefault="00EB5263" w:rsidP="00EB5263">
      <w:pPr>
        <w:spacing w:before="120" w:after="120"/>
        <w:jc w:val="both"/>
      </w:pPr>
      <w:r w:rsidRPr="00494454">
        <w:t>Si l’on examine la littérature spécial</w:t>
      </w:r>
      <w:r w:rsidRPr="00494454">
        <w:t>i</w:t>
      </w:r>
      <w:r w:rsidRPr="00494454">
        <w:t>sée sur la Chine, la surprise augmente encore. Car non se</w:t>
      </w:r>
      <w:r w:rsidRPr="00494454">
        <w:t>u</w:t>
      </w:r>
      <w:r w:rsidRPr="00494454">
        <w:t>lement celle-ci a souvent négligé les données disponibles sur la répression en Chine mais, jusqu’à une p</w:t>
      </w:r>
      <w:r w:rsidRPr="00494454">
        <w:t>é</w:t>
      </w:r>
      <w:r w:rsidRPr="00494454">
        <w:t>riode très récente, elle s’est développée en dése</w:t>
      </w:r>
      <w:r w:rsidRPr="00494454">
        <w:t>r</w:t>
      </w:r>
      <w:r w:rsidRPr="00494454">
        <w:t>tant de façon de plus en plus explicite la question du totalit</w:t>
      </w:r>
      <w:r w:rsidRPr="00494454">
        <w:t>a</w:t>
      </w:r>
      <w:r w:rsidRPr="00494454">
        <w:t>risme.</w:t>
      </w:r>
    </w:p>
    <w:p w14:paraId="2BC43723" w14:textId="77777777" w:rsidR="00EB5263" w:rsidRPr="00494454" w:rsidRDefault="00EB5263" w:rsidP="00EB5263">
      <w:pPr>
        <w:spacing w:before="120" w:after="120"/>
        <w:jc w:val="both"/>
      </w:pPr>
      <w:r w:rsidRPr="00494454">
        <w:t>Le cas des études conduites aux États-Unis est particuli</w:t>
      </w:r>
      <w:r w:rsidRPr="00494454">
        <w:t>è</w:t>
      </w:r>
      <w:r w:rsidRPr="00494454">
        <w:t>rement surprenant. Car elles se sont d’abord développées dans une situation de guerre froide et dans un climat universita</w:t>
      </w:r>
      <w:r w:rsidRPr="00494454">
        <w:t>i</w:t>
      </w:r>
      <w:r w:rsidRPr="00494454">
        <w:t>re marqué par l’expansion d’une soviétologie anti-communiste. Pou</w:t>
      </w:r>
      <w:r w:rsidRPr="00494454">
        <w:t>r</w:t>
      </w:r>
      <w:r w:rsidRPr="00494454">
        <w:t>tant, on est frappé par l’empirisme décidé ainsi que par la spécialisation croissa</w:t>
      </w:r>
      <w:r w:rsidRPr="00494454">
        <w:t>n</w:t>
      </w:r>
      <w:r w:rsidRPr="00494454">
        <w:t xml:space="preserve">te des approches. </w:t>
      </w:r>
      <w:r w:rsidRPr="00494454">
        <w:rPr>
          <w:szCs w:val="14"/>
        </w:rPr>
        <w:t xml:space="preserve">À </w:t>
      </w:r>
      <w:r w:rsidRPr="00494454">
        <w:t>une époque où les politiciens américains déno</w:t>
      </w:r>
      <w:r w:rsidRPr="00494454">
        <w:t>n</w:t>
      </w:r>
      <w:r w:rsidRPr="00494454">
        <w:t>çaient les « Rouges », les sp</w:t>
      </w:r>
      <w:r w:rsidRPr="00494454">
        <w:t>é</w:t>
      </w:r>
      <w:r w:rsidRPr="00494454">
        <w:t xml:space="preserve">cialistes de plus en plus nombreux de la Chine populaire (et qui, certes, laissaient bien souvent percer leurs </w:t>
      </w:r>
      <w:r w:rsidRPr="00494454">
        <w:lastRenderedPageBreak/>
        <w:t>convictions) accumulaient les connaissances sur la politique intérie</w:t>
      </w:r>
      <w:r w:rsidRPr="00494454">
        <w:t>u</w:t>
      </w:r>
      <w:r w:rsidRPr="00494454">
        <w:t>re, la diplomatie ou l’économie de la Chine populaire.</w:t>
      </w:r>
    </w:p>
    <w:p w14:paraId="21840458" w14:textId="77777777" w:rsidR="00EB5263" w:rsidRPr="00494454" w:rsidRDefault="00EB5263" w:rsidP="00EB5263">
      <w:pPr>
        <w:spacing w:before="120" w:after="120"/>
        <w:jc w:val="both"/>
      </w:pPr>
      <w:r w:rsidRPr="00494454">
        <w:t>C’est par le développement plus tardif des études monogr</w:t>
      </w:r>
      <w:r w:rsidRPr="00494454">
        <w:t>a</w:t>
      </w:r>
      <w:r w:rsidRPr="00494454">
        <w:t>phiques que cette spécialisation a pr</w:t>
      </w:r>
      <w:r w:rsidRPr="00494454">
        <w:t>o</w:t>
      </w:r>
      <w:r w:rsidRPr="00494454">
        <w:t>bablement apporté le plus d’éléments à la compréhension du régime communiste chinois (Vogel, 1969 ; Falke</w:t>
      </w:r>
      <w:r w:rsidRPr="00494454">
        <w:t>n</w:t>
      </w:r>
      <w:r w:rsidRPr="00494454">
        <w:t>heim, 1972 ; Lieberthal, 1972). Car elles montraient comment, dans la pratique, fonctionnait le système que des études plus générales d</w:t>
      </w:r>
      <w:r w:rsidRPr="00494454">
        <w:t>é</w:t>
      </w:r>
      <w:r w:rsidRPr="00494454">
        <w:t>montaient abstrait</w:t>
      </w:r>
      <w:r w:rsidRPr="00494454">
        <w:t>e</w:t>
      </w:r>
      <w:r w:rsidRPr="00494454">
        <w:t>ment. Il est d’autre part certain que l’accumulation des connaissances a nourri des jugements critiques de plus en plus affinés sur le développement de la Chine populaire. Pour ne prendre qu’un exemple, plusieurs travaux conduits aux États-Unis ont démo</w:t>
      </w:r>
      <w:r w:rsidRPr="00494454">
        <w:t>n</w:t>
      </w:r>
      <w:r w:rsidRPr="00494454">
        <w:t>tré très à l’avance que le contrôle des naissances était une nécess</w:t>
      </w:r>
      <w:r w:rsidRPr="00494454">
        <w:t>i</w:t>
      </w:r>
      <w:r w:rsidRPr="00494454">
        <w:t>té vitale (Orléans, 1972).</w:t>
      </w:r>
    </w:p>
    <w:p w14:paraId="60A77A82" w14:textId="77777777" w:rsidR="00EB5263" w:rsidRPr="00494454" w:rsidRDefault="00EB5263" w:rsidP="00EB5263">
      <w:pPr>
        <w:spacing w:before="120" w:after="120"/>
        <w:jc w:val="both"/>
      </w:pPr>
      <w:r w:rsidRPr="00494454">
        <w:t>Cependant, si on les considère avec du recul, les études américa</w:t>
      </w:r>
      <w:r w:rsidRPr="00494454">
        <w:t>i</w:t>
      </w:r>
      <w:r w:rsidRPr="00494454">
        <w:t>nes sur la Chine populaire ont dans l’ensemble conservé trois d</w:t>
      </w:r>
      <w:r w:rsidRPr="00494454">
        <w:t>é</w:t>
      </w:r>
      <w:r w:rsidRPr="00494454">
        <w:t>fauts. Le premier est d’avoir longtemps négligé les questions que l’on range d</w:t>
      </w:r>
      <w:r w:rsidRPr="00494454">
        <w:t>e</w:t>
      </w:r>
      <w:r w:rsidRPr="00494454">
        <w:t>puis la fin des années soixante-dix dans la rubrique « Droits de l’homme ». Seules quelques recherches, généralement juridiques, lai</w:t>
      </w:r>
      <w:r w:rsidRPr="00494454">
        <w:t>s</w:t>
      </w:r>
      <w:r w:rsidRPr="00494454">
        <w:t>saient pe</w:t>
      </w:r>
      <w:r w:rsidRPr="00494454">
        <w:t>r</w:t>
      </w:r>
      <w:r w:rsidRPr="00494454">
        <w:t>cer des informations assez maigres sur le système carcéral, sur la répression et plus généralement sur l’encadrement de la vie qu</w:t>
      </w:r>
      <w:r w:rsidRPr="00494454">
        <w:t>o</w:t>
      </w:r>
      <w:r w:rsidRPr="00494454">
        <w:t>tidienne en Chine populaire (Leng, 1967 ; Cohen, 1968). En second lieu, à l’exception des meilleures monographies et de quelques tr</w:t>
      </w:r>
      <w:r w:rsidRPr="00494454">
        <w:t>a</w:t>
      </w:r>
      <w:r w:rsidRPr="00494454">
        <w:t>vaux spécialisés (Chang, 1969 ; Berstein, 1970), la plupart des reche</w:t>
      </w:r>
      <w:r w:rsidRPr="00494454">
        <w:t>r</w:t>
      </w:r>
      <w:r w:rsidRPr="00494454">
        <w:t>ches négligeaient les effets s</w:t>
      </w:r>
      <w:r w:rsidRPr="00494454">
        <w:t>o</w:t>
      </w:r>
      <w:r w:rsidRPr="00494454">
        <w:t>ciaux des politiques officielles et l’influence des réactions sociales sur ces politiques success</w:t>
      </w:r>
      <w:r w:rsidRPr="00494454">
        <w:t>i</w:t>
      </w:r>
      <w:r w:rsidRPr="00494454">
        <w:t>ves. Plus généralement, le domaine sociologique est pr</w:t>
      </w:r>
      <w:r w:rsidRPr="00494454">
        <w:t>a</w:t>
      </w:r>
      <w:r w:rsidRPr="00494454">
        <w:t>tiquement demeuré vierge jusqu’à la publication en 1978 d’un ouvrage Plo</w:t>
      </w:r>
      <w:r w:rsidRPr="00494454">
        <w:t>n</w:t>
      </w:r>
      <w:r w:rsidRPr="00494454">
        <w:t xml:space="preserve">nier intitulé </w:t>
      </w:r>
      <w:r w:rsidRPr="00494454">
        <w:rPr>
          <w:i/>
          <w:iCs/>
        </w:rPr>
        <w:t xml:space="preserve">Village and Family in Contemporary China </w:t>
      </w:r>
      <w:r w:rsidRPr="00494454">
        <w:t>(Parish et Whyte, 1978). Enfin, seuls quelques travaux posaient le problème de la nature du régime chinois en référence avec le modèle soviétique et sans se pe</w:t>
      </w:r>
      <w:r w:rsidRPr="00494454">
        <w:t>r</w:t>
      </w:r>
      <w:r w:rsidRPr="00494454">
        <w:t>dre dans des généralités culturalistes (Schurmann, 1966). Contrair</w:t>
      </w:r>
      <w:r w:rsidRPr="00494454">
        <w:t>e</w:t>
      </w:r>
      <w:r w:rsidRPr="00494454">
        <w:t>ment à celles</w:t>
      </w:r>
      <w:r>
        <w:t xml:space="preserve"> </w:t>
      </w:r>
      <w:r w:rsidRPr="00494454">
        <w:rPr>
          <w:rFonts w:cs="Arial"/>
          <w:szCs w:val="16"/>
        </w:rPr>
        <w:t>[240]</w:t>
      </w:r>
      <w:r>
        <w:rPr>
          <w:rFonts w:cs="Arial"/>
          <w:szCs w:val="16"/>
        </w:rPr>
        <w:t xml:space="preserve"> </w:t>
      </w:r>
      <w:r w:rsidRPr="00494454">
        <w:t>qui portaient sur l’émergence du communisme chinois, les études américaines sur la Chine populaire ont rar</w:t>
      </w:r>
      <w:r w:rsidRPr="00494454">
        <w:t>e</w:t>
      </w:r>
      <w:r w:rsidRPr="00494454">
        <w:t>ment corrigé leur extrême spécialisation par des synth</w:t>
      </w:r>
      <w:r w:rsidRPr="00494454">
        <w:t>è</w:t>
      </w:r>
      <w:r w:rsidRPr="00494454">
        <w:t>ses originales tenant compte de la nature répressive du rég</w:t>
      </w:r>
      <w:r w:rsidRPr="00494454">
        <w:t>i</w:t>
      </w:r>
      <w:r w:rsidRPr="00494454">
        <w:t>me.</w:t>
      </w:r>
    </w:p>
    <w:p w14:paraId="1413C590" w14:textId="77777777" w:rsidR="00EB5263" w:rsidRPr="00494454" w:rsidRDefault="00EB5263" w:rsidP="00EB5263">
      <w:pPr>
        <w:spacing w:before="120" w:after="120"/>
        <w:jc w:val="both"/>
      </w:pPr>
      <w:r w:rsidRPr="00494454">
        <w:t>Ce tableau s’est quelque peu nuancé depuis la fin des a</w:t>
      </w:r>
      <w:r w:rsidRPr="00494454">
        <w:t>n</w:t>
      </w:r>
      <w:r w:rsidRPr="00494454">
        <w:t>nées soixante-dix. La rubrique « Droits de l’homme » s’est augmentée de traductions, de report</w:t>
      </w:r>
      <w:r w:rsidRPr="00494454">
        <w:t>a</w:t>
      </w:r>
      <w:r w:rsidRPr="00494454">
        <w:t xml:space="preserve">ges et de quelques études plus fournies sur la </w:t>
      </w:r>
      <w:r w:rsidRPr="00494454">
        <w:lastRenderedPageBreak/>
        <w:t>dissidence ou sur la société chino</w:t>
      </w:r>
      <w:r w:rsidRPr="00494454">
        <w:t>i</w:t>
      </w:r>
      <w:r w:rsidRPr="00494454">
        <w:t>se (Butter-field, 1982 ; Bernstein, 1982 ; Liang et Sh</w:t>
      </w:r>
      <w:r w:rsidRPr="00494454">
        <w:t>a</w:t>
      </w:r>
      <w:r w:rsidRPr="00494454">
        <w:t>piro, 1983). Mais ces progrès, qui s’ajoutent à la masse remarquable des connaissances acc</w:t>
      </w:r>
      <w:r w:rsidRPr="00494454">
        <w:t>u</w:t>
      </w:r>
      <w:r w:rsidRPr="00494454">
        <w:t xml:space="preserve">mulées, n’ont pas empêché l’apparition d’un climat de morosité dans le </w:t>
      </w:r>
      <w:r w:rsidRPr="00494454">
        <w:rPr>
          <w:i/>
          <w:iCs/>
        </w:rPr>
        <w:t xml:space="preserve">field. </w:t>
      </w:r>
      <w:r w:rsidRPr="00494454">
        <w:t>La recherche amér</w:t>
      </w:r>
      <w:r w:rsidRPr="00494454">
        <w:t>i</w:t>
      </w:r>
      <w:r w:rsidRPr="00494454">
        <w:t>caine sur la Chine populaire paraît en fait en quête de signific</w:t>
      </w:r>
      <w:r w:rsidRPr="00494454">
        <w:t>a</w:t>
      </w:r>
      <w:r w:rsidRPr="00494454">
        <w:t>tions, et c’est ce qui explique peut-être le succès tardif re</w:t>
      </w:r>
      <w:r w:rsidRPr="00494454">
        <w:t>n</w:t>
      </w:r>
      <w:r w:rsidRPr="00494454">
        <w:t xml:space="preserve">contré, outre-Atlantique, par la traduction du livre iconoclaste de Simon Leys, </w:t>
      </w:r>
      <w:r w:rsidRPr="00494454">
        <w:rPr>
          <w:i/>
          <w:iCs/>
        </w:rPr>
        <w:t>O</w:t>
      </w:r>
      <w:r w:rsidRPr="00494454">
        <w:rPr>
          <w:i/>
          <w:iCs/>
        </w:rPr>
        <w:t>m</w:t>
      </w:r>
      <w:r w:rsidRPr="00494454">
        <w:rPr>
          <w:i/>
          <w:iCs/>
        </w:rPr>
        <w:t>bres ch</w:t>
      </w:r>
      <w:r w:rsidRPr="00494454">
        <w:rPr>
          <w:i/>
          <w:iCs/>
        </w:rPr>
        <w:t>i</w:t>
      </w:r>
      <w:r w:rsidRPr="00494454">
        <w:rPr>
          <w:i/>
          <w:iCs/>
        </w:rPr>
        <w:t xml:space="preserve">noises </w:t>
      </w:r>
      <w:r w:rsidRPr="00494454">
        <w:t>(Leys, 1974).</w:t>
      </w:r>
    </w:p>
    <w:p w14:paraId="558EF436" w14:textId="77777777" w:rsidR="00EB5263" w:rsidRPr="00494454" w:rsidRDefault="00EB5263" w:rsidP="00EB5263">
      <w:pPr>
        <w:spacing w:before="120" w:after="120"/>
        <w:jc w:val="both"/>
      </w:pPr>
      <w:r w:rsidRPr="00494454">
        <w:t>Il est intéressant de noter que les études françaises sur la Chine p</w:t>
      </w:r>
      <w:r w:rsidRPr="00494454">
        <w:t>o</w:t>
      </w:r>
      <w:r w:rsidRPr="00494454">
        <w:t>pulaire, malgré le goût national pour la polémique et les général</w:t>
      </w:r>
      <w:r w:rsidRPr="00494454">
        <w:t>i</w:t>
      </w:r>
      <w:r w:rsidRPr="00494454">
        <w:t>tés, n’ont abordé la question du totalit</w:t>
      </w:r>
      <w:r w:rsidRPr="00494454">
        <w:t>a</w:t>
      </w:r>
      <w:r w:rsidRPr="00494454">
        <w:t>risme en Chine qu’avec retard. C’est que, dans notre pays, la Chine populaire n’a subitement cessé d’être ignorée que pour enthousiasmer. Les historiens des idées d</w:t>
      </w:r>
      <w:r w:rsidRPr="00494454">
        <w:t>e</w:t>
      </w:r>
      <w:r w:rsidRPr="00494454">
        <w:t>vront montrer pourquoi et comment la Chine de la révolution culture</w:t>
      </w:r>
      <w:r w:rsidRPr="00494454">
        <w:t>l</w:t>
      </w:r>
      <w:r w:rsidRPr="00494454">
        <w:t>le a soudain fasc</w:t>
      </w:r>
      <w:r w:rsidRPr="00494454">
        <w:t>i</w:t>
      </w:r>
      <w:r w:rsidRPr="00494454">
        <w:t>né l’intelligentsia française vers la fin des années soixante, et ils devront comparer cette fascination avec celle qu’un autre régime totalitaire, la Russie soviétique, avait suscitée que</w:t>
      </w:r>
      <w:r w:rsidRPr="00494454">
        <w:t>l</w:t>
      </w:r>
      <w:r w:rsidRPr="00494454">
        <w:t>ques décennies aup</w:t>
      </w:r>
      <w:r w:rsidRPr="00494454">
        <w:t>a</w:t>
      </w:r>
      <w:r w:rsidRPr="00494454">
        <w:t>ravant. Ce qui est en tout cas certain, c’est que l’avalanche de la littérature maophile et l’intimidation p</w:t>
      </w:r>
      <w:r w:rsidRPr="00494454">
        <w:t>o</w:t>
      </w:r>
      <w:r w:rsidRPr="00494454">
        <w:t>litique ont ralenti le développement des études françaises sur la Chine populaire. Celui-ci ne s’est poursuivi que pr</w:t>
      </w:r>
      <w:r w:rsidRPr="00494454">
        <w:t>o</w:t>
      </w:r>
      <w:r w:rsidRPr="00494454">
        <w:t xml:space="preserve">gressivement, dans les années soixante-dix, sous la triple influence de l’école historique des </w:t>
      </w:r>
      <w:r w:rsidRPr="00494454">
        <w:rPr>
          <w:i/>
          <w:iCs/>
        </w:rPr>
        <w:t>Ann</w:t>
      </w:r>
      <w:r w:rsidRPr="00494454">
        <w:rPr>
          <w:i/>
          <w:iCs/>
        </w:rPr>
        <w:t>a</w:t>
      </w:r>
      <w:r w:rsidRPr="00494454">
        <w:rPr>
          <w:i/>
          <w:iCs/>
        </w:rPr>
        <w:t xml:space="preserve">les, </w:t>
      </w:r>
      <w:r w:rsidRPr="00494454">
        <w:t>des acquis méthodologiques américains et enfin de la désillusion idé</w:t>
      </w:r>
      <w:r w:rsidRPr="00494454">
        <w:t>o</w:t>
      </w:r>
      <w:r w:rsidRPr="00494454">
        <w:t>log</w:t>
      </w:r>
      <w:r w:rsidRPr="00494454">
        <w:t>i</w:t>
      </w:r>
      <w:r w:rsidRPr="00494454">
        <w:t>que à l’égard du communisme chinois (Padoul, 1981). Beaucoup moins nombreuses, longtemps moins foui</w:t>
      </w:r>
      <w:r w:rsidRPr="00494454">
        <w:t>l</w:t>
      </w:r>
      <w:r w:rsidRPr="00494454">
        <w:t>lées et précises qu’aux États-Unis, les recherches françaises se sont cependant montrées, à pa</w:t>
      </w:r>
      <w:r w:rsidRPr="00494454">
        <w:t>r</w:t>
      </w:r>
      <w:r w:rsidRPr="00494454">
        <w:t>tir de 1974-1976, plus sensibles au problème des droits de l’homme et, parfois, à la nécessité de fournir une défin</w:t>
      </w:r>
      <w:r w:rsidRPr="00494454">
        <w:t>i</w:t>
      </w:r>
      <w:r w:rsidRPr="00494454">
        <w:t>tion globale de la nature du communisme chinois (Bia</w:t>
      </w:r>
      <w:r w:rsidRPr="00494454">
        <w:t>n</w:t>
      </w:r>
      <w:r w:rsidRPr="00494454">
        <w:t>co, 1976 ; Cadart, 1976). Mais chez les uns la traduction ou la dénonciation fa</w:t>
      </w:r>
      <w:r w:rsidRPr="00494454">
        <w:t>i</w:t>
      </w:r>
      <w:r w:rsidRPr="00494454">
        <w:t>saient souvent office de démonstration alors que, chez d’autres, la matur</w:t>
      </w:r>
      <w:r w:rsidRPr="00494454">
        <w:t>a</w:t>
      </w:r>
      <w:r w:rsidRPr="00494454">
        <w:t>tion conceptuelle demeurait nécessa</w:t>
      </w:r>
      <w:r w:rsidRPr="00494454">
        <w:t>i</w:t>
      </w:r>
      <w:r w:rsidRPr="00494454">
        <w:t>rement subordonnée à l’accumulation préalable des connaissances sp</w:t>
      </w:r>
      <w:r w:rsidRPr="00494454">
        <w:t>é</w:t>
      </w:r>
      <w:r w:rsidRPr="00494454">
        <w:t>cialisées. Le résultat est qu’on ne trouve en français aucune synthèse sur la Chine populaire équivalente à l’ouvrage d</w:t>
      </w:r>
      <w:r w:rsidRPr="00494454">
        <w:t>é</w:t>
      </w:r>
      <w:r w:rsidRPr="00494454">
        <w:t xml:space="preserve">sormais classique de Lucien Bianco sur </w:t>
      </w:r>
      <w:r w:rsidRPr="00494454">
        <w:rPr>
          <w:i/>
          <w:iCs/>
        </w:rPr>
        <w:t xml:space="preserve">Les origines de la Révolution chinoise </w:t>
      </w:r>
      <w:r w:rsidRPr="00494454">
        <w:t>(Bianco, 1967), et que les travaux spécialisés sur la répre</w:t>
      </w:r>
      <w:r w:rsidRPr="00494454">
        <w:t>s</w:t>
      </w:r>
      <w:r w:rsidRPr="00494454">
        <w:t>sion ont rarement dépassé le niveau d’information des rapports d’Amnesty international (A</w:t>
      </w:r>
      <w:r w:rsidRPr="00494454">
        <w:t>m</w:t>
      </w:r>
      <w:r w:rsidRPr="00494454">
        <w:t>nesty international, 1978).</w:t>
      </w:r>
    </w:p>
    <w:p w14:paraId="683B9FB8" w14:textId="77777777" w:rsidR="00EB5263" w:rsidRPr="00494454" w:rsidRDefault="00EB5263" w:rsidP="00EB5263">
      <w:pPr>
        <w:spacing w:before="120" w:after="120"/>
        <w:jc w:val="both"/>
        <w:rPr>
          <w:rFonts w:cs="Arial"/>
        </w:rPr>
      </w:pPr>
    </w:p>
    <w:p w14:paraId="526B4975" w14:textId="77777777" w:rsidR="00EB5263" w:rsidRPr="00494454" w:rsidRDefault="00EB5263" w:rsidP="00EB5263">
      <w:pPr>
        <w:pStyle w:val="a"/>
      </w:pPr>
      <w:bookmarkStart w:id="3" w:name="Traite_t2_pt_1_chap_III_Sec_5_2"/>
      <w:r w:rsidRPr="00494454">
        <w:t>2. Le problème de l’information</w:t>
      </w:r>
    </w:p>
    <w:bookmarkEnd w:id="3"/>
    <w:p w14:paraId="78EDF1C1" w14:textId="77777777" w:rsidR="00EB5263" w:rsidRPr="00494454" w:rsidRDefault="00EB5263" w:rsidP="00EB5263">
      <w:pPr>
        <w:spacing w:before="120" w:after="120"/>
        <w:jc w:val="both"/>
      </w:pPr>
    </w:p>
    <w:p w14:paraId="5B607AAA"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1F4EA7D9" w14:textId="77777777" w:rsidR="00EB5263" w:rsidRPr="00494454" w:rsidRDefault="00EB5263" w:rsidP="00EB5263">
      <w:pPr>
        <w:spacing w:before="120" w:after="120"/>
        <w:jc w:val="both"/>
      </w:pPr>
      <w:r w:rsidRPr="00494454">
        <w:t>Les emportements idéologiques et les prudences scientifiques ne su</w:t>
      </w:r>
      <w:r w:rsidRPr="00494454">
        <w:t>f</w:t>
      </w:r>
      <w:r w:rsidRPr="00494454">
        <w:t>fisent cependant pas à expliquer ces énormes apories. Si l’information avait été plus significative et plus aisément di</w:t>
      </w:r>
      <w:r w:rsidRPr="00494454">
        <w:t>s</w:t>
      </w:r>
      <w:r w:rsidRPr="00494454">
        <w:t>ponible, il en aurait été probablement plus tenu compte. Le contrôle de l’information officielle chinoise, les silences des réfugiés et des inte</w:t>
      </w:r>
      <w:r w:rsidRPr="00494454">
        <w:t>l</w:t>
      </w:r>
      <w:r>
        <w:t>lec</w:t>
      </w:r>
      <w:r w:rsidRPr="00494454">
        <w:t>tuels [241]</w:t>
      </w:r>
      <w:r>
        <w:t xml:space="preserve"> </w:t>
      </w:r>
      <w:r w:rsidRPr="00494454">
        <w:t>chinois et les maladresses de la propagande taïw</w:t>
      </w:r>
      <w:r w:rsidRPr="00494454">
        <w:t>a</w:t>
      </w:r>
      <w:r w:rsidRPr="00494454">
        <w:t>naise contribuent largement à expliquer l’insuffisance de la recherche occ</w:t>
      </w:r>
      <w:r w:rsidRPr="00494454">
        <w:t>i</w:t>
      </w:r>
      <w:r w:rsidRPr="00494454">
        <w:t>dentale.</w:t>
      </w:r>
    </w:p>
    <w:p w14:paraId="2789EC60" w14:textId="77777777" w:rsidR="00EB5263" w:rsidRPr="00494454" w:rsidRDefault="00EB5263" w:rsidP="00EB5263">
      <w:pPr>
        <w:spacing w:before="120" w:after="120"/>
        <w:jc w:val="both"/>
      </w:pPr>
      <w:r w:rsidRPr="00494454">
        <w:t>Nous y reviendrons plus loin : le contrôle et la man</w:t>
      </w:r>
      <w:r w:rsidRPr="00494454">
        <w:t>i</w:t>
      </w:r>
      <w:r w:rsidRPr="00494454">
        <w:t>pulation de l’information constituent l’un des ressorts fondamentaux du totalit</w:t>
      </w:r>
      <w:r w:rsidRPr="00494454">
        <w:t>a</w:t>
      </w:r>
      <w:r w:rsidRPr="00494454">
        <w:t>risme, en Chine comme ailleurs. Après la vi</w:t>
      </w:r>
      <w:r w:rsidRPr="00494454">
        <w:t>c</w:t>
      </w:r>
      <w:r w:rsidRPr="00494454">
        <w:t>toire de 1949, le nouveau régime chinois a immédiatement établi un sy</w:t>
      </w:r>
      <w:r w:rsidRPr="00494454">
        <w:t>s</w:t>
      </w:r>
      <w:r w:rsidRPr="00494454">
        <w:t>tème centralisé d’information manipulé par les départements de la prop</w:t>
      </w:r>
      <w:r w:rsidRPr="00494454">
        <w:t>a</w:t>
      </w:r>
      <w:r w:rsidRPr="00494454">
        <w:t>gande des comités du Parti. Ce système n’a perdu son mon</w:t>
      </w:r>
      <w:r w:rsidRPr="00494454">
        <w:t>o</w:t>
      </w:r>
      <w:r w:rsidRPr="00494454">
        <w:t>pole et sa toute-puissance que dans certaines grandes villes et durant de très courtes périodes : les mois de mai et de juin 1957 (p</w:t>
      </w:r>
      <w:r w:rsidRPr="00494454">
        <w:t>é</w:t>
      </w:r>
      <w:r w:rsidRPr="00494454">
        <w:t>riode dite des Cent Fleurs), les années 1966-1968 (phase la plus désordonnée de la rév</w:t>
      </w:r>
      <w:r w:rsidRPr="00494454">
        <w:t>o</w:t>
      </w:r>
      <w:r w:rsidRPr="00494454">
        <w:t>lution cult</w:t>
      </w:r>
      <w:r w:rsidRPr="00494454">
        <w:t>u</w:t>
      </w:r>
      <w:r w:rsidRPr="00494454">
        <w:t>relle) et les années 1978-1980 (période dite du « mouvement démocratique »). Le reste du temps, l’ensemble de la population chinoise ne recevait que des nouvelles au préal</w:t>
      </w:r>
      <w:r w:rsidRPr="00494454">
        <w:t>a</w:t>
      </w:r>
      <w:r w:rsidRPr="00494454">
        <w:t>ble filtrées par le régime. Pour ne prendre qu’un exemple, l’alunissage d’un aér</w:t>
      </w:r>
      <w:r w:rsidRPr="00494454">
        <w:t>o</w:t>
      </w:r>
      <w:r w:rsidRPr="00494454">
        <w:t>nef américain en 1968 n’a été révélé au Chinois de la rue que des a</w:t>
      </w:r>
      <w:r w:rsidRPr="00494454">
        <w:t>n</w:t>
      </w:r>
      <w:r w:rsidRPr="00494454">
        <w:t>nées plus tard. Ce contrôle était renforcé par quatre facteurs suppl</w:t>
      </w:r>
      <w:r w:rsidRPr="00494454">
        <w:t>é</w:t>
      </w:r>
      <w:r w:rsidRPr="00494454">
        <w:t>mentaires : l’intensité (il est vrai variable) de la propagande idéolog</w:t>
      </w:r>
      <w:r w:rsidRPr="00494454">
        <w:t>i</w:t>
      </w:r>
      <w:r w:rsidRPr="00494454">
        <w:t>que qui substituait naturellement la mobil</w:t>
      </w:r>
      <w:r w:rsidRPr="00494454">
        <w:t>i</w:t>
      </w:r>
      <w:r w:rsidRPr="00494454">
        <w:t>sation à l’information ; la sélection des nouve</w:t>
      </w:r>
      <w:r w:rsidRPr="00494454">
        <w:t>l</w:t>
      </w:r>
      <w:r w:rsidRPr="00494454">
        <w:t>les suivant le degré de proximité à l’égard du pouvoir ; la fixation administrative des individus sur leur lieu de tr</w:t>
      </w:r>
      <w:r w:rsidRPr="00494454">
        <w:t>a</w:t>
      </w:r>
      <w:r w:rsidRPr="00494454">
        <w:t>vail et d’habitation, qui les empêchait de s’informer par eux-mêmes ; enfin, l’extension du domaine du secret d’État à tous les m</w:t>
      </w:r>
      <w:r w:rsidRPr="00494454">
        <w:t>é</w:t>
      </w:r>
      <w:r w:rsidRPr="00494454">
        <w:t>canismes internes du pouvoir et en particulier aux mécani</w:t>
      </w:r>
      <w:r w:rsidRPr="00494454">
        <w:t>s</w:t>
      </w:r>
      <w:r w:rsidRPr="00494454">
        <w:t>mes de la répression politique.</w:t>
      </w:r>
    </w:p>
    <w:p w14:paraId="713DEFB8" w14:textId="77777777" w:rsidR="00EB5263" w:rsidRPr="00494454" w:rsidRDefault="00EB5263" w:rsidP="00EB5263">
      <w:pPr>
        <w:spacing w:before="120" w:after="120"/>
        <w:jc w:val="both"/>
      </w:pPr>
      <w:r w:rsidRPr="00494454">
        <w:t>Par ses excès, certes, la propagande a fini par révéler ses défauts et par se d</w:t>
      </w:r>
      <w:r w:rsidRPr="00494454">
        <w:t>é</w:t>
      </w:r>
      <w:r w:rsidRPr="00494454">
        <w:t xml:space="preserve">considérer. Assez rapidement, donc, la population a répondu </w:t>
      </w:r>
      <w:r w:rsidRPr="00494454">
        <w:lastRenderedPageBreak/>
        <w:t>à la diète qui lui était imposée par une m</w:t>
      </w:r>
      <w:r w:rsidRPr="00494454">
        <w:t>y</w:t>
      </w:r>
      <w:r w:rsidRPr="00494454">
        <w:t>riade de tactiques : rumeurs de bouche à oreille, correspondance privée, écoute des radios étrang</w:t>
      </w:r>
      <w:r w:rsidRPr="00494454">
        <w:t>è</w:t>
      </w:r>
      <w:r w:rsidRPr="00494454">
        <w:t>res… Le régime s’est à son tour tro</w:t>
      </w:r>
      <w:r w:rsidRPr="00494454">
        <w:t>u</w:t>
      </w:r>
      <w:r w:rsidRPr="00494454">
        <w:t>vé fréquemment obligé d’améliorer le contenu de son i</w:t>
      </w:r>
      <w:r w:rsidRPr="00494454">
        <w:t>n</w:t>
      </w:r>
      <w:r w:rsidRPr="00494454">
        <w:t>formation quand il lui fallait vraiment être cru, surtout dans les périodes d’échecs économiques.</w:t>
      </w:r>
    </w:p>
    <w:p w14:paraId="702265AB" w14:textId="77777777" w:rsidR="00EB5263" w:rsidRPr="00494454" w:rsidRDefault="00EB5263" w:rsidP="00EB5263">
      <w:pPr>
        <w:spacing w:before="120" w:after="120"/>
        <w:jc w:val="both"/>
      </w:pPr>
      <w:r w:rsidRPr="00494454">
        <w:t>Dans l’ensemble, cependant, le contrôle des informations s’est r</w:t>
      </w:r>
      <w:r w:rsidRPr="00494454">
        <w:t>é</w:t>
      </w:r>
      <w:r w:rsidRPr="00494454">
        <w:t>vélé partic</w:t>
      </w:r>
      <w:r w:rsidRPr="00494454">
        <w:t>u</w:t>
      </w:r>
      <w:r w:rsidRPr="00494454">
        <w:t>lièrement efficace à l’étranger. En effet, dès 1953, l’exportation de la presse provinciale chinoise était limitée à quelques titres. Par la suite, ce conti</w:t>
      </w:r>
      <w:r w:rsidRPr="00494454">
        <w:t>n</w:t>
      </w:r>
      <w:r w:rsidRPr="00494454">
        <w:t>gentement n’a cessé d’évoluer au gré des oscillations de la politique officielle – jusqu’à atteindre durant la rév</w:t>
      </w:r>
      <w:r w:rsidRPr="00494454">
        <w:t>o</w:t>
      </w:r>
      <w:r w:rsidRPr="00494454">
        <w:t>lution culturelle un étiage si bas que le spéci</w:t>
      </w:r>
      <w:r w:rsidRPr="00494454">
        <w:t>a</w:t>
      </w:r>
      <w:r w:rsidRPr="00494454">
        <w:t xml:space="preserve">liste étranger pouvait lire </w:t>
      </w:r>
      <w:r w:rsidRPr="00494454">
        <w:rPr>
          <w:i/>
          <w:iCs/>
        </w:rPr>
        <w:t xml:space="preserve">tous </w:t>
      </w:r>
      <w:r w:rsidRPr="00494454">
        <w:t>les périod</w:t>
      </w:r>
      <w:r w:rsidRPr="00494454">
        <w:t>i</w:t>
      </w:r>
      <w:r w:rsidRPr="00494454">
        <w:t>ques exportés par Pékin. Mais il n’a jamais cessé d’être étroitement contrôlé.</w:t>
      </w:r>
    </w:p>
    <w:p w14:paraId="72A34CD3" w14:textId="77777777" w:rsidR="00EB5263" w:rsidRPr="00494454" w:rsidRDefault="00EB5263" w:rsidP="00EB5263">
      <w:pPr>
        <w:spacing w:before="120" w:after="120"/>
        <w:jc w:val="both"/>
      </w:pPr>
      <w:r w:rsidRPr="00494454">
        <w:t>Pour améliorer leur information, les spécialistes occidentaux a</w:t>
      </w:r>
      <w:r w:rsidRPr="00494454">
        <w:t>u</w:t>
      </w:r>
      <w:r w:rsidRPr="00494454">
        <w:t>raient certes pu se préoccuper plus tôt de reche</w:t>
      </w:r>
      <w:r w:rsidRPr="00494454">
        <w:t>r</w:t>
      </w:r>
      <w:r w:rsidRPr="00494454">
        <w:t>cher les rapports oraux des dizaines de milliers de réfugiés qui, chaque a</w:t>
      </w:r>
      <w:r w:rsidRPr="00494454">
        <w:t>n</w:t>
      </w:r>
      <w:r w:rsidRPr="00494454">
        <w:t>née, parvenaient à fuir la Chine par Hong Kong. On reste stupéfait du petit nombre de témoignages de réfugiés traduits à l’étranger avant la révolution cult</w:t>
      </w:r>
      <w:r w:rsidRPr="00494454">
        <w:t>u</w:t>
      </w:r>
      <w:r w:rsidRPr="00494454">
        <w:t>relle : à notre connaissance, deux seulement (Loh, 1962 ; Mu, 1963). L’exode de dizaines de milliers de paysans cantonais dans la colonie a</w:t>
      </w:r>
      <w:r w:rsidRPr="00494454">
        <w:t>n</w:t>
      </w:r>
      <w:r w:rsidRPr="00494454">
        <w:t>glaise au printemps 1962 a été presque ignoré. La première étude fondée exclusivement sur des r</w:t>
      </w:r>
      <w:r w:rsidRPr="00494454">
        <w:t>é</w:t>
      </w:r>
      <w:r w:rsidRPr="00494454">
        <w:t>cits de réfugiés, la meilleure d’ailleurs dont nous disposions encore sur le fon</w:t>
      </w:r>
      <w:r w:rsidRPr="00494454">
        <w:t>c</w:t>
      </w:r>
      <w:r w:rsidRPr="00494454">
        <w:t>tionnement de l’administration ch</w:t>
      </w:r>
      <w:r w:rsidRPr="00494454">
        <w:t>i</w:t>
      </w:r>
      <w:r w:rsidRPr="00494454">
        <w:t>noise, date de 1967 (Barnett, 1967).</w:t>
      </w:r>
    </w:p>
    <w:p w14:paraId="7DC736A8" w14:textId="77777777" w:rsidR="00EB5263" w:rsidRPr="00494454" w:rsidRDefault="00EB5263" w:rsidP="00EB5263">
      <w:pPr>
        <w:spacing w:before="120" w:after="120"/>
        <w:jc w:val="both"/>
      </w:pPr>
      <w:r w:rsidRPr="00494454">
        <w:t>Il est vrai que, jusqu’au milieu des années soixante-dix, les récits de réfugiés manquaient souvent de relief et de dive</w:t>
      </w:r>
      <w:r w:rsidRPr="00494454">
        <w:t>r</w:t>
      </w:r>
      <w:r w:rsidRPr="00494454">
        <w:t>sité : ils portaient le plus souvent sur la</w:t>
      </w:r>
      <w:r>
        <w:t xml:space="preserve"> </w:t>
      </w:r>
      <w:r w:rsidRPr="00494454">
        <w:rPr>
          <w:rFonts w:cs="Arial"/>
          <w:szCs w:val="16"/>
        </w:rPr>
        <w:t>[242]</w:t>
      </w:r>
      <w:r>
        <w:rPr>
          <w:rFonts w:cs="Arial"/>
          <w:szCs w:val="16"/>
        </w:rPr>
        <w:t xml:space="preserve"> </w:t>
      </w:r>
      <w:r w:rsidRPr="00494454">
        <w:t>province du Guangdong et refl</w:t>
      </w:r>
      <w:r w:rsidRPr="00494454">
        <w:t>é</w:t>
      </w:r>
      <w:r w:rsidRPr="00494454">
        <w:t>taient l’existence compartimentée et localisée de leurs auteurs. Il aura fallu la patience et l’intelligence soci</w:t>
      </w:r>
      <w:r w:rsidRPr="00494454">
        <w:t>o</w:t>
      </w:r>
      <w:r w:rsidRPr="00494454">
        <w:t>logiques de William Parish et Martin Whyte pour que l’on en comprenne tout l’intérêt (Parish et Whyte, 1978). Parmi ces réfugiés, il se trouvait certes aussi des intellectuels et des Chinois d’outremer sortis sous divers prétextes. Mais ils hésitaient à rapporter leurs expériences de la répression. Les menaces de repr</w:t>
      </w:r>
      <w:r w:rsidRPr="00494454">
        <w:t>é</w:t>
      </w:r>
      <w:r w:rsidRPr="00494454">
        <w:t>sailles dont ils étaient l’objet suffisent-elles à expliquer leur silence ? R</w:t>
      </w:r>
      <w:r w:rsidRPr="00494454">
        <w:t>e</w:t>
      </w:r>
      <w:r w:rsidRPr="00494454">
        <w:t>connaissons que non. Des menaces analogues n’ont pas arrêté les dissidents soviét</w:t>
      </w:r>
      <w:r w:rsidRPr="00494454">
        <w:t>i</w:t>
      </w:r>
      <w:r w:rsidRPr="00494454">
        <w:t>ques, et elles ont aujourd’hui perdu leur efficacité sur de nombreux réfugiés chinois. La vérité est que, pendant de nombre</w:t>
      </w:r>
      <w:r w:rsidRPr="00494454">
        <w:t>u</w:t>
      </w:r>
      <w:r w:rsidRPr="00494454">
        <w:t>ses années – probablement jusqu’au milieu des a</w:t>
      </w:r>
      <w:r w:rsidRPr="00494454">
        <w:t>n</w:t>
      </w:r>
      <w:r w:rsidRPr="00494454">
        <w:t>nées soixante-</w:t>
      </w:r>
      <w:r w:rsidRPr="00494454">
        <w:lastRenderedPageBreak/>
        <w:t>dix – la quasi-totalité des réfugiés chinois ne voulaient pas révéler les a</w:t>
      </w:r>
      <w:r w:rsidRPr="00494454">
        <w:t>s</w:t>
      </w:r>
      <w:r w:rsidRPr="00494454">
        <w:t>pects les plus noirs du communisme chinois. Ce sile</w:t>
      </w:r>
      <w:r w:rsidRPr="00494454">
        <w:t>n</w:t>
      </w:r>
      <w:r w:rsidRPr="00494454">
        <w:t>ce constitue une énigme centrale. Le système communiste chinois a directement causé la mort de millions d’êtres humains. Il a emprisonné plusieurs a</w:t>
      </w:r>
      <w:r w:rsidRPr="00494454">
        <w:t>u</w:t>
      </w:r>
      <w:r w:rsidRPr="00494454">
        <w:t>tres millions d’individus, surtout dans une population intellectuelle et plus généralement urbaine qui avait les moyens de se plai</w:t>
      </w:r>
      <w:r w:rsidRPr="00494454">
        <w:t>n</w:t>
      </w:r>
      <w:r w:rsidRPr="00494454">
        <w:t>dre. Et pourtant le flot continu des départs à Hong Kong n’a pas engendré un flot co</w:t>
      </w:r>
      <w:r w:rsidRPr="00494454">
        <w:t>r</w:t>
      </w:r>
      <w:r w:rsidRPr="00494454">
        <w:t>respo</w:t>
      </w:r>
      <w:r w:rsidRPr="00494454">
        <w:t>n</w:t>
      </w:r>
      <w:r w:rsidRPr="00494454">
        <w:t>dant de témoignages et de protestations. Avant le milieu des années soixante-dix, on ne recense qu’un tout petit nombre de r</w:t>
      </w:r>
      <w:r w:rsidRPr="00494454">
        <w:t>é</w:t>
      </w:r>
      <w:r w:rsidRPr="00494454">
        <w:t>cits de ces anciens officiers du Guomindang, de ces professeurs, de ces étudiants, de ces techniciens qui ont été emprisonnés par diza</w:t>
      </w:r>
      <w:r w:rsidRPr="00494454">
        <w:t>i</w:t>
      </w:r>
      <w:r w:rsidRPr="00494454">
        <w:t>nes de milliers en 1950-1952, en 1956-1957, puis à nouveau durant la révol</w:t>
      </w:r>
      <w:r w:rsidRPr="00494454">
        <w:t>u</w:t>
      </w:r>
      <w:r w:rsidRPr="00494454">
        <w:t>tion culturelle : la différence avec l’Union soviétique est écl</w:t>
      </w:r>
      <w:r w:rsidRPr="00494454">
        <w:t>a</w:t>
      </w:r>
      <w:r w:rsidRPr="00494454">
        <w:t>tante. Ceux qui ont osé parler se caract</w:t>
      </w:r>
      <w:r w:rsidRPr="00494454">
        <w:t>é</w:t>
      </w:r>
      <w:r w:rsidRPr="00494454">
        <w:t>risent souvent par leur marginalité dans la société chinoise : Jean Pasqualini était un métis franco-chinois, Lai Ying une chrétienne. Mais les grands écrivains persécutés comme Ding Ling, comme Ba Jin, comme Hu Feng même, se sont jusqu’à présent tus.</w:t>
      </w:r>
    </w:p>
    <w:p w14:paraId="5E88BC8C" w14:textId="77777777" w:rsidR="00EB5263" w:rsidRPr="00494454" w:rsidRDefault="00EB5263" w:rsidP="00EB5263">
      <w:pPr>
        <w:spacing w:before="120" w:after="120"/>
        <w:jc w:val="both"/>
      </w:pPr>
      <w:r w:rsidRPr="00494454">
        <w:t>La seule manière de résoudre cette énigme est de cons</w:t>
      </w:r>
      <w:r w:rsidRPr="00494454">
        <w:t>i</w:t>
      </w:r>
      <w:r w:rsidRPr="00494454">
        <w:t>dérer qu’elle ouvre un point de vue sur la nature et sur l’histoire du totalit</w:t>
      </w:r>
      <w:r w:rsidRPr="00494454">
        <w:t>a</w:t>
      </w:r>
      <w:r w:rsidRPr="00494454">
        <w:t>risme communiste. De même que l’effort de contrôle total de l’information désigne un régime totalitaire, de même que le nombre des évasions à Hong Kong indique ses limites, de même le long sile</w:t>
      </w:r>
      <w:r w:rsidRPr="00494454">
        <w:t>n</w:t>
      </w:r>
      <w:r w:rsidRPr="00494454">
        <w:t>ce des r</w:t>
      </w:r>
      <w:r w:rsidRPr="00494454">
        <w:t>é</w:t>
      </w:r>
      <w:r w:rsidRPr="00494454">
        <w:t>fugiés signifie qu’il n’a pas été toujours vécu comme un scandale absolu par ses victimes elles-mêmes. Jusqu’au milieu des années soixante-dix, l’émigration chinoise était plus forcée que vo</w:t>
      </w:r>
      <w:r w:rsidRPr="00494454">
        <w:t>u</w:t>
      </w:r>
      <w:r w:rsidRPr="00494454">
        <w:t>lue, plus malheureuse que protestataire. Elle ne pouvait donc const</w:t>
      </w:r>
      <w:r w:rsidRPr="00494454">
        <w:t>i</w:t>
      </w:r>
      <w:r w:rsidRPr="00494454">
        <w:t>tuer un pôle de dénonci</w:t>
      </w:r>
      <w:r w:rsidRPr="00494454">
        <w:t>a</w:t>
      </w:r>
      <w:r w:rsidRPr="00494454">
        <w:t>tion.</w:t>
      </w:r>
    </w:p>
    <w:p w14:paraId="3EB627E4" w14:textId="77777777" w:rsidR="00EB5263" w:rsidRPr="00494454" w:rsidRDefault="00EB5263" w:rsidP="00EB5263">
      <w:pPr>
        <w:spacing w:before="120" w:after="120"/>
        <w:jc w:val="both"/>
      </w:pPr>
      <w:r w:rsidRPr="00494454">
        <w:t>Il est probable que l’insuffisante crédibilité de l’alternative taïw</w:t>
      </w:r>
      <w:r w:rsidRPr="00494454">
        <w:t>a</w:t>
      </w:r>
      <w:r w:rsidRPr="00494454">
        <w:t>naise contribue à expliquer le silence des réfugiés chinois. Des do</w:t>
      </w:r>
      <w:r w:rsidRPr="00494454">
        <w:t>n</w:t>
      </w:r>
      <w:r w:rsidRPr="00494454">
        <w:t>nées éparses mais nombreuses laissent en effet pe</w:t>
      </w:r>
      <w:r w:rsidRPr="00494454">
        <w:t>n</w:t>
      </w:r>
      <w:r w:rsidRPr="00494454">
        <w:t>ser que les efforts de la propagande fo</w:t>
      </w:r>
      <w:r w:rsidRPr="00494454">
        <w:t>r</w:t>
      </w:r>
      <w:r w:rsidRPr="00494454">
        <w:t>mosane n’ont jamais totalement compensé les mauvais souv</w:t>
      </w:r>
      <w:r w:rsidRPr="00494454">
        <w:t>e</w:t>
      </w:r>
      <w:r w:rsidRPr="00494454">
        <w:t>nirs laissés par le régime de Chiang Kaï-Shek, surtout dans l’intelligentsia chinoise, mais également dans le reste de la pop</w:t>
      </w:r>
      <w:r w:rsidRPr="00494454">
        <w:t>u</w:t>
      </w:r>
      <w:r w:rsidRPr="00494454">
        <w:t>lation. Il est significatif que Taïwan attire une faible partie des fuyards du continent : ceux-ci préf</w:t>
      </w:r>
      <w:r w:rsidRPr="00494454">
        <w:t>è</w:t>
      </w:r>
      <w:r w:rsidRPr="00494454">
        <w:t>rent en général Hong Kong et les autres communautés ch</w:t>
      </w:r>
      <w:r w:rsidRPr="00494454">
        <w:t>i</w:t>
      </w:r>
      <w:r w:rsidRPr="00494454">
        <w:t>noises d’outre-mer. Une raison de cet échec est sans doute l’incapacité du régime taïwanais, malgré son incontestable lib</w:t>
      </w:r>
      <w:r w:rsidRPr="00494454">
        <w:t>é</w:t>
      </w:r>
      <w:r w:rsidRPr="00494454">
        <w:lastRenderedPageBreak/>
        <w:t>ralisation, à se réclamer franchement de la démocratie et donc à diff</w:t>
      </w:r>
      <w:r w:rsidRPr="00494454">
        <w:t>u</w:t>
      </w:r>
      <w:r w:rsidRPr="00494454">
        <w:t>ser une critique articulée du totalitarisme. Depuis 1949, la prop</w:t>
      </w:r>
      <w:r w:rsidRPr="00494454">
        <w:t>a</w:t>
      </w:r>
      <w:r w:rsidRPr="00494454">
        <w:t>gande taïwanaise (qui est presque aussi contrôlée que son équivalent pék</w:t>
      </w:r>
      <w:r w:rsidRPr="00494454">
        <w:t>i</w:t>
      </w:r>
      <w:r w:rsidRPr="00494454">
        <w:t>nois) alterne les révélations de détail et les dénonciations gén</w:t>
      </w:r>
      <w:r w:rsidRPr="00494454">
        <w:t>é</w:t>
      </w:r>
      <w:r w:rsidRPr="00494454">
        <w:t>rales. Mais les unes sont</w:t>
      </w:r>
      <w:r>
        <w:t xml:space="preserve"> </w:t>
      </w:r>
      <w:r w:rsidRPr="00494454">
        <w:t>[243]</w:t>
      </w:r>
      <w:r>
        <w:t xml:space="preserve"> </w:t>
      </w:r>
      <w:r w:rsidRPr="00494454">
        <w:t>malaisément vérifiables, toujours éparses et parfois fausses. Surtout, elles ne touchent qu’assez rarement le d</w:t>
      </w:r>
      <w:r w:rsidRPr="00494454">
        <w:t>o</w:t>
      </w:r>
      <w:r w:rsidRPr="00494454">
        <w:t>maine de la répression et de la terreur. Manque d’informations ? Pr</w:t>
      </w:r>
      <w:r w:rsidRPr="00494454">
        <w:t>o</w:t>
      </w:r>
      <w:r w:rsidRPr="00494454">
        <w:t>bablement pas : les se</w:t>
      </w:r>
      <w:r w:rsidRPr="00494454">
        <w:t>r</w:t>
      </w:r>
      <w:r w:rsidRPr="00494454">
        <w:t>vices secrets taïwanais conservent de solides réseaux sur le continent. Crainte d’être attei</w:t>
      </w:r>
      <w:r w:rsidRPr="00494454">
        <w:t>n</w:t>
      </w:r>
      <w:r w:rsidRPr="00494454">
        <w:t>te en boomerang par une telle critique ? Peut-être, encore que la répression à Taïwan n’ait j</w:t>
      </w:r>
      <w:r w:rsidRPr="00494454">
        <w:t>a</w:t>
      </w:r>
      <w:r w:rsidRPr="00494454">
        <w:t>mais atteint la même a</w:t>
      </w:r>
      <w:r w:rsidRPr="00494454">
        <w:t>m</w:t>
      </w:r>
      <w:r w:rsidRPr="00494454">
        <w:t>pleur que sur le continent. La vérité paraît plutôt que les dirigeants taïwanais ont amolli leur dictature sans rev</w:t>
      </w:r>
      <w:r w:rsidRPr="00494454">
        <w:t>e</w:t>
      </w:r>
      <w:r w:rsidRPr="00494454">
        <w:t>nir concrètement sur leur mépris original pour les principes démocr</w:t>
      </w:r>
      <w:r w:rsidRPr="00494454">
        <w:t>a</w:t>
      </w:r>
      <w:r w:rsidRPr="00494454">
        <w:t>tiques. Certains dissidents ch</w:t>
      </w:r>
      <w:r w:rsidRPr="00494454">
        <w:t>i</w:t>
      </w:r>
      <w:r w:rsidRPr="00494454">
        <w:t>nois estiment que les régimes de Pékin et de Taipei sont des frères jumeaux. Sans aller jusque-là, il faut bien reconnaître que l’autoritarisme ta</w:t>
      </w:r>
      <w:r w:rsidRPr="00494454">
        <w:t>ï</w:t>
      </w:r>
      <w:r w:rsidRPr="00494454">
        <w:t>wanais n’a jamais été capable de fonder une critique du totalitarisme communi</w:t>
      </w:r>
      <w:r w:rsidRPr="00494454">
        <w:t>s</w:t>
      </w:r>
      <w:r w:rsidRPr="00494454">
        <w:t>te </w:t>
      </w:r>
      <w:r w:rsidRPr="00494454">
        <w:rPr>
          <w:rStyle w:val="Appelnotedebasdep"/>
        </w:rPr>
        <w:footnoteReference w:id="1"/>
      </w:r>
      <w:r w:rsidRPr="00494454">
        <w:t>.</w:t>
      </w:r>
    </w:p>
    <w:p w14:paraId="6D253848" w14:textId="77777777" w:rsidR="00EB5263" w:rsidRPr="00494454" w:rsidRDefault="00EB5263" w:rsidP="00EB5263">
      <w:pPr>
        <w:spacing w:before="120" w:after="120"/>
        <w:jc w:val="both"/>
        <w:rPr>
          <w:rFonts w:cs="Arial"/>
        </w:rPr>
      </w:pPr>
    </w:p>
    <w:p w14:paraId="47ED15EC" w14:textId="77777777" w:rsidR="00EB5263" w:rsidRPr="00494454" w:rsidRDefault="00EB5263" w:rsidP="00EB5263">
      <w:pPr>
        <w:pStyle w:val="a"/>
      </w:pPr>
      <w:bookmarkStart w:id="4" w:name="Traite_t2_pt_1_chap_III_Sec_5_3"/>
      <w:r w:rsidRPr="00494454">
        <w:t>3. L’évolution récente</w:t>
      </w:r>
    </w:p>
    <w:bookmarkEnd w:id="4"/>
    <w:p w14:paraId="6D6ECAA2" w14:textId="77777777" w:rsidR="00EB5263" w:rsidRPr="00494454" w:rsidRDefault="00EB5263" w:rsidP="00EB5263">
      <w:pPr>
        <w:spacing w:before="120" w:after="120"/>
        <w:jc w:val="both"/>
      </w:pPr>
    </w:p>
    <w:p w14:paraId="4E60A921"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6D452FA0" w14:textId="77777777" w:rsidR="00EB5263" w:rsidRPr="00494454" w:rsidRDefault="00EB5263" w:rsidP="00EB5263">
      <w:pPr>
        <w:spacing w:before="120" w:after="120"/>
        <w:jc w:val="both"/>
      </w:pPr>
      <w:r w:rsidRPr="00494454">
        <w:t>Depuis quelques années, cependant, l’évaluation des sources di</w:t>
      </w:r>
      <w:r w:rsidRPr="00494454">
        <w:t>s</w:t>
      </w:r>
      <w:r w:rsidRPr="00494454">
        <w:t>ponibles pour l’analyse du régime totalitaire chinois conduit à un pe</w:t>
      </w:r>
      <w:r w:rsidRPr="00494454">
        <w:t>s</w:t>
      </w:r>
      <w:r w:rsidRPr="00494454">
        <w:t>simisme moins marqué. Car si les publications taïw</w:t>
      </w:r>
      <w:r w:rsidRPr="00494454">
        <w:t>a</w:t>
      </w:r>
      <w:r w:rsidRPr="00494454">
        <w:t>naises ne se sont guère enrichies, les informations en pr</w:t>
      </w:r>
      <w:r w:rsidRPr="00494454">
        <w:t>o</w:t>
      </w:r>
      <w:r w:rsidRPr="00494454">
        <w:t>venance de Hong Kong et du continent se sont multipliées depuis le milieu des années soixante-dix. À l’origine de ce phénomène nouveau, un événement déc</w:t>
      </w:r>
      <w:r w:rsidRPr="00494454">
        <w:t>i</w:t>
      </w:r>
      <w:r w:rsidRPr="00494454">
        <w:t>sif : la mort politique puis physique de Mao Tsé-Toung dans les années 1973-1976. Car la disparition du Grand Tim</w:t>
      </w:r>
      <w:r w:rsidRPr="00494454">
        <w:t>o</w:t>
      </w:r>
      <w:r w:rsidRPr="00494454">
        <w:t>nier a été précédée par une évolution aussi incontestable que difficile à dater : la rupture du consensus entre le régime maoïste et les couches les plus actives (je</w:t>
      </w:r>
      <w:r w:rsidRPr="00494454">
        <w:t>u</w:t>
      </w:r>
      <w:r w:rsidRPr="00494454">
        <w:t>nesse, intellectuels) de la popul</w:t>
      </w:r>
      <w:r w:rsidRPr="00494454">
        <w:t>a</w:t>
      </w:r>
      <w:r w:rsidRPr="00494454">
        <w:t xml:space="preserve">tion urbaine (Cadart, Cheng et Hua, </w:t>
      </w:r>
      <w:r w:rsidRPr="00494454">
        <w:lastRenderedPageBreak/>
        <w:t>1977 » Michel et Huang He, 1978). Seule la rupture de ce consensus explique la publication sur les murs de Ca</w:t>
      </w:r>
      <w:r w:rsidRPr="00494454">
        <w:t>n</w:t>
      </w:r>
      <w:r w:rsidRPr="00494454">
        <w:t xml:space="preserve">ton puis à Hong Kong en 1974-1975 de ce que l’on a appelé le « premier </w:t>
      </w:r>
      <w:r w:rsidRPr="00494454">
        <w:rPr>
          <w:i/>
          <w:iCs/>
        </w:rPr>
        <w:t xml:space="preserve">samizdat </w:t>
      </w:r>
      <w:r w:rsidRPr="00494454">
        <w:t>ch</w:t>
      </w:r>
      <w:r w:rsidRPr="00494454">
        <w:t>i</w:t>
      </w:r>
      <w:r w:rsidRPr="00494454">
        <w:t>nois » </w:t>
      </w:r>
      <w:r w:rsidRPr="00494454">
        <w:rPr>
          <w:rStyle w:val="Appelnotedebasdep"/>
        </w:rPr>
        <w:footnoteReference w:id="2"/>
      </w:r>
      <w:r w:rsidRPr="00494454">
        <w:t xml:space="preserve"> puis la floraison, dans la colonie anglaise, de r</w:t>
      </w:r>
      <w:r w:rsidRPr="00494454">
        <w:t>e</w:t>
      </w:r>
      <w:r w:rsidRPr="00494454">
        <w:t>vues animées par d’anciens gardes rouges ou des inte</w:t>
      </w:r>
      <w:r w:rsidRPr="00494454">
        <w:t>l</w:t>
      </w:r>
      <w:r w:rsidRPr="00494454">
        <w:t>lectuels jusqu’alors isolés. On trouvait dans ces revues une description saisissante de la misère pop</w:t>
      </w:r>
      <w:r w:rsidRPr="00494454">
        <w:t>u</w:t>
      </w:r>
      <w:r w:rsidRPr="00494454">
        <w:t>laire et de la répre</w:t>
      </w:r>
      <w:r w:rsidRPr="00494454">
        <w:t>s</w:t>
      </w:r>
      <w:r w:rsidRPr="00494454">
        <w:t>sion politique en Chine continentale (Bonnin, 1980).</w:t>
      </w:r>
    </w:p>
    <w:p w14:paraId="124108C3" w14:textId="77777777" w:rsidR="00EB5263" w:rsidRPr="00494454" w:rsidRDefault="00EB5263" w:rsidP="00EB5263">
      <w:pPr>
        <w:spacing w:before="120" w:after="120"/>
        <w:jc w:val="both"/>
      </w:pPr>
      <w:r w:rsidRPr="00494454">
        <w:t>Ces revues ont connu un sort très divers. Mais leur nombre est re</w:t>
      </w:r>
      <w:r w:rsidRPr="00494454">
        <w:t>s</w:t>
      </w:r>
      <w:r w:rsidRPr="00494454">
        <w:t>té à peu près constant au travers des faillites et des dispersions, et d’autre part, dans leur sein, la tendance dissidente l’a prov</w:t>
      </w:r>
      <w:r w:rsidRPr="00494454">
        <w:t>i</w:t>
      </w:r>
      <w:r w:rsidRPr="00494454">
        <w:t>soirement emporté sur la tendance à la fois communiste et réformiste qui faisait florès dans les années 1977-1979. Cette évolution révèle un chang</w:t>
      </w:r>
      <w:r w:rsidRPr="00494454">
        <w:t>e</w:t>
      </w:r>
      <w:r w:rsidRPr="00494454">
        <w:t>ment décisif du statut de l’intellectuel chinois de Hong Kong : c</w:t>
      </w:r>
      <w:r w:rsidRPr="00494454">
        <w:t>e</w:t>
      </w:r>
      <w:r w:rsidRPr="00494454">
        <w:t>lui-ci n’est plus un être qui tait ses remords, mais qui dit sa vérité. Ce cha</w:t>
      </w:r>
      <w:r w:rsidRPr="00494454">
        <w:t>n</w:t>
      </w:r>
      <w:r w:rsidRPr="00494454">
        <w:t>gement n’est que la manifestation ampl</w:t>
      </w:r>
      <w:r w:rsidRPr="00494454">
        <w:t>i</w:t>
      </w:r>
      <w:r w:rsidRPr="00494454">
        <w:t>fiée d’un phénomène qui s’est manifesté, de façon plus co</w:t>
      </w:r>
      <w:r w:rsidRPr="00494454">
        <w:t>m</w:t>
      </w:r>
      <w:r w:rsidRPr="00494454">
        <w:t>plexe et plus limitée, dans les autres communautés chinoises d’outremer, mais aussi, mais su</w:t>
      </w:r>
      <w:r w:rsidRPr="00494454">
        <w:t>r</w:t>
      </w:r>
      <w:r w:rsidRPr="00494454">
        <w:t>tout sur le continent.</w:t>
      </w:r>
    </w:p>
    <w:p w14:paraId="63F9C939" w14:textId="77777777" w:rsidR="00EB5263" w:rsidRPr="00494454" w:rsidRDefault="00EB5263" w:rsidP="00EB5263">
      <w:pPr>
        <w:spacing w:before="120" w:after="120"/>
        <w:jc w:val="both"/>
      </w:pPr>
      <w:r w:rsidRPr="00494454">
        <w:t>En Chine co</w:t>
      </w:r>
      <w:r w:rsidRPr="00494454">
        <w:t>m</w:t>
      </w:r>
      <w:r w:rsidRPr="00494454">
        <w:t>muniste, en effet, la même rupture du consensus s’est m</w:t>
      </w:r>
      <w:r w:rsidRPr="00494454">
        <w:t>a</w:t>
      </w:r>
      <w:r w:rsidRPr="00494454">
        <w:t>nifestée dans un étroit milieu d’intellectuels. Leur itinéraire peut être défini rapidement comme</w:t>
      </w:r>
      <w:r>
        <w:t xml:space="preserve"> </w:t>
      </w:r>
      <w:r w:rsidRPr="00494454">
        <w:rPr>
          <w:rFonts w:cs="Arial"/>
          <w:szCs w:val="16"/>
        </w:rPr>
        <w:t>[244]</w:t>
      </w:r>
      <w:r>
        <w:rPr>
          <w:rFonts w:cs="Arial"/>
          <w:szCs w:val="16"/>
        </w:rPr>
        <w:t xml:space="preserve"> </w:t>
      </w:r>
      <w:r w:rsidRPr="00494454">
        <w:t>le passage de la contestation à la dissidence. Contrair</w:t>
      </w:r>
      <w:r w:rsidRPr="00494454">
        <w:t>e</w:t>
      </w:r>
      <w:r w:rsidRPr="00494454">
        <w:t xml:space="preserve">ment à ce que l’on a parfois cru ou écrit en Occident, les auteurs du premier </w:t>
      </w:r>
      <w:r w:rsidRPr="00494454">
        <w:rPr>
          <w:i/>
          <w:iCs/>
        </w:rPr>
        <w:t>s</w:t>
      </w:r>
      <w:r w:rsidRPr="00494454">
        <w:rPr>
          <w:i/>
          <w:iCs/>
        </w:rPr>
        <w:t>a</w:t>
      </w:r>
      <w:r w:rsidRPr="00494454">
        <w:rPr>
          <w:i/>
          <w:iCs/>
        </w:rPr>
        <w:t xml:space="preserve">mizdat </w:t>
      </w:r>
      <w:r w:rsidRPr="00494454">
        <w:t>chinois, les manifestants de la place Tian An Men en 1976 et la grande majorité des partisans du « mouvement dém</w:t>
      </w:r>
      <w:r w:rsidRPr="00494454">
        <w:t>o</w:t>
      </w:r>
      <w:r w:rsidRPr="00494454">
        <w:t>cratique » des années 1978-1979 étaient des contestataires réformistes qui ne possédaient guère d’autonomie inte</w:t>
      </w:r>
      <w:r w:rsidRPr="00494454">
        <w:t>l</w:t>
      </w:r>
      <w:r w:rsidRPr="00494454">
        <w:t>lectuelle et politique mais souhaitaient surtout accélérer l’assouplissement du régime (Padoul, 1979 ; Sidane, 1980). Ce sont les lenteurs, les limites politiques de la réforme et finalement la r</w:t>
      </w:r>
      <w:r w:rsidRPr="00494454">
        <w:t>é</w:t>
      </w:r>
      <w:r w:rsidRPr="00494454">
        <w:t>pression qui ont provoqué la radicalisation de la contestation et sa m</w:t>
      </w:r>
      <w:r w:rsidRPr="00494454">
        <w:t>u</w:t>
      </w:r>
      <w:r w:rsidRPr="00494454">
        <w:t>tation progressive en une dissidence philosophique, morale et polit</w:t>
      </w:r>
      <w:r w:rsidRPr="00494454">
        <w:t>i</w:t>
      </w:r>
      <w:r w:rsidRPr="00494454">
        <w:t>que. Pour la première fois dans l’histoire de la Chine p</w:t>
      </w:r>
      <w:r w:rsidRPr="00494454">
        <w:t>o</w:t>
      </w:r>
      <w:r w:rsidRPr="00494454">
        <w:t>pulaire, l’opposition politique rompait les amarres avec le ma</w:t>
      </w:r>
      <w:r w:rsidRPr="00494454">
        <w:t>r</w:t>
      </w:r>
      <w:r w:rsidRPr="00494454">
        <w:t>xisme et avec le consensus national. Des actes spectaculaires symbolisent cette rupt</w:t>
      </w:r>
      <w:r w:rsidRPr="00494454">
        <w:t>u</w:t>
      </w:r>
      <w:r w:rsidRPr="00494454">
        <w:t>re : par exemple, le jeune dissident Wei Jin</w:t>
      </w:r>
      <w:r w:rsidRPr="00494454">
        <w:t>g</w:t>
      </w:r>
      <w:r w:rsidRPr="00494454">
        <w:t>sheng décidant de plai</w:t>
      </w:r>
      <w:r w:rsidRPr="00494454">
        <w:lastRenderedPageBreak/>
        <w:t>der non coupable face à ses juges, et ses amis faisant pa</w:t>
      </w:r>
      <w:r w:rsidRPr="00494454">
        <w:t>s</w:t>
      </w:r>
      <w:r w:rsidRPr="00494454">
        <w:t>ser à l’étranger les minutes de son procès (Sidane et Zafanolli, 1981) ; un autre diss</w:t>
      </w:r>
      <w:r w:rsidRPr="00494454">
        <w:t>i</w:t>
      </w:r>
      <w:r w:rsidRPr="00494454">
        <w:t>dent, Liu Qjng, rédigeant durant sa détention et faisant pa</w:t>
      </w:r>
      <w:r w:rsidRPr="00494454">
        <w:t>s</w:t>
      </w:r>
      <w:r w:rsidRPr="00494454">
        <w:t>ser à l’extérieur un témo</w:t>
      </w:r>
      <w:r w:rsidRPr="00494454">
        <w:t>i</w:t>
      </w:r>
      <w:r w:rsidRPr="00494454">
        <w:t xml:space="preserve">gnage intitulé </w:t>
      </w:r>
      <w:r w:rsidRPr="00494454">
        <w:rPr>
          <w:i/>
          <w:iCs/>
        </w:rPr>
        <w:t xml:space="preserve">J’accuse devant le tribunal de la société </w:t>
      </w:r>
      <w:r w:rsidRPr="00494454">
        <w:t>(Liu, 1982). Un de</w:t>
      </w:r>
      <w:r w:rsidRPr="00494454">
        <w:t>r</w:t>
      </w:r>
      <w:r w:rsidRPr="00494454">
        <w:t>nier exemple est à la fois plus ambigu et probablement plus significatif : la même Lin Xiling qui avait en 1957 animé la contestation « titiste » des unive</w:t>
      </w:r>
      <w:r w:rsidRPr="00494454">
        <w:t>r</w:t>
      </w:r>
      <w:r w:rsidRPr="00494454">
        <w:t>sités pékinoises (Doolin, 1964) a été officiellement aut</w:t>
      </w:r>
      <w:r w:rsidRPr="00494454">
        <w:t>o</w:t>
      </w:r>
      <w:r w:rsidRPr="00494454">
        <w:t>risée à quitter son pays, après quinze années de détention, pour aller prononcer à l’étranger des di</w:t>
      </w:r>
      <w:r w:rsidRPr="00494454">
        <w:t>s</w:t>
      </w:r>
      <w:r w:rsidRPr="00494454">
        <w:t>cours protestataires qui combinaient la dénonciation du r</w:t>
      </w:r>
      <w:r w:rsidRPr="00494454">
        <w:t>é</w:t>
      </w:r>
      <w:r w:rsidRPr="00494454">
        <w:t>gime taïwanais avec des professions de foi social-démocrates et une critique déso</w:t>
      </w:r>
      <w:r w:rsidRPr="00494454">
        <w:t>r</w:t>
      </w:r>
      <w:r w:rsidRPr="00494454">
        <w:t>mais radicale du comm</w:t>
      </w:r>
      <w:r w:rsidRPr="00494454">
        <w:t>u</w:t>
      </w:r>
      <w:r w:rsidRPr="00494454">
        <w:t>nisme soviéto-chinois </w:t>
      </w:r>
      <w:r w:rsidRPr="00494454">
        <w:rPr>
          <w:rStyle w:val="Appelnotedebasdep"/>
        </w:rPr>
        <w:footnoteReference w:id="3"/>
      </w:r>
      <w:r w:rsidRPr="00494454">
        <w:t>.</w:t>
      </w:r>
    </w:p>
    <w:p w14:paraId="00A98C3E" w14:textId="77777777" w:rsidR="00EB5263" w:rsidRPr="00494454" w:rsidRDefault="00EB5263" w:rsidP="00EB5263">
      <w:pPr>
        <w:spacing w:before="120" w:after="120"/>
        <w:jc w:val="both"/>
      </w:pPr>
      <w:r w:rsidRPr="00494454">
        <w:t>Cet événement introduit à l’analyse des changements récents de l’information diff</w:t>
      </w:r>
      <w:r w:rsidRPr="00494454">
        <w:t>u</w:t>
      </w:r>
      <w:r w:rsidRPr="00494454">
        <w:t>sée par les autorités chinoises. Malgré ses limites, la démaoïsation opérée par Deng Xiaoping a engendré un assoupli</w:t>
      </w:r>
      <w:r w:rsidRPr="00494454">
        <w:t>s</w:t>
      </w:r>
      <w:r w:rsidRPr="00494454">
        <w:t>sement généralisé du système de contrôle et de manipulation des m</w:t>
      </w:r>
      <w:r w:rsidRPr="00494454">
        <w:t>é</w:t>
      </w:r>
      <w:r w:rsidRPr="00494454">
        <w:t>dias. Le contenu de l’information écrite, radiodiffusée et tél</w:t>
      </w:r>
      <w:r w:rsidRPr="00494454">
        <w:t>é</w:t>
      </w:r>
      <w:r w:rsidRPr="00494454">
        <w:t>visée est devenu plus concret que dans les phases modérées qui ont précédé la révolution culturelle. Son but reste certes i</w:t>
      </w:r>
      <w:r w:rsidRPr="00494454">
        <w:t>m</w:t>
      </w:r>
      <w:r w:rsidRPr="00494454">
        <w:t>muable ; il s’agit toujours de démo</w:t>
      </w:r>
      <w:r w:rsidRPr="00494454">
        <w:t>n</w:t>
      </w:r>
      <w:r w:rsidRPr="00494454">
        <w:t>trer que le Parti a raison. Mais le corps de la démonstration a changé : non seulement le Parti n’a pas toujours eu raison, non seul</w:t>
      </w:r>
      <w:r w:rsidRPr="00494454">
        <w:t>e</w:t>
      </w:r>
      <w:r w:rsidRPr="00494454">
        <w:t>ment il a commis de graves crimes, mais il a aujourd’hui raison pa</w:t>
      </w:r>
      <w:r w:rsidRPr="00494454">
        <w:t>r</w:t>
      </w:r>
      <w:r w:rsidRPr="00494454">
        <w:t>ce qu’il les corrige, c’est-à-dire parce qu’il est communi</w:t>
      </w:r>
      <w:r w:rsidRPr="00494454">
        <w:t>s</w:t>
      </w:r>
      <w:r w:rsidRPr="00494454">
        <w:t>te, mais aussi bienveillant et efficace. De plus, le nombre des publications dispon</w:t>
      </w:r>
      <w:r w:rsidRPr="00494454">
        <w:t>i</w:t>
      </w:r>
      <w:r w:rsidRPr="00494454">
        <w:t>bles en Chine et à l’étranger a considérablement augmenté. Le spéci</w:t>
      </w:r>
      <w:r w:rsidRPr="00494454">
        <w:t>a</w:t>
      </w:r>
      <w:r w:rsidRPr="00494454">
        <w:t>liste occidental peut en 1984 recevoir plus de cinq cents péri</w:t>
      </w:r>
      <w:r w:rsidRPr="00494454">
        <w:t>o</w:t>
      </w:r>
      <w:r w:rsidRPr="00494454">
        <w:t>diques chinois. Parmi ces périodiques, on ne note pas se</w:t>
      </w:r>
      <w:r w:rsidRPr="00494454">
        <w:t>u</w:t>
      </w:r>
      <w:r w:rsidRPr="00494454">
        <w:t>lement les mêmes journaux locaux et les mêmes revues spécialisées que dans les années cinquante. On remarque aussi de nouvelles public</w:t>
      </w:r>
      <w:r w:rsidRPr="00494454">
        <w:t>a</w:t>
      </w:r>
      <w:r w:rsidRPr="00494454">
        <w:t>tions scientifiques, parfois sociologiques et juridiques </w:t>
      </w:r>
      <w:r w:rsidRPr="00494454">
        <w:rPr>
          <w:rStyle w:val="Appelnotedebasdep"/>
        </w:rPr>
        <w:footnoteReference w:id="4"/>
      </w:r>
      <w:r w:rsidRPr="00494454">
        <w:t>, et surtout une véritable flora</w:t>
      </w:r>
      <w:r w:rsidRPr="00494454">
        <w:t>i</w:t>
      </w:r>
      <w:r w:rsidRPr="00494454">
        <w:t>son de revues littéraires. La même évolution s’est dév</w:t>
      </w:r>
      <w:r w:rsidRPr="00494454">
        <w:t>e</w:t>
      </w:r>
      <w:r w:rsidRPr="00494454">
        <w:t>loppée dans l’édition : à côté de la masse des opusc</w:t>
      </w:r>
      <w:r w:rsidRPr="00494454">
        <w:t>u</w:t>
      </w:r>
      <w:r w:rsidRPr="00494454">
        <w:t>les de propagande (qui d’ailleurs se vendent de plus en plus mal), on peut aujourd’hui trouver quelques ouvrages spécialisés qui abordent des sujets jusqu’alors t</w:t>
      </w:r>
      <w:r w:rsidRPr="00494454">
        <w:t>a</w:t>
      </w:r>
      <w:r w:rsidRPr="00494454">
        <w:t>bous : les excès de la répre</w:t>
      </w:r>
      <w:r w:rsidRPr="00494454">
        <w:t>s</w:t>
      </w:r>
      <w:r w:rsidRPr="00494454">
        <w:t>sion politique,</w:t>
      </w:r>
      <w:r>
        <w:t xml:space="preserve"> </w:t>
      </w:r>
      <w:r w:rsidRPr="00494454">
        <w:rPr>
          <w:szCs w:val="14"/>
        </w:rPr>
        <w:t>[245]</w:t>
      </w:r>
      <w:r>
        <w:rPr>
          <w:szCs w:val="14"/>
        </w:rPr>
        <w:t xml:space="preserve"> </w:t>
      </w:r>
      <w:r w:rsidRPr="00494454">
        <w:t xml:space="preserve">la pauvreté rurale. </w:t>
      </w:r>
      <w:r w:rsidRPr="00494454">
        <w:lastRenderedPageBreak/>
        <w:t>Surtout, peut-être, la floraison romanesque aut</w:t>
      </w:r>
      <w:r w:rsidRPr="00494454">
        <w:t>o</w:t>
      </w:r>
      <w:r w:rsidRPr="00494454">
        <w:t>risée par le pouvoir a pris la forme, depuis 1978, de ce que l’on appe</w:t>
      </w:r>
      <w:r w:rsidRPr="00494454">
        <w:t>l</w:t>
      </w:r>
      <w:r w:rsidRPr="00494454">
        <w:t>le la « littérature de la blessure », essentiellement des récits de pers</w:t>
      </w:r>
      <w:r w:rsidRPr="00494454">
        <w:t>é</w:t>
      </w:r>
      <w:r w:rsidRPr="00494454">
        <w:t>cutions subies par les intellectuels et les Chinois d’outre-mer de 1966 à 1976. Ces récits a</w:t>
      </w:r>
      <w:r w:rsidRPr="00494454">
        <w:t>p</w:t>
      </w:r>
      <w:r w:rsidRPr="00494454">
        <w:t>portent de nombreuses précisions sur les méc</w:t>
      </w:r>
      <w:r w:rsidRPr="00494454">
        <w:t>a</w:t>
      </w:r>
      <w:r w:rsidRPr="00494454">
        <w:t>nismes de la terreur maoïste et sur l’atmosphère sociale dans ces a</w:t>
      </w:r>
      <w:r w:rsidRPr="00494454">
        <w:t>n</w:t>
      </w:r>
      <w:r w:rsidRPr="00494454">
        <w:t>nées noires (Chen, 1978 ; Denès, 1981).</w:t>
      </w:r>
    </w:p>
    <w:p w14:paraId="0375D5A8" w14:textId="77777777" w:rsidR="00EB5263" w:rsidRPr="00494454" w:rsidRDefault="00EB5263" w:rsidP="00EB5263">
      <w:pPr>
        <w:spacing w:before="120" w:after="120"/>
        <w:jc w:val="both"/>
      </w:pPr>
      <w:r w:rsidRPr="00494454">
        <w:t>Si le pouvoir a publié cette littérature, ce n’est pas se</w:t>
      </w:r>
      <w:r w:rsidRPr="00494454">
        <w:t>u</w:t>
      </w:r>
      <w:r w:rsidRPr="00494454">
        <w:t>lement pour satisfaire un immense b</w:t>
      </w:r>
      <w:r w:rsidRPr="00494454">
        <w:t>e</w:t>
      </w:r>
      <w:r w:rsidRPr="00494454">
        <w:t>soin populaire, mais aussi pour affaiblir deux circuits de diffusion nouveaux qui érodaient son monopole : la littér</w:t>
      </w:r>
      <w:r w:rsidRPr="00494454">
        <w:t>a</w:t>
      </w:r>
      <w:r w:rsidRPr="00494454">
        <w:t>ture souterraine, et les publications du « Printemps de P</w:t>
      </w:r>
      <w:r w:rsidRPr="00494454">
        <w:t>é</w:t>
      </w:r>
      <w:r w:rsidRPr="00494454">
        <w:t>kin ». La première a connu un développement incontestable dans la première pa</w:t>
      </w:r>
      <w:r w:rsidRPr="00494454">
        <w:t>r</w:t>
      </w:r>
      <w:r w:rsidRPr="00494454">
        <w:t>tie des années soixante-dix. Privée de sa partie littéraire, elle se réduit aujourd’hui à la porn</w:t>
      </w:r>
      <w:r w:rsidRPr="00494454">
        <w:t>o</w:t>
      </w:r>
      <w:r w:rsidRPr="00494454">
        <w:t>graphie et à de l’édition à compte d’auteur. Étouffée par la police, la s</w:t>
      </w:r>
      <w:r w:rsidRPr="00494454">
        <w:t>e</w:t>
      </w:r>
      <w:r w:rsidRPr="00494454">
        <w:t>conde perdait une bonne partie de sa légitimité dès lors que son versant romanesque trouvait un d</w:t>
      </w:r>
      <w:r w:rsidRPr="00494454">
        <w:t>é</w:t>
      </w:r>
      <w:r w:rsidRPr="00494454">
        <w:t>bouché dans les canaux officiels. Les collections disponibles en Occ</w:t>
      </w:r>
      <w:r w:rsidRPr="00494454">
        <w:t>i</w:t>
      </w:r>
      <w:r w:rsidRPr="00494454">
        <w:t>dent contiennent un grand nombre de textes révélateurs, encore que parfois trop généraux. Même si ces fissures ont été rapidement colm</w:t>
      </w:r>
      <w:r w:rsidRPr="00494454">
        <w:t>a</w:t>
      </w:r>
      <w:r w:rsidRPr="00494454">
        <w:t>tées, elles n’en ont pas moins contraint le pouvoir à assouplir de façon notable son contrôle de l’information. Le régime communiste chinois est peut-être aujourd’hui celui qui, au monde, p</w:t>
      </w:r>
      <w:r w:rsidRPr="00494454">
        <w:t>u</w:t>
      </w:r>
      <w:r w:rsidRPr="00494454">
        <w:t>blie le plus d’informations nég</w:t>
      </w:r>
      <w:r w:rsidRPr="00494454">
        <w:t>a</w:t>
      </w:r>
      <w:r w:rsidRPr="00494454">
        <w:t>tives à son propos.</w:t>
      </w:r>
    </w:p>
    <w:p w14:paraId="5A924B2C" w14:textId="77777777" w:rsidR="00EB5263" w:rsidRPr="00494454" w:rsidRDefault="00EB5263" w:rsidP="00EB5263">
      <w:pPr>
        <w:spacing w:before="120" w:after="120"/>
        <w:jc w:val="both"/>
      </w:pPr>
      <w:r w:rsidRPr="00494454">
        <w:t>Ce rapide bilan des recherches et des informations sur le totalit</w:t>
      </w:r>
      <w:r w:rsidRPr="00494454">
        <w:t>a</w:t>
      </w:r>
      <w:r w:rsidRPr="00494454">
        <w:t>risme en Chine suggère donc des conclusions nua</w:t>
      </w:r>
      <w:r w:rsidRPr="00494454">
        <w:t>n</w:t>
      </w:r>
      <w:r w:rsidRPr="00494454">
        <w:t>cées. Il existe une aporie remarquable de la recherche dans ce domaine. Cette aporie s’explique en premier lieu par l’environnement p</w:t>
      </w:r>
      <w:r w:rsidRPr="00494454">
        <w:t>o</w:t>
      </w:r>
      <w:r w:rsidRPr="00494454">
        <w:t>litique, idéologique et scientifique de la recherche en Occ</w:t>
      </w:r>
      <w:r w:rsidRPr="00494454">
        <w:t>i</w:t>
      </w:r>
      <w:r w:rsidRPr="00494454">
        <w:t>dent. Mais elle s’explique aussi par le contrôle totalitaire de l’information en Chine populaire, par le long silence des réfugiés et par les maladresses de la propagande ta</w:t>
      </w:r>
      <w:r w:rsidRPr="00494454">
        <w:t>ï</w:t>
      </w:r>
      <w:r w:rsidRPr="00494454">
        <w:t>wanaise. Cependant, l’état réel de l’information n’a jamais cessé de varier, le contrôle officiel n’a jamais été total, et il s’est significativ</w:t>
      </w:r>
      <w:r w:rsidRPr="00494454">
        <w:t>e</w:t>
      </w:r>
      <w:r w:rsidRPr="00494454">
        <w:t>ment affaibli depuis que les intellectuels ont rompu le silence et d</w:t>
      </w:r>
      <w:r w:rsidRPr="00494454">
        <w:t>e</w:t>
      </w:r>
      <w:r w:rsidRPr="00494454">
        <w:t>puis que le régime lui-même s’est résigné à a</w:t>
      </w:r>
      <w:r w:rsidRPr="00494454">
        <w:t>s</w:t>
      </w:r>
      <w:r w:rsidRPr="00494454">
        <w:t>souplir sa politique d’information.</w:t>
      </w:r>
    </w:p>
    <w:p w14:paraId="395AC4B7" w14:textId="77777777" w:rsidR="00EB5263" w:rsidRPr="00494454" w:rsidRDefault="00EB5263" w:rsidP="00EB5263">
      <w:pPr>
        <w:spacing w:before="120" w:after="120"/>
        <w:jc w:val="both"/>
      </w:pPr>
      <w:r w:rsidRPr="00494454">
        <w:t>Cette évolution explique que la connaissance de la « face cachée de la Chine » (Béja et Zafanolli, 1981) ait r</w:t>
      </w:r>
      <w:r w:rsidRPr="00494454">
        <w:t>é</w:t>
      </w:r>
      <w:r w:rsidRPr="00494454">
        <w:t>cemment progressé, mais pas de façon décisive. Les doma</w:t>
      </w:r>
      <w:r w:rsidRPr="00494454">
        <w:t>i</w:t>
      </w:r>
      <w:r w:rsidRPr="00494454">
        <w:t xml:space="preserve">nes qui étaient hier les moins mal </w:t>
      </w:r>
      <w:r w:rsidRPr="00494454">
        <w:lastRenderedPageBreak/>
        <w:t>connus restent a</w:t>
      </w:r>
      <w:r w:rsidRPr="00494454">
        <w:t>u</w:t>
      </w:r>
      <w:r w:rsidRPr="00494454">
        <w:t>jourd’hui les mieux connus. Ce sont ceux qu’éclaire en priorité l’information officielle, mais dans lesquels les mécani</w:t>
      </w:r>
      <w:r w:rsidRPr="00494454">
        <w:t>s</w:t>
      </w:r>
      <w:r w:rsidRPr="00494454">
        <w:t>mes du pouvoir et la nature profonde du régime s’expriment de la façon la plus floue : évolution des programmes politiques, factionnalisme, d</w:t>
      </w:r>
      <w:r w:rsidRPr="00494454">
        <w:t>i</w:t>
      </w:r>
      <w:r w:rsidRPr="00494454">
        <w:t>plomatie, politique culturelle, situation et politique économiques. Gr</w:t>
      </w:r>
      <w:r w:rsidRPr="00494454">
        <w:t>â</w:t>
      </w:r>
      <w:r w:rsidRPr="00494454">
        <w:t>ce à la publication de nouveaux matériaux, la sociologie de la Ch</w:t>
      </w:r>
      <w:r w:rsidRPr="00494454">
        <w:t>i</w:t>
      </w:r>
      <w:r w:rsidRPr="00494454">
        <w:t>ne populaire peut être entreprise tim</w:t>
      </w:r>
      <w:r w:rsidRPr="00494454">
        <w:t>i</w:t>
      </w:r>
      <w:r w:rsidRPr="00494454">
        <w:t>dement. Mais les mécanismes et les effets précis de la domination politique ne sont encore entr</w:t>
      </w:r>
      <w:r w:rsidRPr="00494454">
        <w:t>e</w:t>
      </w:r>
      <w:r w:rsidRPr="00494454">
        <w:t>vus que de façon fugitive. Toute étude sur l’applicabilité du concept de totalit</w:t>
      </w:r>
      <w:r w:rsidRPr="00494454">
        <w:t>a</w:t>
      </w:r>
      <w:r w:rsidRPr="00494454">
        <w:t>risme au régime communiste chinois doit donc être placée sous le double signe de la prudence et de l’hypothèse.</w:t>
      </w:r>
    </w:p>
    <w:p w14:paraId="6A396004" w14:textId="77777777" w:rsidR="00EB5263" w:rsidRPr="00494454" w:rsidRDefault="00EB5263" w:rsidP="00EB5263">
      <w:pPr>
        <w:spacing w:before="120" w:after="120"/>
        <w:jc w:val="both"/>
      </w:pPr>
      <w:r w:rsidRPr="00494454">
        <w:t>En revanche, l’histoire de l’information sur le totalitarisme en Ch</w:t>
      </w:r>
      <w:r w:rsidRPr="00494454">
        <w:t>i</w:t>
      </w:r>
      <w:r w:rsidRPr="00494454">
        <w:t>ne populaire constitue une intéressante introduction à la r</w:t>
      </w:r>
      <w:r w:rsidRPr="00494454">
        <w:t>é</w:t>
      </w:r>
      <w:r w:rsidRPr="00494454">
        <w:t>flexion sur le régime chinois. Cette histo</w:t>
      </w:r>
      <w:r w:rsidRPr="00494454">
        <w:t>i</w:t>
      </w:r>
      <w:r w:rsidRPr="00494454">
        <w:t>re combine en effet des permanences fondamentales – e</w:t>
      </w:r>
      <w:r w:rsidRPr="00494454">
        <w:t>f</w:t>
      </w:r>
      <w:r w:rsidRPr="00494454">
        <w:t>fort de contrôle</w:t>
      </w:r>
      <w:r>
        <w:t xml:space="preserve"> </w:t>
      </w:r>
      <w:r w:rsidRPr="00494454">
        <w:rPr>
          <w:rFonts w:cs="Arial"/>
          <w:szCs w:val="16"/>
        </w:rPr>
        <w:t>[246]</w:t>
      </w:r>
      <w:r>
        <w:rPr>
          <w:rFonts w:cs="Arial"/>
          <w:szCs w:val="16"/>
        </w:rPr>
        <w:t xml:space="preserve"> </w:t>
      </w:r>
      <w:r w:rsidRPr="00494454">
        <w:t>totalitaire, mais aussi « fuites » marginales vers Hong Kong – avec des évolutions oscill</w:t>
      </w:r>
      <w:r w:rsidRPr="00494454">
        <w:t>a</w:t>
      </w:r>
      <w:r w:rsidRPr="00494454">
        <w:t>toires, longtemps peu sensibles et récemment plus importa</w:t>
      </w:r>
      <w:r w:rsidRPr="00494454">
        <w:t>n</w:t>
      </w:r>
      <w:r w:rsidRPr="00494454">
        <w:t>tes. La question est de savoir si cette évolution de l’information constitue aussi un point de vue sur le totalit</w:t>
      </w:r>
      <w:r w:rsidRPr="00494454">
        <w:t>a</w:t>
      </w:r>
      <w:r w:rsidRPr="00494454">
        <w:t>risme en Chine. Le régime chinois se caractériserait pri</w:t>
      </w:r>
      <w:r w:rsidRPr="00494454">
        <w:t>n</w:t>
      </w:r>
      <w:r w:rsidRPr="00494454">
        <w:t>cipalement par une permanence totalitaire dont l’effectivité n’a jamais été co</w:t>
      </w:r>
      <w:r w:rsidRPr="00494454">
        <w:t>m</w:t>
      </w:r>
      <w:r w:rsidRPr="00494454">
        <w:t>plète. En revanche, le régime n’aurait jamais cessé d’évoluer sur ses fondements totalita</w:t>
      </w:r>
      <w:r w:rsidRPr="00494454">
        <w:t>i</w:t>
      </w:r>
      <w:r w:rsidRPr="00494454">
        <w:t>res, et son évolution se serait récemment accélérée.</w:t>
      </w:r>
    </w:p>
    <w:p w14:paraId="36257ADB" w14:textId="77777777" w:rsidR="00EB5263" w:rsidRPr="00494454" w:rsidRDefault="00EB5263" w:rsidP="00EB5263">
      <w:pPr>
        <w:spacing w:before="120" w:after="120"/>
        <w:jc w:val="both"/>
        <w:rPr>
          <w:rFonts w:cs="Arial"/>
        </w:rPr>
      </w:pPr>
    </w:p>
    <w:p w14:paraId="56E6F1A2" w14:textId="77777777" w:rsidR="00EB5263" w:rsidRPr="00494454" w:rsidRDefault="00EB5263" w:rsidP="00EB5263">
      <w:pPr>
        <w:pStyle w:val="a"/>
      </w:pPr>
      <w:bookmarkStart w:id="5" w:name="Traite_t2_pt_1_chap_III_Sec_5_4"/>
      <w:r w:rsidRPr="00494454">
        <w:t>4. Le cercle totalitaire</w:t>
      </w:r>
    </w:p>
    <w:bookmarkEnd w:id="5"/>
    <w:p w14:paraId="74D0B807" w14:textId="77777777" w:rsidR="00EB5263" w:rsidRPr="00494454" w:rsidRDefault="00EB5263" w:rsidP="00EB5263">
      <w:pPr>
        <w:spacing w:before="120" w:after="120"/>
        <w:jc w:val="both"/>
      </w:pPr>
    </w:p>
    <w:p w14:paraId="0630DF21"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1BECAEC3" w14:textId="77777777" w:rsidR="00EB5263" w:rsidRPr="00494454" w:rsidRDefault="00EB5263" w:rsidP="00EB5263">
      <w:pPr>
        <w:spacing w:before="120" w:after="120"/>
        <w:jc w:val="both"/>
      </w:pPr>
      <w:r w:rsidRPr="00494454">
        <w:t>Disons-le tout de suite : les données disponibles nous p</w:t>
      </w:r>
      <w:r w:rsidRPr="00494454">
        <w:t>a</w:t>
      </w:r>
      <w:r w:rsidRPr="00494454">
        <w:t>raissent corroborer cette impression d’ensemble. Et tout d’abord, il semble possible de définir le régime communiste chinois comme tot</w:t>
      </w:r>
      <w:r w:rsidRPr="00494454">
        <w:t>a</w:t>
      </w:r>
      <w:r w:rsidRPr="00494454">
        <w:t>litaire car ses fo</w:t>
      </w:r>
      <w:r w:rsidRPr="00494454">
        <w:t>n</w:t>
      </w:r>
      <w:r w:rsidRPr="00494454">
        <w:t>dements constituent un noyau à la fois dur et cohérent que l’érosion de l’histoire n’a pas encore modifié de f</w:t>
      </w:r>
      <w:r w:rsidRPr="00494454">
        <w:t>a</w:t>
      </w:r>
      <w:r w:rsidRPr="00494454">
        <w:t>çon décisive.</w:t>
      </w:r>
    </w:p>
    <w:p w14:paraId="61F9240A" w14:textId="77777777" w:rsidR="00EB5263" w:rsidRPr="00494454" w:rsidRDefault="00EB5263" w:rsidP="00EB5263">
      <w:pPr>
        <w:spacing w:before="120" w:after="120"/>
        <w:jc w:val="both"/>
      </w:pPr>
      <w:r w:rsidRPr="00494454">
        <w:t>Admettons d’abord comme provisoirement satisfaisante une défin</w:t>
      </w:r>
      <w:r w:rsidRPr="00494454">
        <w:t>i</w:t>
      </w:r>
      <w:r w:rsidRPr="00494454">
        <w:t>tion classique des régimes totalitaires. Ceux-ci seraient c</w:t>
      </w:r>
      <w:r w:rsidRPr="00494454">
        <w:t>a</w:t>
      </w:r>
      <w:r w:rsidRPr="00494454">
        <w:t>ractérisés par la d</w:t>
      </w:r>
      <w:r w:rsidRPr="00494454">
        <w:t>o</w:t>
      </w:r>
      <w:r w:rsidRPr="00494454">
        <w:t>mination totale d’une idéologie à la fois unique et universelle et par le monopole actif d’un parti politique assurant et re</w:t>
      </w:r>
      <w:r w:rsidRPr="00494454">
        <w:t>n</w:t>
      </w:r>
      <w:r w:rsidRPr="00494454">
        <w:t xml:space="preserve">forçant </w:t>
      </w:r>
      <w:r w:rsidRPr="00494454">
        <w:lastRenderedPageBreak/>
        <w:t>sans cesse son propre pouvoir à l’aide de trois autres monopoles : de la coercition, de la communication de masse et de l’organisation éc</w:t>
      </w:r>
      <w:r w:rsidRPr="00494454">
        <w:t>o</w:t>
      </w:r>
      <w:r w:rsidRPr="00494454">
        <w:t>nomique (Linz, 1975, pp. 186-188). Cette définition ne va probabl</w:t>
      </w:r>
      <w:r w:rsidRPr="00494454">
        <w:t>e</w:t>
      </w:r>
      <w:r w:rsidRPr="00494454">
        <w:t>ment pas au cœur des choses car elle ne dégage pas le ressort fond</w:t>
      </w:r>
      <w:r w:rsidRPr="00494454">
        <w:t>a</w:t>
      </w:r>
      <w:r w:rsidRPr="00494454">
        <w:t>mental de l’émergence et de la survie des régimes totalitaires. Mais elle présente l’avantage d’être descriptive et ainsi de faciliter les co</w:t>
      </w:r>
      <w:r w:rsidRPr="00494454">
        <w:t>m</w:t>
      </w:r>
      <w:r w:rsidRPr="00494454">
        <w:t>paraisons et les évaluations historiques. Elle échappe aussi aux simpl</w:t>
      </w:r>
      <w:r w:rsidRPr="00494454">
        <w:t>i</w:t>
      </w:r>
      <w:r w:rsidRPr="00494454">
        <w:t>fic</w:t>
      </w:r>
      <w:r w:rsidRPr="00494454">
        <w:t>a</w:t>
      </w:r>
      <w:r w:rsidRPr="00494454">
        <w:t>tions polémiques : pour qu’un régime puisse être défini comme totalitaire, il ne suffit pas qu’il obéisse à l’un seulement de ces crit</w:t>
      </w:r>
      <w:r w:rsidRPr="00494454">
        <w:t>è</w:t>
      </w:r>
      <w:r w:rsidRPr="00494454">
        <w:t>res ; il faut qu’il les reproduise et les a</w:t>
      </w:r>
      <w:r w:rsidRPr="00494454">
        <w:t>r</w:t>
      </w:r>
      <w:r w:rsidRPr="00494454">
        <w:t>ticule tous dans son sein. Cela signifie, par exemple, que l’ampleur moment</w:t>
      </w:r>
      <w:r w:rsidRPr="00494454">
        <w:t>a</w:t>
      </w:r>
      <w:r w:rsidRPr="00494454">
        <w:t>née d’une répression désigne beaucoup moins clairement un régime totalitaire que l’existence d’un appareil de répression non seulement su</w:t>
      </w:r>
      <w:r w:rsidRPr="00494454">
        <w:t>r</w:t>
      </w:r>
      <w:r w:rsidRPr="00494454">
        <w:t>puissant mais articulé idéologiquement, politiquement et o</w:t>
      </w:r>
      <w:r w:rsidRPr="00494454">
        <w:t>r</w:t>
      </w:r>
      <w:r w:rsidRPr="00494454">
        <w:t>ganisationnellement sur une idéologie et un parti totalitaires – et moins encore que l’existence de monopoles politiques, médiatiques et écon</w:t>
      </w:r>
      <w:r w:rsidRPr="00494454">
        <w:t>o</w:t>
      </w:r>
      <w:r w:rsidRPr="00494454">
        <w:t>miques qui, en temps normal, limitent de façon décisive l’expression de la dévia</w:t>
      </w:r>
      <w:r w:rsidRPr="00494454">
        <w:t>n</w:t>
      </w:r>
      <w:r w:rsidRPr="00494454">
        <w:t>ce, donc la nécessité de la répression. Si la terreur politique est néce</w:t>
      </w:r>
      <w:r w:rsidRPr="00494454">
        <w:t>s</w:t>
      </w:r>
      <w:r w:rsidRPr="00494454">
        <w:t>saire pour fonder un régime totalitaire, elle n’est appliquée par la suite que lorsque celui-ci se place dans des circonsta</w:t>
      </w:r>
      <w:r w:rsidRPr="00494454">
        <w:t>n</w:t>
      </w:r>
      <w:r w:rsidRPr="00494454">
        <w:t>ces exceptionnelles : lorsqu’il radicalise son projet transfo</w:t>
      </w:r>
      <w:r w:rsidRPr="00494454">
        <w:t>r</w:t>
      </w:r>
      <w:r w:rsidRPr="00494454">
        <w:t>mateur, ou lorsqu’il hésite et se divise, ouvrant ainsi un espace et une légitimité aux oppositions (D</w:t>
      </w:r>
      <w:r w:rsidRPr="00494454">
        <w:t>o</w:t>
      </w:r>
      <w:r w:rsidRPr="00494454">
        <w:t>menach, 1982, pp. 88-92). Un rég</w:t>
      </w:r>
      <w:r w:rsidRPr="00494454">
        <w:t>i</w:t>
      </w:r>
      <w:r w:rsidRPr="00494454">
        <w:t>me totalitaire n’est pas par essence un régime qui terrorise ou qui réprime. C’est un régime qui poss</w:t>
      </w:r>
      <w:r w:rsidRPr="00494454">
        <w:t>è</w:t>
      </w:r>
      <w:r w:rsidRPr="00494454">
        <w:t>de un projet de tot</w:t>
      </w:r>
      <w:r w:rsidRPr="00494454">
        <w:t>a</w:t>
      </w:r>
      <w:r w:rsidRPr="00494454">
        <w:t>lisation du réel ainsi que les moyens de donner à ce projet un degré réel d’effectivité.</w:t>
      </w:r>
    </w:p>
    <w:p w14:paraId="2DE86C20" w14:textId="77777777" w:rsidR="00EB5263" w:rsidRPr="00494454" w:rsidRDefault="00EB5263" w:rsidP="00EB5263">
      <w:pPr>
        <w:spacing w:before="120" w:after="120"/>
        <w:jc w:val="both"/>
      </w:pPr>
      <w:r w:rsidRPr="00494454">
        <w:t>Si donc le régime nouveau que les communistes chinois fondent en 1949 peut être défini comme totalitaire, ce n’est pas vraiment à cause de l’élimination des opposants qui est conduite dans les premières a</w:t>
      </w:r>
      <w:r w:rsidRPr="00494454">
        <w:t>n</w:t>
      </w:r>
      <w:r w:rsidRPr="00494454">
        <w:t>nées, et surtout jusqu’en 1952,</w:t>
      </w:r>
      <w:r>
        <w:t xml:space="preserve"> </w:t>
      </w:r>
      <w:r w:rsidRPr="00494454">
        <w:t>[247]</w:t>
      </w:r>
      <w:r>
        <w:t xml:space="preserve"> </w:t>
      </w:r>
      <w:r w:rsidRPr="00494454">
        <w:t>quelle qu’en ait été l’ampleur : Jacques Guillermaz </w:t>
      </w:r>
      <w:r w:rsidRPr="00494454">
        <w:rPr>
          <w:rStyle w:val="Appelnotedebasdep"/>
        </w:rPr>
        <w:footnoteReference w:id="5"/>
      </w:r>
      <w:r w:rsidRPr="00494454">
        <w:t xml:space="preserve"> évalue à e</w:t>
      </w:r>
      <w:r w:rsidRPr="00494454">
        <w:t>n</w:t>
      </w:r>
      <w:r w:rsidRPr="00494454">
        <w:t>viron cinq millions le nombre des exécutions capitales dans cette période (Guillermaz, 1979, p. 38), auxquelles il faut vraisemblablement ajouter un nombre plus impo</w:t>
      </w:r>
      <w:r w:rsidRPr="00494454">
        <w:t>r</w:t>
      </w:r>
      <w:r w:rsidRPr="00494454">
        <w:lastRenderedPageBreak/>
        <w:t>tant enc</w:t>
      </w:r>
      <w:r w:rsidRPr="00494454">
        <w:t>o</w:t>
      </w:r>
      <w:r w:rsidRPr="00494454">
        <w:t>re de condamnations à la « réforme par le travail », c’est-à-dire aux travaux forcés. Cette r</w:t>
      </w:r>
      <w:r w:rsidRPr="00494454">
        <w:t>é</w:t>
      </w:r>
      <w:r w:rsidRPr="00494454">
        <w:t>pression a simplement eu pour effet d’éliminer les oppositions à la mise en place du régime totalitaire.</w:t>
      </w:r>
    </w:p>
    <w:p w14:paraId="4888CEF5" w14:textId="77777777" w:rsidR="00EB5263" w:rsidRPr="00494454" w:rsidRDefault="00EB5263" w:rsidP="00EB5263">
      <w:pPr>
        <w:spacing w:before="120" w:after="120"/>
        <w:jc w:val="both"/>
      </w:pPr>
      <w:r w:rsidRPr="00494454">
        <w:t>La véritable originalité des premi</w:t>
      </w:r>
      <w:r w:rsidRPr="00494454">
        <w:t>è</w:t>
      </w:r>
      <w:r w:rsidRPr="00494454">
        <w:t>res années du régime ne réside d’ailleurs pas dans l’ampleur de la répression, mais dans le caract</w:t>
      </w:r>
      <w:r w:rsidRPr="00494454">
        <w:t>è</w:t>
      </w:r>
      <w:r w:rsidRPr="00494454">
        <w:t>re précoce et d’emblée cohérent du régime mis en place. Celui-ci ne se définit pas progre</w:t>
      </w:r>
      <w:r w:rsidRPr="00494454">
        <w:t>s</w:t>
      </w:r>
      <w:r w:rsidRPr="00494454">
        <w:t>sivement au cours d’un processus dans lequel le système de pouvoir conserve longtemps un cara</w:t>
      </w:r>
      <w:r w:rsidRPr="00494454">
        <w:t>c</w:t>
      </w:r>
      <w:r w:rsidRPr="00494454">
        <w:t>tère composite. Dès le début, l’opposition démocratique est écrasée ou ralliée. Dès le d</w:t>
      </w:r>
      <w:r w:rsidRPr="00494454">
        <w:t>é</w:t>
      </w:r>
      <w:r w:rsidRPr="00494454">
        <w:t>but, les grands monopoles totalitaires sont mis en place de façon sy</w:t>
      </w:r>
      <w:r w:rsidRPr="00494454">
        <w:t>s</w:t>
      </w:r>
      <w:r w:rsidRPr="00494454">
        <w:t>tématique et articulée. Cette origin</w:t>
      </w:r>
      <w:r w:rsidRPr="00494454">
        <w:t>a</w:t>
      </w:r>
      <w:r w:rsidRPr="00494454">
        <w:t>lité s’explique non seulement par la radicalisation politique qu’avaient opérée la guerre civile et la te</w:t>
      </w:r>
      <w:r w:rsidRPr="00494454">
        <w:t>n</w:t>
      </w:r>
      <w:r w:rsidRPr="00494454">
        <w:t>sion internationale, mais par la mat</w:t>
      </w:r>
      <w:r w:rsidRPr="00494454">
        <w:t>u</w:t>
      </w:r>
      <w:r w:rsidRPr="00494454">
        <w:t>ration historique du communisme ch</w:t>
      </w:r>
      <w:r w:rsidRPr="00494454">
        <w:t>i</w:t>
      </w:r>
      <w:r w:rsidRPr="00494454">
        <w:t>nois : contraint par la guerre civile puis étrangère de former des bases rouges, de les administrer et de les défendre milita</w:t>
      </w:r>
      <w:r w:rsidRPr="00494454">
        <w:t>i</w:t>
      </w:r>
      <w:r w:rsidRPr="00494454">
        <w:t xml:space="preserve">rement, le </w:t>
      </w:r>
      <w:r w:rsidRPr="00494454">
        <w:rPr>
          <w:smallCaps/>
        </w:rPr>
        <w:t xml:space="preserve">pcg </w:t>
      </w:r>
      <w:r w:rsidRPr="00494454">
        <w:t>s’était constitué très tôt – sans doute dès la fin des années trente – en un appareil mil</w:t>
      </w:r>
      <w:r w:rsidRPr="00494454">
        <w:t>i</w:t>
      </w:r>
      <w:r w:rsidRPr="00494454">
        <w:t>taro-administratif de type totalitaire.</w:t>
      </w:r>
    </w:p>
    <w:p w14:paraId="437863D9" w14:textId="77777777" w:rsidR="00EB5263" w:rsidRPr="00494454" w:rsidRDefault="00EB5263" w:rsidP="00EB5263">
      <w:pPr>
        <w:spacing w:before="120" w:after="120"/>
        <w:jc w:val="both"/>
      </w:pPr>
      <w:r w:rsidRPr="00494454">
        <w:t>Dès le début, donc, est mis en place un régime polit</w:t>
      </w:r>
      <w:r w:rsidRPr="00494454">
        <w:t>i</w:t>
      </w:r>
      <w:r w:rsidRPr="00494454">
        <w:t>que dont l’ « idéologie directrice » unique est la « vérité universelle » du ma</w:t>
      </w:r>
      <w:r w:rsidRPr="00494454">
        <w:t>r</w:t>
      </w:r>
      <w:r w:rsidRPr="00494454">
        <w:t>xisme-léninisme telle que la « pensée de Mao Tsé-Toung » l’a adaptée aux « conditions spécifiques » de la Chine. En fait, nous le ve</w:t>
      </w:r>
      <w:r w:rsidRPr="00494454">
        <w:t>r</w:t>
      </w:r>
      <w:r w:rsidRPr="00494454">
        <w:t>rons, le contenu de cette idéologie ne cessera d’osciller par la suite : dans ce Pa</w:t>
      </w:r>
      <w:r w:rsidRPr="00494454">
        <w:t>r</w:t>
      </w:r>
      <w:r w:rsidRPr="00494454">
        <w:t>ti communiste né à la fois d’une immense poussée nationaliste et d’une vaste utopie sociale, la part réc</w:t>
      </w:r>
      <w:r w:rsidRPr="00494454">
        <w:t>i</w:t>
      </w:r>
      <w:r w:rsidRPr="00494454">
        <w:t>proque des objectifs nationaux (donc développementalistes) et sociaux (donc transformateurs) se m</w:t>
      </w:r>
      <w:r w:rsidRPr="00494454">
        <w:t>o</w:t>
      </w:r>
      <w:r w:rsidRPr="00494454">
        <w:t>difiera de façon continuelle. Ce qui, en revanche, ne v</w:t>
      </w:r>
      <w:r w:rsidRPr="00494454">
        <w:t>a</w:t>
      </w:r>
      <w:r w:rsidRPr="00494454">
        <w:t>riera jamais, c’est la prétention de l’idéologie à rendre compte de tout le réel et de toute l’histoire nécessaire, et c’est donc sa fon</w:t>
      </w:r>
      <w:r w:rsidRPr="00494454">
        <w:t>c</w:t>
      </w:r>
      <w:r w:rsidRPr="00494454">
        <w:t>tion à l’intérieur du régime. Fonction d’inclusion/exclusion, tout d’abord : l’adhésion à l’idéologie officielle demeurera le premier critère de l’appartenance au « peuple » </w:t>
      </w:r>
      <w:r w:rsidRPr="00494454">
        <w:rPr>
          <w:rStyle w:val="Appelnotedebasdep"/>
        </w:rPr>
        <w:footnoteReference w:id="6"/>
      </w:r>
      <w:r w:rsidRPr="00494454">
        <w:t>. Fonction d’intelligence, ensuite : c’est de la confro</w:t>
      </w:r>
      <w:r w:rsidRPr="00494454">
        <w:t>n</w:t>
      </w:r>
      <w:r w:rsidRPr="00494454">
        <w:t xml:space="preserve">tation entre les articles de la foi et la situation concrète que découle nécessairement la définition des « objectifs à long terme », de la </w:t>
      </w:r>
      <w:r w:rsidRPr="00494454">
        <w:lastRenderedPageBreak/>
        <w:t>« ligne générale », de la « stratégie de transition » et des « tâches pol</w:t>
      </w:r>
      <w:r w:rsidRPr="00494454">
        <w:t>i</w:t>
      </w:r>
      <w:r w:rsidRPr="00494454">
        <w:t>tiques de l’heure ».</w:t>
      </w:r>
    </w:p>
    <w:p w14:paraId="7C9B434F" w14:textId="77777777" w:rsidR="00EB5263" w:rsidRPr="00494454" w:rsidRDefault="00EB5263" w:rsidP="00EB5263">
      <w:pPr>
        <w:spacing w:before="120" w:after="120"/>
        <w:jc w:val="both"/>
      </w:pPr>
      <w:r w:rsidRPr="00494454">
        <w:t>Encore faut-il à la fois interpréter et appliquer cet ense</w:t>
      </w:r>
      <w:r w:rsidRPr="00494454">
        <w:t>m</w:t>
      </w:r>
      <w:r w:rsidRPr="00494454">
        <w:t>ble d’objectifs et de méthodes : ce sera le rôle du Parti – un rôle d’autant plus important que les changements du réel contraignent à une réa</w:t>
      </w:r>
      <w:r w:rsidRPr="00494454">
        <w:t>c</w:t>
      </w:r>
      <w:r w:rsidRPr="00494454">
        <w:t>tualisation pe</w:t>
      </w:r>
      <w:r w:rsidRPr="00494454">
        <w:t>r</w:t>
      </w:r>
      <w:r w:rsidRPr="00494454">
        <w:t>manente des uns et des autres. Puisqu’il ne peut exister qu’une théorie juste, il n’y aura qu’un parti interprète et vér</w:t>
      </w:r>
      <w:r w:rsidRPr="00494454">
        <w:t>i</w:t>
      </w:r>
      <w:r w:rsidRPr="00494454">
        <w:t>dicteur, c’est-à-dire à la fois monopolist</w:t>
      </w:r>
      <w:r w:rsidRPr="00494454">
        <w:t>i</w:t>
      </w:r>
      <w:r w:rsidRPr="00494454">
        <w:t>que et centralisé : comme</w:t>
      </w:r>
      <w:r>
        <w:t xml:space="preserve"> </w:t>
      </w:r>
      <w:r w:rsidRPr="00494454">
        <w:rPr>
          <w:rFonts w:cs="Arial"/>
          <w:szCs w:val="16"/>
        </w:rPr>
        <w:t>[248]</w:t>
      </w:r>
      <w:r>
        <w:rPr>
          <w:rFonts w:cs="Arial"/>
          <w:szCs w:val="16"/>
        </w:rPr>
        <w:t xml:space="preserve"> </w:t>
      </w:r>
      <w:r w:rsidRPr="00494454">
        <w:t>dans les autres régimes marxistes-léninistes, le privil</w:t>
      </w:r>
      <w:r w:rsidRPr="00494454">
        <w:t>è</w:t>
      </w:r>
      <w:r w:rsidRPr="00494454">
        <w:t>ge du Parti dans son ensemble engendre en son sein celui des dirigeants sur les simples membres.</w:t>
      </w:r>
    </w:p>
    <w:p w14:paraId="6B7238D7" w14:textId="77777777" w:rsidR="00EB5263" w:rsidRPr="00494454" w:rsidRDefault="00EB5263" w:rsidP="00EB5263">
      <w:pPr>
        <w:spacing w:before="120" w:after="120"/>
        <w:jc w:val="both"/>
      </w:pPr>
      <w:r w:rsidRPr="00494454">
        <w:t>Le Parti n’est pas seulement le véridi</w:t>
      </w:r>
      <w:r w:rsidRPr="00494454">
        <w:t>c</w:t>
      </w:r>
      <w:r w:rsidRPr="00494454">
        <w:t>teur, mais aussi l’exécuteur, ou pl</w:t>
      </w:r>
      <w:r w:rsidRPr="00494454">
        <w:t>u</w:t>
      </w:r>
      <w:r w:rsidRPr="00494454">
        <w:t>tôt celui qui, par son « organisation », c’est-à-dire la mise enjeu des différents « organes » (ses monopoles seconda</w:t>
      </w:r>
      <w:r w:rsidRPr="00494454">
        <w:t>i</w:t>
      </w:r>
      <w:r w:rsidRPr="00494454">
        <w:t>res), déclenche la chaîne de l’exécution. La pr</w:t>
      </w:r>
      <w:r w:rsidRPr="00494454">
        <w:t>o</w:t>
      </w:r>
      <w:r w:rsidRPr="00494454">
        <w:t>pagande sert à « mobiliser » les « masses popula</w:t>
      </w:r>
      <w:r w:rsidRPr="00494454">
        <w:t>i</w:t>
      </w:r>
      <w:r w:rsidRPr="00494454">
        <w:t>res » en faisant appel à leur « conscience de classe ». Ceux qui n’ont pas été convaincus sont, suivant les cas, si</w:t>
      </w:r>
      <w:r w:rsidRPr="00494454">
        <w:t>m</w:t>
      </w:r>
      <w:r w:rsidRPr="00494454">
        <w:t>plement opposés comme « éléments attardés » aux « activistes » qui se manifestent bri</w:t>
      </w:r>
      <w:r w:rsidRPr="00494454">
        <w:t>l</w:t>
      </w:r>
      <w:r w:rsidRPr="00494454">
        <w:t>lamment sur le « front » de la « lutte des classes », ou redéfinis co</w:t>
      </w:r>
      <w:r w:rsidRPr="00494454">
        <w:t>m</w:t>
      </w:r>
      <w:r w:rsidRPr="00494454">
        <w:t>me « ennemis de classe » et donc « supprimés » co</w:t>
      </w:r>
      <w:r w:rsidRPr="00494454">
        <w:t>m</w:t>
      </w:r>
      <w:r w:rsidRPr="00494454">
        <w:t>me tels, c’est-à-dire passés par les armes ou jugés dignes (mais on ne parlera en prison que de la « miséricorde du gouvernement ») de la « réforme par le tr</w:t>
      </w:r>
      <w:r w:rsidRPr="00494454">
        <w:t>a</w:t>
      </w:r>
      <w:r w:rsidRPr="00494454">
        <w:t>vail » qui en fera plus tard des « hommes no</w:t>
      </w:r>
      <w:r w:rsidRPr="00494454">
        <w:t>u</w:t>
      </w:r>
      <w:r w:rsidRPr="00494454">
        <w:t>veaux ». Gomme dans la plupart des autres régimes communistes, la Sécurité publique a to</w:t>
      </w:r>
      <w:r w:rsidRPr="00494454">
        <w:t>u</w:t>
      </w:r>
      <w:r w:rsidRPr="00494454">
        <w:t>jours été l’organe le plus efficace : c’est qu’à la différence des a</w:t>
      </w:r>
      <w:r w:rsidRPr="00494454">
        <w:t>u</w:t>
      </w:r>
      <w:r w:rsidRPr="00494454">
        <w:t>tres cadres, ses agents étaient jugés sur une tâche à la fois concrète et déc</w:t>
      </w:r>
      <w:r w:rsidRPr="00494454">
        <w:t>i</w:t>
      </w:r>
      <w:r w:rsidRPr="00494454">
        <w:t>sive pour la prése</w:t>
      </w:r>
      <w:r w:rsidRPr="00494454">
        <w:t>r</w:t>
      </w:r>
      <w:r w:rsidRPr="00494454">
        <w:t>vation du régime.</w:t>
      </w:r>
    </w:p>
    <w:p w14:paraId="17FB75C9" w14:textId="77777777" w:rsidR="00EB5263" w:rsidRPr="00494454" w:rsidRDefault="00EB5263" w:rsidP="00EB5263">
      <w:pPr>
        <w:spacing w:before="120" w:after="120"/>
        <w:jc w:val="both"/>
      </w:pPr>
      <w:r w:rsidRPr="00494454">
        <w:t>Une fois réalisées la « mobilisation » et l’ « épuration des rangs de classe », il devient possible d’organiser direct</w:t>
      </w:r>
      <w:r w:rsidRPr="00494454">
        <w:t>e</w:t>
      </w:r>
      <w:r w:rsidRPr="00494454">
        <w:t>ment l’application des « tâches de l’heure », que celles-ci consistent à « faire la révolution » (c’est-à-dire à « changer les rapports de produ</w:t>
      </w:r>
      <w:r w:rsidRPr="00494454">
        <w:t>c</w:t>
      </w:r>
      <w:r w:rsidRPr="00494454">
        <w:t>tion ») ou à « élever le niveau des forces de production ». C’est la tâche des organes écon</w:t>
      </w:r>
      <w:r w:rsidRPr="00494454">
        <w:t>o</w:t>
      </w:r>
      <w:r w:rsidRPr="00494454">
        <w:t>miques que le Parti contrôle étroitement. Ces organes complètent ég</w:t>
      </w:r>
      <w:r w:rsidRPr="00494454">
        <w:t>a</w:t>
      </w:r>
      <w:r w:rsidRPr="00494454">
        <w:t>lement le contrôle que le Parti et la Sécurité exécutent quotidienn</w:t>
      </w:r>
      <w:r w:rsidRPr="00494454">
        <w:t>e</w:t>
      </w:r>
      <w:r w:rsidRPr="00494454">
        <w:t>ment dans les comités de quartier ou de vill</w:t>
      </w:r>
      <w:r w:rsidRPr="00494454">
        <w:t>a</w:t>
      </w:r>
      <w:r w:rsidRPr="00494454">
        <w:t>ge. Ils déploient en effet une myriade d’ « unités de travail » qui ne se contentent pas de mob</w:t>
      </w:r>
      <w:r w:rsidRPr="00494454">
        <w:t>i</w:t>
      </w:r>
      <w:r w:rsidRPr="00494454">
        <w:t>liser les travailleurs, mais également « prennent soin » de leur existe</w:t>
      </w:r>
      <w:r w:rsidRPr="00494454">
        <w:t>n</w:t>
      </w:r>
      <w:r w:rsidRPr="00494454">
        <w:t>ce et leur accordent les « lettres de présentation » néce</w:t>
      </w:r>
      <w:r w:rsidRPr="00494454">
        <w:t>s</w:t>
      </w:r>
      <w:r w:rsidRPr="00494454">
        <w:t xml:space="preserve">saires pour </w:t>
      </w:r>
      <w:r w:rsidRPr="00494454">
        <w:lastRenderedPageBreak/>
        <w:t>tout acte sortant de l’ordinaire (déplacement, congé exceptionnel, m</w:t>
      </w:r>
      <w:r w:rsidRPr="00494454">
        <w:t>a</w:t>
      </w:r>
      <w:r w:rsidRPr="00494454">
        <w:t>riage). Ces unités de travail tendent donc à prendre la place de la f</w:t>
      </w:r>
      <w:r w:rsidRPr="00494454">
        <w:t>a</w:t>
      </w:r>
      <w:r w:rsidRPr="00494454">
        <w:t>mille comme cellule fondamentale de l’activité huma</w:t>
      </w:r>
      <w:r w:rsidRPr="00494454">
        <w:t>i</w:t>
      </w:r>
      <w:r w:rsidRPr="00494454">
        <w:t>ne.</w:t>
      </w:r>
    </w:p>
    <w:p w14:paraId="24E2663B" w14:textId="77777777" w:rsidR="00EB5263" w:rsidRPr="00494454" w:rsidRDefault="00EB5263" w:rsidP="00EB5263">
      <w:pPr>
        <w:spacing w:before="120" w:after="120"/>
        <w:jc w:val="both"/>
      </w:pPr>
      <w:r w:rsidRPr="00494454">
        <w:t>Le double aspect à la fois véridicteur et exécutif de l’action du Pa</w:t>
      </w:r>
      <w:r w:rsidRPr="00494454">
        <w:t>r</w:t>
      </w:r>
      <w:r w:rsidRPr="00494454">
        <w:t>ti engendre deux caract</w:t>
      </w:r>
      <w:r w:rsidRPr="00494454">
        <w:t>é</w:t>
      </w:r>
      <w:r w:rsidRPr="00494454">
        <w:t>ristiques essentielles du régime totalitaire. La première est que le discours de la v</w:t>
      </w:r>
      <w:r w:rsidRPr="00494454">
        <w:t>é</w:t>
      </w:r>
      <w:r w:rsidRPr="00494454">
        <w:t>rité, c’est-à-dire du pouvoir, tend en permanence à recouvrir une large partie du réel. Pour préte</w:t>
      </w:r>
      <w:r w:rsidRPr="00494454">
        <w:t>n</w:t>
      </w:r>
      <w:r w:rsidRPr="00494454">
        <w:t>dre réaliser des a</w:t>
      </w:r>
      <w:r w:rsidRPr="00494454">
        <w:t>m</w:t>
      </w:r>
      <w:r w:rsidRPr="00494454">
        <w:t xml:space="preserve">bitions sans limites (et, de fait, le terme </w:t>
      </w:r>
      <w:r w:rsidRPr="00494454">
        <w:rPr>
          <w:i/>
          <w:iCs/>
        </w:rPr>
        <w:t xml:space="preserve">wujiang </w:t>
      </w:r>
      <w:r w:rsidRPr="00494454">
        <w:t>est l’un des plus fréquents de la poétique totalitaire chinoise), le pouvoir doit nommer, c’est-à-dire à la fois désigner et muter le réel. Le voc</w:t>
      </w:r>
      <w:r w:rsidRPr="00494454">
        <w:t>a</w:t>
      </w:r>
      <w:r w:rsidRPr="00494454">
        <w:t>bulaire idéologique et politique tendra ainsi en permanence à reco</w:t>
      </w:r>
      <w:r w:rsidRPr="00494454">
        <w:t>u</w:t>
      </w:r>
      <w:r w:rsidRPr="00494454">
        <w:t>vrir ou à modifier par son propre code le la</w:t>
      </w:r>
      <w:r w:rsidRPr="00494454">
        <w:t>n</w:t>
      </w:r>
      <w:r w:rsidRPr="00494454">
        <w:t>gage scientifique. Il s’étendra de même sur l’ensemble du champ social et moral. Ce ph</w:t>
      </w:r>
      <w:r w:rsidRPr="00494454">
        <w:t>é</w:t>
      </w:r>
      <w:r w:rsidRPr="00494454">
        <w:t>nomène caractéristique trouvera en Chine une application origin</w:t>
      </w:r>
      <w:r w:rsidRPr="00494454">
        <w:t>a</w:t>
      </w:r>
      <w:r w:rsidRPr="00494454">
        <w:t>le : la langue de bois sera moulée dans la langue de Pékin (le « mandarin ») que le régime étendra à tout le pays par l’enseignement et l’administration. Certes, le recouvr</w:t>
      </w:r>
      <w:r w:rsidRPr="00494454">
        <w:t>e</w:t>
      </w:r>
      <w:r w:rsidRPr="00494454">
        <w:t>ment du réel par le langage de la vérité ne sera jamais complet. Le pouvoir lui-même trouvera pa</w:t>
      </w:r>
      <w:r w:rsidRPr="00494454">
        <w:t>r</w:t>
      </w:r>
      <w:r w:rsidRPr="00494454">
        <w:t>fois avantageux de modérer ses amb</w:t>
      </w:r>
      <w:r w:rsidRPr="00494454">
        <w:t>i</w:t>
      </w:r>
      <w:r w:rsidRPr="00494454">
        <w:t>tions politico-linguistiques. Mais le recouvrement tendanciel du réel par le vocabulaire du po</w:t>
      </w:r>
      <w:r w:rsidRPr="00494454">
        <w:t>u</w:t>
      </w:r>
      <w:r w:rsidRPr="00494454">
        <w:t>voir sera toujours suffisant pour pr</w:t>
      </w:r>
      <w:r w:rsidRPr="00494454">
        <w:t>é</w:t>
      </w:r>
      <w:r w:rsidRPr="00494454">
        <w:t>tendre confondre l’ordre politique avec l’ordre des ch</w:t>
      </w:r>
      <w:r w:rsidRPr="00494454">
        <w:t>o</w:t>
      </w:r>
      <w:r w:rsidRPr="00494454">
        <w:t>ses, délégitimer toute opposition et faire apparaître comme contingente et aléatoire la frontière e</w:t>
      </w:r>
      <w:r w:rsidRPr="00494454">
        <w:t>n</w:t>
      </w:r>
      <w:r w:rsidRPr="00494454">
        <w:t>tre le régime et le réel.</w:t>
      </w:r>
    </w:p>
    <w:p w14:paraId="1C78A07B" w14:textId="77777777" w:rsidR="00EB5263" w:rsidRPr="00494454" w:rsidRDefault="00EB5263" w:rsidP="00EB5263">
      <w:pPr>
        <w:spacing w:before="120" w:after="120"/>
        <w:jc w:val="both"/>
      </w:pPr>
      <w:r w:rsidRPr="00494454">
        <w:t>Cet effort de recouvrement lingui</w:t>
      </w:r>
      <w:r w:rsidRPr="00494454">
        <w:t>s</w:t>
      </w:r>
      <w:r w:rsidRPr="00494454">
        <w:t>tique s’articule sur un effort complèt</w:t>
      </w:r>
      <w:r w:rsidRPr="00494454">
        <w:t>e</w:t>
      </w:r>
      <w:r w:rsidRPr="00494454">
        <w:t>ment</w:t>
      </w:r>
      <w:r>
        <w:t xml:space="preserve"> </w:t>
      </w:r>
      <w:r w:rsidRPr="00494454">
        <w:t>[249]</w:t>
      </w:r>
      <w:r>
        <w:t xml:space="preserve"> </w:t>
      </w:r>
      <w:r w:rsidRPr="00494454">
        <w:t>inédit d’effectivité, c’est-à-dire de domination effective du réel n</w:t>
      </w:r>
      <w:r w:rsidRPr="00494454">
        <w:t>a</w:t>
      </w:r>
      <w:r w:rsidRPr="00494454">
        <w:t>turel et humain par les monopoles subordonnés au Parti. C’est cet e</w:t>
      </w:r>
      <w:r w:rsidRPr="00494454">
        <w:t>f</w:t>
      </w:r>
      <w:r w:rsidRPr="00494454">
        <w:t xml:space="preserve">fort d’effectivité qui distingue de façon radicale le régime totalitaire fondé par le </w:t>
      </w:r>
      <w:r w:rsidRPr="00494454">
        <w:rPr>
          <w:smallCaps/>
        </w:rPr>
        <w:t xml:space="preserve">pcc </w:t>
      </w:r>
      <w:r w:rsidRPr="00494454">
        <w:t>des nombreuses tendances totalita</w:t>
      </w:r>
      <w:r w:rsidRPr="00494454">
        <w:t>i</w:t>
      </w:r>
      <w:r w:rsidRPr="00494454">
        <w:t>res que l’histoire chinoise a abritées. L’administration i</w:t>
      </w:r>
      <w:r w:rsidRPr="00494454">
        <w:t>m</w:t>
      </w:r>
      <w:r w:rsidRPr="00494454">
        <w:t>périale, par exemple, s’arrêtait au niveau du district et laissait subsister de larges espaces d’autonomie villageoise, associ</w:t>
      </w:r>
      <w:r w:rsidRPr="00494454">
        <w:t>a</w:t>
      </w:r>
      <w:r w:rsidRPr="00494454">
        <w:t>tive et familiale (Hsiao, 1960). Le régime communiste, lui, impulse un mouvement oscillatoire mais récurrent pour ne laisser hors de portée de son po</w:t>
      </w:r>
      <w:r w:rsidRPr="00494454">
        <w:t>u</w:t>
      </w:r>
      <w:r w:rsidRPr="00494454">
        <w:t>voir que la partie la plus faible possible de la réalité sociale et naturelle : il est, par définition, « rectificateur » et « constructeur ». Derrière le déc</w:t>
      </w:r>
      <w:r w:rsidRPr="00494454">
        <w:t>u</w:t>
      </w:r>
      <w:r w:rsidRPr="00494454">
        <w:t xml:space="preserve">plement du nombre des membres du </w:t>
      </w:r>
      <w:r w:rsidRPr="00494454">
        <w:rPr>
          <w:smallCaps/>
        </w:rPr>
        <w:t xml:space="preserve">pcc </w:t>
      </w:r>
      <w:r w:rsidRPr="00494454">
        <w:t xml:space="preserve">de 1949 à </w:t>
      </w:r>
      <w:r w:rsidRPr="00494454">
        <w:lastRenderedPageBreak/>
        <w:t>1984 </w:t>
      </w:r>
      <w:r w:rsidRPr="00494454">
        <w:rPr>
          <w:rStyle w:val="Appelnotedebasdep"/>
        </w:rPr>
        <w:footnoteReference w:id="7"/>
      </w:r>
      <w:r w:rsidRPr="00494454">
        <w:t>, derrière son exte</w:t>
      </w:r>
      <w:r w:rsidRPr="00494454">
        <w:t>n</w:t>
      </w:r>
      <w:r w:rsidRPr="00494454">
        <w:t>sion plus significative à la quasi-totalité des villages et des qua</w:t>
      </w:r>
      <w:r w:rsidRPr="00494454">
        <w:t>r</w:t>
      </w:r>
      <w:r w:rsidRPr="00494454">
        <w:t>tiers des villes, le phénomène le plus caractéristique de l’effort totalitaire est la recomposition de la société et la « transformation de la carte » du pays. La société est réorgan</w:t>
      </w:r>
      <w:r w:rsidRPr="00494454">
        <w:t>i</w:t>
      </w:r>
      <w:r w:rsidRPr="00494454">
        <w:t>sée par cercles concentriques autour du noyau du pouvoir (Domenach, 1982, pp. 64-92). L’espace traditionnel est pr</w:t>
      </w:r>
      <w:r w:rsidRPr="00494454">
        <w:t>o</w:t>
      </w:r>
      <w:r w:rsidRPr="00494454">
        <w:t>gressivement détruit et reconstruit par un effort d’industrialisation, de percement des voies de communic</w:t>
      </w:r>
      <w:r w:rsidRPr="00494454">
        <w:t>a</w:t>
      </w:r>
      <w:r w:rsidRPr="00494454">
        <w:t>tion et d’architecture : ce doit être un espace clair, « lumineux », c’est-à-dire offert aux rayonnements comme aux regards du pouvoir.</w:t>
      </w:r>
    </w:p>
    <w:p w14:paraId="5AB14741" w14:textId="77777777" w:rsidR="00EB5263" w:rsidRPr="00494454" w:rsidRDefault="00EB5263" w:rsidP="00EB5263">
      <w:pPr>
        <w:spacing w:before="120" w:after="120"/>
        <w:jc w:val="both"/>
      </w:pPr>
      <w:r w:rsidRPr="00494454">
        <w:t>Le pouvoir manquera certes toujours des moyens néce</w:t>
      </w:r>
      <w:r w:rsidRPr="00494454">
        <w:t>s</w:t>
      </w:r>
      <w:r w:rsidRPr="00494454">
        <w:t>saires pour parvenir, dans ce domaine comme dans d’autres, à une effectivité tot</w:t>
      </w:r>
      <w:r w:rsidRPr="00494454">
        <w:t>a</w:t>
      </w:r>
      <w:r w:rsidRPr="00494454">
        <w:t>le. Vite menacé par la catastrophe économique, il devra même se rés</w:t>
      </w:r>
      <w:r w:rsidRPr="00494454">
        <w:t>i</w:t>
      </w:r>
      <w:r w:rsidRPr="00494454">
        <w:t>gner à limiter et à ralentir ses transformations sociales et géograph</w:t>
      </w:r>
      <w:r w:rsidRPr="00494454">
        <w:t>i</w:t>
      </w:r>
      <w:r w:rsidRPr="00494454">
        <w:t>ques. Mais il demeurera toujours tendanciellement orienté vers la tot</w:t>
      </w:r>
      <w:r w:rsidRPr="00494454">
        <w:t>a</w:t>
      </w:r>
      <w:r w:rsidRPr="00494454">
        <w:t>l</w:t>
      </w:r>
      <w:r w:rsidRPr="00494454">
        <w:t>i</w:t>
      </w:r>
      <w:r w:rsidRPr="00494454">
        <w:t>sation de l’ensemble du réel.</w:t>
      </w:r>
    </w:p>
    <w:p w14:paraId="5E0767C5" w14:textId="77777777" w:rsidR="00EB5263" w:rsidRPr="00494454" w:rsidRDefault="00EB5263" w:rsidP="00EB5263">
      <w:pPr>
        <w:spacing w:before="120" w:after="120"/>
        <w:jc w:val="both"/>
      </w:pPr>
      <w:r w:rsidRPr="00494454">
        <w:t>Plus général</w:t>
      </w:r>
      <w:r w:rsidRPr="00494454">
        <w:t>e</w:t>
      </w:r>
      <w:r w:rsidRPr="00494454">
        <w:t>ment, la permanence de ses fondements totalitaires constitue le principal élément de continuité d’une histoire fertile, nous le verrons, en oscillations de très grande ampleur. Une orig</w:t>
      </w:r>
      <w:r w:rsidRPr="00494454">
        <w:t>i</w:t>
      </w:r>
      <w:r w:rsidRPr="00494454">
        <w:t>nalité de cette histoire est que les principaux monopoles t</w:t>
      </w:r>
      <w:r w:rsidRPr="00494454">
        <w:t>o</w:t>
      </w:r>
      <w:r w:rsidRPr="00494454">
        <w:t>talitaires se soient à certaines époques affaissés. Mais ils ne se sont jamais affaissés pa</w:t>
      </w:r>
      <w:r w:rsidRPr="00494454">
        <w:t>r</w:t>
      </w:r>
      <w:r w:rsidRPr="00494454">
        <w:t>tout et en même temps : un monopole au moins, celui de la violence, n’a jamais été sérieusement atteint. Il a simplement été exercé de f</w:t>
      </w:r>
      <w:r w:rsidRPr="00494454">
        <w:t>a</w:t>
      </w:r>
      <w:r w:rsidRPr="00494454">
        <w:t>çon plus ou moins intense et plus ou moins discrète suivant les péri</w:t>
      </w:r>
      <w:r w:rsidRPr="00494454">
        <w:t>o</w:t>
      </w:r>
      <w:r w:rsidRPr="00494454">
        <w:t>des. Le monopole idéologique n’a été dissipé que durant quelques mois, au printemps de 1957, ainsi qu’en 1978-1979. Le monopole p</w:t>
      </w:r>
      <w:r w:rsidRPr="00494454">
        <w:t>o</w:t>
      </w:r>
      <w:r w:rsidRPr="00494454">
        <w:t xml:space="preserve">litique du </w:t>
      </w:r>
      <w:r w:rsidRPr="00494454">
        <w:rPr>
          <w:smallCaps/>
        </w:rPr>
        <w:t xml:space="preserve">pcc </w:t>
      </w:r>
      <w:r w:rsidRPr="00494454">
        <w:t>s’est temporairement assoupli durant ces courtes péri</w:t>
      </w:r>
      <w:r w:rsidRPr="00494454">
        <w:t>o</w:t>
      </w:r>
      <w:r w:rsidRPr="00494454">
        <w:t>des. Il ne s’est effacé que durant les trois a</w:t>
      </w:r>
      <w:r w:rsidRPr="00494454">
        <w:t>n</w:t>
      </w:r>
      <w:r w:rsidRPr="00494454">
        <w:t>nées les plus chaudes de la révolution culturelle. À l’étranger, on le crut parfois définitiv</w:t>
      </w:r>
      <w:r w:rsidRPr="00494454">
        <w:t>e</w:t>
      </w:r>
      <w:r w:rsidRPr="00494454">
        <w:t>ment évanoui. Mais il était temporair</w:t>
      </w:r>
      <w:r w:rsidRPr="00494454">
        <w:t>e</w:t>
      </w:r>
      <w:r w:rsidRPr="00494454">
        <w:t>ment remplacé (dans une atmosphère de désordre il est vrai très originale) par le réseau de pouvoir de Mao Tsé-Toung (Leys, 1971 ; Rice, 1972 ; Illiez, 1973). De la même façon, nous l’avons vu, le monopole de la communication n’a été entamé que de façon écliptique, pour se reformer aussitôt après. Et le monopole de l’organisation économique n’a été sérieusement écor</w:t>
      </w:r>
      <w:r w:rsidRPr="00494454">
        <w:lastRenderedPageBreak/>
        <w:t>né que réce</w:t>
      </w:r>
      <w:r w:rsidRPr="00494454">
        <w:t>m</w:t>
      </w:r>
      <w:r w:rsidRPr="00494454">
        <w:t>ment, par la décollectivisation de l’agriculture : l’expérience suggère que la durée de cette concession n’est pas garantie.</w:t>
      </w:r>
    </w:p>
    <w:p w14:paraId="5D24E4A1" w14:textId="77777777" w:rsidR="00EB5263" w:rsidRPr="00494454" w:rsidRDefault="00EB5263" w:rsidP="00EB5263">
      <w:pPr>
        <w:spacing w:before="120" w:after="120"/>
        <w:jc w:val="both"/>
      </w:pPr>
      <w:r w:rsidRPr="00494454">
        <w:t>Tout se passe en effet comme si les nombreux chang</w:t>
      </w:r>
      <w:r w:rsidRPr="00494454">
        <w:t>e</w:t>
      </w:r>
      <w:r w:rsidRPr="00494454">
        <w:t>ments subis par le régime communiste s’étaient, jusqu’à présent au moins, dév</w:t>
      </w:r>
      <w:r w:rsidRPr="00494454">
        <w:t>e</w:t>
      </w:r>
      <w:r w:rsidRPr="00494454">
        <w:t>loppés à l’intérieur d’un cercle</w:t>
      </w:r>
      <w:r>
        <w:t xml:space="preserve"> </w:t>
      </w:r>
      <w:r w:rsidRPr="00494454">
        <w:rPr>
          <w:rFonts w:cs="Arial"/>
          <w:szCs w:val="16"/>
        </w:rPr>
        <w:t>[250]</w:t>
      </w:r>
      <w:r>
        <w:rPr>
          <w:rFonts w:cs="Arial"/>
          <w:szCs w:val="16"/>
        </w:rPr>
        <w:t xml:space="preserve"> </w:t>
      </w:r>
      <w:r w:rsidRPr="00494454">
        <w:t>d’acier qui n’a jamais été décis</w:t>
      </w:r>
      <w:r w:rsidRPr="00494454">
        <w:t>i</w:t>
      </w:r>
      <w:r w:rsidRPr="00494454">
        <w:t>vement modifié ou a</w:t>
      </w:r>
      <w:r w:rsidRPr="00494454">
        <w:t>f</w:t>
      </w:r>
      <w:r w:rsidRPr="00494454">
        <w:t>faibli, mais seulement élargi ou rétréci suivant les aléas de l’histoire et les tactiques du pouvoir. En ce sens fond</w:t>
      </w:r>
      <w:r w:rsidRPr="00494454">
        <w:t>a</w:t>
      </w:r>
      <w:r w:rsidRPr="00494454">
        <w:t>mental, le régime communiste a été capable de se construire trente-cinq a</w:t>
      </w:r>
      <w:r w:rsidRPr="00494454">
        <w:t>n</w:t>
      </w:r>
      <w:r w:rsidRPr="00494454">
        <w:t>nées de non-histoire. Ou, pour reprendre une expression qu’inventèrent les intellectuels prote</w:t>
      </w:r>
      <w:r w:rsidRPr="00494454">
        <w:t>s</w:t>
      </w:r>
      <w:r w:rsidRPr="00494454">
        <w:t>tataires du printemps 1957, l’histoire ch</w:t>
      </w:r>
      <w:r w:rsidRPr="00494454">
        <w:t>i</w:t>
      </w:r>
      <w:r w:rsidRPr="00494454">
        <w:t>noise a été « encerclée ».</w:t>
      </w:r>
    </w:p>
    <w:p w14:paraId="6B63DC30" w14:textId="77777777" w:rsidR="00EB5263" w:rsidRPr="00494454" w:rsidRDefault="00EB5263" w:rsidP="00EB5263">
      <w:pPr>
        <w:spacing w:before="120" w:after="120"/>
        <w:jc w:val="both"/>
      </w:pPr>
      <w:r w:rsidRPr="00494454">
        <w:t>Il devient dès lors tentant d’attribuer cette stabilité fo</w:t>
      </w:r>
      <w:r w:rsidRPr="00494454">
        <w:t>n</w:t>
      </w:r>
      <w:r w:rsidRPr="00494454">
        <w:t>damentale à la pe</w:t>
      </w:r>
      <w:r w:rsidRPr="00494454">
        <w:t>r</w:t>
      </w:r>
      <w:r w:rsidRPr="00494454">
        <w:t>manence, à l’intérieur du régime chinois, d’un « noyau dur » suffisamment puissant pour résister à l’histoire et conserver ses amb</w:t>
      </w:r>
      <w:r w:rsidRPr="00494454">
        <w:t>i</w:t>
      </w:r>
      <w:r w:rsidRPr="00494454">
        <w:t>tions totalitaires. Il s’agirait d’un e</w:t>
      </w:r>
      <w:r w:rsidRPr="00494454">
        <w:t>n</w:t>
      </w:r>
      <w:r w:rsidRPr="00494454">
        <w:t>semble articulé de volontés (l’idéologie) et de capacités (les mon</w:t>
      </w:r>
      <w:r w:rsidRPr="00494454">
        <w:t>o</w:t>
      </w:r>
      <w:r w:rsidRPr="00494454">
        <w:t>poles de l’interprétation et de l’action). En termes concrets, il s’agirait du bloc Parti-armée-police que l’histoire du communisme chinois a fortement cimenté. C’est ce bloc qui, mû par une sorte d’instinct collectif de conserv</w:t>
      </w:r>
      <w:r w:rsidRPr="00494454">
        <w:t>a</w:t>
      </w:r>
      <w:r w:rsidRPr="00494454">
        <w:t>tion, aurait réagi, chaque fois que le régime était menacé par la contestation (1957, 1979) ou le désordre factionnel (1967, 1976) en se</w:t>
      </w:r>
      <w:r w:rsidRPr="00494454">
        <w:t>r</w:t>
      </w:r>
      <w:r w:rsidRPr="00494454">
        <w:t>rant les rangs et en rétablissant les grands équilibres du pouvoir. Et c’est en faisant passer sa politique pour bénéfique à la consolid</w:t>
      </w:r>
      <w:r w:rsidRPr="00494454">
        <w:t>a</w:t>
      </w:r>
      <w:r w:rsidRPr="00494454">
        <w:t>tion de ce bloc que Deng Xiaoping est parvenu, comme nous le verrons, à modifier de fond en comble les orientations du régime sans l’affaiblir immédi</w:t>
      </w:r>
      <w:r w:rsidRPr="00494454">
        <w:t>a</w:t>
      </w:r>
      <w:r w:rsidRPr="00494454">
        <w:t>tement.</w:t>
      </w:r>
    </w:p>
    <w:p w14:paraId="71030642" w14:textId="77777777" w:rsidR="00EB5263" w:rsidRPr="00494454" w:rsidRDefault="00EB5263" w:rsidP="00EB5263">
      <w:pPr>
        <w:spacing w:before="120" w:after="120"/>
        <w:jc w:val="both"/>
      </w:pPr>
      <w:r w:rsidRPr="00494454">
        <w:t>Si cette idée mérite d’être retenue, c’est à titre proviso</w:t>
      </w:r>
      <w:r w:rsidRPr="00494454">
        <w:t>i</w:t>
      </w:r>
      <w:r w:rsidRPr="00494454">
        <w:t>re – rien ne garantit qu’aucune érosion ou qu’aucune faille subite ne finira pas par détruire le noyau central du comm</w:t>
      </w:r>
      <w:r w:rsidRPr="00494454">
        <w:t>u</w:t>
      </w:r>
      <w:r w:rsidRPr="00494454">
        <w:t>nisme chinois. Et c’est surtout à cond</w:t>
      </w:r>
      <w:r w:rsidRPr="00494454">
        <w:t>i</w:t>
      </w:r>
      <w:r w:rsidRPr="00494454">
        <w:t>tion de lui apporter trois correctifs de taille. Le premier est que chacune des st</w:t>
      </w:r>
      <w:r w:rsidRPr="00494454">
        <w:t>a</w:t>
      </w:r>
      <w:r w:rsidRPr="00494454">
        <w:t>bilisations opérées par ce bloc central s’explique aussi par l’intervention d’autres facteurs, structurels ou conjoncturels : en permanence, un nationalisme et un sens de l’ordre profondément a</w:t>
      </w:r>
      <w:r w:rsidRPr="00494454">
        <w:t>n</w:t>
      </w:r>
      <w:r w:rsidRPr="00494454">
        <w:t>crés dans la population comme dans l’appareil ; au moins jusqu’à la r</w:t>
      </w:r>
      <w:r w:rsidRPr="00494454">
        <w:t>é</w:t>
      </w:r>
      <w:r w:rsidRPr="00494454">
        <w:t>volution culturelle, un consensus social minimum qui rejetait l’opposition dans la marginalité ; et, finalement, l’orientation très p</w:t>
      </w:r>
      <w:r w:rsidRPr="00494454">
        <w:t>o</w:t>
      </w:r>
      <w:r w:rsidRPr="00494454">
        <w:t>pulaire vers la modernisation éc</w:t>
      </w:r>
      <w:r w:rsidRPr="00494454">
        <w:t>o</w:t>
      </w:r>
      <w:r w:rsidRPr="00494454">
        <w:t xml:space="preserve">nomique. Le deuxième correctif est </w:t>
      </w:r>
      <w:r w:rsidRPr="00494454">
        <w:lastRenderedPageBreak/>
        <w:t>que l’existence de ce noyau dur i</w:t>
      </w:r>
      <w:r w:rsidRPr="00494454">
        <w:t>n</w:t>
      </w:r>
      <w:r w:rsidRPr="00494454">
        <w:t>terdirait la sortie du totalitarisme, non son amollissement. Le pouvoir peut choisir de passer des co</w:t>
      </w:r>
      <w:r w:rsidRPr="00494454">
        <w:t>m</w:t>
      </w:r>
      <w:r w:rsidRPr="00494454">
        <w:t>promis dans la mesure même où il possède les moyens de les définir comme temporaires.</w:t>
      </w:r>
    </w:p>
    <w:p w14:paraId="1C1416AD" w14:textId="77777777" w:rsidR="00EB5263" w:rsidRPr="00494454" w:rsidRDefault="00EB5263" w:rsidP="00EB5263">
      <w:pPr>
        <w:spacing w:before="120" w:after="120"/>
        <w:jc w:val="both"/>
        <w:rPr>
          <w:rFonts w:cs="Arial"/>
        </w:rPr>
      </w:pPr>
    </w:p>
    <w:p w14:paraId="49B6B8B3" w14:textId="77777777" w:rsidR="00EB5263" w:rsidRPr="00494454" w:rsidRDefault="00EB5263" w:rsidP="00EB5263">
      <w:pPr>
        <w:pStyle w:val="a"/>
      </w:pPr>
      <w:bookmarkStart w:id="6" w:name="Traite_t2_pt_1_chap_III_Sec_5_5"/>
      <w:r w:rsidRPr="00494454">
        <w:t>5. Les tribulations politiques du totalitari</w:t>
      </w:r>
      <w:r w:rsidRPr="00494454">
        <w:t>s</w:t>
      </w:r>
      <w:r w:rsidRPr="00494454">
        <w:t>me</w:t>
      </w:r>
    </w:p>
    <w:bookmarkEnd w:id="6"/>
    <w:p w14:paraId="01D87A4E" w14:textId="77777777" w:rsidR="00EB5263" w:rsidRPr="00494454" w:rsidRDefault="00EB5263" w:rsidP="00EB5263">
      <w:pPr>
        <w:spacing w:before="120" w:after="120"/>
        <w:jc w:val="both"/>
        <w:rPr>
          <w:rFonts w:cs="Arial"/>
        </w:rPr>
      </w:pPr>
    </w:p>
    <w:p w14:paraId="68D8BC8E"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5DC67299" w14:textId="77777777" w:rsidR="00EB5263" w:rsidRPr="00494454" w:rsidRDefault="00EB5263" w:rsidP="00EB5263">
      <w:pPr>
        <w:spacing w:before="120" w:after="120"/>
        <w:jc w:val="both"/>
      </w:pPr>
      <w:r w:rsidRPr="00494454">
        <w:t>Le troisième co</w:t>
      </w:r>
      <w:r w:rsidRPr="00494454">
        <w:t>r</w:t>
      </w:r>
      <w:r w:rsidRPr="00494454">
        <w:t>rectif est de loin le plus important. Il réside dans les variations qui se sont d</w:t>
      </w:r>
      <w:r w:rsidRPr="00494454">
        <w:t>é</w:t>
      </w:r>
      <w:r w:rsidRPr="00494454">
        <w:t>roulées à l’intérieur du cercle totalitaire. On rencontre ici une difficulté et une richesse caractérist</w:t>
      </w:r>
      <w:r w:rsidRPr="00494454">
        <w:t>i</w:t>
      </w:r>
      <w:r w:rsidRPr="00494454">
        <w:t>ques de l’usage du concept de totalit</w:t>
      </w:r>
      <w:r w:rsidRPr="00494454">
        <w:t>a</w:t>
      </w:r>
      <w:r w:rsidRPr="00494454">
        <w:t>risme. En effet, dès lors qu’on l’affecte, non à d’épisodiques périodes de terreur, mais à l’analyse de régimes politiques construits pour durer, il devient néce</w:t>
      </w:r>
      <w:r w:rsidRPr="00494454">
        <w:t>s</w:t>
      </w:r>
      <w:r w:rsidRPr="00494454">
        <w:t>saire d’étendre son champ de signification à l’histoire ; il devient indispensable et écla</w:t>
      </w:r>
      <w:r w:rsidRPr="00494454">
        <w:t>i</w:t>
      </w:r>
      <w:r w:rsidRPr="00494454">
        <w:t>rant de repérer à la fois les permanences qui a</w:t>
      </w:r>
      <w:r w:rsidRPr="00494454">
        <w:t>u</w:t>
      </w:r>
      <w:r w:rsidRPr="00494454">
        <w:t>torisent et bornent l’histoire totalitaire et les changements qui permettent la survie de ces invariants et/ou modifient leur fonctionnement et leur effe</w:t>
      </w:r>
      <w:r w:rsidRPr="00494454">
        <w:t>c</w:t>
      </w:r>
      <w:r w:rsidRPr="00494454">
        <w:t>tivité – c’est-à-dire l’histoire des ho</w:t>
      </w:r>
      <w:r w:rsidRPr="00494454">
        <w:t>m</w:t>
      </w:r>
      <w:r w:rsidRPr="00494454">
        <w:t>mes.</w:t>
      </w:r>
    </w:p>
    <w:p w14:paraId="21272E5A" w14:textId="77777777" w:rsidR="00EB5263" w:rsidRPr="00494454" w:rsidRDefault="00EB5263" w:rsidP="00EB5263">
      <w:pPr>
        <w:spacing w:before="120" w:after="120"/>
        <w:jc w:val="both"/>
      </w:pPr>
      <w:r w:rsidRPr="00494454">
        <w:t>Dans le cas ch</w:t>
      </w:r>
      <w:r w:rsidRPr="00494454">
        <w:t>i</w:t>
      </w:r>
      <w:r w:rsidRPr="00494454">
        <w:t>nois, cette difficulté générale se trouve par l’énorme ampleur des variations qui se sont success</w:t>
      </w:r>
      <w:r w:rsidRPr="00494454">
        <w:t>i</w:t>
      </w:r>
      <w:r w:rsidRPr="00494454">
        <w:t>vement enchaînées. Entre le planisme des années</w:t>
      </w:r>
      <w:r>
        <w:t xml:space="preserve"> </w:t>
      </w:r>
      <w:r w:rsidRPr="00494454">
        <w:t>[251]</w:t>
      </w:r>
      <w:r>
        <w:t xml:space="preserve"> </w:t>
      </w:r>
      <w:r w:rsidRPr="00494454">
        <w:t>1953-1957, les grands travaux pharaon</w:t>
      </w:r>
      <w:r w:rsidRPr="00494454">
        <w:t>i</w:t>
      </w:r>
      <w:r w:rsidRPr="00494454">
        <w:t>ques du Grand Bond en avant ou le délire terroriste de la révolution culturelle et le compromis modernisateur de l’après-maoïsme, les di</w:t>
      </w:r>
      <w:r w:rsidRPr="00494454">
        <w:t>f</w:t>
      </w:r>
      <w:r w:rsidRPr="00494454">
        <w:t>férences parai</w:t>
      </w:r>
      <w:r w:rsidRPr="00494454">
        <w:t>s</w:t>
      </w:r>
      <w:r w:rsidRPr="00494454">
        <w:t>sent énormes dès lors que l’on ne se préoccupe plus exclusivement des m</w:t>
      </w:r>
      <w:r w:rsidRPr="00494454">
        <w:t>é</w:t>
      </w:r>
      <w:r w:rsidRPr="00494454">
        <w:t>canismes du pouvoir, mais que l’on prend en compte l’histoire des hommes. Histoire de vie et de mort, tout d’abord : après les massacres initiaux, la machine à réprimer a fon</w:t>
      </w:r>
      <w:r w:rsidRPr="00494454">
        <w:t>c</w:t>
      </w:r>
      <w:r w:rsidRPr="00494454">
        <w:t>tionné plus régulièrement avant de s’affoler à nouveau, dans des sa</w:t>
      </w:r>
      <w:r w:rsidRPr="00494454">
        <w:t>c</w:t>
      </w:r>
      <w:r w:rsidRPr="00494454">
        <w:t>cades au total moins meurtri</w:t>
      </w:r>
      <w:r w:rsidRPr="00494454">
        <w:t>è</w:t>
      </w:r>
      <w:r w:rsidRPr="00494454">
        <w:t>res, et enfin de ralentir ses activités après le retour de Deng Xiaoping. Histo</w:t>
      </w:r>
      <w:r w:rsidRPr="00494454">
        <w:t>i</w:t>
      </w:r>
      <w:r w:rsidRPr="00494454">
        <w:t>re de liberté et d’oppression donc : d’abord souvent vécu comme une libération, le communisme a pr</w:t>
      </w:r>
      <w:r w:rsidRPr="00494454">
        <w:t>o</w:t>
      </w:r>
      <w:r w:rsidRPr="00494454">
        <w:t>gress</w:t>
      </w:r>
      <w:r w:rsidRPr="00494454">
        <w:t>i</w:t>
      </w:r>
      <w:r w:rsidRPr="00494454">
        <w:t>vement réduit les espaces d’expression individuelle avant d’accepter leur éla</w:t>
      </w:r>
      <w:r w:rsidRPr="00494454">
        <w:t>r</w:t>
      </w:r>
      <w:r w:rsidRPr="00494454">
        <w:t>gissement à partir de 1978.</w:t>
      </w:r>
    </w:p>
    <w:p w14:paraId="7729F335" w14:textId="77777777" w:rsidR="00EB5263" w:rsidRPr="00494454" w:rsidRDefault="00EB5263" w:rsidP="00EB5263">
      <w:pPr>
        <w:spacing w:before="120" w:after="120"/>
        <w:jc w:val="both"/>
      </w:pPr>
      <w:r w:rsidRPr="00494454">
        <w:t>L’ampleur de ces variations est telle qu’il existe un consensus g</w:t>
      </w:r>
      <w:r w:rsidRPr="00494454">
        <w:t>é</w:t>
      </w:r>
      <w:r w:rsidRPr="00494454">
        <w:t>néral sur leur périodisation. Officiels communistes, dissidents, Ch</w:t>
      </w:r>
      <w:r w:rsidRPr="00494454">
        <w:t>i</w:t>
      </w:r>
      <w:r w:rsidRPr="00494454">
        <w:lastRenderedPageBreak/>
        <w:t>nois d’outre-mer et spécialistes étra</w:t>
      </w:r>
      <w:r w:rsidRPr="00494454">
        <w:t>n</w:t>
      </w:r>
      <w:r w:rsidRPr="00494454">
        <w:t>gers s’accordent en général pour distinguer trois grandes phases. La première, qui couvre les a</w:t>
      </w:r>
      <w:r w:rsidRPr="00494454">
        <w:t>n</w:t>
      </w:r>
      <w:r w:rsidRPr="00494454">
        <w:t>nées 1949-1957, est celle de l’installation au pouvoir et surtout du premier plan quinquennal. La seconde, de 1958 à 1976, abrite les e</w:t>
      </w:r>
      <w:r w:rsidRPr="00494454">
        <w:t>n</w:t>
      </w:r>
      <w:r w:rsidRPr="00494454">
        <w:t>treprises utopiques de Mao Tsé-Toung et leur échec. La troisième, ouverte par la mort du Grand Timonier, est caractérisée par la priorité enfin a</w:t>
      </w:r>
      <w:r w:rsidRPr="00494454">
        <w:t>c</w:t>
      </w:r>
      <w:r w:rsidRPr="00494454">
        <w:t>cordée au développement. Entre ces périodes, cependant, les différe</w:t>
      </w:r>
      <w:r w:rsidRPr="00494454">
        <w:t>n</w:t>
      </w:r>
      <w:r w:rsidRPr="00494454">
        <w:t>ces sont telles que seuls les communi</w:t>
      </w:r>
      <w:r w:rsidRPr="00494454">
        <w:t>s</w:t>
      </w:r>
      <w:r w:rsidRPr="00494454">
        <w:t>tes et les dissidents considèrent que le régime n’a pas changé de nature : ils d</w:t>
      </w:r>
      <w:r w:rsidRPr="00494454">
        <w:t>i</w:t>
      </w:r>
      <w:r w:rsidRPr="00494454">
        <w:t>vergent simplement sur la qualification et l’explication de sa continuité. À l’inverse, la major</w:t>
      </w:r>
      <w:r w:rsidRPr="00494454">
        <w:t>i</w:t>
      </w:r>
      <w:r w:rsidRPr="00494454">
        <w:t>té des Chinois d’outre-mer et des spécialistes étrangers insi</w:t>
      </w:r>
      <w:r w:rsidRPr="00494454">
        <w:t>s</w:t>
      </w:r>
      <w:r w:rsidRPr="00494454">
        <w:t>tent sur l’évolution : les seconds, par un historicisme prudent qui conditionne s</w:t>
      </w:r>
      <w:r w:rsidRPr="00494454">
        <w:t>e</w:t>
      </w:r>
      <w:r w:rsidRPr="00494454">
        <w:t>lon eux la précision de la recherche ; les premiers, à cause de l’évolution effectivement très contrastée du traitement qui leur fut r</w:t>
      </w:r>
      <w:r w:rsidRPr="00494454">
        <w:t>é</w:t>
      </w:r>
      <w:r w:rsidRPr="00494454">
        <w:t>servé, des « années d’or » initiales à la discrim</w:t>
      </w:r>
      <w:r w:rsidRPr="00494454">
        <w:t>i</w:t>
      </w:r>
      <w:r w:rsidRPr="00494454">
        <w:t>nation politique de la révolution culturelle et à la récente libér</w:t>
      </w:r>
      <w:r w:rsidRPr="00494454">
        <w:t>a</w:t>
      </w:r>
      <w:r w:rsidRPr="00494454">
        <w:t>lisation.</w:t>
      </w:r>
    </w:p>
    <w:p w14:paraId="1F642128" w14:textId="77777777" w:rsidR="00EB5263" w:rsidRPr="00494454" w:rsidRDefault="00EB5263" w:rsidP="00EB5263">
      <w:pPr>
        <w:spacing w:before="120" w:after="120"/>
        <w:jc w:val="both"/>
      </w:pPr>
      <w:r w:rsidRPr="00494454">
        <w:t>Tant que nous ne disposerons pas d’enquêtes d’opinion conduites scientifiquement dans la population chinoise, la seule façon de conc</w:t>
      </w:r>
      <w:r w:rsidRPr="00494454">
        <w:t>i</w:t>
      </w:r>
      <w:r w:rsidRPr="00494454">
        <w:t>lier provisoirement l’apparente contr</w:t>
      </w:r>
      <w:r w:rsidRPr="00494454">
        <w:t>a</w:t>
      </w:r>
      <w:r w:rsidRPr="00494454">
        <w:t>diction entre histoire structurelle et histoire humaine restera d’admettre qu’un même régime total</w:t>
      </w:r>
      <w:r w:rsidRPr="00494454">
        <w:t>i</w:t>
      </w:r>
      <w:r w:rsidRPr="00494454">
        <w:t>taire a abrité des p</w:t>
      </w:r>
      <w:r w:rsidRPr="00494454">
        <w:t>o</w:t>
      </w:r>
      <w:r w:rsidRPr="00494454">
        <w:t>litiques différentes. En eux-mêmes, nous l’avons vu, les mécanismes du pouvoir totalitaire ont peu varié. Ce qui a cha</w:t>
      </w:r>
      <w:r w:rsidRPr="00494454">
        <w:t>n</w:t>
      </w:r>
      <w:r w:rsidRPr="00494454">
        <w:t>gé sans cesse, c’est la direction et l’intensité de leur fonctionnement, c’est-à-dire l’ordre, les méthodes et donc l’effectivité de leur mise en œuvre. En un mot, il existe une histoire intérieure au cercle totalitaire. Cette histoire abrite d’énormes variations politiques et une permanence struct</w:t>
      </w:r>
      <w:r w:rsidRPr="00494454">
        <w:t>u</w:t>
      </w:r>
      <w:r w:rsidRPr="00494454">
        <w:t>relle. Il n’est dès lors plus nécessaire de penser que le régime chinois se démocratise pour rendre compte de l’assouplissement te</w:t>
      </w:r>
      <w:r w:rsidRPr="00494454">
        <w:t>m</w:t>
      </w:r>
      <w:r w:rsidRPr="00494454">
        <w:t>poraire de ses contrôles – ni d’estimer que « Deng Xiaoping nettoie la Chine » </w:t>
      </w:r>
      <w:r w:rsidRPr="00494454">
        <w:rPr>
          <w:rStyle w:val="Appelnotedebasdep"/>
        </w:rPr>
        <w:footnoteReference w:id="8"/>
      </w:r>
      <w:r w:rsidRPr="00494454">
        <w:t xml:space="preserve"> quand une répression momentanée élimine cinq à dix mi</w:t>
      </w:r>
      <w:r w:rsidRPr="00494454">
        <w:t>l</w:t>
      </w:r>
      <w:r w:rsidRPr="00494454">
        <w:t>le « criminels » </w:t>
      </w:r>
      <w:r w:rsidRPr="00494454">
        <w:rPr>
          <w:rStyle w:val="Appelnotedebasdep"/>
        </w:rPr>
        <w:footnoteReference w:id="9"/>
      </w:r>
      <w:r w:rsidRPr="00494454">
        <w:t>.</w:t>
      </w:r>
    </w:p>
    <w:p w14:paraId="5F58BA65" w14:textId="77777777" w:rsidR="00EB5263" w:rsidRPr="00494454" w:rsidRDefault="00EB5263" w:rsidP="00EB5263">
      <w:pPr>
        <w:spacing w:before="120" w:after="120"/>
        <w:jc w:val="both"/>
      </w:pPr>
      <w:r w:rsidRPr="00494454">
        <w:t>Pour analyser cette histoire totalitaire, il faut d’abord pre</w:t>
      </w:r>
      <w:r w:rsidRPr="00494454">
        <w:t>n</w:t>
      </w:r>
      <w:r w:rsidRPr="00494454">
        <w:t>dre en compte les éléments qui la brouillent. Car la mémoire des réf</w:t>
      </w:r>
      <w:r w:rsidRPr="00494454">
        <w:t>u</w:t>
      </w:r>
      <w:r w:rsidRPr="00494454">
        <w:t xml:space="preserve">giés </w:t>
      </w:r>
      <w:r w:rsidRPr="00494454">
        <w:lastRenderedPageBreak/>
        <w:t>tend naturellement à</w:t>
      </w:r>
      <w:r>
        <w:t xml:space="preserve"> </w:t>
      </w:r>
      <w:r w:rsidRPr="00494454">
        <w:rPr>
          <w:rFonts w:cs="Arial"/>
          <w:szCs w:val="16"/>
        </w:rPr>
        <w:t>[252]</w:t>
      </w:r>
      <w:r>
        <w:rPr>
          <w:rFonts w:cs="Arial"/>
          <w:szCs w:val="16"/>
        </w:rPr>
        <w:t xml:space="preserve"> </w:t>
      </w:r>
      <w:r w:rsidRPr="00494454">
        <w:t>exagérer la différence entre les p</w:t>
      </w:r>
      <w:r w:rsidRPr="00494454">
        <w:t>é</w:t>
      </w:r>
      <w:r w:rsidRPr="00494454">
        <w:t>riodes. Les « années d’or » du début, par exemple, n’ont pas seulement abrité un effort ordonné de socialisation et d’industrialisation – mais aussi, jusqu’en 1952, les élimin</w:t>
      </w:r>
      <w:r w:rsidRPr="00494454">
        <w:t>a</w:t>
      </w:r>
      <w:r w:rsidRPr="00494454">
        <w:t>tions massives de « contre-révolutionnaires » et, à partir de 1955, les premières offensives maoï</w:t>
      </w:r>
      <w:r w:rsidRPr="00494454">
        <w:t>s</w:t>
      </w:r>
      <w:r w:rsidRPr="00494454">
        <w:t>tes : Roderick Mac Farquhar a justement signalé que le mouvement des co</w:t>
      </w:r>
      <w:r w:rsidRPr="00494454">
        <w:t>o</w:t>
      </w:r>
      <w:r w:rsidRPr="00494454">
        <w:t>pératives de 1955-1956 préfigurait le Grand Bond en avant (Mac Farquhar, 1974, p. 26) ; de plus, le mouvement des Cent Fleurs de 1957 avait pour o</w:t>
      </w:r>
      <w:r w:rsidRPr="00494454">
        <w:t>b</w:t>
      </w:r>
      <w:r w:rsidRPr="00494454">
        <w:t>jectif, comme plus tard la révolution culturelle, la régénération du Parti communiste par une fraction du « peuple » qui lui était extérie</w:t>
      </w:r>
      <w:r w:rsidRPr="00494454">
        <w:t>u</w:t>
      </w:r>
      <w:r w:rsidRPr="00494454">
        <w:t xml:space="preserve">re. </w:t>
      </w:r>
      <w:r w:rsidRPr="00494454">
        <w:rPr>
          <w:szCs w:val="14"/>
        </w:rPr>
        <w:t xml:space="preserve">À </w:t>
      </w:r>
      <w:r w:rsidRPr="00494454">
        <w:t>l’inverse, après l’échec du Grand Bond et de la révolution culturelle, Mao Tsé-Toung s’est trouvé contraint de co</w:t>
      </w:r>
      <w:r w:rsidRPr="00494454">
        <w:t>m</w:t>
      </w:r>
      <w:r w:rsidRPr="00494454">
        <w:t>poser avec des tendances politiques plus ou moins explicitement o</w:t>
      </w:r>
      <w:r w:rsidRPr="00494454">
        <w:t>p</w:t>
      </w:r>
      <w:r w:rsidRPr="00494454">
        <w:t>posées à ses plans : de 1960 à 1965, avec les org</w:t>
      </w:r>
      <w:r w:rsidRPr="00494454">
        <w:t>a</w:t>
      </w:r>
      <w:r w:rsidRPr="00494454">
        <w:t>nisateurs liés à Liu Shaoqi, et de 1969 à 1976 avec les adm</w:t>
      </w:r>
      <w:r w:rsidRPr="00494454">
        <w:t>i</w:t>
      </w:r>
      <w:r w:rsidRPr="00494454">
        <w:t>nistrateurs rangés derrière son Premier Ministre Zhou Enlai. De même, l’évolution considérable de la politique chinoise depuis 1976 a abrité des résista</w:t>
      </w:r>
      <w:r w:rsidRPr="00494454">
        <w:t>n</w:t>
      </w:r>
      <w:r w:rsidRPr="00494454">
        <w:t>ces puis des contre-courants qui en compliquent la compréhension (Jacob, 1982). Au t</w:t>
      </w:r>
      <w:r w:rsidRPr="00494454">
        <w:t>o</w:t>
      </w:r>
      <w:r w:rsidRPr="00494454">
        <w:t>tal, l’histoire pol</w:t>
      </w:r>
      <w:r w:rsidRPr="00494454">
        <w:t>i</w:t>
      </w:r>
      <w:r w:rsidRPr="00494454">
        <w:t>tique chinoise ne se caractérise pas seulement par ses grandes fractures, mais aussi par d’incessantes oscill</w:t>
      </w:r>
      <w:r w:rsidRPr="00494454">
        <w:t>a</w:t>
      </w:r>
      <w:r w:rsidRPr="00494454">
        <w:t>tions. Ce sont ces oscillations qui illustrent le mieux l’instabilité surpr</w:t>
      </w:r>
      <w:r w:rsidRPr="00494454">
        <w:t>e</w:t>
      </w:r>
      <w:r w:rsidRPr="00494454">
        <w:t>nante de ce régime totalitaire.</w:t>
      </w:r>
    </w:p>
    <w:p w14:paraId="69F39DBD" w14:textId="77777777" w:rsidR="00EB5263" w:rsidRPr="00494454" w:rsidRDefault="00EB5263" w:rsidP="00EB5263">
      <w:pPr>
        <w:spacing w:before="120" w:after="120"/>
        <w:jc w:val="both"/>
      </w:pPr>
      <w:r w:rsidRPr="00494454">
        <w:t>Cependant, elles se distinguent fo</w:t>
      </w:r>
      <w:r w:rsidRPr="00494454">
        <w:t>n</w:t>
      </w:r>
      <w:r w:rsidRPr="00494454">
        <w:t>damentalement des variations de grande ampleur. Le plus souvent, en effet, elles représentent se</w:t>
      </w:r>
      <w:r w:rsidRPr="00494454">
        <w:t>u</w:t>
      </w:r>
      <w:r w:rsidRPr="00494454">
        <w:t>lement des co</w:t>
      </w:r>
      <w:r w:rsidRPr="00494454">
        <w:t>r</w:t>
      </w:r>
      <w:r w:rsidRPr="00494454">
        <w:t>rections secondaires d’une politique d’ensemble, ou des essais avortés de la remettre en cause. Ainsi, le mouvement des co</w:t>
      </w:r>
      <w:r w:rsidRPr="00494454">
        <w:t>o</w:t>
      </w:r>
      <w:r w:rsidRPr="00494454">
        <w:t>pératives de 1955-1956 ne contredit pas le pl</w:t>
      </w:r>
      <w:r w:rsidRPr="00494454">
        <w:t>a</w:t>
      </w:r>
      <w:r w:rsidRPr="00494454">
        <w:t>nisme ; il l’adapte aux campagnes en même temps qu’il expérimente (par l’échec, d’ailleurs) des changements ultérieurs (Domenach, 1982, pp. 44-63). La libéral</w:t>
      </w:r>
      <w:r w:rsidRPr="00494454">
        <w:t>i</w:t>
      </w:r>
      <w:r w:rsidRPr="00494454">
        <w:t>sation des années 1960-1962 évite la catastrophe alimentaire en a</w:t>
      </w:r>
      <w:r w:rsidRPr="00494454">
        <w:t>s</w:t>
      </w:r>
      <w:r w:rsidRPr="00494454">
        <w:t>souplissant la politique rurale, non en supprimant les communes pop</w:t>
      </w:r>
      <w:r w:rsidRPr="00494454">
        <w:t>u</w:t>
      </w:r>
      <w:r w:rsidRPr="00494454">
        <w:t>laires ; et le mouv</w:t>
      </w:r>
      <w:r w:rsidRPr="00494454">
        <w:t>e</w:t>
      </w:r>
      <w:r w:rsidRPr="00494454">
        <w:t>ment d’éducation socialiste qui lui succède de 1962 à 1965 annonce et prépare de façon r</w:t>
      </w:r>
      <w:r w:rsidRPr="00494454">
        <w:t>e</w:t>
      </w:r>
      <w:r w:rsidRPr="00494454">
        <w:t>lativement discrète la révolution culturelle qui va suivre. Bref, l’histoire politique chinoise a bien été marquée par trois temps forts qui focalisent les nombreuses oscill</w:t>
      </w:r>
      <w:r w:rsidRPr="00494454">
        <w:t>a</w:t>
      </w:r>
      <w:r w:rsidRPr="00494454">
        <w:t>tions conjoncturelles : le I</w:t>
      </w:r>
      <w:r w:rsidRPr="00494454">
        <w:rPr>
          <w:vertAlign w:val="superscript"/>
        </w:rPr>
        <w:t>er</w:t>
      </w:r>
      <w:r w:rsidRPr="00494454">
        <w:t xml:space="preserve"> Plan quinquennal, les mobilisations maoïstes du Grand Bond en avant et de la révolution culturelle, et f</w:t>
      </w:r>
      <w:r w:rsidRPr="00494454">
        <w:t>i</w:t>
      </w:r>
      <w:r w:rsidRPr="00494454">
        <w:t>nalement la politique récente de m</w:t>
      </w:r>
      <w:r w:rsidRPr="00494454">
        <w:t>o</w:t>
      </w:r>
      <w:r w:rsidRPr="00494454">
        <w:t>dernisation.</w:t>
      </w:r>
    </w:p>
    <w:p w14:paraId="41F74ED3" w14:textId="77777777" w:rsidR="00EB5263" w:rsidRPr="00494454" w:rsidRDefault="00EB5263" w:rsidP="00EB5263">
      <w:pPr>
        <w:spacing w:before="120" w:after="120"/>
        <w:jc w:val="both"/>
      </w:pPr>
      <w:r w:rsidRPr="00494454">
        <w:lastRenderedPageBreak/>
        <w:t>L’analyse du fonctionnement des mécanismes totalita</w:t>
      </w:r>
      <w:r w:rsidRPr="00494454">
        <w:t>i</w:t>
      </w:r>
      <w:r w:rsidRPr="00494454">
        <w:t>res dans chacune de ces périodes révèle de telles spécificités et de telles coh</w:t>
      </w:r>
      <w:r w:rsidRPr="00494454">
        <w:t>é</w:t>
      </w:r>
      <w:r w:rsidRPr="00494454">
        <w:t>re</w:t>
      </w:r>
      <w:r w:rsidRPr="00494454">
        <w:t>n</w:t>
      </w:r>
      <w:r w:rsidRPr="00494454">
        <w:t>ces qu’il est tentant de parler de modèles politiques successifs. Ces différents modèles ont tous été très influencés par les conditions hist</w:t>
      </w:r>
      <w:r w:rsidRPr="00494454">
        <w:t>o</w:t>
      </w:r>
      <w:r w:rsidRPr="00494454">
        <w:t>riques de leur appar</w:t>
      </w:r>
      <w:r w:rsidRPr="00494454">
        <w:t>i</w:t>
      </w:r>
      <w:r w:rsidRPr="00494454">
        <w:t>tion. Néanmoins, ce qui les distingue de la façon la plus claire et la plus fondame</w:t>
      </w:r>
      <w:r w:rsidRPr="00494454">
        <w:t>n</w:t>
      </w:r>
      <w:r w:rsidRPr="00494454">
        <w:t>tale, c’est le statut différent que, dans chaque cas, le pouvoir totalitaire accorde au réel dans sa double ve</w:t>
      </w:r>
      <w:r w:rsidRPr="00494454">
        <w:t>r</w:t>
      </w:r>
      <w:r w:rsidRPr="00494454">
        <w:t>sion nat</w:t>
      </w:r>
      <w:r w:rsidRPr="00494454">
        <w:t>u</w:t>
      </w:r>
      <w:r w:rsidRPr="00494454">
        <w:t>relle et humaine.</w:t>
      </w:r>
    </w:p>
    <w:p w14:paraId="4797D576" w14:textId="77777777" w:rsidR="00EB5263" w:rsidRPr="00494454" w:rsidRDefault="00EB5263" w:rsidP="00EB5263">
      <w:pPr>
        <w:spacing w:before="120" w:after="120"/>
        <w:jc w:val="both"/>
      </w:pPr>
      <w:r w:rsidRPr="00494454">
        <w:t>Si, par exemple, on insiste sur ses origines politiques, le modèle des années cinquante peut à bon droit être appelé « péri-soviétique » : il appliquait en effet les grands principes du modèle stalinien de l’époque aux traditions du comm</w:t>
      </w:r>
      <w:r w:rsidRPr="00494454">
        <w:t>u</w:t>
      </w:r>
      <w:r w:rsidRPr="00494454">
        <w:t>nisme chinois et à la situation du pays. Cette définition n’est pas sans portée. Elle fait comprendre que le « bon élève » ch</w:t>
      </w:r>
      <w:r w:rsidRPr="00494454">
        <w:t>i</w:t>
      </w:r>
      <w:r w:rsidRPr="00494454">
        <w:t>nois ait alors noué, par l’intermédiaire du « grand frère » soviétique, deux liens avec le monde extérieur : un lien idéol</w:t>
      </w:r>
      <w:r w:rsidRPr="00494454">
        <w:t>o</w:t>
      </w:r>
      <w:r w:rsidRPr="00494454">
        <w:t>gico-politique</w:t>
      </w:r>
      <w:r>
        <w:t xml:space="preserve"> </w:t>
      </w:r>
      <w:r w:rsidRPr="00494454">
        <w:t>[253] avec le camp soviétique, et un lien culturel avec l’humanisme occ</w:t>
      </w:r>
      <w:r w:rsidRPr="00494454">
        <w:t>i</w:t>
      </w:r>
      <w:r w:rsidRPr="00494454">
        <w:t>dental. Mais elle laisse dans l’ombre ce qui oriente et détermine le fonctionnement des méc</w:t>
      </w:r>
      <w:r w:rsidRPr="00494454">
        <w:t>a</w:t>
      </w:r>
      <w:r w:rsidRPr="00494454">
        <w:t>nismes totalitaires : le projet de « construire » (mot typique de l’époque) le socialisme. Fort de sa victoire militaire et du consensus dont il bénéficie, le rég</w:t>
      </w:r>
      <w:r w:rsidRPr="00494454">
        <w:t>i</w:t>
      </w:r>
      <w:r w:rsidRPr="00494454">
        <w:t>me estime que ses projets répondent aux « aspirations spontanées des ma</w:t>
      </w:r>
      <w:r w:rsidRPr="00494454">
        <w:t>s</w:t>
      </w:r>
      <w:r w:rsidRPr="00494454">
        <w:t>ses » : pour lui, la réalité humaine ne représente pas une différence, un obst</w:t>
      </w:r>
      <w:r w:rsidRPr="00494454">
        <w:t>a</w:t>
      </w:r>
      <w:r w:rsidRPr="00494454">
        <w:t>cle à vaincre, c’est un vaste champ qui s’ouvre aux entreprises de s</w:t>
      </w:r>
      <w:r w:rsidRPr="00494454">
        <w:t>o</w:t>
      </w:r>
      <w:r w:rsidRPr="00494454">
        <w:t>cialisation. En revanche, la réalité objective est re</w:t>
      </w:r>
      <w:r w:rsidRPr="00494454">
        <w:t>s</w:t>
      </w:r>
      <w:r w:rsidRPr="00494454">
        <w:t>sentie comme un obstacle majeur : il s’agit de la pauvreté, de l’arriération dont la Chine ne pourra sortir, suivant les conseils soviétiques, que par une indu</w:t>
      </w:r>
      <w:r w:rsidRPr="00494454">
        <w:t>s</w:t>
      </w:r>
      <w:r w:rsidRPr="00494454">
        <w:t>trialisation planifiée. Or – et là se trouve le nœud conceptuel sur l</w:t>
      </w:r>
      <w:r w:rsidRPr="00494454">
        <w:t>e</w:t>
      </w:r>
      <w:r w:rsidRPr="00494454">
        <w:t xml:space="preserve">quel portent les premiers débats internes du </w:t>
      </w:r>
      <w:r w:rsidRPr="00494454">
        <w:rPr>
          <w:smallCaps/>
        </w:rPr>
        <w:t xml:space="preserve">pcc </w:t>
      </w:r>
      <w:r w:rsidRPr="00494454">
        <w:t>– la « construction économique » est un préalable à une transformation sign</w:t>
      </w:r>
      <w:r w:rsidRPr="00494454">
        <w:t>i</w:t>
      </w:r>
      <w:r w:rsidRPr="00494454">
        <w:t>ficative des « relations de production », c’est-à-dire surtout à la s</w:t>
      </w:r>
      <w:r w:rsidRPr="00494454">
        <w:t>o</w:t>
      </w:r>
      <w:r w:rsidRPr="00494454">
        <w:t>cialisation des campagnes. Le retard économique sert donc de limite prat</w:t>
      </w:r>
      <w:r w:rsidRPr="00494454">
        <w:t>i</w:t>
      </w:r>
      <w:r w:rsidRPr="00494454">
        <w:t>que à la transformation du champ humain que rien, thé</w:t>
      </w:r>
      <w:r w:rsidRPr="00494454">
        <w:t>o</w:t>
      </w:r>
      <w:r w:rsidRPr="00494454">
        <w:t>riquement, n’interdit.</w:t>
      </w:r>
    </w:p>
    <w:p w14:paraId="26E4DD6B" w14:textId="77777777" w:rsidR="00EB5263" w:rsidRPr="00494454" w:rsidRDefault="00EB5263" w:rsidP="00EB5263">
      <w:pPr>
        <w:spacing w:before="120" w:after="120"/>
        <w:jc w:val="both"/>
      </w:pPr>
      <w:r w:rsidRPr="00494454">
        <w:t>Ainsi s’explique que, s’il se dote dès le début d’un monopole pol</w:t>
      </w:r>
      <w:r w:rsidRPr="00494454">
        <w:t>i</w:t>
      </w:r>
      <w:r w:rsidRPr="00494454">
        <w:t>tique total, le Parti communiste s’emploie, par souci d’ordre et d’efficacité, à en modérer l’activité. À partir de 1952, la répression est pr</w:t>
      </w:r>
      <w:r w:rsidRPr="00494454">
        <w:t>o</w:t>
      </w:r>
      <w:r w:rsidRPr="00494454">
        <w:t>gressivement ralentie et régularisée par des lois et des directives internes. Si elle s’intensifie en 1956, c’est sous le prétexte qu’il su</w:t>
      </w:r>
      <w:r w:rsidRPr="00494454">
        <w:t>b</w:t>
      </w:r>
      <w:r w:rsidRPr="00494454">
        <w:t>siste des « contre-révolutionnaires cachés » : le « peuple », lui, disp</w:t>
      </w:r>
      <w:r w:rsidRPr="00494454">
        <w:t>o</w:t>
      </w:r>
      <w:r w:rsidRPr="00494454">
        <w:t>se encore de va</w:t>
      </w:r>
      <w:r w:rsidRPr="00494454">
        <w:t>s</w:t>
      </w:r>
      <w:r w:rsidRPr="00494454">
        <w:t>tes espaces d’autonomie qui ne sont que peu à peu rognés. De plus, le Parti abandonne un certain rôle pratique à l’administration dont dépend directement la mise en œuvre de la con</w:t>
      </w:r>
      <w:r w:rsidRPr="00494454">
        <w:t>s</w:t>
      </w:r>
      <w:r w:rsidRPr="00494454">
        <w:t>truction économique. L’université, l’armée, la justice même disposent d’un minimum d’autonomie techn</w:t>
      </w:r>
      <w:r w:rsidRPr="00494454">
        <w:t>i</w:t>
      </w:r>
      <w:r w:rsidRPr="00494454">
        <w:t>que. Le remodelage de l’espace et de la société est à la fois gradué et différe</w:t>
      </w:r>
      <w:r w:rsidRPr="00494454">
        <w:t>n</w:t>
      </w:r>
      <w:r w:rsidRPr="00494454">
        <w:t>tiel : plus accentué dans les villes que dans les campagnes, faible dans les zones rurales ou chez les minorités ethniques les plus éloignées.</w:t>
      </w:r>
    </w:p>
    <w:p w14:paraId="350F2BA3" w14:textId="77777777" w:rsidR="00EB5263" w:rsidRPr="00494454" w:rsidRDefault="00EB5263" w:rsidP="00EB5263">
      <w:pPr>
        <w:spacing w:before="120" w:after="120"/>
        <w:jc w:val="both"/>
      </w:pPr>
      <w:r w:rsidRPr="00494454">
        <w:t>À ce modèle planiste, il faut opposer presque terme à terme le m</w:t>
      </w:r>
      <w:r w:rsidRPr="00494454">
        <w:t>o</w:t>
      </w:r>
      <w:r w:rsidRPr="00494454">
        <w:t>dèle maoïste qui se cristallise à deux reprises : d</w:t>
      </w:r>
      <w:r w:rsidRPr="00494454">
        <w:t>u</w:t>
      </w:r>
      <w:r w:rsidRPr="00494454">
        <w:t>rant le Grand Bond en avant et la révol</w:t>
      </w:r>
      <w:r w:rsidRPr="00494454">
        <w:t>u</w:t>
      </w:r>
      <w:r w:rsidRPr="00494454">
        <w:t>tion culturelle. Par bien des côtés, il s’agit d’une réaction nationaliste et sino-centriste. L’idéologie officielle rompt pr</w:t>
      </w:r>
      <w:r w:rsidRPr="00494454">
        <w:t>o</w:t>
      </w:r>
      <w:r w:rsidRPr="00494454">
        <w:t>gressivement les amarres avec l’exemple soviétique et donc avec l’humanisme occ</w:t>
      </w:r>
      <w:r w:rsidRPr="00494454">
        <w:t>i</w:t>
      </w:r>
      <w:r w:rsidRPr="00494454">
        <w:t>dental. Non que la prétention à l’orthodoxie soit abandonnée : ce sont au contraire les Ru</w:t>
      </w:r>
      <w:r w:rsidRPr="00494454">
        <w:t>s</w:t>
      </w:r>
      <w:r w:rsidRPr="00494454">
        <w:t>ses qui trahissent, et Pékin devient le pr</w:t>
      </w:r>
      <w:r w:rsidRPr="00494454">
        <w:t>o</w:t>
      </w:r>
      <w:r w:rsidRPr="00494454">
        <w:t>fesseur de marxisme des peuples en lutte contre les « villes du monde » </w:t>
      </w:r>
      <w:r w:rsidRPr="00494454">
        <w:rPr>
          <w:rStyle w:val="Appelnotedebasdep"/>
        </w:rPr>
        <w:footnoteReference w:id="10"/>
      </w:r>
      <w:r w:rsidRPr="00494454">
        <w:t>. La s</w:t>
      </w:r>
      <w:r w:rsidRPr="00494454">
        <w:t>i</w:t>
      </w:r>
      <w:r w:rsidRPr="00494454">
        <w:t>tuation historique du nouveau modèle rend compte de l’exaltation nation</w:t>
      </w:r>
      <w:r w:rsidRPr="00494454">
        <w:t>a</w:t>
      </w:r>
      <w:r w:rsidRPr="00494454">
        <w:t>liste qui entoure la mobilisation et justifie la violence répressive. Elle explique en partie le caractère d</w:t>
      </w:r>
      <w:r w:rsidRPr="00494454">
        <w:t>é</w:t>
      </w:r>
      <w:r w:rsidRPr="00494454">
        <w:t>sormais personnalisé et despotique de la polit</w:t>
      </w:r>
      <w:r w:rsidRPr="00494454">
        <w:t>i</w:t>
      </w:r>
      <w:r w:rsidRPr="00494454">
        <w:t>que chinoise : Mao Tsé-Toung s’est trouvé contraint à rechercher un po</w:t>
      </w:r>
      <w:r w:rsidRPr="00494454">
        <w:t>u</w:t>
      </w:r>
      <w:r w:rsidRPr="00494454">
        <w:t>voir de plus en plus total par l’ampleur croissante de la contestation factio</w:t>
      </w:r>
      <w:r w:rsidRPr="00494454">
        <w:t>n</w:t>
      </w:r>
      <w:r w:rsidRPr="00494454">
        <w:t>nelle dont il était l’objet.</w:t>
      </w:r>
    </w:p>
    <w:p w14:paraId="2209D6EC" w14:textId="77777777" w:rsidR="00EB5263" w:rsidRPr="00494454" w:rsidRDefault="00EB5263" w:rsidP="00EB5263">
      <w:pPr>
        <w:spacing w:before="120" w:after="120"/>
        <w:jc w:val="both"/>
      </w:pPr>
      <w:r w:rsidRPr="00494454">
        <w:t>Mais le ressort fondamental du m</w:t>
      </w:r>
      <w:r w:rsidRPr="00494454">
        <w:t>o</w:t>
      </w:r>
      <w:r w:rsidRPr="00494454">
        <w:t>dèle maoïste réside sans doute ailleurs : dans la découverte utopique par Mao Tsé-Toung que la cré</w:t>
      </w:r>
      <w:r w:rsidRPr="00494454">
        <w:t>a</w:t>
      </w:r>
      <w:r w:rsidRPr="00494454">
        <w:t>tion de la société communiste ne dépend pas d’un dév</w:t>
      </w:r>
      <w:r w:rsidRPr="00494454">
        <w:t>e</w:t>
      </w:r>
      <w:r w:rsidRPr="00494454">
        <w:t>loppement économique préalable, mais du vouloir des ho</w:t>
      </w:r>
      <w:r w:rsidRPr="00494454">
        <w:t>m</w:t>
      </w:r>
      <w:r w:rsidRPr="00494454">
        <w:t>mes, et qu’elle peut au contraire l’accélérer de façon décisive (Hu, 1975).</w:t>
      </w:r>
      <w:r>
        <w:t xml:space="preserve"> </w:t>
      </w:r>
      <w:r w:rsidRPr="00494454">
        <w:rPr>
          <w:rFonts w:cs="Arial"/>
          <w:szCs w:val="16"/>
        </w:rPr>
        <w:t>[254]</w:t>
      </w:r>
      <w:r>
        <w:rPr>
          <w:rFonts w:cs="Arial"/>
          <w:szCs w:val="16"/>
        </w:rPr>
        <w:t xml:space="preserve"> </w:t>
      </w:r>
      <w:r w:rsidRPr="00494454">
        <w:t>La transfo</w:t>
      </w:r>
      <w:r w:rsidRPr="00494454">
        <w:t>r</w:t>
      </w:r>
      <w:r w:rsidRPr="00494454">
        <w:t>mation de la réalité humaine (la fondation des comm</w:t>
      </w:r>
      <w:r w:rsidRPr="00494454">
        <w:t>u</w:t>
      </w:r>
      <w:r w:rsidRPr="00494454">
        <w:t>nes populaires) est la condition immédiatement eff</w:t>
      </w:r>
      <w:r w:rsidRPr="00494454">
        <w:t>i</w:t>
      </w:r>
      <w:r w:rsidRPr="00494454">
        <w:t>cace du « Grand Bond en avant dans la production » qui permettra de rattraper en que</w:t>
      </w:r>
      <w:r w:rsidRPr="00494454">
        <w:t>l</w:t>
      </w:r>
      <w:r w:rsidRPr="00494454">
        <w:t>ques années la Grande-Bretagne puis les États-Unis. Non se</w:t>
      </w:r>
      <w:r w:rsidRPr="00494454">
        <w:t>u</w:t>
      </w:r>
      <w:r w:rsidRPr="00494454">
        <w:t>lement, donc, l’ordre des priorités entre transformation économique et polit</w:t>
      </w:r>
      <w:r w:rsidRPr="00494454">
        <w:t>i</w:t>
      </w:r>
      <w:r w:rsidRPr="00494454">
        <w:t>que est inversé, mais l’optimisme polit</w:t>
      </w:r>
      <w:r w:rsidRPr="00494454">
        <w:t>i</w:t>
      </w:r>
      <w:r w:rsidRPr="00494454">
        <w:t>que conditionne l’optimisme économique : le projet t</w:t>
      </w:r>
      <w:r w:rsidRPr="00494454">
        <w:t>o</w:t>
      </w:r>
      <w:r w:rsidRPr="00494454">
        <w:t>talitaire ne nie plus seulement l’altérité de la réalité humaine, il attribue à cette réalité un dynamisme qui permettra d’abolir définitiv</w:t>
      </w:r>
      <w:r w:rsidRPr="00494454">
        <w:t>e</w:t>
      </w:r>
      <w:r w:rsidRPr="00494454">
        <w:t>ment la frontière du réel naturel.</w:t>
      </w:r>
    </w:p>
    <w:p w14:paraId="6E86D2E1" w14:textId="77777777" w:rsidR="00EB5263" w:rsidRPr="00494454" w:rsidRDefault="00EB5263" w:rsidP="00EB5263">
      <w:pPr>
        <w:spacing w:before="120" w:after="120"/>
        <w:jc w:val="both"/>
      </w:pPr>
      <w:r w:rsidRPr="00494454">
        <w:t>Survient l’échec. Il est significatif que cet échec ne soit pe</w:t>
      </w:r>
      <w:r w:rsidRPr="00494454">
        <w:t>r</w:t>
      </w:r>
      <w:r w:rsidRPr="00494454">
        <w:t>çu par l’utopiste que lorsqu’il est devenu catastrophe, lorsque des millions de paysans meurent de faim, lorsque les villes elles-mêmes do</w:t>
      </w:r>
      <w:r w:rsidRPr="00494454">
        <w:t>i</w:t>
      </w:r>
      <w:r w:rsidRPr="00494454">
        <w:t>vent être rationnées, trois ans après le lancement du Grand Bond. Il faut donc finalement faire r</w:t>
      </w:r>
      <w:r w:rsidRPr="00494454">
        <w:t>e</w:t>
      </w:r>
      <w:r w:rsidRPr="00494454">
        <w:t>traite. Mais Mao Tsé-Toung ne conçoit cette retraite que comme un repli tactique. Il continue à considérer comme « juste » la « ligne générale ». Puisque la réalité objective n’a par définition pas posé d’obstacles d</w:t>
      </w:r>
      <w:r w:rsidRPr="00494454">
        <w:t>i</w:t>
      </w:r>
      <w:r w:rsidRPr="00494454">
        <w:t>rimants, la faillite n’a pu venir que des hommes : non pas du « peuple », par déf</w:t>
      </w:r>
      <w:r w:rsidRPr="00494454">
        <w:t>i</w:t>
      </w:r>
      <w:r w:rsidRPr="00494454">
        <w:t>nition bon, mais de ceux qui, s’en étant « éloignés », l’ont trahi. Après avoir attendu que ses e</w:t>
      </w:r>
      <w:r w:rsidRPr="00494454">
        <w:t>n</w:t>
      </w:r>
      <w:r w:rsidRPr="00494454">
        <w:t>nemis sortent la Chine du chaos où, à son avis, leur corruption (et celle de leurs a</w:t>
      </w:r>
      <w:r w:rsidRPr="00494454">
        <w:t>l</w:t>
      </w:r>
      <w:r w:rsidRPr="00494454">
        <w:t>liés soviétiques) l’avait plongée, Mao engagera les hostil</w:t>
      </w:r>
      <w:r w:rsidRPr="00494454">
        <w:t>i</w:t>
      </w:r>
      <w:r w:rsidRPr="00494454">
        <w:t>tés contre la trahison extérieure de l</w:t>
      </w:r>
      <w:r w:rsidRPr="00494454">
        <w:rPr>
          <w:smallCaps/>
        </w:rPr>
        <w:t xml:space="preserve">’urss </w:t>
      </w:r>
      <w:r w:rsidRPr="00494454">
        <w:t>(à compter de 1963) puis (à partir de 1966) contre la trahison intérieure de l’appareil révisio</w:t>
      </w:r>
      <w:r w:rsidRPr="00494454">
        <w:t>n</w:t>
      </w:r>
      <w:r w:rsidRPr="00494454">
        <w:t>niste soi-disant dir</w:t>
      </w:r>
      <w:r w:rsidRPr="00494454">
        <w:t>i</w:t>
      </w:r>
      <w:r w:rsidRPr="00494454">
        <w:t>gé par Liu Shaoqi.</w:t>
      </w:r>
    </w:p>
    <w:p w14:paraId="4554F5F4" w14:textId="77777777" w:rsidR="00EB5263" w:rsidRPr="00494454" w:rsidRDefault="00EB5263" w:rsidP="00EB5263">
      <w:pPr>
        <w:spacing w:before="120" w:after="120"/>
        <w:jc w:val="both"/>
      </w:pPr>
      <w:r w:rsidRPr="00494454">
        <w:t>La révolution culturelle présente donc nécessairement deux aspects dont le contraste formel a dérouté les observ</w:t>
      </w:r>
      <w:r w:rsidRPr="00494454">
        <w:t>a</w:t>
      </w:r>
      <w:r w:rsidRPr="00494454">
        <w:t>teurs. Le premier est une suite de coups de force et de révol</w:t>
      </w:r>
      <w:r w:rsidRPr="00494454">
        <w:t>u</w:t>
      </w:r>
      <w:r w:rsidRPr="00494454">
        <w:t>tions de palais par lesquels le « quartier général prolétarien » découvrait et isolait les différents me</w:t>
      </w:r>
      <w:r w:rsidRPr="00494454">
        <w:t>m</w:t>
      </w:r>
      <w:r w:rsidRPr="00494454">
        <w:t>bres de la « bande noire » qui agissaient jusqu’alors masqués. Le second est la m</w:t>
      </w:r>
      <w:r w:rsidRPr="00494454">
        <w:t>o</w:t>
      </w:r>
      <w:r w:rsidRPr="00494454">
        <w:t>bilisation des « larges masses » qui seule pouvait purger la mauvaise influe</w:t>
      </w:r>
      <w:r w:rsidRPr="00494454">
        <w:t>n</w:t>
      </w:r>
      <w:r w:rsidRPr="00494454">
        <w:t>ce des traîtres.</w:t>
      </w:r>
    </w:p>
    <w:p w14:paraId="676C60FD" w14:textId="77777777" w:rsidR="00EB5263" w:rsidRPr="00494454" w:rsidRDefault="00EB5263" w:rsidP="00EB5263">
      <w:pPr>
        <w:spacing w:before="120" w:after="120"/>
        <w:jc w:val="both"/>
      </w:pPr>
      <w:r w:rsidRPr="00494454">
        <w:t>Dans les faits, on le sait aujourd’hui, l’histoire de la rév</w:t>
      </w:r>
      <w:r w:rsidRPr="00494454">
        <w:t>o</w:t>
      </w:r>
      <w:r w:rsidRPr="00494454">
        <w:t>lution culturelle ne fut pas seulement celle de l’élimination des dirigeants opposés à Mao, mais celle de la trahison concrète des « masses » au</w:t>
      </w:r>
      <w:r w:rsidRPr="00494454">
        <w:t>x</w:t>
      </w:r>
      <w:r w:rsidRPr="00494454">
        <w:t>quelles il avait fait appel : au bout de quelques mois, malgré la man</w:t>
      </w:r>
      <w:r w:rsidRPr="00494454">
        <w:t>i</w:t>
      </w:r>
      <w:r w:rsidRPr="00494454">
        <w:t>pulation des services de sécurité, l’insurrection étudiante puis o</w:t>
      </w:r>
      <w:r w:rsidRPr="00494454">
        <w:t>u</w:t>
      </w:r>
      <w:r w:rsidRPr="00494454">
        <w:t>vrière avait plongé la Chine dans un d</w:t>
      </w:r>
      <w:r w:rsidRPr="00494454">
        <w:t>é</w:t>
      </w:r>
      <w:r w:rsidRPr="00494454">
        <w:t>sordre qui menaçait les fondements du régime. Après avoir à nouveau trop attendu, Mao dut inte</w:t>
      </w:r>
      <w:r w:rsidRPr="00494454">
        <w:t>r</w:t>
      </w:r>
      <w:r w:rsidRPr="00494454">
        <w:t>rompre l’élan utop</w:t>
      </w:r>
      <w:r w:rsidRPr="00494454">
        <w:t>i</w:t>
      </w:r>
      <w:r w:rsidRPr="00494454">
        <w:t>que et composer avec une partie (plus restreinte cette fois) de l’opposition (les partisans de Zhou Enlai). Mais il ne perdit jamais complètement l’espoir de déclencher une « nouvelle révolution cult</w:t>
      </w:r>
      <w:r w:rsidRPr="00494454">
        <w:t>u</w:t>
      </w:r>
      <w:r w:rsidRPr="00494454">
        <w:t>relle » et son règne s’acheva dans une ultime tentative de « protéger les résultats de la révol</w:t>
      </w:r>
      <w:r w:rsidRPr="00494454">
        <w:t>u</w:t>
      </w:r>
      <w:r w:rsidRPr="00494454">
        <w:t>tion culturelle » et de s’opposer au « renversement des verdicts » par Deng Xiaoping.</w:t>
      </w:r>
    </w:p>
    <w:p w14:paraId="43D1B176" w14:textId="77777777" w:rsidR="00EB5263" w:rsidRPr="00494454" w:rsidRDefault="00EB5263" w:rsidP="00EB5263">
      <w:pPr>
        <w:spacing w:before="120" w:after="120"/>
        <w:jc w:val="both"/>
      </w:pPr>
      <w:r w:rsidRPr="00494454">
        <w:t>À travers la période agitée des a</w:t>
      </w:r>
      <w:r w:rsidRPr="00494454">
        <w:t>n</w:t>
      </w:r>
      <w:r w:rsidRPr="00494454">
        <w:t>nées 1958-1976, les phases d’impulsion maoïste mettent en œuvre les mécani</w:t>
      </w:r>
      <w:r w:rsidRPr="00494454">
        <w:t>s</w:t>
      </w:r>
      <w:r w:rsidRPr="00494454">
        <w:t>mes totalitaires d’une façon anal</w:t>
      </w:r>
      <w:r w:rsidRPr="00494454">
        <w:t>o</w:t>
      </w:r>
      <w:r w:rsidRPr="00494454">
        <w:t>gue. Ainsi, l’idéologie n’est plus qu’historiquement reliée au corpus marxiste-léniniste. La « pensée de Mao Tsé-Toung » en devient le noyau central – un noyau d’ailleurs éventuellement r</w:t>
      </w:r>
      <w:r w:rsidRPr="00494454">
        <w:t>é</w:t>
      </w:r>
      <w:r w:rsidRPr="00494454">
        <w:t>ductible à un « petit livre ro</w:t>
      </w:r>
      <w:r w:rsidRPr="00494454">
        <w:t>u</w:t>
      </w:r>
      <w:r w:rsidRPr="00494454">
        <w:t>ge ». Elle se mute également en « pensée Mao Tsé-Toung » : c’est que Mao n’en est théor</w:t>
      </w:r>
      <w:r w:rsidRPr="00494454">
        <w:t>i</w:t>
      </w:r>
      <w:r w:rsidRPr="00494454">
        <w:t>quement que le seul interprète, non le seul auteur, car elle est la « cristallisation » de son inspiration et de la « philosophie » [255]</w:t>
      </w:r>
      <w:r>
        <w:t xml:space="preserve"> </w:t>
      </w:r>
      <w:r w:rsidRPr="00494454">
        <w:t>ou de la « pratique des ma</w:t>
      </w:r>
      <w:r w:rsidRPr="00494454">
        <w:t>s</w:t>
      </w:r>
      <w:r w:rsidRPr="00494454">
        <w:t>ses ». L’élan mobilisateur qu’elle e</w:t>
      </w:r>
      <w:r w:rsidRPr="00494454">
        <w:t>n</w:t>
      </w:r>
      <w:r w:rsidRPr="00494454">
        <w:t>gendre est l’effet d’un courant alternatif du Chef aux ma</w:t>
      </w:r>
      <w:r w:rsidRPr="00494454">
        <w:t>s</w:t>
      </w:r>
      <w:r w:rsidRPr="00494454">
        <w:t>ses. Mais le Chef en est l’unique porte-parole et le seul symbole. Il devient donc ce « soleil rouge » que l’iconographie de la révolution culturelle (par exemple celle des ti</w:t>
      </w:r>
      <w:r w:rsidRPr="00494454">
        <w:t>m</w:t>
      </w:r>
      <w:r w:rsidRPr="00494454">
        <w:t>bres postaux) nous montre en train d’apparaître derrière la porte Tian An Men et de rayonner sur des masses en adoration. Au po</w:t>
      </w:r>
      <w:r w:rsidRPr="00494454">
        <w:t>u</w:t>
      </w:r>
      <w:r w:rsidRPr="00494454">
        <w:t>voir total du Parti et d’une direction en principe collective succède celui d’un seul homme et de son « quartier général » – à la mobilisation plan</w:t>
      </w:r>
      <w:r w:rsidRPr="00494454">
        <w:t>i</w:t>
      </w:r>
      <w:r w:rsidRPr="00494454">
        <w:t>fiée, le déferlement quasi m</w:t>
      </w:r>
      <w:r w:rsidRPr="00494454">
        <w:t>a</w:t>
      </w:r>
      <w:r w:rsidRPr="00494454">
        <w:t>ritime des « vagues d’enthousiasme » qu’il déchaîne.</w:t>
      </w:r>
    </w:p>
    <w:p w14:paraId="5E91D6C1" w14:textId="77777777" w:rsidR="00EB5263" w:rsidRPr="00494454" w:rsidRDefault="00EB5263" w:rsidP="00EB5263">
      <w:pPr>
        <w:spacing w:before="120" w:after="120"/>
        <w:jc w:val="both"/>
      </w:pPr>
      <w:r w:rsidRPr="00494454">
        <w:t>Dans les faits, bien entendu, seules la manipulation et la coercition assurent la mobilisation d’une population de plus en plus exténuée et désespérée. Au fil du temps, cependant, cette coercition tend à n’être plus seulement (et, durant la révolution culturelle, plus du tout) org</w:t>
      </w:r>
      <w:r w:rsidRPr="00494454">
        <w:t>a</w:t>
      </w:r>
      <w:r w:rsidRPr="00494454">
        <w:t xml:space="preserve">nisée par le </w:t>
      </w:r>
      <w:r w:rsidRPr="00494454">
        <w:rPr>
          <w:smallCaps/>
        </w:rPr>
        <w:t xml:space="preserve">pcg. </w:t>
      </w:r>
      <w:r w:rsidRPr="00494454">
        <w:t>Celui-ci est de plus en plus contrôlé et épuré par d’autres organes désormais directement subordonnés au r</w:t>
      </w:r>
      <w:r w:rsidRPr="00494454">
        <w:t>é</w:t>
      </w:r>
      <w:r w:rsidRPr="00494454">
        <w:t>seau de pouvoir de Mao Tsé-Toung : l’armée et la sécurité. Plus général</w:t>
      </w:r>
      <w:r w:rsidRPr="00494454">
        <w:t>e</w:t>
      </w:r>
      <w:r w:rsidRPr="00494454">
        <w:t>ment, l’ambition utopique du Chef rayonne de plus en plus directement sur l’ensemble du pe</w:t>
      </w:r>
      <w:r w:rsidRPr="00494454">
        <w:t>u</w:t>
      </w:r>
      <w:r w:rsidRPr="00494454">
        <w:t>ple : il faut donc que les médiations plus ou moins autonomes qui préexistaient s’effacent. Médiation militaire : l’armée ne sert plus d’abord à faire la guerre </w:t>
      </w:r>
      <w:r w:rsidRPr="00494454">
        <w:rPr>
          <w:rStyle w:val="Appelnotedebasdep"/>
        </w:rPr>
        <w:footnoteReference w:id="11"/>
      </w:r>
      <w:r w:rsidRPr="00494454">
        <w:t>, mais à « soutenir la gauche ». Médiation policière : la police ne sert plus à prése</w:t>
      </w:r>
      <w:r w:rsidRPr="00494454">
        <w:t>r</w:t>
      </w:r>
      <w:r w:rsidRPr="00494454">
        <w:t>ver l’ordre public, mais à détruire l’ordre révisionniste, et donc à combattre les véritables crimes, qui sont de nature idéologique. Médiation culturelle : la rév</w:t>
      </w:r>
      <w:r w:rsidRPr="00494454">
        <w:t>o</w:t>
      </w:r>
      <w:r w:rsidRPr="00494454">
        <w:t>lution n’est culturelle qu’au sens où elle détruit l’autonomie du champ culturel et réduit la culture à un hymne unique consacré à la gloire de la Vérité. Médi</w:t>
      </w:r>
      <w:r w:rsidRPr="00494454">
        <w:t>a</w:t>
      </w:r>
      <w:r w:rsidRPr="00494454">
        <w:t>tion administrative : l’appareil d’État est réduit au sommet et placé, à la base, sous l’autorité immédiate des comités du Parti, des « départements politiques » de l’armée ou même, à l’issue de la révolution culturelle, de structures politiques unifiées, les f</w:t>
      </w:r>
      <w:r w:rsidRPr="00494454">
        <w:t>a</w:t>
      </w:r>
      <w:r w:rsidRPr="00494454">
        <w:t>meux « comités révolutionnaires ». Médi</w:t>
      </w:r>
      <w:r w:rsidRPr="00494454">
        <w:t>a</w:t>
      </w:r>
      <w:r w:rsidRPr="00494454">
        <w:t>tion juridique, enfin : à la place du droit, l’idéologie tend à devenir le régulateur de la vie soci</w:t>
      </w:r>
      <w:r w:rsidRPr="00494454">
        <w:t>a</w:t>
      </w:r>
      <w:r w:rsidRPr="00494454">
        <w:t>le, et l’appareil judiciaire est placé sous tutelle politique (Padoul, 1976). Bref, les mécanismes du pouvoir totalitaire cessent de fon</w:t>
      </w:r>
      <w:r w:rsidRPr="00494454">
        <w:t>c</w:t>
      </w:r>
      <w:r w:rsidRPr="00494454">
        <w:t>tionner de façon relativement aut</w:t>
      </w:r>
      <w:r w:rsidRPr="00494454">
        <w:t>o</w:t>
      </w:r>
      <w:r w:rsidRPr="00494454">
        <w:t>nome, ou en tout cas spécifiée et ordo</w:t>
      </w:r>
      <w:r w:rsidRPr="00494454">
        <w:t>n</w:t>
      </w:r>
      <w:r w:rsidRPr="00494454">
        <w:t>née, pour devenir des instruments de plus en plus directs d’une volonté unique et intense de transfo</w:t>
      </w:r>
      <w:r w:rsidRPr="00494454">
        <w:t>r</w:t>
      </w:r>
      <w:r w:rsidRPr="00494454">
        <w:t>mation utopique.</w:t>
      </w:r>
    </w:p>
    <w:p w14:paraId="1BE8909E" w14:textId="77777777" w:rsidR="00EB5263" w:rsidRPr="00494454" w:rsidRDefault="00EB5263" w:rsidP="00EB5263">
      <w:pPr>
        <w:spacing w:before="120" w:after="120"/>
        <w:jc w:val="both"/>
      </w:pPr>
      <w:r w:rsidRPr="00494454">
        <w:t>En s’efforçant ainsi de réunir tous les mécanismes du pouvoir sous sa direction personnelle, Mao Tsé-Toung pr</w:t>
      </w:r>
      <w:r w:rsidRPr="00494454">
        <w:t>e</w:t>
      </w:r>
      <w:r w:rsidRPr="00494454">
        <w:t>nait inévitablement le risque que son échec ou sa mort menacent ensuite leur survie. Il se pl</w:t>
      </w:r>
      <w:r w:rsidRPr="00494454">
        <w:t>a</w:t>
      </w:r>
      <w:r w:rsidRPr="00494454">
        <w:t>çait ainsi à la fois dans la nécessité et dans l’impossibilité de se trouver un successeur capable de recueillir un aussi lourd héritage. Au</w:t>
      </w:r>
      <w:r w:rsidRPr="00494454">
        <w:t>s</w:t>
      </w:r>
      <w:r w:rsidRPr="00494454">
        <w:t>si, en 1976, l’échec et la mort du Chef ainsi que l’indétermination de sa succession plo</w:t>
      </w:r>
      <w:r w:rsidRPr="00494454">
        <w:t>n</w:t>
      </w:r>
      <w:r w:rsidRPr="00494454">
        <w:t>gèrent le régime communiste chinois dans la plus grave crise de son histoire.</w:t>
      </w:r>
    </w:p>
    <w:p w14:paraId="4400C375" w14:textId="77777777" w:rsidR="00EB5263" w:rsidRPr="00494454" w:rsidRDefault="00EB5263" w:rsidP="00EB5263">
      <w:pPr>
        <w:spacing w:before="120" w:after="120"/>
        <w:jc w:val="both"/>
      </w:pPr>
      <w:r w:rsidRPr="00494454">
        <w:t>Qu’à la suite d’un retour au pouvoir difficile Deng Xia</w:t>
      </w:r>
      <w:r w:rsidRPr="00494454">
        <w:t>o</w:t>
      </w:r>
      <w:r w:rsidRPr="00494454">
        <w:t>ping soit parvenu, à partir de 1978, à modifier radical</w:t>
      </w:r>
      <w:r w:rsidRPr="00494454">
        <w:t>e</w:t>
      </w:r>
      <w:r w:rsidRPr="00494454">
        <w:t>ment l’orientation et le fonctionnement du régime chinois sans en compromettre immédiat</w:t>
      </w:r>
      <w:r w:rsidRPr="00494454">
        <w:t>e</w:t>
      </w:r>
      <w:r w:rsidRPr="00494454">
        <w:t>ment les bases doit donc être considéré comme un remarquable su</w:t>
      </w:r>
      <w:r w:rsidRPr="00494454">
        <w:t>c</w:t>
      </w:r>
      <w:r w:rsidRPr="00494454">
        <w:t>cès. Car le nouveau m</w:t>
      </w:r>
      <w:r w:rsidRPr="00494454">
        <w:t>o</w:t>
      </w:r>
      <w:r w:rsidRPr="00494454">
        <w:t>dèle qu’il a mis en</w:t>
      </w:r>
      <w:r>
        <w:t xml:space="preserve"> </w:t>
      </w:r>
      <w:r w:rsidRPr="00494454">
        <w:rPr>
          <w:rFonts w:cs="Arial"/>
          <w:szCs w:val="16"/>
        </w:rPr>
        <w:t>[256]</w:t>
      </w:r>
      <w:r>
        <w:rPr>
          <w:rFonts w:cs="Arial"/>
          <w:szCs w:val="16"/>
        </w:rPr>
        <w:t xml:space="preserve"> </w:t>
      </w:r>
      <w:r w:rsidRPr="00494454">
        <w:t>place ne se contente pas de rétablir le fonctionn</w:t>
      </w:r>
      <w:r w:rsidRPr="00494454">
        <w:t>e</w:t>
      </w:r>
      <w:r w:rsidRPr="00494454">
        <w:t>ment institutionnel expérimenté dans les années cinquante. Il innove aussi de façon r</w:t>
      </w:r>
      <w:r w:rsidRPr="00494454">
        <w:t>e</w:t>
      </w:r>
      <w:r w:rsidRPr="00494454">
        <w:t>marquable.</w:t>
      </w:r>
    </w:p>
    <w:p w14:paraId="6C5732F9" w14:textId="77777777" w:rsidR="00EB5263" w:rsidRPr="00494454" w:rsidRDefault="00EB5263" w:rsidP="00EB5263">
      <w:pPr>
        <w:spacing w:before="120" w:after="120"/>
        <w:jc w:val="both"/>
      </w:pPr>
      <w:r w:rsidRPr="00494454">
        <w:t>Pour consolider un régime affaibli par les échecs, Deng devait tout d’abord réunifier le Parti. À cet effet, la seule méthode réaliste consi</w:t>
      </w:r>
      <w:r w:rsidRPr="00494454">
        <w:t>s</w:t>
      </w:r>
      <w:r w:rsidRPr="00494454">
        <w:t>tait à éliminer (si possible en les opposant les unes aux autres) deux alternatives également inadmissibles pour un appareil comm</w:t>
      </w:r>
      <w:r w:rsidRPr="00494454">
        <w:t>u</w:t>
      </w:r>
      <w:r w:rsidRPr="00494454">
        <w:t>niste qu’avaient exaspéré les purges maoïstes – celle du maoïsme sans Mao et celle de la réforme démocratique – et à revenir aux méth</w:t>
      </w:r>
      <w:r w:rsidRPr="00494454">
        <w:t>o</w:t>
      </w:r>
      <w:r w:rsidRPr="00494454">
        <w:t>des et au dispositif institutionnel qui avaient montré leur efficacité dans les a</w:t>
      </w:r>
      <w:r w:rsidRPr="00494454">
        <w:t>n</w:t>
      </w:r>
      <w:r w:rsidRPr="00494454">
        <w:t>nées cinquante. La légitimité de l’idéologie directrice est à nouveau principalement fondée sur son appartenance à l’orthodoxie marxi</w:t>
      </w:r>
      <w:r w:rsidRPr="00494454">
        <w:t>s</w:t>
      </w:r>
      <w:r w:rsidRPr="00494454">
        <w:t>te-léniniste (cela, même si les désaccords diplomatiques interdisent d</w:t>
      </w:r>
      <w:r w:rsidRPr="00494454">
        <w:t>é</w:t>
      </w:r>
      <w:r w:rsidRPr="00494454">
        <w:t>sormais d’insister trop publiquement sur la paternité de la révol</w:t>
      </w:r>
      <w:r w:rsidRPr="00494454">
        <w:t>u</w:t>
      </w:r>
      <w:r w:rsidRPr="00494454">
        <w:t>tion soviétique). De l’idéologie, le Parti redevient à la fois l’interprète et l’exécuteur collectifs : les excès pe</w:t>
      </w:r>
      <w:r w:rsidRPr="00494454">
        <w:t>r</w:t>
      </w:r>
      <w:r w:rsidRPr="00494454">
        <w:t>sonnels de Mao sont dénoncés et Deng Xiaoping, malgré son évidente préém</w:t>
      </w:r>
      <w:r w:rsidRPr="00494454">
        <w:t>i</w:t>
      </w:r>
      <w:r w:rsidRPr="00494454">
        <w:t xml:space="preserve">nence, veille à n’apparaître que comme une sorte de conseiller du régime. Le </w:t>
      </w:r>
      <w:r w:rsidRPr="00494454">
        <w:rPr>
          <w:smallCaps/>
        </w:rPr>
        <w:t xml:space="preserve">pcc </w:t>
      </w:r>
      <w:r w:rsidRPr="00494454">
        <w:t>o</w:t>
      </w:r>
      <w:r w:rsidRPr="00494454">
        <w:t>r</w:t>
      </w:r>
      <w:r w:rsidRPr="00494454">
        <w:t>ganise donc de façon à la fois articulée et sp</w:t>
      </w:r>
      <w:r w:rsidRPr="00494454">
        <w:t>é</w:t>
      </w:r>
      <w:r w:rsidRPr="00494454">
        <w:t>cifiée ses monopoles de la coercition, de la communication et de l’organisation économique. Su</w:t>
      </w:r>
      <w:r w:rsidRPr="00494454">
        <w:t>r</w:t>
      </w:r>
      <w:r w:rsidRPr="00494454">
        <w:t>tout, comme dans les années cinquante, le pouvoir reconnaît à nouveau l’altérité de la réalité objective et la nécessité, pour la mod</w:t>
      </w:r>
      <w:r w:rsidRPr="00494454">
        <w:t>i</w:t>
      </w:r>
      <w:r w:rsidRPr="00494454">
        <w:t>fier, de mettre en œuvre les méth</w:t>
      </w:r>
      <w:r w:rsidRPr="00494454">
        <w:t>o</w:t>
      </w:r>
      <w:r w:rsidRPr="00494454">
        <w:t>des de la raison. Dès lors, il lui faut rendre leur rôle aux médiations universitaires, administratives, milita</w:t>
      </w:r>
      <w:r w:rsidRPr="00494454">
        <w:t>i</w:t>
      </w:r>
      <w:r w:rsidRPr="00494454">
        <w:t>res et même jud</w:t>
      </w:r>
      <w:r w:rsidRPr="00494454">
        <w:t>i</w:t>
      </w:r>
      <w:r w:rsidRPr="00494454">
        <w:t>ciaires. Si l’on tient compte de la quasi-disparition politique de la faction maoïste, on comprend que le modèle totalitaire des années cinquante n’ait jamais mieux fonctionné, forme</w:t>
      </w:r>
      <w:r w:rsidRPr="00494454">
        <w:t>l</w:t>
      </w:r>
      <w:r w:rsidRPr="00494454">
        <w:t>lement, qu’au début des années quatre-vingt.</w:t>
      </w:r>
    </w:p>
    <w:p w14:paraId="684B61A2" w14:textId="77777777" w:rsidR="00EB5263" w:rsidRPr="00494454" w:rsidRDefault="00EB5263" w:rsidP="00EB5263">
      <w:pPr>
        <w:spacing w:before="120" w:after="120"/>
        <w:jc w:val="both"/>
      </w:pPr>
      <w:r w:rsidRPr="00494454">
        <w:t>Peut-être certains collègues de Deng Xiaoping, formés aux plus hautes re</w:t>
      </w:r>
      <w:r w:rsidRPr="00494454">
        <w:t>s</w:t>
      </w:r>
      <w:r w:rsidRPr="00494454">
        <w:t>ponsabilités dans les années cinquante, ont-ils souhaité s’en tenir à ce retour en arrière simple et rassurant. Deng Xia</w:t>
      </w:r>
      <w:r w:rsidRPr="00494454">
        <w:t>o</w:t>
      </w:r>
      <w:r w:rsidRPr="00494454">
        <w:t>ping, lui, semble n’avoir jamais nourri d’illusions à ce pr</w:t>
      </w:r>
      <w:r w:rsidRPr="00494454">
        <w:t>o</w:t>
      </w:r>
      <w:r w:rsidRPr="00494454">
        <w:t>pos. Dès avant la mort de Mao, il avait pris parti pour une politique de redre</w:t>
      </w:r>
      <w:r w:rsidRPr="00494454">
        <w:t>s</w:t>
      </w:r>
      <w:r w:rsidRPr="00494454">
        <w:t>sement économique, et s’était montré conscient du fait que les erreurs écon</w:t>
      </w:r>
      <w:r w:rsidRPr="00494454">
        <w:t>o</w:t>
      </w:r>
      <w:r w:rsidRPr="00494454">
        <w:t>miques, les désordres politiques et la croissance démograph</w:t>
      </w:r>
      <w:r w:rsidRPr="00494454">
        <w:t>i</w:t>
      </w:r>
      <w:r w:rsidRPr="00494454">
        <w:t>que de la Chine avaient dramatiquement accru son retard sur ses grands et m</w:t>
      </w:r>
      <w:r w:rsidRPr="00494454">
        <w:t>ê</w:t>
      </w:r>
      <w:r w:rsidRPr="00494454">
        <w:t>me sur ses petits voisins </w:t>
      </w:r>
      <w:r w:rsidRPr="00494454">
        <w:rPr>
          <w:rStyle w:val="Appelnotedebasdep"/>
        </w:rPr>
        <w:footnoteReference w:id="12"/>
      </w:r>
      <w:r w:rsidRPr="00494454">
        <w:t>. Pour sauver le régime et renforcer le pays, il ne suffisait donc plus de revenir à l’articulation class</w:t>
      </w:r>
      <w:r w:rsidRPr="00494454">
        <w:t>i</w:t>
      </w:r>
      <w:r w:rsidRPr="00494454">
        <w:t>que entre « construction économique » et « construction du socialisme ». Il fa</w:t>
      </w:r>
      <w:r w:rsidRPr="00494454">
        <w:t>l</w:t>
      </w:r>
      <w:r w:rsidRPr="00494454">
        <w:t>lait accorder la pri</w:t>
      </w:r>
      <w:r w:rsidRPr="00494454">
        <w:t>o</w:t>
      </w:r>
      <w:r w:rsidRPr="00494454">
        <w:t>rité à la première : ce devint la politique dite des « quatre modernisations » </w:t>
      </w:r>
      <w:r w:rsidRPr="00494454">
        <w:rPr>
          <w:rStyle w:val="Appelnotedebasdep"/>
        </w:rPr>
        <w:footnoteReference w:id="13"/>
      </w:r>
      <w:r w:rsidRPr="00494454">
        <w:t>. Cette priorité entraînait une série de m</w:t>
      </w:r>
      <w:r w:rsidRPr="00494454">
        <w:t>e</w:t>
      </w:r>
      <w:r w:rsidRPr="00494454">
        <w:t>sures neuves : Deng Xiaoping décida d’accorder la priorité au dév</w:t>
      </w:r>
      <w:r w:rsidRPr="00494454">
        <w:t>e</w:t>
      </w:r>
      <w:r w:rsidRPr="00494454">
        <w:t>loppement civil, de s’attaquer aux goulets d’étranglement du sous-développement, d’ouvrir le pays au commerce avec l’étranger, de d</w:t>
      </w:r>
      <w:r w:rsidRPr="00494454">
        <w:t>é</w:t>
      </w:r>
      <w:r w:rsidRPr="00494454">
        <w:t>velopper une couche sociale de techniciens et de gestio</w:t>
      </w:r>
      <w:r w:rsidRPr="00494454">
        <w:t>n</w:t>
      </w:r>
      <w:r w:rsidRPr="00494454">
        <w:t>naires – enfin et surtout, de passer avec la société un compromis suffisamment cr</w:t>
      </w:r>
      <w:r w:rsidRPr="00494454">
        <w:t>é</w:t>
      </w:r>
      <w:r w:rsidRPr="00494454">
        <w:t>dible pour que celle-ci se remît réellement au travail. Avec cette de</w:t>
      </w:r>
      <w:r w:rsidRPr="00494454">
        <w:t>r</w:t>
      </w:r>
      <w:r w:rsidRPr="00494454">
        <w:t>nière décision, l’altérité de la réalité humaine sous le socialisme se trouvait concrèt</w:t>
      </w:r>
      <w:r w:rsidRPr="00494454">
        <w:t>e</w:t>
      </w:r>
      <w:r w:rsidRPr="00494454">
        <w:t>ment reconnue. Cette reconnaissance et le compromis qu’elle engendrait dev</w:t>
      </w:r>
      <w:r w:rsidRPr="00494454">
        <w:t>e</w:t>
      </w:r>
      <w:r w:rsidRPr="00494454">
        <w:t>naient même des</w:t>
      </w:r>
      <w:r>
        <w:t xml:space="preserve"> </w:t>
      </w:r>
      <w:r w:rsidRPr="00494454">
        <w:rPr>
          <w:szCs w:val="14"/>
        </w:rPr>
        <w:t>[257]</w:t>
      </w:r>
      <w:r>
        <w:rPr>
          <w:szCs w:val="14"/>
        </w:rPr>
        <w:t xml:space="preserve"> </w:t>
      </w:r>
      <w:r w:rsidRPr="00494454">
        <w:t>préalables à toute avancée dans l’ordre par ailleurs le plus important de la réalité éc</w:t>
      </w:r>
      <w:r w:rsidRPr="00494454">
        <w:t>o</w:t>
      </w:r>
      <w:r w:rsidRPr="00494454">
        <w:t>nomique : c’était l’inversion totale du dispositif totalitaire maoïste.</w:t>
      </w:r>
    </w:p>
    <w:p w14:paraId="2EED6256" w14:textId="77777777" w:rsidR="00EB5263" w:rsidRPr="00494454" w:rsidRDefault="00EB5263" w:rsidP="00EB5263">
      <w:pPr>
        <w:spacing w:before="120" w:after="120"/>
        <w:jc w:val="both"/>
      </w:pPr>
      <w:r w:rsidRPr="00494454">
        <w:t>Si donc on assi</w:t>
      </w:r>
      <w:r w:rsidRPr="00494454">
        <w:t>s</w:t>
      </w:r>
      <w:r w:rsidRPr="00494454">
        <w:t>tait, dans le domaine institutionnel, à une évolution de type « néo-classique », l’élément le plus dynamique de cette évol</w:t>
      </w:r>
      <w:r w:rsidRPr="00494454">
        <w:t>u</w:t>
      </w:r>
      <w:r w:rsidRPr="00494454">
        <w:t>tion était le compromis modernisateur. Par son a</w:t>
      </w:r>
      <w:r w:rsidRPr="00494454">
        <w:t>m</w:t>
      </w:r>
      <w:r w:rsidRPr="00494454">
        <w:t>pleur, par ses effets présents et prévisibles, ce compromis marque un dévelo</w:t>
      </w:r>
      <w:r w:rsidRPr="00494454">
        <w:t>p</w:t>
      </w:r>
      <w:r w:rsidRPr="00494454">
        <w:t>pement énigmatique de l’histoire totalita</w:t>
      </w:r>
      <w:r w:rsidRPr="00494454">
        <w:t>i</w:t>
      </w:r>
      <w:r w:rsidRPr="00494454">
        <w:t>re chinoise.</w:t>
      </w:r>
    </w:p>
    <w:p w14:paraId="63E258F4" w14:textId="77777777" w:rsidR="00EB5263" w:rsidRPr="00494454" w:rsidRDefault="00EB5263" w:rsidP="00EB5263">
      <w:pPr>
        <w:spacing w:before="120" w:after="120"/>
        <w:jc w:val="both"/>
        <w:rPr>
          <w:rFonts w:cs="Arial"/>
        </w:rPr>
      </w:pPr>
    </w:p>
    <w:p w14:paraId="7D7B6F10" w14:textId="77777777" w:rsidR="00EB5263" w:rsidRPr="00494454" w:rsidRDefault="00EB5263" w:rsidP="00EB5263">
      <w:pPr>
        <w:pStyle w:val="a"/>
      </w:pPr>
      <w:bookmarkStart w:id="7" w:name="Traite_t2_pt_1_chap_III_Sec_5_6"/>
      <w:r w:rsidRPr="00494454">
        <w:t>6. Vers un régime totalita</w:t>
      </w:r>
      <w:r w:rsidRPr="00494454">
        <w:t>i</w:t>
      </w:r>
      <w:r w:rsidRPr="00494454">
        <w:t>re post-révolutionnaire ?</w:t>
      </w:r>
    </w:p>
    <w:bookmarkEnd w:id="7"/>
    <w:p w14:paraId="0360C4A2" w14:textId="77777777" w:rsidR="00EB5263" w:rsidRPr="00494454" w:rsidRDefault="00EB5263" w:rsidP="00EB5263">
      <w:pPr>
        <w:spacing w:before="120" w:after="120"/>
        <w:jc w:val="both"/>
      </w:pPr>
    </w:p>
    <w:p w14:paraId="32642C3B" w14:textId="77777777" w:rsidR="00EB5263" w:rsidRPr="00384B20" w:rsidRDefault="00EB5263" w:rsidP="00EB5263">
      <w:pPr>
        <w:ind w:right="90" w:firstLine="0"/>
        <w:jc w:val="both"/>
        <w:rPr>
          <w:sz w:val="20"/>
        </w:rPr>
      </w:pPr>
      <w:hyperlink w:anchor="sommaire" w:history="1">
        <w:r w:rsidRPr="00721734">
          <w:rPr>
            <w:rStyle w:val="Hyperlien"/>
            <w:sz w:val="20"/>
          </w:rPr>
          <w:t>Retour au sommaire</w:t>
        </w:r>
      </w:hyperlink>
    </w:p>
    <w:p w14:paraId="4801A1CF" w14:textId="77777777" w:rsidR="00EB5263" w:rsidRPr="00494454" w:rsidRDefault="00EB5263" w:rsidP="00EB5263">
      <w:pPr>
        <w:spacing w:before="120" w:after="120"/>
        <w:jc w:val="both"/>
      </w:pPr>
      <w:r w:rsidRPr="00494454">
        <w:t>Commençons par un rappel et une r</w:t>
      </w:r>
      <w:r w:rsidRPr="00494454">
        <w:t>é</w:t>
      </w:r>
      <w:r w:rsidRPr="00494454">
        <w:t>serve nécessaires. Un rappel : comme les précédents, ce développement hi</w:t>
      </w:r>
      <w:r w:rsidRPr="00494454">
        <w:t>s</w:t>
      </w:r>
      <w:r w:rsidRPr="00494454">
        <w:t>torique prend place à l’intérieur du cercle totalitaire. L’actualité chinoise illustre souvent ce fait, non seulement par les mises en ga</w:t>
      </w:r>
      <w:r w:rsidRPr="00494454">
        <w:t>r</w:t>
      </w:r>
      <w:r w:rsidRPr="00494454">
        <w:t>de ronflantes des dirigeants, mais également par des r</w:t>
      </w:r>
      <w:r w:rsidRPr="00494454">
        <w:t>é</w:t>
      </w:r>
      <w:r w:rsidRPr="00494454">
        <w:t>pressions récurrentes dont l’avatar le plus récent a été la campagne contre la cr</w:t>
      </w:r>
      <w:r w:rsidRPr="00494454">
        <w:t>i</w:t>
      </w:r>
      <w:r w:rsidRPr="00494454">
        <w:t>minalité (Karlswyck, 1984). De ce rappel découle une réserve fondamentale : le projet modernisateur possède pour limite le maintien en place du pouvoir totalita</w:t>
      </w:r>
      <w:r w:rsidRPr="00494454">
        <w:t>i</w:t>
      </w:r>
      <w:r w:rsidRPr="00494454">
        <w:t>re. Cela signifie que les compromis tec</w:t>
      </w:r>
      <w:r w:rsidRPr="00494454">
        <w:t>h</w:t>
      </w:r>
      <w:r w:rsidRPr="00494454">
        <w:t xml:space="preserve">niques et sociaux sont exécutés (sauf pour une large part à la campagne) par le </w:t>
      </w:r>
      <w:r w:rsidRPr="00494454">
        <w:rPr>
          <w:smallCaps/>
        </w:rPr>
        <w:t xml:space="preserve">pcc </w:t>
      </w:r>
      <w:r w:rsidRPr="00494454">
        <w:t>et ses instr</w:t>
      </w:r>
      <w:r w:rsidRPr="00494454">
        <w:t>u</w:t>
      </w:r>
      <w:r w:rsidRPr="00494454">
        <w:t>ments. De là des contradictions pe</w:t>
      </w:r>
      <w:r w:rsidRPr="00494454">
        <w:t>r</w:t>
      </w:r>
      <w:r w:rsidRPr="00494454">
        <w:t>manentes entre la spécificité des tâches et l’incompétence ou le mauvais vouloir plus ou moins affi</w:t>
      </w:r>
      <w:r w:rsidRPr="00494454">
        <w:t>r</w:t>
      </w:r>
      <w:r w:rsidRPr="00494454">
        <w:t>més de la bureaucratie qui les exécute. Dès que ces compromis paraissent men</w:t>
      </w:r>
      <w:r w:rsidRPr="00494454">
        <w:t>a</w:t>
      </w:r>
      <w:r w:rsidRPr="00494454">
        <w:t>cer les fond</w:t>
      </w:r>
      <w:r w:rsidRPr="00494454">
        <w:t>e</w:t>
      </w:r>
      <w:r w:rsidRPr="00494454">
        <w:t>ments totalitaires du pouvoir, ils sont écornés ou annulés. L’ouverture commerciale risquait de placer le gouvern</w:t>
      </w:r>
      <w:r w:rsidRPr="00494454">
        <w:t>e</w:t>
      </w:r>
      <w:r w:rsidRPr="00494454">
        <w:t>ment sous la dépe</w:t>
      </w:r>
      <w:r w:rsidRPr="00494454">
        <w:t>n</w:t>
      </w:r>
      <w:r w:rsidRPr="00494454">
        <w:t>dance financière de l’étranger : elle fut limitée en 1979 par ce que l’on a appelé le « rééquilibrage » de l’économie chinoise. Le r</w:t>
      </w:r>
      <w:r w:rsidRPr="00494454">
        <w:t>é</w:t>
      </w:r>
      <w:r w:rsidRPr="00494454">
        <w:t>formisme industriel des années 1979 et 1980 risquait de compromettre le contrôle du pouvoir sur un domaine essentiel : il fut progressiv</w:t>
      </w:r>
      <w:r w:rsidRPr="00494454">
        <w:t>e</w:t>
      </w:r>
      <w:r w:rsidRPr="00494454">
        <w:t>ment raboté (Aubert et Chevrier, 1982-1983). Enfin, l’ouverture sur l’étranger menace en permanence de s’étendre à l’idéologie : on a a</w:t>
      </w:r>
      <w:r w:rsidRPr="00494454">
        <w:t>l</w:t>
      </w:r>
      <w:r w:rsidRPr="00494454">
        <w:t>lumé en 1983 le contre-feu de la campagne contre « la pollution spir</w:t>
      </w:r>
      <w:r w:rsidRPr="00494454">
        <w:t>i</w:t>
      </w:r>
      <w:r w:rsidRPr="00494454">
        <w:t>tuelle ». Contraint à des innovations qu’aucune école r</w:t>
      </w:r>
      <w:r w:rsidRPr="00494454">
        <w:t>é</w:t>
      </w:r>
      <w:r w:rsidRPr="00494454">
        <w:t>formiste n’avait préparées, le pouvoir découvre les contr</w:t>
      </w:r>
      <w:r w:rsidRPr="00494454">
        <w:t>a</w:t>
      </w:r>
      <w:r w:rsidRPr="00494454">
        <w:t>dictions à mesure qu’elles apparaissent ou sont révélées par le jeu des factions : de là une action en ligne brisée, un c</w:t>
      </w:r>
      <w:r w:rsidRPr="00494454">
        <w:t>a</w:t>
      </w:r>
      <w:r w:rsidRPr="00494454">
        <w:t>botage à vue qui font le quotidien de la politique chinoise mais nuisent à sa crédibilité comme à son effic</w:t>
      </w:r>
      <w:r w:rsidRPr="00494454">
        <w:t>a</w:t>
      </w:r>
      <w:r w:rsidRPr="00494454">
        <w:t>cité (P</w:t>
      </w:r>
      <w:r w:rsidRPr="00494454">
        <w:t>a</w:t>
      </w:r>
      <w:r w:rsidRPr="00494454">
        <w:t>doul, 1981 (2)).</w:t>
      </w:r>
    </w:p>
    <w:p w14:paraId="01A95BE4" w14:textId="77777777" w:rsidR="00EB5263" w:rsidRPr="00494454" w:rsidRDefault="00EB5263" w:rsidP="00EB5263">
      <w:pPr>
        <w:spacing w:before="120" w:after="120"/>
        <w:jc w:val="both"/>
      </w:pPr>
      <w:r w:rsidRPr="00494454">
        <w:t>Cette réserve posée, il faut bien reconnaître que le compromis pa</w:t>
      </w:r>
      <w:r w:rsidRPr="00494454">
        <w:t>s</w:t>
      </w:r>
      <w:r w:rsidRPr="00494454">
        <w:t>sé par le pouvoir introduit un changement spe</w:t>
      </w:r>
      <w:r w:rsidRPr="00494454">
        <w:t>c</w:t>
      </w:r>
      <w:r w:rsidRPr="00494454">
        <w:t>taculaire par rapport au passé. Au milieu des années cinquante, on l’a vu, la réal</w:t>
      </w:r>
      <w:r w:rsidRPr="00494454">
        <w:t>i</w:t>
      </w:r>
      <w:r w:rsidRPr="00494454">
        <w:t>té sociale était considérée comme malléable ; sa transformation était si</w:t>
      </w:r>
      <w:r w:rsidRPr="00494454">
        <w:t>m</w:t>
      </w:r>
      <w:r w:rsidRPr="00494454">
        <w:t>plement retardée par la nécessité d’une industrialisation pr</w:t>
      </w:r>
      <w:r w:rsidRPr="00494454">
        <w:t>é</w:t>
      </w:r>
      <w:r w:rsidRPr="00494454">
        <w:t>alable. Cette fois-ci, en revanche, le social est reconnu comme une différe</w:t>
      </w:r>
      <w:r w:rsidRPr="00494454">
        <w:t>n</w:t>
      </w:r>
      <w:r w:rsidRPr="00494454">
        <w:t>ce qu’il faut limiter, certes, mais surtout apprivoiser par des concessions. Ces concessions, ce sont d’abord des satisfactions matérielles que les Ch</w:t>
      </w:r>
      <w:r w:rsidRPr="00494454">
        <w:t>i</w:t>
      </w:r>
      <w:r w:rsidRPr="00494454">
        <w:t>nois attendaient depuis longtemps : augment</w:t>
      </w:r>
      <w:r w:rsidRPr="00494454">
        <w:t>a</w:t>
      </w:r>
      <w:r w:rsidRPr="00494454">
        <w:t>tions de salaires, hausses des prix agricoles, construction de logements, relance des indu</w:t>
      </w:r>
      <w:r w:rsidRPr="00494454">
        <w:t>s</w:t>
      </w:r>
      <w:r w:rsidRPr="00494454">
        <w:t>tries de biens de consommation, amélioration des équ</w:t>
      </w:r>
      <w:r w:rsidRPr="00494454">
        <w:t>i</w:t>
      </w:r>
      <w:r w:rsidRPr="00494454">
        <w:t>pements sociaux et des réseaux de distribution… La vie matérielle reste diff</w:t>
      </w:r>
      <w:r w:rsidRPr="00494454">
        <w:t>i</w:t>
      </w:r>
      <w:r w:rsidRPr="00494454">
        <w:t>cile dans la Chine d’aujourd’hui ; l’objectif d’un revenu annuel par hab</w:t>
      </w:r>
      <w:r w:rsidRPr="00494454">
        <w:t>i</w:t>
      </w:r>
      <w:r w:rsidRPr="00494454">
        <w:t>tant de</w:t>
      </w:r>
      <w:r>
        <w:t xml:space="preserve"> </w:t>
      </w:r>
      <w:r w:rsidRPr="00494454">
        <w:rPr>
          <w:rFonts w:cs="Arial"/>
          <w:szCs w:val="16"/>
        </w:rPr>
        <w:t>[258]</w:t>
      </w:r>
      <w:r>
        <w:rPr>
          <w:rFonts w:cs="Arial"/>
          <w:szCs w:val="16"/>
        </w:rPr>
        <w:t xml:space="preserve"> </w:t>
      </w:r>
      <w:r w:rsidRPr="00494454">
        <w:t>800 dollars ne s</w:t>
      </w:r>
      <w:r w:rsidRPr="00494454">
        <w:t>e</w:t>
      </w:r>
      <w:r w:rsidRPr="00494454">
        <w:t>ra sans doute pas atteint en l’an 2000 ; mais enfin, on vit moins difficilement qu’auparavant, et avec l’espoir de nouvelles amélior</w:t>
      </w:r>
      <w:r w:rsidRPr="00494454">
        <w:t>a</w:t>
      </w:r>
      <w:r w:rsidRPr="00494454">
        <w:t>tions.</w:t>
      </w:r>
    </w:p>
    <w:p w14:paraId="5936FD90" w14:textId="77777777" w:rsidR="00EB5263" w:rsidRPr="00494454" w:rsidRDefault="00EB5263" w:rsidP="00EB5263">
      <w:pPr>
        <w:spacing w:before="120" w:after="120"/>
        <w:jc w:val="both"/>
      </w:pPr>
      <w:r w:rsidRPr="00494454">
        <w:t>De plus, pour r</w:t>
      </w:r>
      <w:r w:rsidRPr="00494454">
        <w:t>é</w:t>
      </w:r>
      <w:r w:rsidRPr="00494454">
        <w:t>tablir la confiance, le régime a dû détendre ses contrôles de f</w:t>
      </w:r>
      <w:r w:rsidRPr="00494454">
        <w:t>a</w:t>
      </w:r>
      <w:r w:rsidRPr="00494454">
        <w:t>çon significative et durable. Il a promis qu’il n’y aurait plus de révolution culturelle, il a réduit les campagnes polit</w:t>
      </w:r>
      <w:r w:rsidRPr="00494454">
        <w:t>i</w:t>
      </w:r>
      <w:r w:rsidRPr="00494454">
        <w:t>ques à des mouvements rituels cons</w:t>
      </w:r>
      <w:r w:rsidRPr="00494454">
        <w:t>a</w:t>
      </w:r>
      <w:r w:rsidRPr="00494454">
        <w:t>crés à promouvoir la politesse, le respect de l’armée et le contrôle des naissances. Enfin, il a rel</w:t>
      </w:r>
      <w:r w:rsidRPr="00494454">
        <w:t>â</w:t>
      </w:r>
      <w:r w:rsidRPr="00494454">
        <w:t>ché le contrôle des organisations politiques sur la vie familiale et individuelle : à cond</w:t>
      </w:r>
      <w:r w:rsidRPr="00494454">
        <w:t>i</w:t>
      </w:r>
      <w:r w:rsidRPr="00494454">
        <w:t>tion de ne s’engager ni dans la dissidence politique, ni dans le crime, le citoyen chinois vit aujourd’hui en liberté surveillée (Hol</w:t>
      </w:r>
      <w:r w:rsidRPr="00494454">
        <w:t>z</w:t>
      </w:r>
      <w:r w:rsidRPr="00494454">
        <w:t>man, 1981).</w:t>
      </w:r>
    </w:p>
    <w:p w14:paraId="2DAA5EF2" w14:textId="77777777" w:rsidR="00EB5263" w:rsidRPr="00494454" w:rsidRDefault="00EB5263" w:rsidP="00EB5263">
      <w:pPr>
        <w:spacing w:before="120" w:after="120"/>
        <w:jc w:val="both"/>
      </w:pPr>
      <w:r w:rsidRPr="00494454">
        <w:t>C’est dans les campagnes – là où les échecs économ</w:t>
      </w:r>
      <w:r w:rsidRPr="00494454">
        <w:t>i</w:t>
      </w:r>
      <w:r w:rsidRPr="00494454">
        <w:t xml:space="preserve">ques avaient été les plus lourds de conséquences – que le compromis est allé le plus loin. </w:t>
      </w:r>
      <w:r w:rsidRPr="00494454">
        <w:rPr>
          <w:szCs w:val="14"/>
        </w:rPr>
        <w:t xml:space="preserve">À </w:t>
      </w:r>
      <w:r w:rsidRPr="00494454">
        <w:t>ses concessions mat</w:t>
      </w:r>
      <w:r w:rsidRPr="00494454">
        <w:t>é</w:t>
      </w:r>
      <w:r w:rsidRPr="00494454">
        <w:t>rielles et politiques, le pouvoir y a ajouté une autre concession de poids, la décolle</w:t>
      </w:r>
      <w:r w:rsidRPr="00494454">
        <w:t>c</w:t>
      </w:r>
      <w:r w:rsidRPr="00494454">
        <w:t xml:space="preserve">tivisation (Aubert, 1981 ; Aubert, 1982 ; Dumont, 1984). </w:t>
      </w:r>
      <w:r w:rsidRPr="00494454">
        <w:rPr>
          <w:szCs w:val="14"/>
        </w:rPr>
        <w:t xml:space="preserve">À </w:t>
      </w:r>
      <w:r w:rsidRPr="00494454">
        <w:t>l’issue d’évolutions variées et par des systèmes différents, dès la fin de 1982, plus de 80 % des foyers ruraux se trouvaient transformés en fe</w:t>
      </w:r>
      <w:r w:rsidRPr="00494454">
        <w:t>r</w:t>
      </w:r>
      <w:r w:rsidRPr="00494454">
        <w:t>miers de l’État. Ils demeurent certes astreints à livrer, au prix officiel, la majeure partie de leur réco</w:t>
      </w:r>
      <w:r w:rsidRPr="00494454">
        <w:t>l</w:t>
      </w:r>
      <w:r w:rsidRPr="00494454">
        <w:t>te. Les organismes publics conservent égal</w:t>
      </w:r>
      <w:r w:rsidRPr="00494454">
        <w:t>e</w:t>
      </w:r>
      <w:r w:rsidRPr="00494454">
        <w:t>ment le monopole de la fourniture des machines et des engrais, ainsi que l’organisation de ce</w:t>
      </w:r>
      <w:r w:rsidRPr="00494454">
        <w:t>r</w:t>
      </w:r>
      <w:r w:rsidRPr="00494454">
        <w:t>taines disciplines collectives. Enfin, la paysannerie reste réglementa</w:t>
      </w:r>
      <w:r w:rsidRPr="00494454">
        <w:t>i</w:t>
      </w:r>
      <w:r w:rsidRPr="00494454">
        <w:t>rement fixée à ses villages, ce qui limite la diff</w:t>
      </w:r>
      <w:r w:rsidRPr="00494454">
        <w:t>u</w:t>
      </w:r>
      <w:r w:rsidRPr="00494454">
        <w:t>sion du capitalisme rural. Dans l’ensemble cependant, la décollectiv</w:t>
      </w:r>
      <w:r w:rsidRPr="00494454">
        <w:t>i</w:t>
      </w:r>
      <w:r w:rsidRPr="00494454">
        <w:t>sation constitue pour les paysans une libération économique et politique. Les foyers to</w:t>
      </w:r>
      <w:r w:rsidRPr="00494454">
        <w:t>u</w:t>
      </w:r>
      <w:r w:rsidRPr="00494454">
        <w:t>chent directement le revenu de leur production et sont à peu près l</w:t>
      </w:r>
      <w:r w:rsidRPr="00494454">
        <w:t>i</w:t>
      </w:r>
      <w:r w:rsidRPr="00494454">
        <w:t>bres de leurs dépenses : ce sont désormais des agents économiques autonomes. La reconversion progre</w:t>
      </w:r>
      <w:r w:rsidRPr="00494454">
        <w:t>s</w:t>
      </w:r>
      <w:r w:rsidRPr="00494454">
        <w:t>sive des communes populaires en org</w:t>
      </w:r>
      <w:r w:rsidRPr="00494454">
        <w:t>a</w:t>
      </w:r>
      <w:r w:rsidRPr="00494454">
        <w:t>nismes administratifs prive également les cadres communistes d’une bonne partie de leur pouvoir.</w:t>
      </w:r>
    </w:p>
    <w:p w14:paraId="7C0942DA" w14:textId="77777777" w:rsidR="00EB5263" w:rsidRPr="00494454" w:rsidRDefault="00EB5263" w:rsidP="00EB5263">
      <w:pPr>
        <w:spacing w:before="120" w:after="120"/>
        <w:jc w:val="both"/>
      </w:pPr>
      <w:r w:rsidRPr="00494454">
        <w:t>Les résultats de ce compromis rural apparaissent aujourd’hui spe</w:t>
      </w:r>
      <w:r w:rsidRPr="00494454">
        <w:t>c</w:t>
      </w:r>
      <w:r w:rsidRPr="00494454">
        <w:t>tac</w:t>
      </w:r>
      <w:r w:rsidRPr="00494454">
        <w:t>u</w:t>
      </w:r>
      <w:r w:rsidRPr="00494454">
        <w:t>laires. La production a remarquablement progressé, et cela non seulement dans le domaine céréalier, mais aussi et surtout dans les cultures industrielles. Les ca</w:t>
      </w:r>
      <w:r w:rsidRPr="00494454">
        <w:t>m</w:t>
      </w:r>
      <w:r w:rsidRPr="00494454">
        <w:t>pagnes chinoises, enfin sorties de leur torpeur, connaissent un véritable boom économique dont témoignent l’activité des marchés ruraux et la vague de con</w:t>
      </w:r>
      <w:r w:rsidRPr="00494454">
        <w:t>s</w:t>
      </w:r>
      <w:r w:rsidRPr="00494454">
        <w:t>truction de maisons individuelles. Malgré de graves déséquilibres, l’économie u</w:t>
      </w:r>
      <w:r w:rsidRPr="00494454">
        <w:t>r</w:t>
      </w:r>
      <w:r w:rsidRPr="00494454">
        <w:t>baine progresse de façon dans l’ensemble plus saine que par le passé (Ch</w:t>
      </w:r>
      <w:r w:rsidRPr="00494454">
        <w:t>e</w:t>
      </w:r>
      <w:r w:rsidRPr="00494454">
        <w:t>vrier, 1983). Si l’on ajoute à ces r</w:t>
      </w:r>
      <w:r w:rsidRPr="00494454">
        <w:t>é</w:t>
      </w:r>
      <w:r w:rsidRPr="00494454">
        <w:t>sultats économiques l’apaisement du cl</w:t>
      </w:r>
      <w:r w:rsidRPr="00494454">
        <w:t>i</w:t>
      </w:r>
      <w:r w:rsidRPr="00494454">
        <w:t>mat social et l’effondrement de la dissidence, on prend la mesure de l’efficacité du co</w:t>
      </w:r>
      <w:r w:rsidRPr="00494454">
        <w:t>m</w:t>
      </w:r>
      <w:r w:rsidRPr="00494454">
        <w:t>promis passée par le pouvoir communiste avec sa propre pop</w:t>
      </w:r>
      <w:r w:rsidRPr="00494454">
        <w:t>u</w:t>
      </w:r>
      <w:r w:rsidRPr="00494454">
        <w:t>lation.</w:t>
      </w:r>
    </w:p>
    <w:p w14:paraId="0A569657" w14:textId="77777777" w:rsidR="00EB5263" w:rsidRPr="00494454" w:rsidRDefault="00EB5263" w:rsidP="00EB5263">
      <w:pPr>
        <w:spacing w:before="120" w:after="120"/>
        <w:jc w:val="both"/>
      </w:pPr>
      <w:r w:rsidRPr="00494454">
        <w:t>Efficace dans le court terme, ce co</w:t>
      </w:r>
      <w:r w:rsidRPr="00494454">
        <w:t>m</w:t>
      </w:r>
      <w:r w:rsidRPr="00494454">
        <w:t>promis n’en possède pas moins, pour l’avenir, un prix él</w:t>
      </w:r>
      <w:r w:rsidRPr="00494454">
        <w:t>e</w:t>
      </w:r>
      <w:r w:rsidRPr="00494454">
        <w:t>vé car il renforce deux évolutions déjà largement engagées : la dégradation de l’encadrement et la poussée de la société civile. La dégradation de l’encadrement pol</w:t>
      </w:r>
      <w:r w:rsidRPr="00494454">
        <w:t>i</w:t>
      </w:r>
      <w:r w:rsidRPr="00494454">
        <w:t>tique, qui figure parmi les phénomènes les plus spect</w:t>
      </w:r>
      <w:r w:rsidRPr="00494454">
        <w:t>a</w:t>
      </w:r>
      <w:r w:rsidRPr="00494454">
        <w:t>culaires de l’évolution récente, est d’abord une conséquence des échecs et des purges maoïstes. Elle est à la fois idéologique et morale. Tout d’abord, le désastre provoqué par les tentatives de totalisation du réel a réduit le champ des certit</w:t>
      </w:r>
      <w:r w:rsidRPr="00494454">
        <w:t>u</w:t>
      </w:r>
      <w:r w:rsidRPr="00494454">
        <w:t>des idéologiques. L’idéologie reste au pouvoir, mais elle limite d</w:t>
      </w:r>
      <w:r w:rsidRPr="00494454">
        <w:t>é</w:t>
      </w:r>
      <w:r w:rsidRPr="00494454">
        <w:t>sormais ses oukases aux seuls domaines direct</w:t>
      </w:r>
      <w:r w:rsidRPr="00494454">
        <w:t>e</w:t>
      </w:r>
      <w:r w:rsidRPr="00494454">
        <w:t>ment nécessaires. Dans les faits, la culture, la morale personnelle, le droit, l’économie et la p</w:t>
      </w:r>
      <w:r w:rsidRPr="00494454">
        <w:t>o</w:t>
      </w:r>
      <w:r w:rsidRPr="00494454">
        <w:t>litique étrangère sont le champ clos d’un affrontement</w:t>
      </w:r>
      <w:r>
        <w:t xml:space="preserve"> </w:t>
      </w:r>
      <w:r w:rsidRPr="00494454">
        <w:t>[259]</w:t>
      </w:r>
      <w:r>
        <w:t xml:space="preserve"> </w:t>
      </w:r>
      <w:r w:rsidRPr="00494454">
        <w:t>continuel entre les nécessités de la préservation du r</w:t>
      </w:r>
      <w:r w:rsidRPr="00494454">
        <w:t>é</w:t>
      </w:r>
      <w:r w:rsidRPr="00494454">
        <w:t>gime (et donc le rappel de l’orthodoxie abstraite des années cinquante, souvent méla</w:t>
      </w:r>
      <w:r w:rsidRPr="00494454">
        <w:t>n</w:t>
      </w:r>
      <w:r w:rsidRPr="00494454">
        <w:t>gée à quelques débris maoïstes) et les implications du compromis économique (et donc l’acceptation de solutions pragmat</w:t>
      </w:r>
      <w:r w:rsidRPr="00494454">
        <w:t>i</w:t>
      </w:r>
      <w:r w:rsidRPr="00494454">
        <w:t>ques). L’issue de cet affrontement varie sans cesse suivant le lieu, le moment, la n</w:t>
      </w:r>
      <w:r w:rsidRPr="00494454">
        <w:t>a</w:t>
      </w:r>
      <w:r w:rsidRPr="00494454">
        <w:t>ture ou l’ampleur de chaque problème concret, et nota</w:t>
      </w:r>
      <w:r w:rsidRPr="00494454">
        <w:t>m</w:t>
      </w:r>
      <w:r w:rsidRPr="00494454">
        <w:t>ment sa plus ou moins grande sens</w:t>
      </w:r>
      <w:r w:rsidRPr="00494454">
        <w:t>i</w:t>
      </w:r>
      <w:r w:rsidRPr="00494454">
        <w:t>bilité politique : la culture et la morale seront plus souvent abordées de façon idéologique qu’une économie ou, plus encore, une politique étrangère largement conditionnées par des fa</w:t>
      </w:r>
      <w:r w:rsidRPr="00494454">
        <w:t>c</w:t>
      </w:r>
      <w:r w:rsidRPr="00494454">
        <w:t>teurs exog</w:t>
      </w:r>
      <w:r w:rsidRPr="00494454">
        <w:t>è</w:t>
      </w:r>
      <w:r w:rsidRPr="00494454">
        <w:t>nes.</w:t>
      </w:r>
    </w:p>
    <w:p w14:paraId="36D245DF" w14:textId="77777777" w:rsidR="00EB5263" w:rsidRPr="00494454" w:rsidRDefault="00EB5263" w:rsidP="00EB5263">
      <w:pPr>
        <w:spacing w:before="120" w:after="120"/>
        <w:jc w:val="both"/>
      </w:pPr>
      <w:r w:rsidRPr="00494454">
        <w:t>Ce recul de l’idéologie officielle permet ainsi la prol</w:t>
      </w:r>
      <w:r w:rsidRPr="00494454">
        <w:t>i</w:t>
      </w:r>
      <w:r w:rsidRPr="00494454">
        <w:t>fération, aux marges des appareils total</w:t>
      </w:r>
      <w:r w:rsidRPr="00494454">
        <w:t>i</w:t>
      </w:r>
      <w:r w:rsidRPr="00494454">
        <w:t>taires (parfois même dans leurs échelons inférieurs ou dans leur périphérie), d’une nébuleuse d’intellectuels, de cadres techniques, de gestionnaires, de commerçants et de diplomates plus acquis au gouvern</w:t>
      </w:r>
      <w:r w:rsidRPr="00494454">
        <w:t>e</w:t>
      </w:r>
      <w:r w:rsidRPr="00494454">
        <w:t>ment qu’au Parti, à l’ordre social (ou national) qu’au gouvernement et souvent plus intéressés par leurs tâches profe</w:t>
      </w:r>
      <w:r w:rsidRPr="00494454">
        <w:t>s</w:t>
      </w:r>
      <w:r w:rsidRPr="00494454">
        <w:t>sionnelles que par « les grandes affaires du pays ». Ainsi se constitue progressivement la base inte</w:t>
      </w:r>
      <w:r w:rsidRPr="00494454">
        <w:t>l</w:t>
      </w:r>
      <w:r w:rsidRPr="00494454">
        <w:t>lectuelle et sociale du réformisme et de la dépolitisation.</w:t>
      </w:r>
    </w:p>
    <w:p w14:paraId="3BCF53AE" w14:textId="77777777" w:rsidR="00EB5263" w:rsidRPr="00494454" w:rsidRDefault="00EB5263" w:rsidP="00EB5263">
      <w:pPr>
        <w:spacing w:before="120" w:after="120"/>
        <w:jc w:val="both"/>
      </w:pPr>
      <w:r w:rsidRPr="00494454">
        <w:t>Plus grave, dans l’immédiat, plus scandaleuse en tout cas aux yeux d’une population demeurée souvent obscurément confucéenne, est l’évolution morale de l’encadrement. De la période maoï</w:t>
      </w:r>
      <w:r w:rsidRPr="00494454">
        <w:t>s</w:t>
      </w:r>
      <w:r w:rsidRPr="00494454">
        <w:t>te, beaucoup de cadres moyens et inférieurs ont conservé une prétention pol</w:t>
      </w:r>
      <w:r w:rsidRPr="00494454">
        <w:t>i</w:t>
      </w:r>
      <w:r w:rsidRPr="00494454">
        <w:t>tique implicite à l’incompétence. Du nouveau cours, ils ont retenu l’importance de l’argent et les poss</w:t>
      </w:r>
      <w:r w:rsidRPr="00494454">
        <w:t>i</w:t>
      </w:r>
      <w:r w:rsidRPr="00494454">
        <w:t>bilités nouvelles de s’en procurer : la corruption, que les perpétuelles « rectifications » maoïstes avaient limitée, n’a cessé de se développer à partir de la fin des années soixa</w:t>
      </w:r>
      <w:r w:rsidRPr="00494454">
        <w:t>n</w:t>
      </w:r>
      <w:r w:rsidRPr="00494454">
        <w:t>te-dix. Les. mêmes gardiens sourcilleux de l’orthodoxie sont ceux qui, le soir venu, négocient un coup de tampon contre des cadeaux (Zaf</w:t>
      </w:r>
      <w:r w:rsidRPr="00494454">
        <w:t>a</w:t>
      </w:r>
      <w:r w:rsidRPr="00494454">
        <w:t>nolli, 1982-1983).</w:t>
      </w:r>
    </w:p>
    <w:p w14:paraId="1BCA019F" w14:textId="77777777" w:rsidR="00EB5263" w:rsidRPr="00494454" w:rsidRDefault="00EB5263" w:rsidP="00EB5263">
      <w:pPr>
        <w:spacing w:before="120" w:after="120"/>
        <w:jc w:val="both"/>
      </w:pPr>
      <w:r w:rsidRPr="00494454">
        <w:t xml:space="preserve">Comme en </w:t>
      </w:r>
      <w:r w:rsidRPr="00494454">
        <w:rPr>
          <w:smallCaps/>
        </w:rPr>
        <w:t xml:space="preserve">urss, </w:t>
      </w:r>
      <w:r w:rsidRPr="00494454">
        <w:t>la corruption s’étend aujourd’hui à la couche d</w:t>
      </w:r>
      <w:r w:rsidRPr="00494454">
        <w:t>i</w:t>
      </w:r>
      <w:r w:rsidRPr="00494454">
        <w:t>rigeante. Ce</w:t>
      </w:r>
      <w:r w:rsidRPr="00494454">
        <w:t>l</w:t>
      </w:r>
      <w:r w:rsidRPr="00494454">
        <w:t xml:space="preserve">le-ci fournit les clients du </w:t>
      </w:r>
      <w:r w:rsidRPr="00494454">
        <w:rPr>
          <w:i/>
          <w:iCs/>
        </w:rPr>
        <w:t xml:space="preserve">Maxim’s </w:t>
      </w:r>
      <w:r w:rsidRPr="00494454">
        <w:t>de Pékin et du trafic de cassettes pornographiques en pr</w:t>
      </w:r>
      <w:r w:rsidRPr="00494454">
        <w:t>o</w:t>
      </w:r>
      <w:r w:rsidRPr="00494454">
        <w:t>venance de Hong Kong. Dans le même temps où le Comité central peste contre la « pollution spiritue</w:t>
      </w:r>
      <w:r w:rsidRPr="00494454">
        <w:t>l</w:t>
      </w:r>
      <w:r w:rsidRPr="00494454">
        <w:t>le » de l’Occident, la moitié de ses membres po</w:t>
      </w:r>
      <w:r w:rsidRPr="00494454">
        <w:t>s</w:t>
      </w:r>
      <w:r w:rsidRPr="00494454">
        <w:t xml:space="preserve">sèdent un parent dans une université occidentale. Comme en </w:t>
      </w:r>
      <w:r w:rsidRPr="00494454">
        <w:rPr>
          <w:smallCaps/>
        </w:rPr>
        <w:t xml:space="preserve">urss </w:t>
      </w:r>
      <w:r w:rsidRPr="00494454">
        <w:t>également, cette déco</w:t>
      </w:r>
      <w:r w:rsidRPr="00494454">
        <w:t>m</w:t>
      </w:r>
      <w:r w:rsidRPr="00494454">
        <w:t>position morale est limitée par l’action épisodique de la police et vo</w:t>
      </w:r>
      <w:r w:rsidRPr="00494454">
        <w:t>i</w:t>
      </w:r>
      <w:r w:rsidRPr="00494454">
        <w:t>lée par la prop</w:t>
      </w:r>
      <w:r w:rsidRPr="00494454">
        <w:t>a</w:t>
      </w:r>
      <w:r w:rsidRPr="00494454">
        <w:t>gande. Mais elle est aggravée par deux phénomènes spécifiques : une ouverture politique plus ma</w:t>
      </w:r>
      <w:r w:rsidRPr="00494454">
        <w:t>r</w:t>
      </w:r>
      <w:r w:rsidRPr="00494454">
        <w:t>quée sur l’Occident, et surtout l’existence de liens multiples avec la Chine d’outremer, de Hong Kong à San Franci</w:t>
      </w:r>
      <w:r w:rsidRPr="00494454">
        <w:t>s</w:t>
      </w:r>
      <w:r w:rsidRPr="00494454">
        <w:t>co.</w:t>
      </w:r>
    </w:p>
    <w:p w14:paraId="2FACE836" w14:textId="77777777" w:rsidR="00EB5263" w:rsidRPr="00494454" w:rsidRDefault="00EB5263" w:rsidP="00EB5263">
      <w:pPr>
        <w:spacing w:before="120" w:after="120"/>
        <w:jc w:val="both"/>
      </w:pPr>
      <w:r w:rsidRPr="00494454">
        <w:t>À la dégradation de l’encadrement s’ajoute une autre évolution plus orig</w:t>
      </w:r>
      <w:r w:rsidRPr="00494454">
        <w:t>i</w:t>
      </w:r>
      <w:r w:rsidRPr="00494454">
        <w:t>nale. On est tenté de la désigner comme la constitution d’une société civile, à condition d’apporter immédiatement deux correctifs. Le premier concerne la difficulté des comparaisons avec les situ</w:t>
      </w:r>
      <w:r w:rsidRPr="00494454">
        <w:t>a</w:t>
      </w:r>
      <w:r w:rsidRPr="00494454">
        <w:t>tions est-européennes, et n</w:t>
      </w:r>
      <w:r w:rsidRPr="00494454">
        <w:t>o</w:t>
      </w:r>
      <w:r w:rsidRPr="00494454">
        <w:t>tamment polonaise. La société chinoise n’est pas mobilisée par un projet unificateur national ou rel</w:t>
      </w:r>
      <w:r w:rsidRPr="00494454">
        <w:t>i</w:t>
      </w:r>
      <w:r w:rsidRPr="00494454">
        <w:t>gieux. Au contraire, son nationalisme di</w:t>
      </w:r>
      <w:r w:rsidRPr="00494454">
        <w:t>f</w:t>
      </w:r>
      <w:r w:rsidRPr="00494454">
        <w:t>fus sert généralement le pouvoir : la Chine n’est pas un pays occupé, mais un pays qui, à défaut de s’être développé a</w:t>
      </w:r>
      <w:r w:rsidRPr="00494454">
        <w:t>u</w:t>
      </w:r>
      <w:r w:rsidRPr="00494454">
        <w:t>tant que promis, a recouvré toute son indépendance grâce au régime communiste. De plus, la s</w:t>
      </w:r>
      <w:r w:rsidRPr="00494454">
        <w:t>o</w:t>
      </w:r>
      <w:r w:rsidRPr="00494454">
        <w:t>ciété chinoise est tiraillée par des tendances diverses, les unes polarisées par la tradition, les a</w:t>
      </w:r>
      <w:r w:rsidRPr="00494454">
        <w:t>u</w:t>
      </w:r>
      <w:r w:rsidRPr="00494454">
        <w:t>tres par le désir d’occidentalisation. Le plus souvent, elle corrode le po</w:t>
      </w:r>
      <w:r w:rsidRPr="00494454">
        <w:t>u</w:t>
      </w:r>
      <w:r w:rsidRPr="00494454">
        <w:t>voir plus qu’elle ne l’affronte.</w:t>
      </w:r>
    </w:p>
    <w:p w14:paraId="175522FB" w14:textId="77777777" w:rsidR="00EB5263" w:rsidRPr="00494454" w:rsidRDefault="00EB5263" w:rsidP="00EB5263">
      <w:pPr>
        <w:spacing w:before="120" w:after="120"/>
        <w:jc w:val="both"/>
      </w:pPr>
      <w:r w:rsidRPr="00494454">
        <w:t>Le deuxième correctif est que ce phénomène n’est pas complèt</w:t>
      </w:r>
      <w:r w:rsidRPr="00494454">
        <w:t>e</w:t>
      </w:r>
      <w:r w:rsidRPr="00494454">
        <w:t>ment nouveau.</w:t>
      </w:r>
      <w:r>
        <w:t xml:space="preserve"> </w:t>
      </w:r>
      <w:r w:rsidRPr="00494454">
        <w:rPr>
          <w:rFonts w:cs="Arial"/>
          <w:szCs w:val="16"/>
        </w:rPr>
        <w:t>[260]</w:t>
      </w:r>
      <w:r>
        <w:rPr>
          <w:rFonts w:cs="Arial"/>
          <w:szCs w:val="16"/>
        </w:rPr>
        <w:t xml:space="preserve"> </w:t>
      </w:r>
      <w:r w:rsidRPr="00494454">
        <w:t>Les réactions sociales ont été un facteur perm</w:t>
      </w:r>
      <w:r w:rsidRPr="00494454">
        <w:t>a</w:t>
      </w:r>
      <w:r w:rsidRPr="00494454">
        <w:t>nent de l’histoire politique chinoise depuis 1949. Les oscillations qui caractérisent celle-ci ne sont qu’en superficie le produit de luttes fa</w:t>
      </w:r>
      <w:r w:rsidRPr="00494454">
        <w:t>c</w:t>
      </w:r>
      <w:r w:rsidRPr="00494454">
        <w:t>tionnelles, car elles ont toujours été su</w:t>
      </w:r>
      <w:r w:rsidRPr="00494454">
        <w:t>s</w:t>
      </w:r>
      <w:r w:rsidRPr="00494454">
        <w:t>citées et modifiées à la fois par les échecs de la politique officielle, c’est-à-dire en large partie par les réactions pop</w:t>
      </w:r>
      <w:r w:rsidRPr="00494454">
        <w:t>u</w:t>
      </w:r>
      <w:r w:rsidRPr="00494454">
        <w:t>laires. Ces réactions étaient en général d’autant plus négatives que l’intensité de la mobilisation se montrait plus forte. La pop</w:t>
      </w:r>
      <w:r w:rsidRPr="00494454">
        <w:t>u</w:t>
      </w:r>
      <w:r w:rsidRPr="00494454">
        <w:t>lation courbait le plus souvent l’échiné durant chaque phase de mobilisation – mais avec suffisa</w:t>
      </w:r>
      <w:r w:rsidRPr="00494454">
        <w:t>m</w:t>
      </w:r>
      <w:r w:rsidRPr="00494454">
        <w:t>ment de passivité pour que celle-ci n’atteigne pas tous ses objectifs, et en signant cette passiv</w:t>
      </w:r>
      <w:r w:rsidRPr="00494454">
        <w:t>i</w:t>
      </w:r>
      <w:r w:rsidRPr="00494454">
        <w:t>té par des actes d’indiscipline.</w:t>
      </w:r>
    </w:p>
    <w:p w14:paraId="382BB5F9" w14:textId="77777777" w:rsidR="00EB5263" w:rsidRPr="00494454" w:rsidRDefault="00EB5263" w:rsidP="00EB5263">
      <w:pPr>
        <w:spacing w:before="120" w:after="120"/>
        <w:jc w:val="both"/>
      </w:pPr>
      <w:r w:rsidRPr="00494454">
        <w:t>Dans la période de « consolidation », c’est-à-dire de lib</w:t>
      </w:r>
      <w:r w:rsidRPr="00494454">
        <w:t>é</w:t>
      </w:r>
      <w:r w:rsidRPr="00494454">
        <w:t>ralisation que l’échec partiel de la mobilisation rendait ensuite nécessaire, la p</w:t>
      </w:r>
      <w:r w:rsidRPr="00494454">
        <w:t>o</w:t>
      </w:r>
      <w:r w:rsidRPr="00494454">
        <w:t>pulation surinterprétait à tel point les mesures d’assouplissement pr</w:t>
      </w:r>
      <w:r w:rsidRPr="00494454">
        <w:t>i</w:t>
      </w:r>
      <w:r w:rsidRPr="00494454">
        <w:t>ses par le pouvoir que celui-ci se tro</w:t>
      </w:r>
      <w:r w:rsidRPr="00494454">
        <w:t>u</w:t>
      </w:r>
      <w:r w:rsidRPr="00494454">
        <w:t>vait bientôt contraint de relancer la « lutte des classes ». Même dans ce dernier cas, cependant, les réa</w:t>
      </w:r>
      <w:r w:rsidRPr="00494454">
        <w:t>c</w:t>
      </w:r>
      <w:r w:rsidRPr="00494454">
        <w:t>tions populaires restaient en général limitées en intensité, désordo</w:t>
      </w:r>
      <w:r w:rsidRPr="00494454">
        <w:t>n</w:t>
      </w:r>
      <w:r w:rsidRPr="00494454">
        <w:t>nées et confinées au doma</w:t>
      </w:r>
      <w:r w:rsidRPr="00494454">
        <w:t>i</w:t>
      </w:r>
      <w:r w:rsidRPr="00494454">
        <w:t>ne de l’organisation économique, sans s’étendre au champ politique. Elles ne parvenaient d’ailleurs pas à r</w:t>
      </w:r>
      <w:r w:rsidRPr="00494454">
        <w:t>é</w:t>
      </w:r>
      <w:r w:rsidRPr="00494454">
        <w:t>tablir complètement la situation antérieure : par exemple, elles sont successivement parvenues à déconcentrer, non à dissoudre, les coop</w:t>
      </w:r>
      <w:r w:rsidRPr="00494454">
        <w:t>é</w:t>
      </w:r>
      <w:r w:rsidRPr="00494454">
        <w:t>ratives et les co</w:t>
      </w:r>
      <w:r w:rsidRPr="00494454">
        <w:t>m</w:t>
      </w:r>
      <w:r w:rsidRPr="00494454">
        <w:t>munes populaires.</w:t>
      </w:r>
    </w:p>
    <w:p w14:paraId="7FF0F389" w14:textId="77777777" w:rsidR="00EB5263" w:rsidRPr="00494454" w:rsidRDefault="00EB5263" w:rsidP="00EB5263">
      <w:pPr>
        <w:spacing w:before="120" w:after="120"/>
        <w:jc w:val="both"/>
      </w:pPr>
      <w:r w:rsidRPr="00494454">
        <w:t>Il est trop tôt, dans l’état actuel de la recherche, pour pousser plus loin l’analyse de ces réactions populaires d’avant la révolution cult</w:t>
      </w:r>
      <w:r w:rsidRPr="00494454">
        <w:t>u</w:t>
      </w:r>
      <w:r w:rsidRPr="00494454">
        <w:t>relle. Ce qui est en revanche certain, c’est qu’à partir d’une date vra</w:t>
      </w:r>
      <w:r w:rsidRPr="00494454">
        <w:t>i</w:t>
      </w:r>
      <w:r w:rsidRPr="00494454">
        <w:t>semblablement située au début des années soixante-dix les réa</w:t>
      </w:r>
      <w:r w:rsidRPr="00494454">
        <w:t>c</w:t>
      </w:r>
      <w:r w:rsidRPr="00494454">
        <w:t>tions populaires ont commencé à se m</w:t>
      </w:r>
      <w:r w:rsidRPr="00494454">
        <w:t>o</w:t>
      </w:r>
      <w:r w:rsidRPr="00494454">
        <w:t>difier, et que ce changement s’est accéléré après la mort de Mao Tsé-Toung, au point que la société ch</w:t>
      </w:r>
      <w:r w:rsidRPr="00494454">
        <w:t>i</w:t>
      </w:r>
      <w:r w:rsidRPr="00494454">
        <w:t>noise semble s’être mise en mouvement. Il paraît possible de caract</w:t>
      </w:r>
      <w:r w:rsidRPr="00494454">
        <w:t>é</w:t>
      </w:r>
      <w:r w:rsidRPr="00494454">
        <w:t>riser proviso</w:t>
      </w:r>
      <w:r w:rsidRPr="00494454">
        <w:t>i</w:t>
      </w:r>
      <w:r w:rsidRPr="00494454">
        <w:t>rement cette poussée sociale comme la constitution d’une société civile, et cela pour trois raisons. Tout d’abord, la soci</w:t>
      </w:r>
      <w:r w:rsidRPr="00494454">
        <w:t>é</w:t>
      </w:r>
      <w:r w:rsidRPr="00494454">
        <w:t>té, rurale au moins, possède a</w:t>
      </w:r>
      <w:r w:rsidRPr="00494454">
        <w:t>u</w:t>
      </w:r>
      <w:r w:rsidRPr="00494454">
        <w:t>jourd’hui les moyens de son autonomie financière par rapport au pouvoir. Ai</w:t>
      </w:r>
      <w:r w:rsidRPr="00494454">
        <w:t>n</w:t>
      </w:r>
      <w:r w:rsidRPr="00494454">
        <w:t>si, à la propagande pour le contrôle des naissances, nombre de familles paysannes répondent a</w:t>
      </w:r>
      <w:r w:rsidRPr="00494454">
        <w:t>u</w:t>
      </w:r>
      <w:r w:rsidRPr="00494454">
        <w:t>jourd’hui qu’aucune amende ne les di</w:t>
      </w:r>
      <w:r w:rsidRPr="00494454">
        <w:t>s</w:t>
      </w:r>
      <w:r w:rsidRPr="00494454">
        <w:t>suadera d’avoir les enfants qu’elles ont désormais les moyens de nourrir. En second lieu, la soci</w:t>
      </w:r>
      <w:r w:rsidRPr="00494454">
        <w:t>é</w:t>
      </w:r>
      <w:r w:rsidRPr="00494454">
        <w:t>té (et, là encore, surtout la société rurale) ne se conte</w:t>
      </w:r>
      <w:r w:rsidRPr="00494454">
        <w:t>n</w:t>
      </w:r>
      <w:r w:rsidRPr="00494454">
        <w:t>te plus de réagir de façon défensive et sectorielle aux i</w:t>
      </w:r>
      <w:r w:rsidRPr="00494454">
        <w:t>m</w:t>
      </w:r>
      <w:r w:rsidRPr="00494454">
        <w:t>pulsions politiques du pouvoir. Elle r</w:t>
      </w:r>
      <w:r w:rsidRPr="00494454">
        <w:t>é</w:t>
      </w:r>
      <w:r w:rsidRPr="00494454">
        <w:t>affirme globalement sa différence en se réappropriant ses mœurs et ses croyances. Il est int</w:t>
      </w:r>
      <w:r w:rsidRPr="00494454">
        <w:t>é</w:t>
      </w:r>
      <w:r w:rsidRPr="00494454">
        <w:t>ressant, par exemple, de remarquer à quel point le retour du mariage et des rites funéraires à une défin</w:t>
      </w:r>
      <w:r w:rsidRPr="00494454">
        <w:t>i</w:t>
      </w:r>
      <w:r w:rsidRPr="00494454">
        <w:t>tion largement inspirée de la trad</w:t>
      </w:r>
      <w:r w:rsidRPr="00494454">
        <w:t>i</w:t>
      </w:r>
      <w:r w:rsidRPr="00494454">
        <w:t>tion contredit trois décennies de prop</w:t>
      </w:r>
      <w:r w:rsidRPr="00494454">
        <w:t>a</w:t>
      </w:r>
      <w:r w:rsidRPr="00494454">
        <w:t>gande communiste (Bergère, 1984). Mais la renaissance de tous les cultes religieux sans exce</w:t>
      </w:r>
      <w:r w:rsidRPr="00494454">
        <w:t>p</w:t>
      </w:r>
      <w:r w:rsidRPr="00494454">
        <w:t>tion, la vogue de l’Occident (pour ne prendre qu’un exemple, le plastique et le contre-plaqué se r</w:t>
      </w:r>
      <w:r w:rsidRPr="00494454">
        <w:t>é</w:t>
      </w:r>
      <w:r w:rsidRPr="00494454">
        <w:t>pandent dans les zones rurales), le renforcement de la ce</w:t>
      </w:r>
      <w:r w:rsidRPr="00494454">
        <w:t>l</w:t>
      </w:r>
      <w:r w:rsidRPr="00494454">
        <w:t>lule familiale contre l’État et de l’individu dans la cellule familiale : toutes ces évol</w:t>
      </w:r>
      <w:r w:rsidRPr="00494454">
        <w:t>u</w:t>
      </w:r>
      <w:r w:rsidRPr="00494454">
        <w:t>tions, certes difficiles à quantifier, sont autant de contradi</w:t>
      </w:r>
      <w:r w:rsidRPr="00494454">
        <w:t>c</w:t>
      </w:r>
      <w:r w:rsidRPr="00494454">
        <w:t>tions plus ou moins flagrantes de la politique officielle la plus constante. On pou</w:t>
      </w:r>
      <w:r w:rsidRPr="00494454">
        <w:t>r</w:t>
      </w:r>
      <w:r w:rsidRPr="00494454">
        <w:t>rait dire que la société chinoise a répondu à plusieurs décennies d’efforts de totalisation par le haut en pratiquant une sorte de « détotalisation par le bas ».</w:t>
      </w:r>
    </w:p>
    <w:p w14:paraId="59BBC60E" w14:textId="77777777" w:rsidR="00EB5263" w:rsidRPr="00494454" w:rsidRDefault="00EB5263" w:rsidP="00EB5263">
      <w:pPr>
        <w:spacing w:before="120" w:after="120"/>
        <w:jc w:val="both"/>
      </w:pPr>
      <w:r w:rsidRPr="00494454">
        <w:t>Enfin, cette pou</w:t>
      </w:r>
      <w:r w:rsidRPr="00494454">
        <w:t>s</w:t>
      </w:r>
      <w:r w:rsidRPr="00494454">
        <w:t>sée sociale n’ignore plus complètement le champ du politique. Sans doute les protestations de certaines catégories s</w:t>
      </w:r>
      <w:r w:rsidRPr="00494454">
        <w:t>o</w:t>
      </w:r>
      <w:r w:rsidRPr="00494454">
        <w:t>ciales particulières se sont-elles</w:t>
      </w:r>
      <w:r>
        <w:t xml:space="preserve"> </w:t>
      </w:r>
      <w:r w:rsidRPr="00494454">
        <w:t>[261]</w:t>
      </w:r>
      <w:r>
        <w:t xml:space="preserve"> </w:t>
      </w:r>
      <w:r w:rsidRPr="00494454">
        <w:t>révélées temporaires et ais</w:t>
      </w:r>
      <w:r w:rsidRPr="00494454">
        <w:t>é</w:t>
      </w:r>
      <w:r w:rsidRPr="00494454">
        <w:t>ment contrôlables ou manipulables par le pouvoir. Mais il est signif</w:t>
      </w:r>
      <w:r w:rsidRPr="00494454">
        <w:t>i</w:t>
      </w:r>
      <w:r w:rsidRPr="00494454">
        <w:t>catif que, dans les années soixante-dix, le mécontent</w:t>
      </w:r>
      <w:r w:rsidRPr="00494454">
        <w:t>e</w:t>
      </w:r>
      <w:r w:rsidRPr="00494454">
        <w:t>ment des jeunes, des soldats démobilisés ou de certaines fractions de la classe ouvrière ait fréquemment dégénéré en manifestations pol</w:t>
      </w:r>
      <w:r w:rsidRPr="00494454">
        <w:t>i</w:t>
      </w:r>
      <w:r w:rsidRPr="00494454">
        <w:t>tiques, ce qui était rarissime avant la révolution culturelle. De plus, l’opinion publique urbaine semble avoir massivement et spontanément contribué à la vi</w:t>
      </w:r>
      <w:r w:rsidRPr="00494454">
        <w:t>c</w:t>
      </w:r>
      <w:r w:rsidRPr="00494454">
        <w:t>toire politique de Deng Xiaoping sur la tendance maoïste de 1976 à 1978. Depuis que les disputes factio</w:t>
      </w:r>
      <w:r w:rsidRPr="00494454">
        <w:t>n</w:t>
      </w:r>
      <w:r w:rsidRPr="00494454">
        <w:t>nelles se sont apaisées, elle n’influe plus aussi directement sur la sc</w:t>
      </w:r>
      <w:r w:rsidRPr="00494454">
        <w:t>è</w:t>
      </w:r>
      <w:r w:rsidRPr="00494454">
        <w:t>ne politique, mais on a l’impression et parfois la certitude qu’elle fait pression sur l’adoption ou l’application de certaines mesures. La d</w:t>
      </w:r>
      <w:r w:rsidRPr="00494454">
        <w:t>é</w:t>
      </w:r>
      <w:r w:rsidRPr="00494454">
        <w:t>collectivisation, par exemple, n’aurait jamais été aussi r</w:t>
      </w:r>
      <w:r w:rsidRPr="00494454">
        <w:t>a</w:t>
      </w:r>
      <w:r w:rsidRPr="00494454">
        <w:t>pide et aussi radicale si la société rurale n’avait opéré une pression décisive sur une politique au départ expérimentale et bornée à certaines provinces pil</w:t>
      </w:r>
      <w:r w:rsidRPr="00494454">
        <w:t>o</w:t>
      </w:r>
      <w:r w:rsidRPr="00494454">
        <w:t>tes (Dumont, 1984).</w:t>
      </w:r>
    </w:p>
    <w:p w14:paraId="13A9E786" w14:textId="77777777" w:rsidR="00EB5263" w:rsidRPr="00494454" w:rsidRDefault="00EB5263" w:rsidP="00EB5263">
      <w:pPr>
        <w:spacing w:before="120" w:after="120"/>
        <w:jc w:val="both"/>
      </w:pPr>
      <w:r w:rsidRPr="00494454">
        <w:t>L’affaissement de l’encadrement politique et la poussée de la s</w:t>
      </w:r>
      <w:r w:rsidRPr="00494454">
        <w:t>o</w:t>
      </w:r>
      <w:r w:rsidRPr="00494454">
        <w:t>ciété civile donnent ainsi au co</w:t>
      </w:r>
      <w:r w:rsidRPr="00494454">
        <w:t>m</w:t>
      </w:r>
      <w:r w:rsidRPr="00494454">
        <w:t>promis édicté par le pouvoir un contenu infiniment moins inégal et plus dyn</w:t>
      </w:r>
      <w:r w:rsidRPr="00494454">
        <w:t>a</w:t>
      </w:r>
      <w:r w:rsidRPr="00494454">
        <w:t>mique que celui-ci ne l’avait probablement prévu. Nul doute, encore une fois, que ce co</w:t>
      </w:r>
      <w:r w:rsidRPr="00494454">
        <w:t>m</w:t>
      </w:r>
      <w:r w:rsidRPr="00494454">
        <w:t>promis se déroule encore à l’intérieur du cercle totalitaire, et que le pouvoir conserve les moyens idéologiques et pol</w:t>
      </w:r>
      <w:r w:rsidRPr="00494454">
        <w:t>i</w:t>
      </w:r>
      <w:r w:rsidRPr="00494454">
        <w:t>ciers d’annuler à tout moment ses eng</w:t>
      </w:r>
      <w:r w:rsidRPr="00494454">
        <w:t>a</w:t>
      </w:r>
      <w:r w:rsidRPr="00494454">
        <w:t>gements. Nul doute, également, que ses concessions les plus importantes aillent à une couche sociale – la paysannerie – idéologiquement aveugle et polit</w:t>
      </w:r>
      <w:r w:rsidRPr="00494454">
        <w:t>i</w:t>
      </w:r>
      <w:r w:rsidRPr="00494454">
        <w:t>quement démunie. Nul doute, enfin, que le succès de la politique économique qui motive ce co</w:t>
      </w:r>
      <w:r w:rsidRPr="00494454">
        <w:t>m</w:t>
      </w:r>
      <w:r w:rsidRPr="00494454">
        <w:t>promis ne contribue aussi à la dissipation de certaines cout</w:t>
      </w:r>
      <w:r w:rsidRPr="00494454">
        <w:t>u</w:t>
      </w:r>
      <w:r w:rsidRPr="00494454">
        <w:t>mes traditionnelles. Aussi longtemps, cependant, que le pouvoir s’estimera lié par ses e</w:t>
      </w:r>
      <w:r w:rsidRPr="00494454">
        <w:t>n</w:t>
      </w:r>
      <w:r w:rsidRPr="00494454">
        <w:t>gagements, il devra subir la pression croissante d’une société qui ide</w:t>
      </w:r>
      <w:r w:rsidRPr="00494454">
        <w:t>n</w:t>
      </w:r>
      <w:r w:rsidRPr="00494454">
        <w:t>tifie de plus en plus clairement son identité, ou plutôt ses identités. Il devra subir l’érosion d’influences sociales de plus en plus viv</w:t>
      </w:r>
      <w:r w:rsidRPr="00494454">
        <w:t>a</w:t>
      </w:r>
      <w:r w:rsidRPr="00494454">
        <w:t>ces. Surtout, peut-être, chaque année qui passe tend à consolider le co</w:t>
      </w:r>
      <w:r w:rsidRPr="00494454">
        <w:t>m</w:t>
      </w:r>
      <w:r w:rsidRPr="00494454">
        <w:t>promis et à éroder la capacité que le po</w:t>
      </w:r>
      <w:r w:rsidRPr="00494454">
        <w:t>u</w:t>
      </w:r>
      <w:r w:rsidRPr="00494454">
        <w:t>voir pourrait encore posséder de vouloir le remettre en cause. Par bien des côtés, le rapport entre le pouvoir et la société pr</w:t>
      </w:r>
      <w:r w:rsidRPr="00494454">
        <w:t>é</w:t>
      </w:r>
      <w:r w:rsidRPr="00494454">
        <w:t>sente les apparences d’un affrontement en corps à corps. Mais ce rapport pourrait tout aussi bien s’amollir, durer et prendre l’apparence de la nature des choses, le pouvoir se social</w:t>
      </w:r>
      <w:r w:rsidRPr="00494454">
        <w:t>i</w:t>
      </w:r>
      <w:r w:rsidRPr="00494454">
        <w:t>sant progre</w:t>
      </w:r>
      <w:r w:rsidRPr="00494454">
        <w:t>s</w:t>
      </w:r>
      <w:r w:rsidRPr="00494454">
        <w:t>sivement…</w:t>
      </w:r>
    </w:p>
    <w:p w14:paraId="7823AA63" w14:textId="77777777" w:rsidR="00EB5263" w:rsidRPr="00494454" w:rsidRDefault="00EB5263" w:rsidP="00EB5263">
      <w:pPr>
        <w:spacing w:before="120" w:after="120"/>
        <w:jc w:val="both"/>
      </w:pPr>
      <w:r w:rsidRPr="00494454">
        <w:t>Qu’il ne soit plus complètement absurde d’énoncer une telle hyp</w:t>
      </w:r>
      <w:r w:rsidRPr="00494454">
        <w:t>o</w:t>
      </w:r>
      <w:r w:rsidRPr="00494454">
        <w:t>thèse s</w:t>
      </w:r>
      <w:r w:rsidRPr="00494454">
        <w:t>i</w:t>
      </w:r>
      <w:r w:rsidRPr="00494454">
        <w:t>gnale l’ampleur de l’évolution subie par le régime chinois et confirme que l’histoire totalitaire ne se réduit pas ou pas toujours à des oscillations pend</w:t>
      </w:r>
      <w:r w:rsidRPr="00494454">
        <w:t>u</w:t>
      </w:r>
      <w:r w:rsidRPr="00494454">
        <w:t>laires à l’intérieur d’un même cadre. Ce cadre, certes, subsi</w:t>
      </w:r>
      <w:r w:rsidRPr="00494454">
        <w:t>s</w:t>
      </w:r>
      <w:r w:rsidRPr="00494454">
        <w:t>te, mais il peut se déplacer et, suivant les cas, se réduire, s’amollir ou s’élargir. A</w:t>
      </w:r>
      <w:r w:rsidRPr="00494454">
        <w:t>u</w:t>
      </w:r>
      <w:r w:rsidRPr="00494454">
        <w:t>jourd’hui, il s’est déplacé dans une histoire qui n’est plus seulement celle de la passion, mais de la raison. De plus, il s’est réduit à un nombre plus restreint (mais toujours exorb</w:t>
      </w:r>
      <w:r w:rsidRPr="00494454">
        <w:t>i</w:t>
      </w:r>
      <w:r w:rsidRPr="00494454">
        <w:t>tant pour une pensée démocratique) de capacités de croya</w:t>
      </w:r>
      <w:r w:rsidRPr="00494454">
        <w:t>n</w:t>
      </w:r>
      <w:r w:rsidRPr="00494454">
        <w:t>ce et de violence. Il s’est également amolli par endroits puisque certains m</w:t>
      </w:r>
      <w:r w:rsidRPr="00494454">
        <w:t>o</w:t>
      </w:r>
      <w:r w:rsidRPr="00494454">
        <w:t>nopoles secondaires (par exemple ceux de la communication ou de l’organisation économique) se sont diversement asso</w:t>
      </w:r>
      <w:r w:rsidRPr="00494454">
        <w:t>u</w:t>
      </w:r>
      <w:r w:rsidRPr="00494454">
        <w:t>plis. Enfin, en un autre sens, il s’est élargi pour abriter un compromis dynam</w:t>
      </w:r>
      <w:r w:rsidRPr="00494454">
        <w:t>i</w:t>
      </w:r>
      <w:r w:rsidRPr="00494454">
        <w:t>que entre le pouvoir et la société. Bref, on en vient à se dema</w:t>
      </w:r>
      <w:r w:rsidRPr="00494454">
        <w:t>n</w:t>
      </w:r>
      <w:r w:rsidRPr="00494454">
        <w:t>der si, pour reprendre une expression de Richard Löwenthal, le totalitarisme ch</w:t>
      </w:r>
      <w:r w:rsidRPr="00494454">
        <w:t>i</w:t>
      </w:r>
      <w:r w:rsidRPr="00494454">
        <w:t>nois n’est pas entré, après le soviét</w:t>
      </w:r>
      <w:r w:rsidRPr="00494454">
        <w:t>i</w:t>
      </w:r>
      <w:r w:rsidRPr="00494454">
        <w:t>que, dans une phase « post-révolutionnaire » (Löwenthal, 1983).</w:t>
      </w:r>
    </w:p>
    <w:p w14:paraId="0B4C8656" w14:textId="77777777" w:rsidR="00EB5263" w:rsidRPr="00494454" w:rsidRDefault="00EB5263" w:rsidP="00EB5263">
      <w:pPr>
        <w:spacing w:before="120" w:after="120"/>
        <w:jc w:val="both"/>
      </w:pPr>
      <w:r w:rsidRPr="00494454">
        <w:t>Pour répondre précisément à cette question, une anal</w:t>
      </w:r>
      <w:r w:rsidRPr="00494454">
        <w:t>y</w:t>
      </w:r>
      <w:r w:rsidRPr="00494454">
        <w:t>se fouillée de l’évolution</w:t>
      </w:r>
      <w:r>
        <w:t xml:space="preserve"> </w:t>
      </w:r>
      <w:r w:rsidRPr="00494454">
        <w:rPr>
          <w:rFonts w:cs="Arial"/>
          <w:szCs w:val="12"/>
        </w:rPr>
        <w:t>[262]</w:t>
      </w:r>
      <w:r>
        <w:rPr>
          <w:rFonts w:cs="Arial"/>
          <w:szCs w:val="12"/>
        </w:rPr>
        <w:t xml:space="preserve"> </w:t>
      </w:r>
      <w:r w:rsidRPr="00494454">
        <w:t>des mécanismes totalitaires serait n</w:t>
      </w:r>
      <w:r w:rsidRPr="00494454">
        <w:t>é</w:t>
      </w:r>
      <w:r w:rsidRPr="00494454">
        <w:t>cessaire. On se contentera ici de mettre en parallèle deux évolutions qui, malheure</w:t>
      </w:r>
      <w:r w:rsidRPr="00494454">
        <w:t>u</w:t>
      </w:r>
      <w:r w:rsidRPr="00494454">
        <w:t>sement, n’ont pas fait l’objet d’études précises : l’évolution de la r</w:t>
      </w:r>
      <w:r w:rsidRPr="00494454">
        <w:t>é</w:t>
      </w:r>
      <w:r w:rsidRPr="00494454">
        <w:t>pression et celle du langage. Initialement limitée – mais avec quelle violence – à la destruction des « ennemis du pe</w:t>
      </w:r>
      <w:r w:rsidRPr="00494454">
        <w:t>u</w:t>
      </w:r>
      <w:r w:rsidRPr="00494454">
        <w:t xml:space="preserve">ple », la répression avait fini par s’étendre, sous Mao </w:t>
      </w:r>
      <w:r w:rsidRPr="00494454">
        <w:rPr>
          <w:szCs w:val="28"/>
        </w:rPr>
        <w:t>Tsé-Toung</w:t>
      </w:r>
      <w:r w:rsidRPr="00494454">
        <w:t>, au Parti lui-même et à tous ceux qui, dans le « peuple », avaient été gagnés par les influences révisionnistes : non seulement ses critères politiques étaient dev</w:t>
      </w:r>
      <w:r w:rsidRPr="00494454">
        <w:t>e</w:t>
      </w:r>
      <w:r w:rsidRPr="00494454">
        <w:t>nus de plus en plus radicaux mais son champ d’effectivité s’était élargi au monde du pouvoir. Cependant, on a bien l’impression – cette impre</w:t>
      </w:r>
      <w:r w:rsidRPr="00494454">
        <w:t>s</w:t>
      </w:r>
      <w:r w:rsidRPr="00494454">
        <w:t>sion mériterait évidemment d’être vérifiée par des recherches empir</w:t>
      </w:r>
      <w:r w:rsidRPr="00494454">
        <w:t>i</w:t>
      </w:r>
      <w:r w:rsidRPr="00494454">
        <w:t>ques – que la violence de la répression a co</w:t>
      </w:r>
      <w:r w:rsidRPr="00494454">
        <w:t>m</w:t>
      </w:r>
      <w:r w:rsidRPr="00494454">
        <w:t xml:space="preserve">mencé à s’éroder sous Mao </w:t>
      </w:r>
      <w:r w:rsidRPr="00494454">
        <w:rPr>
          <w:szCs w:val="28"/>
        </w:rPr>
        <w:t>Tsé-Toung</w:t>
      </w:r>
      <w:r w:rsidRPr="00494454">
        <w:t>, peut-être même dès le début des années soixante. Après la grande famine consécutive à l’échec du Grand Bond, la situ</w:t>
      </w:r>
      <w:r w:rsidRPr="00494454">
        <w:t>a</w:t>
      </w:r>
      <w:r w:rsidRPr="00494454">
        <w:t>tion alimentaire des camps tend à s’améliorer et les méthodes de lav</w:t>
      </w:r>
      <w:r w:rsidRPr="00494454">
        <w:t>a</w:t>
      </w:r>
      <w:r w:rsidRPr="00494454">
        <w:t>ge du cerveau perdent de leur puissance. Pendant la révolution cult</w:t>
      </w:r>
      <w:r w:rsidRPr="00494454">
        <w:t>u</w:t>
      </w:r>
      <w:r w:rsidRPr="00494454">
        <w:t>relle, la terreur s’étend – cent millions de personnes seront affectées d’une f</w:t>
      </w:r>
      <w:r w:rsidRPr="00494454">
        <w:t>a</w:t>
      </w:r>
      <w:r w:rsidRPr="00494454">
        <w:t>çon ou d’une autre – mais il faut bien admettre qu’elle devient moins sa</w:t>
      </w:r>
      <w:r w:rsidRPr="00494454">
        <w:t>n</w:t>
      </w:r>
      <w:r w:rsidRPr="00494454">
        <w:t>guinaire : le nombre des morts ne paraît pas avoir dépassé un à deux millions, chi</w:t>
      </w:r>
      <w:r w:rsidRPr="00494454">
        <w:t>f</w:t>
      </w:r>
      <w:r w:rsidRPr="00494454">
        <w:t>fre inférieur à celui des victimes des premières grandes épurations (Roux, 1980, p. 340). Su</w:t>
      </w:r>
      <w:r w:rsidRPr="00494454">
        <w:t>r</w:t>
      </w:r>
      <w:r w:rsidRPr="00494454">
        <w:t>tout, depuis l’élimination de la « Bande des Qu</w:t>
      </w:r>
      <w:r w:rsidRPr="00494454">
        <w:t>a</w:t>
      </w:r>
      <w:r w:rsidRPr="00494454">
        <w:t>tre », la répression s’est dépolitisée et dans l’ensemble modérée. Il est signif</w:t>
      </w:r>
      <w:r w:rsidRPr="00494454">
        <w:t>i</w:t>
      </w:r>
      <w:r w:rsidRPr="00494454">
        <w:t>catif que l’on s’efforce aujourd’hui de condamner les anciens dirigeants gauchistes pour des motifs crim</w:t>
      </w:r>
      <w:r w:rsidRPr="00494454">
        <w:t>i</w:t>
      </w:r>
      <w:r w:rsidRPr="00494454">
        <w:t>nels. Même le récent mouvement contre la criminalité, malgré son mépris de certaines procédures jur</w:t>
      </w:r>
      <w:r w:rsidRPr="00494454">
        <w:t>i</w:t>
      </w:r>
      <w:r w:rsidRPr="00494454">
        <w:t>diques, corrobore cette évolution : le chiffre des exéc</w:t>
      </w:r>
      <w:r w:rsidRPr="00494454">
        <w:t>u</w:t>
      </w:r>
      <w:r w:rsidRPr="00494454">
        <w:t>tions n’a pour l’instant pas dépassé 10 000 et l’insistance sur la criminalité proprement dite confirme la dépolitis</w:t>
      </w:r>
      <w:r w:rsidRPr="00494454">
        <w:t>a</w:t>
      </w:r>
      <w:r w:rsidRPr="00494454">
        <w:t>tion tendancielle de la répression. Les informations trop rares dont nous disposons donnent à penser que les réh</w:t>
      </w:r>
      <w:r w:rsidRPr="00494454">
        <w:t>a</w:t>
      </w:r>
      <w:r w:rsidRPr="00494454">
        <w:t>bilitations des années 1978-1980, la concentration de la violence sur la cr</w:t>
      </w:r>
      <w:r w:rsidRPr="00494454">
        <w:t>i</w:t>
      </w:r>
      <w:r w:rsidRPr="00494454">
        <w:t>minalité de droit commun et un plus grand respect des procédures ont diminué le no</w:t>
      </w:r>
      <w:r w:rsidRPr="00494454">
        <w:t>m</w:t>
      </w:r>
      <w:r w:rsidRPr="00494454">
        <w:t>bre des prisonniers. De plus, le transfert de la « réforme par le tr</w:t>
      </w:r>
      <w:r w:rsidRPr="00494454">
        <w:t>a</w:t>
      </w:r>
      <w:r w:rsidRPr="00494454">
        <w:t>vail » de l’autorité de la sécurité publique à celle du ministère de la Justice symbolise l’érosion de la te</w:t>
      </w:r>
      <w:r w:rsidRPr="00494454">
        <w:t>r</w:t>
      </w:r>
      <w:r w:rsidRPr="00494454">
        <w:t>reur dans les camps de travail. Ceux-ci n’en subsistent pas moins comme un archipel isolé, où des millions d’êtres h</w:t>
      </w:r>
      <w:r w:rsidRPr="00494454">
        <w:t>u</w:t>
      </w:r>
      <w:r w:rsidRPr="00494454">
        <w:t>mains survivent dans une situation de non-droit plus ou moins affirmé : là se trouve la continuité fond</w:t>
      </w:r>
      <w:r w:rsidRPr="00494454">
        <w:t>a</w:t>
      </w:r>
      <w:r w:rsidRPr="00494454">
        <w:t>mentale avec le pa</w:t>
      </w:r>
      <w:r w:rsidRPr="00494454">
        <w:t>s</w:t>
      </w:r>
      <w:r w:rsidRPr="00494454">
        <w:t>sé, l’ombre portée du cercle totalitaire.</w:t>
      </w:r>
    </w:p>
    <w:p w14:paraId="11CA5A27" w14:textId="77777777" w:rsidR="00EB5263" w:rsidRPr="00494454" w:rsidRDefault="00EB5263" w:rsidP="00EB5263">
      <w:pPr>
        <w:spacing w:before="120" w:after="120"/>
        <w:jc w:val="both"/>
      </w:pPr>
      <w:r w:rsidRPr="00494454">
        <w:t>L’évolution du langage révèle des changements plus accentués et en tout cas mieux connus. La « langue de bois » s’est en effet méla</w:t>
      </w:r>
      <w:r w:rsidRPr="00494454">
        <w:t>n</w:t>
      </w:r>
      <w:r w:rsidRPr="00494454">
        <w:t>gée et rétrécie. Non seulement elle réincorpore aujourd’hui de no</w:t>
      </w:r>
      <w:r w:rsidRPr="00494454">
        <w:t>m</w:t>
      </w:r>
      <w:r w:rsidRPr="00494454">
        <w:t>breux vocables issus du marxisme-léninisme ou même de la culture occidentale, mais elle ne prétend plus recouvrir l’ensemble de la réal</w:t>
      </w:r>
      <w:r w:rsidRPr="00494454">
        <w:t>i</w:t>
      </w:r>
      <w:r w:rsidRPr="00494454">
        <w:t>té : elle doit laisser place à une mu</w:t>
      </w:r>
      <w:r w:rsidRPr="00494454">
        <w:t>l</w:t>
      </w:r>
      <w:r w:rsidRPr="00494454">
        <w:t>titude de termes scientifiques, techniques ou économiques. De plus, l’assouplissement de la domin</w:t>
      </w:r>
      <w:r w:rsidRPr="00494454">
        <w:t>a</w:t>
      </w:r>
      <w:r w:rsidRPr="00494454">
        <w:t>tion politique a engendré une modification de la langue interperso</w:t>
      </w:r>
      <w:r w:rsidRPr="00494454">
        <w:t>n</w:t>
      </w:r>
      <w:r w:rsidRPr="00494454">
        <w:t>nelle. Celle-ci s’est progressivement libérée des dénominations off</w:t>
      </w:r>
      <w:r w:rsidRPr="00494454">
        <w:t>i</w:t>
      </w:r>
      <w:r w:rsidRPr="00494454">
        <w:t>cielles et des formules toutes faites pour laisser place aux argots, aux expressions famili</w:t>
      </w:r>
      <w:r w:rsidRPr="00494454">
        <w:t>è</w:t>
      </w:r>
      <w:r w:rsidRPr="00494454">
        <w:t>res et aux formules de politesse : on dit de moins en moins « camarade » et de plus en plus « monsieur » ou même « maître ». Enfin, les progrès de la simplification de la graphie parai</w:t>
      </w:r>
      <w:r w:rsidRPr="00494454">
        <w:t>s</w:t>
      </w:r>
      <w:r w:rsidRPr="00494454">
        <w:t>sent compensés par l’essoufflement des efforts de phonétis</w:t>
      </w:r>
      <w:r w:rsidRPr="00494454">
        <w:t>a</w:t>
      </w:r>
      <w:r w:rsidRPr="00494454">
        <w:t>tion et par la résistance des dialectes provinciaux contre les progrès de la la</w:t>
      </w:r>
      <w:r w:rsidRPr="00494454">
        <w:t>n</w:t>
      </w:r>
      <w:r w:rsidRPr="00494454">
        <w:t>gue pékinoise. Toutes ces</w:t>
      </w:r>
      <w:r>
        <w:t xml:space="preserve"> </w:t>
      </w:r>
      <w:r w:rsidRPr="00494454">
        <w:t>[263]</w:t>
      </w:r>
      <w:r>
        <w:t xml:space="preserve"> </w:t>
      </w:r>
      <w:r w:rsidRPr="00494454">
        <w:t>évolutions rév</w:t>
      </w:r>
      <w:r w:rsidRPr="00494454">
        <w:t>è</w:t>
      </w:r>
      <w:r w:rsidRPr="00494454">
        <w:t>lent et accélèrent à la fois l’érosion de la capacité totalitaire du régime.</w:t>
      </w:r>
    </w:p>
    <w:p w14:paraId="1AF13388" w14:textId="77777777" w:rsidR="00EB5263" w:rsidRPr="00494454" w:rsidRDefault="00EB5263" w:rsidP="00EB5263">
      <w:pPr>
        <w:spacing w:before="120" w:after="120"/>
        <w:jc w:val="both"/>
      </w:pPr>
      <w:r w:rsidRPr="00494454">
        <w:t>Comment, dès lors, définir cette érosion ? Comment interpréter la dire</w:t>
      </w:r>
      <w:r w:rsidRPr="00494454">
        <w:t>c</w:t>
      </w:r>
      <w:r w:rsidRPr="00494454">
        <w:t>tion qu’elle indique ? Une solution logique consisterait à mettre cette évolution en parallèle avec celle qui est survenue en Union s</w:t>
      </w:r>
      <w:r w:rsidRPr="00494454">
        <w:t>o</w:t>
      </w:r>
      <w:r w:rsidRPr="00494454">
        <w:t>viétique après la mort de St</w:t>
      </w:r>
      <w:r w:rsidRPr="00494454">
        <w:t>a</w:t>
      </w:r>
      <w:r w:rsidRPr="00494454">
        <w:t>line : c’est, par exemple, la position de Richard Löwenthal (Löwenthal, 1983). Car on ne peut pas nier les analogies formelles qui rapprochent la montée de l’effort total</w:t>
      </w:r>
      <w:r w:rsidRPr="00494454">
        <w:t>i</w:t>
      </w:r>
      <w:r w:rsidRPr="00494454">
        <w:t>taire sous Staline et sous Mao et sa d</w:t>
      </w:r>
      <w:r w:rsidRPr="00494454">
        <w:t>é</w:t>
      </w:r>
      <w:r w:rsidRPr="00494454">
        <w:t>gradation après la mort des deux chefs. Il existe apparemment un rapport e</w:t>
      </w:r>
      <w:r w:rsidRPr="00494454">
        <w:t>n</w:t>
      </w:r>
      <w:r w:rsidRPr="00494454">
        <w:t>tre le degré d’utopisme, l’intensité de l’effort totalitaire et le degré de personnalisation du po</w:t>
      </w:r>
      <w:r w:rsidRPr="00494454">
        <w:t>u</w:t>
      </w:r>
      <w:r w:rsidRPr="00494454">
        <w:t>voir. Par ailleurs, il y a de sérieuses raisons de comparer Deng Xia</w:t>
      </w:r>
      <w:r w:rsidRPr="00494454">
        <w:t>o</w:t>
      </w:r>
      <w:r w:rsidRPr="00494454">
        <w:t>ping à Khrouchtchev : leur réfo</w:t>
      </w:r>
      <w:r w:rsidRPr="00494454">
        <w:t>r</w:t>
      </w:r>
      <w:r w:rsidRPr="00494454">
        <w:t xml:space="preserve">misme initial a été tempéré (plus en </w:t>
      </w:r>
      <w:r w:rsidRPr="00494454">
        <w:rPr>
          <w:smallCaps/>
        </w:rPr>
        <w:t xml:space="preserve">urss </w:t>
      </w:r>
      <w:r w:rsidRPr="00494454">
        <w:t>qu’en Chine, il est vrai) par les rési</w:t>
      </w:r>
      <w:r w:rsidRPr="00494454">
        <w:t>s</w:t>
      </w:r>
      <w:r w:rsidRPr="00494454">
        <w:t>tances de l’appareil. Il est probable qu’une bonne partie de l’encadrement chinois, crispée sur ses souvenirs et sur ses certitudes, cherche à opérer en Ch</w:t>
      </w:r>
      <w:r w:rsidRPr="00494454">
        <w:t>i</w:t>
      </w:r>
      <w:r w:rsidRPr="00494454">
        <w:t>ne la même « pétrification » pol</w:t>
      </w:r>
      <w:r w:rsidRPr="00494454">
        <w:t>i</w:t>
      </w:r>
      <w:r w:rsidRPr="00494454">
        <w:t xml:space="preserve">tique que Brejnev paraît avoir réussie en </w:t>
      </w:r>
      <w:r w:rsidRPr="00494454">
        <w:rPr>
          <w:smallCaps/>
        </w:rPr>
        <w:t xml:space="preserve">urss. </w:t>
      </w:r>
      <w:r w:rsidRPr="00494454">
        <w:t>Les progrès économiques obtenus récemment, la maîtrise diplomat</w:t>
      </w:r>
      <w:r w:rsidRPr="00494454">
        <w:t>i</w:t>
      </w:r>
      <w:r w:rsidRPr="00494454">
        <w:t>que généralement affichée par le rég</w:t>
      </w:r>
      <w:r w:rsidRPr="00494454">
        <w:t>i</w:t>
      </w:r>
      <w:r w:rsidRPr="00494454">
        <w:t>me, la stabilisation progressive de son fonctionnement institutionnel et l’intégration pr</w:t>
      </w:r>
      <w:r w:rsidRPr="00494454">
        <w:t>o</w:t>
      </w:r>
      <w:r w:rsidRPr="00494454">
        <w:t>gressive de technocrates dans son appareil dirigeant pla</w:t>
      </w:r>
      <w:r w:rsidRPr="00494454">
        <w:t>i</w:t>
      </w:r>
      <w:r w:rsidRPr="00494454">
        <w:t>dent en faveur de cette hypothèse.</w:t>
      </w:r>
    </w:p>
    <w:p w14:paraId="3252A613" w14:textId="77777777" w:rsidR="00EB5263" w:rsidRPr="00494454" w:rsidRDefault="00EB5263" w:rsidP="00EB5263">
      <w:pPr>
        <w:spacing w:before="120" w:after="120"/>
        <w:jc w:val="both"/>
      </w:pPr>
      <w:r w:rsidRPr="00494454">
        <w:t>D’énormes obstacles gênent cependant une telle évol</w:t>
      </w:r>
      <w:r w:rsidRPr="00494454">
        <w:t>u</w:t>
      </w:r>
      <w:r w:rsidRPr="00494454">
        <w:t>tion. Ils ne sont que secondairement de nature extérieure. Il est peu douteux, néanmoins, que la pression soviétique au nord, l’indépendantisme vietnamien ;au sud, et, plus encore peut-être, l’éclatante réussite éc</w:t>
      </w:r>
      <w:r w:rsidRPr="00494454">
        <w:t>o</w:t>
      </w:r>
      <w:r w:rsidRPr="00494454">
        <w:t>nomique du Japon ainsi que des « capitalismes confucéens » de C</w:t>
      </w:r>
      <w:r w:rsidRPr="00494454">
        <w:t>o</w:t>
      </w:r>
      <w:r w:rsidRPr="00494454">
        <w:t>rée du Sud, de Taïwan, de Singapour, de Hong Kong même, constituent a</w:t>
      </w:r>
      <w:r w:rsidRPr="00494454">
        <w:t>u</w:t>
      </w:r>
      <w:r w:rsidRPr="00494454">
        <w:t>tant de défis urgents pour un régime qui a vieilli sans réaliser ses promesses de réunification politique et de développement économ</w:t>
      </w:r>
      <w:r w:rsidRPr="00494454">
        <w:t>i</w:t>
      </w:r>
      <w:r w:rsidRPr="00494454">
        <w:t>que. Pour répondre à ces défis, Pékin conduit une stratégie ext</w:t>
      </w:r>
      <w:r w:rsidRPr="00494454">
        <w:t>é</w:t>
      </w:r>
      <w:r w:rsidRPr="00494454">
        <w:t>rieure originale au moins aussi influencée par les nécessités de la modernis</w:t>
      </w:r>
      <w:r w:rsidRPr="00494454">
        <w:t>a</w:t>
      </w:r>
      <w:r w:rsidRPr="00494454">
        <w:t>tion (normalisation avec Moscou, amitié am</w:t>
      </w:r>
      <w:r w:rsidRPr="00494454">
        <w:t>é</w:t>
      </w:r>
      <w:r w:rsidRPr="00494454">
        <w:t>ricaine, ouverture sur la Chine d’outre-mer et sur l’Occident) que par l’idéologie (Bergère, 1982 ; Joyaux, 1983).</w:t>
      </w:r>
    </w:p>
    <w:p w14:paraId="27B9ED30" w14:textId="77777777" w:rsidR="00EB5263" w:rsidRPr="00494454" w:rsidRDefault="00EB5263" w:rsidP="00EB5263">
      <w:pPr>
        <w:spacing w:before="120" w:after="120"/>
        <w:jc w:val="both"/>
      </w:pPr>
      <w:r w:rsidRPr="00494454">
        <w:t>Les véritables obstacles à une pétr</w:t>
      </w:r>
      <w:r w:rsidRPr="00494454">
        <w:t>i</w:t>
      </w:r>
      <w:r w:rsidRPr="00494454">
        <w:t>fication politique découlent en fait de l’histoire et de la s</w:t>
      </w:r>
      <w:r w:rsidRPr="00494454">
        <w:t>i</w:t>
      </w:r>
      <w:r w:rsidRPr="00494454">
        <w:t>tuation économique de la Chine. La culture politique est le premier et le plus obscur de ces obstacles. Si l’on e</w:t>
      </w:r>
      <w:r w:rsidRPr="00494454">
        <w:t>x</w:t>
      </w:r>
      <w:r w:rsidRPr="00494454">
        <w:t>cepte des intuitions pén</w:t>
      </w:r>
      <w:r w:rsidRPr="00494454">
        <w:t>é</w:t>
      </w:r>
      <w:r w:rsidRPr="00494454">
        <w:t>trantes (Balazs, 1967), le rôle des facteurs culturels dans l’histoire communiste en Chine n’a pas encore été ét</w:t>
      </w:r>
      <w:r w:rsidRPr="00494454">
        <w:t>u</w:t>
      </w:r>
      <w:r w:rsidRPr="00494454">
        <w:t>dié de façon suffisamment systématique, et il paraît très amb</w:t>
      </w:r>
      <w:r w:rsidRPr="00494454">
        <w:t>i</w:t>
      </w:r>
      <w:r w:rsidRPr="00494454">
        <w:t>valent. D’un côté, le communisme chinois s’est successivement moulé dans le co</w:t>
      </w:r>
      <w:r w:rsidRPr="00494454">
        <w:t>u</w:t>
      </w:r>
      <w:r w:rsidRPr="00494454">
        <w:t>rant anarchiste puis dans l’orthodoxie confucéenne de la culture politique chinoise. Est-il pour autant parvenu à l’occuper et à la tran</w:t>
      </w:r>
      <w:r w:rsidRPr="00494454">
        <w:t>s</w:t>
      </w:r>
      <w:r w:rsidRPr="00494454">
        <w:t>former aussi complètement qu’il l’a voulu ? Certainement pas. Le fa</w:t>
      </w:r>
      <w:r w:rsidRPr="00494454">
        <w:t>c</w:t>
      </w:r>
      <w:r w:rsidRPr="00494454">
        <w:t>tionnalisme à ciel ouvert de l’histoire politique chinoise s’explique en partie par des réflexes tr</w:t>
      </w:r>
      <w:r w:rsidRPr="00494454">
        <w:t>a</w:t>
      </w:r>
      <w:r w:rsidRPr="00494454">
        <w:t>ditionnels (Pye, 1981). Et la poussée de la société civile montre que les traditions survivent dans une large mes</w:t>
      </w:r>
      <w:r w:rsidRPr="00494454">
        <w:t>u</w:t>
      </w:r>
      <w:r w:rsidRPr="00494454">
        <w:t>re comme facteur d’altérité sociale.</w:t>
      </w:r>
    </w:p>
    <w:p w14:paraId="22CD0C74" w14:textId="77777777" w:rsidR="00EB5263" w:rsidRPr="00494454" w:rsidRDefault="00EB5263" w:rsidP="00EB5263">
      <w:pPr>
        <w:spacing w:before="120" w:after="120"/>
        <w:jc w:val="both"/>
      </w:pPr>
      <w:r w:rsidRPr="00494454">
        <w:t>Les particularités de l’histoire révol</w:t>
      </w:r>
      <w:r w:rsidRPr="00494454">
        <w:t>u</w:t>
      </w:r>
      <w:r w:rsidRPr="00494454">
        <w:t>tionnaire chinoise constituent également un obstacle important à cette pétrification. Le nati</w:t>
      </w:r>
      <w:r w:rsidRPr="00494454">
        <w:t>o</w:t>
      </w:r>
      <w:r w:rsidRPr="00494454">
        <w:t>nalisme foncier des dirigeants n’explique pas seulement les originalités de leur politique extérieure, mais aussi leur</w:t>
      </w:r>
      <w:r>
        <w:t xml:space="preserve"> </w:t>
      </w:r>
      <w:r w:rsidRPr="00494454">
        <w:t>[264]</w:t>
      </w:r>
      <w:r>
        <w:t xml:space="preserve"> </w:t>
      </w:r>
      <w:r w:rsidRPr="00494454">
        <w:t>capacité (tardive, certes) à passer un compromis modernisateur destiné à co</w:t>
      </w:r>
      <w:r w:rsidRPr="00494454">
        <w:t>r</w:t>
      </w:r>
      <w:r w:rsidRPr="00494454">
        <w:t>riger un déclin de puissance. En second lieu, le caractère la</w:t>
      </w:r>
      <w:r w:rsidRPr="00494454">
        <w:t>r</w:t>
      </w:r>
      <w:r w:rsidRPr="00494454">
        <w:t xml:space="preserve">gement militaire de l’histoire du </w:t>
      </w:r>
      <w:r w:rsidRPr="00494454">
        <w:rPr>
          <w:smallCaps/>
        </w:rPr>
        <w:t xml:space="preserve">pcc </w:t>
      </w:r>
      <w:r w:rsidRPr="00494454">
        <w:t>rend compte du rôle particulier de l’armée dans la vie politique et sociale chinoise (rôle par exemple bien plus important que celui des dirigeants de la Sécurité </w:t>
      </w:r>
      <w:r w:rsidRPr="00494454">
        <w:rPr>
          <w:rStyle w:val="Appelnotedebasdep"/>
        </w:rPr>
        <w:footnoteReference w:id="14"/>
      </w:r>
      <w:r w:rsidRPr="00494454">
        <w:t>) sous M</w:t>
      </w:r>
      <w:r w:rsidRPr="00494454">
        <w:rPr>
          <w:szCs w:val="28"/>
        </w:rPr>
        <w:t>ao Tsé-Toung, et</w:t>
      </w:r>
      <w:r w:rsidRPr="00494454">
        <w:t xml:space="preserve"> en pa</w:t>
      </w:r>
      <w:r w:rsidRPr="00494454">
        <w:t>r</w:t>
      </w:r>
      <w:r w:rsidRPr="00494454">
        <w:t>tie également de leur méfiance d</w:t>
      </w:r>
      <w:r w:rsidRPr="00494454">
        <w:t>e</w:t>
      </w:r>
      <w:r w:rsidRPr="00494454">
        <w:t>vant l’évolution récente du régime. E</w:t>
      </w:r>
      <w:r w:rsidRPr="00494454">
        <w:t>n</w:t>
      </w:r>
      <w:r w:rsidRPr="00494454">
        <w:t>fin, s’il est vrai que le caractère paysan du communisme chinois, souvent célébré par l’historiographie maophile, a été largement sure</w:t>
      </w:r>
      <w:r w:rsidRPr="00494454">
        <w:t>s</w:t>
      </w:r>
      <w:r w:rsidRPr="00494454">
        <w:t>timé (Bianco, 1976), si ses effets sur la pol</w:t>
      </w:r>
      <w:r w:rsidRPr="00494454">
        <w:t>i</w:t>
      </w:r>
      <w:r w:rsidRPr="00494454">
        <w:t>tique économique chinoise ont été longtemps limités (Aubert, 1983), il n’en contribue pas moins à expliquer un phénomène essentiel pour le présent et pour l’avenir du régime chinois : les répressions success</w:t>
      </w:r>
      <w:r w:rsidRPr="00494454">
        <w:t>i</w:t>
      </w:r>
      <w:r w:rsidRPr="00494454">
        <w:t>ves ont été au total moins meurtrières à la campagne qu’à la ville, elles n’ont pas énucléé cult</w:t>
      </w:r>
      <w:r w:rsidRPr="00494454">
        <w:t>u</w:t>
      </w:r>
      <w:r w:rsidRPr="00494454">
        <w:t>rellement ou humainement les zones rur</w:t>
      </w:r>
      <w:r w:rsidRPr="00494454">
        <w:t>a</w:t>
      </w:r>
      <w:r w:rsidRPr="00494454">
        <w:t>les – c’est ce qui a rendu possible la récente poussée de la société villageoise.</w:t>
      </w:r>
    </w:p>
    <w:p w14:paraId="2F637297" w14:textId="77777777" w:rsidR="00EB5263" w:rsidRPr="00494454" w:rsidRDefault="00EB5263" w:rsidP="00EB5263">
      <w:pPr>
        <w:spacing w:before="120" w:after="120"/>
        <w:jc w:val="both"/>
      </w:pPr>
      <w:r w:rsidRPr="00494454">
        <w:t>Mais le caractère massivement rural de la société chinoise introduit à un dernier et peut-être décisif obstacle à la pétrification du régime politique. Un historien comme Lucien Bia</w:t>
      </w:r>
      <w:r w:rsidRPr="00494454">
        <w:t>n</w:t>
      </w:r>
      <w:r w:rsidRPr="00494454">
        <w:t>co a très tôt signalé ce qui fait la plus grande différence entre les communismes chinois et sovi</w:t>
      </w:r>
      <w:r w:rsidRPr="00494454">
        <w:t>é</w:t>
      </w:r>
      <w:r w:rsidRPr="00494454">
        <w:t>tiques : la Chine de 1949 était infiniment plus « mal partie » que la Russie de 1917 (Bianco, 1970). Le nouveau régime chinois est né et a vécu sous l’égide de l’urgence alimenta</w:t>
      </w:r>
      <w:r w:rsidRPr="00494454">
        <w:t>i</w:t>
      </w:r>
      <w:r w:rsidRPr="00494454">
        <w:t>re. Cette urgence contribue certainement à expliquer l’impétuosité éc</w:t>
      </w:r>
      <w:r w:rsidRPr="00494454">
        <w:t>o</w:t>
      </w:r>
      <w:r w:rsidRPr="00494454">
        <w:t xml:space="preserve">nomique de </w:t>
      </w:r>
      <w:r w:rsidRPr="00494454">
        <w:rPr>
          <w:szCs w:val="28"/>
        </w:rPr>
        <w:t xml:space="preserve">Mao Tsé-Toung : </w:t>
      </w:r>
      <w:r w:rsidRPr="00494454">
        <w:t>en tout état de cause, il fa</w:t>
      </w:r>
      <w:r w:rsidRPr="00494454">
        <w:t>l</w:t>
      </w:r>
      <w:r w:rsidRPr="00494454">
        <w:t>lait faire vite. Elle rend également compte de l’extrême sensibilité de l’économie chinoise aux erreurs polit</w:t>
      </w:r>
      <w:r w:rsidRPr="00494454">
        <w:t>i</w:t>
      </w:r>
      <w:r w:rsidRPr="00494454">
        <w:t>ques.</w:t>
      </w:r>
    </w:p>
    <w:p w14:paraId="152FEA64" w14:textId="77777777" w:rsidR="00EB5263" w:rsidRPr="00494454" w:rsidRDefault="00EB5263" w:rsidP="00EB5263">
      <w:pPr>
        <w:spacing w:before="120" w:after="120"/>
        <w:jc w:val="both"/>
      </w:pPr>
      <w:r w:rsidRPr="00494454">
        <w:t>Le poids de l’agriculture sur l’économie et celui de la population r</w:t>
      </w:r>
      <w:r w:rsidRPr="00494454">
        <w:t>u</w:t>
      </w:r>
      <w:r w:rsidRPr="00494454">
        <w:t>rale sur l’agriculture sont les principaux facteurs du sous-développement r</w:t>
      </w:r>
      <w:r w:rsidRPr="00494454">
        <w:t>é</w:t>
      </w:r>
      <w:r w:rsidRPr="00494454">
        <w:t>current du pays. C’est ce sous-développement, contemporain d’incontestables progrès dans les pays voisins, qui fo</w:t>
      </w:r>
      <w:r w:rsidRPr="00494454">
        <w:t>n</w:t>
      </w:r>
      <w:r w:rsidRPr="00494454">
        <w:t>de, comme Richard Löwenthal le reconnaît lui-même (Löwe</w:t>
      </w:r>
      <w:r w:rsidRPr="00494454">
        <w:t>n</w:t>
      </w:r>
      <w:r w:rsidRPr="00494454">
        <w:t>thal, 1983, p. 201), la plus importante différence entre les situations chino</w:t>
      </w:r>
      <w:r w:rsidRPr="00494454">
        <w:t>i</w:t>
      </w:r>
      <w:r w:rsidRPr="00494454">
        <w:t>se et soviétique. Il constitue vraisemblablement la raison la plus pr</w:t>
      </w:r>
      <w:r w:rsidRPr="00494454">
        <w:t>o</w:t>
      </w:r>
      <w:r w:rsidRPr="00494454">
        <w:t>fonde des oscillations de grande ampleur subies par l’histoire totalita</w:t>
      </w:r>
      <w:r w:rsidRPr="00494454">
        <w:t>i</w:t>
      </w:r>
      <w:r w:rsidRPr="00494454">
        <w:t>re de la Chine, et du compromis social que le régime a dû passer r</w:t>
      </w:r>
      <w:r w:rsidRPr="00494454">
        <w:t>é</w:t>
      </w:r>
      <w:r w:rsidRPr="00494454">
        <w:t>cemment II est également le véritable et unique bail de durée dont la société chinoise dispose aujourd’hui. Mais il peut tout aussi bien d</w:t>
      </w:r>
      <w:r w:rsidRPr="00494454">
        <w:t>e</w:t>
      </w:r>
      <w:r w:rsidRPr="00494454">
        <w:t>venir à nouveau source d’instabilité dès lors qu’à la suite de quelque maladresse politique, de catastrophes climatiques ou internation</w:t>
      </w:r>
      <w:r w:rsidRPr="00494454">
        <w:t>a</w:t>
      </w:r>
      <w:r w:rsidRPr="00494454">
        <w:t>les, la politique éc</w:t>
      </w:r>
      <w:r w:rsidRPr="00494454">
        <w:t>o</w:t>
      </w:r>
      <w:r w:rsidRPr="00494454">
        <w:t>nomique du régime viendrait à échouer.</w:t>
      </w:r>
    </w:p>
    <w:p w14:paraId="6A3FC881" w14:textId="77777777" w:rsidR="00EB5263" w:rsidRPr="00494454" w:rsidRDefault="00EB5263" w:rsidP="00EB5263">
      <w:pPr>
        <w:spacing w:before="120" w:after="120"/>
        <w:jc w:val="both"/>
      </w:pPr>
      <w:r w:rsidRPr="00494454">
        <w:t>Nous voici donc contraint à une conclusion nuancée. Le qualific</w:t>
      </w:r>
      <w:r w:rsidRPr="00494454">
        <w:t>a</w:t>
      </w:r>
      <w:r w:rsidRPr="00494454">
        <w:t>tif de postrévolutionnaire convient présentement au régime ch</w:t>
      </w:r>
      <w:r w:rsidRPr="00494454">
        <w:t>i</w:t>
      </w:r>
      <w:r w:rsidRPr="00494454">
        <w:t>nois dans la mesure où sa volonté et sa capacité de tran</w:t>
      </w:r>
      <w:r w:rsidRPr="00494454">
        <w:t>s</w:t>
      </w:r>
      <w:r w:rsidRPr="00494454">
        <w:t>formation ont été sérieusement érodées. Ce régime conserve certes ses fondements tot</w:t>
      </w:r>
      <w:r w:rsidRPr="00494454">
        <w:t>a</w:t>
      </w:r>
      <w:r w:rsidRPr="00494454">
        <w:t>lita</w:t>
      </w:r>
      <w:r w:rsidRPr="00494454">
        <w:t>i</w:t>
      </w:r>
      <w:r w:rsidRPr="00494454">
        <w:t>res. Mais son histoire est devenue de plus en plus aléatoire, car elle dépend de façon croissante de conditions dont le pouvoir comm</w:t>
      </w:r>
      <w:r w:rsidRPr="00494454">
        <w:t>u</w:t>
      </w:r>
      <w:r w:rsidRPr="00494454">
        <w:t>niste n’est pas complètement maître. Le cas chinois n’appelle pas se</w:t>
      </w:r>
      <w:r w:rsidRPr="00494454">
        <w:t>u</w:t>
      </w:r>
      <w:r w:rsidRPr="00494454">
        <w:t>lement</w:t>
      </w:r>
      <w:r>
        <w:t xml:space="preserve"> </w:t>
      </w:r>
      <w:r w:rsidRPr="00494454">
        <w:t>[265]</w:t>
      </w:r>
      <w:r>
        <w:t xml:space="preserve"> </w:t>
      </w:r>
      <w:r w:rsidRPr="00494454">
        <w:t>à évaluer avec scepticisme la prétention des régimes t</w:t>
      </w:r>
      <w:r w:rsidRPr="00494454">
        <w:t>o</w:t>
      </w:r>
      <w:r w:rsidRPr="00494454">
        <w:t>talitaires à échapper à l’histoire. Son histoire, le totalitarisme chinois l’a autant subie qu’il l’a voulue, et il l’a m</w:t>
      </w:r>
      <w:r w:rsidRPr="00494454">
        <w:t>ê</w:t>
      </w:r>
      <w:r w:rsidRPr="00494454">
        <w:t>me de plus en plus subie à mesure que les années passaient : elle met donc en question une deuxième prétention fondamentalement totalitaire à tran</w:t>
      </w:r>
      <w:r w:rsidRPr="00494454">
        <w:t>s</w:t>
      </w:r>
      <w:r w:rsidRPr="00494454">
        <w:t>former sans retour l’homme et la nature.</w:t>
      </w:r>
    </w:p>
    <w:p w14:paraId="2BFBF653" w14:textId="77777777" w:rsidR="00EB5263" w:rsidRPr="00494454" w:rsidRDefault="00EB5263" w:rsidP="00EB5263">
      <w:pPr>
        <w:spacing w:before="120" w:after="120"/>
        <w:jc w:val="both"/>
      </w:pPr>
      <w:r w:rsidRPr="00494454">
        <w:t>Cette résistance justifie finalement en bonne partie l’orientation des études chinoises que nous décrivions pour commencer. Par ma</w:t>
      </w:r>
      <w:r w:rsidRPr="00494454">
        <w:t>n</w:t>
      </w:r>
      <w:r w:rsidRPr="00494454">
        <w:t>que de lucidité, mais aussi d’informations, ce</w:t>
      </w:r>
      <w:r w:rsidRPr="00494454">
        <w:t>l</w:t>
      </w:r>
      <w:r w:rsidRPr="00494454">
        <w:t>les-ci ont sans doute eu tort de ne pais prendre suffisa</w:t>
      </w:r>
      <w:r w:rsidRPr="00494454">
        <w:t>m</w:t>
      </w:r>
      <w:r w:rsidRPr="00494454">
        <w:t>ment en compte ce facteur nouveau de l’histoire chinoise qu’est le caractère totalitaire de son régime co</w:t>
      </w:r>
      <w:r w:rsidRPr="00494454">
        <w:t>m</w:t>
      </w:r>
      <w:r w:rsidRPr="00494454">
        <w:t>muniste. La concentration de la recherché sur des domaines classiques (évolution des programmes et du pe</w:t>
      </w:r>
      <w:r w:rsidRPr="00494454">
        <w:t>r</w:t>
      </w:r>
      <w:r w:rsidRPr="00494454">
        <w:t>sonnel politiques, diplomatie, politique économique et plus récemment sociol</w:t>
      </w:r>
      <w:r w:rsidRPr="00494454">
        <w:t>o</w:t>
      </w:r>
      <w:r w:rsidRPr="00494454">
        <w:t>gie) relève cependant d’une intuition peut-être plus juste dans le cas chinois que dans d’autres : à savoir que, sous le t</w:t>
      </w:r>
      <w:r w:rsidRPr="00494454">
        <w:t>o</w:t>
      </w:r>
      <w:r w:rsidRPr="00494454">
        <w:t>talitarisme, l’histoire poursuit son travail.</w:t>
      </w:r>
    </w:p>
    <w:p w14:paraId="7C25927C" w14:textId="77777777" w:rsidR="00EB5263" w:rsidRPr="00494454" w:rsidRDefault="00EB5263" w:rsidP="00EB5263">
      <w:pPr>
        <w:spacing w:before="120" w:after="120"/>
        <w:jc w:val="both"/>
      </w:pPr>
      <w:r>
        <w:br w:type="page"/>
      </w:r>
    </w:p>
    <w:p w14:paraId="48719210" w14:textId="77777777" w:rsidR="00EB5263" w:rsidRPr="00494454" w:rsidRDefault="00EB5263" w:rsidP="00EB5263">
      <w:pPr>
        <w:pStyle w:val="a"/>
      </w:pPr>
      <w:bookmarkStart w:id="8" w:name="Traite_t2_pt_1_chap_III_Sec_5_biblio"/>
      <w:r w:rsidRPr="00494454">
        <w:t>BIBLIOGR</w:t>
      </w:r>
      <w:r w:rsidRPr="00494454">
        <w:t>A</w:t>
      </w:r>
      <w:r w:rsidRPr="00494454">
        <w:t>PHIE</w:t>
      </w:r>
    </w:p>
    <w:bookmarkEnd w:id="8"/>
    <w:p w14:paraId="47FD42C2" w14:textId="77777777" w:rsidR="00EB5263" w:rsidRPr="00494454" w:rsidRDefault="00EB5263" w:rsidP="00EB5263">
      <w:pPr>
        <w:spacing w:before="120" w:after="120"/>
        <w:jc w:val="both"/>
      </w:pPr>
    </w:p>
    <w:p w14:paraId="59F6E93D" w14:textId="77777777" w:rsidR="00EB5263" w:rsidRPr="00547A81" w:rsidRDefault="00EB5263" w:rsidP="00EB5263">
      <w:pPr>
        <w:ind w:right="90" w:firstLine="0"/>
        <w:jc w:val="both"/>
        <w:rPr>
          <w:sz w:val="20"/>
        </w:rPr>
      </w:pPr>
      <w:hyperlink w:anchor="sommaire" w:history="1">
        <w:r w:rsidRPr="00547A81">
          <w:rPr>
            <w:rStyle w:val="Hyperlien"/>
            <w:sz w:val="20"/>
          </w:rPr>
          <w:t>Retour au sommaire</w:t>
        </w:r>
      </w:hyperlink>
    </w:p>
    <w:p w14:paraId="705E9E0D" w14:textId="77777777" w:rsidR="00EB5263" w:rsidRPr="00494454" w:rsidRDefault="00EB5263" w:rsidP="00EB5263">
      <w:pPr>
        <w:pStyle w:val="biblio"/>
      </w:pPr>
      <w:r w:rsidRPr="00494454">
        <w:t xml:space="preserve">Amnesty International, 1978, </w:t>
      </w:r>
      <w:r w:rsidRPr="00494454">
        <w:rPr>
          <w:i/>
          <w:iCs/>
        </w:rPr>
        <w:t>L’emprisonnement politique en République p</w:t>
      </w:r>
      <w:r w:rsidRPr="00494454">
        <w:rPr>
          <w:i/>
          <w:iCs/>
        </w:rPr>
        <w:t>o</w:t>
      </w:r>
      <w:r w:rsidRPr="00494454">
        <w:rPr>
          <w:i/>
          <w:iCs/>
        </w:rPr>
        <w:t xml:space="preserve">pulaire de Chine, </w:t>
      </w:r>
      <w:r w:rsidRPr="00494454">
        <w:t>Paris, Publications d’Amnesty intern</w:t>
      </w:r>
      <w:r w:rsidRPr="00494454">
        <w:t>a</w:t>
      </w:r>
      <w:r w:rsidRPr="00494454">
        <w:t>tional, 215 p.</w:t>
      </w:r>
    </w:p>
    <w:p w14:paraId="78E25134" w14:textId="77777777" w:rsidR="00EB5263" w:rsidRPr="00494454" w:rsidRDefault="00EB5263" w:rsidP="00EB5263">
      <w:pPr>
        <w:pStyle w:val="biblio"/>
      </w:pPr>
      <w:r w:rsidRPr="00494454">
        <w:t>Aubert (Claude), 19,81, Agriculture : la voix chinoise reste à tro</w:t>
      </w:r>
      <w:r w:rsidRPr="00494454">
        <w:t>u</w:t>
      </w:r>
      <w:r w:rsidRPr="00494454">
        <w:t xml:space="preserve">ver, </w:t>
      </w:r>
      <w:r w:rsidRPr="00494454">
        <w:rPr>
          <w:i/>
          <w:iCs/>
        </w:rPr>
        <w:t xml:space="preserve">Tiers Monde, </w:t>
      </w:r>
      <w:r w:rsidRPr="00494454">
        <w:t>avril-juin 1981, pp. 285-316.</w:t>
      </w:r>
    </w:p>
    <w:p w14:paraId="1D523B18" w14:textId="77777777" w:rsidR="00EB5263" w:rsidRPr="00494454" w:rsidRDefault="00EB5263" w:rsidP="00EB5263">
      <w:pPr>
        <w:pStyle w:val="biblio"/>
      </w:pPr>
      <w:r w:rsidRPr="00494454">
        <w:t xml:space="preserve">Aubert (Claude), 1982, Chine rurale : la révolution silencieuse, </w:t>
      </w:r>
      <w:r w:rsidRPr="00494454">
        <w:rPr>
          <w:i/>
          <w:iCs/>
        </w:rPr>
        <w:t xml:space="preserve">Projet, </w:t>
      </w:r>
      <w:r w:rsidRPr="00494454">
        <w:t>se</w:t>
      </w:r>
      <w:r w:rsidRPr="00494454">
        <w:t>p</w:t>
      </w:r>
      <w:r w:rsidRPr="00494454">
        <w:t>tembre-octobre 1982, pp. 955-971.</w:t>
      </w:r>
    </w:p>
    <w:p w14:paraId="76B1BD4A" w14:textId="77777777" w:rsidR="00EB5263" w:rsidRPr="00494454" w:rsidRDefault="00EB5263" w:rsidP="00EB5263">
      <w:pPr>
        <w:pStyle w:val="biblio"/>
      </w:pPr>
      <w:r w:rsidRPr="00494454">
        <w:t xml:space="preserve">Aubert (Claude), 1983, L’économie chinoise et le modèle soviétique, </w:t>
      </w:r>
      <w:r w:rsidRPr="00494454">
        <w:rPr>
          <w:i/>
          <w:iCs/>
        </w:rPr>
        <w:t>Polit</w:t>
      </w:r>
      <w:r w:rsidRPr="00494454">
        <w:rPr>
          <w:i/>
          <w:iCs/>
        </w:rPr>
        <w:t>i</w:t>
      </w:r>
      <w:r w:rsidRPr="00494454">
        <w:rPr>
          <w:i/>
          <w:iCs/>
        </w:rPr>
        <w:t xml:space="preserve">que étrangère, </w:t>
      </w:r>
      <w:r w:rsidRPr="00494454">
        <w:t>1983, n° 1, pp. 51-62.</w:t>
      </w:r>
    </w:p>
    <w:p w14:paraId="1BB7BB38" w14:textId="77777777" w:rsidR="00EB5263" w:rsidRPr="00494454" w:rsidRDefault="00EB5263" w:rsidP="00EB5263">
      <w:pPr>
        <w:pStyle w:val="biblio"/>
      </w:pPr>
      <w:r w:rsidRPr="00494454">
        <w:t>Aubert (Claude), Chevrier (Yves), 1982-1983, Réformer ou ne pas réfo</w:t>
      </w:r>
      <w:r w:rsidRPr="00494454">
        <w:t>r</w:t>
      </w:r>
      <w:r w:rsidRPr="00494454">
        <w:t xml:space="preserve">mer ? Le dilemme de l’expérience chinoise (1979-1981), </w:t>
      </w:r>
      <w:r w:rsidRPr="00494454">
        <w:rPr>
          <w:i/>
          <w:iCs/>
        </w:rPr>
        <w:t xml:space="preserve">Revue française de Gestion, </w:t>
      </w:r>
      <w:r w:rsidRPr="00494454">
        <w:t>hiver 1982-1983, pp. 9-46.</w:t>
      </w:r>
    </w:p>
    <w:p w14:paraId="72960638" w14:textId="77777777" w:rsidR="00EB5263" w:rsidRPr="00494454" w:rsidRDefault="00EB5263" w:rsidP="00EB5263">
      <w:pPr>
        <w:pStyle w:val="biblio"/>
      </w:pPr>
      <w:r w:rsidRPr="00494454">
        <w:t xml:space="preserve">Balázs (Étienne), 1967, </w:t>
      </w:r>
      <w:r w:rsidRPr="00494454">
        <w:rPr>
          <w:i/>
          <w:iCs/>
        </w:rPr>
        <w:t>La bureaucr</w:t>
      </w:r>
      <w:r w:rsidRPr="00494454">
        <w:rPr>
          <w:i/>
          <w:iCs/>
        </w:rPr>
        <w:t>a</w:t>
      </w:r>
      <w:r w:rsidRPr="00494454">
        <w:rPr>
          <w:i/>
          <w:iCs/>
        </w:rPr>
        <w:t xml:space="preserve">tie céleste, </w:t>
      </w:r>
      <w:r w:rsidRPr="00494454">
        <w:t>Paris, Gallimard, 310 p.</w:t>
      </w:r>
    </w:p>
    <w:p w14:paraId="00797900" w14:textId="77777777" w:rsidR="00EB5263" w:rsidRPr="00494454" w:rsidRDefault="00EB5263" w:rsidP="00EB5263">
      <w:pPr>
        <w:pStyle w:val="biblio"/>
      </w:pPr>
      <w:r w:rsidRPr="00494454">
        <w:t xml:space="preserve">Barnett (Doak), 1967, </w:t>
      </w:r>
      <w:r w:rsidRPr="00494454">
        <w:rPr>
          <w:i/>
          <w:iCs/>
        </w:rPr>
        <w:t>Cadres, Bureaucracy and Political Power in Comm</w:t>
      </w:r>
      <w:r w:rsidRPr="00494454">
        <w:rPr>
          <w:i/>
          <w:iCs/>
        </w:rPr>
        <w:t>u</w:t>
      </w:r>
      <w:r w:rsidRPr="00494454">
        <w:rPr>
          <w:i/>
          <w:iCs/>
        </w:rPr>
        <w:t xml:space="preserve">nist China, </w:t>
      </w:r>
      <w:r w:rsidRPr="00494454">
        <w:t>New York and London, Columbia University Press, 563 p.</w:t>
      </w:r>
    </w:p>
    <w:p w14:paraId="4F23A2C8" w14:textId="77777777" w:rsidR="00EB5263" w:rsidRPr="00494454" w:rsidRDefault="00EB5263" w:rsidP="00EB5263">
      <w:pPr>
        <w:pStyle w:val="biblio"/>
      </w:pPr>
      <w:r w:rsidRPr="00494454">
        <w:t xml:space="preserve">Beja (Jean-Philippe), Zafanolli (Wojtek), 1981, </w:t>
      </w:r>
      <w:r w:rsidRPr="00494454">
        <w:rPr>
          <w:i/>
          <w:iCs/>
        </w:rPr>
        <w:t xml:space="preserve">La face cachée de la Chine, </w:t>
      </w:r>
      <w:r w:rsidRPr="00494454">
        <w:t>Paris, Pierre-Émile, 293 p.</w:t>
      </w:r>
    </w:p>
    <w:p w14:paraId="2528ABD3" w14:textId="77777777" w:rsidR="00EB5263" w:rsidRPr="00494454" w:rsidRDefault="00EB5263" w:rsidP="00EB5263">
      <w:pPr>
        <w:pStyle w:val="biblio"/>
      </w:pPr>
      <w:r w:rsidRPr="00494454">
        <w:t>Bergère (Marie-Claire), 1982, Ch</w:t>
      </w:r>
      <w:r w:rsidRPr="00494454">
        <w:t>i</w:t>
      </w:r>
      <w:r w:rsidRPr="00494454">
        <w:t xml:space="preserve">ne : une diplomatie de l’ambiguïté. Le poids des facteurs économiques, </w:t>
      </w:r>
      <w:r w:rsidRPr="00494454">
        <w:rPr>
          <w:i/>
          <w:iCs/>
        </w:rPr>
        <w:t>Polit</w:t>
      </w:r>
      <w:r w:rsidRPr="00494454">
        <w:rPr>
          <w:i/>
          <w:iCs/>
        </w:rPr>
        <w:t>i</w:t>
      </w:r>
      <w:r w:rsidRPr="00494454">
        <w:rPr>
          <w:i/>
          <w:iCs/>
        </w:rPr>
        <w:t xml:space="preserve">que étrangère, </w:t>
      </w:r>
      <w:r w:rsidRPr="00494454">
        <w:t>1982, n° 4, pp. 903-914.</w:t>
      </w:r>
    </w:p>
    <w:p w14:paraId="24548270" w14:textId="77777777" w:rsidR="00EB5263" w:rsidRPr="00494454" w:rsidRDefault="00EB5263" w:rsidP="00EB5263">
      <w:pPr>
        <w:pStyle w:val="biblio"/>
      </w:pPr>
      <w:r w:rsidRPr="00494454">
        <w:t xml:space="preserve">Bergère (Marie-Claire), 1984, Le retour du vieil homme, </w:t>
      </w:r>
      <w:r w:rsidRPr="00494454">
        <w:rPr>
          <w:i/>
          <w:iCs/>
        </w:rPr>
        <w:t>XX</w:t>
      </w:r>
      <w:r w:rsidRPr="00494454">
        <w:rPr>
          <w:i/>
          <w:iCs/>
          <w:vertAlign w:val="superscript"/>
        </w:rPr>
        <w:t>e</w:t>
      </w:r>
      <w:r w:rsidRPr="00494454">
        <w:rPr>
          <w:i/>
          <w:iCs/>
        </w:rPr>
        <w:t xml:space="preserve"> siècle, </w:t>
      </w:r>
      <w:r w:rsidRPr="00494454">
        <w:t>ja</w:t>
      </w:r>
      <w:r w:rsidRPr="00494454">
        <w:t>n</w:t>
      </w:r>
      <w:r w:rsidRPr="00494454">
        <w:t>vier 1984, pp. 160-175.</w:t>
      </w:r>
    </w:p>
    <w:p w14:paraId="591CD2C9" w14:textId="77777777" w:rsidR="00EB5263" w:rsidRPr="00494454" w:rsidRDefault="00EB5263" w:rsidP="00EB5263">
      <w:pPr>
        <w:pStyle w:val="biblio"/>
      </w:pPr>
      <w:r w:rsidRPr="00494454">
        <w:t xml:space="preserve">Bernstein (Richard), 1982, </w:t>
      </w:r>
      <w:r w:rsidRPr="00494454">
        <w:rPr>
          <w:i/>
          <w:iCs/>
        </w:rPr>
        <w:t xml:space="preserve">From the Center of the Earth, </w:t>
      </w:r>
      <w:r w:rsidRPr="00494454">
        <w:t>Boston, T</w:t>
      </w:r>
      <w:r w:rsidRPr="00494454">
        <w:t>o</w:t>
      </w:r>
      <w:r w:rsidRPr="00494454">
        <w:t>ronto, Little Brown, 260 p.</w:t>
      </w:r>
    </w:p>
    <w:p w14:paraId="41CF4987" w14:textId="77777777" w:rsidR="00EB5263" w:rsidRPr="00494454" w:rsidRDefault="00EB5263" w:rsidP="00EB5263">
      <w:pPr>
        <w:pStyle w:val="biblio"/>
      </w:pPr>
      <w:r w:rsidRPr="00494454">
        <w:t>Berstein (Thomas), 1970, Keeping the Revolution going : pr</w:t>
      </w:r>
      <w:r w:rsidRPr="00494454">
        <w:t>o</w:t>
      </w:r>
      <w:r w:rsidRPr="00494454">
        <w:t xml:space="preserve">blems of Village leadership after the land reform, </w:t>
      </w:r>
      <w:r w:rsidRPr="00494454">
        <w:rPr>
          <w:i/>
          <w:iCs/>
        </w:rPr>
        <w:t xml:space="preserve">in </w:t>
      </w:r>
      <w:r w:rsidRPr="00494454">
        <w:t xml:space="preserve">John Lewis Ed., </w:t>
      </w:r>
      <w:r w:rsidRPr="00494454">
        <w:rPr>
          <w:i/>
          <w:iCs/>
        </w:rPr>
        <w:t>Party Leadership and Revol</w:t>
      </w:r>
      <w:r w:rsidRPr="00494454">
        <w:rPr>
          <w:i/>
          <w:iCs/>
        </w:rPr>
        <w:t>u</w:t>
      </w:r>
      <w:r w:rsidRPr="00494454">
        <w:rPr>
          <w:i/>
          <w:iCs/>
        </w:rPr>
        <w:t xml:space="preserve">tionary Power in China, </w:t>
      </w:r>
      <w:r w:rsidRPr="00494454">
        <w:t>Cambridge, Cambridge Univers</w:t>
      </w:r>
      <w:r w:rsidRPr="00494454">
        <w:t>i</w:t>
      </w:r>
      <w:r w:rsidRPr="00494454">
        <w:t>ty Press, pp. 239-267.</w:t>
      </w:r>
    </w:p>
    <w:p w14:paraId="48449815" w14:textId="77777777" w:rsidR="00EB5263" w:rsidRPr="00494454" w:rsidRDefault="00EB5263" w:rsidP="00EB5263">
      <w:pPr>
        <w:pStyle w:val="biblio"/>
      </w:pPr>
      <w:r w:rsidRPr="00494454">
        <w:t xml:space="preserve">Bianco (Louis), 1967, </w:t>
      </w:r>
      <w:r w:rsidRPr="00494454">
        <w:rPr>
          <w:i/>
          <w:iCs/>
        </w:rPr>
        <w:t xml:space="preserve">Les origines de la révolution chinoise, </w:t>
      </w:r>
      <w:r w:rsidRPr="00494454">
        <w:t>Paris, Gall</w:t>
      </w:r>
      <w:r w:rsidRPr="00494454">
        <w:t>i</w:t>
      </w:r>
      <w:r w:rsidRPr="00494454">
        <w:t>mard, 384 p.</w:t>
      </w:r>
    </w:p>
    <w:p w14:paraId="0A8B47E1" w14:textId="77777777" w:rsidR="00EB5263" w:rsidRPr="00494454" w:rsidRDefault="00EB5263" w:rsidP="00EB5263">
      <w:pPr>
        <w:pStyle w:val="biblio"/>
      </w:pPr>
      <w:r w:rsidRPr="00494454">
        <w:t xml:space="preserve">Bianco (Lucien), 1970, La page blanche, </w:t>
      </w:r>
      <w:r w:rsidRPr="00494454">
        <w:rPr>
          <w:i/>
          <w:iCs/>
        </w:rPr>
        <w:t>Politique a</w:t>
      </w:r>
      <w:r w:rsidRPr="00494454">
        <w:rPr>
          <w:i/>
          <w:iCs/>
        </w:rPr>
        <w:t>u</w:t>
      </w:r>
      <w:r w:rsidRPr="00494454">
        <w:rPr>
          <w:i/>
          <w:iCs/>
        </w:rPr>
        <w:t xml:space="preserve">jourd’hui, </w:t>
      </w:r>
      <w:r w:rsidRPr="00494454">
        <w:t>mai 1970, pp. 97-112, et juin 1970, pp. 100-112.</w:t>
      </w:r>
    </w:p>
    <w:p w14:paraId="1C514BF2" w14:textId="77777777" w:rsidR="00EB5263" w:rsidRPr="00494454" w:rsidRDefault="00EB5263" w:rsidP="00EB5263">
      <w:pPr>
        <w:pStyle w:val="biblio"/>
      </w:pPr>
      <w:r w:rsidRPr="00494454">
        <w:t xml:space="preserve">Bianco (Lucien), 1976, Les paysans dans la révolution, </w:t>
      </w:r>
      <w:r w:rsidRPr="00494454">
        <w:rPr>
          <w:i/>
          <w:iCs/>
        </w:rPr>
        <w:t xml:space="preserve">in </w:t>
      </w:r>
      <w:r w:rsidRPr="00494454">
        <w:t xml:space="preserve">Aubert (Claude), Bianco (Lucien), Cadart (Claude), Domenach (Jean-Luc), </w:t>
      </w:r>
      <w:r w:rsidRPr="00494454">
        <w:rPr>
          <w:i/>
          <w:iCs/>
        </w:rPr>
        <w:t xml:space="preserve">Regards froids sur la Chine, </w:t>
      </w:r>
      <w:r w:rsidRPr="00494454">
        <w:t>Paris, Seuil, 1976, pp. 283-308.</w:t>
      </w:r>
    </w:p>
    <w:p w14:paraId="75DB4825" w14:textId="77777777" w:rsidR="00EB5263" w:rsidRPr="00494454" w:rsidRDefault="00EB5263" w:rsidP="00EB5263">
      <w:pPr>
        <w:pStyle w:val="biblio"/>
      </w:pPr>
      <w:r w:rsidRPr="00494454">
        <w:t xml:space="preserve">Bonnin (Michel), 1980, Le « China Watching », à Hong Kong, </w:t>
      </w:r>
      <w:r w:rsidRPr="00494454">
        <w:rPr>
          <w:i/>
          <w:iCs/>
        </w:rPr>
        <w:t xml:space="preserve">Le Débat, </w:t>
      </w:r>
      <w:r w:rsidRPr="00494454">
        <w:t>jui</w:t>
      </w:r>
      <w:r w:rsidRPr="00494454">
        <w:t>l</w:t>
      </w:r>
      <w:r w:rsidRPr="00494454">
        <w:t>let-août 1980, pp. 102-110.</w:t>
      </w:r>
    </w:p>
    <w:p w14:paraId="786BAD59" w14:textId="77777777" w:rsidR="00EB5263" w:rsidRPr="00494454" w:rsidRDefault="00EB5263" w:rsidP="00EB5263">
      <w:pPr>
        <w:pStyle w:val="biblio"/>
      </w:pPr>
      <w:r w:rsidRPr="00494454">
        <w:t xml:space="preserve">Butterfield (Fox), 1982, </w:t>
      </w:r>
      <w:r w:rsidRPr="00494454">
        <w:rPr>
          <w:i/>
          <w:iCs/>
        </w:rPr>
        <w:t>Alive in a Bi</w:t>
      </w:r>
      <w:r w:rsidRPr="00494454">
        <w:rPr>
          <w:i/>
          <w:iCs/>
        </w:rPr>
        <w:t>t</w:t>
      </w:r>
      <w:r w:rsidRPr="00494454">
        <w:rPr>
          <w:i/>
          <w:iCs/>
        </w:rPr>
        <w:t xml:space="preserve">ter Sea, </w:t>
      </w:r>
      <w:r w:rsidRPr="00494454">
        <w:t>New York, Times Books, 468 p.</w:t>
      </w:r>
    </w:p>
    <w:p w14:paraId="55E61D8D" w14:textId="77777777" w:rsidR="00EB5263" w:rsidRPr="00494454" w:rsidRDefault="00EB5263" w:rsidP="00EB5263">
      <w:pPr>
        <w:pStyle w:val="biblio"/>
      </w:pPr>
      <w:r w:rsidRPr="00494454">
        <w:t>[266]</w:t>
      </w:r>
    </w:p>
    <w:p w14:paraId="78088B8D" w14:textId="77777777" w:rsidR="00EB5263" w:rsidRPr="00494454" w:rsidRDefault="00EB5263" w:rsidP="00EB5263">
      <w:pPr>
        <w:pStyle w:val="biblio"/>
      </w:pPr>
      <w:r w:rsidRPr="00494454">
        <w:t>Cadart (Claude), 1976, Une dictature de bureaucratie no</w:t>
      </w:r>
      <w:r w:rsidRPr="00494454">
        <w:t>u</w:t>
      </w:r>
      <w:r w:rsidRPr="00494454">
        <w:t xml:space="preserve">velle, </w:t>
      </w:r>
      <w:r w:rsidRPr="00494454">
        <w:rPr>
          <w:i/>
          <w:iCs/>
        </w:rPr>
        <w:t xml:space="preserve">in </w:t>
      </w:r>
      <w:r w:rsidRPr="00494454">
        <w:t xml:space="preserve">Aubert (Claude), Bianco (Lucien), Cadart (Claude), Domenach (Jean-Luc), </w:t>
      </w:r>
      <w:r w:rsidRPr="00494454">
        <w:rPr>
          <w:i/>
          <w:iCs/>
        </w:rPr>
        <w:t xml:space="preserve">Regards froids sur la Chine, </w:t>
      </w:r>
      <w:r w:rsidRPr="00494454">
        <w:t>Paris, Seuil, 1976, pp. 231-282.</w:t>
      </w:r>
    </w:p>
    <w:p w14:paraId="7ADE9E8C" w14:textId="77777777" w:rsidR="00EB5263" w:rsidRPr="00494454" w:rsidRDefault="00EB5263" w:rsidP="00EB5263">
      <w:pPr>
        <w:pStyle w:val="biblio"/>
      </w:pPr>
      <w:r w:rsidRPr="00494454">
        <w:t xml:space="preserve">Cadart (Claude), Cheng (Yingxiang), Hua (Lin), 1977, </w:t>
      </w:r>
      <w:r w:rsidRPr="00494454">
        <w:rPr>
          <w:i/>
          <w:iCs/>
        </w:rPr>
        <w:t xml:space="preserve">Les deux morts de Mao Tsé-Toung, </w:t>
      </w:r>
      <w:r w:rsidRPr="00494454">
        <w:t>Paris, Seuil, 165 p.</w:t>
      </w:r>
    </w:p>
    <w:p w14:paraId="49756AA7" w14:textId="77777777" w:rsidR="00EB5263" w:rsidRPr="00494454" w:rsidRDefault="00EB5263" w:rsidP="00EB5263">
      <w:pPr>
        <w:pStyle w:val="biblio"/>
      </w:pPr>
      <w:r w:rsidRPr="00494454">
        <w:t xml:space="preserve">Chang (Parris), 1969, </w:t>
      </w:r>
      <w:r w:rsidRPr="00494454">
        <w:rPr>
          <w:i/>
          <w:iCs/>
        </w:rPr>
        <w:t>Patterns and Processes of Policy Making in Comm</w:t>
      </w:r>
      <w:r w:rsidRPr="00494454">
        <w:rPr>
          <w:i/>
          <w:iCs/>
        </w:rPr>
        <w:t>u</w:t>
      </w:r>
      <w:r w:rsidRPr="00494454">
        <w:rPr>
          <w:i/>
          <w:iCs/>
        </w:rPr>
        <w:t xml:space="preserve">nist China, </w:t>
      </w:r>
      <w:r w:rsidRPr="00494454">
        <w:t>New York, Columbia University Press, 378 p.</w:t>
      </w:r>
    </w:p>
    <w:p w14:paraId="38896402" w14:textId="77777777" w:rsidR="00EB5263" w:rsidRPr="00494454" w:rsidRDefault="00EB5263" w:rsidP="00EB5263">
      <w:pPr>
        <w:pStyle w:val="biblio"/>
      </w:pPr>
      <w:r w:rsidRPr="00494454">
        <w:t xml:space="preserve">Chen (Jo-Hsi), 1978, </w:t>
      </w:r>
      <w:r w:rsidRPr="00494454">
        <w:rPr>
          <w:i/>
          <w:iCs/>
        </w:rPr>
        <w:t xml:space="preserve">Le préfet Yin, </w:t>
      </w:r>
      <w:r w:rsidRPr="00494454">
        <w:t>Paris, Denoël, 272 p.</w:t>
      </w:r>
    </w:p>
    <w:p w14:paraId="09CE6451" w14:textId="77777777" w:rsidR="00EB5263" w:rsidRPr="00494454" w:rsidRDefault="00EB5263" w:rsidP="00EB5263">
      <w:pPr>
        <w:pStyle w:val="biblio"/>
      </w:pPr>
      <w:r w:rsidRPr="00494454">
        <w:t>Chevrier (Yves), 1983, Les politiques économiques de la démao</w:t>
      </w:r>
      <w:r w:rsidRPr="00494454">
        <w:t>ï</w:t>
      </w:r>
      <w:r w:rsidRPr="00494454">
        <w:t xml:space="preserve">sation (1977-1982), </w:t>
      </w:r>
      <w:r w:rsidRPr="00494454">
        <w:rPr>
          <w:i/>
          <w:iCs/>
        </w:rPr>
        <w:t xml:space="preserve">Revue d’Études comparatives est-ouest, </w:t>
      </w:r>
      <w:r w:rsidRPr="00494454">
        <w:t>septe</w:t>
      </w:r>
      <w:r w:rsidRPr="00494454">
        <w:t>m</w:t>
      </w:r>
      <w:r w:rsidRPr="00494454">
        <w:t>bre 1983, pp. 5-74.</w:t>
      </w:r>
    </w:p>
    <w:p w14:paraId="4DEB24C2" w14:textId="77777777" w:rsidR="00EB5263" w:rsidRPr="00494454" w:rsidRDefault="00EB5263" w:rsidP="00EB5263">
      <w:pPr>
        <w:pStyle w:val="biblio"/>
      </w:pPr>
      <w:r w:rsidRPr="00494454">
        <w:t xml:space="preserve">Cohen (Jérôme), 1968, </w:t>
      </w:r>
      <w:r w:rsidRPr="00494454">
        <w:rPr>
          <w:i/>
          <w:iCs/>
        </w:rPr>
        <w:t>The Criminal Process in the People’s Republic of Ch</w:t>
      </w:r>
      <w:r w:rsidRPr="00494454">
        <w:rPr>
          <w:i/>
          <w:iCs/>
        </w:rPr>
        <w:t>i</w:t>
      </w:r>
      <w:r w:rsidRPr="00494454">
        <w:rPr>
          <w:i/>
          <w:iCs/>
        </w:rPr>
        <w:t xml:space="preserve">na, 1949-1963. An Introduction, </w:t>
      </w:r>
      <w:r w:rsidRPr="00494454">
        <w:t>Cambridge, Harvard University Press, 706 p.</w:t>
      </w:r>
    </w:p>
    <w:p w14:paraId="50EDFC32" w14:textId="77777777" w:rsidR="00EB5263" w:rsidRPr="00494454" w:rsidRDefault="00EB5263" w:rsidP="00EB5263">
      <w:pPr>
        <w:pStyle w:val="biblio"/>
      </w:pPr>
      <w:r w:rsidRPr="00494454">
        <w:rPr>
          <w:smallCaps/>
        </w:rPr>
        <w:t xml:space="preserve">cicrc, </w:t>
      </w:r>
      <w:r w:rsidRPr="00494454">
        <w:t>Commission internationale contre le régime concentratio</w:t>
      </w:r>
      <w:r w:rsidRPr="00494454">
        <w:t>n</w:t>
      </w:r>
      <w:r w:rsidRPr="00494454">
        <w:t xml:space="preserve">naire, 1956, </w:t>
      </w:r>
      <w:r w:rsidRPr="00494454">
        <w:rPr>
          <w:i/>
          <w:iCs/>
        </w:rPr>
        <w:t>Livre blanc sur le travail forcé dans la République pop</w:t>
      </w:r>
      <w:r w:rsidRPr="00494454">
        <w:rPr>
          <w:i/>
          <w:iCs/>
        </w:rPr>
        <w:t>u</w:t>
      </w:r>
      <w:r w:rsidRPr="00494454">
        <w:rPr>
          <w:i/>
          <w:iCs/>
        </w:rPr>
        <w:t xml:space="preserve">laire de Chine, </w:t>
      </w:r>
      <w:r w:rsidRPr="00494454">
        <w:t>Paris, 317 p.</w:t>
      </w:r>
    </w:p>
    <w:p w14:paraId="54F0DC36" w14:textId="77777777" w:rsidR="00EB5263" w:rsidRPr="00494454" w:rsidRDefault="00EB5263" w:rsidP="00EB5263">
      <w:pPr>
        <w:pStyle w:val="biblio"/>
      </w:pPr>
      <w:r w:rsidRPr="00494454">
        <w:t xml:space="preserve">Denes (Hervé), 1981, </w:t>
      </w:r>
      <w:r w:rsidRPr="00494454">
        <w:rPr>
          <w:i/>
          <w:iCs/>
        </w:rPr>
        <w:t xml:space="preserve">Le retour du père, </w:t>
      </w:r>
      <w:r w:rsidRPr="00494454">
        <w:t>Paris, Belfond, 284 p.</w:t>
      </w:r>
    </w:p>
    <w:p w14:paraId="373CD97C" w14:textId="77777777" w:rsidR="00EB5263" w:rsidRPr="00494454" w:rsidRDefault="00EB5263" w:rsidP="00EB5263">
      <w:pPr>
        <w:pStyle w:val="biblio"/>
      </w:pPr>
      <w:r w:rsidRPr="00494454">
        <w:t xml:space="preserve">Domenach (Jean-Luc), 1982, </w:t>
      </w:r>
      <w:r w:rsidRPr="00494454">
        <w:rPr>
          <w:i/>
          <w:iCs/>
        </w:rPr>
        <w:t>Aux or</w:t>
      </w:r>
      <w:r w:rsidRPr="00494454">
        <w:rPr>
          <w:i/>
          <w:iCs/>
        </w:rPr>
        <w:t>i</w:t>
      </w:r>
      <w:r w:rsidRPr="00494454">
        <w:rPr>
          <w:i/>
          <w:iCs/>
        </w:rPr>
        <w:t xml:space="preserve">gines du Grand Bond en avant, </w:t>
      </w:r>
      <w:r w:rsidRPr="00494454">
        <w:t>Paris, éditions de l’École des Hautes Études en Sciences sociales et Presses de la Fond</w:t>
      </w:r>
      <w:r w:rsidRPr="00494454">
        <w:t>a</w:t>
      </w:r>
      <w:r w:rsidRPr="00494454">
        <w:t>tion nationale des Sciences politiques, 220 p.</w:t>
      </w:r>
    </w:p>
    <w:p w14:paraId="34704A08" w14:textId="77777777" w:rsidR="00EB5263" w:rsidRPr="00494454" w:rsidRDefault="00EB5263" w:rsidP="00EB5263">
      <w:pPr>
        <w:pStyle w:val="biblio"/>
      </w:pPr>
      <w:r w:rsidRPr="00494454">
        <w:t xml:space="preserve">Doolin (Dennis), 1964, </w:t>
      </w:r>
      <w:r w:rsidRPr="00494454">
        <w:rPr>
          <w:i/>
          <w:iCs/>
        </w:rPr>
        <w:t>Communist China, the Politics of the Student Oppos</w:t>
      </w:r>
      <w:r w:rsidRPr="00494454">
        <w:rPr>
          <w:i/>
          <w:iCs/>
        </w:rPr>
        <w:t>i</w:t>
      </w:r>
      <w:r w:rsidRPr="00494454">
        <w:rPr>
          <w:i/>
          <w:iCs/>
        </w:rPr>
        <w:t xml:space="preserve">tion, </w:t>
      </w:r>
      <w:r w:rsidRPr="00494454">
        <w:t>Palo Alto, Sta</w:t>
      </w:r>
      <w:r w:rsidRPr="00494454">
        <w:t>n</w:t>
      </w:r>
      <w:r w:rsidRPr="00494454">
        <w:t>ford University Press, 70 p.</w:t>
      </w:r>
    </w:p>
    <w:p w14:paraId="52D4E288" w14:textId="77777777" w:rsidR="00EB5263" w:rsidRPr="00494454" w:rsidRDefault="00EB5263" w:rsidP="00EB5263">
      <w:pPr>
        <w:pStyle w:val="biblio"/>
      </w:pPr>
      <w:r w:rsidRPr="00494454">
        <w:t xml:space="preserve">Dumont (René), 1984, </w:t>
      </w:r>
      <w:r w:rsidRPr="00494454">
        <w:rPr>
          <w:i/>
          <w:iCs/>
        </w:rPr>
        <w:t>La Chine d</w:t>
      </w:r>
      <w:r w:rsidRPr="00494454">
        <w:rPr>
          <w:i/>
          <w:iCs/>
        </w:rPr>
        <w:t>é</w:t>
      </w:r>
      <w:r w:rsidRPr="00494454">
        <w:rPr>
          <w:i/>
          <w:iCs/>
        </w:rPr>
        <w:t xml:space="preserve">collectivise, </w:t>
      </w:r>
      <w:r w:rsidRPr="00494454">
        <w:t>Paris, Seuil, 334 p.</w:t>
      </w:r>
    </w:p>
    <w:p w14:paraId="4C035C23" w14:textId="77777777" w:rsidR="00EB5263" w:rsidRPr="00494454" w:rsidRDefault="00EB5263" w:rsidP="00EB5263">
      <w:pPr>
        <w:pStyle w:val="biblio"/>
      </w:pPr>
      <w:r w:rsidRPr="00494454">
        <w:t xml:space="preserve">Falkenheim (Victor), 1972, </w:t>
      </w:r>
      <w:r w:rsidRPr="00494454">
        <w:rPr>
          <w:i/>
          <w:iCs/>
        </w:rPr>
        <w:t>Provi</w:t>
      </w:r>
      <w:r w:rsidRPr="00494454">
        <w:rPr>
          <w:i/>
          <w:iCs/>
        </w:rPr>
        <w:t>n</w:t>
      </w:r>
      <w:r w:rsidRPr="00494454">
        <w:rPr>
          <w:i/>
          <w:iCs/>
        </w:rPr>
        <w:t xml:space="preserve">cial Administration in Fuksen, </w:t>
      </w:r>
      <w:r w:rsidRPr="00494454">
        <w:t>New York, Columbia University Press, 387 p.</w:t>
      </w:r>
    </w:p>
    <w:p w14:paraId="37F297A9" w14:textId="77777777" w:rsidR="00EB5263" w:rsidRPr="00494454" w:rsidRDefault="00EB5263" w:rsidP="00EB5263">
      <w:pPr>
        <w:pStyle w:val="biblio"/>
      </w:pPr>
      <w:r w:rsidRPr="00494454">
        <w:t xml:space="preserve">Guillermaz (Jacques), 1979, </w:t>
      </w:r>
      <w:r w:rsidRPr="00494454">
        <w:rPr>
          <w:i/>
          <w:iCs/>
        </w:rPr>
        <w:t>Le Parti communiste chinois au po</w:t>
      </w:r>
      <w:r w:rsidRPr="00494454">
        <w:rPr>
          <w:i/>
          <w:iCs/>
        </w:rPr>
        <w:t>u</w:t>
      </w:r>
      <w:r w:rsidRPr="00494454">
        <w:rPr>
          <w:i/>
          <w:iCs/>
        </w:rPr>
        <w:t xml:space="preserve">voir, </w:t>
      </w:r>
      <w:r w:rsidRPr="00494454">
        <w:t>Paris, Payot, 787 p.</w:t>
      </w:r>
    </w:p>
    <w:p w14:paraId="70B10C47" w14:textId="77777777" w:rsidR="00EB5263" w:rsidRPr="00494454" w:rsidRDefault="00EB5263" w:rsidP="00EB5263">
      <w:pPr>
        <w:pStyle w:val="biblio"/>
      </w:pPr>
      <w:r w:rsidRPr="00494454">
        <w:t xml:space="preserve">Holzman (Marie), 1981, </w:t>
      </w:r>
      <w:r w:rsidRPr="00494454">
        <w:rPr>
          <w:i/>
          <w:iCs/>
        </w:rPr>
        <w:t xml:space="preserve">Avec les Chinois, </w:t>
      </w:r>
      <w:r w:rsidRPr="00494454">
        <w:t>Paris, Flamm</w:t>
      </w:r>
      <w:r w:rsidRPr="00494454">
        <w:t>a</w:t>
      </w:r>
      <w:r w:rsidRPr="00494454">
        <w:t>rion, 277 p.</w:t>
      </w:r>
    </w:p>
    <w:p w14:paraId="5330F07C" w14:textId="77777777" w:rsidR="00EB5263" w:rsidRPr="00494454" w:rsidRDefault="00EB5263" w:rsidP="00EB5263">
      <w:pPr>
        <w:pStyle w:val="biblio"/>
      </w:pPr>
      <w:r w:rsidRPr="00494454">
        <w:t xml:space="preserve">Hsiao (Kung-Chuan), 1960, </w:t>
      </w:r>
      <w:r w:rsidRPr="00494454">
        <w:rPr>
          <w:i/>
          <w:iCs/>
        </w:rPr>
        <w:t xml:space="preserve">Rural China, Imperial Control in the Nineteenth Century, </w:t>
      </w:r>
      <w:r w:rsidRPr="00494454">
        <w:t>Seattle and London, University of Washin</w:t>
      </w:r>
      <w:r w:rsidRPr="00494454">
        <w:t>g</w:t>
      </w:r>
      <w:r w:rsidRPr="00494454">
        <w:t>ton Press, 783 p.</w:t>
      </w:r>
    </w:p>
    <w:p w14:paraId="1786A615" w14:textId="77777777" w:rsidR="00EB5263" w:rsidRPr="00494454" w:rsidRDefault="00EB5263" w:rsidP="00EB5263">
      <w:pPr>
        <w:pStyle w:val="biblio"/>
      </w:pPr>
      <w:r w:rsidRPr="00494454">
        <w:t xml:space="preserve">Hu (Chi-hsi), 1975, </w:t>
      </w:r>
      <w:r w:rsidRPr="00494454">
        <w:rPr>
          <w:i/>
          <w:iCs/>
        </w:rPr>
        <w:t>Mao Tsé-Toung et la construction du sociali</w:t>
      </w:r>
      <w:r w:rsidRPr="00494454">
        <w:rPr>
          <w:i/>
          <w:iCs/>
        </w:rPr>
        <w:t>s</w:t>
      </w:r>
      <w:r w:rsidRPr="00494454">
        <w:rPr>
          <w:i/>
          <w:iCs/>
        </w:rPr>
        <w:t xml:space="preserve">me, </w:t>
      </w:r>
      <w:r w:rsidRPr="00494454">
        <w:t>Paris, Seuil, 188 p.</w:t>
      </w:r>
    </w:p>
    <w:p w14:paraId="239E2FB9" w14:textId="77777777" w:rsidR="00EB5263" w:rsidRPr="00494454" w:rsidRDefault="00EB5263" w:rsidP="00EB5263">
      <w:pPr>
        <w:pStyle w:val="biblio"/>
      </w:pPr>
      <w:r w:rsidRPr="00494454">
        <w:t xml:space="preserve">Illiez (Pierre), 1973, </w:t>
      </w:r>
      <w:r w:rsidRPr="00494454">
        <w:rPr>
          <w:i/>
          <w:iCs/>
        </w:rPr>
        <w:t xml:space="preserve">Chine rouge, page blanche, </w:t>
      </w:r>
      <w:r w:rsidRPr="00494454">
        <w:t>Paris, Julliard, 575 p.</w:t>
      </w:r>
    </w:p>
    <w:p w14:paraId="0699999D" w14:textId="77777777" w:rsidR="00EB5263" w:rsidRPr="00494454" w:rsidRDefault="00EB5263" w:rsidP="00EB5263">
      <w:pPr>
        <w:pStyle w:val="biblio"/>
      </w:pPr>
      <w:r w:rsidRPr="00494454">
        <w:t xml:space="preserve">Jacob (Alain), 1982, </w:t>
      </w:r>
      <w:r w:rsidRPr="00494454">
        <w:rPr>
          <w:i/>
          <w:iCs/>
        </w:rPr>
        <w:t xml:space="preserve">Un balcon à Pékin, </w:t>
      </w:r>
      <w:r w:rsidRPr="00494454">
        <w:t>Paris, Grasset, 366 p.</w:t>
      </w:r>
    </w:p>
    <w:p w14:paraId="4DA6C180" w14:textId="77777777" w:rsidR="00EB5263" w:rsidRPr="00494454" w:rsidRDefault="00EB5263" w:rsidP="00EB5263">
      <w:pPr>
        <w:pStyle w:val="biblio"/>
      </w:pPr>
      <w:r w:rsidRPr="00494454">
        <w:t xml:space="preserve">Joyaux (François), 1983, </w:t>
      </w:r>
      <w:r w:rsidRPr="00494454">
        <w:rPr>
          <w:i/>
          <w:iCs/>
        </w:rPr>
        <w:t>La politique extérieure de la Chine pop</w:t>
      </w:r>
      <w:r w:rsidRPr="00494454">
        <w:rPr>
          <w:i/>
          <w:iCs/>
        </w:rPr>
        <w:t>u</w:t>
      </w:r>
      <w:r w:rsidRPr="00494454">
        <w:rPr>
          <w:i/>
          <w:iCs/>
        </w:rPr>
        <w:t xml:space="preserve">laire, </w:t>
      </w:r>
      <w:r w:rsidRPr="00494454">
        <w:t xml:space="preserve">Paris, </w:t>
      </w:r>
      <w:r w:rsidRPr="00494454">
        <w:rPr>
          <w:smallCaps/>
        </w:rPr>
        <w:t xml:space="preserve">puf, </w:t>
      </w:r>
      <w:r w:rsidRPr="00494454">
        <w:t>128 p.</w:t>
      </w:r>
    </w:p>
    <w:p w14:paraId="115A1E73" w14:textId="77777777" w:rsidR="00EB5263" w:rsidRPr="00494454" w:rsidRDefault="00EB5263" w:rsidP="00EB5263">
      <w:pPr>
        <w:pStyle w:val="biblio"/>
      </w:pPr>
      <w:r w:rsidRPr="00494454">
        <w:t>Karlswyck (Eric de), 1984, Chine, à nouveau la répre</w:t>
      </w:r>
      <w:r w:rsidRPr="00494454">
        <w:t>s</w:t>
      </w:r>
      <w:r w:rsidRPr="00494454">
        <w:t xml:space="preserve">sion, </w:t>
      </w:r>
      <w:r w:rsidRPr="00494454">
        <w:rPr>
          <w:i/>
          <w:iCs/>
        </w:rPr>
        <w:t xml:space="preserve">Projet, </w:t>
      </w:r>
      <w:r w:rsidRPr="00494454">
        <w:t>janvier 1984, pp. 93-98.</w:t>
      </w:r>
    </w:p>
    <w:p w14:paraId="494ED82D" w14:textId="77777777" w:rsidR="00EB5263" w:rsidRPr="00494454" w:rsidRDefault="00EB5263" w:rsidP="00EB5263">
      <w:pPr>
        <w:pStyle w:val="biblio"/>
      </w:pPr>
      <w:r w:rsidRPr="00494454">
        <w:t xml:space="preserve">Lai (Ying), 1970, </w:t>
      </w:r>
      <w:r w:rsidRPr="00494454">
        <w:rPr>
          <w:i/>
          <w:iCs/>
        </w:rPr>
        <w:t xml:space="preserve">Les prisons de Mao, </w:t>
      </w:r>
      <w:r w:rsidRPr="00494454">
        <w:t>Paris, Raoul Solar, 296 p.</w:t>
      </w:r>
    </w:p>
    <w:p w14:paraId="70C80B3D" w14:textId="77777777" w:rsidR="00EB5263" w:rsidRPr="00494454" w:rsidRDefault="00EB5263" w:rsidP="00EB5263">
      <w:pPr>
        <w:pStyle w:val="biblio"/>
      </w:pPr>
      <w:r w:rsidRPr="00494454">
        <w:t xml:space="preserve">Leng (Shao-Chuan), 1967, </w:t>
      </w:r>
      <w:r w:rsidRPr="00494454">
        <w:rPr>
          <w:i/>
          <w:iCs/>
        </w:rPr>
        <w:t>Just</w:t>
      </w:r>
      <w:r w:rsidRPr="00494454">
        <w:rPr>
          <w:i/>
          <w:iCs/>
        </w:rPr>
        <w:t>i</w:t>
      </w:r>
      <w:r w:rsidRPr="00494454">
        <w:rPr>
          <w:i/>
          <w:iCs/>
        </w:rPr>
        <w:t xml:space="preserve">ce in Communist China, </w:t>
      </w:r>
      <w:r w:rsidRPr="00494454">
        <w:t>New York, Oceana Publications, 196 p.</w:t>
      </w:r>
    </w:p>
    <w:p w14:paraId="45641BA5" w14:textId="77777777" w:rsidR="00EB5263" w:rsidRPr="00494454" w:rsidRDefault="00EB5263" w:rsidP="00EB5263">
      <w:pPr>
        <w:pStyle w:val="biblio"/>
      </w:pPr>
      <w:r w:rsidRPr="00494454">
        <w:t xml:space="preserve">Leys (Simon), 1971, </w:t>
      </w:r>
      <w:r w:rsidRPr="00494454">
        <w:rPr>
          <w:i/>
          <w:iCs/>
        </w:rPr>
        <w:t xml:space="preserve">Les habits neufs du Président Mao, </w:t>
      </w:r>
      <w:r w:rsidRPr="00494454">
        <w:t>Paris, Champ Libre, 310 p.</w:t>
      </w:r>
    </w:p>
    <w:p w14:paraId="2C8565C7" w14:textId="77777777" w:rsidR="00EB5263" w:rsidRPr="00494454" w:rsidRDefault="00EB5263" w:rsidP="00EB5263">
      <w:pPr>
        <w:pStyle w:val="biblio"/>
      </w:pPr>
      <w:r w:rsidRPr="00494454">
        <w:t xml:space="preserve">Leys (Simon), 1974, </w:t>
      </w:r>
      <w:r w:rsidRPr="00494454">
        <w:rPr>
          <w:i/>
          <w:iCs/>
        </w:rPr>
        <w:t>Ombres ch</w:t>
      </w:r>
      <w:r w:rsidRPr="00494454">
        <w:rPr>
          <w:i/>
          <w:iCs/>
        </w:rPr>
        <w:t>i</w:t>
      </w:r>
      <w:r w:rsidRPr="00494454">
        <w:rPr>
          <w:i/>
          <w:iCs/>
        </w:rPr>
        <w:t xml:space="preserve">noises, </w:t>
      </w:r>
      <w:r w:rsidRPr="00494454">
        <w:t xml:space="preserve">Paris, </w:t>
      </w:r>
      <w:r w:rsidRPr="00494454">
        <w:rPr>
          <w:smallCaps/>
        </w:rPr>
        <w:t xml:space="preserve">uge, </w:t>
      </w:r>
      <w:r w:rsidRPr="00494454">
        <w:t>312 p.</w:t>
      </w:r>
    </w:p>
    <w:p w14:paraId="149E5F28" w14:textId="77777777" w:rsidR="00EB5263" w:rsidRPr="00494454" w:rsidRDefault="00EB5263" w:rsidP="00EB5263">
      <w:pPr>
        <w:pStyle w:val="biblio"/>
      </w:pPr>
      <w:r w:rsidRPr="00494454">
        <w:t xml:space="preserve">Liang (Heng) et Shapiro (Judith), 1983, </w:t>
      </w:r>
      <w:r w:rsidRPr="00494454">
        <w:rPr>
          <w:i/>
          <w:iCs/>
        </w:rPr>
        <w:t xml:space="preserve">Son of the Revolution, </w:t>
      </w:r>
      <w:r w:rsidRPr="00494454">
        <w:t>New York, A</w:t>
      </w:r>
      <w:r w:rsidRPr="00494454">
        <w:t>l</w:t>
      </w:r>
      <w:r w:rsidRPr="00494454">
        <w:t>fred Knopf, 302 p.</w:t>
      </w:r>
    </w:p>
    <w:p w14:paraId="1AB54F89" w14:textId="77777777" w:rsidR="00EB5263" w:rsidRPr="00494454" w:rsidRDefault="00EB5263" w:rsidP="00EB5263">
      <w:pPr>
        <w:pStyle w:val="biblio"/>
      </w:pPr>
      <w:r w:rsidRPr="00494454">
        <w:t xml:space="preserve">Lieberthal (Kenneth), 1972), </w:t>
      </w:r>
      <w:r w:rsidRPr="00494454">
        <w:rPr>
          <w:i/>
          <w:iCs/>
        </w:rPr>
        <w:t>Reconstruction and Revolution in a Chinese C</w:t>
      </w:r>
      <w:r w:rsidRPr="00494454">
        <w:rPr>
          <w:i/>
          <w:iCs/>
        </w:rPr>
        <w:t>i</w:t>
      </w:r>
      <w:r w:rsidRPr="00494454">
        <w:rPr>
          <w:i/>
          <w:iCs/>
        </w:rPr>
        <w:t xml:space="preserve">ty : the Case of Tientsin, 1949-1953, </w:t>
      </w:r>
      <w:r w:rsidRPr="00494454">
        <w:t>New York, Colu</w:t>
      </w:r>
      <w:r w:rsidRPr="00494454">
        <w:t>m</w:t>
      </w:r>
      <w:r w:rsidRPr="00494454">
        <w:t>bia University, 343 p.</w:t>
      </w:r>
    </w:p>
    <w:p w14:paraId="38B8F19E" w14:textId="77777777" w:rsidR="00EB5263" w:rsidRPr="00494454" w:rsidRDefault="00EB5263" w:rsidP="00EB5263">
      <w:pPr>
        <w:pStyle w:val="biblio"/>
      </w:pPr>
      <w:r w:rsidRPr="00494454">
        <w:t xml:space="preserve">Linz (Juan), 1975, Totalitarian and Authoritarian Regimes, </w:t>
      </w:r>
      <w:r w:rsidRPr="00494454">
        <w:rPr>
          <w:i/>
          <w:iCs/>
        </w:rPr>
        <w:t xml:space="preserve">in </w:t>
      </w:r>
      <w:r w:rsidRPr="00494454">
        <w:t xml:space="preserve">Polsby et Greenstein (éd.), </w:t>
      </w:r>
      <w:r w:rsidRPr="00494454">
        <w:rPr>
          <w:i/>
          <w:iCs/>
        </w:rPr>
        <w:t>Handbook of Polit</w:t>
      </w:r>
      <w:r w:rsidRPr="00494454">
        <w:rPr>
          <w:i/>
          <w:iCs/>
        </w:rPr>
        <w:t>i</w:t>
      </w:r>
      <w:r w:rsidRPr="00494454">
        <w:rPr>
          <w:i/>
          <w:iCs/>
        </w:rPr>
        <w:t>cal Science.</w:t>
      </w:r>
    </w:p>
    <w:p w14:paraId="2A1A12BE" w14:textId="77777777" w:rsidR="00EB5263" w:rsidRPr="00494454" w:rsidRDefault="00EB5263" w:rsidP="00EB5263">
      <w:pPr>
        <w:pStyle w:val="biblio"/>
      </w:pPr>
      <w:r w:rsidRPr="00494454">
        <w:t xml:space="preserve">Liu (QJng), 1982, </w:t>
      </w:r>
      <w:r w:rsidRPr="00494454">
        <w:rPr>
          <w:i/>
          <w:iCs/>
        </w:rPr>
        <w:t xml:space="preserve">J’accuse devant le tribunal de la société, </w:t>
      </w:r>
      <w:r w:rsidRPr="00494454">
        <w:t>Paris, Robert La</w:t>
      </w:r>
      <w:r w:rsidRPr="00494454">
        <w:t>f</w:t>
      </w:r>
      <w:r w:rsidRPr="00494454">
        <w:t>font, 262 p.</w:t>
      </w:r>
    </w:p>
    <w:p w14:paraId="454DBC6B" w14:textId="77777777" w:rsidR="00EB5263" w:rsidRPr="00494454" w:rsidRDefault="00EB5263" w:rsidP="00EB5263">
      <w:pPr>
        <w:pStyle w:val="biblio"/>
      </w:pPr>
      <w:r w:rsidRPr="00494454">
        <w:t xml:space="preserve">Loh (Robert), 1962, </w:t>
      </w:r>
      <w:r w:rsidRPr="00494454">
        <w:rPr>
          <w:i/>
          <w:iCs/>
        </w:rPr>
        <w:t xml:space="preserve">Escape from Red China, </w:t>
      </w:r>
      <w:r w:rsidRPr="00494454">
        <w:t>New York, Coward-McCann, 272 p.</w:t>
      </w:r>
    </w:p>
    <w:p w14:paraId="524233F4" w14:textId="77777777" w:rsidR="00EB5263" w:rsidRPr="00494454" w:rsidRDefault="00EB5263" w:rsidP="00EB5263">
      <w:pPr>
        <w:pStyle w:val="biblio"/>
      </w:pPr>
      <w:r w:rsidRPr="00494454">
        <w:t>Löwenthal (Richard), 1983, The Post-Revolutionary Phase in China and Ru</w:t>
      </w:r>
      <w:r w:rsidRPr="00494454">
        <w:t>s</w:t>
      </w:r>
      <w:r w:rsidRPr="00494454">
        <w:t xml:space="preserve">sia, </w:t>
      </w:r>
      <w:r w:rsidRPr="00494454">
        <w:rPr>
          <w:i/>
          <w:iCs/>
        </w:rPr>
        <w:t>Studies in Comparative Co</w:t>
      </w:r>
      <w:r w:rsidRPr="00494454">
        <w:rPr>
          <w:i/>
          <w:iCs/>
        </w:rPr>
        <w:t>m</w:t>
      </w:r>
      <w:r w:rsidRPr="00494454">
        <w:rPr>
          <w:i/>
          <w:iCs/>
        </w:rPr>
        <w:t xml:space="preserve">munism, </w:t>
      </w:r>
      <w:r w:rsidRPr="00494454">
        <w:t>Autumn 1983, pp. 191-201.</w:t>
      </w:r>
    </w:p>
    <w:p w14:paraId="50D004BC" w14:textId="77777777" w:rsidR="00EB5263" w:rsidRPr="00494454" w:rsidRDefault="00EB5263" w:rsidP="00EB5263">
      <w:pPr>
        <w:pStyle w:val="biblio"/>
      </w:pPr>
      <w:r w:rsidRPr="00494454">
        <w:t xml:space="preserve">Mac Farquhar (Roderick), 1974, </w:t>
      </w:r>
      <w:r w:rsidRPr="00494454">
        <w:rPr>
          <w:i/>
          <w:iCs/>
        </w:rPr>
        <w:t>The Origins of the Cultural Rev</w:t>
      </w:r>
      <w:r w:rsidRPr="00494454">
        <w:rPr>
          <w:i/>
          <w:iCs/>
        </w:rPr>
        <w:t>o</w:t>
      </w:r>
      <w:r w:rsidRPr="00494454">
        <w:rPr>
          <w:i/>
          <w:iCs/>
        </w:rPr>
        <w:t xml:space="preserve">lution, </w:t>
      </w:r>
      <w:r w:rsidRPr="00494454">
        <w:t>I : </w:t>
      </w:r>
      <w:r w:rsidRPr="00494454">
        <w:rPr>
          <w:i/>
          <w:iCs/>
        </w:rPr>
        <w:t xml:space="preserve">Contradictions among the people, </w:t>
      </w:r>
      <w:r w:rsidRPr="00494454">
        <w:t>Oxford, Oxford Univers</w:t>
      </w:r>
      <w:r w:rsidRPr="00494454">
        <w:t>i</w:t>
      </w:r>
      <w:r w:rsidRPr="00494454">
        <w:t>ty Press, 439 p.</w:t>
      </w:r>
    </w:p>
    <w:p w14:paraId="57528C1E" w14:textId="77777777" w:rsidR="00EB5263" w:rsidRPr="00494454" w:rsidRDefault="00EB5263" w:rsidP="00EB5263">
      <w:pPr>
        <w:pStyle w:val="biblio"/>
      </w:pPr>
      <w:r w:rsidRPr="00494454">
        <w:t xml:space="preserve">Michel (Jean-Jacques), Huang He, 1978, </w:t>
      </w:r>
      <w:r w:rsidRPr="00494454">
        <w:rPr>
          <w:i/>
          <w:iCs/>
        </w:rPr>
        <w:t>Avoir vingt ans en Ch</w:t>
      </w:r>
      <w:r w:rsidRPr="00494454">
        <w:rPr>
          <w:i/>
          <w:iCs/>
        </w:rPr>
        <w:t>i</w:t>
      </w:r>
      <w:r w:rsidRPr="00494454">
        <w:rPr>
          <w:i/>
          <w:iCs/>
        </w:rPr>
        <w:t xml:space="preserve">ne… à la campagne, </w:t>
      </w:r>
      <w:r w:rsidRPr="00494454">
        <w:t>Paris, Seuil, 181 p.</w:t>
      </w:r>
    </w:p>
    <w:p w14:paraId="14D6435A" w14:textId="77777777" w:rsidR="00EB5263" w:rsidRPr="00494454" w:rsidRDefault="00EB5263" w:rsidP="00EB5263">
      <w:pPr>
        <w:pStyle w:val="biblio"/>
      </w:pPr>
      <w:r w:rsidRPr="00494454">
        <w:t xml:space="preserve">Monsterleet (Jean), 1955, </w:t>
      </w:r>
      <w:r w:rsidRPr="00494454">
        <w:rPr>
          <w:i/>
          <w:iCs/>
        </w:rPr>
        <w:t xml:space="preserve">Les martyrs de Chine parlent, </w:t>
      </w:r>
      <w:r w:rsidRPr="00494454">
        <w:t>Paris, Amiot-Dumont, 224 p.</w:t>
      </w:r>
    </w:p>
    <w:p w14:paraId="7AE28F1C" w14:textId="77777777" w:rsidR="00EB5263" w:rsidRPr="00494454" w:rsidRDefault="00EB5263" w:rsidP="00EB5263">
      <w:pPr>
        <w:pStyle w:val="biblio"/>
      </w:pPr>
      <w:r w:rsidRPr="00494454">
        <w:t xml:space="preserve">Mu Fu-sheng, 1963, </w:t>
      </w:r>
      <w:r w:rsidRPr="00494454">
        <w:rPr>
          <w:i/>
          <w:iCs/>
        </w:rPr>
        <w:t>The Wilting of the Hundred Fl</w:t>
      </w:r>
      <w:r w:rsidRPr="00494454">
        <w:rPr>
          <w:i/>
          <w:iCs/>
        </w:rPr>
        <w:t>o</w:t>
      </w:r>
      <w:r w:rsidRPr="00494454">
        <w:rPr>
          <w:i/>
          <w:iCs/>
        </w:rPr>
        <w:t xml:space="preserve">wers, </w:t>
      </w:r>
      <w:r w:rsidRPr="00494454">
        <w:t>New York, Praeger, 252 p.</w:t>
      </w:r>
    </w:p>
    <w:p w14:paraId="609926F2" w14:textId="77777777" w:rsidR="00EB5263" w:rsidRPr="00494454" w:rsidRDefault="00EB5263" w:rsidP="00EB5263">
      <w:pPr>
        <w:pStyle w:val="biblio"/>
      </w:pPr>
      <w:r w:rsidRPr="00494454">
        <w:t xml:space="preserve">Orléans (Léo), 1972, </w:t>
      </w:r>
      <w:r w:rsidRPr="00494454">
        <w:rPr>
          <w:i/>
          <w:iCs/>
        </w:rPr>
        <w:t xml:space="preserve">Every Fifth Child, </w:t>
      </w:r>
      <w:r w:rsidRPr="00494454">
        <w:t>Stanford, Stanford Unive</w:t>
      </w:r>
      <w:r w:rsidRPr="00494454">
        <w:t>r</w:t>
      </w:r>
      <w:r w:rsidRPr="00494454">
        <w:t>sity Press, 191p.</w:t>
      </w:r>
    </w:p>
    <w:p w14:paraId="6E7802D4" w14:textId="77777777" w:rsidR="00EB5263" w:rsidRPr="00494454" w:rsidRDefault="00EB5263" w:rsidP="00EB5263">
      <w:pPr>
        <w:pStyle w:val="biblio"/>
      </w:pPr>
      <w:r w:rsidRPr="00494454">
        <w:t xml:space="preserve">Padoul (Gilbert), 1976, Droit et écologie, </w:t>
      </w:r>
      <w:r w:rsidRPr="00494454">
        <w:rPr>
          <w:i/>
          <w:iCs/>
        </w:rPr>
        <w:t xml:space="preserve">in </w:t>
      </w:r>
      <w:r w:rsidRPr="00494454">
        <w:t>Aubert (Claude), Bianco (L</w:t>
      </w:r>
      <w:r w:rsidRPr="00494454">
        <w:t>u</w:t>
      </w:r>
      <w:r w:rsidRPr="00494454">
        <w:t xml:space="preserve">cien), Cadart (Claude), Domenach (Jean-Luc), </w:t>
      </w:r>
      <w:r w:rsidRPr="00494454">
        <w:rPr>
          <w:i/>
          <w:iCs/>
        </w:rPr>
        <w:t xml:space="preserve">Regards froids sur la Chine, </w:t>
      </w:r>
      <w:r w:rsidRPr="00494454">
        <w:t>Paris, Seuil, pp. 214-226.</w:t>
      </w:r>
    </w:p>
    <w:p w14:paraId="0D1174F5" w14:textId="77777777" w:rsidR="00EB5263" w:rsidRPr="00494454" w:rsidRDefault="00EB5263" w:rsidP="00EB5263">
      <w:pPr>
        <w:pStyle w:val="biblio"/>
      </w:pPr>
      <w:r w:rsidRPr="00494454">
        <w:t xml:space="preserve">Padoul (Gilbert), 1979, À propos de la contestation, </w:t>
      </w:r>
      <w:r w:rsidRPr="00494454">
        <w:rPr>
          <w:i/>
          <w:iCs/>
        </w:rPr>
        <w:t xml:space="preserve">Projet, </w:t>
      </w:r>
      <w:r w:rsidRPr="00494454">
        <w:t>février 1979, pp. 159-169.</w:t>
      </w:r>
    </w:p>
    <w:p w14:paraId="71C08AE1" w14:textId="77777777" w:rsidR="00EB5263" w:rsidRPr="00494454" w:rsidRDefault="00EB5263" w:rsidP="00EB5263">
      <w:pPr>
        <w:pStyle w:val="biblio"/>
      </w:pPr>
      <w:r w:rsidRPr="00494454">
        <w:t>[267]</w:t>
      </w:r>
    </w:p>
    <w:p w14:paraId="029CDC91" w14:textId="77777777" w:rsidR="00EB5263" w:rsidRPr="00494454" w:rsidRDefault="00EB5263" w:rsidP="00EB5263">
      <w:pPr>
        <w:pStyle w:val="biblio"/>
      </w:pPr>
      <w:r w:rsidRPr="00494454">
        <w:t xml:space="preserve">Padoul (Gilbert), 1981, Comment connaissons-nous la Chine ?, </w:t>
      </w:r>
      <w:r w:rsidRPr="00494454">
        <w:rPr>
          <w:i/>
          <w:iCs/>
        </w:rPr>
        <w:t xml:space="preserve">Le Débat, </w:t>
      </w:r>
      <w:r w:rsidRPr="00494454">
        <w:t>f</w:t>
      </w:r>
      <w:r w:rsidRPr="00494454">
        <w:t>é</w:t>
      </w:r>
      <w:r w:rsidRPr="00494454">
        <w:t>vrier 1981, pp. 96-105.</w:t>
      </w:r>
    </w:p>
    <w:p w14:paraId="56C65FD8" w14:textId="77777777" w:rsidR="00EB5263" w:rsidRPr="00494454" w:rsidRDefault="00EB5263" w:rsidP="00EB5263">
      <w:pPr>
        <w:pStyle w:val="biblio"/>
      </w:pPr>
      <w:r w:rsidRPr="00494454">
        <w:t>Padoul (Gilbert), 1981 (2), Moderniser et survivre : le dilemme p</w:t>
      </w:r>
      <w:r w:rsidRPr="00494454">
        <w:t>o</w:t>
      </w:r>
      <w:r w:rsidRPr="00494454">
        <w:t xml:space="preserve">litique du développement, </w:t>
      </w:r>
      <w:r w:rsidRPr="00494454">
        <w:rPr>
          <w:i/>
          <w:iCs/>
        </w:rPr>
        <w:t xml:space="preserve">Tiers Monde, </w:t>
      </w:r>
      <w:r w:rsidRPr="00494454">
        <w:t>avril-juin 1981, pp. 373-392.</w:t>
      </w:r>
    </w:p>
    <w:p w14:paraId="1357D204" w14:textId="77777777" w:rsidR="00EB5263" w:rsidRPr="00494454" w:rsidRDefault="00EB5263" w:rsidP="00EB5263">
      <w:pPr>
        <w:pStyle w:val="biblio"/>
      </w:pPr>
      <w:r w:rsidRPr="00494454">
        <w:t xml:space="preserve">Parish (William), Whyte (Martin King), 1978, </w:t>
      </w:r>
      <w:r w:rsidRPr="00494454">
        <w:rPr>
          <w:i/>
          <w:iCs/>
        </w:rPr>
        <w:t>Village and Family in Conte</w:t>
      </w:r>
      <w:r w:rsidRPr="00494454">
        <w:rPr>
          <w:i/>
          <w:iCs/>
        </w:rPr>
        <w:t>m</w:t>
      </w:r>
      <w:r w:rsidRPr="00494454">
        <w:rPr>
          <w:i/>
          <w:iCs/>
        </w:rPr>
        <w:t xml:space="preserve">porary China, </w:t>
      </w:r>
      <w:r w:rsidRPr="00494454">
        <w:t>Chicago, Chic</w:t>
      </w:r>
      <w:r w:rsidRPr="00494454">
        <w:t>a</w:t>
      </w:r>
      <w:r w:rsidRPr="00494454">
        <w:t>go University Press, 419 p.</w:t>
      </w:r>
    </w:p>
    <w:p w14:paraId="2B20A731" w14:textId="77777777" w:rsidR="00EB5263" w:rsidRPr="00494454" w:rsidRDefault="00EB5263" w:rsidP="00EB5263">
      <w:pPr>
        <w:pStyle w:val="biblio"/>
      </w:pPr>
      <w:r w:rsidRPr="00494454">
        <w:t xml:space="preserve">Pye (Lucien), 1981, </w:t>
      </w:r>
      <w:r w:rsidRPr="00494454">
        <w:rPr>
          <w:i/>
          <w:iCs/>
        </w:rPr>
        <w:t xml:space="preserve">The Dynamics of Chinese Politics, </w:t>
      </w:r>
      <w:r w:rsidRPr="00494454">
        <w:t>Oxford, Oxford Un</w:t>
      </w:r>
      <w:r w:rsidRPr="00494454">
        <w:t>i</w:t>
      </w:r>
      <w:r w:rsidRPr="00494454">
        <w:t>versity Press, 306 p.</w:t>
      </w:r>
    </w:p>
    <w:p w14:paraId="1EBABE12" w14:textId="77777777" w:rsidR="00EB5263" w:rsidRPr="00494454" w:rsidRDefault="00EB5263" w:rsidP="00EB5263">
      <w:pPr>
        <w:pStyle w:val="biblio"/>
      </w:pPr>
      <w:r w:rsidRPr="00494454">
        <w:t xml:space="preserve">Rice (Edward), 1972, </w:t>
      </w:r>
      <w:r w:rsidRPr="00494454">
        <w:rPr>
          <w:i/>
          <w:iCs/>
        </w:rPr>
        <w:t xml:space="preserve">Mao’s Way, </w:t>
      </w:r>
      <w:r w:rsidRPr="00494454">
        <w:t>Los Angeles, University of C</w:t>
      </w:r>
      <w:r w:rsidRPr="00494454">
        <w:t>a</w:t>
      </w:r>
      <w:r w:rsidRPr="00494454">
        <w:t>lifornia Press, 613 p.</w:t>
      </w:r>
    </w:p>
    <w:p w14:paraId="7D1A8603" w14:textId="77777777" w:rsidR="00EB5263" w:rsidRPr="00494454" w:rsidRDefault="00EB5263" w:rsidP="00EB5263">
      <w:pPr>
        <w:pStyle w:val="biblio"/>
      </w:pPr>
      <w:r w:rsidRPr="00494454">
        <w:t xml:space="preserve">Rigney (Harold W.), 1956, </w:t>
      </w:r>
      <w:r w:rsidRPr="00494454">
        <w:rPr>
          <w:i/>
          <w:iCs/>
        </w:rPr>
        <w:t xml:space="preserve">Four Tears in a Red Hell, </w:t>
      </w:r>
      <w:r w:rsidRPr="00494454">
        <w:t>Chicago, Henry Regn</w:t>
      </w:r>
      <w:r w:rsidRPr="00494454">
        <w:t>e</w:t>
      </w:r>
      <w:r w:rsidRPr="00494454">
        <w:t>ry Company, 210 p.</w:t>
      </w:r>
    </w:p>
    <w:p w14:paraId="7D941A3F" w14:textId="77777777" w:rsidR="00EB5263" w:rsidRPr="00494454" w:rsidRDefault="00EB5263" w:rsidP="00EB5263">
      <w:pPr>
        <w:pStyle w:val="biblio"/>
      </w:pPr>
      <w:r w:rsidRPr="00494454">
        <w:t xml:space="preserve">Roux (Alain), 1980, </w:t>
      </w:r>
      <w:r w:rsidRPr="00494454">
        <w:rPr>
          <w:i/>
          <w:iCs/>
        </w:rPr>
        <w:t xml:space="preserve">Le casse-tête chinois, </w:t>
      </w:r>
      <w:r w:rsidRPr="00494454">
        <w:t>Paris, éd</w:t>
      </w:r>
      <w:r w:rsidRPr="00494454">
        <w:t>i</w:t>
      </w:r>
      <w:r w:rsidRPr="00494454">
        <w:t>tions Sociales, 474 p.</w:t>
      </w:r>
    </w:p>
    <w:p w14:paraId="35BFD827" w14:textId="77777777" w:rsidR="00EB5263" w:rsidRPr="00494454" w:rsidRDefault="00EB5263" w:rsidP="00EB5263">
      <w:pPr>
        <w:pStyle w:val="biblio"/>
      </w:pPr>
      <w:r w:rsidRPr="00494454">
        <w:t xml:space="preserve">Sauvage (Édouard), 1957, </w:t>
      </w:r>
      <w:r w:rsidRPr="00494454">
        <w:rPr>
          <w:i/>
          <w:iCs/>
        </w:rPr>
        <w:t xml:space="preserve">Dans les prisons chinoises, </w:t>
      </w:r>
      <w:r w:rsidRPr="00494454">
        <w:t>Provins, chez l’auteur, 284 p.</w:t>
      </w:r>
    </w:p>
    <w:p w14:paraId="1BD40DFD" w14:textId="77777777" w:rsidR="00EB5263" w:rsidRPr="00494454" w:rsidRDefault="00EB5263" w:rsidP="00EB5263">
      <w:pPr>
        <w:pStyle w:val="biblio"/>
      </w:pPr>
      <w:r w:rsidRPr="00494454">
        <w:t xml:space="preserve">Schurmann (Franz), 1966, </w:t>
      </w:r>
      <w:r w:rsidRPr="00494454">
        <w:rPr>
          <w:i/>
          <w:iCs/>
        </w:rPr>
        <w:t>Ideology and Organisation in Comm</w:t>
      </w:r>
      <w:r w:rsidRPr="00494454">
        <w:rPr>
          <w:i/>
          <w:iCs/>
        </w:rPr>
        <w:t>u</w:t>
      </w:r>
      <w:r w:rsidRPr="00494454">
        <w:rPr>
          <w:i/>
          <w:iCs/>
        </w:rPr>
        <w:t xml:space="preserve">nist China, </w:t>
      </w:r>
      <w:r w:rsidRPr="00494454">
        <w:t>Berkeley et Los Angeles, Un</w:t>
      </w:r>
      <w:r w:rsidRPr="00494454">
        <w:t>i</w:t>
      </w:r>
      <w:r w:rsidRPr="00494454">
        <w:t>versity of California Press, 642 p.</w:t>
      </w:r>
    </w:p>
    <w:p w14:paraId="312950C4" w14:textId="77777777" w:rsidR="00EB5263" w:rsidRPr="00494454" w:rsidRDefault="00EB5263" w:rsidP="00EB5263">
      <w:pPr>
        <w:pStyle w:val="biblio"/>
      </w:pPr>
      <w:r w:rsidRPr="00494454">
        <w:t xml:space="preserve">Sidane (Victor), 1980, </w:t>
      </w:r>
      <w:r w:rsidRPr="00494454">
        <w:rPr>
          <w:i/>
          <w:iCs/>
        </w:rPr>
        <w:t xml:space="preserve">Le printemps de Pékin, </w:t>
      </w:r>
      <w:r w:rsidRPr="00494454">
        <w:t>Gallimard, 1980, 250 p.</w:t>
      </w:r>
    </w:p>
    <w:p w14:paraId="190C4F57" w14:textId="77777777" w:rsidR="00EB5263" w:rsidRPr="00494454" w:rsidRDefault="00EB5263" w:rsidP="00EB5263">
      <w:pPr>
        <w:pStyle w:val="biblio"/>
      </w:pPr>
      <w:r w:rsidRPr="00494454">
        <w:t xml:space="preserve">Sidane (Victor), Zafanolli (Wojtek), 1981, </w:t>
      </w:r>
      <w:r w:rsidRPr="00494454">
        <w:rPr>
          <w:i/>
          <w:iCs/>
        </w:rPr>
        <w:t>Procès politiques à P</w:t>
      </w:r>
      <w:r w:rsidRPr="00494454">
        <w:rPr>
          <w:i/>
          <w:iCs/>
        </w:rPr>
        <w:t>é</w:t>
      </w:r>
      <w:r w:rsidRPr="00494454">
        <w:rPr>
          <w:i/>
          <w:iCs/>
        </w:rPr>
        <w:t xml:space="preserve">kin, </w:t>
      </w:r>
      <w:r w:rsidRPr="00494454">
        <w:t>Paris, Maspero, 244 p.</w:t>
      </w:r>
    </w:p>
    <w:p w14:paraId="084C71CF" w14:textId="77777777" w:rsidR="00EB5263" w:rsidRPr="00494454" w:rsidRDefault="00EB5263" w:rsidP="00EB5263">
      <w:pPr>
        <w:pStyle w:val="biblio"/>
      </w:pPr>
      <w:r w:rsidRPr="00494454">
        <w:t xml:space="preserve">Van Coillie (Dries), 1964, </w:t>
      </w:r>
      <w:r w:rsidRPr="00494454">
        <w:rPr>
          <w:i/>
          <w:iCs/>
        </w:rPr>
        <w:t xml:space="preserve">J’ai subi le lavage des cerveaux, </w:t>
      </w:r>
      <w:r w:rsidRPr="00494454">
        <w:t>Paris, Mobilis</w:t>
      </w:r>
      <w:r w:rsidRPr="00494454">
        <w:t>a</w:t>
      </w:r>
      <w:r w:rsidRPr="00494454">
        <w:t>tion des Con</w:t>
      </w:r>
      <w:r w:rsidRPr="00494454">
        <w:t>s</w:t>
      </w:r>
      <w:r w:rsidRPr="00494454">
        <w:t>ciences, 336 p.</w:t>
      </w:r>
    </w:p>
    <w:p w14:paraId="77B6C453" w14:textId="77777777" w:rsidR="00EB5263" w:rsidRPr="00494454" w:rsidRDefault="00EB5263" w:rsidP="00EB5263">
      <w:pPr>
        <w:pStyle w:val="biblio"/>
      </w:pPr>
      <w:r w:rsidRPr="00494454">
        <w:t xml:space="preserve">Vogel (Ezra), 1969, </w:t>
      </w:r>
      <w:r w:rsidRPr="00494454">
        <w:rPr>
          <w:i/>
          <w:iCs/>
        </w:rPr>
        <w:t>Canton under Communism : Pr</w:t>
      </w:r>
      <w:r w:rsidRPr="00494454">
        <w:rPr>
          <w:i/>
          <w:iCs/>
        </w:rPr>
        <w:t>o</w:t>
      </w:r>
      <w:r w:rsidRPr="00494454">
        <w:rPr>
          <w:i/>
          <w:iCs/>
        </w:rPr>
        <w:t xml:space="preserve">grams and Politics in a Provincial Capital, </w:t>
      </w:r>
      <w:r w:rsidRPr="00494454">
        <w:t>Cambridge, Ha</w:t>
      </w:r>
      <w:r w:rsidRPr="00494454">
        <w:t>r</w:t>
      </w:r>
      <w:r w:rsidRPr="00494454">
        <w:t>vard University Press, 450 p.</w:t>
      </w:r>
    </w:p>
    <w:p w14:paraId="399691D9" w14:textId="77777777" w:rsidR="00EB5263" w:rsidRPr="00494454" w:rsidRDefault="00EB5263" w:rsidP="00EB5263">
      <w:pPr>
        <w:pStyle w:val="biblio"/>
      </w:pPr>
      <w:r w:rsidRPr="00494454">
        <w:t xml:space="preserve">Zafanolli (Wojtek), 1982-1983, Pouvoir et délits économiques en Chine, </w:t>
      </w:r>
      <w:r w:rsidRPr="00494454">
        <w:rPr>
          <w:i/>
          <w:iCs/>
        </w:rPr>
        <w:t>R</w:t>
      </w:r>
      <w:r w:rsidRPr="00494454">
        <w:rPr>
          <w:i/>
          <w:iCs/>
        </w:rPr>
        <w:t>e</w:t>
      </w:r>
      <w:r w:rsidRPr="00494454">
        <w:rPr>
          <w:i/>
          <w:iCs/>
        </w:rPr>
        <w:t>vue fra</w:t>
      </w:r>
      <w:r w:rsidRPr="00494454">
        <w:rPr>
          <w:i/>
          <w:iCs/>
        </w:rPr>
        <w:t>n</w:t>
      </w:r>
      <w:r w:rsidRPr="00494454">
        <w:rPr>
          <w:i/>
          <w:iCs/>
        </w:rPr>
        <w:t xml:space="preserve">çaise de Gestion, </w:t>
      </w:r>
      <w:r w:rsidRPr="00494454">
        <w:t>hiver 1982-1983, pp. 87-98.</w:t>
      </w:r>
    </w:p>
    <w:p w14:paraId="606608AC" w14:textId="77777777" w:rsidR="00EB5263" w:rsidRDefault="00EB5263" w:rsidP="00EB5263">
      <w:pPr>
        <w:rPr>
          <w:sz w:val="20"/>
          <w:lang w:eastAsia="fr-FR"/>
        </w:rPr>
      </w:pPr>
    </w:p>
    <w:p w14:paraId="45679C54" w14:textId="77777777" w:rsidR="00EB5263" w:rsidRDefault="00EB5263" w:rsidP="00EB5263">
      <w:pPr>
        <w:rPr>
          <w:sz w:val="20"/>
          <w:lang w:eastAsia="fr-FR"/>
        </w:rPr>
      </w:pPr>
    </w:p>
    <w:p w14:paraId="32E5274C" w14:textId="77777777" w:rsidR="00EB5263" w:rsidRDefault="00EB5263" w:rsidP="00EB5263">
      <w:pPr>
        <w:pStyle w:val="p"/>
        <w:rPr>
          <w:lang w:eastAsia="fr-FR"/>
        </w:rPr>
      </w:pPr>
      <w:r>
        <w:rPr>
          <w:lang w:eastAsia="fr-FR"/>
        </w:rPr>
        <w:t>[268]</w:t>
      </w:r>
    </w:p>
    <w:p w14:paraId="1C214DDA" w14:textId="77777777" w:rsidR="00EB5263" w:rsidRPr="00031E0E" w:rsidRDefault="00EB5263" w:rsidP="00EB5263">
      <w:pPr>
        <w:pStyle w:val="p"/>
      </w:pPr>
      <w:r>
        <w:br w:type="page"/>
      </w:r>
      <w:r w:rsidRPr="00031E0E">
        <w:t>[705]</w:t>
      </w:r>
    </w:p>
    <w:p w14:paraId="44B4635C" w14:textId="77777777" w:rsidR="00EB5263" w:rsidRPr="00031E0E" w:rsidRDefault="00EB5263" w:rsidP="00EB5263">
      <w:pPr>
        <w:spacing w:before="120" w:after="120"/>
        <w:jc w:val="both"/>
      </w:pPr>
    </w:p>
    <w:p w14:paraId="57549EFB" w14:textId="77777777" w:rsidR="00EB5263" w:rsidRDefault="00EB5263" w:rsidP="00EB5263">
      <w:pPr>
        <w:jc w:val="both"/>
      </w:pPr>
    </w:p>
    <w:p w14:paraId="6463E5DD" w14:textId="77777777" w:rsidR="00EB5263" w:rsidRPr="00AA38D6" w:rsidRDefault="00EB5263" w:rsidP="00EB5263">
      <w:pPr>
        <w:ind w:hanging="20"/>
        <w:jc w:val="center"/>
        <w:rPr>
          <w:b/>
          <w:sz w:val="24"/>
        </w:rPr>
      </w:pPr>
      <w:bookmarkStart w:id="9" w:name="Traite_t2_tdm"/>
      <w:r w:rsidRPr="00AA38D6">
        <w:rPr>
          <w:b/>
          <w:sz w:val="24"/>
        </w:rPr>
        <w:t>TRAITÉ DE SCIENCE POLITIQUE.</w:t>
      </w:r>
    </w:p>
    <w:p w14:paraId="67763197" w14:textId="77777777" w:rsidR="00EB5263" w:rsidRPr="00AA38D6" w:rsidRDefault="00EB5263" w:rsidP="00EB5263">
      <w:pPr>
        <w:ind w:firstLine="0"/>
        <w:jc w:val="center"/>
        <w:rPr>
          <w:sz w:val="24"/>
        </w:rPr>
      </w:pPr>
      <w:r w:rsidRPr="00AA38D6">
        <w:rPr>
          <w:sz w:val="24"/>
        </w:rPr>
        <w:t xml:space="preserve">Tome </w:t>
      </w:r>
      <w:r>
        <w:rPr>
          <w:sz w:val="24"/>
        </w:rPr>
        <w:t>2</w:t>
      </w:r>
      <w:r w:rsidRPr="00AA38D6">
        <w:rPr>
          <w:sz w:val="24"/>
        </w:rPr>
        <w:t xml:space="preserve">. </w:t>
      </w:r>
      <w:r>
        <w:rPr>
          <w:sz w:val="24"/>
        </w:rPr>
        <w:t>Les régimes politiques contemporains</w:t>
      </w:r>
    </w:p>
    <w:p w14:paraId="3C5953AF" w14:textId="77777777" w:rsidR="00EB5263" w:rsidRPr="00384B20" w:rsidRDefault="00EB5263" w:rsidP="00EB5263">
      <w:pPr>
        <w:pStyle w:val="planchest"/>
      </w:pPr>
      <w:r>
        <w:t>Table des matières</w:t>
      </w:r>
    </w:p>
    <w:bookmarkEnd w:id="9"/>
    <w:p w14:paraId="49EC34A5" w14:textId="77777777" w:rsidR="00EB5263" w:rsidRPr="00031E0E" w:rsidRDefault="00EB5263" w:rsidP="00EB5263">
      <w:pPr>
        <w:spacing w:before="120" w:after="120"/>
        <w:jc w:val="both"/>
        <w:rPr>
          <w:szCs w:val="30"/>
        </w:rPr>
      </w:pPr>
    </w:p>
    <w:sectPr w:rsidR="00EB5263" w:rsidRPr="00031E0E" w:rsidSect="00EB5263">
      <w:headerReference w:type="default" r:id="rId17"/>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E77A" w14:textId="77777777" w:rsidR="00F65CF8" w:rsidRDefault="00F65CF8">
      <w:r>
        <w:separator/>
      </w:r>
    </w:p>
  </w:endnote>
  <w:endnote w:type="continuationSeparator" w:id="0">
    <w:p w14:paraId="03802C28" w14:textId="77777777" w:rsidR="00F65CF8" w:rsidRDefault="00F6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iberation Mono">
    <w:altName w:val="Courier New"/>
    <w:panose1 w:val="020B0604020202020204"/>
    <w:charset w:val="01"/>
    <w:family w:val="modern"/>
    <w:pitch w:val="default"/>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3009" w14:textId="77777777" w:rsidR="00F65CF8" w:rsidRDefault="00F65CF8">
      <w:pPr>
        <w:ind w:firstLine="0"/>
      </w:pPr>
      <w:r>
        <w:separator/>
      </w:r>
    </w:p>
  </w:footnote>
  <w:footnote w:type="continuationSeparator" w:id="0">
    <w:p w14:paraId="39236764" w14:textId="77777777" w:rsidR="00F65CF8" w:rsidRDefault="00F65CF8">
      <w:pPr>
        <w:ind w:firstLine="0"/>
      </w:pPr>
      <w:r>
        <w:separator/>
      </w:r>
    </w:p>
  </w:footnote>
  <w:footnote w:id="1">
    <w:p w14:paraId="7CC9E281" w14:textId="77777777" w:rsidR="00EB5263" w:rsidRDefault="00EB5263" w:rsidP="00EB5263">
      <w:pPr>
        <w:pStyle w:val="Notedebasdepage"/>
      </w:pPr>
      <w:r>
        <w:rPr>
          <w:rStyle w:val="Caractresdenotedebasdepage"/>
        </w:rPr>
        <w:footnoteRef/>
      </w:r>
      <w:r>
        <w:tab/>
        <w:t>Il n’existe pas, à notre connaissance, d’ouvrage s</w:t>
      </w:r>
      <w:r>
        <w:t>é</w:t>
      </w:r>
      <w:r>
        <w:t>rieux établissant le bilan des apports taïwanais à la r</w:t>
      </w:r>
      <w:r>
        <w:t>e</w:t>
      </w:r>
      <w:r>
        <w:t>cherche sur la Chine populaire. Cette analyse est donc surtout fondée sur une évaluation personnelle des sources taïwana</w:t>
      </w:r>
      <w:r>
        <w:t>i</w:t>
      </w:r>
      <w:r>
        <w:t xml:space="preserve">ses, qui sont surtout le </w:t>
      </w:r>
      <w:r>
        <w:rPr>
          <w:i/>
          <w:iCs/>
        </w:rPr>
        <w:t xml:space="preserve">Zhongyang Ribao (Quotidien du Centre) </w:t>
      </w:r>
      <w:r>
        <w:t xml:space="preserve">et la revue </w:t>
      </w:r>
      <w:r>
        <w:rPr>
          <w:i/>
          <w:iCs/>
        </w:rPr>
        <w:t>I</w:t>
      </w:r>
      <w:r>
        <w:rPr>
          <w:i/>
          <w:iCs/>
        </w:rPr>
        <w:t>s</w:t>
      </w:r>
      <w:r>
        <w:rPr>
          <w:i/>
          <w:iCs/>
        </w:rPr>
        <w:t>sues and Studies.</w:t>
      </w:r>
    </w:p>
  </w:footnote>
  <w:footnote w:id="2">
    <w:p w14:paraId="680374AF" w14:textId="77777777" w:rsidR="00EB5263" w:rsidRDefault="00EB5263" w:rsidP="00EB5263">
      <w:pPr>
        <w:pStyle w:val="Notedebasdepage"/>
      </w:pPr>
      <w:r>
        <w:rPr>
          <w:rStyle w:val="Caractresdenotedebasdepage"/>
        </w:rPr>
        <w:footnoteRef/>
      </w:r>
      <w:r>
        <w:tab/>
        <w:t xml:space="preserve">Gilbert Padoul, </w:t>
      </w:r>
      <w:r>
        <w:rPr>
          <w:i/>
          <w:iCs/>
        </w:rPr>
        <w:t xml:space="preserve">Le Quotidien de Paris, </w:t>
      </w:r>
      <w:r>
        <w:t>29 déce</w:t>
      </w:r>
      <w:r>
        <w:t>m</w:t>
      </w:r>
      <w:r>
        <w:t>bre 1975.</w:t>
      </w:r>
    </w:p>
  </w:footnote>
  <w:footnote w:id="3">
    <w:p w14:paraId="67A0474C" w14:textId="77777777" w:rsidR="00EB5263" w:rsidRDefault="00EB5263" w:rsidP="00EB5263">
      <w:pPr>
        <w:pStyle w:val="Notedebasdepage"/>
      </w:pPr>
      <w:r>
        <w:rPr>
          <w:rStyle w:val="Caractresdenotedebasdepage"/>
        </w:rPr>
        <w:footnoteRef/>
      </w:r>
      <w:r>
        <w:rPr>
          <w:i/>
          <w:iCs/>
        </w:rPr>
        <w:tab/>
        <w:t xml:space="preserve">Le Monde, </w:t>
      </w:r>
      <w:r>
        <w:t>22 octobre 1983.</w:t>
      </w:r>
    </w:p>
  </w:footnote>
  <w:footnote w:id="4">
    <w:p w14:paraId="0ADC13C4" w14:textId="77777777" w:rsidR="00EB5263" w:rsidRDefault="00EB5263" w:rsidP="00EB5263">
      <w:pPr>
        <w:pStyle w:val="Notedebasdepage"/>
      </w:pPr>
      <w:r>
        <w:rPr>
          <w:rStyle w:val="Caractresdenotedebasdepage"/>
        </w:rPr>
        <w:footnoteRef/>
      </w:r>
      <w:r>
        <w:tab/>
        <w:t>Et notamment deux revues mensuelles riches en informations pr</w:t>
      </w:r>
      <w:r>
        <w:t>é</w:t>
      </w:r>
      <w:r>
        <w:t xml:space="preserve">cises : </w:t>
      </w:r>
      <w:r>
        <w:rPr>
          <w:i/>
          <w:iCs/>
        </w:rPr>
        <w:t xml:space="preserve">Minzhu yu Fazhi (Démocratie et Légalité) </w:t>
      </w:r>
      <w:r>
        <w:t xml:space="preserve">et </w:t>
      </w:r>
      <w:r>
        <w:rPr>
          <w:i/>
          <w:iCs/>
        </w:rPr>
        <w:t>Shehui (Société).</w:t>
      </w:r>
    </w:p>
  </w:footnote>
  <w:footnote w:id="5">
    <w:p w14:paraId="37EF01EC" w14:textId="77777777" w:rsidR="00EB5263" w:rsidRDefault="00EB5263" w:rsidP="00EB5263">
      <w:pPr>
        <w:pStyle w:val="Notedebasdepage"/>
      </w:pPr>
      <w:r>
        <w:rPr>
          <w:rStyle w:val="Caractresdenotedebasdepage"/>
        </w:rPr>
        <w:footnoteRef/>
      </w:r>
      <w:r>
        <w:tab/>
        <w:t>Créateur du Centre de Documentation et de Recherche sur la Chine conte</w:t>
      </w:r>
      <w:r>
        <w:t>m</w:t>
      </w:r>
      <w:r>
        <w:t>poraine, Jacques Guillermaz a véritabl</w:t>
      </w:r>
      <w:r>
        <w:t>e</w:t>
      </w:r>
      <w:r>
        <w:t xml:space="preserve">ment fondé les études sur la Chine populaire en France. Son ouvrage, </w:t>
      </w:r>
      <w:r>
        <w:rPr>
          <w:i/>
          <w:iCs/>
        </w:rPr>
        <w:t xml:space="preserve">Le PCC au pouvoir, </w:t>
      </w:r>
      <w:r>
        <w:t>constitue la meille</w:t>
      </w:r>
      <w:r>
        <w:t>u</w:t>
      </w:r>
      <w:r>
        <w:t>re synthèse disponible en langue française : dans ce travail, la réf</w:t>
      </w:r>
      <w:r>
        <w:t>é</w:t>
      </w:r>
      <w:r>
        <w:t>rence y est permanente et ne sera pas répétée.</w:t>
      </w:r>
    </w:p>
  </w:footnote>
  <w:footnote w:id="6">
    <w:p w14:paraId="67298BA8" w14:textId="77777777" w:rsidR="00EB5263" w:rsidRDefault="00EB5263" w:rsidP="00EB5263">
      <w:pPr>
        <w:pStyle w:val="Notedebasdepage"/>
      </w:pPr>
      <w:r>
        <w:rPr>
          <w:rStyle w:val="Caractresdenotedebasdepage"/>
        </w:rPr>
        <w:footnoteRef/>
      </w:r>
      <w:r>
        <w:tab/>
        <w:t>Mais quel est le rapport, dans cette adhésion, entre les engagements volo</w:t>
      </w:r>
      <w:r>
        <w:t>n</w:t>
      </w:r>
      <w:r>
        <w:t>taires et les « origines de classe » ? Aucune solution stable ne s</w:t>
      </w:r>
      <w:r>
        <w:t>e</w:t>
      </w:r>
      <w:r>
        <w:t>ra donnée à cette question, Mao insistant sur le rôle des facteurs subjectifs, et ses adve</w:t>
      </w:r>
      <w:r>
        <w:t>r</w:t>
      </w:r>
      <w:r>
        <w:t>saires sur le « statut de cla</w:t>
      </w:r>
      <w:r>
        <w:t>s</w:t>
      </w:r>
      <w:r>
        <w:t>se ».</w:t>
      </w:r>
    </w:p>
  </w:footnote>
  <w:footnote w:id="7">
    <w:p w14:paraId="3FDF8C77" w14:textId="77777777" w:rsidR="00EB5263" w:rsidRDefault="00EB5263" w:rsidP="00EB5263">
      <w:pPr>
        <w:pStyle w:val="Notedebasdepage"/>
      </w:pPr>
      <w:r>
        <w:rPr>
          <w:rStyle w:val="Caractresdenotedebasdepage"/>
        </w:rPr>
        <w:footnoteRef/>
      </w:r>
      <w:r>
        <w:tab/>
        <w:t>Soit de 4 à 40 millions de membres, ou d’environ 1 % à 4 % de la popul</w:t>
      </w:r>
      <w:r>
        <w:t>a</w:t>
      </w:r>
      <w:r>
        <w:t>tion.</w:t>
      </w:r>
    </w:p>
  </w:footnote>
  <w:footnote w:id="8">
    <w:p w14:paraId="7E1C824D" w14:textId="77777777" w:rsidR="00EB5263" w:rsidRDefault="00EB5263" w:rsidP="00EB5263">
      <w:pPr>
        <w:pStyle w:val="Notedebasdepage"/>
      </w:pPr>
      <w:r>
        <w:rPr>
          <w:rStyle w:val="Caractresdenotedebasdepage"/>
        </w:rPr>
        <w:footnoteRef/>
      </w:r>
      <w:r>
        <w:rPr>
          <w:iCs/>
        </w:rPr>
        <w:tab/>
      </w:r>
      <w:r>
        <w:rPr>
          <w:i/>
          <w:iCs/>
        </w:rPr>
        <w:t xml:space="preserve">Esprit, </w:t>
      </w:r>
      <w:r>
        <w:t>janvier 1984, titre de co</w:t>
      </w:r>
      <w:r>
        <w:t>u</w:t>
      </w:r>
      <w:r>
        <w:t>verture.</w:t>
      </w:r>
    </w:p>
  </w:footnote>
  <w:footnote w:id="9">
    <w:p w14:paraId="26BFB258" w14:textId="77777777" w:rsidR="00EB5263" w:rsidRDefault="00EB5263" w:rsidP="00EB5263">
      <w:pPr>
        <w:pStyle w:val="Notedebasdepage"/>
      </w:pPr>
      <w:r>
        <w:rPr>
          <w:rStyle w:val="Caractresdenotedebasdepage"/>
        </w:rPr>
        <w:footnoteRef/>
      </w:r>
      <w:r>
        <w:tab/>
        <w:t>Chiffre cité par Amnesty Intern</w:t>
      </w:r>
      <w:r>
        <w:t>a</w:t>
      </w:r>
      <w:r>
        <w:t xml:space="preserve">tional, </w:t>
      </w:r>
      <w:r>
        <w:rPr>
          <w:i/>
          <w:iCs/>
        </w:rPr>
        <w:t>Chine : les prisonniers d’opinion et la peine de mort en République pop</w:t>
      </w:r>
      <w:r>
        <w:rPr>
          <w:i/>
          <w:iCs/>
        </w:rPr>
        <w:t>u</w:t>
      </w:r>
      <w:r>
        <w:rPr>
          <w:i/>
          <w:iCs/>
        </w:rPr>
        <w:t xml:space="preserve">laire de Chine, </w:t>
      </w:r>
      <w:r>
        <w:rPr>
          <w:smallCaps/>
        </w:rPr>
        <w:t xml:space="preserve">efai, </w:t>
      </w:r>
      <w:r>
        <w:t>1984, p. 74. Les sources diplomatiques fournissent des évalu</w:t>
      </w:r>
      <w:r>
        <w:t>a</w:t>
      </w:r>
      <w:r>
        <w:t>tions inférieures.</w:t>
      </w:r>
    </w:p>
  </w:footnote>
  <w:footnote w:id="10">
    <w:p w14:paraId="2329A2E0" w14:textId="77777777" w:rsidR="00EB5263" w:rsidRDefault="00EB5263" w:rsidP="00EB5263">
      <w:pPr>
        <w:pStyle w:val="Notedebasdepage"/>
      </w:pPr>
      <w:r>
        <w:rPr>
          <w:rStyle w:val="Caractresdenotedebasdepage"/>
        </w:rPr>
        <w:footnoteRef/>
      </w:r>
      <w:r>
        <w:tab/>
        <w:t xml:space="preserve">Lin Biao, Vive la victorieuse guerre du peuple, </w:t>
      </w:r>
      <w:r>
        <w:rPr>
          <w:i/>
          <w:iCs/>
        </w:rPr>
        <w:t xml:space="preserve">Renmin Ribao (Quotidien du Peuple), </w:t>
      </w:r>
      <w:r>
        <w:t>3 se</w:t>
      </w:r>
      <w:r>
        <w:t>p</w:t>
      </w:r>
      <w:r>
        <w:t>tembre 1965.</w:t>
      </w:r>
    </w:p>
  </w:footnote>
  <w:footnote w:id="11">
    <w:p w14:paraId="0F5A3B1A" w14:textId="77777777" w:rsidR="00EB5263" w:rsidRDefault="00EB5263" w:rsidP="00EB5263">
      <w:pPr>
        <w:pStyle w:val="Notedebasdepage"/>
      </w:pPr>
      <w:r>
        <w:rPr>
          <w:rStyle w:val="Caractresdenotedebasdepage"/>
        </w:rPr>
        <w:footnoteRef/>
      </w:r>
      <w:r>
        <w:tab/>
        <w:t>C’est d’ailleurs la décision, en 1965, de modérer l’engagement ch</w:t>
      </w:r>
      <w:r>
        <w:t>i</w:t>
      </w:r>
      <w:r>
        <w:t>nois au Vietnam qui rend possible le déclenchement de la révolution culturelle (Joyaux, 1983, p. 72).</w:t>
      </w:r>
    </w:p>
  </w:footnote>
  <w:footnote w:id="12">
    <w:p w14:paraId="139A121D" w14:textId="77777777" w:rsidR="00EB5263" w:rsidRDefault="00EB5263" w:rsidP="00EB5263">
      <w:pPr>
        <w:pStyle w:val="Notedebasdepage"/>
      </w:pPr>
      <w:r>
        <w:rPr>
          <w:rStyle w:val="Caractresdenotedebasdepage"/>
        </w:rPr>
        <w:footnoteRef/>
      </w:r>
      <w:r>
        <w:tab/>
        <w:t>Comme le montrent les interve</w:t>
      </w:r>
      <w:r>
        <w:t>n</w:t>
      </w:r>
      <w:r>
        <w:t>tions qu’il avait prononcées dès 1975 et qui sont en bonne partie r</w:t>
      </w:r>
      <w:r>
        <w:t>e</w:t>
      </w:r>
      <w:r>
        <w:t xml:space="preserve">produites dans ses </w:t>
      </w:r>
      <w:r>
        <w:rPr>
          <w:i/>
          <w:iCs/>
        </w:rPr>
        <w:t xml:space="preserve">Œuvres choisies </w:t>
      </w:r>
      <w:r>
        <w:t>publiées en 1983 par les Presses p</w:t>
      </w:r>
      <w:r>
        <w:t>o</w:t>
      </w:r>
      <w:r>
        <w:t>pulaires de Chine.</w:t>
      </w:r>
    </w:p>
  </w:footnote>
  <w:footnote w:id="13">
    <w:p w14:paraId="18B5A8D2" w14:textId="77777777" w:rsidR="00EB5263" w:rsidRDefault="00EB5263" w:rsidP="00EB5263">
      <w:pPr>
        <w:pStyle w:val="Notedebasdepage"/>
      </w:pPr>
      <w:r>
        <w:rPr>
          <w:rStyle w:val="Caractresdenotedebasdepage"/>
        </w:rPr>
        <w:footnoteRef/>
      </w:r>
      <w:r>
        <w:tab/>
        <w:t>Soit les modernisations de l’industrie, de l’agriculture, des sciences et tec</w:t>
      </w:r>
      <w:r>
        <w:t>h</w:t>
      </w:r>
      <w:r>
        <w:t>niques, de la défe</w:t>
      </w:r>
      <w:r>
        <w:t>n</w:t>
      </w:r>
      <w:r>
        <w:t>se.</w:t>
      </w:r>
    </w:p>
  </w:footnote>
  <w:footnote w:id="14">
    <w:p w14:paraId="0C1A424E" w14:textId="77777777" w:rsidR="00EB5263" w:rsidRDefault="00EB5263" w:rsidP="00EB5263">
      <w:pPr>
        <w:pStyle w:val="Notedebasdepage"/>
      </w:pPr>
      <w:r>
        <w:rPr>
          <w:rStyle w:val="Caractresdenotedebasdepage"/>
        </w:rPr>
        <w:footnoteRef/>
      </w:r>
      <w:r>
        <w:tab/>
        <w:t>Ceci est une particularité intéressante du régime communiste ch</w:t>
      </w:r>
      <w:r>
        <w:t>i</w:t>
      </w:r>
      <w:r>
        <w:t>nois : si certains hauts dirigeants (par exemple Kang Sheng) ont fondé leur pouvoir sur leur influence dans les rangs de la sécurité, celle-ci n’a jamais eu à sa t</w:t>
      </w:r>
      <w:r>
        <w:t>ê</w:t>
      </w:r>
      <w:r>
        <w:t>te de grandes personnalités politiques, au moins jusqu’à l’exceptionnelle a</w:t>
      </w:r>
      <w:r>
        <w:t>s</w:t>
      </w:r>
      <w:r>
        <w:t>cension de Hua Guofeng. Luo Ruiqing, ministre de la Sécurité, cr</w:t>
      </w:r>
      <w:r>
        <w:t>i</w:t>
      </w:r>
      <w:r>
        <w:t>tiqué en 1957 comme le « Béria chinois », était seulement membre du Comité ce</w:t>
      </w:r>
      <w:r>
        <w:t>n</w:t>
      </w:r>
      <w:r>
        <w:t xml:space="preserve">tral du </w:t>
      </w:r>
      <w:r>
        <w:rPr>
          <w:smallCaps/>
        </w:rPr>
        <w:t>pcc.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57F8" w14:textId="77777777" w:rsidR="00EB5263" w:rsidRDefault="00EB5263" w:rsidP="00EB5263">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Jean-Luc Domenach, “La Chine ou les tribulations du totalitarisme.”</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65CF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636382E8" w14:textId="77777777" w:rsidR="00EB5263" w:rsidRDefault="00EB526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40D08"/>
    <w:multiLevelType w:val="singleLevel"/>
    <w:tmpl w:val="2012A02E"/>
    <w:lvl w:ilvl="0">
      <w:start w:val="28"/>
      <w:numFmt w:val="decimal"/>
      <w:lvlText w:val="%1."/>
      <w:legacy w:legacy="1" w:legacySpace="0" w:legacyIndent="259"/>
      <w:lvlJc w:val="left"/>
      <w:rPr>
        <w:rFonts w:ascii="Times New Roman" w:hAnsi="Times New Roman" w:hint="default"/>
      </w:rPr>
    </w:lvl>
  </w:abstractNum>
  <w:abstractNum w:abstractNumId="2" w15:restartNumberingAfterBreak="0">
    <w:nsid w:val="10E4248F"/>
    <w:multiLevelType w:val="singleLevel"/>
    <w:tmpl w:val="502C13AE"/>
    <w:lvl w:ilvl="0">
      <w:start w:val="1"/>
      <w:numFmt w:val="decimal"/>
      <w:lvlText w:val="%1)"/>
      <w:legacy w:legacy="1" w:legacySpace="0" w:legacyIndent="249"/>
      <w:lvlJc w:val="left"/>
      <w:rPr>
        <w:rFonts w:ascii="Times New Roman" w:hAnsi="Times New Roman" w:hint="default"/>
      </w:rPr>
    </w:lvl>
  </w:abstractNum>
  <w:abstractNum w:abstractNumId="3" w15:restartNumberingAfterBreak="0">
    <w:nsid w:val="29491BBB"/>
    <w:multiLevelType w:val="singleLevel"/>
    <w:tmpl w:val="FD589FFC"/>
    <w:lvl w:ilvl="0">
      <w:start w:val="18"/>
      <w:numFmt w:val="decimal"/>
      <w:lvlText w:val="%1."/>
      <w:legacy w:legacy="1" w:legacySpace="0" w:legacyIndent="269"/>
      <w:lvlJc w:val="left"/>
      <w:rPr>
        <w:rFonts w:ascii="Times New Roman" w:hAnsi="Times New Roman" w:hint="default"/>
      </w:rPr>
    </w:lvl>
  </w:abstractNum>
  <w:abstractNum w:abstractNumId="4" w15:restartNumberingAfterBreak="0">
    <w:nsid w:val="39FD5C98"/>
    <w:multiLevelType w:val="singleLevel"/>
    <w:tmpl w:val="1520ED92"/>
    <w:lvl w:ilvl="0">
      <w:start w:val="38"/>
      <w:numFmt w:val="decimal"/>
      <w:lvlText w:val="%1."/>
      <w:legacy w:legacy="1" w:legacySpace="0" w:legacyIndent="274"/>
      <w:lvlJc w:val="left"/>
      <w:rPr>
        <w:rFonts w:ascii="Times New Roman" w:hAnsi="Times New Roman" w:hint="default"/>
      </w:rPr>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A0283F"/>
    <w:multiLevelType w:val="singleLevel"/>
    <w:tmpl w:val="467EE1FA"/>
    <w:lvl w:ilvl="0">
      <w:start w:val="11"/>
      <w:numFmt w:val="decimal"/>
      <w:lvlText w:val="%1."/>
      <w:legacy w:legacy="1" w:legacySpace="0" w:legacyIndent="250"/>
      <w:lvlJc w:val="left"/>
      <w:rPr>
        <w:rFonts w:ascii="Times New Roman" w:hAnsi="Times New Roman" w:hint="default"/>
      </w:rPr>
    </w:lvl>
  </w:abstractNum>
  <w:abstractNum w:abstractNumId="7" w15:restartNumberingAfterBreak="0">
    <w:nsid w:val="3FC23BCD"/>
    <w:multiLevelType w:val="singleLevel"/>
    <w:tmpl w:val="E6E2FF16"/>
    <w:lvl w:ilvl="0">
      <w:start w:val="3"/>
      <w:numFmt w:val="decimal"/>
      <w:lvlText w:val="%1)"/>
      <w:legacy w:legacy="1" w:legacySpace="0" w:legacyIndent="249"/>
      <w:lvlJc w:val="left"/>
      <w:rPr>
        <w:rFonts w:ascii="Times New Roman" w:hAnsi="Times New Roman" w:hint="default"/>
      </w:rPr>
    </w:lvl>
  </w:abstractNum>
  <w:abstractNum w:abstractNumId="8" w15:restartNumberingAfterBreak="0">
    <w:nsid w:val="47A252F0"/>
    <w:multiLevelType w:val="singleLevel"/>
    <w:tmpl w:val="352E7226"/>
    <w:lvl w:ilvl="0">
      <w:start w:val="7"/>
      <w:numFmt w:val="decimal"/>
      <w:lvlText w:val="%1)"/>
      <w:legacy w:legacy="1" w:legacySpace="0" w:legacyIndent="249"/>
      <w:lvlJc w:val="left"/>
      <w:rPr>
        <w:rFonts w:ascii="Times New Roman" w:hAnsi="Times New Roman" w:hint="default"/>
      </w:rPr>
    </w:lvl>
  </w:abstractNum>
  <w:abstractNum w:abstractNumId="9" w15:restartNumberingAfterBreak="0">
    <w:nsid w:val="54272BF1"/>
    <w:multiLevelType w:val="singleLevel"/>
    <w:tmpl w:val="EF0E8EF0"/>
    <w:lvl w:ilvl="0">
      <w:start w:val="40"/>
      <w:numFmt w:val="decimal"/>
      <w:lvlText w:val="%1."/>
      <w:legacy w:legacy="1" w:legacySpace="0" w:legacyIndent="274"/>
      <w:lvlJc w:val="left"/>
      <w:rPr>
        <w:rFonts w:ascii="Times New Roman" w:hAnsi="Times New Roman" w:hint="default"/>
      </w:rPr>
    </w:lvl>
  </w:abstractNum>
  <w:abstractNum w:abstractNumId="10" w15:restartNumberingAfterBreak="0">
    <w:nsid w:val="5AD13F8E"/>
    <w:multiLevelType w:val="singleLevel"/>
    <w:tmpl w:val="B5180298"/>
    <w:lvl w:ilvl="0">
      <w:start w:val="2"/>
      <w:numFmt w:val="decimal"/>
      <w:lvlText w:val="%1."/>
      <w:legacy w:legacy="1" w:legacySpace="0" w:legacyIndent="192"/>
      <w:lvlJc w:val="left"/>
      <w:rPr>
        <w:rFonts w:ascii="Times New Roman" w:hAnsi="Times New Roman" w:hint="default"/>
      </w:rPr>
    </w:lvl>
  </w:abstractNum>
  <w:abstractNum w:abstractNumId="11" w15:restartNumberingAfterBreak="0">
    <w:nsid w:val="6FE91172"/>
    <w:multiLevelType w:val="singleLevel"/>
    <w:tmpl w:val="07A24522"/>
    <w:lvl w:ilvl="0">
      <w:start w:val="5"/>
      <w:numFmt w:val="decimal"/>
      <w:lvlText w:val="%1."/>
      <w:legacy w:legacy="1" w:legacySpace="0" w:legacyIndent="192"/>
      <w:lvlJc w:val="left"/>
      <w:rPr>
        <w:rFonts w:ascii="Times New Roman" w:hAnsi="Times New Roman" w:hint="default"/>
      </w:rPr>
    </w:lvl>
  </w:abstractNum>
  <w:abstractNum w:abstractNumId="12" w15:restartNumberingAfterBreak="0">
    <w:nsid w:val="7C813F6E"/>
    <w:multiLevelType w:val="singleLevel"/>
    <w:tmpl w:val="51B641A2"/>
    <w:lvl w:ilvl="0">
      <w:start w:val="14"/>
      <w:numFmt w:val="decimal"/>
      <w:lvlText w:val="%1."/>
      <w:legacy w:legacy="1" w:legacySpace="0" w:legacyIndent="245"/>
      <w:lvlJc w:val="left"/>
      <w:rPr>
        <w:rFonts w:ascii="Times New Roman" w:hAnsi="Times New Roman" w:hint="default"/>
      </w:rPr>
    </w:lvl>
  </w:abstractNum>
  <w:abstractNum w:abstractNumId="13" w15:restartNumberingAfterBreak="0">
    <w:nsid w:val="7D045605"/>
    <w:multiLevelType w:val="singleLevel"/>
    <w:tmpl w:val="9F0AF1E2"/>
    <w:lvl w:ilvl="0">
      <w:start w:val="24"/>
      <w:numFmt w:val="decimal"/>
      <w:lvlText w:val="%1."/>
      <w:legacy w:legacy="1" w:legacySpace="0" w:legacyIndent="264"/>
      <w:lvlJc w:val="left"/>
      <w:rPr>
        <w:rFonts w:ascii="Times New Roman" w:hAnsi="Times New Roman" w:hint="default"/>
      </w:rPr>
    </w:lvl>
  </w:abstractNum>
  <w:num w:numId="1" w16cid:durableId="1507477295">
    <w:abstractNumId w:val="5"/>
  </w:num>
  <w:num w:numId="2" w16cid:durableId="556668882">
    <w:abstractNumId w:val="0"/>
  </w:num>
  <w:num w:numId="3" w16cid:durableId="396172095">
    <w:abstractNumId w:val="10"/>
  </w:num>
  <w:num w:numId="4" w16cid:durableId="30999717">
    <w:abstractNumId w:val="11"/>
  </w:num>
  <w:num w:numId="5" w16cid:durableId="1867601893">
    <w:abstractNumId w:val="6"/>
  </w:num>
  <w:num w:numId="6" w16cid:durableId="713195412">
    <w:abstractNumId w:val="12"/>
  </w:num>
  <w:num w:numId="7" w16cid:durableId="825440210">
    <w:abstractNumId w:val="3"/>
  </w:num>
  <w:num w:numId="8" w16cid:durableId="587345584">
    <w:abstractNumId w:val="13"/>
  </w:num>
  <w:num w:numId="9" w16cid:durableId="1324317904">
    <w:abstractNumId w:val="1"/>
  </w:num>
  <w:num w:numId="10" w16cid:durableId="111246080">
    <w:abstractNumId w:val="4"/>
  </w:num>
  <w:num w:numId="11" w16cid:durableId="1949728172">
    <w:abstractNumId w:val="9"/>
  </w:num>
  <w:num w:numId="12" w16cid:durableId="2097434253">
    <w:abstractNumId w:val="2"/>
  </w:num>
  <w:num w:numId="13" w16cid:durableId="865824809">
    <w:abstractNumId w:val="7"/>
  </w:num>
  <w:num w:numId="14" w16cid:durableId="569771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1653E"/>
    <w:rsid w:val="00EB5263"/>
    <w:rsid w:val="00F65CF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58225C3"/>
  <w15:chartTrackingRefBased/>
  <w15:docId w15:val="{F2DB60BB-932F-2E41-A891-A6302AD3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D6B87"/>
    <w:rPr>
      <w:rFonts w:eastAsia="Times New Roman"/>
      <w:noProof/>
      <w:lang w:val="fr-CA" w:eastAsia="en-US" w:bidi="ar-SA"/>
    </w:rPr>
  </w:style>
  <w:style w:type="character" w:customStyle="1" w:styleId="Titre2Car">
    <w:name w:val="Titre 2 Car"/>
    <w:basedOn w:val="Policepardfaut"/>
    <w:link w:val="Titre2"/>
    <w:rsid w:val="00DD6B87"/>
    <w:rPr>
      <w:rFonts w:eastAsia="Times New Roman"/>
      <w:noProof/>
      <w:lang w:val="fr-CA" w:eastAsia="en-US" w:bidi="ar-SA"/>
    </w:rPr>
  </w:style>
  <w:style w:type="character" w:customStyle="1" w:styleId="Titre3Car">
    <w:name w:val="Titre 3 Car"/>
    <w:basedOn w:val="Policepardfaut"/>
    <w:link w:val="Titre3"/>
    <w:rsid w:val="00DD6B87"/>
    <w:rPr>
      <w:rFonts w:eastAsia="Times New Roman"/>
      <w:noProof/>
      <w:lang w:val="fr-CA" w:eastAsia="en-US" w:bidi="ar-SA"/>
    </w:rPr>
  </w:style>
  <w:style w:type="character" w:customStyle="1" w:styleId="Titre4Car">
    <w:name w:val="Titre 4 Car"/>
    <w:basedOn w:val="Policepardfaut"/>
    <w:link w:val="Titre4"/>
    <w:rsid w:val="00DD6B87"/>
    <w:rPr>
      <w:rFonts w:eastAsia="Times New Roman"/>
      <w:noProof/>
      <w:lang w:val="fr-CA" w:eastAsia="en-US" w:bidi="ar-SA"/>
    </w:rPr>
  </w:style>
  <w:style w:type="character" w:customStyle="1" w:styleId="Titre5Car">
    <w:name w:val="Titre 5 Car"/>
    <w:basedOn w:val="Policepardfaut"/>
    <w:link w:val="Titre5"/>
    <w:rsid w:val="00DD6B87"/>
    <w:rPr>
      <w:rFonts w:eastAsia="Times New Roman"/>
      <w:noProof/>
      <w:lang w:val="fr-CA" w:eastAsia="en-US" w:bidi="ar-SA"/>
    </w:rPr>
  </w:style>
  <w:style w:type="character" w:customStyle="1" w:styleId="Titre6Car">
    <w:name w:val="Titre 6 Car"/>
    <w:basedOn w:val="Policepardfaut"/>
    <w:link w:val="Titre6"/>
    <w:rsid w:val="00DD6B87"/>
    <w:rPr>
      <w:rFonts w:eastAsia="Times New Roman"/>
      <w:noProof/>
      <w:lang w:val="fr-CA" w:eastAsia="en-US" w:bidi="ar-SA"/>
    </w:rPr>
  </w:style>
  <w:style w:type="character" w:customStyle="1" w:styleId="Titre7Car">
    <w:name w:val="Titre 7 Car"/>
    <w:basedOn w:val="Policepardfaut"/>
    <w:link w:val="Titre7"/>
    <w:rsid w:val="00DD6B87"/>
    <w:rPr>
      <w:rFonts w:eastAsia="Times New Roman"/>
      <w:noProof/>
      <w:lang w:val="fr-CA" w:eastAsia="en-US" w:bidi="ar-SA"/>
    </w:rPr>
  </w:style>
  <w:style w:type="character" w:customStyle="1" w:styleId="Titre8Car">
    <w:name w:val="Titre 8 Car"/>
    <w:basedOn w:val="Policepardfaut"/>
    <w:link w:val="Titre8"/>
    <w:rsid w:val="00DD6B87"/>
    <w:rPr>
      <w:rFonts w:eastAsia="Times New Roman"/>
      <w:noProof/>
      <w:lang w:val="fr-CA" w:eastAsia="en-US" w:bidi="ar-SA"/>
    </w:rPr>
  </w:style>
  <w:style w:type="character" w:customStyle="1" w:styleId="Titre9Car">
    <w:name w:val="Titre 9 Car"/>
    <w:basedOn w:val="Policepardfaut"/>
    <w:link w:val="Titre9"/>
    <w:rsid w:val="00DD6B8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DD6B87"/>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D6B87"/>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D6B87"/>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55D07"/>
    <w:pPr>
      <w:ind w:left="567" w:hanging="567"/>
      <w:jc w:val="both"/>
    </w:pPr>
    <w:rPr>
      <w:color w:val="000000"/>
      <w:sz w:val="24"/>
      <w:szCs w:val="24"/>
    </w:rPr>
  </w:style>
  <w:style w:type="character" w:customStyle="1" w:styleId="NotedebasdepageCar">
    <w:name w:val="Note de bas de page Car"/>
    <w:basedOn w:val="Policepardfaut"/>
    <w:link w:val="Notedebasdepage"/>
    <w:rsid w:val="00B55D07"/>
    <w:rPr>
      <w:rFonts w:ascii="Times New Roman" w:eastAsia="Times New Roman" w:hAnsi="Times New Roman"/>
      <w:color w:val="000000"/>
      <w:sz w:val="24"/>
      <w:szCs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D6B87"/>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D6B87"/>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D6B87"/>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D6B87"/>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D6B87"/>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072BC8"/>
    <w:pPr>
      <w:spacing w:before="60"/>
    </w:pPr>
    <w:rPr>
      <w:i w:val="0"/>
      <w:sz w:val="40"/>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0E6C"/>
    <w:pPr>
      <w:tabs>
        <w:tab w:val="right" w:pos="9360"/>
      </w:tabs>
      <w:ind w:firstLine="0"/>
      <w:jc w:val="center"/>
    </w:p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506AC"/>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D6B87"/>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374F7"/>
    <w:pPr>
      <w:ind w:firstLine="0"/>
      <w:jc w:val="left"/>
    </w:pPr>
    <w:rPr>
      <w:b/>
      <w:i/>
      <w:iCs/>
      <w:color w:val="FF0000"/>
      <w:sz w:val="32"/>
      <w:szCs w:val="16"/>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DD6B87"/>
    <w:rPr>
      <w:rFonts w:ascii="Arial" w:eastAsia="Times New Roman" w:hAnsi="Arial"/>
      <w:sz w:val="28"/>
    </w:rPr>
  </w:style>
  <w:style w:type="paragraph" w:styleId="Corpsdetexte2">
    <w:name w:val="Body Text 2"/>
    <w:basedOn w:val="Normal"/>
    <w:link w:val="Corpsdetexte2Car"/>
    <w:rsid w:val="00DD6B87"/>
    <w:pPr>
      <w:jc w:val="both"/>
    </w:pPr>
    <w:rPr>
      <w:rFonts w:ascii="Arial" w:hAnsi="Arial"/>
      <w:lang w:eastAsia="fr-FR"/>
    </w:rPr>
  </w:style>
  <w:style w:type="character" w:customStyle="1" w:styleId="Corpsdetexte3Car">
    <w:name w:val="Corps de texte 3 Car"/>
    <w:basedOn w:val="Policepardfaut"/>
    <w:link w:val="Corpsdetexte3"/>
    <w:rsid w:val="00DD6B87"/>
    <w:rPr>
      <w:rFonts w:ascii="Arial" w:eastAsia="Times New Roman" w:hAnsi="Arial"/>
    </w:rPr>
  </w:style>
  <w:style w:type="paragraph" w:styleId="Corpsdetexte3">
    <w:name w:val="Body Text 3"/>
    <w:basedOn w:val="Normal"/>
    <w:link w:val="Corpsdetexte3Car"/>
    <w:rsid w:val="00DD6B87"/>
    <w:pPr>
      <w:tabs>
        <w:tab w:val="left" w:pos="510"/>
        <w:tab w:val="left" w:pos="510"/>
      </w:tabs>
      <w:jc w:val="both"/>
    </w:pPr>
    <w:rPr>
      <w:rFonts w:ascii="Arial" w:hAnsi="Arial"/>
      <w:sz w:val="20"/>
      <w:lang w:eastAsia="fr-FR"/>
    </w:rPr>
  </w:style>
  <w:style w:type="character" w:customStyle="1" w:styleId="Caractresdenotedefin">
    <w:name w:val="Caractères de note de fin"/>
    <w:basedOn w:val="Policepardfaut"/>
    <w:rsid w:val="00DD6B87"/>
    <w:rPr>
      <w:vertAlign w:val="superscript"/>
    </w:rPr>
  </w:style>
  <w:style w:type="character" w:customStyle="1" w:styleId="Caractresdenotedebasdepage">
    <w:name w:val="Caractères de note de bas de page"/>
    <w:basedOn w:val="Policepardfaut"/>
    <w:rsid w:val="00DD6B87"/>
    <w:rPr>
      <w:color w:val="FF0000"/>
      <w:position w:val="2"/>
      <w:sz w:val="20"/>
    </w:rPr>
  </w:style>
  <w:style w:type="character" w:customStyle="1" w:styleId="Textenonproportionnel">
    <w:name w:val="Texte non proportionnel"/>
    <w:rsid w:val="00DD6B87"/>
    <w:rPr>
      <w:rFonts w:ascii="Liberation Mono" w:eastAsia="Courier New" w:hAnsi="Liberation Mono" w:cs="Liberation Mono"/>
    </w:rPr>
  </w:style>
  <w:style w:type="paragraph" w:styleId="Liste">
    <w:name w:val="List"/>
    <w:basedOn w:val="Corpsdetexte"/>
    <w:rsid w:val="00DD6B87"/>
    <w:pPr>
      <w:ind w:firstLine="360"/>
    </w:pPr>
    <w:rPr>
      <w:rFonts w:cs="Lohit Devanagari"/>
      <w:lang w:eastAsia="fr-FR"/>
    </w:rPr>
  </w:style>
  <w:style w:type="paragraph" w:customStyle="1" w:styleId="Index">
    <w:name w:val="Index"/>
    <w:basedOn w:val="Normal"/>
    <w:rsid w:val="00DD6B87"/>
    <w:pPr>
      <w:suppressLineNumbers/>
    </w:pPr>
    <w:rPr>
      <w:rFonts w:cs="Lohit Devanagari"/>
    </w:rPr>
  </w:style>
  <w:style w:type="character" w:customStyle="1" w:styleId="Corpsdetexte2Car1">
    <w:name w:val="Corps de texte 2 Car1"/>
    <w:basedOn w:val="Policepardfaut"/>
    <w:link w:val="Corpsdetexte2"/>
    <w:rsid w:val="00DD6B87"/>
    <w:rPr>
      <w:rFonts w:ascii="Times New Roman" w:eastAsia="Times New Roman" w:hAnsi="Times New Roman"/>
      <w:sz w:val="28"/>
      <w:lang w:eastAsia="en-US"/>
    </w:rPr>
  </w:style>
  <w:style w:type="character" w:customStyle="1" w:styleId="Corpsdetexte3Car1">
    <w:name w:val="Corps de texte 3 Car1"/>
    <w:basedOn w:val="Policepardfaut"/>
    <w:link w:val="Corpsdetexte3"/>
    <w:rsid w:val="00DD6B87"/>
    <w:rPr>
      <w:rFonts w:ascii="Times New Roman" w:eastAsia="Times New Roman" w:hAnsi="Times New Roman"/>
      <w:sz w:val="16"/>
      <w:szCs w:val="16"/>
      <w:lang w:eastAsia="en-US"/>
    </w:rPr>
  </w:style>
  <w:style w:type="paragraph" w:customStyle="1" w:styleId="Contenudetableau">
    <w:name w:val="Contenu de tableau"/>
    <w:basedOn w:val="Normal"/>
    <w:rsid w:val="00DD6B87"/>
    <w:pPr>
      <w:suppressLineNumbers/>
    </w:pPr>
  </w:style>
  <w:style w:type="paragraph" w:customStyle="1" w:styleId="Titredetableau">
    <w:name w:val="Titre de tableau"/>
    <w:basedOn w:val="Contenudetableau"/>
    <w:rsid w:val="00DD6B87"/>
    <w:pPr>
      <w:jc w:val="center"/>
    </w:pPr>
    <w:rPr>
      <w:b/>
      <w:bCs/>
    </w:rPr>
  </w:style>
  <w:style w:type="paragraph" w:customStyle="1" w:styleId="aa">
    <w:name w:val="aa"/>
    <w:basedOn w:val="Normal"/>
    <w:autoRedefine/>
    <w:rsid w:val="00DD6B87"/>
    <w:pPr>
      <w:spacing w:before="120" w:after="120"/>
      <w:jc w:val="both"/>
    </w:pPr>
    <w:rPr>
      <w:b/>
      <w:i/>
      <w:color w:val="FF0000"/>
      <w:sz w:val="32"/>
      <w:lang w:bidi="fr-FR"/>
    </w:rPr>
  </w:style>
  <w:style w:type="paragraph" w:customStyle="1" w:styleId="b">
    <w:name w:val="b"/>
    <w:basedOn w:val="Normal"/>
    <w:autoRedefine/>
    <w:rsid w:val="004374F7"/>
    <w:pPr>
      <w:spacing w:before="120" w:after="120"/>
      <w:ind w:left="720" w:firstLine="0"/>
    </w:pPr>
    <w:rPr>
      <w:i/>
      <w:color w:val="0000FF"/>
      <w:lang w:eastAsia="fr-FR" w:bidi="fr-FR"/>
    </w:rPr>
  </w:style>
  <w:style w:type="paragraph" w:customStyle="1" w:styleId="bb">
    <w:name w:val="bb"/>
    <w:basedOn w:val="Normal"/>
    <w:rsid w:val="00DD6B87"/>
    <w:pPr>
      <w:spacing w:before="120" w:after="120"/>
      <w:ind w:left="540"/>
    </w:pPr>
    <w:rPr>
      <w:i/>
      <w:color w:val="0000FF"/>
      <w:lang w:bidi="fr-FR"/>
    </w:rPr>
  </w:style>
  <w:style w:type="paragraph" w:customStyle="1" w:styleId="dd">
    <w:name w:val="dd"/>
    <w:basedOn w:val="Normal"/>
    <w:autoRedefine/>
    <w:rsid w:val="007D2D90"/>
    <w:pPr>
      <w:spacing w:before="120" w:after="120"/>
      <w:ind w:left="1080"/>
    </w:pPr>
    <w:rPr>
      <w:i/>
      <w:color w:val="008000"/>
      <w:lang w:bidi="fr-FR"/>
    </w:rPr>
  </w:style>
  <w:style w:type="paragraph" w:customStyle="1" w:styleId="figlgende">
    <w:name w:val="fig légende"/>
    <w:basedOn w:val="Normal0"/>
    <w:rsid w:val="00DD6B87"/>
    <w:rPr>
      <w:color w:val="000090"/>
      <w:sz w:val="24"/>
      <w:szCs w:val="16"/>
      <w:lang w:eastAsia="fr-FR"/>
    </w:rPr>
  </w:style>
  <w:style w:type="paragraph" w:customStyle="1" w:styleId="figst">
    <w:name w:val="fig st"/>
    <w:basedOn w:val="Normal"/>
    <w:autoRedefine/>
    <w:rsid w:val="00DD6B87"/>
    <w:pPr>
      <w:spacing w:before="120" w:after="120"/>
      <w:jc w:val="center"/>
    </w:pPr>
    <w:rPr>
      <w:rFonts w:cs="Arial"/>
      <w:color w:val="000090"/>
      <w:sz w:val="24"/>
      <w:szCs w:val="16"/>
    </w:rPr>
  </w:style>
  <w:style w:type="paragraph" w:customStyle="1" w:styleId="figtitre">
    <w:name w:val="fig titre"/>
    <w:basedOn w:val="Normal"/>
    <w:autoRedefine/>
    <w:rsid w:val="00C63314"/>
    <w:pPr>
      <w:spacing w:before="120" w:after="240"/>
      <w:jc w:val="center"/>
    </w:pPr>
    <w:rPr>
      <w:rFonts w:cs="Arial"/>
      <w:b/>
      <w:bCs/>
      <w:color w:val="000000"/>
      <w:sz w:val="24"/>
      <w:szCs w:val="12"/>
    </w:rPr>
  </w:style>
  <w:style w:type="character" w:customStyle="1" w:styleId="Caractresdenumrotation">
    <w:name w:val="Caractères de numérotation"/>
    <w:rsid w:val="00DB66A9"/>
  </w:style>
  <w:style w:type="character" w:customStyle="1" w:styleId="Textesource">
    <w:name w:val="Texte source"/>
    <w:rsid w:val="00E803D7"/>
    <w:rPr>
      <w:rFonts w:ascii="Liberation Mono" w:eastAsia="Courier New" w:hAnsi="Liberation Mono" w:cs="Liberation Mono"/>
    </w:rPr>
  </w:style>
  <w:style w:type="paragraph" w:customStyle="1" w:styleId="planchest0">
    <w:name w:val="planche_st 0"/>
    <w:basedOn w:val="planchest"/>
    <w:autoRedefine/>
    <w:rsid w:val="004374F7"/>
    <w:rPr>
      <w:i/>
      <w:color w:val="000090"/>
      <w:sz w:val="36"/>
    </w:rPr>
  </w:style>
  <w:style w:type="paragraph" w:customStyle="1" w:styleId="planchesti">
    <w:name w:val="planche_st i"/>
    <w:basedOn w:val="planchest"/>
    <w:autoRedefine/>
    <w:rsid w:val="004374F7"/>
    <w:rPr>
      <w:i/>
      <w:color w:val="000090"/>
    </w:rPr>
  </w:style>
  <w:style w:type="paragraph" w:customStyle="1" w:styleId="biblio">
    <w:name w:val="biblio"/>
    <w:basedOn w:val="Normal"/>
    <w:autoRedefine/>
    <w:rsid w:val="004C2192"/>
    <w:pPr>
      <w:spacing w:before="120" w:after="120"/>
      <w:jc w:val="both"/>
    </w:pPr>
    <w:rPr>
      <w:sz w:val="24"/>
      <w:szCs w:val="24"/>
    </w:rPr>
  </w:style>
  <w:style w:type="paragraph" w:customStyle="1" w:styleId="d">
    <w:name w:val="d"/>
    <w:basedOn w:val="Normal"/>
    <w:autoRedefine/>
    <w:rsid w:val="007D2D90"/>
    <w:pPr>
      <w:spacing w:before="120" w:after="120"/>
      <w:ind w:left="1350" w:firstLine="0"/>
    </w:pPr>
    <w:rPr>
      <w:rFonts w:cs="Arial"/>
      <w:bCs/>
      <w:i/>
      <w:iCs/>
      <w:color w:val="008000"/>
      <w:szCs w:val="16"/>
    </w:rPr>
  </w:style>
  <w:style w:type="paragraph" w:customStyle="1" w:styleId="e">
    <w:name w:val="e"/>
    <w:basedOn w:val="Normal"/>
    <w:autoRedefine/>
    <w:rsid w:val="007D2D90"/>
    <w:pPr>
      <w:spacing w:before="120" w:after="120"/>
      <w:ind w:left="1800" w:firstLine="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gravel_roger.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jean.leca@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16204</Words>
  <Characters>89122</Characters>
  <Application>Microsoft Office Word</Application>
  <DocSecurity>0</DocSecurity>
  <Lines>742</Lines>
  <Paragraphs>210</Paragraphs>
  <ScaleCrop>false</ScaleCrop>
  <HeadingPairs>
    <vt:vector size="2" baseType="variant">
      <vt:variant>
        <vt:lpstr>Title</vt:lpstr>
      </vt:variant>
      <vt:variant>
        <vt:i4>1</vt:i4>
      </vt:variant>
    </vt:vector>
  </HeadingPairs>
  <TitlesOfParts>
    <vt:vector size="1" baseType="lpstr">
      <vt:lpstr>“La Chine ou les tribulations du totalitarisme.”</vt:lpstr>
    </vt:vector>
  </TitlesOfParts>
  <Manager>par Roger Gravel, bénévole, 2022</Manager>
  <Company>Les Classiques des sciences sociales</Company>
  <LinksUpToDate>false</LinksUpToDate>
  <CharactersWithSpaces>105116</CharactersWithSpaces>
  <SharedDoc>false</SharedDoc>
  <HyperlinkBase/>
  <HLinks>
    <vt:vector size="156" baseType="variant">
      <vt:variant>
        <vt:i4>917517</vt:i4>
      </vt:variant>
      <vt:variant>
        <vt:i4>60</vt:i4>
      </vt:variant>
      <vt:variant>
        <vt:i4>0</vt:i4>
      </vt:variant>
      <vt:variant>
        <vt:i4>5</vt:i4>
      </vt:variant>
      <vt:variant>
        <vt:lpwstr/>
      </vt:variant>
      <vt:variant>
        <vt:lpwstr>sommaire</vt:lpwstr>
      </vt:variant>
      <vt:variant>
        <vt:i4>917517</vt:i4>
      </vt:variant>
      <vt:variant>
        <vt:i4>57</vt:i4>
      </vt:variant>
      <vt:variant>
        <vt:i4>0</vt:i4>
      </vt:variant>
      <vt:variant>
        <vt:i4>5</vt:i4>
      </vt:variant>
      <vt:variant>
        <vt:lpwstr/>
      </vt:variant>
      <vt:variant>
        <vt:lpwstr>sommaire</vt:lpwstr>
      </vt:variant>
      <vt:variant>
        <vt:i4>917517</vt:i4>
      </vt:variant>
      <vt:variant>
        <vt:i4>54</vt:i4>
      </vt:variant>
      <vt:variant>
        <vt:i4>0</vt:i4>
      </vt:variant>
      <vt:variant>
        <vt:i4>5</vt:i4>
      </vt:variant>
      <vt:variant>
        <vt:lpwstr/>
      </vt:variant>
      <vt:variant>
        <vt:lpwstr>sommaire</vt:lpwstr>
      </vt:variant>
      <vt:variant>
        <vt:i4>917517</vt:i4>
      </vt:variant>
      <vt:variant>
        <vt:i4>51</vt:i4>
      </vt:variant>
      <vt:variant>
        <vt:i4>0</vt:i4>
      </vt:variant>
      <vt:variant>
        <vt:i4>5</vt:i4>
      </vt:variant>
      <vt:variant>
        <vt:lpwstr/>
      </vt:variant>
      <vt:variant>
        <vt:lpwstr>sommaire</vt:lpwstr>
      </vt:variant>
      <vt:variant>
        <vt:i4>917517</vt:i4>
      </vt:variant>
      <vt:variant>
        <vt:i4>48</vt:i4>
      </vt:variant>
      <vt:variant>
        <vt:i4>0</vt:i4>
      </vt:variant>
      <vt:variant>
        <vt:i4>5</vt:i4>
      </vt:variant>
      <vt:variant>
        <vt:lpwstr/>
      </vt:variant>
      <vt:variant>
        <vt:lpwstr>sommaire</vt:lpwstr>
      </vt:variant>
      <vt:variant>
        <vt:i4>917517</vt:i4>
      </vt:variant>
      <vt:variant>
        <vt:i4>45</vt:i4>
      </vt:variant>
      <vt:variant>
        <vt:i4>0</vt:i4>
      </vt:variant>
      <vt:variant>
        <vt:i4>5</vt:i4>
      </vt:variant>
      <vt:variant>
        <vt:lpwstr/>
      </vt:variant>
      <vt:variant>
        <vt:lpwstr>sommaire</vt:lpwstr>
      </vt:variant>
      <vt:variant>
        <vt:i4>917517</vt:i4>
      </vt:variant>
      <vt:variant>
        <vt:i4>42</vt:i4>
      </vt:variant>
      <vt:variant>
        <vt:i4>0</vt:i4>
      </vt:variant>
      <vt:variant>
        <vt:i4>5</vt:i4>
      </vt:variant>
      <vt:variant>
        <vt:lpwstr/>
      </vt:variant>
      <vt:variant>
        <vt:lpwstr>sommaire</vt:lpwstr>
      </vt:variant>
      <vt:variant>
        <vt:i4>917517</vt:i4>
      </vt:variant>
      <vt:variant>
        <vt:i4>39</vt:i4>
      </vt:variant>
      <vt:variant>
        <vt:i4>0</vt:i4>
      </vt:variant>
      <vt:variant>
        <vt:i4>5</vt:i4>
      </vt:variant>
      <vt:variant>
        <vt:lpwstr/>
      </vt:variant>
      <vt:variant>
        <vt:lpwstr>sommaire</vt:lpwstr>
      </vt:variant>
      <vt:variant>
        <vt:i4>7602216</vt:i4>
      </vt:variant>
      <vt:variant>
        <vt:i4>36</vt:i4>
      </vt:variant>
      <vt:variant>
        <vt:i4>0</vt:i4>
      </vt:variant>
      <vt:variant>
        <vt:i4>5</vt:i4>
      </vt:variant>
      <vt:variant>
        <vt:lpwstr/>
      </vt:variant>
      <vt:variant>
        <vt:lpwstr>Traite_t2_pt_1_chap_III_Sec_5_biblio</vt:lpwstr>
      </vt:variant>
      <vt:variant>
        <vt:i4>1966199</vt:i4>
      </vt:variant>
      <vt:variant>
        <vt:i4>33</vt:i4>
      </vt:variant>
      <vt:variant>
        <vt:i4>0</vt:i4>
      </vt:variant>
      <vt:variant>
        <vt:i4>5</vt:i4>
      </vt:variant>
      <vt:variant>
        <vt:lpwstr/>
      </vt:variant>
      <vt:variant>
        <vt:lpwstr>Traite_t2_pt_1_chap_III_Sec_5_6</vt:lpwstr>
      </vt:variant>
      <vt:variant>
        <vt:i4>1966196</vt:i4>
      </vt:variant>
      <vt:variant>
        <vt:i4>30</vt:i4>
      </vt:variant>
      <vt:variant>
        <vt:i4>0</vt:i4>
      </vt:variant>
      <vt:variant>
        <vt:i4>5</vt:i4>
      </vt:variant>
      <vt:variant>
        <vt:lpwstr/>
      </vt:variant>
      <vt:variant>
        <vt:lpwstr>Traite_t2_pt_1_chap_III_Sec_5_5</vt:lpwstr>
      </vt:variant>
      <vt:variant>
        <vt:i4>1966197</vt:i4>
      </vt:variant>
      <vt:variant>
        <vt:i4>27</vt:i4>
      </vt:variant>
      <vt:variant>
        <vt:i4>0</vt:i4>
      </vt:variant>
      <vt:variant>
        <vt:i4>5</vt:i4>
      </vt:variant>
      <vt:variant>
        <vt:lpwstr/>
      </vt:variant>
      <vt:variant>
        <vt:lpwstr>Traite_t2_pt_1_chap_III_Sec_5_4</vt:lpwstr>
      </vt:variant>
      <vt:variant>
        <vt:i4>1966194</vt:i4>
      </vt:variant>
      <vt:variant>
        <vt:i4>24</vt:i4>
      </vt:variant>
      <vt:variant>
        <vt:i4>0</vt:i4>
      </vt:variant>
      <vt:variant>
        <vt:i4>5</vt:i4>
      </vt:variant>
      <vt:variant>
        <vt:lpwstr/>
      </vt:variant>
      <vt:variant>
        <vt:lpwstr>Traite_t2_pt_1_chap_III_Sec_5_3</vt:lpwstr>
      </vt:variant>
      <vt:variant>
        <vt:i4>1966195</vt:i4>
      </vt:variant>
      <vt:variant>
        <vt:i4>21</vt:i4>
      </vt:variant>
      <vt:variant>
        <vt:i4>0</vt:i4>
      </vt:variant>
      <vt:variant>
        <vt:i4>5</vt:i4>
      </vt:variant>
      <vt:variant>
        <vt:lpwstr/>
      </vt:variant>
      <vt:variant>
        <vt:lpwstr>Traite_t2_pt_1_chap_III_Sec_5_2</vt:lpwstr>
      </vt:variant>
      <vt:variant>
        <vt:i4>1966192</vt:i4>
      </vt:variant>
      <vt:variant>
        <vt:i4>18</vt:i4>
      </vt:variant>
      <vt:variant>
        <vt:i4>0</vt:i4>
      </vt:variant>
      <vt:variant>
        <vt:i4>5</vt:i4>
      </vt:variant>
      <vt:variant>
        <vt:lpwstr/>
      </vt:variant>
      <vt:variant>
        <vt:lpwstr>Traite_t2_pt_1_chap_III_Sec_5_1</vt:lpwstr>
      </vt:variant>
      <vt:variant>
        <vt:i4>4259905</vt:i4>
      </vt:variant>
      <vt:variant>
        <vt:i4>15</vt:i4>
      </vt:variant>
      <vt:variant>
        <vt:i4>0</vt:i4>
      </vt:variant>
      <vt:variant>
        <vt:i4>5</vt:i4>
      </vt:variant>
      <vt:variant>
        <vt:lpwstr/>
      </vt:variant>
      <vt:variant>
        <vt:lpwstr>Traite_t2_pt_1_chap_III_Sec_5</vt:lpwstr>
      </vt:variant>
      <vt:variant>
        <vt:i4>2555979</vt:i4>
      </vt:variant>
      <vt:variant>
        <vt:i4>12</vt:i4>
      </vt:variant>
      <vt:variant>
        <vt:i4>0</vt:i4>
      </vt:variant>
      <vt:variant>
        <vt:i4>5</vt:i4>
      </vt:variant>
      <vt:variant>
        <vt:lpwstr>mailto:jean.leca@gmail.com</vt:lpwstr>
      </vt:variant>
      <vt:variant>
        <vt:lpwstr/>
      </vt:variant>
      <vt:variant>
        <vt:i4>4718639</vt:i4>
      </vt:variant>
      <vt:variant>
        <vt:i4>9</vt:i4>
      </vt:variant>
      <vt:variant>
        <vt:i4>0</vt:i4>
      </vt:variant>
      <vt:variant>
        <vt:i4>5</vt:i4>
      </vt:variant>
      <vt:variant>
        <vt:lpwstr>http://classiques.uqac.ca/inter/benevoles_equipe/liste_gravel_roger.html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2427</vt:i4>
      </vt:variant>
      <vt:variant>
        <vt:i4>1025</vt:i4>
      </vt:variant>
      <vt:variant>
        <vt:i4>1</vt:i4>
      </vt:variant>
      <vt:variant>
        <vt:lpwstr>css_logo_gris</vt:lpwstr>
      </vt:variant>
      <vt:variant>
        <vt:lpwstr/>
      </vt:variant>
      <vt:variant>
        <vt:i4>5111880</vt:i4>
      </vt:variant>
      <vt:variant>
        <vt:i4>2673</vt:i4>
      </vt:variant>
      <vt:variant>
        <vt:i4>1026</vt:i4>
      </vt:variant>
      <vt:variant>
        <vt:i4>1</vt:i4>
      </vt:variant>
      <vt:variant>
        <vt:lpwstr>UQAC_logo_2018</vt:lpwstr>
      </vt:variant>
      <vt:variant>
        <vt:lpwstr/>
      </vt:variant>
      <vt:variant>
        <vt:i4>4194334</vt:i4>
      </vt:variant>
      <vt:variant>
        <vt:i4>4945</vt:i4>
      </vt:variant>
      <vt:variant>
        <vt:i4>1028</vt:i4>
      </vt:variant>
      <vt:variant>
        <vt:i4>1</vt:i4>
      </vt:variant>
      <vt:variant>
        <vt:lpwstr>Boite_aux_lettres_clair</vt:lpwstr>
      </vt:variant>
      <vt:variant>
        <vt:lpwstr/>
      </vt:variant>
      <vt:variant>
        <vt:i4>1703963</vt:i4>
      </vt:variant>
      <vt:variant>
        <vt:i4>5398</vt:i4>
      </vt:variant>
      <vt:variant>
        <vt:i4>1029</vt:i4>
      </vt:variant>
      <vt:variant>
        <vt:i4>1</vt:i4>
      </vt:variant>
      <vt:variant>
        <vt:lpwstr>fait_sur_mac</vt:lpwstr>
      </vt:variant>
      <vt:variant>
        <vt:lpwstr/>
      </vt:variant>
      <vt:variant>
        <vt:i4>1179697</vt:i4>
      </vt:variant>
      <vt:variant>
        <vt:i4>5546</vt:i4>
      </vt:variant>
      <vt:variant>
        <vt:i4>1027</vt:i4>
      </vt:variant>
      <vt:variant>
        <vt:i4>1</vt:i4>
      </vt:variant>
      <vt:variant>
        <vt:lpwstr>traite_de_sc_pol_t2_L33_low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Chine ou les tribulations du totalitarisme.”</dc:title>
  <dc:subject>Tome 2. Les régimes politiques contemporains.</dc:subject>
  <dc:creator>par Jean-Luc Domenach, 1985.</dc:creator>
  <cp:keywords>classiques.sc.soc@gmail.com</cp:keywords>
  <dc:description>http://classiques.uqac.ca/</dc:description>
  <cp:lastModifiedBy>Jean-Marie Tremblay</cp:lastModifiedBy>
  <cp:revision>2</cp:revision>
  <cp:lastPrinted>2001-08-26T19:33:00Z</cp:lastPrinted>
  <dcterms:created xsi:type="dcterms:W3CDTF">2022-04-13T23:29:00Z</dcterms:created>
  <dcterms:modified xsi:type="dcterms:W3CDTF">2022-04-13T23:29:00Z</dcterms:modified>
  <cp:category>jean-marie tremblay, sociologue, fondateur, 1993.</cp:category>
</cp:coreProperties>
</file>