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8159AC" w14:paraId="40C9D199" w14:textId="77777777">
        <w:tblPrEx>
          <w:tblCellMar>
            <w:top w:w="0" w:type="dxa"/>
            <w:bottom w:w="0" w:type="dxa"/>
          </w:tblCellMar>
        </w:tblPrEx>
        <w:tc>
          <w:tcPr>
            <w:tcW w:w="9160" w:type="dxa"/>
            <w:shd w:val="clear" w:color="auto" w:fill="F2EED5"/>
          </w:tcPr>
          <w:p w14:paraId="4CC3D3EA" w14:textId="77777777" w:rsidR="008159AC" w:rsidRDefault="008159AC">
            <w:pPr>
              <w:ind w:firstLine="0"/>
              <w:jc w:val="center"/>
              <w:rPr>
                <w:sz w:val="20"/>
                <w:lang w:bidi="ar-SA"/>
              </w:rPr>
            </w:pPr>
          </w:p>
          <w:p w14:paraId="0FA592D3" w14:textId="77777777" w:rsidR="008159AC" w:rsidRDefault="008159AC">
            <w:pPr>
              <w:ind w:firstLine="0"/>
              <w:jc w:val="center"/>
              <w:rPr>
                <w:color w:val="FF0000"/>
                <w:sz w:val="20"/>
                <w:lang w:bidi="ar-SA"/>
              </w:rPr>
            </w:pPr>
          </w:p>
          <w:p w14:paraId="5DFE61D2" w14:textId="77777777" w:rsidR="008159AC" w:rsidRDefault="008159AC">
            <w:pPr>
              <w:ind w:firstLine="0"/>
              <w:jc w:val="center"/>
              <w:rPr>
                <w:sz w:val="20"/>
                <w:lang w:bidi="ar-SA"/>
              </w:rPr>
            </w:pPr>
          </w:p>
          <w:p w14:paraId="02FBA5D6" w14:textId="77777777" w:rsidR="008159AC" w:rsidRDefault="008159AC">
            <w:pPr>
              <w:pStyle w:val="Corpsdetexte"/>
              <w:widowControl w:val="0"/>
              <w:spacing w:before="0" w:after="0"/>
              <w:rPr>
                <w:color w:val="FF0000"/>
                <w:sz w:val="24"/>
                <w:lang w:bidi="ar-SA"/>
              </w:rPr>
            </w:pPr>
          </w:p>
          <w:p w14:paraId="0B15AF7A" w14:textId="77777777" w:rsidR="008159AC" w:rsidRDefault="008159AC">
            <w:pPr>
              <w:pStyle w:val="Corpsdetexte"/>
              <w:widowControl w:val="0"/>
              <w:spacing w:before="0" w:after="0"/>
              <w:rPr>
                <w:color w:val="FF0000"/>
                <w:sz w:val="24"/>
                <w:lang w:bidi="ar-SA"/>
              </w:rPr>
            </w:pPr>
          </w:p>
          <w:p w14:paraId="59F99FA8" w14:textId="77777777" w:rsidR="008159AC" w:rsidRPr="00293B07" w:rsidRDefault="008159AC" w:rsidP="008159AC">
            <w:pPr>
              <w:pStyle w:val="Titlest"/>
            </w:pPr>
            <w:r w:rsidRPr="00293B07">
              <w:t>INTERVENTIONS</w:t>
            </w:r>
          </w:p>
          <w:p w14:paraId="586ED3AD" w14:textId="77777777" w:rsidR="008159AC" w:rsidRPr="00293B07" w:rsidRDefault="008159AC" w:rsidP="008159AC">
            <w:pPr>
              <w:pStyle w:val="Titlest1"/>
            </w:pPr>
            <w:r w:rsidRPr="00293B07">
              <w:t>critiques en économie politique</w:t>
            </w:r>
          </w:p>
          <w:p w14:paraId="2EBB74BB" w14:textId="77777777" w:rsidR="008159AC" w:rsidRDefault="008159AC" w:rsidP="008159AC">
            <w:pPr>
              <w:ind w:firstLine="0"/>
              <w:jc w:val="center"/>
              <w:rPr>
                <w:lang w:bidi="ar-SA"/>
              </w:rPr>
            </w:pPr>
          </w:p>
          <w:p w14:paraId="6879FE73" w14:textId="77777777" w:rsidR="008159AC" w:rsidRDefault="008159AC" w:rsidP="008159AC">
            <w:pPr>
              <w:pStyle w:val="Titlest20"/>
              <w:rPr>
                <w:lang w:bidi="ar-SA"/>
              </w:rPr>
            </w:pPr>
            <w:r>
              <w:rPr>
                <w:lang w:bidi="ar-SA"/>
              </w:rPr>
              <w:t>No 3</w:t>
            </w:r>
          </w:p>
          <w:p w14:paraId="2B237DC9" w14:textId="77777777" w:rsidR="008159AC" w:rsidRDefault="008159AC">
            <w:pPr>
              <w:widowControl w:val="0"/>
              <w:ind w:firstLine="0"/>
              <w:jc w:val="center"/>
              <w:rPr>
                <w:lang w:bidi="ar-SA"/>
              </w:rPr>
            </w:pPr>
          </w:p>
          <w:p w14:paraId="0B9D531A" w14:textId="77777777" w:rsidR="008159AC" w:rsidRDefault="008159AC" w:rsidP="008159AC">
            <w:pPr>
              <w:ind w:firstLine="0"/>
              <w:jc w:val="center"/>
              <w:rPr>
                <w:color w:val="FF0000"/>
                <w:sz w:val="36"/>
                <w:lang w:bidi="ar-SA"/>
              </w:rPr>
            </w:pPr>
            <w:r>
              <w:rPr>
                <w:sz w:val="36"/>
                <w:lang w:bidi="ar-SA"/>
              </w:rPr>
              <w:t>Printemps 1979</w:t>
            </w:r>
          </w:p>
          <w:p w14:paraId="2D89C013" w14:textId="77777777" w:rsidR="008159AC" w:rsidRDefault="008159AC" w:rsidP="008159AC">
            <w:pPr>
              <w:widowControl w:val="0"/>
              <w:ind w:firstLine="0"/>
              <w:jc w:val="center"/>
              <w:rPr>
                <w:lang w:bidi="ar-SA"/>
              </w:rPr>
            </w:pPr>
          </w:p>
          <w:p w14:paraId="189A5226" w14:textId="77777777" w:rsidR="008159AC" w:rsidRDefault="00EE3FAF" w:rsidP="008159AC">
            <w:pPr>
              <w:widowControl w:val="0"/>
              <w:ind w:firstLine="0"/>
              <w:jc w:val="center"/>
              <w:rPr>
                <w:sz w:val="20"/>
                <w:lang w:bidi="ar-SA"/>
              </w:rPr>
            </w:pPr>
            <w:r w:rsidRPr="00DE59FB">
              <w:rPr>
                <w:noProof/>
                <w:sz w:val="20"/>
                <w:lang w:bidi="ar-SA"/>
              </w:rPr>
              <w:drawing>
                <wp:inline distT="0" distB="0" distL="0" distR="0" wp14:anchorId="05759419" wp14:editId="0ABF24A7">
                  <wp:extent cx="2019300" cy="1968500"/>
                  <wp:effectExtent l="12700" t="1270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968500"/>
                          </a:xfrm>
                          <a:prstGeom prst="rect">
                            <a:avLst/>
                          </a:prstGeom>
                          <a:noFill/>
                          <a:ln w="12700" cmpd="sng">
                            <a:solidFill>
                              <a:srgbClr val="000000"/>
                            </a:solidFill>
                            <a:miter lim="800000"/>
                            <a:headEnd/>
                            <a:tailEnd/>
                          </a:ln>
                          <a:effectLst/>
                        </pic:spPr>
                      </pic:pic>
                    </a:graphicData>
                  </a:graphic>
                </wp:inline>
              </w:drawing>
            </w:r>
          </w:p>
          <w:p w14:paraId="734E4CF3" w14:textId="77777777" w:rsidR="008159AC" w:rsidRPr="00384B20" w:rsidRDefault="008159AC" w:rsidP="008159AC">
            <w:pPr>
              <w:widowControl w:val="0"/>
              <w:ind w:firstLine="0"/>
              <w:jc w:val="center"/>
              <w:rPr>
                <w:sz w:val="20"/>
                <w:lang w:bidi="ar-SA"/>
              </w:rPr>
            </w:pPr>
          </w:p>
          <w:p w14:paraId="1DEAFB9E" w14:textId="77777777" w:rsidR="008159AC" w:rsidRPr="00384B20" w:rsidRDefault="008159AC" w:rsidP="008159A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8" w:history="1">
              <w:r w:rsidRPr="00302466">
                <w:rPr>
                  <w:rStyle w:val="Hyperlien"/>
                  <w:lang w:bidi="ar-SA"/>
                </w:rPr>
                <w:t>http://classiques.uqac.ca/</w:t>
              </w:r>
            </w:hyperlink>
          </w:p>
          <w:p w14:paraId="5AC3A142" w14:textId="77777777" w:rsidR="008159AC" w:rsidRPr="00E07116" w:rsidRDefault="008159AC" w:rsidP="008159AC">
            <w:pPr>
              <w:widowControl w:val="0"/>
              <w:ind w:firstLine="0"/>
              <w:jc w:val="both"/>
              <w:rPr>
                <w:lang w:bidi="ar-SA"/>
              </w:rPr>
            </w:pPr>
          </w:p>
          <w:p w14:paraId="1E0E380C" w14:textId="77777777" w:rsidR="008159AC" w:rsidRPr="00E07116" w:rsidRDefault="008159AC" w:rsidP="008159AC">
            <w:pPr>
              <w:widowControl w:val="0"/>
              <w:ind w:firstLine="0"/>
              <w:jc w:val="both"/>
              <w:rPr>
                <w:lang w:bidi="ar-SA"/>
              </w:rPr>
            </w:pPr>
          </w:p>
          <w:p w14:paraId="2288DA63" w14:textId="77777777" w:rsidR="008159AC" w:rsidRDefault="008159AC" w:rsidP="008159AC">
            <w:pPr>
              <w:widowControl w:val="0"/>
              <w:ind w:firstLine="0"/>
              <w:jc w:val="both"/>
              <w:rPr>
                <w:lang w:bidi="ar-SA"/>
              </w:rPr>
            </w:pPr>
          </w:p>
          <w:p w14:paraId="772EBA04" w14:textId="77777777" w:rsidR="008159AC" w:rsidRDefault="008159AC" w:rsidP="008159AC">
            <w:pPr>
              <w:widowControl w:val="0"/>
              <w:ind w:firstLine="0"/>
              <w:jc w:val="both"/>
              <w:rPr>
                <w:lang w:bidi="ar-SA"/>
              </w:rPr>
            </w:pPr>
          </w:p>
          <w:p w14:paraId="56A3122E" w14:textId="77777777" w:rsidR="008159AC" w:rsidRDefault="008159AC" w:rsidP="008159AC">
            <w:pPr>
              <w:widowControl w:val="0"/>
              <w:ind w:firstLine="0"/>
              <w:jc w:val="both"/>
              <w:rPr>
                <w:lang w:bidi="ar-SA"/>
              </w:rPr>
            </w:pPr>
          </w:p>
          <w:p w14:paraId="48FD49C0" w14:textId="77777777" w:rsidR="008159AC" w:rsidRDefault="008159AC" w:rsidP="008159AC">
            <w:pPr>
              <w:widowControl w:val="0"/>
              <w:ind w:firstLine="0"/>
              <w:jc w:val="both"/>
              <w:rPr>
                <w:lang w:bidi="ar-SA"/>
              </w:rPr>
            </w:pPr>
          </w:p>
          <w:p w14:paraId="380318D3" w14:textId="77777777" w:rsidR="008159AC" w:rsidRDefault="008159AC" w:rsidP="008159AC">
            <w:pPr>
              <w:widowControl w:val="0"/>
              <w:ind w:firstLine="0"/>
              <w:rPr>
                <w:lang w:bidi="ar-SA"/>
              </w:rPr>
            </w:pPr>
          </w:p>
          <w:p w14:paraId="69DC3AD4" w14:textId="77777777" w:rsidR="008159AC" w:rsidRDefault="008159AC" w:rsidP="008159AC">
            <w:pPr>
              <w:widowControl w:val="0"/>
              <w:ind w:firstLine="0"/>
              <w:jc w:val="both"/>
              <w:rPr>
                <w:lang w:bidi="ar-SA"/>
              </w:rPr>
            </w:pPr>
          </w:p>
        </w:tc>
      </w:tr>
    </w:tbl>
    <w:p w14:paraId="197ABAB8" w14:textId="77777777" w:rsidR="008159AC" w:rsidRDefault="008159AC" w:rsidP="008159AC">
      <w:pPr>
        <w:ind w:firstLine="0"/>
        <w:jc w:val="both"/>
      </w:pPr>
      <w:r>
        <w:br w:type="page"/>
      </w:r>
    </w:p>
    <w:p w14:paraId="1459DA0C" w14:textId="77777777" w:rsidR="008159AC" w:rsidRDefault="008159AC" w:rsidP="008159AC">
      <w:pPr>
        <w:ind w:firstLine="0"/>
        <w:jc w:val="both"/>
      </w:pPr>
    </w:p>
    <w:p w14:paraId="560EB07C" w14:textId="77777777" w:rsidR="008159AC" w:rsidRDefault="008159AC" w:rsidP="008159AC">
      <w:pPr>
        <w:ind w:firstLine="0"/>
        <w:jc w:val="both"/>
      </w:pPr>
    </w:p>
    <w:p w14:paraId="0C9572BF" w14:textId="77777777" w:rsidR="008159AC" w:rsidRDefault="00EE3FAF" w:rsidP="008159AC">
      <w:pPr>
        <w:ind w:firstLine="0"/>
        <w:jc w:val="right"/>
      </w:pPr>
      <w:r>
        <w:rPr>
          <w:noProof/>
        </w:rPr>
        <w:drawing>
          <wp:inline distT="0" distB="0" distL="0" distR="0" wp14:anchorId="61EDDC87" wp14:editId="7D321A47">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5C5FB9DD" w14:textId="77777777" w:rsidR="008159AC" w:rsidRDefault="008159AC" w:rsidP="008159AC">
      <w:pPr>
        <w:ind w:firstLine="0"/>
        <w:jc w:val="right"/>
      </w:pPr>
      <w:hyperlink r:id="rId10" w:history="1">
        <w:r w:rsidRPr="00302466">
          <w:rPr>
            <w:rStyle w:val="Hyperlien"/>
          </w:rPr>
          <w:t>http://classiques.uqac.ca/</w:t>
        </w:r>
      </w:hyperlink>
      <w:r>
        <w:t xml:space="preserve"> </w:t>
      </w:r>
    </w:p>
    <w:p w14:paraId="5F6A4121" w14:textId="77777777" w:rsidR="008159AC" w:rsidRDefault="008159AC" w:rsidP="008159AC">
      <w:pPr>
        <w:ind w:firstLine="0"/>
        <w:jc w:val="both"/>
      </w:pPr>
    </w:p>
    <w:p w14:paraId="0A5173C5" w14:textId="77777777" w:rsidR="008159AC" w:rsidRDefault="008159AC" w:rsidP="008159AC">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71D30BCE" w14:textId="77777777" w:rsidR="008159AC" w:rsidRDefault="008159AC" w:rsidP="008159AC">
      <w:pPr>
        <w:ind w:firstLine="0"/>
        <w:jc w:val="both"/>
      </w:pPr>
    </w:p>
    <w:p w14:paraId="4878C35D" w14:textId="77777777" w:rsidR="008159AC" w:rsidRDefault="00EE3FAF" w:rsidP="008159AC">
      <w:pPr>
        <w:ind w:firstLine="0"/>
        <w:jc w:val="both"/>
      </w:pPr>
      <w:r>
        <w:rPr>
          <w:noProof/>
        </w:rPr>
        <w:drawing>
          <wp:inline distT="0" distB="0" distL="0" distR="0" wp14:anchorId="062723F0" wp14:editId="269A5155">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BEBA56B" w14:textId="77777777" w:rsidR="008159AC" w:rsidRDefault="008159AC" w:rsidP="008159AC">
      <w:pPr>
        <w:ind w:firstLine="0"/>
        <w:jc w:val="both"/>
      </w:pPr>
      <w:hyperlink r:id="rId12" w:history="1">
        <w:r w:rsidRPr="00302466">
          <w:rPr>
            <w:rStyle w:val="Hyperlien"/>
          </w:rPr>
          <w:t>http://bibliotheque.uqac.ca/</w:t>
        </w:r>
      </w:hyperlink>
      <w:r>
        <w:t xml:space="preserve"> </w:t>
      </w:r>
    </w:p>
    <w:p w14:paraId="7A35E384" w14:textId="77777777" w:rsidR="008159AC" w:rsidRDefault="008159AC" w:rsidP="008159AC">
      <w:pPr>
        <w:ind w:firstLine="0"/>
        <w:jc w:val="both"/>
      </w:pPr>
    </w:p>
    <w:p w14:paraId="00664381" w14:textId="77777777" w:rsidR="008159AC" w:rsidRDefault="008159AC" w:rsidP="008159AC">
      <w:pPr>
        <w:ind w:firstLine="0"/>
        <w:jc w:val="both"/>
      </w:pPr>
    </w:p>
    <w:p w14:paraId="6E386BC6" w14:textId="77777777" w:rsidR="008159AC" w:rsidRDefault="008159AC" w:rsidP="008159AC">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58B88D1" w14:textId="77777777" w:rsidR="008159AC" w:rsidRPr="005E1FF1" w:rsidRDefault="008159AC" w:rsidP="008159AC">
      <w:pPr>
        <w:widowControl w:val="0"/>
        <w:autoSpaceDE w:val="0"/>
        <w:autoSpaceDN w:val="0"/>
        <w:adjustRightInd w:val="0"/>
        <w:rPr>
          <w:rFonts w:ascii="Arial" w:hAnsi="Arial"/>
          <w:sz w:val="32"/>
          <w:szCs w:val="32"/>
        </w:rPr>
      </w:pPr>
      <w:r w:rsidRPr="00E07116">
        <w:br w:type="page"/>
      </w:r>
    </w:p>
    <w:p w14:paraId="550C5B6B" w14:textId="77777777" w:rsidR="008159AC" w:rsidRPr="005E1FF1" w:rsidRDefault="008159AC">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561BF921" w14:textId="77777777" w:rsidR="008159AC" w:rsidRPr="005E1FF1" w:rsidRDefault="008159AC">
      <w:pPr>
        <w:widowControl w:val="0"/>
        <w:autoSpaceDE w:val="0"/>
        <w:autoSpaceDN w:val="0"/>
        <w:adjustRightInd w:val="0"/>
        <w:rPr>
          <w:rFonts w:ascii="Arial" w:hAnsi="Arial"/>
          <w:sz w:val="32"/>
          <w:szCs w:val="32"/>
        </w:rPr>
      </w:pPr>
    </w:p>
    <w:p w14:paraId="0A3137FD" w14:textId="77777777" w:rsidR="008159AC" w:rsidRPr="005E1FF1" w:rsidRDefault="008159AC">
      <w:pPr>
        <w:widowControl w:val="0"/>
        <w:autoSpaceDE w:val="0"/>
        <w:autoSpaceDN w:val="0"/>
        <w:adjustRightInd w:val="0"/>
        <w:jc w:val="both"/>
        <w:rPr>
          <w:rFonts w:ascii="Arial" w:hAnsi="Arial"/>
          <w:color w:val="1C1C1C"/>
          <w:sz w:val="26"/>
          <w:szCs w:val="26"/>
        </w:rPr>
      </w:pPr>
    </w:p>
    <w:p w14:paraId="1D3DA5F3" w14:textId="77777777" w:rsidR="008159AC" w:rsidRPr="005E1FF1" w:rsidRDefault="008159AC">
      <w:pPr>
        <w:widowControl w:val="0"/>
        <w:autoSpaceDE w:val="0"/>
        <w:autoSpaceDN w:val="0"/>
        <w:adjustRightInd w:val="0"/>
        <w:jc w:val="both"/>
        <w:rPr>
          <w:rFonts w:ascii="Arial" w:hAnsi="Arial"/>
          <w:color w:val="1C1C1C"/>
          <w:sz w:val="26"/>
          <w:szCs w:val="26"/>
        </w:rPr>
      </w:pPr>
    </w:p>
    <w:p w14:paraId="6114283A" w14:textId="77777777" w:rsidR="008159AC" w:rsidRPr="005E1FF1" w:rsidRDefault="008159AC">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5D5827D0" w14:textId="77777777" w:rsidR="008159AC" w:rsidRPr="005E1FF1" w:rsidRDefault="008159AC">
      <w:pPr>
        <w:widowControl w:val="0"/>
        <w:autoSpaceDE w:val="0"/>
        <w:autoSpaceDN w:val="0"/>
        <w:adjustRightInd w:val="0"/>
        <w:jc w:val="both"/>
        <w:rPr>
          <w:rFonts w:ascii="Arial" w:hAnsi="Arial"/>
          <w:color w:val="1C1C1C"/>
          <w:sz w:val="26"/>
          <w:szCs w:val="26"/>
        </w:rPr>
      </w:pPr>
    </w:p>
    <w:p w14:paraId="19FC423D" w14:textId="77777777" w:rsidR="008159AC" w:rsidRPr="00F336C5" w:rsidRDefault="008159AC" w:rsidP="008159A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7D85D24F" w14:textId="77777777" w:rsidR="008159AC" w:rsidRPr="00F336C5" w:rsidRDefault="008159AC" w:rsidP="008159AC">
      <w:pPr>
        <w:widowControl w:val="0"/>
        <w:autoSpaceDE w:val="0"/>
        <w:autoSpaceDN w:val="0"/>
        <w:adjustRightInd w:val="0"/>
        <w:jc w:val="both"/>
        <w:rPr>
          <w:rFonts w:ascii="Arial" w:hAnsi="Arial"/>
          <w:color w:val="1C1C1C"/>
          <w:sz w:val="26"/>
          <w:szCs w:val="26"/>
        </w:rPr>
      </w:pPr>
    </w:p>
    <w:p w14:paraId="11E20ABA" w14:textId="77777777" w:rsidR="008159AC" w:rsidRPr="00F336C5" w:rsidRDefault="008159AC" w:rsidP="008159A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27C235F2" w14:textId="77777777" w:rsidR="008159AC" w:rsidRPr="00F336C5" w:rsidRDefault="008159AC" w:rsidP="008159A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609C5D7A" w14:textId="77777777" w:rsidR="008159AC" w:rsidRPr="00F336C5" w:rsidRDefault="008159AC" w:rsidP="008159AC">
      <w:pPr>
        <w:widowControl w:val="0"/>
        <w:autoSpaceDE w:val="0"/>
        <w:autoSpaceDN w:val="0"/>
        <w:adjustRightInd w:val="0"/>
        <w:jc w:val="both"/>
        <w:rPr>
          <w:rFonts w:ascii="Arial" w:hAnsi="Arial"/>
          <w:color w:val="1C1C1C"/>
          <w:sz w:val="26"/>
          <w:szCs w:val="26"/>
        </w:rPr>
      </w:pPr>
    </w:p>
    <w:p w14:paraId="69BB05FB" w14:textId="77777777" w:rsidR="008159AC" w:rsidRPr="005E1FF1" w:rsidRDefault="008159AC">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46E16745" w14:textId="77777777" w:rsidR="008159AC" w:rsidRPr="005E1FF1" w:rsidRDefault="008159AC">
      <w:pPr>
        <w:widowControl w:val="0"/>
        <w:autoSpaceDE w:val="0"/>
        <w:autoSpaceDN w:val="0"/>
        <w:adjustRightInd w:val="0"/>
        <w:jc w:val="both"/>
        <w:rPr>
          <w:rFonts w:ascii="Arial" w:hAnsi="Arial"/>
          <w:color w:val="1C1C1C"/>
          <w:sz w:val="26"/>
          <w:szCs w:val="26"/>
        </w:rPr>
      </w:pPr>
    </w:p>
    <w:p w14:paraId="504389EC" w14:textId="77777777" w:rsidR="008159AC" w:rsidRPr="005E1FF1" w:rsidRDefault="008159AC">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4A0F03FE" w14:textId="77777777" w:rsidR="008159AC" w:rsidRPr="005E1FF1" w:rsidRDefault="008159AC">
      <w:pPr>
        <w:rPr>
          <w:rFonts w:ascii="Arial" w:hAnsi="Arial"/>
          <w:b/>
          <w:color w:val="1C1C1C"/>
          <w:sz w:val="26"/>
          <w:szCs w:val="26"/>
        </w:rPr>
      </w:pPr>
    </w:p>
    <w:p w14:paraId="3D18F845" w14:textId="77777777" w:rsidR="008159AC" w:rsidRPr="00A51D9C" w:rsidRDefault="008159AC">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01F95679" w14:textId="77777777" w:rsidR="008159AC" w:rsidRPr="005E1FF1" w:rsidRDefault="008159AC">
      <w:pPr>
        <w:rPr>
          <w:rFonts w:ascii="Arial" w:hAnsi="Arial"/>
          <w:b/>
          <w:color w:val="1C1C1C"/>
          <w:sz w:val="26"/>
          <w:szCs w:val="26"/>
        </w:rPr>
      </w:pPr>
    </w:p>
    <w:p w14:paraId="5577068B" w14:textId="77777777" w:rsidR="008159AC" w:rsidRPr="005E1FF1" w:rsidRDefault="008159AC">
      <w:pPr>
        <w:rPr>
          <w:rFonts w:ascii="Arial" w:hAnsi="Arial"/>
          <w:color w:val="1C1C1C"/>
          <w:sz w:val="26"/>
          <w:szCs w:val="26"/>
        </w:rPr>
      </w:pPr>
      <w:r w:rsidRPr="005E1FF1">
        <w:rPr>
          <w:rFonts w:ascii="Arial" w:hAnsi="Arial"/>
          <w:color w:val="1C1C1C"/>
          <w:sz w:val="26"/>
          <w:szCs w:val="26"/>
        </w:rPr>
        <w:t>Jean-Marie Tremblay, sociologue</w:t>
      </w:r>
    </w:p>
    <w:p w14:paraId="5242F13E" w14:textId="77777777" w:rsidR="008159AC" w:rsidRPr="005E1FF1" w:rsidRDefault="008159AC">
      <w:pPr>
        <w:rPr>
          <w:rFonts w:ascii="Arial" w:hAnsi="Arial"/>
          <w:color w:val="1C1C1C"/>
          <w:sz w:val="26"/>
          <w:szCs w:val="26"/>
        </w:rPr>
      </w:pPr>
      <w:r w:rsidRPr="005E1FF1">
        <w:rPr>
          <w:rFonts w:ascii="Arial" w:hAnsi="Arial"/>
          <w:color w:val="1C1C1C"/>
          <w:sz w:val="26"/>
          <w:szCs w:val="26"/>
        </w:rPr>
        <w:t>Fondateur et Président-directeur général,</w:t>
      </w:r>
    </w:p>
    <w:p w14:paraId="6D2DB3D5" w14:textId="77777777" w:rsidR="008159AC" w:rsidRPr="005E1FF1" w:rsidRDefault="008159AC">
      <w:pPr>
        <w:rPr>
          <w:rFonts w:ascii="Arial" w:hAnsi="Arial"/>
          <w:color w:val="000080"/>
        </w:rPr>
      </w:pPr>
      <w:r w:rsidRPr="005E1FF1">
        <w:rPr>
          <w:rFonts w:ascii="Arial" w:hAnsi="Arial"/>
          <w:color w:val="000080"/>
          <w:sz w:val="26"/>
          <w:szCs w:val="26"/>
        </w:rPr>
        <w:t>LES CLASSIQUES DES SCIENCES SOCIALES.</w:t>
      </w:r>
    </w:p>
    <w:p w14:paraId="0D58EA31" w14:textId="77777777" w:rsidR="008159AC" w:rsidRPr="00CE2C5F" w:rsidRDefault="008159AC" w:rsidP="008159AC">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3" w:history="1">
        <w:r w:rsidRPr="00CE2C5F">
          <w:rPr>
            <w:rStyle w:val="Hyperlien"/>
            <w:sz w:val="24"/>
          </w:rPr>
          <w:t>rtoussaint@aei.ca</w:t>
        </w:r>
      </w:hyperlink>
      <w:r>
        <w:rPr>
          <w:sz w:val="24"/>
        </w:rPr>
        <w:t>.</w:t>
      </w:r>
    </w:p>
    <w:p w14:paraId="271D1E5D" w14:textId="77777777" w:rsidR="008159AC" w:rsidRDefault="008159AC" w:rsidP="008159AC">
      <w:pPr>
        <w:ind w:firstLine="0"/>
        <w:jc w:val="both"/>
        <w:rPr>
          <w:sz w:val="24"/>
        </w:rPr>
      </w:pPr>
      <w:hyperlink r:id="rId14"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232290FB" w14:textId="77777777" w:rsidR="008159AC" w:rsidRDefault="008159AC" w:rsidP="008159AC">
      <w:pPr>
        <w:ind w:firstLine="0"/>
        <w:rPr>
          <w:sz w:val="24"/>
          <w:lang w:bidi="ar-SA"/>
        </w:rPr>
      </w:pPr>
      <w:hyperlink r:id="rId15" w:history="1">
        <w:r w:rsidRPr="00AC3507">
          <w:rPr>
            <w:rStyle w:val="Hyperlien"/>
            <w:sz w:val="24"/>
            <w:lang w:bidi="ar-SA"/>
          </w:rPr>
          <w:t>http://classiques.uqac.ca/inter/benevoles_equipe/liste_toussaint_rejeanne.html</w:t>
        </w:r>
      </w:hyperlink>
      <w:r>
        <w:rPr>
          <w:sz w:val="24"/>
          <w:lang w:bidi="ar-SA"/>
        </w:rPr>
        <w:t xml:space="preserve"> </w:t>
      </w:r>
    </w:p>
    <w:p w14:paraId="0020B3B2" w14:textId="77777777" w:rsidR="008159AC" w:rsidRPr="00CF4C8E" w:rsidRDefault="008159AC" w:rsidP="008159AC">
      <w:pPr>
        <w:ind w:firstLine="0"/>
        <w:jc w:val="both"/>
        <w:rPr>
          <w:sz w:val="24"/>
        </w:rPr>
      </w:pPr>
      <w:r w:rsidRPr="00CF4C8E">
        <w:rPr>
          <w:sz w:val="24"/>
        </w:rPr>
        <w:t>à partir du texte de :</w:t>
      </w:r>
    </w:p>
    <w:p w14:paraId="019A6439" w14:textId="77777777" w:rsidR="008159AC" w:rsidRPr="0058603D" w:rsidRDefault="008159AC" w:rsidP="008159AC">
      <w:pPr>
        <w:ind w:right="720" w:firstLine="0"/>
        <w:rPr>
          <w:sz w:val="24"/>
        </w:rPr>
      </w:pPr>
    </w:p>
    <w:p w14:paraId="1B0386CC" w14:textId="77777777" w:rsidR="008159AC" w:rsidRPr="0091157F" w:rsidRDefault="008159AC" w:rsidP="008159AC">
      <w:pPr>
        <w:ind w:left="20" w:hanging="20"/>
        <w:jc w:val="both"/>
      </w:pPr>
      <w:r w:rsidRPr="00F65F14">
        <w:rPr>
          <w:b/>
        </w:rPr>
        <w:t xml:space="preserve">Interventions </w:t>
      </w:r>
      <w:r>
        <w:rPr>
          <w:b/>
        </w:rPr>
        <w:t>critiques en économie politique</w:t>
      </w:r>
      <w:r>
        <w:rPr>
          <w:b/>
        </w:rPr>
        <w:br/>
      </w:r>
    </w:p>
    <w:p w14:paraId="715708C6" w14:textId="77777777" w:rsidR="008159AC" w:rsidRPr="00DF7756" w:rsidRDefault="008159AC" w:rsidP="008159AC">
      <w:pPr>
        <w:ind w:firstLine="0"/>
        <w:jc w:val="both"/>
      </w:pPr>
      <w:r>
        <w:t xml:space="preserve">Montréal : Revue </w:t>
      </w:r>
      <w:r>
        <w:rPr>
          <w:b/>
          <w:i/>
        </w:rPr>
        <w:t>Interventions critiques en économie politique</w:t>
      </w:r>
      <w:r>
        <w:rPr>
          <w:i/>
        </w:rPr>
        <w:t>,</w:t>
      </w:r>
      <w:r>
        <w:t xml:space="preserve"> no e, printemps 1979, 188 pp.</w:t>
      </w:r>
    </w:p>
    <w:p w14:paraId="32F89016" w14:textId="77777777" w:rsidR="008159AC" w:rsidRDefault="008159AC">
      <w:pPr>
        <w:jc w:val="both"/>
        <w:rPr>
          <w:sz w:val="24"/>
        </w:rPr>
      </w:pPr>
    </w:p>
    <w:p w14:paraId="04BC7516" w14:textId="77777777" w:rsidR="008159AC" w:rsidRPr="0058603D" w:rsidRDefault="008159AC">
      <w:pPr>
        <w:jc w:val="both"/>
        <w:rPr>
          <w:sz w:val="24"/>
        </w:rPr>
      </w:pPr>
    </w:p>
    <w:p w14:paraId="4CE47F58" w14:textId="77777777" w:rsidR="008159AC" w:rsidRDefault="008159AC" w:rsidP="008159AC">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74F62F34" w14:textId="77777777" w:rsidR="008159AC" w:rsidRPr="00384B20" w:rsidRDefault="008159AC" w:rsidP="008159AC">
      <w:pPr>
        <w:jc w:val="both"/>
        <w:rPr>
          <w:sz w:val="24"/>
        </w:rPr>
      </w:pPr>
    </w:p>
    <w:p w14:paraId="237DCEBC" w14:textId="77777777" w:rsidR="008159AC" w:rsidRPr="00596BDC" w:rsidRDefault="00EE3FAF" w:rsidP="008159AC">
      <w:pPr>
        <w:ind w:left="20" w:hanging="20"/>
        <w:rPr>
          <w:sz w:val="24"/>
        </w:rPr>
      </w:pPr>
      <w:r w:rsidRPr="00596BDC">
        <w:rPr>
          <w:noProof/>
          <w:sz w:val="24"/>
        </w:rPr>
        <w:drawing>
          <wp:inline distT="0" distB="0" distL="0" distR="0" wp14:anchorId="092EE4A0" wp14:editId="6705912F">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8159AC" w:rsidRPr="00596BDC">
        <w:rPr>
          <w:sz w:val="24"/>
        </w:rPr>
        <w:t xml:space="preserve"> Courriel : Diane-Gabrielle Tremblay : </w:t>
      </w:r>
      <w:hyperlink r:id="rId17" w:history="1">
        <w:r w:rsidR="008159AC" w:rsidRPr="00596BDC">
          <w:rPr>
            <w:rStyle w:val="Hyperlien"/>
            <w:sz w:val="24"/>
          </w:rPr>
          <w:t>Diane-Gabrielle.Tremblay@teluq.ca</w:t>
        </w:r>
      </w:hyperlink>
      <w:r w:rsidR="008159AC" w:rsidRPr="00596BDC">
        <w:rPr>
          <w:sz w:val="24"/>
        </w:rPr>
        <w:t xml:space="preserve"> </w:t>
      </w:r>
    </w:p>
    <w:p w14:paraId="2C70CB0E" w14:textId="77777777" w:rsidR="008159AC" w:rsidRDefault="008159AC" w:rsidP="008159AC">
      <w:pPr>
        <w:ind w:right="1800" w:firstLine="0"/>
        <w:jc w:val="both"/>
        <w:rPr>
          <w:sz w:val="24"/>
        </w:rPr>
      </w:pPr>
      <w:r w:rsidRPr="00E84857">
        <w:rPr>
          <w:sz w:val="24"/>
        </w:rPr>
        <w:t>Professeure École des sciences de l'administration</w:t>
      </w:r>
    </w:p>
    <w:p w14:paraId="7E2A99DF" w14:textId="77777777" w:rsidR="008159AC" w:rsidRDefault="008159AC" w:rsidP="008159AC">
      <w:pPr>
        <w:ind w:right="1800" w:firstLine="0"/>
        <w:jc w:val="both"/>
        <w:rPr>
          <w:sz w:val="24"/>
        </w:rPr>
      </w:pPr>
      <w:r w:rsidRPr="00E84857">
        <w:rPr>
          <w:sz w:val="24"/>
        </w:rPr>
        <w:t>Unive</w:t>
      </w:r>
      <w:r w:rsidRPr="00E84857">
        <w:rPr>
          <w:sz w:val="24"/>
        </w:rPr>
        <w:t>r</w:t>
      </w:r>
      <w:r w:rsidRPr="00E84857">
        <w:rPr>
          <w:sz w:val="24"/>
        </w:rPr>
        <w:t>sité TÉLUQ</w:t>
      </w:r>
    </w:p>
    <w:p w14:paraId="435DEC49" w14:textId="77777777" w:rsidR="008159AC" w:rsidRDefault="008159AC" w:rsidP="008159AC">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053E7222" w14:textId="77777777" w:rsidR="008159AC" w:rsidRPr="0058603D" w:rsidRDefault="008159AC">
      <w:pPr>
        <w:ind w:right="1800"/>
        <w:jc w:val="both"/>
        <w:rPr>
          <w:sz w:val="24"/>
        </w:rPr>
      </w:pPr>
    </w:p>
    <w:p w14:paraId="47AD2C03" w14:textId="77777777" w:rsidR="008159AC" w:rsidRPr="00753781" w:rsidRDefault="008159AC" w:rsidP="008159AC">
      <w:pPr>
        <w:ind w:right="1800" w:firstLine="0"/>
        <w:jc w:val="both"/>
        <w:rPr>
          <w:sz w:val="24"/>
        </w:rPr>
      </w:pPr>
      <w:r>
        <w:rPr>
          <w:sz w:val="24"/>
        </w:rPr>
        <w:t>Police de caractères utilisés</w:t>
      </w:r>
      <w:r w:rsidRPr="00753781">
        <w:rPr>
          <w:sz w:val="24"/>
        </w:rPr>
        <w:t> :</w:t>
      </w:r>
    </w:p>
    <w:p w14:paraId="597E48A1" w14:textId="77777777" w:rsidR="008159AC" w:rsidRPr="00753781" w:rsidRDefault="008159AC" w:rsidP="008159AC">
      <w:pPr>
        <w:ind w:right="1800" w:firstLine="0"/>
        <w:jc w:val="both"/>
        <w:rPr>
          <w:sz w:val="24"/>
        </w:rPr>
      </w:pPr>
    </w:p>
    <w:p w14:paraId="5CB524A6" w14:textId="77777777" w:rsidR="008159AC" w:rsidRPr="00753781" w:rsidRDefault="008159AC" w:rsidP="008159AC">
      <w:pPr>
        <w:ind w:left="360" w:right="360" w:firstLine="0"/>
        <w:jc w:val="both"/>
        <w:rPr>
          <w:sz w:val="24"/>
        </w:rPr>
      </w:pPr>
      <w:r w:rsidRPr="00753781">
        <w:rPr>
          <w:sz w:val="24"/>
        </w:rPr>
        <w:t>Pour le texte: Times New Roman, 14 points.</w:t>
      </w:r>
    </w:p>
    <w:p w14:paraId="2C4BDE2E" w14:textId="77777777" w:rsidR="008159AC" w:rsidRPr="00753781" w:rsidRDefault="008159AC" w:rsidP="008159AC">
      <w:pPr>
        <w:ind w:left="360" w:right="360" w:firstLine="0"/>
        <w:jc w:val="both"/>
        <w:rPr>
          <w:sz w:val="24"/>
        </w:rPr>
      </w:pPr>
      <w:r w:rsidRPr="00753781">
        <w:rPr>
          <w:sz w:val="24"/>
        </w:rPr>
        <w:t>Pour les notes de bas de page : Times New Roman, 12 points.</w:t>
      </w:r>
    </w:p>
    <w:p w14:paraId="7597576F" w14:textId="77777777" w:rsidR="008159AC" w:rsidRPr="00753781" w:rsidRDefault="008159AC" w:rsidP="008159AC">
      <w:pPr>
        <w:ind w:left="360" w:right="1800" w:firstLine="0"/>
        <w:jc w:val="both"/>
        <w:rPr>
          <w:sz w:val="24"/>
        </w:rPr>
      </w:pPr>
    </w:p>
    <w:p w14:paraId="4A023D87" w14:textId="77777777" w:rsidR="008159AC" w:rsidRPr="00753781" w:rsidRDefault="008159AC" w:rsidP="008159AC">
      <w:pPr>
        <w:ind w:right="360" w:firstLine="0"/>
        <w:jc w:val="both"/>
        <w:rPr>
          <w:sz w:val="24"/>
        </w:rPr>
      </w:pPr>
      <w:r w:rsidRPr="00753781">
        <w:rPr>
          <w:sz w:val="24"/>
        </w:rPr>
        <w:t>Édition électronique réalisée avec le traitement de textes Microsoft Word 2008 pour Macintosh.</w:t>
      </w:r>
    </w:p>
    <w:p w14:paraId="52FF35CA" w14:textId="77777777" w:rsidR="008159AC" w:rsidRPr="00753781" w:rsidRDefault="008159AC" w:rsidP="008159AC">
      <w:pPr>
        <w:ind w:right="1800" w:firstLine="0"/>
        <w:jc w:val="both"/>
        <w:rPr>
          <w:sz w:val="24"/>
        </w:rPr>
      </w:pPr>
    </w:p>
    <w:p w14:paraId="23BF66BE" w14:textId="77777777" w:rsidR="008159AC" w:rsidRPr="00753781" w:rsidRDefault="008159AC" w:rsidP="008159AC">
      <w:pPr>
        <w:ind w:right="540" w:firstLine="0"/>
        <w:jc w:val="both"/>
        <w:rPr>
          <w:sz w:val="24"/>
        </w:rPr>
      </w:pPr>
      <w:r w:rsidRPr="00753781">
        <w:rPr>
          <w:sz w:val="24"/>
        </w:rPr>
        <w:t>Mise en page sur papier format : LETTRE US, 8.5’’ x 11’’.</w:t>
      </w:r>
    </w:p>
    <w:p w14:paraId="00D55122" w14:textId="77777777" w:rsidR="008159AC" w:rsidRPr="00753781" w:rsidRDefault="008159AC" w:rsidP="008159AC">
      <w:pPr>
        <w:ind w:right="1800" w:firstLine="0"/>
        <w:jc w:val="both"/>
        <w:rPr>
          <w:sz w:val="24"/>
        </w:rPr>
      </w:pPr>
    </w:p>
    <w:p w14:paraId="12962B1E" w14:textId="77777777" w:rsidR="008159AC" w:rsidRPr="00753781" w:rsidRDefault="008159AC" w:rsidP="008159AC">
      <w:pPr>
        <w:ind w:firstLine="0"/>
        <w:jc w:val="both"/>
        <w:rPr>
          <w:sz w:val="24"/>
        </w:rPr>
      </w:pPr>
      <w:r w:rsidRPr="00753781">
        <w:rPr>
          <w:sz w:val="24"/>
        </w:rPr>
        <w:t xml:space="preserve">Édition numérique réalisée le </w:t>
      </w:r>
      <w:r>
        <w:rPr>
          <w:sz w:val="24"/>
        </w:rPr>
        <w:t>1</w:t>
      </w:r>
      <w:r w:rsidRPr="00DE59FB">
        <w:rPr>
          <w:sz w:val="24"/>
          <w:vertAlign w:val="superscript"/>
        </w:rPr>
        <w:t>er</w:t>
      </w:r>
      <w:r>
        <w:rPr>
          <w:sz w:val="24"/>
        </w:rPr>
        <w:t xml:space="preserve"> octobre 2023</w:t>
      </w:r>
      <w:r w:rsidRPr="00753781">
        <w:rPr>
          <w:sz w:val="24"/>
        </w:rPr>
        <w:t xml:space="preserve"> à Chicoutimi, Québec.</w:t>
      </w:r>
    </w:p>
    <w:p w14:paraId="2600E65B" w14:textId="77777777" w:rsidR="008159AC" w:rsidRDefault="008159AC">
      <w:pPr>
        <w:ind w:right="1800" w:firstLine="0"/>
        <w:jc w:val="both"/>
        <w:rPr>
          <w:sz w:val="22"/>
        </w:rPr>
      </w:pPr>
    </w:p>
    <w:p w14:paraId="0B9208D7" w14:textId="77777777" w:rsidR="008159AC" w:rsidRDefault="00EE3FAF">
      <w:pPr>
        <w:ind w:right="1800" w:firstLine="0"/>
        <w:jc w:val="both"/>
      </w:pPr>
      <w:r>
        <w:rPr>
          <w:noProof/>
        </w:rPr>
        <w:drawing>
          <wp:inline distT="0" distB="0" distL="0" distR="0" wp14:anchorId="5B9FA7B7" wp14:editId="16F20A0C">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C69DEC8" w14:textId="77777777" w:rsidR="008159AC" w:rsidRDefault="008159AC" w:rsidP="008159AC">
      <w:pPr>
        <w:ind w:left="20"/>
        <w:jc w:val="both"/>
      </w:pPr>
      <w:r>
        <w:br w:type="page"/>
      </w:r>
    </w:p>
    <w:p w14:paraId="04948978" w14:textId="77777777" w:rsidR="008159AC" w:rsidRPr="00C054BF" w:rsidRDefault="008159AC" w:rsidP="008159AC">
      <w:pPr>
        <w:ind w:firstLine="0"/>
        <w:jc w:val="center"/>
        <w:rPr>
          <w:lang w:bidi="ar-SA"/>
        </w:rPr>
      </w:pPr>
      <w:r w:rsidRPr="00507704">
        <w:rPr>
          <w:b/>
          <w:lang w:bidi="ar-SA"/>
        </w:rPr>
        <w:t>Interventions</w:t>
      </w:r>
      <w:r>
        <w:rPr>
          <w:lang w:bidi="ar-SA"/>
        </w:rPr>
        <w:br/>
        <w:t>critiques en économie politique</w:t>
      </w:r>
    </w:p>
    <w:p w14:paraId="516A848E" w14:textId="77777777" w:rsidR="008159AC" w:rsidRDefault="008159AC" w:rsidP="008159AC">
      <w:pPr>
        <w:ind w:firstLine="0"/>
        <w:jc w:val="center"/>
        <w:rPr>
          <w:lang w:bidi="ar-SA"/>
        </w:rPr>
      </w:pPr>
    </w:p>
    <w:p w14:paraId="7E6C0BC1" w14:textId="77777777" w:rsidR="008159AC" w:rsidRPr="005F3CF4" w:rsidRDefault="008159AC" w:rsidP="008159AC">
      <w:pPr>
        <w:ind w:firstLine="0"/>
        <w:jc w:val="center"/>
        <w:rPr>
          <w:b/>
          <w:lang w:bidi="ar-SA"/>
        </w:rPr>
      </w:pPr>
      <w:r w:rsidRPr="005F3CF4">
        <w:rPr>
          <w:b/>
          <w:lang w:bidi="ar-SA"/>
        </w:rPr>
        <w:t xml:space="preserve">No </w:t>
      </w:r>
      <w:r>
        <w:rPr>
          <w:b/>
          <w:lang w:bidi="ar-SA"/>
        </w:rPr>
        <w:t>3</w:t>
      </w:r>
    </w:p>
    <w:p w14:paraId="120BF8F5" w14:textId="77777777" w:rsidR="008159AC" w:rsidRDefault="008159AC" w:rsidP="008159AC">
      <w:pPr>
        <w:ind w:firstLine="0"/>
        <w:jc w:val="center"/>
        <w:rPr>
          <w:lang w:bidi="ar-SA"/>
        </w:rPr>
      </w:pPr>
    </w:p>
    <w:p w14:paraId="705A7CA2" w14:textId="77777777" w:rsidR="008159AC" w:rsidRPr="00C054BF" w:rsidRDefault="00EE3FAF" w:rsidP="008159AC">
      <w:pPr>
        <w:ind w:firstLine="0"/>
        <w:jc w:val="center"/>
        <w:rPr>
          <w:lang w:bidi="ar-SA"/>
        </w:rPr>
      </w:pPr>
      <w:r>
        <w:rPr>
          <w:noProof/>
          <w:lang w:bidi="ar-SA"/>
        </w:rPr>
        <w:drawing>
          <wp:inline distT="0" distB="0" distL="0" distR="0" wp14:anchorId="5E783DC8" wp14:editId="45E7102D">
            <wp:extent cx="3505200" cy="5511800"/>
            <wp:effectExtent l="12700" t="1270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5511800"/>
                    </a:xfrm>
                    <a:prstGeom prst="rect">
                      <a:avLst/>
                    </a:prstGeom>
                    <a:noFill/>
                    <a:ln w="12700" cmpd="sng">
                      <a:solidFill>
                        <a:srgbClr val="000000"/>
                      </a:solidFill>
                      <a:miter lim="800000"/>
                      <a:headEnd/>
                      <a:tailEnd/>
                    </a:ln>
                    <a:effectLst/>
                  </pic:spPr>
                </pic:pic>
              </a:graphicData>
            </a:graphic>
          </wp:inline>
        </w:drawing>
      </w:r>
    </w:p>
    <w:p w14:paraId="5A6C4471" w14:textId="77777777" w:rsidR="008159AC" w:rsidRPr="00C054BF" w:rsidRDefault="008159AC" w:rsidP="008159AC">
      <w:pPr>
        <w:ind w:firstLine="0"/>
        <w:jc w:val="center"/>
        <w:rPr>
          <w:lang w:bidi="ar-SA"/>
        </w:rPr>
      </w:pPr>
    </w:p>
    <w:p w14:paraId="068A8AFB" w14:textId="77777777" w:rsidR="008159AC" w:rsidRPr="00DF7756" w:rsidRDefault="008159AC" w:rsidP="008159AC">
      <w:pPr>
        <w:ind w:firstLine="0"/>
        <w:jc w:val="both"/>
      </w:pPr>
      <w:r>
        <w:t xml:space="preserve">Montréal : Revue </w:t>
      </w:r>
      <w:r>
        <w:rPr>
          <w:b/>
          <w:i/>
        </w:rPr>
        <w:t>Interventions critiques en économie politique</w:t>
      </w:r>
      <w:r>
        <w:rPr>
          <w:i/>
        </w:rPr>
        <w:t>,</w:t>
      </w:r>
      <w:r>
        <w:t xml:space="preserve"> no e, printemps 1979, 188 pp.</w:t>
      </w:r>
    </w:p>
    <w:p w14:paraId="0C027031" w14:textId="77777777" w:rsidR="008159AC" w:rsidRPr="00E07116" w:rsidRDefault="008159AC" w:rsidP="008159AC">
      <w:pPr>
        <w:jc w:val="both"/>
      </w:pPr>
      <w:r>
        <w:br w:type="page"/>
      </w:r>
    </w:p>
    <w:p w14:paraId="5496B355" w14:textId="77777777" w:rsidR="008159AC" w:rsidRPr="00E07116" w:rsidRDefault="008159AC" w:rsidP="008159AC">
      <w:pPr>
        <w:jc w:val="both"/>
      </w:pPr>
    </w:p>
    <w:p w14:paraId="346AB22D" w14:textId="77777777" w:rsidR="008159AC" w:rsidRPr="00E07116" w:rsidRDefault="008159AC" w:rsidP="008159AC">
      <w:pPr>
        <w:jc w:val="both"/>
      </w:pPr>
    </w:p>
    <w:p w14:paraId="7C422A35" w14:textId="77777777" w:rsidR="008159AC" w:rsidRPr="00C054BF" w:rsidRDefault="008159AC" w:rsidP="008159AC">
      <w:pPr>
        <w:ind w:firstLine="0"/>
        <w:jc w:val="center"/>
        <w:rPr>
          <w:lang w:bidi="ar-SA"/>
        </w:rPr>
      </w:pPr>
      <w:bookmarkStart w:id="0" w:name="Interv_no_3_couverture"/>
      <w:r w:rsidRPr="00507704">
        <w:rPr>
          <w:b/>
          <w:lang w:bidi="ar-SA"/>
        </w:rPr>
        <w:t>Interventions</w:t>
      </w:r>
      <w:r>
        <w:rPr>
          <w:lang w:bidi="ar-SA"/>
        </w:rPr>
        <w:br/>
        <w:t>critiques en économie politique</w:t>
      </w:r>
    </w:p>
    <w:p w14:paraId="115A267F"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4A8397B3" w14:textId="77777777" w:rsidR="008159AC" w:rsidRPr="00384B20" w:rsidRDefault="008159AC" w:rsidP="008159AC">
      <w:pPr>
        <w:pStyle w:val="planchest"/>
      </w:pPr>
      <w:r>
        <w:t>Quatrième de couverture</w:t>
      </w:r>
    </w:p>
    <w:bookmarkEnd w:id="0"/>
    <w:p w14:paraId="355F8565" w14:textId="77777777" w:rsidR="008159AC" w:rsidRDefault="008159AC" w:rsidP="008159AC">
      <w:pPr>
        <w:jc w:val="both"/>
      </w:pPr>
    </w:p>
    <w:p w14:paraId="2C8D4597" w14:textId="77777777" w:rsidR="008159AC" w:rsidRPr="00E07116" w:rsidRDefault="008159AC" w:rsidP="008159AC">
      <w:pPr>
        <w:jc w:val="both"/>
      </w:pPr>
    </w:p>
    <w:p w14:paraId="42B379C9" w14:textId="77777777" w:rsidR="008159AC" w:rsidRPr="00E07116" w:rsidRDefault="008159AC" w:rsidP="008159AC">
      <w:pPr>
        <w:jc w:val="both"/>
      </w:pPr>
    </w:p>
    <w:p w14:paraId="7A53FC3E" w14:textId="77777777" w:rsidR="008159AC" w:rsidRPr="00E07116" w:rsidRDefault="008159AC" w:rsidP="008159AC">
      <w:pPr>
        <w:jc w:val="both"/>
      </w:pPr>
    </w:p>
    <w:p w14:paraId="0300C9C4" w14:textId="77777777" w:rsidR="008159AC" w:rsidRPr="00E07116" w:rsidRDefault="008159AC" w:rsidP="008159AC">
      <w:pPr>
        <w:jc w:val="both"/>
      </w:pPr>
    </w:p>
    <w:p w14:paraId="504925C4" w14:textId="77777777" w:rsidR="008159AC" w:rsidRPr="00E07116" w:rsidRDefault="008159AC" w:rsidP="008159AC">
      <w:pPr>
        <w:jc w:val="both"/>
      </w:pPr>
    </w:p>
    <w:p w14:paraId="213AA793" w14:textId="77777777" w:rsidR="008159AC" w:rsidRPr="00E07116" w:rsidRDefault="008159AC" w:rsidP="008159AC">
      <w:pPr>
        <w:jc w:val="both"/>
      </w:pPr>
    </w:p>
    <w:p w14:paraId="623B74F0"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E02006B" w14:textId="77777777" w:rsidR="008159AC" w:rsidRPr="003F062C" w:rsidRDefault="008159AC" w:rsidP="008159AC">
      <w:pPr>
        <w:spacing w:before="120" w:after="120"/>
        <w:jc w:val="both"/>
        <w:rPr>
          <w:lang w:eastAsia="fr-FR" w:bidi="fr-FR"/>
        </w:rPr>
      </w:pPr>
      <w:r w:rsidRPr="003F062C">
        <w:rPr>
          <w:lang w:eastAsia="fr-FR" w:bidi="fr-FR"/>
        </w:rPr>
        <w:t>Assurément, une revue en économie politique se situe dans le champ théorique et, co</w:t>
      </w:r>
      <w:r w:rsidRPr="003F062C">
        <w:t>mm</w:t>
      </w:r>
      <w:r w:rsidRPr="003F062C">
        <w:rPr>
          <w:lang w:eastAsia="fr-FR" w:bidi="fr-FR"/>
        </w:rPr>
        <w:t>e telle, pourrait se limiter à ce niveau. Mais quel en serait l’intérêt alors</w:t>
      </w:r>
      <w:r w:rsidRPr="003F062C">
        <w:t> ?</w:t>
      </w:r>
      <w:r w:rsidRPr="003F062C">
        <w:rPr>
          <w:lang w:eastAsia="fr-FR" w:bidi="fr-FR"/>
        </w:rPr>
        <w:t xml:space="preserve"> À quoi servirait de mieux saisir le fon</w:t>
      </w:r>
      <w:r w:rsidRPr="003F062C">
        <w:rPr>
          <w:lang w:eastAsia="fr-FR" w:bidi="fr-FR"/>
        </w:rPr>
        <w:t>c</w:t>
      </w:r>
      <w:r w:rsidRPr="003F062C">
        <w:rPr>
          <w:lang w:eastAsia="fr-FR" w:bidi="fr-FR"/>
        </w:rPr>
        <w:t>tionnement des économies capitalistes si, sans perspectives concrètes, nous tombions dans le fatalisme et le sentiment d’impuissance qui servent aussi bien la reproduction du système que l’optimisme béat et passif</w:t>
      </w:r>
      <w:r w:rsidRPr="003F062C">
        <w:t> ?</w:t>
      </w:r>
      <w:r w:rsidRPr="003F062C">
        <w:rPr>
          <w:lang w:eastAsia="fr-FR" w:bidi="fr-FR"/>
        </w:rPr>
        <w:t xml:space="preserve"> Au-delà de la critique du système, il faut faire la critique de la critique</w:t>
      </w:r>
      <w:r w:rsidRPr="003F062C">
        <w:t> :</w:t>
      </w:r>
      <w:r w:rsidRPr="003F062C">
        <w:rPr>
          <w:lang w:eastAsia="fr-FR" w:bidi="fr-FR"/>
        </w:rPr>
        <w:t xml:space="preserve"> chercher la voie du changement-remplacement du système, s’inscrire directement dans les débats politiques actuels, offrir des perspectives de luttes dans une société concrète, le Québec.</w:t>
      </w:r>
    </w:p>
    <w:p w14:paraId="4DD6CB8F" w14:textId="77777777" w:rsidR="008159AC" w:rsidRPr="003F062C" w:rsidRDefault="008159AC" w:rsidP="008159AC">
      <w:pPr>
        <w:spacing w:before="120" w:after="120"/>
        <w:jc w:val="both"/>
      </w:pPr>
    </w:p>
    <w:p w14:paraId="444BF9C0" w14:textId="77777777" w:rsidR="008159AC" w:rsidRPr="003F062C" w:rsidRDefault="008159AC" w:rsidP="008159AC">
      <w:pPr>
        <w:ind w:firstLine="0"/>
        <w:jc w:val="both"/>
        <w:rPr>
          <w:lang w:eastAsia="fr-FR" w:bidi="fr-FR"/>
        </w:rPr>
      </w:pPr>
      <w:r w:rsidRPr="003F062C">
        <w:rPr>
          <w:lang w:eastAsia="fr-FR" w:bidi="fr-FR"/>
        </w:rPr>
        <w:t>Interventions Critiques</w:t>
      </w:r>
    </w:p>
    <w:p w14:paraId="31B91B8F" w14:textId="77777777" w:rsidR="008159AC" w:rsidRPr="003F062C" w:rsidRDefault="008159AC" w:rsidP="008159AC">
      <w:pPr>
        <w:ind w:firstLine="0"/>
        <w:jc w:val="both"/>
        <w:rPr>
          <w:lang w:eastAsia="fr-FR" w:bidi="fr-FR"/>
        </w:rPr>
      </w:pPr>
      <w:r w:rsidRPr="003F062C">
        <w:rPr>
          <w:lang w:eastAsia="fr-FR" w:bidi="fr-FR"/>
        </w:rPr>
        <w:t>C.P. 98, succ. Rosemont,</w:t>
      </w:r>
    </w:p>
    <w:p w14:paraId="25630A80" w14:textId="77777777" w:rsidR="008159AC" w:rsidRPr="003F062C" w:rsidRDefault="008159AC" w:rsidP="008159AC">
      <w:pPr>
        <w:ind w:firstLine="0"/>
        <w:jc w:val="both"/>
      </w:pPr>
      <w:r w:rsidRPr="003F062C">
        <w:rPr>
          <w:lang w:eastAsia="fr-FR" w:bidi="fr-FR"/>
        </w:rPr>
        <w:t>Montréal, H1X 3B6.</w:t>
      </w:r>
    </w:p>
    <w:p w14:paraId="6396AA43" w14:textId="77777777" w:rsidR="008159AC" w:rsidRPr="003F062C" w:rsidRDefault="008159AC" w:rsidP="008159AC">
      <w:pPr>
        <w:ind w:firstLine="0"/>
        <w:jc w:val="both"/>
      </w:pPr>
    </w:p>
    <w:p w14:paraId="260EBD69" w14:textId="77777777" w:rsidR="008159AC" w:rsidRPr="003F062C" w:rsidRDefault="008159AC" w:rsidP="008159AC">
      <w:pPr>
        <w:ind w:firstLine="0"/>
        <w:jc w:val="both"/>
      </w:pPr>
      <w:r w:rsidRPr="003F062C">
        <w:t>PRINTEMPS 1979</w:t>
      </w:r>
    </w:p>
    <w:p w14:paraId="1E851C4B" w14:textId="77777777" w:rsidR="008159AC" w:rsidRPr="003F062C" w:rsidRDefault="008159AC" w:rsidP="008159AC">
      <w:pPr>
        <w:ind w:firstLine="0"/>
        <w:jc w:val="both"/>
      </w:pPr>
      <w:r w:rsidRPr="003F062C">
        <w:t>N° 3</w:t>
      </w:r>
    </w:p>
    <w:p w14:paraId="739B3718" w14:textId="77777777" w:rsidR="008159AC" w:rsidRDefault="008159AC" w:rsidP="008159AC">
      <w:pPr>
        <w:ind w:firstLine="0"/>
        <w:jc w:val="both"/>
      </w:pPr>
      <w:r w:rsidRPr="003F062C">
        <w:t>$ 3.00</w:t>
      </w:r>
    </w:p>
    <w:p w14:paraId="249D895C" w14:textId="77777777" w:rsidR="008159AC" w:rsidRPr="00E07116" w:rsidRDefault="008159AC" w:rsidP="008159AC">
      <w:pPr>
        <w:spacing w:before="120" w:after="120"/>
        <w:jc w:val="both"/>
      </w:pPr>
      <w:r w:rsidRPr="00E07116">
        <w:br w:type="page"/>
      </w:r>
    </w:p>
    <w:p w14:paraId="4AAB48CA" w14:textId="77777777" w:rsidR="008159AC" w:rsidRPr="00E07116" w:rsidRDefault="008159AC" w:rsidP="008159AC">
      <w:pPr>
        <w:jc w:val="both"/>
      </w:pPr>
    </w:p>
    <w:p w14:paraId="28145A55" w14:textId="77777777" w:rsidR="008159AC" w:rsidRPr="00E07116" w:rsidRDefault="008159AC" w:rsidP="008159AC">
      <w:pPr>
        <w:jc w:val="both"/>
      </w:pPr>
    </w:p>
    <w:p w14:paraId="2FDA2667" w14:textId="77777777" w:rsidR="008159AC" w:rsidRPr="00E07116" w:rsidRDefault="008159AC" w:rsidP="008159AC">
      <w:pPr>
        <w:jc w:val="both"/>
      </w:pPr>
    </w:p>
    <w:p w14:paraId="5F0007BF" w14:textId="77777777" w:rsidR="008159AC" w:rsidRPr="00E07116" w:rsidRDefault="008159AC" w:rsidP="008159A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F360B6C" w14:textId="77777777" w:rsidR="008159AC" w:rsidRPr="00E07116" w:rsidRDefault="008159AC" w:rsidP="008159AC">
      <w:pPr>
        <w:pStyle w:val="NormalWeb"/>
        <w:spacing w:before="2" w:after="2"/>
        <w:jc w:val="both"/>
        <w:rPr>
          <w:rFonts w:ascii="Times New Roman" w:hAnsi="Times New Roman"/>
          <w:sz w:val="28"/>
        </w:rPr>
      </w:pPr>
    </w:p>
    <w:p w14:paraId="7760EA53" w14:textId="77777777" w:rsidR="008159AC" w:rsidRPr="00E07116" w:rsidRDefault="008159AC" w:rsidP="008159A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C0A65EA" w14:textId="77777777" w:rsidR="008159AC" w:rsidRPr="00E07116" w:rsidRDefault="008159AC" w:rsidP="008159AC">
      <w:pPr>
        <w:jc w:val="both"/>
        <w:rPr>
          <w:szCs w:val="19"/>
        </w:rPr>
      </w:pPr>
    </w:p>
    <w:p w14:paraId="15F4B447" w14:textId="77777777" w:rsidR="008159AC" w:rsidRPr="00E07116" w:rsidRDefault="008159AC" w:rsidP="008159AC">
      <w:pPr>
        <w:jc w:val="both"/>
        <w:rPr>
          <w:szCs w:val="19"/>
        </w:rPr>
      </w:pPr>
    </w:p>
    <w:p w14:paraId="67B4BB57" w14:textId="77777777" w:rsidR="008159AC" w:rsidRDefault="008159AC" w:rsidP="008159AC">
      <w:pPr>
        <w:pStyle w:val="p"/>
      </w:pPr>
      <w:r w:rsidRPr="00E07116">
        <w:br w:type="page"/>
      </w:r>
      <w:r>
        <w:lastRenderedPageBreak/>
        <w:t>[4]</w:t>
      </w:r>
    </w:p>
    <w:p w14:paraId="1B83F79D" w14:textId="77777777" w:rsidR="008159AC" w:rsidRDefault="008159AC" w:rsidP="008159AC">
      <w:pPr>
        <w:spacing w:before="120" w:after="120"/>
        <w:jc w:val="both"/>
        <w:rPr>
          <w:color w:val="000000"/>
          <w:lang w:eastAsia="fr-FR" w:bidi="fr-FR"/>
        </w:rPr>
      </w:pPr>
    </w:p>
    <w:p w14:paraId="30BEF0F1" w14:textId="77777777" w:rsidR="008159AC" w:rsidRDefault="008159AC" w:rsidP="008159AC">
      <w:pPr>
        <w:spacing w:before="120" w:after="120"/>
        <w:jc w:val="both"/>
        <w:rPr>
          <w:color w:val="000000"/>
          <w:lang w:eastAsia="fr-FR" w:bidi="fr-FR"/>
        </w:rPr>
      </w:pPr>
    </w:p>
    <w:p w14:paraId="282E1C27" w14:textId="77777777" w:rsidR="008159AC" w:rsidRDefault="008159AC" w:rsidP="008159AC">
      <w:pPr>
        <w:spacing w:before="120" w:after="120"/>
        <w:jc w:val="both"/>
        <w:rPr>
          <w:color w:val="000000"/>
          <w:lang w:eastAsia="fr-FR" w:bidi="fr-FR"/>
        </w:rPr>
      </w:pPr>
    </w:p>
    <w:p w14:paraId="0BFACC67" w14:textId="77777777" w:rsidR="008159AC" w:rsidRDefault="008159AC" w:rsidP="008159AC">
      <w:pPr>
        <w:spacing w:before="120" w:after="120"/>
        <w:jc w:val="both"/>
        <w:rPr>
          <w:color w:val="000000"/>
          <w:lang w:eastAsia="fr-FR" w:bidi="fr-FR"/>
        </w:rPr>
      </w:pPr>
    </w:p>
    <w:p w14:paraId="2F8042CB" w14:textId="77777777" w:rsidR="008159AC" w:rsidRDefault="008159AC" w:rsidP="008159AC">
      <w:pPr>
        <w:spacing w:before="120" w:after="120"/>
        <w:jc w:val="both"/>
        <w:rPr>
          <w:color w:val="000000"/>
          <w:lang w:eastAsia="fr-FR" w:bidi="fr-FR"/>
        </w:rPr>
      </w:pPr>
    </w:p>
    <w:p w14:paraId="668F2223" w14:textId="77777777" w:rsidR="008159AC" w:rsidRPr="00CC7FD7" w:rsidRDefault="008159AC" w:rsidP="008159AC">
      <w:pPr>
        <w:spacing w:before="120" w:after="120"/>
        <w:jc w:val="both"/>
        <w:rPr>
          <w:color w:val="000000"/>
          <w:lang w:eastAsia="fr-FR" w:bidi="fr-FR"/>
        </w:rPr>
      </w:pPr>
    </w:p>
    <w:p w14:paraId="1C1D81FE" w14:textId="77777777" w:rsidR="008159AC" w:rsidRPr="00D70892" w:rsidRDefault="008159AC" w:rsidP="008159AC">
      <w:pPr>
        <w:spacing w:before="120" w:after="120"/>
        <w:jc w:val="both"/>
      </w:pPr>
      <w:r w:rsidRPr="00D70892">
        <w:rPr>
          <w:lang w:eastAsia="fr-FR" w:bidi="fr-FR"/>
        </w:rPr>
        <w:t>Interventions est publié par un collectif de collaborateurs et de co</w:t>
      </w:r>
      <w:r w:rsidRPr="00D70892">
        <w:rPr>
          <w:lang w:eastAsia="fr-FR" w:bidi="fr-FR"/>
        </w:rPr>
        <w:t>l</w:t>
      </w:r>
      <w:r w:rsidRPr="00D70892">
        <w:rPr>
          <w:lang w:eastAsia="fr-FR" w:bidi="fr-FR"/>
        </w:rPr>
        <w:t>laboratrices. Toute personne désirant participer activement à la prép</w:t>
      </w:r>
      <w:r w:rsidRPr="00D70892">
        <w:rPr>
          <w:lang w:eastAsia="fr-FR" w:bidi="fr-FR"/>
        </w:rPr>
        <w:t>a</w:t>
      </w:r>
      <w:r w:rsidRPr="00D70892">
        <w:rPr>
          <w:lang w:eastAsia="fr-FR" w:bidi="fr-FR"/>
        </w:rPr>
        <w:t>ration de la revue est la bienvenue. Pour nous contacter, il suffit d’écrire à l’adresse indiquée.</w:t>
      </w:r>
    </w:p>
    <w:p w14:paraId="3310A89E" w14:textId="77777777" w:rsidR="008159AC" w:rsidRPr="00D70892" w:rsidRDefault="008159AC" w:rsidP="008159AC">
      <w:pPr>
        <w:spacing w:before="120" w:after="120"/>
        <w:jc w:val="both"/>
      </w:pPr>
      <w:r w:rsidRPr="00D70892">
        <w:rPr>
          <w:lang w:eastAsia="fr-FR" w:bidi="fr-FR"/>
        </w:rPr>
        <w:t>La revue publie également les textes qui lui parviennent. Dans ce cas, veuillez envoyer vos articles dactylographiés sur des feuilles 8 1/2" par 11", à double i</w:t>
      </w:r>
      <w:r w:rsidRPr="00D70892">
        <w:rPr>
          <w:lang w:eastAsia="fr-FR" w:bidi="fr-FR"/>
        </w:rPr>
        <w:t>n</w:t>
      </w:r>
      <w:r w:rsidRPr="00D70892">
        <w:rPr>
          <w:lang w:eastAsia="fr-FR" w:bidi="fr-FR"/>
        </w:rPr>
        <w:t>terligne, avec les notes à la fin du texte. De plus, il vous faut fournir vos nom, adresse et numéro de téléphone pour que nous puissions vous contacter. Les op</w:t>
      </w:r>
      <w:r w:rsidRPr="00D70892">
        <w:rPr>
          <w:lang w:eastAsia="fr-FR" w:bidi="fr-FR"/>
        </w:rPr>
        <w:t>i</w:t>
      </w:r>
      <w:r w:rsidRPr="00D70892">
        <w:rPr>
          <w:lang w:eastAsia="fr-FR" w:bidi="fr-FR"/>
        </w:rPr>
        <w:t>nions personnelles seront respectées ainsi que les conditions relatives à leur publ</w:t>
      </w:r>
      <w:r w:rsidRPr="00D70892">
        <w:rPr>
          <w:lang w:eastAsia="fr-FR" w:bidi="fr-FR"/>
        </w:rPr>
        <w:t>i</w:t>
      </w:r>
      <w:r w:rsidRPr="00D70892">
        <w:rPr>
          <w:lang w:eastAsia="fr-FR" w:bidi="fr-FR"/>
        </w:rPr>
        <w:t>cation (pseudonymes, mises en garde,...).</w:t>
      </w:r>
    </w:p>
    <w:p w14:paraId="212189D8" w14:textId="77777777" w:rsidR="008159AC" w:rsidRPr="00D70892" w:rsidRDefault="008159AC" w:rsidP="008159AC">
      <w:pPr>
        <w:spacing w:before="120" w:after="120"/>
        <w:jc w:val="both"/>
        <w:rPr>
          <w:lang w:eastAsia="fr-FR" w:bidi="fr-FR"/>
        </w:rPr>
      </w:pPr>
    </w:p>
    <w:p w14:paraId="1EB1F225" w14:textId="77777777" w:rsidR="008159AC" w:rsidRPr="00D70892" w:rsidRDefault="008159AC" w:rsidP="008159AC">
      <w:pPr>
        <w:spacing w:before="120" w:after="120"/>
        <w:jc w:val="both"/>
      </w:pPr>
      <w:r w:rsidRPr="00D70892">
        <w:rPr>
          <w:lang w:eastAsia="fr-FR" w:bidi="fr-FR"/>
        </w:rPr>
        <w:t>Collectif pour le numéro trois</w:t>
      </w:r>
      <w:r w:rsidRPr="00D70892">
        <w:t> :</w:t>
      </w:r>
      <w:r w:rsidRPr="00D70892">
        <w:rPr>
          <w:lang w:eastAsia="fr-FR" w:bidi="fr-FR"/>
        </w:rPr>
        <w:t xml:space="preserve"> Monique Audet, Sylvie Bouchard, Ronald Cameron, Jean Charest, Christian Deblock, Pierre Paquette, Normand Roy, Vi</w:t>
      </w:r>
      <w:r w:rsidRPr="00D70892">
        <w:rPr>
          <w:lang w:eastAsia="fr-FR" w:bidi="fr-FR"/>
        </w:rPr>
        <w:t>n</w:t>
      </w:r>
      <w:r w:rsidRPr="00D70892">
        <w:rPr>
          <w:lang w:eastAsia="fr-FR" w:bidi="fr-FR"/>
        </w:rPr>
        <w:t>cent Van Schendel.</w:t>
      </w:r>
    </w:p>
    <w:p w14:paraId="2BA344A4" w14:textId="77777777" w:rsidR="008159AC" w:rsidRPr="00D70892" w:rsidRDefault="008159AC" w:rsidP="008159AC">
      <w:pPr>
        <w:spacing w:before="120" w:after="120"/>
        <w:jc w:val="both"/>
      </w:pPr>
      <w:r w:rsidRPr="00D70892">
        <w:rPr>
          <w:lang w:eastAsia="fr-FR" w:bidi="fr-FR"/>
        </w:rPr>
        <w:t>Nous avons eu aussi les contributions de</w:t>
      </w:r>
      <w:r w:rsidRPr="00D70892">
        <w:t> :</w:t>
      </w:r>
      <w:r w:rsidRPr="00D70892">
        <w:rPr>
          <w:lang w:eastAsia="fr-FR" w:bidi="fr-FR"/>
        </w:rPr>
        <w:t xml:space="preserve"> Alain Côté, Pierre Bér</w:t>
      </w:r>
      <w:r w:rsidRPr="00D70892">
        <w:rPr>
          <w:lang w:eastAsia="fr-FR" w:bidi="fr-FR"/>
        </w:rPr>
        <w:t>u</w:t>
      </w:r>
      <w:r w:rsidRPr="00D70892">
        <w:rPr>
          <w:lang w:eastAsia="fr-FR" w:bidi="fr-FR"/>
        </w:rPr>
        <w:t>bé, H. De</w:t>
      </w:r>
      <w:r w:rsidRPr="00D70892">
        <w:rPr>
          <w:lang w:eastAsia="fr-FR" w:bidi="fr-FR"/>
        </w:rPr>
        <w:t>l</w:t>
      </w:r>
      <w:r w:rsidRPr="00D70892">
        <w:rPr>
          <w:lang w:eastAsia="fr-FR" w:bidi="fr-FR"/>
        </w:rPr>
        <w:t>vecchio et l’Acef Montréal, François Fournier, Marc Los, R. Mandelf, C. Maur</w:t>
      </w:r>
      <w:r w:rsidRPr="00D70892">
        <w:rPr>
          <w:lang w:eastAsia="fr-FR" w:bidi="fr-FR"/>
        </w:rPr>
        <w:t>i</w:t>
      </w:r>
      <w:r w:rsidRPr="00D70892">
        <w:rPr>
          <w:lang w:eastAsia="fr-FR" w:bidi="fr-FR"/>
        </w:rPr>
        <w:t>ce, Serge Morin, Jorge Niosi, Richard Poulin, Gilles Tremblay.</w:t>
      </w:r>
    </w:p>
    <w:p w14:paraId="318D2132" w14:textId="77777777" w:rsidR="008159AC" w:rsidRPr="009A4BEC" w:rsidRDefault="008159AC" w:rsidP="008159AC">
      <w:pPr>
        <w:spacing w:before="120" w:after="120"/>
        <w:jc w:val="both"/>
        <w:rPr>
          <w:sz w:val="24"/>
          <w:lang w:eastAsia="fr-FR" w:bidi="fr-FR"/>
        </w:rPr>
      </w:pPr>
    </w:p>
    <w:p w14:paraId="0E3F37EF" w14:textId="77777777" w:rsidR="008159AC" w:rsidRPr="00D70892" w:rsidRDefault="008159AC" w:rsidP="008159AC">
      <w:pPr>
        <w:ind w:firstLine="0"/>
        <w:jc w:val="both"/>
      </w:pPr>
      <w:r w:rsidRPr="00D70892">
        <w:rPr>
          <w:lang w:eastAsia="fr-FR" w:bidi="fr-FR"/>
        </w:rPr>
        <w:t>Composition</w:t>
      </w:r>
      <w:r w:rsidRPr="00D70892">
        <w:t> :</w:t>
      </w:r>
      <w:r w:rsidRPr="00D70892">
        <w:rPr>
          <w:lang w:eastAsia="fr-FR" w:bidi="fr-FR"/>
        </w:rPr>
        <w:t xml:space="preserve"> Composition Solidaire.</w:t>
      </w:r>
    </w:p>
    <w:p w14:paraId="2A518B37" w14:textId="77777777" w:rsidR="008159AC" w:rsidRPr="00D70892" w:rsidRDefault="008159AC" w:rsidP="008159AC">
      <w:pPr>
        <w:ind w:firstLine="0"/>
        <w:jc w:val="both"/>
      </w:pPr>
      <w:r w:rsidRPr="00D70892">
        <w:rPr>
          <w:lang w:eastAsia="fr-FR" w:bidi="fr-FR"/>
        </w:rPr>
        <w:t>Dessins</w:t>
      </w:r>
      <w:r w:rsidRPr="00D70892">
        <w:t> :</w:t>
      </w:r>
      <w:r w:rsidRPr="00D70892">
        <w:rPr>
          <w:lang w:eastAsia="fr-FR" w:bidi="fr-FR"/>
        </w:rPr>
        <w:t xml:space="preserve"> Sylvie Bouchard, Daniel.</w:t>
      </w:r>
    </w:p>
    <w:p w14:paraId="15568A16" w14:textId="77777777" w:rsidR="008159AC" w:rsidRPr="00D70892" w:rsidRDefault="008159AC" w:rsidP="008159AC">
      <w:pPr>
        <w:ind w:firstLine="0"/>
        <w:jc w:val="both"/>
      </w:pPr>
      <w:r w:rsidRPr="00D70892">
        <w:rPr>
          <w:lang w:eastAsia="fr-FR" w:bidi="fr-FR"/>
        </w:rPr>
        <w:t>Montage</w:t>
      </w:r>
      <w:r w:rsidRPr="00D70892">
        <w:t> :</w:t>
      </w:r>
      <w:r w:rsidRPr="00D70892">
        <w:rPr>
          <w:lang w:eastAsia="fr-FR" w:bidi="fr-FR"/>
        </w:rPr>
        <w:t xml:space="preserve"> l’équipe.</w:t>
      </w:r>
    </w:p>
    <w:p w14:paraId="33FC1DF3" w14:textId="77777777" w:rsidR="008159AC" w:rsidRPr="00D70892" w:rsidRDefault="008159AC" w:rsidP="008159AC">
      <w:pPr>
        <w:ind w:firstLine="0"/>
        <w:jc w:val="both"/>
      </w:pPr>
      <w:r w:rsidRPr="00D70892">
        <w:rPr>
          <w:lang w:eastAsia="fr-FR" w:bidi="fr-FR"/>
        </w:rPr>
        <w:t>Dépôt légal (Quebec)</w:t>
      </w:r>
      <w:r w:rsidRPr="00D70892">
        <w:t> :</w:t>
      </w:r>
      <w:r w:rsidRPr="00D70892">
        <w:rPr>
          <w:lang w:eastAsia="fr-FR" w:bidi="fr-FR"/>
        </w:rPr>
        <w:t xml:space="preserve"> 2</w:t>
      </w:r>
      <w:r w:rsidRPr="00D70892">
        <w:rPr>
          <w:vertAlign w:val="superscript"/>
          <w:lang w:eastAsia="fr-FR" w:bidi="fr-FR"/>
        </w:rPr>
        <w:t>e</w:t>
      </w:r>
      <w:r w:rsidRPr="00D70892">
        <w:rPr>
          <w:lang w:eastAsia="fr-FR" w:bidi="fr-FR"/>
        </w:rPr>
        <w:t xml:space="preserve"> trimestre 1979.</w:t>
      </w:r>
    </w:p>
    <w:p w14:paraId="6A15B057" w14:textId="77777777" w:rsidR="008159AC" w:rsidRDefault="008159AC" w:rsidP="008159AC">
      <w:pPr>
        <w:pStyle w:val="p"/>
      </w:pPr>
      <w:r w:rsidRPr="00CC7FD7">
        <w:br w:type="page"/>
      </w:r>
      <w:r>
        <w:lastRenderedPageBreak/>
        <w:t>[5]</w:t>
      </w:r>
    </w:p>
    <w:p w14:paraId="5D1AFB3B" w14:textId="77777777" w:rsidR="008159AC" w:rsidRDefault="008159AC">
      <w:pPr>
        <w:jc w:val="both"/>
      </w:pPr>
    </w:p>
    <w:p w14:paraId="6F24E969" w14:textId="77777777" w:rsidR="008159AC" w:rsidRDefault="008159AC">
      <w:pPr>
        <w:jc w:val="both"/>
      </w:pPr>
    </w:p>
    <w:p w14:paraId="761B5F52" w14:textId="77777777" w:rsidR="008159AC" w:rsidRPr="00C054BF" w:rsidRDefault="008159AC" w:rsidP="008159AC">
      <w:pPr>
        <w:ind w:firstLine="0"/>
        <w:jc w:val="center"/>
        <w:rPr>
          <w:lang w:bidi="ar-SA"/>
        </w:rPr>
      </w:pPr>
      <w:bookmarkStart w:id="1" w:name="tdm"/>
      <w:r w:rsidRPr="00507704">
        <w:rPr>
          <w:b/>
          <w:lang w:bidi="ar-SA"/>
        </w:rPr>
        <w:t>Interventions</w:t>
      </w:r>
      <w:r>
        <w:rPr>
          <w:lang w:bidi="ar-SA"/>
        </w:rPr>
        <w:br/>
        <w:t>critiques en économie politique</w:t>
      </w:r>
    </w:p>
    <w:p w14:paraId="1324C880"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052C85C9" w14:textId="77777777" w:rsidR="008159AC" w:rsidRDefault="008159AC" w:rsidP="008159AC">
      <w:pPr>
        <w:ind w:firstLine="20"/>
        <w:jc w:val="center"/>
      </w:pPr>
      <w:bookmarkStart w:id="2" w:name="sommaire"/>
      <w:bookmarkEnd w:id="1"/>
      <w:r>
        <w:rPr>
          <w:color w:val="FF0000"/>
          <w:sz w:val="48"/>
        </w:rPr>
        <w:t>Sommaire</w:t>
      </w:r>
    </w:p>
    <w:bookmarkEnd w:id="2"/>
    <w:p w14:paraId="181514BD" w14:textId="77777777" w:rsidR="008159AC" w:rsidRDefault="008159AC">
      <w:pPr>
        <w:ind w:firstLine="0"/>
      </w:pPr>
    </w:p>
    <w:p w14:paraId="7BC94A48" w14:textId="77777777" w:rsidR="008159AC" w:rsidRDefault="008159AC">
      <w:pPr>
        <w:ind w:firstLine="0"/>
      </w:pPr>
    </w:p>
    <w:p w14:paraId="7433B220" w14:textId="77777777" w:rsidR="008159AC" w:rsidRPr="00E77E0D" w:rsidRDefault="008159AC" w:rsidP="008159AC">
      <w:pPr>
        <w:spacing w:before="120" w:after="120"/>
        <w:ind w:firstLine="0"/>
        <w:jc w:val="both"/>
        <w:rPr>
          <w:sz w:val="24"/>
        </w:rPr>
      </w:pPr>
      <w:hyperlink w:anchor="Interv_no_3_Presentation" w:history="1">
        <w:r w:rsidRPr="00F92A36">
          <w:rPr>
            <w:rStyle w:val="Hyperlien"/>
            <w:sz w:val="24"/>
            <w:lang w:eastAsia="fr-FR" w:bidi="fr-FR"/>
          </w:rPr>
          <w:t>Présentation</w:t>
        </w:r>
      </w:hyperlink>
      <w:r w:rsidRPr="00E77E0D">
        <w:rPr>
          <w:sz w:val="24"/>
          <w:lang w:eastAsia="fr-FR" w:bidi="fr-FR"/>
        </w:rPr>
        <w:t xml:space="preserve"> [7]</w:t>
      </w:r>
    </w:p>
    <w:p w14:paraId="7E456D22" w14:textId="77777777" w:rsidR="008159AC" w:rsidRPr="00E77E0D" w:rsidRDefault="008159AC" w:rsidP="008159AC">
      <w:pPr>
        <w:spacing w:before="120" w:after="120"/>
        <w:ind w:firstLine="0"/>
        <w:jc w:val="both"/>
        <w:rPr>
          <w:sz w:val="24"/>
        </w:rPr>
      </w:pPr>
      <w:hyperlink w:anchor="Interv_no_3_Enseignement" w:history="1">
        <w:r w:rsidRPr="00F92A36">
          <w:rPr>
            <w:rStyle w:val="Hyperlien"/>
            <w:sz w:val="24"/>
            <w:lang w:eastAsia="fr-FR" w:bidi="fr-FR"/>
          </w:rPr>
          <w:t>Enseignement</w:t>
        </w:r>
      </w:hyperlink>
      <w:r w:rsidRPr="00E77E0D">
        <w:rPr>
          <w:sz w:val="24"/>
          <w:lang w:eastAsia="fr-FR" w:bidi="fr-FR"/>
        </w:rPr>
        <w:t xml:space="preserve"> [9]</w:t>
      </w:r>
    </w:p>
    <w:p w14:paraId="4878A6C4" w14:textId="77777777" w:rsidR="008159AC" w:rsidRPr="00E77E0D" w:rsidRDefault="008159AC" w:rsidP="008159AC">
      <w:pPr>
        <w:spacing w:before="120" w:after="120"/>
        <w:ind w:left="900" w:hanging="360"/>
        <w:jc w:val="both"/>
        <w:rPr>
          <w:sz w:val="24"/>
          <w:lang w:eastAsia="fr-FR" w:bidi="fr-FR"/>
        </w:rPr>
      </w:pPr>
      <w:hyperlink w:anchor="Interv_no_3_Enseignement_texte_1" w:history="1">
        <w:r w:rsidRPr="00F92A36">
          <w:rPr>
            <w:rStyle w:val="Hyperlien"/>
            <w:sz w:val="24"/>
            <w:lang w:eastAsia="fr-FR" w:bidi="fr-FR"/>
          </w:rPr>
          <w:t>Journée d’étude à L’U. de M</w:t>
        </w:r>
      </w:hyperlink>
      <w:r w:rsidRPr="00E77E0D">
        <w:rPr>
          <w:sz w:val="24"/>
          <w:lang w:eastAsia="fr-FR" w:bidi="fr-FR"/>
        </w:rPr>
        <w:t>., par Alain Côté [9]</w:t>
      </w:r>
    </w:p>
    <w:p w14:paraId="57A278F4" w14:textId="77777777" w:rsidR="008159AC" w:rsidRPr="00E77E0D" w:rsidRDefault="008159AC" w:rsidP="008159AC">
      <w:pPr>
        <w:spacing w:before="120" w:after="120"/>
        <w:ind w:left="900" w:hanging="360"/>
        <w:jc w:val="both"/>
        <w:rPr>
          <w:sz w:val="24"/>
          <w:lang w:eastAsia="fr-FR" w:bidi="fr-FR"/>
        </w:rPr>
      </w:pPr>
      <w:hyperlink w:anchor="Interv_no_3_Enseignement_texte_2" w:history="1">
        <w:r w:rsidRPr="00F92A36">
          <w:rPr>
            <w:rStyle w:val="Hyperlien"/>
            <w:sz w:val="24"/>
            <w:lang w:eastAsia="fr-FR" w:bidi="fr-FR"/>
          </w:rPr>
          <w:t>UQAM : Transfert en sciences humaines</w:t>
        </w:r>
      </w:hyperlink>
      <w:r w:rsidRPr="00E77E0D">
        <w:rPr>
          <w:sz w:val="24"/>
          <w:lang w:eastAsia="fr-FR" w:bidi="fr-FR"/>
        </w:rPr>
        <w:t>, par Vincent Van Schendel [12]</w:t>
      </w:r>
    </w:p>
    <w:p w14:paraId="0F071AFC" w14:textId="77777777" w:rsidR="008159AC" w:rsidRPr="00E77E0D" w:rsidRDefault="008159AC" w:rsidP="008159AC">
      <w:pPr>
        <w:spacing w:before="120" w:after="120"/>
        <w:ind w:left="900" w:hanging="360"/>
        <w:jc w:val="both"/>
        <w:rPr>
          <w:sz w:val="24"/>
          <w:lang w:eastAsia="fr-FR" w:bidi="fr-FR"/>
        </w:rPr>
      </w:pPr>
      <w:hyperlink w:anchor="Interv_no_3_Enseignement_texte_3" w:history="1">
        <w:r w:rsidRPr="00F92A36">
          <w:rPr>
            <w:rStyle w:val="Hyperlien"/>
            <w:sz w:val="24"/>
            <w:lang w:eastAsia="fr-FR" w:bidi="fr-FR"/>
          </w:rPr>
          <w:t>Grève à Sherbrooke. Le non-renouvellement du contrat de M. Myroslav Smereka</w:t>
        </w:r>
      </w:hyperlink>
      <w:r w:rsidRPr="00E77E0D">
        <w:rPr>
          <w:sz w:val="24"/>
          <w:lang w:eastAsia="fr-FR" w:bidi="fr-FR"/>
        </w:rPr>
        <w:t>, par R. Cameron et G. Tremblay [14]</w:t>
      </w:r>
    </w:p>
    <w:p w14:paraId="1EA2F011" w14:textId="77777777" w:rsidR="008159AC" w:rsidRPr="00E77E0D" w:rsidRDefault="008159AC" w:rsidP="008159AC">
      <w:pPr>
        <w:spacing w:before="120" w:after="120"/>
        <w:ind w:left="900" w:hanging="360"/>
        <w:jc w:val="both"/>
        <w:rPr>
          <w:sz w:val="24"/>
          <w:lang w:eastAsia="fr-FR" w:bidi="fr-FR"/>
        </w:rPr>
      </w:pPr>
      <w:hyperlink w:anchor="Interv_no_3_Enseignement_texte_4" w:history="1">
        <w:r w:rsidRPr="00F92A36">
          <w:rPr>
            <w:rStyle w:val="Hyperlien"/>
            <w:sz w:val="24"/>
            <w:lang w:eastAsia="fr-FR" w:bidi="fr-FR"/>
          </w:rPr>
          <w:t>Le R.E.P. : une expérience manquée</w:t>
        </w:r>
      </w:hyperlink>
      <w:r w:rsidRPr="00E77E0D">
        <w:rPr>
          <w:sz w:val="24"/>
          <w:lang w:eastAsia="fr-FR" w:bidi="fr-FR"/>
        </w:rPr>
        <w:t>, par R. Mandelf [17]</w:t>
      </w:r>
    </w:p>
    <w:p w14:paraId="6BE090B1" w14:textId="77777777" w:rsidR="008159AC" w:rsidRPr="00E77E0D" w:rsidRDefault="008159AC" w:rsidP="008159AC">
      <w:pPr>
        <w:ind w:left="1267" w:hanging="360"/>
        <w:jc w:val="both"/>
        <w:rPr>
          <w:sz w:val="24"/>
          <w:lang w:eastAsia="fr-FR" w:bidi="fr-FR"/>
        </w:rPr>
      </w:pPr>
      <w:r w:rsidRPr="00E77E0D">
        <w:rPr>
          <w:sz w:val="24"/>
          <w:lang w:eastAsia="fr-FR" w:bidi="fr-FR"/>
        </w:rPr>
        <w:t>1.</w:t>
      </w:r>
      <w:r w:rsidRPr="00E77E0D">
        <w:rPr>
          <w:sz w:val="24"/>
          <w:lang w:eastAsia="fr-FR" w:bidi="fr-FR"/>
        </w:rPr>
        <w:tab/>
        <w:t>Origine du R.E.P. [19]</w:t>
      </w:r>
    </w:p>
    <w:p w14:paraId="211BD24F" w14:textId="77777777" w:rsidR="008159AC" w:rsidRPr="00E77E0D" w:rsidRDefault="008159AC" w:rsidP="008159AC">
      <w:pPr>
        <w:ind w:left="1267" w:hanging="360"/>
        <w:jc w:val="both"/>
        <w:rPr>
          <w:sz w:val="24"/>
          <w:lang w:eastAsia="fr-FR" w:bidi="fr-FR"/>
        </w:rPr>
      </w:pPr>
      <w:r w:rsidRPr="00E77E0D">
        <w:rPr>
          <w:sz w:val="24"/>
          <w:lang w:eastAsia="fr-FR" w:bidi="fr-FR"/>
        </w:rPr>
        <w:t>2.</w:t>
      </w:r>
      <w:r w:rsidRPr="00E77E0D">
        <w:rPr>
          <w:sz w:val="24"/>
          <w:lang w:eastAsia="fr-FR" w:bidi="fr-FR"/>
        </w:rPr>
        <w:tab/>
        <w:t>Objectifs et ligne politique du R.E.P. [20]</w:t>
      </w:r>
    </w:p>
    <w:p w14:paraId="435FEBDA" w14:textId="77777777" w:rsidR="008159AC" w:rsidRPr="00E77E0D" w:rsidRDefault="008159AC" w:rsidP="008159AC">
      <w:pPr>
        <w:ind w:left="1267" w:hanging="360"/>
        <w:jc w:val="both"/>
        <w:rPr>
          <w:sz w:val="24"/>
          <w:lang w:eastAsia="fr-FR" w:bidi="fr-FR"/>
        </w:rPr>
      </w:pPr>
      <w:r w:rsidRPr="00E77E0D">
        <w:rPr>
          <w:sz w:val="24"/>
          <w:lang w:eastAsia="fr-FR" w:bidi="fr-FR"/>
        </w:rPr>
        <w:t>3.</w:t>
      </w:r>
      <w:r w:rsidRPr="00E77E0D">
        <w:rPr>
          <w:sz w:val="24"/>
          <w:lang w:eastAsia="fr-FR" w:bidi="fr-FR"/>
        </w:rPr>
        <w:tab/>
        <w:t>Structures du R.E.P. [21]</w:t>
      </w:r>
    </w:p>
    <w:p w14:paraId="51E7EB27" w14:textId="77777777" w:rsidR="008159AC" w:rsidRPr="00E77E0D" w:rsidRDefault="008159AC" w:rsidP="008159AC">
      <w:pPr>
        <w:ind w:left="1267" w:hanging="360"/>
        <w:jc w:val="both"/>
        <w:rPr>
          <w:sz w:val="24"/>
          <w:lang w:eastAsia="fr-FR" w:bidi="fr-FR"/>
        </w:rPr>
      </w:pPr>
      <w:r w:rsidRPr="00E77E0D">
        <w:rPr>
          <w:sz w:val="24"/>
          <w:lang w:eastAsia="fr-FR" w:bidi="fr-FR"/>
        </w:rPr>
        <w:t>4.</w:t>
      </w:r>
      <w:r w:rsidRPr="00E77E0D">
        <w:rPr>
          <w:sz w:val="24"/>
          <w:lang w:eastAsia="fr-FR" w:bidi="fr-FR"/>
        </w:rPr>
        <w:tab/>
        <w:t>Fonctionnement du R.E.P. [22]</w:t>
      </w:r>
    </w:p>
    <w:p w14:paraId="493512A8" w14:textId="77777777" w:rsidR="008159AC" w:rsidRPr="00E77E0D" w:rsidRDefault="008159AC" w:rsidP="008159AC">
      <w:pPr>
        <w:ind w:left="1267" w:hanging="360"/>
        <w:jc w:val="both"/>
        <w:rPr>
          <w:sz w:val="24"/>
          <w:lang w:eastAsia="fr-FR" w:bidi="fr-FR"/>
        </w:rPr>
      </w:pPr>
      <w:r w:rsidRPr="00E77E0D">
        <w:rPr>
          <w:sz w:val="24"/>
          <w:lang w:eastAsia="fr-FR" w:bidi="fr-FR"/>
        </w:rPr>
        <w:t>Conclusion [23]</w:t>
      </w:r>
    </w:p>
    <w:p w14:paraId="1419888E" w14:textId="77777777" w:rsidR="008159AC" w:rsidRPr="00E77E0D" w:rsidRDefault="008159AC" w:rsidP="008159AC">
      <w:pPr>
        <w:spacing w:before="120" w:after="120"/>
        <w:ind w:left="900" w:hanging="360"/>
        <w:jc w:val="both"/>
        <w:rPr>
          <w:sz w:val="24"/>
        </w:rPr>
      </w:pPr>
      <w:hyperlink w:anchor="Interv_no_3_Enseignement_texte_5" w:history="1">
        <w:r w:rsidRPr="00F92A36">
          <w:rPr>
            <w:rStyle w:val="Hyperlien"/>
            <w:sz w:val="24"/>
            <w:lang w:eastAsia="fr-FR" w:bidi="fr-FR"/>
          </w:rPr>
          <w:t>S'en sortir… avec les ACEF</w:t>
        </w:r>
      </w:hyperlink>
      <w:r w:rsidRPr="00E77E0D">
        <w:rPr>
          <w:sz w:val="24"/>
          <w:lang w:eastAsia="fr-FR" w:bidi="fr-FR"/>
        </w:rPr>
        <w:t xml:space="preserve"> [25]</w:t>
      </w:r>
    </w:p>
    <w:p w14:paraId="32987B0A" w14:textId="77777777" w:rsidR="008159AC" w:rsidRPr="00E77E0D" w:rsidRDefault="008159AC" w:rsidP="008159AC">
      <w:pPr>
        <w:spacing w:before="120" w:after="120"/>
        <w:ind w:firstLine="0"/>
        <w:jc w:val="both"/>
        <w:rPr>
          <w:sz w:val="24"/>
          <w:lang w:eastAsia="fr-FR" w:bidi="fr-FR"/>
        </w:rPr>
      </w:pPr>
    </w:p>
    <w:p w14:paraId="1EB5051A" w14:textId="77777777" w:rsidR="008159AC" w:rsidRPr="00E77E0D" w:rsidRDefault="008159AC" w:rsidP="008159AC">
      <w:pPr>
        <w:spacing w:before="120" w:after="120"/>
        <w:ind w:firstLine="0"/>
        <w:jc w:val="both"/>
        <w:rPr>
          <w:sz w:val="24"/>
        </w:rPr>
      </w:pPr>
      <w:hyperlink w:anchor="Interv_no_3_Dossier" w:history="1">
        <w:r w:rsidRPr="00F92A36">
          <w:rPr>
            <w:rStyle w:val="Hyperlien"/>
            <w:sz w:val="24"/>
            <w:lang w:eastAsia="fr-FR" w:bidi="fr-FR"/>
          </w:rPr>
          <w:t>Dossier</w:t>
        </w:r>
      </w:hyperlink>
      <w:r w:rsidRPr="00E77E0D">
        <w:rPr>
          <w:sz w:val="24"/>
          <w:lang w:eastAsia="fr-FR" w:bidi="fr-FR"/>
        </w:rPr>
        <w:t xml:space="preserve"> [33]</w:t>
      </w:r>
    </w:p>
    <w:p w14:paraId="21918173" w14:textId="77777777" w:rsidR="008159AC" w:rsidRPr="00E77E0D" w:rsidRDefault="008159AC" w:rsidP="008159AC">
      <w:pPr>
        <w:spacing w:before="120" w:after="120"/>
        <w:ind w:left="900" w:hanging="360"/>
        <w:jc w:val="both"/>
        <w:rPr>
          <w:sz w:val="24"/>
        </w:rPr>
      </w:pPr>
      <w:hyperlink w:anchor="Interv_no_3_Dossier_texte_1" w:history="1">
        <w:r w:rsidRPr="00F92A36">
          <w:rPr>
            <w:rStyle w:val="Hyperlien"/>
            <w:sz w:val="24"/>
            <w:lang w:eastAsia="fr-FR" w:bidi="fr-FR"/>
          </w:rPr>
          <w:t>Le déménagement de Cadbury</w:t>
        </w:r>
      </w:hyperlink>
      <w:r w:rsidRPr="00E77E0D">
        <w:rPr>
          <w:sz w:val="24"/>
          <w:lang w:eastAsia="fr-FR" w:bidi="fr-FR"/>
        </w:rPr>
        <w:t>, par P. Bérubé, F. Fournier et S. Morin [33]</w:t>
      </w:r>
    </w:p>
    <w:p w14:paraId="661FEBCC" w14:textId="77777777" w:rsidR="008159AC" w:rsidRPr="00E77E0D" w:rsidRDefault="008159AC" w:rsidP="008159AC">
      <w:pPr>
        <w:spacing w:before="120" w:after="120"/>
        <w:ind w:left="900" w:hanging="360"/>
        <w:jc w:val="both"/>
        <w:rPr>
          <w:sz w:val="24"/>
        </w:rPr>
      </w:pPr>
      <w:hyperlink w:anchor="Interv_no_3_Dossier_texte_2" w:history="1">
        <w:r w:rsidRPr="00F92A36">
          <w:rPr>
            <w:rStyle w:val="Hyperlien"/>
            <w:sz w:val="24"/>
            <w:lang w:eastAsia="fr-FR" w:bidi="fr-FR"/>
          </w:rPr>
          <w:t>Commentaires sur deux livres de Gilles Dostaler</w:t>
        </w:r>
      </w:hyperlink>
      <w:r w:rsidRPr="00E77E0D">
        <w:rPr>
          <w:sz w:val="24"/>
          <w:lang w:eastAsia="fr-FR" w:bidi="fr-FR"/>
        </w:rPr>
        <w:t>, par Marc Los [61]</w:t>
      </w:r>
    </w:p>
    <w:p w14:paraId="71A5D4D6" w14:textId="77777777" w:rsidR="008159AC" w:rsidRPr="00E77E0D" w:rsidRDefault="008159AC" w:rsidP="008159AC">
      <w:pPr>
        <w:spacing w:before="120" w:after="120"/>
        <w:ind w:left="900" w:hanging="360"/>
        <w:jc w:val="both"/>
        <w:rPr>
          <w:sz w:val="24"/>
        </w:rPr>
      </w:pPr>
      <w:hyperlink w:anchor="Interv_no_3_Dossier_texte_3" w:history="1">
        <w:r w:rsidRPr="00F92A36">
          <w:rPr>
            <w:rStyle w:val="Hyperlien"/>
            <w:sz w:val="24"/>
            <w:lang w:eastAsia="fr-FR" w:bidi="fr-FR"/>
          </w:rPr>
          <w:t>Mode d'accumulation et industrialisation au Brésil</w:t>
        </w:r>
      </w:hyperlink>
      <w:r w:rsidRPr="00E77E0D">
        <w:rPr>
          <w:sz w:val="24"/>
          <w:lang w:eastAsia="fr-FR" w:bidi="fr-FR"/>
        </w:rPr>
        <w:t>, par C. Maurice [73]</w:t>
      </w:r>
    </w:p>
    <w:p w14:paraId="01E30CE2" w14:textId="77777777" w:rsidR="008159AC" w:rsidRPr="00E77E0D" w:rsidRDefault="008159AC" w:rsidP="008159AC">
      <w:pPr>
        <w:spacing w:before="120" w:after="120"/>
        <w:ind w:left="900" w:hanging="360"/>
        <w:jc w:val="both"/>
        <w:rPr>
          <w:sz w:val="24"/>
        </w:rPr>
      </w:pPr>
      <w:hyperlink w:anchor="Interv_no_3_Dossier_texte_4" w:history="1">
        <w:r w:rsidRPr="00F92A36">
          <w:rPr>
            <w:rStyle w:val="Hyperlien"/>
            <w:sz w:val="24"/>
            <w:lang w:eastAsia="fr-FR" w:bidi="fr-FR"/>
          </w:rPr>
          <w:t>Une nouvelle supercherie</w:t>
        </w:r>
        <w:r w:rsidRPr="00F92A36">
          <w:rPr>
            <w:rStyle w:val="Hyperlien"/>
            <w:sz w:val="24"/>
          </w:rPr>
          <w:t> :</w:t>
        </w:r>
        <w:r w:rsidRPr="00F92A36">
          <w:rPr>
            <w:rStyle w:val="Hyperlien"/>
            <w:sz w:val="24"/>
            <w:lang w:eastAsia="fr-FR" w:bidi="fr-FR"/>
          </w:rPr>
          <w:t xml:space="preserve"> le rapport Fortin sur le salaire minimum</w:t>
        </w:r>
      </w:hyperlink>
      <w:r w:rsidRPr="00E77E0D">
        <w:rPr>
          <w:sz w:val="24"/>
          <w:lang w:eastAsia="fr-FR" w:bidi="fr-FR"/>
        </w:rPr>
        <w:t>, par M. Audet [81]</w:t>
      </w:r>
    </w:p>
    <w:p w14:paraId="7E71E661" w14:textId="77777777" w:rsidR="008159AC" w:rsidRPr="00E77E0D" w:rsidRDefault="008159AC" w:rsidP="008159AC">
      <w:pPr>
        <w:spacing w:before="120" w:after="120"/>
        <w:ind w:firstLine="0"/>
        <w:jc w:val="both"/>
        <w:rPr>
          <w:sz w:val="24"/>
        </w:rPr>
      </w:pPr>
      <w:r w:rsidRPr="00E77E0D">
        <w:rPr>
          <w:sz w:val="24"/>
        </w:rPr>
        <w:br w:type="page"/>
      </w:r>
      <w:r w:rsidRPr="00E77E0D">
        <w:rPr>
          <w:sz w:val="24"/>
        </w:rPr>
        <w:lastRenderedPageBreak/>
        <w:t>[6]</w:t>
      </w:r>
    </w:p>
    <w:p w14:paraId="72A024DA" w14:textId="77777777" w:rsidR="008159AC" w:rsidRPr="00E77E0D" w:rsidRDefault="008159AC" w:rsidP="008159AC">
      <w:pPr>
        <w:spacing w:before="120" w:after="120"/>
        <w:ind w:firstLine="0"/>
        <w:jc w:val="both"/>
        <w:rPr>
          <w:sz w:val="24"/>
        </w:rPr>
      </w:pPr>
      <w:hyperlink w:anchor="Interv_no_3_texte_appui" w:history="1">
        <w:r w:rsidRPr="00F92A36">
          <w:rPr>
            <w:rStyle w:val="Hyperlien"/>
            <w:sz w:val="24"/>
          </w:rPr>
          <w:t>Textes à l’appui</w:t>
        </w:r>
      </w:hyperlink>
      <w:r w:rsidRPr="00E77E0D">
        <w:rPr>
          <w:sz w:val="24"/>
          <w:lang w:eastAsia="fr-FR" w:bidi="fr-FR"/>
        </w:rPr>
        <w:t xml:space="preserve"> [103]</w:t>
      </w:r>
    </w:p>
    <w:p w14:paraId="04B2BBA8" w14:textId="77777777" w:rsidR="008159AC" w:rsidRPr="00E77E0D" w:rsidRDefault="008159AC" w:rsidP="008159AC">
      <w:pPr>
        <w:spacing w:before="120" w:after="120"/>
        <w:ind w:left="900" w:hanging="360"/>
        <w:jc w:val="both"/>
        <w:rPr>
          <w:sz w:val="24"/>
        </w:rPr>
      </w:pPr>
      <w:r w:rsidRPr="00E77E0D">
        <w:rPr>
          <w:sz w:val="24"/>
          <w:lang w:eastAsia="fr-FR" w:bidi="fr-FR"/>
        </w:rPr>
        <w:t>*</w:t>
      </w:r>
      <w:r>
        <w:rPr>
          <w:sz w:val="24"/>
          <w:lang w:eastAsia="fr-FR" w:bidi="fr-FR"/>
        </w:rPr>
        <w:tab/>
      </w:r>
      <w:r w:rsidRPr="00E77E0D">
        <w:rPr>
          <w:sz w:val="24"/>
          <w:lang w:eastAsia="fr-FR" w:bidi="fr-FR"/>
        </w:rPr>
        <w:t>La question nationale au Québec [103]</w:t>
      </w:r>
    </w:p>
    <w:p w14:paraId="57D5C444" w14:textId="77777777" w:rsidR="008159AC" w:rsidRDefault="008159AC" w:rsidP="008159AC">
      <w:pPr>
        <w:ind w:left="1267" w:hanging="360"/>
        <w:jc w:val="both"/>
        <w:rPr>
          <w:sz w:val="24"/>
          <w:lang w:eastAsia="fr-FR" w:bidi="fr-FR"/>
        </w:rPr>
      </w:pPr>
      <w:hyperlink w:anchor="Interv_no_3_texte_appui_presentation" w:history="1">
        <w:r w:rsidRPr="00F92A36">
          <w:rPr>
            <w:rStyle w:val="Hyperlien"/>
            <w:sz w:val="24"/>
            <w:lang w:eastAsia="fr-FR" w:bidi="fr-FR"/>
          </w:rPr>
          <w:t>Présentation</w:t>
        </w:r>
      </w:hyperlink>
      <w:r>
        <w:rPr>
          <w:sz w:val="24"/>
          <w:lang w:eastAsia="fr-FR" w:bidi="fr-FR"/>
        </w:rPr>
        <w:t xml:space="preserve"> [103]</w:t>
      </w:r>
    </w:p>
    <w:p w14:paraId="3ED7534C" w14:textId="77777777" w:rsidR="008159AC" w:rsidRPr="00E77E0D" w:rsidRDefault="008159AC" w:rsidP="008159AC">
      <w:pPr>
        <w:ind w:left="1267" w:hanging="360"/>
        <w:jc w:val="both"/>
        <w:rPr>
          <w:sz w:val="24"/>
          <w:lang w:eastAsia="fr-FR" w:bidi="fr-FR"/>
        </w:rPr>
      </w:pPr>
      <w:hyperlink w:anchor="Interv_no_3_texte_appui_texte_1_CSN" w:history="1">
        <w:r w:rsidRPr="00F92A36">
          <w:rPr>
            <w:rStyle w:val="Hyperlien"/>
            <w:sz w:val="24"/>
            <w:lang w:eastAsia="fr-FR" w:bidi="fr-FR"/>
          </w:rPr>
          <w:t>Texte de la CSN</w:t>
        </w:r>
      </w:hyperlink>
      <w:r w:rsidRPr="00E77E0D">
        <w:rPr>
          <w:sz w:val="24"/>
          <w:lang w:eastAsia="fr-FR" w:bidi="fr-FR"/>
        </w:rPr>
        <w:t xml:space="preserve"> [104]</w:t>
      </w:r>
    </w:p>
    <w:p w14:paraId="65A36858" w14:textId="77777777" w:rsidR="008159AC" w:rsidRPr="00E77E0D" w:rsidRDefault="008159AC" w:rsidP="008159AC">
      <w:pPr>
        <w:ind w:left="1267" w:hanging="360"/>
        <w:jc w:val="both"/>
        <w:rPr>
          <w:sz w:val="24"/>
          <w:lang w:eastAsia="fr-FR" w:bidi="fr-FR"/>
        </w:rPr>
      </w:pPr>
      <w:hyperlink w:anchor="Interv_no_3_texte_appui_texte_2" w:history="1">
        <w:r w:rsidRPr="00F92A36">
          <w:rPr>
            <w:rStyle w:val="Hyperlien"/>
            <w:sz w:val="24"/>
            <w:lang w:eastAsia="fr-FR" w:bidi="fr-FR"/>
          </w:rPr>
          <w:t>Texte du Conseil central</w:t>
        </w:r>
      </w:hyperlink>
      <w:r w:rsidRPr="00E77E0D">
        <w:rPr>
          <w:sz w:val="24"/>
          <w:lang w:eastAsia="fr-FR" w:bidi="fr-FR"/>
        </w:rPr>
        <w:t xml:space="preserve"> [108]</w:t>
      </w:r>
    </w:p>
    <w:p w14:paraId="48E6DAB9" w14:textId="77777777" w:rsidR="008159AC" w:rsidRPr="00E77E0D" w:rsidRDefault="008159AC" w:rsidP="008159AC">
      <w:pPr>
        <w:ind w:left="1267" w:hanging="360"/>
        <w:jc w:val="both"/>
        <w:rPr>
          <w:sz w:val="24"/>
          <w:lang w:eastAsia="fr-FR" w:bidi="fr-FR"/>
        </w:rPr>
      </w:pPr>
      <w:hyperlink w:anchor="Interv_no_3_texte_appui_texte_3" w:history="1">
        <w:r w:rsidRPr="00E4403E">
          <w:rPr>
            <w:rStyle w:val="Hyperlien"/>
            <w:sz w:val="24"/>
            <w:lang w:eastAsia="fr-FR" w:bidi="fr-FR"/>
          </w:rPr>
          <w:t>Texte de la CEQ</w:t>
        </w:r>
      </w:hyperlink>
      <w:r w:rsidRPr="00E77E0D">
        <w:rPr>
          <w:sz w:val="24"/>
          <w:lang w:eastAsia="fr-FR" w:bidi="fr-FR"/>
        </w:rPr>
        <w:t xml:space="preserve"> [109]</w:t>
      </w:r>
    </w:p>
    <w:p w14:paraId="5B61D47B" w14:textId="77777777" w:rsidR="008159AC" w:rsidRPr="00E77E0D" w:rsidRDefault="008159AC" w:rsidP="008159AC">
      <w:pPr>
        <w:ind w:left="1267" w:hanging="360"/>
        <w:jc w:val="both"/>
        <w:rPr>
          <w:sz w:val="24"/>
        </w:rPr>
      </w:pPr>
      <w:hyperlink w:anchor="Interv_no_3_texte_appui_texte_4" w:history="1">
        <w:r w:rsidRPr="00E4403E">
          <w:rPr>
            <w:rStyle w:val="Hyperlien"/>
            <w:sz w:val="24"/>
            <w:lang w:eastAsia="fr-FR" w:bidi="fr-FR"/>
          </w:rPr>
          <w:t>Texte du CFP</w:t>
        </w:r>
      </w:hyperlink>
      <w:r w:rsidRPr="00E77E0D">
        <w:rPr>
          <w:sz w:val="24"/>
          <w:lang w:eastAsia="fr-FR" w:bidi="fr-FR"/>
        </w:rPr>
        <w:t xml:space="preserve"> [112]</w:t>
      </w:r>
    </w:p>
    <w:p w14:paraId="53215464" w14:textId="77777777" w:rsidR="008159AC" w:rsidRPr="00E77E0D" w:rsidRDefault="008159AC" w:rsidP="008159AC">
      <w:pPr>
        <w:spacing w:before="120" w:after="120"/>
        <w:ind w:firstLine="0"/>
        <w:jc w:val="both"/>
        <w:rPr>
          <w:sz w:val="24"/>
          <w:lang w:eastAsia="fr-FR" w:bidi="fr-FR"/>
        </w:rPr>
      </w:pPr>
    </w:p>
    <w:p w14:paraId="40AF54C6" w14:textId="77777777" w:rsidR="008159AC" w:rsidRPr="00E77E0D" w:rsidRDefault="008159AC" w:rsidP="008159AC">
      <w:pPr>
        <w:spacing w:before="120" w:after="120"/>
        <w:ind w:firstLine="0"/>
        <w:jc w:val="both"/>
        <w:rPr>
          <w:sz w:val="24"/>
        </w:rPr>
      </w:pPr>
      <w:hyperlink w:anchor="Interv_no_3_Debat" w:history="1">
        <w:r w:rsidRPr="00E4403E">
          <w:rPr>
            <w:rStyle w:val="Hyperlien"/>
            <w:sz w:val="24"/>
            <w:lang w:eastAsia="fr-FR" w:bidi="fr-FR"/>
          </w:rPr>
          <w:t>D</w:t>
        </w:r>
        <w:r w:rsidRPr="00E4403E">
          <w:rPr>
            <w:rStyle w:val="Hyperlien"/>
            <w:sz w:val="24"/>
            <w:lang w:eastAsia="fr-FR" w:bidi="fr-FR"/>
          </w:rPr>
          <w:t>é</w:t>
        </w:r>
        <w:r w:rsidRPr="00E4403E">
          <w:rPr>
            <w:rStyle w:val="Hyperlien"/>
            <w:sz w:val="24"/>
            <w:lang w:eastAsia="fr-FR" w:bidi="fr-FR"/>
          </w:rPr>
          <w:t>bat</w:t>
        </w:r>
      </w:hyperlink>
      <w:r w:rsidRPr="00E77E0D">
        <w:rPr>
          <w:sz w:val="24"/>
          <w:lang w:eastAsia="fr-FR" w:bidi="fr-FR"/>
        </w:rPr>
        <w:t xml:space="preserve"> [117]</w:t>
      </w:r>
    </w:p>
    <w:p w14:paraId="2153FE9B" w14:textId="77777777" w:rsidR="008159AC" w:rsidRPr="00E77E0D" w:rsidRDefault="008159AC" w:rsidP="008159AC">
      <w:pPr>
        <w:spacing w:before="120" w:after="120"/>
        <w:ind w:left="540" w:firstLine="0"/>
        <w:jc w:val="both"/>
        <w:rPr>
          <w:sz w:val="24"/>
          <w:lang w:eastAsia="fr-FR" w:bidi="fr-FR"/>
        </w:rPr>
      </w:pPr>
      <w:hyperlink w:anchor="Interv_no_3_Debat_texte_1" w:history="1">
        <w:r w:rsidRPr="00E4403E">
          <w:rPr>
            <w:rStyle w:val="Hyperlien"/>
            <w:sz w:val="24"/>
            <w:lang w:eastAsia="fr-FR" w:bidi="fr-FR"/>
          </w:rPr>
          <w:t>La nouvelle politique économique chinoise</w:t>
        </w:r>
      </w:hyperlink>
      <w:r w:rsidRPr="00E77E0D">
        <w:rPr>
          <w:sz w:val="24"/>
          <w:lang w:eastAsia="fr-FR" w:bidi="fr-FR"/>
        </w:rPr>
        <w:t>, par Richard Poulin [117]</w:t>
      </w:r>
    </w:p>
    <w:p w14:paraId="2E5B4F82" w14:textId="77777777" w:rsidR="008159AC" w:rsidRPr="00E77E0D" w:rsidRDefault="008159AC" w:rsidP="008159AC">
      <w:pPr>
        <w:ind w:left="1267" w:hanging="360"/>
        <w:jc w:val="both"/>
        <w:rPr>
          <w:sz w:val="24"/>
        </w:rPr>
      </w:pPr>
      <w:r w:rsidRPr="00E77E0D">
        <w:rPr>
          <w:sz w:val="24"/>
        </w:rPr>
        <w:t>La chute de la “bande des quatre” [119]</w:t>
      </w:r>
    </w:p>
    <w:p w14:paraId="000607D8" w14:textId="77777777" w:rsidR="008159AC" w:rsidRPr="00E77E0D" w:rsidRDefault="008159AC" w:rsidP="008159AC">
      <w:pPr>
        <w:ind w:left="1267" w:hanging="360"/>
        <w:jc w:val="both"/>
        <w:rPr>
          <w:sz w:val="24"/>
        </w:rPr>
      </w:pPr>
      <w:r w:rsidRPr="00E77E0D">
        <w:rPr>
          <w:sz w:val="24"/>
        </w:rPr>
        <w:t>La reproduction du modèle soviétique 1953-1957 [121]</w:t>
      </w:r>
    </w:p>
    <w:p w14:paraId="0267A63D" w14:textId="77777777" w:rsidR="008159AC" w:rsidRPr="00E77E0D" w:rsidRDefault="008159AC" w:rsidP="008159AC">
      <w:pPr>
        <w:ind w:left="1267" w:hanging="360"/>
        <w:jc w:val="both"/>
        <w:rPr>
          <w:sz w:val="24"/>
        </w:rPr>
      </w:pPr>
      <w:r w:rsidRPr="00E77E0D">
        <w:rPr>
          <w:sz w:val="24"/>
        </w:rPr>
        <w:t>Le grand bond en avant [126]</w:t>
      </w:r>
    </w:p>
    <w:p w14:paraId="5D61318D" w14:textId="77777777" w:rsidR="008159AC" w:rsidRPr="00E77E0D" w:rsidRDefault="008159AC" w:rsidP="008159AC">
      <w:pPr>
        <w:ind w:left="1267" w:hanging="360"/>
        <w:jc w:val="both"/>
        <w:rPr>
          <w:sz w:val="24"/>
        </w:rPr>
      </w:pPr>
      <w:r w:rsidRPr="00E77E0D">
        <w:rPr>
          <w:sz w:val="24"/>
        </w:rPr>
        <w:t>La préparation de la Révolution culturelle [129]</w:t>
      </w:r>
    </w:p>
    <w:p w14:paraId="74B6C8FA" w14:textId="77777777" w:rsidR="008159AC" w:rsidRPr="00E77E0D" w:rsidRDefault="008159AC" w:rsidP="008159AC">
      <w:pPr>
        <w:ind w:left="1267" w:hanging="360"/>
        <w:jc w:val="both"/>
        <w:rPr>
          <w:sz w:val="24"/>
        </w:rPr>
      </w:pPr>
      <w:r w:rsidRPr="00E77E0D">
        <w:rPr>
          <w:sz w:val="24"/>
        </w:rPr>
        <w:t>La nature de la Révolution culturelle [129]</w:t>
      </w:r>
    </w:p>
    <w:p w14:paraId="234915E2" w14:textId="77777777" w:rsidR="008159AC" w:rsidRPr="00E77E0D" w:rsidRDefault="008159AC" w:rsidP="008159AC">
      <w:pPr>
        <w:ind w:left="1267" w:hanging="360"/>
        <w:jc w:val="both"/>
        <w:rPr>
          <w:sz w:val="24"/>
        </w:rPr>
      </w:pPr>
      <w:r w:rsidRPr="00E77E0D">
        <w:rPr>
          <w:sz w:val="24"/>
        </w:rPr>
        <w:t>Stimulants matériels et stimulants moraux [131]</w:t>
      </w:r>
    </w:p>
    <w:p w14:paraId="45D94AB4" w14:textId="77777777" w:rsidR="008159AC" w:rsidRPr="00E77E0D" w:rsidRDefault="008159AC" w:rsidP="008159AC">
      <w:pPr>
        <w:ind w:left="1267" w:hanging="360"/>
        <w:jc w:val="both"/>
        <w:rPr>
          <w:sz w:val="24"/>
        </w:rPr>
      </w:pPr>
      <w:r w:rsidRPr="00E77E0D">
        <w:rPr>
          <w:sz w:val="24"/>
        </w:rPr>
        <w:t>Élite technique et innovation technologique des masses [133]</w:t>
      </w:r>
    </w:p>
    <w:p w14:paraId="3C13BFCC" w14:textId="77777777" w:rsidR="008159AC" w:rsidRPr="00E77E0D" w:rsidRDefault="008159AC" w:rsidP="008159AC">
      <w:pPr>
        <w:ind w:left="1267" w:hanging="360"/>
        <w:jc w:val="both"/>
        <w:rPr>
          <w:sz w:val="24"/>
        </w:rPr>
      </w:pPr>
      <w:r w:rsidRPr="00E77E0D">
        <w:rPr>
          <w:sz w:val="24"/>
        </w:rPr>
        <w:t>Planification étatique, industrie lourde et industrie légère à la campagne [134]</w:t>
      </w:r>
    </w:p>
    <w:p w14:paraId="5CB1B7DE" w14:textId="77777777" w:rsidR="008159AC" w:rsidRPr="00E77E0D" w:rsidRDefault="008159AC" w:rsidP="008159AC">
      <w:pPr>
        <w:ind w:left="1267" w:hanging="360"/>
        <w:jc w:val="both"/>
        <w:rPr>
          <w:sz w:val="24"/>
        </w:rPr>
      </w:pPr>
      <w:r w:rsidRPr="00E77E0D">
        <w:rPr>
          <w:sz w:val="24"/>
        </w:rPr>
        <w:t>Spécialisation du personnel bureaucratique et travail manuel obligatoire [135]</w:t>
      </w:r>
    </w:p>
    <w:p w14:paraId="28E7B9C9" w14:textId="77777777" w:rsidR="008159AC" w:rsidRPr="00E77E0D" w:rsidRDefault="008159AC" w:rsidP="008159AC">
      <w:pPr>
        <w:ind w:left="1267" w:hanging="360"/>
        <w:jc w:val="both"/>
        <w:rPr>
          <w:sz w:val="24"/>
        </w:rPr>
      </w:pPr>
      <w:r w:rsidRPr="00E77E0D">
        <w:rPr>
          <w:sz w:val="24"/>
        </w:rPr>
        <w:t>Conclusion [135]</w:t>
      </w:r>
    </w:p>
    <w:p w14:paraId="5CCF0A57" w14:textId="77777777" w:rsidR="008159AC" w:rsidRPr="00E77E0D" w:rsidRDefault="008159AC" w:rsidP="008159AC">
      <w:pPr>
        <w:spacing w:before="120" w:after="120"/>
        <w:ind w:firstLine="0"/>
        <w:jc w:val="both"/>
        <w:rPr>
          <w:sz w:val="24"/>
          <w:lang w:eastAsia="fr-FR" w:bidi="fr-FR"/>
        </w:rPr>
      </w:pPr>
    </w:p>
    <w:p w14:paraId="0DCC9FE6" w14:textId="77777777" w:rsidR="008159AC" w:rsidRPr="00E77E0D" w:rsidRDefault="008159AC" w:rsidP="008159AC">
      <w:pPr>
        <w:spacing w:before="120" w:after="120"/>
        <w:ind w:firstLine="0"/>
        <w:jc w:val="both"/>
        <w:rPr>
          <w:sz w:val="24"/>
          <w:lang w:eastAsia="fr-FR" w:bidi="fr-FR"/>
        </w:rPr>
      </w:pPr>
      <w:hyperlink w:anchor="Interv_no_3_Notes_actualite" w:history="1">
        <w:r w:rsidRPr="00E4403E">
          <w:rPr>
            <w:rStyle w:val="Hyperlien"/>
            <w:sz w:val="24"/>
            <w:lang w:eastAsia="fr-FR" w:bidi="fr-FR"/>
          </w:rPr>
          <w:t>Notes d’actualité</w:t>
        </w:r>
      </w:hyperlink>
      <w:r w:rsidRPr="00E77E0D">
        <w:rPr>
          <w:sz w:val="24"/>
          <w:lang w:eastAsia="fr-FR" w:bidi="fr-FR"/>
        </w:rPr>
        <w:t xml:space="preserve"> [141]</w:t>
      </w:r>
    </w:p>
    <w:p w14:paraId="7E1EEA6E" w14:textId="77777777" w:rsidR="008159AC" w:rsidRPr="00E77E0D" w:rsidRDefault="008159AC" w:rsidP="008159AC">
      <w:pPr>
        <w:spacing w:before="120" w:after="120"/>
        <w:ind w:left="900" w:hanging="360"/>
        <w:jc w:val="both"/>
        <w:rPr>
          <w:sz w:val="24"/>
          <w:lang w:eastAsia="fr-FR" w:bidi="fr-FR"/>
        </w:rPr>
      </w:pPr>
      <w:hyperlink w:anchor="Interv_no_3_Notes_actualite_texte_1" w:history="1">
        <w:r w:rsidRPr="00E4403E">
          <w:rPr>
            <w:rStyle w:val="Hyperlien"/>
            <w:sz w:val="24"/>
            <w:lang w:eastAsia="fr-FR" w:bidi="fr-FR"/>
          </w:rPr>
          <w:t>La fiction nucléaire ou la poursuite effrénée du plus grand profit</w:t>
        </w:r>
      </w:hyperlink>
      <w:r w:rsidRPr="00E77E0D">
        <w:rPr>
          <w:sz w:val="24"/>
          <w:lang w:eastAsia="fr-FR" w:bidi="fr-FR"/>
        </w:rPr>
        <w:t>, par N.R. [141]</w:t>
      </w:r>
    </w:p>
    <w:p w14:paraId="031480CA" w14:textId="77777777" w:rsidR="008159AC" w:rsidRPr="00E77E0D" w:rsidRDefault="008159AC" w:rsidP="008159AC">
      <w:pPr>
        <w:spacing w:before="120" w:after="120"/>
        <w:ind w:left="900" w:hanging="360"/>
        <w:jc w:val="both"/>
        <w:rPr>
          <w:sz w:val="24"/>
          <w:lang w:eastAsia="fr-FR" w:bidi="fr-FR"/>
        </w:rPr>
      </w:pPr>
      <w:hyperlink w:anchor="Interv_no_3_Notes_actualite_texte_2" w:history="1">
        <w:r w:rsidRPr="00E4403E">
          <w:rPr>
            <w:rStyle w:val="Hyperlien"/>
            <w:sz w:val="24"/>
            <w:lang w:eastAsia="fr-FR" w:bidi="fr-FR"/>
          </w:rPr>
          <w:t>À propos de la hausse actuelle des profits</w:t>
        </w:r>
      </w:hyperlink>
      <w:r w:rsidRPr="00E77E0D">
        <w:rPr>
          <w:sz w:val="24"/>
          <w:lang w:eastAsia="fr-FR" w:bidi="fr-FR"/>
        </w:rPr>
        <w:t>, par Christian Deblock [143]</w:t>
      </w:r>
    </w:p>
    <w:p w14:paraId="449D7E8E" w14:textId="77777777" w:rsidR="008159AC" w:rsidRPr="00E77E0D" w:rsidRDefault="008159AC" w:rsidP="008159AC">
      <w:pPr>
        <w:spacing w:before="120" w:after="120"/>
        <w:ind w:left="900" w:hanging="360"/>
        <w:jc w:val="both"/>
        <w:rPr>
          <w:sz w:val="24"/>
          <w:lang w:eastAsia="fr-FR" w:bidi="fr-FR"/>
        </w:rPr>
      </w:pPr>
      <w:hyperlink w:anchor="Interv_no_3_Notes_actualite_texte_3" w:history="1">
        <w:r w:rsidRPr="005A01A0">
          <w:rPr>
            <w:rStyle w:val="Hyperlien"/>
            <w:sz w:val="24"/>
            <w:lang w:eastAsia="fr-FR" w:bidi="fr-FR"/>
          </w:rPr>
          <w:t>Commentaires sur le livre blanc (sur la santé et la sécurité au travail),</w:t>
        </w:r>
      </w:hyperlink>
      <w:r w:rsidRPr="00E77E0D">
        <w:rPr>
          <w:sz w:val="24"/>
          <w:lang w:eastAsia="fr-FR" w:bidi="fr-FR"/>
        </w:rPr>
        <w:t xml:space="preserve"> N.R. [159]</w:t>
      </w:r>
    </w:p>
    <w:p w14:paraId="690CD7C4" w14:textId="77777777" w:rsidR="008159AC" w:rsidRPr="00E77E0D" w:rsidRDefault="008159AC" w:rsidP="008159AC">
      <w:pPr>
        <w:spacing w:before="120" w:after="120"/>
        <w:ind w:firstLine="0"/>
        <w:jc w:val="both"/>
        <w:rPr>
          <w:sz w:val="24"/>
        </w:rPr>
      </w:pPr>
      <w:hyperlink w:anchor="Interv_no_3_Rubrique_de_livres" w:history="1">
        <w:r w:rsidRPr="005A01A0">
          <w:rPr>
            <w:rStyle w:val="Hyperlien"/>
            <w:sz w:val="24"/>
            <w:lang w:eastAsia="fr-FR" w:bidi="fr-FR"/>
          </w:rPr>
          <w:t>Rubrique de livres</w:t>
        </w:r>
      </w:hyperlink>
      <w:r w:rsidRPr="00E77E0D">
        <w:rPr>
          <w:sz w:val="24"/>
          <w:lang w:eastAsia="fr-FR" w:bidi="fr-FR"/>
        </w:rPr>
        <w:t xml:space="preserve"> [164]</w:t>
      </w:r>
    </w:p>
    <w:p w14:paraId="2CBE644E" w14:textId="77777777" w:rsidR="008159AC" w:rsidRPr="00E77E0D" w:rsidRDefault="008159AC" w:rsidP="008159AC">
      <w:pPr>
        <w:spacing w:before="120" w:after="120"/>
        <w:ind w:firstLine="0"/>
        <w:jc w:val="both"/>
        <w:rPr>
          <w:sz w:val="24"/>
          <w:lang w:eastAsia="fr-FR" w:bidi="fr-FR"/>
        </w:rPr>
      </w:pPr>
    </w:p>
    <w:p w14:paraId="1F1ABF9B" w14:textId="77777777" w:rsidR="008159AC" w:rsidRPr="00E77E0D" w:rsidRDefault="008159AC" w:rsidP="008159AC">
      <w:pPr>
        <w:ind w:firstLine="0"/>
        <w:jc w:val="both"/>
        <w:rPr>
          <w:sz w:val="24"/>
        </w:rPr>
      </w:pPr>
      <w:r w:rsidRPr="00E77E0D">
        <w:rPr>
          <w:sz w:val="24"/>
          <w:lang w:eastAsia="fr-FR" w:bidi="fr-FR"/>
        </w:rPr>
        <w:t>Interventions</w:t>
      </w:r>
    </w:p>
    <w:p w14:paraId="60356AC8" w14:textId="77777777" w:rsidR="008159AC" w:rsidRPr="00E77E0D" w:rsidRDefault="008159AC" w:rsidP="008159AC">
      <w:pPr>
        <w:ind w:firstLine="0"/>
        <w:jc w:val="both"/>
        <w:rPr>
          <w:sz w:val="24"/>
          <w:lang w:eastAsia="fr-FR" w:bidi="fr-FR"/>
        </w:rPr>
      </w:pPr>
      <w:r w:rsidRPr="00E77E0D">
        <w:rPr>
          <w:sz w:val="24"/>
          <w:lang w:eastAsia="fr-FR" w:bidi="fr-FR"/>
        </w:rPr>
        <w:t>Case postale 98, succ.</w:t>
      </w:r>
    </w:p>
    <w:p w14:paraId="7C4E73D0" w14:textId="77777777" w:rsidR="008159AC" w:rsidRPr="00E77E0D" w:rsidRDefault="008159AC" w:rsidP="008159AC">
      <w:pPr>
        <w:ind w:firstLine="0"/>
        <w:jc w:val="both"/>
        <w:rPr>
          <w:sz w:val="24"/>
          <w:lang w:eastAsia="fr-FR" w:bidi="fr-FR"/>
        </w:rPr>
      </w:pPr>
      <w:r w:rsidRPr="00E77E0D">
        <w:rPr>
          <w:sz w:val="24"/>
          <w:lang w:eastAsia="fr-FR" w:bidi="fr-FR"/>
        </w:rPr>
        <w:t>Rosemont Montréal,</w:t>
      </w:r>
    </w:p>
    <w:p w14:paraId="68BDE7C0" w14:textId="77777777" w:rsidR="008159AC" w:rsidRPr="00E77E0D" w:rsidRDefault="008159AC" w:rsidP="008159AC">
      <w:pPr>
        <w:ind w:firstLine="0"/>
        <w:jc w:val="both"/>
        <w:rPr>
          <w:sz w:val="24"/>
        </w:rPr>
      </w:pPr>
      <w:r w:rsidRPr="00E77E0D">
        <w:rPr>
          <w:sz w:val="24"/>
          <w:lang w:eastAsia="fr-FR" w:bidi="fr-FR"/>
        </w:rPr>
        <w:t>H1X 3B6.</w:t>
      </w:r>
    </w:p>
    <w:p w14:paraId="58708DE2" w14:textId="77777777" w:rsidR="008159AC" w:rsidRPr="00E07116" w:rsidRDefault="008159AC" w:rsidP="008159AC">
      <w:pPr>
        <w:pStyle w:val="p"/>
      </w:pPr>
      <w:r>
        <w:br w:type="page"/>
      </w:r>
      <w:r w:rsidRPr="00E07116">
        <w:lastRenderedPageBreak/>
        <w:t>[</w:t>
      </w:r>
      <w:r>
        <w:t>7</w:t>
      </w:r>
      <w:r w:rsidRPr="00E07116">
        <w:t>]</w:t>
      </w:r>
    </w:p>
    <w:p w14:paraId="71000ED6" w14:textId="77777777" w:rsidR="008159AC" w:rsidRPr="00E07116" w:rsidRDefault="008159AC" w:rsidP="008159AC">
      <w:pPr>
        <w:jc w:val="both"/>
      </w:pPr>
    </w:p>
    <w:p w14:paraId="2A460BA0" w14:textId="77777777" w:rsidR="008159AC" w:rsidRPr="00E07116" w:rsidRDefault="008159AC" w:rsidP="008159AC">
      <w:pPr>
        <w:jc w:val="both"/>
      </w:pPr>
    </w:p>
    <w:p w14:paraId="5C38B18B" w14:textId="77777777" w:rsidR="008159AC" w:rsidRPr="00C054BF" w:rsidRDefault="008159AC" w:rsidP="008159AC">
      <w:pPr>
        <w:ind w:firstLine="0"/>
        <w:jc w:val="center"/>
        <w:rPr>
          <w:lang w:bidi="ar-SA"/>
        </w:rPr>
      </w:pPr>
      <w:bookmarkStart w:id="3" w:name="Interv_no_3_Presentation"/>
      <w:r w:rsidRPr="00507704">
        <w:rPr>
          <w:b/>
          <w:lang w:bidi="ar-SA"/>
        </w:rPr>
        <w:t>Interventions</w:t>
      </w:r>
      <w:r>
        <w:rPr>
          <w:lang w:bidi="ar-SA"/>
        </w:rPr>
        <w:br/>
        <w:t>critiques en économie politique</w:t>
      </w:r>
    </w:p>
    <w:p w14:paraId="06001916"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4CCF1092" w14:textId="77777777" w:rsidR="008159AC" w:rsidRPr="00384B20" w:rsidRDefault="008159AC" w:rsidP="008159AC">
      <w:pPr>
        <w:pStyle w:val="planchest"/>
      </w:pPr>
      <w:r>
        <w:t>Présentation</w:t>
      </w:r>
    </w:p>
    <w:bookmarkEnd w:id="3"/>
    <w:p w14:paraId="3EBB97FE" w14:textId="77777777" w:rsidR="008159AC" w:rsidRPr="00E07116" w:rsidRDefault="008159AC" w:rsidP="008159AC">
      <w:pPr>
        <w:jc w:val="both"/>
      </w:pPr>
    </w:p>
    <w:p w14:paraId="3DC2B4C7" w14:textId="77777777" w:rsidR="008159AC" w:rsidRPr="00E07116" w:rsidRDefault="008159AC" w:rsidP="008159AC">
      <w:pPr>
        <w:pStyle w:val="suite"/>
      </w:pPr>
      <w:r>
        <w:t>Le Collectif</w:t>
      </w:r>
    </w:p>
    <w:p w14:paraId="719E1766" w14:textId="77777777" w:rsidR="008159AC" w:rsidRPr="00E07116" w:rsidRDefault="008159AC" w:rsidP="008159AC">
      <w:pPr>
        <w:jc w:val="both"/>
      </w:pPr>
    </w:p>
    <w:p w14:paraId="58F48D7A" w14:textId="77777777" w:rsidR="008159AC" w:rsidRPr="00E07116" w:rsidRDefault="008159AC" w:rsidP="008159AC">
      <w:pPr>
        <w:jc w:val="both"/>
      </w:pPr>
    </w:p>
    <w:p w14:paraId="38E4710A" w14:textId="77777777" w:rsidR="008159AC" w:rsidRPr="00E07116" w:rsidRDefault="008159AC" w:rsidP="008159AC">
      <w:pPr>
        <w:jc w:val="both"/>
      </w:pPr>
    </w:p>
    <w:p w14:paraId="2ED15FCE" w14:textId="77777777" w:rsidR="008159AC" w:rsidRPr="00E07116" w:rsidRDefault="008159AC" w:rsidP="008159AC">
      <w:pPr>
        <w:jc w:val="both"/>
      </w:pPr>
    </w:p>
    <w:p w14:paraId="31552D24"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BB1869C" w14:textId="77777777" w:rsidR="008159AC" w:rsidRPr="003F062C" w:rsidRDefault="008159AC" w:rsidP="008159AC">
      <w:pPr>
        <w:spacing w:before="120" w:after="120"/>
        <w:jc w:val="both"/>
      </w:pPr>
      <w:r w:rsidRPr="003F062C">
        <w:rPr>
          <w:lang w:eastAsia="fr-FR" w:bidi="fr-FR"/>
        </w:rPr>
        <w:t>Avec le printemps apparaît notre troisième numéro. Serait-ce le s</w:t>
      </w:r>
      <w:r w:rsidRPr="003F062C">
        <w:rPr>
          <w:lang w:eastAsia="fr-FR" w:bidi="fr-FR"/>
        </w:rPr>
        <w:t>i</w:t>
      </w:r>
      <w:r w:rsidRPr="003F062C">
        <w:rPr>
          <w:lang w:eastAsia="fr-FR" w:bidi="fr-FR"/>
        </w:rPr>
        <w:t>gne d’une longue vie</w:t>
      </w:r>
      <w:r w:rsidRPr="003F062C">
        <w:t> ?</w:t>
      </w:r>
      <w:r w:rsidRPr="003F062C">
        <w:rPr>
          <w:lang w:eastAsia="fr-FR" w:bidi="fr-FR"/>
        </w:rPr>
        <w:t xml:space="preserve"> Nous le souhaitons.</w:t>
      </w:r>
    </w:p>
    <w:p w14:paraId="5485E1EB" w14:textId="77777777" w:rsidR="008159AC" w:rsidRPr="003F062C" w:rsidRDefault="008159AC" w:rsidP="008159AC">
      <w:pPr>
        <w:spacing w:before="120" w:after="120"/>
        <w:jc w:val="both"/>
      </w:pPr>
      <w:r w:rsidRPr="003F062C">
        <w:rPr>
          <w:lang w:eastAsia="fr-FR" w:bidi="fr-FR"/>
        </w:rPr>
        <w:t>Riches de la très courte expérience des deux précédentes parutions, nous espérons encore une fois vous offrir un exemplaire renouvelé et qui aura prise sur les réalités québécoises et internationales actuelles. Pour cela, nous vous présentons la suite d’une note du numéro</w:t>
      </w:r>
      <w:r>
        <w:rPr>
          <w:lang w:eastAsia="fr-FR" w:bidi="fr-FR"/>
        </w:rPr>
        <w:t> </w:t>
      </w:r>
      <w:r w:rsidRPr="003F062C">
        <w:rPr>
          <w:lang w:eastAsia="fr-FR" w:bidi="fr-FR"/>
        </w:rPr>
        <w:t>2</w:t>
      </w:r>
      <w:r w:rsidRPr="003F062C">
        <w:t> :</w:t>
      </w:r>
      <w:r w:rsidRPr="003F062C">
        <w:rPr>
          <w:lang w:eastAsia="fr-FR" w:bidi="fr-FR"/>
        </w:rPr>
        <w:t xml:space="preserve"> ce</w:t>
      </w:r>
      <w:r w:rsidRPr="003F062C">
        <w:rPr>
          <w:lang w:eastAsia="fr-FR" w:bidi="fr-FR"/>
        </w:rPr>
        <w:t>l</w:t>
      </w:r>
      <w:r w:rsidRPr="003F062C">
        <w:rPr>
          <w:lang w:eastAsia="fr-FR" w:bidi="fr-FR"/>
        </w:rPr>
        <w:t>le de M. Audet sur le salaire minimum au Québec</w:t>
      </w:r>
      <w:r w:rsidRPr="003F062C">
        <w:t> ;</w:t>
      </w:r>
      <w:r w:rsidRPr="003F062C">
        <w:rPr>
          <w:lang w:eastAsia="fr-FR" w:bidi="fr-FR"/>
        </w:rPr>
        <w:t xml:space="preserve"> une analyse de ce qui est maintenant convenu d’appeler le “cas Cadbury”</w:t>
      </w:r>
      <w:r w:rsidRPr="003F062C">
        <w:t> ;</w:t>
      </w:r>
      <w:r w:rsidRPr="003F062C">
        <w:rPr>
          <w:lang w:eastAsia="fr-FR" w:bidi="fr-FR"/>
        </w:rPr>
        <w:t xml:space="preserve"> et un article sur la non moins importante question de la valeur.</w:t>
      </w:r>
    </w:p>
    <w:p w14:paraId="2F38C6A5" w14:textId="77777777" w:rsidR="008159AC" w:rsidRPr="003F062C" w:rsidRDefault="008159AC" w:rsidP="008159AC">
      <w:pPr>
        <w:spacing w:before="120" w:after="120"/>
        <w:jc w:val="both"/>
      </w:pPr>
      <w:r w:rsidRPr="003F062C">
        <w:rPr>
          <w:lang w:eastAsia="fr-FR" w:bidi="fr-FR"/>
        </w:rPr>
        <w:t>Au plan international, un court article traite du mode d’accumulation du “miracle” brésilien et l’on retrouve dans la chron</w:t>
      </w:r>
      <w:r w:rsidRPr="003F062C">
        <w:rPr>
          <w:lang w:eastAsia="fr-FR" w:bidi="fr-FR"/>
        </w:rPr>
        <w:t>i</w:t>
      </w:r>
      <w:r w:rsidRPr="003F062C">
        <w:rPr>
          <w:lang w:eastAsia="fr-FR" w:bidi="fr-FR"/>
        </w:rPr>
        <w:t xml:space="preserve">que </w:t>
      </w:r>
      <w:r w:rsidRPr="003F062C">
        <w:t>Débat</w:t>
      </w:r>
      <w:r w:rsidRPr="003F062C">
        <w:rPr>
          <w:lang w:eastAsia="fr-FR" w:bidi="fr-FR"/>
        </w:rPr>
        <w:t xml:space="preserve"> une étude sur la bureaucratie chinoise, sujet d’intérêt m</w:t>
      </w:r>
      <w:r w:rsidRPr="003F062C">
        <w:rPr>
          <w:lang w:eastAsia="fr-FR" w:bidi="fr-FR"/>
        </w:rPr>
        <w:t>a</w:t>
      </w:r>
      <w:r w:rsidRPr="003F062C">
        <w:rPr>
          <w:lang w:eastAsia="fr-FR" w:bidi="fr-FR"/>
        </w:rPr>
        <w:t>jeur en regard des derniers développements dans ce pays.</w:t>
      </w:r>
    </w:p>
    <w:p w14:paraId="30296C5A" w14:textId="77777777" w:rsidR="008159AC" w:rsidRPr="003F062C" w:rsidRDefault="008159AC" w:rsidP="008159AC">
      <w:pPr>
        <w:spacing w:before="120" w:after="120"/>
        <w:jc w:val="both"/>
      </w:pPr>
      <w:r w:rsidRPr="003F062C">
        <w:rPr>
          <w:lang w:eastAsia="fr-FR" w:bidi="fr-FR"/>
        </w:rPr>
        <w:t xml:space="preserve">Et, pour revenir à la situation québécoise, nous vous présentons dans la section </w:t>
      </w:r>
      <w:r w:rsidRPr="003F062C">
        <w:t>Textes à l’appui</w:t>
      </w:r>
      <w:r w:rsidRPr="003F062C">
        <w:rPr>
          <w:lang w:eastAsia="fr-FR" w:bidi="fr-FR"/>
        </w:rPr>
        <w:t xml:space="preserve"> des extraits de textes publiés par des organismes du mouvement ouvrier se rattachant à la question nation</w:t>
      </w:r>
      <w:r w:rsidRPr="003F062C">
        <w:rPr>
          <w:lang w:eastAsia="fr-FR" w:bidi="fr-FR"/>
        </w:rPr>
        <w:t>a</w:t>
      </w:r>
      <w:r w:rsidRPr="003F062C">
        <w:rPr>
          <w:lang w:eastAsia="fr-FR" w:bidi="fr-FR"/>
        </w:rPr>
        <w:t>le.</w:t>
      </w:r>
    </w:p>
    <w:p w14:paraId="402E8C51" w14:textId="77777777" w:rsidR="008159AC" w:rsidRPr="003F062C" w:rsidRDefault="008159AC" w:rsidP="008159AC">
      <w:pPr>
        <w:spacing w:before="120" w:after="120"/>
        <w:jc w:val="both"/>
      </w:pPr>
      <w:r w:rsidRPr="003F062C">
        <w:rPr>
          <w:lang w:eastAsia="fr-FR" w:bidi="fr-FR"/>
        </w:rPr>
        <w:t xml:space="preserve">Enfin, la chronique habituelle </w:t>
      </w:r>
      <w:r w:rsidRPr="003F062C">
        <w:t>Notes</w:t>
      </w:r>
      <w:r w:rsidRPr="003F062C">
        <w:rPr>
          <w:lang w:eastAsia="fr-FR" w:bidi="fr-FR"/>
        </w:rPr>
        <w:t xml:space="preserve"> reviendra avec des articles sur les salaires, les profits et la santé et sécurité au travail.</w:t>
      </w:r>
    </w:p>
    <w:p w14:paraId="54C9CE2D" w14:textId="77777777" w:rsidR="008159AC" w:rsidRPr="003F062C" w:rsidRDefault="008159AC" w:rsidP="008159AC">
      <w:pPr>
        <w:spacing w:before="120" w:after="120"/>
        <w:jc w:val="both"/>
      </w:pPr>
      <w:r w:rsidRPr="003F062C">
        <w:rPr>
          <w:lang w:eastAsia="fr-FR" w:bidi="fr-FR"/>
        </w:rPr>
        <w:t>Notre objectif du départ étant depuis le premier numéro d’apporter une contribution à la critique et au renouvellement de l’enseignement de l’économie, vous pourrez lire à ce sujet des articles sur le mouv</w:t>
      </w:r>
      <w:r w:rsidRPr="003F062C">
        <w:rPr>
          <w:lang w:eastAsia="fr-FR" w:bidi="fr-FR"/>
        </w:rPr>
        <w:t>e</w:t>
      </w:r>
      <w:r w:rsidRPr="003F062C">
        <w:rPr>
          <w:lang w:eastAsia="fr-FR" w:bidi="fr-FR"/>
        </w:rPr>
        <w:lastRenderedPageBreak/>
        <w:t>ment ACEF, la situation</w:t>
      </w:r>
      <w:r>
        <w:t xml:space="preserve"> [8] </w:t>
      </w:r>
      <w:r w:rsidRPr="003F062C">
        <w:rPr>
          <w:lang w:eastAsia="fr-FR" w:bidi="fr-FR"/>
        </w:rPr>
        <w:t>à l’UQAM, à l’U</w:t>
      </w:r>
      <w:r>
        <w:rPr>
          <w:lang w:eastAsia="fr-FR" w:bidi="fr-FR"/>
        </w:rPr>
        <w:t> </w:t>
      </w:r>
      <w:r w:rsidRPr="003F062C">
        <w:rPr>
          <w:lang w:eastAsia="fr-FR" w:bidi="fr-FR"/>
        </w:rPr>
        <w:t>de</w:t>
      </w:r>
      <w:r>
        <w:rPr>
          <w:lang w:eastAsia="fr-FR" w:bidi="fr-FR"/>
        </w:rPr>
        <w:t> </w:t>
      </w:r>
      <w:r w:rsidRPr="003F062C">
        <w:rPr>
          <w:lang w:eastAsia="fr-FR" w:bidi="fr-FR"/>
        </w:rPr>
        <w:t>M et à l’U</w:t>
      </w:r>
      <w:r>
        <w:rPr>
          <w:lang w:eastAsia="fr-FR" w:bidi="fr-FR"/>
        </w:rPr>
        <w:t> </w:t>
      </w:r>
      <w:r w:rsidRPr="003F062C">
        <w:rPr>
          <w:lang w:eastAsia="fr-FR" w:bidi="fr-FR"/>
        </w:rPr>
        <w:t>de</w:t>
      </w:r>
      <w:r>
        <w:rPr>
          <w:lang w:eastAsia="fr-FR" w:bidi="fr-FR"/>
        </w:rPr>
        <w:t> </w:t>
      </w:r>
      <w:r w:rsidRPr="003F062C">
        <w:rPr>
          <w:lang w:eastAsia="fr-FR" w:bidi="fr-FR"/>
        </w:rPr>
        <w:t>Sherbrooke ainsi qu’un histor</w:t>
      </w:r>
      <w:r w:rsidRPr="003F062C">
        <w:rPr>
          <w:lang w:eastAsia="fr-FR" w:bidi="fr-FR"/>
        </w:rPr>
        <w:t>i</w:t>
      </w:r>
      <w:r w:rsidRPr="003F062C">
        <w:rPr>
          <w:lang w:eastAsia="fr-FR" w:bidi="fr-FR"/>
        </w:rPr>
        <w:t>que du défunt Regroupement des économistes progressistes.</w:t>
      </w:r>
    </w:p>
    <w:p w14:paraId="5CF76A84" w14:textId="77777777" w:rsidR="008159AC" w:rsidRPr="003F062C" w:rsidRDefault="008159AC" w:rsidP="008159AC">
      <w:pPr>
        <w:spacing w:before="120" w:after="120"/>
        <w:jc w:val="both"/>
      </w:pPr>
      <w:r w:rsidRPr="003F062C">
        <w:rPr>
          <w:lang w:eastAsia="fr-FR" w:bidi="fr-FR"/>
        </w:rPr>
        <w:t>Toujours à ce sujet nous lançons l’idée d’un projet d’atelier sur l’enseignement de l’économie pour l’été ’79, atelier qui aurait pour but l’enrichissement des sources didactiques sur la position critique en économie politique et ce, pour fins d’enseignement aux niveaux s</w:t>
      </w:r>
      <w:r w:rsidRPr="003F062C">
        <w:rPr>
          <w:lang w:eastAsia="fr-FR" w:bidi="fr-FR"/>
        </w:rPr>
        <w:t>e</w:t>
      </w:r>
      <w:r w:rsidRPr="003F062C">
        <w:rPr>
          <w:lang w:eastAsia="fr-FR" w:bidi="fr-FR"/>
        </w:rPr>
        <w:t>condaire, collégial et universitaire.</w:t>
      </w:r>
    </w:p>
    <w:p w14:paraId="1ABE1F73" w14:textId="77777777" w:rsidR="008159AC" w:rsidRDefault="008159AC" w:rsidP="008159AC">
      <w:pPr>
        <w:spacing w:before="120" w:after="120"/>
        <w:jc w:val="both"/>
        <w:rPr>
          <w:lang w:eastAsia="fr-FR" w:bidi="fr-FR"/>
        </w:rPr>
      </w:pPr>
      <w:r w:rsidRPr="003F062C">
        <w:rPr>
          <w:lang w:eastAsia="fr-FR" w:bidi="fr-FR"/>
        </w:rPr>
        <w:t>Il nous apparaît essentiel en concluant de vous réinviter à venir participer au collectif de la revue, ou du moins à envoyer vos contr</w:t>
      </w:r>
      <w:r w:rsidRPr="003F062C">
        <w:rPr>
          <w:lang w:eastAsia="fr-FR" w:bidi="fr-FR"/>
        </w:rPr>
        <w:t>i</w:t>
      </w:r>
      <w:r w:rsidRPr="003F062C">
        <w:rPr>
          <w:lang w:eastAsia="fr-FR" w:bidi="fr-FR"/>
        </w:rPr>
        <w:t>butions (articles, abonnements, suggestion</w:t>
      </w:r>
      <w:r>
        <w:rPr>
          <w:lang w:eastAsia="fr-FR" w:bidi="fr-FR"/>
        </w:rPr>
        <w:t>s). Car, loin de nous l’idée de</w:t>
      </w:r>
      <w:r w:rsidRPr="003F062C">
        <w:rPr>
          <w:lang w:eastAsia="fr-FR" w:bidi="fr-FR"/>
        </w:rPr>
        <w:t xml:space="preserve"> devenir une revue sélecte, ouverte seulement à une certaine couche de la société. Tous ceux et celles qui s’interrogent sur l’économie tr</w:t>
      </w:r>
      <w:r w:rsidRPr="003F062C">
        <w:rPr>
          <w:lang w:eastAsia="fr-FR" w:bidi="fr-FR"/>
        </w:rPr>
        <w:t>a</w:t>
      </w:r>
      <w:r w:rsidRPr="003F062C">
        <w:rPr>
          <w:lang w:eastAsia="fr-FR" w:bidi="fr-FR"/>
        </w:rPr>
        <w:t>ditionnelle, sur la politique ou sur toute autre question d’actualité et qui veulent éviter de tomber à nouveau dans le piège de l’approche “officielle” sont invités à venir enrichir nos réflexions et discussions.</w:t>
      </w:r>
    </w:p>
    <w:p w14:paraId="0AC93BEC" w14:textId="77777777" w:rsidR="008159AC" w:rsidRPr="003F062C" w:rsidRDefault="008159AC" w:rsidP="008159AC">
      <w:pPr>
        <w:spacing w:before="120" w:after="120"/>
        <w:jc w:val="both"/>
      </w:pPr>
    </w:p>
    <w:p w14:paraId="650C889A" w14:textId="77777777" w:rsidR="008159AC" w:rsidRPr="003F062C" w:rsidRDefault="008159AC" w:rsidP="008159AC">
      <w:pPr>
        <w:pStyle w:val="auteur"/>
      </w:pPr>
      <w:r w:rsidRPr="003F062C">
        <w:t>Interventions.</w:t>
      </w:r>
    </w:p>
    <w:p w14:paraId="2CE15ACE" w14:textId="77777777" w:rsidR="008159AC" w:rsidRDefault="008159AC" w:rsidP="008159AC">
      <w:pPr>
        <w:pStyle w:val="c"/>
        <w:rPr>
          <w:lang w:eastAsia="fr-FR" w:bidi="fr-FR"/>
        </w:rPr>
      </w:pPr>
      <w:r>
        <w:rPr>
          <w:lang w:eastAsia="fr-FR" w:bidi="fr-FR"/>
        </w:rPr>
        <w:t>****</w:t>
      </w:r>
    </w:p>
    <w:p w14:paraId="5C656906" w14:textId="77777777" w:rsidR="008159AC" w:rsidRDefault="008159AC" w:rsidP="008159AC">
      <w:pPr>
        <w:spacing w:before="120" w:after="120"/>
        <w:jc w:val="both"/>
        <w:rPr>
          <w:lang w:eastAsia="fr-FR" w:bidi="fr-FR"/>
        </w:rPr>
      </w:pPr>
    </w:p>
    <w:p w14:paraId="397B035E" w14:textId="77777777" w:rsidR="008159AC" w:rsidRPr="003F062C" w:rsidRDefault="008159AC" w:rsidP="008159AC">
      <w:pPr>
        <w:spacing w:before="120" w:after="120"/>
        <w:jc w:val="both"/>
      </w:pPr>
      <w:r w:rsidRPr="003F062C">
        <w:rPr>
          <w:lang w:eastAsia="fr-FR" w:bidi="fr-FR"/>
        </w:rPr>
        <w:t>Abonnements.</w:t>
      </w:r>
    </w:p>
    <w:p w14:paraId="3F3CEE1D" w14:textId="77777777" w:rsidR="008159AC" w:rsidRPr="003F062C" w:rsidRDefault="008159AC" w:rsidP="008159AC">
      <w:pPr>
        <w:spacing w:before="120" w:after="120"/>
        <w:jc w:val="both"/>
      </w:pPr>
      <w:r w:rsidRPr="003F062C">
        <w:rPr>
          <w:lang w:eastAsia="fr-FR" w:bidi="fr-FR"/>
        </w:rPr>
        <w:t>L’importance des abonnements pour la stabilité financière d’une revue n’est plus à souligner. $8.50 pour un abonnement annuel de trois numéros, ou si vous le pouvez, un abonnement de soutien de $15.00, ce n’est pas beaucoup mais, vous nous apportez plus qu’une simple contribution financière</w:t>
      </w:r>
      <w:r w:rsidRPr="003F062C">
        <w:t> ;</w:t>
      </w:r>
      <w:r w:rsidRPr="003F062C">
        <w:rPr>
          <w:lang w:eastAsia="fr-FR" w:bidi="fr-FR"/>
        </w:rPr>
        <w:t xml:space="preserve"> vous contribuez de la sorte, à la réal</w:t>
      </w:r>
      <w:r w:rsidRPr="003F062C">
        <w:rPr>
          <w:lang w:eastAsia="fr-FR" w:bidi="fr-FR"/>
        </w:rPr>
        <w:t>i</w:t>
      </w:r>
      <w:r w:rsidRPr="003F062C">
        <w:rPr>
          <w:lang w:eastAsia="fr-FR" w:bidi="fr-FR"/>
        </w:rPr>
        <w:t>sation de la revue et de ses objectifs.</w:t>
      </w:r>
    </w:p>
    <w:p w14:paraId="1F879485" w14:textId="77777777" w:rsidR="008159AC" w:rsidRPr="003F062C" w:rsidRDefault="008159AC" w:rsidP="008159AC">
      <w:pPr>
        <w:spacing w:before="120" w:after="120"/>
        <w:jc w:val="both"/>
      </w:pPr>
      <w:r w:rsidRPr="003F062C">
        <w:rPr>
          <w:lang w:eastAsia="fr-FR" w:bidi="fr-FR"/>
        </w:rPr>
        <w:t>Notre adresse</w:t>
      </w:r>
      <w:r w:rsidRPr="003F062C">
        <w:t> :</w:t>
      </w:r>
    </w:p>
    <w:p w14:paraId="2F597ED2" w14:textId="77777777" w:rsidR="008159AC" w:rsidRPr="003F062C" w:rsidRDefault="008159AC" w:rsidP="008159AC">
      <w:pPr>
        <w:ind w:left="1080" w:firstLine="0"/>
        <w:jc w:val="both"/>
      </w:pPr>
      <w:r w:rsidRPr="003F062C">
        <w:rPr>
          <w:lang w:eastAsia="fr-FR" w:bidi="fr-FR"/>
        </w:rPr>
        <w:t>Interventions</w:t>
      </w:r>
    </w:p>
    <w:p w14:paraId="1763033A" w14:textId="77777777" w:rsidR="008159AC" w:rsidRDefault="008159AC" w:rsidP="008159AC">
      <w:pPr>
        <w:ind w:left="1080" w:firstLine="0"/>
        <w:jc w:val="both"/>
        <w:rPr>
          <w:lang w:eastAsia="fr-FR" w:bidi="fr-FR"/>
        </w:rPr>
      </w:pPr>
      <w:r w:rsidRPr="003F062C">
        <w:rPr>
          <w:lang w:eastAsia="fr-FR" w:bidi="fr-FR"/>
        </w:rPr>
        <w:t>Case postale 98, suc</w:t>
      </w:r>
      <w:r>
        <w:rPr>
          <w:lang w:eastAsia="fr-FR" w:bidi="fr-FR"/>
        </w:rPr>
        <w:t>c.</w:t>
      </w:r>
    </w:p>
    <w:p w14:paraId="4C7F7FBE" w14:textId="77777777" w:rsidR="008159AC" w:rsidRDefault="008159AC" w:rsidP="008159AC">
      <w:pPr>
        <w:ind w:left="1080" w:firstLine="0"/>
        <w:jc w:val="both"/>
        <w:rPr>
          <w:lang w:eastAsia="fr-FR" w:bidi="fr-FR"/>
        </w:rPr>
      </w:pPr>
      <w:r>
        <w:rPr>
          <w:lang w:eastAsia="fr-FR" w:bidi="fr-FR"/>
        </w:rPr>
        <w:t>Rosemont Montréal,</w:t>
      </w:r>
    </w:p>
    <w:p w14:paraId="5254744A" w14:textId="77777777" w:rsidR="008159AC" w:rsidRPr="003F062C" w:rsidRDefault="008159AC" w:rsidP="008159AC">
      <w:pPr>
        <w:ind w:left="1080" w:firstLine="0"/>
        <w:jc w:val="both"/>
      </w:pPr>
      <w:r w:rsidRPr="003F062C">
        <w:rPr>
          <w:lang w:eastAsia="fr-FR" w:bidi="fr-FR"/>
        </w:rPr>
        <w:t>H1X</w:t>
      </w:r>
      <w:r>
        <w:rPr>
          <w:lang w:eastAsia="fr-FR" w:bidi="fr-FR"/>
        </w:rPr>
        <w:t xml:space="preserve"> </w:t>
      </w:r>
      <w:r w:rsidRPr="003F062C">
        <w:rPr>
          <w:lang w:eastAsia="fr-FR" w:bidi="fr-FR"/>
        </w:rPr>
        <w:t>3B6.</w:t>
      </w:r>
    </w:p>
    <w:p w14:paraId="0CFE13AD" w14:textId="77777777" w:rsidR="008159AC" w:rsidRPr="00E07116" w:rsidRDefault="008159AC" w:rsidP="008159AC">
      <w:pPr>
        <w:jc w:val="both"/>
      </w:pPr>
    </w:p>
    <w:p w14:paraId="0A4590B1" w14:textId="77777777" w:rsidR="008159AC" w:rsidRDefault="008159AC" w:rsidP="008159AC">
      <w:pPr>
        <w:pStyle w:val="p"/>
      </w:pPr>
      <w:r>
        <w:br w:type="page"/>
      </w:r>
      <w:r>
        <w:lastRenderedPageBreak/>
        <w:t>[7]</w:t>
      </w:r>
    </w:p>
    <w:p w14:paraId="29CC9CA9" w14:textId="77777777" w:rsidR="008159AC" w:rsidRDefault="008159AC" w:rsidP="008159AC">
      <w:pPr>
        <w:jc w:val="both"/>
      </w:pPr>
    </w:p>
    <w:p w14:paraId="29A2C860" w14:textId="77777777" w:rsidR="008159AC" w:rsidRDefault="008159AC" w:rsidP="008159AC">
      <w:pPr>
        <w:jc w:val="both"/>
      </w:pPr>
    </w:p>
    <w:p w14:paraId="64EDE191" w14:textId="77777777" w:rsidR="008159AC" w:rsidRPr="008957FD" w:rsidRDefault="008159AC" w:rsidP="008159AC">
      <w:pPr>
        <w:jc w:val="both"/>
      </w:pPr>
    </w:p>
    <w:p w14:paraId="14F35796" w14:textId="77777777" w:rsidR="008159AC" w:rsidRDefault="008159AC" w:rsidP="008159AC">
      <w:pPr>
        <w:spacing w:after="120"/>
        <w:ind w:firstLine="0"/>
        <w:jc w:val="center"/>
        <w:rPr>
          <w:sz w:val="24"/>
        </w:rPr>
      </w:pPr>
      <w:bookmarkStart w:id="4" w:name="Interv_no_3_Enseignement"/>
      <w:r>
        <w:rPr>
          <w:b/>
          <w:sz w:val="24"/>
        </w:rPr>
        <w:t>Interventions</w:t>
      </w:r>
      <w:r>
        <w:rPr>
          <w:b/>
          <w:sz w:val="24"/>
        </w:rPr>
        <w:br/>
      </w:r>
      <w:r>
        <w:rPr>
          <w:i/>
          <w:sz w:val="24"/>
        </w:rPr>
        <w:t>critiques en économie politique</w:t>
      </w:r>
    </w:p>
    <w:p w14:paraId="5673DC26"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35D182A9" w14:textId="77777777" w:rsidR="008159AC" w:rsidRPr="008957FD" w:rsidRDefault="008159AC" w:rsidP="008159AC">
      <w:pPr>
        <w:ind w:firstLine="0"/>
      </w:pPr>
    </w:p>
    <w:p w14:paraId="418E539A" w14:textId="77777777" w:rsidR="008159AC" w:rsidRPr="007E3EAC" w:rsidRDefault="008159AC" w:rsidP="008159AC">
      <w:pPr>
        <w:spacing w:before="120" w:after="120"/>
        <w:ind w:firstLine="0"/>
        <w:jc w:val="center"/>
        <w:rPr>
          <w:sz w:val="64"/>
          <w:szCs w:val="2"/>
        </w:rPr>
      </w:pPr>
      <w:r>
        <w:rPr>
          <w:sz w:val="64"/>
          <w:szCs w:val="2"/>
        </w:rPr>
        <w:t>ENSEIGNEMENT</w:t>
      </w:r>
    </w:p>
    <w:bookmarkEnd w:id="4"/>
    <w:p w14:paraId="0C2A1C5B" w14:textId="77777777" w:rsidR="008159AC" w:rsidRDefault="008159AC" w:rsidP="008159AC"/>
    <w:p w14:paraId="468E87A1" w14:textId="77777777" w:rsidR="008159AC" w:rsidRDefault="008159AC" w:rsidP="008159AC"/>
    <w:p w14:paraId="64F60AA5" w14:textId="77777777" w:rsidR="008159AC" w:rsidRDefault="008159AC" w:rsidP="008159AC">
      <w:pPr>
        <w:pStyle w:val="p"/>
      </w:pPr>
    </w:p>
    <w:p w14:paraId="4E035001" w14:textId="77777777" w:rsidR="008159AC" w:rsidRDefault="008159AC" w:rsidP="008159AC">
      <w:pPr>
        <w:pStyle w:val="p"/>
      </w:pPr>
    </w:p>
    <w:p w14:paraId="70211E10" w14:textId="77777777" w:rsidR="008159AC" w:rsidRDefault="008159AC" w:rsidP="008159AC">
      <w:pPr>
        <w:pStyle w:val="p"/>
      </w:pPr>
    </w:p>
    <w:p w14:paraId="418B34A3"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46F2F8D" w14:textId="77777777" w:rsidR="008159AC" w:rsidRPr="00E07116" w:rsidRDefault="008159AC" w:rsidP="008159AC">
      <w:pPr>
        <w:pStyle w:val="p"/>
      </w:pPr>
      <w:r>
        <w:br w:type="page"/>
      </w:r>
      <w:r w:rsidRPr="00E07116">
        <w:lastRenderedPageBreak/>
        <w:t>[</w:t>
      </w:r>
      <w:r>
        <w:t>9</w:t>
      </w:r>
      <w:r w:rsidRPr="00E07116">
        <w:t>]</w:t>
      </w:r>
    </w:p>
    <w:p w14:paraId="08800200" w14:textId="77777777" w:rsidR="008159AC" w:rsidRPr="00E07116" w:rsidRDefault="008159AC" w:rsidP="008159AC">
      <w:pPr>
        <w:jc w:val="both"/>
      </w:pPr>
    </w:p>
    <w:p w14:paraId="31D9824F" w14:textId="77777777" w:rsidR="008159AC" w:rsidRPr="00E07116" w:rsidRDefault="008159AC" w:rsidP="008159AC">
      <w:pPr>
        <w:jc w:val="both"/>
      </w:pPr>
    </w:p>
    <w:p w14:paraId="0068CF0B" w14:textId="77777777" w:rsidR="008159AC" w:rsidRDefault="008159AC" w:rsidP="008159AC">
      <w:pPr>
        <w:spacing w:after="120"/>
        <w:ind w:firstLine="0"/>
        <w:jc w:val="center"/>
        <w:rPr>
          <w:sz w:val="24"/>
        </w:rPr>
      </w:pPr>
      <w:bookmarkStart w:id="5" w:name="Interv_no_3_Enseignement_texte_1"/>
      <w:r>
        <w:rPr>
          <w:b/>
          <w:sz w:val="24"/>
        </w:rPr>
        <w:t>Interventions économiques</w:t>
      </w:r>
      <w:r>
        <w:rPr>
          <w:b/>
          <w:sz w:val="24"/>
        </w:rPr>
        <w:br/>
      </w:r>
      <w:r>
        <w:rPr>
          <w:i/>
          <w:sz w:val="24"/>
        </w:rPr>
        <w:t>pour une alternative sociale</w:t>
      </w:r>
    </w:p>
    <w:p w14:paraId="4FDB9144"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3560C75B" w14:textId="77777777" w:rsidR="008159AC" w:rsidRPr="008376BE" w:rsidRDefault="008159AC" w:rsidP="008159AC">
      <w:pPr>
        <w:spacing w:after="120"/>
        <w:ind w:firstLine="0"/>
        <w:jc w:val="center"/>
        <w:rPr>
          <w:b/>
          <w:color w:val="FF0000"/>
          <w:sz w:val="24"/>
        </w:rPr>
      </w:pPr>
      <w:r w:rsidRPr="008376BE">
        <w:rPr>
          <w:b/>
          <w:color w:val="FF0000"/>
          <w:sz w:val="24"/>
        </w:rPr>
        <w:t>ENSEIGNEMENT</w:t>
      </w:r>
    </w:p>
    <w:p w14:paraId="5CCCB444" w14:textId="77777777" w:rsidR="008159AC" w:rsidRPr="00890E45" w:rsidRDefault="008159AC" w:rsidP="008159AC">
      <w:pPr>
        <w:pStyle w:val="planchenb"/>
        <w:rPr>
          <w:color w:val="auto"/>
          <w:sz w:val="44"/>
        </w:rPr>
      </w:pPr>
      <w:r w:rsidRPr="00890E45">
        <w:rPr>
          <w:color w:val="auto"/>
          <w:sz w:val="44"/>
        </w:rPr>
        <w:t>“</w:t>
      </w:r>
      <w:r>
        <w:rPr>
          <w:color w:val="auto"/>
          <w:sz w:val="44"/>
        </w:rPr>
        <w:t>Journée d’étude</w:t>
      </w:r>
      <w:r>
        <w:rPr>
          <w:color w:val="auto"/>
          <w:sz w:val="44"/>
        </w:rPr>
        <w:br/>
        <w:t>à l’U. de M.</w:t>
      </w:r>
      <w:r w:rsidRPr="00890E45">
        <w:rPr>
          <w:color w:val="auto"/>
          <w:sz w:val="44"/>
        </w:rPr>
        <w:t>.”</w:t>
      </w:r>
    </w:p>
    <w:bookmarkEnd w:id="5"/>
    <w:p w14:paraId="342C761C" w14:textId="77777777" w:rsidR="008159AC" w:rsidRDefault="008159AC" w:rsidP="008159AC">
      <w:pPr>
        <w:jc w:val="both"/>
      </w:pPr>
    </w:p>
    <w:p w14:paraId="28BBEF1C" w14:textId="77777777" w:rsidR="008159AC" w:rsidRPr="00E07116" w:rsidRDefault="008159AC" w:rsidP="008159AC">
      <w:pPr>
        <w:jc w:val="both"/>
      </w:pPr>
    </w:p>
    <w:p w14:paraId="4CD0BDF8" w14:textId="77777777" w:rsidR="008159AC" w:rsidRPr="00E07116" w:rsidRDefault="008159AC" w:rsidP="008159AC">
      <w:pPr>
        <w:pStyle w:val="suite"/>
      </w:pPr>
      <w:r>
        <w:t>Alain CÔTÉ</w:t>
      </w:r>
    </w:p>
    <w:p w14:paraId="7F14A0CA" w14:textId="77777777" w:rsidR="008159AC" w:rsidRPr="00E07116" w:rsidRDefault="008159AC" w:rsidP="008159AC">
      <w:pPr>
        <w:jc w:val="both"/>
      </w:pPr>
    </w:p>
    <w:p w14:paraId="55697372" w14:textId="77777777" w:rsidR="008159AC" w:rsidRPr="00E07116" w:rsidRDefault="008159AC" w:rsidP="008159AC">
      <w:pPr>
        <w:jc w:val="both"/>
      </w:pPr>
    </w:p>
    <w:p w14:paraId="497EC53D" w14:textId="77777777" w:rsidR="008159AC" w:rsidRPr="00E07116" w:rsidRDefault="008159AC" w:rsidP="008159AC">
      <w:pPr>
        <w:jc w:val="both"/>
      </w:pPr>
    </w:p>
    <w:p w14:paraId="1F61936C" w14:textId="77777777" w:rsidR="008159AC" w:rsidRPr="00E07116" w:rsidRDefault="008159AC" w:rsidP="008159AC">
      <w:pPr>
        <w:jc w:val="both"/>
      </w:pPr>
    </w:p>
    <w:p w14:paraId="7D615D0A"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w:t>
        </w:r>
        <w:r>
          <w:rPr>
            <w:rStyle w:val="Hyperlien"/>
            <w:sz w:val="20"/>
          </w:rPr>
          <w:t>m</w:t>
        </w:r>
        <w:r>
          <w:rPr>
            <w:rStyle w:val="Hyperlien"/>
            <w:sz w:val="20"/>
          </w:rPr>
          <w:t>aire</w:t>
        </w:r>
      </w:hyperlink>
    </w:p>
    <w:p w14:paraId="1B3B3B6D" w14:textId="77777777" w:rsidR="008159AC" w:rsidRPr="003F062C" w:rsidRDefault="008159AC" w:rsidP="008159AC">
      <w:pPr>
        <w:spacing w:before="120" w:after="120"/>
        <w:jc w:val="both"/>
      </w:pPr>
      <w:r w:rsidRPr="003F062C">
        <w:rPr>
          <w:lang w:eastAsia="fr-FR" w:bidi="fr-FR"/>
        </w:rPr>
        <w:t>Le 25 janvier dernier, afin de clarifier les imperfections et les d</w:t>
      </w:r>
      <w:r w:rsidRPr="003F062C">
        <w:rPr>
          <w:lang w:eastAsia="fr-FR" w:bidi="fr-FR"/>
        </w:rPr>
        <w:t>é</w:t>
      </w:r>
      <w:r w:rsidRPr="003F062C">
        <w:rPr>
          <w:lang w:eastAsia="fr-FR" w:bidi="fr-FR"/>
        </w:rPr>
        <w:t>faillances flagrantes d’un programme inchangé depuis 10 ans, les ét</w:t>
      </w:r>
      <w:r w:rsidRPr="003F062C">
        <w:rPr>
          <w:lang w:eastAsia="fr-FR" w:bidi="fr-FR"/>
        </w:rPr>
        <w:t>u</w:t>
      </w:r>
      <w:r w:rsidRPr="003F062C">
        <w:rPr>
          <w:lang w:eastAsia="fr-FR" w:bidi="fr-FR"/>
        </w:rPr>
        <w:t>diants du département de sciences économiques de l’université de Montréal, profitaient de la semaine de l’enseignement de la faculté des arts et sciences pour lancer la cabale en s’offrant une journée d’étude. C’était la première en 5 ans</w:t>
      </w:r>
      <w:r w:rsidRPr="003F062C">
        <w:t> !</w:t>
      </w:r>
    </w:p>
    <w:p w14:paraId="4A638290" w14:textId="77777777" w:rsidR="008159AC" w:rsidRPr="003F062C" w:rsidRDefault="008159AC" w:rsidP="008159AC">
      <w:pPr>
        <w:spacing w:before="120" w:after="120"/>
        <w:jc w:val="both"/>
      </w:pPr>
      <w:r w:rsidRPr="003F062C">
        <w:rPr>
          <w:lang w:eastAsia="fr-FR" w:bidi="fr-FR"/>
        </w:rPr>
        <w:t>Regroupés en ateliers autour de 4 thèmes précis, un grand nombre d’étudiants du bac (environ 30%) discutèrent pendant toute la mat</w:t>
      </w:r>
      <w:r w:rsidRPr="003F062C">
        <w:rPr>
          <w:lang w:eastAsia="fr-FR" w:bidi="fr-FR"/>
        </w:rPr>
        <w:t>i</w:t>
      </w:r>
      <w:r w:rsidRPr="003F062C">
        <w:rPr>
          <w:lang w:eastAsia="fr-FR" w:bidi="fr-FR"/>
        </w:rPr>
        <w:t>née, des principaux problèmes qu’ils voyaient au sein du département. 23 revendications émergèrent de ces discussions. Toutes furent entér</w:t>
      </w:r>
      <w:r w:rsidRPr="003F062C">
        <w:rPr>
          <w:lang w:eastAsia="fr-FR" w:bidi="fr-FR"/>
        </w:rPr>
        <w:t>i</w:t>
      </w:r>
      <w:r w:rsidRPr="003F062C">
        <w:rPr>
          <w:lang w:eastAsia="fr-FR" w:bidi="fr-FR"/>
        </w:rPr>
        <w:t>nées et ce, à l’unanimité, en plénière l’après-midi.</w:t>
      </w:r>
    </w:p>
    <w:p w14:paraId="6694B077" w14:textId="77777777" w:rsidR="008159AC" w:rsidRPr="003F062C" w:rsidRDefault="008159AC" w:rsidP="008159AC">
      <w:pPr>
        <w:spacing w:before="120" w:after="120"/>
        <w:jc w:val="both"/>
      </w:pPr>
      <w:r w:rsidRPr="003F062C">
        <w:rPr>
          <w:lang w:eastAsia="fr-FR" w:bidi="fr-FR"/>
        </w:rPr>
        <w:t>Sans en reprendre le détail, on peut néanmoins donner les idées maîtresses qui s’en dégagent.</w:t>
      </w:r>
    </w:p>
    <w:p w14:paraId="7142C37B" w14:textId="77777777" w:rsidR="008159AC" w:rsidRPr="003F062C" w:rsidRDefault="008159AC" w:rsidP="008159AC">
      <w:pPr>
        <w:spacing w:before="120" w:after="120"/>
        <w:jc w:val="both"/>
      </w:pPr>
      <w:r w:rsidRPr="003F062C">
        <w:rPr>
          <w:lang w:eastAsia="fr-FR" w:bidi="fr-FR"/>
        </w:rPr>
        <w:t>Concernant l’orientation générale du programme, les</w:t>
      </w:r>
      <w:r>
        <w:t xml:space="preserve"> [10] </w:t>
      </w:r>
      <w:r w:rsidRPr="003F062C">
        <w:rPr>
          <w:lang w:eastAsia="fr-FR" w:bidi="fr-FR"/>
        </w:rPr>
        <w:t>étudiants se sont nettement déclarés insatisfaits du manque de pluralisme idé</w:t>
      </w:r>
      <w:r w:rsidRPr="003F062C">
        <w:rPr>
          <w:lang w:eastAsia="fr-FR" w:bidi="fr-FR"/>
        </w:rPr>
        <w:t>o</w:t>
      </w:r>
      <w:r w:rsidRPr="003F062C">
        <w:rPr>
          <w:lang w:eastAsia="fr-FR" w:bidi="fr-FR"/>
        </w:rPr>
        <w:t>logique au sein du département. Une ouverture plus large dans les a</w:t>
      </w:r>
      <w:r w:rsidRPr="003F062C">
        <w:rPr>
          <w:lang w:eastAsia="fr-FR" w:bidi="fr-FR"/>
        </w:rPr>
        <w:t>p</w:t>
      </w:r>
      <w:r w:rsidRPr="003F062C">
        <w:rPr>
          <w:lang w:eastAsia="fr-FR" w:bidi="fr-FR"/>
        </w:rPr>
        <w:t>proches aux problèmes économiques s’avère non seulement nécessa</w:t>
      </w:r>
      <w:r w:rsidRPr="003F062C">
        <w:rPr>
          <w:lang w:eastAsia="fr-FR" w:bidi="fr-FR"/>
        </w:rPr>
        <w:t>i</w:t>
      </w:r>
      <w:r w:rsidRPr="003F062C">
        <w:rPr>
          <w:lang w:eastAsia="fr-FR" w:bidi="fr-FR"/>
        </w:rPr>
        <w:t xml:space="preserve">re mais encore urgente. </w:t>
      </w:r>
      <w:r>
        <w:rPr>
          <w:lang w:eastAsia="fr-FR" w:bidi="fr-FR"/>
        </w:rPr>
        <w:t>À</w:t>
      </w:r>
      <w:r w:rsidRPr="003F062C">
        <w:rPr>
          <w:lang w:eastAsia="fr-FR" w:bidi="fr-FR"/>
        </w:rPr>
        <w:t xml:space="preserve"> ce chapitre, il a été revend</w:t>
      </w:r>
      <w:r w:rsidRPr="003F062C">
        <w:rPr>
          <w:lang w:eastAsia="fr-FR" w:bidi="fr-FR"/>
        </w:rPr>
        <w:t>i</w:t>
      </w:r>
      <w:r w:rsidRPr="003F062C">
        <w:rPr>
          <w:lang w:eastAsia="fr-FR" w:bidi="fr-FR"/>
        </w:rPr>
        <w:t xml:space="preserve">qué </w:t>
      </w:r>
      <w:r w:rsidRPr="003F062C">
        <w:rPr>
          <w:lang w:eastAsia="fr-FR" w:bidi="fr-FR"/>
        </w:rPr>
        <w:lastRenderedPageBreak/>
        <w:t>l’instauration de deux cours de pensée économique, dont un obligato</w:t>
      </w:r>
      <w:r w:rsidRPr="003F062C">
        <w:rPr>
          <w:lang w:eastAsia="fr-FR" w:bidi="fr-FR"/>
        </w:rPr>
        <w:t>i</w:t>
      </w:r>
      <w:r w:rsidRPr="003F062C">
        <w:rPr>
          <w:lang w:eastAsia="fr-FR" w:bidi="fr-FR"/>
        </w:rPr>
        <w:t>re dès la première année.</w:t>
      </w:r>
    </w:p>
    <w:p w14:paraId="2952485C" w14:textId="77777777" w:rsidR="008159AC" w:rsidRPr="003F062C" w:rsidRDefault="008159AC" w:rsidP="008159AC">
      <w:pPr>
        <w:spacing w:before="120" w:after="120"/>
        <w:jc w:val="both"/>
      </w:pPr>
      <w:r w:rsidRPr="003F062C">
        <w:rPr>
          <w:lang w:eastAsia="fr-FR" w:bidi="fr-FR"/>
        </w:rPr>
        <w:t>Considérant également que les sciences économiques se doivent d’être des instruments sociaux d’analyse et d’intervention quant aux problèmes existants, les étudiants ont jugé leur formation actuelle i</w:t>
      </w:r>
      <w:r w:rsidRPr="003F062C">
        <w:rPr>
          <w:lang w:eastAsia="fr-FR" w:bidi="fr-FR"/>
        </w:rPr>
        <w:t>n</w:t>
      </w:r>
      <w:r w:rsidRPr="003F062C">
        <w:rPr>
          <w:lang w:eastAsia="fr-FR" w:bidi="fr-FR"/>
        </w:rPr>
        <w:t>suffisamment adaptée aux réalités économiques. Un séminaire d’actualité économique ainsi qu’un cours laboratoire s’imposent donc à leurs yeux.</w:t>
      </w:r>
    </w:p>
    <w:p w14:paraId="54AEC2DE" w14:textId="77777777" w:rsidR="008159AC" w:rsidRPr="003F062C" w:rsidRDefault="008159AC" w:rsidP="008159AC">
      <w:pPr>
        <w:spacing w:before="120" w:after="120"/>
        <w:jc w:val="both"/>
      </w:pPr>
      <w:r w:rsidRPr="003F062C">
        <w:rPr>
          <w:lang w:eastAsia="fr-FR" w:bidi="fr-FR"/>
        </w:rPr>
        <w:t>Les débats dans l’atelier enseignement-recherche, ayant dégagé la dichotomie flagrante entre les deux au sein du département, les ét</w:t>
      </w:r>
      <w:r w:rsidRPr="003F062C">
        <w:rPr>
          <w:lang w:eastAsia="fr-FR" w:bidi="fr-FR"/>
        </w:rPr>
        <w:t>u</w:t>
      </w:r>
      <w:r w:rsidRPr="003F062C">
        <w:rPr>
          <w:lang w:eastAsia="fr-FR" w:bidi="fr-FR"/>
        </w:rPr>
        <w:t>diants ont considéré comme essentiel de revaloriser l’enseignement et de renforcer l’importance des critères pédagogiques dans l’évaluation des professeurs. Sur ce point d’ailleurs, l’Association des étudiants avait procédé pour la première fois au département, à une évaluation systématique des cours offerts au premier semestre. Certains ense</w:t>
      </w:r>
      <w:r w:rsidRPr="003F062C">
        <w:rPr>
          <w:lang w:eastAsia="fr-FR" w:bidi="fr-FR"/>
        </w:rPr>
        <w:t>i</w:t>
      </w:r>
      <w:r w:rsidRPr="003F062C">
        <w:rPr>
          <w:lang w:eastAsia="fr-FR" w:bidi="fr-FR"/>
        </w:rPr>
        <w:t>gnements s’étant révélés tout à fait insuffisants, les étudiants ont d</w:t>
      </w:r>
      <w:r w:rsidRPr="003F062C">
        <w:rPr>
          <w:lang w:eastAsia="fr-FR" w:bidi="fr-FR"/>
        </w:rPr>
        <w:t>e</w:t>
      </w:r>
      <w:r w:rsidRPr="003F062C">
        <w:rPr>
          <w:lang w:eastAsia="fr-FR" w:bidi="fr-FR"/>
        </w:rPr>
        <w:t>mandé dans leurs revendications, qu’après quatre évaluations négat</w:t>
      </w:r>
      <w:r w:rsidRPr="003F062C">
        <w:rPr>
          <w:lang w:eastAsia="fr-FR" w:bidi="fr-FR"/>
        </w:rPr>
        <w:t>i</w:t>
      </w:r>
      <w:r w:rsidRPr="003F062C">
        <w:rPr>
          <w:lang w:eastAsia="fr-FR" w:bidi="fr-FR"/>
        </w:rPr>
        <w:t>ves, la charge d’enseignement soit retirée au professeur.</w:t>
      </w:r>
    </w:p>
    <w:p w14:paraId="4F76A97F" w14:textId="77777777" w:rsidR="008159AC" w:rsidRPr="003F062C" w:rsidRDefault="008159AC" w:rsidP="008159AC">
      <w:pPr>
        <w:spacing w:before="120" w:after="120"/>
        <w:jc w:val="both"/>
      </w:pPr>
      <w:r w:rsidRPr="003F062C">
        <w:rPr>
          <w:lang w:eastAsia="fr-FR" w:bidi="fr-FR"/>
        </w:rPr>
        <w:t>Enfin, conscients de l’efficacité accrue qu’entraînerait une partic</w:t>
      </w:r>
      <w:r w:rsidRPr="003F062C">
        <w:rPr>
          <w:lang w:eastAsia="fr-FR" w:bidi="fr-FR"/>
        </w:rPr>
        <w:t>i</w:t>
      </w:r>
      <w:r w:rsidRPr="003F062C">
        <w:rPr>
          <w:lang w:eastAsia="fr-FR" w:bidi="fr-FR"/>
        </w:rPr>
        <w:t>pation active des étudiants aux structures décisionnelles du départ</w:t>
      </w:r>
      <w:r w:rsidRPr="003F062C">
        <w:rPr>
          <w:lang w:eastAsia="fr-FR" w:bidi="fr-FR"/>
        </w:rPr>
        <w:t>e</w:t>
      </w:r>
      <w:r w:rsidRPr="003F062C">
        <w:rPr>
          <w:lang w:eastAsia="fr-FR" w:bidi="fr-FR"/>
        </w:rPr>
        <w:t>ment, il a été exigé une représentation aux assemblées département</w:t>
      </w:r>
      <w:r w:rsidRPr="003F062C">
        <w:rPr>
          <w:lang w:eastAsia="fr-FR" w:bidi="fr-FR"/>
        </w:rPr>
        <w:t>a</w:t>
      </w:r>
      <w:r w:rsidRPr="003F062C">
        <w:rPr>
          <w:lang w:eastAsia="fr-FR" w:bidi="fr-FR"/>
        </w:rPr>
        <w:t>les et ce, avec droit de vote évidemment.</w:t>
      </w:r>
    </w:p>
    <w:p w14:paraId="165147BA" w14:textId="77777777" w:rsidR="008159AC" w:rsidRPr="003F062C" w:rsidRDefault="008159AC" w:rsidP="008159AC">
      <w:pPr>
        <w:spacing w:before="120" w:after="120"/>
        <w:jc w:val="both"/>
      </w:pPr>
      <w:r>
        <w:rPr>
          <w:lang w:eastAsia="fr-FR" w:bidi="fr-FR"/>
        </w:rPr>
        <w:t>À</w:t>
      </w:r>
      <w:r w:rsidRPr="003F062C">
        <w:rPr>
          <w:lang w:eastAsia="fr-FR" w:bidi="fr-FR"/>
        </w:rPr>
        <w:t xml:space="preserve"> la fin février, des discussions furent entamées avec les profe</w:t>
      </w:r>
      <w:r w:rsidRPr="003F062C">
        <w:rPr>
          <w:lang w:eastAsia="fr-FR" w:bidi="fr-FR"/>
        </w:rPr>
        <w:t>s</w:t>
      </w:r>
      <w:r w:rsidRPr="003F062C">
        <w:rPr>
          <w:lang w:eastAsia="fr-FR" w:bidi="fr-FR"/>
        </w:rPr>
        <w:t>seurs dans le cadre du comité du premier cycle, composé de 7 profe</w:t>
      </w:r>
      <w:r w:rsidRPr="003F062C">
        <w:rPr>
          <w:lang w:eastAsia="fr-FR" w:bidi="fr-FR"/>
        </w:rPr>
        <w:t>s</w:t>
      </w:r>
      <w:r w:rsidRPr="003F062C">
        <w:rPr>
          <w:lang w:eastAsia="fr-FR" w:bidi="fr-FR"/>
        </w:rPr>
        <w:t>seurs et de 3 représentants étudiants. Peu de temps après, ces derniers parvenaient à se faire “inviter”, non sans discussions d’ailleurs, à l’assemblée départementale réunie pour la circonstance. De la sorte, les étudiants purent exprimer leur point de vue et avancer leurs reve</w:t>
      </w:r>
      <w:r w:rsidRPr="003F062C">
        <w:rPr>
          <w:lang w:eastAsia="fr-FR" w:bidi="fr-FR"/>
        </w:rPr>
        <w:t>n</w:t>
      </w:r>
      <w:r w:rsidRPr="003F062C">
        <w:rPr>
          <w:lang w:eastAsia="fr-FR" w:bidi="fr-FR"/>
        </w:rPr>
        <w:t>dications. D’une manière générale, le corps professoral, conscient sans doute de l’ampleur et de l’importance de la contestation, ne fit aucune “opposition dogmatique” au contenu de chacune des exigences des étudiants. Toutefois, comme on leur fit clairement comprendre, il ne fallait pas qu’ils “s’attendent au Pérou” pas plus qu’à des mesures immédiates. Bien des points doivent encore être clarifiés et discutés avant que des changements notables</w:t>
      </w:r>
      <w:r>
        <w:rPr>
          <w:lang w:eastAsia="fr-FR" w:bidi="fr-FR"/>
        </w:rPr>
        <w:t xml:space="preserve"> </w:t>
      </w:r>
      <w:r>
        <w:t xml:space="preserve">[11] </w:t>
      </w:r>
      <w:r w:rsidRPr="003F062C">
        <w:rPr>
          <w:lang w:eastAsia="fr-FR" w:bidi="fr-FR"/>
        </w:rPr>
        <w:t>puissent être apportés dans le fonctionnement du département.</w:t>
      </w:r>
    </w:p>
    <w:p w14:paraId="47397533" w14:textId="77777777" w:rsidR="008159AC" w:rsidRPr="003F062C" w:rsidRDefault="008159AC" w:rsidP="008159AC">
      <w:pPr>
        <w:spacing w:before="120" w:after="120"/>
        <w:jc w:val="both"/>
      </w:pPr>
      <w:r w:rsidRPr="003F062C">
        <w:rPr>
          <w:lang w:eastAsia="fr-FR" w:bidi="fr-FR"/>
        </w:rPr>
        <w:lastRenderedPageBreak/>
        <w:t>Au moment où ces lignes sont écrites, les négociations se poursu</w:t>
      </w:r>
      <w:r w:rsidRPr="003F062C">
        <w:rPr>
          <w:lang w:eastAsia="fr-FR" w:bidi="fr-FR"/>
        </w:rPr>
        <w:t>i</w:t>
      </w:r>
      <w:r w:rsidRPr="003F062C">
        <w:rPr>
          <w:lang w:eastAsia="fr-FR" w:bidi="fr-FR"/>
        </w:rPr>
        <w:t>vent entre les représentants étudiants et un comité de professeurs sp</w:t>
      </w:r>
      <w:r w:rsidRPr="003F062C">
        <w:rPr>
          <w:lang w:eastAsia="fr-FR" w:bidi="fr-FR"/>
        </w:rPr>
        <w:t>é</w:t>
      </w:r>
      <w:r w:rsidRPr="003F062C">
        <w:rPr>
          <w:lang w:eastAsia="fr-FR" w:bidi="fr-FR"/>
        </w:rPr>
        <w:t>cialement mandatés par leurs collègues, pour analyser et étudier les modalités concrètes de la participation étudiante aux structures de d</w:t>
      </w:r>
      <w:r w:rsidRPr="003F062C">
        <w:rPr>
          <w:lang w:eastAsia="fr-FR" w:bidi="fr-FR"/>
        </w:rPr>
        <w:t>é</w:t>
      </w:r>
      <w:r w:rsidRPr="003F062C">
        <w:rPr>
          <w:lang w:eastAsia="fr-FR" w:bidi="fr-FR"/>
        </w:rPr>
        <w:t>cision.</w:t>
      </w:r>
    </w:p>
    <w:p w14:paraId="0251FC13" w14:textId="77777777" w:rsidR="008159AC" w:rsidRPr="003F062C" w:rsidRDefault="008159AC" w:rsidP="008159AC">
      <w:pPr>
        <w:spacing w:before="120" w:after="120"/>
        <w:jc w:val="both"/>
      </w:pPr>
      <w:r w:rsidRPr="003F062C">
        <w:rPr>
          <w:lang w:eastAsia="fr-FR" w:bidi="fr-FR"/>
        </w:rPr>
        <w:t>Ce qu’il est important de noter toutefois, c’est qu’une assemblée en date du 7 mars, est venue renforcer et consolider le mouvement de revendication. Si l’on considère les résolutions qui y ont été votées, il semble tout à fait clair que les étudiants sont bien résolus d’aller ju</w:t>
      </w:r>
      <w:r w:rsidRPr="003F062C">
        <w:rPr>
          <w:lang w:eastAsia="fr-FR" w:bidi="fr-FR"/>
        </w:rPr>
        <w:t>s</w:t>
      </w:r>
      <w:r w:rsidRPr="003F062C">
        <w:rPr>
          <w:lang w:eastAsia="fr-FR" w:bidi="fr-FR"/>
        </w:rPr>
        <w:t>qu’au bout et de poursuivre leur action pour obtenir des changements profonds et ce, à brève échéance.</w:t>
      </w:r>
    </w:p>
    <w:p w14:paraId="1E401083" w14:textId="77777777" w:rsidR="008159AC" w:rsidRPr="000322B3" w:rsidRDefault="008159AC" w:rsidP="008159AC">
      <w:pPr>
        <w:pStyle w:val="auteur"/>
      </w:pPr>
      <w:r w:rsidRPr="000322B3">
        <w:t>Alain Côté.</w:t>
      </w:r>
    </w:p>
    <w:p w14:paraId="1AC6407F" w14:textId="77777777" w:rsidR="008159AC" w:rsidRPr="003F062C" w:rsidRDefault="008159AC" w:rsidP="008159AC">
      <w:pPr>
        <w:spacing w:before="120" w:after="120"/>
        <w:jc w:val="both"/>
        <w:rPr>
          <w:sz w:val="2"/>
          <w:szCs w:val="2"/>
        </w:rPr>
      </w:pPr>
    </w:p>
    <w:p w14:paraId="42A4F684" w14:textId="77777777" w:rsidR="008159AC" w:rsidRPr="003F062C" w:rsidRDefault="00EE3FAF" w:rsidP="008159AC">
      <w:pPr>
        <w:pStyle w:val="fig"/>
      </w:pPr>
      <w:r w:rsidRPr="00564617">
        <w:rPr>
          <w:noProof/>
          <w:highlight w:val="green"/>
        </w:rPr>
        <w:drawing>
          <wp:inline distT="0" distB="0" distL="0" distR="0" wp14:anchorId="4C64651D" wp14:editId="4287F069">
            <wp:extent cx="5003800" cy="4660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4660900"/>
                    </a:xfrm>
                    <a:prstGeom prst="rect">
                      <a:avLst/>
                    </a:prstGeom>
                    <a:noFill/>
                    <a:ln>
                      <a:noFill/>
                    </a:ln>
                  </pic:spPr>
                </pic:pic>
              </a:graphicData>
            </a:graphic>
          </wp:inline>
        </w:drawing>
      </w:r>
    </w:p>
    <w:p w14:paraId="4D921080" w14:textId="77777777" w:rsidR="008159AC" w:rsidRPr="00E07116" w:rsidRDefault="008159AC" w:rsidP="008159AC">
      <w:pPr>
        <w:pStyle w:val="p"/>
      </w:pPr>
      <w:r>
        <w:br w:type="page"/>
      </w:r>
      <w:r>
        <w:lastRenderedPageBreak/>
        <w:t>[12]</w:t>
      </w:r>
    </w:p>
    <w:p w14:paraId="778FE393" w14:textId="77777777" w:rsidR="008159AC" w:rsidRPr="00E07116" w:rsidRDefault="008159AC" w:rsidP="008159AC">
      <w:pPr>
        <w:jc w:val="both"/>
      </w:pPr>
    </w:p>
    <w:p w14:paraId="661A7FE0" w14:textId="77777777" w:rsidR="008159AC" w:rsidRPr="00E07116" w:rsidRDefault="008159AC" w:rsidP="008159AC">
      <w:pPr>
        <w:jc w:val="both"/>
      </w:pPr>
    </w:p>
    <w:p w14:paraId="21A8AFC9" w14:textId="77777777" w:rsidR="008159AC" w:rsidRDefault="008159AC" w:rsidP="008159AC">
      <w:pPr>
        <w:spacing w:after="120"/>
        <w:ind w:firstLine="0"/>
        <w:jc w:val="center"/>
        <w:rPr>
          <w:sz w:val="24"/>
        </w:rPr>
      </w:pPr>
      <w:bookmarkStart w:id="6" w:name="Interv_no_3_Enseignement_texte_2"/>
      <w:r>
        <w:rPr>
          <w:b/>
          <w:sz w:val="24"/>
        </w:rPr>
        <w:t>Interventions économiques</w:t>
      </w:r>
      <w:r>
        <w:rPr>
          <w:b/>
          <w:sz w:val="24"/>
        </w:rPr>
        <w:br/>
      </w:r>
      <w:r>
        <w:rPr>
          <w:i/>
          <w:sz w:val="24"/>
        </w:rPr>
        <w:t>pour une alternative sociale</w:t>
      </w:r>
    </w:p>
    <w:p w14:paraId="5F6C6BB6"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5D6D2013" w14:textId="77777777" w:rsidR="008159AC" w:rsidRPr="008376BE" w:rsidRDefault="008159AC" w:rsidP="008159AC">
      <w:pPr>
        <w:spacing w:after="120"/>
        <w:ind w:firstLine="0"/>
        <w:jc w:val="center"/>
        <w:rPr>
          <w:b/>
          <w:color w:val="FF0000"/>
          <w:sz w:val="24"/>
        </w:rPr>
      </w:pPr>
      <w:r w:rsidRPr="008376BE">
        <w:rPr>
          <w:b/>
          <w:color w:val="FF0000"/>
          <w:sz w:val="24"/>
        </w:rPr>
        <w:t>ENSEIGNEMENT</w:t>
      </w:r>
    </w:p>
    <w:p w14:paraId="3E745584" w14:textId="77777777" w:rsidR="008159AC" w:rsidRPr="00890E45" w:rsidRDefault="008159AC" w:rsidP="008159AC">
      <w:pPr>
        <w:pStyle w:val="planchenb"/>
        <w:rPr>
          <w:color w:val="auto"/>
          <w:sz w:val="44"/>
        </w:rPr>
      </w:pPr>
      <w:r w:rsidRPr="00890E45">
        <w:rPr>
          <w:color w:val="auto"/>
          <w:sz w:val="44"/>
        </w:rPr>
        <w:t>“</w:t>
      </w:r>
      <w:r>
        <w:rPr>
          <w:color w:val="auto"/>
          <w:sz w:val="44"/>
        </w:rPr>
        <w:t>UQÀM :</w:t>
      </w:r>
      <w:r>
        <w:rPr>
          <w:color w:val="auto"/>
          <w:sz w:val="44"/>
        </w:rPr>
        <w:br/>
        <w:t>transfert en sc. humaines</w:t>
      </w:r>
      <w:r w:rsidRPr="00890E45">
        <w:rPr>
          <w:color w:val="auto"/>
          <w:sz w:val="44"/>
        </w:rPr>
        <w:t>.”</w:t>
      </w:r>
    </w:p>
    <w:bookmarkEnd w:id="6"/>
    <w:p w14:paraId="10016FEA" w14:textId="77777777" w:rsidR="008159AC" w:rsidRDefault="008159AC" w:rsidP="008159AC">
      <w:pPr>
        <w:jc w:val="both"/>
      </w:pPr>
    </w:p>
    <w:p w14:paraId="222F1803" w14:textId="77777777" w:rsidR="008159AC" w:rsidRPr="00E07116" w:rsidRDefault="008159AC" w:rsidP="008159AC">
      <w:pPr>
        <w:jc w:val="both"/>
      </w:pPr>
    </w:p>
    <w:p w14:paraId="03B8E0D1" w14:textId="77777777" w:rsidR="008159AC" w:rsidRPr="00E07116" w:rsidRDefault="008159AC" w:rsidP="008159AC">
      <w:pPr>
        <w:pStyle w:val="suite"/>
      </w:pPr>
      <w:r>
        <w:t>Vincent van SCHENDEL</w:t>
      </w:r>
    </w:p>
    <w:p w14:paraId="66956E77" w14:textId="77777777" w:rsidR="008159AC" w:rsidRPr="00E07116" w:rsidRDefault="008159AC" w:rsidP="008159AC">
      <w:pPr>
        <w:jc w:val="both"/>
      </w:pPr>
    </w:p>
    <w:p w14:paraId="0DBBC272" w14:textId="77777777" w:rsidR="008159AC" w:rsidRPr="00E07116" w:rsidRDefault="008159AC" w:rsidP="008159AC">
      <w:pPr>
        <w:jc w:val="both"/>
      </w:pPr>
    </w:p>
    <w:p w14:paraId="771F4283" w14:textId="77777777" w:rsidR="008159AC" w:rsidRPr="00E07116" w:rsidRDefault="008159AC" w:rsidP="008159AC">
      <w:pPr>
        <w:jc w:val="both"/>
      </w:pPr>
    </w:p>
    <w:p w14:paraId="05479727" w14:textId="77777777" w:rsidR="008159AC" w:rsidRPr="00E07116" w:rsidRDefault="008159AC" w:rsidP="008159AC">
      <w:pPr>
        <w:jc w:val="both"/>
      </w:pPr>
    </w:p>
    <w:p w14:paraId="267E5483"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77CF8E9" w14:textId="77777777" w:rsidR="008159AC" w:rsidRPr="003F062C" w:rsidRDefault="008159AC" w:rsidP="008159AC">
      <w:pPr>
        <w:spacing w:before="120" w:after="120"/>
        <w:jc w:val="both"/>
      </w:pPr>
      <w:r w:rsidRPr="003F062C">
        <w:rPr>
          <w:lang w:eastAsia="fr-FR" w:bidi="fr-FR"/>
        </w:rPr>
        <w:t>Du 13 au 18 décembre dernier s’est tenu, au module d’économie de l’UQAM, un référendum sur le transfert du module dans la famille des sciences humaines. Celui-ci faisait suite à la grève des étudiant(e)s en hiver</w:t>
      </w:r>
      <w:r>
        <w:rPr>
          <w:lang w:eastAsia="fr-FR" w:bidi="fr-FR"/>
        </w:rPr>
        <w:t> </w:t>
      </w:r>
      <w:r w:rsidRPr="003F062C">
        <w:rPr>
          <w:lang w:eastAsia="fr-FR" w:bidi="fr-FR"/>
        </w:rPr>
        <w:t xml:space="preserve">78 et aux décisions de la commission des études de l’université en mai et septembre dernier (voir </w:t>
      </w:r>
      <w:r w:rsidRPr="003F062C">
        <w:t>Interventions</w:t>
      </w:r>
      <w:r w:rsidRPr="003F062C">
        <w:rPr>
          <w:lang w:eastAsia="fr-FR" w:bidi="fr-FR"/>
        </w:rPr>
        <w:t xml:space="preserve"> no 1 et 2).</w:t>
      </w:r>
    </w:p>
    <w:p w14:paraId="7065DBE2" w14:textId="77777777" w:rsidR="008159AC" w:rsidRPr="003F062C" w:rsidRDefault="008159AC" w:rsidP="008159AC">
      <w:pPr>
        <w:spacing w:before="120" w:after="120"/>
        <w:jc w:val="both"/>
      </w:pPr>
      <w:r w:rsidRPr="003F062C">
        <w:rPr>
          <w:lang w:eastAsia="fr-FR" w:bidi="fr-FR"/>
        </w:rPr>
        <w:t>Le résultat</w:t>
      </w:r>
      <w:r w:rsidRPr="003F062C">
        <w:t> :</w:t>
      </w:r>
      <w:r w:rsidRPr="003F062C">
        <w:rPr>
          <w:lang w:eastAsia="fr-FR" w:bidi="fr-FR"/>
        </w:rPr>
        <w:t xml:space="preserve"> 95</w:t>
      </w:r>
      <w:r>
        <w:rPr>
          <w:lang w:eastAsia="fr-FR" w:bidi="fr-FR"/>
        </w:rPr>
        <w:t>%</w:t>
      </w:r>
      <w:r w:rsidRPr="003F062C">
        <w:rPr>
          <w:lang w:eastAsia="fr-FR" w:bidi="fr-FR"/>
        </w:rPr>
        <w:t xml:space="preserve"> des étudiant(e)s qui s’étaient prémunis de leur droit de vote ont voté OUI au transfert en sciences humaines. Les v</w:t>
      </w:r>
      <w:r w:rsidRPr="003F062C">
        <w:rPr>
          <w:lang w:eastAsia="fr-FR" w:bidi="fr-FR"/>
        </w:rPr>
        <w:t>o</w:t>
      </w:r>
      <w:r w:rsidRPr="003F062C">
        <w:rPr>
          <w:lang w:eastAsia="fr-FR" w:bidi="fr-FR"/>
        </w:rPr>
        <w:t>tes au conseil de module et au conseil de certificat ayant également été positifs, la décision est maintenant officielle</w:t>
      </w:r>
      <w:r w:rsidRPr="003F062C">
        <w:t> :</w:t>
      </w:r>
      <w:r w:rsidRPr="003F062C">
        <w:rPr>
          <w:lang w:eastAsia="fr-FR" w:bidi="fr-FR"/>
        </w:rPr>
        <w:t xml:space="preserve"> le module sera transféré de la famille des sciences économiques et administratives à la famille des sciences humaines dès juin prochain.</w:t>
      </w:r>
    </w:p>
    <w:p w14:paraId="0EB153C2" w14:textId="77777777" w:rsidR="008159AC" w:rsidRPr="003F062C" w:rsidRDefault="008159AC" w:rsidP="008159AC">
      <w:pPr>
        <w:spacing w:before="120" w:after="120"/>
        <w:jc w:val="both"/>
      </w:pPr>
      <w:r w:rsidRPr="003F062C">
        <w:rPr>
          <w:lang w:eastAsia="fr-FR" w:bidi="fr-FR"/>
        </w:rPr>
        <w:t>Pendant ce temps, les discussions sur le programme continuent. En fait, celles-ci, commencées il y a un an, s’éternisent. Au moment où ces lignes sont écrites cependant, le bloc de cours obligatoires est sur le point d’être adopté au conseil de module après négociation avec les professeurs qui y siègent, et après de multiples journées d’études et assemblées modulaires. Ce bloc n’étant pas officiellement adopté, il est sans doute trop tôt pour le décrire et le commenter en détail. D</w:t>
      </w:r>
      <w:r w:rsidRPr="003F062C">
        <w:rPr>
          <w:lang w:eastAsia="fr-FR" w:bidi="fr-FR"/>
        </w:rPr>
        <w:t>i</w:t>
      </w:r>
      <w:r w:rsidRPr="003F062C">
        <w:rPr>
          <w:lang w:eastAsia="fr-FR" w:bidi="fr-FR"/>
        </w:rPr>
        <w:t xml:space="preserve">sons seulement qu’il tente d’assurer à tous (et toutes) une formation </w:t>
      </w:r>
      <w:r w:rsidRPr="003F062C">
        <w:rPr>
          <w:lang w:eastAsia="fr-FR" w:bidi="fr-FR"/>
        </w:rPr>
        <w:lastRenderedPageBreak/>
        <w:t>de base en économie qui intègre les dimensions critique, institutio</w:t>
      </w:r>
      <w:r w:rsidRPr="003F062C">
        <w:rPr>
          <w:lang w:eastAsia="fr-FR" w:bidi="fr-FR"/>
        </w:rPr>
        <w:t>n</w:t>
      </w:r>
      <w:r w:rsidRPr="003F062C">
        <w:rPr>
          <w:lang w:eastAsia="fr-FR" w:bidi="fr-FR"/>
        </w:rPr>
        <w:t xml:space="preserve">nelle, théorique, historique et technique, et qui permette à l’étudiant(e) de se spécialiser ultérieurement s’il (elle) le désire, mais qui exclut toute spécialisation </w:t>
      </w:r>
      <w:r w:rsidRPr="00CC3D4F">
        <w:rPr>
          <w:i/>
          <w:lang w:eastAsia="fr-FR" w:bidi="fr-FR"/>
        </w:rPr>
        <w:t>a priori</w:t>
      </w:r>
      <w:r>
        <w:rPr>
          <w:lang w:eastAsia="fr-FR" w:bidi="fr-FR"/>
        </w:rPr>
        <w:t xml:space="preserve"> et toute approche for</w:t>
      </w:r>
      <w:r w:rsidRPr="003F062C">
        <w:rPr>
          <w:lang w:eastAsia="fr-FR" w:bidi="fr-FR"/>
        </w:rPr>
        <w:t>malisée,</w:t>
      </w:r>
      <w:r>
        <w:t xml:space="preserve"> [13]</w:t>
      </w:r>
      <w:r w:rsidRPr="003F062C">
        <w:rPr>
          <w:lang w:eastAsia="fr-FR" w:bidi="fr-FR"/>
        </w:rPr>
        <w:t xml:space="preserve"> modél</w:t>
      </w:r>
      <w:r w:rsidRPr="003F062C">
        <w:rPr>
          <w:lang w:eastAsia="fr-FR" w:bidi="fr-FR"/>
        </w:rPr>
        <w:t>i</w:t>
      </w:r>
      <w:r w:rsidRPr="003F062C">
        <w:rPr>
          <w:lang w:eastAsia="fr-FR" w:bidi="fr-FR"/>
        </w:rPr>
        <w:t>sée de l’économie politique, quitte à étudier les modèles et les form</w:t>
      </w:r>
      <w:r w:rsidRPr="003F062C">
        <w:rPr>
          <w:lang w:eastAsia="fr-FR" w:bidi="fr-FR"/>
        </w:rPr>
        <w:t>a</w:t>
      </w:r>
      <w:r w:rsidRPr="003F062C">
        <w:rPr>
          <w:lang w:eastAsia="fr-FR" w:bidi="fr-FR"/>
        </w:rPr>
        <w:t>lisations dans des cours spécifiques, optio</w:t>
      </w:r>
      <w:r w:rsidRPr="003F062C">
        <w:rPr>
          <w:lang w:eastAsia="fr-FR" w:bidi="fr-FR"/>
        </w:rPr>
        <w:t>n</w:t>
      </w:r>
      <w:r w:rsidRPr="003F062C">
        <w:rPr>
          <w:lang w:eastAsia="fr-FR" w:bidi="fr-FR"/>
        </w:rPr>
        <w:t>nels. Ainsi le cours d’économétrie ne sera-t-il plus obligatoire, bien que plusieurs cours techniques le demeurent.</w:t>
      </w:r>
    </w:p>
    <w:p w14:paraId="43E6E742" w14:textId="77777777" w:rsidR="008159AC" w:rsidRPr="003F062C" w:rsidRDefault="008159AC" w:rsidP="008159AC">
      <w:pPr>
        <w:spacing w:before="120" w:after="120"/>
        <w:jc w:val="both"/>
      </w:pPr>
      <w:r w:rsidRPr="003F062C">
        <w:rPr>
          <w:lang w:eastAsia="fr-FR" w:bidi="fr-FR"/>
        </w:rPr>
        <w:t>Au rythme où vont les choses, le nouveau programme, qui doit e</w:t>
      </w:r>
      <w:r w:rsidRPr="003F062C">
        <w:rPr>
          <w:lang w:eastAsia="fr-FR" w:bidi="fr-FR"/>
        </w:rPr>
        <w:t>n</w:t>
      </w:r>
      <w:r w:rsidRPr="003F062C">
        <w:rPr>
          <w:lang w:eastAsia="fr-FR" w:bidi="fr-FR"/>
        </w:rPr>
        <w:t>trer en application en septembre ’80, ne sera probablement pas term</w:t>
      </w:r>
      <w:r w:rsidRPr="003F062C">
        <w:rPr>
          <w:lang w:eastAsia="fr-FR" w:bidi="fr-FR"/>
        </w:rPr>
        <w:t>i</w:t>
      </w:r>
      <w:r w:rsidRPr="003F062C">
        <w:rPr>
          <w:lang w:eastAsia="fr-FR" w:bidi="fr-FR"/>
        </w:rPr>
        <w:t>né cette session et tout indique que les discussions à son sujet d</w:t>
      </w:r>
      <w:r w:rsidRPr="003F062C">
        <w:rPr>
          <w:lang w:eastAsia="fr-FR" w:bidi="fr-FR"/>
        </w:rPr>
        <w:t>e</w:t>
      </w:r>
      <w:r w:rsidRPr="003F062C">
        <w:rPr>
          <w:lang w:eastAsia="fr-FR" w:bidi="fr-FR"/>
        </w:rPr>
        <w:t>vraient se poursuivre l’an prochain, ne serait-ce que pour définir le contenu exact des cours offerts. Changer un programme, c’est long</w:t>
      </w:r>
      <w:r w:rsidRPr="003F062C">
        <w:t> !</w:t>
      </w:r>
      <w:r w:rsidRPr="003F062C">
        <w:rPr>
          <w:lang w:eastAsia="fr-FR" w:bidi="fr-FR"/>
        </w:rPr>
        <w:t xml:space="preserve"> Mais l’intégration dans la famille des sciences humaines devrait aider au processus, en mettant le module dans une “ambiance” plus propice à la conclusion des débats.</w:t>
      </w:r>
    </w:p>
    <w:p w14:paraId="0C42A825" w14:textId="77777777" w:rsidR="008159AC" w:rsidRPr="003F062C" w:rsidRDefault="008159AC" w:rsidP="008159AC">
      <w:pPr>
        <w:spacing w:before="120" w:after="120"/>
        <w:jc w:val="both"/>
      </w:pPr>
      <w:r w:rsidRPr="003F062C">
        <w:rPr>
          <w:lang w:eastAsia="fr-FR" w:bidi="fr-FR"/>
        </w:rPr>
        <w:t>Un autre projet intéressant qui est actuellement en train d’être mis sur pied est la création d’un centre de recherche multidisciplinaire (l</w:t>
      </w:r>
      <w:r w:rsidRPr="003F062C">
        <w:rPr>
          <w:lang w:eastAsia="fr-FR" w:bidi="fr-FR"/>
        </w:rPr>
        <w:t>a</w:t>
      </w:r>
      <w:r w:rsidRPr="003F062C">
        <w:rPr>
          <w:lang w:eastAsia="fr-FR" w:bidi="fr-FR"/>
        </w:rPr>
        <w:t>boratoire) en économie politique qui regrouperait des professeurs et des étudiant(e)s de plusieurs modules (histoire, sociologie, politique, économie, sciences juridiques notamment). Décompartimenter les sciences humaines serait, en somme, son but. Mais ce projet en est encore à ses débuts et demeure fort peu élaboré. Verra-t-il vraiment le jour</w:t>
      </w:r>
      <w:r w:rsidRPr="003F062C">
        <w:t> ?</w:t>
      </w:r>
      <w:r w:rsidRPr="003F062C">
        <w:rPr>
          <w:lang w:eastAsia="fr-FR" w:bidi="fr-FR"/>
        </w:rPr>
        <w:t xml:space="preserve"> Il faut le souhaiter. Mais quel genre de centre de recherche cela sera-t-il au juste</w:t>
      </w:r>
      <w:r w:rsidRPr="003F062C">
        <w:t> ?</w:t>
      </w:r>
      <w:r w:rsidRPr="003F062C">
        <w:rPr>
          <w:lang w:eastAsia="fr-FR" w:bidi="fr-FR"/>
        </w:rPr>
        <w:t xml:space="preserve"> On devrait pouvoir en reparler au prochain num</w:t>
      </w:r>
      <w:r w:rsidRPr="003F062C">
        <w:rPr>
          <w:lang w:eastAsia="fr-FR" w:bidi="fr-FR"/>
        </w:rPr>
        <w:t>é</w:t>
      </w:r>
      <w:r w:rsidRPr="003F062C">
        <w:rPr>
          <w:lang w:eastAsia="fr-FR" w:bidi="fr-FR"/>
        </w:rPr>
        <w:t>ro...</w:t>
      </w:r>
    </w:p>
    <w:p w14:paraId="74394CC2" w14:textId="77777777" w:rsidR="008159AC" w:rsidRPr="003F062C" w:rsidRDefault="008159AC" w:rsidP="008159AC">
      <w:pPr>
        <w:spacing w:before="120" w:after="120"/>
        <w:jc w:val="both"/>
      </w:pPr>
      <w:r w:rsidRPr="003F062C">
        <w:rPr>
          <w:lang w:eastAsia="fr-FR" w:bidi="fr-FR"/>
        </w:rPr>
        <w:t>Voilà pour la situation à l’UQAM. Depuis la grève de l’an dernier, les débats ont été nombreux, longs, parfois même tendus</w:t>
      </w:r>
      <w:r w:rsidRPr="003F062C">
        <w:t> ;</w:t>
      </w:r>
      <w:r w:rsidRPr="003F062C">
        <w:rPr>
          <w:lang w:eastAsia="fr-FR" w:bidi="fr-FR"/>
        </w:rPr>
        <w:t xml:space="preserve"> un nombre impressionnant de textes ont été écrits sur le programme, le transfert en sciences humaines et la conception de la science économique en général. Des discussions fatigantes pour ne pas dire épuisantes, mais fort instructives... La conclusion de tout ceci est, espérons-le, proche. Suite au prochain numéro</w:t>
      </w:r>
      <w:r w:rsidRPr="003F062C">
        <w:t> !</w:t>
      </w:r>
      <w:r w:rsidRPr="003F062C">
        <w:rPr>
          <w:lang w:eastAsia="fr-FR" w:bidi="fr-FR"/>
        </w:rPr>
        <w:t xml:space="preserve"> ...</w:t>
      </w:r>
    </w:p>
    <w:p w14:paraId="5542ACF4" w14:textId="77777777" w:rsidR="008159AC" w:rsidRPr="003F062C" w:rsidRDefault="008159AC" w:rsidP="008159AC">
      <w:pPr>
        <w:pStyle w:val="auteur"/>
      </w:pPr>
      <w:r w:rsidRPr="003F062C">
        <w:t>Vincent van Schendel</w:t>
      </w:r>
    </w:p>
    <w:p w14:paraId="79F1FDDB" w14:textId="77777777" w:rsidR="008159AC" w:rsidRDefault="008159AC" w:rsidP="008159AC">
      <w:pPr>
        <w:spacing w:before="120" w:after="120"/>
        <w:jc w:val="both"/>
      </w:pPr>
    </w:p>
    <w:p w14:paraId="53A4A601" w14:textId="77777777" w:rsidR="008159AC" w:rsidRPr="003F062C" w:rsidRDefault="008159AC" w:rsidP="008159AC">
      <w:pPr>
        <w:spacing w:before="120" w:after="120"/>
        <w:ind w:left="720" w:hanging="720"/>
        <w:jc w:val="both"/>
      </w:pPr>
      <w:r w:rsidRPr="003F062C">
        <w:t>PS. :</w:t>
      </w:r>
      <w:r w:rsidRPr="003F062C">
        <w:rPr>
          <w:lang w:eastAsia="fr-FR" w:bidi="fr-FR"/>
        </w:rPr>
        <w:tab/>
        <w:t>Pour de plus amples informations, on peut contacter l’OESH (Organisation des Etudiants en Science Economique de l’UQAM)</w:t>
      </w:r>
    </w:p>
    <w:p w14:paraId="6E81607B" w14:textId="77777777" w:rsidR="008159AC" w:rsidRPr="003F062C" w:rsidRDefault="008159AC" w:rsidP="008159AC">
      <w:pPr>
        <w:spacing w:before="120" w:after="120"/>
        <w:ind w:left="720" w:hanging="720"/>
        <w:jc w:val="both"/>
      </w:pPr>
      <w:r>
        <w:rPr>
          <w:lang w:eastAsia="fr-FR" w:bidi="fr-FR"/>
        </w:rPr>
        <w:tab/>
      </w:r>
      <w:r w:rsidRPr="003F062C">
        <w:rPr>
          <w:lang w:eastAsia="fr-FR" w:bidi="fr-FR"/>
        </w:rPr>
        <w:t>1193 Carré Philippe 5</w:t>
      </w:r>
      <w:r w:rsidRPr="003F062C">
        <w:rPr>
          <w:vertAlign w:val="superscript"/>
          <w:lang w:eastAsia="fr-FR" w:bidi="fr-FR"/>
        </w:rPr>
        <w:t>e</w:t>
      </w:r>
      <w:r w:rsidRPr="003F062C">
        <w:rPr>
          <w:lang w:eastAsia="fr-FR" w:bidi="fr-FR"/>
        </w:rPr>
        <w:t xml:space="preserve"> étage, 282-8149</w:t>
      </w:r>
    </w:p>
    <w:p w14:paraId="745F5301" w14:textId="77777777" w:rsidR="008159AC" w:rsidRDefault="008159AC" w:rsidP="008159AC">
      <w:pPr>
        <w:spacing w:before="120" w:after="120"/>
        <w:jc w:val="both"/>
        <w:rPr>
          <w:lang w:eastAsia="fr-FR" w:bidi="fr-FR"/>
        </w:rPr>
      </w:pPr>
    </w:p>
    <w:p w14:paraId="0800452D" w14:textId="77777777" w:rsidR="008159AC" w:rsidRDefault="008159AC" w:rsidP="008159AC">
      <w:pPr>
        <w:spacing w:before="120" w:after="120"/>
        <w:jc w:val="both"/>
        <w:rPr>
          <w:lang w:eastAsia="fr-FR" w:bidi="fr-FR"/>
        </w:rPr>
      </w:pPr>
    </w:p>
    <w:p w14:paraId="0D6A93E9" w14:textId="77777777" w:rsidR="008159AC" w:rsidRPr="003F062C" w:rsidRDefault="008159AC" w:rsidP="008159AC">
      <w:pPr>
        <w:spacing w:before="120" w:after="120"/>
        <w:jc w:val="both"/>
      </w:pPr>
      <w:r w:rsidRPr="003F062C">
        <w:rPr>
          <w:lang w:eastAsia="fr-FR" w:bidi="fr-FR"/>
        </w:rPr>
        <w:t>Interventions Critiques ne doit pas être une revue fermée. Faites parvenir vos critiques et vos articles au casier postal 98, suc</w:t>
      </w:r>
      <w:r>
        <w:rPr>
          <w:lang w:eastAsia="fr-FR" w:bidi="fr-FR"/>
        </w:rPr>
        <w:t>c</w:t>
      </w:r>
      <w:r w:rsidRPr="003F062C">
        <w:rPr>
          <w:lang w:eastAsia="fr-FR" w:bidi="fr-FR"/>
        </w:rPr>
        <w:t>. Ros</w:t>
      </w:r>
      <w:r w:rsidRPr="003F062C">
        <w:rPr>
          <w:lang w:eastAsia="fr-FR" w:bidi="fr-FR"/>
        </w:rPr>
        <w:t>e</w:t>
      </w:r>
      <w:r w:rsidRPr="003F062C">
        <w:rPr>
          <w:lang w:eastAsia="fr-FR" w:bidi="fr-FR"/>
        </w:rPr>
        <w:t>mont, Montréal. H1X3B6.</w:t>
      </w:r>
    </w:p>
    <w:p w14:paraId="4CB90CD6" w14:textId="77777777" w:rsidR="008159AC" w:rsidRPr="003F062C" w:rsidRDefault="008159AC" w:rsidP="008159AC">
      <w:pPr>
        <w:spacing w:before="120" w:after="120"/>
        <w:jc w:val="both"/>
      </w:pPr>
    </w:p>
    <w:p w14:paraId="722E5A9C" w14:textId="77777777" w:rsidR="008159AC" w:rsidRDefault="008159AC" w:rsidP="008159AC">
      <w:pPr>
        <w:pStyle w:val="p"/>
      </w:pPr>
      <w:r w:rsidRPr="003F062C">
        <w:br w:type="page"/>
      </w:r>
      <w:r>
        <w:t>[14]</w:t>
      </w:r>
    </w:p>
    <w:p w14:paraId="77570FF3" w14:textId="77777777" w:rsidR="008159AC" w:rsidRPr="00E07116" w:rsidRDefault="008159AC" w:rsidP="008159AC">
      <w:pPr>
        <w:jc w:val="both"/>
      </w:pPr>
    </w:p>
    <w:p w14:paraId="620BD217" w14:textId="77777777" w:rsidR="008159AC" w:rsidRPr="00E07116" w:rsidRDefault="008159AC" w:rsidP="008159AC">
      <w:pPr>
        <w:jc w:val="both"/>
      </w:pPr>
    </w:p>
    <w:p w14:paraId="7A879D16" w14:textId="77777777" w:rsidR="008159AC" w:rsidRDefault="008159AC" w:rsidP="008159AC">
      <w:pPr>
        <w:spacing w:after="120"/>
        <w:ind w:firstLine="0"/>
        <w:jc w:val="center"/>
        <w:rPr>
          <w:sz w:val="24"/>
        </w:rPr>
      </w:pPr>
      <w:bookmarkStart w:id="7" w:name="Interv_no_3_Enseignement_texte_3"/>
      <w:r>
        <w:rPr>
          <w:b/>
          <w:sz w:val="24"/>
        </w:rPr>
        <w:t>Interventions économiques</w:t>
      </w:r>
      <w:r>
        <w:rPr>
          <w:b/>
          <w:sz w:val="24"/>
        </w:rPr>
        <w:br/>
      </w:r>
      <w:r>
        <w:rPr>
          <w:i/>
          <w:sz w:val="24"/>
        </w:rPr>
        <w:t>pour une alternative sociale</w:t>
      </w:r>
    </w:p>
    <w:p w14:paraId="3FA241F0"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4EC87239" w14:textId="77777777" w:rsidR="008159AC" w:rsidRPr="008376BE" w:rsidRDefault="008159AC" w:rsidP="008159AC">
      <w:pPr>
        <w:spacing w:after="120"/>
        <w:ind w:firstLine="0"/>
        <w:jc w:val="center"/>
        <w:rPr>
          <w:b/>
          <w:color w:val="FF0000"/>
          <w:sz w:val="24"/>
        </w:rPr>
      </w:pPr>
      <w:r w:rsidRPr="008376BE">
        <w:rPr>
          <w:b/>
          <w:color w:val="FF0000"/>
          <w:sz w:val="24"/>
        </w:rPr>
        <w:t>ENSEIGNEMENT</w:t>
      </w:r>
    </w:p>
    <w:p w14:paraId="7AD2CCF8" w14:textId="77777777" w:rsidR="008159AC" w:rsidRPr="00890E45" w:rsidRDefault="008159AC" w:rsidP="008159AC">
      <w:pPr>
        <w:pStyle w:val="planchenb"/>
        <w:rPr>
          <w:color w:val="auto"/>
          <w:sz w:val="44"/>
        </w:rPr>
      </w:pPr>
      <w:r w:rsidRPr="00890E45">
        <w:rPr>
          <w:color w:val="auto"/>
          <w:sz w:val="44"/>
        </w:rPr>
        <w:t>“</w:t>
      </w:r>
      <w:r>
        <w:rPr>
          <w:color w:val="auto"/>
          <w:sz w:val="44"/>
        </w:rPr>
        <w:t>Grève à Sherbrooke</w:t>
      </w:r>
      <w:r w:rsidRPr="00890E45">
        <w:rPr>
          <w:color w:val="auto"/>
          <w:sz w:val="44"/>
        </w:rPr>
        <w:t>.”</w:t>
      </w:r>
    </w:p>
    <w:bookmarkEnd w:id="7"/>
    <w:p w14:paraId="040E4540" w14:textId="77777777" w:rsidR="008159AC" w:rsidRDefault="008159AC" w:rsidP="008159AC">
      <w:pPr>
        <w:jc w:val="both"/>
      </w:pPr>
    </w:p>
    <w:p w14:paraId="3283652B" w14:textId="77777777" w:rsidR="008159AC" w:rsidRPr="00E07116" w:rsidRDefault="008159AC" w:rsidP="008159AC">
      <w:pPr>
        <w:jc w:val="both"/>
      </w:pPr>
    </w:p>
    <w:p w14:paraId="75CCEFF2" w14:textId="77777777" w:rsidR="008159AC" w:rsidRPr="00E07116" w:rsidRDefault="008159AC" w:rsidP="008159AC">
      <w:pPr>
        <w:pStyle w:val="suite"/>
      </w:pPr>
      <w:r>
        <w:t>Alain CÔTÉ</w:t>
      </w:r>
    </w:p>
    <w:p w14:paraId="521E0223" w14:textId="77777777" w:rsidR="008159AC" w:rsidRPr="00E07116" w:rsidRDefault="008159AC" w:rsidP="008159AC">
      <w:pPr>
        <w:jc w:val="both"/>
      </w:pPr>
    </w:p>
    <w:p w14:paraId="6444CFDB" w14:textId="77777777" w:rsidR="008159AC" w:rsidRPr="003F062C" w:rsidRDefault="008159AC" w:rsidP="008159AC">
      <w:pPr>
        <w:pStyle w:val="planche"/>
      </w:pPr>
      <w:r w:rsidRPr="003F062C">
        <w:rPr>
          <w:lang w:eastAsia="fr-FR" w:bidi="fr-FR"/>
        </w:rPr>
        <w:t>LE NON-RENOUVELLEMENT DU CONTRAT</w:t>
      </w:r>
      <w:r w:rsidRPr="003F062C">
        <w:rPr>
          <w:lang w:eastAsia="fr-FR" w:bidi="fr-FR"/>
        </w:rPr>
        <w:br/>
        <w:t>DE M. MYROSLAV SMEREKA</w:t>
      </w:r>
    </w:p>
    <w:p w14:paraId="3EE6E7EA" w14:textId="77777777" w:rsidR="008159AC" w:rsidRDefault="008159AC" w:rsidP="008159AC">
      <w:pPr>
        <w:spacing w:before="120" w:after="120"/>
        <w:jc w:val="both"/>
        <w:rPr>
          <w:lang w:eastAsia="fr-FR" w:bidi="fr-FR"/>
        </w:rPr>
      </w:pPr>
    </w:p>
    <w:p w14:paraId="3B5BD04E" w14:textId="77777777" w:rsidR="008159AC" w:rsidRDefault="008159AC" w:rsidP="008159AC">
      <w:pPr>
        <w:spacing w:before="120" w:after="120"/>
        <w:jc w:val="both"/>
        <w:rPr>
          <w:lang w:eastAsia="fr-FR" w:bidi="fr-FR"/>
        </w:rPr>
      </w:pPr>
    </w:p>
    <w:p w14:paraId="4C530113"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75D0D58" w14:textId="77777777" w:rsidR="008159AC" w:rsidRPr="003F062C" w:rsidRDefault="008159AC" w:rsidP="008159AC">
      <w:pPr>
        <w:spacing w:before="120" w:after="120"/>
        <w:jc w:val="both"/>
      </w:pPr>
      <w:r w:rsidRPr="003F062C">
        <w:rPr>
          <w:lang w:eastAsia="fr-FR" w:bidi="fr-FR"/>
        </w:rPr>
        <w:t>Les étudiants et les étudiantes du département d’économie de l’université de Sherbrooke ont voté la grève des activités scolaires pour exprimer leur désapprobation à l’endroit de la décision conce</w:t>
      </w:r>
      <w:r w:rsidRPr="003F062C">
        <w:rPr>
          <w:lang w:eastAsia="fr-FR" w:bidi="fr-FR"/>
        </w:rPr>
        <w:t>r</w:t>
      </w:r>
      <w:r w:rsidRPr="003F062C">
        <w:rPr>
          <w:lang w:eastAsia="fr-FR" w:bidi="fr-FR"/>
        </w:rPr>
        <w:t>nant le non réengagement de M. Myroslav Sméréka, professeur depuis bientôt quatre ans au département. On ne peut comprendre le cas sans saisir la conjoncture précaire qui prévaut dans la défense des droits acquis dans l’enseignement comme ceux de la liberté d’expression en économie au Québec comme à l’université de Sherbrooke.</w:t>
      </w:r>
    </w:p>
    <w:p w14:paraId="37D5C1D6" w14:textId="77777777" w:rsidR="008159AC" w:rsidRDefault="008159AC" w:rsidP="008159AC">
      <w:pPr>
        <w:spacing w:before="120" w:after="120"/>
        <w:jc w:val="both"/>
        <w:rPr>
          <w:lang w:eastAsia="fr-FR" w:bidi="fr-FR"/>
        </w:rPr>
      </w:pPr>
    </w:p>
    <w:p w14:paraId="1E79F28E" w14:textId="77777777" w:rsidR="008159AC" w:rsidRPr="003F062C" w:rsidRDefault="008159AC" w:rsidP="008159AC">
      <w:pPr>
        <w:pStyle w:val="a"/>
      </w:pPr>
      <w:r w:rsidRPr="003F062C">
        <w:t>Le contexte politique</w:t>
      </w:r>
      <w:r>
        <w:br/>
      </w:r>
      <w:r w:rsidRPr="003F062C">
        <w:t>dans l'enseignement de l'économique</w:t>
      </w:r>
    </w:p>
    <w:p w14:paraId="475AF3D3" w14:textId="77777777" w:rsidR="008159AC" w:rsidRDefault="008159AC" w:rsidP="008159AC">
      <w:pPr>
        <w:spacing w:before="120" w:after="120"/>
        <w:jc w:val="both"/>
        <w:rPr>
          <w:lang w:eastAsia="fr-FR" w:bidi="fr-FR"/>
        </w:rPr>
      </w:pPr>
    </w:p>
    <w:p w14:paraId="0748AF03" w14:textId="77777777" w:rsidR="008159AC" w:rsidRPr="003F062C" w:rsidRDefault="008159AC" w:rsidP="008159AC">
      <w:pPr>
        <w:spacing w:before="120" w:after="120"/>
        <w:jc w:val="both"/>
      </w:pPr>
      <w:r w:rsidRPr="003F062C">
        <w:rPr>
          <w:lang w:eastAsia="fr-FR" w:bidi="fr-FR"/>
        </w:rPr>
        <w:t>Après avoir voulu sabrer dans les cours d’économie marxiste à l’université du Québec à Montréal, il y a seulement un an, on tente à l’université de Sherbrooke de ne pas renouveler le contrat du seul pr</w:t>
      </w:r>
      <w:r w:rsidRPr="003F062C">
        <w:rPr>
          <w:lang w:eastAsia="fr-FR" w:bidi="fr-FR"/>
        </w:rPr>
        <w:t>o</w:t>
      </w:r>
      <w:r w:rsidRPr="003F062C">
        <w:rPr>
          <w:lang w:eastAsia="fr-FR" w:bidi="fr-FR"/>
        </w:rPr>
        <w:t>fesseur qui remplit non seulement tous les cours que peut offrir le d</w:t>
      </w:r>
      <w:r w:rsidRPr="003F062C">
        <w:rPr>
          <w:lang w:eastAsia="fr-FR" w:bidi="fr-FR"/>
        </w:rPr>
        <w:t>é</w:t>
      </w:r>
      <w:r w:rsidRPr="003F062C">
        <w:rPr>
          <w:lang w:eastAsia="fr-FR" w:bidi="fr-FR"/>
        </w:rPr>
        <w:t>partement actuellement en “science économique marxiste” mais aussi plusieurs cours en développement économique et ce</w:t>
      </w:r>
      <w:r>
        <w:t xml:space="preserve"> [15] </w:t>
      </w:r>
      <w:r w:rsidRPr="003F062C">
        <w:rPr>
          <w:lang w:eastAsia="fr-FR" w:bidi="fr-FR"/>
        </w:rPr>
        <w:t>au premier comme au deuxième cycle.</w:t>
      </w:r>
    </w:p>
    <w:p w14:paraId="0A6EB2E7" w14:textId="77777777" w:rsidR="008159AC" w:rsidRDefault="008159AC" w:rsidP="008159AC">
      <w:pPr>
        <w:spacing w:before="120" w:after="120"/>
        <w:jc w:val="both"/>
        <w:rPr>
          <w:lang w:eastAsia="fr-FR" w:bidi="fr-FR"/>
        </w:rPr>
      </w:pPr>
      <w:r w:rsidRPr="003F062C">
        <w:rPr>
          <w:lang w:eastAsia="fr-FR" w:bidi="fr-FR"/>
        </w:rPr>
        <w:t xml:space="preserve">Cette histoire n’est pas non plus bien éloignée de celle de M. Jean-Guy Loranger, professeur de statistiques économiques à l’université de Montréal et auteur de </w:t>
      </w:r>
      <w:r w:rsidRPr="00CC3D4F">
        <w:rPr>
          <w:i/>
          <w:u w:val="single"/>
        </w:rPr>
        <w:t>Ne comptons que sur nos propres moyens</w:t>
      </w:r>
      <w:r w:rsidRPr="003F062C">
        <w:rPr>
          <w:lang w:eastAsia="fr-FR" w:bidi="fr-FR"/>
        </w:rPr>
        <w:t xml:space="preserve"> de la Centrale des syndicats nationaux (CSN). Alors que monsieur R</w:t>
      </w:r>
      <w:r w:rsidRPr="003F062C">
        <w:rPr>
          <w:lang w:eastAsia="fr-FR" w:bidi="fr-FR"/>
        </w:rPr>
        <w:t>o</w:t>
      </w:r>
      <w:r w:rsidRPr="003F062C">
        <w:rPr>
          <w:lang w:eastAsia="fr-FR" w:bidi="fr-FR"/>
        </w:rPr>
        <w:t>drigue Tremblay, actuellement ministre de l’Industrie et du Comme</w:t>
      </w:r>
      <w:r w:rsidRPr="003F062C">
        <w:rPr>
          <w:lang w:eastAsia="fr-FR" w:bidi="fr-FR"/>
        </w:rPr>
        <w:t>r</w:t>
      </w:r>
      <w:r w:rsidRPr="003F062C">
        <w:rPr>
          <w:lang w:eastAsia="fr-FR" w:bidi="fr-FR"/>
        </w:rPr>
        <w:t>ce dans le gouvernement péquiste, occupait les responsabilités de d</w:t>
      </w:r>
      <w:r w:rsidRPr="003F062C">
        <w:rPr>
          <w:lang w:eastAsia="fr-FR" w:bidi="fr-FR"/>
        </w:rPr>
        <w:t>i</w:t>
      </w:r>
      <w:r w:rsidRPr="003F062C">
        <w:rPr>
          <w:lang w:eastAsia="fr-FR" w:bidi="fr-FR"/>
        </w:rPr>
        <w:t>recteur du département d’économique, M. Loranger s’est vu refuser à la majorité par l’Assemblée des professeurs du département plusieurs requêtes en recommandation pour l’obtention d’un statut de perm</w:t>
      </w:r>
      <w:r w:rsidRPr="003F062C">
        <w:rPr>
          <w:lang w:eastAsia="fr-FR" w:bidi="fr-FR"/>
        </w:rPr>
        <w:t>a</w:t>
      </w:r>
      <w:r w:rsidRPr="003F062C">
        <w:rPr>
          <w:lang w:eastAsia="fr-FR" w:bidi="fr-FR"/>
        </w:rPr>
        <w:t>nent à l’université de Montréal. Par contre, M. Robert Bourassa, ex-premier ministre du Québec, obtint facilement un poste d’enseignant à l’université Laval en... “politique économique” (sic).</w:t>
      </w:r>
    </w:p>
    <w:p w14:paraId="53D1ECDB" w14:textId="77777777" w:rsidR="008159AC" w:rsidRPr="003F062C" w:rsidRDefault="008159AC" w:rsidP="008159AC">
      <w:pPr>
        <w:spacing w:before="120" w:after="120"/>
        <w:jc w:val="both"/>
      </w:pPr>
    </w:p>
    <w:p w14:paraId="37787C74" w14:textId="77777777" w:rsidR="008159AC" w:rsidRPr="003F062C" w:rsidRDefault="008159AC" w:rsidP="008159AC">
      <w:pPr>
        <w:pStyle w:val="a"/>
      </w:pPr>
      <w:r w:rsidRPr="003F062C">
        <w:t>L’origine du conflit au département d’économie</w:t>
      </w:r>
      <w:r>
        <w:br/>
      </w:r>
      <w:r w:rsidRPr="003F062C">
        <w:t>à l’</w:t>
      </w:r>
      <w:r>
        <w:t>U</w:t>
      </w:r>
      <w:r w:rsidRPr="003F062C">
        <w:t>niversité de Sherbrooke</w:t>
      </w:r>
    </w:p>
    <w:p w14:paraId="244B4163" w14:textId="77777777" w:rsidR="008159AC" w:rsidRDefault="008159AC" w:rsidP="008159AC">
      <w:pPr>
        <w:spacing w:before="120" w:after="120"/>
        <w:jc w:val="both"/>
        <w:rPr>
          <w:lang w:eastAsia="fr-FR" w:bidi="fr-FR"/>
        </w:rPr>
      </w:pPr>
    </w:p>
    <w:p w14:paraId="7618453C" w14:textId="77777777" w:rsidR="008159AC" w:rsidRPr="003F062C" w:rsidRDefault="008159AC" w:rsidP="008159AC">
      <w:pPr>
        <w:spacing w:before="120" w:after="120"/>
        <w:jc w:val="both"/>
      </w:pPr>
      <w:r w:rsidRPr="003F062C">
        <w:rPr>
          <w:lang w:eastAsia="fr-FR" w:bidi="fr-FR"/>
        </w:rPr>
        <w:t>Selon M. Sméréka, ses collègues de travail auraient émis un avis négatif sur lui après la période de grève des étudiants du département en mars</w:t>
      </w:r>
      <w:r>
        <w:rPr>
          <w:lang w:eastAsia="fr-FR" w:bidi="fr-FR"/>
        </w:rPr>
        <w:t> </w:t>
      </w:r>
      <w:r w:rsidRPr="003F062C">
        <w:rPr>
          <w:lang w:eastAsia="fr-FR" w:bidi="fr-FR"/>
        </w:rPr>
        <w:t xml:space="preserve">’77. Dans un interview qu’il accordait à Louise Potvin du journal étudiant du campus, </w:t>
      </w:r>
      <w:r w:rsidRPr="00CC3D4F">
        <w:rPr>
          <w:i/>
        </w:rPr>
        <w:t>Le Collectif</w:t>
      </w:r>
      <w:r w:rsidRPr="003F062C">
        <w:t>,</w:t>
      </w:r>
      <w:r w:rsidRPr="003F062C">
        <w:rPr>
          <w:lang w:eastAsia="fr-FR" w:bidi="fr-FR"/>
        </w:rPr>
        <w:t xml:space="preserve"> il a expliqué qu’après un an et demi d’enseignement ses collègues avaient recommandé sa perm</w:t>
      </w:r>
      <w:r w:rsidRPr="003F062C">
        <w:rPr>
          <w:lang w:eastAsia="fr-FR" w:bidi="fr-FR"/>
        </w:rPr>
        <w:t>a</w:t>
      </w:r>
      <w:r w:rsidRPr="003F062C">
        <w:rPr>
          <w:lang w:eastAsia="fr-FR" w:bidi="fr-FR"/>
        </w:rPr>
        <w:t>nence alors que sa probation était de quatre ans. Aujourd’hui l’Université de Sherbrooke retient “l’affirmation par l’ensemble des professeurs du département que le comportement négatif de M. Sm</w:t>
      </w:r>
      <w:r w:rsidRPr="003F062C">
        <w:rPr>
          <w:lang w:eastAsia="fr-FR" w:bidi="fr-FR"/>
        </w:rPr>
        <w:t>é</w:t>
      </w:r>
      <w:r w:rsidRPr="003F062C">
        <w:rPr>
          <w:lang w:eastAsia="fr-FR" w:bidi="fr-FR"/>
        </w:rPr>
        <w:t>réka constituait un handicap au développement intellectuel et au d</w:t>
      </w:r>
      <w:r w:rsidRPr="003F062C">
        <w:rPr>
          <w:lang w:eastAsia="fr-FR" w:bidi="fr-FR"/>
        </w:rPr>
        <w:t>y</w:t>
      </w:r>
      <w:r w:rsidRPr="003F062C">
        <w:rPr>
          <w:lang w:eastAsia="fr-FR" w:bidi="fr-FR"/>
        </w:rPr>
        <w:t>namisme du département d’économique”.</w:t>
      </w:r>
    </w:p>
    <w:p w14:paraId="1C24F992" w14:textId="77777777" w:rsidR="008159AC" w:rsidRPr="003F062C" w:rsidRDefault="008159AC" w:rsidP="008159AC">
      <w:pPr>
        <w:spacing w:before="120" w:after="120"/>
        <w:jc w:val="both"/>
      </w:pPr>
      <w:r w:rsidRPr="003F062C">
        <w:rPr>
          <w:lang w:eastAsia="fr-FR" w:bidi="fr-FR"/>
        </w:rPr>
        <w:t>Il va sans dire que ce changement d’opinion de certains professeurs fut alimenté par le soutien qu’apporta M. Sméréka à la grève des ét</w:t>
      </w:r>
      <w:r w:rsidRPr="003F062C">
        <w:rPr>
          <w:lang w:eastAsia="fr-FR" w:bidi="fr-FR"/>
        </w:rPr>
        <w:t>u</w:t>
      </w:r>
      <w:r w:rsidRPr="003F062C">
        <w:rPr>
          <w:lang w:eastAsia="fr-FR" w:bidi="fr-FR"/>
        </w:rPr>
        <w:t>diants en</w:t>
      </w:r>
      <w:r>
        <w:rPr>
          <w:lang w:eastAsia="fr-FR" w:bidi="fr-FR"/>
        </w:rPr>
        <w:t> </w:t>
      </w:r>
      <w:r w:rsidRPr="003F062C">
        <w:rPr>
          <w:lang w:eastAsia="fr-FR" w:bidi="fr-FR"/>
        </w:rPr>
        <w:t>’77. Dans une lettre ouverte à cette époque dans laquelle il se déclarait marxiste, il écrivait en conclusion que “les étudiants a</w:t>
      </w:r>
      <w:r w:rsidRPr="003F062C">
        <w:rPr>
          <w:lang w:eastAsia="fr-FR" w:bidi="fr-FR"/>
        </w:rPr>
        <w:t>l</w:t>
      </w:r>
      <w:r w:rsidRPr="003F062C">
        <w:rPr>
          <w:lang w:eastAsia="fr-FR" w:bidi="fr-FR"/>
        </w:rPr>
        <w:t>laient dans le bon sens quoiqu’on pouvait considérer que c’étaient des désirs de réformisme plutôt que des désirs de restructuration réelle”.</w:t>
      </w:r>
    </w:p>
    <w:p w14:paraId="518729BC" w14:textId="77777777" w:rsidR="008159AC" w:rsidRDefault="008159AC" w:rsidP="008159AC">
      <w:pPr>
        <w:spacing w:before="120" w:after="120"/>
        <w:jc w:val="both"/>
      </w:pPr>
      <w:r w:rsidRPr="003F062C">
        <w:br w:type="page"/>
      </w:r>
      <w:r>
        <w:t>[16]</w:t>
      </w:r>
    </w:p>
    <w:p w14:paraId="4958E704" w14:textId="77777777" w:rsidR="008159AC" w:rsidRPr="003F062C" w:rsidRDefault="008159AC" w:rsidP="008159AC">
      <w:pPr>
        <w:spacing w:before="120" w:after="120"/>
        <w:jc w:val="both"/>
      </w:pPr>
      <w:r w:rsidRPr="003F062C">
        <w:rPr>
          <w:lang w:eastAsia="fr-FR" w:bidi="fr-FR"/>
        </w:rPr>
        <w:t>Il n’est pas nécessaire d’accepter le jugement que M. Sméréka peut prononcer sur les revendications étudiantes de parité avec les profe</w:t>
      </w:r>
      <w:r w:rsidRPr="003F062C">
        <w:rPr>
          <w:lang w:eastAsia="fr-FR" w:bidi="fr-FR"/>
        </w:rPr>
        <w:t>s</w:t>
      </w:r>
      <w:r w:rsidRPr="003F062C">
        <w:rPr>
          <w:lang w:eastAsia="fr-FR" w:bidi="fr-FR"/>
        </w:rPr>
        <w:t>seurs pour le défendre. Celles-ci en plus de ne pas s’être réalisées de façon égalitaire ne sont pas non plus établies dans les autres départ</w:t>
      </w:r>
      <w:r w:rsidRPr="003F062C">
        <w:rPr>
          <w:lang w:eastAsia="fr-FR" w:bidi="fr-FR"/>
        </w:rPr>
        <w:t>e</w:t>
      </w:r>
      <w:r w:rsidRPr="003F062C">
        <w:rPr>
          <w:lang w:eastAsia="fr-FR" w:bidi="fr-FR"/>
        </w:rPr>
        <w:t>ments ou dans les autres universités. Elles appellent à de sérieuses re</w:t>
      </w:r>
      <w:r w:rsidRPr="003F062C">
        <w:rPr>
          <w:lang w:eastAsia="fr-FR" w:bidi="fr-FR"/>
        </w:rPr>
        <w:t>s</w:t>
      </w:r>
      <w:r w:rsidRPr="003F062C">
        <w:rPr>
          <w:lang w:eastAsia="fr-FR" w:bidi="fr-FR"/>
        </w:rPr>
        <w:t>tructurations non seulement des formes mais aussi du contenu des rapports entre professeurs et étudiants. Par exemple, le fait que l’avis des étudiants, favorable à sa permanence, n’ait pas été retenu par l’administration universitaire corrobore au fait de la nécessité de la parité décisionnelle professeurs-étudiants sur l’engagement des pr</w:t>
      </w:r>
      <w:r w:rsidRPr="003F062C">
        <w:rPr>
          <w:lang w:eastAsia="fr-FR" w:bidi="fr-FR"/>
        </w:rPr>
        <w:t>o</w:t>
      </w:r>
      <w:r w:rsidRPr="003F062C">
        <w:rPr>
          <w:lang w:eastAsia="fr-FR" w:bidi="fr-FR"/>
        </w:rPr>
        <w:t>fesseurs.</w:t>
      </w:r>
    </w:p>
    <w:p w14:paraId="72A3567F" w14:textId="77777777" w:rsidR="008159AC" w:rsidRPr="003F062C" w:rsidRDefault="008159AC" w:rsidP="008159AC">
      <w:pPr>
        <w:spacing w:before="120" w:after="120"/>
        <w:jc w:val="both"/>
      </w:pPr>
      <w:r w:rsidRPr="003F062C">
        <w:rPr>
          <w:lang w:eastAsia="fr-FR" w:bidi="fr-FR"/>
        </w:rPr>
        <w:t>Il n’est pas nécessaire non plus d’être d’accord avec le contenu de ce que professe M. Sméréka pour défendre à la fois l’enseignement du marxisme comme celui du droit de tout professeur ou étudiant de s’y adonner comme il l’entend.</w:t>
      </w:r>
    </w:p>
    <w:p w14:paraId="7F3A425D" w14:textId="77777777" w:rsidR="008159AC" w:rsidRPr="003F062C" w:rsidRDefault="008159AC" w:rsidP="008159AC">
      <w:pPr>
        <w:spacing w:before="120" w:after="120"/>
        <w:jc w:val="both"/>
      </w:pPr>
      <w:r w:rsidRPr="003F062C">
        <w:rPr>
          <w:lang w:eastAsia="fr-FR" w:bidi="fr-FR"/>
        </w:rPr>
        <w:t>Pour contribuer à ce que le mandat de M. Sméréka soit renouvelé et qu’il obtienne sa permanence, il est nécessaire que les étudiants se prononcent de plus en plus ouvertement sur le fonctionnement et l’enseignement au département. Le développement de leurs propres revendications est nécessaire aujourd’hui pour élargir l’horizon de la lutte et assurer une victoire réelle au soutien qu’ils sont les seuls à a</w:t>
      </w:r>
      <w:r w:rsidRPr="003F062C">
        <w:rPr>
          <w:lang w:eastAsia="fr-FR" w:bidi="fr-FR"/>
        </w:rPr>
        <w:t>s</w:t>
      </w:r>
      <w:r w:rsidRPr="003F062C">
        <w:rPr>
          <w:lang w:eastAsia="fr-FR" w:bidi="fr-FR"/>
        </w:rPr>
        <w:t>sumer concrètement. C’est en ce sens que l’Association générale des étudiants de sciences économiques de l’université de Sherbrooke (AGESEUS) avance la nécessité de la parité décisionnelle à travers le développement de la solidarité avec M. Sméréka.</w:t>
      </w:r>
    </w:p>
    <w:p w14:paraId="7910F047" w14:textId="77777777" w:rsidR="008159AC" w:rsidRPr="003F062C" w:rsidRDefault="008159AC" w:rsidP="008159AC">
      <w:pPr>
        <w:spacing w:before="120" w:after="120"/>
        <w:jc w:val="both"/>
      </w:pPr>
      <w:r w:rsidRPr="003F062C">
        <w:rPr>
          <w:lang w:eastAsia="fr-FR" w:bidi="fr-FR"/>
        </w:rPr>
        <w:t>Il va sans dire, enfin, que le soutien plus large des autres départ</w:t>
      </w:r>
      <w:r w:rsidRPr="003F062C">
        <w:rPr>
          <w:lang w:eastAsia="fr-FR" w:bidi="fr-FR"/>
        </w:rPr>
        <w:t>e</w:t>
      </w:r>
      <w:r w:rsidRPr="003F062C">
        <w:rPr>
          <w:lang w:eastAsia="fr-FR" w:bidi="fr-FR"/>
        </w:rPr>
        <w:t>ments et des autres étudiants d’économie à l’endroit de la grève à Sherbrooke doit s’engager dans la perspective d’arracher de tels droits sur l’ensemble de l’enseignement scolaire. Car obtenir la parité dans un département ne fournit évidemment pas les leviers du contrôle réel même dans ce département. Il dépend de l’ensemble des mécanismes des pouvoirs.</w:t>
      </w:r>
    </w:p>
    <w:p w14:paraId="19DED5CC" w14:textId="77777777" w:rsidR="008159AC" w:rsidRPr="000322B3" w:rsidRDefault="008159AC" w:rsidP="008159AC">
      <w:pPr>
        <w:pStyle w:val="auteur"/>
      </w:pPr>
      <w:r w:rsidRPr="000322B3">
        <w:t>Gilles Tremblay</w:t>
      </w:r>
      <w:r>
        <w:t xml:space="preserve"> et </w:t>
      </w:r>
      <w:r w:rsidRPr="000322B3">
        <w:t>Ronald Cameron</w:t>
      </w:r>
      <w:r w:rsidRPr="000322B3">
        <w:br/>
        <w:t>Sherbrooke</w:t>
      </w:r>
      <w:r>
        <w:t xml:space="preserve">, </w:t>
      </w:r>
      <w:r w:rsidRPr="000322B3">
        <w:t>le 26 mars 1979.</w:t>
      </w:r>
    </w:p>
    <w:p w14:paraId="14BCAC48" w14:textId="77777777" w:rsidR="008159AC" w:rsidRDefault="008159AC" w:rsidP="008159AC">
      <w:pPr>
        <w:pStyle w:val="p"/>
      </w:pPr>
      <w:r w:rsidRPr="003F062C">
        <w:br w:type="page"/>
      </w:r>
      <w:r>
        <w:t>[17]</w:t>
      </w:r>
    </w:p>
    <w:p w14:paraId="252A1056" w14:textId="77777777" w:rsidR="008159AC" w:rsidRPr="00E07116" w:rsidRDefault="008159AC" w:rsidP="008159AC">
      <w:pPr>
        <w:jc w:val="both"/>
      </w:pPr>
    </w:p>
    <w:p w14:paraId="59C18656" w14:textId="77777777" w:rsidR="008159AC" w:rsidRPr="00E07116" w:rsidRDefault="008159AC" w:rsidP="008159AC">
      <w:pPr>
        <w:jc w:val="both"/>
      </w:pPr>
    </w:p>
    <w:p w14:paraId="704B7BF0" w14:textId="77777777" w:rsidR="008159AC" w:rsidRDefault="008159AC" w:rsidP="008159AC">
      <w:pPr>
        <w:spacing w:after="120"/>
        <w:ind w:firstLine="0"/>
        <w:jc w:val="center"/>
        <w:rPr>
          <w:sz w:val="24"/>
        </w:rPr>
      </w:pPr>
      <w:bookmarkStart w:id="8" w:name="Interv_no_3_Enseignement_texte_4"/>
      <w:r>
        <w:rPr>
          <w:b/>
          <w:sz w:val="24"/>
        </w:rPr>
        <w:t>Interventions économiques</w:t>
      </w:r>
      <w:r>
        <w:rPr>
          <w:b/>
          <w:sz w:val="24"/>
        </w:rPr>
        <w:br/>
      </w:r>
      <w:r>
        <w:rPr>
          <w:i/>
          <w:sz w:val="24"/>
        </w:rPr>
        <w:t>pour une alternative sociale</w:t>
      </w:r>
    </w:p>
    <w:p w14:paraId="1ADE9934"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68A832D6" w14:textId="77777777" w:rsidR="008159AC" w:rsidRPr="008376BE" w:rsidRDefault="008159AC" w:rsidP="008159AC">
      <w:pPr>
        <w:spacing w:after="120"/>
        <w:ind w:firstLine="0"/>
        <w:jc w:val="center"/>
        <w:rPr>
          <w:b/>
          <w:color w:val="FF0000"/>
          <w:sz w:val="24"/>
        </w:rPr>
      </w:pPr>
      <w:r w:rsidRPr="008376BE">
        <w:rPr>
          <w:b/>
          <w:color w:val="FF0000"/>
          <w:sz w:val="24"/>
        </w:rPr>
        <w:t>ENSEIGNEMENT</w:t>
      </w:r>
    </w:p>
    <w:p w14:paraId="17B31882" w14:textId="77777777" w:rsidR="008159AC" w:rsidRPr="00890E45" w:rsidRDefault="008159AC" w:rsidP="008159AC">
      <w:pPr>
        <w:pStyle w:val="planchenb"/>
        <w:rPr>
          <w:color w:val="auto"/>
          <w:sz w:val="44"/>
        </w:rPr>
      </w:pPr>
      <w:r w:rsidRPr="00890E45">
        <w:rPr>
          <w:color w:val="auto"/>
          <w:sz w:val="44"/>
        </w:rPr>
        <w:t>“</w:t>
      </w:r>
      <w:r>
        <w:rPr>
          <w:color w:val="auto"/>
          <w:sz w:val="44"/>
        </w:rPr>
        <w:t>Le R.E.P. :</w:t>
      </w:r>
      <w:r>
        <w:rPr>
          <w:color w:val="auto"/>
          <w:sz w:val="44"/>
        </w:rPr>
        <w:br/>
        <w:t>une expérience manquée</w:t>
      </w:r>
      <w:r w:rsidRPr="00890E45">
        <w:rPr>
          <w:color w:val="auto"/>
          <w:sz w:val="44"/>
        </w:rPr>
        <w:t>.”</w:t>
      </w:r>
    </w:p>
    <w:bookmarkEnd w:id="8"/>
    <w:p w14:paraId="4CBFE1C2" w14:textId="77777777" w:rsidR="008159AC" w:rsidRDefault="008159AC" w:rsidP="008159AC">
      <w:pPr>
        <w:jc w:val="both"/>
      </w:pPr>
    </w:p>
    <w:p w14:paraId="7844A198" w14:textId="77777777" w:rsidR="008159AC" w:rsidRPr="00E07116" w:rsidRDefault="008159AC" w:rsidP="008159AC">
      <w:pPr>
        <w:jc w:val="both"/>
      </w:pPr>
    </w:p>
    <w:p w14:paraId="7BF8476A" w14:textId="77777777" w:rsidR="008159AC" w:rsidRPr="00E07116" w:rsidRDefault="008159AC" w:rsidP="008159AC">
      <w:pPr>
        <w:pStyle w:val="suite"/>
      </w:pPr>
      <w:r>
        <w:t>R. MANDELF</w:t>
      </w:r>
    </w:p>
    <w:p w14:paraId="7ED8AFCE" w14:textId="77777777" w:rsidR="008159AC" w:rsidRPr="00E07116" w:rsidRDefault="008159AC" w:rsidP="008159AC">
      <w:pPr>
        <w:jc w:val="both"/>
      </w:pPr>
    </w:p>
    <w:p w14:paraId="59DD6D3E" w14:textId="77777777" w:rsidR="008159AC" w:rsidRPr="00E07116" w:rsidRDefault="008159AC" w:rsidP="008159AC">
      <w:pPr>
        <w:jc w:val="both"/>
      </w:pPr>
    </w:p>
    <w:p w14:paraId="1EB4C3A9" w14:textId="77777777" w:rsidR="008159AC" w:rsidRPr="00E07116" w:rsidRDefault="008159AC" w:rsidP="008159AC">
      <w:pPr>
        <w:jc w:val="both"/>
      </w:pPr>
    </w:p>
    <w:p w14:paraId="17C2DF99"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A08A2B6" w14:textId="77777777" w:rsidR="008159AC" w:rsidRPr="003F062C" w:rsidRDefault="008159AC" w:rsidP="008159AC">
      <w:pPr>
        <w:spacing w:before="120" w:after="120"/>
        <w:jc w:val="both"/>
      </w:pPr>
      <w:r w:rsidRPr="003F062C">
        <w:rPr>
          <w:lang w:eastAsia="fr-FR" w:bidi="fr-FR"/>
        </w:rPr>
        <w:t>Périodiquement refont surface des projets visant à regrouper les économistes en rupture avec les théories “officielles”. Ainsi, un gro</w:t>
      </w:r>
      <w:r w:rsidRPr="003F062C">
        <w:rPr>
          <w:lang w:eastAsia="fr-FR" w:bidi="fr-FR"/>
        </w:rPr>
        <w:t>u</w:t>
      </w:r>
      <w:r w:rsidRPr="003F062C">
        <w:rPr>
          <w:lang w:eastAsia="fr-FR" w:bidi="fr-FR"/>
        </w:rPr>
        <w:t>pe de la région de Sherbrooke discute actuellement l’éventu</w:t>
      </w:r>
      <w:r>
        <w:rPr>
          <w:lang w:eastAsia="fr-FR" w:bidi="fr-FR"/>
        </w:rPr>
        <w:t xml:space="preserve">alité de convoquer un colloque </w:t>
      </w:r>
      <w:r w:rsidRPr="003F062C">
        <w:rPr>
          <w:lang w:eastAsia="fr-FR" w:bidi="fr-FR"/>
        </w:rPr>
        <w:t>large en vue de lancer un tel regroupement.</w:t>
      </w:r>
    </w:p>
    <w:p w14:paraId="2856E773" w14:textId="77777777" w:rsidR="008159AC" w:rsidRPr="003F062C" w:rsidRDefault="008159AC" w:rsidP="008159AC">
      <w:pPr>
        <w:spacing w:before="120" w:after="120"/>
        <w:jc w:val="both"/>
      </w:pPr>
      <w:r w:rsidRPr="003F062C">
        <w:rPr>
          <w:lang w:eastAsia="fr-FR" w:bidi="fr-FR"/>
        </w:rPr>
        <w:t>C’est dans ce cadre que se situe cet article. Il ne s’agit en</w:t>
      </w:r>
      <w:r>
        <w:rPr>
          <w:lang w:eastAsia="fr-FR" w:bidi="fr-FR"/>
        </w:rPr>
        <w:t xml:space="preserve"> aucun cas de fournir L’INTERPRÉ</w:t>
      </w:r>
      <w:r w:rsidRPr="003F062C">
        <w:rPr>
          <w:lang w:eastAsia="fr-FR" w:bidi="fr-FR"/>
        </w:rPr>
        <w:t>TATION des faits qui ont entouré la vie et la mort du Regroupement des économistes progressistes (REP) mais bien de présenter une interprétation de cette expérience.</w:t>
      </w:r>
    </w:p>
    <w:p w14:paraId="28F9FD9F" w14:textId="77777777" w:rsidR="008159AC" w:rsidRPr="003F062C" w:rsidRDefault="008159AC" w:rsidP="008159AC">
      <w:pPr>
        <w:spacing w:before="120" w:after="120"/>
        <w:jc w:val="both"/>
      </w:pPr>
      <w:r w:rsidRPr="003F062C">
        <w:rPr>
          <w:lang w:eastAsia="fr-FR" w:bidi="fr-FR"/>
        </w:rPr>
        <w:t>Pourquoi</w:t>
      </w:r>
      <w:r w:rsidRPr="003F062C">
        <w:t> ?</w:t>
      </w:r>
      <w:r w:rsidRPr="003F062C">
        <w:rPr>
          <w:lang w:eastAsia="fr-FR" w:bidi="fr-FR"/>
        </w:rPr>
        <w:t xml:space="preserve"> Tout simplement pour permettre à ceux et à celles qui aujourd’hui veulent tenter à nouveau l’expérience de ne pas refaire les mêmes erreurs. Il est bien évident que beaucoup de personnes qui ont participé au REP, contesteront cette interprétation. Mais, comme nous ne prétendons pas qu’il s’agisse de l’unique interprétation, nous inv</w:t>
      </w:r>
      <w:r w:rsidRPr="003F062C">
        <w:rPr>
          <w:lang w:eastAsia="fr-FR" w:bidi="fr-FR"/>
        </w:rPr>
        <w:t>i</w:t>
      </w:r>
      <w:r w:rsidRPr="003F062C">
        <w:rPr>
          <w:lang w:eastAsia="fr-FR" w:bidi="fr-FR"/>
        </w:rPr>
        <w:t>tons tous ceux et celles qui veulent faire part de la leur à nous écrire...</w:t>
      </w:r>
    </w:p>
    <w:p w14:paraId="1983843F" w14:textId="77777777" w:rsidR="008159AC" w:rsidRPr="003F062C" w:rsidRDefault="008159AC" w:rsidP="008159AC">
      <w:pPr>
        <w:pStyle w:val="p"/>
      </w:pPr>
      <w:r w:rsidRPr="003F062C">
        <w:br w:type="page"/>
      </w:r>
      <w:r>
        <w:t>[18]</w:t>
      </w:r>
    </w:p>
    <w:p w14:paraId="6575234D" w14:textId="77777777" w:rsidR="008159AC" w:rsidRDefault="008159AC" w:rsidP="008159AC">
      <w:pPr>
        <w:spacing w:before="120" w:after="120"/>
        <w:jc w:val="both"/>
      </w:pPr>
    </w:p>
    <w:p w14:paraId="59D82693" w14:textId="77777777" w:rsidR="008159AC" w:rsidRPr="003F062C" w:rsidRDefault="00EE3FAF" w:rsidP="008159AC">
      <w:pPr>
        <w:pStyle w:val="fig"/>
      </w:pPr>
      <w:r>
        <w:rPr>
          <w:noProof/>
        </w:rPr>
        <w:drawing>
          <wp:inline distT="0" distB="0" distL="0" distR="0" wp14:anchorId="741ED50B" wp14:editId="5DDFEC39">
            <wp:extent cx="4445000" cy="6756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6756400"/>
                    </a:xfrm>
                    <a:prstGeom prst="rect">
                      <a:avLst/>
                    </a:prstGeom>
                    <a:noFill/>
                    <a:ln>
                      <a:noFill/>
                    </a:ln>
                  </pic:spPr>
                </pic:pic>
              </a:graphicData>
            </a:graphic>
          </wp:inline>
        </w:drawing>
      </w:r>
    </w:p>
    <w:p w14:paraId="544CBAEE" w14:textId="77777777" w:rsidR="008159AC" w:rsidRDefault="008159AC" w:rsidP="008159AC">
      <w:pPr>
        <w:pStyle w:val="p"/>
      </w:pPr>
      <w:r>
        <w:br w:type="page"/>
        <w:t>[19]</w:t>
      </w:r>
    </w:p>
    <w:p w14:paraId="1EAC1B06" w14:textId="77777777" w:rsidR="008159AC" w:rsidRDefault="008159AC" w:rsidP="008159AC">
      <w:pPr>
        <w:spacing w:before="120" w:after="120"/>
        <w:jc w:val="both"/>
      </w:pPr>
    </w:p>
    <w:p w14:paraId="4B95717F" w14:textId="77777777" w:rsidR="008159AC" w:rsidRPr="003F062C" w:rsidRDefault="008159AC" w:rsidP="008159AC">
      <w:pPr>
        <w:pStyle w:val="planche"/>
      </w:pPr>
      <w:r w:rsidRPr="003F062C">
        <w:rPr>
          <w:lang w:eastAsia="fr-FR" w:bidi="fr-FR"/>
        </w:rPr>
        <w:t>LE REGROUPEMENT</w:t>
      </w:r>
      <w:r>
        <w:rPr>
          <w:lang w:eastAsia="fr-FR" w:bidi="fr-FR"/>
        </w:rPr>
        <w:br/>
      </w:r>
      <w:r w:rsidRPr="003F062C">
        <w:rPr>
          <w:lang w:eastAsia="fr-FR" w:bidi="fr-FR"/>
        </w:rPr>
        <w:t xml:space="preserve">DES </w:t>
      </w:r>
      <w:r>
        <w:rPr>
          <w:lang w:eastAsia="fr-FR" w:bidi="fr-FR"/>
        </w:rPr>
        <w:t>É</w:t>
      </w:r>
      <w:r w:rsidRPr="003F062C">
        <w:rPr>
          <w:lang w:eastAsia="fr-FR" w:bidi="fr-FR"/>
        </w:rPr>
        <w:t>CONOMISTES</w:t>
      </w:r>
      <w:r>
        <w:rPr>
          <w:lang w:eastAsia="fr-FR" w:bidi="fr-FR"/>
        </w:rPr>
        <w:br/>
      </w:r>
      <w:r w:rsidRPr="003F062C">
        <w:rPr>
          <w:lang w:eastAsia="fr-FR" w:bidi="fr-FR"/>
        </w:rPr>
        <w:t>PROGRESSI</w:t>
      </w:r>
      <w:r w:rsidRPr="003F062C">
        <w:rPr>
          <w:lang w:eastAsia="fr-FR" w:bidi="fr-FR"/>
        </w:rPr>
        <w:t>S</w:t>
      </w:r>
      <w:r w:rsidRPr="003F062C">
        <w:rPr>
          <w:lang w:eastAsia="fr-FR" w:bidi="fr-FR"/>
        </w:rPr>
        <w:t>TES</w:t>
      </w:r>
    </w:p>
    <w:p w14:paraId="3F2FF771" w14:textId="77777777" w:rsidR="008159AC" w:rsidRDefault="008159AC" w:rsidP="008159AC">
      <w:pPr>
        <w:spacing w:before="120" w:after="120"/>
        <w:jc w:val="both"/>
        <w:rPr>
          <w:lang w:eastAsia="fr-FR" w:bidi="fr-FR"/>
        </w:rPr>
      </w:pPr>
    </w:p>
    <w:p w14:paraId="2E348FE1" w14:textId="77777777" w:rsidR="008159AC" w:rsidRDefault="008159AC" w:rsidP="008159AC">
      <w:pPr>
        <w:spacing w:before="120" w:after="120"/>
        <w:jc w:val="both"/>
        <w:rPr>
          <w:lang w:eastAsia="fr-FR" w:bidi="fr-FR"/>
        </w:rPr>
      </w:pPr>
    </w:p>
    <w:p w14:paraId="31807ECF" w14:textId="77777777" w:rsidR="008159AC" w:rsidRPr="003F062C" w:rsidRDefault="008159AC" w:rsidP="008159AC">
      <w:pPr>
        <w:spacing w:before="120" w:after="120"/>
        <w:jc w:val="both"/>
      </w:pPr>
      <w:r w:rsidRPr="003F062C">
        <w:rPr>
          <w:lang w:eastAsia="fr-FR" w:bidi="fr-FR"/>
        </w:rPr>
        <w:t>Deux dates ont marqué l’existence du R.E.P.</w:t>
      </w:r>
      <w:r w:rsidRPr="003F062C">
        <w:t> :</w:t>
      </w:r>
      <w:r w:rsidRPr="003F062C">
        <w:rPr>
          <w:lang w:eastAsia="fr-FR" w:bidi="fr-FR"/>
        </w:rPr>
        <w:t xml:space="preserve"> la première, le 15 novembre 1975, jour de sa fondation, et la deuxième, le 10 avril 1976, jour où deux de ses membres ont mis en question son existence. Cette mise en question devait aboutir, quelques semaines plus tard, à la di</w:t>
      </w:r>
      <w:r w:rsidRPr="003F062C">
        <w:rPr>
          <w:lang w:eastAsia="fr-FR" w:bidi="fr-FR"/>
        </w:rPr>
        <w:t>s</w:t>
      </w:r>
      <w:r w:rsidRPr="003F062C">
        <w:rPr>
          <w:lang w:eastAsia="fr-FR" w:bidi="fr-FR"/>
        </w:rPr>
        <w:t>parition du R.E.P.. Dans ce texte, nous nous proposons de brosser un tableau du R.E.P.</w:t>
      </w:r>
      <w:r w:rsidRPr="003F062C">
        <w:t> :</w:t>
      </w:r>
      <w:r w:rsidRPr="003F062C">
        <w:rPr>
          <w:lang w:eastAsia="fr-FR" w:bidi="fr-FR"/>
        </w:rPr>
        <w:t xml:space="preserve"> son origine, ses objectifs, sa ligne politique, ses structures et son fonctionnement.</w:t>
      </w:r>
    </w:p>
    <w:p w14:paraId="298D9D66" w14:textId="77777777" w:rsidR="008159AC" w:rsidRDefault="008159AC" w:rsidP="008159AC">
      <w:pPr>
        <w:spacing w:before="120" w:after="120"/>
        <w:jc w:val="both"/>
        <w:rPr>
          <w:lang w:eastAsia="fr-FR" w:bidi="fr-FR"/>
        </w:rPr>
      </w:pPr>
    </w:p>
    <w:p w14:paraId="38DC0F7F" w14:textId="77777777" w:rsidR="008159AC" w:rsidRPr="00C5212D" w:rsidRDefault="008159AC" w:rsidP="008159AC">
      <w:pPr>
        <w:pStyle w:val="a"/>
        <w:rPr>
          <w:b w:val="0"/>
          <w:i w:val="0"/>
        </w:rPr>
      </w:pPr>
      <w:r>
        <w:t xml:space="preserve">1. </w:t>
      </w:r>
      <w:r w:rsidRPr="003F062C">
        <w:t>Origine du R.E.P.</w:t>
      </w:r>
      <w:r>
        <w:rPr>
          <w:b w:val="0"/>
          <w:i w:val="0"/>
        </w:rPr>
        <w:t> </w:t>
      </w:r>
      <w:r>
        <w:rPr>
          <w:rStyle w:val="Appelnotedebasdep"/>
          <w:b w:val="0"/>
          <w:i w:val="0"/>
        </w:rPr>
        <w:footnoteReference w:id="1"/>
      </w:r>
    </w:p>
    <w:p w14:paraId="6D4B52E0" w14:textId="77777777" w:rsidR="008159AC" w:rsidRDefault="008159AC" w:rsidP="008159AC">
      <w:pPr>
        <w:spacing w:before="120" w:after="120"/>
        <w:jc w:val="both"/>
        <w:rPr>
          <w:lang w:eastAsia="fr-FR" w:bidi="fr-FR"/>
        </w:rPr>
      </w:pPr>
    </w:p>
    <w:p w14:paraId="7DB7501C" w14:textId="77777777" w:rsidR="008159AC" w:rsidRPr="003F062C" w:rsidRDefault="008159AC" w:rsidP="008159AC">
      <w:pPr>
        <w:spacing w:before="120" w:after="120"/>
        <w:jc w:val="both"/>
      </w:pPr>
      <w:r w:rsidRPr="003F062C">
        <w:rPr>
          <w:lang w:eastAsia="fr-FR" w:bidi="fr-FR"/>
        </w:rPr>
        <w:t>Le R.E.P. s’est constitué à partir d’un noyau d’une douzaine de personnes, principalement des professeurs de CEGEP et des étudiants en dernière année de B.Sc. en économie à l’UQAM. Ces personnes s’étaient déjà rencontrées au mois de mars 1975 en vue d’organiser un colloque sur l’économie québécoise. Ce colloque voulait être une so</w:t>
      </w:r>
      <w:r w:rsidRPr="003F062C">
        <w:rPr>
          <w:lang w:eastAsia="fr-FR" w:bidi="fr-FR"/>
        </w:rPr>
        <w:t>r</w:t>
      </w:r>
      <w:r w:rsidRPr="003F062C">
        <w:rPr>
          <w:lang w:eastAsia="fr-FR" w:bidi="fr-FR"/>
        </w:rPr>
        <w:t>te de réponse au colloque sur l’économie québécoise qui avait eu lieu à l’automne 1974, à l’université de Montréal. Il devait en outre pe</w:t>
      </w:r>
      <w:r w:rsidRPr="003F062C">
        <w:rPr>
          <w:lang w:eastAsia="fr-FR" w:bidi="fr-FR"/>
        </w:rPr>
        <w:t>r</w:t>
      </w:r>
      <w:r w:rsidRPr="003F062C">
        <w:rPr>
          <w:lang w:eastAsia="fr-FR" w:bidi="fr-FR"/>
        </w:rPr>
        <w:t>mettre d’élargir le groupe puisque toutes les personnes susceptibles de former un regroupement d’économistes progressistes y seraient inv</w:t>
      </w:r>
      <w:r w:rsidRPr="003F062C">
        <w:rPr>
          <w:lang w:eastAsia="fr-FR" w:bidi="fr-FR"/>
        </w:rPr>
        <w:t>i</w:t>
      </w:r>
      <w:r w:rsidRPr="003F062C">
        <w:rPr>
          <w:lang w:eastAsia="fr-FR" w:bidi="fr-FR"/>
        </w:rPr>
        <w:t>tées pour discuter de l’économie du Québec ainsi que de la mise sur pied et de l’orientation du R.E.P.</w:t>
      </w:r>
    </w:p>
    <w:p w14:paraId="7C89425F" w14:textId="77777777" w:rsidR="008159AC" w:rsidRPr="003F062C" w:rsidRDefault="008159AC" w:rsidP="008159AC">
      <w:pPr>
        <w:spacing w:before="120" w:after="120"/>
        <w:jc w:val="both"/>
      </w:pPr>
      <w:r w:rsidRPr="003F062C">
        <w:rPr>
          <w:lang w:eastAsia="fr-FR" w:bidi="fr-FR"/>
        </w:rPr>
        <w:t>Pendant l’été 1975, le noyau initial du R.E.P. jugea bon de rempl</w:t>
      </w:r>
      <w:r w:rsidRPr="003F062C">
        <w:rPr>
          <w:lang w:eastAsia="fr-FR" w:bidi="fr-FR"/>
        </w:rPr>
        <w:t>a</w:t>
      </w:r>
      <w:r w:rsidRPr="003F062C">
        <w:rPr>
          <w:lang w:eastAsia="fr-FR" w:bidi="fr-FR"/>
        </w:rPr>
        <w:t>cer le sujet du colloque</w:t>
      </w:r>
      <w:r w:rsidRPr="003F062C">
        <w:t> ;</w:t>
      </w:r>
      <w:r w:rsidRPr="003F062C">
        <w:rPr>
          <w:lang w:eastAsia="fr-FR" w:bidi="fr-FR"/>
        </w:rPr>
        <w:t xml:space="preserve"> cette fois-ci, il s’agissait d’analyser non l’économie québécoise dans son ensemble, mais “la crise”. Ce sujet, plus actuel, avait l’avantage de beaucoup mieux définir le champ d’intervention du R.E.P. en tant que regroupement visant à mener une lutte idéologique. Cependant, ce colloque ne put avoir lieu faute d’un travail sérieux des membres, qui décidèrent alors de convoquer une réunion pour mettre sur pied le R.E.P. Cette réunion eut lieu le 15 n</w:t>
      </w:r>
      <w:r w:rsidRPr="003F062C">
        <w:rPr>
          <w:lang w:eastAsia="fr-FR" w:bidi="fr-FR"/>
        </w:rPr>
        <w:t>o</w:t>
      </w:r>
      <w:r w:rsidRPr="003F062C">
        <w:rPr>
          <w:lang w:eastAsia="fr-FR" w:bidi="fr-FR"/>
        </w:rPr>
        <w:t>vembre 1975 à l’UQAM.</w:t>
      </w:r>
      <w:r>
        <w:rPr>
          <w:lang w:eastAsia="fr-FR" w:bidi="fr-FR"/>
        </w:rPr>
        <w:t xml:space="preserve"> </w:t>
      </w:r>
      <w:r>
        <w:t xml:space="preserve">[20] </w:t>
      </w:r>
      <w:r w:rsidRPr="003F062C">
        <w:rPr>
          <w:lang w:eastAsia="fr-FR" w:bidi="fr-FR"/>
        </w:rPr>
        <w:t>La trentaine de personnes qui y assist</w:t>
      </w:r>
      <w:r w:rsidRPr="003F062C">
        <w:rPr>
          <w:lang w:eastAsia="fr-FR" w:bidi="fr-FR"/>
        </w:rPr>
        <w:t>è</w:t>
      </w:r>
      <w:r w:rsidRPr="003F062C">
        <w:rPr>
          <w:lang w:eastAsia="fr-FR" w:bidi="fr-FR"/>
        </w:rPr>
        <w:t>rent adoptèrent les objectifs et la ligne politique suivants.</w:t>
      </w:r>
    </w:p>
    <w:p w14:paraId="38C42E9F" w14:textId="77777777" w:rsidR="008159AC" w:rsidRDefault="008159AC" w:rsidP="008159AC">
      <w:pPr>
        <w:spacing w:before="120" w:after="120"/>
        <w:jc w:val="both"/>
        <w:rPr>
          <w:lang w:eastAsia="fr-FR" w:bidi="fr-FR"/>
        </w:rPr>
      </w:pPr>
    </w:p>
    <w:p w14:paraId="593D6A31" w14:textId="77777777" w:rsidR="008159AC" w:rsidRPr="003F062C" w:rsidRDefault="008159AC" w:rsidP="008159AC">
      <w:pPr>
        <w:pStyle w:val="a"/>
      </w:pPr>
      <w:r>
        <w:t xml:space="preserve">2. </w:t>
      </w:r>
      <w:r w:rsidRPr="003F062C">
        <w:t>Objectifs et ligne politique du R.E.P.</w:t>
      </w:r>
    </w:p>
    <w:p w14:paraId="241FD13D" w14:textId="77777777" w:rsidR="008159AC" w:rsidRDefault="008159AC" w:rsidP="008159AC">
      <w:pPr>
        <w:spacing w:before="120" w:after="120"/>
        <w:jc w:val="both"/>
        <w:rPr>
          <w:lang w:eastAsia="fr-FR" w:bidi="fr-FR"/>
        </w:rPr>
      </w:pPr>
    </w:p>
    <w:p w14:paraId="73AAD92A" w14:textId="77777777" w:rsidR="008159AC" w:rsidRPr="003F062C" w:rsidRDefault="008159AC" w:rsidP="008159AC">
      <w:pPr>
        <w:spacing w:before="120" w:after="120"/>
        <w:jc w:val="both"/>
      </w:pPr>
      <w:r w:rsidRPr="003F062C">
        <w:rPr>
          <w:lang w:eastAsia="fr-FR" w:bidi="fr-FR"/>
        </w:rPr>
        <w:t>Pour comprendre les objectifs du R.E.P., il faut d’abord se dema</w:t>
      </w:r>
      <w:r w:rsidRPr="003F062C">
        <w:rPr>
          <w:lang w:eastAsia="fr-FR" w:bidi="fr-FR"/>
        </w:rPr>
        <w:t>n</w:t>
      </w:r>
      <w:r w:rsidRPr="003F062C">
        <w:rPr>
          <w:lang w:eastAsia="fr-FR" w:bidi="fr-FR"/>
        </w:rPr>
        <w:t>der quelles raisons poussèrent certains étudiants et professeurs à se reg</w:t>
      </w:r>
      <w:r>
        <w:rPr>
          <w:lang w:eastAsia="fr-FR" w:bidi="fr-FR"/>
        </w:rPr>
        <w:t>r</w:t>
      </w:r>
      <w:r w:rsidRPr="003F062C">
        <w:rPr>
          <w:lang w:eastAsia="fr-FR" w:bidi="fr-FR"/>
        </w:rPr>
        <w:t>ouper. Ces raisons sont principalement au nombre de deux</w:t>
      </w:r>
      <w:r w:rsidRPr="003F062C">
        <w:t> :</w:t>
      </w:r>
      <w:r w:rsidRPr="003F062C">
        <w:rPr>
          <w:lang w:eastAsia="fr-FR" w:bidi="fr-FR"/>
        </w:rPr>
        <w:t xml:space="preserve"> d’abord, l’incapacité de la théorie économique libérale à expliquer la réalité et donc à trouver des solutions aux problèmes courants des économies capitalistes (inflation, chômage, crises...) ensuite, le cara</w:t>
      </w:r>
      <w:r w:rsidRPr="003F062C">
        <w:rPr>
          <w:lang w:eastAsia="fr-FR" w:bidi="fr-FR"/>
        </w:rPr>
        <w:t>c</w:t>
      </w:r>
      <w:r w:rsidRPr="003F062C">
        <w:rPr>
          <w:lang w:eastAsia="fr-FR" w:bidi="fr-FR"/>
        </w:rPr>
        <w:t>tère de classe d’une part, de la théorie économique libérale, et d’autre part, du rôle de l’</w:t>
      </w:r>
      <w:r w:rsidRPr="003F062C">
        <w:t>État</w:t>
      </w:r>
      <w:r w:rsidRPr="003F062C">
        <w:rPr>
          <w:lang w:eastAsia="fr-FR" w:bidi="fr-FR"/>
        </w:rPr>
        <w:t>, tous deux au service de la classe dominante.</w:t>
      </w:r>
    </w:p>
    <w:p w14:paraId="7C5A0F73" w14:textId="77777777" w:rsidR="008159AC" w:rsidRPr="003F062C" w:rsidRDefault="008159AC" w:rsidP="008159AC">
      <w:pPr>
        <w:spacing w:before="120" w:after="120"/>
        <w:jc w:val="both"/>
      </w:pPr>
      <w:r w:rsidRPr="003F062C">
        <w:rPr>
          <w:lang w:eastAsia="fr-FR" w:bidi="fr-FR"/>
        </w:rPr>
        <w:t>De cette analyse découlaient les objectifs que se proposait le R.E.P. à savoir mener une lutte idéologique contre l’idéologie bou</w:t>
      </w:r>
      <w:r w:rsidRPr="003F062C">
        <w:rPr>
          <w:lang w:eastAsia="fr-FR" w:bidi="fr-FR"/>
        </w:rPr>
        <w:t>r</w:t>
      </w:r>
      <w:r w:rsidRPr="003F062C">
        <w:rPr>
          <w:lang w:eastAsia="fr-FR" w:bidi="fr-FR"/>
        </w:rPr>
        <w:t>geoise véhiculée par la soi-disant “science économique”. Il s’agissait de démontrer, tant en milieu collégial et universitaire que sur la place publique, le caractère de classe de la “science économique” et des i</w:t>
      </w:r>
      <w:r w:rsidRPr="003F062C">
        <w:rPr>
          <w:lang w:eastAsia="fr-FR" w:bidi="fr-FR"/>
        </w:rPr>
        <w:t>n</w:t>
      </w:r>
      <w:r w:rsidRPr="003F062C">
        <w:rPr>
          <w:lang w:eastAsia="fr-FR" w:bidi="fr-FR"/>
        </w:rPr>
        <w:t>terventions économiques de l’</w:t>
      </w:r>
      <w:r w:rsidRPr="003F062C">
        <w:t>État</w:t>
      </w:r>
      <w:r w:rsidRPr="003F062C">
        <w:rPr>
          <w:lang w:eastAsia="fr-FR" w:bidi="fr-FR"/>
        </w:rPr>
        <w:t xml:space="preserve"> (faire une critique des “justific</w:t>
      </w:r>
      <w:r w:rsidRPr="003F062C">
        <w:rPr>
          <w:lang w:eastAsia="fr-FR" w:bidi="fr-FR"/>
        </w:rPr>
        <w:t>a</w:t>
      </w:r>
      <w:r w:rsidRPr="003F062C">
        <w:rPr>
          <w:lang w:eastAsia="fr-FR" w:bidi="fr-FR"/>
        </w:rPr>
        <w:t>tions” économiques, montrer à qui profitent ces interventions, etc.). Pour ce faire, le R.E.P. adoptait comme méthode d’analyse, le mat</w:t>
      </w:r>
      <w:r w:rsidRPr="003F062C">
        <w:rPr>
          <w:lang w:eastAsia="fr-FR" w:bidi="fr-FR"/>
        </w:rPr>
        <w:t>é</w:t>
      </w:r>
      <w:r w:rsidRPr="003F062C">
        <w:rPr>
          <w:lang w:eastAsia="fr-FR" w:bidi="fr-FR"/>
        </w:rPr>
        <w:t>rialisme historique et dialectique.</w:t>
      </w:r>
    </w:p>
    <w:p w14:paraId="260F9DE6" w14:textId="77777777" w:rsidR="008159AC" w:rsidRPr="003F062C" w:rsidRDefault="008159AC" w:rsidP="008159AC">
      <w:pPr>
        <w:spacing w:before="120" w:after="120"/>
        <w:jc w:val="both"/>
      </w:pPr>
      <w:r w:rsidRPr="003F062C">
        <w:rPr>
          <w:lang w:eastAsia="fr-FR" w:bidi="fr-FR"/>
        </w:rPr>
        <w:t>En outre, le R.E.P. devait permettre de briser l’isolement des gens travaillant dans le champ de l’économie et favoriser, d’une part, des débats entre ses membres afin qu’ils parviennent à une meilleure compréhension des contradictions du capitalisme pour mieux le co</w:t>
      </w:r>
      <w:r w:rsidRPr="003F062C">
        <w:rPr>
          <w:lang w:eastAsia="fr-FR" w:bidi="fr-FR"/>
        </w:rPr>
        <w:t>m</w:t>
      </w:r>
      <w:r w:rsidRPr="003F062C">
        <w:rPr>
          <w:lang w:eastAsia="fr-FR" w:bidi="fr-FR"/>
        </w:rPr>
        <w:t>battre, et, d’autre part, un travail de ses membres en commun avec , les groupes populaires, les syndicats et les “organisations politiques de la classe ouvrière”.</w:t>
      </w:r>
    </w:p>
    <w:p w14:paraId="4029426B" w14:textId="77777777" w:rsidR="008159AC" w:rsidRPr="003F062C" w:rsidRDefault="008159AC" w:rsidP="008159AC">
      <w:pPr>
        <w:spacing w:before="120" w:after="120"/>
        <w:jc w:val="both"/>
      </w:pPr>
      <w:r w:rsidRPr="003F062C">
        <w:rPr>
          <w:lang w:eastAsia="fr-FR" w:bidi="fr-FR"/>
        </w:rPr>
        <w:t>Pour atteindre ces objectifs, le R.E.P. se proposait d’adopter ce</w:t>
      </w:r>
      <w:r w:rsidRPr="003F062C">
        <w:rPr>
          <w:lang w:eastAsia="fr-FR" w:bidi="fr-FR"/>
        </w:rPr>
        <w:t>r</w:t>
      </w:r>
      <w:r w:rsidRPr="003F062C">
        <w:rPr>
          <w:lang w:eastAsia="fr-FR" w:bidi="fr-FR"/>
        </w:rPr>
        <w:t>tains principes politiques</w:t>
      </w:r>
      <w:r w:rsidRPr="003F062C">
        <w:t> ;</w:t>
      </w:r>
      <w:r w:rsidRPr="003F062C">
        <w:rPr>
          <w:lang w:eastAsia="fr-FR" w:bidi="fr-FR"/>
        </w:rPr>
        <w:t xml:space="preserve"> en effet, la lutte idéologique du R.E.P. d</w:t>
      </w:r>
      <w:r w:rsidRPr="003F062C">
        <w:rPr>
          <w:lang w:eastAsia="fr-FR" w:bidi="fr-FR"/>
        </w:rPr>
        <w:t>e</w:t>
      </w:r>
      <w:r w:rsidRPr="003F062C">
        <w:rPr>
          <w:lang w:eastAsia="fr-FR" w:bidi="fr-FR"/>
        </w:rPr>
        <w:t>vait être une lutte anti-capitaliste, anti-impérialiste, contre l’oppression nationale, contre l’oppression spécifique des femmes et pour le socialisme.</w:t>
      </w:r>
    </w:p>
    <w:p w14:paraId="09E5CFC0" w14:textId="77777777" w:rsidR="008159AC" w:rsidRPr="003F062C" w:rsidRDefault="008159AC" w:rsidP="008159AC">
      <w:pPr>
        <w:spacing w:before="120" w:after="120"/>
        <w:jc w:val="both"/>
      </w:pPr>
      <w:r w:rsidRPr="003F062C">
        <w:rPr>
          <w:lang w:eastAsia="fr-FR" w:bidi="fr-FR"/>
        </w:rPr>
        <w:t>Interventions critiques ne doit pas être une revue fermée. Faites nous parvenir vos commentaires, vos articles, vos critiques</w:t>
      </w:r>
      <w:r>
        <w:t xml:space="preserve"> [21] </w:t>
      </w:r>
      <w:r w:rsidRPr="003F062C">
        <w:rPr>
          <w:lang w:eastAsia="fr-FR" w:bidi="fr-FR"/>
        </w:rPr>
        <w:t>Une organisation s’avéra alors nécessaire</w:t>
      </w:r>
      <w:r w:rsidRPr="003F062C">
        <w:t> :</w:t>
      </w:r>
      <w:r w:rsidRPr="003F062C">
        <w:rPr>
          <w:lang w:eastAsia="fr-FR" w:bidi="fr-FR"/>
        </w:rPr>
        <w:t xml:space="preserve"> cinq comités furent créés. Mais avant d’examiner ces comités signalons que les discu</w:t>
      </w:r>
      <w:r w:rsidRPr="003F062C">
        <w:rPr>
          <w:lang w:eastAsia="fr-FR" w:bidi="fr-FR"/>
        </w:rPr>
        <w:t>s</w:t>
      </w:r>
      <w:r w:rsidRPr="003F062C">
        <w:rPr>
          <w:lang w:eastAsia="fr-FR" w:bidi="fr-FR"/>
        </w:rPr>
        <w:t>sions sur les objectifs et la ligne politique ne furent pas très poussées. Les perso</w:t>
      </w:r>
      <w:r w:rsidRPr="003F062C">
        <w:rPr>
          <w:lang w:eastAsia="fr-FR" w:bidi="fr-FR"/>
        </w:rPr>
        <w:t>n</w:t>
      </w:r>
      <w:r w:rsidRPr="003F062C">
        <w:rPr>
          <w:lang w:eastAsia="fr-FR" w:bidi="fr-FR"/>
        </w:rPr>
        <w:t>nes présentes à la réunion du 15 novembre acceptèrent tous ces obje</w:t>
      </w:r>
      <w:r w:rsidRPr="003F062C">
        <w:rPr>
          <w:lang w:eastAsia="fr-FR" w:bidi="fr-FR"/>
        </w:rPr>
        <w:t>c</w:t>
      </w:r>
      <w:r w:rsidRPr="003F062C">
        <w:rPr>
          <w:lang w:eastAsia="fr-FR" w:bidi="fr-FR"/>
        </w:rPr>
        <w:t>tifs ainsi que la ligne politique sans grande discussion ou en situant le débat au niveau si général qu’il ne permit pas d’approfondir certains points, pourtant soulevés lors de cette réunion, et d’où surg</w:t>
      </w:r>
      <w:r w:rsidRPr="003F062C">
        <w:rPr>
          <w:lang w:eastAsia="fr-FR" w:bidi="fr-FR"/>
        </w:rPr>
        <w:t>i</w:t>
      </w:r>
      <w:r w:rsidRPr="003F062C">
        <w:rPr>
          <w:lang w:eastAsia="fr-FR" w:bidi="fr-FR"/>
        </w:rPr>
        <w:t>rent par la suite des contradictions. Ces contradictions tournaient a</w:t>
      </w:r>
      <w:r w:rsidRPr="003F062C">
        <w:rPr>
          <w:lang w:eastAsia="fr-FR" w:bidi="fr-FR"/>
        </w:rPr>
        <w:t>u</w:t>
      </w:r>
      <w:r w:rsidRPr="003F062C">
        <w:rPr>
          <w:lang w:eastAsia="fr-FR" w:bidi="fr-FR"/>
        </w:rPr>
        <w:t>tour de la conception de la lutte idéologique, d’une part, (pour les uns, c’était une pratique essentiellement théorique, pour d’autres, elle d</w:t>
      </w:r>
      <w:r w:rsidRPr="003F062C">
        <w:rPr>
          <w:lang w:eastAsia="fr-FR" w:bidi="fr-FR"/>
        </w:rPr>
        <w:t>e</w:t>
      </w:r>
      <w:r w:rsidRPr="003F062C">
        <w:rPr>
          <w:lang w:eastAsia="fr-FR" w:bidi="fr-FR"/>
        </w:rPr>
        <w:t>vait être liée aux luttes actuelles) et de la méthode d’analyse, d’autre part, (tous étaient d’accord pour se réclamer du marxisme mais encore fallait-il savoir si plusieurs approches marxistes pouvaient coexister dans une telle organisation). En fait, dans des remarques un peu diffuses, que</w:t>
      </w:r>
      <w:r w:rsidRPr="003F062C">
        <w:rPr>
          <w:lang w:eastAsia="fr-FR" w:bidi="fr-FR"/>
        </w:rPr>
        <w:t>l</w:t>
      </w:r>
      <w:r w:rsidRPr="003F062C">
        <w:rPr>
          <w:lang w:eastAsia="fr-FR" w:bidi="fr-FR"/>
        </w:rPr>
        <w:t>ques personnes posaient déjà le problème de “comment fon</w:t>
      </w:r>
      <w:r w:rsidRPr="003F062C">
        <w:rPr>
          <w:lang w:eastAsia="fr-FR" w:bidi="fr-FR"/>
        </w:rPr>
        <w:t>c</w:t>
      </w:r>
      <w:r w:rsidRPr="003F062C">
        <w:rPr>
          <w:lang w:eastAsia="fr-FR" w:bidi="fr-FR"/>
        </w:rPr>
        <w:t>tionner” malgré les contradictions inhérentes à tout groupe “large” qui se do</w:t>
      </w:r>
      <w:r w:rsidRPr="003F062C">
        <w:rPr>
          <w:lang w:eastAsia="fr-FR" w:bidi="fr-FR"/>
        </w:rPr>
        <w:t>n</w:t>
      </w:r>
      <w:r w:rsidRPr="003F062C">
        <w:rPr>
          <w:lang w:eastAsia="fr-FR" w:bidi="fr-FR"/>
        </w:rPr>
        <w:t>ne pour tâche un champ très limité.</w:t>
      </w:r>
    </w:p>
    <w:p w14:paraId="505FBA29" w14:textId="77777777" w:rsidR="008159AC" w:rsidRDefault="008159AC" w:rsidP="008159AC">
      <w:pPr>
        <w:spacing w:before="120" w:after="120"/>
        <w:jc w:val="both"/>
        <w:rPr>
          <w:lang w:eastAsia="fr-FR" w:bidi="fr-FR"/>
        </w:rPr>
      </w:pPr>
    </w:p>
    <w:p w14:paraId="0375A6B1" w14:textId="77777777" w:rsidR="008159AC" w:rsidRPr="003F062C" w:rsidRDefault="008159AC" w:rsidP="008159AC">
      <w:pPr>
        <w:pStyle w:val="a"/>
      </w:pPr>
      <w:r>
        <w:t xml:space="preserve">3. </w:t>
      </w:r>
      <w:r w:rsidRPr="003F062C">
        <w:t>Structures du R.E.P.</w:t>
      </w:r>
    </w:p>
    <w:p w14:paraId="53888813" w14:textId="77777777" w:rsidR="008159AC" w:rsidRDefault="008159AC" w:rsidP="008159AC">
      <w:pPr>
        <w:spacing w:before="120" w:after="120"/>
        <w:jc w:val="both"/>
        <w:rPr>
          <w:lang w:eastAsia="fr-FR" w:bidi="fr-FR"/>
        </w:rPr>
      </w:pPr>
    </w:p>
    <w:p w14:paraId="37D92E73" w14:textId="77777777" w:rsidR="008159AC" w:rsidRPr="003F062C" w:rsidRDefault="008159AC" w:rsidP="008159AC">
      <w:pPr>
        <w:spacing w:before="120" w:after="120"/>
        <w:jc w:val="both"/>
        <w:rPr>
          <w:lang w:eastAsia="fr-FR" w:bidi="fr-FR"/>
        </w:rPr>
      </w:pPr>
      <w:r w:rsidRPr="003F062C">
        <w:rPr>
          <w:lang w:eastAsia="fr-FR" w:bidi="fr-FR"/>
        </w:rPr>
        <w:t>Afin de poursuivre ses objectifs, le R.E.P. se dota, comme je l’ai signalé plus haut, de cinq comités</w:t>
      </w:r>
      <w:r w:rsidRPr="003F062C">
        <w:t> :</w:t>
      </w:r>
      <w:r w:rsidRPr="003F062C">
        <w:rPr>
          <w:lang w:eastAsia="fr-FR" w:bidi="fr-FR"/>
        </w:rPr>
        <w:t xml:space="preserve"> éducation, recherche, intervention, organisation et coordination. Ce dernier fusionna finalement avec le comité d’organisation qui avait la charge de la diffusion du bulletin, de la convocation et de la préparation des assemblées générales, de l’administration, de la permanence, de la centralisation des inform</w:t>
      </w:r>
      <w:r w:rsidRPr="003F062C">
        <w:rPr>
          <w:lang w:eastAsia="fr-FR" w:bidi="fr-FR"/>
        </w:rPr>
        <w:t>a</w:t>
      </w:r>
      <w:r w:rsidRPr="003F062C">
        <w:rPr>
          <w:lang w:eastAsia="fr-FR" w:bidi="fr-FR"/>
        </w:rPr>
        <w:t>tions, de l’accueil et de la coordination des différents comités. Un r</w:t>
      </w:r>
      <w:r w:rsidRPr="003F062C">
        <w:rPr>
          <w:lang w:eastAsia="fr-FR" w:bidi="fr-FR"/>
        </w:rPr>
        <w:t>e</w:t>
      </w:r>
      <w:r w:rsidRPr="003F062C">
        <w:rPr>
          <w:lang w:eastAsia="fr-FR" w:bidi="fr-FR"/>
        </w:rPr>
        <w:t>présentant de chacun des autres comités y siég</w:t>
      </w:r>
      <w:r>
        <w:rPr>
          <w:lang w:eastAsia="fr-FR" w:bidi="fr-FR"/>
        </w:rPr>
        <w:t>e</w:t>
      </w:r>
      <w:r w:rsidRPr="003F062C">
        <w:rPr>
          <w:lang w:eastAsia="fr-FR" w:bidi="fr-FR"/>
        </w:rPr>
        <w:t>ait.</w:t>
      </w:r>
    </w:p>
    <w:p w14:paraId="21D7BAAF" w14:textId="77777777" w:rsidR="008159AC" w:rsidRPr="003F062C" w:rsidRDefault="008159AC" w:rsidP="008159AC">
      <w:pPr>
        <w:spacing w:before="120" w:after="120"/>
        <w:jc w:val="both"/>
      </w:pPr>
      <w:r w:rsidRPr="003F062C">
        <w:rPr>
          <w:lang w:eastAsia="fr-FR" w:bidi="fr-FR"/>
        </w:rPr>
        <w:t>De son côté, le comité d’éducation groupait les membres œuvrant dans le milieu collégial et universitaire</w:t>
      </w:r>
      <w:r w:rsidRPr="003F062C">
        <w:t> ;</w:t>
      </w:r>
      <w:r w:rsidRPr="003F062C">
        <w:rPr>
          <w:lang w:eastAsia="fr-FR" w:bidi="fr-FR"/>
        </w:rPr>
        <w:t xml:space="preserve"> il devait entre autres const</w:t>
      </w:r>
      <w:r w:rsidRPr="003F062C">
        <w:rPr>
          <w:lang w:eastAsia="fr-FR" w:bidi="fr-FR"/>
        </w:rPr>
        <w:t>i</w:t>
      </w:r>
      <w:r w:rsidRPr="003F062C">
        <w:rPr>
          <w:lang w:eastAsia="fr-FR" w:bidi="fr-FR"/>
        </w:rPr>
        <w:t>tuer un pool de plans de cours, élaborer des bibliographies critiques, etc.</w:t>
      </w:r>
    </w:p>
    <w:p w14:paraId="6C219B4C" w14:textId="77777777" w:rsidR="008159AC" w:rsidRPr="003F062C" w:rsidRDefault="008159AC" w:rsidP="008159AC">
      <w:pPr>
        <w:spacing w:before="120" w:after="120"/>
        <w:jc w:val="both"/>
      </w:pPr>
      <w:r w:rsidRPr="003F062C">
        <w:rPr>
          <w:lang w:eastAsia="fr-FR" w:bidi="fr-FR"/>
        </w:rPr>
        <w:t>Le comité de recherche devait produire des études approfondies sur certains sujets et favoriser la formation des membres. Enfin, le comité d’intervention était chargé de préparer et de rendre public le manifeste du R.E.P. Il devait également suivre la conjoncture, entre autres, les débats sur le budget et les politiques gouvernementales.</w:t>
      </w:r>
    </w:p>
    <w:p w14:paraId="604F96A3" w14:textId="77777777" w:rsidR="008159AC" w:rsidRPr="003F062C" w:rsidRDefault="008159AC" w:rsidP="008159AC">
      <w:pPr>
        <w:spacing w:before="120" w:after="120"/>
        <w:jc w:val="both"/>
      </w:pPr>
      <w:r>
        <w:t>[22]</w:t>
      </w:r>
    </w:p>
    <w:p w14:paraId="6852D7EF" w14:textId="77777777" w:rsidR="008159AC" w:rsidRPr="003F062C" w:rsidRDefault="008159AC" w:rsidP="008159AC">
      <w:pPr>
        <w:spacing w:before="120" w:after="120"/>
        <w:jc w:val="both"/>
      </w:pPr>
      <w:r w:rsidRPr="003F062C">
        <w:rPr>
          <w:lang w:eastAsia="fr-FR" w:bidi="fr-FR"/>
        </w:rPr>
        <w:t>Chaque comité avait donc ses tâches</w:t>
      </w:r>
      <w:r w:rsidRPr="003F062C">
        <w:t> ;</w:t>
      </w:r>
      <w:r w:rsidRPr="003F062C">
        <w:rPr>
          <w:lang w:eastAsia="fr-FR" w:bidi="fr-FR"/>
        </w:rPr>
        <w:t xml:space="preserve"> les membres qui voulaient agir au niveau des cours d’économie ou qui voulaient faire une r</w:t>
      </w:r>
      <w:r w:rsidRPr="003F062C">
        <w:rPr>
          <w:lang w:eastAsia="fr-FR" w:bidi="fr-FR"/>
        </w:rPr>
        <w:t>e</w:t>
      </w:r>
      <w:r w:rsidRPr="003F062C">
        <w:rPr>
          <w:lang w:eastAsia="fr-FR" w:bidi="fr-FR"/>
        </w:rPr>
        <w:t>cherche à plus long terme ou encore intervenir dans les politiques gouvernementales, n’avaient qu’à choisir le bon comité. Chose qui fut faite ce jour-là, le 15 novembre. Chaque comité comptait une dizaine de membres. Mais voyons le fonctionnement de ces comités et celui du R.E.P. dans son ensemble.</w:t>
      </w:r>
    </w:p>
    <w:p w14:paraId="4D32DB2B" w14:textId="77777777" w:rsidR="008159AC" w:rsidRDefault="008159AC" w:rsidP="008159AC">
      <w:pPr>
        <w:spacing w:before="120" w:after="120"/>
        <w:jc w:val="both"/>
        <w:rPr>
          <w:lang w:eastAsia="fr-FR" w:bidi="fr-FR"/>
        </w:rPr>
      </w:pPr>
    </w:p>
    <w:p w14:paraId="330ED750" w14:textId="77777777" w:rsidR="008159AC" w:rsidRPr="003F062C" w:rsidRDefault="008159AC" w:rsidP="008159AC">
      <w:pPr>
        <w:pStyle w:val="a"/>
      </w:pPr>
      <w:r w:rsidRPr="003F062C">
        <w:t>4. Fonctionnement du R.E.P.</w:t>
      </w:r>
    </w:p>
    <w:p w14:paraId="5B66F7F8" w14:textId="77777777" w:rsidR="008159AC" w:rsidRDefault="008159AC" w:rsidP="008159AC">
      <w:pPr>
        <w:spacing w:before="120" w:after="120"/>
        <w:jc w:val="both"/>
        <w:rPr>
          <w:lang w:eastAsia="fr-FR" w:bidi="fr-FR"/>
        </w:rPr>
      </w:pPr>
    </w:p>
    <w:p w14:paraId="1843D21E" w14:textId="77777777" w:rsidR="008159AC" w:rsidRPr="003F062C" w:rsidRDefault="008159AC" w:rsidP="008159AC">
      <w:pPr>
        <w:spacing w:before="120" w:after="120"/>
        <w:jc w:val="both"/>
      </w:pPr>
      <w:r w:rsidRPr="003F062C">
        <w:rPr>
          <w:lang w:eastAsia="fr-FR" w:bidi="fr-FR"/>
        </w:rPr>
        <w:t>Dès la fondation du R.E.P. et jusqu’à sa dissolution, les membres se rencontrèrent fréquemment dans les réunions des différents comités ou dans les assemblées générales tenues tous les deux mois. Mais les résultats du travail effectif ne furent pas proportionnels à la fréquence de ces rencontres. Le comité d’organisation a préparé les réunions, polycopié les procès-verbaux et les ordres du jour mais il n’a publié qu’un seul bulletin. Le comité de recherche a tant bien que mal pr</w:t>
      </w:r>
      <w:r w:rsidRPr="003F062C">
        <w:rPr>
          <w:lang w:eastAsia="fr-FR" w:bidi="fr-FR"/>
        </w:rPr>
        <w:t>o</w:t>
      </w:r>
      <w:r w:rsidRPr="003F062C">
        <w:rPr>
          <w:lang w:eastAsia="fr-FR" w:bidi="fr-FR"/>
        </w:rPr>
        <w:t>duit un plan de recherche et une bibliographie sur la crise. Le comité d’intervention, lui, avait beaucoup de projets</w:t>
      </w:r>
      <w:r w:rsidRPr="003F062C">
        <w:t> :</w:t>
      </w:r>
      <w:r w:rsidRPr="003F062C">
        <w:rPr>
          <w:lang w:eastAsia="fr-FR" w:bidi="fr-FR"/>
        </w:rPr>
        <w:t xml:space="preserve"> il devait produire le manifeste du R.E.P. en deux sections</w:t>
      </w:r>
      <w:r w:rsidRPr="003F062C">
        <w:t> :</w:t>
      </w:r>
      <w:r w:rsidRPr="003F062C">
        <w:rPr>
          <w:lang w:eastAsia="fr-FR" w:bidi="fr-FR"/>
        </w:rPr>
        <w:t xml:space="preserve"> la première traitant de l’idéologie (économie bourgeoise </w:t>
      </w:r>
      <w:r w:rsidRPr="003F062C">
        <w:t>vs</w:t>
      </w:r>
      <w:r w:rsidRPr="003F062C">
        <w:rPr>
          <w:lang w:eastAsia="fr-FR" w:bidi="fr-FR"/>
        </w:rPr>
        <w:t xml:space="preserve"> marxisme) et la deuxième, de l’économiste. Il voulait aussi répondre aux tactiques du gouvernement dans le front commun, expliquer les coupures dans les dépenses soci</w:t>
      </w:r>
      <w:r w:rsidRPr="003F062C">
        <w:rPr>
          <w:lang w:eastAsia="fr-FR" w:bidi="fr-FR"/>
        </w:rPr>
        <w:t>a</w:t>
      </w:r>
      <w:r w:rsidRPr="003F062C">
        <w:rPr>
          <w:lang w:eastAsia="fr-FR" w:bidi="fr-FR"/>
        </w:rPr>
        <w:t>les de l’</w:t>
      </w:r>
      <w:r w:rsidRPr="003F062C">
        <w:t>État</w:t>
      </w:r>
      <w:r w:rsidRPr="003F062C">
        <w:rPr>
          <w:lang w:eastAsia="fr-FR" w:bidi="fr-FR"/>
        </w:rPr>
        <w:t>, examiner le niveau de formation économique des québ</w:t>
      </w:r>
      <w:r w:rsidRPr="003F062C">
        <w:rPr>
          <w:lang w:eastAsia="fr-FR" w:bidi="fr-FR"/>
        </w:rPr>
        <w:t>é</w:t>
      </w:r>
      <w:r w:rsidRPr="003F062C">
        <w:rPr>
          <w:lang w:eastAsia="fr-FR" w:bidi="fr-FR"/>
        </w:rPr>
        <w:t>cois ainsi que les raisons pour lesquelles le MIC avait élaboré des cours. Même s’ils étaient nombreux, ces projets ne furent malheure</w:t>
      </w:r>
      <w:r w:rsidRPr="003F062C">
        <w:rPr>
          <w:lang w:eastAsia="fr-FR" w:bidi="fr-FR"/>
        </w:rPr>
        <w:t>u</w:t>
      </w:r>
      <w:r w:rsidRPr="003F062C">
        <w:rPr>
          <w:lang w:eastAsia="fr-FR" w:bidi="fr-FR"/>
        </w:rPr>
        <w:t>sement pas suivis de réalisations. Cette inertie conduisit à un certain désintéressement, et les membres se mirent à déserter les assemblées générales. De plus, celles-ci commencèrent à être la scène des débats qui agitaient en ce temps-là les groupes maoïstes.</w:t>
      </w:r>
    </w:p>
    <w:p w14:paraId="7CE08763" w14:textId="77777777" w:rsidR="008159AC" w:rsidRPr="003F062C" w:rsidRDefault="008159AC" w:rsidP="008159AC">
      <w:pPr>
        <w:spacing w:before="120" w:after="120"/>
        <w:jc w:val="both"/>
      </w:pPr>
      <w:r w:rsidRPr="003F062C">
        <w:rPr>
          <w:lang w:eastAsia="fr-FR" w:bidi="fr-FR"/>
        </w:rPr>
        <w:t>L’inertie du groupe, les débats un peu stériles et aussi l’engagement de certains membres dans les groupes politiques réduis</w:t>
      </w:r>
      <w:r w:rsidRPr="003F062C">
        <w:rPr>
          <w:lang w:eastAsia="fr-FR" w:bidi="fr-FR"/>
        </w:rPr>
        <w:t>i</w:t>
      </w:r>
      <w:r w:rsidRPr="003F062C">
        <w:rPr>
          <w:lang w:eastAsia="fr-FR" w:bidi="fr-FR"/>
        </w:rPr>
        <w:t>rent considérablement les effectifs du R.E.P. Huit membres seulement eurent le courage de rester jusqu’à la fin. L’événement qui devait aboutir à la dissolution du R.E.P. se produisit le 10 avril 1976. Ce jour-là, deux membres présentèrent un document dans lequel ils crit</w:t>
      </w:r>
      <w:r w:rsidRPr="003F062C">
        <w:rPr>
          <w:lang w:eastAsia="fr-FR" w:bidi="fr-FR"/>
        </w:rPr>
        <w:t>i</w:t>
      </w:r>
      <w:r w:rsidRPr="003F062C">
        <w:rPr>
          <w:lang w:eastAsia="fr-FR" w:bidi="fr-FR"/>
        </w:rPr>
        <w:t>quaient le fonctionnement du R.E.P. et faisaient des propositions de travail, qui, en fait, n’en étaient pas, car</w:t>
      </w:r>
      <w:r>
        <w:t xml:space="preserve"> [23] </w:t>
      </w:r>
      <w:r w:rsidRPr="003F062C">
        <w:rPr>
          <w:lang w:eastAsia="fr-FR" w:bidi="fr-FR"/>
        </w:rPr>
        <w:t>elles restaient au niveau des généralités, comme par exemple, “mettre la politique au poste de commande”, lier “la recherche en économie avec la lutte des classes”, etc. Ce document déclencha un débat qui dura presque deux mois et qu’aujourd’hui, avec le recul du temps, je qualifierais d’assez abrac</w:t>
      </w:r>
      <w:r w:rsidRPr="003F062C">
        <w:rPr>
          <w:lang w:eastAsia="fr-FR" w:bidi="fr-FR"/>
        </w:rPr>
        <w:t>a</w:t>
      </w:r>
      <w:r w:rsidRPr="003F062C">
        <w:rPr>
          <w:lang w:eastAsia="fr-FR" w:bidi="fr-FR"/>
        </w:rPr>
        <w:t>dabrant. Ce débat se déroula sur deux longueurs d’onde. Pour les membres, il s’agissait d’une sorte de psychothérapie de groupe où tout le monde devait procéder à une a</w:t>
      </w:r>
      <w:r w:rsidRPr="003F062C">
        <w:rPr>
          <w:lang w:eastAsia="fr-FR" w:bidi="fr-FR"/>
        </w:rPr>
        <w:t>u</w:t>
      </w:r>
      <w:r w:rsidRPr="003F062C">
        <w:rPr>
          <w:lang w:eastAsia="fr-FR" w:bidi="fr-FR"/>
        </w:rPr>
        <w:t xml:space="preserve">tocritique, sorte de </w:t>
      </w:r>
      <w:r w:rsidRPr="003F062C">
        <w:t>mea culpa,</w:t>
      </w:r>
      <w:r w:rsidRPr="003F062C">
        <w:rPr>
          <w:lang w:eastAsia="fr-FR" w:bidi="fr-FR"/>
        </w:rPr>
        <w:t xml:space="preserve"> pour avoir agi de façon trop libérale, pour être un petit bourgeois, pour avoir des tendances intellectualistes, etc. Cette autocritique était, bien entendu, complétée par une critique des autres, processus de culpabil</w:t>
      </w:r>
      <w:r w:rsidRPr="003F062C">
        <w:rPr>
          <w:lang w:eastAsia="fr-FR" w:bidi="fr-FR"/>
        </w:rPr>
        <w:t>i</w:t>
      </w:r>
      <w:r w:rsidRPr="003F062C">
        <w:rPr>
          <w:lang w:eastAsia="fr-FR" w:bidi="fr-FR"/>
        </w:rPr>
        <w:t>sation. En fait, ce groupe de perso</w:t>
      </w:r>
      <w:r w:rsidRPr="003F062C">
        <w:rPr>
          <w:lang w:eastAsia="fr-FR" w:bidi="fr-FR"/>
        </w:rPr>
        <w:t>n</w:t>
      </w:r>
      <w:r w:rsidRPr="003F062C">
        <w:rPr>
          <w:lang w:eastAsia="fr-FR" w:bidi="fr-FR"/>
        </w:rPr>
        <w:t xml:space="preserve">nes voulait que le R.E.P. fasse une autocritique similaire à celle que </w:t>
      </w:r>
      <w:r w:rsidRPr="00E8655E">
        <w:rPr>
          <w:i/>
        </w:rPr>
        <w:t>Mobilisation</w:t>
      </w:r>
      <w:r w:rsidRPr="003F062C">
        <w:rPr>
          <w:lang w:eastAsia="fr-FR" w:bidi="fr-FR"/>
        </w:rPr>
        <w:t xml:space="preserve"> avait faite quelques mois auparavant</w:t>
      </w:r>
      <w:r>
        <w:rPr>
          <w:b/>
          <w:i/>
        </w:rPr>
        <w:t> </w:t>
      </w:r>
      <w:r w:rsidRPr="00C5212D">
        <w:rPr>
          <w:rStyle w:val="Appelnotedebasdep"/>
        </w:rPr>
        <w:footnoteReference w:id="2"/>
      </w:r>
      <w:r w:rsidRPr="003F062C">
        <w:rPr>
          <w:lang w:eastAsia="fr-FR" w:bidi="fr-FR"/>
        </w:rPr>
        <w:t xml:space="preserve"> et que les me</w:t>
      </w:r>
      <w:r w:rsidRPr="003F062C">
        <w:rPr>
          <w:lang w:eastAsia="fr-FR" w:bidi="fr-FR"/>
        </w:rPr>
        <w:t>m</w:t>
      </w:r>
      <w:r w:rsidRPr="003F062C">
        <w:rPr>
          <w:lang w:eastAsia="fr-FR" w:bidi="fr-FR"/>
        </w:rPr>
        <w:t xml:space="preserve">bres du R.E.P. rejoignent l’un ou l’autre des groupes </w:t>
      </w:r>
      <w:r w:rsidRPr="003F062C">
        <w:t>m.-l.</w:t>
      </w:r>
      <w:r w:rsidRPr="003F062C">
        <w:rPr>
          <w:lang w:eastAsia="fr-FR" w:bidi="fr-FR"/>
        </w:rPr>
        <w:t xml:space="preserve"> à l’exception du PCC(m.-</w:t>
      </w:r>
      <w:r>
        <w:rPr>
          <w:lang w:eastAsia="fr-FR" w:bidi="fr-FR"/>
        </w:rPr>
        <w:t>l.</w:t>
      </w:r>
      <w:r w:rsidRPr="003F062C">
        <w:rPr>
          <w:lang w:eastAsia="fr-FR" w:bidi="fr-FR"/>
        </w:rPr>
        <w:t>). Pour les autres, il s’agissait devoir pou</w:t>
      </w:r>
      <w:r w:rsidRPr="003F062C">
        <w:rPr>
          <w:lang w:eastAsia="fr-FR" w:bidi="fr-FR"/>
        </w:rPr>
        <w:t>r</w:t>
      </w:r>
      <w:r w:rsidRPr="003F062C">
        <w:rPr>
          <w:lang w:eastAsia="fr-FR" w:bidi="fr-FR"/>
        </w:rPr>
        <w:t>quoi le R.E.P. ne fonctionnait pas et de trouver des solutions qui auraient pu faire repa</w:t>
      </w:r>
      <w:r w:rsidRPr="003F062C">
        <w:rPr>
          <w:lang w:eastAsia="fr-FR" w:bidi="fr-FR"/>
        </w:rPr>
        <w:t>r</w:t>
      </w:r>
      <w:r w:rsidRPr="003F062C">
        <w:rPr>
          <w:lang w:eastAsia="fr-FR" w:bidi="fr-FR"/>
        </w:rPr>
        <w:t>tir ce regroupement sur des bases plus efficaces. Cependant ces personnes ne réussirent pas à pl</w:t>
      </w:r>
      <w:r w:rsidRPr="003F062C">
        <w:rPr>
          <w:lang w:eastAsia="fr-FR" w:bidi="fr-FR"/>
        </w:rPr>
        <w:t>a</w:t>
      </w:r>
      <w:r w:rsidRPr="003F062C">
        <w:rPr>
          <w:lang w:eastAsia="fr-FR" w:bidi="fr-FR"/>
        </w:rPr>
        <w:t>cer le débat à ce n</w:t>
      </w:r>
      <w:r w:rsidRPr="003F062C">
        <w:rPr>
          <w:lang w:eastAsia="fr-FR" w:bidi="fr-FR"/>
        </w:rPr>
        <w:t>i</w:t>
      </w:r>
      <w:r w:rsidRPr="003F062C">
        <w:rPr>
          <w:lang w:eastAsia="fr-FR" w:bidi="fr-FR"/>
        </w:rPr>
        <w:t>veau. Finalement, la discussion dévia sur deux points</w:t>
      </w:r>
      <w:r w:rsidRPr="003F062C">
        <w:t> :</w:t>
      </w:r>
      <w:r w:rsidRPr="003F062C">
        <w:rPr>
          <w:lang w:eastAsia="fr-FR" w:bidi="fr-FR"/>
        </w:rPr>
        <w:t xml:space="preserve"> 1. sur les lignes politiques des groupes </w:t>
      </w:r>
      <w:r w:rsidRPr="003F062C">
        <w:t>m.-l.</w:t>
      </w:r>
      <w:r w:rsidRPr="003F062C">
        <w:rPr>
          <w:lang w:eastAsia="fr-FR" w:bidi="fr-FR"/>
        </w:rPr>
        <w:t xml:space="preserve"> et 2. sur la pert</w:t>
      </w:r>
      <w:r w:rsidRPr="003F062C">
        <w:rPr>
          <w:lang w:eastAsia="fr-FR" w:bidi="fr-FR"/>
        </w:rPr>
        <w:t>i</w:t>
      </w:r>
      <w:r w:rsidRPr="003F062C">
        <w:rPr>
          <w:lang w:eastAsia="fr-FR" w:bidi="fr-FR"/>
        </w:rPr>
        <w:t>nence ou non d’un groupe autonome tr</w:t>
      </w:r>
      <w:r w:rsidRPr="003F062C">
        <w:rPr>
          <w:lang w:eastAsia="fr-FR" w:bidi="fr-FR"/>
        </w:rPr>
        <w:t>a</w:t>
      </w:r>
      <w:r w:rsidRPr="003F062C">
        <w:rPr>
          <w:lang w:eastAsia="fr-FR" w:bidi="fr-FR"/>
        </w:rPr>
        <w:t>vaillant en économie. Sur ce dernier point, il y eut accord</w:t>
      </w:r>
      <w:r w:rsidRPr="003F062C">
        <w:t> :</w:t>
      </w:r>
      <w:r w:rsidRPr="003F062C">
        <w:rPr>
          <w:lang w:eastAsia="fr-FR" w:bidi="fr-FR"/>
        </w:rPr>
        <w:t xml:space="preserve"> le R.E.P. ne pouvait pas exister comme groupe autonome, il devait être relié à une organisation politique. Pour les uns, cette o</w:t>
      </w:r>
      <w:r w:rsidRPr="003F062C">
        <w:rPr>
          <w:lang w:eastAsia="fr-FR" w:bidi="fr-FR"/>
        </w:rPr>
        <w:t>r</w:t>
      </w:r>
      <w:r w:rsidRPr="003F062C">
        <w:rPr>
          <w:lang w:eastAsia="fr-FR" w:bidi="fr-FR"/>
        </w:rPr>
        <w:t xml:space="preserve">ganisation existait déjà, c’était </w:t>
      </w:r>
      <w:r w:rsidRPr="00E8655E">
        <w:rPr>
          <w:i/>
        </w:rPr>
        <w:t>En lutte !</w:t>
      </w:r>
      <w:r w:rsidRPr="003F062C">
        <w:rPr>
          <w:lang w:eastAsia="fr-FR" w:bidi="fr-FR"/>
        </w:rPr>
        <w:t xml:space="preserve"> ou </w:t>
      </w:r>
      <w:r w:rsidRPr="00E8655E">
        <w:rPr>
          <w:i/>
        </w:rPr>
        <w:t>La Ligue </w:t>
      </w:r>
      <w:r w:rsidRPr="003F062C">
        <w:t>;</w:t>
      </w:r>
      <w:r w:rsidRPr="003F062C">
        <w:rPr>
          <w:lang w:eastAsia="fr-FR" w:bidi="fr-FR"/>
        </w:rPr>
        <w:t xml:space="preserve"> les autres hésitaient, proposaient une période de réflexion pour anal</w:t>
      </w:r>
      <w:r w:rsidRPr="003F062C">
        <w:rPr>
          <w:lang w:eastAsia="fr-FR" w:bidi="fr-FR"/>
        </w:rPr>
        <w:t>y</w:t>
      </w:r>
      <w:r w:rsidRPr="003F062C">
        <w:rPr>
          <w:lang w:eastAsia="fr-FR" w:bidi="fr-FR"/>
        </w:rPr>
        <w:t>ser à fond les lignes politiques de ces deux groupes et disaient que, si en cours d’analyse ces lignes ne leur apparaissaient pas correctes, il faudrait envisager de créer une autre organisation. Cette réflexion ne s’est j</w:t>
      </w:r>
      <w:r w:rsidRPr="003F062C">
        <w:rPr>
          <w:lang w:eastAsia="fr-FR" w:bidi="fr-FR"/>
        </w:rPr>
        <w:t>a</w:t>
      </w:r>
      <w:r w:rsidRPr="003F062C">
        <w:rPr>
          <w:lang w:eastAsia="fr-FR" w:bidi="fr-FR"/>
        </w:rPr>
        <w:t xml:space="preserve">mais produite. Ceux qui étaient plus ou moins “branchés” avec des </w:t>
      </w:r>
      <w:r w:rsidRPr="00E8655E">
        <w:rPr>
          <w:i/>
          <w:lang w:eastAsia="fr-FR" w:bidi="fr-FR"/>
        </w:rPr>
        <w:t xml:space="preserve">groupes </w:t>
      </w:r>
      <w:r w:rsidRPr="00E8655E">
        <w:rPr>
          <w:i/>
        </w:rPr>
        <w:t>m.-l.</w:t>
      </w:r>
      <w:r w:rsidRPr="003F062C">
        <w:rPr>
          <w:lang w:eastAsia="fr-FR" w:bidi="fr-FR"/>
        </w:rPr>
        <w:t xml:space="preserve"> la refusèrent carrément, quant aux autres, l’été était pr</w:t>
      </w:r>
      <w:r w:rsidRPr="003F062C">
        <w:rPr>
          <w:lang w:eastAsia="fr-FR" w:bidi="fr-FR"/>
        </w:rPr>
        <w:t>o</w:t>
      </w:r>
      <w:r w:rsidRPr="003F062C">
        <w:rPr>
          <w:lang w:eastAsia="fr-FR" w:bidi="fr-FR"/>
        </w:rPr>
        <w:t>che, les vacances, la mer... enfin, on ne vit pas que de l’économie...</w:t>
      </w:r>
    </w:p>
    <w:p w14:paraId="4CB6CD89" w14:textId="77777777" w:rsidR="008159AC" w:rsidRDefault="008159AC" w:rsidP="008159AC">
      <w:pPr>
        <w:spacing w:before="120" w:after="120"/>
        <w:jc w:val="both"/>
        <w:rPr>
          <w:lang w:eastAsia="fr-FR" w:bidi="fr-FR"/>
        </w:rPr>
      </w:pPr>
    </w:p>
    <w:p w14:paraId="1BF7E241" w14:textId="77777777" w:rsidR="008159AC" w:rsidRPr="003F062C" w:rsidRDefault="008159AC" w:rsidP="008159AC">
      <w:pPr>
        <w:pStyle w:val="a"/>
      </w:pPr>
      <w:r w:rsidRPr="003F062C">
        <w:t>Conclusion</w:t>
      </w:r>
    </w:p>
    <w:p w14:paraId="0FAF9728" w14:textId="77777777" w:rsidR="008159AC" w:rsidRDefault="008159AC" w:rsidP="008159AC">
      <w:pPr>
        <w:spacing w:before="120" w:after="120"/>
        <w:jc w:val="both"/>
        <w:rPr>
          <w:lang w:eastAsia="fr-FR" w:bidi="fr-FR"/>
        </w:rPr>
      </w:pPr>
    </w:p>
    <w:p w14:paraId="5E468E34" w14:textId="77777777" w:rsidR="008159AC" w:rsidRPr="003F062C" w:rsidRDefault="008159AC" w:rsidP="008159AC">
      <w:pPr>
        <w:spacing w:before="120" w:after="120"/>
        <w:jc w:val="both"/>
      </w:pPr>
      <w:r w:rsidRPr="003F062C">
        <w:rPr>
          <w:lang w:eastAsia="fr-FR" w:bidi="fr-FR"/>
        </w:rPr>
        <w:t>Le R.E.P. a donc disparu rapidement sans laisser beaucoup de tr</w:t>
      </w:r>
      <w:r w:rsidRPr="003F062C">
        <w:rPr>
          <w:lang w:eastAsia="fr-FR" w:bidi="fr-FR"/>
        </w:rPr>
        <w:t>a</w:t>
      </w:r>
      <w:r w:rsidRPr="003F062C">
        <w:rPr>
          <w:lang w:eastAsia="fr-FR" w:bidi="fr-FR"/>
        </w:rPr>
        <w:t>vail derrière lui. D’autres tenteront peut-être de créer un nouveau r</w:t>
      </w:r>
      <w:r w:rsidRPr="003F062C">
        <w:rPr>
          <w:lang w:eastAsia="fr-FR" w:bidi="fr-FR"/>
        </w:rPr>
        <w:t>e</w:t>
      </w:r>
      <w:r w:rsidRPr="003F062C">
        <w:rPr>
          <w:lang w:eastAsia="fr-FR" w:bidi="fr-FR"/>
        </w:rPr>
        <w:t>groupement d’économistes progressistes. S’ils veulent réussir, ils do</w:t>
      </w:r>
      <w:r w:rsidRPr="003F062C">
        <w:rPr>
          <w:lang w:eastAsia="fr-FR" w:bidi="fr-FR"/>
        </w:rPr>
        <w:t>i</w:t>
      </w:r>
      <w:r w:rsidRPr="003F062C">
        <w:rPr>
          <w:lang w:eastAsia="fr-FR" w:bidi="fr-FR"/>
        </w:rPr>
        <w:t>vent être conscients de</w:t>
      </w:r>
      <w:r>
        <w:t xml:space="preserve"> [24] </w:t>
      </w:r>
      <w:r w:rsidRPr="003F062C">
        <w:rPr>
          <w:lang w:eastAsia="fr-FR" w:bidi="fr-FR"/>
        </w:rPr>
        <w:t>contradictions inhérentes à une demande de ce type. Ces contradi</w:t>
      </w:r>
      <w:r w:rsidRPr="003F062C">
        <w:rPr>
          <w:lang w:eastAsia="fr-FR" w:bidi="fr-FR"/>
        </w:rPr>
        <w:t>c</w:t>
      </w:r>
      <w:r w:rsidRPr="003F062C">
        <w:rPr>
          <w:lang w:eastAsia="fr-FR" w:bidi="fr-FR"/>
        </w:rPr>
        <w:t>tions, en s’inspirant d’un document de l’ACSES</w:t>
      </w:r>
      <w:r>
        <w:rPr>
          <w:b/>
          <w:i/>
        </w:rPr>
        <w:t> </w:t>
      </w:r>
      <w:r w:rsidRPr="00C5212D">
        <w:rPr>
          <w:rStyle w:val="Appelnotedebasdep"/>
        </w:rPr>
        <w:footnoteReference w:id="3"/>
      </w:r>
      <w:r w:rsidRPr="003F062C">
        <w:rPr>
          <w:lang w:eastAsia="fr-FR" w:bidi="fr-FR"/>
        </w:rPr>
        <w:t xml:space="preserve"> sont 1. politiques</w:t>
      </w:r>
      <w:r w:rsidRPr="003F062C">
        <w:t> :</w:t>
      </w:r>
      <w:r w:rsidRPr="003F062C">
        <w:rPr>
          <w:lang w:eastAsia="fr-FR" w:bidi="fr-FR"/>
        </w:rPr>
        <w:t xml:space="preserve"> chaque membre aura ses idées polit</w:t>
      </w:r>
      <w:r w:rsidRPr="003F062C">
        <w:rPr>
          <w:lang w:eastAsia="fr-FR" w:bidi="fr-FR"/>
        </w:rPr>
        <w:t>i</w:t>
      </w:r>
      <w:r w:rsidRPr="003F062C">
        <w:rPr>
          <w:lang w:eastAsia="fr-FR" w:bidi="fr-FR"/>
        </w:rPr>
        <w:t>ques, il se peut même que des militants des groupes de gauche y part</w:t>
      </w:r>
      <w:r w:rsidRPr="003F062C">
        <w:rPr>
          <w:lang w:eastAsia="fr-FR" w:bidi="fr-FR"/>
        </w:rPr>
        <w:t>i</w:t>
      </w:r>
      <w:r w:rsidRPr="003F062C">
        <w:rPr>
          <w:lang w:eastAsia="fr-FR" w:bidi="fr-FR"/>
        </w:rPr>
        <w:t xml:space="preserve">cipent. Il s’agit alors de trouver un </w:t>
      </w:r>
      <w:r w:rsidRPr="00E8655E">
        <w:rPr>
          <w:i/>
        </w:rPr>
        <w:t>modus vivendi</w:t>
      </w:r>
      <w:r w:rsidRPr="003F062C">
        <w:rPr>
          <w:lang w:eastAsia="fr-FR" w:bidi="fr-FR"/>
        </w:rPr>
        <w:t xml:space="preserve"> pour que tous ces individus puissent travailler e</w:t>
      </w:r>
      <w:r w:rsidRPr="003F062C">
        <w:rPr>
          <w:lang w:eastAsia="fr-FR" w:bidi="fr-FR"/>
        </w:rPr>
        <w:t>n</w:t>
      </w:r>
      <w:r w:rsidRPr="003F062C">
        <w:rPr>
          <w:lang w:eastAsia="fr-FR" w:bidi="fr-FR"/>
        </w:rPr>
        <w:t>semble, sans pour autant renier leurs idées politiques. 2. Théor</w:t>
      </w:r>
      <w:r w:rsidRPr="003F062C">
        <w:rPr>
          <w:lang w:eastAsia="fr-FR" w:bidi="fr-FR"/>
        </w:rPr>
        <w:t>i</w:t>
      </w:r>
      <w:r w:rsidRPr="003F062C">
        <w:rPr>
          <w:lang w:eastAsia="fr-FR" w:bidi="fr-FR"/>
        </w:rPr>
        <w:t>ques</w:t>
      </w:r>
      <w:r w:rsidRPr="003F062C">
        <w:t> :</w:t>
      </w:r>
      <w:r w:rsidRPr="003F062C">
        <w:rPr>
          <w:lang w:eastAsia="fr-FR" w:bidi="fr-FR"/>
        </w:rPr>
        <w:t xml:space="preserve"> le problème vient de ce “qu’il n’existe pas une théorie unique et toute faite qui ferait l’unanimité</w:t>
      </w:r>
      <w:r w:rsidRPr="003F062C">
        <w:t> ;</w:t>
      </w:r>
      <w:r w:rsidRPr="003F062C">
        <w:rPr>
          <w:lang w:eastAsia="fr-FR" w:bidi="fr-FR"/>
        </w:rPr>
        <w:t xml:space="preserve"> certains se demandent même s’il faut une théorie. Parmi ceux qui se réclament du matérialisme histor</w:t>
      </w:r>
      <w:r w:rsidRPr="003F062C">
        <w:rPr>
          <w:lang w:eastAsia="fr-FR" w:bidi="fr-FR"/>
        </w:rPr>
        <w:t>i</w:t>
      </w:r>
      <w:r w:rsidRPr="003F062C">
        <w:rPr>
          <w:lang w:eastAsia="fr-FR" w:bidi="fr-FR"/>
        </w:rPr>
        <w:t>que, ne règne pas une interprétation incontestée. Ceci ne signifie pas qu’il n’existe pas de théorie, qu’elles ne soient pas à unifier ou qu’elle ne soit pas à construire.”</w:t>
      </w:r>
      <w:r>
        <w:rPr>
          <w:b/>
          <w:i/>
        </w:rPr>
        <w:t> </w:t>
      </w:r>
      <w:r w:rsidRPr="00C5212D">
        <w:rPr>
          <w:rStyle w:val="Appelnotedebasdep"/>
        </w:rPr>
        <w:footnoteReference w:id="4"/>
      </w:r>
    </w:p>
    <w:p w14:paraId="53CA5554" w14:textId="77777777" w:rsidR="008159AC" w:rsidRPr="003F062C" w:rsidRDefault="008159AC" w:rsidP="008159AC">
      <w:pPr>
        <w:spacing w:before="120" w:after="120"/>
        <w:jc w:val="both"/>
      </w:pPr>
      <w:r w:rsidRPr="003F062C">
        <w:rPr>
          <w:lang w:eastAsia="fr-FR" w:bidi="fr-FR"/>
        </w:rPr>
        <w:t>Militantes</w:t>
      </w:r>
      <w:r w:rsidRPr="003F062C">
        <w:t> :</w:t>
      </w:r>
      <w:r w:rsidRPr="003F062C">
        <w:rPr>
          <w:lang w:eastAsia="fr-FR" w:bidi="fr-FR"/>
        </w:rPr>
        <w:t xml:space="preserve"> certains voudront s’impliquer beaucoup plus dans les événements, suivre les luttes sociales et politiques</w:t>
      </w:r>
      <w:r w:rsidRPr="003F062C">
        <w:t> ;</w:t>
      </w:r>
      <w:r w:rsidRPr="003F062C">
        <w:rPr>
          <w:lang w:eastAsia="fr-FR" w:bidi="fr-FR"/>
        </w:rPr>
        <w:t xml:space="preserve"> d’autres insist</w:t>
      </w:r>
      <w:r w:rsidRPr="003F062C">
        <w:rPr>
          <w:lang w:eastAsia="fr-FR" w:bidi="fr-FR"/>
        </w:rPr>
        <w:t>e</w:t>
      </w:r>
      <w:r w:rsidRPr="003F062C">
        <w:rPr>
          <w:lang w:eastAsia="fr-FR" w:bidi="fr-FR"/>
        </w:rPr>
        <w:t>ront sur un travail au niveau théorique.</w:t>
      </w:r>
    </w:p>
    <w:p w14:paraId="14385BB3" w14:textId="77777777" w:rsidR="008159AC" w:rsidRPr="003F062C" w:rsidRDefault="008159AC" w:rsidP="008159AC">
      <w:pPr>
        <w:spacing w:before="120" w:after="120"/>
        <w:jc w:val="both"/>
      </w:pPr>
      <w:r w:rsidRPr="003F062C">
        <w:rPr>
          <w:lang w:eastAsia="fr-FR" w:bidi="fr-FR"/>
        </w:rPr>
        <w:t>Il y a aussi des contradictions parce que les membres viennent de milieux différents, occupent des postes divers, les uns sont profe</w:t>
      </w:r>
      <w:r w:rsidRPr="003F062C">
        <w:rPr>
          <w:lang w:eastAsia="fr-FR" w:bidi="fr-FR"/>
        </w:rPr>
        <w:t>s</w:t>
      </w:r>
      <w:r w:rsidRPr="003F062C">
        <w:rPr>
          <w:lang w:eastAsia="fr-FR" w:bidi="fr-FR"/>
        </w:rPr>
        <w:t>seurs, d’autres étudiants. Les approches, les disponibilités, l’insistance sur tel ou tel aspect de la théorie seront ainsi très variées. Enfin, les structures, les groupes de travail, la centralisation et la diffusion de l’information peuvent poser des problèmes.</w:t>
      </w:r>
    </w:p>
    <w:p w14:paraId="51228FE2" w14:textId="77777777" w:rsidR="008159AC" w:rsidRDefault="008159AC" w:rsidP="008159AC">
      <w:pPr>
        <w:spacing w:before="120" w:after="120"/>
        <w:jc w:val="both"/>
      </w:pPr>
      <w:r w:rsidRPr="003F062C">
        <w:rPr>
          <w:lang w:eastAsia="fr-FR" w:bidi="fr-FR"/>
        </w:rPr>
        <w:t>Ces contradictions mises à part, on peut se demander si un groupe d’économistes peut travailler de façon autonome, sans être relié à un groupe politique. Lorsque je participais au R.E.P., j’ai répondu nég</w:t>
      </w:r>
      <w:r w:rsidRPr="003F062C">
        <w:rPr>
          <w:lang w:eastAsia="fr-FR" w:bidi="fr-FR"/>
        </w:rPr>
        <w:t>a</w:t>
      </w:r>
      <w:r w:rsidRPr="003F062C">
        <w:rPr>
          <w:lang w:eastAsia="fr-FR" w:bidi="fr-FR"/>
        </w:rPr>
        <w:t>tivement, aujourd’hui je dis</w:t>
      </w:r>
      <w:r w:rsidRPr="003F062C">
        <w:t> :</w:t>
      </w:r>
      <w:r w:rsidRPr="003F062C">
        <w:rPr>
          <w:lang w:eastAsia="fr-FR" w:bidi="fr-FR"/>
        </w:rPr>
        <w:t xml:space="preserve"> pourquoi pas</w:t>
      </w:r>
      <w:r w:rsidRPr="003F062C">
        <w:t> ?</w:t>
      </w:r>
    </w:p>
    <w:p w14:paraId="35F6B13C" w14:textId="77777777" w:rsidR="008159AC" w:rsidRPr="003F062C" w:rsidRDefault="008159AC" w:rsidP="008159AC">
      <w:pPr>
        <w:spacing w:before="120" w:after="120"/>
        <w:jc w:val="both"/>
      </w:pPr>
    </w:p>
    <w:p w14:paraId="53FA265C" w14:textId="77777777" w:rsidR="008159AC" w:rsidRPr="003F062C" w:rsidRDefault="008159AC" w:rsidP="008159AC">
      <w:pPr>
        <w:pStyle w:val="auteur"/>
      </w:pPr>
      <w:r w:rsidRPr="003F062C">
        <w:t>R. Mandelf</w:t>
      </w:r>
    </w:p>
    <w:p w14:paraId="3E9E6FEA" w14:textId="77777777" w:rsidR="008159AC" w:rsidRDefault="008159AC" w:rsidP="008159AC">
      <w:pPr>
        <w:spacing w:before="120" w:after="120"/>
        <w:jc w:val="both"/>
        <w:rPr>
          <w:lang w:eastAsia="fr-FR" w:bidi="fr-FR"/>
        </w:rPr>
      </w:pPr>
    </w:p>
    <w:p w14:paraId="5F382B57" w14:textId="77777777" w:rsidR="008159AC" w:rsidRPr="00E07116" w:rsidRDefault="008159AC" w:rsidP="008159AC">
      <w:pPr>
        <w:jc w:val="both"/>
      </w:pPr>
    </w:p>
    <w:p w14:paraId="08E37F73" w14:textId="77777777" w:rsidR="008159AC" w:rsidRDefault="008159AC" w:rsidP="008159AC">
      <w:pPr>
        <w:jc w:val="both"/>
      </w:pPr>
      <w:r w:rsidRPr="003F76B5">
        <w:rPr>
          <w:b/>
          <w:color w:val="FF0000"/>
        </w:rPr>
        <w:t>NOTES</w:t>
      </w:r>
    </w:p>
    <w:p w14:paraId="1A9D2643" w14:textId="77777777" w:rsidR="008159AC" w:rsidRDefault="008159AC" w:rsidP="008159AC">
      <w:pPr>
        <w:jc w:val="both"/>
      </w:pPr>
    </w:p>
    <w:p w14:paraId="19D196C2"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18914FB8" w14:textId="77777777" w:rsidR="008159AC" w:rsidRDefault="008159AC" w:rsidP="008159AC">
      <w:pPr>
        <w:pStyle w:val="p"/>
      </w:pPr>
      <w:r w:rsidRPr="003F062C">
        <w:br w:type="page"/>
      </w:r>
      <w:r>
        <w:t>[25]</w:t>
      </w:r>
    </w:p>
    <w:p w14:paraId="19AC0503" w14:textId="77777777" w:rsidR="008159AC" w:rsidRDefault="008159AC" w:rsidP="008159AC">
      <w:pPr>
        <w:spacing w:before="120" w:after="120"/>
        <w:jc w:val="both"/>
      </w:pPr>
    </w:p>
    <w:p w14:paraId="7748FC48" w14:textId="77777777" w:rsidR="008159AC" w:rsidRDefault="008159AC" w:rsidP="008159AC">
      <w:pPr>
        <w:spacing w:before="120" w:after="120"/>
        <w:jc w:val="both"/>
      </w:pPr>
    </w:p>
    <w:p w14:paraId="46035F33" w14:textId="77777777" w:rsidR="008159AC" w:rsidRDefault="008159AC" w:rsidP="008159AC">
      <w:pPr>
        <w:spacing w:before="120" w:after="120"/>
        <w:jc w:val="both"/>
      </w:pPr>
    </w:p>
    <w:p w14:paraId="0A6809E9" w14:textId="77777777" w:rsidR="008159AC" w:rsidRDefault="008159AC" w:rsidP="008159AC">
      <w:pPr>
        <w:spacing w:before="120" w:after="120"/>
        <w:jc w:val="both"/>
      </w:pPr>
    </w:p>
    <w:p w14:paraId="5450F614" w14:textId="77777777" w:rsidR="008159AC" w:rsidRPr="003F062C" w:rsidRDefault="008159AC" w:rsidP="008159AC">
      <w:pPr>
        <w:spacing w:before="120" w:after="120"/>
        <w:jc w:val="both"/>
      </w:pPr>
      <w:r w:rsidRPr="003F062C">
        <w:rPr>
          <w:lang w:eastAsia="fr-FR" w:bidi="fr-FR"/>
        </w:rPr>
        <w:t>Dans le numéro</w:t>
      </w:r>
      <w:r>
        <w:rPr>
          <w:lang w:eastAsia="fr-FR" w:bidi="fr-FR"/>
        </w:rPr>
        <w:t> </w:t>
      </w:r>
      <w:r w:rsidRPr="003F062C">
        <w:rPr>
          <w:lang w:eastAsia="fr-FR" w:bidi="fr-FR"/>
        </w:rPr>
        <w:t>2 de la revue, nous vous proposions un court texte du Centre de formation populaire, exposant son orientation et ses o</w:t>
      </w:r>
      <w:r w:rsidRPr="003F062C">
        <w:rPr>
          <w:lang w:eastAsia="fr-FR" w:bidi="fr-FR"/>
        </w:rPr>
        <w:t>b</w:t>
      </w:r>
      <w:r w:rsidRPr="003F062C">
        <w:rPr>
          <w:lang w:eastAsia="fr-FR" w:bidi="fr-FR"/>
        </w:rPr>
        <w:t>jectifs. Cette fois, nous voudrions vous présenter ce qu’il est convenu d’appeler, le mouvement ACEF.</w:t>
      </w:r>
    </w:p>
    <w:p w14:paraId="40FD2D37" w14:textId="77777777" w:rsidR="008159AC" w:rsidRDefault="008159AC" w:rsidP="008159AC">
      <w:pPr>
        <w:spacing w:before="120" w:after="120"/>
        <w:jc w:val="both"/>
        <w:rPr>
          <w:lang w:eastAsia="fr-FR" w:bidi="fr-FR"/>
        </w:rPr>
      </w:pPr>
      <w:r w:rsidRPr="003F062C">
        <w:rPr>
          <w:lang w:eastAsia="fr-FR" w:bidi="fr-FR"/>
        </w:rPr>
        <w:t>Bien connu aujourd’hui, le mouvement peut être considéré comme une véritable organisation populaire œuvrant dans le domaine du cr</w:t>
      </w:r>
      <w:r w:rsidRPr="003F062C">
        <w:rPr>
          <w:lang w:eastAsia="fr-FR" w:bidi="fr-FR"/>
        </w:rPr>
        <w:t>é</w:t>
      </w:r>
      <w:r w:rsidRPr="003F062C">
        <w:rPr>
          <w:lang w:eastAsia="fr-FR" w:bidi="fr-FR"/>
        </w:rPr>
        <w:t>dit et de l’endettement. Son organisation, les services qu’il offre, le travail d’intervention que font ses membres, ne permettent aucun</w:t>
      </w:r>
      <w:r w:rsidRPr="003F062C">
        <w:rPr>
          <w:lang w:eastAsia="fr-FR" w:bidi="fr-FR"/>
        </w:rPr>
        <w:t>e</w:t>
      </w:r>
      <w:r w:rsidRPr="003F062C">
        <w:rPr>
          <w:lang w:eastAsia="fr-FR" w:bidi="fr-FR"/>
        </w:rPr>
        <w:t>ment de le considérer comme un simple organisme qui serait voué à la défense du consommateur. Menant une véritable lutte à l’endettement collectif, ce que cherche à faire reconnaître et respecter le mouvement, c’est un droit on ne peut plus fondamental, celui de vivre sans s’endetter.</w:t>
      </w:r>
    </w:p>
    <w:p w14:paraId="4BBC698D" w14:textId="77777777" w:rsidR="008159AC" w:rsidRDefault="008159AC" w:rsidP="008159AC">
      <w:pPr>
        <w:pStyle w:val="p"/>
      </w:pPr>
      <w:r>
        <w:br w:type="page"/>
        <w:t>[25]</w:t>
      </w:r>
    </w:p>
    <w:p w14:paraId="162A2682" w14:textId="77777777" w:rsidR="008159AC" w:rsidRPr="00E07116" w:rsidRDefault="008159AC" w:rsidP="008159AC">
      <w:pPr>
        <w:jc w:val="both"/>
      </w:pPr>
    </w:p>
    <w:p w14:paraId="6A140C5C" w14:textId="77777777" w:rsidR="008159AC" w:rsidRPr="00E07116" w:rsidRDefault="008159AC" w:rsidP="008159AC">
      <w:pPr>
        <w:jc w:val="both"/>
      </w:pPr>
    </w:p>
    <w:p w14:paraId="1E2B1C09" w14:textId="77777777" w:rsidR="008159AC" w:rsidRDefault="008159AC" w:rsidP="008159AC">
      <w:pPr>
        <w:spacing w:after="120"/>
        <w:ind w:firstLine="0"/>
        <w:jc w:val="center"/>
        <w:rPr>
          <w:sz w:val="24"/>
        </w:rPr>
      </w:pPr>
      <w:bookmarkStart w:id="9" w:name="Interv_no_3_Enseignement_texte_5"/>
      <w:r>
        <w:rPr>
          <w:b/>
          <w:sz w:val="24"/>
        </w:rPr>
        <w:t>Interventions économiques</w:t>
      </w:r>
      <w:r>
        <w:rPr>
          <w:b/>
          <w:sz w:val="24"/>
        </w:rPr>
        <w:br/>
      </w:r>
      <w:r>
        <w:rPr>
          <w:i/>
          <w:sz w:val="24"/>
        </w:rPr>
        <w:t>pour une alternative sociale</w:t>
      </w:r>
    </w:p>
    <w:p w14:paraId="76DF4D59"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6FA7457E" w14:textId="77777777" w:rsidR="008159AC" w:rsidRPr="008376BE" w:rsidRDefault="008159AC" w:rsidP="008159AC">
      <w:pPr>
        <w:spacing w:after="120"/>
        <w:ind w:firstLine="0"/>
        <w:jc w:val="center"/>
        <w:rPr>
          <w:b/>
          <w:color w:val="FF0000"/>
          <w:sz w:val="24"/>
        </w:rPr>
      </w:pPr>
      <w:r w:rsidRPr="008376BE">
        <w:rPr>
          <w:b/>
          <w:color w:val="FF0000"/>
          <w:sz w:val="24"/>
        </w:rPr>
        <w:t>ENSEIGNEMENT</w:t>
      </w:r>
    </w:p>
    <w:p w14:paraId="7F21DDD8" w14:textId="77777777" w:rsidR="008159AC" w:rsidRPr="00890E45" w:rsidRDefault="008159AC" w:rsidP="008159AC">
      <w:pPr>
        <w:pStyle w:val="planchenb"/>
        <w:rPr>
          <w:color w:val="auto"/>
          <w:sz w:val="44"/>
        </w:rPr>
      </w:pPr>
      <w:r w:rsidRPr="00890E45">
        <w:rPr>
          <w:color w:val="auto"/>
          <w:sz w:val="44"/>
        </w:rPr>
        <w:t>“</w:t>
      </w:r>
      <w:r>
        <w:rPr>
          <w:color w:val="auto"/>
          <w:sz w:val="44"/>
        </w:rPr>
        <w:t>S’en sortir</w:t>
      </w:r>
      <w:r w:rsidRPr="00890E45">
        <w:rPr>
          <w:color w:val="auto"/>
          <w:sz w:val="44"/>
        </w:rPr>
        <w:t>.</w:t>
      </w:r>
      <w:r>
        <w:rPr>
          <w:color w:val="auto"/>
          <w:sz w:val="44"/>
        </w:rPr>
        <w:br/>
        <w:t>Le mouvement ACEF.</w:t>
      </w:r>
      <w:r w:rsidRPr="00890E45">
        <w:rPr>
          <w:color w:val="auto"/>
          <w:sz w:val="44"/>
        </w:rPr>
        <w:t>”</w:t>
      </w:r>
    </w:p>
    <w:bookmarkEnd w:id="9"/>
    <w:p w14:paraId="51489709" w14:textId="77777777" w:rsidR="008159AC" w:rsidRDefault="008159AC" w:rsidP="008159AC">
      <w:pPr>
        <w:jc w:val="both"/>
      </w:pPr>
    </w:p>
    <w:p w14:paraId="68D71FF0" w14:textId="77777777" w:rsidR="008159AC" w:rsidRPr="00E07116" w:rsidRDefault="008159AC" w:rsidP="008159AC">
      <w:pPr>
        <w:jc w:val="both"/>
      </w:pPr>
    </w:p>
    <w:p w14:paraId="1FF13B11" w14:textId="77777777" w:rsidR="008159AC" w:rsidRPr="00E07116" w:rsidRDefault="008159AC" w:rsidP="008159AC">
      <w:pPr>
        <w:jc w:val="both"/>
      </w:pPr>
    </w:p>
    <w:p w14:paraId="0473BED7" w14:textId="77777777" w:rsidR="008159AC" w:rsidRPr="00E07116" w:rsidRDefault="008159AC" w:rsidP="008159AC">
      <w:pPr>
        <w:jc w:val="both"/>
      </w:pPr>
    </w:p>
    <w:p w14:paraId="676CF267"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99C5160" w14:textId="77777777" w:rsidR="008159AC" w:rsidRPr="003F062C" w:rsidRDefault="008159AC" w:rsidP="008159AC">
      <w:pPr>
        <w:spacing w:before="120" w:after="120"/>
        <w:jc w:val="both"/>
      </w:pPr>
      <w:r w:rsidRPr="003F062C">
        <w:rPr>
          <w:lang w:eastAsia="fr-FR" w:bidi="fr-FR"/>
        </w:rPr>
        <w:t>Comme son nom l’indique clairement, une ACEF, (Association coopérative d’économie familiale) c’est une association d’individus et de groupes qui a pour fin de s’occuper des problèmes et des cons</w:t>
      </w:r>
      <w:r w:rsidRPr="003F062C">
        <w:rPr>
          <w:lang w:eastAsia="fr-FR" w:bidi="fr-FR"/>
        </w:rPr>
        <w:t>é</w:t>
      </w:r>
      <w:r w:rsidRPr="003F062C">
        <w:rPr>
          <w:lang w:eastAsia="fr-FR" w:bidi="fr-FR"/>
        </w:rPr>
        <w:t>quences du crédit, de la publicité et des méthodes de vente pour le budget familial. C’est à la fois une coopérative dont les orientations sont déterminées par les membres eux-mêmes en assemblée générale, et un organisme à but non lucratif devant offrir divers services (consultation budgétaire, éducation, formation etc</w:t>
      </w:r>
      <w:r>
        <w:rPr>
          <w:lang w:eastAsia="fr-FR" w:bidi="fr-FR"/>
        </w:rPr>
        <w:t>.</w:t>
      </w:r>
      <w:r w:rsidRPr="003F062C">
        <w:rPr>
          <w:lang w:eastAsia="fr-FR" w:bidi="fr-FR"/>
        </w:rPr>
        <w:t>) dans le domaine de l’économie familiale.</w:t>
      </w:r>
    </w:p>
    <w:p w14:paraId="5CEAC8A8" w14:textId="77777777" w:rsidR="008159AC" w:rsidRPr="003F062C" w:rsidRDefault="008159AC" w:rsidP="008159AC">
      <w:pPr>
        <w:spacing w:before="120" w:after="120"/>
        <w:jc w:val="both"/>
      </w:pPr>
      <w:r w:rsidRPr="003F062C">
        <w:rPr>
          <w:lang w:eastAsia="fr-FR" w:bidi="fr-FR"/>
        </w:rPr>
        <w:t>Aujourd’hui, on compte au Québec 9 associations regroupées d</w:t>
      </w:r>
      <w:r w:rsidRPr="003F062C">
        <w:rPr>
          <w:lang w:eastAsia="fr-FR" w:bidi="fr-FR"/>
        </w:rPr>
        <w:t>e</w:t>
      </w:r>
      <w:r w:rsidRPr="003F062C">
        <w:rPr>
          <w:lang w:eastAsia="fr-FR" w:bidi="fr-FR"/>
        </w:rPr>
        <w:t>puis 1970, dans le cadre d’une Fédération dont le bureau national se trouve à Montréal.</w:t>
      </w:r>
    </w:p>
    <w:p w14:paraId="3620CDBE" w14:textId="77777777" w:rsidR="008159AC" w:rsidRPr="003F062C" w:rsidRDefault="008159AC" w:rsidP="008159AC">
      <w:pPr>
        <w:spacing w:before="120" w:after="120"/>
        <w:jc w:val="both"/>
      </w:pPr>
      <w:r>
        <w:t>[26]</w:t>
      </w:r>
    </w:p>
    <w:p w14:paraId="2381BD67" w14:textId="77777777" w:rsidR="008159AC" w:rsidRPr="003F062C" w:rsidRDefault="008159AC" w:rsidP="008159AC">
      <w:pPr>
        <w:spacing w:before="120" w:after="120"/>
        <w:jc w:val="both"/>
      </w:pPr>
      <w:r w:rsidRPr="003F062C">
        <w:rPr>
          <w:lang w:eastAsia="fr-FR" w:bidi="fr-FR"/>
        </w:rPr>
        <w:t>Rappelons également, que les origines du mouvement ACEF r</w:t>
      </w:r>
      <w:r w:rsidRPr="003F062C">
        <w:rPr>
          <w:lang w:eastAsia="fr-FR" w:bidi="fr-FR"/>
        </w:rPr>
        <w:t>e</w:t>
      </w:r>
      <w:r w:rsidRPr="003F062C">
        <w:rPr>
          <w:lang w:eastAsia="fr-FR" w:bidi="fr-FR"/>
        </w:rPr>
        <w:t>montent aux années 1962-63, et plus particulièrement à la grève de Shawinigan Chemicals. C’est à ce moment en effet, qu’un groupe de travailleurs décidaient de créer un service d’entraide mutuelle dans le but de trouver des solutions aux graves problèmes d’endettement au</w:t>
      </w:r>
      <w:r w:rsidRPr="003F062C">
        <w:rPr>
          <w:lang w:eastAsia="fr-FR" w:bidi="fr-FR"/>
        </w:rPr>
        <w:t>x</w:t>
      </w:r>
      <w:r w:rsidRPr="003F062C">
        <w:rPr>
          <w:lang w:eastAsia="fr-FR" w:bidi="fr-FR"/>
        </w:rPr>
        <w:t>quels étaient aux prises leurs camarades en grève. Des rencontres f</w:t>
      </w:r>
      <w:r w:rsidRPr="003F062C">
        <w:rPr>
          <w:lang w:eastAsia="fr-FR" w:bidi="fr-FR"/>
        </w:rPr>
        <w:t>u</w:t>
      </w:r>
      <w:r w:rsidRPr="003F062C">
        <w:rPr>
          <w:lang w:eastAsia="fr-FR" w:bidi="fr-FR"/>
        </w:rPr>
        <w:t>rent organisées avec des représentants de la CSN, permettant ainsi la mise sur pied d’un service de budget familial. L’expérience eut un tel succès auprès des travailleurs qu’il fallut développer le service pour pouvoir accéder à toutes les demandes. En 1965, on décida alors d’en faire une véritable organisation autonome en créant à Shawinigan, la première Association coopérative d’économie familiale. Par la suite, en 1966-67, d’autres associations furent créées un peu partout au Québec, formant ainsi un véritable réseau à l’échelle de la Province.</w:t>
      </w:r>
    </w:p>
    <w:p w14:paraId="434BE7EB" w14:textId="77777777" w:rsidR="008159AC" w:rsidRPr="003F062C" w:rsidRDefault="008159AC" w:rsidP="008159AC">
      <w:pPr>
        <w:spacing w:before="120" w:after="120"/>
        <w:jc w:val="both"/>
        <w:rPr>
          <w:sz w:val="2"/>
          <w:szCs w:val="2"/>
        </w:rPr>
      </w:pPr>
    </w:p>
    <w:p w14:paraId="520CF17F" w14:textId="77777777" w:rsidR="008159AC" w:rsidRPr="003F062C" w:rsidRDefault="00EE3FAF" w:rsidP="008159AC">
      <w:pPr>
        <w:pStyle w:val="fig"/>
      </w:pPr>
      <w:r>
        <w:rPr>
          <w:noProof/>
        </w:rPr>
        <w:drawing>
          <wp:inline distT="0" distB="0" distL="0" distR="0" wp14:anchorId="72762FD4" wp14:editId="3B15D226">
            <wp:extent cx="4927600" cy="5092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600" cy="5092700"/>
                    </a:xfrm>
                    <a:prstGeom prst="rect">
                      <a:avLst/>
                    </a:prstGeom>
                    <a:noFill/>
                    <a:ln>
                      <a:noFill/>
                    </a:ln>
                  </pic:spPr>
                </pic:pic>
              </a:graphicData>
            </a:graphic>
          </wp:inline>
        </w:drawing>
      </w:r>
    </w:p>
    <w:p w14:paraId="559967C8" w14:textId="77777777" w:rsidR="008159AC" w:rsidRPr="003F062C" w:rsidRDefault="008159AC" w:rsidP="008159AC">
      <w:pPr>
        <w:spacing w:before="120" w:after="120"/>
        <w:jc w:val="both"/>
        <w:rPr>
          <w:sz w:val="2"/>
          <w:szCs w:val="2"/>
        </w:rPr>
      </w:pPr>
      <w:r w:rsidRPr="003F062C">
        <w:br w:type="page"/>
      </w:r>
    </w:p>
    <w:p w14:paraId="792F4AE7" w14:textId="77777777" w:rsidR="008159AC" w:rsidRDefault="008159AC" w:rsidP="008159AC">
      <w:pPr>
        <w:spacing w:before="120" w:after="120"/>
        <w:jc w:val="both"/>
        <w:rPr>
          <w:lang w:eastAsia="fr-FR" w:bidi="fr-FR"/>
        </w:rPr>
      </w:pPr>
      <w:r>
        <w:rPr>
          <w:lang w:eastAsia="fr-FR" w:bidi="fr-FR"/>
        </w:rPr>
        <w:t>[27]</w:t>
      </w:r>
    </w:p>
    <w:p w14:paraId="26598BA9" w14:textId="77777777" w:rsidR="008159AC" w:rsidRDefault="008159AC" w:rsidP="008159AC">
      <w:pPr>
        <w:spacing w:before="120" w:after="120"/>
        <w:jc w:val="both"/>
        <w:rPr>
          <w:lang w:eastAsia="fr-FR" w:bidi="fr-FR"/>
        </w:rPr>
      </w:pPr>
    </w:p>
    <w:p w14:paraId="544FA317" w14:textId="77777777" w:rsidR="008159AC" w:rsidRPr="003F062C" w:rsidRDefault="008159AC" w:rsidP="008159AC">
      <w:pPr>
        <w:pStyle w:val="a"/>
      </w:pPr>
      <w:r w:rsidRPr="003F062C">
        <w:t>L’ACEF, UNE ORGANISATION DE LUTTE</w:t>
      </w:r>
    </w:p>
    <w:p w14:paraId="0E309B40" w14:textId="77777777" w:rsidR="008159AC" w:rsidRDefault="008159AC" w:rsidP="008159AC">
      <w:pPr>
        <w:spacing w:before="120" w:after="120"/>
        <w:jc w:val="both"/>
        <w:rPr>
          <w:lang w:eastAsia="fr-FR" w:bidi="fr-FR"/>
        </w:rPr>
      </w:pPr>
    </w:p>
    <w:p w14:paraId="79C09D52" w14:textId="77777777" w:rsidR="008159AC" w:rsidRPr="003F062C" w:rsidRDefault="008159AC" w:rsidP="008159AC">
      <w:pPr>
        <w:spacing w:before="120" w:after="120"/>
        <w:jc w:val="both"/>
      </w:pPr>
      <w:r w:rsidRPr="003F062C">
        <w:rPr>
          <w:lang w:eastAsia="fr-FR" w:bidi="fr-FR"/>
        </w:rPr>
        <w:t>Cela fait maintenant plus de 10 ans que les ACEF œuvrent dans lé domaine de la consommation et de l’endettement. Aux prises avec la réalité quotidienne de notre société de consommation, elles en ont a</w:t>
      </w:r>
      <w:r w:rsidRPr="003F062C">
        <w:rPr>
          <w:lang w:eastAsia="fr-FR" w:bidi="fr-FR"/>
        </w:rPr>
        <w:t>c</w:t>
      </w:r>
      <w:r w:rsidRPr="003F062C">
        <w:rPr>
          <w:lang w:eastAsia="fr-FR" w:bidi="fr-FR"/>
        </w:rPr>
        <w:t>quis non seulement une connaissance concrète mais aussi, une exp</w:t>
      </w:r>
      <w:r w:rsidRPr="003F062C">
        <w:rPr>
          <w:lang w:eastAsia="fr-FR" w:bidi="fr-FR"/>
        </w:rPr>
        <w:t>é</w:t>
      </w:r>
      <w:r w:rsidRPr="003F062C">
        <w:rPr>
          <w:lang w:eastAsia="fr-FR" w:bidi="fr-FR"/>
        </w:rPr>
        <w:t>rience inestimable pour permettre d’intervenir dans l’intérêt même des travailleurs. Comme le rappelle très justement, le préambule du m</w:t>
      </w:r>
      <w:r w:rsidRPr="003F062C">
        <w:rPr>
          <w:lang w:eastAsia="fr-FR" w:bidi="fr-FR"/>
        </w:rPr>
        <w:t>é</w:t>
      </w:r>
      <w:r w:rsidRPr="003F062C">
        <w:rPr>
          <w:lang w:eastAsia="fr-FR" w:bidi="fr-FR"/>
        </w:rPr>
        <w:t>moire présenté à propos de la loi 72 sur la protection du consomm</w:t>
      </w:r>
      <w:r w:rsidRPr="003F062C">
        <w:rPr>
          <w:lang w:eastAsia="fr-FR" w:bidi="fr-FR"/>
        </w:rPr>
        <w:t>a</w:t>
      </w:r>
      <w:r w:rsidRPr="003F062C">
        <w:rPr>
          <w:lang w:eastAsia="fr-FR" w:bidi="fr-FR"/>
        </w:rPr>
        <w:t>teur,</w:t>
      </w:r>
    </w:p>
    <w:p w14:paraId="6D604008" w14:textId="77777777" w:rsidR="008159AC" w:rsidRDefault="008159AC" w:rsidP="008159AC">
      <w:pPr>
        <w:pStyle w:val="Grillecouleur-Accent1"/>
      </w:pPr>
    </w:p>
    <w:p w14:paraId="20856CD1" w14:textId="77777777" w:rsidR="008159AC" w:rsidRPr="00E8655E" w:rsidRDefault="008159AC" w:rsidP="008159AC">
      <w:pPr>
        <w:pStyle w:val="Grillecouleur-Accent1"/>
      </w:pPr>
      <w:r w:rsidRPr="00E8655E">
        <w:t>“Ce que nous disons sur la consommation, sur l’endettement et les lois qui les régissent, nous l’avons appris “sur le terrain” à partir de notre expérience avec les travailleurs, chômeurs et assistés sociaux qui viennent nous voir. Notre façon de réagir face aux lois actuelles et face au projet de loi 72 est déterminée par notre volonté de défendre d’abord et avant tout les intérêts de ceux qui subissent le plus les contrecoups de notre société de consommation.”</w:t>
      </w:r>
    </w:p>
    <w:p w14:paraId="39AC55C8" w14:textId="77777777" w:rsidR="008159AC" w:rsidRDefault="008159AC" w:rsidP="008159AC">
      <w:pPr>
        <w:pStyle w:val="citationauteur"/>
      </w:pPr>
      <w:r w:rsidRPr="00E8655E">
        <w:t>(</w:t>
      </w:r>
      <w:r w:rsidRPr="00E8655E">
        <w:rPr>
          <w:i/>
          <w:u w:val="single"/>
        </w:rPr>
        <w:t>La protection du consommateur, le mouvement ACEF se prononce</w:t>
      </w:r>
      <w:r w:rsidRPr="00E8655E">
        <w:t>) p. 2.</w:t>
      </w:r>
    </w:p>
    <w:p w14:paraId="2363BAEA" w14:textId="77777777" w:rsidR="008159AC" w:rsidRPr="00E8655E" w:rsidRDefault="008159AC" w:rsidP="008159AC">
      <w:pPr>
        <w:pStyle w:val="citationauteur"/>
      </w:pPr>
    </w:p>
    <w:p w14:paraId="44067401" w14:textId="77777777" w:rsidR="008159AC" w:rsidRPr="003F062C" w:rsidRDefault="008159AC" w:rsidP="008159AC">
      <w:pPr>
        <w:spacing w:before="120" w:after="120"/>
        <w:jc w:val="both"/>
      </w:pPr>
      <w:r>
        <w:rPr>
          <w:lang w:eastAsia="fr-FR" w:bidi="fr-FR"/>
        </w:rPr>
        <w:t>À</w:t>
      </w:r>
      <w:r w:rsidRPr="003F062C">
        <w:rPr>
          <w:lang w:eastAsia="fr-FR" w:bidi="fr-FR"/>
        </w:rPr>
        <w:t xml:space="preserve"> ses débuts, les services des ACEF consistaient principalement à venir en aide aux consommateurs endettés en leur offrant des conseils pratiques et des solutions immédiates à leurs problèmes. Seulement, celles-ci ont toujours refusé de n’être qu’un service de dépannage ou un organisme de consultation. De dures batailles juridiques furent m</w:t>
      </w:r>
      <w:r w:rsidRPr="003F062C">
        <w:rPr>
          <w:lang w:eastAsia="fr-FR" w:bidi="fr-FR"/>
        </w:rPr>
        <w:t>e</w:t>
      </w:r>
      <w:r w:rsidRPr="003F062C">
        <w:rPr>
          <w:lang w:eastAsia="fr-FR" w:bidi="fr-FR"/>
        </w:rPr>
        <w:t>nées avec le succès qu’on connaît, contre les compagnies de finance, Holiday Magic, le Cercle de la future Ménagère, etc. D’un autre côté, des mémoires furent présentés aux gouvernements pour les presser d’agir en matière de protection du consommateur.</w:t>
      </w:r>
    </w:p>
    <w:p w14:paraId="469D31C4" w14:textId="77777777" w:rsidR="008159AC" w:rsidRPr="003F062C" w:rsidRDefault="008159AC" w:rsidP="008159AC">
      <w:pPr>
        <w:spacing w:before="120" w:after="120"/>
        <w:jc w:val="both"/>
      </w:pPr>
      <w:r w:rsidRPr="003F062C">
        <w:rPr>
          <w:lang w:eastAsia="fr-FR" w:bidi="fr-FR"/>
        </w:rPr>
        <w:t>Pourtant, il fallait bien se rendre à l’évidence. Loin de s’améliorer, la situation économique des travailleurs s’est au contraire considér</w:t>
      </w:r>
      <w:r w:rsidRPr="003F062C">
        <w:rPr>
          <w:lang w:eastAsia="fr-FR" w:bidi="fr-FR"/>
        </w:rPr>
        <w:t>a</w:t>
      </w:r>
      <w:r w:rsidRPr="003F062C">
        <w:rPr>
          <w:lang w:eastAsia="fr-FR" w:bidi="fr-FR"/>
        </w:rPr>
        <w:t>blement détériorée ces dernières années. Pour une personne que po</w:t>
      </w:r>
      <w:r w:rsidRPr="003F062C">
        <w:rPr>
          <w:lang w:eastAsia="fr-FR" w:bidi="fr-FR"/>
        </w:rPr>
        <w:t>u</w:t>
      </w:r>
      <w:r w:rsidRPr="003F062C">
        <w:rPr>
          <w:lang w:eastAsia="fr-FR" w:bidi="fr-FR"/>
        </w:rPr>
        <w:t>vait aider les ACEF, combien d’autres se tro</w:t>
      </w:r>
      <w:r>
        <w:rPr>
          <w:lang w:eastAsia="fr-FR" w:bidi="fr-FR"/>
        </w:rPr>
        <w:t>uvaient aux prises avec des pro</w:t>
      </w:r>
      <w:r w:rsidRPr="003F062C">
        <w:rPr>
          <w:lang w:eastAsia="fr-FR" w:bidi="fr-FR"/>
        </w:rPr>
        <w:t>blêmes</w:t>
      </w:r>
      <w:r>
        <w:t xml:space="preserve"> [28]</w:t>
      </w:r>
      <w:r w:rsidRPr="003F062C">
        <w:rPr>
          <w:lang w:eastAsia="fr-FR" w:bidi="fr-FR"/>
        </w:rPr>
        <w:t xml:space="preserve"> quasi-insolubles. Quant aux mémoires présentés, il n’en n’est guère resté que des vœux pieux.</w:t>
      </w:r>
    </w:p>
    <w:p w14:paraId="178AF928" w14:textId="77777777" w:rsidR="008159AC" w:rsidRDefault="008159AC" w:rsidP="008159AC">
      <w:pPr>
        <w:spacing w:before="120" w:after="120"/>
        <w:jc w:val="both"/>
        <w:rPr>
          <w:lang w:eastAsia="fr-FR" w:bidi="fr-FR"/>
        </w:rPr>
      </w:pPr>
      <w:r w:rsidRPr="003F062C">
        <w:rPr>
          <w:lang w:eastAsia="fr-FR" w:bidi="fr-FR"/>
        </w:rPr>
        <w:t>C’est dans cette optique qu’il faut comprendre la nouvelle orient</w:t>
      </w:r>
      <w:r w:rsidRPr="003F062C">
        <w:rPr>
          <w:lang w:eastAsia="fr-FR" w:bidi="fr-FR"/>
        </w:rPr>
        <w:t>a</w:t>
      </w:r>
      <w:r w:rsidRPr="003F062C">
        <w:rPr>
          <w:lang w:eastAsia="fr-FR" w:bidi="fr-FR"/>
        </w:rPr>
        <w:t>tion que s’est donnée récemment le mouvement ACEF. L’endettement n’est pas un problème individuel qui pourrait être imputable à une mauvaise administration budgétaire ou comme on l’entend souvent, à la faiblesse humaine. C’est un problème collectif dont les causes do</w:t>
      </w:r>
      <w:r w:rsidRPr="003F062C">
        <w:rPr>
          <w:lang w:eastAsia="fr-FR" w:bidi="fr-FR"/>
        </w:rPr>
        <w:t>i</w:t>
      </w:r>
      <w:r w:rsidRPr="003F062C">
        <w:rPr>
          <w:lang w:eastAsia="fr-FR" w:bidi="fr-FR"/>
        </w:rPr>
        <w:t>vent être recherchées dans la nature même de notre société. Aussi de plus en plus, les différentes ACEF s’efforcent-elles de mettre l’accent sur l’éducation et le regroupement de manière à faire de l’endettement un véritable champ de lutte. Il s’agira non seulement de lutter contre les mécanismes qui poussent à l’endettement comme le crédit à la consommation, la désuétude planifiée, la publicité ou les méthodes de ventes, mais encore de faire reconnaître et respecter un droit à la fois ancien et nouveau, le droit de vivre sans s’endetter.</w:t>
      </w:r>
    </w:p>
    <w:p w14:paraId="49853BE9" w14:textId="77777777" w:rsidR="008159AC" w:rsidRPr="003F062C" w:rsidRDefault="008159AC" w:rsidP="008159AC">
      <w:pPr>
        <w:spacing w:before="120" w:after="120"/>
        <w:jc w:val="both"/>
      </w:pPr>
    </w:p>
    <w:p w14:paraId="17584552" w14:textId="77777777" w:rsidR="008159AC" w:rsidRPr="003F062C" w:rsidRDefault="008159AC" w:rsidP="008159AC">
      <w:pPr>
        <w:pStyle w:val="a"/>
      </w:pPr>
      <w:r w:rsidRPr="003F062C">
        <w:t>LA CONSULTATION BUDGÉTAIRE</w:t>
      </w:r>
    </w:p>
    <w:p w14:paraId="30680EF1" w14:textId="77777777" w:rsidR="008159AC" w:rsidRDefault="008159AC" w:rsidP="008159AC">
      <w:pPr>
        <w:spacing w:before="120" w:after="120"/>
        <w:jc w:val="both"/>
        <w:rPr>
          <w:lang w:eastAsia="fr-FR" w:bidi="fr-FR"/>
        </w:rPr>
      </w:pPr>
    </w:p>
    <w:p w14:paraId="2311F737" w14:textId="77777777" w:rsidR="008159AC" w:rsidRPr="003F062C" w:rsidRDefault="008159AC" w:rsidP="008159AC">
      <w:pPr>
        <w:spacing w:before="120" w:after="120"/>
        <w:jc w:val="both"/>
      </w:pPr>
      <w:r w:rsidRPr="003F062C">
        <w:rPr>
          <w:lang w:eastAsia="fr-FR" w:bidi="fr-FR"/>
        </w:rPr>
        <w:t>La consultation budgétaire représente certainement le principal service qu’offrent les ACEF pour permettre de régler les problèmes d’endettement les plus immédiats. Gratuit et confidentiel, il s’adresse aux travailleurs, assistés sociaux, et aux chômeurs c’est-à-dire, avant tout à ceux pour qui l’endettement représente non un luxe comme le prétend une idée bien enracinée, mais une obligation pour arriver à joindre les deux bouts.</w:t>
      </w:r>
    </w:p>
    <w:p w14:paraId="0345AD49" w14:textId="77777777" w:rsidR="008159AC" w:rsidRPr="003F062C" w:rsidRDefault="008159AC" w:rsidP="008159AC">
      <w:pPr>
        <w:spacing w:before="120" w:after="120"/>
        <w:jc w:val="both"/>
      </w:pPr>
      <w:r w:rsidRPr="003F062C">
        <w:rPr>
          <w:lang w:eastAsia="fr-FR" w:bidi="fr-FR"/>
        </w:rPr>
        <w:t>Par ce service, on cherchera à faire le point sur la situation fina</w:t>
      </w:r>
      <w:r w:rsidRPr="003F062C">
        <w:rPr>
          <w:lang w:eastAsia="fr-FR" w:bidi="fr-FR"/>
        </w:rPr>
        <w:t>n</w:t>
      </w:r>
      <w:r w:rsidRPr="003F062C">
        <w:rPr>
          <w:lang w:eastAsia="fr-FR" w:bidi="fr-FR"/>
        </w:rPr>
        <w:t>cière de la personne impliquée, à débrouiller avec elle les problèmes juridiques et lui fournir les solutions les plus appropriées. Tout à fait original, le service s’avère extrêmement efficace tant pour permettre aux travailleurs d’y voir un peu plus clair que pour faire disparaître les tensions et le sentiment de culpabilité qu’engendrent le fait d’être e</w:t>
      </w:r>
      <w:r w:rsidRPr="003F062C">
        <w:rPr>
          <w:lang w:eastAsia="fr-FR" w:bidi="fr-FR"/>
        </w:rPr>
        <w:t>n</w:t>
      </w:r>
      <w:r w:rsidRPr="003F062C">
        <w:rPr>
          <w:lang w:eastAsia="fr-FR" w:bidi="fr-FR"/>
        </w:rPr>
        <w:t>detté. Notons également, que de plus en plus, les ACEF s’efforcent de faire des consultations collectives afin de favoriser les contacts et les échanges de points de vue entre des travailleurs aux prises</w:t>
      </w:r>
      <w:r>
        <w:rPr>
          <w:lang w:eastAsia="fr-FR" w:bidi="fr-FR"/>
        </w:rPr>
        <w:t xml:space="preserve"> </w:t>
      </w:r>
      <w:r>
        <w:t xml:space="preserve">[29] </w:t>
      </w:r>
      <w:r w:rsidRPr="003F062C">
        <w:rPr>
          <w:lang w:eastAsia="fr-FR" w:bidi="fr-FR"/>
        </w:rPr>
        <w:t>avec le même genre de difficultés financières.</w:t>
      </w:r>
    </w:p>
    <w:p w14:paraId="231574C1" w14:textId="77777777" w:rsidR="008159AC" w:rsidRPr="003F062C" w:rsidRDefault="008159AC" w:rsidP="008159AC">
      <w:pPr>
        <w:spacing w:before="120" w:after="120"/>
        <w:jc w:val="both"/>
      </w:pPr>
      <w:r w:rsidRPr="003F062C">
        <w:rPr>
          <w:lang w:eastAsia="fr-FR" w:bidi="fr-FR"/>
        </w:rPr>
        <w:t>La consultation elle-même se fait en quatre étapes. D’abord, la di</w:t>
      </w:r>
      <w:r w:rsidRPr="003F062C">
        <w:rPr>
          <w:lang w:eastAsia="fr-FR" w:bidi="fr-FR"/>
        </w:rPr>
        <w:t>s</w:t>
      </w:r>
      <w:r w:rsidRPr="003F062C">
        <w:rPr>
          <w:lang w:eastAsia="fr-FR" w:bidi="fr-FR"/>
        </w:rPr>
        <w:t>cussion porte sur l’analyse de la situation financière et les démarches qui ont été entreprises. Puis, vient dans un deuxième temps l’étude d’un budget nécessaire à la vie courante de la personne. On pourra de cette manière déterminer s’il y a déficit ou épargne. Ensuite, on pr</w:t>
      </w:r>
      <w:r w:rsidRPr="003F062C">
        <w:rPr>
          <w:lang w:eastAsia="fr-FR" w:bidi="fr-FR"/>
        </w:rPr>
        <w:t>o</w:t>
      </w:r>
      <w:r w:rsidRPr="003F062C">
        <w:rPr>
          <w:lang w:eastAsia="fr-FR" w:bidi="fr-FR"/>
        </w:rPr>
        <w:t>cède à l’analyse détaillée des dettes, des contrats signés, des engag</w:t>
      </w:r>
      <w:r w:rsidRPr="003F062C">
        <w:rPr>
          <w:lang w:eastAsia="fr-FR" w:bidi="fr-FR"/>
        </w:rPr>
        <w:t>e</w:t>
      </w:r>
      <w:r w:rsidRPr="003F062C">
        <w:rPr>
          <w:lang w:eastAsia="fr-FR" w:bidi="fr-FR"/>
        </w:rPr>
        <w:t>ments, des échéances, etc. La situation étant alors éclaircie, vient le temps des solutions possibles. Il faut bien le dire, elles ne sont guère nombreuses</w:t>
      </w:r>
      <w:r w:rsidRPr="003F062C">
        <w:t> ;</w:t>
      </w:r>
      <w:r w:rsidRPr="003F062C">
        <w:rPr>
          <w:lang w:eastAsia="fr-FR" w:bidi="fr-FR"/>
        </w:rPr>
        <w:t xml:space="preserve"> le plus souvent, seule la faillite s’avère être la seule s</w:t>
      </w:r>
      <w:r w:rsidRPr="003F062C">
        <w:rPr>
          <w:lang w:eastAsia="fr-FR" w:bidi="fr-FR"/>
        </w:rPr>
        <w:t>o</w:t>
      </w:r>
      <w:r w:rsidRPr="003F062C">
        <w:rPr>
          <w:lang w:eastAsia="fr-FR" w:bidi="fr-FR"/>
        </w:rPr>
        <w:t>lution possible. Néanmoins, mentionnons les 5 solutions envisage</w:t>
      </w:r>
      <w:r w:rsidRPr="003F062C">
        <w:rPr>
          <w:lang w:eastAsia="fr-FR" w:bidi="fr-FR"/>
        </w:rPr>
        <w:t>a</w:t>
      </w:r>
      <w:r w:rsidRPr="003F062C">
        <w:rPr>
          <w:lang w:eastAsia="fr-FR" w:bidi="fr-FR"/>
        </w:rPr>
        <w:t>bles, soit le réaménagement budgétaire, la consolidation des dettes, l’insolvabilité, le dépôt volontaire et la faillite.</w:t>
      </w:r>
    </w:p>
    <w:p w14:paraId="092CE28A" w14:textId="77777777" w:rsidR="008159AC" w:rsidRPr="003F062C" w:rsidRDefault="008159AC" w:rsidP="008159AC">
      <w:pPr>
        <w:spacing w:before="120" w:after="120"/>
        <w:jc w:val="both"/>
      </w:pPr>
      <w:r w:rsidRPr="003F062C">
        <w:rPr>
          <w:lang w:eastAsia="fr-FR" w:bidi="fr-FR"/>
        </w:rPr>
        <w:t>La consultation budgétaire représente certainement, pour les ACEF l’instrument privilégié pour connaître bien concrètement la situation d’endettement des travailleurs, dépister les rackets de tous ordres et aussi, déterminer les revendications qui doivent être faites.</w:t>
      </w:r>
    </w:p>
    <w:p w14:paraId="19FB8B1F" w14:textId="77777777" w:rsidR="008159AC" w:rsidRDefault="008159AC" w:rsidP="008159AC">
      <w:pPr>
        <w:spacing w:before="120" w:after="120"/>
        <w:jc w:val="both"/>
        <w:rPr>
          <w:lang w:eastAsia="fr-FR" w:bidi="fr-FR"/>
        </w:rPr>
      </w:pPr>
    </w:p>
    <w:p w14:paraId="6214E692" w14:textId="77777777" w:rsidR="008159AC" w:rsidRPr="003F062C" w:rsidRDefault="008159AC" w:rsidP="008159AC">
      <w:pPr>
        <w:pStyle w:val="a"/>
      </w:pPr>
      <w:r w:rsidRPr="003F062C">
        <w:t>LE TRAVAIL D’INTERVENTION</w:t>
      </w:r>
    </w:p>
    <w:p w14:paraId="56DE65B9" w14:textId="77777777" w:rsidR="008159AC" w:rsidRDefault="008159AC" w:rsidP="008159AC">
      <w:pPr>
        <w:spacing w:before="120" w:after="120"/>
        <w:jc w:val="both"/>
        <w:rPr>
          <w:lang w:eastAsia="fr-FR" w:bidi="fr-FR"/>
        </w:rPr>
      </w:pPr>
    </w:p>
    <w:p w14:paraId="2CF15F9F" w14:textId="77777777" w:rsidR="008159AC" w:rsidRPr="003F062C" w:rsidRDefault="008159AC" w:rsidP="008159AC">
      <w:pPr>
        <w:spacing w:before="120" w:after="120"/>
        <w:jc w:val="both"/>
      </w:pPr>
      <w:r w:rsidRPr="003F062C">
        <w:rPr>
          <w:lang w:eastAsia="fr-FR" w:bidi="fr-FR"/>
        </w:rPr>
        <w:t>Comme nous l’avons dit plus haut, la formation et l’éducation prennent de plus en plus d’importance dans le travail quotidien des ACEF.</w:t>
      </w:r>
    </w:p>
    <w:p w14:paraId="42EE2270" w14:textId="77777777" w:rsidR="008159AC" w:rsidRPr="003F062C" w:rsidRDefault="008159AC" w:rsidP="008159AC">
      <w:pPr>
        <w:spacing w:before="120" w:after="120"/>
        <w:jc w:val="both"/>
      </w:pPr>
      <w:r w:rsidRPr="003F062C">
        <w:rPr>
          <w:lang w:eastAsia="fr-FR" w:bidi="fr-FR"/>
        </w:rPr>
        <w:t xml:space="preserve">D’abord, des cours de formation sont offerts sur la consultation budgétaire, les lois, l’organisation communautaire, etc. </w:t>
      </w:r>
      <w:r>
        <w:rPr>
          <w:lang w:eastAsia="fr-FR" w:bidi="fr-FR"/>
        </w:rPr>
        <w:t>À</w:t>
      </w:r>
      <w:r w:rsidRPr="003F062C">
        <w:rPr>
          <w:lang w:eastAsia="fr-FR" w:bidi="fr-FR"/>
        </w:rPr>
        <w:t xml:space="preserve"> ceux-ci, viennent s’ajouter les rencontres-information avec des groupes qui le demandent, que ce soit sur le budget, la consommation ou encore l’endettement. Pour leur part, les bureaux de quartier de Montréal (on en compte 7) organisent régulièrement des soirées d’information sur des sujets tels que la publicité, l’alimentation, etc.</w:t>
      </w:r>
    </w:p>
    <w:p w14:paraId="44AC0E0F" w14:textId="77777777" w:rsidR="008159AC" w:rsidRPr="003F062C" w:rsidRDefault="008159AC" w:rsidP="008159AC">
      <w:pPr>
        <w:spacing w:before="120" w:after="120"/>
        <w:jc w:val="both"/>
      </w:pPr>
      <w:r w:rsidRPr="003F062C">
        <w:rPr>
          <w:lang w:eastAsia="fr-FR" w:bidi="fr-FR"/>
        </w:rPr>
        <w:t>Dans la mesure où le mouvement considère que le problème de l’endettement est un problème collectif qui ne peut être isolé des a</w:t>
      </w:r>
      <w:r w:rsidRPr="003F062C">
        <w:rPr>
          <w:lang w:eastAsia="fr-FR" w:bidi="fr-FR"/>
        </w:rPr>
        <w:t>u</w:t>
      </w:r>
      <w:r w:rsidRPr="003F062C">
        <w:rPr>
          <w:lang w:eastAsia="fr-FR" w:bidi="fr-FR"/>
        </w:rPr>
        <w:t>tres problèmes, ce travail d’information contribue largement à dév</w:t>
      </w:r>
      <w:r w:rsidRPr="003F062C">
        <w:rPr>
          <w:lang w:eastAsia="fr-FR" w:bidi="fr-FR"/>
        </w:rPr>
        <w:t>e</w:t>
      </w:r>
      <w:r w:rsidRPr="003F062C">
        <w:rPr>
          <w:lang w:eastAsia="fr-FR" w:bidi="fr-FR"/>
        </w:rPr>
        <w:t>lopper des moyens de</w:t>
      </w:r>
      <w:r>
        <w:t xml:space="preserve"> [30] </w:t>
      </w:r>
      <w:r w:rsidRPr="003F062C">
        <w:rPr>
          <w:lang w:eastAsia="fr-FR" w:bidi="fr-FR"/>
        </w:rPr>
        <w:t>lutte pour y faire face et à assurer une lia</w:t>
      </w:r>
      <w:r w:rsidRPr="003F062C">
        <w:rPr>
          <w:lang w:eastAsia="fr-FR" w:bidi="fr-FR"/>
        </w:rPr>
        <w:t>i</w:t>
      </w:r>
      <w:r w:rsidRPr="003F062C">
        <w:rPr>
          <w:lang w:eastAsia="fr-FR" w:bidi="fr-FR"/>
        </w:rPr>
        <w:t>son très étroite avec les autres revendications sociales. Il s’agit par là non seulement d’informer les travailleurs sur leurs droits et les méc</w:t>
      </w:r>
      <w:r w:rsidRPr="003F062C">
        <w:rPr>
          <w:lang w:eastAsia="fr-FR" w:bidi="fr-FR"/>
        </w:rPr>
        <w:t>a</w:t>
      </w:r>
      <w:r w:rsidRPr="003F062C">
        <w:rPr>
          <w:lang w:eastAsia="fr-FR" w:bidi="fr-FR"/>
        </w:rPr>
        <w:t>nismes d’exploitation qu’ils subissent en tant que consommateurs, mais encore d’apporter un appui direct et concret aux luttes que pe</w:t>
      </w:r>
      <w:r w:rsidRPr="003F062C">
        <w:rPr>
          <w:lang w:eastAsia="fr-FR" w:bidi="fr-FR"/>
        </w:rPr>
        <w:t>u</w:t>
      </w:r>
      <w:r w:rsidRPr="003F062C">
        <w:rPr>
          <w:lang w:eastAsia="fr-FR" w:bidi="fr-FR"/>
        </w:rPr>
        <w:t>vent mener les syndicats et les autres groupes populaires. Solidaires de tous ceux qui luttent pour un changement social profond, les ACEF n’en cont</w:t>
      </w:r>
      <w:r w:rsidRPr="003F062C">
        <w:rPr>
          <w:lang w:eastAsia="fr-FR" w:bidi="fr-FR"/>
        </w:rPr>
        <w:t>i</w:t>
      </w:r>
      <w:r w:rsidRPr="003F062C">
        <w:rPr>
          <w:lang w:eastAsia="fr-FR" w:bidi="fr-FR"/>
        </w:rPr>
        <w:t>nuent pas moins, et sans doute avec plus de vigueur encore que par le passé, leur travail de dénonciation des compagnies et de pression auprès du gouvernement pour obtenir une véritable législ</w:t>
      </w:r>
      <w:r w:rsidRPr="003F062C">
        <w:rPr>
          <w:lang w:eastAsia="fr-FR" w:bidi="fr-FR"/>
        </w:rPr>
        <w:t>a</w:t>
      </w:r>
      <w:r w:rsidRPr="003F062C">
        <w:rPr>
          <w:lang w:eastAsia="fr-FR" w:bidi="fr-FR"/>
        </w:rPr>
        <w:t>tion en mati</w:t>
      </w:r>
      <w:r w:rsidRPr="003F062C">
        <w:rPr>
          <w:lang w:eastAsia="fr-FR" w:bidi="fr-FR"/>
        </w:rPr>
        <w:t>è</w:t>
      </w:r>
      <w:r w:rsidRPr="003F062C">
        <w:rPr>
          <w:lang w:eastAsia="fr-FR" w:bidi="fr-FR"/>
        </w:rPr>
        <w:t>re de protection des consommateurs. Que ce soit dans le domaine du crédit, de la publicité des méthodes de vente ou encore de la désuét</w:t>
      </w:r>
      <w:r w:rsidRPr="003F062C">
        <w:rPr>
          <w:lang w:eastAsia="fr-FR" w:bidi="fr-FR"/>
        </w:rPr>
        <w:t>u</w:t>
      </w:r>
      <w:r w:rsidRPr="003F062C">
        <w:rPr>
          <w:lang w:eastAsia="fr-FR" w:bidi="fr-FR"/>
        </w:rPr>
        <w:t>de, ce qui est réclamé ce sont des lois et une réglementation sévère de manière à trouver des solutions véritables aux problèmes de l’endettement.</w:t>
      </w:r>
    </w:p>
    <w:p w14:paraId="17A43A75" w14:textId="77777777" w:rsidR="008159AC" w:rsidRDefault="008159AC" w:rsidP="008159AC">
      <w:pPr>
        <w:spacing w:before="120" w:after="120"/>
        <w:jc w:val="both"/>
        <w:rPr>
          <w:lang w:eastAsia="fr-FR" w:bidi="fr-FR"/>
        </w:rPr>
      </w:pPr>
    </w:p>
    <w:p w14:paraId="1263484A" w14:textId="77777777" w:rsidR="008159AC" w:rsidRPr="00E8655E" w:rsidRDefault="00EE3FAF" w:rsidP="008159AC">
      <w:pPr>
        <w:pStyle w:val="fig"/>
        <w:rPr>
          <w:lang w:eastAsia="fr-FR" w:bidi="fr-FR"/>
        </w:rPr>
      </w:pPr>
      <w:r>
        <w:rPr>
          <w:noProof/>
          <w:lang w:eastAsia="fr-FR" w:bidi="fr-FR"/>
        </w:rPr>
        <w:drawing>
          <wp:inline distT="0" distB="0" distL="0" distR="0" wp14:anchorId="4F2BD8A4" wp14:editId="6022E770">
            <wp:extent cx="5054600" cy="3149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4600" cy="3149600"/>
                    </a:xfrm>
                    <a:prstGeom prst="rect">
                      <a:avLst/>
                    </a:prstGeom>
                    <a:noFill/>
                    <a:ln>
                      <a:noFill/>
                    </a:ln>
                  </pic:spPr>
                </pic:pic>
              </a:graphicData>
            </a:graphic>
          </wp:inline>
        </w:drawing>
      </w:r>
    </w:p>
    <w:p w14:paraId="05D8F1B0" w14:textId="77777777" w:rsidR="008159AC" w:rsidRDefault="008159AC" w:rsidP="008159AC">
      <w:pPr>
        <w:ind w:left="360" w:firstLine="0"/>
      </w:pPr>
    </w:p>
    <w:p w14:paraId="6EBCA641" w14:textId="77777777" w:rsidR="008159AC" w:rsidRPr="00E8655E" w:rsidRDefault="008159AC" w:rsidP="008159AC">
      <w:pPr>
        <w:ind w:left="360" w:firstLine="0"/>
      </w:pPr>
      <w:r w:rsidRPr="00E8655E">
        <w:t>Bureau Régional</w:t>
      </w:r>
      <w:r>
        <w:br/>
      </w:r>
      <w:r w:rsidRPr="00E8655E">
        <w:t>(centre de coordination de I A.C.E.F. de Mtl)</w:t>
      </w:r>
      <w:r w:rsidRPr="00E8655E">
        <w:br/>
        <w:t>1212, rue Panet ; 526-0823.</w:t>
      </w:r>
    </w:p>
    <w:p w14:paraId="56430A17" w14:textId="77777777" w:rsidR="008159AC" w:rsidRDefault="008159AC" w:rsidP="008159AC">
      <w:pPr>
        <w:pStyle w:val="p"/>
      </w:pPr>
      <w:r w:rsidRPr="003F062C">
        <w:br w:type="page"/>
      </w:r>
      <w:r>
        <w:t>[31]</w:t>
      </w:r>
    </w:p>
    <w:p w14:paraId="64E70592" w14:textId="77777777" w:rsidR="008159AC" w:rsidRDefault="008159AC" w:rsidP="008159AC">
      <w:pPr>
        <w:spacing w:before="120" w:after="120"/>
        <w:jc w:val="both"/>
      </w:pPr>
    </w:p>
    <w:p w14:paraId="0DCD9D7D" w14:textId="77777777" w:rsidR="008159AC" w:rsidRDefault="008159AC" w:rsidP="008159AC">
      <w:pPr>
        <w:pStyle w:val="planche"/>
      </w:pPr>
      <w:r>
        <w:t>Un projet pour cet été…</w:t>
      </w:r>
    </w:p>
    <w:p w14:paraId="241F8A05" w14:textId="77777777" w:rsidR="008159AC" w:rsidRDefault="008159AC" w:rsidP="008159AC">
      <w:pPr>
        <w:spacing w:before="120" w:after="120"/>
        <w:jc w:val="both"/>
      </w:pPr>
    </w:p>
    <w:p w14:paraId="68FEB1D6" w14:textId="77777777" w:rsidR="008159AC" w:rsidRPr="003F062C" w:rsidRDefault="008159AC" w:rsidP="008159AC">
      <w:pPr>
        <w:spacing w:before="120" w:after="120"/>
        <w:jc w:val="both"/>
      </w:pPr>
      <w:r w:rsidRPr="003F062C">
        <w:rPr>
          <w:lang w:eastAsia="fr-FR" w:bidi="fr-FR"/>
        </w:rPr>
        <w:t>L’idée de lancer un atelier pédagogique sur l’économie pour cet été nous est venue à la suite d’un double constat au niveau de l’enseignement progressiste en économie.</w:t>
      </w:r>
    </w:p>
    <w:p w14:paraId="0DF95EA6" w14:textId="77777777" w:rsidR="008159AC" w:rsidRPr="003F062C" w:rsidRDefault="008159AC" w:rsidP="008159AC">
      <w:pPr>
        <w:spacing w:before="120" w:after="120"/>
        <w:jc w:val="both"/>
      </w:pPr>
      <w:r w:rsidRPr="003F062C">
        <w:rPr>
          <w:lang w:eastAsia="fr-FR" w:bidi="fr-FR"/>
        </w:rPr>
        <w:t>Le premier constat, c’est que l’enseignement et la pédagogie des professeurs dits progressistes, s’avèrent bien souvent d’aussi pauvre qualité que celle de leurs collègues traditionnels.</w:t>
      </w:r>
    </w:p>
    <w:p w14:paraId="32B0BC1B" w14:textId="77777777" w:rsidR="008159AC" w:rsidRPr="003F062C" w:rsidRDefault="008159AC" w:rsidP="008159AC">
      <w:pPr>
        <w:spacing w:before="120" w:after="120"/>
        <w:jc w:val="both"/>
      </w:pPr>
      <w:r w:rsidRPr="003F062C">
        <w:rPr>
          <w:lang w:eastAsia="fr-FR" w:bidi="fr-FR"/>
        </w:rPr>
        <w:t>Le second constat, c’est la lacune observée au niveau du matériel pédagogique lui-même, une lacune d’autant plus flagrante que l’économie devient maintenant une matière obligatoire au secondaire.</w:t>
      </w:r>
    </w:p>
    <w:p w14:paraId="412D1B52" w14:textId="77777777" w:rsidR="008159AC" w:rsidRPr="003F062C" w:rsidRDefault="008159AC" w:rsidP="008159AC">
      <w:pPr>
        <w:spacing w:before="120" w:after="120"/>
        <w:jc w:val="both"/>
      </w:pPr>
      <w:r w:rsidRPr="003F062C">
        <w:rPr>
          <w:lang w:eastAsia="fr-FR" w:bidi="fr-FR"/>
        </w:rPr>
        <w:t>Ce serait essentiellement sur ces deux questions que devrait porter l’atelier que nous nous proposons de tenir en collaboration avec le groupe La Maîtresse d’école, de l’université de Montréal.</w:t>
      </w:r>
    </w:p>
    <w:p w14:paraId="7A7DE583" w14:textId="77777777" w:rsidR="008159AC" w:rsidRPr="003F062C" w:rsidRDefault="008159AC" w:rsidP="008159AC">
      <w:pPr>
        <w:spacing w:before="120" w:after="120"/>
        <w:jc w:val="both"/>
      </w:pPr>
      <w:r w:rsidRPr="003F062C">
        <w:rPr>
          <w:lang w:eastAsia="fr-FR" w:bidi="fr-FR"/>
        </w:rPr>
        <w:t>Pour tout renseignement supplémentaire, veuillez contacter, Chri</w:t>
      </w:r>
      <w:r w:rsidRPr="003F062C">
        <w:rPr>
          <w:lang w:eastAsia="fr-FR" w:bidi="fr-FR"/>
        </w:rPr>
        <w:t>s</w:t>
      </w:r>
      <w:r w:rsidRPr="003F062C">
        <w:rPr>
          <w:lang w:eastAsia="fr-FR" w:bidi="fr-FR"/>
        </w:rPr>
        <w:t>tian Deblock, 849-2788.</w:t>
      </w:r>
    </w:p>
    <w:p w14:paraId="4ADAD2CB" w14:textId="77777777" w:rsidR="008159AC" w:rsidRDefault="008159AC" w:rsidP="008159AC">
      <w:pPr>
        <w:spacing w:before="120" w:after="120"/>
        <w:jc w:val="both"/>
        <w:rPr>
          <w:lang w:eastAsia="fr-FR" w:bidi="fr-FR"/>
        </w:rPr>
      </w:pPr>
    </w:p>
    <w:p w14:paraId="47D5877E" w14:textId="77777777" w:rsidR="008159AC" w:rsidRDefault="008159AC" w:rsidP="008159AC">
      <w:pPr>
        <w:spacing w:before="120" w:after="120"/>
        <w:jc w:val="both"/>
        <w:rPr>
          <w:lang w:eastAsia="fr-FR" w:bidi="fr-FR"/>
        </w:rPr>
      </w:pPr>
    </w:p>
    <w:p w14:paraId="65BBCD21" w14:textId="77777777" w:rsidR="008159AC" w:rsidRDefault="008159AC" w:rsidP="008159AC">
      <w:pPr>
        <w:spacing w:before="120" w:after="120"/>
        <w:jc w:val="both"/>
        <w:rPr>
          <w:lang w:eastAsia="fr-FR" w:bidi="fr-FR"/>
        </w:rPr>
      </w:pPr>
    </w:p>
    <w:p w14:paraId="70B95B74" w14:textId="77777777" w:rsidR="008159AC" w:rsidRPr="003F062C" w:rsidRDefault="008159AC" w:rsidP="008159AC">
      <w:pPr>
        <w:spacing w:before="120" w:after="120"/>
        <w:jc w:val="both"/>
      </w:pPr>
      <w:r w:rsidRPr="003F062C">
        <w:rPr>
          <w:lang w:eastAsia="fr-FR" w:bidi="fr-FR"/>
        </w:rPr>
        <w:t>La revue a grand besoin de dessins et de photos. Si vous êtes int</w:t>
      </w:r>
      <w:r w:rsidRPr="003F062C">
        <w:rPr>
          <w:lang w:eastAsia="fr-FR" w:bidi="fr-FR"/>
        </w:rPr>
        <w:t>é</w:t>
      </w:r>
      <w:r w:rsidRPr="003F062C">
        <w:rPr>
          <w:lang w:eastAsia="fr-FR" w:bidi="fr-FR"/>
        </w:rPr>
        <w:t>ressé(e) à collaborer avec nous, contacter C. Deblock, 849-2788.</w:t>
      </w:r>
    </w:p>
    <w:p w14:paraId="11F663A2" w14:textId="77777777" w:rsidR="008159AC" w:rsidRDefault="008159AC" w:rsidP="008159AC">
      <w:pPr>
        <w:jc w:val="both"/>
        <w:rPr>
          <w:lang w:eastAsia="fr-FR" w:bidi="fr-FR"/>
        </w:rPr>
      </w:pPr>
      <w:r>
        <w:rPr>
          <w:lang w:eastAsia="fr-FR" w:bidi="fr-FR"/>
        </w:rPr>
        <w:t>Interventions,</w:t>
      </w:r>
    </w:p>
    <w:p w14:paraId="3459064F" w14:textId="77777777" w:rsidR="008159AC" w:rsidRDefault="008159AC" w:rsidP="008159AC">
      <w:pPr>
        <w:jc w:val="both"/>
        <w:rPr>
          <w:lang w:eastAsia="fr-FR" w:bidi="fr-FR"/>
        </w:rPr>
      </w:pPr>
      <w:r w:rsidRPr="003F062C">
        <w:rPr>
          <w:lang w:eastAsia="fr-FR" w:bidi="fr-FR"/>
        </w:rPr>
        <w:t>casier postal 98, suc</w:t>
      </w:r>
      <w:r>
        <w:rPr>
          <w:lang w:eastAsia="fr-FR" w:bidi="fr-FR"/>
        </w:rPr>
        <w:t>c</w:t>
      </w:r>
      <w:r w:rsidRPr="003F062C">
        <w:rPr>
          <w:lang w:eastAsia="fr-FR" w:bidi="fr-FR"/>
        </w:rPr>
        <w:t>. Rosemont,</w:t>
      </w:r>
    </w:p>
    <w:p w14:paraId="5653D0FA" w14:textId="77777777" w:rsidR="008159AC" w:rsidRDefault="008159AC" w:rsidP="008159AC">
      <w:pPr>
        <w:jc w:val="both"/>
        <w:rPr>
          <w:lang w:eastAsia="fr-FR" w:bidi="fr-FR"/>
        </w:rPr>
      </w:pPr>
      <w:r>
        <w:rPr>
          <w:lang w:eastAsia="fr-FR" w:bidi="fr-FR"/>
        </w:rPr>
        <w:t>Montréal, Qc.</w:t>
      </w:r>
    </w:p>
    <w:p w14:paraId="6884DD36" w14:textId="77777777" w:rsidR="008159AC" w:rsidRPr="003F062C" w:rsidRDefault="008159AC" w:rsidP="008159AC">
      <w:pPr>
        <w:jc w:val="both"/>
      </w:pPr>
      <w:r w:rsidRPr="003F062C">
        <w:rPr>
          <w:lang w:eastAsia="fr-FR" w:bidi="fr-FR"/>
        </w:rPr>
        <w:t>H1X 3B6</w:t>
      </w:r>
    </w:p>
    <w:p w14:paraId="4C274B04" w14:textId="77777777" w:rsidR="008159AC" w:rsidRDefault="008159AC" w:rsidP="008159AC">
      <w:pPr>
        <w:pStyle w:val="p"/>
      </w:pPr>
      <w:r w:rsidRPr="003F062C">
        <w:br w:type="page"/>
      </w:r>
      <w:r>
        <w:t>[32]</w:t>
      </w:r>
    </w:p>
    <w:p w14:paraId="1A75AF99" w14:textId="77777777" w:rsidR="008159AC" w:rsidRDefault="008159AC" w:rsidP="008159A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159AC" w14:paraId="783A5C02" w14:textId="77777777">
        <w:tc>
          <w:tcPr>
            <w:tcW w:w="8060" w:type="dxa"/>
            <w:shd w:val="clear" w:color="auto" w:fill="EEECE1"/>
          </w:tcPr>
          <w:p w14:paraId="2FDE3D93" w14:textId="77777777" w:rsidR="008159AC" w:rsidRDefault="008159AC" w:rsidP="008159AC">
            <w:pPr>
              <w:spacing w:before="120" w:after="120"/>
              <w:jc w:val="both"/>
            </w:pPr>
          </w:p>
          <w:p w14:paraId="7BED04B1" w14:textId="77777777" w:rsidR="008159AC" w:rsidRPr="00640937" w:rsidRDefault="008159AC" w:rsidP="008159AC">
            <w:pPr>
              <w:spacing w:before="120" w:after="120"/>
              <w:ind w:left="180" w:right="194"/>
              <w:jc w:val="both"/>
              <w:rPr>
                <w:b/>
                <w:color w:val="0000FF"/>
              </w:rPr>
            </w:pPr>
            <w:r w:rsidRPr="00640937">
              <w:rPr>
                <w:b/>
                <w:color w:val="0000FF"/>
              </w:rPr>
              <w:t>L’ENTREPRISE CADBURY :</w:t>
            </w:r>
            <w:r w:rsidRPr="00640937">
              <w:rPr>
                <w:b/>
                <w:color w:val="0000FF"/>
              </w:rPr>
              <w:br/>
              <w:t>DONNÉES DE BASE</w:t>
            </w:r>
          </w:p>
          <w:p w14:paraId="4EDA07C4" w14:textId="77777777" w:rsidR="008159AC" w:rsidRPr="003F062C" w:rsidRDefault="008159AC" w:rsidP="008159AC">
            <w:pPr>
              <w:spacing w:before="120" w:after="120"/>
              <w:ind w:left="180" w:right="194"/>
              <w:jc w:val="both"/>
            </w:pPr>
          </w:p>
          <w:p w14:paraId="1D68C1A6" w14:textId="77777777" w:rsidR="008159AC" w:rsidRPr="003F062C" w:rsidRDefault="008159AC" w:rsidP="008159AC">
            <w:pPr>
              <w:spacing w:before="120" w:after="120"/>
              <w:ind w:left="180" w:right="194"/>
              <w:jc w:val="both"/>
            </w:pPr>
            <w:r w:rsidRPr="003F062C">
              <w:t xml:space="preserve">Le 8 juillet 1978, </w:t>
            </w:r>
            <w:r>
              <w:t>la direction de Cadbury-Schwep</w:t>
            </w:r>
            <w:r w:rsidRPr="003F062C">
              <w:t>pes-Powell a</w:t>
            </w:r>
            <w:r w:rsidRPr="003F062C">
              <w:t>n</w:t>
            </w:r>
            <w:r w:rsidRPr="003F062C">
              <w:t xml:space="preserve">nonçait la fermeture de son usine de Montréal, se contentant d’affirmer que la fermeture aurait </w:t>
            </w:r>
            <w:r>
              <w:t>lieu “le ou vers le 15 nove</w:t>
            </w:r>
            <w:r>
              <w:t>m</w:t>
            </w:r>
            <w:r>
              <w:t>bre”</w:t>
            </w:r>
            <w:r w:rsidRPr="003F062C">
              <w:t>. Rappelons simplement que cette entreprise qui annonçait subitement la fermeture de sa filiale de Montréal est une transn</w:t>
            </w:r>
            <w:r w:rsidRPr="003F062C">
              <w:t>a</w:t>
            </w:r>
            <w:r w:rsidRPr="003F062C">
              <w:t>tionale britannique qui a des intérêts dans 26 pays du “monde l</w:t>
            </w:r>
            <w:r w:rsidRPr="003F062C">
              <w:t>i</w:t>
            </w:r>
            <w:r w:rsidRPr="003F062C">
              <w:t>bre” dont l’Afrique du Sud, la Rhodésie et l’Ouganda... Son chi</w:t>
            </w:r>
            <w:r w:rsidRPr="003F062C">
              <w:t>f</w:t>
            </w:r>
            <w:r w:rsidRPr="003F062C">
              <w:t>fre d’affaires est de l’ordre de $ 1,7 milliard et ses profits atte</w:t>
            </w:r>
            <w:r w:rsidRPr="003F062C">
              <w:t>i</w:t>
            </w:r>
            <w:r w:rsidRPr="003F062C">
              <w:t>gnent plus de 30 millions annuellement. Elle emploie environ 35 000 travailleurs à travers le monde. Sa production varie de la poudre de cacao aux tablettes de chocolat en passant par les boi</w:t>
            </w:r>
            <w:r w:rsidRPr="003F062C">
              <w:t>s</w:t>
            </w:r>
            <w:r w:rsidRPr="003F062C">
              <w:t>sons gazeuses, les jus, les confitures, le thé, etc. Elle est présente au Ghana et au Nigéria, premier et deuxième producteurs mo</w:t>
            </w:r>
            <w:r w:rsidRPr="003F062C">
              <w:t>n</w:t>
            </w:r>
            <w:r w:rsidRPr="003F062C">
              <w:t>diaux de cacao... ce qui laisse planer très peu de doute sur le m</w:t>
            </w:r>
            <w:r w:rsidRPr="003F062C">
              <w:t>o</w:t>
            </w:r>
            <w:r w:rsidRPr="003F062C">
              <w:t>nopole qu’elle exerce sur cette matière premi</w:t>
            </w:r>
            <w:r w:rsidRPr="003F062C">
              <w:t>è</w:t>
            </w:r>
            <w:r w:rsidRPr="003F062C">
              <w:t>re (avez-vous déjà vu dans les magasins du cacao autre que celui de Fry-Cadbury</w:t>
            </w:r>
            <w:r>
              <w:t> </w:t>
            </w:r>
            <w:r w:rsidRPr="003F062C">
              <w:t>?). Au Canada, et ce jusqu’à la fermeture de son usine montréalaise, la compagnie avait deux usines</w:t>
            </w:r>
            <w:r>
              <w:t> </w:t>
            </w:r>
            <w:r w:rsidRPr="003F062C">
              <w:t>: l’une située à Whitby en Ontario depuis 1975 qui compte une centaine de travailleurs (bie</w:t>
            </w:r>
            <w:r w:rsidRPr="003F062C">
              <w:t>n</w:t>
            </w:r>
            <w:r w:rsidRPr="003F062C">
              <w:t>tôt 400) et l’autre à Montréal sur la rue Masson avec plus de 500 e</w:t>
            </w:r>
            <w:r w:rsidRPr="003F062C">
              <w:t>m</w:t>
            </w:r>
            <w:r w:rsidRPr="003F062C">
              <w:t>ployés, dont 400 syndiqués (CSN) et 100 cadres. Sur les 400 sy</w:t>
            </w:r>
            <w:r w:rsidRPr="003F062C">
              <w:t>n</w:t>
            </w:r>
            <w:r w:rsidRPr="003F062C">
              <w:t>diqués, on comptait 230 hommes et 170 femmes</w:t>
            </w:r>
            <w:r>
              <w:t> </w:t>
            </w:r>
            <w:r w:rsidRPr="003F062C">
              <w:t>; parmi ces tr</w:t>
            </w:r>
            <w:r w:rsidRPr="003F062C">
              <w:t>a</w:t>
            </w:r>
            <w:r w:rsidRPr="003F062C">
              <w:t>vailleurs et travailleuses, il y avait une cinquantaine d’immigrants, d’origine italienne surtout.</w:t>
            </w:r>
          </w:p>
          <w:p w14:paraId="56D9AFCE" w14:textId="77777777" w:rsidR="008159AC" w:rsidRDefault="008159AC" w:rsidP="008159AC">
            <w:pPr>
              <w:spacing w:before="120" w:after="120"/>
              <w:ind w:firstLine="0"/>
              <w:jc w:val="both"/>
            </w:pPr>
          </w:p>
        </w:tc>
      </w:tr>
    </w:tbl>
    <w:p w14:paraId="71E8A153" w14:textId="77777777" w:rsidR="008159AC" w:rsidRDefault="008159AC" w:rsidP="008159AC">
      <w:pPr>
        <w:pStyle w:val="p"/>
      </w:pPr>
      <w:r>
        <w:br w:type="page"/>
        <w:t>[33]</w:t>
      </w:r>
    </w:p>
    <w:p w14:paraId="0481DCE0" w14:textId="77777777" w:rsidR="008159AC" w:rsidRDefault="008159AC" w:rsidP="008159AC">
      <w:pPr>
        <w:jc w:val="both"/>
      </w:pPr>
    </w:p>
    <w:p w14:paraId="05032A43" w14:textId="77777777" w:rsidR="008159AC" w:rsidRDefault="008159AC" w:rsidP="008159AC">
      <w:pPr>
        <w:jc w:val="both"/>
      </w:pPr>
    </w:p>
    <w:p w14:paraId="6578F83F" w14:textId="77777777" w:rsidR="008159AC" w:rsidRPr="008957FD" w:rsidRDefault="008159AC" w:rsidP="008159AC">
      <w:pPr>
        <w:jc w:val="both"/>
      </w:pPr>
    </w:p>
    <w:p w14:paraId="6CD873A8" w14:textId="77777777" w:rsidR="008159AC" w:rsidRDefault="008159AC" w:rsidP="008159AC">
      <w:pPr>
        <w:spacing w:after="120"/>
        <w:ind w:firstLine="0"/>
        <w:jc w:val="center"/>
        <w:rPr>
          <w:sz w:val="24"/>
        </w:rPr>
      </w:pPr>
      <w:bookmarkStart w:id="10" w:name="Interv_no_3_Dossier"/>
      <w:r>
        <w:rPr>
          <w:b/>
          <w:sz w:val="24"/>
        </w:rPr>
        <w:t>Interventions</w:t>
      </w:r>
      <w:r>
        <w:rPr>
          <w:b/>
          <w:sz w:val="24"/>
        </w:rPr>
        <w:br/>
      </w:r>
      <w:r>
        <w:rPr>
          <w:i/>
          <w:sz w:val="24"/>
        </w:rPr>
        <w:t>critiques en économie politique</w:t>
      </w:r>
    </w:p>
    <w:p w14:paraId="46D9EE04"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318CDE34" w14:textId="77777777" w:rsidR="008159AC" w:rsidRPr="008957FD" w:rsidRDefault="008159AC" w:rsidP="008159AC">
      <w:pPr>
        <w:ind w:firstLine="0"/>
      </w:pPr>
    </w:p>
    <w:p w14:paraId="04354710" w14:textId="77777777" w:rsidR="008159AC" w:rsidRPr="00640937" w:rsidRDefault="008159AC" w:rsidP="008159AC">
      <w:pPr>
        <w:spacing w:before="120" w:after="120"/>
        <w:ind w:firstLine="0"/>
        <w:jc w:val="center"/>
        <w:rPr>
          <w:sz w:val="72"/>
          <w:szCs w:val="2"/>
        </w:rPr>
      </w:pPr>
      <w:r w:rsidRPr="00640937">
        <w:rPr>
          <w:sz w:val="72"/>
          <w:szCs w:val="2"/>
        </w:rPr>
        <w:t>DOSSIER</w:t>
      </w:r>
    </w:p>
    <w:bookmarkEnd w:id="10"/>
    <w:p w14:paraId="0AF3DFF2" w14:textId="77777777" w:rsidR="008159AC" w:rsidRDefault="008159AC" w:rsidP="008159AC"/>
    <w:p w14:paraId="48E3040E" w14:textId="77777777" w:rsidR="008159AC" w:rsidRDefault="008159AC" w:rsidP="008159AC"/>
    <w:p w14:paraId="481F6F51" w14:textId="77777777" w:rsidR="008159AC" w:rsidRDefault="008159AC" w:rsidP="008159AC">
      <w:pPr>
        <w:pStyle w:val="p"/>
      </w:pPr>
    </w:p>
    <w:p w14:paraId="78FE5548" w14:textId="77777777" w:rsidR="008159AC" w:rsidRDefault="008159AC" w:rsidP="008159AC">
      <w:pPr>
        <w:pStyle w:val="p"/>
      </w:pPr>
    </w:p>
    <w:p w14:paraId="501AA9B6" w14:textId="77777777" w:rsidR="008159AC" w:rsidRDefault="008159AC" w:rsidP="008159AC">
      <w:pPr>
        <w:pStyle w:val="p"/>
      </w:pPr>
    </w:p>
    <w:p w14:paraId="29ED7D04"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6E1CA63" w14:textId="77777777" w:rsidR="008159AC" w:rsidRDefault="008159AC" w:rsidP="008159AC">
      <w:pPr>
        <w:spacing w:before="120" w:after="120"/>
        <w:jc w:val="both"/>
      </w:pPr>
    </w:p>
    <w:p w14:paraId="6F1DF9D3" w14:textId="77777777" w:rsidR="008159AC" w:rsidRDefault="008159AC" w:rsidP="008159AC">
      <w:pPr>
        <w:pStyle w:val="p"/>
      </w:pPr>
      <w:r>
        <w:br w:type="page"/>
        <w:t>[33]</w:t>
      </w:r>
    </w:p>
    <w:p w14:paraId="6C0606E4" w14:textId="77777777" w:rsidR="008159AC" w:rsidRPr="00E07116" w:rsidRDefault="008159AC" w:rsidP="008159AC">
      <w:pPr>
        <w:jc w:val="both"/>
      </w:pPr>
    </w:p>
    <w:p w14:paraId="3E4340C1" w14:textId="77777777" w:rsidR="008159AC" w:rsidRPr="00E07116" w:rsidRDefault="008159AC" w:rsidP="008159AC">
      <w:pPr>
        <w:jc w:val="both"/>
      </w:pPr>
    </w:p>
    <w:p w14:paraId="3518038E" w14:textId="77777777" w:rsidR="008159AC" w:rsidRDefault="008159AC" w:rsidP="008159AC">
      <w:pPr>
        <w:spacing w:after="120"/>
        <w:ind w:firstLine="0"/>
        <w:jc w:val="center"/>
        <w:rPr>
          <w:sz w:val="24"/>
        </w:rPr>
      </w:pPr>
      <w:bookmarkStart w:id="11" w:name="Interv_no_3_Dossier_texte_1"/>
      <w:r>
        <w:rPr>
          <w:b/>
          <w:sz w:val="24"/>
        </w:rPr>
        <w:t>Interventions économiques</w:t>
      </w:r>
      <w:r>
        <w:rPr>
          <w:b/>
          <w:sz w:val="24"/>
        </w:rPr>
        <w:br/>
      </w:r>
      <w:r>
        <w:rPr>
          <w:i/>
          <w:sz w:val="24"/>
        </w:rPr>
        <w:t>pour une alternative sociale</w:t>
      </w:r>
    </w:p>
    <w:p w14:paraId="754D3773"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2E5520F4" w14:textId="77777777" w:rsidR="008159AC" w:rsidRPr="008376BE" w:rsidRDefault="008159AC" w:rsidP="008159AC">
      <w:pPr>
        <w:spacing w:after="120"/>
        <w:ind w:firstLine="0"/>
        <w:jc w:val="center"/>
        <w:rPr>
          <w:b/>
          <w:color w:val="FF0000"/>
          <w:sz w:val="24"/>
        </w:rPr>
      </w:pPr>
      <w:r>
        <w:rPr>
          <w:b/>
          <w:color w:val="FF0000"/>
          <w:sz w:val="24"/>
        </w:rPr>
        <w:t>DOSSIER</w:t>
      </w:r>
    </w:p>
    <w:p w14:paraId="12DDF2F5" w14:textId="77777777" w:rsidR="008159AC" w:rsidRPr="00890E45" w:rsidRDefault="008159AC" w:rsidP="008159AC">
      <w:pPr>
        <w:pStyle w:val="planchenb"/>
        <w:rPr>
          <w:color w:val="auto"/>
          <w:sz w:val="44"/>
        </w:rPr>
      </w:pPr>
      <w:r w:rsidRPr="00890E45">
        <w:rPr>
          <w:color w:val="auto"/>
          <w:sz w:val="44"/>
        </w:rPr>
        <w:t>“</w:t>
      </w:r>
      <w:r>
        <w:rPr>
          <w:color w:val="auto"/>
          <w:sz w:val="44"/>
        </w:rPr>
        <w:t>Le déménagement</w:t>
      </w:r>
      <w:r>
        <w:rPr>
          <w:color w:val="auto"/>
          <w:sz w:val="44"/>
        </w:rPr>
        <w:br/>
        <w:t>de Cadbury.</w:t>
      </w:r>
      <w:r w:rsidRPr="00890E45">
        <w:rPr>
          <w:color w:val="auto"/>
          <w:sz w:val="44"/>
        </w:rPr>
        <w:t>”</w:t>
      </w:r>
    </w:p>
    <w:bookmarkEnd w:id="11"/>
    <w:p w14:paraId="67BE4AF6" w14:textId="77777777" w:rsidR="008159AC" w:rsidRDefault="008159AC" w:rsidP="008159AC">
      <w:pPr>
        <w:jc w:val="both"/>
      </w:pPr>
    </w:p>
    <w:p w14:paraId="0A4EB4C9" w14:textId="77777777" w:rsidR="008159AC" w:rsidRPr="00E07116" w:rsidRDefault="008159AC" w:rsidP="008159AC">
      <w:pPr>
        <w:jc w:val="both"/>
      </w:pPr>
    </w:p>
    <w:p w14:paraId="087A2856" w14:textId="77777777" w:rsidR="008159AC" w:rsidRPr="00E07116" w:rsidRDefault="008159AC" w:rsidP="008159AC">
      <w:pPr>
        <w:jc w:val="both"/>
      </w:pPr>
    </w:p>
    <w:p w14:paraId="516A3040" w14:textId="77777777" w:rsidR="008159AC" w:rsidRPr="003F062C" w:rsidRDefault="008159AC" w:rsidP="008159AC">
      <w:pPr>
        <w:pStyle w:val="a"/>
      </w:pPr>
      <w:r w:rsidRPr="003F062C">
        <w:t>INTRODUCTION</w:t>
      </w:r>
    </w:p>
    <w:p w14:paraId="71C9EC40" w14:textId="77777777" w:rsidR="008159AC" w:rsidRDefault="008159AC" w:rsidP="008159AC">
      <w:pPr>
        <w:spacing w:before="120" w:after="120"/>
        <w:jc w:val="both"/>
        <w:rPr>
          <w:lang w:eastAsia="fr-FR" w:bidi="fr-FR"/>
        </w:rPr>
      </w:pPr>
    </w:p>
    <w:p w14:paraId="6A794DC1"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AA8E4B7" w14:textId="77777777" w:rsidR="008159AC" w:rsidRPr="003F062C" w:rsidRDefault="008159AC" w:rsidP="008159AC">
      <w:pPr>
        <w:spacing w:before="120" w:after="120"/>
        <w:jc w:val="both"/>
      </w:pPr>
      <w:r w:rsidRPr="003F062C">
        <w:rPr>
          <w:lang w:eastAsia="fr-FR" w:bidi="fr-FR"/>
        </w:rPr>
        <w:t xml:space="preserve">La gauche au Québec a jusqu’à présent très peu contribué à tirer les acquis des événements entourant le départ de Montréal de l’usine Cadbury il y a cinq mois. </w:t>
      </w:r>
      <w:r>
        <w:rPr>
          <w:lang w:eastAsia="fr-FR" w:bidi="fr-FR"/>
        </w:rPr>
        <w:t>À</w:t>
      </w:r>
      <w:r w:rsidRPr="003F062C">
        <w:rPr>
          <w:lang w:eastAsia="fr-FR" w:bidi="fr-FR"/>
        </w:rPr>
        <w:t xml:space="preserve"> la mi-novembre, les 500 travailleurs et travailleuses de l’usine étaient mis à pied. Une situation où la gauche ne peut tirer de véritable bilan d’un événement d’une telle importance et répercuter ce bilan au sein du mouvement ouvrier et populaire est malsaine. Plus concrètement, et dans le cas qui nous occupe, ce genre de situation provoque deux choses. D’une part, le pouvoir en place a la chance de voir</w:t>
      </w:r>
      <w:r>
        <w:t xml:space="preserve"> [34] </w:t>
      </w:r>
      <w:r w:rsidRPr="003F062C">
        <w:rPr>
          <w:lang w:eastAsia="fr-FR" w:bidi="fr-FR"/>
        </w:rPr>
        <w:t>se maintenir la crédibilité de ses politiques éc</w:t>
      </w:r>
      <w:r w:rsidRPr="003F062C">
        <w:rPr>
          <w:lang w:eastAsia="fr-FR" w:bidi="fr-FR"/>
        </w:rPr>
        <w:t>o</w:t>
      </w:r>
      <w:r w:rsidRPr="003F062C">
        <w:rPr>
          <w:lang w:eastAsia="fr-FR" w:bidi="fr-FR"/>
        </w:rPr>
        <w:t>nomiques et soci</w:t>
      </w:r>
      <w:r w:rsidRPr="003F062C">
        <w:rPr>
          <w:lang w:eastAsia="fr-FR" w:bidi="fr-FR"/>
        </w:rPr>
        <w:t>a</w:t>
      </w:r>
      <w:r w:rsidRPr="003F062C">
        <w:rPr>
          <w:lang w:eastAsia="fr-FR" w:bidi="fr-FR"/>
        </w:rPr>
        <w:t>les</w:t>
      </w:r>
      <w:r w:rsidRPr="003F062C">
        <w:t> ;</w:t>
      </w:r>
      <w:r w:rsidRPr="003F062C">
        <w:rPr>
          <w:lang w:eastAsia="fr-FR" w:bidi="fr-FR"/>
        </w:rPr>
        <w:t xml:space="preserve"> d’autre part, de la même manière les directions syndicales mai</w:t>
      </w:r>
      <w:r w:rsidRPr="003F062C">
        <w:rPr>
          <w:lang w:eastAsia="fr-FR" w:bidi="fr-FR"/>
        </w:rPr>
        <w:t>n</w:t>
      </w:r>
      <w:r w:rsidRPr="003F062C">
        <w:rPr>
          <w:lang w:eastAsia="fr-FR" w:bidi="fr-FR"/>
        </w:rPr>
        <w:t>tiennent leur propre crédibilité face à leurs membres, sans que leur ligne réformiste par rapport aux fermetures d’usines et au chômage par exemple, ne soit remise en question ou même déba</w:t>
      </w:r>
      <w:r w:rsidRPr="003F062C">
        <w:rPr>
          <w:lang w:eastAsia="fr-FR" w:bidi="fr-FR"/>
        </w:rPr>
        <w:t>t</w:t>
      </w:r>
      <w:r w:rsidRPr="003F062C">
        <w:rPr>
          <w:lang w:eastAsia="fr-FR" w:bidi="fr-FR"/>
        </w:rPr>
        <w:t>tue réellement. Dans les deux cas, les deux parties impliquées s’en tirent à bon com</w:t>
      </w:r>
      <w:r w:rsidRPr="003F062C">
        <w:rPr>
          <w:lang w:eastAsia="fr-FR" w:bidi="fr-FR"/>
        </w:rPr>
        <w:t>p</w:t>
      </w:r>
      <w:r w:rsidRPr="003F062C">
        <w:rPr>
          <w:lang w:eastAsia="fr-FR" w:bidi="fr-FR"/>
        </w:rPr>
        <w:t>te et leur pouvoir en sort parfois même renforcé avec le résultat inév</w:t>
      </w:r>
      <w:r w:rsidRPr="003F062C">
        <w:rPr>
          <w:lang w:eastAsia="fr-FR" w:bidi="fr-FR"/>
        </w:rPr>
        <w:t>i</w:t>
      </w:r>
      <w:r w:rsidRPr="003F062C">
        <w:rPr>
          <w:lang w:eastAsia="fr-FR" w:bidi="fr-FR"/>
        </w:rPr>
        <w:t>table</w:t>
      </w:r>
      <w:r w:rsidRPr="003F062C">
        <w:t> :</w:t>
      </w:r>
      <w:r w:rsidRPr="003F062C">
        <w:rPr>
          <w:lang w:eastAsia="fr-FR" w:bidi="fr-FR"/>
        </w:rPr>
        <w:t xml:space="preserve"> les entreprises se débarrassent allègrement de leurs employés quand ça fait leur affaire. Et au Québec, un bilan serré de la lutte de Cadbury devient d’autant plus important du fait des liens de solidarité politique qui s’établissent avec toujours plus d’évidence entre les d</w:t>
      </w:r>
      <w:r w:rsidRPr="003F062C">
        <w:rPr>
          <w:lang w:eastAsia="fr-FR" w:bidi="fr-FR"/>
        </w:rPr>
        <w:t>i</w:t>
      </w:r>
      <w:r w:rsidRPr="003F062C">
        <w:rPr>
          <w:lang w:eastAsia="fr-FR" w:bidi="fr-FR"/>
        </w:rPr>
        <w:t>rections syndicales et le gouvernement du Parti québécois.</w:t>
      </w:r>
    </w:p>
    <w:p w14:paraId="4C5B2722" w14:textId="77777777" w:rsidR="008159AC" w:rsidRPr="003F062C" w:rsidRDefault="008159AC" w:rsidP="008159AC">
      <w:pPr>
        <w:spacing w:before="120" w:after="120"/>
        <w:jc w:val="both"/>
      </w:pPr>
      <w:r w:rsidRPr="003F062C">
        <w:rPr>
          <w:lang w:eastAsia="fr-FR" w:bidi="fr-FR"/>
        </w:rPr>
        <w:t>Il ne nous semble pas exagéré de dire que, pour la population en général, autant le gouvernement du PQ que la CSN ont travaillé fort pour empêcher le licenciement des 500 employé(e)s de Cadbury</w:t>
      </w:r>
      <w:r w:rsidRPr="003F062C">
        <w:t> ;</w:t>
      </w:r>
      <w:r w:rsidRPr="003F062C">
        <w:rPr>
          <w:lang w:eastAsia="fr-FR" w:bidi="fr-FR"/>
        </w:rPr>
        <w:t xml:space="preserve"> ils auraient utilisé et épuisé tous les recours possibles et s’ils ont échoué, c’est qu’il n’y avait rien à faire. Grave erreur</w:t>
      </w:r>
      <w:r w:rsidRPr="003F062C">
        <w:t> !</w:t>
      </w:r>
    </w:p>
    <w:p w14:paraId="5FF91758" w14:textId="77777777" w:rsidR="008159AC" w:rsidRPr="003F062C" w:rsidRDefault="008159AC" w:rsidP="008159AC">
      <w:pPr>
        <w:spacing w:before="120" w:after="120"/>
        <w:jc w:val="both"/>
      </w:pPr>
      <w:r w:rsidRPr="003F062C">
        <w:rPr>
          <w:lang w:eastAsia="fr-FR" w:bidi="fr-FR"/>
        </w:rPr>
        <w:t>Le but de notre contribution, si modeste soit-elle, s’insère précis</w:t>
      </w:r>
      <w:r w:rsidRPr="003F062C">
        <w:rPr>
          <w:lang w:eastAsia="fr-FR" w:bidi="fr-FR"/>
        </w:rPr>
        <w:t>é</w:t>
      </w:r>
      <w:r w:rsidRPr="003F062C">
        <w:rPr>
          <w:lang w:eastAsia="fr-FR" w:bidi="fr-FR"/>
        </w:rPr>
        <w:t>ment dans une volonté de porter un jugement critique sur une série de questions reliées au départ de l’usine Cadbury</w:t>
      </w:r>
      <w:r w:rsidRPr="003F062C">
        <w:t> :</w:t>
      </w:r>
      <w:r w:rsidRPr="003F062C">
        <w:rPr>
          <w:lang w:eastAsia="fr-FR" w:bidi="fr-FR"/>
        </w:rPr>
        <w:t xml:space="preserve"> le rôle manoeuvrier du PQ, un bilan critique de l’action syndicale, etc.</w:t>
      </w:r>
    </w:p>
    <w:p w14:paraId="72017C8F" w14:textId="77777777" w:rsidR="008159AC" w:rsidRPr="003F062C" w:rsidRDefault="008159AC" w:rsidP="008159AC">
      <w:pPr>
        <w:spacing w:before="120" w:after="120"/>
        <w:jc w:val="both"/>
      </w:pPr>
      <w:r w:rsidRPr="003F062C">
        <w:rPr>
          <w:lang w:eastAsia="fr-FR" w:bidi="fr-FR"/>
        </w:rPr>
        <w:t>Le cheminement de l’article est le suivant</w:t>
      </w:r>
      <w:r w:rsidRPr="003F062C">
        <w:t> :</w:t>
      </w:r>
      <w:r w:rsidRPr="003F062C">
        <w:rPr>
          <w:lang w:eastAsia="fr-FR" w:bidi="fr-FR"/>
        </w:rPr>
        <w:t xml:space="preserve"> la première partie s’attache à décrire et analyser, bien que sommairement, la place et l’importance de la transnationale Cadbury de même qu’à critiquer les raisons données par la compagnie pour son déménagement</w:t>
      </w:r>
      <w:r w:rsidRPr="003F062C">
        <w:t> ;</w:t>
      </w:r>
      <w:r w:rsidRPr="003F062C">
        <w:rPr>
          <w:lang w:eastAsia="fr-FR" w:bidi="fr-FR"/>
        </w:rPr>
        <w:t xml:space="preserve"> une deuxième partie analyse l’attitude du gouvernement fédéral et du PQ dans le conflit. Une dernière partie tente d’évaluer de façon critique l’attitude des centrales syndicales. Le plan est donc le suivant</w:t>
      </w:r>
      <w:r w:rsidRPr="003F062C">
        <w:t> :</w:t>
      </w:r>
      <w:r w:rsidRPr="003F062C">
        <w:rPr>
          <w:lang w:eastAsia="fr-FR" w:bidi="fr-FR"/>
        </w:rPr>
        <w:t xml:space="preserve"> •</w:t>
      </w:r>
    </w:p>
    <w:p w14:paraId="3E1461E0" w14:textId="77777777" w:rsidR="008159AC" w:rsidRDefault="008159AC" w:rsidP="008159AC">
      <w:pPr>
        <w:spacing w:before="120" w:after="120"/>
        <w:jc w:val="both"/>
        <w:rPr>
          <w:lang w:eastAsia="fr-FR" w:bidi="fr-FR"/>
        </w:rPr>
      </w:pPr>
    </w:p>
    <w:p w14:paraId="2EFBA5D1" w14:textId="77777777" w:rsidR="008159AC" w:rsidRPr="003F062C" w:rsidRDefault="008159AC" w:rsidP="008159AC">
      <w:pPr>
        <w:spacing w:before="120" w:after="120"/>
        <w:ind w:left="720" w:hanging="360"/>
        <w:jc w:val="both"/>
      </w:pPr>
      <w:r>
        <w:rPr>
          <w:lang w:eastAsia="fr-FR" w:bidi="fr-FR"/>
        </w:rPr>
        <w:t>a)</w:t>
      </w:r>
      <w:r>
        <w:rPr>
          <w:lang w:eastAsia="fr-FR" w:bidi="fr-FR"/>
        </w:rPr>
        <w:tab/>
      </w:r>
      <w:r w:rsidRPr="003F062C">
        <w:rPr>
          <w:lang w:eastAsia="fr-FR" w:bidi="fr-FR"/>
        </w:rPr>
        <w:t>les raisons du départ de Cadbury</w:t>
      </w:r>
    </w:p>
    <w:p w14:paraId="07151BCB" w14:textId="77777777" w:rsidR="008159AC" w:rsidRPr="003F062C" w:rsidRDefault="008159AC" w:rsidP="008159AC">
      <w:pPr>
        <w:ind w:left="1080" w:hanging="360"/>
        <w:jc w:val="both"/>
        <w:rPr>
          <w:lang w:eastAsia="fr-FR" w:bidi="fr-FR"/>
        </w:rPr>
      </w:pPr>
      <w:r>
        <w:rPr>
          <w:lang w:eastAsia="fr-FR" w:bidi="fr-FR"/>
        </w:rPr>
        <w:t>1.</w:t>
      </w:r>
      <w:r>
        <w:rPr>
          <w:lang w:eastAsia="fr-FR" w:bidi="fr-FR"/>
        </w:rPr>
        <w:tab/>
      </w:r>
      <w:r w:rsidRPr="003F062C">
        <w:rPr>
          <w:lang w:eastAsia="fr-FR" w:bidi="fr-FR"/>
        </w:rPr>
        <w:t>les raisons de la compagnie : une critique</w:t>
      </w:r>
    </w:p>
    <w:p w14:paraId="4FD7FE8E" w14:textId="77777777" w:rsidR="008159AC" w:rsidRPr="003F062C" w:rsidRDefault="008159AC" w:rsidP="008159AC">
      <w:pPr>
        <w:ind w:left="1080" w:hanging="360"/>
        <w:jc w:val="both"/>
      </w:pPr>
      <w:r>
        <w:rPr>
          <w:lang w:eastAsia="fr-FR" w:bidi="fr-FR"/>
        </w:rPr>
        <w:t>2.</w:t>
      </w:r>
      <w:r>
        <w:rPr>
          <w:lang w:eastAsia="fr-FR" w:bidi="fr-FR"/>
        </w:rPr>
        <w:tab/>
      </w:r>
      <w:r w:rsidRPr="003F062C">
        <w:rPr>
          <w:lang w:eastAsia="fr-FR" w:bidi="fr-FR"/>
        </w:rPr>
        <w:t>nos hypothèses</w:t>
      </w:r>
    </w:p>
    <w:p w14:paraId="2C4D7630" w14:textId="77777777" w:rsidR="008159AC" w:rsidRPr="003F062C" w:rsidRDefault="008159AC" w:rsidP="008159AC">
      <w:pPr>
        <w:spacing w:before="120" w:after="120"/>
        <w:ind w:left="720" w:hanging="360"/>
        <w:jc w:val="both"/>
      </w:pPr>
      <w:r>
        <w:rPr>
          <w:lang w:eastAsia="fr-FR" w:bidi="fr-FR"/>
        </w:rPr>
        <w:t>b)</w:t>
      </w:r>
      <w:r>
        <w:rPr>
          <w:lang w:eastAsia="fr-FR" w:bidi="fr-FR"/>
        </w:rPr>
        <w:tab/>
      </w:r>
      <w:r w:rsidRPr="003F062C">
        <w:rPr>
          <w:lang w:eastAsia="fr-FR" w:bidi="fr-FR"/>
        </w:rPr>
        <w:t>le gouvernement fédéral, le PQ et le départ</w:t>
      </w:r>
      <w:r w:rsidRPr="003F062C">
        <w:t> :</w:t>
      </w:r>
      <w:r w:rsidRPr="003F062C">
        <w:rPr>
          <w:lang w:eastAsia="fr-FR" w:bidi="fr-FR"/>
        </w:rPr>
        <w:t xml:space="preserve"> exemples d’opportunisme politique et de gouvernements pro-capitalistes</w:t>
      </w:r>
    </w:p>
    <w:p w14:paraId="32BBD8CB" w14:textId="77777777" w:rsidR="008159AC" w:rsidRPr="003F062C" w:rsidRDefault="008159AC" w:rsidP="008159AC">
      <w:pPr>
        <w:pStyle w:val="p"/>
      </w:pPr>
      <w:r>
        <w:t>[35]</w:t>
      </w:r>
    </w:p>
    <w:p w14:paraId="6B78B6EA" w14:textId="77777777" w:rsidR="008159AC" w:rsidRPr="003F062C" w:rsidRDefault="008159AC" w:rsidP="008159AC">
      <w:pPr>
        <w:spacing w:before="120" w:after="120"/>
        <w:jc w:val="both"/>
      </w:pPr>
      <w:r>
        <w:rPr>
          <w:lang w:eastAsia="fr-FR" w:bidi="fr-FR"/>
        </w:rPr>
        <w:t>c)</w:t>
      </w:r>
      <w:r>
        <w:rPr>
          <w:lang w:eastAsia="fr-FR" w:bidi="fr-FR"/>
        </w:rPr>
        <w:tab/>
      </w:r>
      <w:r w:rsidRPr="003F062C">
        <w:rPr>
          <w:lang w:eastAsia="fr-FR" w:bidi="fr-FR"/>
        </w:rPr>
        <w:t>les centrales syndicales face aux fermetures d’usine</w:t>
      </w:r>
    </w:p>
    <w:p w14:paraId="110E20AD" w14:textId="77777777" w:rsidR="008159AC" w:rsidRPr="003F062C" w:rsidRDefault="008159AC" w:rsidP="008159AC">
      <w:pPr>
        <w:ind w:left="1080" w:hanging="360"/>
        <w:jc w:val="both"/>
      </w:pPr>
      <w:r>
        <w:rPr>
          <w:lang w:eastAsia="fr-FR" w:bidi="fr-FR"/>
        </w:rPr>
        <w:t>1.</w:t>
      </w:r>
      <w:r>
        <w:rPr>
          <w:lang w:eastAsia="fr-FR" w:bidi="fr-FR"/>
        </w:rPr>
        <w:tab/>
      </w:r>
      <w:r w:rsidRPr="003F062C">
        <w:rPr>
          <w:lang w:eastAsia="fr-FR" w:bidi="fr-FR"/>
        </w:rPr>
        <w:t>politique générale</w:t>
      </w:r>
    </w:p>
    <w:p w14:paraId="66085574" w14:textId="77777777" w:rsidR="008159AC" w:rsidRPr="003F062C" w:rsidRDefault="008159AC" w:rsidP="008159AC">
      <w:pPr>
        <w:ind w:left="1080" w:hanging="360"/>
        <w:jc w:val="both"/>
      </w:pPr>
      <w:r>
        <w:rPr>
          <w:lang w:eastAsia="fr-FR" w:bidi="fr-FR"/>
        </w:rPr>
        <w:t>2.</w:t>
      </w:r>
      <w:r>
        <w:rPr>
          <w:lang w:eastAsia="fr-FR" w:bidi="fr-FR"/>
        </w:rPr>
        <w:tab/>
      </w:r>
      <w:r w:rsidRPr="003F062C">
        <w:rPr>
          <w:lang w:eastAsia="fr-FR" w:bidi="fr-FR"/>
        </w:rPr>
        <w:t>le cas de la lutte contre le départ de Cadbury</w:t>
      </w:r>
    </w:p>
    <w:p w14:paraId="68C31D5A" w14:textId="77777777" w:rsidR="008159AC" w:rsidRPr="003F062C" w:rsidRDefault="008159AC" w:rsidP="008159AC">
      <w:pPr>
        <w:ind w:left="1080" w:hanging="360"/>
        <w:jc w:val="both"/>
      </w:pPr>
      <w:r>
        <w:rPr>
          <w:lang w:eastAsia="fr-FR" w:bidi="fr-FR"/>
        </w:rPr>
        <w:t>3.</w:t>
      </w:r>
      <w:r>
        <w:rPr>
          <w:lang w:eastAsia="fr-FR" w:bidi="fr-FR"/>
        </w:rPr>
        <w:tab/>
      </w:r>
      <w:r w:rsidRPr="003F062C">
        <w:rPr>
          <w:lang w:eastAsia="fr-FR" w:bidi="fr-FR"/>
        </w:rPr>
        <w:t>que conclure</w:t>
      </w:r>
      <w:r w:rsidRPr="003F062C">
        <w:t> ?</w:t>
      </w:r>
    </w:p>
    <w:p w14:paraId="2049FA36" w14:textId="77777777" w:rsidR="008159AC" w:rsidRDefault="008159AC" w:rsidP="008159AC">
      <w:pPr>
        <w:spacing w:before="120" w:after="120"/>
        <w:jc w:val="both"/>
        <w:rPr>
          <w:lang w:eastAsia="fr-FR" w:bidi="fr-FR"/>
        </w:rPr>
      </w:pPr>
    </w:p>
    <w:p w14:paraId="5110AE67" w14:textId="77777777" w:rsidR="008159AC" w:rsidRPr="003F062C" w:rsidRDefault="008159AC" w:rsidP="008159AC">
      <w:pPr>
        <w:spacing w:before="120" w:after="120"/>
        <w:jc w:val="both"/>
      </w:pPr>
      <w:r w:rsidRPr="003F062C">
        <w:rPr>
          <w:lang w:eastAsia="fr-FR" w:bidi="fr-FR"/>
        </w:rPr>
        <w:t>Toutes les questions que nous soulevons, particulièrement celles qui ont trait à la stratégie syndicale, ont un sens pour nous</w:t>
      </w:r>
      <w:r w:rsidRPr="003F062C">
        <w:t> :</w:t>
      </w:r>
      <w:r w:rsidRPr="003F062C">
        <w:rPr>
          <w:lang w:eastAsia="fr-FR" w:bidi="fr-FR"/>
        </w:rPr>
        <w:t xml:space="preserve"> elles ne relèvent pas d’un débat abstrait. En effet, quoi de plus concret et qu</w:t>
      </w:r>
      <w:r w:rsidRPr="003F062C">
        <w:rPr>
          <w:lang w:eastAsia="fr-FR" w:bidi="fr-FR"/>
        </w:rPr>
        <w:t>o</w:t>
      </w:r>
      <w:r w:rsidRPr="003F062C">
        <w:rPr>
          <w:lang w:eastAsia="fr-FR" w:bidi="fr-FR"/>
        </w:rPr>
        <w:t>tidien que les mises à pied et le chômage, inhérents au capitalisme</w:t>
      </w:r>
      <w:r w:rsidRPr="003F062C">
        <w:t> ?</w:t>
      </w:r>
      <w:r w:rsidRPr="003F062C">
        <w:rPr>
          <w:lang w:eastAsia="fr-FR" w:bidi="fr-FR"/>
        </w:rPr>
        <w:t xml:space="preserve"> Ce n’est un secret pour personne que les fermetures d’usines et le chômage chronique affaiblissent la capacité de mobilisation et de r</w:t>
      </w:r>
      <w:r w:rsidRPr="003F062C">
        <w:rPr>
          <w:lang w:eastAsia="fr-FR" w:bidi="fr-FR"/>
        </w:rPr>
        <w:t>i</w:t>
      </w:r>
      <w:r w:rsidRPr="003F062C">
        <w:rPr>
          <w:lang w:eastAsia="fr-FR" w:bidi="fr-FR"/>
        </w:rPr>
        <w:t>poste du mouvement ouvrier face aux attaques incessantes de l’</w:t>
      </w:r>
      <w:r w:rsidRPr="003F062C">
        <w:t>État</w:t>
      </w:r>
      <w:r w:rsidRPr="003F062C">
        <w:rPr>
          <w:lang w:eastAsia="fr-FR" w:bidi="fr-FR"/>
        </w:rPr>
        <w:t xml:space="preserve"> bourgeois et des capitalistes. La lutte pour le socialisme, lutte à l</w:t>
      </w:r>
      <w:r w:rsidRPr="003F062C">
        <w:rPr>
          <w:lang w:eastAsia="fr-FR" w:bidi="fr-FR"/>
        </w:rPr>
        <w:t>a</w:t>
      </w:r>
      <w:r w:rsidRPr="003F062C">
        <w:rPr>
          <w:lang w:eastAsia="fr-FR" w:bidi="fr-FR"/>
        </w:rPr>
        <w:t>quelle nous nous identifions, exige une tactique et une stratégie ad</w:t>
      </w:r>
      <w:r w:rsidRPr="003F062C">
        <w:rPr>
          <w:lang w:eastAsia="fr-FR" w:bidi="fr-FR"/>
        </w:rPr>
        <w:t>é</w:t>
      </w:r>
      <w:r w:rsidRPr="003F062C">
        <w:rPr>
          <w:lang w:eastAsia="fr-FR" w:bidi="fr-FR"/>
        </w:rPr>
        <w:t>quates ainsi que des formes de lutte et un système de revendications évitant à la fois le piège de l’abstraction et celui du réformisme.</w:t>
      </w:r>
    </w:p>
    <w:p w14:paraId="07FF7585" w14:textId="77777777" w:rsidR="008159AC" w:rsidRDefault="008159AC" w:rsidP="008159AC">
      <w:pPr>
        <w:spacing w:before="120" w:after="120"/>
        <w:jc w:val="both"/>
        <w:rPr>
          <w:lang w:eastAsia="fr-FR" w:bidi="fr-FR"/>
        </w:rPr>
      </w:pPr>
    </w:p>
    <w:p w14:paraId="6E4C2975" w14:textId="77777777" w:rsidR="008159AC" w:rsidRPr="003F062C" w:rsidRDefault="008159AC" w:rsidP="008159AC">
      <w:pPr>
        <w:pStyle w:val="a"/>
      </w:pPr>
      <w:r w:rsidRPr="003F062C">
        <w:t>Les raisons du départ de Cadbury</w:t>
      </w:r>
    </w:p>
    <w:p w14:paraId="7ADF6BE8" w14:textId="77777777" w:rsidR="008159AC" w:rsidRDefault="008159AC" w:rsidP="008159AC">
      <w:pPr>
        <w:spacing w:before="120" w:after="120"/>
        <w:jc w:val="both"/>
        <w:rPr>
          <w:lang w:eastAsia="fr-FR" w:bidi="fr-FR"/>
        </w:rPr>
      </w:pPr>
    </w:p>
    <w:p w14:paraId="683B8D9A" w14:textId="77777777" w:rsidR="008159AC" w:rsidRPr="003F062C" w:rsidRDefault="008159AC" w:rsidP="008159AC">
      <w:pPr>
        <w:spacing w:before="120" w:after="120"/>
        <w:jc w:val="both"/>
      </w:pPr>
      <w:r w:rsidRPr="003F062C">
        <w:rPr>
          <w:lang w:eastAsia="fr-FR" w:bidi="fr-FR"/>
        </w:rPr>
        <w:t>Avant d’exposer nos propres hypothèses quant aux raisons du d</w:t>
      </w:r>
      <w:r w:rsidRPr="003F062C">
        <w:rPr>
          <w:lang w:eastAsia="fr-FR" w:bidi="fr-FR"/>
        </w:rPr>
        <w:t>é</w:t>
      </w:r>
      <w:r w:rsidRPr="003F062C">
        <w:rPr>
          <w:lang w:eastAsia="fr-FR" w:bidi="fr-FR"/>
        </w:rPr>
        <w:t>part de Cadbury, car il s’agit plus d’un départ que d’une simple ferm</w:t>
      </w:r>
      <w:r w:rsidRPr="003F062C">
        <w:rPr>
          <w:lang w:eastAsia="fr-FR" w:bidi="fr-FR"/>
        </w:rPr>
        <w:t>e</w:t>
      </w:r>
      <w:r w:rsidRPr="003F062C">
        <w:rPr>
          <w:lang w:eastAsia="fr-FR" w:bidi="fr-FR"/>
        </w:rPr>
        <w:t>ture</w:t>
      </w:r>
      <w:r>
        <w:rPr>
          <w:lang w:eastAsia="fr-FR" w:bidi="fr-FR"/>
        </w:rPr>
        <w:t> </w:t>
      </w:r>
      <w:r>
        <w:rPr>
          <w:rStyle w:val="Appelnotedebasdep"/>
          <w:lang w:eastAsia="fr-FR" w:bidi="fr-FR"/>
        </w:rPr>
        <w:footnoteReference w:id="5"/>
      </w:r>
      <w:r w:rsidRPr="003F062C">
        <w:rPr>
          <w:lang w:eastAsia="fr-FR" w:bidi="fr-FR"/>
        </w:rPr>
        <w:t>, commençons par faire le point sur les raisons invoquées par la compagnie pour justifier la centralisation de ses opérations en Ont</w:t>
      </w:r>
      <w:r w:rsidRPr="003F062C">
        <w:rPr>
          <w:lang w:eastAsia="fr-FR" w:bidi="fr-FR"/>
        </w:rPr>
        <w:t>a</w:t>
      </w:r>
      <w:r w:rsidRPr="003F062C">
        <w:rPr>
          <w:lang w:eastAsia="fr-FR" w:bidi="fr-FR"/>
        </w:rPr>
        <w:t>rio.</w:t>
      </w:r>
    </w:p>
    <w:p w14:paraId="4FB4438E" w14:textId="77777777" w:rsidR="008159AC" w:rsidRDefault="008159AC" w:rsidP="008159AC">
      <w:pPr>
        <w:spacing w:before="120" w:after="120"/>
        <w:jc w:val="both"/>
        <w:rPr>
          <w:lang w:eastAsia="fr-FR" w:bidi="fr-FR"/>
        </w:rPr>
      </w:pPr>
    </w:p>
    <w:p w14:paraId="51908D08" w14:textId="77777777" w:rsidR="008159AC" w:rsidRPr="003F062C" w:rsidRDefault="008159AC" w:rsidP="008159AC">
      <w:pPr>
        <w:pStyle w:val="b"/>
      </w:pPr>
      <w:r w:rsidRPr="003F062C">
        <w:rPr>
          <w:lang w:eastAsia="fr-FR" w:bidi="fr-FR"/>
        </w:rPr>
        <w:t>1. Les raisons de la compagnie</w:t>
      </w:r>
      <w:r w:rsidRPr="003F062C">
        <w:t> :</w:t>
      </w:r>
      <w:r w:rsidRPr="003F062C">
        <w:rPr>
          <w:lang w:eastAsia="fr-FR" w:bidi="fr-FR"/>
        </w:rPr>
        <w:t xml:space="preserve"> une critique</w:t>
      </w:r>
    </w:p>
    <w:p w14:paraId="317F3BB5" w14:textId="77777777" w:rsidR="008159AC" w:rsidRDefault="008159AC" w:rsidP="008159AC">
      <w:pPr>
        <w:spacing w:before="120" w:after="120"/>
        <w:jc w:val="both"/>
        <w:rPr>
          <w:lang w:eastAsia="fr-FR" w:bidi="fr-FR"/>
        </w:rPr>
      </w:pPr>
    </w:p>
    <w:p w14:paraId="79225363" w14:textId="77777777" w:rsidR="008159AC" w:rsidRPr="003F062C" w:rsidRDefault="008159AC" w:rsidP="008159AC">
      <w:pPr>
        <w:spacing w:before="120" w:after="120"/>
        <w:jc w:val="both"/>
      </w:pPr>
      <w:r w:rsidRPr="003F062C">
        <w:rPr>
          <w:lang w:eastAsia="fr-FR" w:bidi="fr-FR"/>
        </w:rPr>
        <w:t>Selon les administrate</w:t>
      </w:r>
      <w:r>
        <w:rPr>
          <w:lang w:eastAsia="fr-FR" w:bidi="fr-FR"/>
        </w:rPr>
        <w:t xml:space="preserve">urs de la compagnie, </w:t>
      </w:r>
      <w:r w:rsidRPr="00E8655E">
        <w:rPr>
          <w:b/>
          <w:lang w:eastAsia="fr-FR" w:bidi="fr-FR"/>
        </w:rPr>
        <w:t>canadiens-anglais pour la plupart</w:t>
      </w:r>
      <w:r w:rsidRPr="003F062C">
        <w:rPr>
          <w:lang w:eastAsia="fr-FR" w:bidi="fr-FR"/>
        </w:rPr>
        <w:t>, cette “fermeture” aurait été motivée par des raisons purement économiques</w:t>
      </w:r>
      <w:r w:rsidRPr="003F062C">
        <w:t> :</w:t>
      </w:r>
      <w:r w:rsidRPr="003F062C">
        <w:rPr>
          <w:lang w:eastAsia="fr-FR" w:bidi="fr-FR"/>
        </w:rPr>
        <w:t xml:space="preserve"> le surplus de capacité de production aurait entraîné des pertes financières importantes. Ce surplus était dû au fait que la compagnie, ne s’attendant pas à la montée en flèche “compl</w:t>
      </w:r>
      <w:r w:rsidRPr="003F062C">
        <w:rPr>
          <w:lang w:eastAsia="fr-FR" w:bidi="fr-FR"/>
        </w:rPr>
        <w:t>è</w:t>
      </w:r>
      <w:r w:rsidRPr="003F062C">
        <w:rPr>
          <w:lang w:eastAsia="fr-FR" w:bidi="fr-FR"/>
        </w:rPr>
        <w:t>tement imprévue” du prix des fèves de cacao en 1974, s’est lancée en</w:t>
      </w:r>
      <w:r>
        <w:rPr>
          <w:lang w:eastAsia="fr-FR" w:bidi="fr-FR"/>
        </w:rPr>
        <w:t> </w:t>
      </w:r>
      <w:r w:rsidRPr="003F062C">
        <w:rPr>
          <w:lang w:eastAsia="fr-FR" w:bidi="fr-FR"/>
        </w:rPr>
        <w:t>’73-74 dans la construction d’une nouvelle usine à Whitby en O</w:t>
      </w:r>
      <w:r w:rsidRPr="003F062C">
        <w:rPr>
          <w:lang w:eastAsia="fr-FR" w:bidi="fr-FR"/>
        </w:rPr>
        <w:t>n</w:t>
      </w:r>
      <w:r w:rsidRPr="003F062C">
        <w:rPr>
          <w:lang w:eastAsia="fr-FR" w:bidi="fr-FR"/>
        </w:rPr>
        <w:t>tario afin de “répondre au volume du marché anticipé”</w:t>
      </w:r>
      <w:r>
        <w:rPr>
          <w:lang w:eastAsia="fr-FR" w:bidi="fr-FR"/>
        </w:rPr>
        <w:t> </w:t>
      </w:r>
      <w:r>
        <w:rPr>
          <w:rStyle w:val="Appelnotedebasdep"/>
          <w:lang w:eastAsia="fr-FR" w:bidi="fr-FR"/>
        </w:rPr>
        <w:footnoteReference w:id="6"/>
      </w:r>
      <w:r w:rsidRPr="003F062C">
        <w:rPr>
          <w:lang w:eastAsia="fr-FR" w:bidi="fr-FR"/>
        </w:rPr>
        <w:t>. De toutes les raisons</w:t>
      </w:r>
      <w:r>
        <w:t xml:space="preserve"> [36] </w:t>
      </w:r>
      <w:r w:rsidRPr="003F062C">
        <w:rPr>
          <w:lang w:eastAsia="fr-FR" w:bidi="fr-FR"/>
        </w:rPr>
        <w:t>invoquées, il ressort un trait commun</w:t>
      </w:r>
      <w:r w:rsidRPr="003F062C">
        <w:t> :</w:t>
      </w:r>
      <w:r w:rsidRPr="003F062C">
        <w:rPr>
          <w:lang w:eastAsia="fr-FR" w:bidi="fr-FR"/>
        </w:rPr>
        <w:t xml:space="preserve"> nous ne pouvions rien pr</w:t>
      </w:r>
      <w:r w:rsidRPr="003F062C">
        <w:rPr>
          <w:lang w:eastAsia="fr-FR" w:bidi="fr-FR"/>
        </w:rPr>
        <w:t>é</w:t>
      </w:r>
      <w:r w:rsidRPr="003F062C">
        <w:rPr>
          <w:lang w:eastAsia="fr-FR" w:bidi="fr-FR"/>
        </w:rPr>
        <w:t>voir, ni l’inflation, ni la hausse du cacao et du sucre, ni les “fluctuations de conjoncture”, etc. Plutôt étrange pour une transnati</w:t>
      </w:r>
      <w:r w:rsidRPr="003F062C">
        <w:rPr>
          <w:lang w:eastAsia="fr-FR" w:bidi="fr-FR"/>
        </w:rPr>
        <w:t>o</w:t>
      </w:r>
      <w:r w:rsidRPr="003F062C">
        <w:rPr>
          <w:lang w:eastAsia="fr-FR" w:bidi="fr-FR"/>
        </w:rPr>
        <w:t>nale aussi imposante et intégrée que l’est Cadbury</w:t>
      </w:r>
      <w:r w:rsidRPr="003F062C">
        <w:t> !</w:t>
      </w:r>
      <w:r w:rsidRPr="003F062C">
        <w:rPr>
          <w:lang w:eastAsia="fr-FR" w:bidi="fr-FR"/>
        </w:rPr>
        <w:t xml:space="preserve"> Dans sa lettre e</w:t>
      </w:r>
      <w:r w:rsidRPr="003F062C">
        <w:rPr>
          <w:lang w:eastAsia="fr-FR" w:bidi="fr-FR"/>
        </w:rPr>
        <w:t>x</w:t>
      </w:r>
      <w:r w:rsidRPr="003F062C">
        <w:rPr>
          <w:lang w:eastAsia="fr-FR" w:bidi="fr-FR"/>
        </w:rPr>
        <w:t>plicative, envoyée aux employés licenciés, le président T.C. Powell invoque les difficultés de l’industrie de la confiserie sur le plan mo</w:t>
      </w:r>
      <w:r w:rsidRPr="003F062C">
        <w:rPr>
          <w:lang w:eastAsia="fr-FR" w:bidi="fr-FR"/>
        </w:rPr>
        <w:t>n</w:t>
      </w:r>
      <w:r w:rsidRPr="003F062C">
        <w:rPr>
          <w:lang w:eastAsia="fr-FR" w:bidi="fr-FR"/>
        </w:rPr>
        <w:t>dial</w:t>
      </w:r>
      <w:r w:rsidRPr="003F062C">
        <w:t> :</w:t>
      </w:r>
      <w:r w:rsidRPr="003F062C">
        <w:rPr>
          <w:lang w:eastAsia="fr-FR" w:bidi="fr-FR"/>
        </w:rPr>
        <w:t xml:space="preserve"> infl</w:t>
      </w:r>
      <w:r w:rsidRPr="003F062C">
        <w:rPr>
          <w:lang w:eastAsia="fr-FR" w:bidi="fr-FR"/>
        </w:rPr>
        <w:t>a</w:t>
      </w:r>
      <w:r w:rsidRPr="003F062C">
        <w:rPr>
          <w:lang w:eastAsia="fr-FR" w:bidi="fr-FR"/>
        </w:rPr>
        <w:t>tion, accroissement des coûts et instabilité du volume du marché. Il est difficile de croire qu’une entreprise aussi monopolisée que Cadbury ne soit pas capable de limiter au maximum les impond</w:t>
      </w:r>
      <w:r w:rsidRPr="003F062C">
        <w:rPr>
          <w:lang w:eastAsia="fr-FR" w:bidi="fr-FR"/>
        </w:rPr>
        <w:t>é</w:t>
      </w:r>
      <w:r w:rsidRPr="003F062C">
        <w:rPr>
          <w:lang w:eastAsia="fr-FR" w:bidi="fr-FR"/>
        </w:rPr>
        <w:t>rables et les “fluctuations de conjoncture”</w:t>
      </w:r>
      <w:r w:rsidRPr="003F062C">
        <w:t> :</w:t>
      </w:r>
      <w:r w:rsidRPr="003F062C">
        <w:rPr>
          <w:lang w:eastAsia="fr-FR" w:bidi="fr-FR"/>
        </w:rPr>
        <w:t xml:space="preserve"> nous ne vivons plus à l’époque de la libre concurrence.</w:t>
      </w:r>
    </w:p>
    <w:p w14:paraId="34E5E57E" w14:textId="77777777" w:rsidR="008159AC" w:rsidRPr="003F062C" w:rsidRDefault="008159AC" w:rsidP="008159AC">
      <w:pPr>
        <w:spacing w:before="120" w:after="120"/>
        <w:jc w:val="both"/>
      </w:pPr>
      <w:r w:rsidRPr="003F062C">
        <w:rPr>
          <w:lang w:eastAsia="fr-FR" w:bidi="fr-FR"/>
        </w:rPr>
        <w:t>Powell affirme que le prix des fèves de cacao est monté en flèche de 1972 ($</w:t>
      </w:r>
      <w:r>
        <w:rPr>
          <w:lang w:eastAsia="fr-FR" w:bidi="fr-FR"/>
        </w:rPr>
        <w:t> </w:t>
      </w:r>
      <w:r w:rsidRPr="003F062C">
        <w:rPr>
          <w:lang w:eastAsia="fr-FR" w:bidi="fr-FR"/>
        </w:rPr>
        <w:t>500 la tonne) à 1976 ($</w:t>
      </w:r>
      <w:r>
        <w:rPr>
          <w:lang w:eastAsia="fr-FR" w:bidi="fr-FR"/>
        </w:rPr>
        <w:t> 7 </w:t>
      </w:r>
      <w:r w:rsidRPr="003F062C">
        <w:rPr>
          <w:lang w:eastAsia="fr-FR" w:bidi="fr-FR"/>
        </w:rPr>
        <w:t>000 la tonne, stabilisé a</w:t>
      </w:r>
      <w:r w:rsidRPr="003F062C">
        <w:rPr>
          <w:lang w:eastAsia="fr-FR" w:bidi="fr-FR"/>
        </w:rPr>
        <w:t>u</w:t>
      </w:r>
      <w:r w:rsidRPr="003F062C">
        <w:rPr>
          <w:lang w:eastAsia="fr-FR" w:bidi="fr-FR"/>
        </w:rPr>
        <w:t>jourd’hui autour de $</w:t>
      </w:r>
      <w:r>
        <w:rPr>
          <w:lang w:eastAsia="fr-FR" w:bidi="fr-FR"/>
        </w:rPr>
        <w:t> </w:t>
      </w:r>
      <w:r w:rsidRPr="003F062C">
        <w:rPr>
          <w:lang w:eastAsia="fr-FR" w:bidi="fr-FR"/>
        </w:rPr>
        <w:t>3 à 4</w:t>
      </w:r>
      <w:r>
        <w:rPr>
          <w:lang w:eastAsia="fr-FR" w:bidi="fr-FR"/>
        </w:rPr>
        <w:t> </w:t>
      </w:r>
      <w:r w:rsidRPr="003F062C">
        <w:rPr>
          <w:lang w:eastAsia="fr-FR" w:bidi="fr-FR"/>
        </w:rPr>
        <w:t>000) “de manière complètement impr</w:t>
      </w:r>
      <w:r w:rsidRPr="003F062C">
        <w:rPr>
          <w:lang w:eastAsia="fr-FR" w:bidi="fr-FR"/>
        </w:rPr>
        <w:t>é</w:t>
      </w:r>
      <w:r w:rsidRPr="003F062C">
        <w:rPr>
          <w:lang w:eastAsia="fr-FR" w:bidi="fr-FR"/>
        </w:rPr>
        <w:t>vue”. Comment peut-il affirmer une telle chose alors que sa comp</w:t>
      </w:r>
      <w:r w:rsidRPr="003F062C">
        <w:rPr>
          <w:lang w:eastAsia="fr-FR" w:bidi="fr-FR"/>
        </w:rPr>
        <w:t>a</w:t>
      </w:r>
      <w:r w:rsidRPr="003F062C">
        <w:rPr>
          <w:lang w:eastAsia="fr-FR" w:bidi="fr-FR"/>
        </w:rPr>
        <w:t>gnie a les deux pieds bien installés dans les plus importants pays pr</w:t>
      </w:r>
      <w:r w:rsidRPr="003F062C">
        <w:rPr>
          <w:lang w:eastAsia="fr-FR" w:bidi="fr-FR"/>
        </w:rPr>
        <w:t>o</w:t>
      </w:r>
      <w:r w:rsidRPr="003F062C">
        <w:rPr>
          <w:lang w:eastAsia="fr-FR" w:bidi="fr-FR"/>
        </w:rPr>
        <w:t>ducteurs de cacao</w:t>
      </w:r>
      <w:r w:rsidRPr="003F062C">
        <w:t> !</w:t>
      </w:r>
      <w:r w:rsidRPr="003F062C">
        <w:rPr>
          <w:lang w:eastAsia="fr-FR" w:bidi="fr-FR"/>
        </w:rPr>
        <w:t xml:space="preserve"> Il est plus que douteux que la transnationale br</w:t>
      </w:r>
      <w:r w:rsidRPr="003F062C">
        <w:rPr>
          <w:lang w:eastAsia="fr-FR" w:bidi="fr-FR"/>
        </w:rPr>
        <w:t>i</w:t>
      </w:r>
      <w:r w:rsidRPr="003F062C">
        <w:rPr>
          <w:lang w:eastAsia="fr-FR" w:bidi="fr-FR"/>
        </w:rPr>
        <w:t>tannique n’ait rien eu à voir avec la flambée des prix de fèves de c</w:t>
      </w:r>
      <w:r w:rsidRPr="003F062C">
        <w:rPr>
          <w:lang w:eastAsia="fr-FR" w:bidi="fr-FR"/>
        </w:rPr>
        <w:t>a</w:t>
      </w:r>
      <w:r w:rsidRPr="003F062C">
        <w:rPr>
          <w:lang w:eastAsia="fr-FR" w:bidi="fr-FR"/>
        </w:rPr>
        <w:t>cao, pas plus que le triplement du prix du sucre, il y a quelques a</w:t>
      </w:r>
      <w:r w:rsidRPr="003F062C">
        <w:rPr>
          <w:lang w:eastAsia="fr-FR" w:bidi="fr-FR"/>
        </w:rPr>
        <w:t>n</w:t>
      </w:r>
      <w:r w:rsidRPr="003F062C">
        <w:rPr>
          <w:lang w:eastAsia="fr-FR" w:bidi="fr-FR"/>
        </w:rPr>
        <w:t>nées, n’a été indépendant de certaines entreprises... organisées en ca</w:t>
      </w:r>
      <w:r w:rsidRPr="003F062C">
        <w:rPr>
          <w:lang w:eastAsia="fr-FR" w:bidi="fr-FR"/>
        </w:rPr>
        <w:t>r</w:t>
      </w:r>
      <w:r w:rsidRPr="003F062C">
        <w:rPr>
          <w:lang w:eastAsia="fr-FR" w:bidi="fr-FR"/>
        </w:rPr>
        <w:t>tel. Tous les moyens sont bons pour maximiser ses profits.</w:t>
      </w:r>
    </w:p>
    <w:p w14:paraId="72A1D53B" w14:textId="77777777" w:rsidR="008159AC" w:rsidRPr="003F062C" w:rsidRDefault="008159AC" w:rsidP="008159AC">
      <w:pPr>
        <w:spacing w:before="120" w:after="120"/>
        <w:jc w:val="both"/>
      </w:pPr>
      <w:r w:rsidRPr="003F062C">
        <w:rPr>
          <w:lang w:eastAsia="fr-FR" w:bidi="fr-FR"/>
        </w:rPr>
        <w:t>Dans sa lettre, Powell poursuit en disant que “le volume de nos ventes ne nous permet pas d’exploiter plus d’une usine”</w:t>
      </w:r>
      <w:r w:rsidRPr="003F062C">
        <w:t> ;</w:t>
      </w:r>
      <w:r w:rsidRPr="003F062C">
        <w:rPr>
          <w:lang w:eastAsia="fr-FR" w:bidi="fr-FR"/>
        </w:rPr>
        <w:t xml:space="preserve"> la comp</w:t>
      </w:r>
      <w:r w:rsidRPr="003F062C">
        <w:rPr>
          <w:lang w:eastAsia="fr-FR" w:bidi="fr-FR"/>
        </w:rPr>
        <w:t>a</w:t>
      </w:r>
      <w:r w:rsidRPr="003F062C">
        <w:rPr>
          <w:lang w:eastAsia="fr-FR" w:bidi="fr-FR"/>
        </w:rPr>
        <w:t>gnie affirme que les ventes en ’</w:t>
      </w:r>
      <w:r>
        <w:rPr>
          <w:lang w:eastAsia="fr-FR" w:bidi="fr-FR"/>
        </w:rPr>
        <w:t>78 sont inférieures à celles de </w:t>
      </w:r>
      <w:r w:rsidRPr="003F062C">
        <w:rPr>
          <w:lang w:eastAsia="fr-FR" w:bidi="fr-FR"/>
        </w:rPr>
        <w:t>’73 sans espoir, semble-t-il, de remontée à court ou moyen terme. Mais pou</w:t>
      </w:r>
      <w:r w:rsidRPr="003F062C">
        <w:rPr>
          <w:lang w:eastAsia="fr-FR" w:bidi="fr-FR"/>
        </w:rPr>
        <w:t>r</w:t>
      </w:r>
      <w:r w:rsidRPr="003F062C">
        <w:rPr>
          <w:lang w:eastAsia="fr-FR" w:bidi="fr-FR"/>
        </w:rPr>
        <w:t>tant, la compagnie déclarait au début d’octobre que le mois de se</w:t>
      </w:r>
      <w:r w:rsidRPr="003F062C">
        <w:rPr>
          <w:lang w:eastAsia="fr-FR" w:bidi="fr-FR"/>
        </w:rPr>
        <w:t>p</w:t>
      </w:r>
      <w:r w:rsidRPr="003F062C">
        <w:rPr>
          <w:lang w:eastAsia="fr-FR" w:bidi="fr-FR"/>
        </w:rPr>
        <w:t>tembre</w:t>
      </w:r>
      <w:r>
        <w:rPr>
          <w:lang w:eastAsia="fr-FR" w:bidi="fr-FR"/>
        </w:rPr>
        <w:t> </w:t>
      </w:r>
      <w:r w:rsidRPr="003F062C">
        <w:rPr>
          <w:lang w:eastAsia="fr-FR" w:bidi="fr-FR"/>
        </w:rPr>
        <w:t>’78 représentait “la meilleure période de vente jamais vue”</w:t>
      </w:r>
      <w:r w:rsidRPr="003F062C">
        <w:t> :</w:t>
      </w:r>
      <w:r w:rsidRPr="003F062C">
        <w:rPr>
          <w:lang w:eastAsia="fr-FR" w:bidi="fr-FR"/>
        </w:rPr>
        <w:t xml:space="preserve"> un “renversement” de conjoncture pour le moins... renversant</w:t>
      </w:r>
      <w:r w:rsidRPr="003F062C">
        <w:t> !</w:t>
      </w:r>
    </w:p>
    <w:p w14:paraId="457E3D0F" w14:textId="77777777" w:rsidR="008159AC" w:rsidRPr="003F062C" w:rsidRDefault="008159AC" w:rsidP="008159AC">
      <w:pPr>
        <w:spacing w:before="120" w:after="120"/>
        <w:jc w:val="both"/>
      </w:pPr>
      <w:r w:rsidRPr="003F062C">
        <w:rPr>
          <w:lang w:eastAsia="fr-FR" w:bidi="fr-FR"/>
        </w:rPr>
        <w:t>Parmi toutes les autres raisons invoquées, il y a la question des “écarts de salaires” entre les ouvriers de la rue Masson et ceux de Whitby. Mais cela ne tient pas non plus</w:t>
      </w:r>
      <w:r w:rsidRPr="003F062C">
        <w:t> !</w:t>
      </w:r>
      <w:r w:rsidRPr="003F062C">
        <w:rPr>
          <w:lang w:eastAsia="fr-FR" w:bidi="fr-FR"/>
        </w:rPr>
        <w:t xml:space="preserve"> Comme l’a bien montré la CSN, cet écart va disparaître très rapidement, d’autant plus rapid</w:t>
      </w:r>
      <w:r w:rsidRPr="003F062C">
        <w:rPr>
          <w:lang w:eastAsia="fr-FR" w:bidi="fr-FR"/>
        </w:rPr>
        <w:t>e</w:t>
      </w:r>
      <w:r w:rsidRPr="003F062C">
        <w:rPr>
          <w:lang w:eastAsia="fr-FR" w:bidi="fr-FR"/>
        </w:rPr>
        <w:t>ment que dans la région d’Oshawa, le salaire moyen est “élevé”. D’ailleurs, le salaire moyen dans l’industrie de la confiserie est</w:t>
      </w:r>
      <w:r>
        <w:t xml:space="preserve"> [37] </w:t>
      </w:r>
      <w:r w:rsidRPr="003F062C">
        <w:rPr>
          <w:lang w:eastAsia="fr-FR" w:bidi="fr-FR"/>
        </w:rPr>
        <w:t>plus élevé en Ontario qu’au Québec</w:t>
      </w:r>
      <w:r w:rsidRPr="003F062C">
        <w:t> ;</w:t>
      </w:r>
      <w:r w:rsidRPr="003F062C">
        <w:rPr>
          <w:lang w:eastAsia="fr-FR" w:bidi="fr-FR"/>
        </w:rPr>
        <w:t xml:space="preserve"> l’écart des salaires en que</w:t>
      </w:r>
      <w:r w:rsidRPr="003F062C">
        <w:rPr>
          <w:lang w:eastAsia="fr-FR" w:bidi="fr-FR"/>
        </w:rPr>
        <w:t>s</w:t>
      </w:r>
      <w:r w:rsidRPr="003F062C">
        <w:rPr>
          <w:lang w:eastAsia="fr-FR" w:bidi="fr-FR"/>
        </w:rPr>
        <w:t>tion n’était dû qu’au fait que les travailleurs de Cadbury avaient en moyenne 14 ans d’ancienneté, et il était contrebalancé par le fait que les cadres sont mieux rémunérés en Ontario. D’autre part, la comp</w:t>
      </w:r>
      <w:r w:rsidRPr="003F062C">
        <w:rPr>
          <w:lang w:eastAsia="fr-FR" w:bidi="fr-FR"/>
        </w:rPr>
        <w:t>a</w:t>
      </w:r>
      <w:r w:rsidRPr="003F062C">
        <w:rPr>
          <w:lang w:eastAsia="fr-FR" w:bidi="fr-FR"/>
        </w:rPr>
        <w:t>gnie ajoute que la question des “avantages sociaux” dont les travai</w:t>
      </w:r>
      <w:r w:rsidRPr="003F062C">
        <w:rPr>
          <w:lang w:eastAsia="fr-FR" w:bidi="fr-FR"/>
        </w:rPr>
        <w:t>l</w:t>
      </w:r>
      <w:r w:rsidRPr="003F062C">
        <w:rPr>
          <w:lang w:eastAsia="fr-FR" w:bidi="fr-FR"/>
        </w:rPr>
        <w:t>leurs de la rue Masson bénéficiaient, a joué dans sa décision, ce qui en clair équivaut à dire que le syndicat de Montréal était trop combatif et qu’il soutirait trop d’argent à la compagnie. Raisonnement peu su</w:t>
      </w:r>
      <w:r w:rsidRPr="003F062C">
        <w:rPr>
          <w:lang w:eastAsia="fr-FR" w:bidi="fr-FR"/>
        </w:rPr>
        <w:t>r</w:t>
      </w:r>
      <w:r w:rsidRPr="003F062C">
        <w:rPr>
          <w:lang w:eastAsia="fr-FR" w:bidi="fr-FR"/>
        </w:rPr>
        <w:t xml:space="preserve">prenant, compte tenu que le syndicat ouvrier à Whitby est dirigé par les </w:t>
      </w:r>
      <w:r w:rsidRPr="003F062C">
        <w:t xml:space="preserve">Teamsters, i.e. </w:t>
      </w:r>
      <w:r w:rsidRPr="003F062C">
        <w:rPr>
          <w:lang w:eastAsia="fr-FR" w:bidi="fr-FR"/>
        </w:rPr>
        <w:t>un syndicat dont la réputation est de défendre non les intérêts des travailleurs mais, ceux des patrons. Les dirigeants teamsters ont d’ailleurs farouchement dénoncé la CSN pour sa ca</w:t>
      </w:r>
      <w:r w:rsidRPr="003F062C">
        <w:rPr>
          <w:lang w:eastAsia="fr-FR" w:bidi="fr-FR"/>
        </w:rPr>
        <w:t>m</w:t>
      </w:r>
      <w:r w:rsidRPr="003F062C">
        <w:rPr>
          <w:lang w:eastAsia="fr-FR" w:bidi="fr-FR"/>
        </w:rPr>
        <w:t>pagne contre la fermeture de l’usine de Montréal et sa campagne de boycottage des produits Cadbury.</w:t>
      </w:r>
    </w:p>
    <w:p w14:paraId="16F92F69" w14:textId="77777777" w:rsidR="008159AC" w:rsidRPr="003F062C" w:rsidRDefault="008159AC" w:rsidP="008159AC">
      <w:pPr>
        <w:spacing w:before="120" w:after="120"/>
        <w:jc w:val="both"/>
      </w:pPr>
      <w:r w:rsidRPr="003F062C">
        <w:rPr>
          <w:lang w:eastAsia="fr-FR" w:bidi="fr-FR"/>
        </w:rPr>
        <w:t>La seule raison évoquée par Powell qui ait un certain “bon sens” économique, c’est au niveau de la rationalité de la concentration de la production. Et encore là faut-il faire attention</w:t>
      </w:r>
      <w:r w:rsidRPr="003F062C">
        <w:t> :</w:t>
      </w:r>
      <w:r w:rsidRPr="003F062C">
        <w:rPr>
          <w:lang w:eastAsia="fr-FR" w:bidi="fr-FR"/>
        </w:rPr>
        <w:t xml:space="preserve"> ce qui est en cause ici, ce n’est pas la qualité de la machinerie à Whitby puisque selon l’aveu même de la compagnie, le niveau de productivité des usines de Mo</w:t>
      </w:r>
      <w:r w:rsidRPr="003F062C">
        <w:rPr>
          <w:lang w:eastAsia="fr-FR" w:bidi="fr-FR"/>
        </w:rPr>
        <w:t>n</w:t>
      </w:r>
      <w:r w:rsidRPr="003F062C">
        <w:rPr>
          <w:lang w:eastAsia="fr-FR" w:bidi="fr-FR"/>
        </w:rPr>
        <w:t>tréal et Whitby était à peu près similaire. Il est effectivement plus “r</w:t>
      </w:r>
      <w:r w:rsidRPr="003F062C">
        <w:rPr>
          <w:lang w:eastAsia="fr-FR" w:bidi="fr-FR"/>
        </w:rPr>
        <w:t>a</w:t>
      </w:r>
      <w:r w:rsidRPr="003F062C">
        <w:rPr>
          <w:lang w:eastAsia="fr-FR" w:bidi="fr-FR"/>
        </w:rPr>
        <w:t>tionnel” (en faisant fi bien sûr des “coûts sociaux”) d’avoir une seule usine, en l’occurrence celle de Whitby, qui concentrerait l’ensemble de la production plutôt que deux usines produisant chacune à 50% de la même production. L’avantage tient à la réduction des coûts dus à l’exploitation d’une usine au lieu de deux (personnel de direction de l’usine, services de l’usines, taxes, etc.) et au fait que l’usine de Whi</w:t>
      </w:r>
      <w:r w:rsidRPr="003F062C">
        <w:rPr>
          <w:lang w:eastAsia="fr-FR" w:bidi="fr-FR"/>
        </w:rPr>
        <w:t>t</w:t>
      </w:r>
      <w:r w:rsidRPr="003F062C">
        <w:rPr>
          <w:lang w:eastAsia="fr-FR" w:bidi="fr-FR"/>
        </w:rPr>
        <w:t xml:space="preserve">by est construite sur un seul </w:t>
      </w:r>
      <w:r>
        <w:rPr>
          <w:lang w:eastAsia="fr-FR" w:bidi="fr-FR"/>
        </w:rPr>
        <w:t>plancher, ce qui réduit la main-</w:t>
      </w:r>
      <w:r w:rsidRPr="003F062C">
        <w:rPr>
          <w:lang w:eastAsia="fr-FR" w:bidi="fr-FR"/>
        </w:rPr>
        <w:t>d’oeuvre indirecte, les frais de manutention, etc., et permet de mieux rational</w:t>
      </w:r>
      <w:r w:rsidRPr="003F062C">
        <w:rPr>
          <w:lang w:eastAsia="fr-FR" w:bidi="fr-FR"/>
        </w:rPr>
        <w:t>i</w:t>
      </w:r>
      <w:r w:rsidRPr="003F062C">
        <w:rPr>
          <w:lang w:eastAsia="fr-FR" w:bidi="fr-FR"/>
        </w:rPr>
        <w:t>ser la production. Tous ces avantages, cependant, ne pèsent pas lourd dans la balance si l’on tient compte des $</w:t>
      </w:r>
      <w:r>
        <w:rPr>
          <w:lang w:eastAsia="fr-FR" w:bidi="fr-FR"/>
        </w:rPr>
        <w:t> </w:t>
      </w:r>
      <w:r w:rsidRPr="003F062C">
        <w:rPr>
          <w:lang w:eastAsia="fr-FR" w:bidi="fr-FR"/>
        </w:rPr>
        <w:t>2 millions de paie de sépar</w:t>
      </w:r>
      <w:r w:rsidRPr="003F062C">
        <w:rPr>
          <w:lang w:eastAsia="fr-FR" w:bidi="fr-FR"/>
        </w:rPr>
        <w:t>a</w:t>
      </w:r>
      <w:r w:rsidRPr="003F062C">
        <w:rPr>
          <w:lang w:eastAsia="fr-FR" w:bidi="fr-FR"/>
        </w:rPr>
        <w:t>tion dont la compagnie doit s’acquitter auprès de ses ex-employés de la rue Masson, des coûts de démantèlement de la machinerie de l’usine de Montréal, de son transport et sa réinstallation à Whitby, tout cela représentant un coût total de $</w:t>
      </w:r>
      <w:r>
        <w:rPr>
          <w:lang w:eastAsia="fr-FR" w:bidi="fr-FR"/>
        </w:rPr>
        <w:t> </w:t>
      </w:r>
      <w:r w:rsidRPr="003F062C">
        <w:rPr>
          <w:lang w:eastAsia="fr-FR" w:bidi="fr-FR"/>
        </w:rPr>
        <w:t>12,5 millions. Il faut en conclure que, qu</w:t>
      </w:r>
      <w:r>
        <w:rPr>
          <w:lang w:eastAsia="fr-FR" w:bidi="fr-FR"/>
        </w:rPr>
        <w:t>elqu’en soit les raisons vérita</w:t>
      </w:r>
      <w:r w:rsidRPr="003F062C">
        <w:rPr>
          <w:lang w:eastAsia="fr-FR" w:bidi="fr-FR"/>
        </w:rPr>
        <w:t>bl</w:t>
      </w:r>
      <w:r>
        <w:rPr>
          <w:lang w:eastAsia="fr-FR" w:bidi="fr-FR"/>
        </w:rPr>
        <w:t>e</w:t>
      </w:r>
      <w:r w:rsidRPr="003F062C">
        <w:rPr>
          <w:lang w:eastAsia="fr-FR" w:bidi="fr-FR"/>
        </w:rPr>
        <w:t>s,</w:t>
      </w:r>
      <w:r>
        <w:t xml:space="preserve"> [38]</w:t>
      </w:r>
      <w:r w:rsidRPr="003F062C">
        <w:rPr>
          <w:lang w:eastAsia="fr-FR" w:bidi="fr-FR"/>
        </w:rPr>
        <w:t xml:space="preserve"> la compagnie tenait coûte que coûte à déménager</w:t>
      </w:r>
      <w:r w:rsidRPr="003F062C">
        <w:t> !</w:t>
      </w:r>
      <w:r w:rsidRPr="003F062C">
        <w:rPr>
          <w:lang w:eastAsia="fr-FR" w:bidi="fr-FR"/>
        </w:rPr>
        <w:t xml:space="preserve"> L’incohérence globale de l’argumentation développée par Powell nous incite donc à croire que le départ vers l’Ontario, loin d’être une décision prise à la hâte, était déjà prévu depuis un bon bout de temps.</w:t>
      </w:r>
    </w:p>
    <w:p w14:paraId="709C8324" w14:textId="77777777" w:rsidR="008159AC" w:rsidRPr="003F062C" w:rsidRDefault="008159AC" w:rsidP="008159AC">
      <w:pPr>
        <w:spacing w:before="120" w:after="120"/>
        <w:jc w:val="both"/>
      </w:pPr>
      <w:r w:rsidRPr="003F062C">
        <w:rPr>
          <w:lang w:eastAsia="fr-FR" w:bidi="fr-FR"/>
        </w:rPr>
        <w:t>Comme il est aisé de le constater, la missive de Powell est truffée de contradictions et de justifications douteuses. C’est tellement gr</w:t>
      </w:r>
      <w:r w:rsidRPr="003F062C">
        <w:rPr>
          <w:lang w:eastAsia="fr-FR" w:bidi="fr-FR"/>
        </w:rPr>
        <w:t>o</w:t>
      </w:r>
      <w:r w:rsidRPr="003F062C">
        <w:rPr>
          <w:lang w:eastAsia="fr-FR" w:bidi="fr-FR"/>
        </w:rPr>
        <w:t>tesque en fait que ça ne pouvait qu’exprimer le plus profond des m</w:t>
      </w:r>
      <w:r w:rsidRPr="003F062C">
        <w:rPr>
          <w:lang w:eastAsia="fr-FR" w:bidi="fr-FR"/>
        </w:rPr>
        <w:t>é</w:t>
      </w:r>
      <w:r w:rsidRPr="003F062C">
        <w:rPr>
          <w:lang w:eastAsia="fr-FR" w:bidi="fr-FR"/>
        </w:rPr>
        <w:t>pris face aux 500 travailleurs et travailleuses de cette entreprise. Pou</w:t>
      </w:r>
      <w:r w:rsidRPr="003F062C">
        <w:rPr>
          <w:lang w:eastAsia="fr-FR" w:bidi="fr-FR"/>
        </w:rPr>
        <w:t>s</w:t>
      </w:r>
      <w:r w:rsidRPr="003F062C">
        <w:rPr>
          <w:lang w:eastAsia="fr-FR" w:bidi="fr-FR"/>
        </w:rPr>
        <w:t>sant le cynisme, le mépris et la provocation à son comble, Powell a</w:t>
      </w:r>
      <w:r w:rsidRPr="003F062C">
        <w:rPr>
          <w:lang w:eastAsia="fr-FR" w:bidi="fr-FR"/>
        </w:rPr>
        <w:t>n</w:t>
      </w:r>
      <w:r w:rsidRPr="003F062C">
        <w:rPr>
          <w:lang w:eastAsia="fr-FR" w:bidi="fr-FR"/>
        </w:rPr>
        <w:t xml:space="preserve">nexait à sa lettre un bloc-notes d’Ivan Guay de </w:t>
      </w:r>
      <w:r w:rsidRPr="003F062C">
        <w:t>la Presse...</w:t>
      </w:r>
      <w:r w:rsidRPr="003F062C">
        <w:rPr>
          <w:lang w:eastAsia="fr-FR" w:bidi="fr-FR"/>
        </w:rPr>
        <w:t xml:space="preserve"> “Le boyco</w:t>
      </w:r>
      <w:r w:rsidRPr="003F062C">
        <w:rPr>
          <w:lang w:eastAsia="fr-FR" w:bidi="fr-FR"/>
        </w:rPr>
        <w:t>t</w:t>
      </w:r>
      <w:r w:rsidRPr="003F062C">
        <w:rPr>
          <w:lang w:eastAsia="fr-FR" w:bidi="fr-FR"/>
        </w:rPr>
        <w:t>tage de Cadbury” (18/09/78). Dans cet article, Guay s’en prend vi</w:t>
      </w:r>
      <w:r w:rsidRPr="003F062C">
        <w:rPr>
          <w:lang w:eastAsia="fr-FR" w:bidi="fr-FR"/>
        </w:rPr>
        <w:t>o</w:t>
      </w:r>
      <w:r w:rsidRPr="003F062C">
        <w:rPr>
          <w:lang w:eastAsia="fr-FR" w:bidi="fr-FR"/>
        </w:rPr>
        <w:t>lemment à la CSN qu’il rend à toutes fins pratiques responsable de la faillite des entreprises (il donne l’exemple de Dupuis). Il s’en prend avec autant de violence au gouvernement du PQ, un gouvernement qui a entre autre l’irresponsabilité de “décréter un salaire minimum contraire aux lois économiques de la concurrence et de la rentabilité”. Tout au long de son article, il fait l’amalgame entre la CSN et le PQ qui “au lieu d’accuser les hommes d’affaires, les anglophones, les étrangers, etc., d’exploiter les Canadiens-français (...) feraient mieux d’inciter ceux-ci à apprendre et à appliquer les lois économiques”. Sa tirade anti-syndicale et anti-PQ se termine ainsi</w:t>
      </w:r>
      <w:r w:rsidRPr="003F062C">
        <w:t> :</w:t>
      </w:r>
      <w:r w:rsidRPr="003F062C">
        <w:rPr>
          <w:lang w:eastAsia="fr-FR" w:bidi="fr-FR"/>
        </w:rPr>
        <w:t xml:space="preserve"> “Ce n’est pas le boycottage des produits Cadbury qu’il faut faire, mais le boycottage des charlatans de la politique (lire</w:t>
      </w:r>
      <w:r w:rsidRPr="003F062C">
        <w:t> :</w:t>
      </w:r>
      <w:r w:rsidRPr="003F062C">
        <w:rPr>
          <w:lang w:eastAsia="fr-FR" w:bidi="fr-FR"/>
        </w:rPr>
        <w:t xml:space="preserve"> PQ) et du syndicalisme (lire</w:t>
      </w:r>
      <w:r w:rsidRPr="003F062C">
        <w:t> :</w:t>
      </w:r>
      <w:r w:rsidRPr="003F062C">
        <w:rPr>
          <w:lang w:eastAsia="fr-FR" w:bidi="fr-FR"/>
        </w:rPr>
        <w:t xml:space="preserve"> la CSN)”. Nous avons cru bon de faire état des grandes lignes de ce bloc-notes, car en annexant un tel article à sa lettre, la compagnie p</w:t>
      </w:r>
      <w:r w:rsidRPr="003F062C">
        <w:rPr>
          <w:lang w:eastAsia="fr-FR" w:bidi="fr-FR"/>
        </w:rPr>
        <w:t>o</w:t>
      </w:r>
      <w:r w:rsidRPr="003F062C">
        <w:rPr>
          <w:lang w:eastAsia="fr-FR" w:bidi="fr-FR"/>
        </w:rPr>
        <w:t>sait un geste cautionnant et endossant ouvertement les propos de Guay. Geste d’autant plus méprisant si l’on considère que les raisons invoquées pour le départ dans la lettre de la compagnie sont “strict</w:t>
      </w:r>
      <w:r w:rsidRPr="003F062C">
        <w:rPr>
          <w:lang w:eastAsia="fr-FR" w:bidi="fr-FR"/>
        </w:rPr>
        <w:t>e</w:t>
      </w:r>
      <w:r w:rsidRPr="003F062C">
        <w:rPr>
          <w:lang w:eastAsia="fr-FR" w:bidi="fr-FR"/>
        </w:rPr>
        <w:t>ment d’ordre économique” et que “les hommes d’affaires ne sont pas des politiciens”. Décidément, le C.A. de Cadbury au Canada a décidé de s’y prendre “par la bande” depuis l’annoncé du déménagement le 8 juillet</w:t>
      </w:r>
      <w:r w:rsidRPr="003F062C">
        <w:t> !</w:t>
      </w:r>
    </w:p>
    <w:p w14:paraId="3F5FFE87" w14:textId="77777777" w:rsidR="008159AC" w:rsidRPr="003F062C" w:rsidRDefault="008159AC" w:rsidP="008159AC">
      <w:pPr>
        <w:spacing w:before="120" w:after="120"/>
        <w:jc w:val="both"/>
      </w:pPr>
      <w:r w:rsidRPr="003F062C">
        <w:rPr>
          <w:lang w:eastAsia="fr-FR" w:bidi="fr-FR"/>
        </w:rPr>
        <w:t>Au-delà de l’inconsistance des raisons invoquées par la comp</w:t>
      </w:r>
      <w:r w:rsidRPr="003F062C">
        <w:rPr>
          <w:lang w:eastAsia="fr-FR" w:bidi="fr-FR"/>
        </w:rPr>
        <w:t>a</w:t>
      </w:r>
      <w:r w:rsidRPr="003F062C">
        <w:rPr>
          <w:lang w:eastAsia="fr-FR" w:bidi="fr-FR"/>
        </w:rPr>
        <w:t>gnie, il nous appa</w:t>
      </w:r>
      <w:r>
        <w:rPr>
          <w:lang w:eastAsia="fr-FR" w:bidi="fr-FR"/>
        </w:rPr>
        <w:t>raît opportun de souligner quel</w:t>
      </w:r>
      <w:r w:rsidRPr="003F062C">
        <w:rPr>
          <w:lang w:eastAsia="fr-FR" w:bidi="fr-FR"/>
        </w:rPr>
        <w:t>ques</w:t>
      </w:r>
      <w:r>
        <w:t xml:space="preserve"> [39]</w:t>
      </w:r>
      <w:r w:rsidRPr="003F062C">
        <w:rPr>
          <w:lang w:eastAsia="fr-FR" w:bidi="fr-FR"/>
        </w:rPr>
        <w:t xml:space="preserve"> faits tro</w:t>
      </w:r>
      <w:r w:rsidRPr="003F062C">
        <w:rPr>
          <w:lang w:eastAsia="fr-FR" w:bidi="fr-FR"/>
        </w:rPr>
        <w:t>u</w:t>
      </w:r>
      <w:r w:rsidRPr="003F062C">
        <w:rPr>
          <w:lang w:eastAsia="fr-FR" w:bidi="fr-FR"/>
        </w:rPr>
        <w:t>blants sur le comportement de celle-ci.</w:t>
      </w:r>
    </w:p>
    <w:p w14:paraId="60B46406" w14:textId="77777777" w:rsidR="008159AC" w:rsidRPr="003F062C" w:rsidRDefault="008159AC" w:rsidP="008159AC">
      <w:pPr>
        <w:spacing w:before="120" w:after="120"/>
        <w:jc w:val="both"/>
      </w:pPr>
      <w:r w:rsidRPr="003F062C">
        <w:rPr>
          <w:lang w:eastAsia="fr-FR" w:bidi="fr-FR"/>
        </w:rPr>
        <w:t>D’abord le refus obstiné de la compagnie d’accéder à la demande de l’ouverture des livres comptables. L’ouverture des livres de compte aurait peut-être montré que la compagnie envisageait, dès 1973 quand elle décidait de construire une usine à Whitby, d’y concentrer sa pr</w:t>
      </w:r>
      <w:r w:rsidRPr="003F062C">
        <w:rPr>
          <w:lang w:eastAsia="fr-FR" w:bidi="fr-FR"/>
        </w:rPr>
        <w:t>o</w:t>
      </w:r>
      <w:r w:rsidRPr="003F062C">
        <w:rPr>
          <w:lang w:eastAsia="fr-FR" w:bidi="fr-FR"/>
        </w:rPr>
        <w:t>duction à moyen terme ou quelconque information allant dans un sens ou dans un autre qui démentirait les déclarations officielles de la co</w:t>
      </w:r>
      <w:r w:rsidRPr="003F062C">
        <w:rPr>
          <w:lang w:eastAsia="fr-FR" w:bidi="fr-FR"/>
        </w:rPr>
        <w:t>m</w:t>
      </w:r>
      <w:r w:rsidRPr="003F062C">
        <w:rPr>
          <w:lang w:eastAsia="fr-FR" w:bidi="fr-FR"/>
        </w:rPr>
        <w:t>pagnie.</w:t>
      </w:r>
    </w:p>
    <w:p w14:paraId="036E1200" w14:textId="77777777" w:rsidR="008159AC" w:rsidRPr="003F062C" w:rsidRDefault="008159AC" w:rsidP="008159AC">
      <w:pPr>
        <w:spacing w:before="120" w:after="120"/>
        <w:jc w:val="both"/>
      </w:pPr>
      <w:r w:rsidRPr="003F062C">
        <w:rPr>
          <w:lang w:eastAsia="fr-FR" w:bidi="fr-FR"/>
        </w:rPr>
        <w:t>Pourquoi la compagnie décidait-elle en 1973, alors qu’elle avait à sa disposition tous les terrains nécessaires à la construction d’une s</w:t>
      </w:r>
      <w:r w:rsidRPr="003F062C">
        <w:rPr>
          <w:lang w:eastAsia="fr-FR" w:bidi="fr-FR"/>
        </w:rPr>
        <w:t>e</w:t>
      </w:r>
      <w:r w:rsidRPr="003F062C">
        <w:rPr>
          <w:lang w:eastAsia="fr-FR" w:bidi="fr-FR"/>
        </w:rPr>
        <w:t>conde usine au Québec, de construire celle-ci en Ontario</w:t>
      </w:r>
      <w:r w:rsidRPr="003F062C">
        <w:t> ?</w:t>
      </w:r>
      <w:r w:rsidRPr="003F062C">
        <w:rPr>
          <w:lang w:eastAsia="fr-FR" w:bidi="fr-FR"/>
        </w:rPr>
        <w:t xml:space="preserve"> Cela la compagnie ne l’a jamais expliqué et c’est une question centrale. Car, dès lors, n’est-il pas concevable que la compagnie envisageait dès ce moment un transfert éventuel de sa production vers l’Ontario. On pourra nous répondre</w:t>
      </w:r>
      <w:r w:rsidRPr="003F062C">
        <w:t> :</w:t>
      </w:r>
      <w:r w:rsidRPr="003F062C">
        <w:rPr>
          <w:lang w:eastAsia="fr-FR" w:bidi="fr-FR"/>
        </w:rPr>
        <w:t xml:space="preserve"> mais non</w:t>
      </w:r>
      <w:r w:rsidRPr="003F062C">
        <w:t> !</w:t>
      </w:r>
      <w:r w:rsidRPr="003F062C">
        <w:rPr>
          <w:lang w:eastAsia="fr-FR" w:bidi="fr-FR"/>
        </w:rPr>
        <w:t xml:space="preserve"> puisque la compagnie, tout en i</w:t>
      </w:r>
      <w:r w:rsidRPr="003F062C">
        <w:rPr>
          <w:lang w:eastAsia="fr-FR" w:bidi="fr-FR"/>
        </w:rPr>
        <w:t>n</w:t>
      </w:r>
      <w:r w:rsidRPr="003F062C">
        <w:rPr>
          <w:lang w:eastAsia="fr-FR" w:bidi="fr-FR"/>
        </w:rPr>
        <w:t>jectant $</w:t>
      </w:r>
      <w:r>
        <w:rPr>
          <w:lang w:eastAsia="fr-FR" w:bidi="fr-FR"/>
        </w:rPr>
        <w:t> </w:t>
      </w:r>
      <w:r w:rsidRPr="003F062C">
        <w:rPr>
          <w:lang w:eastAsia="fr-FR" w:bidi="fr-FR"/>
        </w:rPr>
        <w:t>10 millions pour la construction de l’usine à Whitby, injectait simultanément $</w:t>
      </w:r>
      <w:r>
        <w:rPr>
          <w:lang w:eastAsia="fr-FR" w:bidi="fr-FR"/>
        </w:rPr>
        <w:t> </w:t>
      </w:r>
      <w:r w:rsidRPr="003F062C">
        <w:rPr>
          <w:lang w:eastAsia="fr-FR" w:bidi="fr-FR"/>
        </w:rPr>
        <w:t>7 millions pour l’agrandissement et la modernisation des installations à Montréal. Nous répondrons</w:t>
      </w:r>
      <w:r w:rsidRPr="003F062C">
        <w:t> :</w:t>
      </w:r>
      <w:r>
        <w:rPr>
          <w:lang w:eastAsia="fr-FR" w:bidi="fr-FR"/>
        </w:rPr>
        <w:t xml:space="preserve"> cela n’infi</w:t>
      </w:r>
      <w:r w:rsidRPr="003F062C">
        <w:rPr>
          <w:lang w:eastAsia="fr-FR" w:bidi="fr-FR"/>
        </w:rPr>
        <w:t>rme en rien l’hypothèse que l’idée de la concentration de la production germait dans la tête des administrateurs de Cadbury dès ’73 mais indique se</w:t>
      </w:r>
      <w:r w:rsidRPr="003F062C">
        <w:rPr>
          <w:lang w:eastAsia="fr-FR" w:bidi="fr-FR"/>
        </w:rPr>
        <w:t>u</w:t>
      </w:r>
      <w:r w:rsidRPr="003F062C">
        <w:rPr>
          <w:lang w:eastAsia="fr-FR" w:bidi="fr-FR"/>
        </w:rPr>
        <w:t>lement que ceux-ci n’avaient pas une idée précise de la date de leur départ de Montréal ni du temps que durerait la période de rodage de l’usine de Whitby (’75-78). De plus, les $ 7 millions que la compagnie investissait en ’73 à Montréal ne sont pas perdus</w:t>
      </w:r>
      <w:r w:rsidRPr="003F062C">
        <w:t> :</w:t>
      </w:r>
      <w:r w:rsidRPr="003F062C">
        <w:rPr>
          <w:lang w:eastAsia="fr-FR" w:bidi="fr-FR"/>
        </w:rPr>
        <w:t xml:space="preserve"> la machinerie est rendue à Whitby d’une part et d’autre part la compagnie entend ve</w:t>
      </w:r>
      <w:r w:rsidRPr="003F062C">
        <w:rPr>
          <w:lang w:eastAsia="fr-FR" w:bidi="fr-FR"/>
        </w:rPr>
        <w:t>n</w:t>
      </w:r>
      <w:r w:rsidRPr="003F062C">
        <w:rPr>
          <w:lang w:eastAsia="fr-FR" w:bidi="fr-FR"/>
        </w:rPr>
        <w:t>dre le bâtiment qu’elle quitte, bâtiment qui a évidemment pris de la valeur avec la construction d’une rallonge en</w:t>
      </w:r>
      <w:r>
        <w:rPr>
          <w:lang w:eastAsia="fr-FR" w:bidi="fr-FR"/>
        </w:rPr>
        <w:t> </w:t>
      </w:r>
      <w:r w:rsidRPr="003F062C">
        <w:rPr>
          <w:lang w:eastAsia="fr-FR" w:bidi="fr-FR"/>
        </w:rPr>
        <w:t>’73. Par ailleurs, il faut noter que des rumeurs ont circulé à l’effet que la compagnie comme</w:t>
      </w:r>
      <w:r w:rsidRPr="003F062C">
        <w:rPr>
          <w:lang w:eastAsia="fr-FR" w:bidi="fr-FR"/>
        </w:rPr>
        <w:t>n</w:t>
      </w:r>
      <w:r w:rsidRPr="003F062C">
        <w:rPr>
          <w:lang w:eastAsia="fr-FR" w:bidi="fr-FR"/>
        </w:rPr>
        <w:t>çait dès 1975 à effectuer un transfert graduel et discret de la produ</w:t>
      </w:r>
      <w:r w:rsidRPr="003F062C">
        <w:rPr>
          <w:lang w:eastAsia="fr-FR" w:bidi="fr-FR"/>
        </w:rPr>
        <w:t>c</w:t>
      </w:r>
      <w:r w:rsidRPr="003F062C">
        <w:rPr>
          <w:lang w:eastAsia="fr-FR" w:bidi="fr-FR"/>
        </w:rPr>
        <w:t>tion vers l’Ontario.</w:t>
      </w:r>
    </w:p>
    <w:p w14:paraId="30B538FB" w14:textId="77777777" w:rsidR="008159AC" w:rsidRPr="003F062C" w:rsidRDefault="008159AC" w:rsidP="008159AC">
      <w:pPr>
        <w:spacing w:before="120" w:after="120"/>
        <w:jc w:val="both"/>
      </w:pPr>
      <w:r w:rsidRPr="003F062C">
        <w:rPr>
          <w:lang w:eastAsia="fr-FR" w:bidi="fr-FR"/>
        </w:rPr>
        <w:t>Pourquoi une compagnie dont la meilleure part du chiffre d’affaires est ré</w:t>
      </w:r>
      <w:r>
        <w:rPr>
          <w:lang w:eastAsia="fr-FR" w:bidi="fr-FR"/>
        </w:rPr>
        <w:t>alisée au Québec, déménagerait-</w:t>
      </w:r>
      <w:r w:rsidRPr="003F062C">
        <w:rPr>
          <w:lang w:eastAsia="fr-FR" w:bidi="fr-FR"/>
        </w:rPr>
        <w:t>elle en Ontario</w:t>
      </w:r>
      <w:r w:rsidRPr="003F062C">
        <w:t> ?</w:t>
      </w:r>
      <w:r w:rsidRPr="003F062C">
        <w:rPr>
          <w:lang w:eastAsia="fr-FR" w:bidi="fr-FR"/>
        </w:rPr>
        <w:t xml:space="preserve"> Pourquoi faire un tel “coup” au Québec, alors que Cadbury y contrôle 30% du marché</w:t>
      </w:r>
      <w:r w:rsidRPr="003F062C">
        <w:t> ?</w:t>
      </w:r>
      <w:r w:rsidRPr="003F062C">
        <w:rPr>
          <w:lang w:eastAsia="fr-FR" w:bidi="fr-FR"/>
        </w:rPr>
        <w:t xml:space="preserve"> Les raisons d’ordre économique nous paraissent bien minces pour</w:t>
      </w:r>
      <w:r>
        <w:t xml:space="preserve"> [40] </w:t>
      </w:r>
      <w:r w:rsidRPr="003F062C">
        <w:rPr>
          <w:lang w:eastAsia="fr-FR" w:bidi="fr-FR"/>
        </w:rPr>
        <w:t>répondre à de telles questions tout comme le caractère strictement économique des motifs du départ d’ailleurs</w:t>
      </w:r>
      <w:r w:rsidRPr="003F062C">
        <w:t> !</w:t>
      </w:r>
    </w:p>
    <w:p w14:paraId="3357CAC1" w14:textId="77777777" w:rsidR="008159AC" w:rsidRPr="003F062C" w:rsidRDefault="008159AC" w:rsidP="008159AC">
      <w:pPr>
        <w:spacing w:before="120" w:after="120"/>
        <w:jc w:val="both"/>
      </w:pPr>
      <w:r w:rsidRPr="003F062C">
        <w:rPr>
          <w:lang w:eastAsia="fr-FR" w:bidi="fr-FR"/>
        </w:rPr>
        <w:t>— Le choix de la date de départ ne peut que susciter de sérieuses interrogations. Dans son premier communiqué, Cadbury annonçait son départ pour le 15 novembre... (un mercredi</w:t>
      </w:r>
      <w:r w:rsidRPr="003F062C">
        <w:t> !</w:t>
      </w:r>
      <w:r w:rsidRPr="003F062C">
        <w:rPr>
          <w:lang w:eastAsia="fr-FR" w:bidi="fr-FR"/>
        </w:rPr>
        <w:t>) soit l’anniversaire de deux ans de gouvernement péquiste. Compte tenu de ce qui a été dit précédemment, nous ne croyons pas que le choix de cette date fut celui d’un conseil d’administration particulièrement mal renseigné sur la situation politique au Québec. Pour nous, le choix du 15 novembre en est un conscient</w:t>
      </w:r>
      <w:r w:rsidRPr="003F062C">
        <w:t> :</w:t>
      </w:r>
      <w:r w:rsidRPr="003F062C">
        <w:rPr>
          <w:lang w:eastAsia="fr-FR" w:bidi="fr-FR"/>
        </w:rPr>
        <w:t xml:space="preserve"> c’est celui d’administrateurs, pour la plupart du Canada-anglais, qui sont très sensibles et certainement sympathiques à la campagne d’unité nationale menée par la bourgeoisie canadienne. C’est à eux, dont l’un d’ailleurs siège sur le C.A. de la Banque Roy</w:t>
      </w:r>
      <w:r w:rsidRPr="003F062C">
        <w:rPr>
          <w:lang w:eastAsia="fr-FR" w:bidi="fr-FR"/>
        </w:rPr>
        <w:t>a</w:t>
      </w:r>
      <w:r w:rsidRPr="003F062C">
        <w:rPr>
          <w:lang w:eastAsia="fr-FR" w:bidi="fr-FR"/>
        </w:rPr>
        <w:t>le, que l’on doit la subtilité d’un départ annoncé pour le 15 novembre. L’annonce ultérieure que la fermeture aurait lieu le 18 novembre ne camouflait qu’une tentative maladroite de désamorcer la colère pop</w:t>
      </w:r>
      <w:r w:rsidRPr="003F062C">
        <w:rPr>
          <w:lang w:eastAsia="fr-FR" w:bidi="fr-FR"/>
        </w:rPr>
        <w:t>u</w:t>
      </w:r>
      <w:r w:rsidRPr="003F062C">
        <w:rPr>
          <w:lang w:eastAsia="fr-FR" w:bidi="fr-FR"/>
        </w:rPr>
        <w:t xml:space="preserve">laire qui allait se traduire par une campagne massive de boycottage. </w:t>
      </w:r>
    </w:p>
    <w:p w14:paraId="4A0A1239" w14:textId="77777777" w:rsidR="008159AC" w:rsidRDefault="008159AC" w:rsidP="008159AC">
      <w:pPr>
        <w:spacing w:before="120" w:after="120"/>
        <w:jc w:val="both"/>
      </w:pPr>
      <w:r>
        <w:br w:type="page"/>
        <w:t>[41]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159AC" w:rsidRPr="002E6BF6" w14:paraId="6C239504" w14:textId="77777777">
        <w:tc>
          <w:tcPr>
            <w:tcW w:w="8060" w:type="dxa"/>
            <w:shd w:val="clear" w:color="auto" w:fill="EAF1DD"/>
          </w:tcPr>
          <w:p w14:paraId="7F69F2D0" w14:textId="77777777" w:rsidR="008159AC" w:rsidRPr="002E6BF6" w:rsidRDefault="008159AC" w:rsidP="008159AC">
            <w:pPr>
              <w:spacing w:before="120" w:after="120"/>
              <w:ind w:firstLine="0"/>
              <w:jc w:val="both"/>
              <w:rPr>
                <w:sz w:val="24"/>
              </w:rPr>
            </w:pPr>
          </w:p>
          <w:p w14:paraId="1E951B29" w14:textId="77777777" w:rsidR="008159AC" w:rsidRPr="002E6BF6" w:rsidRDefault="008159AC" w:rsidP="008159AC">
            <w:pPr>
              <w:spacing w:before="120" w:after="120"/>
              <w:ind w:firstLine="0"/>
              <w:jc w:val="center"/>
              <w:rPr>
                <w:b/>
                <w:i/>
                <w:color w:val="000090"/>
                <w:sz w:val="24"/>
              </w:rPr>
            </w:pPr>
            <w:r w:rsidRPr="002E6BF6">
              <w:rPr>
                <w:b/>
                <w:i/>
                <w:color w:val="000090"/>
                <w:sz w:val="24"/>
                <w:lang w:val="fr-FR" w:eastAsia="fr-FR" w:bidi="fr-FR"/>
              </w:rPr>
              <w:t>L’INDUSTRIE DU CHOCOLAT</w:t>
            </w:r>
          </w:p>
          <w:p w14:paraId="593FC8A3" w14:textId="77777777" w:rsidR="008159AC" w:rsidRPr="002E6BF6" w:rsidRDefault="008159AC" w:rsidP="008159AC">
            <w:pPr>
              <w:spacing w:before="120" w:after="120"/>
              <w:ind w:firstLine="0"/>
              <w:jc w:val="both"/>
              <w:rPr>
                <w:sz w:val="24"/>
              </w:rPr>
            </w:pPr>
            <w:r w:rsidRPr="002E6BF6">
              <w:rPr>
                <w:color w:val="000000"/>
                <w:sz w:val="24"/>
                <w:lang w:val="fr-FR" w:eastAsia="fr-FR" w:bidi="fr-FR"/>
              </w:rPr>
              <w:t>Parmi les entreprises les plus importantes œuvrant dans le sous-secteur de la confiserie au Canada, notons celles-ci (1976) et le lieu de leur présence phys</w:t>
            </w:r>
            <w:r w:rsidRPr="002E6BF6">
              <w:rPr>
                <w:color w:val="000000"/>
                <w:sz w:val="24"/>
                <w:lang w:val="fr-FR" w:eastAsia="fr-FR" w:bidi="fr-FR"/>
              </w:rPr>
              <w:t>i</w:t>
            </w:r>
            <w:r w:rsidRPr="002E6BF6">
              <w:rPr>
                <w:color w:val="000000"/>
                <w:sz w:val="24"/>
                <w:lang w:val="fr-FR" w:eastAsia="fr-FR" w:bidi="fr-FR"/>
              </w:rPr>
              <w:t>que</w:t>
            </w:r>
            <w:r w:rsidRPr="002E6BF6">
              <w:rPr>
                <w:sz w:val="24"/>
              </w:rPr>
              <w:t> :</w:t>
            </w:r>
          </w:p>
          <w:p w14:paraId="7F00FFC2" w14:textId="77777777" w:rsidR="008159AC" w:rsidRPr="002E6BF6" w:rsidRDefault="008159AC" w:rsidP="008159AC">
            <w:pPr>
              <w:ind w:left="720" w:hanging="360"/>
              <w:jc w:val="both"/>
              <w:rPr>
                <w:sz w:val="24"/>
              </w:rPr>
            </w:pPr>
          </w:p>
          <w:p w14:paraId="6460C0EB" w14:textId="77777777" w:rsidR="008159AC" w:rsidRPr="002E6BF6" w:rsidRDefault="008159AC" w:rsidP="008159AC">
            <w:pPr>
              <w:ind w:left="720" w:hanging="360"/>
              <w:jc w:val="both"/>
              <w:rPr>
                <w:sz w:val="24"/>
              </w:rPr>
            </w:pPr>
            <w:r w:rsidRPr="002E6BF6">
              <w:rPr>
                <w:sz w:val="24"/>
              </w:rPr>
              <w:t>•</w:t>
            </w:r>
            <w:r w:rsidRPr="002E6BF6">
              <w:rPr>
                <w:sz w:val="24"/>
              </w:rPr>
              <w:tab/>
              <w:t>Cadbury-Schweppes-Powell au QUÉBEC et en ONTARIO</w:t>
            </w:r>
          </w:p>
          <w:p w14:paraId="6ED5D28E" w14:textId="77777777" w:rsidR="008159AC" w:rsidRPr="002E6BF6" w:rsidRDefault="008159AC" w:rsidP="008159AC">
            <w:pPr>
              <w:ind w:left="720" w:hanging="360"/>
              <w:jc w:val="both"/>
              <w:rPr>
                <w:sz w:val="24"/>
              </w:rPr>
            </w:pPr>
            <w:r w:rsidRPr="002E6BF6">
              <w:rPr>
                <w:sz w:val="24"/>
              </w:rPr>
              <w:t>•</w:t>
            </w:r>
            <w:r w:rsidRPr="002E6BF6">
              <w:rPr>
                <w:sz w:val="24"/>
              </w:rPr>
              <w:tab/>
              <w:t>Rowntree-Mclntosh Canada en ONTARIO</w:t>
            </w:r>
          </w:p>
          <w:p w14:paraId="1BFB93F7" w14:textId="77777777" w:rsidR="008159AC" w:rsidRPr="002E6BF6" w:rsidRDefault="008159AC" w:rsidP="008159AC">
            <w:pPr>
              <w:ind w:left="720" w:hanging="360"/>
              <w:jc w:val="both"/>
              <w:rPr>
                <w:sz w:val="24"/>
              </w:rPr>
            </w:pPr>
            <w:r w:rsidRPr="002E6BF6">
              <w:rPr>
                <w:sz w:val="24"/>
              </w:rPr>
              <w:t>•</w:t>
            </w:r>
            <w:r w:rsidRPr="002E6BF6">
              <w:rPr>
                <w:sz w:val="24"/>
              </w:rPr>
              <w:tab/>
              <w:t>William Neilson Ltd. avec deux usines en ONTARIO</w:t>
            </w:r>
          </w:p>
          <w:p w14:paraId="1D68204E" w14:textId="77777777" w:rsidR="008159AC" w:rsidRPr="002E6BF6" w:rsidRDefault="008159AC" w:rsidP="008159AC">
            <w:pPr>
              <w:ind w:left="720" w:hanging="360"/>
              <w:jc w:val="both"/>
              <w:rPr>
                <w:sz w:val="24"/>
              </w:rPr>
            </w:pPr>
            <w:r w:rsidRPr="002E6BF6">
              <w:rPr>
                <w:sz w:val="24"/>
              </w:rPr>
              <w:t>•</w:t>
            </w:r>
            <w:r w:rsidRPr="002E6BF6">
              <w:rPr>
                <w:sz w:val="24"/>
              </w:rPr>
              <w:tab/>
              <w:t>Lowney’s Ltd. en NOUVELLE-ÉCOSSE et au QUÉBEC</w:t>
            </w:r>
          </w:p>
          <w:p w14:paraId="3EAC254E" w14:textId="77777777" w:rsidR="008159AC" w:rsidRPr="002E6BF6" w:rsidRDefault="008159AC" w:rsidP="008159AC">
            <w:pPr>
              <w:ind w:left="720" w:hanging="360"/>
              <w:jc w:val="both"/>
              <w:rPr>
                <w:sz w:val="24"/>
              </w:rPr>
            </w:pPr>
            <w:r w:rsidRPr="002E6BF6">
              <w:rPr>
                <w:sz w:val="24"/>
                <w:lang w:eastAsia="fr-FR" w:bidi="fr-FR"/>
              </w:rPr>
              <w:t>•</w:t>
            </w:r>
            <w:r w:rsidRPr="002E6BF6">
              <w:rPr>
                <w:sz w:val="24"/>
                <w:lang w:eastAsia="fr-FR" w:bidi="fr-FR"/>
              </w:rPr>
              <w:tab/>
              <w:t xml:space="preserve">Ault </w:t>
            </w:r>
            <w:r w:rsidRPr="002E6BF6">
              <w:rPr>
                <w:sz w:val="24"/>
              </w:rPr>
              <w:t>Foods (Laura Secord) au QUÉBEC et en ONTARIO</w:t>
            </w:r>
          </w:p>
          <w:p w14:paraId="6D1FFA6C" w14:textId="77777777" w:rsidR="008159AC" w:rsidRPr="002E6BF6" w:rsidRDefault="008159AC" w:rsidP="008159AC">
            <w:pPr>
              <w:ind w:left="720" w:hanging="360"/>
              <w:jc w:val="both"/>
              <w:rPr>
                <w:sz w:val="24"/>
              </w:rPr>
            </w:pPr>
            <w:r w:rsidRPr="002E6BF6">
              <w:rPr>
                <w:sz w:val="24"/>
                <w:lang w:eastAsia="fr-FR" w:bidi="fr-FR"/>
              </w:rPr>
              <w:t>•</w:t>
            </w:r>
            <w:r w:rsidRPr="002E6BF6">
              <w:rPr>
                <w:sz w:val="24"/>
                <w:lang w:eastAsia="fr-FR" w:bidi="fr-FR"/>
              </w:rPr>
              <w:tab/>
            </w:r>
            <w:r w:rsidRPr="002E6BF6">
              <w:rPr>
                <w:sz w:val="24"/>
              </w:rPr>
              <w:t>Hershey Chocolaté of Canada en ONTARIO</w:t>
            </w:r>
          </w:p>
          <w:p w14:paraId="7ED7004F" w14:textId="77777777" w:rsidR="008159AC" w:rsidRPr="002E6BF6" w:rsidRDefault="008159AC" w:rsidP="008159AC">
            <w:pPr>
              <w:ind w:left="720" w:hanging="360"/>
              <w:jc w:val="both"/>
              <w:rPr>
                <w:sz w:val="24"/>
              </w:rPr>
            </w:pPr>
            <w:r w:rsidRPr="002E6BF6">
              <w:rPr>
                <w:sz w:val="24"/>
                <w:lang w:eastAsia="fr-FR" w:bidi="fr-FR"/>
              </w:rPr>
              <w:t>•</w:t>
            </w:r>
            <w:r w:rsidRPr="002E6BF6">
              <w:rPr>
                <w:sz w:val="24"/>
                <w:lang w:eastAsia="fr-FR" w:bidi="fr-FR"/>
              </w:rPr>
              <w:tab/>
            </w:r>
            <w:r w:rsidRPr="002E6BF6">
              <w:rPr>
                <w:sz w:val="24"/>
              </w:rPr>
              <w:t>Life Savers Ltd. en NOUVELLE-ÉCOSSE et en ONTARIO</w:t>
            </w:r>
          </w:p>
          <w:p w14:paraId="1933D94D" w14:textId="77777777" w:rsidR="008159AC" w:rsidRPr="002E6BF6" w:rsidRDefault="008159AC" w:rsidP="008159AC">
            <w:pPr>
              <w:ind w:left="720" w:hanging="360"/>
              <w:jc w:val="both"/>
              <w:rPr>
                <w:sz w:val="24"/>
              </w:rPr>
            </w:pPr>
            <w:r w:rsidRPr="002E6BF6">
              <w:rPr>
                <w:sz w:val="24"/>
                <w:lang w:eastAsia="fr-FR" w:bidi="fr-FR"/>
              </w:rPr>
              <w:t>•</w:t>
            </w:r>
            <w:r w:rsidRPr="002E6BF6">
              <w:rPr>
                <w:sz w:val="24"/>
                <w:lang w:eastAsia="fr-FR" w:bidi="fr-FR"/>
              </w:rPr>
              <w:tab/>
            </w:r>
            <w:r w:rsidRPr="002E6BF6">
              <w:rPr>
                <w:sz w:val="24"/>
              </w:rPr>
              <w:t>W.M. Wrigley</w:t>
            </w:r>
            <w:r w:rsidRPr="002E6BF6">
              <w:rPr>
                <w:sz w:val="24"/>
                <w:lang w:eastAsia="fr-FR" w:bidi="fr-FR"/>
              </w:rPr>
              <w:t xml:space="preserve"> Co. en ONTARIO</w:t>
            </w:r>
          </w:p>
          <w:p w14:paraId="75242986" w14:textId="77777777" w:rsidR="008159AC" w:rsidRPr="002E6BF6" w:rsidRDefault="008159AC" w:rsidP="008159AC">
            <w:pPr>
              <w:ind w:left="720" w:hanging="360"/>
              <w:jc w:val="both"/>
              <w:rPr>
                <w:sz w:val="24"/>
                <w:lang w:eastAsia="fr-FR" w:bidi="fr-FR"/>
              </w:rPr>
            </w:pPr>
          </w:p>
          <w:p w14:paraId="0759EF9F" w14:textId="77777777" w:rsidR="008159AC" w:rsidRPr="002E6BF6" w:rsidRDefault="008159AC" w:rsidP="008159AC">
            <w:pPr>
              <w:spacing w:before="120" w:after="120"/>
              <w:jc w:val="both"/>
              <w:rPr>
                <w:sz w:val="24"/>
              </w:rPr>
            </w:pPr>
            <w:r w:rsidRPr="002E6BF6">
              <w:rPr>
                <w:sz w:val="24"/>
                <w:lang w:eastAsia="fr-FR" w:bidi="fr-FR"/>
              </w:rPr>
              <w:t>Ainsi donc, toutes les marques connues de chocolat et de bonbons divers, e</w:t>
            </w:r>
            <w:r w:rsidRPr="002E6BF6">
              <w:rPr>
                <w:sz w:val="24"/>
                <w:lang w:eastAsia="fr-FR" w:bidi="fr-FR"/>
              </w:rPr>
              <w:t>x</w:t>
            </w:r>
            <w:r w:rsidRPr="002E6BF6">
              <w:rPr>
                <w:sz w:val="24"/>
                <w:lang w:eastAsia="fr-FR" w:bidi="fr-FR"/>
              </w:rPr>
              <w:t xml:space="preserve">cepté Lowney’s ont des entreprises bien implantées en Ontario. Selon Laurent Cloutier de </w:t>
            </w:r>
            <w:r w:rsidRPr="002E6BF6">
              <w:rPr>
                <w:sz w:val="24"/>
              </w:rPr>
              <w:t>la Presse</w:t>
            </w:r>
            <w:r w:rsidRPr="002E6BF6">
              <w:rPr>
                <w:sz w:val="24"/>
                <w:lang w:eastAsia="fr-FR" w:bidi="fr-FR"/>
              </w:rPr>
              <w:t xml:space="preserve"> (12/10/78), les deux seuls vrais concurrents de Cadbury seraient Rowntree et Neilson car elles mettent sur le marché des produits à peu près équivalents à ceux de Cadbury au niveau du chocolat. Il est toujours délicat de parler de “concurrence” entre transnationales</w:t>
            </w:r>
            <w:r w:rsidRPr="002E6BF6">
              <w:rPr>
                <w:sz w:val="24"/>
              </w:rPr>
              <w:t> :</w:t>
            </w:r>
            <w:r w:rsidRPr="002E6BF6">
              <w:rPr>
                <w:sz w:val="24"/>
                <w:lang w:eastAsia="fr-FR" w:bidi="fr-FR"/>
              </w:rPr>
              <w:t xml:space="preserve"> celles qui œuvrent dans un même secteur ont souvent tendance à s’organiser en cartel afin de se répartir grosso-modo les marchés et de s’assurer une marge de profit stable. Les exe</w:t>
            </w:r>
            <w:r w:rsidRPr="002E6BF6">
              <w:rPr>
                <w:sz w:val="24"/>
                <w:lang w:eastAsia="fr-FR" w:bidi="fr-FR"/>
              </w:rPr>
              <w:t>m</w:t>
            </w:r>
            <w:r w:rsidRPr="002E6BF6">
              <w:rPr>
                <w:sz w:val="24"/>
                <w:lang w:eastAsia="fr-FR" w:bidi="fr-FR"/>
              </w:rPr>
              <w:t>ples d’ententes entre transnationales sont multiples. Dans le cas de Cadbury, par exemple, il suffit de rappeler que cette entreprise s’est entendu avec Rowntree, Neilson et d’autres pour que ces dernières ne mettent pas à profit la campagne de boycottage contre Cadbury pour mousser leurs ventes et tenter de gruger le ma</w:t>
            </w:r>
            <w:r w:rsidRPr="002E6BF6">
              <w:rPr>
                <w:sz w:val="24"/>
                <w:lang w:eastAsia="fr-FR" w:bidi="fr-FR"/>
              </w:rPr>
              <w:t>r</w:t>
            </w:r>
            <w:r w:rsidRPr="002E6BF6">
              <w:rPr>
                <w:sz w:val="24"/>
                <w:lang w:eastAsia="fr-FR" w:bidi="fr-FR"/>
              </w:rPr>
              <w:t>ché de Cadbury au Québec</w:t>
            </w:r>
            <w:r w:rsidRPr="002E6BF6">
              <w:rPr>
                <w:sz w:val="24"/>
              </w:rPr>
              <w:t> :</w:t>
            </w:r>
            <w:r w:rsidRPr="002E6BF6">
              <w:rPr>
                <w:sz w:val="24"/>
                <w:lang w:eastAsia="fr-FR" w:bidi="fr-FR"/>
              </w:rPr>
              <w:t xml:space="preserve"> elles ont laissé à Cadbury le champ complètement libre au niveau d’une offensive publicitaire. Un tel geste fait partie, de toute év</w:t>
            </w:r>
            <w:r w:rsidRPr="002E6BF6">
              <w:rPr>
                <w:sz w:val="24"/>
                <w:lang w:eastAsia="fr-FR" w:bidi="fr-FR"/>
              </w:rPr>
              <w:t>i</w:t>
            </w:r>
            <w:r w:rsidRPr="002E6BF6">
              <w:rPr>
                <w:sz w:val="24"/>
                <w:lang w:eastAsia="fr-FR" w:bidi="fr-FR"/>
              </w:rPr>
              <w:t>dence, d’un genre de “code d’éthique” entre transnationales</w:t>
            </w:r>
            <w:r w:rsidRPr="002E6BF6">
              <w:rPr>
                <w:sz w:val="24"/>
              </w:rPr>
              <w:t> ;</w:t>
            </w:r>
            <w:r w:rsidRPr="002E6BF6">
              <w:rPr>
                <w:sz w:val="24"/>
                <w:lang w:eastAsia="fr-FR" w:bidi="fr-FR"/>
              </w:rPr>
              <w:t xml:space="preserve"> mais cela n’empêche aucunement celles-ci de se livrer concurrence afin de se supplanter mutuellement (au niveau des ventes et du pourcentage d’appropriation du ma</w:t>
            </w:r>
            <w:r w:rsidRPr="002E6BF6">
              <w:rPr>
                <w:sz w:val="24"/>
                <w:lang w:eastAsia="fr-FR" w:bidi="fr-FR"/>
              </w:rPr>
              <w:t>r</w:t>
            </w:r>
            <w:r w:rsidRPr="002E6BF6">
              <w:rPr>
                <w:sz w:val="24"/>
                <w:lang w:eastAsia="fr-FR" w:bidi="fr-FR"/>
              </w:rPr>
              <w:t>ché) et ainsi se tailler une place toujours plus importante au sein du cartel.</w:t>
            </w:r>
          </w:p>
          <w:p w14:paraId="204A56A5" w14:textId="77777777" w:rsidR="008159AC" w:rsidRPr="002E6BF6" w:rsidRDefault="008159AC" w:rsidP="008159AC">
            <w:pPr>
              <w:spacing w:before="120" w:after="120"/>
              <w:jc w:val="both"/>
              <w:rPr>
                <w:sz w:val="24"/>
              </w:rPr>
            </w:pPr>
            <w:r w:rsidRPr="002E6BF6">
              <w:rPr>
                <w:sz w:val="24"/>
                <w:lang w:eastAsia="fr-FR" w:bidi="fr-FR"/>
              </w:rPr>
              <w:t>En ce qui concerne les produits du chocolat, c’est Cadbury qui affiche les meilleures ventes au Québec, suivie de Rowntree. Pour l’ensemble canadien, cependant, cette dernière surclasse Cadbury.</w:t>
            </w:r>
          </w:p>
          <w:p w14:paraId="5EEAAE0A" w14:textId="77777777" w:rsidR="008159AC" w:rsidRPr="002E6BF6" w:rsidRDefault="008159AC" w:rsidP="008159AC">
            <w:pPr>
              <w:spacing w:before="120" w:after="120"/>
              <w:ind w:firstLine="0"/>
              <w:jc w:val="both"/>
              <w:rPr>
                <w:sz w:val="24"/>
              </w:rPr>
            </w:pPr>
          </w:p>
        </w:tc>
      </w:tr>
    </w:tbl>
    <w:p w14:paraId="2C189D0F" w14:textId="77777777" w:rsidR="008159AC" w:rsidRDefault="008159AC" w:rsidP="008159AC">
      <w:pPr>
        <w:spacing w:before="120" w:after="120"/>
        <w:jc w:val="both"/>
      </w:pPr>
      <w:r w:rsidRPr="003F062C">
        <w:br w:type="page"/>
      </w:r>
      <w:r>
        <w:t>[42]</w:t>
      </w:r>
    </w:p>
    <w:p w14:paraId="474E23C9" w14:textId="77777777" w:rsidR="008159AC" w:rsidRDefault="008159AC" w:rsidP="008159AC">
      <w:pPr>
        <w:spacing w:before="120" w:after="120"/>
        <w:jc w:val="both"/>
      </w:pPr>
    </w:p>
    <w:p w14:paraId="1BBFBFF8" w14:textId="77777777" w:rsidR="008159AC" w:rsidRDefault="008159AC" w:rsidP="008159AC">
      <w:pPr>
        <w:pStyle w:val="b"/>
      </w:pPr>
      <w:r>
        <w:t>2. Nos hypothèses</w:t>
      </w:r>
    </w:p>
    <w:p w14:paraId="263460CA" w14:textId="77777777" w:rsidR="008159AC" w:rsidRDefault="008159AC" w:rsidP="008159AC">
      <w:pPr>
        <w:spacing w:before="120" w:after="120"/>
        <w:jc w:val="both"/>
      </w:pPr>
    </w:p>
    <w:p w14:paraId="4271FB1A" w14:textId="77777777" w:rsidR="008159AC" w:rsidRPr="003F062C" w:rsidRDefault="008159AC" w:rsidP="008159AC">
      <w:pPr>
        <w:spacing w:before="120" w:after="120"/>
        <w:jc w:val="both"/>
      </w:pPr>
      <w:r w:rsidRPr="003F062C">
        <w:rPr>
          <w:lang w:eastAsia="fr-FR" w:bidi="fr-FR"/>
        </w:rPr>
        <w:t>Non seulement les raisons économiques données par la compagnie sont-elles trompeuses mais nous estimons également qu’il y a des ra</w:t>
      </w:r>
      <w:r w:rsidRPr="003F062C">
        <w:rPr>
          <w:lang w:eastAsia="fr-FR" w:bidi="fr-FR"/>
        </w:rPr>
        <w:t>i</w:t>
      </w:r>
      <w:r w:rsidRPr="003F062C">
        <w:rPr>
          <w:lang w:eastAsia="fr-FR" w:bidi="fr-FR"/>
        </w:rPr>
        <w:t>sons extra-économiques qui ont joué dans le départ de Cadbury.</w:t>
      </w:r>
    </w:p>
    <w:p w14:paraId="29BAE67E" w14:textId="77777777" w:rsidR="008159AC" w:rsidRDefault="008159AC" w:rsidP="008159AC">
      <w:pPr>
        <w:spacing w:before="120" w:after="120"/>
        <w:jc w:val="both"/>
        <w:rPr>
          <w:lang w:eastAsia="fr-FR" w:bidi="fr-FR"/>
        </w:rPr>
      </w:pPr>
    </w:p>
    <w:p w14:paraId="022945A5" w14:textId="77777777" w:rsidR="008159AC" w:rsidRPr="003F062C" w:rsidRDefault="008159AC" w:rsidP="008159AC">
      <w:pPr>
        <w:spacing w:before="120" w:after="120"/>
        <w:jc w:val="both"/>
      </w:pPr>
      <w:r>
        <w:rPr>
          <w:lang w:eastAsia="fr-FR" w:bidi="fr-FR"/>
        </w:rPr>
        <w:t xml:space="preserve">- </w:t>
      </w:r>
      <w:r w:rsidRPr="003F062C">
        <w:rPr>
          <w:lang w:eastAsia="fr-FR" w:bidi="fr-FR"/>
        </w:rPr>
        <w:t>La véritable raison économique du transfert final de la production de l’usine Cadbury de Montréal en Ontario, c’est la volonté des adm</w:t>
      </w:r>
      <w:r w:rsidRPr="003F062C">
        <w:rPr>
          <w:lang w:eastAsia="fr-FR" w:bidi="fr-FR"/>
        </w:rPr>
        <w:t>i</w:t>
      </w:r>
      <w:r w:rsidRPr="003F062C">
        <w:rPr>
          <w:lang w:eastAsia="fr-FR" w:bidi="fr-FR"/>
        </w:rPr>
        <w:t>nistrateurs de la compagnie de localiser la production le plus près po</w:t>
      </w:r>
      <w:r w:rsidRPr="003F062C">
        <w:rPr>
          <w:lang w:eastAsia="fr-FR" w:bidi="fr-FR"/>
        </w:rPr>
        <w:t>s</w:t>
      </w:r>
      <w:r w:rsidRPr="003F062C">
        <w:rPr>
          <w:lang w:eastAsia="fr-FR" w:bidi="fr-FR"/>
        </w:rPr>
        <w:t>sible du centre du marché canadien, c’est-à-dire là où se trouvent ses principaux concurrents. Cadbury domine peut-être au niveau des ve</w:t>
      </w:r>
      <w:r w:rsidRPr="003F062C">
        <w:rPr>
          <w:lang w:eastAsia="fr-FR" w:bidi="fr-FR"/>
        </w:rPr>
        <w:t>n</w:t>
      </w:r>
      <w:r w:rsidRPr="003F062C">
        <w:rPr>
          <w:lang w:eastAsia="fr-FR" w:bidi="fr-FR"/>
        </w:rPr>
        <w:t>tes, au Québec, mais c’est Rowntree qui la supplante au niveau pan-canadien. La localisation de cette dernière en Ontario, y est certain</w:t>
      </w:r>
      <w:r w:rsidRPr="003F062C">
        <w:rPr>
          <w:lang w:eastAsia="fr-FR" w:bidi="fr-FR"/>
        </w:rPr>
        <w:t>e</w:t>
      </w:r>
      <w:r w:rsidRPr="003F062C">
        <w:rPr>
          <w:lang w:eastAsia="fr-FR" w:bidi="fr-FR"/>
        </w:rPr>
        <w:t>ment pour quelque chose</w:t>
      </w:r>
      <w:r w:rsidRPr="003F062C">
        <w:t> !</w:t>
      </w:r>
      <w:r w:rsidRPr="003F062C">
        <w:rPr>
          <w:lang w:eastAsia="fr-FR" w:bidi="fr-FR"/>
        </w:rPr>
        <w:t xml:space="preserve"> Pour Cadbury, concentrer sa production dans cette province, cela signifie se donner les moyens nécessaires pour accroître sa part sur le marché canadien. Si c’est profitable à Rowntree d’être située en Ontario, pourquoi n’en irait-il pas de même pour Cadbury</w:t>
      </w:r>
      <w:r w:rsidRPr="003F062C">
        <w:t> !</w:t>
      </w:r>
      <w:r w:rsidRPr="003F062C">
        <w:rPr>
          <w:lang w:eastAsia="fr-FR" w:bidi="fr-FR"/>
        </w:rPr>
        <w:t xml:space="preserve"> Qu’une entreprise manifeste sa volonté de concentrer son capital le plus près possible du centre du marché canadien ne peut être indépendant de la détérioration continue de l’économie québéco</w:t>
      </w:r>
      <w:r w:rsidRPr="003F062C">
        <w:rPr>
          <w:lang w:eastAsia="fr-FR" w:bidi="fr-FR"/>
        </w:rPr>
        <w:t>i</w:t>
      </w:r>
      <w:r w:rsidRPr="003F062C">
        <w:rPr>
          <w:lang w:eastAsia="fr-FR" w:bidi="fr-FR"/>
        </w:rPr>
        <w:t>se. Inutile de préciser que les politiques traditionnelles de l’</w:t>
      </w:r>
      <w:r w:rsidRPr="003F062C">
        <w:t>État</w:t>
      </w:r>
      <w:r w:rsidRPr="003F062C">
        <w:rPr>
          <w:lang w:eastAsia="fr-FR" w:bidi="fr-FR"/>
        </w:rPr>
        <w:t xml:space="preserve"> ce</w:t>
      </w:r>
      <w:r w:rsidRPr="003F062C">
        <w:rPr>
          <w:lang w:eastAsia="fr-FR" w:bidi="fr-FR"/>
        </w:rPr>
        <w:t>n</w:t>
      </w:r>
      <w:r w:rsidRPr="003F062C">
        <w:rPr>
          <w:lang w:eastAsia="fr-FR" w:bidi="fr-FR"/>
        </w:rPr>
        <w:t>tral favorisant la région ontarienne, ne sont pas étrangères à cet état de fait.</w:t>
      </w:r>
    </w:p>
    <w:p w14:paraId="04618491" w14:textId="77777777" w:rsidR="008159AC" w:rsidRPr="003F062C" w:rsidRDefault="008159AC" w:rsidP="008159AC">
      <w:pPr>
        <w:spacing w:before="120" w:after="120"/>
        <w:jc w:val="both"/>
      </w:pPr>
      <w:r>
        <w:rPr>
          <w:lang w:eastAsia="fr-FR" w:bidi="fr-FR"/>
        </w:rPr>
        <w:t xml:space="preserve">- </w:t>
      </w:r>
      <w:r w:rsidRPr="003F062C">
        <w:rPr>
          <w:lang w:eastAsia="fr-FR" w:bidi="fr-FR"/>
        </w:rPr>
        <w:t>Sun Life, justifiait à hauts cris son déménagement à partir de ra</w:t>
      </w:r>
      <w:r w:rsidRPr="003F062C">
        <w:rPr>
          <w:lang w:eastAsia="fr-FR" w:bidi="fr-FR"/>
        </w:rPr>
        <w:t>i</w:t>
      </w:r>
      <w:r w:rsidRPr="003F062C">
        <w:rPr>
          <w:lang w:eastAsia="fr-FR" w:bidi="fr-FR"/>
        </w:rPr>
        <w:t>sons purement politiques, croyant que c’était la bonne manière d’agir pour déstabiliser efficacement le PQ et le discréditer auprès de la p</w:t>
      </w:r>
      <w:r w:rsidRPr="003F062C">
        <w:rPr>
          <w:lang w:eastAsia="fr-FR" w:bidi="fr-FR"/>
        </w:rPr>
        <w:t>o</w:t>
      </w:r>
      <w:r w:rsidRPr="003F062C">
        <w:rPr>
          <w:lang w:eastAsia="fr-FR" w:bidi="fr-FR"/>
        </w:rPr>
        <w:t>pulation. Son attitude finalement s’est retournée contre elle, en pr</w:t>
      </w:r>
      <w:r w:rsidRPr="003F062C">
        <w:rPr>
          <w:lang w:eastAsia="fr-FR" w:bidi="fr-FR"/>
        </w:rPr>
        <w:t>o</w:t>
      </w:r>
      <w:r w:rsidRPr="003F062C">
        <w:rPr>
          <w:lang w:eastAsia="fr-FR" w:bidi="fr-FR"/>
        </w:rPr>
        <w:t>duisant le contraire de l’effet désiré. La Cadbury a elle aussi posé des gestes conscients, plus subtils on en conviendra, que la Sun Life, en choisissant de donner une teinte économique à son départ. Ce faisant, les dirigeants de la compagnie ont largement sous-estimés la sensibil</w:t>
      </w:r>
      <w:r w:rsidRPr="003F062C">
        <w:rPr>
          <w:lang w:eastAsia="fr-FR" w:bidi="fr-FR"/>
        </w:rPr>
        <w:t>i</w:t>
      </w:r>
      <w:r w:rsidRPr="003F062C">
        <w:rPr>
          <w:lang w:eastAsia="fr-FR" w:bidi="fr-FR"/>
        </w:rPr>
        <w:t>té des Québécois francophones au capital étranger qui contrôle dans une proportion écrasante l’économie du Québec. Le succès du boyco</w:t>
      </w:r>
      <w:r w:rsidRPr="003F062C">
        <w:rPr>
          <w:lang w:eastAsia="fr-FR" w:bidi="fr-FR"/>
        </w:rPr>
        <w:t>t</w:t>
      </w:r>
      <w:r w:rsidRPr="003F062C">
        <w:rPr>
          <w:lang w:eastAsia="fr-FR" w:bidi="fr-FR"/>
        </w:rPr>
        <w:t>tage en est un témoignage éloquent. Le boycottage, et les chif</w:t>
      </w:r>
      <w:r>
        <w:rPr>
          <w:lang w:eastAsia="fr-FR" w:bidi="fr-FR"/>
        </w:rPr>
        <w:t>fres sont confirmés par le véné</w:t>
      </w:r>
      <w:r w:rsidRPr="003F062C">
        <w:rPr>
          <w:lang w:eastAsia="fr-FR" w:bidi="fr-FR"/>
        </w:rPr>
        <w:t>rable</w:t>
      </w:r>
      <w:r>
        <w:t xml:space="preserve"> [43]</w:t>
      </w:r>
      <w:r w:rsidRPr="003F062C">
        <w:rPr>
          <w:lang w:eastAsia="fr-FR" w:bidi="fr-FR"/>
        </w:rPr>
        <w:t xml:space="preserve"> </w:t>
      </w:r>
      <w:r w:rsidRPr="00E8655E">
        <w:rPr>
          <w:i/>
          <w:u w:val="single"/>
        </w:rPr>
        <w:t>Financial Post</w:t>
      </w:r>
      <w:r w:rsidRPr="003F062C">
        <w:t>,</w:t>
      </w:r>
      <w:r w:rsidRPr="003F062C">
        <w:rPr>
          <w:lang w:eastAsia="fr-FR" w:bidi="fr-FR"/>
        </w:rPr>
        <w:t xml:space="preserve"> mène actuellement à une réduction de 50% du chiffre d’affaires réalisé par Cadbury au Québec. Nous ne croyons pas que le déménagement de l’entreprise visait délibérément et excl</w:t>
      </w:r>
      <w:r w:rsidRPr="003F062C">
        <w:rPr>
          <w:lang w:eastAsia="fr-FR" w:bidi="fr-FR"/>
        </w:rPr>
        <w:t>u</w:t>
      </w:r>
      <w:r w:rsidRPr="003F062C">
        <w:rPr>
          <w:lang w:eastAsia="fr-FR" w:bidi="fr-FR"/>
        </w:rPr>
        <w:t>sivement à déstabiliser et discréditer le PQ. Le départ ne s’est pas fait parce que Cadbury en avait assez de 2 ans de gouvernement péquiste et/ou qu’elle voulait à tout prix poser un geste nuisible au PQ et à son projet de souveraineté-association. Aucune des mesures politiques, économiques ou sociales du PQ d</w:t>
      </w:r>
      <w:r w:rsidRPr="003F062C">
        <w:rPr>
          <w:lang w:eastAsia="fr-FR" w:bidi="fr-FR"/>
        </w:rPr>
        <w:t>e</w:t>
      </w:r>
      <w:r w:rsidRPr="003F062C">
        <w:rPr>
          <w:lang w:eastAsia="fr-FR" w:bidi="fr-FR"/>
        </w:rPr>
        <w:t>puis deux ans ne peut être à la source directe de ce départ. Cadbury s’est plutôt servi de son départ, déjà prévu par les administrateurs d</w:t>
      </w:r>
      <w:r w:rsidRPr="003F062C">
        <w:rPr>
          <w:lang w:eastAsia="fr-FR" w:bidi="fr-FR"/>
        </w:rPr>
        <w:t>e</w:t>
      </w:r>
      <w:r w:rsidRPr="003F062C">
        <w:rPr>
          <w:lang w:eastAsia="fr-FR" w:bidi="fr-FR"/>
        </w:rPr>
        <w:t>puis un certain temps, pour che</w:t>
      </w:r>
      <w:r w:rsidRPr="003F062C">
        <w:rPr>
          <w:lang w:eastAsia="fr-FR" w:bidi="fr-FR"/>
        </w:rPr>
        <w:t>r</w:t>
      </w:r>
      <w:r w:rsidRPr="003F062C">
        <w:rPr>
          <w:lang w:eastAsia="fr-FR" w:bidi="fr-FR"/>
        </w:rPr>
        <w:t>cher “par la bande” à mettre le PQ dans l’eau bouillante et rentrer dans le jeu de l’amalgame facile PQ = situation économique québécoise en détérioration = Québec souv</w:t>
      </w:r>
      <w:r w:rsidRPr="003F062C">
        <w:rPr>
          <w:lang w:eastAsia="fr-FR" w:bidi="fr-FR"/>
        </w:rPr>
        <w:t>e</w:t>
      </w:r>
      <w:r w:rsidRPr="003F062C">
        <w:rPr>
          <w:lang w:eastAsia="fr-FR" w:bidi="fr-FR"/>
        </w:rPr>
        <w:t>rain-associé. Ils n’ont pas mis le paquet comme la Sun Life pour deux raisons</w:t>
      </w:r>
      <w:r w:rsidRPr="003F062C">
        <w:t> :</w:t>
      </w:r>
      <w:r>
        <w:rPr>
          <w:lang w:eastAsia="fr-FR" w:bidi="fr-FR"/>
        </w:rPr>
        <w:t xml:space="preserve"> la plus importante, c’est qu’u</w:t>
      </w:r>
      <w:r w:rsidRPr="003F062C">
        <w:rPr>
          <w:lang w:eastAsia="fr-FR" w:bidi="fr-FR"/>
        </w:rPr>
        <w:t xml:space="preserve">n geste public de dénonciation du PQ aurait été vu comme une ingérence d’une entreprise </w:t>
      </w:r>
      <w:r w:rsidRPr="00E8655E">
        <w:rPr>
          <w:b/>
          <w:lang w:eastAsia="fr-FR" w:bidi="fr-FR"/>
        </w:rPr>
        <w:t>étrangère</w:t>
      </w:r>
      <w:r w:rsidRPr="003F062C">
        <w:rPr>
          <w:lang w:eastAsia="fr-FR" w:bidi="fr-FR"/>
        </w:rPr>
        <w:t xml:space="preserve"> dans les affaires intérieures d’un pays et la deuxième raison étant qu’ils pensaient avoir appris des fâcheuses conséquences qu’a eu pour Sun Life la forme de son départ. Mais ils ont tout de même réussi à faire sentir que leurs sympathies penchaient très clairement du côté de l’unité canadienne. La conjon</w:t>
      </w:r>
      <w:r w:rsidRPr="003F062C">
        <w:rPr>
          <w:lang w:eastAsia="fr-FR" w:bidi="fr-FR"/>
        </w:rPr>
        <w:t>c</w:t>
      </w:r>
      <w:r w:rsidRPr="003F062C">
        <w:rPr>
          <w:lang w:eastAsia="fr-FR" w:bidi="fr-FR"/>
        </w:rPr>
        <w:t xml:space="preserve">ture politique québécoise a joué un rôle certain dans la décision de la compagnie. N’oublions pas </w:t>
      </w:r>
      <w:r w:rsidRPr="00E8655E">
        <w:rPr>
          <w:b/>
          <w:lang w:eastAsia="fr-FR" w:bidi="fr-FR"/>
        </w:rPr>
        <w:t>la décision de la compagnie de constru</w:t>
      </w:r>
      <w:r w:rsidRPr="00E8655E">
        <w:rPr>
          <w:b/>
          <w:lang w:eastAsia="fr-FR" w:bidi="fr-FR"/>
        </w:rPr>
        <w:t>i</w:t>
      </w:r>
      <w:r w:rsidRPr="00E8655E">
        <w:rPr>
          <w:b/>
          <w:lang w:eastAsia="fr-FR" w:bidi="fr-FR"/>
        </w:rPr>
        <w:t>re une usine en Ontario au début des années 1970 et non au Qu</w:t>
      </w:r>
      <w:r w:rsidRPr="00E8655E">
        <w:rPr>
          <w:b/>
          <w:lang w:eastAsia="fr-FR" w:bidi="fr-FR"/>
        </w:rPr>
        <w:t>é</w:t>
      </w:r>
      <w:r w:rsidRPr="00E8655E">
        <w:rPr>
          <w:b/>
          <w:lang w:eastAsia="fr-FR" w:bidi="fr-FR"/>
        </w:rPr>
        <w:t>bec</w:t>
      </w:r>
      <w:r w:rsidRPr="003F062C">
        <w:rPr>
          <w:lang w:eastAsia="fr-FR" w:bidi="fr-FR"/>
        </w:rPr>
        <w:t xml:space="preserve"> où elle avait déjà tous les terrains disponibles, c’est-à-dire à un moment où le contexte politique était tout à fait particulier au Québec</w:t>
      </w:r>
      <w:r w:rsidRPr="003F062C">
        <w:t> :</w:t>
      </w:r>
      <w:r w:rsidRPr="003F062C">
        <w:rPr>
          <w:lang w:eastAsia="fr-FR" w:bidi="fr-FR"/>
        </w:rPr>
        <w:t xml:space="preserve"> F.L.Q., montée généralisée des lu</w:t>
      </w:r>
      <w:r w:rsidRPr="003F062C">
        <w:rPr>
          <w:lang w:eastAsia="fr-FR" w:bidi="fr-FR"/>
        </w:rPr>
        <w:t>t</w:t>
      </w:r>
      <w:r w:rsidRPr="003F062C">
        <w:rPr>
          <w:lang w:eastAsia="fr-FR" w:bidi="fr-FR"/>
        </w:rPr>
        <w:t xml:space="preserve">tes ouvrières dans le secteur public et privé, le Parti québécois gagnant en influence, publication du </w:t>
      </w:r>
      <w:r w:rsidRPr="00E8655E">
        <w:rPr>
          <w:i/>
          <w:u w:val="single"/>
        </w:rPr>
        <w:t>Rapport Fantus</w:t>
      </w:r>
      <w:r w:rsidRPr="003F062C">
        <w:t>,</w:t>
      </w:r>
      <w:r w:rsidRPr="003F062C">
        <w:rPr>
          <w:lang w:eastAsia="fr-FR" w:bidi="fr-FR"/>
        </w:rPr>
        <w:t xml:space="preserve"> etc. C’est au niveau de la décision de construire l’usine en Ontario plutôt qu’à Montréal que nous croyons devoir situer les raisons politiques objectives de la concentration aujourd’hui de toute la production de Cadbury en Ont</w:t>
      </w:r>
      <w:r w:rsidRPr="003F062C">
        <w:rPr>
          <w:lang w:eastAsia="fr-FR" w:bidi="fr-FR"/>
        </w:rPr>
        <w:t>a</w:t>
      </w:r>
      <w:r w:rsidRPr="003F062C">
        <w:rPr>
          <w:lang w:eastAsia="fr-FR" w:bidi="fr-FR"/>
        </w:rPr>
        <w:t>rio. Subjectivement, Cadbury a cherché à donner un coup de main à la bourgeoisie canadienne en choisissant de donner un verni politique indéniable à son départ.</w:t>
      </w:r>
    </w:p>
    <w:p w14:paraId="2C2755F1" w14:textId="77777777" w:rsidR="008159AC" w:rsidRPr="003F062C" w:rsidRDefault="008159AC" w:rsidP="008159AC">
      <w:pPr>
        <w:spacing w:before="120" w:after="120"/>
        <w:jc w:val="both"/>
      </w:pPr>
      <w:r>
        <w:t>[44]</w:t>
      </w:r>
    </w:p>
    <w:p w14:paraId="7C18CFE9" w14:textId="77777777" w:rsidR="008159AC" w:rsidRPr="003F062C" w:rsidRDefault="008159AC" w:rsidP="008159AC">
      <w:pPr>
        <w:spacing w:before="120" w:after="120"/>
        <w:jc w:val="both"/>
      </w:pPr>
      <w:r>
        <w:rPr>
          <w:lang w:eastAsia="fr-FR" w:bidi="fr-FR"/>
        </w:rPr>
        <w:t>-</w:t>
      </w:r>
      <w:r w:rsidRPr="003F062C">
        <w:rPr>
          <w:lang w:eastAsia="fr-FR" w:bidi="fr-FR"/>
        </w:rPr>
        <w:t xml:space="preserve"> La situation politique et sociale au Québec, qui est le reflet des effets de la question nationale sur les différentes classes et fractions de classe, est un facteur essentiel qui a eu un impact sur la Cadbury lor</w:t>
      </w:r>
      <w:r w:rsidRPr="003F062C">
        <w:rPr>
          <w:lang w:eastAsia="fr-FR" w:bidi="fr-FR"/>
        </w:rPr>
        <w:t>s</w:t>
      </w:r>
      <w:r w:rsidRPr="003F062C">
        <w:rPr>
          <w:lang w:eastAsia="fr-FR" w:bidi="fr-FR"/>
        </w:rPr>
        <w:t>qu’elle a commencé à transférer sa production en Ontario en</w:t>
      </w:r>
      <w:r>
        <w:rPr>
          <w:lang w:eastAsia="fr-FR" w:bidi="fr-FR"/>
        </w:rPr>
        <w:t> ‘</w:t>
      </w:r>
      <w:r w:rsidRPr="003F062C">
        <w:rPr>
          <w:lang w:eastAsia="fr-FR" w:bidi="fr-FR"/>
        </w:rPr>
        <w:t>74-75. Deux éléments à faire entrer en ligne de compte</w:t>
      </w:r>
      <w:r w:rsidRPr="003F062C">
        <w:t> :</w:t>
      </w:r>
      <w:r w:rsidRPr="003F062C">
        <w:rPr>
          <w:lang w:eastAsia="fr-FR" w:bidi="fr-FR"/>
        </w:rPr>
        <w:t xml:space="preserve"> d’une part la grande combativité du mouvement ouvrier québécois et d’autre part le fait qu’à Whitby le compagnie n’ait pas dans les pattes un syndicat CSN mais bien un syndicat Teamster qui ne se pressera sûrement pas pour revendiquer des augmentations pour rejoindre les salaires de leurs confrères et consoeurs de la confiserie. N’importe quelle entreprise qui en a les moyens préfère produire dans un climat de paix sociale générale que dans un climat d’affrontements verbaux et concrets, i</w:t>
      </w:r>
      <w:r w:rsidRPr="003F062C">
        <w:rPr>
          <w:lang w:eastAsia="fr-FR" w:bidi="fr-FR"/>
        </w:rPr>
        <w:t>n</w:t>
      </w:r>
      <w:r w:rsidRPr="003F062C">
        <w:rPr>
          <w:lang w:eastAsia="fr-FR" w:bidi="fr-FR"/>
        </w:rPr>
        <w:t>termittents mais souvent violents, entre patronat et syndicat.</w:t>
      </w:r>
    </w:p>
    <w:p w14:paraId="5EED18A3" w14:textId="77777777" w:rsidR="008159AC" w:rsidRPr="00E8655E" w:rsidRDefault="008159AC" w:rsidP="008159AC">
      <w:pPr>
        <w:spacing w:before="120" w:after="120"/>
        <w:jc w:val="both"/>
        <w:rPr>
          <w:lang w:eastAsia="fr-FR" w:bidi="fr-FR"/>
        </w:rPr>
      </w:pPr>
    </w:p>
    <w:p w14:paraId="48D71887" w14:textId="77777777" w:rsidR="008159AC" w:rsidRPr="003F062C" w:rsidRDefault="00EE3FAF" w:rsidP="008159AC">
      <w:pPr>
        <w:pStyle w:val="fig"/>
        <w:rPr>
          <w:lang w:eastAsia="fr-FR" w:bidi="fr-FR"/>
        </w:rPr>
      </w:pPr>
      <w:r>
        <w:rPr>
          <w:noProof/>
          <w:lang w:eastAsia="fr-FR" w:bidi="fr-FR"/>
        </w:rPr>
        <w:drawing>
          <wp:inline distT="0" distB="0" distL="0" distR="0" wp14:anchorId="3615A80D" wp14:editId="77DCD7EE">
            <wp:extent cx="4965700" cy="36576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0" cy="3657600"/>
                    </a:xfrm>
                    <a:prstGeom prst="rect">
                      <a:avLst/>
                    </a:prstGeom>
                    <a:noFill/>
                    <a:ln w="12700" cmpd="sng">
                      <a:solidFill>
                        <a:srgbClr val="000000"/>
                      </a:solidFill>
                      <a:miter lim="800000"/>
                      <a:headEnd/>
                      <a:tailEnd/>
                    </a:ln>
                    <a:effectLst/>
                  </pic:spPr>
                </pic:pic>
              </a:graphicData>
            </a:graphic>
          </wp:inline>
        </w:drawing>
      </w:r>
    </w:p>
    <w:p w14:paraId="7ED4E1C9" w14:textId="77777777" w:rsidR="008159AC" w:rsidRDefault="008159AC" w:rsidP="008159AC">
      <w:pPr>
        <w:spacing w:before="120" w:after="120"/>
        <w:jc w:val="both"/>
        <w:rPr>
          <w:lang w:eastAsia="fr-FR" w:bidi="fr-FR"/>
        </w:rPr>
      </w:pPr>
    </w:p>
    <w:p w14:paraId="47E6C7B1" w14:textId="77777777" w:rsidR="008159AC" w:rsidRPr="003F062C" w:rsidRDefault="008159AC" w:rsidP="008159AC">
      <w:pPr>
        <w:spacing w:before="120" w:after="120"/>
        <w:jc w:val="both"/>
        <w:rPr>
          <w:sz w:val="2"/>
          <w:szCs w:val="2"/>
        </w:rPr>
      </w:pPr>
    </w:p>
    <w:p w14:paraId="7B87ABE3" w14:textId="77777777" w:rsidR="008159AC" w:rsidRDefault="008159AC" w:rsidP="008159AC">
      <w:pPr>
        <w:spacing w:before="120" w:after="120"/>
        <w:jc w:val="both"/>
        <w:rPr>
          <w:lang w:eastAsia="fr-FR" w:bidi="fr-FR"/>
        </w:rPr>
      </w:pPr>
      <w:r>
        <w:rPr>
          <w:lang w:eastAsia="fr-FR" w:bidi="fr-FR"/>
        </w:rPr>
        <w:t>[45]</w:t>
      </w:r>
    </w:p>
    <w:p w14:paraId="1EDA1476" w14:textId="77777777" w:rsidR="008159AC" w:rsidRPr="003F062C" w:rsidRDefault="008159AC" w:rsidP="008159AC">
      <w:pPr>
        <w:spacing w:before="120" w:after="120"/>
        <w:jc w:val="both"/>
      </w:pPr>
      <w:r w:rsidRPr="003F062C">
        <w:rPr>
          <w:lang w:eastAsia="fr-FR" w:bidi="fr-FR"/>
        </w:rPr>
        <w:t>Ainsi, à notre avis, le déménagement de Cadbury en Ontario revêt les aspects suivants. Des raisons économiques, mais pas celles inv</w:t>
      </w:r>
      <w:r w:rsidRPr="003F062C">
        <w:rPr>
          <w:lang w:eastAsia="fr-FR" w:bidi="fr-FR"/>
        </w:rPr>
        <w:t>o</w:t>
      </w:r>
      <w:r w:rsidRPr="003F062C">
        <w:rPr>
          <w:lang w:eastAsia="fr-FR" w:bidi="fr-FR"/>
        </w:rPr>
        <w:t>quées par la compagnie, telles la concentration de l’industrie de la confiserie en Ontario, la présence des concurrentes de Cadbury dans cette région, les avantages qui découlent de la proximité au centre du marché canadien, la volonté de la compagnie de devenir dominante au niveau des ventes de chocolat au Canada, etc., sont à la base de la d</w:t>
      </w:r>
      <w:r w:rsidRPr="003F062C">
        <w:rPr>
          <w:lang w:eastAsia="fr-FR" w:bidi="fr-FR"/>
        </w:rPr>
        <w:t>é</w:t>
      </w:r>
      <w:r w:rsidRPr="003F062C">
        <w:rPr>
          <w:lang w:eastAsia="fr-FR" w:bidi="fr-FR"/>
        </w:rPr>
        <w:t>cision de la filiale canadienne de Cadbury-Schweppes Ltd de conce</w:t>
      </w:r>
      <w:r w:rsidRPr="003F062C">
        <w:rPr>
          <w:lang w:eastAsia="fr-FR" w:bidi="fr-FR"/>
        </w:rPr>
        <w:t>n</w:t>
      </w:r>
      <w:r w:rsidRPr="003F062C">
        <w:rPr>
          <w:lang w:eastAsia="fr-FR" w:bidi="fr-FR"/>
        </w:rPr>
        <w:t>trer ses opérations de production en Ontario. Ce départ exprime et s’inscrit dans la détérioration continue de l’économie québécoise. Si la compagnie n’a pas fourni les vraies explications économiques de son départ, c’est qu’elle aurait alimenté énormément la thèse selon laque</w:t>
      </w:r>
      <w:r w:rsidRPr="003F062C">
        <w:rPr>
          <w:lang w:eastAsia="fr-FR" w:bidi="fr-FR"/>
        </w:rPr>
        <w:t>l</w:t>
      </w:r>
      <w:r w:rsidRPr="003F062C">
        <w:rPr>
          <w:lang w:eastAsia="fr-FR" w:bidi="fr-FR"/>
        </w:rPr>
        <w:t>le le Québec est perdant dans la confédération et aurait donc causé beaucoup de tort à la notion-fiction de “fédéralisme rentable” et à la campagne d’unité canadienne qui s’orchestre pour faire échec au réf</w:t>
      </w:r>
      <w:r w:rsidRPr="003F062C">
        <w:rPr>
          <w:lang w:eastAsia="fr-FR" w:bidi="fr-FR"/>
        </w:rPr>
        <w:t>é</w:t>
      </w:r>
      <w:r w:rsidRPr="003F062C">
        <w:rPr>
          <w:lang w:eastAsia="fr-FR" w:bidi="fr-FR"/>
        </w:rPr>
        <w:t>rendum du Parti québécois. Le déménagement exprime également le refus d’une entreprise de se soumettre à un climat politique et social caractérisé par l’instabilité et doublé de la volonté de la compagnie d’utiliser à sa manière ce départ pour influer sur la conjoncture québ</w:t>
      </w:r>
      <w:r w:rsidRPr="003F062C">
        <w:rPr>
          <w:lang w:eastAsia="fr-FR" w:bidi="fr-FR"/>
        </w:rPr>
        <w:t>é</w:t>
      </w:r>
      <w:r w:rsidRPr="003F062C">
        <w:rPr>
          <w:lang w:eastAsia="fr-FR" w:bidi="fr-FR"/>
        </w:rPr>
        <w:t xml:space="preserve">coise, </w:t>
      </w:r>
      <w:r w:rsidRPr="003F062C">
        <w:t>i.e.</w:t>
      </w:r>
      <w:r w:rsidRPr="003F062C">
        <w:rPr>
          <w:lang w:eastAsia="fr-FR" w:bidi="fr-FR"/>
        </w:rPr>
        <w:t xml:space="preserve"> discréditer le “nationalisme subversif” et un syndicalisme de combat. Parions que la direction de Cadbury fera des déclarations “éclairantes” une fois qu’elle aura reconquis la part du marché qu’elle a momentanément perdu au Québec...</w:t>
      </w:r>
    </w:p>
    <w:p w14:paraId="2F4FA30C" w14:textId="77777777" w:rsidR="008159AC" w:rsidRDefault="008159AC" w:rsidP="008159AC">
      <w:pPr>
        <w:spacing w:before="120" w:after="120"/>
        <w:jc w:val="both"/>
        <w:rPr>
          <w:lang w:eastAsia="fr-FR" w:bidi="fr-FR"/>
        </w:rPr>
      </w:pPr>
    </w:p>
    <w:p w14:paraId="1D2ED555" w14:textId="77777777" w:rsidR="008159AC" w:rsidRPr="003F062C" w:rsidRDefault="008159AC" w:rsidP="008159AC">
      <w:pPr>
        <w:pStyle w:val="a"/>
      </w:pPr>
      <w:r w:rsidRPr="003F062C">
        <w:t>Le gouvernement fédéral, le PQ et le départ :</w:t>
      </w:r>
      <w:r>
        <w:br/>
      </w:r>
      <w:r w:rsidRPr="003F062C">
        <w:t>exemple d’opportunisme</w:t>
      </w:r>
      <w:r>
        <w:t xml:space="preserve"> politique</w:t>
      </w:r>
      <w:r>
        <w:br/>
      </w:r>
      <w:r w:rsidRPr="003F062C">
        <w:t>et de gouvernements pro-capitalistes</w:t>
      </w:r>
    </w:p>
    <w:p w14:paraId="28BAECC8" w14:textId="77777777" w:rsidR="008159AC" w:rsidRDefault="008159AC" w:rsidP="008159AC">
      <w:pPr>
        <w:spacing w:before="120" w:after="120"/>
        <w:jc w:val="both"/>
        <w:rPr>
          <w:lang w:eastAsia="fr-FR" w:bidi="fr-FR"/>
        </w:rPr>
      </w:pPr>
    </w:p>
    <w:p w14:paraId="261A7266" w14:textId="77777777" w:rsidR="008159AC" w:rsidRPr="003F062C" w:rsidRDefault="008159AC" w:rsidP="008159AC">
      <w:pPr>
        <w:spacing w:before="120" w:after="120"/>
        <w:jc w:val="both"/>
      </w:pPr>
      <w:r w:rsidRPr="003F062C">
        <w:rPr>
          <w:lang w:eastAsia="fr-FR" w:bidi="fr-FR"/>
        </w:rPr>
        <w:t>Les deux paliers de gouvernement, soit le gouvernement fédéral et le gouvernement du Québec ont une fois de plus “mis en pratique” leur traditionnelle politique de laisser-faire</w:t>
      </w:r>
      <w:r>
        <w:rPr>
          <w:lang w:eastAsia="fr-FR" w:bidi="fr-FR"/>
        </w:rPr>
        <w:t> </w:t>
      </w:r>
      <w:r>
        <w:rPr>
          <w:rStyle w:val="Appelnotedebasdep"/>
          <w:lang w:eastAsia="fr-FR" w:bidi="fr-FR"/>
        </w:rPr>
        <w:footnoteReference w:id="7"/>
      </w:r>
      <w:r w:rsidRPr="003F062C">
        <w:rPr>
          <w:lang w:eastAsia="fr-FR" w:bidi="fr-FR"/>
        </w:rPr>
        <w:t>. Tous deux se sont co</w:t>
      </w:r>
      <w:r w:rsidRPr="003F062C">
        <w:rPr>
          <w:lang w:eastAsia="fr-FR" w:bidi="fr-FR"/>
        </w:rPr>
        <w:t>m</w:t>
      </w:r>
      <w:r w:rsidRPr="003F062C">
        <w:rPr>
          <w:lang w:eastAsia="fr-FR" w:bidi="fr-FR"/>
        </w:rPr>
        <w:t>portés en gouvernements qui ne veulent pas s’aliéner et</w:t>
      </w:r>
      <w:r>
        <w:rPr>
          <w:lang w:eastAsia="fr-FR" w:bidi="fr-FR"/>
        </w:rPr>
        <w:t xml:space="preserve"> s’attirer les foudres du patro</w:t>
      </w:r>
      <w:r w:rsidRPr="003F062C">
        <w:rPr>
          <w:lang w:eastAsia="fr-FR" w:bidi="fr-FR"/>
        </w:rPr>
        <w:t>nat.</w:t>
      </w:r>
      <w:r>
        <w:t xml:space="preserve"> [46]</w:t>
      </w:r>
      <w:r w:rsidRPr="003F062C">
        <w:rPr>
          <w:lang w:eastAsia="fr-FR" w:bidi="fr-FR"/>
        </w:rPr>
        <w:t xml:space="preserve"> Ils y ont bel et bien réussi. Pour la forme, ils ont offert des subventions à Cadbury</w:t>
      </w:r>
      <w:r w:rsidRPr="003F062C">
        <w:t> :</w:t>
      </w:r>
      <w:r w:rsidRPr="003F062C">
        <w:rPr>
          <w:lang w:eastAsia="fr-FR" w:bidi="fr-FR"/>
        </w:rPr>
        <w:t xml:space="preserve"> plus pour soigner leur crédibil</w:t>
      </w:r>
      <w:r w:rsidRPr="003F062C">
        <w:rPr>
          <w:lang w:eastAsia="fr-FR" w:bidi="fr-FR"/>
        </w:rPr>
        <w:t>i</w:t>
      </w:r>
      <w:r w:rsidRPr="003F062C">
        <w:rPr>
          <w:lang w:eastAsia="fr-FR" w:bidi="fr-FR"/>
        </w:rPr>
        <w:t>té auprès des Québécois que pour éviter 500 mises à pied...</w:t>
      </w:r>
    </w:p>
    <w:p w14:paraId="5FA3804E" w14:textId="77777777" w:rsidR="008159AC" w:rsidRPr="003F062C" w:rsidRDefault="008159AC" w:rsidP="008159AC">
      <w:pPr>
        <w:spacing w:before="120" w:after="120"/>
        <w:jc w:val="both"/>
      </w:pPr>
      <w:r w:rsidRPr="003F062C">
        <w:rPr>
          <w:lang w:eastAsia="fr-FR" w:bidi="fr-FR"/>
        </w:rPr>
        <w:t>Du côté fédéral, le gouvernement Trudeau n’a jamais montré qu’il était outre mesure préoccupé par le déménagement de l’entreprise. Le personnel politique fédéral est d’ailleurs resté plutôt silencieux par rapport à tous ces événements. Seul le ministre Lessard s’est risqué à déclarer qu’il était “attristé par la décision de Cadbury de quitter Mo</w:t>
      </w:r>
      <w:r w:rsidRPr="003F062C">
        <w:rPr>
          <w:lang w:eastAsia="fr-FR" w:bidi="fr-FR"/>
        </w:rPr>
        <w:t>n</w:t>
      </w:r>
      <w:r w:rsidRPr="003F062C">
        <w:rPr>
          <w:lang w:eastAsia="fr-FR" w:bidi="fr-FR"/>
        </w:rPr>
        <w:t>tréal”... Voilà des paroles qui ont dû réconforter les travailleurs et tr</w:t>
      </w:r>
      <w:r w:rsidRPr="003F062C">
        <w:rPr>
          <w:lang w:eastAsia="fr-FR" w:bidi="fr-FR"/>
        </w:rPr>
        <w:t>a</w:t>
      </w:r>
      <w:r w:rsidRPr="003F062C">
        <w:rPr>
          <w:lang w:eastAsia="fr-FR" w:bidi="fr-FR"/>
        </w:rPr>
        <w:t>vailleuses de Cadbury</w:t>
      </w:r>
      <w:r w:rsidRPr="003F062C">
        <w:t> !</w:t>
      </w:r>
      <w:r w:rsidRPr="003F062C">
        <w:rPr>
          <w:lang w:eastAsia="fr-FR" w:bidi="fr-FR"/>
        </w:rPr>
        <w:t xml:space="preserve"> La CSN n’a pas manqué de rappeler au go</w:t>
      </w:r>
      <w:r w:rsidRPr="003F062C">
        <w:rPr>
          <w:lang w:eastAsia="fr-FR" w:bidi="fr-FR"/>
        </w:rPr>
        <w:t>u</w:t>
      </w:r>
      <w:r w:rsidRPr="003F062C">
        <w:rPr>
          <w:lang w:eastAsia="fr-FR" w:bidi="fr-FR"/>
        </w:rPr>
        <w:t>vernement fédéral, dont la mémoire flanche toujours au mauvais m</w:t>
      </w:r>
      <w:r w:rsidRPr="003F062C">
        <w:rPr>
          <w:lang w:eastAsia="fr-FR" w:bidi="fr-FR"/>
        </w:rPr>
        <w:t>o</w:t>
      </w:r>
      <w:r w:rsidRPr="003F062C">
        <w:rPr>
          <w:lang w:eastAsia="fr-FR" w:bidi="fr-FR"/>
        </w:rPr>
        <w:t>ment, qu’il devrait bien harmoniser ses actes avec ses paroles en concrétisant</w:t>
      </w:r>
    </w:p>
    <w:p w14:paraId="1E7E1498" w14:textId="77777777" w:rsidR="008159AC" w:rsidRDefault="008159AC" w:rsidP="008159AC">
      <w:pPr>
        <w:pStyle w:val="Citation0"/>
      </w:pPr>
      <w:r w:rsidRPr="003F062C">
        <w:t>“ses engagements à l’Organisation de coopération et de développement économique (OCDE) où le Canada est signataire de guides directeurs sur la conduite des multi-nationales ; guides qui spécifient qu’une compagnie qui ferme ses portes devraient fournir les renseignements que l’association accréditée et les gouvernements jugent utiles, ce que Cadbury refuse défaire.”</w:t>
      </w:r>
      <w:r>
        <w:rPr>
          <w:lang w:eastAsia="fr-FR" w:bidi="fr-FR"/>
        </w:rPr>
        <w:t> </w:t>
      </w:r>
      <w:r>
        <w:rPr>
          <w:rStyle w:val="Appelnotedebasdep"/>
          <w:lang w:eastAsia="fr-FR" w:bidi="fr-FR"/>
        </w:rPr>
        <w:footnoteReference w:id="8"/>
      </w:r>
    </w:p>
    <w:p w14:paraId="65E8C00B" w14:textId="77777777" w:rsidR="008159AC" w:rsidRPr="003F062C" w:rsidRDefault="008159AC" w:rsidP="008159AC">
      <w:pPr>
        <w:spacing w:before="120" w:after="120"/>
        <w:jc w:val="both"/>
      </w:pPr>
      <w:r>
        <w:rPr>
          <w:lang w:eastAsia="fr-FR" w:bidi="fr-FR"/>
        </w:rPr>
        <w:t>À</w:t>
      </w:r>
      <w:r w:rsidRPr="003F062C">
        <w:rPr>
          <w:lang w:eastAsia="fr-FR" w:bidi="fr-FR"/>
        </w:rPr>
        <w:t xml:space="preserve"> cette opération de rafraichissement de mémoire, le syndicat des travailleurs(euses) de Cadbury s’est vu répondre par le gouvernement qu’il n’y avait rien à faire pour empêcher la compagnie de transférer sa production en Ontario. Le ministre des Finances, Jean Chrétien, y est même allé d’un commentaire laconique</w:t>
      </w:r>
      <w:r w:rsidRPr="003F062C">
        <w:t> :</w:t>
      </w:r>
      <w:r w:rsidRPr="003F062C">
        <w:rPr>
          <w:lang w:eastAsia="fr-FR" w:bidi="fr-FR"/>
        </w:rPr>
        <w:t xml:space="preserve"> “Nous ne vivons pas dans une économie contrôlée, le gouvernement fédéral ne peut inte</w:t>
      </w:r>
      <w:r w:rsidRPr="003F062C">
        <w:rPr>
          <w:lang w:eastAsia="fr-FR" w:bidi="fr-FR"/>
        </w:rPr>
        <w:t>r</w:t>
      </w:r>
      <w:r w:rsidRPr="003F062C">
        <w:rPr>
          <w:lang w:eastAsia="fr-FR" w:bidi="fr-FR"/>
        </w:rPr>
        <w:t>venir dans ce cas particulier.” Il serait légitime de se demander en quoi cette fermeture revêt un caractère si particulier</w:t>
      </w:r>
      <w:r w:rsidRPr="003F062C">
        <w:t> !</w:t>
      </w:r>
    </w:p>
    <w:p w14:paraId="2D1C4202" w14:textId="77777777" w:rsidR="008159AC" w:rsidRPr="003F062C" w:rsidRDefault="008159AC" w:rsidP="008159AC">
      <w:pPr>
        <w:spacing w:before="120" w:after="120"/>
        <w:jc w:val="both"/>
      </w:pPr>
      <w:r w:rsidRPr="003F062C">
        <w:rPr>
          <w:lang w:eastAsia="fr-FR" w:bidi="fr-FR"/>
        </w:rPr>
        <w:t>La seule mesure que le fédéral ait daigné prendre, c’est mettre à la disposition des licenciés(e)s des fonds pour des programmes de rec</w:t>
      </w:r>
      <w:r w:rsidRPr="003F062C">
        <w:rPr>
          <w:lang w:eastAsia="fr-FR" w:bidi="fr-FR"/>
        </w:rPr>
        <w:t>y</w:t>
      </w:r>
      <w:r w:rsidRPr="003F062C">
        <w:rPr>
          <w:lang w:eastAsia="fr-FR" w:bidi="fr-FR"/>
        </w:rPr>
        <w:t>clage</w:t>
      </w:r>
      <w:r w:rsidRPr="003F062C">
        <w:t> :</w:t>
      </w:r>
      <w:r w:rsidRPr="003F062C">
        <w:rPr>
          <w:lang w:eastAsia="fr-FR" w:bidi="fr-FR"/>
        </w:rPr>
        <w:t xml:space="preserve"> une manœuvre qui tente de faire croire aux ouvrier(e)s qu’ils (elles) pourront se recycler et trouver facilement un emploi par la su</w:t>
      </w:r>
      <w:r w:rsidRPr="003F062C">
        <w:rPr>
          <w:lang w:eastAsia="fr-FR" w:bidi="fr-FR"/>
        </w:rPr>
        <w:t>i</w:t>
      </w:r>
      <w:r w:rsidRPr="003F062C">
        <w:rPr>
          <w:lang w:eastAsia="fr-FR" w:bidi="fr-FR"/>
        </w:rPr>
        <w:t>te... malgré le taux de chômage que l’on connaît actuellement.</w:t>
      </w:r>
    </w:p>
    <w:p w14:paraId="301D22AA" w14:textId="77777777" w:rsidR="008159AC" w:rsidRDefault="008159AC" w:rsidP="008159AC">
      <w:pPr>
        <w:spacing w:before="120" w:after="120"/>
        <w:jc w:val="both"/>
      </w:pPr>
      <w:r>
        <w:t>[47]</w:t>
      </w:r>
    </w:p>
    <w:p w14:paraId="68C7A8B9" w14:textId="77777777" w:rsidR="008159AC" w:rsidRPr="003F062C" w:rsidRDefault="008159AC" w:rsidP="008159AC">
      <w:pPr>
        <w:spacing w:before="120" w:after="120"/>
        <w:jc w:val="both"/>
      </w:pPr>
      <w:r w:rsidRPr="003F062C">
        <w:rPr>
          <w:lang w:eastAsia="fr-FR" w:bidi="fr-FR"/>
        </w:rPr>
        <w:t>L’attitude du PQ n’a guère été plus reluisante. Elle nous montre jusqu’où ce parti est prêt à aller dans sa croisade pour “civiliser le c</w:t>
      </w:r>
      <w:r w:rsidRPr="003F062C">
        <w:rPr>
          <w:lang w:eastAsia="fr-FR" w:bidi="fr-FR"/>
        </w:rPr>
        <w:t>a</w:t>
      </w:r>
      <w:r w:rsidRPr="003F062C">
        <w:rPr>
          <w:lang w:eastAsia="fr-FR" w:bidi="fr-FR"/>
        </w:rPr>
        <w:t>pital étranger”</w:t>
      </w:r>
      <w:r>
        <w:rPr>
          <w:lang w:eastAsia="fr-FR" w:bidi="fr-FR"/>
        </w:rPr>
        <w:t> </w:t>
      </w:r>
      <w:r>
        <w:rPr>
          <w:rStyle w:val="Appelnotedebasdep"/>
          <w:lang w:eastAsia="fr-FR" w:bidi="fr-FR"/>
        </w:rPr>
        <w:footnoteReference w:id="9"/>
      </w:r>
      <w:r w:rsidRPr="003F062C">
        <w:rPr>
          <w:lang w:eastAsia="fr-FR" w:bidi="fr-FR"/>
        </w:rPr>
        <w:t>. Wayagamack nous en avait déjà donné un pressent</w:t>
      </w:r>
      <w:r w:rsidRPr="003F062C">
        <w:rPr>
          <w:lang w:eastAsia="fr-FR" w:bidi="fr-FR"/>
        </w:rPr>
        <w:t>i</w:t>
      </w:r>
      <w:r w:rsidRPr="003F062C">
        <w:rPr>
          <w:lang w:eastAsia="fr-FR" w:bidi="fr-FR"/>
        </w:rPr>
        <w:t>ment et Cadbury nous en donne maintenant la certitude</w:t>
      </w:r>
      <w:r w:rsidRPr="003F062C">
        <w:t> :</w:t>
      </w:r>
      <w:r w:rsidRPr="003F062C">
        <w:rPr>
          <w:lang w:eastAsia="fr-FR" w:bidi="fr-FR"/>
        </w:rPr>
        <w:t xml:space="preserve"> par rapport aux fermetures et au chômage, le PQ réagit comme n’importe quel gouvernement bourgeois traditionnel, le laisser-faire est la règle d’or. Parizeau ne déclarait-il pas d’ailleurs, seulement quelques jours après les élections du 15 novembre 1976</w:t>
      </w:r>
      <w:r w:rsidRPr="003F062C">
        <w:t> :</w:t>
      </w:r>
      <w:r w:rsidRPr="003F062C">
        <w:rPr>
          <w:lang w:eastAsia="fr-FR" w:bidi="fr-FR"/>
        </w:rPr>
        <w:t xml:space="preserve"> “Les hommes d’affaires sont des gens forts pratiques. Tout ce qu’ils veulent connaître, ce sont les r</w:t>
      </w:r>
      <w:r w:rsidRPr="003F062C">
        <w:rPr>
          <w:lang w:eastAsia="fr-FR" w:bidi="fr-FR"/>
        </w:rPr>
        <w:t>è</w:t>
      </w:r>
      <w:r w:rsidRPr="003F062C">
        <w:rPr>
          <w:lang w:eastAsia="fr-FR" w:bidi="fr-FR"/>
        </w:rPr>
        <w:t>gles du jeu.</w:t>
      </w:r>
      <w:r>
        <w:rPr>
          <w:lang w:eastAsia="fr-FR" w:bidi="fr-FR"/>
        </w:rPr>
        <w:t>”</w:t>
      </w:r>
      <w:r w:rsidRPr="003F062C">
        <w:rPr>
          <w:lang w:eastAsia="fr-FR" w:bidi="fr-FR"/>
        </w:rPr>
        <w:t xml:space="preserve"> Le PQ s’est vite chargé d’indiquer au patronat de quel côté sa sympathie allait.</w:t>
      </w:r>
    </w:p>
    <w:p w14:paraId="4EA0C0A9" w14:textId="77777777" w:rsidR="008159AC" w:rsidRPr="003F062C" w:rsidRDefault="008159AC" w:rsidP="008159AC">
      <w:pPr>
        <w:spacing w:before="120" w:after="120"/>
        <w:jc w:val="both"/>
      </w:pPr>
      <w:r w:rsidRPr="003F062C">
        <w:rPr>
          <w:lang w:eastAsia="fr-FR" w:bidi="fr-FR"/>
        </w:rPr>
        <w:t>C’est surtout l’opportunisme qui a caractérisé l’attitude du gouve</w:t>
      </w:r>
      <w:r w:rsidRPr="003F062C">
        <w:rPr>
          <w:lang w:eastAsia="fr-FR" w:bidi="fr-FR"/>
        </w:rPr>
        <w:t>r</w:t>
      </w:r>
      <w:r w:rsidRPr="003F062C">
        <w:rPr>
          <w:lang w:eastAsia="fr-FR" w:bidi="fr-FR"/>
        </w:rPr>
        <w:t>nement du PQ. En effet, les réactions de la direction du parti, nota</w:t>
      </w:r>
      <w:r w:rsidRPr="003F062C">
        <w:rPr>
          <w:lang w:eastAsia="fr-FR" w:bidi="fr-FR"/>
        </w:rPr>
        <w:t>m</w:t>
      </w:r>
      <w:r w:rsidRPr="003F062C">
        <w:rPr>
          <w:lang w:eastAsia="fr-FR" w:bidi="fr-FR"/>
        </w:rPr>
        <w:t>ment celle du ministre R. Tremblay, connu pour son anti-syndicalisme, ont été on ne peut plus révélatrices. Dans un premier temps, celui-ci rendait “l’intransigeance” du syndicat de Cadbury re</w:t>
      </w:r>
      <w:r w:rsidRPr="003F062C">
        <w:rPr>
          <w:lang w:eastAsia="fr-FR" w:bidi="fr-FR"/>
        </w:rPr>
        <w:t>s</w:t>
      </w:r>
      <w:r w:rsidRPr="003F062C">
        <w:rPr>
          <w:lang w:eastAsia="fr-FR" w:bidi="fr-FR"/>
        </w:rPr>
        <w:t>ponsable du déménagement alors que dans un deuxième temps, cha</w:t>
      </w:r>
      <w:r w:rsidRPr="003F062C">
        <w:rPr>
          <w:lang w:eastAsia="fr-FR" w:bidi="fr-FR"/>
        </w:rPr>
        <w:t>n</w:t>
      </w:r>
      <w:r w:rsidRPr="003F062C">
        <w:rPr>
          <w:lang w:eastAsia="fr-FR" w:bidi="fr-FR"/>
        </w:rPr>
        <w:t>geant son fusil d’épaule, il concentrait ses critiques autour des “e</w:t>
      </w:r>
      <w:r w:rsidRPr="003F062C">
        <w:rPr>
          <w:lang w:eastAsia="fr-FR" w:bidi="fr-FR"/>
        </w:rPr>
        <w:t>r</w:t>
      </w:r>
      <w:r w:rsidRPr="003F062C">
        <w:rPr>
          <w:lang w:eastAsia="fr-FR" w:bidi="fr-FR"/>
        </w:rPr>
        <w:t>reurs administratives” de la compagnie. Clairement, le gouvernement du PQ ne veut pas être associé aux fermetures, aux déménagements et à la détérioration de la situation économique, pas plus qu’il ne vo</w:t>
      </w:r>
      <w:r w:rsidRPr="003F062C">
        <w:rPr>
          <w:lang w:eastAsia="fr-FR" w:bidi="fr-FR"/>
        </w:rPr>
        <w:t>u</w:t>
      </w:r>
      <w:r w:rsidRPr="003F062C">
        <w:rPr>
          <w:lang w:eastAsia="fr-FR" w:bidi="fr-FR"/>
        </w:rPr>
        <w:t xml:space="preserve">drait que son projet de souveraineté-association y soit associé. C’est dans ce cadre qu’il faut comprendre que le PQ ait dénoncé la CSN puis les “erreurs” de la compagnie. La forme </w:t>
      </w:r>
      <w:r>
        <w:rPr>
          <w:lang w:eastAsia="fr-FR" w:bidi="fr-FR"/>
        </w:rPr>
        <w:t>d</w:t>
      </w:r>
      <w:r w:rsidRPr="003F062C">
        <w:rPr>
          <w:lang w:eastAsia="fr-FR" w:bidi="fr-FR"/>
        </w:rPr>
        <w:t>u départ de Cadbury revêtait une allure beaucoup trop politique</w:t>
      </w:r>
      <w:r w:rsidRPr="003F062C">
        <w:t> :</w:t>
      </w:r>
      <w:r w:rsidRPr="003F062C">
        <w:rPr>
          <w:lang w:eastAsia="fr-FR" w:bidi="fr-FR"/>
        </w:rPr>
        <w:t xml:space="preserve"> c’est pourquoi le PQ a voulu, à tout prix, tenter de “cacher” et minimiser la teneur politique du geste de Cadbury.</w:t>
      </w:r>
    </w:p>
    <w:p w14:paraId="080BEC1D" w14:textId="77777777" w:rsidR="008159AC" w:rsidRPr="003F062C" w:rsidRDefault="008159AC" w:rsidP="008159AC">
      <w:pPr>
        <w:spacing w:before="120" w:after="120"/>
        <w:jc w:val="both"/>
      </w:pPr>
      <w:r w:rsidRPr="003F062C">
        <w:rPr>
          <w:lang w:eastAsia="fr-FR" w:bidi="fr-FR"/>
        </w:rPr>
        <w:t>Ce n’est que lorsque le PQ s’est rendu compte de l’énorme symp</w:t>
      </w:r>
      <w:r w:rsidRPr="003F062C">
        <w:rPr>
          <w:lang w:eastAsia="fr-FR" w:bidi="fr-FR"/>
        </w:rPr>
        <w:t>a</w:t>
      </w:r>
      <w:r w:rsidRPr="003F062C">
        <w:rPr>
          <w:lang w:eastAsia="fr-FR" w:bidi="fr-FR"/>
        </w:rPr>
        <w:t>thie populaire envers les 500 travailleurs et travailleuses menacé(e)s de licenciement et qu’il pouvait en tirer du capital politique qu’on a assisté à un revirement de situation</w:t>
      </w:r>
      <w:r w:rsidRPr="003F062C">
        <w:t> :</w:t>
      </w:r>
      <w:r w:rsidRPr="003F062C">
        <w:rPr>
          <w:lang w:eastAsia="fr-FR" w:bidi="fr-FR"/>
        </w:rPr>
        <w:t xml:space="preserve"> non pas la CSN mais les “e</w:t>
      </w:r>
      <w:r w:rsidRPr="003F062C">
        <w:rPr>
          <w:lang w:eastAsia="fr-FR" w:bidi="fr-FR"/>
        </w:rPr>
        <w:t>r</w:t>
      </w:r>
      <w:r w:rsidRPr="003F062C">
        <w:rPr>
          <w:lang w:eastAsia="fr-FR" w:bidi="fr-FR"/>
        </w:rPr>
        <w:t>reurs” de l’entreprise étaient à blâmer</w:t>
      </w:r>
      <w:r w:rsidRPr="003F062C">
        <w:t> !</w:t>
      </w:r>
      <w:r w:rsidRPr="003F062C">
        <w:rPr>
          <w:lang w:eastAsia="fr-FR" w:bidi="fr-FR"/>
        </w:rPr>
        <w:t xml:space="preserve"> L’ampleur prise par le mo</w:t>
      </w:r>
      <w:r w:rsidRPr="003F062C">
        <w:rPr>
          <w:lang w:eastAsia="fr-FR" w:bidi="fr-FR"/>
        </w:rPr>
        <w:t>u</w:t>
      </w:r>
      <w:r w:rsidRPr="003F062C">
        <w:rPr>
          <w:lang w:eastAsia="fr-FR" w:bidi="fr-FR"/>
        </w:rPr>
        <w:t>vement d’appui au boycottage, des curés de paroisse aux groupes p</w:t>
      </w:r>
      <w:r w:rsidRPr="003F062C">
        <w:rPr>
          <w:lang w:eastAsia="fr-FR" w:bidi="fr-FR"/>
        </w:rPr>
        <w:t>o</w:t>
      </w:r>
      <w:r w:rsidRPr="003F062C">
        <w:rPr>
          <w:lang w:eastAsia="fr-FR" w:bidi="fr-FR"/>
        </w:rPr>
        <w:t>pulaires, a même poussé le PQ à proposer que les établissements go</w:t>
      </w:r>
      <w:r w:rsidRPr="003F062C">
        <w:rPr>
          <w:lang w:eastAsia="fr-FR" w:bidi="fr-FR"/>
        </w:rPr>
        <w:t>u</w:t>
      </w:r>
      <w:r w:rsidRPr="003F062C">
        <w:rPr>
          <w:lang w:eastAsia="fr-FR" w:bidi="fr-FR"/>
        </w:rPr>
        <w:t>vernementaux boycottent les produits</w:t>
      </w:r>
      <w:r>
        <w:rPr>
          <w:lang w:eastAsia="fr-FR" w:bidi="fr-FR"/>
        </w:rPr>
        <w:t xml:space="preserve"> </w:t>
      </w:r>
      <w:r>
        <w:t xml:space="preserve">[48] </w:t>
      </w:r>
      <w:r w:rsidRPr="003F062C">
        <w:rPr>
          <w:lang w:eastAsia="fr-FR" w:bidi="fr-FR"/>
        </w:rPr>
        <w:t>Cadbury et a incité pl</w:t>
      </w:r>
      <w:r w:rsidRPr="003F062C">
        <w:rPr>
          <w:lang w:eastAsia="fr-FR" w:bidi="fr-FR"/>
        </w:rPr>
        <w:t>u</w:t>
      </w:r>
      <w:r w:rsidRPr="003F062C">
        <w:rPr>
          <w:lang w:eastAsia="fr-FR" w:bidi="fr-FR"/>
        </w:rPr>
        <w:t>sieurs députés péquistes à faire passer des annonces dans les journaux signifiant leur appui au boycottage. Pou</w:t>
      </w:r>
      <w:r w:rsidRPr="003F062C">
        <w:rPr>
          <w:lang w:eastAsia="fr-FR" w:bidi="fr-FR"/>
        </w:rPr>
        <w:t>s</w:t>
      </w:r>
      <w:r w:rsidRPr="003F062C">
        <w:rPr>
          <w:lang w:eastAsia="fr-FR" w:bidi="fr-FR"/>
        </w:rPr>
        <w:t>sant l’opportunisme encore un peu plus loin, le PQ a profité de l’occasion pour laisser sous-entendre que le déménagement de Cadb</w:t>
      </w:r>
      <w:r w:rsidRPr="003F062C">
        <w:rPr>
          <w:lang w:eastAsia="fr-FR" w:bidi="fr-FR"/>
        </w:rPr>
        <w:t>u</w:t>
      </w:r>
      <w:r w:rsidRPr="003F062C">
        <w:rPr>
          <w:lang w:eastAsia="fr-FR" w:bidi="fr-FR"/>
        </w:rPr>
        <w:t>ry était un autre exemple du coût du fédéralisme avantageant l’Ontario. Paradoxalement, le PQ est sorti plutôt gagnant de cet év</w:t>
      </w:r>
      <w:r w:rsidRPr="003F062C">
        <w:rPr>
          <w:lang w:eastAsia="fr-FR" w:bidi="fr-FR"/>
        </w:rPr>
        <w:t>é</w:t>
      </w:r>
      <w:r w:rsidRPr="003F062C">
        <w:rPr>
          <w:lang w:eastAsia="fr-FR" w:bidi="fr-FR"/>
        </w:rPr>
        <w:t>nement (au niveau de son image) qui a attisé la haine traditionnelle des travailleurs(euses) québécois(es) et de différentes couches de la population contre le capital étranger. Rapp</w:t>
      </w:r>
      <w:r w:rsidRPr="003F062C">
        <w:rPr>
          <w:lang w:eastAsia="fr-FR" w:bidi="fr-FR"/>
        </w:rPr>
        <w:t>e</w:t>
      </w:r>
      <w:r w:rsidRPr="003F062C">
        <w:rPr>
          <w:lang w:eastAsia="fr-FR" w:bidi="fr-FR"/>
        </w:rPr>
        <w:t>lons ici que le PQ a toujours été plus porté à “défendre” les travai</w:t>
      </w:r>
      <w:r w:rsidRPr="003F062C">
        <w:rPr>
          <w:lang w:eastAsia="fr-FR" w:bidi="fr-FR"/>
        </w:rPr>
        <w:t>l</w:t>
      </w:r>
      <w:r w:rsidRPr="003F062C">
        <w:rPr>
          <w:lang w:eastAsia="fr-FR" w:bidi="fr-FR"/>
        </w:rPr>
        <w:t>leurs d’une usine étrangère (ex</w:t>
      </w:r>
      <w:r w:rsidRPr="003F062C">
        <w:t> :</w:t>
      </w:r>
      <w:r w:rsidRPr="003F062C">
        <w:rPr>
          <w:lang w:eastAsia="fr-FR" w:bidi="fr-FR"/>
        </w:rPr>
        <w:t xml:space="preserve"> United Aircraft) que les travailleurs d’une entreprise appartenant à des Québécois (ex</w:t>
      </w:r>
      <w:r w:rsidRPr="003F062C">
        <w:t> :</w:t>
      </w:r>
      <w:r w:rsidRPr="003F062C">
        <w:rPr>
          <w:lang w:eastAsia="fr-FR" w:bidi="fr-FR"/>
        </w:rPr>
        <w:t xml:space="preserve"> les grèves de </w:t>
      </w:r>
      <w:r w:rsidRPr="00E8655E">
        <w:rPr>
          <w:i/>
          <w:u w:val="single"/>
          <w:lang w:eastAsia="fr-FR" w:bidi="fr-FR"/>
        </w:rPr>
        <w:t>La Presse</w:t>
      </w:r>
      <w:r w:rsidRPr="003F062C">
        <w:rPr>
          <w:lang w:eastAsia="fr-FR" w:bidi="fr-FR"/>
        </w:rPr>
        <w:t>, les luttes des Fronts communs de 1972 et 1976).</w:t>
      </w:r>
    </w:p>
    <w:p w14:paraId="4C6DCA68" w14:textId="77777777" w:rsidR="008159AC" w:rsidRPr="003F062C" w:rsidRDefault="008159AC" w:rsidP="008159AC">
      <w:pPr>
        <w:spacing w:before="120" w:after="120"/>
        <w:jc w:val="both"/>
      </w:pPr>
      <w:r w:rsidRPr="003F062C">
        <w:rPr>
          <w:lang w:eastAsia="fr-FR" w:bidi="fr-FR"/>
        </w:rPr>
        <w:t>Dès que la compagnie a annoncé son départ, le syndicat demandait au gouvernement du PQ de se doter d’une loi qui permettrait à celui-ci d’enquêter sur la fermeture, une loi lui permettant d’obtenir tous les chiffres et renseignements nécessaires à l’analyse de la situation (o</w:t>
      </w:r>
      <w:r w:rsidRPr="003F062C">
        <w:rPr>
          <w:lang w:eastAsia="fr-FR" w:bidi="fr-FR"/>
        </w:rPr>
        <w:t>u</w:t>
      </w:r>
      <w:r w:rsidRPr="003F062C">
        <w:rPr>
          <w:lang w:eastAsia="fr-FR" w:bidi="fr-FR"/>
        </w:rPr>
        <w:t>verture des livres de comtes) et qui aurait déterminé, suite à l’enquête, si le gouvernement devait ou non autoriser le transfert de la produ</w:t>
      </w:r>
      <w:r w:rsidRPr="003F062C">
        <w:rPr>
          <w:lang w:eastAsia="fr-FR" w:bidi="fr-FR"/>
        </w:rPr>
        <w:t>c</w:t>
      </w:r>
      <w:r w:rsidRPr="003F062C">
        <w:rPr>
          <w:lang w:eastAsia="fr-FR" w:bidi="fr-FR"/>
        </w:rPr>
        <w:t>tion. Le gouvernement a constamment répété au syndicat qu’il ne po</w:t>
      </w:r>
      <w:r w:rsidRPr="003F062C">
        <w:rPr>
          <w:lang w:eastAsia="fr-FR" w:bidi="fr-FR"/>
        </w:rPr>
        <w:t>s</w:t>
      </w:r>
      <w:r w:rsidRPr="003F062C">
        <w:rPr>
          <w:lang w:eastAsia="fr-FR" w:bidi="fr-FR"/>
        </w:rPr>
        <w:t>sédait pas de pouvoir d’enquête et qu’aucune loi ne lui permettait de le faire.</w:t>
      </w:r>
    </w:p>
    <w:p w14:paraId="2AFAE8A0" w14:textId="77777777" w:rsidR="008159AC" w:rsidRPr="003F062C" w:rsidRDefault="008159AC" w:rsidP="008159AC">
      <w:pPr>
        <w:spacing w:before="120" w:after="120"/>
        <w:jc w:val="both"/>
      </w:pPr>
      <w:r w:rsidRPr="003F062C">
        <w:rPr>
          <w:lang w:eastAsia="fr-FR" w:bidi="fr-FR"/>
        </w:rPr>
        <w:t>Le seul geste posé par le PQ en fut un plus pour sauver sa propre face que pour sauver 500 emplois. Le gouvernement fit une propos</w:t>
      </w:r>
      <w:r w:rsidRPr="003F062C">
        <w:rPr>
          <w:lang w:eastAsia="fr-FR" w:bidi="fr-FR"/>
        </w:rPr>
        <w:t>i</w:t>
      </w:r>
      <w:r w:rsidRPr="003F062C">
        <w:rPr>
          <w:lang w:eastAsia="fr-FR" w:bidi="fr-FR"/>
        </w:rPr>
        <w:t>tion formelle à la compagnie, littéralement à la veille de la fermeture. Le 16 novembre, le ministère de l’Industrie et du Commerce déposa ses offres</w:t>
      </w:r>
      <w:r w:rsidRPr="003F062C">
        <w:t> :</w:t>
      </w:r>
      <w:r w:rsidRPr="003F062C">
        <w:rPr>
          <w:lang w:eastAsia="fr-FR" w:bidi="fr-FR"/>
        </w:rPr>
        <w:t xml:space="preserve"> subvention directe de $</w:t>
      </w:r>
      <w:r>
        <w:rPr>
          <w:lang w:eastAsia="fr-FR" w:bidi="fr-FR"/>
        </w:rPr>
        <w:t> </w:t>
      </w:r>
      <w:r w:rsidRPr="003F062C">
        <w:rPr>
          <w:lang w:eastAsia="fr-FR" w:bidi="fr-FR"/>
        </w:rPr>
        <w:t>2 millions à Cadbury, construction d’une usine au coût de $</w:t>
      </w:r>
      <w:r>
        <w:rPr>
          <w:lang w:eastAsia="fr-FR" w:bidi="fr-FR"/>
        </w:rPr>
        <w:t> </w:t>
      </w:r>
      <w:r w:rsidRPr="003F062C">
        <w:rPr>
          <w:lang w:eastAsia="fr-FR" w:bidi="fr-FR"/>
        </w:rPr>
        <w:t>20 millions que le gouvernement aurait loué à la compagnie, fourniture gratuite de techniciens en gestion pour r</w:t>
      </w:r>
      <w:r w:rsidRPr="003F062C">
        <w:rPr>
          <w:lang w:eastAsia="fr-FR" w:bidi="fr-FR"/>
        </w:rPr>
        <w:t>e</w:t>
      </w:r>
      <w:r w:rsidRPr="003F062C">
        <w:rPr>
          <w:lang w:eastAsia="fr-FR" w:bidi="fr-FR"/>
        </w:rPr>
        <w:t>lancer les ventes de Cadbury au Québec et réparer ainsi le tort causé par la campagne de boycottage, etc. Le gouvernement s’engageait même à exercer des pressions sur le syndicat pour l’amener à “mod</w:t>
      </w:r>
      <w:r w:rsidRPr="003F062C">
        <w:rPr>
          <w:lang w:eastAsia="fr-FR" w:bidi="fr-FR"/>
        </w:rPr>
        <w:t>é</w:t>
      </w:r>
      <w:r w:rsidRPr="003F062C">
        <w:rPr>
          <w:lang w:eastAsia="fr-FR" w:bidi="fr-FR"/>
        </w:rPr>
        <w:t>rer” ses revendications salariales... Cette offre, survenant plus de cinq mois après l’annonce de la fermeture, qui plus est</w:t>
      </w:r>
      <w:r w:rsidRPr="003F062C">
        <w:t> :</w:t>
      </w:r>
      <w:r w:rsidRPr="003F062C">
        <w:rPr>
          <w:lang w:eastAsia="fr-FR" w:bidi="fr-FR"/>
        </w:rPr>
        <w:t xml:space="preserve"> une journée avant la fermeture officielle, il paraît bien légitime de douter de la bonne foi du gouvernement...</w:t>
      </w:r>
    </w:p>
    <w:p w14:paraId="76BB0ABA" w14:textId="77777777" w:rsidR="008159AC" w:rsidRPr="003F062C" w:rsidRDefault="008159AC" w:rsidP="008159AC">
      <w:pPr>
        <w:spacing w:before="120" w:after="120"/>
        <w:jc w:val="both"/>
      </w:pPr>
      <w:r>
        <w:t>[49]</w:t>
      </w:r>
    </w:p>
    <w:p w14:paraId="00978227" w14:textId="77777777" w:rsidR="008159AC" w:rsidRPr="003F062C" w:rsidRDefault="008159AC" w:rsidP="008159AC">
      <w:pPr>
        <w:spacing w:before="120" w:after="120"/>
        <w:jc w:val="both"/>
      </w:pPr>
      <w:r w:rsidRPr="003F062C">
        <w:rPr>
          <w:lang w:eastAsia="fr-FR" w:bidi="fr-FR"/>
        </w:rPr>
        <w:t>De toute évidence, celui-ci présentait cette offre pour éviter que ces 500 nouveaux chômeurs ne s’ajoutent au passif de sa base élect</w:t>
      </w:r>
      <w:r w:rsidRPr="003F062C">
        <w:rPr>
          <w:lang w:eastAsia="fr-FR" w:bidi="fr-FR"/>
        </w:rPr>
        <w:t>o</w:t>
      </w:r>
      <w:r w:rsidRPr="003F062C">
        <w:rPr>
          <w:lang w:eastAsia="fr-FR" w:bidi="fr-FR"/>
        </w:rPr>
        <w:t>rale. Le mythe du “préjugé favorable aux travailleurs” ne doit-il pas survivre</w:t>
      </w:r>
      <w:r w:rsidRPr="003F062C">
        <w:t> ? !</w:t>
      </w:r>
      <w:r w:rsidRPr="003F062C">
        <w:rPr>
          <w:lang w:eastAsia="fr-FR" w:bidi="fr-FR"/>
        </w:rPr>
        <w:t xml:space="preserve"> En agissant de la sorte, le PQ apparaissait comme un go</w:t>
      </w:r>
      <w:r w:rsidRPr="003F062C">
        <w:rPr>
          <w:lang w:eastAsia="fr-FR" w:bidi="fr-FR"/>
        </w:rPr>
        <w:t>u</w:t>
      </w:r>
      <w:r w:rsidRPr="003F062C">
        <w:rPr>
          <w:lang w:eastAsia="fr-FR" w:bidi="fr-FR"/>
        </w:rPr>
        <w:t>vernement de bonne foi aux prises avec l’intransigeance d’une entr</w:t>
      </w:r>
      <w:r w:rsidRPr="003F062C">
        <w:rPr>
          <w:lang w:eastAsia="fr-FR" w:bidi="fr-FR"/>
        </w:rPr>
        <w:t>e</w:t>
      </w:r>
      <w:r w:rsidRPr="003F062C">
        <w:rPr>
          <w:lang w:eastAsia="fr-FR" w:bidi="fr-FR"/>
        </w:rPr>
        <w:t>prise. Cette manœuvre a certainement réussi à maintenir sa crédibilité chez bon nombre de travailleurs et de travailleuses.</w:t>
      </w:r>
    </w:p>
    <w:p w14:paraId="4F68B9F4" w14:textId="77777777" w:rsidR="008159AC" w:rsidRPr="003F062C" w:rsidRDefault="008159AC" w:rsidP="008159AC">
      <w:pPr>
        <w:spacing w:before="120" w:after="120"/>
        <w:jc w:val="both"/>
      </w:pPr>
      <w:r w:rsidRPr="003F062C">
        <w:rPr>
          <w:lang w:eastAsia="fr-FR" w:bidi="fr-FR"/>
        </w:rPr>
        <w:t>L’attitude du gouvernement du Parti québécois face à la fermeture de l’usine de Cadbury à Montréal, a démontré qu’il n’était pas prêt à se comporter différemment de ceux qui l’ont précédés au pouvoir, dans les mesures à prendre concernant les fermetures d’usines. Même les aspects les plus “humanistes” voire “progressistes” du programme du Parti québécois se révèlent maintenant vides et creux. Le PQ n’aimerait sûrement pas se faire rappeler avec quelle insistance Par</w:t>
      </w:r>
      <w:r w:rsidRPr="003F062C">
        <w:rPr>
          <w:lang w:eastAsia="fr-FR" w:bidi="fr-FR"/>
        </w:rPr>
        <w:t>i</w:t>
      </w:r>
      <w:r w:rsidRPr="003F062C">
        <w:rPr>
          <w:lang w:eastAsia="fr-FR" w:bidi="fr-FR"/>
        </w:rPr>
        <w:t>zeau réclamait du Parti libéral en 1973 l’ouverture des livres de com</w:t>
      </w:r>
      <w:r w:rsidRPr="003F062C">
        <w:rPr>
          <w:lang w:eastAsia="fr-FR" w:bidi="fr-FR"/>
        </w:rPr>
        <w:t>p</w:t>
      </w:r>
      <w:r w:rsidRPr="003F062C">
        <w:rPr>
          <w:lang w:eastAsia="fr-FR" w:bidi="fr-FR"/>
        </w:rPr>
        <w:t>te de L’Iron Ore</w:t>
      </w:r>
      <w:r w:rsidRPr="003F062C">
        <w:t> !</w:t>
      </w:r>
    </w:p>
    <w:p w14:paraId="7FB2B0C9" w14:textId="77777777" w:rsidR="008159AC" w:rsidRDefault="008159AC" w:rsidP="008159AC">
      <w:pPr>
        <w:spacing w:before="120" w:after="120"/>
        <w:jc w:val="both"/>
        <w:rPr>
          <w:lang w:eastAsia="fr-FR" w:bidi="fr-FR"/>
        </w:rPr>
      </w:pPr>
      <w:r w:rsidRPr="003F062C">
        <w:rPr>
          <w:lang w:eastAsia="fr-FR" w:bidi="fr-FR"/>
        </w:rPr>
        <w:t>C’est, entre autres, à la lumière de tels exemples que la nécessité d’un parti des travailleurs et travailleuses nous apparaît urgente. Un parti dévoué non pas aux intérêts du Capital et de ses profiteurs mais dévoué à la défense et à la promotion des intérêts de la classe ouvrière et de tous les opprimés.</w:t>
      </w:r>
    </w:p>
    <w:p w14:paraId="053510F3" w14:textId="77777777" w:rsidR="008159AC" w:rsidRDefault="008159AC" w:rsidP="008159AC">
      <w:pPr>
        <w:spacing w:before="120" w:after="120"/>
        <w:jc w:val="both"/>
        <w:rPr>
          <w:lang w:eastAsia="fr-FR" w:bidi="fr-FR"/>
        </w:rPr>
      </w:pPr>
    </w:p>
    <w:p w14:paraId="5FD7EC8D" w14:textId="77777777" w:rsidR="008159AC" w:rsidRPr="00E8655E" w:rsidRDefault="00EE3FAF" w:rsidP="008159AC">
      <w:pPr>
        <w:pStyle w:val="fig"/>
        <w:rPr>
          <w:lang w:eastAsia="fr-FR" w:bidi="fr-FR"/>
        </w:rPr>
      </w:pPr>
      <w:r>
        <w:rPr>
          <w:noProof/>
          <w:lang w:eastAsia="fr-FR" w:bidi="fr-FR"/>
        </w:rPr>
        <w:drawing>
          <wp:inline distT="0" distB="0" distL="0" distR="0" wp14:anchorId="6E54C42A" wp14:editId="44F65F17">
            <wp:extent cx="3835400" cy="4254500"/>
            <wp:effectExtent l="12700" t="1270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400" cy="4254500"/>
                    </a:xfrm>
                    <a:prstGeom prst="rect">
                      <a:avLst/>
                    </a:prstGeom>
                    <a:noFill/>
                    <a:ln w="12700" cmpd="sng">
                      <a:solidFill>
                        <a:srgbClr val="000000"/>
                      </a:solidFill>
                      <a:miter lim="800000"/>
                      <a:headEnd/>
                      <a:tailEnd/>
                    </a:ln>
                    <a:effectLst/>
                  </pic:spPr>
                </pic:pic>
              </a:graphicData>
            </a:graphic>
          </wp:inline>
        </w:drawing>
      </w:r>
    </w:p>
    <w:p w14:paraId="799AD8DA" w14:textId="77777777" w:rsidR="008159AC" w:rsidRDefault="008159AC" w:rsidP="008159AC">
      <w:pPr>
        <w:spacing w:before="120" w:after="120"/>
        <w:jc w:val="both"/>
        <w:rPr>
          <w:lang w:eastAsia="fr-FR" w:bidi="fr-FR"/>
        </w:rPr>
      </w:pPr>
      <w:r w:rsidRPr="00E8655E">
        <w:rPr>
          <w:lang w:eastAsia="fr-FR" w:bidi="fr-FR"/>
        </w:rPr>
        <w:br w:type="page"/>
      </w:r>
      <w:r>
        <w:rPr>
          <w:lang w:eastAsia="fr-FR" w:bidi="fr-FR"/>
        </w:rPr>
        <w:t>[50]</w:t>
      </w:r>
    </w:p>
    <w:p w14:paraId="447E1829" w14:textId="77777777" w:rsidR="008159AC" w:rsidRDefault="008159AC" w:rsidP="008159AC">
      <w:pPr>
        <w:spacing w:before="120" w:after="120"/>
        <w:jc w:val="both"/>
        <w:rPr>
          <w:lang w:eastAsia="fr-FR" w:bidi="fr-FR"/>
        </w:rPr>
      </w:pPr>
    </w:p>
    <w:p w14:paraId="3471A534" w14:textId="77777777" w:rsidR="008159AC" w:rsidRDefault="008159AC" w:rsidP="008159AC">
      <w:pPr>
        <w:pStyle w:val="a"/>
      </w:pPr>
      <w:r>
        <w:t>Les centrales syndicales face aux fermetures d’usines</w:t>
      </w:r>
    </w:p>
    <w:p w14:paraId="06DB7A3C" w14:textId="77777777" w:rsidR="008159AC" w:rsidRDefault="008159AC" w:rsidP="008159AC">
      <w:pPr>
        <w:spacing w:before="120" w:after="120"/>
        <w:jc w:val="both"/>
        <w:rPr>
          <w:lang w:eastAsia="fr-FR" w:bidi="fr-FR"/>
        </w:rPr>
      </w:pPr>
    </w:p>
    <w:p w14:paraId="2CED0812" w14:textId="77777777" w:rsidR="008159AC" w:rsidRPr="003F062C" w:rsidRDefault="008159AC" w:rsidP="008159AC">
      <w:pPr>
        <w:spacing w:before="120" w:after="120"/>
        <w:jc w:val="both"/>
      </w:pPr>
      <w:r w:rsidRPr="003F062C">
        <w:rPr>
          <w:lang w:eastAsia="fr-FR" w:bidi="fr-FR"/>
        </w:rPr>
        <w:t>La question de l’attitude et de l’action des centrales syndicales dans les cas de fermetures d’usines, et plus spécifiquement dans le cas de Cadbury, mériterait à elle seule un long développement et pourrait faire l’objet d’un article spécifique. Dans les pages qui suivent, c</w:t>
      </w:r>
      <w:r w:rsidRPr="003F062C">
        <w:rPr>
          <w:lang w:eastAsia="fr-FR" w:bidi="fr-FR"/>
        </w:rPr>
        <w:t>e</w:t>
      </w:r>
      <w:r w:rsidRPr="003F062C">
        <w:rPr>
          <w:lang w:eastAsia="fr-FR" w:bidi="fr-FR"/>
        </w:rPr>
        <w:t>pendant, nous nous contenterons d’esquisser quelques commentaires généraux et de poser des questions sur ce qui a été fait, ce qui n’a pas été fait et ce qui aurait pu être fait. Nous espérons avoir l’occasion de développer ce point ultérieurement.</w:t>
      </w:r>
    </w:p>
    <w:p w14:paraId="1C5B5DD4" w14:textId="77777777" w:rsidR="008159AC" w:rsidRDefault="008159AC" w:rsidP="008159AC">
      <w:pPr>
        <w:spacing w:before="120" w:after="120"/>
        <w:jc w:val="both"/>
        <w:rPr>
          <w:lang w:eastAsia="fr-FR" w:bidi="fr-FR"/>
        </w:rPr>
      </w:pPr>
    </w:p>
    <w:p w14:paraId="782B45D6" w14:textId="77777777" w:rsidR="008159AC" w:rsidRPr="003F062C" w:rsidRDefault="008159AC" w:rsidP="008159AC">
      <w:pPr>
        <w:pStyle w:val="b"/>
      </w:pPr>
      <w:r>
        <w:rPr>
          <w:lang w:eastAsia="fr-FR" w:bidi="fr-FR"/>
        </w:rPr>
        <w:t xml:space="preserve">1. </w:t>
      </w:r>
      <w:r w:rsidRPr="003F062C">
        <w:rPr>
          <w:lang w:eastAsia="fr-FR" w:bidi="fr-FR"/>
        </w:rPr>
        <w:t>Politiques générales</w:t>
      </w:r>
    </w:p>
    <w:p w14:paraId="2F2308F2" w14:textId="77777777" w:rsidR="008159AC" w:rsidRDefault="008159AC" w:rsidP="008159AC">
      <w:pPr>
        <w:spacing w:before="120" w:after="120"/>
        <w:jc w:val="both"/>
        <w:rPr>
          <w:lang w:eastAsia="fr-FR" w:bidi="fr-FR"/>
        </w:rPr>
      </w:pPr>
    </w:p>
    <w:p w14:paraId="6E1AFC76" w14:textId="77777777" w:rsidR="008159AC" w:rsidRPr="003F062C" w:rsidRDefault="008159AC" w:rsidP="008159AC">
      <w:pPr>
        <w:spacing w:before="120" w:after="120"/>
        <w:jc w:val="both"/>
      </w:pPr>
      <w:r w:rsidRPr="003F062C">
        <w:rPr>
          <w:lang w:eastAsia="fr-FR" w:bidi="fr-FR"/>
        </w:rPr>
        <w:t>Il est nécessaire de distinguer la politique des directions syndicales avant et après novembre 1976. Ce n’est pas que les politiques soient fondamentalement différentes, mais aujourd’hui avec le Parti québ</w:t>
      </w:r>
      <w:r w:rsidRPr="003F062C">
        <w:rPr>
          <w:lang w:eastAsia="fr-FR" w:bidi="fr-FR"/>
        </w:rPr>
        <w:t>é</w:t>
      </w:r>
      <w:r w:rsidRPr="003F062C">
        <w:rPr>
          <w:lang w:eastAsia="fr-FR" w:bidi="fr-FR"/>
        </w:rPr>
        <w:t>cois au pouvoir, les directions syndicales sont davantage ouvertes à la collaboration avec le gouvernement.</w:t>
      </w:r>
    </w:p>
    <w:p w14:paraId="1C541ED3" w14:textId="77777777" w:rsidR="008159AC" w:rsidRPr="003F062C" w:rsidRDefault="008159AC" w:rsidP="008159AC">
      <w:pPr>
        <w:spacing w:before="120" w:after="120"/>
        <w:jc w:val="both"/>
      </w:pPr>
      <w:r w:rsidRPr="003F062C">
        <w:rPr>
          <w:lang w:eastAsia="fr-FR" w:bidi="fr-FR"/>
        </w:rPr>
        <w:t>Depuis son élection en novembre</w:t>
      </w:r>
      <w:r>
        <w:rPr>
          <w:lang w:eastAsia="fr-FR" w:bidi="fr-FR"/>
        </w:rPr>
        <w:t> </w:t>
      </w:r>
      <w:r w:rsidRPr="003F062C">
        <w:rPr>
          <w:lang w:eastAsia="fr-FR" w:bidi="fr-FR"/>
        </w:rPr>
        <w:t>’76, le gouvernement péquiste utilise le sentiment nationaliste pour souder à lui la classe ouvrière et ainsi lui faire accepter de supporter le prix tout entier de la crise éc</w:t>
      </w:r>
      <w:r w:rsidRPr="003F062C">
        <w:rPr>
          <w:lang w:eastAsia="fr-FR" w:bidi="fr-FR"/>
        </w:rPr>
        <w:t>o</w:t>
      </w:r>
      <w:r w:rsidRPr="003F062C">
        <w:rPr>
          <w:lang w:eastAsia="fr-FR" w:bidi="fr-FR"/>
        </w:rPr>
        <w:t>nomique. Mais l’idéologie n’est pas en soi suffisante et le gouvern</w:t>
      </w:r>
      <w:r w:rsidRPr="003F062C">
        <w:rPr>
          <w:lang w:eastAsia="fr-FR" w:bidi="fr-FR"/>
        </w:rPr>
        <w:t>e</w:t>
      </w:r>
      <w:r w:rsidRPr="003F062C">
        <w:rPr>
          <w:lang w:eastAsia="fr-FR" w:bidi="fr-FR"/>
        </w:rPr>
        <w:t>ment compte sur la collaboration formelle des directions syndicales pour organiser la concertation (ou rencontres au sommet) entre synd</w:t>
      </w:r>
      <w:r w:rsidRPr="003F062C">
        <w:rPr>
          <w:lang w:eastAsia="fr-FR" w:bidi="fr-FR"/>
        </w:rPr>
        <w:t>i</w:t>
      </w:r>
      <w:r w:rsidRPr="003F062C">
        <w:rPr>
          <w:lang w:eastAsia="fr-FR" w:bidi="fr-FR"/>
        </w:rPr>
        <w:t>cats-patrons-gouvernement. Comme le soulignait Louis Fournier, à la veille du premier sommet économique de mai</w:t>
      </w:r>
      <w:r>
        <w:rPr>
          <w:lang w:eastAsia="fr-FR" w:bidi="fr-FR"/>
        </w:rPr>
        <w:t> </w:t>
      </w:r>
      <w:r w:rsidRPr="003F062C">
        <w:rPr>
          <w:lang w:eastAsia="fr-FR" w:bidi="fr-FR"/>
        </w:rPr>
        <w:t>’77</w:t>
      </w:r>
      <w:r w:rsidRPr="003F062C">
        <w:t> :</w:t>
      </w:r>
    </w:p>
    <w:p w14:paraId="622F441D" w14:textId="77777777" w:rsidR="008159AC" w:rsidRDefault="008159AC" w:rsidP="008159AC">
      <w:pPr>
        <w:pStyle w:val="Grillecouleur-Accent1"/>
      </w:pPr>
    </w:p>
    <w:p w14:paraId="4A5506F8" w14:textId="77777777" w:rsidR="008159AC" w:rsidRPr="003F062C" w:rsidRDefault="008159AC" w:rsidP="008159AC">
      <w:pPr>
        <w:pStyle w:val="Grillecouleur-Accent1"/>
      </w:pPr>
      <w:r w:rsidRPr="003F062C">
        <w:t>“Le simple fait qu’il a eu lieu, ce fameux Sommet économique, voilà déjà une grande réussite pour le gouvernement Lévesque, même si on est encore loin d’un “new deal” québécois. Le gouvernement du Parti québécois a ainsi réussi ce que ni Bourassa ni Trudeau n’ont pu faire : “séque</w:t>
      </w:r>
      <w:r w:rsidRPr="003F062C">
        <w:t>s</w:t>
      </w:r>
      <w:r w:rsidRPr="003F062C">
        <w:t>trer” 150 représentants du capital et du travail et les obliger, sinon à se parler, du moins à s’écouter.”</w:t>
      </w:r>
      <w:r>
        <w:rPr>
          <w:lang w:eastAsia="fr-FR" w:bidi="fr-FR"/>
        </w:rPr>
        <w:t> </w:t>
      </w:r>
      <w:r>
        <w:rPr>
          <w:rStyle w:val="Appelnotedebasdep"/>
          <w:lang w:eastAsia="fr-FR" w:bidi="fr-FR"/>
        </w:rPr>
        <w:footnoteReference w:id="10"/>
      </w:r>
    </w:p>
    <w:p w14:paraId="3AF92A4A" w14:textId="77777777" w:rsidR="008159AC" w:rsidRPr="003F062C" w:rsidRDefault="008159AC" w:rsidP="008159AC">
      <w:pPr>
        <w:spacing w:before="120" w:after="120"/>
        <w:jc w:val="both"/>
      </w:pPr>
    </w:p>
    <w:p w14:paraId="03D83CB1" w14:textId="77777777" w:rsidR="008159AC" w:rsidRDefault="008159AC" w:rsidP="008159AC">
      <w:pPr>
        <w:spacing w:before="120" w:after="120"/>
        <w:jc w:val="both"/>
      </w:pPr>
      <w:r>
        <w:t>[51]</w:t>
      </w:r>
    </w:p>
    <w:p w14:paraId="199D03AE" w14:textId="77777777" w:rsidR="008159AC" w:rsidRPr="003F062C" w:rsidRDefault="008159AC" w:rsidP="008159AC">
      <w:pPr>
        <w:spacing w:before="120" w:after="120"/>
        <w:jc w:val="both"/>
      </w:pPr>
      <w:r>
        <w:rPr>
          <w:lang w:eastAsia="fr-FR" w:bidi="fr-FR"/>
        </w:rPr>
        <w:t>À</w:t>
      </w:r>
      <w:r w:rsidRPr="003F062C">
        <w:rPr>
          <w:lang w:eastAsia="fr-FR" w:bidi="fr-FR"/>
        </w:rPr>
        <w:t xml:space="preserve"> la lumière des résultats du 15 novembre 1976, les centrales sy</w:t>
      </w:r>
      <w:r w:rsidRPr="003F062C">
        <w:rPr>
          <w:lang w:eastAsia="fr-FR" w:bidi="fr-FR"/>
        </w:rPr>
        <w:t>n</w:t>
      </w:r>
      <w:r w:rsidRPr="003F062C">
        <w:rPr>
          <w:lang w:eastAsia="fr-FR" w:bidi="fr-FR"/>
        </w:rPr>
        <w:t>dicales ont précisé leur programme de “lutte”. Ainsi peut-on lire dans un document de la FTQ, adopté à son dernier congrès</w:t>
      </w:r>
      <w:r w:rsidRPr="003F062C">
        <w:t> :</w:t>
      </w:r>
    </w:p>
    <w:p w14:paraId="37A2F896" w14:textId="77777777" w:rsidR="008159AC" w:rsidRDefault="008159AC" w:rsidP="008159AC">
      <w:pPr>
        <w:pStyle w:val="Grillecouleur-Accent1"/>
      </w:pPr>
    </w:p>
    <w:p w14:paraId="02276C2F" w14:textId="77777777" w:rsidR="008159AC" w:rsidRDefault="008159AC" w:rsidP="008159AC">
      <w:pPr>
        <w:pStyle w:val="Grillecouleur-Accent1"/>
      </w:pPr>
      <w:r>
        <w:t>“</w:t>
      </w:r>
      <w:r w:rsidRPr="003F062C">
        <w:t xml:space="preserve">La mission spécifique de la FTQ consiste à faire (les législations n.d.l.r.) le moins tardivement possible... Par exemple, nous pourrions provoquer un débat public sur les fermetures d’usines et l’action législative. </w:t>
      </w:r>
      <w:r>
        <w:t>À</w:t>
      </w:r>
      <w:r w:rsidRPr="003F062C">
        <w:t xml:space="preserve"> l’issue d’un tel débat, s’il est mené largement dans l’opinion publique, le gouvernement serait placé dans une position plus confortable pour inte</w:t>
      </w:r>
      <w:r w:rsidRPr="003F062C">
        <w:t>r</w:t>
      </w:r>
      <w:r w:rsidRPr="003F062C">
        <w:t>venir.”</w:t>
      </w:r>
      <w:r>
        <w:rPr>
          <w:lang w:eastAsia="fr-FR" w:bidi="fr-FR"/>
        </w:rPr>
        <w:t> </w:t>
      </w:r>
      <w:r>
        <w:rPr>
          <w:rStyle w:val="Appelnotedebasdep"/>
          <w:lang w:eastAsia="fr-FR" w:bidi="fr-FR"/>
        </w:rPr>
        <w:footnoteReference w:id="11"/>
      </w:r>
    </w:p>
    <w:p w14:paraId="3D6E0ACF" w14:textId="77777777" w:rsidR="008159AC" w:rsidRPr="003F062C" w:rsidRDefault="008159AC" w:rsidP="008159AC">
      <w:pPr>
        <w:pStyle w:val="Grillecouleur-Accent1"/>
      </w:pPr>
    </w:p>
    <w:p w14:paraId="41A188D5" w14:textId="77777777" w:rsidR="008159AC" w:rsidRPr="003F062C" w:rsidRDefault="008159AC" w:rsidP="008159AC">
      <w:pPr>
        <w:spacing w:before="120" w:after="120"/>
        <w:jc w:val="both"/>
      </w:pPr>
      <w:r w:rsidRPr="003F062C">
        <w:rPr>
          <w:lang w:eastAsia="fr-FR" w:bidi="fr-FR"/>
        </w:rPr>
        <w:t>Elle ajoute</w:t>
      </w:r>
      <w:r w:rsidRPr="003F062C">
        <w:t> :</w:t>
      </w:r>
    </w:p>
    <w:p w14:paraId="6D0B37DB" w14:textId="77777777" w:rsidR="008159AC" w:rsidRDefault="008159AC" w:rsidP="008159AC">
      <w:pPr>
        <w:pStyle w:val="Grillecouleur-Accent1"/>
      </w:pPr>
    </w:p>
    <w:p w14:paraId="626ABCA6" w14:textId="77777777" w:rsidR="008159AC" w:rsidRDefault="008159AC" w:rsidP="008159AC">
      <w:pPr>
        <w:pStyle w:val="Grillecouleur-Accent1"/>
      </w:pPr>
      <w:r w:rsidRPr="003F062C">
        <w:t>“Nous continuerons aussi d’adopter une attitude pragmatique dans notre effort pour assurer une présence réelle du mouvement dans les organismes gouvernementaux et para-gouvernementaux de consultation. Un effort particulier devrait être fait par la FTQ pour que ces organismes soient revalorisés...”</w:t>
      </w:r>
      <w:r>
        <w:rPr>
          <w:lang w:eastAsia="fr-FR" w:bidi="fr-FR"/>
        </w:rPr>
        <w:t> </w:t>
      </w:r>
      <w:r>
        <w:rPr>
          <w:rStyle w:val="Appelnotedebasdep"/>
          <w:lang w:eastAsia="fr-FR" w:bidi="fr-FR"/>
        </w:rPr>
        <w:footnoteReference w:id="12"/>
      </w:r>
    </w:p>
    <w:p w14:paraId="33D42251" w14:textId="77777777" w:rsidR="008159AC" w:rsidRPr="003F062C" w:rsidRDefault="008159AC" w:rsidP="008159AC">
      <w:pPr>
        <w:pStyle w:val="Grillecouleur-Accent1"/>
      </w:pPr>
    </w:p>
    <w:p w14:paraId="6C355A7C" w14:textId="77777777" w:rsidR="008159AC" w:rsidRPr="003F062C" w:rsidRDefault="008159AC" w:rsidP="008159AC">
      <w:pPr>
        <w:spacing w:before="120" w:after="120"/>
        <w:jc w:val="both"/>
      </w:pPr>
      <w:r w:rsidRPr="003F062C">
        <w:rPr>
          <w:lang w:eastAsia="fr-FR" w:bidi="fr-FR"/>
        </w:rPr>
        <w:t>Du côté de la CSN, malgré un discours plus à gauche, notamment en ce qui a trait aux nationalisations sans indemnisation des usines menacées de fermeture, on conserve des perspectives tout à fait sim</w:t>
      </w:r>
      <w:r w:rsidRPr="003F062C">
        <w:rPr>
          <w:lang w:eastAsia="fr-FR" w:bidi="fr-FR"/>
        </w:rPr>
        <w:t>i</w:t>
      </w:r>
      <w:r w:rsidRPr="003F062C">
        <w:rPr>
          <w:lang w:eastAsia="fr-FR" w:bidi="fr-FR"/>
        </w:rPr>
        <w:t>laires. Ainsi, peut-on lire dans le dernier document pré-congrès</w:t>
      </w:r>
      <w:r w:rsidRPr="003F062C">
        <w:t> :</w:t>
      </w:r>
    </w:p>
    <w:p w14:paraId="55DD37D0" w14:textId="77777777" w:rsidR="008159AC" w:rsidRDefault="008159AC" w:rsidP="008159AC">
      <w:pPr>
        <w:pStyle w:val="Grillecouleur-Accent1"/>
      </w:pPr>
    </w:p>
    <w:p w14:paraId="22B30EA4" w14:textId="77777777" w:rsidR="008159AC" w:rsidRDefault="008159AC" w:rsidP="008159AC">
      <w:pPr>
        <w:pStyle w:val="Grillecouleur-Accent1"/>
      </w:pPr>
      <w:r w:rsidRPr="003F062C">
        <w:t>“Il importe donc que dans l’opinion publique nous établissions clairement les enjeux politiques et que nous puissions infléchir les décisions dans le sens des intérêts de la majorité que représentent les travailleurs (...) ainsi sans pressions continues des travailleurs (...) tout pouvoir politique oublie les travailleurs.”</w:t>
      </w:r>
      <w:r>
        <w:rPr>
          <w:lang w:eastAsia="fr-FR" w:bidi="fr-FR"/>
        </w:rPr>
        <w:t> </w:t>
      </w:r>
      <w:r>
        <w:rPr>
          <w:rStyle w:val="Appelnotedebasdep"/>
          <w:lang w:eastAsia="fr-FR" w:bidi="fr-FR"/>
        </w:rPr>
        <w:footnoteReference w:id="13"/>
      </w:r>
    </w:p>
    <w:p w14:paraId="4A456885" w14:textId="77777777" w:rsidR="008159AC" w:rsidRPr="003F062C" w:rsidRDefault="008159AC" w:rsidP="008159AC">
      <w:pPr>
        <w:pStyle w:val="Grillecouleur-Accent1"/>
      </w:pPr>
    </w:p>
    <w:p w14:paraId="63C77FF8" w14:textId="77777777" w:rsidR="008159AC" w:rsidRPr="003F062C" w:rsidRDefault="008159AC" w:rsidP="008159AC">
      <w:pPr>
        <w:spacing w:before="120" w:after="120"/>
        <w:jc w:val="both"/>
      </w:pPr>
      <w:r w:rsidRPr="003F062C">
        <w:rPr>
          <w:lang w:eastAsia="fr-FR" w:bidi="fr-FR"/>
        </w:rPr>
        <w:t>Somme toute, la stratégie consiste à faire des pressions continues pour infléchir les décisions du patronat ou du gouvernement. Il n’est jamais question de mobiliser l’ensemble du mouvement ouvrier.</w:t>
      </w:r>
    </w:p>
    <w:p w14:paraId="77853C22" w14:textId="77777777" w:rsidR="008159AC" w:rsidRPr="003F062C" w:rsidRDefault="008159AC" w:rsidP="008159AC">
      <w:pPr>
        <w:spacing w:before="120" w:after="120"/>
        <w:jc w:val="both"/>
      </w:pPr>
      <w:r w:rsidRPr="003F062C">
        <w:rPr>
          <w:lang w:eastAsia="fr-FR" w:bidi="fr-FR"/>
        </w:rPr>
        <w:t>Une manifestation bien concrète de la faillite des politiques des d</w:t>
      </w:r>
      <w:r w:rsidRPr="003F062C">
        <w:rPr>
          <w:lang w:eastAsia="fr-FR" w:bidi="fr-FR"/>
        </w:rPr>
        <w:t>i</w:t>
      </w:r>
      <w:r w:rsidRPr="003F062C">
        <w:rPr>
          <w:lang w:eastAsia="fr-FR" w:bidi="fr-FR"/>
        </w:rPr>
        <w:t>rections syndicales a certainement été le cas de l’usine Wayagamack.</w:t>
      </w:r>
    </w:p>
    <w:p w14:paraId="4D60EBE5" w14:textId="77777777" w:rsidR="008159AC" w:rsidRDefault="008159AC" w:rsidP="008159AC">
      <w:pPr>
        <w:spacing w:before="120" w:after="120"/>
        <w:jc w:val="both"/>
      </w:pPr>
      <w:r>
        <w:t>[52]</w:t>
      </w:r>
    </w:p>
    <w:p w14:paraId="1A46A0A9" w14:textId="77777777" w:rsidR="008159AC" w:rsidRPr="003F062C" w:rsidRDefault="008159AC" w:rsidP="008159AC">
      <w:pPr>
        <w:spacing w:before="120" w:after="120"/>
        <w:jc w:val="both"/>
      </w:pPr>
      <w:r w:rsidRPr="003F062C">
        <w:rPr>
          <w:lang w:eastAsia="fr-FR" w:bidi="fr-FR"/>
        </w:rPr>
        <w:t>Frappé(e)s par la ferme</w:t>
      </w:r>
      <w:r>
        <w:rPr>
          <w:lang w:eastAsia="fr-FR" w:bidi="fr-FR"/>
        </w:rPr>
        <w:t>ture de leur usine, les travail</w:t>
      </w:r>
      <w:r w:rsidRPr="003F062C">
        <w:rPr>
          <w:lang w:eastAsia="fr-FR" w:bidi="fr-FR"/>
        </w:rPr>
        <w:t>leur(euses) de la Wayagamack organisaient en mai 1977 une manifestation sur les lieux mêmes du sommet économique à La Malbaie. Le propriétaire de cette dernière, Paul Desmarais, s’engagea alors à réétudier la situation de la compagnie pendant que Laberge, président de la FTQ, tout so</w:t>
      </w:r>
      <w:r w:rsidRPr="003F062C">
        <w:rPr>
          <w:lang w:eastAsia="fr-FR" w:bidi="fr-FR"/>
        </w:rPr>
        <w:t>u</w:t>
      </w:r>
      <w:r w:rsidRPr="003F062C">
        <w:rPr>
          <w:lang w:eastAsia="fr-FR" w:bidi="fr-FR"/>
        </w:rPr>
        <w:t>riant remerciait le président Desmarais de la Consolidated Bathurst et que R. Lévesque “rayonnait”. Comme le déclara si bien se dernier, “C’est ça, les sommets économiques”</w:t>
      </w:r>
      <w:r w:rsidRPr="003F062C">
        <w:t> :</w:t>
      </w:r>
      <w:r>
        <w:rPr>
          <w:lang w:eastAsia="fr-FR" w:bidi="fr-FR"/>
        </w:rPr>
        <w:t xml:space="preserve"> l’entente patrons-gouvern</w:t>
      </w:r>
      <w:r w:rsidRPr="003F062C">
        <w:rPr>
          <w:lang w:eastAsia="fr-FR" w:bidi="fr-FR"/>
        </w:rPr>
        <w:t>ement-syndicats.</w:t>
      </w:r>
    </w:p>
    <w:p w14:paraId="228E3F86" w14:textId="77777777" w:rsidR="008159AC" w:rsidRPr="003F062C" w:rsidRDefault="008159AC" w:rsidP="008159AC">
      <w:pPr>
        <w:spacing w:before="120" w:after="120"/>
        <w:jc w:val="both"/>
      </w:pPr>
      <w:r w:rsidRPr="003F062C">
        <w:rPr>
          <w:lang w:eastAsia="fr-FR" w:bidi="fr-FR"/>
        </w:rPr>
        <w:t>Cinq mois plus tard, la Wayagamack fermait quand même ses po</w:t>
      </w:r>
      <w:r w:rsidRPr="003F062C">
        <w:rPr>
          <w:lang w:eastAsia="fr-FR" w:bidi="fr-FR"/>
        </w:rPr>
        <w:t>r</w:t>
      </w:r>
      <w:r w:rsidRPr="003F062C">
        <w:rPr>
          <w:lang w:eastAsia="fr-FR" w:bidi="fr-FR"/>
        </w:rPr>
        <w:t>tes</w:t>
      </w:r>
      <w:r w:rsidRPr="003F062C">
        <w:t> :</w:t>
      </w:r>
      <w:r w:rsidRPr="003F062C">
        <w:rPr>
          <w:lang w:eastAsia="fr-FR" w:bidi="fr-FR"/>
        </w:rPr>
        <w:t xml:space="preserve"> 375 travailleurs(euses) se retrouvaient en chômage.</w:t>
      </w:r>
    </w:p>
    <w:p w14:paraId="4627C023" w14:textId="77777777" w:rsidR="008159AC" w:rsidRPr="003F062C" w:rsidRDefault="008159AC" w:rsidP="008159AC">
      <w:pPr>
        <w:spacing w:before="120" w:after="120"/>
        <w:jc w:val="both"/>
      </w:pPr>
      <w:r w:rsidRPr="003F062C">
        <w:rPr>
          <w:lang w:eastAsia="fr-FR" w:bidi="fr-FR"/>
        </w:rPr>
        <w:t>Aujourd’hui on apprend que Consolidated Bathurst a quadruplé ses gains nets au cours des trois premiers trimestres de ’78. Elle a fait 73 fois en gains, la perte prévue pour la Wayagamack</w:t>
      </w:r>
      <w:r w:rsidRPr="003F062C">
        <w:t> !</w:t>
      </w:r>
    </w:p>
    <w:p w14:paraId="7E02CAFD" w14:textId="77777777" w:rsidR="008159AC" w:rsidRPr="003F062C" w:rsidRDefault="008159AC" w:rsidP="008159AC">
      <w:pPr>
        <w:spacing w:before="120" w:after="120"/>
        <w:jc w:val="both"/>
      </w:pPr>
      <w:r w:rsidRPr="003F062C">
        <w:rPr>
          <w:lang w:eastAsia="fr-FR" w:bidi="fr-FR"/>
        </w:rPr>
        <w:t>Il s’agit là d’un cas parmi d’autres. Depuis 1975, 600 établiss</w:t>
      </w:r>
      <w:r w:rsidRPr="003F062C">
        <w:rPr>
          <w:lang w:eastAsia="fr-FR" w:bidi="fr-FR"/>
        </w:rPr>
        <w:t>e</w:t>
      </w:r>
      <w:r w:rsidRPr="003F062C">
        <w:rPr>
          <w:lang w:eastAsia="fr-FR" w:bidi="fr-FR"/>
        </w:rPr>
        <w:t>ments de travail ont été fermés</w:t>
      </w:r>
      <w:r w:rsidRPr="003F062C">
        <w:t> ;</w:t>
      </w:r>
      <w:r w:rsidRPr="003F062C">
        <w:rPr>
          <w:lang w:eastAsia="fr-FR" w:bidi="fr-FR"/>
        </w:rPr>
        <w:t xml:space="preserve"> 42 500 personnes ont été cong</w:t>
      </w:r>
      <w:r w:rsidRPr="003F062C">
        <w:rPr>
          <w:lang w:eastAsia="fr-FR" w:bidi="fr-FR"/>
        </w:rPr>
        <w:t>é</w:t>
      </w:r>
      <w:r w:rsidRPr="003F062C">
        <w:rPr>
          <w:lang w:eastAsia="fr-FR" w:bidi="fr-FR"/>
        </w:rPr>
        <w:t>diées</w:t>
      </w:r>
      <w:r>
        <w:rPr>
          <w:lang w:eastAsia="fr-FR" w:bidi="fr-FR"/>
        </w:rPr>
        <w:t> </w:t>
      </w:r>
      <w:r>
        <w:rPr>
          <w:rStyle w:val="Appelnotedebasdep"/>
          <w:lang w:eastAsia="fr-FR" w:bidi="fr-FR"/>
        </w:rPr>
        <w:footnoteReference w:id="14"/>
      </w:r>
      <w:r w:rsidRPr="003F062C">
        <w:rPr>
          <w:lang w:eastAsia="fr-FR" w:bidi="fr-FR"/>
        </w:rPr>
        <w:t>. Mais quelle est la réponse syndicale face à cela</w:t>
      </w:r>
      <w:r w:rsidRPr="003F062C">
        <w:t> ?</w:t>
      </w:r>
      <w:r w:rsidRPr="003F062C">
        <w:rPr>
          <w:lang w:eastAsia="fr-FR" w:bidi="fr-FR"/>
        </w:rPr>
        <w:t xml:space="preserve"> Toujours la même. Que ce soit dans le cas de Wayagamack, Dupuis, Cadbury, Tourbec, etc. on maintient toujours la même “perspective miracle” du </w:t>
      </w:r>
      <w:r>
        <w:rPr>
          <w:lang w:eastAsia="fr-FR" w:bidi="fr-FR"/>
        </w:rPr>
        <w:t>lobbying, des comités bi ou tri</w:t>
      </w:r>
      <w:r w:rsidRPr="003F062C">
        <w:rPr>
          <w:lang w:eastAsia="fr-FR" w:bidi="fr-FR"/>
        </w:rPr>
        <w:t>partites, pour sauver les emplois. A chaque fois, on aboutit aux mêmes échecs, aux mêmes défaites. Ce qui n’est pas sans démoraliser l’ensemble du mouvement ouvrier.</w:t>
      </w:r>
    </w:p>
    <w:p w14:paraId="4C3248AA" w14:textId="77777777" w:rsidR="008159AC" w:rsidRDefault="008159AC" w:rsidP="008159AC">
      <w:pPr>
        <w:spacing w:before="120" w:after="120"/>
        <w:jc w:val="both"/>
        <w:rPr>
          <w:lang w:eastAsia="fr-FR" w:bidi="fr-FR"/>
        </w:rPr>
      </w:pPr>
      <w:r>
        <w:rPr>
          <w:lang w:eastAsia="fr-FR" w:bidi="fr-FR"/>
        </w:rPr>
        <w:br w:type="page"/>
      </w:r>
    </w:p>
    <w:p w14:paraId="401A8C3B" w14:textId="77777777" w:rsidR="008159AC" w:rsidRPr="003F062C" w:rsidRDefault="008159AC" w:rsidP="008159AC">
      <w:pPr>
        <w:pStyle w:val="b"/>
      </w:pPr>
      <w:r>
        <w:rPr>
          <w:lang w:eastAsia="fr-FR" w:bidi="fr-FR"/>
        </w:rPr>
        <w:t xml:space="preserve">2. </w:t>
      </w:r>
      <w:r w:rsidRPr="003F062C">
        <w:rPr>
          <w:lang w:eastAsia="fr-FR" w:bidi="fr-FR"/>
        </w:rPr>
        <w:t>Le cas de la lutte contre la fermeture de Cadbury</w:t>
      </w:r>
    </w:p>
    <w:p w14:paraId="5582918B" w14:textId="77777777" w:rsidR="008159AC" w:rsidRDefault="008159AC" w:rsidP="008159AC">
      <w:pPr>
        <w:spacing w:before="120" w:after="120"/>
        <w:jc w:val="both"/>
        <w:rPr>
          <w:lang w:eastAsia="fr-FR" w:bidi="fr-FR"/>
        </w:rPr>
      </w:pPr>
    </w:p>
    <w:p w14:paraId="0D1660BC" w14:textId="77777777" w:rsidR="008159AC" w:rsidRPr="003F062C" w:rsidRDefault="008159AC" w:rsidP="008159AC">
      <w:pPr>
        <w:spacing w:before="120" w:after="120"/>
        <w:jc w:val="both"/>
      </w:pPr>
      <w:r w:rsidRPr="003F062C">
        <w:rPr>
          <w:lang w:eastAsia="fr-FR" w:bidi="fr-FR"/>
        </w:rPr>
        <w:t>L’impuissance et l’inefficacité des stratégies syndicales se trouvent entièrement confirmées dans le cas bien concret de la Cadbury.</w:t>
      </w:r>
    </w:p>
    <w:p w14:paraId="2E89BA9B" w14:textId="77777777" w:rsidR="008159AC" w:rsidRPr="003F062C" w:rsidRDefault="008159AC" w:rsidP="008159AC">
      <w:pPr>
        <w:spacing w:before="120" w:after="120"/>
        <w:jc w:val="both"/>
      </w:pPr>
      <w:r w:rsidRPr="003F062C">
        <w:rPr>
          <w:lang w:eastAsia="fr-FR" w:bidi="fr-FR"/>
        </w:rPr>
        <w:t>C’est le 8 juillet dernier, quelques semaines seulement après que le syndicat eût signé une nouvelle convention collective, que la comp</w:t>
      </w:r>
      <w:r w:rsidRPr="003F062C">
        <w:rPr>
          <w:lang w:eastAsia="fr-FR" w:bidi="fr-FR"/>
        </w:rPr>
        <w:t>a</w:t>
      </w:r>
      <w:r w:rsidRPr="003F062C">
        <w:rPr>
          <w:lang w:eastAsia="fr-FR" w:bidi="fr-FR"/>
        </w:rPr>
        <w:t>gnie annonçait la fermeture de son usine de la rue Masson et le congédiement de 500 travailleurs et travailleuses, ses opérations étant dorénavant centralisées en Ontario.</w:t>
      </w:r>
    </w:p>
    <w:p w14:paraId="74C88986" w14:textId="77777777" w:rsidR="008159AC" w:rsidRPr="003F062C" w:rsidRDefault="008159AC" w:rsidP="008159AC">
      <w:pPr>
        <w:spacing w:before="120" w:after="120"/>
        <w:jc w:val="both"/>
      </w:pPr>
      <w:r w:rsidRPr="003F062C">
        <w:rPr>
          <w:lang w:eastAsia="fr-FR" w:bidi="fr-FR"/>
        </w:rPr>
        <w:t>Quelle a été la réaction première des travailleurs(euses) locko</w:t>
      </w:r>
      <w:r w:rsidRPr="003F062C">
        <w:rPr>
          <w:lang w:eastAsia="fr-FR" w:bidi="fr-FR"/>
        </w:rPr>
        <w:t>u</w:t>
      </w:r>
      <w:r w:rsidRPr="003F062C">
        <w:rPr>
          <w:lang w:eastAsia="fr-FR" w:bidi="fr-FR"/>
        </w:rPr>
        <w:t>té(e)s</w:t>
      </w:r>
      <w:r w:rsidRPr="003F062C">
        <w:t> ?</w:t>
      </w:r>
      <w:r w:rsidRPr="003F062C">
        <w:rPr>
          <w:lang w:eastAsia="fr-FR" w:bidi="fr-FR"/>
        </w:rPr>
        <w:t xml:space="preserve"> “Nous ne voulons pas devenir des chômeurs</w:t>
      </w:r>
      <w:r>
        <w:t xml:space="preserve"> [53] </w:t>
      </w:r>
      <w:r w:rsidRPr="003F062C">
        <w:rPr>
          <w:lang w:eastAsia="fr-FR" w:bidi="fr-FR"/>
        </w:rPr>
        <w:t>ou des assi</w:t>
      </w:r>
      <w:r>
        <w:rPr>
          <w:lang w:eastAsia="fr-FR" w:bidi="fr-FR"/>
        </w:rPr>
        <w:t>s</w:t>
      </w:r>
      <w:r w:rsidRPr="003F062C">
        <w:rPr>
          <w:lang w:eastAsia="fr-FR" w:bidi="fr-FR"/>
        </w:rPr>
        <w:t>tés sociaux, on veut continuer à travailler. On va se ba</w:t>
      </w:r>
      <w:r w:rsidRPr="003F062C">
        <w:rPr>
          <w:lang w:eastAsia="fr-FR" w:bidi="fr-FR"/>
        </w:rPr>
        <w:t>t</w:t>
      </w:r>
      <w:r w:rsidRPr="003F062C">
        <w:rPr>
          <w:lang w:eastAsia="fr-FR" w:bidi="fr-FR"/>
        </w:rPr>
        <w:t>tre jusqu’au bout pour ça.” Puis,</w:t>
      </w:r>
    </w:p>
    <w:p w14:paraId="4C50C2E1" w14:textId="77777777" w:rsidR="008159AC" w:rsidRDefault="008159AC" w:rsidP="008159AC">
      <w:pPr>
        <w:pStyle w:val="Grillecouleur-Accent1"/>
      </w:pPr>
    </w:p>
    <w:p w14:paraId="51510C7A" w14:textId="77777777" w:rsidR="008159AC" w:rsidRDefault="008159AC" w:rsidP="008159AC">
      <w:pPr>
        <w:pStyle w:val="Grillecouleur-Accent1"/>
      </w:pPr>
      <w:r w:rsidRPr="003F062C">
        <w:t>“Le syndicat national des employés de Fry Cadbury (CSN) n’a jamais accepté et n’accepte pas le déménagement de cette compagnie en Ontario. Grâce à l’exploitation de ses employés à Montréal, Cadbury a fait des profits pendant 60 ans, et c’est avec ces profits que Cadbury a bâti l’usine de Whitby. Pour les travailleurs il n’est tout simplement pas question que Cadbury, aujourd’hui, les mette à la rue et déménage en Ontario.”</w:t>
      </w:r>
      <w:r>
        <w:rPr>
          <w:lang w:eastAsia="fr-FR" w:bidi="fr-FR"/>
        </w:rPr>
        <w:t> </w:t>
      </w:r>
      <w:r>
        <w:rPr>
          <w:rStyle w:val="Appelnotedebasdep"/>
          <w:lang w:eastAsia="fr-FR" w:bidi="fr-FR"/>
        </w:rPr>
        <w:footnoteReference w:id="15"/>
      </w:r>
    </w:p>
    <w:p w14:paraId="2D587CE3" w14:textId="77777777" w:rsidR="008159AC" w:rsidRPr="003F062C" w:rsidRDefault="008159AC" w:rsidP="008159AC">
      <w:pPr>
        <w:pStyle w:val="Grillecouleur-Accent1"/>
      </w:pPr>
    </w:p>
    <w:p w14:paraId="36BBDEC4" w14:textId="77777777" w:rsidR="008159AC" w:rsidRPr="003F062C" w:rsidRDefault="008159AC" w:rsidP="008159AC">
      <w:pPr>
        <w:spacing w:before="120" w:after="120"/>
        <w:jc w:val="both"/>
      </w:pPr>
      <w:r w:rsidRPr="003F062C">
        <w:rPr>
          <w:lang w:eastAsia="fr-FR" w:bidi="fr-FR"/>
        </w:rPr>
        <w:t>Mais derrière ces paroles empreintes de fermeté, démontrant la v</w:t>
      </w:r>
      <w:r w:rsidRPr="003F062C">
        <w:rPr>
          <w:lang w:eastAsia="fr-FR" w:bidi="fr-FR"/>
        </w:rPr>
        <w:t>o</w:t>
      </w:r>
      <w:r w:rsidRPr="003F062C">
        <w:rPr>
          <w:lang w:eastAsia="fr-FR" w:bidi="fr-FR"/>
        </w:rPr>
        <w:t>lonté de lutte de ces travailleurs(euses), se cachait la riposte traditio</w:t>
      </w:r>
      <w:r w:rsidRPr="003F062C">
        <w:rPr>
          <w:lang w:eastAsia="fr-FR" w:bidi="fr-FR"/>
        </w:rPr>
        <w:t>n</w:t>
      </w:r>
      <w:r w:rsidRPr="003F062C">
        <w:rPr>
          <w:lang w:eastAsia="fr-FR" w:bidi="fr-FR"/>
        </w:rPr>
        <w:t>nelle, commençant par le vieux baratin du lobby parlementaire.</w:t>
      </w:r>
    </w:p>
    <w:p w14:paraId="605DD7EC" w14:textId="77777777" w:rsidR="008159AC" w:rsidRPr="003F062C" w:rsidRDefault="008159AC" w:rsidP="008159AC">
      <w:pPr>
        <w:spacing w:before="120" w:after="120"/>
        <w:jc w:val="both"/>
      </w:pPr>
      <w:r w:rsidRPr="003F062C">
        <w:rPr>
          <w:lang w:eastAsia="fr-FR" w:bidi="fr-FR"/>
        </w:rPr>
        <w:t>Le syndicat rencontra le ministre Tremblay le 20 juillet et les r</w:t>
      </w:r>
      <w:r w:rsidRPr="003F062C">
        <w:rPr>
          <w:lang w:eastAsia="fr-FR" w:bidi="fr-FR"/>
        </w:rPr>
        <w:t>e</w:t>
      </w:r>
      <w:r w:rsidRPr="003F062C">
        <w:rPr>
          <w:lang w:eastAsia="fr-FR" w:bidi="fr-FR"/>
        </w:rPr>
        <w:t>présentants patronaux de Cadbury les 3 et 17 août, le président Powell refusant quant à lui de se présenter. Le syndicat rencontra également le député de Mercier, G. Godin, le ministre des Corporations, Lise Payette, le ministre fédéral de l’Expansion économique régionale, Marcel Lessard, sans compter les députés fédéraux Lachance, Lavoie et Joyal.</w:t>
      </w:r>
    </w:p>
    <w:p w14:paraId="0B3166F5" w14:textId="77777777" w:rsidR="008159AC" w:rsidRPr="003F062C" w:rsidRDefault="008159AC" w:rsidP="008159AC">
      <w:pPr>
        <w:spacing w:before="120" w:after="120"/>
        <w:jc w:val="both"/>
      </w:pPr>
      <w:r w:rsidRPr="003F062C">
        <w:rPr>
          <w:lang w:eastAsia="fr-FR" w:bidi="fr-FR"/>
        </w:rPr>
        <w:t>De toutes ces démarches, que s’est-il dégagé</w:t>
      </w:r>
      <w:r w:rsidRPr="003F062C">
        <w:t> ?</w:t>
      </w:r>
      <w:r w:rsidRPr="003F062C">
        <w:rPr>
          <w:lang w:eastAsia="fr-FR" w:bidi="fr-FR"/>
        </w:rPr>
        <w:t xml:space="preserve"> De nombreuses promesses d’études, de recherches, de réflexion et la proposition d’un comité technique auquel les travailleurs(euses) pouvaient siéger</w:t>
      </w:r>
      <w:r w:rsidRPr="003F062C">
        <w:t> ;</w:t>
      </w:r>
      <w:r w:rsidRPr="003F062C">
        <w:rPr>
          <w:lang w:eastAsia="fr-FR" w:bidi="fr-FR"/>
        </w:rPr>
        <w:t xml:space="preserve"> mais le lendemain, cette dernière proposition faite par le ministre Tremblay en était devenue une de “simple participation” à ce comité</w:t>
      </w:r>
      <w:r w:rsidRPr="003F062C">
        <w:t> !</w:t>
      </w:r>
      <w:r w:rsidRPr="003F062C">
        <w:rPr>
          <w:lang w:eastAsia="fr-FR" w:bidi="fr-FR"/>
        </w:rPr>
        <w:t xml:space="preserve"> Comme la CSN le mentionna dans un communiqué, les propositions changent selon que l’on soit en présence du ministre ou en communication tél</w:t>
      </w:r>
      <w:r w:rsidRPr="003F062C">
        <w:rPr>
          <w:lang w:eastAsia="fr-FR" w:bidi="fr-FR"/>
        </w:rPr>
        <w:t>é</w:t>
      </w:r>
      <w:r w:rsidRPr="003F062C">
        <w:rPr>
          <w:lang w:eastAsia="fr-FR" w:bidi="fr-FR"/>
        </w:rPr>
        <w:t>phonique</w:t>
      </w:r>
      <w:r w:rsidRPr="003F062C">
        <w:t> !</w:t>
      </w:r>
    </w:p>
    <w:p w14:paraId="01477FE7" w14:textId="77777777" w:rsidR="008159AC" w:rsidRPr="003F062C" w:rsidRDefault="008159AC" w:rsidP="008159AC">
      <w:pPr>
        <w:spacing w:before="120" w:after="120"/>
        <w:jc w:val="both"/>
      </w:pPr>
      <w:r w:rsidRPr="003F062C">
        <w:rPr>
          <w:lang w:eastAsia="fr-FR" w:bidi="fr-FR"/>
        </w:rPr>
        <w:t>Le syndicat de Cadbury et la CSN exigèrent alors du gouvern</w:t>
      </w:r>
      <w:r w:rsidRPr="003F062C">
        <w:rPr>
          <w:lang w:eastAsia="fr-FR" w:bidi="fr-FR"/>
        </w:rPr>
        <w:t>e</w:t>
      </w:r>
      <w:r w:rsidRPr="003F062C">
        <w:rPr>
          <w:lang w:eastAsia="fr-FR" w:bidi="fr-FR"/>
        </w:rPr>
        <w:t>ment qu’il se donne le pouvoir d’enquêter sur les comptes de la co</w:t>
      </w:r>
      <w:r w:rsidRPr="003F062C">
        <w:rPr>
          <w:lang w:eastAsia="fr-FR" w:bidi="fr-FR"/>
        </w:rPr>
        <w:t>m</w:t>
      </w:r>
      <w:r w:rsidRPr="003F062C">
        <w:rPr>
          <w:lang w:eastAsia="fr-FR" w:bidi="fr-FR"/>
        </w:rPr>
        <w:t>pagnie afin d’autoriser ou non son départ. Partant du cas de Cadbury, il s’agissait pour les syndiquées de réclamer une loi-cadre qui vaudrait “pour toutes les fermetures d’usine”. Malheureusement, toutes les démarches entreprises</w:t>
      </w:r>
      <w:r>
        <w:rPr>
          <w:lang w:eastAsia="fr-FR" w:bidi="fr-FR"/>
        </w:rPr>
        <w:t xml:space="preserve"> pour obtenir une enquête publi</w:t>
      </w:r>
      <w:r w:rsidRPr="003F062C">
        <w:rPr>
          <w:lang w:eastAsia="fr-FR" w:bidi="fr-FR"/>
        </w:rPr>
        <w:t>que</w:t>
      </w:r>
      <w:r>
        <w:t xml:space="preserve"> [54]</w:t>
      </w:r>
      <w:r w:rsidRPr="003F062C">
        <w:rPr>
          <w:lang w:eastAsia="fr-FR" w:bidi="fr-FR"/>
        </w:rPr>
        <w:t xml:space="preserve"> se sont avérées vaines.</w:t>
      </w:r>
    </w:p>
    <w:p w14:paraId="2F026B8E" w14:textId="77777777" w:rsidR="008159AC" w:rsidRPr="003F062C" w:rsidRDefault="008159AC" w:rsidP="008159AC">
      <w:pPr>
        <w:spacing w:before="120" w:after="120"/>
        <w:jc w:val="both"/>
      </w:pPr>
      <w:r w:rsidRPr="003F062C">
        <w:rPr>
          <w:lang w:eastAsia="fr-FR" w:bidi="fr-FR"/>
        </w:rPr>
        <w:t>Au niveau des moyens de pression, une vaste campagne de boyco</w:t>
      </w:r>
      <w:r w:rsidRPr="003F062C">
        <w:rPr>
          <w:lang w:eastAsia="fr-FR" w:bidi="fr-FR"/>
        </w:rPr>
        <w:t>t</w:t>
      </w:r>
      <w:r w:rsidRPr="003F062C">
        <w:rPr>
          <w:lang w:eastAsia="fr-FR" w:bidi="fr-FR"/>
        </w:rPr>
        <w:t>tage des produits Cadbury était mise en branle en septembre puisque comme le déclarait le président du syndicat dans un communiqué en date du 7 septembre</w:t>
      </w:r>
      <w:r>
        <w:rPr>
          <w:lang w:eastAsia="fr-FR" w:bidi="fr-FR"/>
        </w:rPr>
        <w:t> </w:t>
      </w:r>
      <w:r w:rsidRPr="003F062C">
        <w:rPr>
          <w:lang w:eastAsia="fr-FR" w:bidi="fr-FR"/>
        </w:rPr>
        <w:t>’78</w:t>
      </w:r>
    </w:p>
    <w:p w14:paraId="0AE4E7A1" w14:textId="77777777" w:rsidR="008159AC" w:rsidRDefault="008159AC" w:rsidP="008159AC">
      <w:pPr>
        <w:pStyle w:val="Grillecouleur-Accent1"/>
      </w:pPr>
    </w:p>
    <w:p w14:paraId="0A96BD95" w14:textId="77777777" w:rsidR="008159AC" w:rsidRDefault="008159AC" w:rsidP="008159AC">
      <w:pPr>
        <w:pStyle w:val="Grillecouleur-Accent1"/>
      </w:pPr>
      <w:r>
        <w:t>“</w:t>
      </w:r>
      <w:r w:rsidRPr="00E8655E">
        <w:rPr>
          <w:b/>
        </w:rPr>
        <w:t>Le seul moyen de pression</w:t>
      </w:r>
      <w:r w:rsidRPr="003F062C">
        <w:t xml:space="preserve"> que possèdent actuellement les travailleurs de Cadbury est celui du boycottage systématique des produits Ca</w:t>
      </w:r>
      <w:r w:rsidRPr="003F062C">
        <w:t>d</w:t>
      </w:r>
      <w:r w:rsidRPr="003F062C">
        <w:t>bury, Schweppes et Welch. C’est le seul moyen de faire plier cett</w:t>
      </w:r>
      <w:r>
        <w:t>e comp</w:t>
      </w:r>
      <w:r>
        <w:t>a</w:t>
      </w:r>
      <w:r>
        <w:t>gnie qui se moque éperdu</w:t>
      </w:r>
      <w:r w:rsidRPr="003F062C">
        <w:t>ment de la population du Québec en annonçant son déménagement en Ontario pour le 15 novembre et qui agit de façon indécente face à ses employés en les mettant à la rue sans autre considér</w:t>
      </w:r>
      <w:r w:rsidRPr="003F062C">
        <w:t>a</w:t>
      </w:r>
      <w:r w:rsidRPr="003F062C">
        <w:t>tion en ces termes où les normes pour l’assurance-chômage se resserrent dramatiquement. La Sun Life et Dupuis Frères, c’était déjà beaucoup trop, on ne peut pas accepter Cadbury.” (nous soulignons)</w:t>
      </w:r>
    </w:p>
    <w:p w14:paraId="53F3ADCB" w14:textId="77777777" w:rsidR="008159AC" w:rsidRPr="003F062C" w:rsidRDefault="008159AC" w:rsidP="008159AC">
      <w:pPr>
        <w:pStyle w:val="Grillecouleur-Accent1"/>
      </w:pPr>
    </w:p>
    <w:p w14:paraId="465F30D5" w14:textId="77777777" w:rsidR="008159AC" w:rsidRPr="003F062C" w:rsidRDefault="008159AC" w:rsidP="008159AC">
      <w:pPr>
        <w:spacing w:before="120" w:after="120"/>
        <w:jc w:val="both"/>
      </w:pPr>
      <w:r w:rsidRPr="003F062C">
        <w:rPr>
          <w:lang w:eastAsia="fr-FR" w:bidi="fr-FR"/>
        </w:rPr>
        <w:t>Le premier novembre dernier, une grande manifestation rasse</w:t>
      </w:r>
      <w:r w:rsidRPr="003F062C">
        <w:rPr>
          <w:lang w:eastAsia="fr-FR" w:bidi="fr-FR"/>
        </w:rPr>
        <w:t>m</w:t>
      </w:r>
      <w:r w:rsidRPr="003F062C">
        <w:rPr>
          <w:lang w:eastAsia="fr-FR" w:bidi="fr-FR"/>
        </w:rPr>
        <w:t>blant plus de dix mille personnes, organisée par le Conseil central de Montréal avec le soutien de quelques autres conseils centraux, se t</w:t>
      </w:r>
      <w:r w:rsidRPr="003F062C">
        <w:rPr>
          <w:lang w:eastAsia="fr-FR" w:bidi="fr-FR"/>
        </w:rPr>
        <w:t>e</w:t>
      </w:r>
      <w:r w:rsidRPr="003F062C">
        <w:rPr>
          <w:lang w:eastAsia="fr-FR" w:bidi="fr-FR"/>
        </w:rPr>
        <w:t>nait dans les rues de Montréal contre la fermeture de Cadbury. C’était la plus grande manifestation depuis la victoire du PQ.</w:t>
      </w:r>
    </w:p>
    <w:p w14:paraId="4CE122B6" w14:textId="77777777" w:rsidR="008159AC" w:rsidRPr="003F062C" w:rsidRDefault="008159AC" w:rsidP="008159AC">
      <w:pPr>
        <w:spacing w:before="120" w:after="120"/>
        <w:jc w:val="both"/>
      </w:pPr>
      <w:r w:rsidRPr="003F062C">
        <w:rPr>
          <w:lang w:eastAsia="fr-FR" w:bidi="fr-FR"/>
        </w:rPr>
        <w:t>Malgré cela, la compagnie réitérait sa position. La fermeture était définitive.</w:t>
      </w:r>
    </w:p>
    <w:p w14:paraId="73FD76F5" w14:textId="77777777" w:rsidR="008159AC" w:rsidRDefault="008159AC" w:rsidP="008159AC">
      <w:pPr>
        <w:spacing w:before="120" w:after="120"/>
        <w:jc w:val="both"/>
        <w:rPr>
          <w:lang w:eastAsia="fr-FR" w:bidi="fr-FR"/>
        </w:rPr>
      </w:pPr>
      <w:r>
        <w:rPr>
          <w:lang w:eastAsia="fr-FR" w:bidi="fr-FR"/>
        </w:rPr>
        <w:br w:type="page"/>
      </w:r>
    </w:p>
    <w:p w14:paraId="5DC982D9" w14:textId="77777777" w:rsidR="008159AC" w:rsidRPr="003F062C" w:rsidRDefault="008159AC" w:rsidP="008159AC">
      <w:pPr>
        <w:pStyle w:val="b"/>
      </w:pPr>
      <w:r>
        <w:rPr>
          <w:lang w:eastAsia="fr-FR" w:bidi="fr-FR"/>
        </w:rPr>
        <w:t xml:space="preserve">3. </w:t>
      </w:r>
      <w:r w:rsidRPr="003F062C">
        <w:rPr>
          <w:lang w:eastAsia="fr-FR" w:bidi="fr-FR"/>
        </w:rPr>
        <w:t>Que conclure</w:t>
      </w:r>
      <w:r w:rsidRPr="003F062C">
        <w:t> ?</w:t>
      </w:r>
    </w:p>
    <w:p w14:paraId="16ADA3C3" w14:textId="77777777" w:rsidR="008159AC" w:rsidRDefault="008159AC" w:rsidP="008159AC">
      <w:pPr>
        <w:spacing w:before="120" w:after="120"/>
        <w:jc w:val="both"/>
        <w:rPr>
          <w:lang w:eastAsia="fr-FR" w:bidi="fr-FR"/>
        </w:rPr>
      </w:pPr>
    </w:p>
    <w:p w14:paraId="1E703D05" w14:textId="77777777" w:rsidR="008159AC" w:rsidRPr="003F062C" w:rsidRDefault="008159AC" w:rsidP="008159AC">
      <w:pPr>
        <w:spacing w:before="120" w:after="120"/>
        <w:jc w:val="both"/>
      </w:pPr>
      <w:r w:rsidRPr="003F062C">
        <w:rPr>
          <w:lang w:eastAsia="fr-FR" w:bidi="fr-FR"/>
        </w:rPr>
        <w:t>Si l’importance et l’ampleur tant de la manifestation du premier novembre que de la campagne de boycottage, montrent hors de tout doute l’énorme appui populaire à la lutte des travailleurs(euses) de Cadbury, il est cependant clair que cela n’a ni suffit ni ne pouvait su</w:t>
      </w:r>
      <w:r w:rsidRPr="003F062C">
        <w:rPr>
          <w:lang w:eastAsia="fr-FR" w:bidi="fr-FR"/>
        </w:rPr>
        <w:t>f</w:t>
      </w:r>
      <w:r w:rsidRPr="003F062C">
        <w:rPr>
          <w:lang w:eastAsia="fr-FR" w:bidi="fr-FR"/>
        </w:rPr>
        <w:t>fire à empêcher le déménagement de la compagnie en Ontario.</w:t>
      </w:r>
    </w:p>
    <w:p w14:paraId="52E19FBD" w14:textId="77777777" w:rsidR="008159AC" w:rsidRPr="003F062C" w:rsidRDefault="008159AC" w:rsidP="008159AC">
      <w:pPr>
        <w:spacing w:before="120" w:after="120"/>
        <w:jc w:val="both"/>
      </w:pPr>
      <w:r w:rsidRPr="003F062C">
        <w:rPr>
          <w:lang w:eastAsia="fr-FR" w:bidi="fr-FR"/>
        </w:rPr>
        <w:t>Une telle transnationale avec des filiales dans une vingtaine de pays est à peu près insensible à une campagne de boycottage comme celle qui a été entreprise. Par contre la</w:t>
      </w:r>
      <w:r>
        <w:t xml:space="preserve"> [55] </w:t>
      </w:r>
      <w:r w:rsidRPr="003F062C">
        <w:rPr>
          <w:lang w:eastAsia="fr-FR" w:bidi="fr-FR"/>
        </w:rPr>
        <w:t>CSN, elle, y a investi $</w:t>
      </w:r>
      <w:r>
        <w:rPr>
          <w:lang w:eastAsia="fr-FR" w:bidi="fr-FR"/>
        </w:rPr>
        <w:t> </w:t>
      </w:r>
      <w:r w:rsidRPr="003F062C">
        <w:rPr>
          <w:lang w:eastAsia="fr-FR" w:bidi="fr-FR"/>
        </w:rPr>
        <w:t>100</w:t>
      </w:r>
      <w:r>
        <w:rPr>
          <w:lang w:eastAsia="fr-FR" w:bidi="fr-FR"/>
        </w:rPr>
        <w:t> </w:t>
      </w:r>
      <w:r w:rsidRPr="003F062C">
        <w:rPr>
          <w:lang w:eastAsia="fr-FR" w:bidi="fr-FR"/>
        </w:rPr>
        <w:t>000 s’il en est besoin de le mentionner. Insuffisant, ce moyen de pression n’en a pas moins été rapidement présenté comme l’ultime instrument de lutte, bloquant par là-même toute autre possibilité de formes de lutte différentes. Quant aux revendications, notamment ce</w:t>
      </w:r>
      <w:r w:rsidRPr="003F062C">
        <w:rPr>
          <w:lang w:eastAsia="fr-FR" w:bidi="fr-FR"/>
        </w:rPr>
        <w:t>l</w:t>
      </w:r>
      <w:r w:rsidRPr="003F062C">
        <w:rPr>
          <w:lang w:eastAsia="fr-FR" w:bidi="fr-FR"/>
        </w:rPr>
        <w:t>le de l’ouverture des livres comptables, c’est avec une grande molle</w:t>
      </w:r>
      <w:r w:rsidRPr="003F062C">
        <w:rPr>
          <w:lang w:eastAsia="fr-FR" w:bidi="fr-FR"/>
        </w:rPr>
        <w:t>s</w:t>
      </w:r>
      <w:r w:rsidRPr="003F062C">
        <w:rPr>
          <w:lang w:eastAsia="fr-FR" w:bidi="fr-FR"/>
        </w:rPr>
        <w:t>se qu’elles étaient poussées par la direction de la CSN. L’absence de perspective de lutte est d’ailleurs apparu, on ne peut plus clairement à la fin de la manifestation du premier novembre, alors que la seule promesse était un boycott à vie des produits Cadbury. Ce n’est sûr</w:t>
      </w:r>
      <w:r w:rsidRPr="003F062C">
        <w:rPr>
          <w:lang w:eastAsia="fr-FR" w:bidi="fr-FR"/>
        </w:rPr>
        <w:t>e</w:t>
      </w:r>
      <w:r w:rsidRPr="003F062C">
        <w:rPr>
          <w:lang w:eastAsia="fr-FR" w:bidi="fr-FR"/>
        </w:rPr>
        <w:t>ment pas cela qui allait redonner les emplois aux tr</w:t>
      </w:r>
      <w:r w:rsidRPr="003F062C">
        <w:rPr>
          <w:lang w:eastAsia="fr-FR" w:bidi="fr-FR"/>
        </w:rPr>
        <w:t>a</w:t>
      </w:r>
      <w:r w:rsidRPr="003F062C">
        <w:rPr>
          <w:lang w:eastAsia="fr-FR" w:bidi="fr-FR"/>
        </w:rPr>
        <w:t>vailleurs(euses) de Fry-Cadbury</w:t>
      </w:r>
      <w:r w:rsidRPr="003F062C">
        <w:t> !</w:t>
      </w:r>
    </w:p>
    <w:p w14:paraId="34B9F4F8" w14:textId="77777777" w:rsidR="008159AC" w:rsidRPr="003F062C" w:rsidRDefault="008159AC" w:rsidP="008159AC">
      <w:pPr>
        <w:spacing w:before="120" w:after="120"/>
        <w:jc w:val="both"/>
      </w:pPr>
      <w:r w:rsidRPr="003F062C">
        <w:rPr>
          <w:lang w:eastAsia="fr-FR" w:bidi="fr-FR"/>
        </w:rPr>
        <w:t>Ce sont de telles situations qui amènent le mouvement ouvrier à mener chaque lutte comme si elle était la première et la seule du ge</w:t>
      </w:r>
      <w:r w:rsidRPr="003F062C">
        <w:rPr>
          <w:lang w:eastAsia="fr-FR" w:bidi="fr-FR"/>
        </w:rPr>
        <w:t>n</w:t>
      </w:r>
      <w:r w:rsidRPr="003F062C">
        <w:rPr>
          <w:lang w:eastAsia="fr-FR" w:bidi="fr-FR"/>
        </w:rPr>
        <w:t>re. Non seulement cela contribue-t-il à augmenter les illusions dans la volonté réelle des gouvernements à résoudre ces problèmes mais su</w:t>
      </w:r>
      <w:r w:rsidRPr="003F062C">
        <w:rPr>
          <w:lang w:eastAsia="fr-FR" w:bidi="fr-FR"/>
        </w:rPr>
        <w:t>r</w:t>
      </w:r>
      <w:r w:rsidRPr="003F062C">
        <w:rPr>
          <w:lang w:eastAsia="fr-FR" w:bidi="fr-FR"/>
        </w:rPr>
        <w:t xml:space="preserve">tout, cela mine la confiance </w:t>
      </w:r>
      <w:r w:rsidRPr="00E8655E">
        <w:rPr>
          <w:b/>
          <w:lang w:eastAsia="fr-FR" w:bidi="fr-FR"/>
        </w:rPr>
        <w:t>des travailleurs et travailleuses dans leur propre force</w:t>
      </w:r>
      <w:r w:rsidRPr="003F062C">
        <w:rPr>
          <w:lang w:eastAsia="fr-FR" w:bidi="fr-FR"/>
        </w:rPr>
        <w:t>.</w:t>
      </w:r>
    </w:p>
    <w:p w14:paraId="5CF7A9BB" w14:textId="77777777" w:rsidR="008159AC" w:rsidRPr="003F062C" w:rsidRDefault="008159AC" w:rsidP="008159AC">
      <w:pPr>
        <w:spacing w:before="120" w:after="120"/>
        <w:jc w:val="both"/>
      </w:pPr>
      <w:r w:rsidRPr="003F062C">
        <w:rPr>
          <w:lang w:eastAsia="fr-FR" w:bidi="fr-FR"/>
        </w:rPr>
        <w:t>En avril dernier, la CSN adoptait une résolution ferme, proposant “que face aux fermetures d’usines rentables, la CSN recommande la nationalisation sans indemnisation</w:t>
      </w:r>
      <w:r>
        <w:rPr>
          <w:lang w:eastAsia="fr-FR" w:bidi="fr-FR"/>
        </w:rPr>
        <w:t>”</w:t>
      </w:r>
      <w:r w:rsidRPr="003F062C">
        <w:rPr>
          <w:lang w:eastAsia="fr-FR" w:bidi="fr-FR"/>
        </w:rPr>
        <w:t>, pour mettre un terme final à ce cauchemar que constitue les fermetures d’usine pour les travai</w:t>
      </w:r>
      <w:r w:rsidRPr="003F062C">
        <w:rPr>
          <w:lang w:eastAsia="fr-FR" w:bidi="fr-FR"/>
        </w:rPr>
        <w:t>l</w:t>
      </w:r>
      <w:r w:rsidRPr="003F062C">
        <w:rPr>
          <w:lang w:eastAsia="fr-FR" w:bidi="fr-FR"/>
        </w:rPr>
        <w:t>leurs(euses). Pourtant, dans le cas précis de Cadbury, cette résolution n’a jamais été mise de l’avant</w:t>
      </w:r>
      <w:r w:rsidRPr="003F062C">
        <w:t> !</w:t>
      </w:r>
    </w:p>
    <w:p w14:paraId="24374A65" w14:textId="77777777" w:rsidR="008159AC" w:rsidRPr="003F062C" w:rsidRDefault="008159AC" w:rsidP="008159AC">
      <w:pPr>
        <w:spacing w:before="120" w:after="120"/>
        <w:jc w:val="both"/>
      </w:pPr>
      <w:r w:rsidRPr="003F062C">
        <w:rPr>
          <w:lang w:eastAsia="fr-FR" w:bidi="fr-FR"/>
        </w:rPr>
        <w:t>La CSN a volontairement mis de côté la revendication de nation</w:t>
      </w:r>
      <w:r w:rsidRPr="003F062C">
        <w:rPr>
          <w:lang w:eastAsia="fr-FR" w:bidi="fr-FR"/>
        </w:rPr>
        <w:t>a</w:t>
      </w:r>
      <w:r w:rsidRPr="003F062C">
        <w:rPr>
          <w:lang w:eastAsia="fr-FR" w:bidi="fr-FR"/>
        </w:rPr>
        <w:t>lisation sans indemnisation. En concrétisant celle-ci, elle se serait pl</w:t>
      </w:r>
      <w:r w:rsidRPr="003F062C">
        <w:rPr>
          <w:lang w:eastAsia="fr-FR" w:bidi="fr-FR"/>
        </w:rPr>
        <w:t>a</w:t>
      </w:r>
      <w:r w:rsidRPr="003F062C">
        <w:rPr>
          <w:lang w:eastAsia="fr-FR" w:bidi="fr-FR"/>
        </w:rPr>
        <w:t>cée en position de confrontation avec le gouvernement du Parti qu</w:t>
      </w:r>
      <w:r w:rsidRPr="003F062C">
        <w:rPr>
          <w:lang w:eastAsia="fr-FR" w:bidi="fr-FR"/>
        </w:rPr>
        <w:t>é</w:t>
      </w:r>
      <w:r w:rsidRPr="003F062C">
        <w:rPr>
          <w:lang w:eastAsia="fr-FR" w:bidi="fr-FR"/>
        </w:rPr>
        <w:t>bécois. Redoutant une telle situation, elle a préféré maintenir ses moyens de pression et ses revendications dans le cadre limité qu’on connaît. Ceci a amené le syndicat local à se laisser entraîner sur un terrain dangereux et incorrect en proposant la centralisation de la pr</w:t>
      </w:r>
      <w:r w:rsidRPr="003F062C">
        <w:rPr>
          <w:lang w:eastAsia="fr-FR" w:bidi="fr-FR"/>
        </w:rPr>
        <w:t>o</w:t>
      </w:r>
      <w:r w:rsidRPr="003F062C">
        <w:rPr>
          <w:lang w:eastAsia="fr-FR" w:bidi="fr-FR"/>
        </w:rPr>
        <w:t>duction à Montréal</w:t>
      </w:r>
      <w:r w:rsidRPr="003F062C">
        <w:t> ;</w:t>
      </w:r>
      <w:r w:rsidRPr="003F062C">
        <w:rPr>
          <w:lang w:eastAsia="fr-FR" w:bidi="fr-FR"/>
        </w:rPr>
        <w:t xml:space="preserve"> une centaine de mises à pied à Whitby, étant moins “dramatique” que 500 à Montréal.</w:t>
      </w:r>
    </w:p>
    <w:p w14:paraId="782DC7E6" w14:textId="77777777" w:rsidR="008159AC" w:rsidRDefault="008159AC" w:rsidP="008159AC">
      <w:pPr>
        <w:pStyle w:val="Grillecouleur-Accent1"/>
      </w:pPr>
    </w:p>
    <w:p w14:paraId="0F5AC023" w14:textId="77777777" w:rsidR="008159AC" w:rsidRDefault="008159AC" w:rsidP="008159AC">
      <w:pPr>
        <w:pStyle w:val="Grillecouleur-Accent1"/>
      </w:pPr>
      <w:r w:rsidRPr="003F062C">
        <w:t>“Le syndicat exige donc que la compagnie centralise ses opérations non pas à Whitby, mais à Montréal.</w:t>
      </w:r>
    </w:p>
    <w:p w14:paraId="2789C2AD" w14:textId="77777777" w:rsidR="008159AC" w:rsidRPr="003F062C" w:rsidRDefault="008159AC" w:rsidP="008159AC">
      <w:pPr>
        <w:pStyle w:val="Grillecouleur-Accent1"/>
      </w:pPr>
    </w:p>
    <w:p w14:paraId="6AFE3705" w14:textId="77777777" w:rsidR="008159AC" w:rsidRDefault="008159AC" w:rsidP="008159AC">
      <w:pPr>
        <w:spacing w:before="120" w:after="120"/>
        <w:jc w:val="both"/>
      </w:pPr>
      <w:r>
        <w:t>[56]</w:t>
      </w:r>
    </w:p>
    <w:p w14:paraId="3591A24B" w14:textId="77777777" w:rsidR="008159AC" w:rsidRPr="003F062C" w:rsidRDefault="00EE3FAF" w:rsidP="008159AC">
      <w:pPr>
        <w:pStyle w:val="fig"/>
      </w:pPr>
      <w:r>
        <w:rPr>
          <w:noProof/>
        </w:rPr>
        <w:drawing>
          <wp:inline distT="0" distB="0" distL="0" distR="0" wp14:anchorId="3AAADB7C" wp14:editId="47B2EDA0">
            <wp:extent cx="3454400" cy="4711700"/>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4400" cy="4711700"/>
                    </a:xfrm>
                    <a:prstGeom prst="rect">
                      <a:avLst/>
                    </a:prstGeom>
                    <a:noFill/>
                    <a:ln w="12700" cmpd="sng">
                      <a:solidFill>
                        <a:srgbClr val="000000"/>
                      </a:solidFill>
                      <a:miter lim="800000"/>
                      <a:headEnd/>
                      <a:tailEnd/>
                    </a:ln>
                    <a:effectLst/>
                  </pic:spPr>
                </pic:pic>
              </a:graphicData>
            </a:graphic>
          </wp:inline>
        </w:drawing>
      </w:r>
    </w:p>
    <w:p w14:paraId="2F0BEB3E" w14:textId="77777777" w:rsidR="008159AC" w:rsidRPr="003F062C" w:rsidRDefault="008159AC" w:rsidP="008159AC">
      <w:pPr>
        <w:spacing w:before="120" w:after="120"/>
        <w:jc w:val="both"/>
        <w:rPr>
          <w:sz w:val="2"/>
          <w:szCs w:val="2"/>
        </w:rPr>
      </w:pPr>
      <w:r w:rsidRPr="003F062C">
        <w:br w:type="page"/>
      </w:r>
    </w:p>
    <w:p w14:paraId="774C74C0" w14:textId="77777777" w:rsidR="008159AC" w:rsidRDefault="008159AC" w:rsidP="008159AC">
      <w:pPr>
        <w:spacing w:before="120" w:after="120"/>
        <w:jc w:val="both"/>
        <w:rPr>
          <w:lang w:eastAsia="fr-FR" w:bidi="fr-FR"/>
        </w:rPr>
      </w:pPr>
      <w:r>
        <w:rPr>
          <w:lang w:eastAsia="fr-FR" w:bidi="fr-FR"/>
        </w:rPr>
        <w:t>[57]</w:t>
      </w:r>
    </w:p>
    <w:p w14:paraId="4B27D1AD" w14:textId="77777777" w:rsidR="008159AC" w:rsidRDefault="008159AC" w:rsidP="008159AC">
      <w:pPr>
        <w:pStyle w:val="Grillecouleur-Accent1"/>
      </w:pPr>
      <w:r w:rsidRPr="00E8655E">
        <w:rPr>
          <w:b/>
        </w:rPr>
        <w:t>Les cent mises à pied de Whitby sont tout de même moins dramatiques que les 500 de Montréal</w:t>
      </w:r>
      <w:r w:rsidRPr="003F062C">
        <w:t xml:space="preserve"> et le</w:t>
      </w:r>
      <w:r>
        <w:t xml:space="preserve"> </w:t>
      </w:r>
      <w:r w:rsidRPr="003F062C">
        <w:t>chômage à Whitby (région immédi</w:t>
      </w:r>
      <w:r w:rsidRPr="003F062C">
        <w:t>a</w:t>
      </w:r>
      <w:r w:rsidRPr="003F062C">
        <w:t>te d’Oshawa) est sensiblement plus bas qu’à Montréal (7,7,5</w:t>
      </w:r>
      <w:r>
        <w:t>%</w:t>
      </w:r>
      <w:r w:rsidRPr="003F062C">
        <w:t xml:space="preserve"> à Oshawa pour 9,2% à Montréal pour juillet 1978).”</w:t>
      </w:r>
      <w:r>
        <w:rPr>
          <w:lang w:eastAsia="fr-FR" w:bidi="fr-FR"/>
        </w:rPr>
        <w:t> </w:t>
      </w:r>
      <w:r>
        <w:rPr>
          <w:rStyle w:val="Appelnotedebasdep"/>
          <w:lang w:eastAsia="fr-FR" w:bidi="fr-FR"/>
        </w:rPr>
        <w:footnoteReference w:id="16"/>
      </w:r>
    </w:p>
    <w:p w14:paraId="51A3B14A" w14:textId="77777777" w:rsidR="008159AC" w:rsidRPr="003F062C" w:rsidRDefault="008159AC" w:rsidP="008159AC">
      <w:pPr>
        <w:pStyle w:val="Grillecouleur-Accent1"/>
      </w:pPr>
    </w:p>
    <w:p w14:paraId="0FD53CC0" w14:textId="77777777" w:rsidR="008159AC" w:rsidRPr="003F062C" w:rsidRDefault="008159AC" w:rsidP="008159AC">
      <w:pPr>
        <w:spacing w:before="120" w:after="120"/>
        <w:jc w:val="both"/>
      </w:pPr>
      <w:r w:rsidRPr="003F062C">
        <w:rPr>
          <w:lang w:eastAsia="fr-FR" w:bidi="fr-FR"/>
        </w:rPr>
        <w:t xml:space="preserve">Une telle position mettait </w:t>
      </w:r>
      <w:r>
        <w:rPr>
          <w:lang w:eastAsia="fr-FR" w:bidi="fr-FR"/>
        </w:rPr>
        <w:t>directement en conflit les tra</w:t>
      </w:r>
      <w:r w:rsidRPr="003F062C">
        <w:rPr>
          <w:lang w:eastAsia="fr-FR" w:bidi="fr-FR"/>
        </w:rPr>
        <w:t>vai</w:t>
      </w:r>
      <w:r w:rsidRPr="003F062C">
        <w:rPr>
          <w:lang w:eastAsia="fr-FR" w:bidi="fr-FR"/>
        </w:rPr>
        <w:t>l</w:t>
      </w:r>
      <w:r w:rsidRPr="003F062C">
        <w:rPr>
          <w:lang w:eastAsia="fr-FR" w:bidi="fr-FR"/>
        </w:rPr>
        <w:t>leurs(euses) de l’Ontario avec ceux et celles du Québec. Il faut être sans ambiguïté. Les travailleurs(euses) n’ont pas à faire les frais de l’anarchie capitaliste. Il faut s’opposer à toute forme de mise à pied. Sur ce point, le syndicat local n’en arrivait-il pas à cautionner la prat</w:t>
      </w:r>
      <w:r w:rsidRPr="003F062C">
        <w:rPr>
          <w:lang w:eastAsia="fr-FR" w:bidi="fr-FR"/>
        </w:rPr>
        <w:t>i</w:t>
      </w:r>
      <w:r w:rsidRPr="003F062C">
        <w:rPr>
          <w:lang w:eastAsia="fr-FR" w:bidi="fr-FR"/>
        </w:rPr>
        <w:t>que des licenciements, en poussant sa revendication de centraliser la production à Montréal</w:t>
      </w:r>
      <w:r w:rsidRPr="003F062C">
        <w:t> ?</w:t>
      </w:r>
      <w:r w:rsidRPr="003F062C">
        <w:rPr>
          <w:lang w:eastAsia="fr-FR" w:bidi="fr-FR"/>
        </w:rPr>
        <w:t xml:space="preserve"> Syndicalement, c’est inacceptable</w:t>
      </w:r>
      <w:r w:rsidRPr="003F062C">
        <w:t> !</w:t>
      </w:r>
      <w:r w:rsidRPr="003F062C">
        <w:rPr>
          <w:lang w:eastAsia="fr-FR" w:bidi="fr-FR"/>
        </w:rPr>
        <w:t xml:space="preserve"> Pourtant, c’est à cette logique que mène inévitablement la politique des dire</w:t>
      </w:r>
      <w:r w:rsidRPr="003F062C">
        <w:rPr>
          <w:lang w:eastAsia="fr-FR" w:bidi="fr-FR"/>
        </w:rPr>
        <w:t>c</w:t>
      </w:r>
      <w:r w:rsidRPr="003F062C">
        <w:rPr>
          <w:lang w:eastAsia="fr-FR" w:bidi="fr-FR"/>
        </w:rPr>
        <w:t>tions syndicales actuellement.</w:t>
      </w:r>
    </w:p>
    <w:p w14:paraId="02885590" w14:textId="77777777" w:rsidR="008159AC" w:rsidRPr="003F062C" w:rsidRDefault="008159AC" w:rsidP="008159AC">
      <w:pPr>
        <w:spacing w:before="120" w:after="120"/>
        <w:jc w:val="both"/>
      </w:pPr>
      <w:r w:rsidRPr="003F062C">
        <w:rPr>
          <w:lang w:eastAsia="fr-FR" w:bidi="fr-FR"/>
        </w:rPr>
        <w:t>Plutôt que de lancer un grand débat sur les moyens de concrétiser la nationalisation de Cadbury sans indemnisation et la poursuite des opérations sous contrôle ouvrier et plutôt que d’envisager la constru</w:t>
      </w:r>
      <w:r w:rsidRPr="003F062C">
        <w:rPr>
          <w:lang w:eastAsia="fr-FR" w:bidi="fr-FR"/>
        </w:rPr>
        <w:t>c</w:t>
      </w:r>
      <w:r w:rsidRPr="003F062C">
        <w:rPr>
          <w:lang w:eastAsia="fr-FR" w:bidi="fr-FR"/>
        </w:rPr>
        <w:t>tion d’un réel rapport de forces, les directions syndicales ont préféré s’en tenir à leur stratégie traditionnelle. La lutte de Cadbury const</w:t>
      </w:r>
      <w:r w:rsidRPr="003F062C">
        <w:rPr>
          <w:lang w:eastAsia="fr-FR" w:bidi="fr-FR"/>
        </w:rPr>
        <w:t>i</w:t>
      </w:r>
      <w:r w:rsidRPr="003F062C">
        <w:rPr>
          <w:lang w:eastAsia="fr-FR" w:bidi="fr-FR"/>
        </w:rPr>
        <w:t>tuait un tremplin idéal pour un débat large sur les fermetures et le chômage</w:t>
      </w:r>
      <w:r w:rsidRPr="003F062C">
        <w:t> :</w:t>
      </w:r>
      <w:r w:rsidRPr="003F062C">
        <w:rPr>
          <w:lang w:eastAsia="fr-FR" w:bidi="fr-FR"/>
        </w:rPr>
        <w:t xml:space="preserve"> l’énorme appui populaire dont bénéficiaient les travailleurs et travailleuses de Cadbury était un élément clé permettant d’une part la construction de ce rapport de force et d’autre part un débat très r</w:t>
      </w:r>
      <w:r w:rsidRPr="003F062C">
        <w:rPr>
          <w:lang w:eastAsia="fr-FR" w:bidi="fr-FR"/>
        </w:rPr>
        <w:t>i</w:t>
      </w:r>
      <w:r w:rsidRPr="003F062C">
        <w:rPr>
          <w:lang w:eastAsia="fr-FR" w:bidi="fr-FR"/>
        </w:rPr>
        <w:t>che. Mais non, les débats ont été consciemment étouffés par les dire</w:t>
      </w:r>
      <w:r w:rsidRPr="003F062C">
        <w:rPr>
          <w:lang w:eastAsia="fr-FR" w:bidi="fr-FR"/>
        </w:rPr>
        <w:t>c</w:t>
      </w:r>
      <w:r w:rsidRPr="003F062C">
        <w:rPr>
          <w:lang w:eastAsia="fr-FR" w:bidi="fr-FR"/>
        </w:rPr>
        <w:t>tions syndicales car celles-ci savent très bien la dynamique qui se s</w:t>
      </w:r>
      <w:r w:rsidRPr="003F062C">
        <w:rPr>
          <w:lang w:eastAsia="fr-FR" w:bidi="fr-FR"/>
        </w:rPr>
        <w:t>e</w:t>
      </w:r>
      <w:r w:rsidRPr="003F062C">
        <w:rPr>
          <w:lang w:eastAsia="fr-FR" w:bidi="fr-FR"/>
        </w:rPr>
        <w:t>rait alors enclenchée. Inévitablement, les bureaucrates syndicaux r</w:t>
      </w:r>
      <w:r w:rsidRPr="003F062C">
        <w:rPr>
          <w:lang w:eastAsia="fr-FR" w:bidi="fr-FR"/>
        </w:rPr>
        <w:t>é</w:t>
      </w:r>
      <w:r w:rsidRPr="003F062C">
        <w:rPr>
          <w:lang w:eastAsia="fr-FR" w:bidi="fr-FR"/>
        </w:rPr>
        <w:t>pliquent que les travailleurs et les travailleuses ne sont pas suffisa</w:t>
      </w:r>
      <w:r w:rsidRPr="003F062C">
        <w:rPr>
          <w:lang w:eastAsia="fr-FR" w:bidi="fr-FR"/>
        </w:rPr>
        <w:t>m</w:t>
      </w:r>
      <w:r w:rsidRPr="003F062C">
        <w:rPr>
          <w:lang w:eastAsia="fr-FR" w:bidi="fr-FR"/>
        </w:rPr>
        <w:t>ment “avancé(e)s” ou “conscientisé(e)s” pour entamer de tels débats. Voilà où mène aujourd’hui la collaboration des directions syndicales avec le représentant québécois du Capital, le Parti québécois.</w:t>
      </w:r>
    </w:p>
    <w:p w14:paraId="4347378D" w14:textId="77777777" w:rsidR="008159AC" w:rsidRDefault="008159AC" w:rsidP="008159AC">
      <w:pPr>
        <w:spacing w:before="120" w:after="120"/>
        <w:jc w:val="both"/>
        <w:rPr>
          <w:lang w:eastAsia="fr-FR" w:bidi="fr-FR"/>
        </w:rPr>
      </w:pPr>
      <w:r>
        <w:rPr>
          <w:lang w:eastAsia="fr-FR" w:bidi="fr-FR"/>
        </w:rPr>
        <w:br w:type="page"/>
      </w:r>
      <w:r w:rsidRPr="003F062C">
        <w:rPr>
          <w:lang w:eastAsia="fr-FR" w:bidi="fr-FR"/>
        </w:rPr>
        <w:t>Dans les conflits qui inévitablement surviendront à l’avenir, il fa</w:t>
      </w:r>
      <w:r w:rsidRPr="003F062C">
        <w:rPr>
          <w:lang w:eastAsia="fr-FR" w:bidi="fr-FR"/>
        </w:rPr>
        <w:t>u</w:t>
      </w:r>
      <w:r w:rsidRPr="003F062C">
        <w:rPr>
          <w:lang w:eastAsia="fr-FR" w:bidi="fr-FR"/>
        </w:rPr>
        <w:t>dra tirer les leçons de cette lutte...</w:t>
      </w:r>
    </w:p>
    <w:p w14:paraId="1E2AE595" w14:textId="77777777" w:rsidR="008159AC" w:rsidRPr="003F062C" w:rsidRDefault="008159AC" w:rsidP="008159AC">
      <w:pPr>
        <w:spacing w:before="120" w:after="120"/>
        <w:jc w:val="both"/>
      </w:pPr>
    </w:p>
    <w:p w14:paraId="6EB648F0" w14:textId="77777777" w:rsidR="008159AC" w:rsidRPr="003F062C" w:rsidRDefault="008159AC" w:rsidP="008159AC">
      <w:pPr>
        <w:pStyle w:val="auteur"/>
      </w:pPr>
      <w:r>
        <w:t>Pierre Bérubé</w:t>
      </w:r>
      <w:r>
        <w:br/>
        <w:t>François Fournier</w:t>
      </w:r>
      <w:r>
        <w:br/>
      </w:r>
      <w:r w:rsidRPr="003F062C">
        <w:t>Serge Morin</w:t>
      </w:r>
    </w:p>
    <w:p w14:paraId="621907C9" w14:textId="77777777" w:rsidR="008159AC" w:rsidRPr="003F062C" w:rsidRDefault="008159AC" w:rsidP="008159AC">
      <w:pPr>
        <w:spacing w:before="120" w:after="120"/>
        <w:jc w:val="both"/>
      </w:pPr>
      <w:r>
        <w:t>[58]</w:t>
      </w:r>
    </w:p>
    <w:p w14:paraId="754C99BC" w14:textId="77777777" w:rsidR="008159AC" w:rsidRPr="003F062C" w:rsidRDefault="008159AC" w:rsidP="008159A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159AC" w:rsidRPr="002E6BF6" w14:paraId="0DA78493" w14:textId="77777777">
        <w:tc>
          <w:tcPr>
            <w:tcW w:w="8060" w:type="dxa"/>
            <w:shd w:val="clear" w:color="auto" w:fill="EAF1DD"/>
          </w:tcPr>
          <w:p w14:paraId="16B2BAD5" w14:textId="77777777" w:rsidR="008159AC" w:rsidRPr="002E6BF6" w:rsidRDefault="008159AC" w:rsidP="008159AC">
            <w:pPr>
              <w:spacing w:before="120" w:after="120"/>
              <w:ind w:firstLine="0"/>
              <w:jc w:val="both"/>
              <w:rPr>
                <w:sz w:val="24"/>
              </w:rPr>
            </w:pPr>
          </w:p>
          <w:p w14:paraId="61B648D4" w14:textId="77777777" w:rsidR="008159AC" w:rsidRPr="002E6BF6" w:rsidRDefault="008159AC" w:rsidP="008159AC">
            <w:pPr>
              <w:spacing w:before="120" w:after="120"/>
              <w:ind w:left="360" w:right="284" w:firstLine="0"/>
              <w:jc w:val="both"/>
              <w:rPr>
                <w:sz w:val="24"/>
              </w:rPr>
            </w:pPr>
            <w:r w:rsidRPr="002E6BF6">
              <w:rPr>
                <w:b/>
                <w:sz w:val="24"/>
              </w:rPr>
              <w:t>Concentration </w:t>
            </w:r>
            <w:r w:rsidRPr="002E6BF6">
              <w:rPr>
                <w:sz w:val="24"/>
              </w:rPr>
              <w:t>: en Ontario, en ’74, 15 propriétaires et associés actifs e</w:t>
            </w:r>
            <w:r w:rsidRPr="002E6BF6">
              <w:rPr>
                <w:sz w:val="24"/>
              </w:rPr>
              <w:t>m</w:t>
            </w:r>
            <w:r w:rsidRPr="002E6BF6">
              <w:rPr>
                <w:sz w:val="24"/>
              </w:rPr>
              <w:t>ployaient 5 934 personnes tandis qu’au Québec 13 employaient un total de seulement 2 657 employés. La concentration de la main-d’oeuvre et des entreprises de ce secteur est très clairement située en Ontario.</w:t>
            </w:r>
          </w:p>
          <w:p w14:paraId="2914E9D9" w14:textId="77777777" w:rsidR="008159AC" w:rsidRPr="002E6BF6" w:rsidRDefault="008159AC" w:rsidP="008159AC">
            <w:pPr>
              <w:spacing w:before="120" w:after="120"/>
              <w:ind w:left="360" w:right="284" w:firstLine="0"/>
              <w:jc w:val="both"/>
              <w:rPr>
                <w:sz w:val="24"/>
              </w:rPr>
            </w:pPr>
          </w:p>
          <w:p w14:paraId="225BF4D6" w14:textId="77777777" w:rsidR="008159AC" w:rsidRPr="002E6BF6" w:rsidRDefault="008159AC" w:rsidP="008159AC">
            <w:pPr>
              <w:spacing w:before="120" w:after="120"/>
              <w:ind w:left="360" w:right="284" w:firstLine="0"/>
              <w:jc w:val="both"/>
              <w:rPr>
                <w:sz w:val="24"/>
              </w:rPr>
            </w:pPr>
            <w:r w:rsidRPr="002E6BF6">
              <w:rPr>
                <w:sz w:val="24"/>
              </w:rPr>
              <w:t>Statistique Canada classifiait pour 1975 un total de 93 entreprises au C</w:t>
            </w:r>
            <w:r w:rsidRPr="002E6BF6">
              <w:rPr>
                <w:sz w:val="24"/>
              </w:rPr>
              <w:t>a</w:t>
            </w:r>
            <w:r w:rsidRPr="002E6BF6">
              <w:rPr>
                <w:sz w:val="24"/>
              </w:rPr>
              <w:t>nada œuvrant dans la fabrication de confiserie. 41 de ces entreprises sont situées en Ontario et 31 au Québec. Au niveau des entreprises employant plus de 100 personnes, on en compte 1 en Nouvelle-Écosse, 1 au No</w:t>
            </w:r>
            <w:r w:rsidRPr="002E6BF6">
              <w:rPr>
                <w:sz w:val="24"/>
              </w:rPr>
              <w:t>u</w:t>
            </w:r>
            <w:r w:rsidRPr="002E6BF6">
              <w:rPr>
                <w:sz w:val="24"/>
              </w:rPr>
              <w:t>veau-Brunswick, 6 au Québec et 12 en Ontario. En ’75 toujours, sur les 41 entreprises en confiseries en Ontario, on en retrouvait 19 employant plus de 50 employés (46%), tandis qu’au Québec, sur un total de 31, on n’en comptait que 7 (22,5%). Quant aux entreprises de 200 employés et plus, on en comptait 9 en Ontario (22%) et au Québec seulement 4 (13%). En consultant le dossier des fabricants de confiseries de Statistiques Canada depuis 1960, on peut constater une certaine tendance à une concentration croissante des entreprises de confiserie vers l’Ontario qui joue, là encore, un rôle d’entonnoir, soit par l’agrandissement d’usines déjà existantes, soit par la mise sur pied de nouvelles usines (Neilson à Beachville, Ont, en ’76, Cadbury à Whitby en ’74 et puis maintenant Cadbury-Mtl, qui concentre l’ensemble de ses opérations en Ontario. Une seule exception, Life Savers Ltd qui, déjà installée en Ontario allait ouvrir une nouvelle usines en Nouvelle-Ecosse en ’76. Le fait qu’au Québec en ’75 on com</w:t>
            </w:r>
            <w:r w:rsidRPr="002E6BF6">
              <w:rPr>
                <w:sz w:val="24"/>
              </w:rPr>
              <w:t>p</w:t>
            </w:r>
            <w:r w:rsidRPr="002E6BF6">
              <w:rPr>
                <w:sz w:val="24"/>
              </w:rPr>
              <w:t>tait 9 entreprises employant de 20 à 49 employés puis en ’76 seulement 3 ne reflète pas un signe de concentration de la production grâce à des f</w:t>
            </w:r>
            <w:r w:rsidRPr="002E6BF6">
              <w:rPr>
                <w:sz w:val="24"/>
              </w:rPr>
              <w:t>u</w:t>
            </w:r>
            <w:r w:rsidRPr="002E6BF6">
              <w:rPr>
                <w:sz w:val="24"/>
              </w:rPr>
              <w:t>sions/ absorptions mais bien la faillite de ces entreprises à cause du fort degré de monopolisation du secteur et du marché déjà encombré.</w:t>
            </w:r>
          </w:p>
          <w:p w14:paraId="3CCC88C3" w14:textId="77777777" w:rsidR="008159AC" w:rsidRPr="002E6BF6" w:rsidRDefault="008159AC" w:rsidP="008159AC">
            <w:pPr>
              <w:spacing w:before="120" w:after="120"/>
              <w:ind w:firstLine="0"/>
              <w:jc w:val="both"/>
              <w:rPr>
                <w:sz w:val="24"/>
              </w:rPr>
            </w:pPr>
          </w:p>
        </w:tc>
      </w:tr>
    </w:tbl>
    <w:p w14:paraId="6E95A5CF" w14:textId="77777777" w:rsidR="008159AC" w:rsidRDefault="008159AC" w:rsidP="008159AC">
      <w:pPr>
        <w:pStyle w:val="p"/>
      </w:pPr>
      <w:r>
        <w:br w:type="page"/>
        <w:t>[59]</w:t>
      </w:r>
    </w:p>
    <w:p w14:paraId="7E06EF0E" w14:textId="77777777" w:rsidR="008159AC" w:rsidRPr="00E07116" w:rsidRDefault="008159AC" w:rsidP="008159AC">
      <w:pPr>
        <w:jc w:val="both"/>
      </w:pPr>
    </w:p>
    <w:p w14:paraId="6B0DEBD6" w14:textId="77777777" w:rsidR="008159AC" w:rsidRDefault="008159AC" w:rsidP="008159AC">
      <w:pPr>
        <w:jc w:val="both"/>
      </w:pPr>
      <w:r w:rsidRPr="003F76B5">
        <w:rPr>
          <w:b/>
          <w:color w:val="FF0000"/>
        </w:rPr>
        <w:t>NOTES</w:t>
      </w:r>
    </w:p>
    <w:p w14:paraId="101D6569" w14:textId="77777777" w:rsidR="008159AC" w:rsidRDefault="008159AC" w:rsidP="008159AC">
      <w:pPr>
        <w:jc w:val="both"/>
      </w:pPr>
    </w:p>
    <w:p w14:paraId="52C81994"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618A1197" w14:textId="77777777" w:rsidR="008159AC" w:rsidRDefault="008159AC" w:rsidP="008159AC">
      <w:pPr>
        <w:spacing w:before="120" w:after="120"/>
        <w:jc w:val="both"/>
        <w:rPr>
          <w:lang w:eastAsia="fr-FR" w:bidi="fr-FR"/>
        </w:rPr>
      </w:pPr>
    </w:p>
    <w:p w14:paraId="08D1AAFF" w14:textId="77777777" w:rsidR="008159AC" w:rsidRPr="003F062C" w:rsidRDefault="00EE3FAF" w:rsidP="008159AC">
      <w:pPr>
        <w:pStyle w:val="fig"/>
      </w:pPr>
      <w:r>
        <w:rPr>
          <w:noProof/>
        </w:rPr>
        <w:drawing>
          <wp:inline distT="0" distB="0" distL="0" distR="0" wp14:anchorId="3652FB34" wp14:editId="287BB8D5">
            <wp:extent cx="3314700" cy="17399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1739900"/>
                    </a:xfrm>
                    <a:prstGeom prst="rect">
                      <a:avLst/>
                    </a:prstGeom>
                    <a:noFill/>
                    <a:ln>
                      <a:noFill/>
                    </a:ln>
                  </pic:spPr>
                </pic:pic>
              </a:graphicData>
            </a:graphic>
          </wp:inline>
        </w:drawing>
      </w:r>
    </w:p>
    <w:p w14:paraId="6E99A3A5" w14:textId="77777777" w:rsidR="008159AC" w:rsidRDefault="008159AC" w:rsidP="008159AC">
      <w:pPr>
        <w:pStyle w:val="p"/>
      </w:pPr>
      <w:r>
        <w:br w:type="page"/>
        <w:t>[60]</w:t>
      </w:r>
    </w:p>
    <w:p w14:paraId="1727D4D3" w14:textId="77777777" w:rsidR="008159AC" w:rsidRDefault="008159AC" w:rsidP="008159AC">
      <w:pPr>
        <w:spacing w:before="120" w:after="120"/>
        <w:jc w:val="both"/>
      </w:pPr>
    </w:p>
    <w:p w14:paraId="6E1C5B12" w14:textId="77777777" w:rsidR="008159AC" w:rsidRDefault="008159AC" w:rsidP="008159AC">
      <w:pPr>
        <w:spacing w:before="120" w:after="120"/>
        <w:jc w:val="both"/>
      </w:pPr>
    </w:p>
    <w:p w14:paraId="50DEB920" w14:textId="77777777" w:rsidR="008159AC" w:rsidRPr="003F062C" w:rsidRDefault="00EE3FAF" w:rsidP="008159AC">
      <w:pPr>
        <w:pStyle w:val="fig"/>
      </w:pPr>
      <w:r>
        <w:rPr>
          <w:noProof/>
        </w:rPr>
        <w:drawing>
          <wp:inline distT="0" distB="0" distL="0" distR="0" wp14:anchorId="2D6E8D09" wp14:editId="05255AF4">
            <wp:extent cx="3378200" cy="51562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8200" cy="5156200"/>
                    </a:xfrm>
                    <a:prstGeom prst="rect">
                      <a:avLst/>
                    </a:prstGeom>
                    <a:noFill/>
                    <a:ln w="12700" cmpd="sng">
                      <a:solidFill>
                        <a:srgbClr val="000000"/>
                      </a:solidFill>
                      <a:miter lim="800000"/>
                      <a:headEnd/>
                      <a:tailEnd/>
                    </a:ln>
                    <a:effectLst/>
                  </pic:spPr>
                </pic:pic>
              </a:graphicData>
            </a:graphic>
          </wp:inline>
        </w:drawing>
      </w:r>
    </w:p>
    <w:p w14:paraId="0B70D692" w14:textId="77777777" w:rsidR="008159AC" w:rsidRDefault="008159AC" w:rsidP="008159AC">
      <w:pPr>
        <w:pStyle w:val="p"/>
        <w:rPr>
          <w:lang w:eastAsia="fr-FR" w:bidi="fr-FR"/>
        </w:rPr>
      </w:pPr>
      <w:r w:rsidRPr="003F062C">
        <w:br w:type="page"/>
      </w:r>
      <w:r>
        <w:rPr>
          <w:lang w:eastAsia="fr-FR" w:bidi="fr-FR"/>
        </w:rPr>
        <w:t>[61]</w:t>
      </w:r>
    </w:p>
    <w:p w14:paraId="02E45FA2" w14:textId="77777777" w:rsidR="008159AC" w:rsidRPr="00E07116" w:rsidRDefault="008159AC" w:rsidP="008159AC">
      <w:pPr>
        <w:jc w:val="both"/>
      </w:pPr>
    </w:p>
    <w:p w14:paraId="0E356CFF" w14:textId="77777777" w:rsidR="008159AC" w:rsidRPr="00E07116" w:rsidRDefault="008159AC" w:rsidP="008159AC">
      <w:pPr>
        <w:jc w:val="both"/>
      </w:pPr>
    </w:p>
    <w:p w14:paraId="32A32D62" w14:textId="77777777" w:rsidR="008159AC" w:rsidRDefault="008159AC" w:rsidP="008159AC">
      <w:pPr>
        <w:spacing w:after="120"/>
        <w:ind w:firstLine="0"/>
        <w:jc w:val="center"/>
        <w:rPr>
          <w:sz w:val="24"/>
        </w:rPr>
      </w:pPr>
      <w:bookmarkStart w:id="12" w:name="Interv_no_3_Dossier_texte_2"/>
      <w:r>
        <w:rPr>
          <w:b/>
          <w:sz w:val="24"/>
        </w:rPr>
        <w:t>Interventions économiques</w:t>
      </w:r>
      <w:r>
        <w:rPr>
          <w:b/>
          <w:sz w:val="24"/>
        </w:rPr>
        <w:br/>
      </w:r>
      <w:r>
        <w:rPr>
          <w:i/>
          <w:sz w:val="24"/>
        </w:rPr>
        <w:t>pour une alternative sociale</w:t>
      </w:r>
    </w:p>
    <w:p w14:paraId="3910E2AB"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57D47A55" w14:textId="77777777" w:rsidR="008159AC" w:rsidRPr="008376BE" w:rsidRDefault="008159AC" w:rsidP="008159AC">
      <w:pPr>
        <w:spacing w:after="120"/>
        <w:ind w:firstLine="0"/>
        <w:jc w:val="center"/>
        <w:rPr>
          <w:b/>
          <w:color w:val="FF0000"/>
          <w:sz w:val="24"/>
        </w:rPr>
      </w:pPr>
      <w:r>
        <w:rPr>
          <w:b/>
          <w:color w:val="FF0000"/>
          <w:sz w:val="24"/>
        </w:rPr>
        <w:t>DOSSIER</w:t>
      </w:r>
    </w:p>
    <w:p w14:paraId="0D660246" w14:textId="77777777" w:rsidR="008159AC" w:rsidRPr="00890E45" w:rsidRDefault="008159AC" w:rsidP="008159AC">
      <w:pPr>
        <w:pStyle w:val="planchenb"/>
        <w:rPr>
          <w:color w:val="auto"/>
          <w:sz w:val="44"/>
        </w:rPr>
      </w:pPr>
      <w:r w:rsidRPr="00890E45">
        <w:rPr>
          <w:color w:val="auto"/>
          <w:sz w:val="44"/>
        </w:rPr>
        <w:t>“</w:t>
      </w:r>
      <w:r>
        <w:rPr>
          <w:color w:val="auto"/>
          <w:sz w:val="44"/>
        </w:rPr>
        <w:t>Commentaires</w:t>
      </w:r>
      <w:r>
        <w:rPr>
          <w:color w:val="auto"/>
          <w:sz w:val="44"/>
        </w:rPr>
        <w:br/>
        <w:t>sur deux livres de Gilles Dostaler.</w:t>
      </w:r>
      <w:r w:rsidRPr="00890E45">
        <w:rPr>
          <w:color w:val="auto"/>
          <w:sz w:val="44"/>
        </w:rPr>
        <w:t>”</w:t>
      </w:r>
    </w:p>
    <w:bookmarkEnd w:id="12"/>
    <w:p w14:paraId="1D71E06B" w14:textId="77777777" w:rsidR="008159AC" w:rsidRDefault="008159AC" w:rsidP="008159AC">
      <w:pPr>
        <w:jc w:val="both"/>
      </w:pPr>
    </w:p>
    <w:p w14:paraId="34BB2A0F" w14:textId="77777777" w:rsidR="008159AC" w:rsidRPr="00E07116" w:rsidRDefault="008159AC" w:rsidP="008159AC">
      <w:pPr>
        <w:jc w:val="both"/>
      </w:pPr>
    </w:p>
    <w:p w14:paraId="0B495C57" w14:textId="77777777" w:rsidR="008159AC" w:rsidRPr="003F062C" w:rsidRDefault="008159AC" w:rsidP="008159AC">
      <w:pPr>
        <w:pStyle w:val="Grillecouleur-Accent1"/>
      </w:pPr>
      <w:r w:rsidRPr="003F062C">
        <w:rPr>
          <w:lang w:eastAsia="fr-FR" w:bidi="fr-FR"/>
        </w:rPr>
        <w:t xml:space="preserve">Dans les deux ouvrages qu’il a consacrés à la théorie de la valeur chez Marx (cf. </w:t>
      </w:r>
      <w:r w:rsidRPr="00547E7B">
        <w:rPr>
          <w:i/>
          <w:u w:val="single"/>
          <w:lang w:eastAsia="fr-FR" w:bidi="fr-FR"/>
        </w:rPr>
        <w:t>Interventions</w:t>
      </w:r>
      <w:r w:rsidRPr="003F062C">
        <w:rPr>
          <w:lang w:eastAsia="fr-FR" w:bidi="fr-FR"/>
        </w:rPr>
        <w:t>, no</w:t>
      </w:r>
      <w:r>
        <w:t> </w:t>
      </w:r>
      <w:r w:rsidRPr="003F062C">
        <w:rPr>
          <w:lang w:eastAsia="fr-FR" w:bidi="fr-FR"/>
        </w:rPr>
        <w:t>2), Gilles Dostaler s’était efforcé de montrer</w:t>
      </w:r>
      <w:r>
        <w:rPr>
          <w:lang w:eastAsia="fr-FR" w:bidi="fr-FR"/>
        </w:rPr>
        <w:t>,</w:t>
      </w:r>
      <w:r w:rsidRPr="003F062C">
        <w:rPr>
          <w:lang w:eastAsia="fr-FR" w:bidi="fr-FR"/>
        </w:rPr>
        <w:t xml:space="preserve"> contrairement à une opinion bien établie, à quel point sa théorie pouvait être originale et conforme aux exigences de scientific</w:t>
      </w:r>
      <w:r w:rsidRPr="003F062C">
        <w:rPr>
          <w:lang w:eastAsia="fr-FR" w:bidi="fr-FR"/>
        </w:rPr>
        <w:t>i</w:t>
      </w:r>
      <w:r w:rsidRPr="003F062C">
        <w:rPr>
          <w:lang w:eastAsia="fr-FR" w:bidi="fr-FR"/>
        </w:rPr>
        <w:t>té. Une question demeure toutefois dans le Capital. Comment est-il po</w:t>
      </w:r>
      <w:r w:rsidRPr="003F062C">
        <w:rPr>
          <w:lang w:eastAsia="fr-FR" w:bidi="fr-FR"/>
        </w:rPr>
        <w:t>s</w:t>
      </w:r>
      <w:r w:rsidRPr="003F062C">
        <w:rPr>
          <w:lang w:eastAsia="fr-FR" w:bidi="fr-FR"/>
        </w:rPr>
        <w:t>sible que Marx lui-même ait pu être amené à abandonner sa propre théorie de la valeur pour reprendre et faire sienne dans la majeure pa</w:t>
      </w:r>
      <w:r w:rsidRPr="003F062C">
        <w:rPr>
          <w:lang w:eastAsia="fr-FR" w:bidi="fr-FR"/>
        </w:rPr>
        <w:t>r</w:t>
      </w:r>
      <w:r w:rsidRPr="003F062C">
        <w:rPr>
          <w:lang w:eastAsia="fr-FR" w:bidi="fr-FR"/>
        </w:rPr>
        <w:t>tie du Capital, la théorie de Ricardo pourtant magistralement rejetée dans le chapitre premier du livre I.</w:t>
      </w:r>
    </w:p>
    <w:p w14:paraId="186835BF" w14:textId="77777777" w:rsidR="008159AC" w:rsidRDefault="008159AC" w:rsidP="008159AC">
      <w:pPr>
        <w:pStyle w:val="Grillecouleur-Accent1"/>
        <w:rPr>
          <w:lang w:eastAsia="fr-FR" w:bidi="fr-FR"/>
        </w:rPr>
      </w:pPr>
      <w:r w:rsidRPr="003F062C">
        <w:rPr>
          <w:lang w:eastAsia="fr-FR" w:bidi="fr-FR"/>
        </w:rPr>
        <w:t>C’est à cette question que s’efforce de répondre l’article de Marc Los, que nous vous proposons ci-dessous</w:t>
      </w:r>
      <w:r w:rsidRPr="003F062C">
        <w:t> ;</w:t>
      </w:r>
      <w:r w:rsidRPr="003F062C">
        <w:rPr>
          <w:lang w:eastAsia="fr-FR" w:bidi="fr-FR"/>
        </w:rPr>
        <w:t xml:space="preserve"> un article qui, nous en sommes convaincus saura intéresser la personne même “non avertie”, à l’originalité et à l’actualité de la pensée marxiste.</w:t>
      </w:r>
    </w:p>
    <w:p w14:paraId="70E2A671" w14:textId="77777777" w:rsidR="008159AC" w:rsidRPr="003F062C" w:rsidRDefault="008159AC" w:rsidP="008159AC">
      <w:pPr>
        <w:spacing w:before="120" w:after="120"/>
        <w:jc w:val="both"/>
      </w:pPr>
    </w:p>
    <w:p w14:paraId="421836E2" w14:textId="77777777" w:rsidR="008159AC" w:rsidRPr="003F062C" w:rsidRDefault="008159AC" w:rsidP="008159AC">
      <w:pPr>
        <w:pStyle w:val="a"/>
      </w:pPr>
      <w:r w:rsidRPr="003F062C">
        <w:t>Théorie marxiste de la valeur</w:t>
      </w:r>
      <w:r>
        <w:br/>
      </w:r>
      <w:r w:rsidRPr="003F062C">
        <w:t>et problème de la transformation des valeurs</w:t>
      </w:r>
      <w:r>
        <w:br/>
      </w:r>
      <w:r w:rsidRPr="003F062C">
        <w:t>en prix de production</w:t>
      </w:r>
    </w:p>
    <w:p w14:paraId="35FE636E" w14:textId="77777777" w:rsidR="008159AC" w:rsidRDefault="008159AC" w:rsidP="008159AC">
      <w:pPr>
        <w:spacing w:before="120" w:after="120"/>
        <w:jc w:val="both"/>
        <w:rPr>
          <w:lang w:eastAsia="fr-FR" w:bidi="fr-FR"/>
        </w:rPr>
      </w:pPr>
    </w:p>
    <w:p w14:paraId="7B3938F1"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D4A686A" w14:textId="77777777" w:rsidR="008159AC" w:rsidRPr="003F062C" w:rsidRDefault="008159AC" w:rsidP="008159AC">
      <w:pPr>
        <w:spacing w:before="120" w:after="120"/>
        <w:jc w:val="both"/>
      </w:pPr>
      <w:r w:rsidRPr="003F062C">
        <w:rPr>
          <w:lang w:eastAsia="fr-FR" w:bidi="fr-FR"/>
        </w:rPr>
        <w:t>Dans son livre de 1942 sur Marx (</w:t>
      </w:r>
      <w:r w:rsidRPr="0035118D">
        <w:rPr>
          <w:lang w:eastAsia="fr-FR" w:bidi="fr-FR"/>
        </w:rPr>
        <w:t>12</w:t>
      </w:r>
      <w:r w:rsidRPr="003F062C">
        <w:rPr>
          <w:lang w:eastAsia="fr-FR" w:bidi="fr-FR"/>
        </w:rPr>
        <w:t>), Joan Robinson met en év</w:t>
      </w:r>
      <w:r w:rsidRPr="003F062C">
        <w:rPr>
          <w:lang w:eastAsia="fr-FR" w:bidi="fr-FR"/>
        </w:rPr>
        <w:t>i</w:t>
      </w:r>
      <w:r w:rsidRPr="003F062C">
        <w:rPr>
          <w:lang w:eastAsia="fr-FR" w:bidi="fr-FR"/>
        </w:rPr>
        <w:t>dence une contradiction entre le concept de valeur que Marx aurait soutenu dans le livre I du Capital, qui serait un concept de valeur-travail incorporé, et le concept de prix de production, défini dans le livre</w:t>
      </w:r>
      <w:r>
        <w:rPr>
          <w:lang w:eastAsia="fr-FR" w:bidi="fr-FR"/>
        </w:rPr>
        <w:t> </w:t>
      </w:r>
      <w:r w:rsidRPr="003F062C">
        <w:rPr>
          <w:lang w:eastAsia="fr-FR" w:bidi="fr-FR"/>
        </w:rPr>
        <w:t>III, qui serait le prix nécessaire à la péréquation des taux de pr</w:t>
      </w:r>
      <w:r w:rsidRPr="003F062C">
        <w:rPr>
          <w:lang w:eastAsia="fr-FR" w:bidi="fr-FR"/>
        </w:rPr>
        <w:t>o</w:t>
      </w:r>
      <w:r w:rsidRPr="003F062C">
        <w:rPr>
          <w:lang w:eastAsia="fr-FR" w:bidi="fr-FR"/>
        </w:rPr>
        <w:t>fit.</w:t>
      </w:r>
      <w:r>
        <w:rPr>
          <w:lang w:eastAsia="fr-FR" w:bidi="fr-FR"/>
        </w:rPr>
        <w:t xml:space="preserve"> </w:t>
      </w:r>
      <w:r>
        <w:t xml:space="preserve">[62] </w:t>
      </w:r>
      <w:r w:rsidRPr="003F062C">
        <w:rPr>
          <w:lang w:eastAsia="fr-FR" w:bidi="fr-FR"/>
        </w:rPr>
        <w:t>On sait en effet que, lorsqu’il n’y a pas uniformité de la “compos</w:t>
      </w:r>
      <w:r w:rsidRPr="003F062C">
        <w:rPr>
          <w:lang w:eastAsia="fr-FR" w:bidi="fr-FR"/>
        </w:rPr>
        <w:t>i</w:t>
      </w:r>
      <w:r w:rsidRPr="003F062C">
        <w:rPr>
          <w:lang w:eastAsia="fr-FR" w:bidi="fr-FR"/>
        </w:rPr>
        <w:t>tion organique du capital” dans les différentes branches, les prix ne peuvent être égaux aux “valeurs”. Ceci amène Joan Robinson à rejeter comme “métaphysique” le concept marxiste de valeur du l</w:t>
      </w:r>
      <w:r w:rsidRPr="003F062C">
        <w:rPr>
          <w:lang w:eastAsia="fr-FR" w:bidi="fr-FR"/>
        </w:rPr>
        <w:t>i</w:t>
      </w:r>
      <w:r w:rsidRPr="003F062C">
        <w:rPr>
          <w:lang w:eastAsia="fr-FR" w:bidi="fr-FR"/>
        </w:rPr>
        <w:t>vre I pour ne retenir comme “scientifique” que le concept de prix de production du livre</w:t>
      </w:r>
      <w:r>
        <w:rPr>
          <w:lang w:eastAsia="fr-FR" w:bidi="fr-FR"/>
        </w:rPr>
        <w:t> </w:t>
      </w:r>
      <w:r w:rsidRPr="003F062C">
        <w:rPr>
          <w:lang w:eastAsia="fr-FR" w:bidi="fr-FR"/>
        </w:rPr>
        <w:t>III.</w:t>
      </w:r>
    </w:p>
    <w:p w14:paraId="0A9495E2" w14:textId="77777777" w:rsidR="008159AC" w:rsidRPr="003F062C" w:rsidRDefault="008159AC" w:rsidP="008159AC">
      <w:pPr>
        <w:spacing w:before="120" w:after="120"/>
        <w:jc w:val="both"/>
      </w:pPr>
      <w:r w:rsidRPr="003F062C">
        <w:rPr>
          <w:lang w:eastAsia="fr-FR" w:bidi="fr-FR"/>
        </w:rPr>
        <w:t>Cette contradiction soulignée par Joan Robinson entre le concept de valeur et le concept de prix chez Marx a été admise par la plupart des économistes et a été à l’origine de nombreux débats et polémiques entre économistes de différentes écoles de pensée depuis la parution du Capital. Si l’on excepte les marxistes dogmatiques pour lesquels tout ce qu’a écrit Marx est Ecriture Sacrée, cette contradiction a donné lieu à deux types de position. Certains économistes, qu’ils se situent à l’intérieur ou à l’extérieur du mouvement politique socialiste, reme</w:t>
      </w:r>
      <w:r w:rsidRPr="003F062C">
        <w:rPr>
          <w:lang w:eastAsia="fr-FR" w:bidi="fr-FR"/>
        </w:rPr>
        <w:t>t</w:t>
      </w:r>
      <w:r w:rsidRPr="003F062C">
        <w:rPr>
          <w:lang w:eastAsia="fr-FR" w:bidi="fr-FR"/>
        </w:rPr>
        <w:t>taient en cause la validité de toute la théorie marxiste de la valeur et adoptaient la théorie marginaliste. D’autres se proposaient de “corr</w:t>
      </w:r>
      <w:r w:rsidRPr="003F062C">
        <w:rPr>
          <w:lang w:eastAsia="fr-FR" w:bidi="fr-FR"/>
        </w:rPr>
        <w:t>i</w:t>
      </w:r>
      <w:r w:rsidRPr="003F062C">
        <w:rPr>
          <w:lang w:eastAsia="fr-FR" w:bidi="fr-FR"/>
        </w:rPr>
        <w:t>ger” Marx sur certains points “techniques” afin de sauver “l’essentiel”, à savoir une analyse scientifique précise de l’antagonisme structurel entre capitalistes et travailleurs.</w:t>
      </w:r>
    </w:p>
    <w:p w14:paraId="0146BDBF" w14:textId="77777777" w:rsidR="008159AC" w:rsidRPr="003F062C" w:rsidRDefault="008159AC" w:rsidP="008159AC">
      <w:pPr>
        <w:spacing w:before="120" w:after="120"/>
        <w:jc w:val="both"/>
      </w:pPr>
      <w:r w:rsidRPr="003F062C">
        <w:rPr>
          <w:lang w:eastAsia="fr-FR" w:bidi="fr-FR"/>
        </w:rPr>
        <w:t>Le très grand mérite des deux ouvrages de Gilles Dostaler est de souligner l’ancienneté de ces débats sur le statut théorique de la valeur et des prix dans l’œuvre de Marx, mais aussi et surtout de montrer que le problème et le cadre conceptuel de la discussion ont été mal posés dès le départ et que la faute en revenait à Marx lui-même.</w:t>
      </w:r>
    </w:p>
    <w:p w14:paraId="11E9F62C" w14:textId="77777777" w:rsidR="008159AC" w:rsidRPr="003F062C" w:rsidRDefault="008159AC" w:rsidP="008159AC">
      <w:pPr>
        <w:spacing w:before="120" w:after="120"/>
        <w:jc w:val="both"/>
      </w:pPr>
      <w:r w:rsidRPr="003F062C">
        <w:rPr>
          <w:lang w:eastAsia="fr-FR" w:bidi="fr-FR"/>
        </w:rPr>
        <w:t>L’auteur aborde la question de la valeur et des prix chez Marx avant tout comme un historien de la pensée économique, non comme un théoricien essayant de construire une théorie logiquement cohére</w:t>
      </w:r>
      <w:r w:rsidRPr="003F062C">
        <w:rPr>
          <w:lang w:eastAsia="fr-FR" w:bidi="fr-FR"/>
        </w:rPr>
        <w:t>n</w:t>
      </w:r>
      <w:r w:rsidRPr="003F062C">
        <w:rPr>
          <w:lang w:eastAsia="fr-FR" w:bidi="fr-FR"/>
        </w:rPr>
        <w:t>te à partir de l’œuvre de Marx. Ceci marque à la fois le très grand int</w:t>
      </w:r>
      <w:r w:rsidRPr="003F062C">
        <w:rPr>
          <w:lang w:eastAsia="fr-FR" w:bidi="fr-FR"/>
        </w:rPr>
        <w:t>é</w:t>
      </w:r>
      <w:r w:rsidRPr="003F062C">
        <w:rPr>
          <w:lang w:eastAsia="fr-FR" w:bidi="fr-FR"/>
        </w:rPr>
        <w:t>rêt mais aussi les limites de son travail. Les deux livres sont compl</w:t>
      </w:r>
      <w:r w:rsidRPr="003F062C">
        <w:rPr>
          <w:lang w:eastAsia="fr-FR" w:bidi="fr-FR"/>
        </w:rPr>
        <w:t>é</w:t>
      </w:r>
      <w:r w:rsidRPr="003F062C">
        <w:rPr>
          <w:lang w:eastAsia="fr-FR" w:bidi="fr-FR"/>
        </w:rPr>
        <w:t>mentaires. Dans le premier (</w:t>
      </w:r>
      <w:r w:rsidRPr="00984981">
        <w:rPr>
          <w:lang w:eastAsia="fr-FR" w:bidi="fr-FR"/>
        </w:rPr>
        <w:t>6</w:t>
      </w:r>
      <w:r w:rsidRPr="003F062C">
        <w:rPr>
          <w:lang w:eastAsia="fr-FR" w:bidi="fr-FR"/>
        </w:rPr>
        <w:t>), Dostaler examine la question vue de l’extérieur de l’œuvre de Marx, c’est-à-dire vue par d’autres écon</w:t>
      </w:r>
      <w:r w:rsidRPr="003F062C">
        <w:rPr>
          <w:lang w:eastAsia="fr-FR" w:bidi="fr-FR"/>
        </w:rPr>
        <w:t>o</w:t>
      </w:r>
      <w:r w:rsidRPr="003F062C">
        <w:rPr>
          <w:lang w:eastAsia="fr-FR" w:bidi="fr-FR"/>
        </w:rPr>
        <w:t>mistes. Il décrit avec force érudition les débats qui ont eu lieu entre économistes, entre le moment de la parution du livre II du Capital en 1885 et les travaux de Von Bortkiewicz sur le “problème de la tran</w:t>
      </w:r>
      <w:r w:rsidRPr="003F062C">
        <w:rPr>
          <w:lang w:eastAsia="fr-FR" w:bidi="fr-FR"/>
        </w:rPr>
        <w:t>s</w:t>
      </w:r>
      <w:r>
        <w:rPr>
          <w:lang w:eastAsia="fr-FR" w:bidi="fr-FR"/>
        </w:rPr>
        <w:t>for</w:t>
      </w:r>
      <w:r w:rsidRPr="003F062C">
        <w:rPr>
          <w:lang w:eastAsia="fr-FR" w:bidi="fr-FR"/>
        </w:rPr>
        <w:t>mation”</w:t>
      </w:r>
      <w:r>
        <w:t xml:space="preserve"> [63]</w:t>
      </w:r>
      <w:r w:rsidRPr="003F062C">
        <w:rPr>
          <w:lang w:eastAsia="fr-FR" w:bidi="fr-FR"/>
        </w:rPr>
        <w:t xml:space="preserve"> en 1907. Ces débats furent engendrés en grande pa</w:t>
      </w:r>
      <w:r w:rsidRPr="003F062C">
        <w:rPr>
          <w:lang w:eastAsia="fr-FR" w:bidi="fr-FR"/>
        </w:rPr>
        <w:t>r</w:t>
      </w:r>
      <w:r w:rsidRPr="003F062C">
        <w:rPr>
          <w:lang w:eastAsia="fr-FR" w:bidi="fr-FR"/>
        </w:rPr>
        <w:t>tie par le défi qu’Engels lança aux économistes dans la préface au l</w:t>
      </w:r>
      <w:r w:rsidRPr="003F062C">
        <w:rPr>
          <w:lang w:eastAsia="fr-FR" w:bidi="fr-FR"/>
        </w:rPr>
        <w:t>i</w:t>
      </w:r>
      <w:r w:rsidRPr="003F062C">
        <w:rPr>
          <w:lang w:eastAsia="fr-FR" w:bidi="fr-FR"/>
        </w:rPr>
        <w:t>vre II</w:t>
      </w:r>
      <w:r w:rsidRPr="003F062C">
        <w:t> :</w:t>
      </w:r>
      <w:r w:rsidRPr="003F062C">
        <w:rPr>
          <w:lang w:eastAsia="fr-FR" w:bidi="fr-FR"/>
        </w:rPr>
        <w:t xml:space="preserve"> ce défi consistait à rendre compatible la théorie de la valeur-travail “marxiste” et la péréquation des taux de profit. Dans son deuxième livre (</w:t>
      </w:r>
      <w:r w:rsidRPr="00984981">
        <w:rPr>
          <w:lang w:eastAsia="fr-FR" w:bidi="fr-FR"/>
        </w:rPr>
        <w:t>5</w:t>
      </w:r>
      <w:r w:rsidRPr="003F062C">
        <w:rPr>
          <w:lang w:eastAsia="fr-FR" w:bidi="fr-FR"/>
        </w:rPr>
        <w:t>) l’auteur examine la question vue de l’intérieur de l’œuvre de Marx. Il examine la théorie de la valeur chez Marx à partir de l’œuvre même de ce dernier et souligne les interprétations dive</w:t>
      </w:r>
      <w:r w:rsidRPr="003F062C">
        <w:rPr>
          <w:lang w:eastAsia="fr-FR" w:bidi="fr-FR"/>
        </w:rPr>
        <w:t>r</w:t>
      </w:r>
      <w:r w:rsidRPr="003F062C">
        <w:rPr>
          <w:lang w:eastAsia="fr-FR" w:bidi="fr-FR"/>
        </w:rPr>
        <w:t>gentes que l’on peut donner du même texte. Il retrace ensuite la gen</w:t>
      </w:r>
      <w:r w:rsidRPr="003F062C">
        <w:rPr>
          <w:lang w:eastAsia="fr-FR" w:bidi="fr-FR"/>
        </w:rPr>
        <w:t>è</w:t>
      </w:r>
      <w:r w:rsidRPr="003F062C">
        <w:rPr>
          <w:lang w:eastAsia="fr-FR" w:bidi="fr-FR"/>
        </w:rPr>
        <w:t>se du problème de la transformation, c’est-à-dire les raisons pour le</w:t>
      </w:r>
      <w:r w:rsidRPr="003F062C">
        <w:rPr>
          <w:lang w:eastAsia="fr-FR" w:bidi="fr-FR"/>
        </w:rPr>
        <w:t>s</w:t>
      </w:r>
      <w:r w:rsidRPr="003F062C">
        <w:rPr>
          <w:lang w:eastAsia="fr-FR" w:bidi="fr-FR"/>
        </w:rPr>
        <w:t>quelles Marx a été amené à essayer de résoudre ce problème. Il mo</w:t>
      </w:r>
      <w:r w:rsidRPr="003F062C">
        <w:rPr>
          <w:lang w:eastAsia="fr-FR" w:bidi="fr-FR"/>
        </w:rPr>
        <w:t>n</w:t>
      </w:r>
      <w:r w:rsidRPr="003F062C">
        <w:rPr>
          <w:lang w:eastAsia="fr-FR" w:bidi="fr-FR"/>
        </w:rPr>
        <w:t>tre enfin, par une comparaison entre les théories de Ricardo et de Marx, que ce dernier, en proposant sa solution au problème de la transformation des valeurs en prix de production retombait sur une conception strictement rica</w:t>
      </w:r>
      <w:r w:rsidRPr="003F062C">
        <w:rPr>
          <w:lang w:eastAsia="fr-FR" w:bidi="fr-FR"/>
        </w:rPr>
        <w:t>r</w:t>
      </w:r>
      <w:r w:rsidRPr="003F062C">
        <w:rPr>
          <w:lang w:eastAsia="fr-FR" w:bidi="fr-FR"/>
        </w:rPr>
        <w:t>dienne de la valeur. D’où l’explication apportée par Dostaler à la “contradiction</w:t>
      </w:r>
      <w:r>
        <w:rPr>
          <w:lang w:eastAsia="fr-FR" w:bidi="fr-FR"/>
        </w:rPr>
        <w:t>”</w:t>
      </w:r>
      <w:r w:rsidRPr="003F062C">
        <w:rPr>
          <w:lang w:eastAsia="fr-FR" w:bidi="fr-FR"/>
        </w:rPr>
        <w:t xml:space="preserve"> relevée, entre autres, par Joan Robinson</w:t>
      </w:r>
      <w:r w:rsidRPr="003F062C">
        <w:t> :</w:t>
      </w:r>
      <w:r w:rsidRPr="003F062C">
        <w:rPr>
          <w:lang w:eastAsia="fr-FR" w:bidi="fr-FR"/>
        </w:rPr>
        <w:t xml:space="preserve"> “Il y a contradiction chez Marx non pas entre la thé</w:t>
      </w:r>
      <w:r w:rsidRPr="003F062C">
        <w:rPr>
          <w:lang w:eastAsia="fr-FR" w:bidi="fr-FR"/>
        </w:rPr>
        <w:t>o</w:t>
      </w:r>
      <w:r w:rsidRPr="003F062C">
        <w:rPr>
          <w:lang w:eastAsia="fr-FR" w:bidi="fr-FR"/>
        </w:rPr>
        <w:t>rie de la valeur du livre Ille et celle du livre Ier mais entre la version marxiste et la version ricardienne de la théorie de la valeur, version qui est l’interprétation courante de la théorie marxiste de la valeur”.</w:t>
      </w:r>
    </w:p>
    <w:p w14:paraId="5795A8C9" w14:textId="77777777" w:rsidR="008159AC" w:rsidRPr="003F062C" w:rsidRDefault="008159AC" w:rsidP="008159AC">
      <w:pPr>
        <w:spacing w:before="120" w:after="120"/>
        <w:jc w:val="both"/>
      </w:pPr>
      <w:r w:rsidRPr="003F062C">
        <w:rPr>
          <w:lang w:eastAsia="fr-FR" w:bidi="fr-FR"/>
        </w:rPr>
        <w:t>Si l’on admet le point de vue de la citation précédente, il reste à expliquer les raisons profondes pour lesquelles Marx, tout en prop</w:t>
      </w:r>
      <w:r w:rsidRPr="003F062C">
        <w:rPr>
          <w:lang w:eastAsia="fr-FR" w:bidi="fr-FR"/>
        </w:rPr>
        <w:t>o</w:t>
      </w:r>
      <w:r w:rsidRPr="003F062C">
        <w:rPr>
          <w:lang w:eastAsia="fr-FR" w:bidi="fr-FR"/>
        </w:rPr>
        <w:t>sant à certains endroits de son œuvre une théorie originale de la valeur serait si souvent ricardien ailleurs. On peut se demander aussi si Do</w:t>
      </w:r>
      <w:r w:rsidRPr="003F062C">
        <w:rPr>
          <w:lang w:eastAsia="fr-FR" w:bidi="fr-FR"/>
        </w:rPr>
        <w:t>s</w:t>
      </w:r>
      <w:r w:rsidRPr="003F062C">
        <w:rPr>
          <w:lang w:eastAsia="fr-FR" w:bidi="fr-FR"/>
        </w:rPr>
        <w:t>taler a donné ces raisons profondes ou a seulement constaté sans e</w:t>
      </w:r>
      <w:r w:rsidRPr="003F062C">
        <w:rPr>
          <w:lang w:eastAsia="fr-FR" w:bidi="fr-FR"/>
        </w:rPr>
        <w:t>x</w:t>
      </w:r>
      <w:r w:rsidRPr="003F062C">
        <w:rPr>
          <w:lang w:eastAsia="fr-FR" w:bidi="fr-FR"/>
        </w:rPr>
        <w:t>plication les ambigüités de Marx. Après un résumé des deux ouvrages, cet article essaiera de répondre aux deux questions précédentes.</w:t>
      </w:r>
    </w:p>
    <w:p w14:paraId="23791235" w14:textId="77777777" w:rsidR="008159AC" w:rsidRDefault="008159AC" w:rsidP="008159AC">
      <w:pPr>
        <w:spacing w:before="120" w:after="120"/>
        <w:jc w:val="both"/>
        <w:rPr>
          <w:lang w:eastAsia="fr-FR" w:bidi="fr-FR"/>
        </w:rPr>
      </w:pPr>
    </w:p>
    <w:p w14:paraId="76BC3BB0" w14:textId="77777777" w:rsidR="008159AC" w:rsidRPr="003F062C" w:rsidRDefault="008159AC" w:rsidP="008159AC">
      <w:pPr>
        <w:pStyle w:val="a"/>
      </w:pPr>
      <w:r w:rsidRPr="003F062C">
        <w:t>Résumé des points essentiels des deux ouvrages.</w:t>
      </w:r>
    </w:p>
    <w:p w14:paraId="2E4AD73C" w14:textId="77777777" w:rsidR="008159AC" w:rsidRDefault="008159AC" w:rsidP="008159AC">
      <w:pPr>
        <w:spacing w:before="120" w:after="120"/>
        <w:jc w:val="both"/>
        <w:rPr>
          <w:lang w:eastAsia="fr-FR" w:bidi="fr-FR"/>
        </w:rPr>
      </w:pPr>
    </w:p>
    <w:p w14:paraId="082FDBDD" w14:textId="77777777" w:rsidR="008159AC" w:rsidRPr="003F062C" w:rsidRDefault="008159AC" w:rsidP="008159AC">
      <w:pPr>
        <w:pStyle w:val="b"/>
      </w:pPr>
      <w:r w:rsidRPr="003F062C">
        <w:rPr>
          <w:lang w:eastAsia="fr-FR" w:bidi="fr-FR"/>
        </w:rPr>
        <w:t>“Valeur et Prix</w:t>
      </w:r>
      <w:r>
        <w:rPr>
          <w:lang w:eastAsia="fr-FR" w:bidi="fr-FR"/>
        </w:rPr>
        <w:t xml:space="preserve"> </w:t>
      </w:r>
      <w:r w:rsidRPr="003F062C">
        <w:rPr>
          <w:lang w:eastAsia="fr-FR" w:bidi="fr-FR"/>
        </w:rPr>
        <w:t>-</w:t>
      </w:r>
      <w:r>
        <w:rPr>
          <w:lang w:eastAsia="fr-FR" w:bidi="fr-FR"/>
        </w:rPr>
        <w:t xml:space="preserve"> </w:t>
      </w:r>
      <w:r w:rsidRPr="003F062C">
        <w:rPr>
          <w:lang w:eastAsia="fr-FR" w:bidi="fr-FR"/>
        </w:rPr>
        <w:t>histoire d’un débat”</w:t>
      </w:r>
    </w:p>
    <w:p w14:paraId="2F125034" w14:textId="77777777" w:rsidR="008159AC" w:rsidRDefault="008159AC" w:rsidP="008159AC">
      <w:pPr>
        <w:spacing w:before="120" w:after="120"/>
        <w:jc w:val="both"/>
        <w:rPr>
          <w:lang w:eastAsia="fr-FR" w:bidi="fr-FR"/>
        </w:rPr>
      </w:pPr>
    </w:p>
    <w:p w14:paraId="6C9BA717" w14:textId="77777777" w:rsidR="008159AC" w:rsidRPr="003F062C" w:rsidRDefault="008159AC" w:rsidP="008159AC">
      <w:pPr>
        <w:spacing w:before="120" w:after="120"/>
        <w:jc w:val="both"/>
      </w:pPr>
      <w:r w:rsidRPr="003F062C">
        <w:rPr>
          <w:lang w:eastAsia="fr-FR" w:bidi="fr-FR"/>
        </w:rPr>
        <w:t>Le débat dont il s’agit dans ce livre est le débat entre économistes, avant et après la parution du livre</w:t>
      </w:r>
      <w:r>
        <w:rPr>
          <w:lang w:eastAsia="fr-FR" w:bidi="fr-FR"/>
        </w:rPr>
        <w:t> </w:t>
      </w:r>
      <w:r w:rsidRPr="003F062C">
        <w:rPr>
          <w:lang w:eastAsia="fr-FR" w:bidi="fr-FR"/>
        </w:rPr>
        <w:t xml:space="preserve">III du </w:t>
      </w:r>
      <w:r w:rsidRPr="00547E7B">
        <w:rPr>
          <w:i/>
          <w:u w:val="single"/>
          <w:lang w:eastAsia="fr-FR" w:bidi="fr-FR"/>
        </w:rPr>
        <w:t>Capital</w:t>
      </w:r>
      <w:r w:rsidRPr="003F062C">
        <w:rPr>
          <w:lang w:eastAsia="fr-FR" w:bidi="fr-FR"/>
        </w:rPr>
        <w:t>, sur la solution à a</w:t>
      </w:r>
      <w:r w:rsidRPr="003F062C">
        <w:rPr>
          <w:lang w:eastAsia="fr-FR" w:bidi="fr-FR"/>
        </w:rPr>
        <w:t>p</w:t>
      </w:r>
      <w:r>
        <w:rPr>
          <w:lang w:eastAsia="fr-FR" w:bidi="fr-FR"/>
        </w:rPr>
        <w:t>porter au problème de la péré</w:t>
      </w:r>
      <w:r w:rsidRPr="003F062C">
        <w:rPr>
          <w:lang w:eastAsia="fr-FR" w:bidi="fr-FR"/>
        </w:rPr>
        <w:t>quation</w:t>
      </w:r>
      <w:r>
        <w:t xml:space="preserve"> [64]</w:t>
      </w:r>
      <w:r w:rsidRPr="003F062C">
        <w:rPr>
          <w:lang w:eastAsia="fr-FR" w:bidi="fr-FR"/>
        </w:rPr>
        <w:t xml:space="preserve"> du taux de profit et sur celle de Marx en particulier. Pour les premiers théoriciens du marginalisme, tel Böhm-Bawerk, chef de file de l’école “autrichienne”, il y a contr</w:t>
      </w:r>
      <w:r w:rsidRPr="003F062C">
        <w:rPr>
          <w:lang w:eastAsia="fr-FR" w:bidi="fr-FR"/>
        </w:rPr>
        <w:t>a</w:t>
      </w:r>
      <w:r w:rsidRPr="003F062C">
        <w:rPr>
          <w:lang w:eastAsia="fr-FR" w:bidi="fr-FR"/>
        </w:rPr>
        <w:t>diction entre le concept de valeur-travail du livre I et le concept de prix de production du livre III. Cet auteur voit là un aveu d’échec ind</w:t>
      </w:r>
      <w:r w:rsidRPr="003F062C">
        <w:rPr>
          <w:lang w:eastAsia="fr-FR" w:bidi="fr-FR"/>
        </w:rPr>
        <w:t>i</w:t>
      </w:r>
      <w:r w:rsidRPr="003F062C">
        <w:rPr>
          <w:lang w:eastAsia="fr-FR" w:bidi="fr-FR"/>
        </w:rPr>
        <w:t>rect. Les critiques marginalistes s’intéressaient en fait assez peu à la cohérence interne des schémas de Marx.</w:t>
      </w:r>
    </w:p>
    <w:p w14:paraId="2A661325" w14:textId="77777777" w:rsidR="008159AC" w:rsidRPr="003F062C" w:rsidRDefault="008159AC" w:rsidP="008159AC">
      <w:pPr>
        <w:spacing w:before="120" w:after="120"/>
        <w:jc w:val="both"/>
      </w:pPr>
      <w:r w:rsidRPr="003F062C">
        <w:rPr>
          <w:lang w:eastAsia="fr-FR" w:bidi="fr-FR"/>
        </w:rPr>
        <w:t>Au contraire, certains économistes, en s’intéressant de près à ces schémas découvrirent assez vite des failles logiques</w:t>
      </w:r>
      <w:r w:rsidRPr="003F062C">
        <w:t> :</w:t>
      </w:r>
      <w:r w:rsidRPr="003F062C">
        <w:rPr>
          <w:lang w:eastAsia="fr-FR" w:bidi="fr-FR"/>
        </w:rPr>
        <w:t xml:space="preserve"> les</w:t>
      </w:r>
      <w:r>
        <w:rPr>
          <w:lang w:eastAsia="fr-FR" w:bidi="fr-FR"/>
        </w:rPr>
        <w:t xml:space="preserve"> </w:t>
      </w:r>
      <w:r w:rsidRPr="003F062C">
        <w:rPr>
          <w:lang w:eastAsia="fr-FR" w:bidi="fr-FR"/>
        </w:rPr>
        <w:t>inputs étaient calculés en “valeurs”, donc non transformés en prix, alors que les ou</w:t>
      </w:r>
      <w:r w:rsidRPr="003F062C">
        <w:rPr>
          <w:lang w:eastAsia="fr-FR" w:bidi="fr-FR"/>
        </w:rPr>
        <w:t>t</w:t>
      </w:r>
      <w:r w:rsidRPr="003F062C">
        <w:rPr>
          <w:lang w:eastAsia="fr-FR" w:bidi="fr-FR"/>
        </w:rPr>
        <w:t>puts étaient calculés en prix. Tugan-Baranowsky en particulier mit en lumière l’inexactitude des schémas et en proposa une correction pour un modèle simple à trois secteurs. Il faisait partie de ceux que l’on a appelé les “révisionnistes” parce qu’ils espéraient effectuer une sy</w:t>
      </w:r>
      <w:r w:rsidRPr="003F062C">
        <w:rPr>
          <w:lang w:eastAsia="fr-FR" w:bidi="fr-FR"/>
        </w:rPr>
        <w:t>n</w:t>
      </w:r>
      <w:r w:rsidRPr="003F062C">
        <w:rPr>
          <w:lang w:eastAsia="fr-FR" w:bidi="fr-FR"/>
        </w:rPr>
        <w:t>thèse du marginalisme et du marxisme. D’autres auteurs, tel Kautsky, répliquèrent au révisionnisme en s’en tenant à la lettre de Marx, en dépit des erreurs de logique qui pouvaient s’y glisser.</w:t>
      </w:r>
    </w:p>
    <w:p w14:paraId="28F93A99" w14:textId="77777777" w:rsidR="008159AC" w:rsidRPr="003F062C" w:rsidRDefault="008159AC" w:rsidP="008159AC">
      <w:pPr>
        <w:spacing w:before="120" w:after="120"/>
        <w:jc w:val="both"/>
      </w:pPr>
      <w:r w:rsidRPr="003F062C">
        <w:rPr>
          <w:lang w:eastAsia="fr-FR" w:bidi="fr-FR"/>
        </w:rPr>
        <w:t>Avec Von Bortkiewicz, brillant économiste et mathématicien russe et admirateur de Walras, les erreurs mathématiques des schémas de Marx allaient trouver leur correction définitive. C’est l’un des mérites du livre de Dostaler de souligner que, dans son modèle en valeurs et dans son modèle en prix, Von Bortkiewicz avait anticipé sur les tr</w:t>
      </w:r>
      <w:r w:rsidRPr="003F062C">
        <w:rPr>
          <w:lang w:eastAsia="fr-FR" w:bidi="fr-FR"/>
        </w:rPr>
        <w:t>a</w:t>
      </w:r>
      <w:r w:rsidRPr="003F062C">
        <w:rPr>
          <w:lang w:eastAsia="fr-FR" w:bidi="fr-FR"/>
        </w:rPr>
        <w:t>vaux plus récents de Samuelson</w:t>
      </w:r>
      <w:r>
        <w:rPr>
          <w:lang w:eastAsia="fr-FR" w:bidi="fr-FR"/>
        </w:rPr>
        <w:t> </w:t>
      </w:r>
      <w:r>
        <w:rPr>
          <w:rStyle w:val="Appelnotedebasdep"/>
          <w:lang w:eastAsia="fr-FR" w:bidi="fr-FR"/>
        </w:rPr>
        <w:footnoteReference w:customMarkFollows="1" w:id="17"/>
        <w:t>*</w:t>
      </w:r>
      <w:r w:rsidRPr="003F062C">
        <w:rPr>
          <w:lang w:eastAsia="fr-FR" w:bidi="fr-FR"/>
        </w:rPr>
        <w:t xml:space="preserve"> et de Sraffa (</w:t>
      </w:r>
      <w:r w:rsidRPr="00984981">
        <w:rPr>
          <w:lang w:eastAsia="fr-FR" w:bidi="fr-FR"/>
        </w:rPr>
        <w:t>14</w:t>
      </w:r>
      <w:r w:rsidRPr="003F062C">
        <w:rPr>
          <w:lang w:eastAsia="fr-FR" w:bidi="fr-FR"/>
        </w:rPr>
        <w:t>) respectivement. En anticipant sur ce dernier, il était l’ancêtre de l’analyse néo-ricardienne actuelle, ce qui n’est pas tout-à-fait étonnant puisque Von Bortkiewicz était lui-même un Ricardien. De Walras, il retenait néanmoins l’idée que l’on peut représenter le fonctionnement d’un système économique par un système d’équations mathématiques. Avec Von Bortkiewicz, comme l’écrit Dostaler, “il n’y a</w:t>
      </w:r>
      <w:r>
        <w:t xml:space="preserve"> [65] </w:t>
      </w:r>
      <w:r w:rsidRPr="003F062C">
        <w:rPr>
          <w:lang w:eastAsia="fr-FR" w:bidi="fr-FR"/>
        </w:rPr>
        <w:t>pas de transformation des v</w:t>
      </w:r>
      <w:r w:rsidRPr="003F062C">
        <w:rPr>
          <w:lang w:eastAsia="fr-FR" w:bidi="fr-FR"/>
        </w:rPr>
        <w:t>a</w:t>
      </w:r>
      <w:r w:rsidRPr="003F062C">
        <w:rPr>
          <w:lang w:eastAsia="fr-FR" w:bidi="fr-FR"/>
        </w:rPr>
        <w:t>leurs en prix, des plus-values en pr</w:t>
      </w:r>
      <w:r w:rsidRPr="003F062C">
        <w:rPr>
          <w:lang w:eastAsia="fr-FR" w:bidi="fr-FR"/>
        </w:rPr>
        <w:t>o</w:t>
      </w:r>
      <w:r w:rsidRPr="003F062C">
        <w:rPr>
          <w:lang w:eastAsia="fr-FR" w:bidi="fr-FR"/>
        </w:rPr>
        <w:t>fits, mais passage des données techniques et du salaire profits, mais passage des données techniques et du salaire réel à deux systèmes de comptabilité, l’un baptisé syst</w:t>
      </w:r>
      <w:r w:rsidRPr="003F062C">
        <w:rPr>
          <w:lang w:eastAsia="fr-FR" w:bidi="fr-FR"/>
        </w:rPr>
        <w:t>è</w:t>
      </w:r>
      <w:r w:rsidRPr="003F062C">
        <w:rPr>
          <w:lang w:eastAsia="fr-FR" w:bidi="fr-FR"/>
        </w:rPr>
        <w:t>me en valeurs, l’autre système en prix” (6, p. 148). On ne voit plus alors très bien l’intérêt du système des “valeurs” et on peut légitim</w:t>
      </w:r>
      <w:r w:rsidRPr="003F062C">
        <w:rPr>
          <w:lang w:eastAsia="fr-FR" w:bidi="fr-FR"/>
        </w:rPr>
        <w:t>e</w:t>
      </w:r>
      <w:r w:rsidRPr="003F062C">
        <w:rPr>
          <w:lang w:eastAsia="fr-FR" w:bidi="fr-FR"/>
        </w:rPr>
        <w:t>ment conclure avec Joan Robinson au caractère métaphysique du concept de valeur “marxiste”.</w:t>
      </w:r>
    </w:p>
    <w:p w14:paraId="7C49D658" w14:textId="77777777" w:rsidR="008159AC" w:rsidRPr="003F062C" w:rsidRDefault="008159AC" w:rsidP="008159AC">
      <w:pPr>
        <w:spacing w:before="120" w:after="120"/>
        <w:jc w:val="both"/>
      </w:pPr>
      <w:r w:rsidRPr="003F062C">
        <w:rPr>
          <w:lang w:eastAsia="fr-FR" w:bidi="fr-FR"/>
        </w:rPr>
        <w:t>La conclusion précédente suppose néanmoins que l’on ait identifié, comme le fait Von Bortkiewicz, théorie marxiste et théorie ricardie</w:t>
      </w:r>
      <w:r w:rsidRPr="003F062C">
        <w:rPr>
          <w:lang w:eastAsia="fr-FR" w:bidi="fr-FR"/>
        </w:rPr>
        <w:t>n</w:t>
      </w:r>
      <w:r w:rsidRPr="003F062C">
        <w:rPr>
          <w:lang w:eastAsia="fr-FR" w:bidi="fr-FR"/>
        </w:rPr>
        <w:t>ne de la valeur. Dans son deuxième livre, l’auteur montre que cette identification n’est pas entièrement fondée</w:t>
      </w:r>
      <w:r w:rsidRPr="003F062C">
        <w:t> :</w:t>
      </w:r>
      <w:r w:rsidRPr="003F062C">
        <w:rPr>
          <w:lang w:eastAsia="fr-FR" w:bidi="fr-FR"/>
        </w:rPr>
        <w:t xml:space="preserve"> “Marx construisait simu</w:t>
      </w:r>
      <w:r w:rsidRPr="003F062C">
        <w:rPr>
          <w:lang w:eastAsia="fr-FR" w:bidi="fr-FR"/>
        </w:rPr>
        <w:t>l</w:t>
      </w:r>
      <w:r w:rsidRPr="003F062C">
        <w:rPr>
          <w:lang w:eastAsia="fr-FR" w:bidi="fr-FR"/>
        </w:rPr>
        <w:t>tanément les concepts de marchandise, de travail abstrait et de valeur, et la théorie de la valeur qui en résultait ne pouvait être confondue avec l’hypothèse selon laquelle les produits (et non les marchandises) sont échangés proportionnellement à une valeur conçue comme un attribut techno</w:t>
      </w:r>
      <w:r>
        <w:rPr>
          <w:lang w:eastAsia="fr-FR" w:bidi="fr-FR"/>
        </w:rPr>
        <w:t>logique de l’objet” (5, p. 178) </w:t>
      </w:r>
      <w:r>
        <w:rPr>
          <w:rStyle w:val="Appelnotedebasdep"/>
          <w:lang w:eastAsia="fr-FR" w:bidi="fr-FR"/>
        </w:rPr>
        <w:footnoteReference w:customMarkFollows="1" w:id="18"/>
        <w:t>*</w:t>
      </w:r>
      <w:r w:rsidRPr="003F062C">
        <w:rPr>
          <w:lang w:eastAsia="fr-FR" w:bidi="fr-FR"/>
        </w:rPr>
        <w:t>.</w:t>
      </w:r>
    </w:p>
    <w:p w14:paraId="37B0FB36" w14:textId="77777777" w:rsidR="008159AC" w:rsidRDefault="008159AC" w:rsidP="008159AC">
      <w:pPr>
        <w:spacing w:before="120" w:after="120"/>
        <w:jc w:val="both"/>
        <w:rPr>
          <w:lang w:eastAsia="fr-FR" w:bidi="fr-FR"/>
        </w:rPr>
      </w:pPr>
    </w:p>
    <w:p w14:paraId="1BA2093B" w14:textId="77777777" w:rsidR="008159AC" w:rsidRPr="003F062C" w:rsidRDefault="008159AC" w:rsidP="008159AC">
      <w:pPr>
        <w:pStyle w:val="b"/>
      </w:pPr>
      <w:r w:rsidRPr="003F062C">
        <w:rPr>
          <w:lang w:eastAsia="fr-FR" w:bidi="fr-FR"/>
        </w:rPr>
        <w:t>“Marx, la valeur et l’économie politique”</w:t>
      </w:r>
    </w:p>
    <w:p w14:paraId="3248E245" w14:textId="77777777" w:rsidR="008159AC" w:rsidRDefault="008159AC" w:rsidP="008159AC">
      <w:pPr>
        <w:spacing w:before="120" w:after="120"/>
        <w:jc w:val="both"/>
        <w:rPr>
          <w:lang w:eastAsia="fr-FR" w:bidi="fr-FR"/>
        </w:rPr>
      </w:pPr>
    </w:p>
    <w:p w14:paraId="311D2FA2" w14:textId="77777777" w:rsidR="008159AC" w:rsidRPr="003F062C" w:rsidRDefault="008159AC" w:rsidP="008159AC">
      <w:pPr>
        <w:spacing w:before="120" w:after="120"/>
        <w:jc w:val="both"/>
      </w:pPr>
      <w:r w:rsidRPr="003F062C">
        <w:rPr>
          <w:lang w:eastAsia="fr-FR" w:bidi="fr-FR"/>
        </w:rPr>
        <w:t>Dans ce livre, l’auteur présente sa propre interprétation de la thé</w:t>
      </w:r>
      <w:r w:rsidRPr="003F062C">
        <w:rPr>
          <w:lang w:eastAsia="fr-FR" w:bidi="fr-FR"/>
        </w:rPr>
        <w:t>o</w:t>
      </w:r>
      <w:r w:rsidRPr="003F062C">
        <w:rPr>
          <w:lang w:eastAsia="fr-FR" w:bidi="fr-FR"/>
        </w:rPr>
        <w:t>rie marxiste de la valeur et décrit l’évolution qui a conduit Marx lui-même à essayer de trouver une solution ricardienne au problème de la transformation des valeurs en prix. Dans la première partie de son l</w:t>
      </w:r>
      <w:r w:rsidRPr="003F062C">
        <w:rPr>
          <w:lang w:eastAsia="fr-FR" w:bidi="fr-FR"/>
        </w:rPr>
        <w:t>i</w:t>
      </w:r>
      <w:r w:rsidRPr="003F062C">
        <w:rPr>
          <w:lang w:eastAsia="fr-FR" w:bidi="fr-FR"/>
        </w:rPr>
        <w:t>vre, l’auteur montre que les concepts de marchandise, de travail ab</w:t>
      </w:r>
      <w:r w:rsidRPr="003F062C">
        <w:rPr>
          <w:lang w:eastAsia="fr-FR" w:bidi="fr-FR"/>
        </w:rPr>
        <w:t>s</w:t>
      </w:r>
      <w:r w:rsidRPr="003F062C">
        <w:rPr>
          <w:lang w:eastAsia="fr-FR" w:bidi="fr-FR"/>
        </w:rPr>
        <w:t>trait et de valeur sont des objets logiques qui doivent être construits simultanément et que la valeur est une mesure réelle associée à la marchandise. La marchandise n’est pas un objet concret, ayant des caractéristiques physiques spécifiques, mais un objet abstrait, une fraction du produit</w:t>
      </w:r>
      <w:r>
        <w:t xml:space="preserve"> [66] </w:t>
      </w:r>
      <w:r w:rsidRPr="003F062C">
        <w:rPr>
          <w:lang w:eastAsia="fr-FR" w:bidi="fr-FR"/>
        </w:rPr>
        <w:t>social global, lui-même indéfiniment divis</w:t>
      </w:r>
      <w:r w:rsidRPr="003F062C">
        <w:rPr>
          <w:lang w:eastAsia="fr-FR" w:bidi="fr-FR"/>
        </w:rPr>
        <w:t>i</w:t>
      </w:r>
      <w:r w:rsidRPr="003F062C">
        <w:rPr>
          <w:lang w:eastAsia="fr-FR" w:bidi="fr-FR"/>
        </w:rPr>
        <w:t>ble. Cette conception de la valeur a été magistralement et rigoureus</w:t>
      </w:r>
      <w:r w:rsidRPr="003F062C">
        <w:rPr>
          <w:lang w:eastAsia="fr-FR" w:bidi="fr-FR"/>
        </w:rPr>
        <w:t>e</w:t>
      </w:r>
      <w:r w:rsidRPr="003F062C">
        <w:rPr>
          <w:lang w:eastAsia="fr-FR" w:bidi="fr-FR"/>
        </w:rPr>
        <w:t>ment exposée par Jacques Fradin (</w:t>
      </w:r>
      <w:r w:rsidRPr="00270530">
        <w:rPr>
          <w:lang w:eastAsia="fr-FR" w:bidi="fr-FR"/>
        </w:rPr>
        <w:t>7, 8, 9</w:t>
      </w:r>
      <w:r w:rsidRPr="003F062C">
        <w:rPr>
          <w:lang w:eastAsia="fr-FR" w:bidi="fr-FR"/>
        </w:rPr>
        <w:t>). Dostaler montre très cla</w:t>
      </w:r>
      <w:r w:rsidRPr="003F062C">
        <w:rPr>
          <w:lang w:eastAsia="fr-FR" w:bidi="fr-FR"/>
        </w:rPr>
        <w:t>i</w:t>
      </w:r>
      <w:r w:rsidRPr="003F062C">
        <w:rPr>
          <w:lang w:eastAsia="fr-FR" w:bidi="fr-FR"/>
        </w:rPr>
        <w:t>rement à partir de l’œuvre même de Marx que la théorie de la valeur-mesure a été la contribution originale de Marx, mais que ce dernier n’en a pas lui-même perçu to</w:t>
      </w:r>
      <w:r w:rsidRPr="003F062C">
        <w:rPr>
          <w:lang w:eastAsia="fr-FR" w:bidi="fr-FR"/>
        </w:rPr>
        <w:t>u</w:t>
      </w:r>
      <w:r w:rsidRPr="003F062C">
        <w:rPr>
          <w:lang w:eastAsia="fr-FR" w:bidi="fr-FR"/>
        </w:rPr>
        <w:t>te la nouveauté et hésitait à abandonner une conception plus naturaliste de la valeur, analogue à celle de R</w:t>
      </w:r>
      <w:r w:rsidRPr="003F062C">
        <w:rPr>
          <w:lang w:eastAsia="fr-FR" w:bidi="fr-FR"/>
        </w:rPr>
        <w:t>i</w:t>
      </w:r>
      <w:r w:rsidRPr="003F062C">
        <w:rPr>
          <w:lang w:eastAsia="fr-FR" w:bidi="fr-FR"/>
        </w:rPr>
        <w:t>cardo. Dans le quatrième chap</w:t>
      </w:r>
      <w:r w:rsidRPr="003F062C">
        <w:rPr>
          <w:lang w:eastAsia="fr-FR" w:bidi="fr-FR"/>
        </w:rPr>
        <w:t>i</w:t>
      </w:r>
      <w:r w:rsidRPr="003F062C">
        <w:rPr>
          <w:lang w:eastAsia="fr-FR" w:bidi="fr-FR"/>
        </w:rPr>
        <w:t>tre de son livre, Dostaler se demande pourquoi Marx s’est posé le problème de la transformation et montre que ce dernier tentait d’expliquer ainsi la conversion de la plus value en profi</w:t>
      </w:r>
      <w:r>
        <w:rPr>
          <w:lang w:eastAsia="fr-FR" w:bidi="fr-FR"/>
        </w:rPr>
        <w:t>ts, c’est-à-dire la “réalisation</w:t>
      </w:r>
      <w:r w:rsidRPr="003F062C">
        <w:rPr>
          <w:lang w:eastAsia="fr-FR" w:bidi="fr-FR"/>
        </w:rPr>
        <w:t>” de la plus-value et la répartition de la plus-value globale entre les différentes branches de la produ</w:t>
      </w:r>
      <w:r w:rsidRPr="003F062C">
        <w:rPr>
          <w:lang w:eastAsia="fr-FR" w:bidi="fr-FR"/>
        </w:rPr>
        <w:t>c</w:t>
      </w:r>
      <w:r w:rsidRPr="003F062C">
        <w:rPr>
          <w:lang w:eastAsia="fr-FR" w:bidi="fr-FR"/>
        </w:rPr>
        <w:t>tion. Dans la dernière partie de son livre, Dostaler compare les thé</w:t>
      </w:r>
      <w:r w:rsidRPr="003F062C">
        <w:rPr>
          <w:lang w:eastAsia="fr-FR" w:bidi="fr-FR"/>
        </w:rPr>
        <w:t>o</w:t>
      </w:r>
      <w:r w:rsidRPr="003F062C">
        <w:rPr>
          <w:lang w:eastAsia="fr-FR" w:bidi="fr-FR"/>
        </w:rPr>
        <w:t>ries ricardienne et ma</w:t>
      </w:r>
      <w:r w:rsidRPr="003F062C">
        <w:rPr>
          <w:lang w:eastAsia="fr-FR" w:bidi="fr-FR"/>
        </w:rPr>
        <w:t>r</w:t>
      </w:r>
      <w:r w:rsidRPr="003F062C">
        <w:rPr>
          <w:lang w:eastAsia="fr-FR" w:bidi="fr-FR"/>
        </w:rPr>
        <w:t>xiste de la valeur et montre que Marx, dans ses schémas de transfo</w:t>
      </w:r>
      <w:r w:rsidRPr="003F062C">
        <w:rPr>
          <w:lang w:eastAsia="fr-FR" w:bidi="fr-FR"/>
        </w:rPr>
        <w:t>r</w:t>
      </w:r>
      <w:r w:rsidRPr="003F062C">
        <w:rPr>
          <w:lang w:eastAsia="fr-FR" w:bidi="fr-FR"/>
        </w:rPr>
        <w:t xml:space="preserve">mation, abandonne </w:t>
      </w:r>
      <w:r>
        <w:rPr>
          <w:lang w:eastAsia="fr-FR" w:bidi="fr-FR"/>
        </w:rPr>
        <w:t>sa propre théorie de la valeur-</w:t>
      </w:r>
      <w:r w:rsidRPr="003F062C">
        <w:rPr>
          <w:lang w:eastAsia="fr-FR" w:bidi="fr-FR"/>
        </w:rPr>
        <w:t>mesure et du même coup les concepts de marchandise et de travail abstrait, au profit de la théorie ricardienne. Cela justifie alors plein</w:t>
      </w:r>
      <w:r w:rsidRPr="003F062C">
        <w:rPr>
          <w:lang w:eastAsia="fr-FR" w:bidi="fr-FR"/>
        </w:rPr>
        <w:t>e</w:t>
      </w:r>
      <w:r w:rsidRPr="003F062C">
        <w:rPr>
          <w:lang w:eastAsia="fr-FR" w:bidi="fr-FR"/>
        </w:rPr>
        <w:t>ment les corrections m</w:t>
      </w:r>
      <w:r w:rsidRPr="003F062C">
        <w:rPr>
          <w:lang w:eastAsia="fr-FR" w:bidi="fr-FR"/>
        </w:rPr>
        <w:t>a</w:t>
      </w:r>
      <w:r w:rsidRPr="003F062C">
        <w:rPr>
          <w:lang w:eastAsia="fr-FR" w:bidi="fr-FR"/>
        </w:rPr>
        <w:t>thématiques apportées par Von Bortkiewicz à ces schémas.</w:t>
      </w:r>
    </w:p>
    <w:p w14:paraId="47B92707" w14:textId="77777777" w:rsidR="008159AC" w:rsidRDefault="008159AC" w:rsidP="008159AC">
      <w:pPr>
        <w:spacing w:before="120" w:after="120"/>
        <w:jc w:val="both"/>
        <w:rPr>
          <w:lang w:eastAsia="fr-FR" w:bidi="fr-FR"/>
        </w:rPr>
      </w:pPr>
    </w:p>
    <w:p w14:paraId="251B14D5" w14:textId="77777777" w:rsidR="008159AC" w:rsidRPr="003F062C" w:rsidRDefault="008159AC" w:rsidP="008159AC">
      <w:pPr>
        <w:pStyle w:val="a"/>
      </w:pPr>
      <w:r w:rsidRPr="003F062C">
        <w:t xml:space="preserve">Discussion — </w:t>
      </w:r>
      <w:r>
        <w:br/>
      </w:r>
      <w:r w:rsidRPr="003F062C">
        <w:t>le problème de la réalisation de la plus-value</w:t>
      </w:r>
    </w:p>
    <w:p w14:paraId="1AFAE854" w14:textId="77777777" w:rsidR="008159AC" w:rsidRDefault="008159AC" w:rsidP="008159AC">
      <w:pPr>
        <w:spacing w:before="120" w:after="120"/>
        <w:jc w:val="both"/>
      </w:pPr>
    </w:p>
    <w:p w14:paraId="26AF93CB" w14:textId="77777777" w:rsidR="008159AC" w:rsidRPr="003F062C" w:rsidRDefault="008159AC" w:rsidP="008159AC">
      <w:pPr>
        <w:spacing w:before="120" w:after="120"/>
        <w:jc w:val="both"/>
      </w:pPr>
      <w:r w:rsidRPr="00547E7B">
        <w:t>Les deux ouvrages de Gilles Dostaler sont remarquables et offrent un très grand intérêt sur le plan de l’histoire de la pensée économique. Les contradictions et les hésitations de Marx entre deux théories de la valeur, l’une vraiment originale, l’autre n’étant qu’une élaboration marginale des idées de Ricardo, sont bien mises à jour. L’auteur a aussi le mérite de montrer que la quasi-totalité des économistes ont interprété Marx comme un Ricardien, que ce soit pour le critiquer ou pour le défendre et quelles que soient par ailleurs leurs positions pol</w:t>
      </w:r>
      <w:r w:rsidRPr="00547E7B">
        <w:t>i</w:t>
      </w:r>
      <w:r w:rsidRPr="00547E7B">
        <w:t>tiques. Engels en particulier a fortement contribué à répandre l’interprétation ricardienne de la théorie de la valeur de Marx. L’auteur montre bien également que le problème de la transformation était</w:t>
      </w:r>
      <w:r>
        <w:t xml:space="preserve"> [67] </w:t>
      </w:r>
      <w:r w:rsidRPr="003F062C">
        <w:rPr>
          <w:lang w:eastAsia="fr-FR" w:bidi="fr-FR"/>
        </w:rPr>
        <w:t>logiquement lié pour Marx au problème de la conversion de la plus-value en profits et à celui de sa répartition entre les différentes branches de la production</w:t>
      </w:r>
      <w:r w:rsidRPr="003F062C">
        <w:t> :</w:t>
      </w:r>
      <w:r w:rsidRPr="003F062C">
        <w:rPr>
          <w:lang w:eastAsia="fr-FR" w:bidi="fr-FR"/>
        </w:rPr>
        <w:t xml:space="preserve"> autrement dit, les schémas de transform</w:t>
      </w:r>
      <w:r w:rsidRPr="003F062C">
        <w:rPr>
          <w:lang w:eastAsia="fr-FR" w:bidi="fr-FR"/>
        </w:rPr>
        <w:t>a</w:t>
      </w:r>
      <w:r w:rsidRPr="003F062C">
        <w:rPr>
          <w:lang w:eastAsia="fr-FR" w:bidi="fr-FR"/>
        </w:rPr>
        <w:t>tion ont été une fausse réponse au problème de la “réalisation” de la plus-value.</w:t>
      </w:r>
    </w:p>
    <w:p w14:paraId="38C58BD8" w14:textId="77777777" w:rsidR="008159AC" w:rsidRPr="003F062C" w:rsidRDefault="008159AC" w:rsidP="008159AC">
      <w:pPr>
        <w:spacing w:before="120" w:after="120"/>
        <w:jc w:val="both"/>
      </w:pPr>
      <w:r w:rsidRPr="003F062C">
        <w:rPr>
          <w:lang w:eastAsia="fr-FR" w:bidi="fr-FR"/>
        </w:rPr>
        <w:t>Ce dernier point aurait pu mettre l’auteur sur le chemin d’une e</w:t>
      </w:r>
      <w:r w:rsidRPr="003F062C">
        <w:rPr>
          <w:lang w:eastAsia="fr-FR" w:bidi="fr-FR"/>
        </w:rPr>
        <w:t>x</w:t>
      </w:r>
      <w:r w:rsidRPr="003F062C">
        <w:rPr>
          <w:lang w:eastAsia="fr-FR" w:bidi="fr-FR"/>
        </w:rPr>
        <w:t>plication au fait que Marx revenait si souvent à une conception rica</w:t>
      </w:r>
      <w:r w:rsidRPr="003F062C">
        <w:rPr>
          <w:lang w:eastAsia="fr-FR" w:bidi="fr-FR"/>
        </w:rPr>
        <w:t>r</w:t>
      </w:r>
      <w:r w:rsidRPr="003F062C">
        <w:rPr>
          <w:lang w:eastAsia="fr-FR" w:bidi="fr-FR"/>
        </w:rPr>
        <w:t>dienne de la valeur. Or, l’auteur ne nous donne qu’une constatation de ce fait, sans véritable explication. Celle-ci suppose en effet la con</w:t>
      </w:r>
      <w:r w:rsidRPr="003F062C">
        <w:rPr>
          <w:lang w:eastAsia="fr-FR" w:bidi="fr-FR"/>
        </w:rPr>
        <w:t>s</w:t>
      </w:r>
      <w:r w:rsidRPr="003F062C">
        <w:rPr>
          <w:lang w:eastAsia="fr-FR" w:bidi="fr-FR"/>
        </w:rPr>
        <w:t>truction cohérente et abstraite d’une théorie de la valeur fondée sur celle qui a seulement été ébauchée par Marx. Cette construction su</w:t>
      </w:r>
      <w:r w:rsidRPr="003F062C">
        <w:rPr>
          <w:lang w:eastAsia="fr-FR" w:bidi="fr-FR"/>
        </w:rPr>
        <w:t>p</w:t>
      </w:r>
      <w:r w:rsidRPr="003F062C">
        <w:rPr>
          <w:lang w:eastAsia="fr-FR" w:bidi="fr-FR"/>
        </w:rPr>
        <w:t>pose néanmoins, pour des raisons de cohérence interne, l’élimination d’un grand nombre de concepts ou d’idées de Marx lui-même, qui sont incompatibles avec une théorie de la valeur-mesure. Cette entr</w:t>
      </w:r>
      <w:r w:rsidRPr="003F062C">
        <w:rPr>
          <w:lang w:eastAsia="fr-FR" w:bidi="fr-FR"/>
        </w:rPr>
        <w:t>e</w:t>
      </w:r>
      <w:r w:rsidRPr="003F062C">
        <w:rPr>
          <w:lang w:eastAsia="fr-FR" w:bidi="fr-FR"/>
        </w:rPr>
        <w:t>prise de reconstruction a été récemment commencée par J. Fradin (7, 8, 9) et est en grande partie fondée sur la relecture de Keynes par Be</w:t>
      </w:r>
      <w:r w:rsidRPr="003F062C">
        <w:rPr>
          <w:lang w:eastAsia="fr-FR" w:bidi="fr-FR"/>
        </w:rPr>
        <w:t>r</w:t>
      </w:r>
      <w:r w:rsidRPr="003F062C">
        <w:rPr>
          <w:lang w:eastAsia="fr-FR" w:bidi="fr-FR"/>
        </w:rPr>
        <w:t>nard Schmitt (13).</w:t>
      </w:r>
    </w:p>
    <w:p w14:paraId="0D92A0AF" w14:textId="77777777" w:rsidR="008159AC" w:rsidRPr="003F062C" w:rsidRDefault="008159AC" w:rsidP="008159AC">
      <w:pPr>
        <w:spacing w:before="120" w:after="120"/>
        <w:jc w:val="both"/>
      </w:pPr>
      <w:r w:rsidRPr="003F062C">
        <w:rPr>
          <w:lang w:eastAsia="fr-FR" w:bidi="fr-FR"/>
        </w:rPr>
        <w:t>Il serait difficile de résumer en quelques lignes la conception de J. Fradin, mais on peut néanmoins en résumer quelques points essentiels pour notre propos. De Keynes, J. Fradin adopte la distinction de l’anticipé et du réalisé. La valeur n’apparaît que dans l’échange réalisé et corrélativement on ne peut distinguer entre “valeurs” et prix nom</w:t>
      </w:r>
      <w:r w:rsidRPr="003F062C">
        <w:rPr>
          <w:lang w:eastAsia="fr-FR" w:bidi="fr-FR"/>
        </w:rPr>
        <w:t>i</w:t>
      </w:r>
      <w:r w:rsidRPr="003F062C">
        <w:rPr>
          <w:lang w:eastAsia="fr-FR" w:bidi="fr-FR"/>
        </w:rPr>
        <w:t xml:space="preserve">naux </w:t>
      </w:r>
      <w:r w:rsidRPr="00547E7B">
        <w:rPr>
          <w:b/>
          <w:lang w:eastAsia="fr-FR" w:bidi="fr-FR"/>
        </w:rPr>
        <w:t>réalisés</w:t>
      </w:r>
      <w:r w:rsidRPr="003F062C">
        <w:rPr>
          <w:lang w:eastAsia="fr-FR" w:bidi="fr-FR"/>
        </w:rPr>
        <w:t>. La monnaie ne peut être une marchandise servant d’“équivalent général” ou d’étalon de valeur mais est un cadre vide, dématérialisé, purement nominal</w:t>
      </w:r>
      <w:r w:rsidRPr="003F062C">
        <w:t> :</w:t>
      </w:r>
      <w:r w:rsidRPr="003F062C">
        <w:rPr>
          <w:lang w:eastAsia="fr-FR" w:bidi="fr-FR"/>
        </w:rPr>
        <w:t xml:space="preserve"> les salaires sont distribués sous forme monétaire dans les entreprises, puis, dans une même opération d’échange généralisé, ces salaires sont dépensés à l’achat de biens (qui deviennent de ce fait même “marchandises.</w:t>
      </w:r>
      <w:r>
        <w:rPr>
          <w:lang w:eastAsia="fr-FR" w:bidi="fr-FR"/>
        </w:rPr>
        <w:t>”</w:t>
      </w:r>
      <w:r w:rsidRPr="003F062C">
        <w:rPr>
          <w:lang w:eastAsia="fr-FR" w:bidi="fr-FR"/>
        </w:rPr>
        <w:t>), ce qui détermine la valeur de la force de travail, la valeur du produit social global et la plus-value globale dans la société, si l’on tient compte de la conve</w:t>
      </w:r>
      <w:r w:rsidRPr="003F062C">
        <w:rPr>
          <w:lang w:eastAsia="fr-FR" w:bidi="fr-FR"/>
        </w:rPr>
        <w:t>r</w:t>
      </w:r>
      <w:r w:rsidRPr="003F062C">
        <w:rPr>
          <w:lang w:eastAsia="fr-FR" w:bidi="fr-FR"/>
        </w:rPr>
        <w:t>sion des profits monétaires des entreprises en profits réels par l’achat-vente de biens-profits. Il n’y a aucune liaison quelconque entre les dollars versés sous forme de salaires et les dollars utilisés dans les échanges. La plus-value apparaît “ex post” comme le solde positif mesurant l’écart entre la valeur du produit social global et la valeur de</w:t>
      </w:r>
      <w:r>
        <w:rPr>
          <w:lang w:eastAsia="fr-FR" w:bidi="fr-FR"/>
        </w:rPr>
        <w:t xml:space="preserve"> la force de travail. Une consé</w:t>
      </w:r>
      <w:r w:rsidRPr="003F062C">
        <w:rPr>
          <w:lang w:eastAsia="fr-FR" w:bidi="fr-FR"/>
        </w:rPr>
        <w:t>quence</w:t>
      </w:r>
      <w:r>
        <w:t xml:space="preserve"> [68]</w:t>
      </w:r>
      <w:r w:rsidRPr="003F062C">
        <w:rPr>
          <w:lang w:eastAsia="fr-FR" w:bidi="fr-FR"/>
        </w:rPr>
        <w:t xml:space="preserve"> de cette conception qui est essentielle pour notre pr</w:t>
      </w:r>
      <w:r w:rsidRPr="003F062C">
        <w:rPr>
          <w:lang w:eastAsia="fr-FR" w:bidi="fr-FR"/>
        </w:rPr>
        <w:t>o</w:t>
      </w:r>
      <w:r w:rsidRPr="003F062C">
        <w:rPr>
          <w:lang w:eastAsia="fr-FR" w:bidi="fr-FR"/>
        </w:rPr>
        <w:t>pos est la suivante</w:t>
      </w:r>
      <w:r w:rsidRPr="003F062C">
        <w:t> :</w:t>
      </w:r>
      <w:r w:rsidRPr="003F062C">
        <w:rPr>
          <w:lang w:eastAsia="fr-FR" w:bidi="fr-FR"/>
        </w:rPr>
        <w:t xml:space="preserve"> la plus-value, la valeur de la force de travail et la valeur du produit global sont formées et r</w:t>
      </w:r>
      <w:r w:rsidRPr="003F062C">
        <w:rPr>
          <w:lang w:eastAsia="fr-FR" w:bidi="fr-FR"/>
        </w:rPr>
        <w:t>é</w:t>
      </w:r>
      <w:r w:rsidRPr="003F062C">
        <w:rPr>
          <w:lang w:eastAsia="fr-FR" w:bidi="fr-FR"/>
        </w:rPr>
        <w:t xml:space="preserve">alisées </w:t>
      </w:r>
      <w:r w:rsidRPr="00270530">
        <w:rPr>
          <w:b/>
          <w:lang w:eastAsia="fr-FR" w:bidi="fr-FR"/>
        </w:rPr>
        <w:t>simultanément</w:t>
      </w:r>
      <w:r w:rsidRPr="003F062C">
        <w:rPr>
          <w:lang w:eastAsia="fr-FR" w:bidi="fr-FR"/>
        </w:rPr>
        <w:t xml:space="preserve"> dans la même opération logique, l’échange g</w:t>
      </w:r>
      <w:r w:rsidRPr="003F062C">
        <w:rPr>
          <w:lang w:eastAsia="fr-FR" w:bidi="fr-FR"/>
        </w:rPr>
        <w:t>é</w:t>
      </w:r>
      <w:r w:rsidRPr="003F062C">
        <w:rPr>
          <w:lang w:eastAsia="fr-FR" w:bidi="fr-FR"/>
        </w:rPr>
        <w:t xml:space="preserve">néralisé. La “loi de la valeur” est donc une loi de la circulation. Il n’y a pas de scission entre une formation de plus-value qui aurait lieu dans la sphère de la production puis une </w:t>
      </w:r>
      <w:r w:rsidRPr="00270530">
        <w:rPr>
          <w:b/>
          <w:lang w:eastAsia="fr-FR" w:bidi="fr-FR"/>
        </w:rPr>
        <w:t>réalisation</w:t>
      </w:r>
      <w:r w:rsidRPr="003F062C">
        <w:rPr>
          <w:lang w:eastAsia="fr-FR" w:bidi="fr-FR"/>
        </w:rPr>
        <w:t xml:space="preserve"> de la plus-value qui se déroulerait.</w:t>
      </w:r>
    </w:p>
    <w:p w14:paraId="4D2B0A6D" w14:textId="77777777" w:rsidR="008159AC" w:rsidRPr="003F062C" w:rsidRDefault="008159AC" w:rsidP="008159AC">
      <w:pPr>
        <w:spacing w:before="120" w:after="120"/>
        <w:jc w:val="both"/>
      </w:pPr>
      <w:r w:rsidRPr="003F062C">
        <w:rPr>
          <w:lang w:eastAsia="fr-FR" w:bidi="fr-FR"/>
        </w:rPr>
        <w:t>Or, comme le montre excellemment Fradin dans ses commentaires sur les schémas de circulation de Marx (</w:t>
      </w:r>
      <w:r w:rsidRPr="00984981">
        <w:rPr>
          <w:lang w:eastAsia="fr-FR" w:bidi="fr-FR"/>
        </w:rPr>
        <w:t>9</w:t>
      </w:r>
      <w:r w:rsidRPr="003F062C">
        <w:rPr>
          <w:lang w:eastAsia="fr-FR" w:bidi="fr-FR"/>
        </w:rPr>
        <w:t>), celui-ci, en parfaite contradiction avec sa propre théorie originale de la valeur, a toujours soutenu l’existence d’une telle scission. Du même coup, puisque la valeur au sens original de Marx (c’est-à-dire au sens de la valeur-mesure) n’apparait que dans l’échange, Marx était obligé pour faire apparaître la plus-value dans la production, de revenir à une conce</w:t>
      </w:r>
      <w:r w:rsidRPr="003F062C">
        <w:rPr>
          <w:lang w:eastAsia="fr-FR" w:bidi="fr-FR"/>
        </w:rPr>
        <w:t>p</w:t>
      </w:r>
      <w:r w:rsidRPr="003F062C">
        <w:rPr>
          <w:lang w:eastAsia="fr-FR" w:bidi="fr-FR"/>
        </w:rPr>
        <w:t>tion “physique” de la plus-value comme surtravail concret, conception qui était par ailleurs plus visiblement compatible avec sa vision de l’exploitation des travailleurs par les capitalistes et avec ses objectifs politiques révolutionnaires. Ce faisant, Marx ne pouvait que retomber sur la théorie classique de la valeur.</w:t>
      </w:r>
    </w:p>
    <w:p w14:paraId="073BE1ED" w14:textId="77777777" w:rsidR="008159AC" w:rsidRPr="003F062C" w:rsidRDefault="008159AC" w:rsidP="008159AC">
      <w:pPr>
        <w:spacing w:before="120" w:after="120"/>
        <w:jc w:val="both"/>
      </w:pPr>
      <w:r w:rsidRPr="003F062C">
        <w:rPr>
          <w:lang w:eastAsia="fr-FR" w:bidi="fr-FR"/>
        </w:rPr>
        <w:t>La cause profonde du Marx ricardien est donc son désir de faire apparaître la formation de plus-value dans la sphère de la production elle-même. Or, la grandeur globale de la plus-value ainsi “formée” dans la production ne se confondrait avec la grandeur de la plus-value “réalisée” que si les anticipations de tous les entrepreneurs étaient pa</w:t>
      </w:r>
      <w:r w:rsidRPr="003F062C">
        <w:rPr>
          <w:lang w:eastAsia="fr-FR" w:bidi="fr-FR"/>
        </w:rPr>
        <w:t>r</w:t>
      </w:r>
      <w:r w:rsidRPr="003F062C">
        <w:rPr>
          <w:lang w:eastAsia="fr-FR" w:bidi="fr-FR"/>
        </w:rPr>
        <w:t xml:space="preserve">faites et intégralement réalisées. </w:t>
      </w:r>
      <w:r>
        <w:rPr>
          <w:lang w:eastAsia="fr-FR" w:bidi="fr-FR"/>
        </w:rPr>
        <w:t>À</w:t>
      </w:r>
      <w:r w:rsidRPr="003F062C">
        <w:rPr>
          <w:lang w:eastAsia="fr-FR" w:bidi="fr-FR"/>
        </w:rPr>
        <w:t xml:space="preserve"> partir du moment où ces anticip</w:t>
      </w:r>
      <w:r w:rsidRPr="003F062C">
        <w:rPr>
          <w:lang w:eastAsia="fr-FR" w:bidi="fr-FR"/>
        </w:rPr>
        <w:t>a</w:t>
      </w:r>
      <w:r w:rsidRPr="003F062C">
        <w:rPr>
          <w:lang w:eastAsia="fr-FR" w:bidi="fr-FR"/>
        </w:rPr>
        <w:t>tions ne se réalisent pas, il n’y a aucune liaison directe entre le surtr</w:t>
      </w:r>
      <w:r w:rsidRPr="003F062C">
        <w:rPr>
          <w:lang w:eastAsia="fr-FR" w:bidi="fr-FR"/>
        </w:rPr>
        <w:t>a</w:t>
      </w:r>
      <w:r w:rsidRPr="003F062C">
        <w:rPr>
          <w:lang w:eastAsia="fr-FR" w:bidi="fr-FR"/>
        </w:rPr>
        <w:t>vail concret fourni dans la production et la plus-value réalisée dans l’échange. Pour Fradin “toute l’analyse de Marx repose finalement sur la négation de la différence entre l’anticipé et le réalisé et par cons</w:t>
      </w:r>
      <w:r w:rsidRPr="003F062C">
        <w:rPr>
          <w:lang w:eastAsia="fr-FR" w:bidi="fr-FR"/>
        </w:rPr>
        <w:t>é</w:t>
      </w:r>
      <w:r w:rsidRPr="003F062C">
        <w:rPr>
          <w:lang w:eastAsia="fr-FR" w:bidi="fr-FR"/>
        </w:rPr>
        <w:t>quent sur la valorisation immédiate de tous les biens” (</w:t>
      </w:r>
      <w:r w:rsidRPr="00984981">
        <w:rPr>
          <w:lang w:eastAsia="fr-FR" w:bidi="fr-FR"/>
        </w:rPr>
        <w:t>9</w:t>
      </w:r>
      <w:r w:rsidRPr="003F062C">
        <w:rPr>
          <w:lang w:eastAsia="fr-FR" w:bidi="fr-FR"/>
        </w:rPr>
        <w:t>, p. 22). En réalité, la plus-value dépend tout autant des “besoins” de consomm</w:t>
      </w:r>
      <w:r w:rsidRPr="003F062C">
        <w:rPr>
          <w:lang w:eastAsia="fr-FR" w:bidi="fr-FR"/>
        </w:rPr>
        <w:t>a</w:t>
      </w:r>
      <w:r w:rsidRPr="003F062C">
        <w:rPr>
          <w:lang w:eastAsia="fr-FR" w:bidi="fr-FR"/>
        </w:rPr>
        <w:t>tion ressentis par les travailleurs que de leur rôle dans la production.</w:t>
      </w:r>
    </w:p>
    <w:p w14:paraId="1F56EAE9" w14:textId="77777777" w:rsidR="008159AC" w:rsidRPr="003F062C" w:rsidRDefault="008159AC" w:rsidP="008159AC">
      <w:pPr>
        <w:spacing w:before="120" w:after="120"/>
        <w:jc w:val="both"/>
      </w:pPr>
      <w:r w:rsidRPr="003F062C">
        <w:rPr>
          <w:lang w:eastAsia="fr-FR" w:bidi="fr-FR"/>
        </w:rPr>
        <w:t>Gilles Dostaler ne semble pas percevoir qu’en insistant sur la sci</w:t>
      </w:r>
      <w:r w:rsidRPr="003F062C">
        <w:rPr>
          <w:lang w:eastAsia="fr-FR" w:bidi="fr-FR"/>
        </w:rPr>
        <w:t>s</w:t>
      </w:r>
      <w:r w:rsidRPr="003F062C">
        <w:rPr>
          <w:lang w:eastAsia="fr-FR" w:bidi="fr-FR"/>
        </w:rPr>
        <w:t>sion entre forma</w:t>
      </w:r>
      <w:r>
        <w:rPr>
          <w:lang w:eastAsia="fr-FR" w:bidi="fr-FR"/>
        </w:rPr>
        <w:t>tion et réalisation de la plus-v</w:t>
      </w:r>
      <w:r w:rsidRPr="003F062C">
        <w:rPr>
          <w:lang w:eastAsia="fr-FR" w:bidi="fr-FR"/>
        </w:rPr>
        <w:t>alue, Marx ne pouvait que redevenir “classique”. Ceci</w:t>
      </w:r>
      <w:r>
        <w:t xml:space="preserve"> [69] </w:t>
      </w:r>
      <w:r w:rsidRPr="003F062C">
        <w:rPr>
          <w:lang w:eastAsia="fr-FR" w:bidi="fr-FR"/>
        </w:rPr>
        <w:t>provient du fait que Dostaler re</w:t>
      </w:r>
      <w:r w:rsidRPr="003F062C">
        <w:rPr>
          <w:lang w:eastAsia="fr-FR" w:bidi="fr-FR"/>
        </w:rPr>
        <w:t>s</w:t>
      </w:r>
      <w:r w:rsidRPr="003F062C">
        <w:rPr>
          <w:lang w:eastAsia="fr-FR" w:bidi="fr-FR"/>
        </w:rPr>
        <w:t>te trop fidèle à Marx jusque dans certaines de ses erreurs. En cons</w:t>
      </w:r>
      <w:r w:rsidRPr="003F062C">
        <w:rPr>
          <w:lang w:eastAsia="fr-FR" w:bidi="fr-FR"/>
        </w:rPr>
        <w:t>é</w:t>
      </w:r>
      <w:r w:rsidRPr="003F062C">
        <w:rPr>
          <w:lang w:eastAsia="fr-FR" w:bidi="fr-FR"/>
        </w:rPr>
        <w:t>quence, à lire ses deux livres on se demande constamment pour que</w:t>
      </w:r>
      <w:r w:rsidRPr="003F062C">
        <w:rPr>
          <w:lang w:eastAsia="fr-FR" w:bidi="fr-FR"/>
        </w:rPr>
        <w:t>l</w:t>
      </w:r>
      <w:r w:rsidRPr="003F062C">
        <w:rPr>
          <w:lang w:eastAsia="fr-FR" w:bidi="fr-FR"/>
        </w:rPr>
        <w:t>les raisons obscures Marx s’obstine dans l’erreur ricardienne et résoud le problème de la transformation comme il le fait.</w:t>
      </w:r>
    </w:p>
    <w:p w14:paraId="647EADC1" w14:textId="77777777" w:rsidR="008159AC" w:rsidRPr="003F062C" w:rsidRDefault="008159AC" w:rsidP="008159AC">
      <w:pPr>
        <w:spacing w:before="120" w:after="120"/>
        <w:jc w:val="both"/>
      </w:pPr>
      <w:r w:rsidRPr="003F062C">
        <w:rPr>
          <w:lang w:eastAsia="fr-FR" w:bidi="fr-FR"/>
        </w:rPr>
        <w:t>Par exemple, Dostaler accepte la théorie de la plus-value comme surtravail engendré dans la production</w:t>
      </w:r>
      <w:r w:rsidRPr="003F062C">
        <w:t> :</w:t>
      </w:r>
      <w:r w:rsidRPr="003F062C">
        <w:rPr>
          <w:lang w:eastAsia="fr-FR" w:bidi="fr-FR"/>
        </w:rPr>
        <w:t xml:space="preserve"> “La lutte des classes n’est pas une lutte pour le “partage du gâteau” comme dans les modèles néo-ricardiens. Elle se déroule d’abord au niveau de la production. La plus-value est d’abord du travail non payé, ce n’est pas une catégorie de la distribution” (5, p. 155). En fait, si on admet que la plus-value est formée et réalisée dans les achats-ventes de marchandises, il faut admettre aussi qu’elle dépend des “besoins des consommateurs”, que</w:t>
      </w:r>
      <w:r w:rsidRPr="003F062C">
        <w:rPr>
          <w:lang w:eastAsia="fr-FR" w:bidi="fr-FR"/>
        </w:rPr>
        <w:t>l</w:t>
      </w:r>
      <w:r w:rsidRPr="003F062C">
        <w:rPr>
          <w:lang w:eastAsia="fr-FR" w:bidi="fr-FR"/>
        </w:rPr>
        <w:t>le que soit par ailleurs la manière dont on explique ces “besoins”.</w:t>
      </w:r>
    </w:p>
    <w:p w14:paraId="6ADCBF65" w14:textId="77777777" w:rsidR="008159AC" w:rsidRPr="003F062C" w:rsidRDefault="008159AC" w:rsidP="008159AC">
      <w:pPr>
        <w:spacing w:before="120" w:after="120"/>
        <w:jc w:val="both"/>
      </w:pPr>
      <w:r w:rsidRPr="003F062C">
        <w:rPr>
          <w:lang w:eastAsia="fr-FR" w:bidi="fr-FR"/>
        </w:rPr>
        <w:t>Conformément à Marx, pour Dostaler, l’étude de la répartition de la plus-value et des prix peut se faire après l’étude de la formation de la plus-value</w:t>
      </w:r>
      <w:r w:rsidRPr="003F062C">
        <w:t> :</w:t>
      </w:r>
      <w:r w:rsidRPr="003F062C">
        <w:rPr>
          <w:lang w:eastAsia="fr-FR" w:bidi="fr-FR"/>
        </w:rPr>
        <w:t xml:space="preserve"> “La plus-value est donc expliquée au moyen de la thé</w:t>
      </w:r>
      <w:r w:rsidRPr="003F062C">
        <w:rPr>
          <w:lang w:eastAsia="fr-FR" w:bidi="fr-FR"/>
        </w:rPr>
        <w:t>o</w:t>
      </w:r>
      <w:r w:rsidRPr="003F062C">
        <w:rPr>
          <w:lang w:eastAsia="fr-FR" w:bidi="fr-FR"/>
        </w:rPr>
        <w:t>rie marxiste de la valeur. L’étude de sa répartition est en grande partie à faire. Quant à celle des prix elle relève d’une étape ultérieure de l’analyse” (</w:t>
      </w:r>
      <w:r w:rsidRPr="00984981">
        <w:rPr>
          <w:lang w:eastAsia="fr-FR" w:bidi="fr-FR"/>
        </w:rPr>
        <w:t>5</w:t>
      </w:r>
      <w:r w:rsidRPr="003F062C">
        <w:rPr>
          <w:lang w:eastAsia="fr-FR" w:bidi="fr-FR"/>
        </w:rPr>
        <w:t xml:space="preserve">, p. 189). En fait, c’est par les prix </w:t>
      </w:r>
      <w:r w:rsidRPr="00984981">
        <w:rPr>
          <w:b/>
          <w:lang w:eastAsia="fr-FR" w:bidi="fr-FR"/>
        </w:rPr>
        <w:t>réalisés</w:t>
      </w:r>
      <w:r w:rsidRPr="003F062C">
        <w:rPr>
          <w:lang w:eastAsia="fr-FR" w:bidi="fr-FR"/>
        </w:rPr>
        <w:t xml:space="preserve"> que la plus-value est </w:t>
      </w:r>
      <w:r w:rsidRPr="00984981">
        <w:rPr>
          <w:b/>
          <w:lang w:eastAsia="fr-FR" w:bidi="fr-FR"/>
        </w:rPr>
        <w:t>simultanément</w:t>
      </w:r>
      <w:r w:rsidRPr="003F062C">
        <w:rPr>
          <w:lang w:eastAsia="fr-FR" w:bidi="fr-FR"/>
        </w:rPr>
        <w:t xml:space="preserve"> formée et répartie. Par conséquent, il faut e</w:t>
      </w:r>
      <w:r w:rsidRPr="003F062C">
        <w:rPr>
          <w:lang w:eastAsia="fr-FR" w:bidi="fr-FR"/>
        </w:rPr>
        <w:t>x</w:t>
      </w:r>
      <w:r w:rsidRPr="003F062C">
        <w:rPr>
          <w:lang w:eastAsia="fr-FR" w:bidi="fr-FR"/>
        </w:rPr>
        <w:t>pliquer simultanément les prix, la répartition de la valeur globale entre plus-value et valeur de la force de travail</w:t>
      </w:r>
      <w:r>
        <w:rPr>
          <w:lang w:eastAsia="fr-FR" w:bidi="fr-FR"/>
        </w:rPr>
        <w:t>, et la répartition de la plus-</w:t>
      </w:r>
      <w:r w:rsidRPr="003F062C">
        <w:rPr>
          <w:lang w:eastAsia="fr-FR" w:bidi="fr-FR"/>
        </w:rPr>
        <w:t>value entre les branches, entre profits et rentes. On ne peut tenter d’expliquer d’abord la valeur de la force de travail et la plus-value et ensuite les pri</w:t>
      </w:r>
      <w:r>
        <w:rPr>
          <w:lang w:eastAsia="fr-FR" w:bidi="fr-FR"/>
        </w:rPr>
        <w:t>x et la répartition de la plus-</w:t>
      </w:r>
      <w:r w:rsidRPr="003F062C">
        <w:rPr>
          <w:lang w:eastAsia="fr-FR" w:bidi="fr-FR"/>
        </w:rPr>
        <w:t>value.</w:t>
      </w:r>
    </w:p>
    <w:p w14:paraId="31A77051" w14:textId="77777777" w:rsidR="008159AC" w:rsidRDefault="008159AC" w:rsidP="008159AC">
      <w:pPr>
        <w:spacing w:before="120" w:after="120"/>
        <w:jc w:val="both"/>
        <w:rPr>
          <w:lang w:eastAsia="fr-FR" w:bidi="fr-FR"/>
        </w:rPr>
      </w:pPr>
      <w:r w:rsidRPr="003F062C">
        <w:rPr>
          <w:lang w:eastAsia="fr-FR" w:bidi="fr-FR"/>
        </w:rPr>
        <w:t>Toujours conformément à Marx, pour Dostaler, la monnaie ne peut être qu’une marchandise</w:t>
      </w:r>
      <w:r w:rsidRPr="003F062C">
        <w:t> :</w:t>
      </w:r>
      <w:r w:rsidRPr="003F062C">
        <w:rPr>
          <w:lang w:eastAsia="fr-FR" w:bidi="fr-FR"/>
        </w:rPr>
        <w:t xml:space="preserve"> “Un étalon de valeur ne peut être qu’une marchandise dont la valeur est, par nature, variable” (5, p. 162). Ai</w:t>
      </w:r>
      <w:r w:rsidRPr="003F062C">
        <w:rPr>
          <w:lang w:eastAsia="fr-FR" w:bidi="fr-FR"/>
        </w:rPr>
        <w:t>l</w:t>
      </w:r>
      <w:r w:rsidRPr="003F062C">
        <w:rPr>
          <w:lang w:eastAsia="fr-FR" w:bidi="fr-FR"/>
        </w:rPr>
        <w:t>leurs, il écrit pourtant</w:t>
      </w:r>
      <w:r w:rsidRPr="003F062C">
        <w:t> :</w:t>
      </w:r>
      <w:r w:rsidRPr="003F062C">
        <w:rPr>
          <w:lang w:eastAsia="fr-FR" w:bidi="fr-FR"/>
        </w:rPr>
        <w:t xml:space="preserve"> “C’est pourtant à l’intérieur du cadre théorique dans lequel s’inscrit la théorie de la valeur que pourra s’élaborer une théorie de la monnaie...” (</w:t>
      </w:r>
      <w:r w:rsidRPr="00984981">
        <w:rPr>
          <w:lang w:eastAsia="fr-FR" w:bidi="fr-FR"/>
        </w:rPr>
        <w:t>5</w:t>
      </w:r>
      <w:r w:rsidRPr="003F062C">
        <w:rPr>
          <w:lang w:eastAsia="fr-FR" w:bidi="fr-FR"/>
        </w:rPr>
        <w:t>, p. 190). La monnaie en fait est dématéri</w:t>
      </w:r>
      <w:r w:rsidRPr="003F062C">
        <w:rPr>
          <w:lang w:eastAsia="fr-FR" w:bidi="fr-FR"/>
        </w:rPr>
        <w:t>a</w:t>
      </w:r>
      <w:r w:rsidRPr="003F062C">
        <w:rPr>
          <w:lang w:eastAsia="fr-FR" w:bidi="fr-FR"/>
        </w:rPr>
        <w:t>l</w:t>
      </w:r>
      <w:r w:rsidRPr="003F062C">
        <w:rPr>
          <w:lang w:eastAsia="fr-FR" w:bidi="fr-FR"/>
        </w:rPr>
        <w:t>i</w:t>
      </w:r>
      <w:r w:rsidRPr="003F062C">
        <w:rPr>
          <w:lang w:eastAsia="fr-FR" w:bidi="fr-FR"/>
        </w:rPr>
        <w:t>sée et c’est précisément le rôle différent joué par la monnaie entre la formation des salaires (valeur anticipée) et les achats-ventes des ma</w:t>
      </w:r>
      <w:r w:rsidRPr="003F062C">
        <w:rPr>
          <w:lang w:eastAsia="fr-FR" w:bidi="fr-FR"/>
        </w:rPr>
        <w:t>r</w:t>
      </w:r>
      <w:r w:rsidRPr="003F062C">
        <w:rPr>
          <w:lang w:eastAsia="fr-FR" w:bidi="fr-FR"/>
        </w:rPr>
        <w:t>chandises</w:t>
      </w:r>
      <w:r>
        <w:t xml:space="preserve"> [70] </w:t>
      </w:r>
      <w:r w:rsidRPr="003F062C">
        <w:rPr>
          <w:lang w:eastAsia="fr-FR" w:bidi="fr-FR"/>
        </w:rPr>
        <w:t>(valeur réalisée) qui explique en partie la formation-réalisation de la plus-value. Quant aux prix, ils sont purement nom</w:t>
      </w:r>
      <w:r w:rsidRPr="003F062C">
        <w:rPr>
          <w:lang w:eastAsia="fr-FR" w:bidi="fr-FR"/>
        </w:rPr>
        <w:t>i</w:t>
      </w:r>
      <w:r w:rsidRPr="003F062C">
        <w:rPr>
          <w:lang w:eastAsia="fr-FR" w:bidi="fr-FR"/>
        </w:rPr>
        <w:t>naux.</w:t>
      </w:r>
    </w:p>
    <w:p w14:paraId="7F8C992E" w14:textId="77777777" w:rsidR="008159AC" w:rsidRPr="003F062C" w:rsidRDefault="008159AC" w:rsidP="008159AC">
      <w:pPr>
        <w:spacing w:before="120" w:after="120"/>
        <w:jc w:val="both"/>
      </w:pPr>
    </w:p>
    <w:p w14:paraId="4FDD7E09" w14:textId="77777777" w:rsidR="008159AC" w:rsidRPr="003F062C" w:rsidRDefault="008159AC" w:rsidP="008159AC">
      <w:pPr>
        <w:pStyle w:val="a"/>
      </w:pPr>
      <w:r w:rsidRPr="003F062C">
        <w:t>Conclusion</w:t>
      </w:r>
    </w:p>
    <w:p w14:paraId="7F38F0B7" w14:textId="77777777" w:rsidR="008159AC" w:rsidRDefault="008159AC" w:rsidP="008159AC">
      <w:pPr>
        <w:spacing w:before="120" w:after="120"/>
        <w:jc w:val="both"/>
        <w:rPr>
          <w:lang w:eastAsia="fr-FR" w:bidi="fr-FR"/>
        </w:rPr>
      </w:pPr>
    </w:p>
    <w:p w14:paraId="46778754" w14:textId="77777777" w:rsidR="008159AC" w:rsidRPr="003F062C" w:rsidRDefault="008159AC" w:rsidP="008159AC">
      <w:pPr>
        <w:spacing w:before="120" w:after="120"/>
        <w:jc w:val="both"/>
      </w:pPr>
      <w:r w:rsidRPr="003F062C">
        <w:rPr>
          <w:lang w:eastAsia="fr-FR" w:bidi="fr-FR"/>
        </w:rPr>
        <w:t>La lecture de l’histoire de la pensée économique suppose une grille d’interprétation cohérente. Par exemple, Maurice Dobb, dans son e</w:t>
      </w:r>
      <w:r w:rsidRPr="003F062C">
        <w:rPr>
          <w:lang w:eastAsia="fr-FR" w:bidi="fr-FR"/>
        </w:rPr>
        <w:t>x</w:t>
      </w:r>
      <w:r w:rsidRPr="003F062C">
        <w:rPr>
          <w:lang w:eastAsia="fr-FR" w:bidi="fr-FR"/>
        </w:rPr>
        <w:t>cellent ouvrage sur l’histoire des théories de la valeur et de la répart</w:t>
      </w:r>
      <w:r w:rsidRPr="003F062C">
        <w:rPr>
          <w:lang w:eastAsia="fr-FR" w:bidi="fr-FR"/>
        </w:rPr>
        <w:t>i</w:t>
      </w:r>
      <w:r w:rsidRPr="003F062C">
        <w:rPr>
          <w:lang w:eastAsia="fr-FR" w:bidi="fr-FR"/>
        </w:rPr>
        <w:t>tion (3) adopte le point de vue “néo-ricardien” de Sraffa comme grille d’interprétation de la pensée des autres auteurs. De même, Gilles Do</w:t>
      </w:r>
      <w:r w:rsidRPr="003F062C">
        <w:rPr>
          <w:lang w:eastAsia="fr-FR" w:bidi="fr-FR"/>
        </w:rPr>
        <w:t>s</w:t>
      </w:r>
      <w:r w:rsidRPr="003F062C">
        <w:rPr>
          <w:lang w:eastAsia="fr-FR" w:bidi="fr-FR"/>
        </w:rPr>
        <w:t>taler essaie par ses deux livres d’interpréter l’histoire des débats sur le problème de la transformation et l’évolution de Marx lui-même sur ce problème, à partir d’une théorie de la valeur-mesure qui a effectiv</w:t>
      </w:r>
      <w:r w:rsidRPr="003F062C">
        <w:rPr>
          <w:lang w:eastAsia="fr-FR" w:bidi="fr-FR"/>
        </w:rPr>
        <w:t>e</w:t>
      </w:r>
      <w:r w:rsidRPr="003F062C">
        <w:rPr>
          <w:lang w:eastAsia="fr-FR" w:bidi="fr-FR"/>
        </w:rPr>
        <w:t>ment trouvé son ébauche chez Marx lui-même. Il constate très just</w:t>
      </w:r>
      <w:r w:rsidRPr="003F062C">
        <w:rPr>
          <w:lang w:eastAsia="fr-FR" w:bidi="fr-FR"/>
        </w:rPr>
        <w:t>e</w:t>
      </w:r>
      <w:r w:rsidRPr="003F062C">
        <w:rPr>
          <w:lang w:eastAsia="fr-FR" w:bidi="fr-FR"/>
        </w:rPr>
        <w:t>ment les ambiguïtés de Marx et son retour à une conception ricardie</w:t>
      </w:r>
      <w:r w:rsidRPr="003F062C">
        <w:rPr>
          <w:lang w:eastAsia="fr-FR" w:bidi="fr-FR"/>
        </w:rPr>
        <w:t>n</w:t>
      </w:r>
      <w:r w:rsidRPr="003F062C">
        <w:rPr>
          <w:lang w:eastAsia="fr-FR" w:bidi="fr-FR"/>
        </w:rPr>
        <w:t>ne de la valeur, dans ses schémas de transformation.</w:t>
      </w:r>
    </w:p>
    <w:p w14:paraId="728F7C40" w14:textId="77777777" w:rsidR="008159AC" w:rsidRPr="003F062C" w:rsidRDefault="008159AC" w:rsidP="008159AC">
      <w:pPr>
        <w:spacing w:before="120" w:after="120"/>
        <w:jc w:val="both"/>
      </w:pPr>
      <w:r w:rsidRPr="003F062C">
        <w:rPr>
          <w:lang w:eastAsia="fr-FR" w:bidi="fr-FR"/>
        </w:rPr>
        <w:t>Malheureusement, comme Dostaler “colle” trop Marx sur la thé</w:t>
      </w:r>
      <w:r w:rsidRPr="003F062C">
        <w:rPr>
          <w:lang w:eastAsia="fr-FR" w:bidi="fr-FR"/>
        </w:rPr>
        <w:t>o</w:t>
      </w:r>
      <w:r w:rsidRPr="003F062C">
        <w:rPr>
          <w:lang w:eastAsia="fr-FR" w:bidi="fr-FR"/>
        </w:rPr>
        <w:t>rie de la plus-value et ne semble pas voir la contradiction entre la théorie de la plus-value de Marx et sa nouvelle théorie de la valeur, il ne voit pas que là se trouve l’explication de la contradiction entre cette dernière et les schémas de transformation. Autrement dit, la contradi</w:t>
      </w:r>
      <w:r w:rsidRPr="003F062C">
        <w:rPr>
          <w:lang w:eastAsia="fr-FR" w:bidi="fr-FR"/>
        </w:rPr>
        <w:t>c</w:t>
      </w:r>
      <w:r w:rsidRPr="003F062C">
        <w:rPr>
          <w:lang w:eastAsia="fr-FR" w:bidi="fr-FR"/>
        </w:rPr>
        <w:t>tion entre la théorie de la valeur de Marx et la théorie ricardienne des schémas de transformation ne fait que redoubler la contradiction entre la première et la théorie de la plus-value. L’origine de cette double contradiction est elle-même à chercher dans l’absence de distinction chez Marx entre l’anticipé et le réalisé.</w:t>
      </w:r>
    </w:p>
    <w:p w14:paraId="059EA22F" w14:textId="77777777" w:rsidR="008159AC" w:rsidRDefault="008159AC" w:rsidP="008159AC">
      <w:pPr>
        <w:spacing w:before="120" w:after="120"/>
        <w:jc w:val="both"/>
        <w:rPr>
          <w:lang w:eastAsia="fr-FR" w:bidi="fr-FR"/>
        </w:rPr>
      </w:pPr>
      <w:r w:rsidRPr="003F062C">
        <w:rPr>
          <w:lang w:eastAsia="fr-FR" w:bidi="fr-FR"/>
        </w:rPr>
        <w:t>En somme, Marx serait redevenu Ricardien dans les schémas de transformation parce qu’il n’était pas suffisamment Keynésien.</w:t>
      </w:r>
    </w:p>
    <w:p w14:paraId="31C08D29" w14:textId="77777777" w:rsidR="008159AC" w:rsidRPr="003F062C" w:rsidRDefault="008159AC" w:rsidP="008159AC">
      <w:pPr>
        <w:spacing w:before="120" w:after="120"/>
        <w:jc w:val="both"/>
      </w:pPr>
    </w:p>
    <w:p w14:paraId="42F43E8D" w14:textId="77777777" w:rsidR="008159AC" w:rsidRPr="003F062C" w:rsidRDefault="008159AC" w:rsidP="008159AC">
      <w:pPr>
        <w:pStyle w:val="auteur"/>
      </w:pPr>
      <w:r w:rsidRPr="003F062C">
        <w:t>Marc Los</w:t>
      </w:r>
    </w:p>
    <w:p w14:paraId="2F108D34" w14:textId="77777777" w:rsidR="008159AC" w:rsidRDefault="008159AC" w:rsidP="008159AC">
      <w:pPr>
        <w:spacing w:before="120" w:after="120"/>
        <w:jc w:val="both"/>
      </w:pPr>
      <w:r>
        <w:t>[71]</w:t>
      </w:r>
    </w:p>
    <w:p w14:paraId="2905BF89" w14:textId="77777777" w:rsidR="008159AC" w:rsidRDefault="008159AC" w:rsidP="008159AC">
      <w:pPr>
        <w:spacing w:before="120" w:after="120"/>
        <w:jc w:val="both"/>
      </w:pPr>
    </w:p>
    <w:p w14:paraId="5C91B4B9" w14:textId="77777777" w:rsidR="008159AC" w:rsidRPr="003F062C" w:rsidRDefault="008159AC" w:rsidP="008159AC">
      <w:pPr>
        <w:pStyle w:val="a"/>
      </w:pPr>
      <w:r w:rsidRPr="003F062C">
        <w:t>BIBLIOGRAPHIE</w:t>
      </w:r>
    </w:p>
    <w:p w14:paraId="5CCF01C2" w14:textId="77777777" w:rsidR="008159AC" w:rsidRDefault="008159AC" w:rsidP="008159AC">
      <w:pPr>
        <w:spacing w:before="120" w:after="120"/>
        <w:jc w:val="both"/>
        <w:rPr>
          <w:lang w:eastAsia="fr-FR" w:bidi="fr-FR"/>
        </w:rPr>
      </w:pPr>
    </w:p>
    <w:p w14:paraId="0C83668B" w14:textId="77777777" w:rsidR="008159AC" w:rsidRPr="003F062C" w:rsidRDefault="008159AC" w:rsidP="008159AC">
      <w:pPr>
        <w:spacing w:before="120" w:after="120"/>
        <w:jc w:val="both"/>
      </w:pPr>
      <w:r>
        <w:rPr>
          <w:lang w:eastAsia="fr-FR" w:bidi="fr-FR"/>
        </w:rPr>
        <w:t xml:space="preserve">1. </w:t>
      </w:r>
      <w:r w:rsidRPr="003F062C">
        <w:rPr>
          <w:lang w:eastAsia="fr-FR" w:bidi="fr-FR"/>
        </w:rPr>
        <w:t>Benetti, Berthomieu, Cartelier</w:t>
      </w:r>
      <w:r w:rsidRPr="003F062C">
        <w:t> :</w:t>
      </w:r>
      <w:r w:rsidRPr="003F062C">
        <w:rPr>
          <w:lang w:eastAsia="fr-FR" w:bidi="fr-FR"/>
        </w:rPr>
        <w:t xml:space="preserve"> </w:t>
      </w:r>
      <w:r w:rsidRPr="00547E7B">
        <w:rPr>
          <w:i/>
          <w:u w:val="single"/>
        </w:rPr>
        <w:t>Économie Classique, Économie Vulgaire</w:t>
      </w:r>
      <w:r w:rsidRPr="003F062C">
        <w:t>,</w:t>
      </w:r>
      <w:r w:rsidRPr="003F062C">
        <w:rPr>
          <w:lang w:eastAsia="fr-FR" w:bidi="fr-FR"/>
        </w:rPr>
        <w:t xml:space="preserve"> Presses Universitaires de Grenoble — Maspéro (1975).</w:t>
      </w:r>
    </w:p>
    <w:p w14:paraId="280187AA" w14:textId="77777777" w:rsidR="008159AC" w:rsidRPr="003F062C" w:rsidRDefault="008159AC" w:rsidP="008159AC">
      <w:pPr>
        <w:spacing w:before="120" w:after="120"/>
        <w:jc w:val="both"/>
      </w:pPr>
      <w:r>
        <w:rPr>
          <w:lang w:eastAsia="fr-FR" w:bidi="fr-FR"/>
        </w:rPr>
        <w:t xml:space="preserve">2. </w:t>
      </w:r>
      <w:r w:rsidRPr="003F062C">
        <w:rPr>
          <w:lang w:eastAsia="fr-FR" w:bidi="fr-FR"/>
        </w:rPr>
        <w:t>Cencini, A. et Schmitt, B.</w:t>
      </w:r>
      <w:r w:rsidRPr="003F062C">
        <w:t> :</w:t>
      </w:r>
      <w:r w:rsidRPr="003F062C">
        <w:rPr>
          <w:lang w:eastAsia="fr-FR" w:bidi="fr-FR"/>
        </w:rPr>
        <w:t xml:space="preserve"> </w:t>
      </w:r>
      <w:r w:rsidRPr="00547E7B">
        <w:rPr>
          <w:i/>
          <w:u w:val="single"/>
        </w:rPr>
        <w:t>La pensée de Karl Marx</w:t>
      </w:r>
      <w:r w:rsidRPr="00547E7B">
        <w:rPr>
          <w:i/>
          <w:u w:val="single"/>
          <w:lang w:eastAsia="fr-FR" w:bidi="fr-FR"/>
        </w:rPr>
        <w:t xml:space="preserve"> — </w:t>
      </w:r>
      <w:r w:rsidRPr="00547E7B">
        <w:rPr>
          <w:i/>
          <w:u w:val="single"/>
        </w:rPr>
        <w:t>Critique et synthèse</w:t>
      </w:r>
      <w:r w:rsidRPr="003F062C">
        <w:t>,</w:t>
      </w:r>
      <w:r w:rsidRPr="003F062C">
        <w:rPr>
          <w:lang w:eastAsia="fr-FR" w:bidi="fr-FR"/>
        </w:rPr>
        <w:t xml:space="preserve"> Castella, vol. I (1976) et vol. II (1977).</w:t>
      </w:r>
    </w:p>
    <w:p w14:paraId="5DBE3BD4" w14:textId="77777777" w:rsidR="008159AC" w:rsidRPr="003F062C" w:rsidRDefault="008159AC" w:rsidP="008159AC">
      <w:pPr>
        <w:spacing w:before="120" w:after="120"/>
        <w:jc w:val="both"/>
      </w:pPr>
      <w:r>
        <w:t xml:space="preserve">3. </w:t>
      </w:r>
      <w:r w:rsidRPr="003F062C">
        <w:t xml:space="preserve">Dobb, M. : </w:t>
      </w:r>
      <w:r w:rsidRPr="00547E7B">
        <w:rPr>
          <w:i/>
          <w:u w:val="single"/>
          <w:lang w:eastAsia="fr-FR" w:bidi="fr-FR"/>
        </w:rPr>
        <w:t>Theories of Value and Distribution since Adam Smith</w:t>
      </w:r>
      <w:r w:rsidRPr="00547E7B">
        <w:rPr>
          <w:i/>
          <w:u w:val="single"/>
        </w:rPr>
        <w:t xml:space="preserve"> — </w:t>
      </w:r>
      <w:r w:rsidRPr="00547E7B">
        <w:rPr>
          <w:i/>
          <w:u w:val="single"/>
          <w:lang w:eastAsia="fr-FR" w:bidi="fr-FR"/>
        </w:rPr>
        <w:t>Ideology and Economic Theory</w:t>
      </w:r>
      <w:r w:rsidRPr="003F062C">
        <w:rPr>
          <w:lang w:eastAsia="fr-FR" w:bidi="fr-FR"/>
        </w:rPr>
        <w:t>,</w:t>
      </w:r>
      <w:r w:rsidRPr="003F062C">
        <w:t xml:space="preserve"> Cambridge University Press (1973).</w:t>
      </w:r>
    </w:p>
    <w:p w14:paraId="660A2142" w14:textId="77777777" w:rsidR="008159AC" w:rsidRPr="003F062C" w:rsidRDefault="008159AC" w:rsidP="008159AC">
      <w:pPr>
        <w:spacing w:before="120" w:after="120"/>
        <w:jc w:val="both"/>
      </w:pPr>
      <w:r>
        <w:rPr>
          <w:lang w:eastAsia="fr-FR" w:bidi="fr-FR"/>
        </w:rPr>
        <w:t xml:space="preserve">4. </w:t>
      </w:r>
      <w:r w:rsidRPr="003F062C">
        <w:rPr>
          <w:lang w:eastAsia="fr-FR" w:bidi="fr-FR"/>
        </w:rPr>
        <w:t>Dorfman, R., Samuelson P. et Solow R.</w:t>
      </w:r>
      <w:r w:rsidRPr="003F062C">
        <w:t> :</w:t>
      </w:r>
      <w:r w:rsidRPr="003F062C">
        <w:rPr>
          <w:lang w:eastAsia="fr-FR" w:bidi="fr-FR"/>
        </w:rPr>
        <w:t xml:space="preserve"> </w:t>
      </w:r>
      <w:r w:rsidRPr="00547E7B">
        <w:rPr>
          <w:i/>
          <w:u w:val="single"/>
        </w:rPr>
        <w:t>Linear Programming and Economic Analysis</w:t>
      </w:r>
      <w:r w:rsidRPr="003F062C">
        <w:t>,</w:t>
      </w:r>
      <w:r w:rsidRPr="003F062C">
        <w:rPr>
          <w:lang w:eastAsia="fr-FR" w:bidi="fr-FR"/>
        </w:rPr>
        <w:t xml:space="preserve"> Mc GrawHill (1958).</w:t>
      </w:r>
    </w:p>
    <w:p w14:paraId="2DAADABD" w14:textId="77777777" w:rsidR="008159AC" w:rsidRPr="003F062C" w:rsidRDefault="008159AC" w:rsidP="008159AC">
      <w:pPr>
        <w:spacing w:before="120" w:after="120"/>
        <w:jc w:val="both"/>
      </w:pPr>
      <w:r>
        <w:t xml:space="preserve">5. </w:t>
      </w:r>
      <w:r w:rsidRPr="003F062C">
        <w:t>Dostaler, G</w:t>
      </w:r>
      <w:r w:rsidRPr="003F062C">
        <w:rPr>
          <w:lang w:eastAsia="fr-FR" w:bidi="fr-FR"/>
        </w:rPr>
        <w:t>.</w:t>
      </w:r>
      <w:r>
        <w:rPr>
          <w:lang w:eastAsia="fr-FR" w:bidi="fr-FR"/>
        </w:rPr>
        <w:t xml:space="preserve">, </w:t>
      </w:r>
      <w:r w:rsidRPr="00547E7B">
        <w:rPr>
          <w:i/>
          <w:u w:val="single"/>
          <w:lang w:eastAsia="fr-FR" w:bidi="fr-FR"/>
        </w:rPr>
        <w:t>Marx, la valeur et l’économie politique</w:t>
      </w:r>
      <w:r w:rsidRPr="003F062C">
        <w:rPr>
          <w:lang w:eastAsia="fr-FR" w:bidi="fr-FR"/>
        </w:rPr>
        <w:t xml:space="preserve">, </w:t>
      </w:r>
      <w:r w:rsidRPr="003F062C">
        <w:t>Ed. M8, Anthropos, (1978).</w:t>
      </w:r>
    </w:p>
    <w:p w14:paraId="0E963E82" w14:textId="77777777" w:rsidR="008159AC" w:rsidRPr="003F062C" w:rsidRDefault="008159AC" w:rsidP="008159AC">
      <w:pPr>
        <w:spacing w:before="120" w:after="120"/>
        <w:jc w:val="both"/>
      </w:pPr>
      <w:r>
        <w:rPr>
          <w:lang w:eastAsia="fr-FR" w:bidi="fr-FR"/>
        </w:rPr>
        <w:t xml:space="preserve">6. </w:t>
      </w:r>
      <w:r w:rsidRPr="003F062C">
        <w:rPr>
          <w:lang w:eastAsia="fr-FR" w:bidi="fr-FR"/>
        </w:rPr>
        <w:t>Dostaler, G.</w:t>
      </w:r>
      <w:r w:rsidRPr="003F062C">
        <w:t> :</w:t>
      </w:r>
      <w:r w:rsidRPr="003F062C">
        <w:rPr>
          <w:lang w:eastAsia="fr-FR" w:bidi="fr-FR"/>
        </w:rPr>
        <w:t xml:space="preserve"> </w:t>
      </w:r>
      <w:r w:rsidRPr="00547E7B">
        <w:rPr>
          <w:i/>
          <w:u w:val="single"/>
        </w:rPr>
        <w:t>Valeur et Prix — Histoire d’un débat</w:t>
      </w:r>
      <w:r w:rsidRPr="003F062C">
        <w:t xml:space="preserve">. </w:t>
      </w:r>
      <w:r w:rsidRPr="003F062C">
        <w:rPr>
          <w:lang w:eastAsia="fr-FR" w:bidi="fr-FR"/>
        </w:rPr>
        <w:t>Presses de l’Université du Québec, (1978).</w:t>
      </w:r>
    </w:p>
    <w:p w14:paraId="34E8BD65" w14:textId="77777777" w:rsidR="008159AC" w:rsidRPr="003F062C" w:rsidRDefault="008159AC" w:rsidP="008159AC">
      <w:pPr>
        <w:spacing w:before="120" w:after="120"/>
        <w:jc w:val="both"/>
      </w:pPr>
      <w:r>
        <w:rPr>
          <w:lang w:eastAsia="fr-FR" w:bidi="fr-FR"/>
        </w:rPr>
        <w:t xml:space="preserve">7. </w:t>
      </w:r>
      <w:r w:rsidRPr="003F062C">
        <w:rPr>
          <w:lang w:eastAsia="fr-FR" w:bidi="fr-FR"/>
        </w:rPr>
        <w:t>Fradin, J</w:t>
      </w:r>
      <w:r>
        <w:t xml:space="preserve">., </w:t>
      </w:r>
      <w:r w:rsidRPr="00547E7B">
        <w:rPr>
          <w:i/>
          <w:u w:val="single"/>
        </w:rPr>
        <w:t>Les fondements logiques de la théorie néo-classique de l’échange</w:t>
      </w:r>
      <w:r w:rsidRPr="003F062C">
        <w:t>.</w:t>
      </w:r>
      <w:r w:rsidRPr="003F062C">
        <w:rPr>
          <w:lang w:eastAsia="fr-FR" w:bidi="fr-FR"/>
        </w:rPr>
        <w:t xml:space="preserve"> Presses Universitaires de Grenoble - Maspéro (1976).</w:t>
      </w:r>
    </w:p>
    <w:p w14:paraId="5FB6A00F" w14:textId="77777777" w:rsidR="008159AC" w:rsidRPr="003F062C" w:rsidRDefault="008159AC" w:rsidP="008159AC">
      <w:pPr>
        <w:spacing w:before="120" w:after="120"/>
        <w:jc w:val="both"/>
      </w:pPr>
      <w:r>
        <w:rPr>
          <w:lang w:eastAsia="fr-FR" w:bidi="fr-FR"/>
        </w:rPr>
        <w:t xml:space="preserve">8. </w:t>
      </w:r>
      <w:r w:rsidRPr="003F062C">
        <w:rPr>
          <w:lang w:eastAsia="fr-FR" w:bidi="fr-FR"/>
        </w:rPr>
        <w:t>Fradin, J.</w:t>
      </w:r>
      <w:r w:rsidRPr="003F062C">
        <w:t> :</w:t>
      </w:r>
      <w:r w:rsidRPr="003F062C">
        <w:rPr>
          <w:lang w:eastAsia="fr-FR" w:bidi="fr-FR"/>
        </w:rPr>
        <w:t xml:space="preserve"> </w:t>
      </w:r>
      <w:r w:rsidRPr="00547E7B">
        <w:rPr>
          <w:i/>
          <w:u w:val="single"/>
        </w:rPr>
        <w:t>Recherches sur l’Analyse Economique de l’ordre s</w:t>
      </w:r>
      <w:r w:rsidRPr="00547E7B">
        <w:rPr>
          <w:i/>
          <w:u w:val="single"/>
        </w:rPr>
        <w:t>o</w:t>
      </w:r>
      <w:r w:rsidRPr="00547E7B">
        <w:rPr>
          <w:i/>
          <w:u w:val="single"/>
        </w:rPr>
        <w:t>cial</w:t>
      </w:r>
      <w:r w:rsidRPr="003F062C">
        <w:t>.</w:t>
      </w:r>
      <w:r w:rsidRPr="003F062C">
        <w:rPr>
          <w:lang w:eastAsia="fr-FR" w:bidi="fr-FR"/>
        </w:rPr>
        <w:t xml:space="preserve"> Document de travail no</w:t>
      </w:r>
      <w:r w:rsidRPr="003F062C">
        <w:t> :</w:t>
      </w:r>
      <w:r w:rsidRPr="003F062C">
        <w:rPr>
          <w:lang w:eastAsia="fr-FR" w:bidi="fr-FR"/>
        </w:rPr>
        <w:t xml:space="preserve"> 8, Faculté de Droit et de Sciences Ec</w:t>
      </w:r>
      <w:r w:rsidRPr="003F062C">
        <w:rPr>
          <w:lang w:eastAsia="fr-FR" w:bidi="fr-FR"/>
        </w:rPr>
        <w:t>o</w:t>
      </w:r>
      <w:r w:rsidRPr="003F062C">
        <w:rPr>
          <w:lang w:eastAsia="fr-FR" w:bidi="fr-FR"/>
        </w:rPr>
        <w:t>nomiques et Politiques de Besançon. Dept. de Sciences Economiques (fév. 1977)</w:t>
      </w:r>
    </w:p>
    <w:p w14:paraId="7C274D84" w14:textId="77777777" w:rsidR="008159AC" w:rsidRPr="003F062C" w:rsidRDefault="008159AC" w:rsidP="008159AC">
      <w:pPr>
        <w:spacing w:before="120" w:after="120"/>
        <w:jc w:val="both"/>
      </w:pPr>
      <w:r>
        <w:t xml:space="preserve">9. </w:t>
      </w:r>
      <w:r w:rsidRPr="003F062C">
        <w:t xml:space="preserve">Fradin, J. : </w:t>
      </w:r>
      <w:r w:rsidRPr="00547E7B">
        <w:rPr>
          <w:i/>
          <w:u w:val="single"/>
          <w:lang w:eastAsia="fr-FR" w:bidi="fr-FR"/>
        </w:rPr>
        <w:t>Reconsidération du rôle des schémas de la reprodu</w:t>
      </w:r>
      <w:r w:rsidRPr="00547E7B">
        <w:rPr>
          <w:i/>
          <w:u w:val="single"/>
          <w:lang w:eastAsia="fr-FR" w:bidi="fr-FR"/>
        </w:rPr>
        <w:t>c</w:t>
      </w:r>
      <w:r w:rsidRPr="00547E7B">
        <w:rPr>
          <w:i/>
          <w:u w:val="single"/>
          <w:lang w:eastAsia="fr-FR" w:bidi="fr-FR"/>
        </w:rPr>
        <w:t>tion, l’analyse de la plus-value</w:t>
      </w:r>
      <w:r w:rsidRPr="003F062C">
        <w:t xml:space="preserve"> (juillet 1975).</w:t>
      </w:r>
    </w:p>
    <w:p w14:paraId="0AD5BAA4" w14:textId="77777777" w:rsidR="008159AC" w:rsidRPr="003F062C" w:rsidRDefault="008159AC" w:rsidP="008159AC">
      <w:pPr>
        <w:spacing w:before="120" w:after="120"/>
        <w:jc w:val="both"/>
      </w:pPr>
      <w:r>
        <w:t xml:space="preserve">10. </w:t>
      </w:r>
      <w:r w:rsidRPr="003F062C">
        <w:t xml:space="preserve">Maarek, </w:t>
      </w:r>
      <w:r w:rsidRPr="003F062C">
        <w:rPr>
          <w:lang w:eastAsia="fr-FR" w:bidi="fr-FR"/>
        </w:rPr>
        <w:t>G.</w:t>
      </w:r>
      <w:r w:rsidRPr="003F062C">
        <w:t> :</w:t>
      </w:r>
      <w:r w:rsidRPr="003F062C">
        <w:rPr>
          <w:lang w:eastAsia="fr-FR" w:bidi="fr-FR"/>
        </w:rPr>
        <w:t xml:space="preserve"> </w:t>
      </w:r>
      <w:r w:rsidRPr="00547E7B">
        <w:rPr>
          <w:i/>
          <w:u w:val="single"/>
          <w:lang w:eastAsia="fr-FR" w:bidi="fr-FR"/>
        </w:rPr>
        <w:t>Introduction au Capital de Karl Marx</w:t>
      </w:r>
      <w:r w:rsidRPr="003F062C">
        <w:rPr>
          <w:lang w:eastAsia="fr-FR" w:bidi="fr-FR"/>
        </w:rPr>
        <w:t xml:space="preserve">, </w:t>
      </w:r>
      <w:r w:rsidRPr="003F062C">
        <w:t>Calmann Lévy (1975)</w:t>
      </w:r>
    </w:p>
    <w:p w14:paraId="4465D874" w14:textId="77777777" w:rsidR="008159AC" w:rsidRPr="003F062C" w:rsidRDefault="008159AC" w:rsidP="008159AC">
      <w:pPr>
        <w:spacing w:before="120" w:after="120"/>
        <w:jc w:val="both"/>
      </w:pPr>
      <w:r>
        <w:t xml:space="preserve">11. </w:t>
      </w:r>
      <w:r w:rsidRPr="003F062C">
        <w:t xml:space="preserve">Morishima M. : </w:t>
      </w:r>
      <w:r w:rsidRPr="00547E7B">
        <w:rPr>
          <w:i/>
          <w:u w:val="single"/>
          <w:lang w:eastAsia="fr-FR" w:bidi="fr-FR"/>
        </w:rPr>
        <w:t>Marx ’s Economics - A Dual Theory of Value and Growth</w:t>
      </w:r>
      <w:r w:rsidRPr="003F062C">
        <w:rPr>
          <w:lang w:eastAsia="fr-FR" w:bidi="fr-FR"/>
        </w:rPr>
        <w:t>,</w:t>
      </w:r>
      <w:r>
        <w:rPr>
          <w:lang w:eastAsia="fr-FR" w:bidi="fr-FR"/>
        </w:rPr>
        <w:t xml:space="preserve"> </w:t>
      </w:r>
      <w:r w:rsidRPr="003F062C">
        <w:t>Cambridge University Press(1973)</w:t>
      </w:r>
    </w:p>
    <w:p w14:paraId="122DC0CC" w14:textId="77777777" w:rsidR="008159AC" w:rsidRPr="003F062C" w:rsidRDefault="008159AC" w:rsidP="008159AC">
      <w:pPr>
        <w:spacing w:before="120" w:after="120"/>
        <w:jc w:val="both"/>
      </w:pPr>
      <w:r>
        <w:rPr>
          <w:lang w:eastAsia="fr-FR" w:bidi="fr-FR"/>
        </w:rPr>
        <w:t xml:space="preserve">12. </w:t>
      </w:r>
      <w:r w:rsidRPr="003F062C">
        <w:rPr>
          <w:lang w:eastAsia="fr-FR" w:bidi="fr-FR"/>
        </w:rPr>
        <w:t>Robinson, J.</w:t>
      </w:r>
      <w:r w:rsidRPr="003F062C">
        <w:t> :</w:t>
      </w:r>
      <w:r>
        <w:t xml:space="preserve"> </w:t>
      </w:r>
      <w:r w:rsidRPr="00547E7B">
        <w:rPr>
          <w:i/>
        </w:rPr>
        <w:t>An Essay on Marxian Economics</w:t>
      </w:r>
      <w:r w:rsidRPr="003F062C">
        <w:t xml:space="preserve">, </w:t>
      </w:r>
      <w:r w:rsidRPr="003F062C">
        <w:rPr>
          <w:lang w:eastAsia="fr-FR" w:bidi="fr-FR"/>
        </w:rPr>
        <w:t>St-Martin’s Press (1942) — réimprimé en 1976.</w:t>
      </w:r>
    </w:p>
    <w:p w14:paraId="0049FFBF" w14:textId="77777777" w:rsidR="008159AC" w:rsidRPr="003F062C" w:rsidRDefault="008159AC" w:rsidP="008159AC">
      <w:pPr>
        <w:spacing w:before="120" w:after="120"/>
        <w:jc w:val="both"/>
      </w:pPr>
      <w:r>
        <w:rPr>
          <w:lang w:eastAsia="fr-FR" w:bidi="fr-FR"/>
        </w:rPr>
        <w:t xml:space="preserve">13. </w:t>
      </w:r>
      <w:r w:rsidRPr="003F062C">
        <w:rPr>
          <w:lang w:eastAsia="fr-FR" w:bidi="fr-FR"/>
        </w:rPr>
        <w:t>Schmitt, B.</w:t>
      </w:r>
      <w:r w:rsidRPr="003F062C">
        <w:t> :</w:t>
      </w:r>
      <w:r w:rsidRPr="003F062C">
        <w:rPr>
          <w:lang w:eastAsia="fr-FR" w:bidi="fr-FR"/>
        </w:rPr>
        <w:t xml:space="preserve"> </w:t>
      </w:r>
      <w:r w:rsidRPr="00547E7B">
        <w:rPr>
          <w:i/>
          <w:u w:val="single"/>
        </w:rPr>
        <w:t>Monnaie, salaires et profits</w:t>
      </w:r>
      <w:r w:rsidRPr="003F062C">
        <w:t>,</w:t>
      </w:r>
      <w:r w:rsidRPr="003F062C">
        <w:rPr>
          <w:lang w:eastAsia="fr-FR" w:bidi="fr-FR"/>
        </w:rPr>
        <w:t xml:space="preserve"> Presses Universita</w:t>
      </w:r>
      <w:r w:rsidRPr="003F062C">
        <w:rPr>
          <w:lang w:eastAsia="fr-FR" w:bidi="fr-FR"/>
        </w:rPr>
        <w:t>i</w:t>
      </w:r>
      <w:r w:rsidRPr="003F062C">
        <w:rPr>
          <w:lang w:eastAsia="fr-FR" w:bidi="fr-FR"/>
        </w:rPr>
        <w:t>res de France (1966).</w:t>
      </w:r>
    </w:p>
    <w:p w14:paraId="31E4E741" w14:textId="77777777" w:rsidR="008159AC" w:rsidRPr="003F062C" w:rsidRDefault="008159AC" w:rsidP="008159AC">
      <w:pPr>
        <w:spacing w:before="120" w:after="120"/>
        <w:jc w:val="both"/>
      </w:pPr>
      <w:r>
        <w:rPr>
          <w:lang w:eastAsia="fr-FR" w:bidi="fr-FR"/>
        </w:rPr>
        <w:t xml:space="preserve">14. Sraffa, P., </w:t>
      </w:r>
      <w:r w:rsidRPr="00547E7B">
        <w:rPr>
          <w:i/>
          <w:u w:val="single"/>
        </w:rPr>
        <w:t>Production of Commodities by Means of Commod</w:t>
      </w:r>
      <w:r w:rsidRPr="00547E7B">
        <w:rPr>
          <w:i/>
          <w:u w:val="single"/>
        </w:rPr>
        <w:t>i</w:t>
      </w:r>
      <w:r w:rsidRPr="00547E7B">
        <w:rPr>
          <w:i/>
          <w:u w:val="single"/>
        </w:rPr>
        <w:t>ties</w:t>
      </w:r>
      <w:r w:rsidRPr="003F062C">
        <w:t>,</w:t>
      </w:r>
      <w:r w:rsidRPr="003F062C">
        <w:rPr>
          <w:lang w:eastAsia="fr-FR" w:bidi="fr-FR"/>
        </w:rPr>
        <w:t xml:space="preserve"> Cambridge University Press (1960).</w:t>
      </w:r>
    </w:p>
    <w:p w14:paraId="35886A2E" w14:textId="77777777" w:rsidR="008159AC" w:rsidRPr="00547E7B" w:rsidRDefault="008159AC" w:rsidP="008159AC">
      <w:pPr>
        <w:pStyle w:val="p"/>
      </w:pPr>
      <w:r>
        <w:t>[72]</w:t>
      </w:r>
    </w:p>
    <w:p w14:paraId="4D5E261A" w14:textId="77777777" w:rsidR="008159AC" w:rsidRPr="00547E7B" w:rsidRDefault="00EE3FAF" w:rsidP="008159AC">
      <w:pPr>
        <w:pStyle w:val="fig"/>
      </w:pPr>
      <w:r>
        <w:rPr>
          <w:noProof/>
        </w:rPr>
        <w:drawing>
          <wp:inline distT="0" distB="0" distL="0" distR="0" wp14:anchorId="051EFD77" wp14:editId="10EE61E6">
            <wp:extent cx="3225800" cy="48387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5800" cy="4838700"/>
                    </a:xfrm>
                    <a:prstGeom prst="rect">
                      <a:avLst/>
                    </a:prstGeom>
                    <a:noFill/>
                    <a:ln>
                      <a:noFill/>
                    </a:ln>
                  </pic:spPr>
                </pic:pic>
              </a:graphicData>
            </a:graphic>
          </wp:inline>
        </w:drawing>
      </w:r>
    </w:p>
    <w:p w14:paraId="2FE8808C" w14:textId="77777777" w:rsidR="008159AC" w:rsidRDefault="008159AC" w:rsidP="008159AC">
      <w:pPr>
        <w:pStyle w:val="p"/>
      </w:pPr>
      <w:r w:rsidRPr="00547E7B">
        <w:br w:type="page"/>
      </w:r>
      <w:r>
        <w:t>[73]</w:t>
      </w:r>
    </w:p>
    <w:p w14:paraId="0598512E" w14:textId="77777777" w:rsidR="008159AC" w:rsidRPr="00E07116" w:rsidRDefault="008159AC" w:rsidP="008159AC">
      <w:pPr>
        <w:jc w:val="both"/>
      </w:pPr>
    </w:p>
    <w:p w14:paraId="3F6F0EC7" w14:textId="77777777" w:rsidR="008159AC" w:rsidRPr="00E07116" w:rsidRDefault="008159AC" w:rsidP="008159AC">
      <w:pPr>
        <w:jc w:val="both"/>
      </w:pPr>
    </w:p>
    <w:p w14:paraId="2296C38F" w14:textId="77777777" w:rsidR="008159AC" w:rsidRDefault="008159AC" w:rsidP="008159AC">
      <w:pPr>
        <w:spacing w:after="120"/>
        <w:ind w:firstLine="0"/>
        <w:jc w:val="center"/>
        <w:rPr>
          <w:sz w:val="24"/>
        </w:rPr>
      </w:pPr>
      <w:bookmarkStart w:id="13" w:name="Interv_no_3_Dossier_texte_3"/>
      <w:r>
        <w:rPr>
          <w:b/>
          <w:sz w:val="24"/>
        </w:rPr>
        <w:t>Interventions économiques</w:t>
      </w:r>
      <w:r>
        <w:rPr>
          <w:b/>
          <w:sz w:val="24"/>
        </w:rPr>
        <w:br/>
      </w:r>
      <w:r>
        <w:rPr>
          <w:i/>
          <w:sz w:val="24"/>
        </w:rPr>
        <w:t>pour une alternative sociale</w:t>
      </w:r>
    </w:p>
    <w:p w14:paraId="0CD90192"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7C1DEF7D" w14:textId="77777777" w:rsidR="008159AC" w:rsidRPr="008376BE" w:rsidRDefault="008159AC" w:rsidP="008159AC">
      <w:pPr>
        <w:spacing w:after="120"/>
        <w:ind w:firstLine="0"/>
        <w:jc w:val="center"/>
        <w:rPr>
          <w:b/>
          <w:color w:val="FF0000"/>
          <w:sz w:val="24"/>
        </w:rPr>
      </w:pPr>
      <w:r>
        <w:rPr>
          <w:b/>
          <w:color w:val="FF0000"/>
          <w:sz w:val="24"/>
        </w:rPr>
        <w:t>DOSSIER</w:t>
      </w:r>
    </w:p>
    <w:p w14:paraId="23798A1E" w14:textId="77777777" w:rsidR="008159AC" w:rsidRPr="00890E45" w:rsidRDefault="008159AC" w:rsidP="008159AC">
      <w:pPr>
        <w:pStyle w:val="planchenb"/>
        <w:rPr>
          <w:color w:val="auto"/>
          <w:sz w:val="44"/>
        </w:rPr>
      </w:pPr>
      <w:r w:rsidRPr="00890E45">
        <w:rPr>
          <w:color w:val="auto"/>
          <w:sz w:val="44"/>
        </w:rPr>
        <w:t>“</w:t>
      </w:r>
      <w:r>
        <w:rPr>
          <w:color w:val="auto"/>
          <w:sz w:val="44"/>
        </w:rPr>
        <w:t>Mode d’accumulation</w:t>
      </w:r>
      <w:r>
        <w:rPr>
          <w:color w:val="auto"/>
          <w:sz w:val="44"/>
        </w:rPr>
        <w:br/>
        <w:t>et industrialisation au Brésil.</w:t>
      </w:r>
      <w:r w:rsidRPr="00890E45">
        <w:rPr>
          <w:color w:val="auto"/>
          <w:sz w:val="44"/>
        </w:rPr>
        <w:t>”</w:t>
      </w:r>
    </w:p>
    <w:bookmarkEnd w:id="13"/>
    <w:p w14:paraId="08B4768C" w14:textId="77777777" w:rsidR="008159AC" w:rsidRDefault="008159AC" w:rsidP="008159AC">
      <w:pPr>
        <w:jc w:val="both"/>
      </w:pPr>
    </w:p>
    <w:p w14:paraId="0E347D94" w14:textId="77777777" w:rsidR="008159AC" w:rsidRPr="00E07116" w:rsidRDefault="008159AC" w:rsidP="008159AC">
      <w:pPr>
        <w:jc w:val="both"/>
      </w:pPr>
    </w:p>
    <w:p w14:paraId="0EC24A65" w14:textId="77777777" w:rsidR="008159AC" w:rsidRPr="00E07116" w:rsidRDefault="008159AC" w:rsidP="008159AC">
      <w:pPr>
        <w:jc w:val="both"/>
      </w:pPr>
    </w:p>
    <w:p w14:paraId="4EACBDF0" w14:textId="77777777" w:rsidR="008159AC" w:rsidRPr="003F062C" w:rsidRDefault="008159AC" w:rsidP="008159AC">
      <w:pPr>
        <w:pStyle w:val="Grillecouleur-Accent1"/>
      </w:pPr>
      <w:r w:rsidRPr="003F062C">
        <w:rPr>
          <w:lang w:eastAsia="fr-FR" w:bidi="fr-FR"/>
        </w:rPr>
        <w:t>Cet article a pour but de montrer quelques éléments de l’industrialisation brésilienne à partir des années 60 qui nous perme</w:t>
      </w:r>
      <w:r w:rsidRPr="003F062C">
        <w:rPr>
          <w:lang w:eastAsia="fr-FR" w:bidi="fr-FR"/>
        </w:rPr>
        <w:t>t</w:t>
      </w:r>
      <w:r w:rsidRPr="003F062C">
        <w:rPr>
          <w:lang w:eastAsia="fr-FR" w:bidi="fr-FR"/>
        </w:rPr>
        <w:t>tent de différencier cette économie d’autres économies latino amér</w:t>
      </w:r>
      <w:r w:rsidRPr="003F062C">
        <w:rPr>
          <w:lang w:eastAsia="fr-FR" w:bidi="fr-FR"/>
        </w:rPr>
        <w:t>i</w:t>
      </w:r>
      <w:r w:rsidRPr="003F062C">
        <w:rPr>
          <w:lang w:eastAsia="fr-FR" w:bidi="fr-FR"/>
        </w:rPr>
        <w:t>caines. Dans un premier stade de Division Internationale du Travail, ces économies se ressemblaient par leur dépendance au capitalisme central, s’insérant da</w:t>
      </w:r>
      <w:r w:rsidRPr="0093259D">
        <w:t>ns le commerce international comme fournisseurs de produits primaires</w:t>
      </w:r>
      <w:r w:rsidRPr="003F062C">
        <w:rPr>
          <w:lang w:eastAsia="fr-FR" w:bidi="fr-FR"/>
        </w:rPr>
        <w:t xml:space="preserve"> et matières premières. Dans un deuxième moment, cette dépendance se complexifie, au moment où cette insertion s’inscrit non seulement dans le cadre des transactions de marchandises tout si</w:t>
      </w:r>
      <w:r w:rsidRPr="003F062C">
        <w:rPr>
          <w:lang w:eastAsia="fr-FR" w:bidi="fr-FR"/>
        </w:rPr>
        <w:t>m</w:t>
      </w:r>
      <w:r w:rsidRPr="003F062C">
        <w:rPr>
          <w:lang w:eastAsia="fr-FR" w:bidi="fr-FR"/>
        </w:rPr>
        <w:t>plement, mais va se trouver directement reliée au dynamisme de la circulation internationale du capital argent. Le Brésil en est l’exemple le plus caractéristique. Il faut donc lire ce texte en parallèle avec celui présenté dans le numéro précédent de la revue et qui traitait plus part</w:t>
      </w:r>
      <w:r w:rsidRPr="003F062C">
        <w:rPr>
          <w:lang w:eastAsia="fr-FR" w:bidi="fr-FR"/>
        </w:rPr>
        <w:t>i</w:t>
      </w:r>
      <w:r w:rsidRPr="003F062C">
        <w:rPr>
          <w:lang w:eastAsia="fr-FR" w:bidi="fr-FR"/>
        </w:rPr>
        <w:t>culièrement du cas chilien.</w:t>
      </w:r>
    </w:p>
    <w:p w14:paraId="53FF7155" w14:textId="77777777" w:rsidR="008159AC" w:rsidRDefault="008159AC" w:rsidP="008159AC">
      <w:pPr>
        <w:spacing w:before="120" w:after="120"/>
        <w:ind w:firstLine="0"/>
        <w:jc w:val="center"/>
        <w:rPr>
          <w:lang w:eastAsia="fr-FR" w:bidi="fr-FR"/>
        </w:rPr>
      </w:pPr>
      <w:r>
        <w:rPr>
          <w:lang w:eastAsia="fr-FR" w:bidi="fr-FR"/>
        </w:rPr>
        <w:t>________________________</w:t>
      </w:r>
    </w:p>
    <w:p w14:paraId="09ABBF38" w14:textId="77777777" w:rsidR="008159AC" w:rsidRDefault="008159AC" w:rsidP="008159AC">
      <w:pPr>
        <w:spacing w:before="120" w:after="120"/>
        <w:jc w:val="both"/>
        <w:rPr>
          <w:lang w:eastAsia="fr-FR" w:bidi="fr-FR"/>
        </w:rPr>
      </w:pPr>
    </w:p>
    <w:p w14:paraId="1CD38C0E" w14:textId="77777777" w:rsidR="008159AC" w:rsidRDefault="008159AC" w:rsidP="008159AC">
      <w:pPr>
        <w:spacing w:before="120" w:after="120"/>
        <w:jc w:val="both"/>
        <w:rPr>
          <w:lang w:eastAsia="fr-FR" w:bidi="fr-FR"/>
        </w:rPr>
      </w:pPr>
    </w:p>
    <w:p w14:paraId="7AB0BE36"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97E289B" w14:textId="77777777" w:rsidR="008159AC" w:rsidRPr="003F062C" w:rsidRDefault="008159AC" w:rsidP="008159AC">
      <w:pPr>
        <w:spacing w:before="120" w:after="120"/>
        <w:jc w:val="both"/>
      </w:pPr>
      <w:r w:rsidRPr="003F062C">
        <w:rPr>
          <w:lang w:eastAsia="fr-FR" w:bidi="fr-FR"/>
        </w:rPr>
        <w:t>L’industrialisation “substitutive d’importations” est le trait caract</w:t>
      </w:r>
      <w:r w:rsidRPr="003F062C">
        <w:rPr>
          <w:lang w:eastAsia="fr-FR" w:bidi="fr-FR"/>
        </w:rPr>
        <w:t>é</w:t>
      </w:r>
      <w:r w:rsidRPr="003F062C">
        <w:rPr>
          <w:lang w:eastAsia="fr-FR" w:bidi="fr-FR"/>
        </w:rPr>
        <w:t>ristique du développement des pays latino</w:t>
      </w:r>
      <w:r>
        <w:rPr>
          <w:lang w:eastAsia="fr-FR" w:bidi="fr-FR"/>
        </w:rPr>
        <w:t>-</w:t>
      </w:r>
      <w:r w:rsidRPr="003F062C">
        <w:rPr>
          <w:lang w:eastAsia="fr-FR" w:bidi="fr-FR"/>
        </w:rPr>
        <w:t>américains à partir des a</w:t>
      </w:r>
      <w:r w:rsidRPr="003F062C">
        <w:rPr>
          <w:lang w:eastAsia="fr-FR" w:bidi="fr-FR"/>
        </w:rPr>
        <w:t>n</w:t>
      </w:r>
      <w:r w:rsidRPr="003F062C">
        <w:rPr>
          <w:lang w:eastAsia="fr-FR" w:bidi="fr-FR"/>
        </w:rPr>
        <w:t>nées 30. Pendant les premières trente années de ce processus, il finit par installer un parc industriel, notamment les industries de textile, du vêtement, de la chaussure et pharmaceutique. Le coefficient d’importation baisse sensiblement entre 1920 et 1960 pour tous les pays du continent.</w:t>
      </w:r>
    </w:p>
    <w:p w14:paraId="27E8C06A" w14:textId="77777777" w:rsidR="008159AC" w:rsidRPr="003F062C" w:rsidRDefault="008159AC" w:rsidP="008159AC">
      <w:pPr>
        <w:spacing w:before="120" w:after="120"/>
        <w:jc w:val="both"/>
      </w:pPr>
      <w:r>
        <w:br w:type="page"/>
        <w:t>[74]</w:t>
      </w:r>
    </w:p>
    <w:p w14:paraId="272A70E2" w14:textId="77777777" w:rsidR="008159AC" w:rsidRPr="003F062C" w:rsidRDefault="008159AC" w:rsidP="008159AC">
      <w:pPr>
        <w:spacing w:before="120" w:after="120"/>
        <w:jc w:val="both"/>
      </w:pPr>
      <w:r w:rsidRPr="003F062C">
        <w:rPr>
          <w:lang w:eastAsia="fr-FR" w:bidi="fr-FR"/>
        </w:rPr>
        <w:t>Parmi ces économies, le capitalisme brésilien était le seul qui comptait avec un parc industriel et un marché interne lui permettant la réalisation d’investissements volumineux, à capital-intensif et techn</w:t>
      </w:r>
      <w:r w:rsidRPr="003F062C">
        <w:rPr>
          <w:lang w:eastAsia="fr-FR" w:bidi="fr-FR"/>
        </w:rPr>
        <w:t>o</w:t>
      </w:r>
      <w:r w:rsidRPr="003F062C">
        <w:rPr>
          <w:lang w:eastAsia="fr-FR" w:bidi="fr-FR"/>
        </w:rPr>
        <w:t>logiquement plus complexe</w:t>
      </w:r>
      <w:r>
        <w:rPr>
          <w:lang w:eastAsia="fr-FR" w:bidi="fr-FR"/>
        </w:rPr>
        <w:t> </w:t>
      </w:r>
      <w:r>
        <w:rPr>
          <w:rStyle w:val="Appelnotedebasdep"/>
          <w:lang w:eastAsia="fr-FR" w:bidi="fr-FR"/>
        </w:rPr>
        <w:footnoteReference w:id="19"/>
      </w:r>
      <w:r w:rsidRPr="003F062C">
        <w:rPr>
          <w:lang w:eastAsia="fr-FR" w:bidi="fr-FR"/>
        </w:rPr>
        <w:t>, qui sont le corollaire de la nouvelle orie</w:t>
      </w:r>
      <w:r w:rsidRPr="003F062C">
        <w:rPr>
          <w:lang w:eastAsia="fr-FR" w:bidi="fr-FR"/>
        </w:rPr>
        <w:t>n</w:t>
      </w:r>
      <w:r w:rsidRPr="003F062C">
        <w:rPr>
          <w:lang w:eastAsia="fr-FR" w:bidi="fr-FR"/>
        </w:rPr>
        <w:t>tation de la “Division Internationale du Travail” (DIT) qui s’installe à la fin des années 50, et au début des années 60.</w:t>
      </w:r>
    </w:p>
    <w:p w14:paraId="223967CB" w14:textId="77777777" w:rsidR="008159AC" w:rsidRPr="003F062C" w:rsidRDefault="008159AC" w:rsidP="008159AC">
      <w:pPr>
        <w:spacing w:before="120" w:after="120"/>
        <w:jc w:val="both"/>
      </w:pPr>
      <w:r w:rsidRPr="003F062C">
        <w:rPr>
          <w:lang w:eastAsia="fr-FR" w:bidi="fr-FR"/>
        </w:rPr>
        <w:t>Dès le début des années 50, l’état élargit sa participation comme producteur direct, en entreprenant les gros projets sidérurgiques et en prenant le monopole de l’extraction et le raffinage du pétrole. La sub</w:t>
      </w:r>
      <w:r w:rsidRPr="003F062C">
        <w:rPr>
          <w:lang w:eastAsia="fr-FR" w:bidi="fr-FR"/>
        </w:rPr>
        <w:t>s</w:t>
      </w:r>
      <w:r w:rsidRPr="003F062C">
        <w:rPr>
          <w:lang w:eastAsia="fr-FR" w:bidi="fr-FR"/>
        </w:rPr>
        <w:t>titution d’importation atteint, donc, le département</w:t>
      </w:r>
      <w:r>
        <w:rPr>
          <w:lang w:eastAsia="fr-FR" w:bidi="fr-FR"/>
        </w:rPr>
        <w:t> </w:t>
      </w:r>
      <w:r w:rsidRPr="003F062C">
        <w:rPr>
          <w:lang w:eastAsia="fr-FR" w:bidi="fr-FR"/>
        </w:rPr>
        <w:t>I de l’économie, premièrement les biens intermédiaires (industrie métallurgique, tran</w:t>
      </w:r>
      <w:r w:rsidRPr="003F062C">
        <w:rPr>
          <w:lang w:eastAsia="fr-FR" w:bidi="fr-FR"/>
        </w:rPr>
        <w:t>s</w:t>
      </w:r>
      <w:r w:rsidRPr="003F062C">
        <w:rPr>
          <w:lang w:eastAsia="fr-FR" w:bidi="fr-FR"/>
        </w:rPr>
        <w:t>formation de minéraux non métalliques, en plus de ceux déjà me</w:t>
      </w:r>
      <w:r w:rsidRPr="003F062C">
        <w:rPr>
          <w:lang w:eastAsia="fr-FR" w:bidi="fr-FR"/>
        </w:rPr>
        <w:t>n</w:t>
      </w:r>
      <w:r w:rsidRPr="003F062C">
        <w:rPr>
          <w:lang w:eastAsia="fr-FR" w:bidi="fr-FR"/>
        </w:rPr>
        <w:t>tionnés). Une certaine idéologie nationaliste présente dans les cadres bureaucratiques des régimes populistes, et dans la pensée des écon</w:t>
      </w:r>
      <w:r w:rsidRPr="003F062C">
        <w:rPr>
          <w:lang w:eastAsia="fr-FR" w:bidi="fr-FR"/>
        </w:rPr>
        <w:t>o</w:t>
      </w:r>
      <w:r w:rsidRPr="003F062C">
        <w:rPr>
          <w:lang w:eastAsia="fr-FR" w:bidi="fr-FR"/>
        </w:rPr>
        <w:t>mistes de la CEPAL, préconisait la poursuite de ce processus jusqu’à la substitution d’importation des biens de capitaux, comme la seule voie pour le développement auto-centré.</w:t>
      </w:r>
    </w:p>
    <w:p w14:paraId="0F4F9A7C" w14:textId="77777777" w:rsidR="008159AC" w:rsidRPr="003F062C" w:rsidRDefault="008159AC" w:rsidP="008159AC">
      <w:pPr>
        <w:spacing w:before="120" w:after="120"/>
        <w:jc w:val="both"/>
      </w:pPr>
      <w:r w:rsidRPr="003F062C">
        <w:rPr>
          <w:lang w:eastAsia="fr-FR" w:bidi="fr-FR"/>
        </w:rPr>
        <w:t>Cependant, déjà à la fin des années</w:t>
      </w:r>
      <w:r>
        <w:rPr>
          <w:lang w:eastAsia="fr-FR" w:bidi="fr-FR"/>
        </w:rPr>
        <w:t> </w:t>
      </w:r>
      <w:r w:rsidRPr="003F062C">
        <w:rPr>
          <w:lang w:eastAsia="fr-FR" w:bidi="fr-FR"/>
        </w:rPr>
        <w:t>50, un nouveau mode d’accumulation s’annonçait. L’accent serait mis sur le développement du secteur de biens durables (Département</w:t>
      </w:r>
      <w:r>
        <w:rPr>
          <w:lang w:eastAsia="fr-FR" w:bidi="fr-FR"/>
        </w:rPr>
        <w:t> </w:t>
      </w:r>
      <w:r w:rsidRPr="003F062C">
        <w:rPr>
          <w:lang w:eastAsia="fr-FR" w:bidi="fr-FR"/>
        </w:rPr>
        <w:t>III), en oubliant les polit</w:t>
      </w:r>
      <w:r w:rsidRPr="003F062C">
        <w:rPr>
          <w:lang w:eastAsia="fr-FR" w:bidi="fr-FR"/>
        </w:rPr>
        <w:t>i</w:t>
      </w:r>
      <w:r w:rsidRPr="003F062C">
        <w:rPr>
          <w:lang w:eastAsia="fr-FR" w:bidi="fr-FR"/>
        </w:rPr>
        <w:t>ques qu’envisageaient la dynamisation de Di, comme forme de réal</w:t>
      </w:r>
      <w:r w:rsidRPr="003F062C">
        <w:rPr>
          <w:lang w:eastAsia="fr-FR" w:bidi="fr-FR"/>
        </w:rPr>
        <w:t>i</w:t>
      </w:r>
      <w:r w:rsidRPr="003F062C">
        <w:rPr>
          <w:lang w:eastAsia="fr-FR" w:bidi="fr-FR"/>
        </w:rPr>
        <w:t>ser l’internalisation de la production et la reproduction du capital.</w:t>
      </w:r>
    </w:p>
    <w:p w14:paraId="7BE64250" w14:textId="77777777" w:rsidR="008159AC" w:rsidRDefault="008159AC" w:rsidP="008159AC">
      <w:pPr>
        <w:spacing w:before="120" w:after="120"/>
        <w:jc w:val="both"/>
        <w:rPr>
          <w:lang w:eastAsia="fr-FR" w:bidi="fr-FR"/>
        </w:rPr>
      </w:pPr>
      <w:r w:rsidRPr="003F062C">
        <w:rPr>
          <w:lang w:eastAsia="fr-FR" w:bidi="fr-FR"/>
        </w:rPr>
        <w:t>La crise du début des années 60, la perte de dynamisme de la sub</w:t>
      </w:r>
      <w:r w:rsidRPr="003F062C">
        <w:rPr>
          <w:lang w:eastAsia="fr-FR" w:bidi="fr-FR"/>
        </w:rPr>
        <w:t>s</w:t>
      </w:r>
      <w:r w:rsidRPr="003F062C">
        <w:rPr>
          <w:lang w:eastAsia="fr-FR" w:bidi="fr-FR"/>
        </w:rPr>
        <w:t>titution d’importations, est donc une crise d’installation d’un nouveau mode d’accumulation orienté vers la dynamisation de D</w:t>
      </w:r>
      <w:r w:rsidRPr="00547E7B">
        <w:rPr>
          <w:smallCaps/>
          <w:lang w:eastAsia="fr-FR" w:bidi="fr-FR"/>
        </w:rPr>
        <w:t>iii</w:t>
      </w:r>
      <w:r w:rsidRPr="003F062C">
        <w:rPr>
          <w:lang w:eastAsia="fr-FR" w:bidi="fr-FR"/>
        </w:rPr>
        <w:t>, qui ne pourrait pas se faire dans le cadre du régime populiste. Conséquence de la nouvelle DIT, le capital international, plus efficace, prend charge de l’implantation de l’industrie de l’automobile et la “ligne blanche” (frigidaires, laveuses, etc</w:t>
      </w:r>
      <w:r>
        <w:rPr>
          <w:lang w:eastAsia="fr-FR" w:bidi="fr-FR"/>
        </w:rPr>
        <w:t>.</w:t>
      </w:r>
      <w:r w:rsidRPr="003F062C">
        <w:rPr>
          <w:lang w:eastAsia="fr-FR" w:bidi="fr-FR"/>
        </w:rPr>
        <w:t>). C’est le moment où le pacte de classes, trait fondamental du populisme, éclate à cause de l’apparition sur le plan politique de la classe ouvrière revendiquant, elle aussi, son mo</w:t>
      </w:r>
      <w:r w:rsidRPr="003F062C">
        <w:rPr>
          <w:lang w:eastAsia="fr-FR" w:bidi="fr-FR"/>
        </w:rPr>
        <w:t>r</w:t>
      </w:r>
      <w:r w:rsidRPr="003F062C">
        <w:rPr>
          <w:lang w:eastAsia="fr-FR" w:bidi="fr-FR"/>
        </w:rPr>
        <w:t>ceau de gâteau. Ce conflit entre le capital et le travail déclenche un climat d’instabilité économique et politique, lequel aboutit à la prise du pouvoir en 1964 par les forces armées.</w:t>
      </w:r>
    </w:p>
    <w:p w14:paraId="4B8AEAE7" w14:textId="77777777" w:rsidR="008159AC" w:rsidRPr="003F062C" w:rsidRDefault="008159AC" w:rsidP="008159AC">
      <w:pPr>
        <w:spacing w:before="120" w:after="120"/>
        <w:jc w:val="both"/>
      </w:pPr>
    </w:p>
    <w:p w14:paraId="2B6272DD" w14:textId="77777777" w:rsidR="008159AC" w:rsidRDefault="008159AC" w:rsidP="008159AC">
      <w:pPr>
        <w:pStyle w:val="a"/>
      </w:pPr>
      <w:r w:rsidRPr="003F062C">
        <w:t>Le Régime Militaire</w:t>
      </w:r>
      <w:r>
        <w:br/>
      </w:r>
      <w:r w:rsidRPr="003F062C">
        <w:t>et le “Miracle Economique Brésilien”</w:t>
      </w:r>
    </w:p>
    <w:p w14:paraId="7ADD650B" w14:textId="77777777" w:rsidR="008159AC" w:rsidRPr="003F062C" w:rsidRDefault="008159AC" w:rsidP="008159AC">
      <w:pPr>
        <w:spacing w:before="120" w:after="120"/>
        <w:jc w:val="both"/>
      </w:pPr>
    </w:p>
    <w:p w14:paraId="1A7A5241" w14:textId="77777777" w:rsidR="008159AC" w:rsidRPr="003F062C" w:rsidRDefault="008159AC" w:rsidP="008159AC">
      <w:pPr>
        <w:spacing w:before="120" w:after="120"/>
        <w:jc w:val="both"/>
      </w:pPr>
      <w:r w:rsidRPr="003F062C">
        <w:rPr>
          <w:lang w:eastAsia="fr-FR" w:bidi="fr-FR"/>
        </w:rPr>
        <w:t>Le nouveau mode d’accumulation, par lequel les entreprises géa</w:t>
      </w:r>
      <w:r w:rsidRPr="003F062C">
        <w:rPr>
          <w:lang w:eastAsia="fr-FR" w:bidi="fr-FR"/>
        </w:rPr>
        <w:t>n</w:t>
      </w:r>
      <w:r w:rsidRPr="003F062C">
        <w:rPr>
          <w:lang w:eastAsia="fr-FR" w:bidi="fr-FR"/>
        </w:rPr>
        <w:t xml:space="preserve">tes s’installèrent </w:t>
      </w:r>
      <w:r>
        <w:rPr>
          <w:lang w:eastAsia="fr-FR" w:bidi="fr-FR"/>
        </w:rPr>
        <w:t>à l’intérieur des frontières na</w:t>
      </w:r>
      <w:r w:rsidRPr="003F062C">
        <w:rPr>
          <w:lang w:eastAsia="fr-FR" w:bidi="fr-FR"/>
        </w:rPr>
        <w:t>tionales</w:t>
      </w:r>
      <w:r>
        <w:t xml:space="preserve"> [75]</w:t>
      </w:r>
      <w:r w:rsidRPr="003F062C">
        <w:rPr>
          <w:lang w:eastAsia="fr-FR" w:bidi="fr-FR"/>
        </w:rPr>
        <w:t xml:space="preserve"> sous la forme des investissements directs, exigeait du pays une grande capac</w:t>
      </w:r>
      <w:r w:rsidRPr="003F062C">
        <w:rPr>
          <w:lang w:eastAsia="fr-FR" w:bidi="fr-FR"/>
        </w:rPr>
        <w:t>i</w:t>
      </w:r>
      <w:r w:rsidRPr="003F062C">
        <w:rPr>
          <w:lang w:eastAsia="fr-FR" w:bidi="fr-FR"/>
        </w:rPr>
        <w:t>té de gérer des moyens de paiements intern</w:t>
      </w:r>
      <w:r w:rsidRPr="003F062C">
        <w:rPr>
          <w:lang w:eastAsia="fr-FR" w:bidi="fr-FR"/>
        </w:rPr>
        <w:t>a</w:t>
      </w:r>
      <w:r w:rsidRPr="003F062C">
        <w:rPr>
          <w:lang w:eastAsia="fr-FR" w:bidi="fr-FR"/>
        </w:rPr>
        <w:t>tionaux, non seulement pour faire face à la dépendance continue d’importation de biens de capitaux, mais aussi pour faire retourner aux maisons mères des fi</w:t>
      </w:r>
      <w:r w:rsidRPr="003F062C">
        <w:rPr>
          <w:lang w:eastAsia="fr-FR" w:bidi="fr-FR"/>
        </w:rPr>
        <w:t>r</w:t>
      </w:r>
      <w:r w:rsidRPr="003F062C">
        <w:rPr>
          <w:lang w:eastAsia="fr-FR" w:bidi="fr-FR"/>
        </w:rPr>
        <w:t>mes internationales les profits réalisés à l’intérieur du Brésil. Ce no</w:t>
      </w:r>
      <w:r w:rsidRPr="003F062C">
        <w:rPr>
          <w:lang w:eastAsia="fr-FR" w:bidi="fr-FR"/>
        </w:rPr>
        <w:t>u</w:t>
      </w:r>
      <w:r w:rsidRPr="003F062C">
        <w:rPr>
          <w:lang w:eastAsia="fr-FR" w:bidi="fr-FR"/>
        </w:rPr>
        <w:t>veau rapport avec le capitalisme intern</w:t>
      </w:r>
      <w:r w:rsidRPr="003F062C">
        <w:rPr>
          <w:lang w:eastAsia="fr-FR" w:bidi="fr-FR"/>
        </w:rPr>
        <w:t>a</w:t>
      </w:r>
      <w:r w:rsidRPr="003F062C">
        <w:rPr>
          <w:lang w:eastAsia="fr-FR" w:bidi="fr-FR"/>
        </w:rPr>
        <w:t>tional, situé à un degré plus élevé de la DIT, donnera un caractère plus complexe aux crises fut</w:t>
      </w:r>
      <w:r w:rsidRPr="003F062C">
        <w:rPr>
          <w:lang w:eastAsia="fr-FR" w:bidi="fr-FR"/>
        </w:rPr>
        <w:t>u</w:t>
      </w:r>
      <w:r w:rsidRPr="003F062C">
        <w:rPr>
          <w:lang w:eastAsia="fr-FR" w:bidi="fr-FR"/>
        </w:rPr>
        <w:t>res de la balance des paiements. Ces crises s’exprimeront par la contradiction de l’industrialisation tournée vers le marché interne, mais financée et contrôlée par le capital étranger, et l’incapacité de retourner à la circulation internationale des capitaux la partie de l’excédent qui appartient au capital international. Sous le nouveau mode d’accumulation les crises seront des crises de la circulation i</w:t>
      </w:r>
      <w:r w:rsidRPr="003F062C">
        <w:rPr>
          <w:lang w:eastAsia="fr-FR" w:bidi="fr-FR"/>
        </w:rPr>
        <w:t>n</w:t>
      </w:r>
      <w:r w:rsidRPr="003F062C">
        <w:rPr>
          <w:lang w:eastAsia="fr-FR" w:bidi="fr-FR"/>
        </w:rPr>
        <w:t>ternationale du capital-argent</w:t>
      </w:r>
      <w:r>
        <w:rPr>
          <w:lang w:eastAsia="fr-FR" w:bidi="fr-FR"/>
        </w:rPr>
        <w:t> </w:t>
      </w:r>
      <w:r>
        <w:rPr>
          <w:rStyle w:val="Appelnotedebasdep"/>
          <w:lang w:eastAsia="fr-FR" w:bidi="fr-FR"/>
        </w:rPr>
        <w:footnoteReference w:id="20"/>
      </w:r>
      <w:r w:rsidRPr="003F062C">
        <w:rPr>
          <w:lang w:eastAsia="fr-FR" w:bidi="fr-FR"/>
        </w:rPr>
        <w:t>.</w:t>
      </w:r>
    </w:p>
    <w:p w14:paraId="61B259CF" w14:textId="77777777" w:rsidR="008159AC" w:rsidRPr="003F062C" w:rsidRDefault="008159AC" w:rsidP="008159AC">
      <w:pPr>
        <w:spacing w:before="120" w:after="120"/>
        <w:jc w:val="both"/>
      </w:pPr>
      <w:r w:rsidRPr="003F062C">
        <w:rPr>
          <w:lang w:eastAsia="fr-FR" w:bidi="fr-FR"/>
        </w:rPr>
        <w:t>La politique économique du gouvernement militaire avait 4 piliers principaux</w:t>
      </w:r>
      <w:r w:rsidRPr="003F062C">
        <w:t> :</w:t>
      </w:r>
    </w:p>
    <w:p w14:paraId="122C3E02" w14:textId="77777777" w:rsidR="008159AC" w:rsidRDefault="008159AC" w:rsidP="008159AC">
      <w:pPr>
        <w:spacing w:before="120" w:after="120"/>
        <w:jc w:val="both"/>
        <w:rPr>
          <w:lang w:eastAsia="fr-FR" w:bidi="fr-FR"/>
        </w:rPr>
      </w:pPr>
    </w:p>
    <w:p w14:paraId="4653841B"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547E7B">
        <w:rPr>
          <w:i/>
          <w:color w:val="000090"/>
          <w:lang w:eastAsia="fr-FR" w:bidi="fr-FR"/>
        </w:rPr>
        <w:t>La politique salariale</w:t>
      </w:r>
      <w:r w:rsidRPr="003F062C">
        <w:rPr>
          <w:lang w:eastAsia="fr-FR" w:bidi="fr-FR"/>
        </w:rPr>
        <w:t xml:space="preserve"> - Gel des salaires (dorénavant, le salaire minimum pour tout le pays sera fixé par le ministère du travail) et démantèlement des syndicats et de toute sorte d’organisation politique ouvrière.</w:t>
      </w:r>
    </w:p>
    <w:p w14:paraId="0CFFCE30"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547E7B">
        <w:rPr>
          <w:i/>
          <w:color w:val="000090"/>
          <w:lang w:eastAsia="fr-FR" w:bidi="fr-FR"/>
        </w:rPr>
        <w:t>La politique fiscale</w:t>
      </w:r>
      <w:r w:rsidRPr="003F062C">
        <w:rPr>
          <w:lang w:eastAsia="fr-FR" w:bidi="fr-FR"/>
        </w:rPr>
        <w:t xml:space="preserve"> - qui a réussi à doter l’</w:t>
      </w:r>
      <w:r w:rsidRPr="003F062C">
        <w:t>État</w:t>
      </w:r>
      <w:r w:rsidRPr="003F062C">
        <w:rPr>
          <w:lang w:eastAsia="fr-FR" w:bidi="fr-FR"/>
        </w:rPr>
        <w:t xml:space="preserve"> d’un budget c</w:t>
      </w:r>
      <w:r w:rsidRPr="003F062C">
        <w:rPr>
          <w:lang w:eastAsia="fr-FR" w:bidi="fr-FR"/>
        </w:rPr>
        <w:t>a</w:t>
      </w:r>
      <w:r w:rsidRPr="003F062C">
        <w:rPr>
          <w:lang w:eastAsia="fr-FR" w:bidi="fr-FR"/>
        </w:rPr>
        <w:t>pable de répondre aux exigences de la nouvelle qualité de la structure de production de l’économie.</w:t>
      </w:r>
    </w:p>
    <w:p w14:paraId="4C95BAC3"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547E7B">
        <w:rPr>
          <w:i/>
          <w:color w:val="000090"/>
          <w:lang w:eastAsia="fr-FR" w:bidi="fr-FR"/>
        </w:rPr>
        <w:t>La politique monétaire</w:t>
      </w:r>
      <w:r w:rsidRPr="003F062C">
        <w:rPr>
          <w:lang w:eastAsia="fr-FR" w:bidi="fr-FR"/>
        </w:rPr>
        <w:t xml:space="preserve"> - axée sur la restriction du crédit aux p</w:t>
      </w:r>
      <w:r w:rsidRPr="003F062C">
        <w:rPr>
          <w:lang w:eastAsia="fr-FR" w:bidi="fr-FR"/>
        </w:rPr>
        <w:t>e</w:t>
      </w:r>
      <w:r w:rsidRPr="003F062C">
        <w:rPr>
          <w:lang w:eastAsia="fr-FR" w:bidi="fr-FR"/>
        </w:rPr>
        <w:t>tites et moyennes entreprises, provoqua de nombreuses faillites et f</w:t>
      </w:r>
      <w:r w:rsidRPr="003F062C">
        <w:rPr>
          <w:lang w:eastAsia="fr-FR" w:bidi="fr-FR"/>
        </w:rPr>
        <w:t>a</w:t>
      </w:r>
      <w:r w:rsidRPr="003F062C">
        <w:rPr>
          <w:lang w:eastAsia="fr-FR" w:bidi="fr-FR"/>
        </w:rPr>
        <w:t>vorisa la fusion des entreprises marginales (nationales) avec le grand capital international.</w:t>
      </w:r>
    </w:p>
    <w:p w14:paraId="272AB4F1"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547E7B">
        <w:rPr>
          <w:i/>
          <w:color w:val="000090"/>
          <w:lang w:eastAsia="fr-FR" w:bidi="fr-FR"/>
        </w:rPr>
        <w:t>La révocation de la loi</w:t>
      </w:r>
      <w:r w:rsidRPr="003F062C">
        <w:rPr>
          <w:lang w:eastAsia="fr-FR" w:bidi="fr-FR"/>
        </w:rPr>
        <w:t xml:space="preserve"> qui limitait le retour des profits à la ci</w:t>
      </w:r>
      <w:r w:rsidRPr="003F062C">
        <w:rPr>
          <w:lang w:eastAsia="fr-FR" w:bidi="fr-FR"/>
        </w:rPr>
        <w:t>r</w:t>
      </w:r>
      <w:r w:rsidRPr="003F062C">
        <w:rPr>
          <w:lang w:eastAsia="fr-FR" w:bidi="fr-FR"/>
        </w:rPr>
        <w:t>culation internationale et la signature de l’Accord de Garantie aux I</w:t>
      </w:r>
      <w:r w:rsidRPr="003F062C">
        <w:rPr>
          <w:lang w:eastAsia="fr-FR" w:bidi="fr-FR"/>
        </w:rPr>
        <w:t>n</w:t>
      </w:r>
      <w:r w:rsidRPr="003F062C">
        <w:rPr>
          <w:lang w:eastAsia="fr-FR" w:bidi="fr-FR"/>
        </w:rPr>
        <w:t>vestissements Etrangers, créant une libre avenue aller-retour au capital étranger.</w:t>
      </w:r>
    </w:p>
    <w:p w14:paraId="2C6C3CD2" w14:textId="77777777" w:rsidR="008159AC" w:rsidRDefault="008159AC" w:rsidP="008159AC">
      <w:pPr>
        <w:spacing w:before="120" w:after="120"/>
        <w:jc w:val="both"/>
        <w:rPr>
          <w:lang w:eastAsia="fr-FR" w:bidi="fr-FR"/>
        </w:rPr>
      </w:pPr>
    </w:p>
    <w:p w14:paraId="4F6611C4" w14:textId="77777777" w:rsidR="008159AC" w:rsidRPr="003F062C" w:rsidRDefault="008159AC" w:rsidP="008159AC">
      <w:pPr>
        <w:spacing w:before="120" w:after="120"/>
        <w:jc w:val="both"/>
      </w:pPr>
      <w:r w:rsidRPr="003F062C">
        <w:rPr>
          <w:lang w:eastAsia="fr-FR" w:bidi="fr-FR"/>
        </w:rPr>
        <w:t>La première période qui suit le coup d’état, 1964-67, est une péri</w:t>
      </w:r>
      <w:r w:rsidRPr="003F062C">
        <w:rPr>
          <w:lang w:eastAsia="fr-FR" w:bidi="fr-FR"/>
        </w:rPr>
        <w:t>o</w:t>
      </w:r>
      <w:r w:rsidRPr="003F062C">
        <w:rPr>
          <w:lang w:eastAsia="fr-FR" w:bidi="fr-FR"/>
        </w:rPr>
        <w:t>de de “récession contrôlée”. Les politiques économiques adoptées n’ont fait que préparer le terrain pour l’accomplissement d’un proce</w:t>
      </w:r>
      <w:r w:rsidRPr="003F062C">
        <w:rPr>
          <w:lang w:eastAsia="fr-FR" w:bidi="fr-FR"/>
        </w:rPr>
        <w:t>s</w:t>
      </w:r>
      <w:r w:rsidRPr="003F062C">
        <w:rPr>
          <w:lang w:eastAsia="fr-FR" w:bidi="fr-FR"/>
        </w:rPr>
        <w:t>sus de concentration et centralisation du capital (et du revenu), qui se vérifierait peu après, à un rythme visant à brûler les étapes. Le terrain</w:t>
      </w:r>
      <w:r>
        <w:t xml:space="preserve"> [76] </w:t>
      </w:r>
      <w:r w:rsidRPr="003F062C">
        <w:rPr>
          <w:lang w:eastAsia="fr-FR" w:bidi="fr-FR"/>
        </w:rPr>
        <w:t>était, donc, propice au fonctionnement des oligopoles, non se</w:t>
      </w:r>
      <w:r w:rsidRPr="003F062C">
        <w:rPr>
          <w:lang w:eastAsia="fr-FR" w:bidi="fr-FR"/>
        </w:rPr>
        <w:t>u</w:t>
      </w:r>
      <w:r w:rsidRPr="003F062C">
        <w:rPr>
          <w:lang w:eastAsia="fr-FR" w:bidi="fr-FR"/>
        </w:rPr>
        <w:t>lement du point de vue technique (toute politique de prix, de taxation, de subsides, etc. favorisait le grand capital) mais aussi du point de vue politique, où le bras armé de la dictature ne s’est pas posé de limites pour démanteler tous les mouvements de contestation au régime.</w:t>
      </w:r>
    </w:p>
    <w:p w14:paraId="19C45F00" w14:textId="77777777" w:rsidR="008159AC" w:rsidRPr="003F062C" w:rsidRDefault="008159AC" w:rsidP="008159AC">
      <w:pPr>
        <w:spacing w:before="120" w:after="120"/>
        <w:jc w:val="both"/>
      </w:pPr>
      <w:r w:rsidRPr="003F062C">
        <w:rPr>
          <w:lang w:eastAsia="fr-FR" w:bidi="fr-FR"/>
        </w:rPr>
        <w:t>C’est dans le cadre de cet ordre socio-politique et économique que se réalise le “miracle économique brésilien”. Tout au long de la péri</w:t>
      </w:r>
      <w:r w:rsidRPr="003F062C">
        <w:rPr>
          <w:lang w:eastAsia="fr-FR" w:bidi="fr-FR"/>
        </w:rPr>
        <w:t>o</w:t>
      </w:r>
      <w:r w:rsidRPr="003F062C">
        <w:rPr>
          <w:lang w:eastAsia="fr-FR" w:bidi="fr-FR"/>
        </w:rPr>
        <w:t>de 1968-1974, le taux de croissance du PIB se situe autour de 10% par année. Le “miracle économique”, cependant, ne signifie aucun cha</w:t>
      </w:r>
      <w:r w:rsidRPr="003F062C">
        <w:rPr>
          <w:lang w:eastAsia="fr-FR" w:bidi="fr-FR"/>
        </w:rPr>
        <w:t>n</w:t>
      </w:r>
      <w:r w:rsidRPr="003F062C">
        <w:rPr>
          <w:lang w:eastAsia="fr-FR" w:bidi="fr-FR"/>
        </w:rPr>
        <w:t>gement du mode d’accumulation de l’économie. Le département</w:t>
      </w:r>
      <w:r>
        <w:rPr>
          <w:lang w:eastAsia="fr-FR" w:bidi="fr-FR"/>
        </w:rPr>
        <w:t> </w:t>
      </w:r>
      <w:r w:rsidRPr="003F062C">
        <w:rPr>
          <w:lang w:eastAsia="fr-FR" w:bidi="fr-FR"/>
        </w:rPr>
        <w:t>III est le secteur moteur de l’économie, financé et contrôlé par le capital étranger. La participation du capital étranger ne se restreint pas se</w:t>
      </w:r>
      <w:r w:rsidRPr="003F062C">
        <w:rPr>
          <w:lang w:eastAsia="fr-FR" w:bidi="fr-FR"/>
        </w:rPr>
        <w:t>u</w:t>
      </w:r>
      <w:r w:rsidRPr="003F062C">
        <w:rPr>
          <w:lang w:eastAsia="fr-FR" w:bidi="fr-FR"/>
        </w:rPr>
        <w:t xml:space="preserve">lement à </w:t>
      </w:r>
      <w:r w:rsidRPr="003F062C">
        <w:t>D</w:t>
      </w:r>
      <w:r w:rsidRPr="00B21AAC">
        <w:rPr>
          <w:smallCaps/>
        </w:rPr>
        <w:t>iii</w:t>
      </w:r>
      <w:r w:rsidRPr="003F062C">
        <w:rPr>
          <w:lang w:eastAsia="fr-FR" w:bidi="fr-FR"/>
        </w:rPr>
        <w:t>. Il s’associe au capital de l’état dans la construction de gros projets des produits de base (sidérurgie de l’acier, mines, extra</w:t>
      </w:r>
      <w:r w:rsidRPr="003F062C">
        <w:rPr>
          <w:lang w:eastAsia="fr-FR" w:bidi="fr-FR"/>
        </w:rPr>
        <w:t>c</w:t>
      </w:r>
      <w:r w:rsidRPr="003F062C">
        <w:rPr>
          <w:lang w:eastAsia="fr-FR" w:bidi="fr-FR"/>
        </w:rPr>
        <w:t>tion de minéraux stratégiques, etc.) L’état, de son côté, devient lui-même un géant économique comme agent de production direct. Il a le monopole de l’extraction et du raffinage du pétrole, des services de télécommunication, de la production d’énergie électrique</w:t>
      </w:r>
      <w:r w:rsidRPr="003F062C">
        <w:t> ;</w:t>
      </w:r>
      <w:r w:rsidRPr="003F062C">
        <w:rPr>
          <w:lang w:eastAsia="fr-FR" w:bidi="fr-FR"/>
        </w:rPr>
        <w:t xml:space="preserve"> il participe à d’autres activités, comme la commercialisation de dérivés du pétr</w:t>
      </w:r>
      <w:r w:rsidRPr="003F062C">
        <w:rPr>
          <w:lang w:eastAsia="fr-FR" w:bidi="fr-FR"/>
        </w:rPr>
        <w:t>o</w:t>
      </w:r>
      <w:r w:rsidRPr="003F062C">
        <w:rPr>
          <w:lang w:eastAsia="fr-FR" w:bidi="fr-FR"/>
        </w:rPr>
        <w:t>le, la construction navale entre autres. En 1970, l’état seul participait à 65</w:t>
      </w:r>
      <w:r>
        <w:rPr>
          <w:lang w:eastAsia="fr-FR" w:bidi="fr-FR"/>
        </w:rPr>
        <w:t>%</w:t>
      </w:r>
      <w:r w:rsidRPr="003F062C">
        <w:rPr>
          <w:lang w:eastAsia="fr-FR" w:bidi="fr-FR"/>
        </w:rPr>
        <w:t xml:space="preserve"> de la formation interne brute du capital fixe. Au capital privé n</w:t>
      </w:r>
      <w:r w:rsidRPr="003F062C">
        <w:rPr>
          <w:lang w:eastAsia="fr-FR" w:bidi="fr-FR"/>
        </w:rPr>
        <w:t>a</w:t>
      </w:r>
      <w:r w:rsidRPr="003F062C">
        <w:rPr>
          <w:lang w:eastAsia="fr-FR" w:bidi="fr-FR"/>
        </w:rPr>
        <w:t xml:space="preserve">tional, il restait les industries secondaires de </w:t>
      </w:r>
      <w:r w:rsidRPr="003F062C">
        <w:t>D</w:t>
      </w:r>
      <w:r w:rsidRPr="00B21AAC">
        <w:rPr>
          <w:smallCaps/>
        </w:rPr>
        <w:t>iii</w:t>
      </w:r>
      <w:r w:rsidRPr="003F062C">
        <w:rPr>
          <w:lang w:eastAsia="fr-FR" w:bidi="fr-FR"/>
        </w:rPr>
        <w:t xml:space="preserve"> et le secteur trad</w:t>
      </w:r>
      <w:r w:rsidRPr="003F062C">
        <w:rPr>
          <w:lang w:eastAsia="fr-FR" w:bidi="fr-FR"/>
        </w:rPr>
        <w:t>i</w:t>
      </w:r>
      <w:r w:rsidRPr="003F062C">
        <w:rPr>
          <w:lang w:eastAsia="fr-FR" w:bidi="fr-FR"/>
        </w:rPr>
        <w:t>tionnel, le département II de l’économie. La période de croissance a</w:t>
      </w:r>
      <w:r w:rsidRPr="003F062C">
        <w:rPr>
          <w:lang w:eastAsia="fr-FR" w:bidi="fr-FR"/>
        </w:rPr>
        <w:t>c</w:t>
      </w:r>
      <w:r w:rsidRPr="003F062C">
        <w:rPr>
          <w:lang w:eastAsia="fr-FR" w:bidi="fr-FR"/>
        </w:rPr>
        <w:t>célérée a mis en évidence la dichotomie de l’économie en deux se</w:t>
      </w:r>
      <w:r w:rsidRPr="003F062C">
        <w:rPr>
          <w:lang w:eastAsia="fr-FR" w:bidi="fr-FR"/>
        </w:rPr>
        <w:t>c</w:t>
      </w:r>
      <w:r w:rsidRPr="003F062C">
        <w:rPr>
          <w:lang w:eastAsia="fr-FR" w:bidi="fr-FR"/>
        </w:rPr>
        <w:t xml:space="preserve">teurs, </w:t>
      </w:r>
      <w:r w:rsidRPr="003F062C">
        <w:t>D</w:t>
      </w:r>
      <w:r w:rsidRPr="00B21AAC">
        <w:rPr>
          <w:smallCaps/>
        </w:rPr>
        <w:t>ii</w:t>
      </w:r>
      <w:r w:rsidRPr="003F062C">
        <w:rPr>
          <w:lang w:eastAsia="fr-FR" w:bidi="fr-FR"/>
        </w:rPr>
        <w:t xml:space="preserve"> et </w:t>
      </w:r>
      <w:r w:rsidRPr="003F062C">
        <w:t>D</w:t>
      </w:r>
      <w:r w:rsidRPr="00B21AAC">
        <w:rPr>
          <w:smallCaps/>
        </w:rPr>
        <w:t>iii</w:t>
      </w:r>
      <w:r w:rsidRPr="003F062C">
        <w:rPr>
          <w:lang w:eastAsia="fr-FR" w:bidi="fr-FR"/>
        </w:rPr>
        <w:t>, d’un côté, et de l’autre côté a provoqué un phénom</w:t>
      </w:r>
      <w:r w:rsidRPr="003F062C">
        <w:rPr>
          <w:lang w:eastAsia="fr-FR" w:bidi="fr-FR"/>
        </w:rPr>
        <w:t>è</w:t>
      </w:r>
      <w:r w:rsidRPr="003F062C">
        <w:rPr>
          <w:lang w:eastAsia="fr-FR" w:bidi="fr-FR"/>
        </w:rPr>
        <w:t>ne de concentration du revenu qui s’inscrit parmi les plus inégal</w:t>
      </w:r>
      <w:r w:rsidRPr="003F062C">
        <w:rPr>
          <w:lang w:eastAsia="fr-FR" w:bidi="fr-FR"/>
        </w:rPr>
        <w:t>i</w:t>
      </w:r>
      <w:r w:rsidRPr="003F062C">
        <w:rPr>
          <w:lang w:eastAsia="fr-FR" w:bidi="fr-FR"/>
        </w:rPr>
        <w:t>taires au monde (en 1970 le coefficient était de .63, et les 5% plus r</w:t>
      </w:r>
      <w:r w:rsidRPr="003F062C">
        <w:rPr>
          <w:lang w:eastAsia="fr-FR" w:bidi="fr-FR"/>
        </w:rPr>
        <w:t>i</w:t>
      </w:r>
      <w:r w:rsidRPr="003F062C">
        <w:rPr>
          <w:lang w:eastAsia="fr-FR" w:bidi="fr-FR"/>
        </w:rPr>
        <w:t>ches de la population touchaient autant de revenu que les 80% plus pauvres, 36,3% et respectivement</w:t>
      </w:r>
      <w:r>
        <w:rPr>
          <w:lang w:eastAsia="fr-FR" w:bidi="fr-FR"/>
        </w:rPr>
        <w:t> </w:t>
      </w:r>
      <w:r>
        <w:rPr>
          <w:rStyle w:val="Appelnotedebasdep"/>
          <w:lang w:eastAsia="fr-FR" w:bidi="fr-FR"/>
        </w:rPr>
        <w:footnoteReference w:id="21"/>
      </w:r>
      <w:r w:rsidRPr="003F062C">
        <w:rPr>
          <w:lang w:eastAsia="fr-FR" w:bidi="fr-FR"/>
        </w:rPr>
        <w:t>.</w:t>
      </w:r>
    </w:p>
    <w:p w14:paraId="1D7D51D4" w14:textId="77777777" w:rsidR="008159AC" w:rsidRPr="003F062C" w:rsidRDefault="008159AC" w:rsidP="008159AC">
      <w:pPr>
        <w:spacing w:before="120" w:after="120"/>
        <w:jc w:val="both"/>
      </w:pPr>
      <w:r w:rsidRPr="003F062C">
        <w:rPr>
          <w:lang w:eastAsia="fr-FR" w:bidi="fr-FR"/>
        </w:rPr>
        <w:t>“Le travailleur dépense ce qu’il gagne</w:t>
      </w:r>
      <w:r w:rsidRPr="003F062C">
        <w:t> ;</w:t>
      </w:r>
      <w:r w:rsidRPr="003F062C">
        <w:rPr>
          <w:lang w:eastAsia="fr-FR" w:bidi="fr-FR"/>
        </w:rPr>
        <w:t xml:space="preserve"> le capitaliste gagne ce qu’il dépense”, disait l’économiste Michael Kalecki. Cela illustre d’une façon claire la logique de fonctionnement du processus de croissance avec concentration du revenu. La consommation capitaliste, et non son abstinence, sous forme d’épargne, est l’élément qui rend possible la poursuite des investissements dans le secteur des biens durables, investissements qui ne sont pas soumis à la contrainte de l’épargne interne. On concentre le revenu, non</w:t>
      </w:r>
      <w:r>
        <w:rPr>
          <w:lang w:eastAsia="fr-FR" w:bidi="fr-FR"/>
        </w:rPr>
        <w:t xml:space="preserve"> </w:t>
      </w:r>
      <w:r>
        <w:t xml:space="preserve">[77] </w:t>
      </w:r>
      <w:r w:rsidRPr="003F062C">
        <w:rPr>
          <w:lang w:eastAsia="fr-FR" w:bidi="fr-FR"/>
        </w:rPr>
        <w:t>pour augmenter le volume de l’épargne, mais pour dynamiser la consommation de groupes plus favorisés dans l’échelle de la distrib</w:t>
      </w:r>
      <w:r w:rsidRPr="003F062C">
        <w:rPr>
          <w:lang w:eastAsia="fr-FR" w:bidi="fr-FR"/>
        </w:rPr>
        <w:t>u</w:t>
      </w:r>
      <w:r w:rsidRPr="003F062C">
        <w:rPr>
          <w:lang w:eastAsia="fr-FR" w:bidi="fr-FR"/>
        </w:rPr>
        <w:t xml:space="preserve">tion. Le </w:t>
      </w:r>
      <w:r w:rsidRPr="003F062C">
        <w:t>D</w:t>
      </w:r>
      <w:r w:rsidRPr="00B21AAC">
        <w:rPr>
          <w:smallCaps/>
        </w:rPr>
        <w:t>ii</w:t>
      </w:r>
      <w:r w:rsidRPr="003F062C">
        <w:rPr>
          <w:lang w:eastAsia="fr-FR" w:bidi="fr-FR"/>
        </w:rPr>
        <w:t xml:space="preserve"> essayait de croître vers l’exportation, condamné qu’il était par la faiblesse de son marché interne, corollaire du gel des salaires et de la marginalisation d’une majorité de la population dans le processus de distribution. Cepe</w:t>
      </w:r>
      <w:r w:rsidRPr="003F062C">
        <w:rPr>
          <w:lang w:eastAsia="fr-FR" w:bidi="fr-FR"/>
        </w:rPr>
        <w:t>n</w:t>
      </w:r>
      <w:r w:rsidRPr="003F062C">
        <w:rPr>
          <w:lang w:eastAsia="fr-FR" w:bidi="fr-FR"/>
        </w:rPr>
        <w:t xml:space="preserve">dant, l’orientation de </w:t>
      </w:r>
      <w:r w:rsidRPr="003F062C">
        <w:t>D</w:t>
      </w:r>
      <w:r w:rsidRPr="00B21AAC">
        <w:rPr>
          <w:smallCaps/>
        </w:rPr>
        <w:t>ii</w:t>
      </w:r>
      <w:r w:rsidRPr="003F062C">
        <w:rPr>
          <w:lang w:eastAsia="fr-FR" w:bidi="fr-FR"/>
        </w:rPr>
        <w:t xml:space="preserve"> vers le marché externe, n’est pas tout si</w:t>
      </w:r>
      <w:r w:rsidRPr="003F062C">
        <w:rPr>
          <w:lang w:eastAsia="fr-FR" w:bidi="fr-FR"/>
        </w:rPr>
        <w:t>m</w:t>
      </w:r>
      <w:r w:rsidRPr="003F062C">
        <w:rPr>
          <w:lang w:eastAsia="fr-FR" w:bidi="fr-FR"/>
        </w:rPr>
        <w:t>plement une conséquence de la faiblesse de son marché interne, mais une nécessité vitale qui s’insère dans l’organicité de ce mode d’accumulation, comme élément important dans le processus de cré</w:t>
      </w:r>
      <w:r w:rsidRPr="003F062C">
        <w:rPr>
          <w:lang w:eastAsia="fr-FR" w:bidi="fr-FR"/>
        </w:rPr>
        <w:t>a</w:t>
      </w:r>
      <w:r w:rsidRPr="003F062C">
        <w:rPr>
          <w:lang w:eastAsia="fr-FR" w:bidi="fr-FR"/>
        </w:rPr>
        <w:t>tion de moyens de paiements internationaux permettant le retour à la circulation internationale du capital-argent de l’excédent qui appa</w:t>
      </w:r>
      <w:r w:rsidRPr="003F062C">
        <w:rPr>
          <w:lang w:eastAsia="fr-FR" w:bidi="fr-FR"/>
        </w:rPr>
        <w:t>r</w:t>
      </w:r>
      <w:r w:rsidRPr="003F062C">
        <w:rPr>
          <w:lang w:eastAsia="fr-FR" w:bidi="fr-FR"/>
        </w:rPr>
        <w:t>tient au capital international. Produits textiles, vêtements, chaussures vont rejoindre les produits agricoles et les m</w:t>
      </w:r>
      <w:r w:rsidRPr="003F062C">
        <w:rPr>
          <w:lang w:eastAsia="fr-FR" w:bidi="fr-FR"/>
        </w:rPr>
        <w:t>a</w:t>
      </w:r>
      <w:r w:rsidRPr="003F062C">
        <w:rPr>
          <w:lang w:eastAsia="fr-FR" w:bidi="fr-FR"/>
        </w:rPr>
        <w:t>tières premières dans les “corridors” d’exportations crées par le gouvernement, comme tentat</w:t>
      </w:r>
      <w:r w:rsidRPr="003F062C">
        <w:rPr>
          <w:lang w:eastAsia="fr-FR" w:bidi="fr-FR"/>
        </w:rPr>
        <w:t>i</w:t>
      </w:r>
      <w:r w:rsidRPr="003F062C">
        <w:rPr>
          <w:lang w:eastAsia="fr-FR" w:bidi="fr-FR"/>
        </w:rPr>
        <w:t>ve de maintenir le dynamisme du secteur exportateur. La compression salariale, la perte de pouvoir d’achat de la majorité de la population, loin d’être un symptôme ou l’annonce d’une crise de sous-consommation, sont hautement bénéfiques au sy</w:t>
      </w:r>
      <w:r w:rsidRPr="003F062C">
        <w:rPr>
          <w:lang w:eastAsia="fr-FR" w:bidi="fr-FR"/>
        </w:rPr>
        <w:t>s</w:t>
      </w:r>
      <w:r w:rsidRPr="003F062C">
        <w:rPr>
          <w:lang w:eastAsia="fr-FR" w:bidi="fr-FR"/>
        </w:rPr>
        <w:t>tème, non seulement pour garantir des prix compétitifs au marché i</w:t>
      </w:r>
      <w:r w:rsidRPr="003F062C">
        <w:rPr>
          <w:lang w:eastAsia="fr-FR" w:bidi="fr-FR"/>
        </w:rPr>
        <w:t>n</w:t>
      </w:r>
      <w:r w:rsidRPr="003F062C">
        <w:rPr>
          <w:lang w:eastAsia="fr-FR" w:bidi="fr-FR"/>
        </w:rPr>
        <w:t>ternational mais aussi pour servir d’attrait au capital international a</w:t>
      </w:r>
      <w:r w:rsidRPr="003F062C">
        <w:rPr>
          <w:lang w:eastAsia="fr-FR" w:bidi="fr-FR"/>
        </w:rPr>
        <w:t>s</w:t>
      </w:r>
      <w:r w:rsidRPr="003F062C">
        <w:rPr>
          <w:lang w:eastAsia="fr-FR" w:bidi="fr-FR"/>
        </w:rPr>
        <w:t>soiffé de profit facile. Nous pouvons, peut-être, parler de ce modèle comme étant un modèle hybride, où Dm n’est pas en vérité le seul secteur dynamique, mais où le secteur exportateur est aussi essentiel à cause des liens de ce mode d’accumulation avec le marché internati</w:t>
      </w:r>
      <w:r w:rsidRPr="003F062C">
        <w:rPr>
          <w:lang w:eastAsia="fr-FR" w:bidi="fr-FR"/>
        </w:rPr>
        <w:t>o</w:t>
      </w:r>
      <w:r w:rsidRPr="003F062C">
        <w:rPr>
          <w:lang w:eastAsia="fr-FR" w:bidi="fr-FR"/>
        </w:rPr>
        <w:t>nal.</w:t>
      </w:r>
    </w:p>
    <w:p w14:paraId="6BB8E8C9" w14:textId="77777777" w:rsidR="008159AC" w:rsidRPr="003F062C" w:rsidRDefault="008159AC" w:rsidP="008159AC">
      <w:pPr>
        <w:spacing w:before="120" w:after="120"/>
        <w:jc w:val="both"/>
      </w:pPr>
      <w:r w:rsidRPr="003F062C">
        <w:rPr>
          <w:lang w:eastAsia="fr-FR" w:bidi="fr-FR"/>
        </w:rPr>
        <w:t>Au bout de 7 ans de croissance accélérée, les crises de la balance des paiements se révèlent l’élément perturbateur de l’harmonie de ce</w:t>
      </w:r>
      <w:r w:rsidRPr="003F062C">
        <w:rPr>
          <w:lang w:eastAsia="fr-FR" w:bidi="fr-FR"/>
        </w:rPr>
        <w:t>t</w:t>
      </w:r>
      <w:r w:rsidRPr="003F062C">
        <w:rPr>
          <w:lang w:eastAsia="fr-FR" w:bidi="fr-FR"/>
        </w:rPr>
        <w:t>te croissance. Les exigences d’importation de biens d’équipements, l’augmentation du prix du pétrole à partir de 1973, le volume des pr</w:t>
      </w:r>
      <w:r w:rsidRPr="003F062C">
        <w:rPr>
          <w:lang w:eastAsia="fr-FR" w:bidi="fr-FR"/>
        </w:rPr>
        <w:t>o</w:t>
      </w:r>
      <w:r w:rsidRPr="003F062C">
        <w:rPr>
          <w:lang w:eastAsia="fr-FR" w:bidi="fr-FR"/>
        </w:rPr>
        <w:t>fits qui retournaient au capitalisme central (sans parler de la détérior</w:t>
      </w:r>
      <w:r w:rsidRPr="003F062C">
        <w:rPr>
          <w:lang w:eastAsia="fr-FR" w:bidi="fr-FR"/>
        </w:rPr>
        <w:t>a</w:t>
      </w:r>
      <w:r w:rsidRPr="003F062C">
        <w:rPr>
          <w:lang w:eastAsia="fr-FR" w:bidi="fr-FR"/>
        </w:rPr>
        <w:t>tion des termes de l’échange qui est une constante dans le commerce entre les pays centraux et pays périphériques ) provoquent des déficits constants dans la balance des paiements qui sont compensés par l’entrée des capitaux étrangers et par l’endettement du pays devant les organisations financières internationales. En 1968 la dette externe était de 4,310 Milliards de dollars US</w:t>
      </w:r>
      <w:r>
        <w:rPr>
          <w:lang w:eastAsia="fr-FR" w:bidi="fr-FR"/>
        </w:rPr>
        <w:t>. En 1974 elle était de 17,368 m</w:t>
      </w:r>
      <w:r w:rsidRPr="003F062C">
        <w:rPr>
          <w:lang w:eastAsia="fr-FR" w:bidi="fr-FR"/>
        </w:rPr>
        <w:t>illiards. En 1975 elle équivalait à peu près à 30% du PIB.</w:t>
      </w:r>
    </w:p>
    <w:p w14:paraId="2FC75EC2" w14:textId="77777777" w:rsidR="008159AC" w:rsidRDefault="008159AC" w:rsidP="008159AC">
      <w:pPr>
        <w:spacing w:before="120" w:after="120"/>
        <w:jc w:val="both"/>
      </w:pPr>
      <w:r>
        <w:t>[78]</w:t>
      </w:r>
    </w:p>
    <w:p w14:paraId="0E8AF625" w14:textId="77777777" w:rsidR="008159AC" w:rsidRDefault="008159AC" w:rsidP="008159AC">
      <w:pPr>
        <w:spacing w:before="120" w:after="120"/>
        <w:jc w:val="both"/>
      </w:pPr>
    </w:p>
    <w:p w14:paraId="0411AFBA" w14:textId="77777777" w:rsidR="008159AC" w:rsidRDefault="008159AC" w:rsidP="008159AC">
      <w:pPr>
        <w:pStyle w:val="a"/>
      </w:pPr>
      <w:r>
        <w:t>La crise du Miracle</w:t>
      </w:r>
    </w:p>
    <w:p w14:paraId="358F3495" w14:textId="77777777" w:rsidR="008159AC" w:rsidRDefault="008159AC" w:rsidP="008159AC">
      <w:pPr>
        <w:spacing w:before="120" w:after="120"/>
        <w:jc w:val="both"/>
      </w:pPr>
    </w:p>
    <w:p w14:paraId="51E112F1" w14:textId="77777777" w:rsidR="008159AC" w:rsidRPr="003F062C" w:rsidRDefault="008159AC" w:rsidP="008159AC">
      <w:pPr>
        <w:spacing w:before="120" w:after="120"/>
        <w:jc w:val="both"/>
      </w:pPr>
      <w:r>
        <w:rPr>
          <w:lang w:eastAsia="fr-FR" w:bidi="fr-FR"/>
        </w:rPr>
        <w:t>À</w:t>
      </w:r>
      <w:r w:rsidRPr="003F062C">
        <w:rPr>
          <w:lang w:eastAsia="fr-FR" w:bidi="fr-FR"/>
        </w:rPr>
        <w:t xml:space="preserve"> partir de 1974 le rythme de la croissance diminue sensiblement. Il ne s’agit plus d’une “récession contrôlée”, mais d’une crise plus profonde</w:t>
      </w:r>
      <w:r w:rsidRPr="003F062C">
        <w:t> :</w:t>
      </w:r>
      <w:r w:rsidRPr="003F062C">
        <w:rPr>
          <w:lang w:eastAsia="fr-FR" w:bidi="fr-FR"/>
        </w:rPr>
        <w:t xml:space="preserve"> épuisement du mode d’accumulation orienté vers la dyn</w:t>
      </w:r>
      <w:r w:rsidRPr="003F062C">
        <w:rPr>
          <w:lang w:eastAsia="fr-FR" w:bidi="fr-FR"/>
        </w:rPr>
        <w:t>a</w:t>
      </w:r>
      <w:r w:rsidRPr="003F062C">
        <w:rPr>
          <w:lang w:eastAsia="fr-FR" w:bidi="fr-FR"/>
        </w:rPr>
        <w:t xml:space="preserve">misation de </w:t>
      </w:r>
      <w:r w:rsidRPr="003F062C">
        <w:t>D</w:t>
      </w:r>
      <w:r w:rsidRPr="00B21AAC">
        <w:rPr>
          <w:smallCaps/>
        </w:rPr>
        <w:t>iii</w:t>
      </w:r>
      <w:r w:rsidRPr="003F062C">
        <w:rPr>
          <w:lang w:eastAsia="fr-FR" w:bidi="fr-FR"/>
        </w:rPr>
        <w:t>. Pendant la croissance, l’ancienne idée de la dynam</w:t>
      </w:r>
      <w:r w:rsidRPr="003F062C">
        <w:rPr>
          <w:lang w:eastAsia="fr-FR" w:bidi="fr-FR"/>
        </w:rPr>
        <w:t>i</w:t>
      </w:r>
      <w:r w:rsidRPr="003F062C">
        <w:rPr>
          <w:lang w:eastAsia="fr-FR" w:bidi="fr-FR"/>
        </w:rPr>
        <w:t xml:space="preserve">sation de </w:t>
      </w:r>
      <w:r w:rsidRPr="003F062C">
        <w:t>D</w:t>
      </w:r>
      <w:r w:rsidRPr="00B21AAC">
        <w:rPr>
          <w:smallCaps/>
        </w:rPr>
        <w:t>i</w:t>
      </w:r>
      <w:r w:rsidRPr="003F062C">
        <w:rPr>
          <w:lang w:eastAsia="fr-FR" w:bidi="fr-FR"/>
        </w:rPr>
        <w:t xml:space="preserve"> à l’intérieur de la frontière nationale a été complètement absente des politiques économiques d’un état qui avait déjà atteint une importance considérable dans la production des biens et services, et elle n’était pas non plus dans l’intérêt des multinationales, puisque cela revenait à faire concurrence à leurs maisons mères. Pourtant, la dépendance vis-à-vis un Di situé à l’étranger devient insupportable</w:t>
      </w:r>
      <w:r w:rsidRPr="003F062C">
        <w:t> :</w:t>
      </w:r>
      <w:r w:rsidRPr="003F062C">
        <w:rPr>
          <w:lang w:eastAsia="fr-FR" w:bidi="fr-FR"/>
        </w:rPr>
        <w:t xml:space="preserve"> en 1975 l’importation de biens de capitaux atteint le chiffre de 4 Mi</w:t>
      </w:r>
      <w:r w:rsidRPr="003F062C">
        <w:rPr>
          <w:lang w:eastAsia="fr-FR" w:bidi="fr-FR"/>
        </w:rPr>
        <w:t>l</w:t>
      </w:r>
      <w:r w:rsidRPr="003F062C">
        <w:rPr>
          <w:lang w:eastAsia="fr-FR" w:bidi="fr-FR"/>
        </w:rPr>
        <w:t>liards de dollars ou 32,3</w:t>
      </w:r>
      <w:r>
        <w:rPr>
          <w:lang w:eastAsia="fr-FR" w:bidi="fr-FR"/>
        </w:rPr>
        <w:t>%</w:t>
      </w:r>
      <w:r w:rsidRPr="003F062C">
        <w:rPr>
          <w:lang w:eastAsia="fr-FR" w:bidi="fr-FR"/>
        </w:rPr>
        <w:t xml:space="preserve"> du total des importations, ou encore 45,4% de la valeur des exportations de la même année. En 1974 et 1975 la balance courante enregistre deux déficits spectaculaires de 7 Milliards de dollars respectivement, ce qui a été compensé par l’augmentation de la dette sous forme de prêts de financement à l’importation et par les investissements directs. Cette solution de court terme ne fait qu’aggraver le cercle vicieux de la balance de paiements du pays, et la solution structurelle n’était autre que le ralentissement de l’activité économique, par la réduction drastique des importations, tout en mai</w:t>
      </w:r>
      <w:r w:rsidRPr="003F062C">
        <w:rPr>
          <w:lang w:eastAsia="fr-FR" w:bidi="fr-FR"/>
        </w:rPr>
        <w:t>n</w:t>
      </w:r>
      <w:r w:rsidRPr="003F062C">
        <w:rPr>
          <w:lang w:eastAsia="fr-FR" w:bidi="fr-FR"/>
        </w:rPr>
        <w:t>tenant les efforts d’exporter à tout prix. La crise de ce mode d’accumulation pose donc la nécessité d’un processus de “substitution d’importation de biens de capitaux”, ce qu’impliquerait un nouveau mode d’accumulation où l’accent serait mis sur la dynamisation de Di, comme tentative de se donner une plus grande autonomie dans la pr</w:t>
      </w:r>
      <w:r w:rsidRPr="003F062C">
        <w:rPr>
          <w:lang w:eastAsia="fr-FR" w:bidi="fr-FR"/>
        </w:rPr>
        <w:t>o</w:t>
      </w:r>
      <w:r w:rsidRPr="003F062C">
        <w:rPr>
          <w:lang w:eastAsia="fr-FR" w:bidi="fr-FR"/>
        </w:rPr>
        <w:t>duction et la reproduction du capital.</w:t>
      </w:r>
    </w:p>
    <w:p w14:paraId="42A08716" w14:textId="77777777" w:rsidR="008159AC" w:rsidRPr="003F062C" w:rsidRDefault="008159AC" w:rsidP="008159AC">
      <w:pPr>
        <w:spacing w:before="120" w:after="120"/>
        <w:jc w:val="both"/>
      </w:pPr>
      <w:r w:rsidRPr="003F062C">
        <w:rPr>
          <w:lang w:eastAsia="fr-FR" w:bidi="fr-FR"/>
        </w:rPr>
        <w:t>Selon Oliveira</w:t>
      </w:r>
      <w:r>
        <w:rPr>
          <w:lang w:eastAsia="fr-FR" w:bidi="fr-FR"/>
        </w:rPr>
        <w:t> </w:t>
      </w:r>
      <w:r>
        <w:rPr>
          <w:rStyle w:val="Appelnotedebasdep"/>
          <w:lang w:eastAsia="fr-FR" w:bidi="fr-FR"/>
        </w:rPr>
        <w:footnoteReference w:id="22"/>
      </w:r>
      <w:r w:rsidRPr="003F062C">
        <w:rPr>
          <w:lang w:eastAsia="fr-FR" w:bidi="fr-FR"/>
        </w:rPr>
        <w:t>, ce modèle de substitution d’importation de biens de capitaux semble prendre deux directions principales</w:t>
      </w:r>
      <w:r w:rsidRPr="003F062C">
        <w:t> :</w:t>
      </w:r>
    </w:p>
    <w:p w14:paraId="236B212C" w14:textId="77777777" w:rsidR="008159AC" w:rsidRDefault="008159AC" w:rsidP="008159AC">
      <w:pPr>
        <w:spacing w:before="120" w:after="120"/>
        <w:jc w:val="both"/>
        <w:rPr>
          <w:lang w:eastAsia="fr-FR" w:bidi="fr-FR"/>
        </w:rPr>
      </w:pPr>
    </w:p>
    <w:p w14:paraId="5FE46814"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3F062C">
        <w:rPr>
          <w:lang w:eastAsia="fr-FR" w:bidi="fr-FR"/>
        </w:rPr>
        <w:t>substitution d’importations de biens de capitaux dans le sens strict.</w:t>
      </w:r>
    </w:p>
    <w:p w14:paraId="5879B1F6" w14:textId="77777777" w:rsidR="008159AC" w:rsidRPr="003F062C" w:rsidRDefault="008159AC" w:rsidP="008159AC">
      <w:pPr>
        <w:spacing w:before="120" w:after="120"/>
        <w:ind w:left="720" w:hanging="360"/>
        <w:jc w:val="both"/>
      </w:pPr>
      <w:r>
        <w:rPr>
          <w:lang w:eastAsia="fr-FR" w:bidi="fr-FR"/>
        </w:rPr>
        <w:t>*</w:t>
      </w:r>
      <w:r>
        <w:rPr>
          <w:lang w:eastAsia="fr-FR" w:bidi="fr-FR"/>
        </w:rPr>
        <w:tab/>
      </w:r>
      <w:r w:rsidRPr="003F062C">
        <w:rPr>
          <w:lang w:eastAsia="fr-FR" w:bidi="fr-FR"/>
        </w:rPr>
        <w:t>substitution d’importations de biens de capitaux comprise dans un sens plus large. Pour la Première, on comprend l’importation des machines tout simplement. Quant à la deuxième, il s’agit d’entreprendre de gigantesques projets de production de biens inte</w:t>
      </w:r>
      <w:r w:rsidRPr="003F062C">
        <w:rPr>
          <w:lang w:eastAsia="fr-FR" w:bidi="fr-FR"/>
        </w:rPr>
        <w:t>r</w:t>
      </w:r>
      <w:r w:rsidRPr="003F062C">
        <w:rPr>
          <w:lang w:eastAsia="fr-FR" w:bidi="fr-FR"/>
        </w:rPr>
        <w:t>médiaires servant non seulement à la demande interne, mais destiné</w:t>
      </w:r>
      <w:r>
        <w:rPr>
          <w:lang w:eastAsia="fr-FR" w:bidi="fr-FR"/>
        </w:rPr>
        <w:t>s aussi à l’exportation. Ce pro</w:t>
      </w:r>
      <w:r w:rsidRPr="003F062C">
        <w:rPr>
          <w:lang w:eastAsia="fr-FR" w:bidi="fr-FR"/>
        </w:rPr>
        <w:t>cessus</w:t>
      </w:r>
      <w:r>
        <w:t xml:space="preserve"> [79]</w:t>
      </w:r>
      <w:r w:rsidRPr="003F062C">
        <w:rPr>
          <w:lang w:eastAsia="fr-FR" w:bidi="fr-FR"/>
        </w:rPr>
        <w:t xml:space="preserve"> signifie une sorte de “Substitution d’exportations”, re</w:t>
      </w:r>
      <w:r w:rsidRPr="003F062C">
        <w:rPr>
          <w:lang w:eastAsia="fr-FR" w:bidi="fr-FR"/>
        </w:rPr>
        <w:t>n</w:t>
      </w:r>
      <w:r w:rsidRPr="003F062C">
        <w:rPr>
          <w:lang w:eastAsia="fr-FR" w:bidi="fr-FR"/>
        </w:rPr>
        <w:t>forçant de cette manière la capacité d’achat des exportations et augme</w:t>
      </w:r>
      <w:r w:rsidRPr="003F062C">
        <w:rPr>
          <w:lang w:eastAsia="fr-FR" w:bidi="fr-FR"/>
        </w:rPr>
        <w:t>n</w:t>
      </w:r>
      <w:r w:rsidRPr="003F062C">
        <w:rPr>
          <w:lang w:eastAsia="fr-FR" w:bidi="fr-FR"/>
        </w:rPr>
        <w:t>tant la possibilité de créer des moyens de paiements internati</w:t>
      </w:r>
      <w:r w:rsidRPr="003F062C">
        <w:rPr>
          <w:lang w:eastAsia="fr-FR" w:bidi="fr-FR"/>
        </w:rPr>
        <w:t>o</w:t>
      </w:r>
      <w:r w:rsidRPr="003F062C">
        <w:rPr>
          <w:lang w:eastAsia="fr-FR" w:bidi="fr-FR"/>
        </w:rPr>
        <w:t>naux pour financer l’importation lourde qui restera toujours le cordon o</w:t>
      </w:r>
      <w:r w:rsidRPr="003F062C">
        <w:rPr>
          <w:lang w:eastAsia="fr-FR" w:bidi="fr-FR"/>
        </w:rPr>
        <w:t>m</w:t>
      </w:r>
      <w:r w:rsidRPr="003F062C">
        <w:rPr>
          <w:lang w:eastAsia="fr-FR" w:bidi="fr-FR"/>
        </w:rPr>
        <w:t>bilical de la dépendance.</w:t>
      </w:r>
    </w:p>
    <w:p w14:paraId="4FAD1D62" w14:textId="77777777" w:rsidR="008159AC" w:rsidRPr="003F062C" w:rsidRDefault="008159AC" w:rsidP="008159AC">
      <w:pPr>
        <w:spacing w:before="120" w:after="120"/>
        <w:jc w:val="both"/>
      </w:pPr>
      <w:r w:rsidRPr="003F062C">
        <w:rPr>
          <w:lang w:eastAsia="fr-FR" w:bidi="fr-FR"/>
        </w:rPr>
        <w:t>Quelque soit l’alternative adoptée, deux questions sont importa</w:t>
      </w:r>
      <w:r w:rsidRPr="003F062C">
        <w:rPr>
          <w:lang w:eastAsia="fr-FR" w:bidi="fr-FR"/>
        </w:rPr>
        <w:t>n</w:t>
      </w:r>
      <w:r w:rsidRPr="003F062C">
        <w:rPr>
          <w:lang w:eastAsia="fr-FR" w:bidi="fr-FR"/>
        </w:rPr>
        <w:t>tes</w:t>
      </w:r>
      <w:r w:rsidRPr="003F062C">
        <w:t> :</w:t>
      </w:r>
    </w:p>
    <w:p w14:paraId="3F4D0B79" w14:textId="77777777" w:rsidR="008159AC" w:rsidRDefault="008159AC" w:rsidP="008159AC">
      <w:pPr>
        <w:jc w:val="both"/>
        <w:rPr>
          <w:lang w:eastAsia="fr-FR" w:bidi="fr-FR"/>
        </w:rPr>
      </w:pPr>
    </w:p>
    <w:p w14:paraId="09BDF6C1" w14:textId="77777777" w:rsidR="008159AC" w:rsidRPr="003F062C" w:rsidRDefault="008159AC" w:rsidP="008159AC">
      <w:pPr>
        <w:ind w:left="720" w:hanging="360"/>
        <w:jc w:val="both"/>
      </w:pPr>
      <w:r>
        <w:rPr>
          <w:lang w:eastAsia="fr-FR" w:bidi="fr-FR"/>
        </w:rPr>
        <w:t>*</w:t>
      </w:r>
      <w:r>
        <w:rPr>
          <w:lang w:eastAsia="fr-FR" w:bidi="fr-FR"/>
        </w:rPr>
        <w:tab/>
      </w:r>
      <w:r w:rsidRPr="003F062C">
        <w:rPr>
          <w:lang w:eastAsia="fr-FR" w:bidi="fr-FR"/>
        </w:rPr>
        <w:t>comment ce processus se financera-t-il extérieurement</w:t>
      </w:r>
      <w:r w:rsidRPr="003F062C">
        <w:t> ?</w:t>
      </w:r>
    </w:p>
    <w:p w14:paraId="57AFFCC4" w14:textId="77777777" w:rsidR="008159AC" w:rsidRPr="003F062C" w:rsidRDefault="008159AC" w:rsidP="008159AC">
      <w:pPr>
        <w:ind w:left="720" w:hanging="360"/>
        <w:jc w:val="both"/>
      </w:pPr>
      <w:r>
        <w:rPr>
          <w:lang w:eastAsia="fr-FR" w:bidi="fr-FR"/>
        </w:rPr>
        <w:t>*</w:t>
      </w:r>
      <w:r>
        <w:rPr>
          <w:lang w:eastAsia="fr-FR" w:bidi="fr-FR"/>
        </w:rPr>
        <w:tab/>
      </w:r>
      <w:r w:rsidRPr="003F062C">
        <w:rPr>
          <w:lang w:eastAsia="fr-FR" w:bidi="fr-FR"/>
        </w:rPr>
        <w:t>à qui appartiendra le contrôle des capitaux investis</w:t>
      </w:r>
      <w:r w:rsidRPr="003F062C">
        <w:t> ?</w:t>
      </w:r>
    </w:p>
    <w:p w14:paraId="1580BCF4" w14:textId="77777777" w:rsidR="008159AC" w:rsidRDefault="008159AC" w:rsidP="008159AC">
      <w:pPr>
        <w:jc w:val="both"/>
        <w:rPr>
          <w:lang w:eastAsia="fr-FR" w:bidi="fr-FR"/>
        </w:rPr>
      </w:pPr>
    </w:p>
    <w:p w14:paraId="06DD96A4" w14:textId="77777777" w:rsidR="008159AC" w:rsidRPr="003F062C" w:rsidRDefault="008159AC" w:rsidP="008159AC">
      <w:pPr>
        <w:spacing w:before="120" w:after="120"/>
        <w:jc w:val="both"/>
      </w:pPr>
      <w:r w:rsidRPr="003F062C">
        <w:rPr>
          <w:lang w:eastAsia="fr-FR" w:bidi="fr-FR"/>
        </w:rPr>
        <w:t>Les deux alternatives impliquent nécessairement à court terme une augmentation encore plus grande d’importation d’équipements. Comment cela se financera n’est pas clair étant donnés le volume de la dette externe et l’inélasticité de la demande et de l’offre des expo</w:t>
      </w:r>
      <w:r w:rsidRPr="003F062C">
        <w:rPr>
          <w:lang w:eastAsia="fr-FR" w:bidi="fr-FR"/>
        </w:rPr>
        <w:t>r</w:t>
      </w:r>
      <w:r w:rsidRPr="003F062C">
        <w:rPr>
          <w:lang w:eastAsia="fr-FR" w:bidi="fr-FR"/>
        </w:rPr>
        <w:t>tations brésiliennes.</w:t>
      </w:r>
    </w:p>
    <w:p w14:paraId="7DE8B551" w14:textId="77777777" w:rsidR="008159AC" w:rsidRPr="003F062C" w:rsidRDefault="008159AC" w:rsidP="008159AC">
      <w:pPr>
        <w:spacing w:before="120" w:after="120"/>
        <w:jc w:val="both"/>
      </w:pPr>
      <w:r w:rsidRPr="003F062C">
        <w:rPr>
          <w:lang w:eastAsia="fr-FR" w:bidi="fr-FR"/>
        </w:rPr>
        <w:t>Un aspect important des politiques économiques du gouvernement récent est l’intensification des relations commerciales avec le tiers monde, le Brésil étant déjà une présence marquante en Amérique L</w:t>
      </w:r>
      <w:r w:rsidRPr="003F062C">
        <w:rPr>
          <w:lang w:eastAsia="fr-FR" w:bidi="fr-FR"/>
        </w:rPr>
        <w:t>a</w:t>
      </w:r>
      <w:r w:rsidRPr="003F062C">
        <w:rPr>
          <w:lang w:eastAsia="fr-FR" w:bidi="fr-FR"/>
        </w:rPr>
        <w:t>tine. Certains théoriciens du développement parlent même d’un rôle d’agent “sub-impérialiste” de ce pays dans le continent.</w:t>
      </w:r>
      <w:r>
        <w:rPr>
          <w:rStyle w:val="Appelnotedebasdep"/>
          <w:lang w:eastAsia="fr-FR" w:bidi="fr-FR"/>
        </w:rPr>
        <w:footnoteReference w:id="23"/>
      </w:r>
      <w:r w:rsidRPr="003F062C">
        <w:rPr>
          <w:lang w:eastAsia="fr-FR" w:bidi="fr-FR"/>
        </w:rPr>
        <w:t xml:space="preserve"> Des avant</w:t>
      </w:r>
      <w:r w:rsidRPr="003F062C">
        <w:rPr>
          <w:lang w:eastAsia="fr-FR" w:bidi="fr-FR"/>
        </w:rPr>
        <w:t>a</w:t>
      </w:r>
      <w:r w:rsidRPr="003F062C">
        <w:rPr>
          <w:lang w:eastAsia="fr-FR" w:bidi="fr-FR"/>
        </w:rPr>
        <w:t>ges énormes pour ce pays pourraient venir sous forme d’élargissement de marché et d’échange inégal intra-continental, qui soulageraient la crise dans laquelle l’économie brésilienne est plo</w:t>
      </w:r>
      <w:r w:rsidRPr="003F062C">
        <w:rPr>
          <w:lang w:eastAsia="fr-FR" w:bidi="fr-FR"/>
        </w:rPr>
        <w:t>n</w:t>
      </w:r>
      <w:r w:rsidRPr="003F062C">
        <w:rPr>
          <w:lang w:eastAsia="fr-FR" w:bidi="fr-FR"/>
        </w:rPr>
        <w:t>gée.</w:t>
      </w:r>
    </w:p>
    <w:p w14:paraId="6380D6EA" w14:textId="77777777" w:rsidR="008159AC" w:rsidRPr="00E07116" w:rsidRDefault="008159AC" w:rsidP="008159AC">
      <w:pPr>
        <w:jc w:val="both"/>
      </w:pPr>
    </w:p>
    <w:p w14:paraId="60C1BDD3" w14:textId="77777777" w:rsidR="008159AC" w:rsidRDefault="008159AC" w:rsidP="008159AC">
      <w:pPr>
        <w:jc w:val="both"/>
      </w:pPr>
      <w:r w:rsidRPr="003F76B5">
        <w:rPr>
          <w:b/>
          <w:color w:val="FF0000"/>
        </w:rPr>
        <w:t>NOTES</w:t>
      </w:r>
    </w:p>
    <w:p w14:paraId="039C3A4C" w14:textId="77777777" w:rsidR="008159AC" w:rsidRDefault="008159AC" w:rsidP="008159AC">
      <w:pPr>
        <w:jc w:val="both"/>
      </w:pPr>
    </w:p>
    <w:p w14:paraId="1B7525A4"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7831C89C" w14:textId="77777777" w:rsidR="008159AC" w:rsidRPr="00E07116" w:rsidRDefault="008159AC" w:rsidP="008159AC">
      <w:pPr>
        <w:jc w:val="both"/>
      </w:pPr>
    </w:p>
    <w:p w14:paraId="28EA062E" w14:textId="77777777" w:rsidR="008159AC" w:rsidRDefault="008159AC" w:rsidP="008159AC">
      <w:pPr>
        <w:pStyle w:val="p"/>
      </w:pPr>
      <w:r w:rsidRPr="003F062C">
        <w:br w:type="page"/>
      </w:r>
      <w:r>
        <w:t>[80]</w:t>
      </w:r>
    </w:p>
    <w:p w14:paraId="34FBCFC7" w14:textId="77777777" w:rsidR="008159AC" w:rsidRPr="003F062C" w:rsidRDefault="008159AC" w:rsidP="008159AC">
      <w:pPr>
        <w:spacing w:before="120" w:after="120"/>
        <w:jc w:val="both"/>
      </w:pPr>
    </w:p>
    <w:p w14:paraId="3B5EE08E" w14:textId="77777777" w:rsidR="008159AC" w:rsidRPr="00B21AAC" w:rsidRDefault="00EE3FAF" w:rsidP="008159AC">
      <w:pPr>
        <w:pStyle w:val="fig"/>
      </w:pPr>
      <w:r>
        <w:rPr>
          <w:noProof/>
        </w:rPr>
        <w:drawing>
          <wp:inline distT="0" distB="0" distL="0" distR="0" wp14:anchorId="242E79B7" wp14:editId="26002E0F">
            <wp:extent cx="4749800" cy="36830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800" cy="3683000"/>
                    </a:xfrm>
                    <a:prstGeom prst="rect">
                      <a:avLst/>
                    </a:prstGeom>
                    <a:noFill/>
                    <a:ln>
                      <a:noFill/>
                    </a:ln>
                  </pic:spPr>
                </pic:pic>
              </a:graphicData>
            </a:graphic>
          </wp:inline>
        </w:drawing>
      </w:r>
    </w:p>
    <w:p w14:paraId="41D98A91" w14:textId="77777777" w:rsidR="008159AC" w:rsidRDefault="008159AC" w:rsidP="008159AC">
      <w:pPr>
        <w:pStyle w:val="p"/>
      </w:pPr>
      <w:r w:rsidRPr="00B21AAC">
        <w:br w:type="page"/>
      </w:r>
      <w:r>
        <w:t>[81]</w:t>
      </w:r>
    </w:p>
    <w:p w14:paraId="51A5B47E" w14:textId="77777777" w:rsidR="008159AC" w:rsidRPr="00E07116" w:rsidRDefault="008159AC" w:rsidP="008159AC">
      <w:pPr>
        <w:jc w:val="both"/>
      </w:pPr>
    </w:p>
    <w:p w14:paraId="5D0A1B1E" w14:textId="77777777" w:rsidR="008159AC" w:rsidRPr="00E07116" w:rsidRDefault="008159AC" w:rsidP="008159AC">
      <w:pPr>
        <w:jc w:val="both"/>
      </w:pPr>
    </w:p>
    <w:p w14:paraId="67BF2377" w14:textId="77777777" w:rsidR="008159AC" w:rsidRDefault="008159AC" w:rsidP="008159AC">
      <w:pPr>
        <w:spacing w:after="120"/>
        <w:ind w:firstLine="0"/>
        <w:jc w:val="center"/>
        <w:rPr>
          <w:sz w:val="24"/>
        </w:rPr>
      </w:pPr>
      <w:bookmarkStart w:id="14" w:name="Interv_no_3_Dossier_texte_4"/>
      <w:r>
        <w:rPr>
          <w:b/>
          <w:sz w:val="24"/>
        </w:rPr>
        <w:t>Interventions économiques</w:t>
      </w:r>
      <w:r>
        <w:rPr>
          <w:b/>
          <w:sz w:val="24"/>
        </w:rPr>
        <w:br/>
      </w:r>
      <w:r>
        <w:rPr>
          <w:i/>
          <w:sz w:val="24"/>
        </w:rPr>
        <w:t>pour une alternative sociale</w:t>
      </w:r>
    </w:p>
    <w:p w14:paraId="2AC076B5"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3496B580" w14:textId="77777777" w:rsidR="008159AC" w:rsidRPr="008376BE" w:rsidRDefault="008159AC" w:rsidP="008159AC">
      <w:pPr>
        <w:spacing w:after="120"/>
        <w:ind w:firstLine="0"/>
        <w:jc w:val="center"/>
        <w:rPr>
          <w:b/>
          <w:color w:val="FF0000"/>
          <w:sz w:val="24"/>
        </w:rPr>
      </w:pPr>
      <w:r>
        <w:rPr>
          <w:b/>
          <w:color w:val="FF0000"/>
          <w:sz w:val="24"/>
        </w:rPr>
        <w:t>DOSSIER</w:t>
      </w:r>
    </w:p>
    <w:p w14:paraId="14BDCEBD" w14:textId="77777777" w:rsidR="008159AC" w:rsidRPr="00890E45" w:rsidRDefault="008159AC" w:rsidP="008159AC">
      <w:pPr>
        <w:pStyle w:val="planchenb"/>
        <w:rPr>
          <w:color w:val="auto"/>
          <w:sz w:val="44"/>
        </w:rPr>
      </w:pPr>
      <w:r w:rsidRPr="00890E45">
        <w:rPr>
          <w:color w:val="auto"/>
          <w:sz w:val="44"/>
        </w:rPr>
        <w:t>“</w:t>
      </w:r>
      <w:r>
        <w:rPr>
          <w:color w:val="auto"/>
          <w:sz w:val="44"/>
        </w:rPr>
        <w:t>Une nouvelle supercherie :</w:t>
      </w:r>
      <w:r>
        <w:rPr>
          <w:color w:val="auto"/>
          <w:sz w:val="44"/>
        </w:rPr>
        <w:br/>
        <w:t>Le Rapport Fortin</w:t>
      </w:r>
      <w:r>
        <w:rPr>
          <w:color w:val="auto"/>
          <w:sz w:val="44"/>
        </w:rPr>
        <w:br/>
        <w:t>sur le salaire minimum.</w:t>
      </w:r>
      <w:r w:rsidRPr="00890E45">
        <w:rPr>
          <w:color w:val="auto"/>
          <w:sz w:val="44"/>
        </w:rPr>
        <w:t>”</w:t>
      </w:r>
    </w:p>
    <w:bookmarkEnd w:id="14"/>
    <w:p w14:paraId="50B0D6F7" w14:textId="77777777" w:rsidR="008159AC" w:rsidRDefault="008159AC" w:rsidP="008159AC">
      <w:pPr>
        <w:jc w:val="both"/>
      </w:pPr>
    </w:p>
    <w:p w14:paraId="2B33A550" w14:textId="77777777" w:rsidR="008159AC" w:rsidRPr="00E07116" w:rsidRDefault="008159AC" w:rsidP="008159AC">
      <w:pPr>
        <w:jc w:val="both"/>
      </w:pPr>
    </w:p>
    <w:p w14:paraId="7759B0E5" w14:textId="77777777" w:rsidR="008159AC" w:rsidRDefault="008159AC" w:rsidP="008159AC">
      <w:pPr>
        <w:spacing w:before="120" w:after="120"/>
        <w:jc w:val="both"/>
      </w:pPr>
    </w:p>
    <w:p w14:paraId="46E4424B"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DD00FE3" w14:textId="77777777" w:rsidR="008159AC" w:rsidRPr="003F062C" w:rsidRDefault="008159AC" w:rsidP="008159AC">
      <w:pPr>
        <w:spacing w:before="120" w:after="120"/>
        <w:jc w:val="both"/>
      </w:pPr>
      <w:r w:rsidRPr="003F062C">
        <w:rPr>
          <w:lang w:eastAsia="fr-FR" w:bidi="fr-FR"/>
        </w:rPr>
        <w:t>Les conclusions du rapport de l’économiste Pierre Fortin sur le s</w:t>
      </w:r>
      <w:r w:rsidRPr="003F062C">
        <w:rPr>
          <w:lang w:eastAsia="fr-FR" w:bidi="fr-FR"/>
        </w:rPr>
        <w:t>a</w:t>
      </w:r>
      <w:r w:rsidRPr="003F062C">
        <w:rPr>
          <w:lang w:eastAsia="fr-FR" w:bidi="fr-FR"/>
        </w:rPr>
        <w:t>laire minimum</w:t>
      </w:r>
      <w:r>
        <w:rPr>
          <w:lang w:eastAsia="fr-FR" w:bidi="fr-FR"/>
        </w:rPr>
        <w:t> </w:t>
      </w:r>
      <w:r>
        <w:rPr>
          <w:rStyle w:val="Appelnotedebasdep"/>
          <w:lang w:eastAsia="fr-FR" w:bidi="fr-FR"/>
        </w:rPr>
        <w:footnoteReference w:id="24"/>
      </w:r>
      <w:r w:rsidRPr="003F062C">
        <w:rPr>
          <w:lang w:eastAsia="fr-FR" w:bidi="fr-FR"/>
        </w:rPr>
        <w:t xml:space="preserve"> impliquent purement et simplement une diminution réelle des salaires des travailleurs les plus mal payés au Québec. L’adoption par le gouvernement du Québec, des recommandations de ce rapport, constitue par conséquent, une attaque frontale contre ces travailleurs qui cherchent à améliorer leurs conditions et leur qualité de vie et conséquemment, une attaque contre l’ensemble des travai</w:t>
      </w:r>
      <w:r w:rsidRPr="003F062C">
        <w:rPr>
          <w:lang w:eastAsia="fr-FR" w:bidi="fr-FR"/>
        </w:rPr>
        <w:t>l</w:t>
      </w:r>
      <w:r w:rsidRPr="003F062C">
        <w:rPr>
          <w:lang w:eastAsia="fr-FR" w:bidi="fr-FR"/>
        </w:rPr>
        <w:t>leurs.</w:t>
      </w:r>
    </w:p>
    <w:p w14:paraId="71FE4CBB" w14:textId="77777777" w:rsidR="008159AC" w:rsidRPr="003F062C" w:rsidRDefault="008159AC" w:rsidP="008159AC">
      <w:pPr>
        <w:spacing w:before="120" w:after="120"/>
        <w:jc w:val="both"/>
      </w:pPr>
      <w:r w:rsidRPr="003F062C">
        <w:rPr>
          <w:lang w:eastAsia="fr-FR" w:bidi="fr-FR"/>
        </w:rPr>
        <w:t>L’effort consenti par l’économiste Fortin contre l’augmentation du salaire minimum s’appuie sur le fait qu’une telle augmentation entra</w:t>
      </w:r>
      <w:r w:rsidRPr="003F062C">
        <w:rPr>
          <w:lang w:eastAsia="fr-FR" w:bidi="fr-FR"/>
        </w:rPr>
        <w:t>î</w:t>
      </w:r>
      <w:r w:rsidRPr="003F062C">
        <w:rPr>
          <w:lang w:eastAsia="fr-FR" w:bidi="fr-FR"/>
        </w:rPr>
        <w:t>nerait non seulement une augmentation du nombre des chômeurs — plus particulièrement chez les jeunes — mais encore une élévation des prix et une diminution de la rentabilité et de la position concurrentielle des entreprises.</w:t>
      </w:r>
    </w:p>
    <w:p w14:paraId="43D296E6" w14:textId="77777777" w:rsidR="008159AC" w:rsidRPr="003F062C" w:rsidRDefault="008159AC" w:rsidP="008159AC">
      <w:pPr>
        <w:spacing w:before="120" w:after="120"/>
        <w:jc w:val="both"/>
      </w:pPr>
      <w:r w:rsidRPr="003F062C">
        <w:rPr>
          <w:lang w:eastAsia="fr-FR" w:bidi="fr-FR"/>
        </w:rPr>
        <w:t>Pierre Fortin appuie son analyse à partir, d’une part, d’études am</w:t>
      </w:r>
      <w:r w:rsidRPr="003F062C">
        <w:rPr>
          <w:lang w:eastAsia="fr-FR" w:bidi="fr-FR"/>
        </w:rPr>
        <w:t>é</w:t>
      </w:r>
      <w:r w:rsidRPr="003F062C">
        <w:rPr>
          <w:lang w:eastAsia="fr-FR" w:bidi="fr-FR"/>
        </w:rPr>
        <w:t>ricaines sur le sujet (principalement) et d’autre part, de ses propres calculs statistiques.</w:t>
      </w:r>
    </w:p>
    <w:p w14:paraId="00F3BDDD" w14:textId="77777777" w:rsidR="008159AC" w:rsidRPr="003F062C" w:rsidRDefault="008159AC" w:rsidP="008159AC">
      <w:pPr>
        <w:spacing w:before="120" w:after="120"/>
        <w:jc w:val="both"/>
      </w:pPr>
      <w:r w:rsidRPr="003F062C">
        <w:rPr>
          <w:lang w:eastAsia="fr-FR" w:bidi="fr-FR"/>
        </w:rPr>
        <w:t>La majorité des études américaines dont s’inspire le Rapport Fortin comporte le même type d’argumentation</w:t>
      </w:r>
      <w:r>
        <w:rPr>
          <w:lang w:eastAsia="fr-FR" w:bidi="fr-FR"/>
        </w:rPr>
        <w:t> </w:t>
      </w:r>
      <w:r>
        <w:rPr>
          <w:rStyle w:val="Appelnotedebasdep"/>
          <w:lang w:eastAsia="fr-FR" w:bidi="fr-FR"/>
        </w:rPr>
        <w:footnoteReference w:id="25"/>
      </w:r>
      <w:r w:rsidRPr="003F062C">
        <w:t> :</w:t>
      </w:r>
    </w:p>
    <w:p w14:paraId="21C785A1" w14:textId="77777777" w:rsidR="008159AC" w:rsidRPr="003F062C" w:rsidRDefault="008159AC" w:rsidP="008159AC">
      <w:pPr>
        <w:spacing w:before="120" w:after="120"/>
        <w:jc w:val="both"/>
      </w:pPr>
      <w:r w:rsidRPr="003F062C">
        <w:rPr>
          <w:lang w:eastAsia="fr-FR" w:bidi="fr-FR"/>
        </w:rPr>
        <w:t>Pour qu’une entreprise embauche des bas salariés (ces travailleurs à faible productivité), il faut que cela lui soit rentable au sens écon</w:t>
      </w:r>
      <w:r w:rsidRPr="003F062C">
        <w:rPr>
          <w:lang w:eastAsia="fr-FR" w:bidi="fr-FR"/>
        </w:rPr>
        <w:t>o</w:t>
      </w:r>
      <w:r w:rsidRPr="003F062C">
        <w:rPr>
          <w:lang w:eastAsia="fr-FR" w:bidi="fr-FR"/>
        </w:rPr>
        <w:t>mique du terme. Les forcer à payer davantage pour cette main-d’oeuvre peut affaiblir cette rentabilité. Une augmentation des salaires y entraînerait</w:t>
      </w:r>
      <w:r>
        <w:t xml:space="preserve"> [82] </w:t>
      </w:r>
      <w:r w:rsidRPr="003F062C">
        <w:rPr>
          <w:lang w:eastAsia="fr-FR" w:bidi="fr-FR"/>
        </w:rPr>
        <w:t>donc des mises-à-pied, c’est-à-dire une diminution de l’emploi et par conséquent, une augmentation du taux de chômage.</w:t>
      </w:r>
    </w:p>
    <w:p w14:paraId="7E5E29C2" w14:textId="77777777" w:rsidR="008159AC" w:rsidRPr="003F062C" w:rsidRDefault="008159AC" w:rsidP="008159AC">
      <w:pPr>
        <w:spacing w:before="120" w:after="120"/>
        <w:jc w:val="both"/>
      </w:pPr>
      <w:r w:rsidRPr="003F062C">
        <w:rPr>
          <w:lang w:eastAsia="fr-FR" w:bidi="fr-FR"/>
        </w:rPr>
        <w:t>Cet argument repose en fait sur l’hypothèse théorique que les e</w:t>
      </w:r>
      <w:r w:rsidRPr="003F062C">
        <w:rPr>
          <w:lang w:eastAsia="fr-FR" w:bidi="fr-FR"/>
        </w:rPr>
        <w:t>n</w:t>
      </w:r>
      <w:r w:rsidRPr="003F062C">
        <w:rPr>
          <w:lang w:eastAsia="fr-FR" w:bidi="fr-FR"/>
        </w:rPr>
        <w:t>treprises fonctionnent à l’optimum</w:t>
      </w:r>
      <w:r w:rsidRPr="003F062C">
        <w:t> :</w:t>
      </w:r>
      <w:r w:rsidRPr="003F062C">
        <w:rPr>
          <w:lang w:eastAsia="fr-FR" w:bidi="fr-FR"/>
        </w:rPr>
        <w:t xml:space="preserve"> les profits y sont au plus bas (nuis) et ne peuvent diminuer sans que cela entraîne une diminution de la production, diminution qui pourrait aller jusqu’à une détérior</w:t>
      </w:r>
      <w:r w:rsidRPr="003F062C">
        <w:rPr>
          <w:lang w:eastAsia="fr-FR" w:bidi="fr-FR"/>
        </w:rPr>
        <w:t>a</w:t>
      </w:r>
      <w:r w:rsidRPr="003F062C">
        <w:rPr>
          <w:lang w:eastAsia="fr-FR" w:bidi="fr-FR"/>
        </w:rPr>
        <w:t>tion sérieuse de la position concurrentielle de l’entreprise, voire même jusqu’à sa ruine complète, jusqu’à son élimination du marché.</w:t>
      </w:r>
    </w:p>
    <w:p w14:paraId="7D74ECA0" w14:textId="77777777" w:rsidR="008159AC" w:rsidRPr="003F062C" w:rsidRDefault="008159AC" w:rsidP="008159AC">
      <w:pPr>
        <w:spacing w:before="120" w:after="120"/>
        <w:jc w:val="both"/>
      </w:pPr>
      <w:r w:rsidRPr="003F062C">
        <w:rPr>
          <w:lang w:eastAsia="fr-FR" w:bidi="fr-FR"/>
        </w:rPr>
        <w:t>De façon générale en outre, une telle argumentation contient impl</w:t>
      </w:r>
      <w:r w:rsidRPr="003F062C">
        <w:rPr>
          <w:lang w:eastAsia="fr-FR" w:bidi="fr-FR"/>
        </w:rPr>
        <w:t>i</w:t>
      </w:r>
      <w:r w:rsidRPr="003F062C">
        <w:rPr>
          <w:lang w:eastAsia="fr-FR" w:bidi="fr-FR"/>
        </w:rPr>
        <w:t>citement l’hypothèse selon laquelle les bas salariés reçoivent une r</w:t>
      </w:r>
      <w:r w:rsidRPr="003F062C">
        <w:rPr>
          <w:lang w:eastAsia="fr-FR" w:bidi="fr-FR"/>
        </w:rPr>
        <w:t>é</w:t>
      </w:r>
      <w:r w:rsidRPr="003F062C">
        <w:rPr>
          <w:lang w:eastAsia="fr-FR" w:bidi="fr-FR"/>
        </w:rPr>
        <w:t>munération minime (entre 40</w:t>
      </w:r>
      <w:r>
        <w:rPr>
          <w:lang w:eastAsia="fr-FR" w:bidi="fr-FR"/>
        </w:rPr>
        <w:t>%</w:t>
      </w:r>
      <w:r w:rsidRPr="003F062C">
        <w:rPr>
          <w:lang w:eastAsia="fr-FR" w:bidi="fr-FR"/>
        </w:rPr>
        <w:t xml:space="preserve"> et 50% du salaire industriel moyen) en vertu de leur faible productivité. Pour la cause, on ignore complèt</w:t>
      </w:r>
      <w:r w:rsidRPr="003F062C">
        <w:rPr>
          <w:lang w:eastAsia="fr-FR" w:bidi="fr-FR"/>
        </w:rPr>
        <w:t>e</w:t>
      </w:r>
      <w:r w:rsidRPr="003F062C">
        <w:rPr>
          <w:lang w:eastAsia="fr-FR" w:bidi="fr-FR"/>
        </w:rPr>
        <w:t>ment l’existence d’un système de discrimination (de la dualité du marché du travail jusqu’à la discrimination pure et simple par l’âge, le sexe, la race). On évite également de prendre en compte le fait que la productivité des travailleurs dépend de leur emploi lui-même, des o</w:t>
      </w:r>
      <w:r w:rsidRPr="003F062C">
        <w:rPr>
          <w:lang w:eastAsia="fr-FR" w:bidi="fr-FR"/>
        </w:rPr>
        <w:t>u</w:t>
      </w:r>
      <w:r w:rsidRPr="003F062C">
        <w:rPr>
          <w:lang w:eastAsia="fr-FR" w:bidi="fr-FR"/>
        </w:rPr>
        <w:t>tils de travail, de l’équipement et de l’organisation du travail à l’intérieur de l’entreprise.</w:t>
      </w:r>
    </w:p>
    <w:p w14:paraId="09A6A300" w14:textId="77777777" w:rsidR="008159AC" w:rsidRPr="003F062C" w:rsidRDefault="008159AC" w:rsidP="008159AC">
      <w:pPr>
        <w:spacing w:before="120" w:after="120"/>
        <w:jc w:val="both"/>
      </w:pPr>
      <w:r w:rsidRPr="003F062C">
        <w:rPr>
          <w:lang w:eastAsia="fr-FR" w:bidi="fr-FR"/>
        </w:rPr>
        <w:t>L’argumentation décrite ci-haut, avec de telles “omissions” conduit d’elle-même à conclure que les travailleurs à faible productivité (r</w:t>
      </w:r>
      <w:r w:rsidRPr="003F062C">
        <w:rPr>
          <w:lang w:eastAsia="fr-FR" w:bidi="fr-FR"/>
        </w:rPr>
        <w:t>é</w:t>
      </w:r>
      <w:r w:rsidRPr="003F062C">
        <w:rPr>
          <w:lang w:eastAsia="fr-FR" w:bidi="fr-FR"/>
        </w:rPr>
        <w:t>unis dans les industries à bas salaires) doivent recevoir une rémunér</w:t>
      </w:r>
      <w:r w:rsidRPr="003F062C">
        <w:rPr>
          <w:lang w:eastAsia="fr-FR" w:bidi="fr-FR"/>
        </w:rPr>
        <w:t>a</w:t>
      </w:r>
      <w:r w:rsidRPr="003F062C">
        <w:rPr>
          <w:lang w:eastAsia="fr-FR" w:bidi="fr-FR"/>
        </w:rPr>
        <w:t>tion correspondant à cette productivité</w:t>
      </w:r>
      <w:r w:rsidRPr="003F062C">
        <w:t> ;</w:t>
      </w:r>
      <w:r w:rsidRPr="003F062C">
        <w:rPr>
          <w:lang w:eastAsia="fr-FR" w:bidi="fr-FR"/>
        </w:rPr>
        <w:t xml:space="preserve"> par conséquent, il devient économiquement dangereux que, par ses mécanismes interventionni</w:t>
      </w:r>
      <w:r w:rsidRPr="003F062C">
        <w:rPr>
          <w:lang w:eastAsia="fr-FR" w:bidi="fr-FR"/>
        </w:rPr>
        <w:t>s</w:t>
      </w:r>
      <w:r w:rsidRPr="003F062C">
        <w:rPr>
          <w:lang w:eastAsia="fr-FR" w:bidi="fr-FR"/>
        </w:rPr>
        <w:t>tes, l’</w:t>
      </w:r>
      <w:r w:rsidRPr="003F062C">
        <w:t>État</w:t>
      </w:r>
      <w:r w:rsidRPr="003F062C">
        <w:rPr>
          <w:lang w:eastAsia="fr-FR" w:bidi="fr-FR"/>
        </w:rPr>
        <w:t xml:space="preserve"> fixe un salaire “minimum” au-delà de ce que “méritent”, selon le calcul à la marge, ces bas salariés. D’ailleurs, les économistes les plus acharnés contre les hausses de salaires minimum vont jusqu’à prôner l’abolition de la fixation d’un taux minimum de salaire, la non-intervention de l’</w:t>
      </w:r>
      <w:r w:rsidRPr="003F062C">
        <w:t>État</w:t>
      </w:r>
      <w:r w:rsidRPr="003F062C">
        <w:rPr>
          <w:lang w:eastAsia="fr-FR" w:bidi="fr-FR"/>
        </w:rPr>
        <w:t>, une politique de “laisser-faire” opérée par la “main invisible”.</w:t>
      </w:r>
    </w:p>
    <w:p w14:paraId="58C7E7A1" w14:textId="77777777" w:rsidR="008159AC" w:rsidRPr="003F062C" w:rsidRDefault="008159AC" w:rsidP="008159AC">
      <w:pPr>
        <w:spacing w:before="120" w:after="120"/>
        <w:jc w:val="both"/>
      </w:pPr>
      <w:r w:rsidRPr="003F062C">
        <w:rPr>
          <w:lang w:eastAsia="fr-FR" w:bidi="fr-FR"/>
        </w:rPr>
        <w:t>Quant aux études statistiques qui accompagnent cette argument</w:t>
      </w:r>
      <w:r w:rsidRPr="003F062C">
        <w:rPr>
          <w:lang w:eastAsia="fr-FR" w:bidi="fr-FR"/>
        </w:rPr>
        <w:t>a</w:t>
      </w:r>
      <w:r w:rsidRPr="003F062C">
        <w:rPr>
          <w:lang w:eastAsia="fr-FR" w:bidi="fr-FR"/>
        </w:rPr>
        <w:t>tion et qui visent à la vérifier, on s’entend généralement pour dire qu’elles comportent toutes des difficultés, puisqu’il n’existe aucun “truc” statistique pour isoler l’impact du salaire minimum des autres facteurs qui affectent l’emploi, les prix, la rentabilité et la position</w:t>
      </w:r>
      <w:r>
        <w:t xml:space="preserve"> [83] </w:t>
      </w:r>
      <w:r w:rsidRPr="003F062C">
        <w:rPr>
          <w:lang w:eastAsia="fr-FR" w:bidi="fr-FR"/>
        </w:rPr>
        <w:t>concurrentielle de l’entreprise. On s’entend de la même manière pour dire qu’il est extrêmement difficile — voire impossible — d’élaborer une méthode permettant de déterminer l’impact à long te</w:t>
      </w:r>
      <w:r w:rsidRPr="003F062C">
        <w:rPr>
          <w:lang w:eastAsia="fr-FR" w:bidi="fr-FR"/>
        </w:rPr>
        <w:t>r</w:t>
      </w:r>
      <w:r w:rsidRPr="003F062C">
        <w:rPr>
          <w:lang w:eastAsia="fr-FR" w:bidi="fr-FR"/>
        </w:rPr>
        <w:t>me des hausses du salaire minimum sur la croissance économique.</w:t>
      </w:r>
    </w:p>
    <w:p w14:paraId="080DE0E9" w14:textId="77777777" w:rsidR="008159AC" w:rsidRDefault="008159AC" w:rsidP="008159AC">
      <w:pPr>
        <w:spacing w:before="120" w:after="120"/>
        <w:jc w:val="both"/>
        <w:rPr>
          <w:lang w:eastAsia="fr-FR" w:bidi="fr-FR"/>
        </w:rPr>
      </w:pPr>
      <w:r w:rsidRPr="003F062C">
        <w:rPr>
          <w:lang w:eastAsia="fr-FR" w:bidi="fr-FR"/>
        </w:rPr>
        <w:t>Par conséquent, compte tenu de la toile de fond hypothétique bri</w:t>
      </w:r>
      <w:r w:rsidRPr="003F062C">
        <w:rPr>
          <w:lang w:eastAsia="fr-FR" w:bidi="fr-FR"/>
        </w:rPr>
        <w:t>è</w:t>
      </w:r>
      <w:r w:rsidRPr="003F062C">
        <w:rPr>
          <w:lang w:eastAsia="fr-FR" w:bidi="fr-FR"/>
        </w:rPr>
        <w:t>vement tracée ci-dessus, et compte tenu des difficultés inhérentes aux tests statistiques, il est permis a priori de douter de la précision des résultats des études existantes et de la validité entière de leurs concl</w:t>
      </w:r>
      <w:r w:rsidRPr="003F062C">
        <w:rPr>
          <w:lang w:eastAsia="fr-FR" w:bidi="fr-FR"/>
        </w:rPr>
        <w:t>u</w:t>
      </w:r>
      <w:r w:rsidRPr="003F062C">
        <w:rPr>
          <w:lang w:eastAsia="fr-FR" w:bidi="fr-FR"/>
        </w:rPr>
        <w:t>sions.</w:t>
      </w:r>
    </w:p>
    <w:p w14:paraId="177A00D2" w14:textId="77777777" w:rsidR="008159AC" w:rsidRPr="003F062C" w:rsidRDefault="008159AC" w:rsidP="008159AC">
      <w:pPr>
        <w:spacing w:before="120" w:after="120"/>
        <w:jc w:val="both"/>
      </w:pPr>
    </w:p>
    <w:p w14:paraId="3E7E3847" w14:textId="77777777" w:rsidR="008159AC" w:rsidRPr="00B61C2E" w:rsidRDefault="00EE3FAF" w:rsidP="008159AC">
      <w:pPr>
        <w:pStyle w:val="fig"/>
        <w:rPr>
          <w:lang w:eastAsia="fr-FR" w:bidi="fr-FR"/>
        </w:rPr>
      </w:pPr>
      <w:r>
        <w:rPr>
          <w:noProof/>
          <w:lang w:eastAsia="fr-FR" w:bidi="fr-FR"/>
        </w:rPr>
        <w:drawing>
          <wp:inline distT="0" distB="0" distL="0" distR="0" wp14:anchorId="6FF3C159" wp14:editId="754D739B">
            <wp:extent cx="3848100" cy="31623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3162300"/>
                    </a:xfrm>
                    <a:prstGeom prst="rect">
                      <a:avLst/>
                    </a:prstGeom>
                    <a:noFill/>
                    <a:ln>
                      <a:noFill/>
                    </a:ln>
                  </pic:spPr>
                </pic:pic>
              </a:graphicData>
            </a:graphic>
          </wp:inline>
        </w:drawing>
      </w:r>
    </w:p>
    <w:p w14:paraId="0B41DA48" w14:textId="77777777" w:rsidR="008159AC" w:rsidRPr="00B61C2E" w:rsidRDefault="008159AC" w:rsidP="008159AC">
      <w:pPr>
        <w:spacing w:before="120" w:after="120"/>
        <w:jc w:val="both"/>
        <w:rPr>
          <w:lang w:eastAsia="fr-FR" w:bidi="fr-FR"/>
        </w:rPr>
      </w:pPr>
      <w:r>
        <w:rPr>
          <w:lang w:eastAsia="fr-FR" w:bidi="fr-FR"/>
        </w:rPr>
        <w:br w:type="page"/>
      </w:r>
    </w:p>
    <w:p w14:paraId="785FB181" w14:textId="77777777" w:rsidR="008159AC" w:rsidRPr="003F062C" w:rsidRDefault="008159AC" w:rsidP="008159AC">
      <w:pPr>
        <w:pStyle w:val="a"/>
      </w:pPr>
      <w:r w:rsidRPr="003F062C">
        <w:t>Les remarques préalables de P. Fortin</w:t>
      </w:r>
    </w:p>
    <w:p w14:paraId="0A29884B" w14:textId="77777777" w:rsidR="008159AC" w:rsidRDefault="008159AC" w:rsidP="008159AC">
      <w:pPr>
        <w:spacing w:before="120" w:after="120"/>
        <w:jc w:val="both"/>
        <w:rPr>
          <w:lang w:eastAsia="fr-FR" w:bidi="fr-FR"/>
        </w:rPr>
      </w:pPr>
    </w:p>
    <w:p w14:paraId="765E6468" w14:textId="77777777" w:rsidR="008159AC" w:rsidRPr="003F062C" w:rsidRDefault="008159AC" w:rsidP="008159AC">
      <w:pPr>
        <w:spacing w:before="120" w:after="120"/>
        <w:jc w:val="both"/>
      </w:pPr>
      <w:r w:rsidRPr="003F062C">
        <w:rPr>
          <w:lang w:eastAsia="fr-FR" w:bidi="fr-FR"/>
        </w:rPr>
        <w:t>Avant de procéder à l’analyse, l’économiste Fortin tient à effectuer certaines remarques qu’il s’agit maintenant de commenter brièvement.</w:t>
      </w:r>
    </w:p>
    <w:p w14:paraId="1E3EEEB5" w14:textId="77777777" w:rsidR="008159AC" w:rsidRPr="003F062C" w:rsidRDefault="008159AC" w:rsidP="008159AC">
      <w:pPr>
        <w:spacing w:before="120" w:after="120"/>
        <w:jc w:val="both"/>
      </w:pPr>
      <w:r w:rsidRPr="003F062C">
        <w:rPr>
          <w:lang w:eastAsia="fr-FR" w:bidi="fr-FR"/>
        </w:rPr>
        <w:t>Premièrement, il met en garde le lecteur contre le fait que</w:t>
      </w:r>
    </w:p>
    <w:p w14:paraId="6F585238" w14:textId="77777777" w:rsidR="008159AC" w:rsidRDefault="008159AC" w:rsidP="008159AC">
      <w:pPr>
        <w:pStyle w:val="Grillecouleur-Accent1"/>
      </w:pPr>
    </w:p>
    <w:p w14:paraId="2A571E97" w14:textId="77777777" w:rsidR="008159AC" w:rsidRPr="003F062C" w:rsidRDefault="008159AC" w:rsidP="008159AC">
      <w:pPr>
        <w:pStyle w:val="Grillecouleur-Accent1"/>
      </w:pPr>
      <w:r w:rsidRPr="003F062C">
        <w:t>“Bien souvent, les conclusions atteintes semblent s'opposer à l'intuition immédiate du profane (...) Le lecteur doit s’attendre à de telles “surprises” et éviter de se porter automatiquement incrédule à tout ce qui pourrait choquer son intuition ou ses préjugés.”</w:t>
      </w:r>
      <w:r>
        <w:rPr>
          <w:lang w:eastAsia="fr-FR" w:bidi="fr-FR"/>
        </w:rPr>
        <w:t> </w:t>
      </w:r>
      <w:r>
        <w:rPr>
          <w:rStyle w:val="Appelnotedebasdep"/>
          <w:lang w:eastAsia="fr-FR" w:bidi="fr-FR"/>
        </w:rPr>
        <w:footnoteReference w:id="26"/>
      </w:r>
    </w:p>
    <w:p w14:paraId="6B3D3E3A" w14:textId="77777777" w:rsidR="008159AC" w:rsidRPr="003F062C" w:rsidRDefault="008159AC" w:rsidP="008159AC">
      <w:pPr>
        <w:spacing w:before="120" w:after="120"/>
        <w:jc w:val="both"/>
      </w:pPr>
    </w:p>
    <w:p w14:paraId="278919D4" w14:textId="77777777" w:rsidR="008159AC" w:rsidRPr="003F062C" w:rsidRDefault="008159AC" w:rsidP="008159AC">
      <w:pPr>
        <w:spacing w:before="120" w:after="120"/>
        <w:jc w:val="both"/>
      </w:pPr>
      <w:r>
        <w:t>[84]</w:t>
      </w:r>
    </w:p>
    <w:p w14:paraId="51B09D13" w14:textId="77777777" w:rsidR="008159AC" w:rsidRPr="003F062C" w:rsidRDefault="008159AC" w:rsidP="008159AC">
      <w:pPr>
        <w:spacing w:before="120" w:after="120"/>
        <w:jc w:val="both"/>
      </w:pPr>
      <w:r w:rsidRPr="003F062C">
        <w:rPr>
          <w:lang w:eastAsia="fr-FR" w:bidi="fr-FR"/>
        </w:rPr>
        <w:t>Fort bien</w:t>
      </w:r>
      <w:r w:rsidRPr="003F062C">
        <w:t> !</w:t>
      </w:r>
      <w:r w:rsidRPr="003F062C">
        <w:rPr>
          <w:lang w:eastAsia="fr-FR" w:bidi="fr-FR"/>
        </w:rPr>
        <w:t xml:space="preserve"> Mais encore faudrait-il que l’auteur fournisse au le</w:t>
      </w:r>
      <w:r w:rsidRPr="003F062C">
        <w:rPr>
          <w:lang w:eastAsia="fr-FR" w:bidi="fr-FR"/>
        </w:rPr>
        <w:t>c</w:t>
      </w:r>
      <w:r w:rsidRPr="003F062C">
        <w:rPr>
          <w:lang w:eastAsia="fr-FR" w:bidi="fr-FR"/>
        </w:rPr>
        <w:t>teur, “profane” à tout le moins, les instruments nécessaires au dépa</w:t>
      </w:r>
      <w:r w:rsidRPr="003F062C">
        <w:rPr>
          <w:lang w:eastAsia="fr-FR" w:bidi="fr-FR"/>
        </w:rPr>
        <w:t>s</w:t>
      </w:r>
      <w:r w:rsidRPr="003F062C">
        <w:rPr>
          <w:lang w:eastAsia="fr-FR" w:bidi="fr-FR"/>
        </w:rPr>
        <w:t>sement de cette intuition et de ces préjugés, ce qui n’est pas toujours le cas. Par exemple, P. Fortin nous “apprend” qu’une augmentation du salaire minimum de 10% au Québec provoquerait une pénurie pan-canadienne de liquidités, faisant monter le taux d’intérêt canadien</w:t>
      </w:r>
      <w:r w:rsidRPr="003F062C">
        <w:t> ;</w:t>
      </w:r>
      <w:r w:rsidRPr="003F062C">
        <w:rPr>
          <w:lang w:eastAsia="fr-FR" w:bidi="fr-FR"/>
        </w:rPr>
        <w:t xml:space="preserve"> s’ensuivrait une rentrée plus forte de capitaux étrangers et par la suite, une appréciation du dollar canadien. Sans discuter ici — à ce moment du moins — la validité théorique de l’argumentation, il nous apparaît pour le moins “normal” de voir se “choquer” l’intuition et les “préj</w:t>
      </w:r>
      <w:r w:rsidRPr="003F062C">
        <w:rPr>
          <w:lang w:eastAsia="fr-FR" w:bidi="fr-FR"/>
        </w:rPr>
        <w:t>u</w:t>
      </w:r>
      <w:r w:rsidRPr="003F062C">
        <w:rPr>
          <w:lang w:eastAsia="fr-FR" w:bidi="fr-FR"/>
        </w:rPr>
        <w:t>gés” du “profane”. Le salaire minimum serait-il donc le mal du siècle, la source de tous les maux, jusqu’à l’origine de graves crises comme</w:t>
      </w:r>
      <w:r w:rsidRPr="003F062C">
        <w:rPr>
          <w:lang w:eastAsia="fr-FR" w:bidi="fr-FR"/>
        </w:rPr>
        <w:t>r</w:t>
      </w:r>
      <w:r w:rsidRPr="003F062C">
        <w:rPr>
          <w:lang w:eastAsia="fr-FR" w:bidi="fr-FR"/>
        </w:rPr>
        <w:t>ciales</w:t>
      </w:r>
      <w:r w:rsidRPr="003F062C">
        <w:t> ?</w:t>
      </w:r>
    </w:p>
    <w:p w14:paraId="7F86D18B" w14:textId="77777777" w:rsidR="008159AC" w:rsidRPr="003F062C" w:rsidRDefault="008159AC" w:rsidP="008159AC">
      <w:pPr>
        <w:spacing w:before="120" w:after="120"/>
        <w:jc w:val="both"/>
      </w:pPr>
      <w:r w:rsidRPr="003F062C">
        <w:rPr>
          <w:lang w:eastAsia="fr-FR" w:bidi="fr-FR"/>
        </w:rPr>
        <w:t>En deuxième lieu, P. Fortin note que même si la question n’a pas encore fait l’objet d’une démonstration scientifique, “un nouveau consensus est actuellement en train d’émerger sur la question”</w:t>
      </w:r>
      <w:r>
        <w:rPr>
          <w:lang w:eastAsia="fr-FR" w:bidi="fr-FR"/>
        </w:rPr>
        <w:t> </w:t>
      </w:r>
      <w:r>
        <w:rPr>
          <w:rStyle w:val="Appelnotedebasdep"/>
          <w:lang w:eastAsia="fr-FR" w:bidi="fr-FR"/>
        </w:rPr>
        <w:footnoteReference w:id="27"/>
      </w:r>
      <w:r w:rsidRPr="003F062C">
        <w:rPr>
          <w:lang w:eastAsia="fr-FR" w:bidi="fr-FR"/>
        </w:rPr>
        <w:t>. L’auteur faisait d’ailleurs part, dès les premières lignes de son étude, qu’il fondait son évaluation sur une synthèse des connaissances exi</w:t>
      </w:r>
      <w:r w:rsidRPr="003F062C">
        <w:rPr>
          <w:lang w:eastAsia="fr-FR" w:bidi="fr-FR"/>
        </w:rPr>
        <w:t>s</w:t>
      </w:r>
      <w:r w:rsidRPr="003F062C">
        <w:rPr>
          <w:lang w:eastAsia="fr-FR" w:bidi="fr-FR"/>
        </w:rPr>
        <w:t>tantes. D’une part, l’existence actuelle d’un “consensus” sur la que</w:t>
      </w:r>
      <w:r w:rsidRPr="003F062C">
        <w:rPr>
          <w:lang w:eastAsia="fr-FR" w:bidi="fr-FR"/>
        </w:rPr>
        <w:t>s</w:t>
      </w:r>
      <w:r w:rsidRPr="003F062C">
        <w:rPr>
          <w:lang w:eastAsia="fr-FR" w:bidi="fr-FR"/>
        </w:rPr>
        <w:t>tion des effets du salaire minimum doit être contestée</w:t>
      </w:r>
      <w:r w:rsidRPr="003F062C">
        <w:t> ;</w:t>
      </w:r>
      <w:r w:rsidRPr="003F062C">
        <w:rPr>
          <w:lang w:eastAsia="fr-FR" w:bidi="fr-FR"/>
        </w:rPr>
        <w:t xml:space="preserve"> d’autre part, il appert, à l’examen du Rapport Fortin et de la bibliographie qui l’accompagne, que la “synthèse des connaissances” consiste ni plus ni moins en une synthèse d’études comportant des conclusions simila</w:t>
      </w:r>
      <w:r w:rsidRPr="003F062C">
        <w:rPr>
          <w:lang w:eastAsia="fr-FR" w:bidi="fr-FR"/>
        </w:rPr>
        <w:t>i</w:t>
      </w:r>
      <w:r w:rsidRPr="003F062C">
        <w:rPr>
          <w:lang w:eastAsia="fr-FR" w:bidi="fr-FR"/>
        </w:rPr>
        <w:t>res, à savoir d’études négatives face aux hausses du salaire minimum. On peut donc se permettre de douter de l’attitude que Fortin dit avoir a priori, c’est-à-dire une complète neutralité vis-à-vis le salaire min</w:t>
      </w:r>
      <w:r w:rsidRPr="003F062C">
        <w:rPr>
          <w:lang w:eastAsia="fr-FR" w:bidi="fr-FR"/>
        </w:rPr>
        <w:t>i</w:t>
      </w:r>
      <w:r w:rsidRPr="003F062C">
        <w:rPr>
          <w:lang w:eastAsia="fr-FR" w:bidi="fr-FR"/>
        </w:rPr>
        <w:t>mum. Et qui plus est, on peut questionner l’affirmation selon laquelle “il y a depuis 10 ans une certaine convergence des résultats théoriques et empiriques des études (...) indépendamment des biais idéologiques présumés des divers auteurs”</w:t>
      </w:r>
      <w:r>
        <w:rPr>
          <w:lang w:eastAsia="fr-FR" w:bidi="fr-FR"/>
        </w:rPr>
        <w:t> </w:t>
      </w:r>
      <w:r>
        <w:rPr>
          <w:rStyle w:val="Appelnotedebasdep"/>
          <w:lang w:eastAsia="fr-FR" w:bidi="fr-FR"/>
        </w:rPr>
        <w:footnoteReference w:id="28"/>
      </w:r>
      <w:r w:rsidRPr="003F062C">
        <w:rPr>
          <w:lang w:eastAsia="fr-FR" w:bidi="fr-FR"/>
        </w:rPr>
        <w:t>. Il apparaît plutôt qu’une telle conve</w:t>
      </w:r>
      <w:r w:rsidRPr="003F062C">
        <w:rPr>
          <w:lang w:eastAsia="fr-FR" w:bidi="fr-FR"/>
        </w:rPr>
        <w:t>r</w:t>
      </w:r>
      <w:r w:rsidRPr="003F062C">
        <w:rPr>
          <w:lang w:eastAsia="fr-FR" w:bidi="fr-FR"/>
        </w:rPr>
        <w:t>gence n’existe que chez les auteurs que P. Fortin a consultés et nous ne serions pas surpris que ces auteurs partagent une unanimité idéol</w:t>
      </w:r>
      <w:r w:rsidRPr="003F062C">
        <w:rPr>
          <w:lang w:eastAsia="fr-FR" w:bidi="fr-FR"/>
        </w:rPr>
        <w:t>o</w:t>
      </w:r>
      <w:r w:rsidRPr="003F062C">
        <w:rPr>
          <w:lang w:eastAsia="fr-FR" w:bidi="fr-FR"/>
        </w:rPr>
        <w:t>gique.</w:t>
      </w:r>
    </w:p>
    <w:p w14:paraId="7221B40F" w14:textId="77777777" w:rsidR="008159AC" w:rsidRPr="003F062C" w:rsidRDefault="008159AC" w:rsidP="008159AC">
      <w:pPr>
        <w:spacing w:before="120" w:after="120"/>
        <w:jc w:val="both"/>
      </w:pPr>
      <w:r w:rsidRPr="003F062C">
        <w:rPr>
          <w:lang w:eastAsia="fr-FR" w:bidi="fr-FR"/>
        </w:rPr>
        <w:t>J’aimerais terminer ces considérations générales en citant la pr</w:t>
      </w:r>
      <w:r w:rsidRPr="003F062C">
        <w:rPr>
          <w:lang w:eastAsia="fr-FR" w:bidi="fr-FR"/>
        </w:rPr>
        <w:t>e</w:t>
      </w:r>
      <w:r w:rsidRPr="003F062C">
        <w:rPr>
          <w:lang w:eastAsia="fr-FR" w:bidi="fr-FR"/>
        </w:rPr>
        <w:t>mière phrase de la conclusion du rapport.</w:t>
      </w:r>
    </w:p>
    <w:p w14:paraId="12059951" w14:textId="77777777" w:rsidR="008159AC" w:rsidRPr="003F062C" w:rsidRDefault="008159AC" w:rsidP="008159AC">
      <w:pPr>
        <w:spacing w:before="120" w:after="120"/>
        <w:jc w:val="both"/>
      </w:pPr>
      <w:r>
        <w:t>[85]</w:t>
      </w:r>
    </w:p>
    <w:p w14:paraId="7BD76142" w14:textId="77777777" w:rsidR="008159AC" w:rsidRPr="003F062C" w:rsidRDefault="008159AC" w:rsidP="008159AC">
      <w:pPr>
        <w:spacing w:before="120" w:after="120"/>
        <w:jc w:val="both"/>
      </w:pPr>
      <w:r w:rsidRPr="003F062C">
        <w:rPr>
          <w:lang w:eastAsia="fr-FR" w:bidi="fr-FR"/>
        </w:rPr>
        <w:t>Pierre Fortin y affirme ceci</w:t>
      </w:r>
      <w:r w:rsidRPr="003F062C">
        <w:t> :</w:t>
      </w:r>
    </w:p>
    <w:p w14:paraId="10BB20F5" w14:textId="77777777" w:rsidR="008159AC" w:rsidRDefault="008159AC" w:rsidP="008159AC">
      <w:pPr>
        <w:pStyle w:val="Grillecouleur-Accent1"/>
      </w:pPr>
    </w:p>
    <w:p w14:paraId="75EC13C5" w14:textId="77777777" w:rsidR="008159AC" w:rsidRDefault="008159AC" w:rsidP="008159AC">
      <w:pPr>
        <w:pStyle w:val="Grillecouleur-Accent1"/>
      </w:pPr>
      <w:r w:rsidRPr="003F062C">
        <w:t>“Avant d'entreprendre cette étude, nous ne savions pas vers quelle conclusion elle nous mènerait.”</w:t>
      </w:r>
      <w:r>
        <w:rPr>
          <w:lang w:eastAsia="fr-FR" w:bidi="fr-FR"/>
        </w:rPr>
        <w:t> </w:t>
      </w:r>
      <w:r>
        <w:rPr>
          <w:rStyle w:val="Appelnotedebasdep"/>
          <w:lang w:eastAsia="fr-FR" w:bidi="fr-FR"/>
        </w:rPr>
        <w:footnoteReference w:id="29"/>
      </w:r>
    </w:p>
    <w:p w14:paraId="7CBF5251" w14:textId="77777777" w:rsidR="008159AC" w:rsidRPr="003F062C" w:rsidRDefault="008159AC" w:rsidP="008159AC">
      <w:pPr>
        <w:pStyle w:val="Grillecouleur-Accent1"/>
      </w:pPr>
    </w:p>
    <w:p w14:paraId="52C5E10A" w14:textId="77777777" w:rsidR="008159AC" w:rsidRPr="003F062C" w:rsidRDefault="008159AC" w:rsidP="008159AC">
      <w:pPr>
        <w:spacing w:before="120" w:after="120"/>
        <w:jc w:val="both"/>
      </w:pPr>
      <w:r w:rsidRPr="003F062C">
        <w:rPr>
          <w:lang w:eastAsia="fr-FR" w:bidi="fr-FR"/>
        </w:rPr>
        <w:t>Encore une fois, il est permis de douter de l’“ignoran</w:t>
      </w:r>
      <w:r>
        <w:rPr>
          <w:lang w:eastAsia="fr-FR" w:bidi="fr-FR"/>
        </w:rPr>
        <w:t>c</w:t>
      </w:r>
      <w:r w:rsidRPr="003F062C">
        <w:rPr>
          <w:lang w:eastAsia="fr-FR" w:bidi="fr-FR"/>
        </w:rPr>
        <w:t xml:space="preserve">e” première de l’auteur concernant la conclusion éventuelle de son étude. On peut lire, en effet, dans la présentation du </w:t>
      </w:r>
      <w:r w:rsidRPr="003F062C">
        <w:t>projet</w:t>
      </w:r>
      <w:r w:rsidRPr="003F062C">
        <w:rPr>
          <w:lang w:eastAsia="fr-FR" w:bidi="fr-FR"/>
        </w:rPr>
        <w:t xml:space="preserve"> d’étude présenté en mars 1978, ce qui suit</w:t>
      </w:r>
      <w:r w:rsidRPr="003F062C">
        <w:t> :</w:t>
      </w:r>
    </w:p>
    <w:p w14:paraId="0C5720F7" w14:textId="77777777" w:rsidR="008159AC" w:rsidRDefault="008159AC" w:rsidP="008159AC">
      <w:pPr>
        <w:pStyle w:val="Grillecouleur-Accent1"/>
      </w:pPr>
    </w:p>
    <w:p w14:paraId="05985F87" w14:textId="77777777" w:rsidR="008159AC" w:rsidRPr="00B61C2E" w:rsidRDefault="008159AC" w:rsidP="008159AC">
      <w:pPr>
        <w:pStyle w:val="Grillecouleur-Accent1"/>
      </w:pPr>
      <w:r w:rsidRPr="003F062C">
        <w:t xml:space="preserve">“Le niveau de l’emploi au Québec dépend du salaire minimum de deux façons. Premièrement, une hausse du salaire minimum dans les industries assujetties à la Loi du salaire minimum a tendance à déplacer de ces industries les travailleurs situés à la marge de </w:t>
      </w:r>
      <w:r>
        <w:t>l’</w:t>
      </w:r>
      <w:r w:rsidRPr="003F062C">
        <w:t xml:space="preserve">“employabilité”, et surtout, </w:t>
      </w:r>
      <w:r w:rsidRPr="00B61C2E">
        <w:rPr>
          <w:rStyle w:val="Grillecouleur-Accent1Car"/>
        </w:rPr>
        <w:t xml:space="preserve">semble-t-il, les jeunes de 15 à 24 ans. La hausse du salaire minimum augmente la probabilité qu’ils perdent leur emploi et abaisse la probabilité </w:t>
      </w:r>
      <w:r w:rsidRPr="00B61C2E">
        <w:t>qu’ils s’en trouvent un dans les industries protégées, de sorte que la fr</w:t>
      </w:r>
      <w:r w:rsidRPr="00B61C2E">
        <w:t>é</w:t>
      </w:r>
      <w:r w:rsidRPr="00B61C2E">
        <w:t>quence et la durée du chômage s’accroissent toutes les deux.</w:t>
      </w:r>
    </w:p>
    <w:p w14:paraId="41956F92" w14:textId="77777777" w:rsidR="008159AC" w:rsidRPr="003F062C" w:rsidRDefault="008159AC" w:rsidP="008159AC">
      <w:pPr>
        <w:pStyle w:val="Grillecouleur-Accent1"/>
      </w:pPr>
      <w:r w:rsidRPr="003F062C">
        <w:t>En second lieu, une hausse du salaire minimum augmente le niveau moyen des salaires dans l’ensemble de l’économie québécoise. D’une part, les salaires des travailleurs directement affectés par la loi s’accroissent. D’autre part, la hausse du minimum induit généralement un effet de débordement sur les salaires des travailleurs qui gagnent plus que le minimum. Ces deux effets conjugués exercent une nette pression inflationniste sur les coûts de production des entreprises affectées, leur rend la concu</w:t>
      </w:r>
      <w:r w:rsidRPr="003F062C">
        <w:t>r</w:t>
      </w:r>
      <w:r w:rsidRPr="003F062C">
        <w:t>rence plus difficile avec les entreprises non affectées ou les entreprises de même type dans les autres provinces et les forcent à réduire les heures de travail et l’emploi.</w:t>
      </w:r>
      <w:r>
        <w:t>”</w:t>
      </w:r>
      <w:r>
        <w:rPr>
          <w:lang w:eastAsia="fr-FR" w:bidi="fr-FR"/>
        </w:rPr>
        <w:t> </w:t>
      </w:r>
      <w:r>
        <w:rPr>
          <w:rStyle w:val="Appelnotedebasdep"/>
          <w:lang w:eastAsia="fr-FR" w:bidi="fr-FR"/>
        </w:rPr>
        <w:footnoteReference w:id="30"/>
      </w:r>
    </w:p>
    <w:p w14:paraId="1CE6105A" w14:textId="77777777" w:rsidR="008159AC" w:rsidRDefault="008159AC" w:rsidP="008159AC">
      <w:pPr>
        <w:spacing w:before="120" w:after="120"/>
        <w:jc w:val="both"/>
        <w:rPr>
          <w:lang w:eastAsia="fr-FR" w:bidi="fr-FR"/>
        </w:rPr>
      </w:pPr>
    </w:p>
    <w:p w14:paraId="410E1E25" w14:textId="77777777" w:rsidR="008159AC" w:rsidRPr="003F062C" w:rsidRDefault="008159AC" w:rsidP="008159AC">
      <w:pPr>
        <w:spacing w:before="120" w:after="120"/>
        <w:jc w:val="both"/>
      </w:pPr>
      <w:r>
        <w:rPr>
          <w:lang w:eastAsia="fr-FR" w:bidi="fr-FR"/>
        </w:rPr>
        <w:t>À</w:t>
      </w:r>
      <w:r w:rsidRPr="003F062C">
        <w:rPr>
          <w:lang w:eastAsia="fr-FR" w:bidi="fr-FR"/>
        </w:rPr>
        <w:t xml:space="preserve"> tout le moins, si l’économiste Fortin ne savait pas vers quelle conclusion son étude le mènerait, il en avait de fortes “intuitions”.</w:t>
      </w:r>
    </w:p>
    <w:p w14:paraId="55A735ED" w14:textId="77777777" w:rsidR="008159AC" w:rsidRDefault="008159AC" w:rsidP="008159AC">
      <w:pPr>
        <w:spacing w:before="120" w:after="120"/>
        <w:jc w:val="both"/>
      </w:pPr>
      <w:r>
        <w:t>[86]</w:t>
      </w:r>
    </w:p>
    <w:p w14:paraId="0ACC9FB1" w14:textId="77777777" w:rsidR="008159AC" w:rsidRDefault="008159AC" w:rsidP="008159AC">
      <w:pPr>
        <w:spacing w:before="120" w:after="120"/>
        <w:jc w:val="both"/>
      </w:pPr>
    </w:p>
    <w:p w14:paraId="6716ED90" w14:textId="77777777" w:rsidR="008159AC" w:rsidRDefault="008159AC" w:rsidP="008159AC">
      <w:pPr>
        <w:pStyle w:val="a"/>
      </w:pPr>
      <w:r>
        <w:t>L’analyse de Fortin</w:t>
      </w:r>
    </w:p>
    <w:p w14:paraId="75A4AA37" w14:textId="77777777" w:rsidR="008159AC" w:rsidRDefault="008159AC" w:rsidP="008159AC">
      <w:pPr>
        <w:spacing w:before="120" w:after="120"/>
        <w:jc w:val="both"/>
      </w:pPr>
    </w:p>
    <w:p w14:paraId="4922F851" w14:textId="77777777" w:rsidR="008159AC" w:rsidRDefault="008159AC" w:rsidP="008159AC">
      <w:pPr>
        <w:spacing w:before="120" w:after="120"/>
        <w:jc w:val="both"/>
        <w:rPr>
          <w:lang w:eastAsia="fr-FR" w:bidi="fr-FR"/>
        </w:rPr>
      </w:pPr>
      <w:r w:rsidRPr="003F062C">
        <w:rPr>
          <w:lang w:eastAsia="fr-FR" w:bidi="fr-FR"/>
        </w:rPr>
        <w:t>Reconnaissant objectivement au départ que l’analyse de l’impact du salaire minimum ne peut s’effectuer qu’à un niveau désagrégé, P. Fortin entreprend de caractériser les entreprises les plus affectées par l’imposition d’un taux minimum de salaire.</w:t>
      </w:r>
    </w:p>
    <w:p w14:paraId="5D9D0A79" w14:textId="77777777" w:rsidR="008159AC" w:rsidRPr="003F062C" w:rsidRDefault="008159AC" w:rsidP="008159AC">
      <w:pPr>
        <w:spacing w:before="120" w:after="120"/>
        <w:jc w:val="both"/>
      </w:pPr>
    </w:p>
    <w:p w14:paraId="6CA7B5FF" w14:textId="77777777" w:rsidR="008159AC" w:rsidRPr="003F062C" w:rsidRDefault="008159AC" w:rsidP="008159AC">
      <w:pPr>
        <w:spacing w:before="120" w:after="120"/>
        <w:jc w:val="both"/>
      </w:pPr>
      <w:r w:rsidRPr="00956827">
        <w:rPr>
          <w:i/>
          <w:color w:val="0000FF"/>
          <w:u w:val="single"/>
        </w:rPr>
        <w:t>Première caractéristique </w:t>
      </w:r>
      <w:r w:rsidRPr="003F062C">
        <w:t>:</w:t>
      </w:r>
      <w:r w:rsidRPr="003F062C">
        <w:rPr>
          <w:lang w:eastAsia="fr-FR" w:bidi="fr-FR"/>
        </w:rPr>
        <w:t xml:space="preserve"> ces entreprises s’identifient par leur fo</w:t>
      </w:r>
      <w:r w:rsidRPr="003F062C">
        <w:rPr>
          <w:lang w:eastAsia="fr-FR" w:bidi="fr-FR"/>
        </w:rPr>
        <w:t>r</w:t>
      </w:r>
      <w:r w:rsidRPr="003F062C">
        <w:rPr>
          <w:lang w:eastAsia="fr-FR" w:bidi="fr-FR"/>
        </w:rPr>
        <w:t>te intensité relative en main-d’oeuvre, à l’exception notable du secteur du commerce de détail. Il s’agit principalement des hôtels et resta</w:t>
      </w:r>
      <w:r w:rsidRPr="003F062C">
        <w:rPr>
          <w:lang w:eastAsia="fr-FR" w:bidi="fr-FR"/>
        </w:rPr>
        <w:t>u</w:t>
      </w:r>
      <w:r w:rsidRPr="003F062C">
        <w:rPr>
          <w:lang w:eastAsia="fr-FR" w:bidi="fr-FR"/>
        </w:rPr>
        <w:t>rants, du blanchissage et du nettoyage, du cuir, de la bonneterie et des vêtements.</w:t>
      </w:r>
    </w:p>
    <w:p w14:paraId="78FDE301" w14:textId="77777777" w:rsidR="008159AC" w:rsidRPr="003F062C" w:rsidRDefault="008159AC" w:rsidP="008159AC">
      <w:pPr>
        <w:spacing w:before="120" w:after="120"/>
        <w:jc w:val="both"/>
      </w:pPr>
      <w:r w:rsidRPr="003F062C">
        <w:rPr>
          <w:lang w:eastAsia="fr-FR" w:bidi="fr-FR"/>
        </w:rPr>
        <w:t>Sans remettre en cause ce qui apparaît ici comme un résultat de l’observation, nous croyons que cette première caractéristique soulève l’importante question de la dualité du marché du travail et qu’il y a</w:t>
      </w:r>
      <w:r w:rsidRPr="003F062C">
        <w:rPr>
          <w:lang w:eastAsia="fr-FR" w:bidi="fr-FR"/>
        </w:rPr>
        <w:t>u</w:t>
      </w:r>
      <w:r w:rsidRPr="003F062C">
        <w:rPr>
          <w:lang w:eastAsia="fr-FR" w:bidi="fr-FR"/>
        </w:rPr>
        <w:t>rait lieu, dans toute analyse relative aux bas salaires (dont le salaire minimum) de considérer cette existence d’un dualisme. Ce dernier ne se pose d’ailleurs pas, sous l’angle sectoriel, dans les seuls termes “industries à bas salaires — industries à hauts salaires” mais encore dans les termes d’“industries archaïques — industries modernes”. Il convient dès lors de se demander si l’existence des bas salaires et d’un taux de salaire minimum relativement faible eu égard au salaire indu</w:t>
      </w:r>
      <w:r w:rsidRPr="003F062C">
        <w:rPr>
          <w:lang w:eastAsia="fr-FR" w:bidi="fr-FR"/>
        </w:rPr>
        <w:t>s</w:t>
      </w:r>
      <w:r w:rsidRPr="003F062C">
        <w:rPr>
          <w:lang w:eastAsia="fr-FR" w:bidi="fr-FR"/>
        </w:rPr>
        <w:t>triel moyen, n’est pas le fait de l’existence d’industries arriérées, fa</w:t>
      </w:r>
      <w:r w:rsidRPr="003F062C">
        <w:rPr>
          <w:lang w:eastAsia="fr-FR" w:bidi="fr-FR"/>
        </w:rPr>
        <w:t>i</w:t>
      </w:r>
      <w:r w:rsidRPr="003F062C">
        <w:rPr>
          <w:lang w:eastAsia="fr-FR" w:bidi="fr-FR"/>
        </w:rPr>
        <w:t>blement mécanisées comme contrepartie du progrès industriel et tec</w:t>
      </w:r>
      <w:r w:rsidRPr="003F062C">
        <w:rPr>
          <w:lang w:eastAsia="fr-FR" w:bidi="fr-FR"/>
        </w:rPr>
        <w:t>h</w:t>
      </w:r>
      <w:r w:rsidRPr="003F062C">
        <w:rPr>
          <w:lang w:eastAsia="fr-FR" w:bidi="fr-FR"/>
        </w:rPr>
        <w:t>nologique. Ce dépassement des structures archaïques par de nouvelles doit-il se faire par le licenciement et par un chômage toujours plus élevés</w:t>
      </w:r>
      <w:r w:rsidRPr="003F062C">
        <w:t> ?</w:t>
      </w:r>
      <w:r w:rsidRPr="003F062C">
        <w:rPr>
          <w:lang w:eastAsia="fr-FR" w:bidi="fr-FR"/>
        </w:rPr>
        <w:t xml:space="preserve"> En répondant par la négative, il s’agit non seulement de poser toute la problématique des politiques gouvernementales (plein-emploi, équité, sécurité sociale, etc.) mais encore toute la question de l’évolution du système économique en place.</w:t>
      </w:r>
    </w:p>
    <w:p w14:paraId="3EFAA8CE" w14:textId="77777777" w:rsidR="008159AC" w:rsidRPr="003F062C" w:rsidRDefault="008159AC" w:rsidP="008159AC">
      <w:pPr>
        <w:spacing w:before="120" w:after="120"/>
        <w:jc w:val="both"/>
      </w:pPr>
      <w:r w:rsidRPr="003F062C">
        <w:rPr>
          <w:lang w:eastAsia="fr-FR" w:bidi="fr-FR"/>
        </w:rPr>
        <w:t>Par ailleurs, sur la base du fait que les salaires constituent une grande part des coûts totaux de ces entreprises, Pierre Fortin envisage de calculer directement l’incidence d’une hausse de salaire minimum sur ces coûts</w:t>
      </w:r>
      <w:r>
        <w:rPr>
          <w:lang w:eastAsia="fr-FR" w:bidi="fr-FR"/>
        </w:rPr>
        <w:t> </w:t>
      </w:r>
      <w:r>
        <w:rPr>
          <w:rStyle w:val="Appelnotedebasdep"/>
          <w:lang w:eastAsia="fr-FR" w:bidi="fr-FR"/>
        </w:rPr>
        <w:footnoteReference w:id="31"/>
      </w:r>
      <w:r w:rsidRPr="003F062C">
        <w:rPr>
          <w:lang w:eastAsia="fr-FR" w:bidi="fr-FR"/>
        </w:rPr>
        <w:t>. Pourtant, selon Jean Baril, qui a effectué un survol i</w:t>
      </w:r>
      <w:r w:rsidRPr="003F062C">
        <w:rPr>
          <w:lang w:eastAsia="fr-FR" w:bidi="fr-FR"/>
        </w:rPr>
        <w:t>m</w:t>
      </w:r>
      <w:r w:rsidRPr="003F062C">
        <w:rPr>
          <w:lang w:eastAsia="fr-FR" w:bidi="fr-FR"/>
        </w:rPr>
        <w:t>posant</w:t>
      </w:r>
      <w:r>
        <w:t xml:space="preserve"> [87] </w:t>
      </w:r>
      <w:r w:rsidRPr="003F062C">
        <w:rPr>
          <w:lang w:eastAsia="fr-FR" w:bidi="fr-FR"/>
        </w:rPr>
        <w:t>de la littérature, on s’entend d’emblée pour dire que ces coûts sont difficilement mesurables, compte tenu des multiples canaux d’ajustement dont se servent les employeurs pour compenser et ne</w:t>
      </w:r>
      <w:r w:rsidRPr="003F062C">
        <w:rPr>
          <w:lang w:eastAsia="fr-FR" w:bidi="fr-FR"/>
        </w:rPr>
        <w:t>u</w:t>
      </w:r>
      <w:r w:rsidRPr="003F062C">
        <w:rPr>
          <w:lang w:eastAsia="fr-FR" w:bidi="fr-FR"/>
        </w:rPr>
        <w:t>traliser une hausse de salaire minimum. On peut regrouper ces mult</w:t>
      </w:r>
      <w:r w:rsidRPr="003F062C">
        <w:rPr>
          <w:lang w:eastAsia="fr-FR" w:bidi="fr-FR"/>
        </w:rPr>
        <w:t>i</w:t>
      </w:r>
      <w:r w:rsidRPr="003F062C">
        <w:rPr>
          <w:lang w:eastAsia="fr-FR" w:bidi="fr-FR"/>
        </w:rPr>
        <w:t>ples canaux en quatre catégories</w:t>
      </w:r>
      <w:r w:rsidRPr="003F062C">
        <w:t> :</w:t>
      </w:r>
    </w:p>
    <w:p w14:paraId="312AC206" w14:textId="77777777" w:rsidR="008159AC" w:rsidRDefault="008159AC" w:rsidP="008159AC">
      <w:pPr>
        <w:spacing w:before="120" w:after="120"/>
        <w:jc w:val="both"/>
        <w:rPr>
          <w:lang w:eastAsia="fr-FR" w:bidi="fr-FR"/>
        </w:rPr>
      </w:pPr>
    </w:p>
    <w:p w14:paraId="50623C31" w14:textId="77777777" w:rsidR="008159AC" w:rsidRPr="003F062C" w:rsidRDefault="008159AC" w:rsidP="008159AC">
      <w:pPr>
        <w:spacing w:before="120" w:after="120"/>
        <w:ind w:left="720" w:hanging="360"/>
        <w:jc w:val="both"/>
      </w:pPr>
      <w:r>
        <w:rPr>
          <w:lang w:eastAsia="fr-FR" w:bidi="fr-FR"/>
        </w:rPr>
        <w:t>a)</w:t>
      </w:r>
      <w:r>
        <w:rPr>
          <w:lang w:eastAsia="fr-FR" w:bidi="fr-FR"/>
        </w:rPr>
        <w:tab/>
      </w:r>
      <w:r w:rsidRPr="003F062C">
        <w:rPr>
          <w:lang w:eastAsia="fr-FR" w:bidi="fr-FR"/>
        </w:rPr>
        <w:t>Les mesures visant la réduction de la charge salariale au moyen, par exemple, de la réorganisation des heures de travail, l’augmentation des employés à temps partiel, les mises-à-pied, le non-remplacement des postes vacants ou encore le retard dans l’ouverture des postes</w:t>
      </w:r>
      <w:r w:rsidRPr="003F062C">
        <w:t> ;</w:t>
      </w:r>
    </w:p>
    <w:p w14:paraId="63ABFFBC" w14:textId="77777777" w:rsidR="008159AC" w:rsidRPr="003F062C" w:rsidRDefault="008159AC" w:rsidP="008159AC">
      <w:pPr>
        <w:spacing w:before="120" w:after="120"/>
        <w:ind w:left="720" w:hanging="360"/>
        <w:jc w:val="both"/>
      </w:pPr>
      <w:r>
        <w:rPr>
          <w:lang w:eastAsia="fr-FR" w:bidi="fr-FR"/>
        </w:rPr>
        <w:t>b)</w:t>
      </w:r>
      <w:r>
        <w:rPr>
          <w:lang w:eastAsia="fr-FR" w:bidi="fr-FR"/>
        </w:rPr>
        <w:tab/>
      </w:r>
      <w:r w:rsidRPr="003F062C">
        <w:rPr>
          <w:lang w:eastAsia="fr-FR" w:bidi="fr-FR"/>
        </w:rPr>
        <w:t>Les mesures visant l’accroissement de la productivité</w:t>
      </w:r>
      <w:r w:rsidRPr="003F062C">
        <w:t> :</w:t>
      </w:r>
      <w:r w:rsidRPr="003F062C">
        <w:rPr>
          <w:lang w:eastAsia="fr-FR" w:bidi="fr-FR"/>
        </w:rPr>
        <w:t xml:space="preserve"> réorg</w:t>
      </w:r>
      <w:r w:rsidRPr="003F062C">
        <w:rPr>
          <w:lang w:eastAsia="fr-FR" w:bidi="fr-FR"/>
        </w:rPr>
        <w:t>a</w:t>
      </w:r>
      <w:r w:rsidRPr="003F062C">
        <w:rPr>
          <w:lang w:eastAsia="fr-FR" w:bidi="fr-FR"/>
        </w:rPr>
        <w:t>nisation des techniques administratives, mécanisation accrue, amélioration des techniques de gestion, augmentation des c</w:t>
      </w:r>
      <w:r w:rsidRPr="003F062C">
        <w:rPr>
          <w:lang w:eastAsia="fr-FR" w:bidi="fr-FR"/>
        </w:rPr>
        <w:t>a</w:t>
      </w:r>
      <w:r w:rsidRPr="003F062C">
        <w:rPr>
          <w:lang w:eastAsia="fr-FR" w:bidi="fr-FR"/>
        </w:rPr>
        <w:t>dences de tr</w:t>
      </w:r>
      <w:r w:rsidRPr="003F062C">
        <w:rPr>
          <w:lang w:eastAsia="fr-FR" w:bidi="fr-FR"/>
        </w:rPr>
        <w:t>a</w:t>
      </w:r>
      <w:r w:rsidRPr="003F062C">
        <w:rPr>
          <w:lang w:eastAsia="fr-FR" w:bidi="fr-FR"/>
        </w:rPr>
        <w:t>vail</w:t>
      </w:r>
      <w:r w:rsidRPr="003F062C">
        <w:t> ;</w:t>
      </w:r>
    </w:p>
    <w:p w14:paraId="587ECAA1" w14:textId="77777777" w:rsidR="008159AC" w:rsidRPr="003F062C" w:rsidRDefault="008159AC" w:rsidP="008159AC">
      <w:pPr>
        <w:spacing w:before="120" w:after="120"/>
        <w:ind w:left="720" w:hanging="360"/>
        <w:jc w:val="both"/>
      </w:pPr>
      <w:r>
        <w:rPr>
          <w:lang w:eastAsia="fr-FR" w:bidi="fr-FR"/>
        </w:rPr>
        <w:t>c)</w:t>
      </w:r>
      <w:r>
        <w:rPr>
          <w:lang w:eastAsia="fr-FR" w:bidi="fr-FR"/>
        </w:rPr>
        <w:tab/>
      </w:r>
      <w:r w:rsidRPr="003F062C">
        <w:rPr>
          <w:lang w:eastAsia="fr-FR" w:bidi="fr-FR"/>
        </w:rPr>
        <w:t>Celles visant l’augmentation formelle ou déguisée des prix</w:t>
      </w:r>
      <w:r w:rsidRPr="003F062C">
        <w:t> :</w:t>
      </w:r>
      <w:r w:rsidRPr="003F062C">
        <w:rPr>
          <w:lang w:eastAsia="fr-FR" w:bidi="fr-FR"/>
        </w:rPr>
        <w:t xml:space="preserve"> expansion du libre service et diminution des services après ve</w:t>
      </w:r>
      <w:r w:rsidRPr="003F062C">
        <w:rPr>
          <w:lang w:eastAsia="fr-FR" w:bidi="fr-FR"/>
        </w:rPr>
        <w:t>n</w:t>
      </w:r>
      <w:r w:rsidRPr="003F062C">
        <w:rPr>
          <w:lang w:eastAsia="fr-FR" w:bidi="fr-FR"/>
        </w:rPr>
        <w:t>tes (entr</w:t>
      </w:r>
      <w:r w:rsidRPr="003F062C">
        <w:rPr>
          <w:lang w:eastAsia="fr-FR" w:bidi="fr-FR"/>
        </w:rPr>
        <w:t>e</w:t>
      </w:r>
      <w:r w:rsidRPr="003F062C">
        <w:rPr>
          <w:lang w:eastAsia="fr-FR" w:bidi="fr-FR"/>
        </w:rPr>
        <w:t>tien, réparations)</w:t>
      </w:r>
      <w:r w:rsidRPr="003F062C">
        <w:t> ;</w:t>
      </w:r>
    </w:p>
    <w:p w14:paraId="13305B95" w14:textId="77777777" w:rsidR="008159AC" w:rsidRPr="003F062C" w:rsidRDefault="008159AC" w:rsidP="008159AC">
      <w:pPr>
        <w:spacing w:before="120" w:after="120"/>
        <w:ind w:left="720" w:hanging="360"/>
        <w:jc w:val="both"/>
      </w:pPr>
      <w:r>
        <w:rPr>
          <w:lang w:eastAsia="fr-FR" w:bidi="fr-FR"/>
        </w:rPr>
        <w:t>d)</w:t>
      </w:r>
      <w:r>
        <w:rPr>
          <w:lang w:eastAsia="fr-FR" w:bidi="fr-FR"/>
        </w:rPr>
        <w:tab/>
      </w:r>
      <w:r w:rsidRPr="003F062C">
        <w:rPr>
          <w:lang w:eastAsia="fr-FR" w:bidi="fr-FR"/>
        </w:rPr>
        <w:t>Celles, enfin, qui visent l’absorption de l’augmentation des coûts au moyen de la compression des profits.</w:t>
      </w:r>
    </w:p>
    <w:p w14:paraId="4136157B" w14:textId="77777777" w:rsidR="008159AC" w:rsidRDefault="008159AC" w:rsidP="008159AC">
      <w:pPr>
        <w:spacing w:before="120" w:after="120"/>
        <w:jc w:val="both"/>
        <w:rPr>
          <w:lang w:eastAsia="fr-FR" w:bidi="fr-FR"/>
        </w:rPr>
      </w:pPr>
    </w:p>
    <w:p w14:paraId="52E2EBEB" w14:textId="77777777" w:rsidR="008159AC" w:rsidRDefault="008159AC" w:rsidP="008159AC">
      <w:pPr>
        <w:spacing w:before="120" w:after="120"/>
        <w:jc w:val="both"/>
        <w:rPr>
          <w:lang w:eastAsia="fr-FR" w:bidi="fr-FR"/>
        </w:rPr>
      </w:pPr>
      <w:r w:rsidRPr="003F062C">
        <w:rPr>
          <w:lang w:eastAsia="fr-FR" w:bidi="fr-FR"/>
        </w:rPr>
        <w:t>Il est à noter que toutes ces mesures, sauf celles de la quatrième c</w:t>
      </w:r>
      <w:r w:rsidRPr="003F062C">
        <w:rPr>
          <w:lang w:eastAsia="fr-FR" w:bidi="fr-FR"/>
        </w:rPr>
        <w:t>a</w:t>
      </w:r>
      <w:r w:rsidRPr="003F062C">
        <w:rPr>
          <w:lang w:eastAsia="fr-FR" w:bidi="fr-FR"/>
        </w:rPr>
        <w:t>tégorie, résultent en une détérioration des conditions de vie et de tr</w:t>
      </w:r>
      <w:r w:rsidRPr="003F062C">
        <w:rPr>
          <w:lang w:eastAsia="fr-FR" w:bidi="fr-FR"/>
        </w:rPr>
        <w:t>a</w:t>
      </w:r>
      <w:r w:rsidRPr="003F062C">
        <w:rPr>
          <w:lang w:eastAsia="fr-FR" w:bidi="fr-FR"/>
        </w:rPr>
        <w:t>vail. De telles mesures, par ailleurs, ne sont pas prises de façon ident</w:t>
      </w:r>
      <w:r w:rsidRPr="003F062C">
        <w:rPr>
          <w:lang w:eastAsia="fr-FR" w:bidi="fr-FR"/>
        </w:rPr>
        <w:t>i</w:t>
      </w:r>
      <w:r w:rsidRPr="003F062C">
        <w:rPr>
          <w:lang w:eastAsia="fr-FR" w:bidi="fr-FR"/>
        </w:rPr>
        <w:t>que par les employeurs. Comment, dès lors, calculer l’impact d’une hausse du salaire minimum sur les coûts totaux si ce n’est que par e</w:t>
      </w:r>
      <w:r w:rsidRPr="003F062C">
        <w:rPr>
          <w:lang w:eastAsia="fr-FR" w:bidi="fr-FR"/>
        </w:rPr>
        <w:t>n</w:t>
      </w:r>
      <w:r w:rsidRPr="003F062C">
        <w:rPr>
          <w:lang w:eastAsia="fr-FR" w:bidi="fr-FR"/>
        </w:rPr>
        <w:t>quête individuelle, et encore...</w:t>
      </w:r>
    </w:p>
    <w:p w14:paraId="66818736" w14:textId="77777777" w:rsidR="008159AC" w:rsidRPr="003F062C" w:rsidRDefault="008159AC" w:rsidP="008159AC">
      <w:pPr>
        <w:spacing w:before="120" w:after="120"/>
        <w:jc w:val="both"/>
      </w:pPr>
    </w:p>
    <w:p w14:paraId="122D1197" w14:textId="77777777" w:rsidR="008159AC" w:rsidRPr="003F062C" w:rsidRDefault="008159AC" w:rsidP="008159AC">
      <w:pPr>
        <w:spacing w:before="120" w:after="120"/>
        <w:jc w:val="both"/>
      </w:pPr>
      <w:r w:rsidRPr="00956827">
        <w:rPr>
          <w:i/>
          <w:color w:val="0000FF"/>
          <w:u w:val="single"/>
        </w:rPr>
        <w:t>Deuxième caractéristique </w:t>
      </w:r>
      <w:r w:rsidRPr="003F062C">
        <w:t>:</w:t>
      </w:r>
      <w:r w:rsidRPr="003F062C">
        <w:rPr>
          <w:lang w:eastAsia="fr-FR" w:bidi="fr-FR"/>
        </w:rPr>
        <w:t xml:space="preserve"> les entreprises les plus affectées par le salaire minimum subissent un degré élevé de concurrence, tant interne qu’externe.</w:t>
      </w:r>
    </w:p>
    <w:p w14:paraId="660881B4" w14:textId="77777777" w:rsidR="008159AC" w:rsidRDefault="008159AC" w:rsidP="008159AC">
      <w:pPr>
        <w:spacing w:before="120" w:after="120"/>
        <w:jc w:val="both"/>
      </w:pPr>
      <w:r w:rsidRPr="003F062C">
        <w:rPr>
          <w:lang w:eastAsia="fr-FR" w:bidi="fr-FR"/>
        </w:rPr>
        <w:t>P. Fortin dit que “la preuve de la vive concurrence n’est plus à fa</w:t>
      </w:r>
      <w:r w:rsidRPr="003F062C">
        <w:rPr>
          <w:lang w:eastAsia="fr-FR" w:bidi="fr-FR"/>
        </w:rPr>
        <w:t>i</w:t>
      </w:r>
      <w:r w:rsidRPr="003F062C">
        <w:rPr>
          <w:lang w:eastAsia="fr-FR" w:bidi="fr-FR"/>
        </w:rPr>
        <w:t>re”. Si tel est le cas, il aurait été intéressant qu’il réfute l’étude effe</w:t>
      </w:r>
      <w:r w:rsidRPr="003F062C">
        <w:rPr>
          <w:lang w:eastAsia="fr-FR" w:bidi="fr-FR"/>
        </w:rPr>
        <w:t>c</w:t>
      </w:r>
      <w:r w:rsidRPr="003F062C">
        <w:rPr>
          <w:lang w:eastAsia="fr-FR" w:bidi="fr-FR"/>
        </w:rPr>
        <w:t>tuée en 1972 par Raymond Depatie sur l’impact du salaire minimum. Depatie part du fait que plus de 50% des travailleurs québécois à très bas salaires se trouvent dans le secteur tertiaire</w:t>
      </w:r>
      <w:r>
        <w:rPr>
          <w:lang w:eastAsia="fr-FR" w:bidi="fr-FR"/>
        </w:rPr>
        <w:t> </w:t>
      </w:r>
      <w:r>
        <w:rPr>
          <w:rStyle w:val="Appelnotedebasdep"/>
          <w:lang w:eastAsia="fr-FR" w:bidi="fr-FR"/>
        </w:rPr>
        <w:footnoteReference w:id="32"/>
      </w:r>
      <w:r w:rsidRPr="003F062C">
        <w:rPr>
          <w:lang w:eastAsia="fr-FR" w:bidi="fr-FR"/>
        </w:rPr>
        <w:t>. Ce fait, dit-il, est très important puisque</w:t>
      </w:r>
      <w:r w:rsidRPr="003F062C">
        <w:t> :</w:t>
      </w:r>
    </w:p>
    <w:p w14:paraId="6F64CAE7" w14:textId="77777777" w:rsidR="008159AC" w:rsidRDefault="008159AC" w:rsidP="008159AC">
      <w:pPr>
        <w:pStyle w:val="Grillecouleur-Accent1"/>
      </w:pPr>
      <w:r>
        <w:t xml:space="preserve">“Il </w:t>
      </w:r>
      <w:r w:rsidRPr="003F062C">
        <w:t xml:space="preserve">est impossible de </w:t>
      </w:r>
      <w:r>
        <w:t>soutenir qu'une hausse du salai</w:t>
      </w:r>
      <w:r w:rsidRPr="003F062C">
        <w:t>re</w:t>
      </w:r>
      <w:r>
        <w:t xml:space="preserve"> [88]</w:t>
      </w:r>
      <w:r w:rsidRPr="003F062C">
        <w:t xml:space="preserve"> minimum provoquerait, dans des proportions non négligeables, la création de chômage dans ce secteur"</w:t>
      </w:r>
      <w:r>
        <w:t>.</w:t>
      </w:r>
      <w:r>
        <w:rPr>
          <w:lang w:eastAsia="fr-FR" w:bidi="fr-FR"/>
        </w:rPr>
        <w:t> </w:t>
      </w:r>
      <w:r>
        <w:rPr>
          <w:rStyle w:val="Appelnotedebasdep"/>
          <w:lang w:eastAsia="fr-FR" w:bidi="fr-FR"/>
        </w:rPr>
        <w:footnoteReference w:id="33"/>
      </w:r>
    </w:p>
    <w:p w14:paraId="08C8EB12" w14:textId="77777777" w:rsidR="008159AC" w:rsidRPr="003F062C" w:rsidRDefault="008159AC" w:rsidP="008159AC">
      <w:pPr>
        <w:pStyle w:val="Grillecouleur-Accent1"/>
      </w:pPr>
    </w:p>
    <w:p w14:paraId="1EEEBB6D" w14:textId="77777777" w:rsidR="008159AC" w:rsidRPr="003F062C" w:rsidRDefault="008159AC" w:rsidP="008159AC">
      <w:pPr>
        <w:spacing w:before="120" w:after="120"/>
        <w:jc w:val="both"/>
      </w:pPr>
      <w:r w:rsidRPr="003F062C">
        <w:rPr>
          <w:lang w:eastAsia="fr-FR" w:bidi="fr-FR"/>
        </w:rPr>
        <w:t>Pour l’économiste Fortin, cette concurrence existe du fait de la compétition interprovinciale et internationale pour l’obtention du do</w:t>
      </w:r>
      <w:r w:rsidRPr="003F062C">
        <w:rPr>
          <w:lang w:eastAsia="fr-FR" w:bidi="fr-FR"/>
        </w:rPr>
        <w:t>l</w:t>
      </w:r>
      <w:r w:rsidRPr="003F062C">
        <w:rPr>
          <w:lang w:eastAsia="fr-FR" w:bidi="fr-FR"/>
        </w:rPr>
        <w:t>lar touristique et de la compétition interne avec les résidences privées (hôtels, restaurants, buanderies). Il y aurait lieu, par exemple, d’analyser les effets de la hausse de prix qui a touché l’hôtellerie et les restaurants lors de l’exposition universelle de 1967 et à l’occasion des Jeux Olympiques et d’analyser les effets de la hausse de 19% du sala</w:t>
      </w:r>
      <w:r w:rsidRPr="003F062C">
        <w:rPr>
          <w:lang w:eastAsia="fr-FR" w:bidi="fr-FR"/>
        </w:rPr>
        <w:t>i</w:t>
      </w:r>
      <w:r w:rsidRPr="003F062C">
        <w:rPr>
          <w:lang w:eastAsia="fr-FR" w:bidi="fr-FR"/>
        </w:rPr>
        <w:t>re minimum en 1968 sur le tourisme des années ultérieures.</w:t>
      </w:r>
    </w:p>
    <w:p w14:paraId="47990CAE" w14:textId="77777777" w:rsidR="008159AC" w:rsidRPr="003F062C" w:rsidRDefault="008159AC" w:rsidP="008159AC">
      <w:pPr>
        <w:spacing w:before="120" w:after="120"/>
        <w:jc w:val="both"/>
      </w:pPr>
      <w:r w:rsidRPr="003F062C">
        <w:rPr>
          <w:lang w:eastAsia="fr-FR" w:bidi="fr-FR"/>
        </w:rPr>
        <w:t>Pour ce qui est du secteur secondaire, Depatie et Fortin s’entendent pour dire qu’il y règne une situation de concurrence inter-régionale, inter-provinciale et internationale. “Théoriquement”, une hausse de salaire minimum devrait provoquer dans ce secteur une augmentation des coûts totaux devant se résorber par la nécessité d’abaisser le no</w:t>
      </w:r>
      <w:r w:rsidRPr="003F062C">
        <w:rPr>
          <w:lang w:eastAsia="fr-FR" w:bidi="fr-FR"/>
        </w:rPr>
        <w:t>m</w:t>
      </w:r>
      <w:r w:rsidRPr="003F062C">
        <w:rPr>
          <w:lang w:eastAsia="fr-FR" w:bidi="fr-FR"/>
        </w:rPr>
        <w:t>bre d’employés</w:t>
      </w:r>
      <w:r w:rsidRPr="003F062C">
        <w:t> ;</w:t>
      </w:r>
      <w:r w:rsidRPr="003F062C">
        <w:rPr>
          <w:lang w:eastAsia="fr-FR" w:bidi="fr-FR"/>
        </w:rPr>
        <w:t xml:space="preserve"> Dépatie se propose de vérifier dans la réalité can</w:t>
      </w:r>
      <w:r w:rsidRPr="003F062C">
        <w:rPr>
          <w:lang w:eastAsia="fr-FR" w:bidi="fr-FR"/>
        </w:rPr>
        <w:t>a</w:t>
      </w:r>
      <w:r w:rsidRPr="003F062C">
        <w:rPr>
          <w:lang w:eastAsia="fr-FR" w:bidi="fr-FR"/>
        </w:rPr>
        <w:t>dienne cette argumentation. Il dresse d’abord une liste des industries canadiennes à bas salaires, c’est-à</w:t>
      </w:r>
      <w:r>
        <w:rPr>
          <w:lang w:eastAsia="fr-FR" w:bidi="fr-FR"/>
        </w:rPr>
        <w:t>-</w:t>
      </w:r>
      <w:r w:rsidRPr="003F062C">
        <w:rPr>
          <w:lang w:eastAsia="fr-FR" w:bidi="fr-FR"/>
        </w:rPr>
        <w:t>dire “Les industries manufacturi</w:t>
      </w:r>
      <w:r w:rsidRPr="003F062C">
        <w:rPr>
          <w:lang w:eastAsia="fr-FR" w:bidi="fr-FR"/>
        </w:rPr>
        <w:t>è</w:t>
      </w:r>
      <w:r w:rsidRPr="003F062C">
        <w:rPr>
          <w:lang w:eastAsia="fr-FR" w:bidi="fr-FR"/>
        </w:rPr>
        <w:t>res canadiennes dans lesquelles le salaire annuel moyen était inférieur de 20</w:t>
      </w:r>
      <w:r>
        <w:rPr>
          <w:lang w:eastAsia="fr-FR" w:bidi="fr-FR"/>
        </w:rPr>
        <w:t>%</w:t>
      </w:r>
      <w:r w:rsidRPr="003F062C">
        <w:t xml:space="preserve"> </w:t>
      </w:r>
      <w:r w:rsidRPr="003F062C">
        <w:rPr>
          <w:lang w:eastAsia="fr-FR" w:bidi="fr-FR"/>
        </w:rPr>
        <w:t>ou plus au salaire annuel moyen pour l’ensemble du secteur manufacturier en 1968.”</w:t>
      </w:r>
    </w:p>
    <w:p w14:paraId="55883F02" w14:textId="77777777" w:rsidR="008159AC" w:rsidRPr="003F062C" w:rsidRDefault="008159AC" w:rsidP="008159AC">
      <w:pPr>
        <w:spacing w:before="120" w:after="120"/>
        <w:jc w:val="both"/>
      </w:pPr>
      <w:r w:rsidRPr="003F062C">
        <w:rPr>
          <w:lang w:eastAsia="fr-FR" w:bidi="fr-FR"/>
        </w:rPr>
        <w:t>Il retient ensuite, pour les années 1962-69, les variables suivantes</w:t>
      </w:r>
      <w:r w:rsidRPr="003F062C">
        <w:t> :</w:t>
      </w:r>
      <w:r w:rsidRPr="003F062C">
        <w:rPr>
          <w:lang w:eastAsia="fr-FR" w:bidi="fr-FR"/>
        </w:rPr>
        <w:t xml:space="preserve"> la production nette réelle, l’emploi total, le salaire moyen par employé et la valeur ajoutée. En comparant algébriquement l’évolution de la production réelle et celle de l’emploi, il obtient l’évolution de la pr</w:t>
      </w:r>
      <w:r w:rsidRPr="003F062C">
        <w:rPr>
          <w:lang w:eastAsia="fr-FR" w:bidi="fr-FR"/>
        </w:rPr>
        <w:t>o</w:t>
      </w:r>
      <w:r w:rsidRPr="003F062C">
        <w:rPr>
          <w:lang w:eastAsia="fr-FR" w:bidi="fr-FR"/>
        </w:rPr>
        <w:t>ductivité. En comparant cette évolution de la productivité à celle du salaire moyen, il obtient le coût de la main-d’oeuvre par unité produ</w:t>
      </w:r>
      <w:r w:rsidRPr="003F062C">
        <w:rPr>
          <w:lang w:eastAsia="fr-FR" w:bidi="fr-FR"/>
        </w:rPr>
        <w:t>i</w:t>
      </w:r>
      <w:r w:rsidRPr="003F062C">
        <w:rPr>
          <w:lang w:eastAsia="fr-FR" w:bidi="fr-FR"/>
        </w:rPr>
        <w:t>te. Enfin, en comparant l’évolution de la production réelle et celle de la valeur ajoutée, il obtient l’indice synthétique des prix de la produ</w:t>
      </w:r>
      <w:r w:rsidRPr="003F062C">
        <w:rPr>
          <w:lang w:eastAsia="fr-FR" w:bidi="fr-FR"/>
        </w:rPr>
        <w:t>c</w:t>
      </w:r>
      <w:r w:rsidRPr="003F062C">
        <w:rPr>
          <w:lang w:eastAsia="fr-FR" w:bidi="fr-FR"/>
        </w:rPr>
        <w:t xml:space="preserve">tion nette (l’“implicit price deflator”). </w:t>
      </w:r>
      <w:r>
        <w:rPr>
          <w:lang w:eastAsia="fr-FR" w:bidi="fr-FR"/>
        </w:rPr>
        <w:t>À</w:t>
      </w:r>
      <w:r w:rsidRPr="003F062C">
        <w:rPr>
          <w:lang w:eastAsia="fr-FR" w:bidi="fr-FR"/>
        </w:rPr>
        <w:t xml:space="preserve"> l’aide de ces trois variables, il lui est possible d’analyser la relation entre une modification du coût de la main-d’oeuvre par unité produite et la croissance de l’emploi.</w:t>
      </w:r>
    </w:p>
    <w:p w14:paraId="66E61AB9" w14:textId="77777777" w:rsidR="008159AC" w:rsidRPr="003F062C" w:rsidRDefault="008159AC" w:rsidP="008159AC">
      <w:pPr>
        <w:spacing w:before="120" w:after="120"/>
        <w:jc w:val="both"/>
      </w:pPr>
      <w:r>
        <w:t>[89]</w:t>
      </w:r>
    </w:p>
    <w:p w14:paraId="249C13BC" w14:textId="77777777" w:rsidR="008159AC" w:rsidRPr="003F062C" w:rsidRDefault="008159AC" w:rsidP="008159AC">
      <w:pPr>
        <w:spacing w:before="120" w:after="120"/>
        <w:jc w:val="both"/>
      </w:pPr>
      <w:r w:rsidRPr="003F062C">
        <w:rPr>
          <w:lang w:eastAsia="fr-FR" w:bidi="fr-FR"/>
        </w:rPr>
        <w:t>Au niveau des résultats généraux, on peut constater qu’effectivement les variations du coût total par unité produite sont nettement reliées aux variations du coût de main-d’oeuvre par unité produite. Cependant, il ne semble pas exister de relation nette entre les variations du coût de la main-d’oeuvre et celles de l’emploi</w:t>
      </w:r>
      <w:r w:rsidRPr="003F062C">
        <w:t> ;</w:t>
      </w:r>
      <w:r w:rsidRPr="003F062C">
        <w:rPr>
          <w:lang w:eastAsia="fr-FR" w:bidi="fr-FR"/>
        </w:rPr>
        <w:t xml:space="preserve"> du moins pour la période étudiée. En effet, en comparant chacune des vari</w:t>
      </w:r>
      <w:r w:rsidRPr="003F062C">
        <w:rPr>
          <w:lang w:eastAsia="fr-FR" w:bidi="fr-FR"/>
        </w:rPr>
        <w:t>a</w:t>
      </w:r>
      <w:r w:rsidRPr="003F062C">
        <w:rPr>
          <w:lang w:eastAsia="fr-FR" w:bidi="fr-FR"/>
        </w:rPr>
        <w:t>tions, on peut constater que l’ensemble des industries a subi un a</w:t>
      </w:r>
      <w:r w:rsidRPr="003F062C">
        <w:rPr>
          <w:lang w:eastAsia="fr-FR" w:bidi="fr-FR"/>
        </w:rPr>
        <w:t>c</w:t>
      </w:r>
      <w:r w:rsidRPr="003F062C">
        <w:rPr>
          <w:lang w:eastAsia="fr-FR" w:bidi="fr-FR"/>
        </w:rPr>
        <w:t>croissement similaire du coût de main-d’oeuvre alors que les vari</w:t>
      </w:r>
      <w:r w:rsidRPr="003F062C">
        <w:rPr>
          <w:lang w:eastAsia="fr-FR" w:bidi="fr-FR"/>
        </w:rPr>
        <w:t>a</w:t>
      </w:r>
      <w:r w:rsidRPr="003F062C">
        <w:rPr>
          <w:lang w:eastAsia="fr-FR" w:bidi="fr-FR"/>
        </w:rPr>
        <w:t>tions dans l’emploi se sont avérées sensiblement différentes pour ch</w:t>
      </w:r>
      <w:r w:rsidRPr="003F062C">
        <w:rPr>
          <w:lang w:eastAsia="fr-FR" w:bidi="fr-FR"/>
        </w:rPr>
        <w:t>a</w:t>
      </w:r>
      <w:r w:rsidRPr="003F062C">
        <w:rPr>
          <w:lang w:eastAsia="fr-FR" w:bidi="fr-FR"/>
        </w:rPr>
        <w:t>cune des industries. Pour cette raison, Dépatie conclut que ce sont des facteurs autres que l’augmentation des coûts de production provoquée par la hausse du salaire minimum qui ont déterminé l’évolution de l’emploi dans les industries à bas salaires.</w:t>
      </w:r>
    </w:p>
    <w:p w14:paraId="12ADD5B0" w14:textId="77777777" w:rsidR="008159AC" w:rsidRPr="003F062C" w:rsidRDefault="008159AC" w:rsidP="008159AC">
      <w:pPr>
        <w:spacing w:before="120" w:after="120"/>
        <w:jc w:val="both"/>
      </w:pPr>
      <w:r w:rsidRPr="003F062C">
        <w:rPr>
          <w:lang w:eastAsia="fr-FR" w:bidi="fr-FR"/>
        </w:rPr>
        <w:t>Il eût été intéressant que P. Fortin discute cette démarche de Dép</w:t>
      </w:r>
      <w:r w:rsidRPr="003F062C">
        <w:rPr>
          <w:lang w:eastAsia="fr-FR" w:bidi="fr-FR"/>
        </w:rPr>
        <w:t>a</w:t>
      </w:r>
      <w:r w:rsidRPr="003F062C">
        <w:rPr>
          <w:lang w:eastAsia="fr-FR" w:bidi="fr-FR"/>
        </w:rPr>
        <w:t>tie. Mais quoiqu’il en soit, il reste que l’emploi éventuellement touché par le salaire minimum dans le secteur secondaire, ne représente que 17,2% de l’emploi total affecté</w:t>
      </w:r>
      <w:r>
        <w:rPr>
          <w:lang w:eastAsia="fr-FR" w:bidi="fr-FR"/>
        </w:rPr>
        <w:t> </w:t>
      </w:r>
      <w:r>
        <w:rPr>
          <w:rStyle w:val="Appelnotedebasdep"/>
          <w:lang w:eastAsia="fr-FR" w:bidi="fr-FR"/>
        </w:rPr>
        <w:footnoteReference w:id="34"/>
      </w:r>
      <w:r w:rsidRPr="003F062C">
        <w:rPr>
          <w:lang w:eastAsia="fr-FR" w:bidi="fr-FR"/>
        </w:rPr>
        <w:t>.</w:t>
      </w:r>
    </w:p>
    <w:p w14:paraId="31EB71DE" w14:textId="77777777" w:rsidR="008159AC" w:rsidRPr="003F062C" w:rsidRDefault="008159AC" w:rsidP="008159AC">
      <w:pPr>
        <w:spacing w:before="120" w:after="120"/>
        <w:jc w:val="both"/>
      </w:pPr>
      <w:r w:rsidRPr="003F062C">
        <w:rPr>
          <w:lang w:eastAsia="fr-FR" w:bidi="fr-FR"/>
        </w:rPr>
        <w:t>Compte tenu qu’on peut douter du degré de concurrence élevé du secteur tertiaire et compte tenu du fait que la proportion des travai</w:t>
      </w:r>
      <w:r w:rsidRPr="003F062C">
        <w:rPr>
          <w:lang w:eastAsia="fr-FR" w:bidi="fr-FR"/>
        </w:rPr>
        <w:t>l</w:t>
      </w:r>
      <w:r w:rsidRPr="003F062C">
        <w:rPr>
          <w:lang w:eastAsia="fr-FR" w:bidi="fr-FR"/>
        </w:rPr>
        <w:t>leurs affectés dans le secteur secondaire est faible, il est justifié de s’interroger sur la conclusion de P. Fortin selon laquelle</w:t>
      </w:r>
    </w:p>
    <w:p w14:paraId="307C1C94" w14:textId="77777777" w:rsidR="008159AC" w:rsidRDefault="008159AC" w:rsidP="008159AC">
      <w:pPr>
        <w:pStyle w:val="Citation0"/>
      </w:pPr>
    </w:p>
    <w:p w14:paraId="246125D2" w14:textId="77777777" w:rsidR="008159AC" w:rsidRDefault="008159AC" w:rsidP="008159AC">
      <w:pPr>
        <w:pStyle w:val="Citation0"/>
      </w:pPr>
      <w:r w:rsidRPr="003F062C">
        <w:t>“la conjonction d'une forte intensité de main-d’oeuvre au salaire minimum</w:t>
      </w:r>
      <w:r>
        <w:rPr>
          <w:lang w:eastAsia="fr-FR" w:bidi="fr-FR"/>
        </w:rPr>
        <w:t> </w:t>
      </w:r>
      <w:r>
        <w:rPr>
          <w:rStyle w:val="Appelnotedebasdep"/>
          <w:lang w:eastAsia="fr-FR" w:bidi="fr-FR"/>
        </w:rPr>
        <w:footnoteReference w:id="35"/>
      </w:r>
      <w:r w:rsidRPr="003F062C">
        <w:t xml:space="preserve"> et d’un degré élevé de concurrence (...) assure que l’on retrouvera dans ces industries (les secteurs mous, l’hébergement, la restauration et, à un degré moindre, le commerce de détail) l’impact maximum de toute hausse du s</w:t>
      </w:r>
      <w:r w:rsidRPr="003F062C">
        <w:t>a</w:t>
      </w:r>
      <w:r w:rsidRPr="003F062C">
        <w:t>laire minimum.</w:t>
      </w:r>
      <w:r>
        <w:t>”</w:t>
      </w:r>
      <w:r>
        <w:rPr>
          <w:lang w:eastAsia="fr-FR" w:bidi="fr-FR"/>
        </w:rPr>
        <w:t> </w:t>
      </w:r>
      <w:r>
        <w:rPr>
          <w:rStyle w:val="Appelnotedebasdep"/>
          <w:lang w:eastAsia="fr-FR" w:bidi="fr-FR"/>
        </w:rPr>
        <w:footnoteReference w:id="36"/>
      </w:r>
    </w:p>
    <w:p w14:paraId="3DF4AAC7" w14:textId="77777777" w:rsidR="008159AC" w:rsidRPr="003F062C" w:rsidRDefault="008159AC" w:rsidP="008159AC">
      <w:pPr>
        <w:pStyle w:val="Citation0"/>
      </w:pPr>
    </w:p>
    <w:p w14:paraId="6E4864B0" w14:textId="77777777" w:rsidR="008159AC" w:rsidRPr="003F062C" w:rsidRDefault="008159AC" w:rsidP="008159AC">
      <w:pPr>
        <w:spacing w:before="120" w:after="120"/>
        <w:jc w:val="both"/>
      </w:pPr>
      <w:r w:rsidRPr="00956827">
        <w:rPr>
          <w:i/>
          <w:color w:val="0000FF"/>
          <w:u w:val="single"/>
        </w:rPr>
        <w:t>Troisième caractéristique </w:t>
      </w:r>
      <w:r w:rsidRPr="003F062C">
        <w:t>:</w:t>
      </w:r>
      <w:r w:rsidRPr="003F062C">
        <w:rPr>
          <w:lang w:eastAsia="fr-FR" w:bidi="fr-FR"/>
        </w:rPr>
        <w:t xml:space="preserve"> les entreprises touchées par le salaire minimum jouissent d’un certain degré comparatif de substitution entre travailleurs faiblement rémunérés et travailleurs mieux rémunérés d’une part, ou machines et équipements d’autre part. Dans le premier cas, ce degré serait près de zéro et dans le deuxième, plus près de 2.</w:t>
      </w:r>
      <w:r>
        <w:rPr>
          <w:lang w:eastAsia="fr-FR" w:bidi="fr-FR"/>
        </w:rPr>
        <w:t xml:space="preserve"> </w:t>
      </w:r>
      <w:r>
        <w:t xml:space="preserve">[90] </w:t>
      </w:r>
      <w:r w:rsidRPr="003F062C">
        <w:rPr>
          <w:lang w:eastAsia="fr-FR" w:bidi="fr-FR"/>
        </w:rPr>
        <w:t>Par contre, “ces considérations sont cependant entachées d’incertitude par suite de notre connaissance incomplète des industries en cause”, conclut P. Fortin. Notons dès maintenant que c’est en vertu d’une telle connaissance incomplète, en affirmant d’une part que la possibilité de substitution entre bas salariés et autres facteurs est “pr</w:t>
      </w:r>
      <w:r w:rsidRPr="003F062C">
        <w:rPr>
          <w:lang w:eastAsia="fr-FR" w:bidi="fr-FR"/>
        </w:rPr>
        <w:t>o</w:t>
      </w:r>
      <w:r w:rsidRPr="003F062C">
        <w:rPr>
          <w:lang w:eastAsia="fr-FR" w:bidi="fr-FR"/>
        </w:rPr>
        <w:t>bablement assez différente” selon chaque entreprise mais en supp</w:t>
      </w:r>
      <w:r w:rsidRPr="003F062C">
        <w:rPr>
          <w:lang w:eastAsia="fr-FR" w:bidi="fr-FR"/>
        </w:rPr>
        <w:t>o</w:t>
      </w:r>
      <w:r w:rsidRPr="003F062C">
        <w:rPr>
          <w:lang w:eastAsia="fr-FR" w:bidi="fr-FR"/>
        </w:rPr>
        <w:t>sant d’autre part qu’elle est de 1</w:t>
      </w:r>
      <w:r>
        <w:rPr>
          <w:lang w:eastAsia="fr-FR" w:bidi="fr-FR"/>
        </w:rPr>
        <w:t>%</w:t>
      </w:r>
      <w:r w:rsidRPr="003F062C">
        <w:rPr>
          <w:lang w:eastAsia="fr-FR" w:bidi="fr-FR"/>
        </w:rPr>
        <w:t xml:space="preserve"> pour une augmentation de 10% du salaire minimum, que P. Fortin élabore son analyse et effectue ses calculs.</w:t>
      </w:r>
    </w:p>
    <w:p w14:paraId="6A4BB051" w14:textId="77777777" w:rsidR="008159AC" w:rsidRPr="003F062C" w:rsidRDefault="008159AC" w:rsidP="008159AC">
      <w:pPr>
        <w:spacing w:before="120" w:after="120"/>
        <w:jc w:val="both"/>
      </w:pPr>
      <w:r w:rsidRPr="003F062C">
        <w:rPr>
          <w:lang w:eastAsia="fr-FR" w:bidi="fr-FR"/>
        </w:rPr>
        <w:t>C’est sur la base de la compréhension de ces trois caractéristiques que P. Fortin présente ensuite l’assise théorique de son rapport.</w:t>
      </w:r>
    </w:p>
    <w:p w14:paraId="74B80158" w14:textId="77777777" w:rsidR="008159AC" w:rsidRDefault="008159AC" w:rsidP="008159AC">
      <w:pPr>
        <w:spacing w:before="120" w:after="120"/>
        <w:jc w:val="both"/>
        <w:rPr>
          <w:lang w:eastAsia="fr-FR" w:bidi="fr-FR"/>
        </w:rPr>
      </w:pPr>
      <w:r>
        <w:rPr>
          <w:lang w:eastAsia="fr-FR" w:bidi="fr-FR"/>
        </w:rPr>
        <w:br w:type="page"/>
      </w:r>
    </w:p>
    <w:p w14:paraId="521878B7" w14:textId="77777777" w:rsidR="008159AC" w:rsidRPr="00B61C2E" w:rsidRDefault="008159AC" w:rsidP="008159AC">
      <w:pPr>
        <w:pStyle w:val="b"/>
      </w:pPr>
      <w:r w:rsidRPr="00B61C2E">
        <w:t>Une “approche vieille de 88 ans</w:t>
      </w:r>
      <w:r>
        <w:t>”</w:t>
      </w:r>
      <w:r>
        <w:br/>
      </w:r>
      <w:r w:rsidRPr="00B61C2E">
        <w:t>ou l'analyse micro-économique</w:t>
      </w:r>
    </w:p>
    <w:p w14:paraId="0FDBE61E" w14:textId="77777777" w:rsidR="008159AC" w:rsidRDefault="008159AC" w:rsidP="008159AC">
      <w:pPr>
        <w:spacing w:before="120" w:after="120"/>
        <w:jc w:val="both"/>
        <w:rPr>
          <w:lang w:eastAsia="fr-FR" w:bidi="fr-FR"/>
        </w:rPr>
      </w:pPr>
    </w:p>
    <w:p w14:paraId="0217B404" w14:textId="77777777" w:rsidR="008159AC" w:rsidRPr="003F062C" w:rsidRDefault="008159AC" w:rsidP="008159AC">
      <w:pPr>
        <w:spacing w:before="120" w:after="120"/>
        <w:jc w:val="both"/>
      </w:pPr>
      <w:r w:rsidRPr="003F062C">
        <w:rPr>
          <w:lang w:eastAsia="fr-FR" w:bidi="fr-FR"/>
        </w:rPr>
        <w:t>P. Fortin en postulant l’univers marshallien comme toile de fond de son analyse, est loin d’innover en la matière. En effet, lorsqu’il s’est agi d’analyser les effets du salaire minimum du point de vue théorique, nombre d’auteurs, sans doute par la “neutralité” de leur a</w:t>
      </w:r>
      <w:r w:rsidRPr="003F062C">
        <w:rPr>
          <w:lang w:eastAsia="fr-FR" w:bidi="fr-FR"/>
        </w:rPr>
        <w:t>p</w:t>
      </w:r>
      <w:r w:rsidRPr="003F062C">
        <w:rPr>
          <w:lang w:eastAsia="fr-FR" w:bidi="fr-FR"/>
        </w:rPr>
        <w:t>partenance scientifique et “indépendamment de leur biais idéolog</w:t>
      </w:r>
      <w:r w:rsidRPr="003F062C">
        <w:rPr>
          <w:lang w:eastAsia="fr-FR" w:bidi="fr-FR"/>
        </w:rPr>
        <w:t>i</w:t>
      </w:r>
      <w:r w:rsidRPr="003F062C">
        <w:rPr>
          <w:lang w:eastAsia="fr-FR" w:bidi="fr-FR"/>
        </w:rPr>
        <w:t>que” (comme P. Fortin le dit si bien), ont eu recours à cette approche “vieille de 88 ans” élaborée par Marshall et consorts. En suivant cette logique marshallienne, en postulant ses hypothèses de base, rien d’étonnant à ce que Fortin aboutisse aux résultats “théoriques” de son rapport, bien que, nous l’avons déjà dit, le passage de son analyse micro économique à l’analyse macro économique ne soit pas explic</w:t>
      </w:r>
      <w:r w:rsidRPr="003F062C">
        <w:rPr>
          <w:lang w:eastAsia="fr-FR" w:bidi="fr-FR"/>
        </w:rPr>
        <w:t>i</w:t>
      </w:r>
      <w:r w:rsidRPr="003F062C">
        <w:rPr>
          <w:lang w:eastAsia="fr-FR" w:bidi="fr-FR"/>
        </w:rPr>
        <w:t>té. Ce qu’il nous faut questionner, c’est justement la logique marsha</w:t>
      </w:r>
      <w:r w:rsidRPr="003F062C">
        <w:rPr>
          <w:lang w:eastAsia="fr-FR" w:bidi="fr-FR"/>
        </w:rPr>
        <w:t>l</w:t>
      </w:r>
      <w:r w:rsidRPr="003F062C">
        <w:rPr>
          <w:lang w:eastAsia="fr-FR" w:bidi="fr-FR"/>
        </w:rPr>
        <w:t xml:space="preserve">lienne et ses postulats. </w:t>
      </w:r>
      <w:r>
        <w:rPr>
          <w:lang w:eastAsia="fr-FR" w:bidi="fr-FR"/>
        </w:rPr>
        <w:t>À</w:t>
      </w:r>
      <w:r w:rsidRPr="003F062C">
        <w:rPr>
          <w:lang w:eastAsia="fr-FR" w:bidi="fr-FR"/>
        </w:rPr>
        <w:t xml:space="preserve"> l’arrière plan “macro-économique” de cette théorie se trouve la sacro-sainte main invisible qui, au cours de l’histoire de la pensée économique néo-classique a pris diverses fo</w:t>
      </w:r>
      <w:r w:rsidRPr="003F062C">
        <w:rPr>
          <w:lang w:eastAsia="fr-FR" w:bidi="fr-FR"/>
        </w:rPr>
        <w:t>r</w:t>
      </w:r>
      <w:r w:rsidRPr="003F062C">
        <w:rPr>
          <w:lang w:eastAsia="fr-FR" w:bidi="fr-FR"/>
        </w:rPr>
        <w:t>mes (l’encanteur du marché, le planificateur omniscient, l’arbitre plus-que-parfait, etc.). Se trouve également l’hypothèse qu’à un niveau agrégé, la société constitue une somme d’individus à comportement identique</w:t>
      </w:r>
      <w:r w:rsidRPr="003F062C">
        <w:t> :</w:t>
      </w:r>
      <w:r w:rsidRPr="003F062C">
        <w:rPr>
          <w:lang w:eastAsia="fr-FR" w:bidi="fr-FR"/>
        </w:rPr>
        <w:t xml:space="preserve"> s’ils sont consommateurs ils maximisent leur satisfaction</w:t>
      </w:r>
      <w:r w:rsidRPr="003F062C">
        <w:t> ;</w:t>
      </w:r>
      <w:r w:rsidRPr="003F062C">
        <w:rPr>
          <w:lang w:eastAsia="fr-FR" w:bidi="fr-FR"/>
        </w:rPr>
        <w:t xml:space="preserve"> s’ils sont</w:t>
      </w:r>
      <w:r>
        <w:t xml:space="preserve"> [91] </w:t>
      </w:r>
      <w:r w:rsidRPr="003F062C">
        <w:rPr>
          <w:lang w:eastAsia="fr-FR" w:bidi="fr-FR"/>
        </w:rPr>
        <w:t>producteurs, ils maximisent leur profit. Au bout du compte, c’est l’équilibre qui règne, c’est l’harmonie. L’</w:t>
      </w:r>
      <w:r w:rsidRPr="003F062C">
        <w:t>État</w:t>
      </w:r>
      <w:r w:rsidRPr="003F062C">
        <w:rPr>
          <w:lang w:eastAsia="fr-FR" w:bidi="fr-FR"/>
        </w:rPr>
        <w:t>, quant à lui, ne se doit pas d’intervenir, sous peine de perturber les mécanismes naturels a</w:t>
      </w:r>
      <w:r w:rsidRPr="003F062C">
        <w:rPr>
          <w:lang w:eastAsia="fr-FR" w:bidi="fr-FR"/>
        </w:rPr>
        <w:t>u</w:t>
      </w:r>
      <w:r w:rsidRPr="003F062C">
        <w:rPr>
          <w:lang w:eastAsia="fr-FR" w:bidi="fr-FR"/>
        </w:rPr>
        <w:t xml:space="preserve">torégulateurs propres à assurer cette harmonie, à moins que ce ne soit précisément pour accélérer le retour à l’équilibre (cf. Fortin, P. </w:t>
      </w:r>
      <w:r w:rsidRPr="00B61C2E">
        <w:rPr>
          <w:i/>
          <w:lang w:eastAsia="fr-FR" w:bidi="fr-FR"/>
        </w:rPr>
        <w:t>op. cit</w:t>
      </w:r>
      <w:r w:rsidRPr="003F062C">
        <w:rPr>
          <w:lang w:eastAsia="fr-FR" w:bidi="fr-FR"/>
        </w:rPr>
        <w:t>., p. 42).</w:t>
      </w:r>
    </w:p>
    <w:p w14:paraId="6261A9E2" w14:textId="77777777" w:rsidR="008159AC" w:rsidRPr="003F062C" w:rsidRDefault="008159AC" w:rsidP="008159AC">
      <w:pPr>
        <w:spacing w:before="120" w:after="120"/>
        <w:jc w:val="both"/>
      </w:pPr>
      <w:r w:rsidRPr="003F062C">
        <w:rPr>
          <w:lang w:eastAsia="fr-FR" w:bidi="fr-FR"/>
        </w:rPr>
        <w:t>Plusieurs auteurs</w:t>
      </w:r>
      <w:r>
        <w:rPr>
          <w:lang w:eastAsia="fr-FR" w:bidi="fr-FR"/>
        </w:rPr>
        <w:t> </w:t>
      </w:r>
      <w:r>
        <w:rPr>
          <w:rStyle w:val="Appelnotedebasdep"/>
          <w:lang w:eastAsia="fr-FR" w:bidi="fr-FR"/>
        </w:rPr>
        <w:footnoteReference w:id="37"/>
      </w:r>
      <w:r w:rsidRPr="003F062C">
        <w:rPr>
          <w:lang w:eastAsia="fr-FR" w:bidi="fr-FR"/>
        </w:rPr>
        <w:t xml:space="preserve"> se sont employés à analyser la théorie néo-classique, ses hypothèses, sa formulation pour en démontrer l’invalidité — de par ses contradictions internes — et l’incapacité à la “corriger”. La plupart de ces études s’entendent au moins sur une ch</w:t>
      </w:r>
      <w:r w:rsidRPr="003F062C">
        <w:rPr>
          <w:lang w:eastAsia="fr-FR" w:bidi="fr-FR"/>
        </w:rPr>
        <w:t>o</w:t>
      </w:r>
      <w:r w:rsidRPr="003F062C">
        <w:rPr>
          <w:lang w:eastAsia="fr-FR" w:bidi="fr-FR"/>
        </w:rPr>
        <w:t>se</w:t>
      </w:r>
      <w:r w:rsidRPr="003F062C">
        <w:t> :</w:t>
      </w:r>
      <w:r w:rsidRPr="003F062C">
        <w:rPr>
          <w:lang w:eastAsia="fr-FR" w:bidi="fr-FR"/>
        </w:rPr>
        <w:t xml:space="preserve"> la fonction de production néo-classique (Q = F(K,L)) pierre ang</w:t>
      </w:r>
      <w:r w:rsidRPr="003F062C">
        <w:rPr>
          <w:lang w:eastAsia="fr-FR" w:bidi="fr-FR"/>
        </w:rPr>
        <w:t>u</w:t>
      </w:r>
      <w:r w:rsidRPr="003F062C">
        <w:rPr>
          <w:lang w:eastAsia="fr-FR" w:bidi="fr-FR"/>
        </w:rPr>
        <w:t>laire de cette théorie, est inopérante. En plus de relier généralement la quantité de biens produits aux facteurs de production que sont le tr</w:t>
      </w:r>
      <w:r w:rsidRPr="003F062C">
        <w:rPr>
          <w:lang w:eastAsia="fr-FR" w:bidi="fr-FR"/>
        </w:rPr>
        <w:t>a</w:t>
      </w:r>
      <w:r w:rsidRPr="003F062C">
        <w:rPr>
          <w:lang w:eastAsia="fr-FR" w:bidi="fr-FR"/>
        </w:rPr>
        <w:t>vail et le capital, elle suppose fréquemment la substituabilité entre ces facteurs. Dans sa définition, elle est généralement supposée homogène de degré 1. Le problème est que, pour pouvoir écrire Q = F(K,L), il faut auparavant pouvoir mesurer K et L. Or, il a été démontré qu’il est impossible de mesurer K. Mais cela n’a pas empêché Fortin d’ériger toute son analyse sur la base, précisément, de cette fonction de pr</w:t>
      </w:r>
      <w:r w:rsidRPr="003F062C">
        <w:rPr>
          <w:lang w:eastAsia="fr-FR" w:bidi="fr-FR"/>
        </w:rPr>
        <w:t>o</w:t>
      </w:r>
      <w:r w:rsidRPr="003F062C">
        <w:rPr>
          <w:lang w:eastAsia="fr-FR" w:bidi="fr-FR"/>
        </w:rPr>
        <w:t>duction. Dans la mesure où l’on ne peut opposer d’arguments rigo</w:t>
      </w:r>
      <w:r w:rsidRPr="003F062C">
        <w:rPr>
          <w:lang w:eastAsia="fr-FR" w:bidi="fr-FR"/>
        </w:rPr>
        <w:t>u</w:t>
      </w:r>
      <w:r w:rsidRPr="003F062C">
        <w:rPr>
          <w:lang w:eastAsia="fr-FR" w:bidi="fr-FR"/>
        </w:rPr>
        <w:t>reux aux auteurs précités, on peut s’interroger sur la validité de l’assise théorique du rapport Fortin. Dès lors, il apparaît opportun d’affirmer, avec R.M. Solow, ce qui suit</w:t>
      </w:r>
      <w:r w:rsidRPr="003F062C">
        <w:t> :</w:t>
      </w:r>
    </w:p>
    <w:p w14:paraId="57BF384A" w14:textId="77777777" w:rsidR="008159AC" w:rsidRDefault="008159AC" w:rsidP="008159AC">
      <w:pPr>
        <w:pStyle w:val="Grillecouleur-Accent1"/>
      </w:pPr>
    </w:p>
    <w:p w14:paraId="5DDF6305" w14:textId="77777777" w:rsidR="008159AC" w:rsidRDefault="008159AC" w:rsidP="008159AC">
      <w:pPr>
        <w:pStyle w:val="Grillecouleur-Accent1"/>
      </w:pPr>
      <w:r w:rsidRPr="003F062C">
        <w:t>“Une hypothèse “cruciale</w:t>
      </w:r>
      <w:r>
        <w:t>”</w:t>
      </w:r>
      <w:r w:rsidRPr="003F062C">
        <w:t xml:space="preserve"> est une hypothèse à laquelle sont étroitement liés les résultats, et il est important que les hypothèses cruciales soient aussi réalistes que possible. Lorsque les résultats d’une théorie semblent découler spécifiquement d’une hypothèse cruciale particulière, si cette hypothèse est douteuse, les résultats sont suspects.</w:t>
      </w:r>
      <w:r>
        <w:t>”</w:t>
      </w:r>
      <w:r>
        <w:rPr>
          <w:lang w:eastAsia="fr-FR" w:bidi="fr-FR"/>
        </w:rPr>
        <w:t> </w:t>
      </w:r>
      <w:r>
        <w:rPr>
          <w:rStyle w:val="Appelnotedebasdep"/>
          <w:lang w:eastAsia="fr-FR" w:bidi="fr-FR"/>
        </w:rPr>
        <w:footnoteReference w:id="38"/>
      </w:r>
    </w:p>
    <w:p w14:paraId="5DE6A57C" w14:textId="77777777" w:rsidR="008159AC" w:rsidRPr="003F062C" w:rsidRDefault="008159AC" w:rsidP="008159AC">
      <w:pPr>
        <w:pStyle w:val="Grillecouleur-Accent1"/>
      </w:pPr>
    </w:p>
    <w:p w14:paraId="74676ABF" w14:textId="77777777" w:rsidR="008159AC" w:rsidRPr="003F062C" w:rsidRDefault="008159AC" w:rsidP="008159AC">
      <w:pPr>
        <w:spacing w:before="120" w:after="120"/>
        <w:jc w:val="both"/>
      </w:pPr>
      <w:r w:rsidRPr="003F062C">
        <w:rPr>
          <w:lang w:eastAsia="fr-FR" w:bidi="fr-FR"/>
        </w:rPr>
        <w:t>La fonction de production utilisée par Pierre Fortin, (Qi = F(LiKi)), fonction de production homogène de degré</w:t>
      </w:r>
      <w:r>
        <w:rPr>
          <w:lang w:eastAsia="fr-FR" w:bidi="fr-FR"/>
        </w:rPr>
        <w:t> </w:t>
      </w:r>
      <w:r w:rsidRPr="003F062C">
        <w:rPr>
          <w:lang w:eastAsia="fr-FR" w:bidi="fr-FR"/>
        </w:rPr>
        <w:t xml:space="preserve">1 constitue une hypothèse douteuse. </w:t>
      </w:r>
      <w:r>
        <w:rPr>
          <w:lang w:eastAsia="fr-FR" w:bidi="fr-FR"/>
        </w:rPr>
        <w:t>À</w:t>
      </w:r>
      <w:r w:rsidRPr="003F062C">
        <w:rPr>
          <w:lang w:eastAsia="fr-FR" w:bidi="fr-FR"/>
        </w:rPr>
        <w:t xml:space="preserve"> raison, on peut “suspecter” les résultats qui en découleront.</w:t>
      </w:r>
    </w:p>
    <w:p w14:paraId="3E772663" w14:textId="77777777" w:rsidR="008159AC" w:rsidRDefault="008159AC" w:rsidP="008159AC">
      <w:pPr>
        <w:spacing w:before="120" w:after="120"/>
        <w:jc w:val="both"/>
      </w:pPr>
      <w:r>
        <w:t>[92]</w:t>
      </w:r>
    </w:p>
    <w:p w14:paraId="7C086752" w14:textId="77777777" w:rsidR="008159AC" w:rsidRPr="003F062C" w:rsidRDefault="008159AC" w:rsidP="008159AC">
      <w:pPr>
        <w:spacing w:before="120" w:after="120"/>
        <w:jc w:val="both"/>
      </w:pPr>
    </w:p>
    <w:p w14:paraId="6970C04E" w14:textId="77777777" w:rsidR="008159AC" w:rsidRPr="003F062C" w:rsidRDefault="008159AC" w:rsidP="008159AC">
      <w:pPr>
        <w:pStyle w:val="b"/>
      </w:pPr>
      <w:r w:rsidRPr="003F062C">
        <w:rPr>
          <w:lang w:eastAsia="fr-FR" w:bidi="fr-FR"/>
        </w:rPr>
        <w:t>L</w:t>
      </w:r>
      <w:r>
        <w:rPr>
          <w:lang w:eastAsia="fr-FR" w:bidi="fr-FR"/>
        </w:rPr>
        <w:t>’</w:t>
      </w:r>
      <w:r w:rsidRPr="003F062C">
        <w:rPr>
          <w:lang w:eastAsia="fr-FR" w:bidi="fr-FR"/>
        </w:rPr>
        <w:t>analyse macro-économique</w:t>
      </w:r>
    </w:p>
    <w:p w14:paraId="258E5292" w14:textId="77777777" w:rsidR="008159AC" w:rsidRDefault="008159AC" w:rsidP="008159AC">
      <w:pPr>
        <w:spacing w:before="120" w:after="120"/>
        <w:jc w:val="both"/>
        <w:rPr>
          <w:lang w:eastAsia="fr-FR" w:bidi="fr-FR"/>
        </w:rPr>
      </w:pPr>
    </w:p>
    <w:p w14:paraId="60026389" w14:textId="77777777" w:rsidR="008159AC" w:rsidRPr="003F062C" w:rsidRDefault="008159AC" w:rsidP="008159AC">
      <w:pPr>
        <w:spacing w:before="120" w:after="120"/>
        <w:jc w:val="both"/>
      </w:pPr>
      <w:r w:rsidRPr="003F062C">
        <w:rPr>
          <w:lang w:eastAsia="fr-FR" w:bidi="fr-FR"/>
        </w:rPr>
        <w:t>Le défaut premier du rapport Fortin est, comme il a été dit à mult</w:t>
      </w:r>
      <w:r w:rsidRPr="003F062C">
        <w:rPr>
          <w:lang w:eastAsia="fr-FR" w:bidi="fr-FR"/>
        </w:rPr>
        <w:t>i</w:t>
      </w:r>
      <w:r w:rsidRPr="003F062C">
        <w:rPr>
          <w:lang w:eastAsia="fr-FR" w:bidi="fr-FR"/>
        </w:rPr>
        <w:t>ples reprises, qu’il n’explique pas du tout comment il passe de l’analyse micro-économique à l’analyse macro-économique. Le plus plausible semble que celle-ci procède d’une généralisation des résu</w:t>
      </w:r>
      <w:r w:rsidRPr="003F062C">
        <w:rPr>
          <w:lang w:eastAsia="fr-FR" w:bidi="fr-FR"/>
        </w:rPr>
        <w:t>l</w:t>
      </w:r>
      <w:r w:rsidRPr="003F062C">
        <w:rPr>
          <w:lang w:eastAsia="fr-FR" w:bidi="fr-FR"/>
        </w:rPr>
        <w:t>tats de l’exercice théorique auquel s’est livré P. Fortin dans la premi</w:t>
      </w:r>
      <w:r w:rsidRPr="003F062C">
        <w:rPr>
          <w:lang w:eastAsia="fr-FR" w:bidi="fr-FR"/>
        </w:rPr>
        <w:t>è</w:t>
      </w:r>
      <w:r w:rsidRPr="003F062C">
        <w:rPr>
          <w:lang w:eastAsia="fr-FR" w:bidi="fr-FR"/>
        </w:rPr>
        <w:t>re partie, la partie micro-économique.</w:t>
      </w:r>
    </w:p>
    <w:p w14:paraId="56B156F6" w14:textId="77777777" w:rsidR="008159AC" w:rsidRPr="003F062C" w:rsidRDefault="008159AC" w:rsidP="008159AC">
      <w:pPr>
        <w:spacing w:before="120" w:after="120"/>
        <w:jc w:val="both"/>
      </w:pPr>
      <w:r w:rsidRPr="003F062C">
        <w:rPr>
          <w:lang w:eastAsia="fr-FR" w:bidi="fr-FR"/>
        </w:rPr>
        <w:t>Par la suite, P. Fortin élabore sur ce qu’il appelle les effets de co</w:t>
      </w:r>
      <w:r w:rsidRPr="003F062C">
        <w:rPr>
          <w:lang w:eastAsia="fr-FR" w:bidi="fr-FR"/>
        </w:rPr>
        <w:t>u</w:t>
      </w:r>
      <w:r w:rsidRPr="003F062C">
        <w:rPr>
          <w:lang w:eastAsia="fr-FR" w:bidi="fr-FR"/>
        </w:rPr>
        <w:t>verture et de niveau initial, respectivement. Ses développements se</w:t>
      </w:r>
      <w:r w:rsidRPr="003F062C">
        <w:rPr>
          <w:lang w:eastAsia="fr-FR" w:bidi="fr-FR"/>
        </w:rPr>
        <w:t>m</w:t>
      </w:r>
      <w:r w:rsidRPr="003F062C">
        <w:rPr>
          <w:lang w:eastAsia="fr-FR" w:bidi="fr-FR"/>
        </w:rPr>
        <w:t>blent relever davantage de la tautologie que d’une analyse sérieuse. En effet, partant du fait que le taux d’assujettissement au salaire m</w:t>
      </w:r>
      <w:r w:rsidRPr="003F062C">
        <w:rPr>
          <w:lang w:eastAsia="fr-FR" w:bidi="fr-FR"/>
        </w:rPr>
        <w:t>i</w:t>
      </w:r>
      <w:r w:rsidRPr="003F062C">
        <w:rPr>
          <w:lang w:eastAsia="fr-FR" w:bidi="fr-FR"/>
        </w:rPr>
        <w:t>nimum est de 98</w:t>
      </w:r>
      <w:r>
        <w:rPr>
          <w:lang w:eastAsia="fr-FR" w:bidi="fr-FR"/>
        </w:rPr>
        <w:t>%</w:t>
      </w:r>
      <w:r w:rsidRPr="003F062C">
        <w:rPr>
          <w:lang w:eastAsia="fr-FR" w:bidi="fr-FR"/>
        </w:rPr>
        <w:t xml:space="preserve"> au Québec et de 60% aux </w:t>
      </w:r>
      <w:r w:rsidRPr="003F062C">
        <w:t>État</w:t>
      </w:r>
      <w:r w:rsidRPr="003F062C">
        <w:rPr>
          <w:lang w:eastAsia="fr-FR" w:bidi="fr-FR"/>
        </w:rPr>
        <w:t xml:space="preserve">s-Unis, P. Fortin en conclut qu’une hausse donnée du salaire minimum aura 1,633 fois plus d’effet de couverture au Québec qu’aux </w:t>
      </w:r>
      <w:r w:rsidRPr="003F062C">
        <w:t>État</w:t>
      </w:r>
      <w:r w:rsidRPr="003F062C">
        <w:rPr>
          <w:lang w:eastAsia="fr-FR" w:bidi="fr-FR"/>
        </w:rPr>
        <w:t>s-Unis (0,98 — 0,60). Autant dire que la situation économique du Québec est ident</w:t>
      </w:r>
      <w:r w:rsidRPr="003F062C">
        <w:rPr>
          <w:lang w:eastAsia="fr-FR" w:bidi="fr-FR"/>
        </w:rPr>
        <w:t>i</w:t>
      </w:r>
      <w:r w:rsidRPr="003F062C">
        <w:rPr>
          <w:lang w:eastAsia="fr-FR" w:bidi="fr-FR"/>
        </w:rPr>
        <w:t xml:space="preserve">que à celle des </w:t>
      </w:r>
      <w:r w:rsidRPr="003F062C">
        <w:t>État</w:t>
      </w:r>
      <w:r w:rsidRPr="003F062C">
        <w:rPr>
          <w:lang w:eastAsia="fr-FR" w:bidi="fr-FR"/>
        </w:rPr>
        <w:t>s-Unis, que les principaux indicateurs économ</w:t>
      </w:r>
      <w:r w:rsidRPr="003F062C">
        <w:rPr>
          <w:lang w:eastAsia="fr-FR" w:bidi="fr-FR"/>
        </w:rPr>
        <w:t>i</w:t>
      </w:r>
      <w:r w:rsidRPr="003F062C">
        <w:rPr>
          <w:lang w:eastAsia="fr-FR" w:bidi="fr-FR"/>
        </w:rPr>
        <w:t>ques évoluent de la même façon, que les travailleurs sont répartis de la même façon, que les industries sont structurées de la même manière, qu’elles se comportent et réagissent similairement, etc..., à l’exception du fait de leur assujettissement au salaire minimum. En appliquant mécaniquement les résultats des études américaines à l’économie québécoise, P. Fortin leur porte de plus une foi aveugle. On pourrait sensiblement répéter la même chose à propos de l’effet du niveau in</w:t>
      </w:r>
      <w:r w:rsidRPr="003F062C">
        <w:rPr>
          <w:lang w:eastAsia="fr-FR" w:bidi="fr-FR"/>
        </w:rPr>
        <w:t>i</w:t>
      </w:r>
      <w:r w:rsidRPr="003F062C">
        <w:rPr>
          <w:lang w:eastAsia="fr-FR" w:bidi="fr-FR"/>
        </w:rPr>
        <w:t xml:space="preserve">tial. Parce que le niveau initial du salaire minimum est plus élevé au Québec qu’aux </w:t>
      </w:r>
      <w:r w:rsidRPr="003F062C">
        <w:t>État</w:t>
      </w:r>
      <w:r w:rsidRPr="003F062C">
        <w:rPr>
          <w:lang w:eastAsia="fr-FR" w:bidi="fr-FR"/>
        </w:rPr>
        <w:t>s-Unis, l’application des études américaines à la situation québécoise amplifiera l’impact. Ce n’est plus qu’une que</w:t>
      </w:r>
      <w:r w:rsidRPr="003F062C">
        <w:rPr>
          <w:lang w:eastAsia="fr-FR" w:bidi="fr-FR"/>
        </w:rPr>
        <w:t>s</w:t>
      </w:r>
      <w:r w:rsidRPr="003F062C">
        <w:rPr>
          <w:lang w:eastAsia="fr-FR" w:bidi="fr-FR"/>
        </w:rPr>
        <w:t>tion arithmétique</w:t>
      </w:r>
      <w:r w:rsidRPr="003F062C">
        <w:t> !</w:t>
      </w:r>
    </w:p>
    <w:p w14:paraId="6C61ED30" w14:textId="77777777" w:rsidR="008159AC" w:rsidRPr="003F062C" w:rsidRDefault="008159AC" w:rsidP="008159AC">
      <w:pPr>
        <w:spacing w:before="120" w:after="120"/>
        <w:jc w:val="both"/>
      </w:pPr>
      <w:r w:rsidRPr="003F062C">
        <w:rPr>
          <w:lang w:eastAsia="fr-FR" w:bidi="fr-FR"/>
        </w:rPr>
        <w:t>Suivent une série de considérations sur l’effet global du salaire m</w:t>
      </w:r>
      <w:r w:rsidRPr="003F062C">
        <w:rPr>
          <w:lang w:eastAsia="fr-FR" w:bidi="fr-FR"/>
        </w:rPr>
        <w:t>i</w:t>
      </w:r>
      <w:r w:rsidRPr="003F062C">
        <w:rPr>
          <w:lang w:eastAsia="fr-FR" w:bidi="fr-FR"/>
        </w:rPr>
        <w:t>nimum conjuguées à l’effet du programme d’assurance-chômage</w:t>
      </w:r>
      <w:r w:rsidRPr="003F062C">
        <w:t> ;</w:t>
      </w:r>
      <w:r w:rsidRPr="003F062C">
        <w:rPr>
          <w:lang w:eastAsia="fr-FR" w:bidi="fr-FR"/>
        </w:rPr>
        <w:t xml:space="preserve"> sur l’effet du salaire minimum sur les heures de travail en général</w:t>
      </w:r>
      <w:r w:rsidRPr="003F062C">
        <w:t> ;</w:t>
      </w:r>
      <w:r w:rsidRPr="003F062C">
        <w:rPr>
          <w:lang w:eastAsia="fr-FR" w:bidi="fr-FR"/>
        </w:rPr>
        <w:t xml:space="preserve"> sur les heures de travail des bas salariés, etc.</w:t>
      </w:r>
      <w:r w:rsidRPr="003F062C">
        <w:t> ;</w:t>
      </w:r>
      <w:r w:rsidRPr="003F062C">
        <w:rPr>
          <w:lang w:eastAsia="fr-FR" w:bidi="fr-FR"/>
        </w:rPr>
        <w:t xml:space="preserve"> dont les conclusions comma</w:t>
      </w:r>
      <w:r w:rsidRPr="003F062C">
        <w:rPr>
          <w:lang w:eastAsia="fr-FR" w:bidi="fr-FR"/>
        </w:rPr>
        <w:t>n</w:t>
      </w:r>
      <w:r w:rsidRPr="003F062C">
        <w:rPr>
          <w:lang w:eastAsia="fr-FR" w:bidi="fr-FR"/>
        </w:rPr>
        <w:t xml:space="preserve">dent peu de commentaires puisque, selon Fortin lui-même, il n’est “pas encore possible de </w:t>
      </w:r>
      <w:r>
        <w:rPr>
          <w:lang w:eastAsia="fr-FR" w:bidi="fr-FR"/>
        </w:rPr>
        <w:t>mesurer l’importance de ces phé</w:t>
      </w:r>
      <w:r w:rsidRPr="003F062C">
        <w:rPr>
          <w:lang w:eastAsia="fr-FR" w:bidi="fr-FR"/>
        </w:rPr>
        <w:t>nomènes”,</w:t>
      </w:r>
      <w:r>
        <w:t xml:space="preserve"> [93]</w:t>
      </w:r>
      <w:r w:rsidRPr="003F062C">
        <w:rPr>
          <w:lang w:eastAsia="fr-FR" w:bidi="fr-FR"/>
        </w:rPr>
        <w:t xml:space="preserve"> “l’information sur l’importance quantitative de ces ph</w:t>
      </w:r>
      <w:r w:rsidRPr="003F062C">
        <w:rPr>
          <w:lang w:eastAsia="fr-FR" w:bidi="fr-FR"/>
        </w:rPr>
        <w:t>é</w:t>
      </w:r>
      <w:r w:rsidRPr="003F062C">
        <w:rPr>
          <w:lang w:eastAsia="fr-FR" w:bidi="fr-FR"/>
        </w:rPr>
        <w:t>nomènes au Québec étant encore fragmentaire.”</w:t>
      </w:r>
    </w:p>
    <w:p w14:paraId="03D531C5" w14:textId="77777777" w:rsidR="008159AC" w:rsidRPr="003F062C" w:rsidRDefault="008159AC" w:rsidP="008159AC">
      <w:pPr>
        <w:spacing w:before="120" w:after="120"/>
        <w:jc w:val="both"/>
      </w:pPr>
      <w:r w:rsidRPr="003F062C">
        <w:rPr>
          <w:lang w:eastAsia="fr-FR" w:bidi="fr-FR"/>
        </w:rPr>
        <w:t>En bref, l’analyse de P. Fortin ne peut convaincre quiconque de sa justesse. Ses résultats semblent soit provenir d’une démarche théor</w:t>
      </w:r>
      <w:r w:rsidRPr="003F062C">
        <w:rPr>
          <w:lang w:eastAsia="fr-FR" w:bidi="fr-FR"/>
        </w:rPr>
        <w:t>i</w:t>
      </w:r>
      <w:r w:rsidRPr="003F062C">
        <w:rPr>
          <w:lang w:eastAsia="fr-FR" w:bidi="fr-FR"/>
        </w:rPr>
        <w:t>que et logique découlant d’hypothèses posées a priori, soit d’une comparaison strictement mécanique avec d’autres études — nota</w:t>
      </w:r>
      <w:r w:rsidRPr="003F062C">
        <w:rPr>
          <w:lang w:eastAsia="fr-FR" w:bidi="fr-FR"/>
        </w:rPr>
        <w:t>m</w:t>
      </w:r>
      <w:r w:rsidRPr="003F062C">
        <w:rPr>
          <w:lang w:eastAsia="fr-FR" w:bidi="fr-FR"/>
        </w:rPr>
        <w:t>ment les études américaines.</w:t>
      </w:r>
    </w:p>
    <w:p w14:paraId="24E2F243" w14:textId="77777777" w:rsidR="008159AC" w:rsidRPr="003F062C" w:rsidRDefault="008159AC" w:rsidP="008159AC">
      <w:pPr>
        <w:spacing w:before="120" w:after="120"/>
        <w:jc w:val="both"/>
      </w:pPr>
      <w:r w:rsidRPr="003F062C">
        <w:rPr>
          <w:lang w:eastAsia="fr-FR" w:bidi="fr-FR"/>
        </w:rPr>
        <w:t>La majorité des économistes ont reconnu jusqu’ici que l’impact global du salaire minimum était difficilement mesurable. P. Fortin, lui, prétend mesurer cet impact sans pourtant asseoir son analyse sur une démarche scientifique solide et encore moins sur une démonstr</w:t>
      </w:r>
      <w:r w:rsidRPr="003F062C">
        <w:rPr>
          <w:lang w:eastAsia="fr-FR" w:bidi="fr-FR"/>
        </w:rPr>
        <w:t>a</w:t>
      </w:r>
      <w:r w:rsidRPr="003F062C">
        <w:rPr>
          <w:lang w:eastAsia="fr-FR" w:bidi="fr-FR"/>
        </w:rPr>
        <w:t>tion et une méthodologie empirique indiscutables.</w:t>
      </w:r>
    </w:p>
    <w:p w14:paraId="3174C7D0" w14:textId="77777777" w:rsidR="008159AC" w:rsidRDefault="008159AC" w:rsidP="008159AC">
      <w:pPr>
        <w:spacing w:before="120" w:after="120"/>
        <w:jc w:val="both"/>
        <w:rPr>
          <w:lang w:eastAsia="fr-FR" w:bidi="fr-FR"/>
        </w:rPr>
      </w:pPr>
    </w:p>
    <w:p w14:paraId="68223760" w14:textId="77777777" w:rsidR="008159AC" w:rsidRPr="003F062C" w:rsidRDefault="008159AC" w:rsidP="008159AC">
      <w:pPr>
        <w:pStyle w:val="a"/>
      </w:pPr>
      <w:r w:rsidRPr="003F062C">
        <w:t>Le “vrai problème”</w:t>
      </w:r>
    </w:p>
    <w:p w14:paraId="03B33C4A" w14:textId="77777777" w:rsidR="008159AC" w:rsidRDefault="008159AC" w:rsidP="008159AC">
      <w:pPr>
        <w:spacing w:before="120" w:after="120"/>
        <w:jc w:val="both"/>
        <w:rPr>
          <w:lang w:eastAsia="fr-FR" w:bidi="fr-FR"/>
        </w:rPr>
      </w:pPr>
    </w:p>
    <w:p w14:paraId="0E1C9144" w14:textId="77777777" w:rsidR="008159AC" w:rsidRPr="003F062C" w:rsidRDefault="008159AC" w:rsidP="008159AC">
      <w:pPr>
        <w:spacing w:before="120" w:after="120"/>
        <w:jc w:val="both"/>
      </w:pPr>
      <w:r w:rsidRPr="003F062C">
        <w:rPr>
          <w:lang w:eastAsia="fr-FR" w:bidi="fr-FR"/>
        </w:rPr>
        <w:t>L’économiste Fortin propose une diminution relative — sinon a</w:t>
      </w:r>
      <w:r w:rsidRPr="003F062C">
        <w:rPr>
          <w:lang w:eastAsia="fr-FR" w:bidi="fr-FR"/>
        </w:rPr>
        <w:t>b</w:t>
      </w:r>
      <w:r w:rsidRPr="003F062C">
        <w:rPr>
          <w:lang w:eastAsia="fr-FR" w:bidi="fr-FR"/>
        </w:rPr>
        <w:t>solue — du salaire minimum, l’objectif de cette diminution étant l’abaissement du nombre de chômeurs et ce, plus particulièrement chez les jeunes. Dès lors, il ne convient plus d’examiner le salaire m</w:t>
      </w:r>
      <w:r w:rsidRPr="003F062C">
        <w:rPr>
          <w:lang w:eastAsia="fr-FR" w:bidi="fr-FR"/>
        </w:rPr>
        <w:t>i</w:t>
      </w:r>
      <w:r w:rsidRPr="003F062C">
        <w:rPr>
          <w:lang w:eastAsia="fr-FR" w:bidi="fr-FR"/>
        </w:rPr>
        <w:t xml:space="preserve">nimum sous l’angle de ses objectifs premiers, à savoir la lutte contre l’exploitation effrénée des travailleurs, l’élimination de cette partie de la pauvreté causée par l’existence de faibles salaires et l’augmentation du pouvoir d’achat, mais plutôt comme instrument de lutte contre le chômage. </w:t>
      </w:r>
      <w:r>
        <w:rPr>
          <w:lang w:eastAsia="fr-FR" w:bidi="fr-FR"/>
        </w:rPr>
        <w:t>À</w:t>
      </w:r>
      <w:r w:rsidRPr="003F062C">
        <w:rPr>
          <w:lang w:eastAsia="fr-FR" w:bidi="fr-FR"/>
        </w:rPr>
        <w:t xml:space="preserve"> partir de ce moment, cependant, c’est au problème global du chômage qu’il faut s’attaquer, le champ d’analyse demeurant de façon générale le marché du travail. Celui-ci, par ailleurs, ne peut être dissocié du procès de production dans lequel il s’inscrit.</w:t>
      </w:r>
    </w:p>
    <w:p w14:paraId="78FDA1E2" w14:textId="77777777" w:rsidR="008159AC" w:rsidRDefault="008159AC" w:rsidP="008159AC">
      <w:pPr>
        <w:spacing w:before="120" w:after="120"/>
        <w:jc w:val="both"/>
        <w:rPr>
          <w:lang w:eastAsia="fr-FR" w:bidi="fr-FR"/>
        </w:rPr>
      </w:pPr>
    </w:p>
    <w:p w14:paraId="3538668B" w14:textId="77777777" w:rsidR="008159AC" w:rsidRPr="003F062C" w:rsidRDefault="008159AC" w:rsidP="008159AC">
      <w:pPr>
        <w:pStyle w:val="b"/>
      </w:pPr>
      <w:r w:rsidRPr="003F062C">
        <w:rPr>
          <w:lang w:eastAsia="fr-FR" w:bidi="fr-FR"/>
        </w:rPr>
        <w:t>Remarques générales</w:t>
      </w:r>
    </w:p>
    <w:p w14:paraId="4FC2BDAF" w14:textId="77777777" w:rsidR="008159AC" w:rsidRDefault="008159AC" w:rsidP="008159AC">
      <w:pPr>
        <w:spacing w:before="120" w:after="120"/>
        <w:jc w:val="both"/>
        <w:rPr>
          <w:lang w:eastAsia="fr-FR" w:bidi="fr-FR"/>
        </w:rPr>
      </w:pPr>
    </w:p>
    <w:p w14:paraId="7CF3BE95" w14:textId="77777777" w:rsidR="008159AC" w:rsidRPr="003F062C" w:rsidRDefault="008159AC" w:rsidP="008159AC">
      <w:pPr>
        <w:spacing w:before="120" w:after="120"/>
        <w:jc w:val="both"/>
      </w:pPr>
      <w:r w:rsidRPr="003F062C">
        <w:rPr>
          <w:lang w:eastAsia="fr-FR" w:bidi="fr-FR"/>
        </w:rPr>
        <w:t>Le but de la production capitaliste consiste à extraire de son pr</w:t>
      </w:r>
      <w:r w:rsidRPr="003F062C">
        <w:rPr>
          <w:lang w:eastAsia="fr-FR" w:bidi="fr-FR"/>
        </w:rPr>
        <w:t>o</w:t>
      </w:r>
      <w:r w:rsidRPr="003F062C">
        <w:rPr>
          <w:lang w:eastAsia="fr-FR" w:bidi="fr-FR"/>
        </w:rPr>
        <w:t>cessus même une plus-value, laquelle permettra la poursuite de l’accumulation du capital. Les hommes qui, de tout temps, ont été a</w:t>
      </w:r>
      <w:r w:rsidRPr="003F062C">
        <w:rPr>
          <w:lang w:eastAsia="fr-FR" w:bidi="fr-FR"/>
        </w:rPr>
        <w:t>p</w:t>
      </w:r>
      <w:r w:rsidRPr="003F062C">
        <w:rPr>
          <w:lang w:eastAsia="fr-FR" w:bidi="fr-FR"/>
        </w:rPr>
        <w:t>p</w:t>
      </w:r>
      <w:r>
        <w:rPr>
          <w:lang w:eastAsia="fr-FR" w:bidi="fr-FR"/>
        </w:rPr>
        <w:t>elés à travailler (i.e. à trans</w:t>
      </w:r>
      <w:r w:rsidRPr="003F062C">
        <w:rPr>
          <w:lang w:eastAsia="fr-FR" w:bidi="fr-FR"/>
        </w:rPr>
        <w:t>fo</w:t>
      </w:r>
      <w:r>
        <w:rPr>
          <w:lang w:eastAsia="fr-FR" w:bidi="fr-FR"/>
        </w:rPr>
        <w:t>r</w:t>
      </w:r>
      <w:r w:rsidRPr="003F062C">
        <w:rPr>
          <w:lang w:eastAsia="fr-FR" w:bidi="fr-FR"/>
        </w:rPr>
        <w:t>mer</w:t>
      </w:r>
      <w:r>
        <w:t xml:space="preserve"> [94]</w:t>
      </w:r>
      <w:r w:rsidRPr="003F062C">
        <w:rPr>
          <w:lang w:eastAsia="fr-FR" w:bidi="fr-FR"/>
        </w:rPr>
        <w:t xml:space="preserve"> les matériaux fournis par la nature) pour subvenir à leurs b</w:t>
      </w:r>
      <w:r w:rsidRPr="003F062C">
        <w:rPr>
          <w:lang w:eastAsia="fr-FR" w:bidi="fr-FR"/>
        </w:rPr>
        <w:t>e</w:t>
      </w:r>
      <w:r w:rsidRPr="003F062C">
        <w:rPr>
          <w:lang w:eastAsia="fr-FR" w:bidi="fr-FR"/>
        </w:rPr>
        <w:t>soins, doivent, en économie capitaliste et dans le cadre de la propriété privée des moyens de production, su</w:t>
      </w:r>
      <w:r w:rsidRPr="003F062C">
        <w:rPr>
          <w:lang w:eastAsia="fr-FR" w:bidi="fr-FR"/>
        </w:rPr>
        <w:t>b</w:t>
      </w:r>
      <w:r w:rsidRPr="003F062C">
        <w:rPr>
          <w:lang w:eastAsia="fr-FR" w:bidi="fr-FR"/>
        </w:rPr>
        <w:t>venir aux besoins du capital. En d’autres termes, en société capitaliste, pour pouvoir subvenir à ses propres besoins, le travailleur doit oblig</w:t>
      </w:r>
      <w:r w:rsidRPr="003F062C">
        <w:rPr>
          <w:lang w:eastAsia="fr-FR" w:bidi="fr-FR"/>
        </w:rPr>
        <w:t>a</w:t>
      </w:r>
      <w:r w:rsidRPr="003F062C">
        <w:rPr>
          <w:lang w:eastAsia="fr-FR" w:bidi="fr-FR"/>
        </w:rPr>
        <w:t>toirement subvenir aux b</w:t>
      </w:r>
      <w:r w:rsidRPr="003F062C">
        <w:rPr>
          <w:lang w:eastAsia="fr-FR" w:bidi="fr-FR"/>
        </w:rPr>
        <w:t>e</w:t>
      </w:r>
      <w:r w:rsidRPr="003F062C">
        <w:rPr>
          <w:lang w:eastAsia="fr-FR" w:bidi="fr-FR"/>
        </w:rPr>
        <w:t>soins du capital, assurer la création d’un surplus qui sera appr</w:t>
      </w:r>
      <w:r w:rsidRPr="003F062C">
        <w:rPr>
          <w:lang w:eastAsia="fr-FR" w:bidi="fr-FR"/>
        </w:rPr>
        <w:t>o</w:t>
      </w:r>
      <w:r w:rsidRPr="003F062C">
        <w:rPr>
          <w:lang w:eastAsia="fr-FR" w:bidi="fr-FR"/>
        </w:rPr>
        <w:t>prié par les propriétaires privés des moyens de production. En fait, tout, dans le procès de production capitaliste, d</w:t>
      </w:r>
      <w:r w:rsidRPr="003F062C">
        <w:rPr>
          <w:lang w:eastAsia="fr-FR" w:bidi="fr-FR"/>
        </w:rPr>
        <w:t>e</w:t>
      </w:r>
      <w:r w:rsidRPr="003F062C">
        <w:rPr>
          <w:lang w:eastAsia="fr-FR" w:bidi="fr-FR"/>
        </w:rPr>
        <w:t>vient étranger au travailleur salarié (la propriété des moyens de pr</w:t>
      </w:r>
      <w:r w:rsidRPr="003F062C">
        <w:rPr>
          <w:lang w:eastAsia="fr-FR" w:bidi="fr-FR"/>
        </w:rPr>
        <w:t>o</w:t>
      </w:r>
      <w:r w:rsidRPr="003F062C">
        <w:rPr>
          <w:lang w:eastAsia="fr-FR" w:bidi="fr-FR"/>
        </w:rPr>
        <w:t>duction, le contrôle sur le procès de production et sur le produit de son travail.</w:t>
      </w:r>
    </w:p>
    <w:p w14:paraId="2DE35C6E" w14:textId="77777777" w:rsidR="008159AC" w:rsidRPr="003F062C" w:rsidRDefault="008159AC" w:rsidP="008159AC">
      <w:pPr>
        <w:spacing w:before="120" w:after="120"/>
        <w:jc w:val="both"/>
      </w:pPr>
      <w:r w:rsidRPr="003F062C">
        <w:rPr>
          <w:lang w:eastAsia="fr-FR" w:bidi="fr-FR"/>
        </w:rPr>
        <w:t>Dans la poursuite de l’accumulation d’un surplus plus grand, les capitalistes sont poussés à tirer le maximum du travail des salariés. Historiquement, cela s’est fait par la prolongation de la journée de tr</w:t>
      </w:r>
      <w:r w:rsidRPr="003F062C">
        <w:rPr>
          <w:lang w:eastAsia="fr-FR" w:bidi="fr-FR"/>
        </w:rPr>
        <w:t>a</w:t>
      </w:r>
      <w:r w:rsidRPr="003F062C">
        <w:rPr>
          <w:lang w:eastAsia="fr-FR" w:bidi="fr-FR"/>
        </w:rPr>
        <w:t>vail et au fur et à mesure, les méthodes intensives ont remplacé les méthodes extensives. Cela signifie que “</w:t>
      </w:r>
      <w:r w:rsidRPr="00F6508D">
        <w:rPr>
          <w:i/>
          <w:lang w:eastAsia="fr-FR" w:bidi="fr-FR"/>
        </w:rPr>
        <w:t>caeteris paribus</w:t>
      </w:r>
      <w:r w:rsidRPr="003F062C">
        <w:rPr>
          <w:lang w:eastAsia="fr-FR" w:bidi="fr-FR"/>
        </w:rPr>
        <w:t>”, le temps de travail nécessaire pour produire une quantité “x” peut être réduit, et partant, il s’ensuit une baisse RELATIVE des salaires. Le moyen le plus important de réaliser cette extension du travail demeure la d</w:t>
      </w:r>
      <w:r w:rsidRPr="003F062C">
        <w:rPr>
          <w:lang w:eastAsia="fr-FR" w:bidi="fr-FR"/>
        </w:rPr>
        <w:t>é</w:t>
      </w:r>
      <w:r w:rsidRPr="003F062C">
        <w:rPr>
          <w:lang w:eastAsia="fr-FR" w:bidi="fr-FR"/>
        </w:rPr>
        <w:t>composition du procès de production en tâches simples pouvant être assumées par des travailleurs faiblement qualifiés, peu formés, à e</w:t>
      </w:r>
      <w:r w:rsidRPr="003F062C">
        <w:rPr>
          <w:lang w:eastAsia="fr-FR" w:bidi="fr-FR"/>
        </w:rPr>
        <w:t>n</w:t>
      </w:r>
      <w:r w:rsidRPr="003F062C">
        <w:rPr>
          <w:lang w:eastAsia="fr-FR" w:bidi="fr-FR"/>
        </w:rPr>
        <w:t>traînement quasi-nul. De nos jours</w:t>
      </w:r>
      <w:r>
        <w:rPr>
          <w:lang w:eastAsia="fr-FR" w:bidi="fr-FR"/>
        </w:rPr>
        <w:t> </w:t>
      </w:r>
      <w:r>
        <w:rPr>
          <w:rStyle w:val="Appelnotedebasdep"/>
          <w:lang w:eastAsia="fr-FR" w:bidi="fr-FR"/>
        </w:rPr>
        <w:footnoteReference w:id="39"/>
      </w:r>
      <w:r w:rsidRPr="003F062C">
        <w:rPr>
          <w:lang w:eastAsia="fr-FR" w:bidi="fr-FR"/>
        </w:rPr>
        <w:t>, c’est la grande masse des sal</w:t>
      </w:r>
      <w:r w:rsidRPr="003F062C">
        <w:rPr>
          <w:lang w:eastAsia="fr-FR" w:bidi="fr-FR"/>
        </w:rPr>
        <w:t>a</w:t>
      </w:r>
      <w:r w:rsidRPr="003F062C">
        <w:rPr>
          <w:lang w:eastAsia="fr-FR" w:bidi="fr-FR"/>
        </w:rPr>
        <w:t>riés qui se trouve dans de telles conditions. Simultanément, cepe</w:t>
      </w:r>
      <w:r w:rsidRPr="003F062C">
        <w:rPr>
          <w:lang w:eastAsia="fr-FR" w:bidi="fr-FR"/>
        </w:rPr>
        <w:t>n</w:t>
      </w:r>
      <w:r w:rsidRPr="003F062C">
        <w:rPr>
          <w:lang w:eastAsia="fr-FR" w:bidi="fr-FR"/>
        </w:rPr>
        <w:t>dant, s’est développée une couche minoritaire de travailleurs spécial</w:t>
      </w:r>
      <w:r w:rsidRPr="003F062C">
        <w:rPr>
          <w:lang w:eastAsia="fr-FR" w:bidi="fr-FR"/>
        </w:rPr>
        <w:t>i</w:t>
      </w:r>
      <w:r w:rsidRPr="003F062C">
        <w:rPr>
          <w:lang w:eastAsia="fr-FR" w:bidi="fr-FR"/>
        </w:rPr>
        <w:t>sés, possédant la maîtrise des connaissances indispensables au dévelo</w:t>
      </w:r>
      <w:r w:rsidRPr="003F062C">
        <w:rPr>
          <w:lang w:eastAsia="fr-FR" w:bidi="fr-FR"/>
        </w:rPr>
        <w:t>p</w:t>
      </w:r>
      <w:r w:rsidRPr="003F062C">
        <w:rPr>
          <w:lang w:eastAsia="fr-FR" w:bidi="fr-FR"/>
        </w:rPr>
        <w:t>pement scientifique et technologique.</w:t>
      </w:r>
    </w:p>
    <w:p w14:paraId="065DBD02" w14:textId="77777777" w:rsidR="008159AC" w:rsidRDefault="008159AC" w:rsidP="008159AC">
      <w:pPr>
        <w:spacing w:before="120" w:after="120"/>
        <w:jc w:val="both"/>
        <w:rPr>
          <w:lang w:eastAsia="fr-FR" w:bidi="fr-FR"/>
        </w:rPr>
      </w:pPr>
    </w:p>
    <w:p w14:paraId="5528AF6C" w14:textId="77777777" w:rsidR="008159AC" w:rsidRPr="003F062C" w:rsidRDefault="008159AC" w:rsidP="008159AC">
      <w:pPr>
        <w:pStyle w:val="b"/>
      </w:pPr>
      <w:r w:rsidRPr="003F062C">
        <w:rPr>
          <w:lang w:eastAsia="fr-FR" w:bidi="fr-FR"/>
        </w:rPr>
        <w:t>La dualité du marché du travail</w:t>
      </w:r>
    </w:p>
    <w:p w14:paraId="14DE96D5" w14:textId="77777777" w:rsidR="008159AC" w:rsidRDefault="008159AC" w:rsidP="008159AC">
      <w:pPr>
        <w:spacing w:before="120" w:after="120"/>
        <w:jc w:val="both"/>
        <w:rPr>
          <w:lang w:eastAsia="fr-FR" w:bidi="fr-FR"/>
        </w:rPr>
      </w:pPr>
    </w:p>
    <w:p w14:paraId="3A4D1FA1" w14:textId="77777777" w:rsidR="008159AC" w:rsidRPr="003F062C" w:rsidRDefault="008159AC" w:rsidP="008159AC">
      <w:pPr>
        <w:spacing w:before="120" w:after="120"/>
        <w:jc w:val="both"/>
      </w:pPr>
      <w:r w:rsidRPr="003F062C">
        <w:rPr>
          <w:lang w:eastAsia="fr-FR" w:bidi="fr-FR"/>
        </w:rPr>
        <w:t>Il est d’usage de parler de cette dualité en termes sectoriels</w:t>
      </w:r>
      <w:r w:rsidRPr="003F062C">
        <w:t> :</w:t>
      </w:r>
      <w:r w:rsidRPr="003F062C">
        <w:rPr>
          <w:lang w:eastAsia="fr-FR" w:bidi="fr-FR"/>
        </w:rPr>
        <w:t xml:space="preserve"> d’une part les industries à technologie moderne (hauts salaires) et d’autre part les industries à technologie archaïque (bas salaires). Sans nier ce dualisme sectoriel, il apparaît cependant que la dualité du marché du travail devrait également être examinée du point de vue suivant</w:t>
      </w:r>
      <w:r w:rsidRPr="003F062C">
        <w:t> :</w:t>
      </w:r>
      <w:r w:rsidRPr="003F062C">
        <w:rPr>
          <w:lang w:eastAsia="fr-FR" w:bidi="fr-FR"/>
        </w:rPr>
        <w:t xml:space="preserve"> un monde de hauts salariés où évoluent les administrateurs</w:t>
      </w:r>
      <w:r>
        <w:t xml:space="preserve"> [95] </w:t>
      </w:r>
      <w:r w:rsidRPr="003F062C">
        <w:rPr>
          <w:lang w:eastAsia="fr-FR" w:bidi="fr-FR"/>
        </w:rPr>
        <w:t>spéciali</w:t>
      </w:r>
      <w:r w:rsidRPr="003F062C">
        <w:rPr>
          <w:lang w:eastAsia="fr-FR" w:bidi="fr-FR"/>
        </w:rPr>
        <w:t>s</w:t>
      </w:r>
      <w:r w:rsidRPr="003F062C">
        <w:rPr>
          <w:lang w:eastAsia="fr-FR" w:bidi="fr-FR"/>
        </w:rPr>
        <w:t>tes, les ingénieurs, les scientifiques, les travailleurs à formation qual</w:t>
      </w:r>
      <w:r w:rsidRPr="003F062C">
        <w:rPr>
          <w:lang w:eastAsia="fr-FR" w:bidi="fr-FR"/>
        </w:rPr>
        <w:t>i</w:t>
      </w:r>
      <w:r w:rsidRPr="003F062C">
        <w:rPr>
          <w:lang w:eastAsia="fr-FR" w:bidi="fr-FR"/>
        </w:rPr>
        <w:t>fiée et spécialisée d’un côté</w:t>
      </w:r>
      <w:r w:rsidRPr="003F062C">
        <w:t> ;</w:t>
      </w:r>
      <w:r w:rsidRPr="003F062C">
        <w:rPr>
          <w:lang w:eastAsia="fr-FR" w:bidi="fr-FR"/>
        </w:rPr>
        <w:t xml:space="preserve"> de l’autre, un monde de bas salariés où évoluent les simples techniciens (peu de formation, entraînement m</w:t>
      </w:r>
      <w:r w:rsidRPr="003F062C">
        <w:rPr>
          <w:lang w:eastAsia="fr-FR" w:bidi="fr-FR"/>
        </w:rPr>
        <w:t>i</w:t>
      </w:r>
      <w:r w:rsidRPr="003F062C">
        <w:rPr>
          <w:lang w:eastAsia="fr-FR" w:bidi="fr-FR"/>
        </w:rPr>
        <w:t>nime), les commis, les opérateurs, les travailleurs des serv</w:t>
      </w:r>
      <w:r w:rsidRPr="003F062C">
        <w:rPr>
          <w:lang w:eastAsia="fr-FR" w:bidi="fr-FR"/>
        </w:rPr>
        <w:t>i</w:t>
      </w:r>
      <w:r w:rsidRPr="003F062C">
        <w:rPr>
          <w:lang w:eastAsia="fr-FR" w:bidi="fr-FR"/>
        </w:rPr>
        <w:t>ces, etc..., jusqu’aux travailleurs manuels dont l’action cervicale est réduite à son minimum. Ces deux mondes, évidemment, ne sont pas coupés l’un de l’autre</w:t>
      </w:r>
      <w:r w:rsidRPr="003F062C">
        <w:t> :</w:t>
      </w:r>
      <w:r w:rsidRPr="003F062C">
        <w:rPr>
          <w:lang w:eastAsia="fr-FR" w:bidi="fr-FR"/>
        </w:rPr>
        <w:t xml:space="preserve"> ils sont les deux aspects d’une même réalité</w:t>
      </w:r>
      <w:r w:rsidRPr="003F062C">
        <w:t> :</w:t>
      </w:r>
      <w:r w:rsidRPr="003F062C">
        <w:rPr>
          <w:lang w:eastAsia="fr-FR" w:bidi="fr-FR"/>
        </w:rPr>
        <w:t xml:space="preserve"> celle de la m</w:t>
      </w:r>
      <w:r w:rsidRPr="003F062C">
        <w:rPr>
          <w:lang w:eastAsia="fr-FR" w:bidi="fr-FR"/>
        </w:rPr>
        <w:t>é</w:t>
      </w:r>
      <w:r w:rsidRPr="003F062C">
        <w:rPr>
          <w:lang w:eastAsia="fr-FR" w:bidi="fr-FR"/>
        </w:rPr>
        <w:t>canisation et de l’automatisation croissante de l’industrie capitaliste. Dans la question ici en cause c’est évidemment du 2</w:t>
      </w:r>
      <w:r w:rsidRPr="00F6508D">
        <w:rPr>
          <w:vertAlign w:val="superscript"/>
          <w:lang w:eastAsia="fr-FR" w:bidi="fr-FR"/>
        </w:rPr>
        <w:t>e</w:t>
      </w:r>
      <w:r w:rsidRPr="003F062C">
        <w:rPr>
          <w:lang w:eastAsia="fr-FR" w:bidi="fr-FR"/>
        </w:rPr>
        <w:t xml:space="preserve"> monde qu’il faut traiter. </w:t>
      </w:r>
      <w:r>
        <w:rPr>
          <w:lang w:eastAsia="fr-FR" w:bidi="fr-FR"/>
        </w:rPr>
        <w:t>À</w:t>
      </w:r>
      <w:r w:rsidRPr="003F062C">
        <w:rPr>
          <w:lang w:eastAsia="fr-FR" w:bidi="fr-FR"/>
        </w:rPr>
        <w:t xml:space="preserve"> ce sujet d’ailleurs les travaux de Ha</w:t>
      </w:r>
      <w:r w:rsidRPr="003F062C">
        <w:rPr>
          <w:lang w:eastAsia="fr-FR" w:bidi="fr-FR"/>
        </w:rPr>
        <w:t>r</w:t>
      </w:r>
      <w:r w:rsidRPr="003F062C">
        <w:rPr>
          <w:lang w:eastAsia="fr-FR" w:bidi="fr-FR"/>
        </w:rPr>
        <w:t>ry Braverman</w:t>
      </w:r>
      <w:r>
        <w:rPr>
          <w:lang w:eastAsia="fr-FR" w:bidi="fr-FR"/>
        </w:rPr>
        <w:t> </w:t>
      </w:r>
      <w:r>
        <w:rPr>
          <w:rStyle w:val="Appelnotedebasdep"/>
          <w:lang w:eastAsia="fr-FR" w:bidi="fr-FR"/>
        </w:rPr>
        <w:footnoteReference w:id="40"/>
      </w:r>
      <w:r w:rsidRPr="003F062C">
        <w:rPr>
          <w:lang w:eastAsia="fr-FR" w:bidi="fr-FR"/>
        </w:rPr>
        <w:t>, sont intéressants.</w:t>
      </w:r>
    </w:p>
    <w:p w14:paraId="3BC32A72" w14:textId="77777777" w:rsidR="008159AC" w:rsidRDefault="008159AC" w:rsidP="008159AC">
      <w:pPr>
        <w:pStyle w:val="Grillecouleur-Accent1"/>
      </w:pPr>
    </w:p>
    <w:p w14:paraId="494031C7" w14:textId="77777777" w:rsidR="008159AC" w:rsidRDefault="008159AC" w:rsidP="008159AC">
      <w:pPr>
        <w:pStyle w:val="Grillecouleur-Accent1"/>
      </w:pPr>
      <w:r w:rsidRPr="003F062C">
        <w:t>“Les masses de travailleurs rejetés par la rapide mécanisation de l’indu</w:t>
      </w:r>
      <w:r>
        <w:t>strie (...) ont fourni la main-</w:t>
      </w:r>
      <w:r w:rsidRPr="003F062C">
        <w:t>d’oeuvre des bureaux, des services et du commerce de détail. La mécanisation de l’industrie produit un surplus relatif de population disponible pour l’emploi à des taux de salaire très bas qui sont caractéristiques de ces nouveaux emplois de masse</w:t>
      </w:r>
      <w:r>
        <w:t>”</w:t>
      </w:r>
      <w:r w:rsidRPr="003F062C">
        <w:t>.</w:t>
      </w:r>
      <w:r>
        <w:rPr>
          <w:lang w:eastAsia="fr-FR" w:bidi="fr-FR"/>
        </w:rPr>
        <w:t> </w:t>
      </w:r>
      <w:r>
        <w:rPr>
          <w:rStyle w:val="Appelnotedebasdep"/>
          <w:lang w:eastAsia="fr-FR" w:bidi="fr-FR"/>
        </w:rPr>
        <w:footnoteReference w:id="41"/>
      </w:r>
    </w:p>
    <w:p w14:paraId="3EC27B61" w14:textId="77777777" w:rsidR="008159AC" w:rsidRPr="003F062C" w:rsidRDefault="008159AC" w:rsidP="008159AC">
      <w:pPr>
        <w:pStyle w:val="Grillecouleur-Accent1"/>
      </w:pPr>
    </w:p>
    <w:p w14:paraId="46041B25" w14:textId="77777777" w:rsidR="008159AC" w:rsidRPr="003F062C" w:rsidRDefault="008159AC" w:rsidP="008159AC">
      <w:pPr>
        <w:spacing w:before="120" w:after="120"/>
        <w:jc w:val="both"/>
      </w:pPr>
      <w:r w:rsidRPr="003F062C">
        <w:rPr>
          <w:lang w:eastAsia="fr-FR" w:bidi="fr-FR"/>
        </w:rPr>
        <w:t>Ce cycle se répétant, la main-d’oeuvre devient de plus en plus di</w:t>
      </w:r>
      <w:r w:rsidRPr="003F062C">
        <w:rPr>
          <w:lang w:eastAsia="fr-FR" w:bidi="fr-FR"/>
        </w:rPr>
        <w:t>s</w:t>
      </w:r>
      <w:r w:rsidRPr="003F062C">
        <w:rPr>
          <w:lang w:eastAsia="fr-FR" w:bidi="fr-FR"/>
        </w:rPr>
        <w:t>ponible pour des emplois et pour des industries peu (ou relativement moins) susceptibles d’être mécanisées. L’accroissement de cette main-d’oeuvre assure de plus le maintien, dans ces industries, de faibles n</w:t>
      </w:r>
      <w:r w:rsidRPr="003F062C">
        <w:rPr>
          <w:lang w:eastAsia="fr-FR" w:bidi="fr-FR"/>
        </w:rPr>
        <w:t>i</w:t>
      </w:r>
      <w:r w:rsidRPr="003F062C">
        <w:rPr>
          <w:lang w:eastAsia="fr-FR" w:bidi="fr-FR"/>
        </w:rPr>
        <w:t>veaux de salaires. On peut donc affirmer que, tout aussi paradoxal que cela puisse paraître, le développement scientifique et technologique de l’industrie trouve son corollaire dans l’augmentation d’offre d’emploi dans des industries peu mécanisées et dans le secteur des services. La main-d’oeuvre rattachée à cette offre d’emploi est caractérisée, co</w:t>
      </w:r>
      <w:r w:rsidRPr="003F062C">
        <w:rPr>
          <w:lang w:eastAsia="fr-FR" w:bidi="fr-FR"/>
        </w:rPr>
        <w:t>m</w:t>
      </w:r>
      <w:r w:rsidRPr="003F062C">
        <w:rPr>
          <w:lang w:eastAsia="fr-FR" w:bidi="fr-FR"/>
        </w:rPr>
        <w:t>me il a été dit, par des travailleurs faiblement ou nullement spécial</w:t>
      </w:r>
      <w:r w:rsidRPr="003F062C">
        <w:rPr>
          <w:lang w:eastAsia="fr-FR" w:bidi="fr-FR"/>
        </w:rPr>
        <w:t>i</w:t>
      </w:r>
      <w:r w:rsidRPr="003F062C">
        <w:rPr>
          <w:lang w:eastAsia="fr-FR" w:bidi="fr-FR"/>
        </w:rPr>
        <w:t>sés. Socialement, elle est constituée par les travailleurs immigrés (ayant la plupart du temps quitté leur pays par manque de travail), les minorités raciales, les femmes et les jeunes (occupés le plus souvent, s’ils le sont, dans des emplois mal payés, subalternes, d’appoint).</w:t>
      </w:r>
    </w:p>
    <w:p w14:paraId="26922B4A" w14:textId="77777777" w:rsidR="008159AC" w:rsidRPr="003F062C" w:rsidRDefault="008159AC" w:rsidP="008159AC">
      <w:pPr>
        <w:spacing w:before="120" w:after="120"/>
        <w:jc w:val="both"/>
      </w:pPr>
      <w:r w:rsidRPr="003F062C">
        <w:rPr>
          <w:lang w:eastAsia="fr-FR" w:bidi="fr-FR"/>
        </w:rPr>
        <w:t>Cette masse de travailleurs ne saurait être coupée de la masse de chômeurs, celle-ci provenant de celle-là. Par</w:t>
      </w:r>
      <w:r>
        <w:t xml:space="preserve"> [96] </w:t>
      </w:r>
      <w:r w:rsidRPr="003F062C">
        <w:rPr>
          <w:lang w:eastAsia="fr-FR" w:bidi="fr-FR"/>
        </w:rPr>
        <w:t>masse de chômeurs, il ne faut pas comprendre le nombre “officiel” de chômeurs, mais l’ensemble des personnes aptes à travailler, disponibles mais sans tr</w:t>
      </w:r>
      <w:r w:rsidRPr="003F062C">
        <w:rPr>
          <w:lang w:eastAsia="fr-FR" w:bidi="fr-FR"/>
        </w:rPr>
        <w:t>a</w:t>
      </w:r>
      <w:r w:rsidRPr="003F062C">
        <w:rPr>
          <w:lang w:eastAsia="fr-FR" w:bidi="fr-FR"/>
        </w:rPr>
        <w:t>vail. En bref, il s’agit de “l’armée de réserve industrielle</w:t>
      </w:r>
      <w:r>
        <w:rPr>
          <w:lang w:eastAsia="fr-FR" w:bidi="fr-FR"/>
        </w:rPr>
        <w:t xml:space="preserve">” : </w:t>
      </w:r>
      <w:r w:rsidRPr="003F062C">
        <w:rPr>
          <w:lang w:eastAsia="fr-FR" w:bidi="fr-FR"/>
        </w:rPr>
        <w:t>les ch</w:t>
      </w:r>
      <w:r w:rsidRPr="003F062C">
        <w:rPr>
          <w:lang w:eastAsia="fr-FR" w:bidi="fr-FR"/>
        </w:rPr>
        <w:t>ô</w:t>
      </w:r>
      <w:r w:rsidRPr="003F062C">
        <w:rPr>
          <w:lang w:eastAsia="fr-FR" w:bidi="fr-FR"/>
        </w:rPr>
        <w:t>meurs officiels, les chômeurs à temps partiel ou saisonniers, les fe</w:t>
      </w:r>
      <w:r w:rsidRPr="003F062C">
        <w:rPr>
          <w:lang w:eastAsia="fr-FR" w:bidi="fr-FR"/>
        </w:rPr>
        <w:t>m</w:t>
      </w:r>
      <w:r w:rsidRPr="003F062C">
        <w:rPr>
          <w:lang w:eastAsia="fr-FR" w:bidi="fr-FR"/>
        </w:rPr>
        <w:t>mes à la maison aptes à travailler, les assistés s</w:t>
      </w:r>
      <w:r w:rsidRPr="003F062C">
        <w:rPr>
          <w:lang w:eastAsia="fr-FR" w:bidi="fr-FR"/>
        </w:rPr>
        <w:t>o</w:t>
      </w:r>
      <w:r w:rsidRPr="003F062C">
        <w:rPr>
          <w:lang w:eastAsia="fr-FR" w:bidi="fr-FR"/>
        </w:rPr>
        <w:t>ciaux, etc. Employées ou sans travail, ces personnes ont un faible revenu. Parlant de la co</w:t>
      </w:r>
      <w:r w:rsidRPr="003F062C">
        <w:rPr>
          <w:lang w:eastAsia="fr-FR" w:bidi="fr-FR"/>
        </w:rPr>
        <w:t>u</w:t>
      </w:r>
      <w:r w:rsidRPr="003F062C">
        <w:rPr>
          <w:lang w:eastAsia="fr-FR" w:bidi="fr-FR"/>
        </w:rPr>
        <w:t>che des “pauvres” (dont le revenu pourrait-on dire se trouve en deçà du seuil de pauvreté), Marx disait</w:t>
      </w:r>
      <w:r w:rsidRPr="003F062C">
        <w:t> :</w:t>
      </w:r>
    </w:p>
    <w:p w14:paraId="50938F59" w14:textId="77777777" w:rsidR="008159AC" w:rsidRDefault="008159AC" w:rsidP="008159AC">
      <w:pPr>
        <w:pStyle w:val="Grillecouleur-Accent1"/>
      </w:pPr>
    </w:p>
    <w:p w14:paraId="47EF1E86" w14:textId="77777777" w:rsidR="008159AC" w:rsidRDefault="008159AC" w:rsidP="008159AC">
      <w:pPr>
        <w:pStyle w:val="Grillecouleur-Accent1"/>
      </w:pPr>
      <w:r w:rsidRPr="003F062C">
        <w:t>“Accoutumée à la misère chronique, à des conditions d’existence tout à fait précaires et honteusement inférieures au niveau normal de la classe ouvrière, elle devient la large base de branches d’exploitation spéciales où le temps de travail atteint son maximum et le taux de salaire son minimum</w:t>
      </w:r>
      <w:r>
        <w:t>.</w:t>
      </w:r>
      <w:r>
        <w:rPr>
          <w:lang w:eastAsia="fr-FR" w:bidi="fr-FR"/>
        </w:rPr>
        <w:t> </w:t>
      </w:r>
      <w:r>
        <w:rPr>
          <w:rStyle w:val="Appelnotedebasdep"/>
          <w:lang w:eastAsia="fr-FR" w:bidi="fr-FR"/>
        </w:rPr>
        <w:footnoteReference w:id="42"/>
      </w:r>
    </w:p>
    <w:p w14:paraId="3B72E8AD" w14:textId="77777777" w:rsidR="008159AC" w:rsidRPr="003F062C" w:rsidRDefault="008159AC" w:rsidP="008159AC">
      <w:pPr>
        <w:pStyle w:val="Grillecouleur-Accent1"/>
      </w:pPr>
    </w:p>
    <w:p w14:paraId="42550133" w14:textId="77777777" w:rsidR="008159AC" w:rsidRDefault="008159AC" w:rsidP="008159AC">
      <w:pPr>
        <w:spacing w:before="120" w:after="120"/>
        <w:jc w:val="both"/>
        <w:rPr>
          <w:lang w:eastAsia="fr-FR" w:bidi="fr-FR"/>
        </w:rPr>
      </w:pPr>
      <w:r w:rsidRPr="003F062C">
        <w:rPr>
          <w:lang w:eastAsia="fr-FR" w:bidi="fr-FR"/>
        </w:rPr>
        <w:t>Selon le rapport du Conseil national du Bien-Etre Social sur les p</w:t>
      </w:r>
      <w:r w:rsidRPr="003F062C">
        <w:rPr>
          <w:lang w:eastAsia="fr-FR" w:bidi="fr-FR"/>
        </w:rPr>
        <w:t>e</w:t>
      </w:r>
      <w:r w:rsidRPr="003F062C">
        <w:rPr>
          <w:lang w:eastAsia="fr-FR" w:bidi="fr-FR"/>
        </w:rPr>
        <w:t>tits salariés au Canada, publié en juin 1977, le nombre des petits sal</w:t>
      </w:r>
      <w:r w:rsidRPr="003F062C">
        <w:rPr>
          <w:lang w:eastAsia="fr-FR" w:bidi="fr-FR"/>
        </w:rPr>
        <w:t>a</w:t>
      </w:r>
      <w:r w:rsidRPr="003F062C">
        <w:rPr>
          <w:lang w:eastAsia="fr-FR" w:bidi="fr-FR"/>
        </w:rPr>
        <w:t>riés au Canada (c’est-à-dire des travailleurs “ne gagnant pas suff</w:t>
      </w:r>
      <w:r w:rsidRPr="003F062C">
        <w:rPr>
          <w:lang w:eastAsia="fr-FR" w:bidi="fr-FR"/>
        </w:rPr>
        <w:t>i</w:t>
      </w:r>
      <w:r w:rsidRPr="003F062C">
        <w:rPr>
          <w:lang w:eastAsia="fr-FR" w:bidi="fr-FR"/>
        </w:rPr>
        <w:t>samment pour répondre à leurs besoins élémentaires”), se chiffrait, en 1973, à un million et demi, dont 513</w:t>
      </w:r>
      <w:r>
        <w:rPr>
          <w:lang w:eastAsia="fr-FR" w:bidi="fr-FR"/>
        </w:rPr>
        <w:t> </w:t>
      </w:r>
      <w:r w:rsidRPr="003F062C">
        <w:rPr>
          <w:lang w:eastAsia="fr-FR" w:bidi="fr-FR"/>
        </w:rPr>
        <w:t>400 chefs de famille et dont 61</w:t>
      </w:r>
      <w:r>
        <w:rPr>
          <w:lang w:eastAsia="fr-FR" w:bidi="fr-FR"/>
        </w:rPr>
        <w:t>%</w:t>
      </w:r>
      <w:r w:rsidRPr="003F062C">
        <w:rPr>
          <w:lang w:eastAsia="fr-FR" w:bidi="fr-FR"/>
        </w:rPr>
        <w:t xml:space="preserve"> vivant au Québec et en Ontario. Tous ces petits salariés se trouvaient dans les principaux secteurs touchés par le salaire minimum. Le Conseil du Bien-Etre Social disait d’eux qu’il ne font pas partie du marché du travail “régulier” mais plutôt du marché du travail “pér</w:t>
      </w:r>
      <w:r w:rsidRPr="003F062C">
        <w:rPr>
          <w:lang w:eastAsia="fr-FR" w:bidi="fr-FR"/>
        </w:rPr>
        <w:t>i</w:t>
      </w:r>
      <w:r w:rsidRPr="003F062C">
        <w:rPr>
          <w:lang w:eastAsia="fr-FR" w:bidi="fr-FR"/>
        </w:rPr>
        <w:t>phérique” où l’on ne retrouve même pas de salaire adéquat permettant de subvenir aux besoins élémentaires (où l’on retrouve, selon l’expression de Marx, des conditions d’existence inférieures au niveau normal de la classe ouvrière). Le Conseil concluait qu’il est très diff</w:t>
      </w:r>
      <w:r w:rsidRPr="003F062C">
        <w:rPr>
          <w:lang w:eastAsia="fr-FR" w:bidi="fr-FR"/>
        </w:rPr>
        <w:t>i</w:t>
      </w:r>
      <w:r w:rsidRPr="003F062C">
        <w:rPr>
          <w:lang w:eastAsia="fr-FR" w:bidi="fr-FR"/>
        </w:rPr>
        <w:t>cile de passer du marché périphérique au marché régulier (les “bra</w:t>
      </w:r>
      <w:r w:rsidRPr="003F062C">
        <w:rPr>
          <w:lang w:eastAsia="fr-FR" w:bidi="fr-FR"/>
        </w:rPr>
        <w:t>n</w:t>
      </w:r>
      <w:r w:rsidRPr="003F062C">
        <w:rPr>
          <w:lang w:eastAsia="fr-FR" w:bidi="fr-FR"/>
        </w:rPr>
        <w:t>ches d’exploitation spéciales” nécessitant cette couche de travai</w:t>
      </w:r>
      <w:r w:rsidRPr="003F062C">
        <w:rPr>
          <w:lang w:eastAsia="fr-FR" w:bidi="fr-FR"/>
        </w:rPr>
        <w:t>l</w:t>
      </w:r>
      <w:r w:rsidRPr="003F062C">
        <w:rPr>
          <w:lang w:eastAsia="fr-FR" w:bidi="fr-FR"/>
        </w:rPr>
        <w:t>leurs).</w:t>
      </w:r>
    </w:p>
    <w:p w14:paraId="521BDEE3" w14:textId="77777777" w:rsidR="008159AC" w:rsidRPr="003F062C" w:rsidRDefault="008159AC" w:rsidP="008159AC">
      <w:pPr>
        <w:spacing w:before="120" w:after="120"/>
        <w:jc w:val="both"/>
      </w:pPr>
    </w:p>
    <w:p w14:paraId="124290BF" w14:textId="77777777" w:rsidR="008159AC" w:rsidRDefault="008159AC" w:rsidP="008159AC">
      <w:pPr>
        <w:pStyle w:val="Grillecouleur-Accent1"/>
      </w:pPr>
      <w:r w:rsidRPr="003F062C">
        <w:t>“Le niveau des salaires, dans les industries et les emplois à bas salaires, est inférieur au minimum vital ; c’est-à-dire, contrairement à l’échelle des groupes d’emplois les mieux</w:t>
      </w:r>
      <w:r>
        <w:t xml:space="preserve"> payés, qu’ils sont loin de per [97] </w:t>
      </w:r>
      <w:r w:rsidRPr="003F062C">
        <w:t>mettre de subvenir aux besoins d'une famille compte tenu des dépenses nécessa</w:t>
      </w:r>
      <w:r w:rsidRPr="003F062C">
        <w:t>i</w:t>
      </w:r>
      <w:r w:rsidRPr="003F062C">
        <w:t>res dans une société moderne. Mais, parce que ces industries et ces e</w:t>
      </w:r>
      <w:r w:rsidRPr="003F062C">
        <w:t>m</w:t>
      </w:r>
      <w:r w:rsidRPr="003F062C">
        <w:t>plois sont aussi ceux qui s'accroissent le plus rapidement, une qua</w:t>
      </w:r>
      <w:r w:rsidRPr="003F062C">
        <w:t>n</w:t>
      </w:r>
      <w:r w:rsidRPr="003F062C">
        <w:t>tité de plus en plus grande de travailleurs dépend d'eux comme unique source de revenus pour leur famille”.</w:t>
      </w:r>
      <w:r>
        <w:rPr>
          <w:lang w:eastAsia="fr-FR" w:bidi="fr-FR"/>
        </w:rPr>
        <w:t> </w:t>
      </w:r>
      <w:r>
        <w:rPr>
          <w:rStyle w:val="Appelnotedebasdep"/>
          <w:lang w:eastAsia="fr-FR" w:bidi="fr-FR"/>
        </w:rPr>
        <w:footnoteReference w:id="43"/>
      </w:r>
    </w:p>
    <w:p w14:paraId="1EB7A08B" w14:textId="77777777" w:rsidR="008159AC" w:rsidRPr="003F062C" w:rsidRDefault="008159AC" w:rsidP="008159AC">
      <w:pPr>
        <w:spacing w:before="120" w:after="120"/>
        <w:jc w:val="both"/>
      </w:pPr>
      <w:r>
        <w:br w:type="page"/>
      </w:r>
    </w:p>
    <w:p w14:paraId="0596ADF8" w14:textId="77777777" w:rsidR="008159AC" w:rsidRDefault="00EE3FAF" w:rsidP="008159AC">
      <w:pPr>
        <w:pStyle w:val="fig"/>
        <w:rPr>
          <w:highlight w:val="green"/>
        </w:rPr>
      </w:pPr>
      <w:r w:rsidRPr="00270530">
        <w:rPr>
          <w:noProof/>
          <w:highlight w:val="green"/>
        </w:rPr>
        <w:drawing>
          <wp:inline distT="0" distB="0" distL="0" distR="0" wp14:anchorId="37590050" wp14:editId="6C6DD267">
            <wp:extent cx="3378200" cy="3098800"/>
            <wp:effectExtent l="12700" t="1270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8200" cy="3098800"/>
                    </a:xfrm>
                    <a:prstGeom prst="rect">
                      <a:avLst/>
                    </a:prstGeom>
                    <a:noFill/>
                    <a:ln w="12700" cmpd="sng">
                      <a:solidFill>
                        <a:srgbClr val="000000"/>
                      </a:solidFill>
                      <a:miter lim="800000"/>
                      <a:headEnd/>
                      <a:tailEnd/>
                    </a:ln>
                    <a:effectLst/>
                  </pic:spPr>
                </pic:pic>
              </a:graphicData>
            </a:graphic>
          </wp:inline>
        </w:drawing>
      </w:r>
    </w:p>
    <w:p w14:paraId="009CC2C9" w14:textId="77777777" w:rsidR="008159AC" w:rsidRDefault="008159AC" w:rsidP="008159AC">
      <w:pPr>
        <w:spacing w:before="120" w:after="120"/>
        <w:jc w:val="both"/>
        <w:rPr>
          <w:lang w:eastAsia="fr-FR" w:bidi="fr-FR"/>
        </w:rPr>
      </w:pPr>
    </w:p>
    <w:p w14:paraId="18E95BA2" w14:textId="77777777" w:rsidR="008159AC" w:rsidRPr="00F6508D" w:rsidRDefault="008159AC" w:rsidP="008159AC">
      <w:pPr>
        <w:pStyle w:val="b"/>
      </w:pPr>
      <w:r w:rsidRPr="00F6508D">
        <w:rPr>
          <w:lang w:eastAsia="fr-FR" w:bidi="fr-FR"/>
        </w:rPr>
        <w:t>La cellule familiale</w:t>
      </w:r>
    </w:p>
    <w:p w14:paraId="4B6D1BAF" w14:textId="77777777" w:rsidR="008159AC" w:rsidRDefault="008159AC" w:rsidP="008159AC">
      <w:pPr>
        <w:spacing w:before="120" w:after="120"/>
        <w:jc w:val="both"/>
        <w:rPr>
          <w:lang w:eastAsia="fr-FR" w:bidi="fr-FR"/>
        </w:rPr>
      </w:pPr>
    </w:p>
    <w:p w14:paraId="33CBF901" w14:textId="77777777" w:rsidR="008159AC" w:rsidRPr="003F062C" w:rsidRDefault="008159AC" w:rsidP="008159AC">
      <w:pPr>
        <w:spacing w:before="120" w:after="120"/>
        <w:jc w:val="both"/>
      </w:pPr>
      <w:r w:rsidRPr="003F062C">
        <w:rPr>
          <w:lang w:eastAsia="fr-FR" w:bidi="fr-FR"/>
        </w:rPr>
        <w:t>Ce problème de l’exist</w:t>
      </w:r>
      <w:r>
        <w:rPr>
          <w:lang w:eastAsia="fr-FR" w:bidi="fr-FR"/>
        </w:rPr>
        <w:t>ence de niveaux de salaires en-</w:t>
      </w:r>
      <w:r w:rsidRPr="003F062C">
        <w:rPr>
          <w:lang w:eastAsia="fr-FR" w:bidi="fr-FR"/>
        </w:rPr>
        <w:t>deça du m</w:t>
      </w:r>
      <w:r w:rsidRPr="003F062C">
        <w:rPr>
          <w:lang w:eastAsia="fr-FR" w:bidi="fr-FR"/>
        </w:rPr>
        <w:t>i</w:t>
      </w:r>
      <w:r w:rsidRPr="003F062C">
        <w:rPr>
          <w:lang w:eastAsia="fr-FR" w:bidi="fr-FR"/>
        </w:rPr>
        <w:t>nimum vital est souvent résolu, nous dit-on parfois (l’économiste Fo</w:t>
      </w:r>
      <w:r w:rsidRPr="003F062C">
        <w:rPr>
          <w:lang w:eastAsia="fr-FR" w:bidi="fr-FR"/>
        </w:rPr>
        <w:t>r</w:t>
      </w:r>
      <w:r w:rsidRPr="003F062C">
        <w:rPr>
          <w:lang w:eastAsia="fr-FR" w:bidi="fr-FR"/>
        </w:rPr>
        <w:t>tin semble en tout cas partager cet avis), par le fait qu’à l’intérieur de la cellule familiale, plusieurs membres ont un emploi. Le total de leurs revenus subviendrait amplement aux besoins de la famille. Voilà, c</w:t>
      </w:r>
      <w:r w:rsidRPr="003F062C">
        <w:rPr>
          <w:lang w:eastAsia="fr-FR" w:bidi="fr-FR"/>
        </w:rPr>
        <w:t>e</w:t>
      </w:r>
      <w:r w:rsidRPr="003F062C">
        <w:rPr>
          <w:lang w:eastAsia="fr-FR" w:bidi="fr-FR"/>
        </w:rPr>
        <w:t>pendant, ce qu’en dit le New York Times Magazine</w:t>
      </w:r>
      <w:r w:rsidRPr="003F062C">
        <w:t> :</w:t>
      </w:r>
    </w:p>
    <w:p w14:paraId="331C773A" w14:textId="77777777" w:rsidR="008159AC" w:rsidRDefault="008159AC" w:rsidP="008159AC">
      <w:pPr>
        <w:pStyle w:val="Grillecouleur-Accent1"/>
      </w:pPr>
    </w:p>
    <w:p w14:paraId="6616BA12" w14:textId="77777777" w:rsidR="008159AC" w:rsidRDefault="008159AC" w:rsidP="008159AC">
      <w:pPr>
        <w:pStyle w:val="Grillecouleur-Accent1"/>
        <w:rPr>
          <w:lang w:eastAsia="fr-FR" w:bidi="fr-FR"/>
        </w:rPr>
      </w:pPr>
      <w:r>
        <w:t>“Il</w:t>
      </w:r>
      <w:r w:rsidRPr="003F062C">
        <w:t xml:space="preserve"> est vrai que, dans l’ensemble du pays, la moyenne des familles compte 1,7 travailleur. Mais la majorité des familles à ba</w:t>
      </w:r>
      <w:r>
        <w:t>s revenus en Amérique sont inca</w:t>
      </w:r>
      <w:r w:rsidRPr="003F062C">
        <w:t>pables</w:t>
      </w:r>
      <w:r>
        <w:t xml:space="preserve"> [98]</w:t>
      </w:r>
      <w:r w:rsidRPr="003F062C">
        <w:t xml:space="preserve"> de trouver </w:t>
      </w:r>
      <w:r>
        <w:t>assez de travail pour qu</w:t>
      </w:r>
      <w:r w:rsidRPr="003F062C">
        <w:t>’un seul de leurs me</w:t>
      </w:r>
      <w:r w:rsidRPr="003F062C">
        <w:t>m</w:t>
      </w:r>
      <w:r w:rsidRPr="003F062C">
        <w:t>bres soit employé à “plein temps”. En 1970, le nombre de travailleurs employés “à plein temps” par famille à bas revenus était inférieur à un</w:t>
      </w:r>
      <w:r>
        <w:t> </w:t>
      </w:r>
      <w:r w:rsidRPr="003F062C">
        <w:t>%</w:t>
      </w:r>
      <w:r>
        <w:t>.</w:t>
      </w:r>
      <w:r w:rsidRPr="003F062C">
        <w:t xml:space="preserve"> En d’autres termes, une personne (généralement le chef de famille) travaillait à peu près à plein temps (mais pas totalement), ou pl</w:t>
      </w:r>
      <w:r w:rsidRPr="003F062C">
        <w:t>u</w:t>
      </w:r>
      <w:r w:rsidRPr="003F062C">
        <w:t>sieurs membres de la famille travaillaient, mais de façon très sporadique. Il est donc inutile — et cynique — de dire à ceux pour qui il n’y a pas de travail qu’ils pourraient être moins pauvres si seulement ils voulaient tr</w:t>
      </w:r>
      <w:r w:rsidRPr="003F062C">
        <w:t>a</w:t>
      </w:r>
      <w:r w:rsidRPr="003F062C">
        <w:t>vailler</w:t>
      </w:r>
      <w:r>
        <w:t>”</w:t>
      </w:r>
      <w:r w:rsidRPr="003F062C">
        <w:t>.</w:t>
      </w:r>
      <w:r>
        <w:rPr>
          <w:lang w:eastAsia="fr-FR" w:bidi="fr-FR"/>
        </w:rPr>
        <w:t> </w:t>
      </w:r>
      <w:r>
        <w:rPr>
          <w:rStyle w:val="Appelnotedebasdep"/>
          <w:lang w:eastAsia="fr-FR" w:bidi="fr-FR"/>
        </w:rPr>
        <w:footnoteReference w:id="44"/>
      </w:r>
    </w:p>
    <w:p w14:paraId="10ED21C1" w14:textId="77777777" w:rsidR="008159AC" w:rsidRPr="003F062C" w:rsidRDefault="008159AC" w:rsidP="008159AC">
      <w:pPr>
        <w:pStyle w:val="Grillecouleur-Accent1"/>
      </w:pPr>
    </w:p>
    <w:p w14:paraId="74349B16" w14:textId="77777777" w:rsidR="008159AC" w:rsidRPr="003F062C" w:rsidRDefault="008159AC" w:rsidP="008159AC">
      <w:pPr>
        <w:spacing w:before="120" w:after="120"/>
        <w:jc w:val="both"/>
      </w:pPr>
      <w:r w:rsidRPr="003F062C">
        <w:rPr>
          <w:lang w:eastAsia="fr-FR" w:bidi="fr-FR"/>
        </w:rPr>
        <w:t>Et encore</w:t>
      </w:r>
      <w:r w:rsidRPr="003F062C">
        <w:t> :</w:t>
      </w:r>
    </w:p>
    <w:p w14:paraId="212EA11E" w14:textId="77777777" w:rsidR="008159AC" w:rsidRDefault="008159AC" w:rsidP="008159AC">
      <w:pPr>
        <w:pStyle w:val="Grillecouleur-Accent1"/>
      </w:pPr>
    </w:p>
    <w:p w14:paraId="14E7B4C6" w14:textId="77777777" w:rsidR="008159AC" w:rsidRDefault="008159AC" w:rsidP="008159AC">
      <w:pPr>
        <w:pStyle w:val="Grillecouleur-Accent1"/>
      </w:pPr>
      <w:r w:rsidRPr="003F062C">
        <w:t>“Si on accepte le chiffre du Bureau of Labour Statistics de 7 183 dollars minimum par an pour qu’une famille de quatre personnes puisse su</w:t>
      </w:r>
      <w:r w:rsidRPr="003F062C">
        <w:t>r</w:t>
      </w:r>
      <w:r w:rsidRPr="003F062C">
        <w:t>vivre à New York en 1970 (la moyenne nationale urbaine du B.L.S. était de 6 960 dollars pour 1970), qu’est-ce que cela implique pour celui qui gagne le salaire pour sa famille ? Si il, ou elle, travaille cinquante sema</w:t>
      </w:r>
      <w:r w:rsidRPr="003F062C">
        <w:t>i</w:t>
      </w:r>
      <w:r w:rsidRPr="003F062C">
        <w:t>nes par an, quarante heures par semaine (ce qui en soi improbable dans la ville), il faut $3,50 de l’heure. C’est là le chaînon final de notre chaîne de statistiques sur l’emploi. Car, si on ajoute ceux qui gagnent moins de $3,50 dollars de l’heure aux chômeurs découragés, aux travailleurs à mi-temps involontaires et aux chômeurs officiels, les chiffres font un bond terrifiant. Dans les sept zones d’étude de New York, le taux de sous-emploi s’élève entre 39,9</w:t>
      </w:r>
      <w:r>
        <w:t>%</w:t>
      </w:r>
      <w:r w:rsidRPr="003F062C">
        <w:t xml:space="preserve"> et 66,6% de la force de travail. En fait, la moyenne de toutes les zones étudiées du pays arrive à 61,2%”.</w:t>
      </w:r>
      <w:r>
        <w:rPr>
          <w:lang w:eastAsia="fr-FR" w:bidi="fr-FR"/>
        </w:rPr>
        <w:t> </w:t>
      </w:r>
      <w:r>
        <w:rPr>
          <w:rStyle w:val="Appelnotedebasdep"/>
          <w:lang w:eastAsia="fr-FR" w:bidi="fr-FR"/>
        </w:rPr>
        <w:footnoteReference w:id="45"/>
      </w:r>
    </w:p>
    <w:p w14:paraId="180EBE3D" w14:textId="77777777" w:rsidR="008159AC" w:rsidRPr="003F062C" w:rsidRDefault="008159AC" w:rsidP="008159AC">
      <w:pPr>
        <w:pStyle w:val="Grillecouleur-Accent1"/>
      </w:pPr>
    </w:p>
    <w:p w14:paraId="08A4E761" w14:textId="77777777" w:rsidR="008159AC" w:rsidRPr="003F062C" w:rsidRDefault="008159AC" w:rsidP="008159AC">
      <w:pPr>
        <w:spacing w:before="120" w:after="120"/>
        <w:jc w:val="both"/>
      </w:pPr>
      <w:r w:rsidRPr="003F062C">
        <w:rPr>
          <w:lang w:eastAsia="fr-FR" w:bidi="fr-FR"/>
        </w:rPr>
        <w:t xml:space="preserve">Si l’on se fie aux assertions habituelles selon lesquelles la situation au Québec et au Canada suit sensiblement celle des </w:t>
      </w:r>
      <w:r w:rsidRPr="003F062C">
        <w:t>État</w:t>
      </w:r>
      <w:r w:rsidRPr="003F062C">
        <w:rPr>
          <w:lang w:eastAsia="fr-FR" w:bidi="fr-FR"/>
        </w:rPr>
        <w:t>s-Unis, si elle n’est pas pire, il appert que le Québec devrait connaître des conditions similaires. Un tel état de choses, pris en compte, changerait vraise</w:t>
      </w:r>
      <w:r w:rsidRPr="003F062C">
        <w:rPr>
          <w:lang w:eastAsia="fr-FR" w:bidi="fr-FR"/>
        </w:rPr>
        <w:t>m</w:t>
      </w:r>
      <w:r w:rsidRPr="003F062C">
        <w:rPr>
          <w:lang w:eastAsia="fr-FR" w:bidi="fr-FR"/>
        </w:rPr>
        <w:t>blablement les conclusions de Pierre Fortin.</w:t>
      </w:r>
    </w:p>
    <w:p w14:paraId="394D3713" w14:textId="77777777" w:rsidR="008159AC" w:rsidRDefault="008159AC" w:rsidP="008159AC">
      <w:pPr>
        <w:spacing w:before="120" w:after="120"/>
        <w:jc w:val="both"/>
      </w:pPr>
      <w:r>
        <w:t>[99]</w:t>
      </w:r>
    </w:p>
    <w:p w14:paraId="6246AEA4" w14:textId="77777777" w:rsidR="008159AC" w:rsidRDefault="008159AC" w:rsidP="008159AC">
      <w:pPr>
        <w:spacing w:before="120" w:after="120"/>
        <w:jc w:val="both"/>
        <w:rPr>
          <w:lang w:eastAsia="fr-FR" w:bidi="fr-FR"/>
        </w:rPr>
      </w:pPr>
    </w:p>
    <w:p w14:paraId="4CA6A225" w14:textId="77777777" w:rsidR="008159AC" w:rsidRDefault="008159AC" w:rsidP="008159AC">
      <w:pPr>
        <w:pStyle w:val="b"/>
        <w:rPr>
          <w:lang w:eastAsia="fr-FR" w:bidi="fr-FR"/>
        </w:rPr>
      </w:pPr>
      <w:r>
        <w:rPr>
          <w:lang w:eastAsia="fr-FR" w:bidi="fr-FR"/>
        </w:rPr>
        <w:t>Résumé</w:t>
      </w:r>
    </w:p>
    <w:p w14:paraId="2FA733BE" w14:textId="77777777" w:rsidR="008159AC" w:rsidRDefault="008159AC" w:rsidP="008159AC">
      <w:pPr>
        <w:spacing w:before="120" w:after="120"/>
        <w:jc w:val="both"/>
        <w:rPr>
          <w:lang w:eastAsia="fr-FR" w:bidi="fr-FR"/>
        </w:rPr>
      </w:pPr>
    </w:p>
    <w:p w14:paraId="3C78D2BF" w14:textId="77777777" w:rsidR="008159AC" w:rsidRPr="003F062C" w:rsidRDefault="008159AC" w:rsidP="008159AC">
      <w:pPr>
        <w:spacing w:before="120" w:after="120"/>
        <w:jc w:val="both"/>
      </w:pPr>
      <w:r w:rsidRPr="003F062C">
        <w:rPr>
          <w:lang w:eastAsia="fr-FR" w:bidi="fr-FR"/>
        </w:rPr>
        <w:t>En résumé, le tableau qui se dresse devant nous est le suivant</w:t>
      </w:r>
      <w:r w:rsidRPr="003F062C">
        <w:t> :</w:t>
      </w:r>
      <w:r w:rsidRPr="003F062C">
        <w:rPr>
          <w:lang w:eastAsia="fr-FR" w:bidi="fr-FR"/>
        </w:rPr>
        <w:t xml:space="preserve"> la mécanisation et l’automatisation croissante des secteurs clés de l’économie en société capitaliste, trouvent leur corollaire dans la fo</w:t>
      </w:r>
      <w:r w:rsidRPr="003F062C">
        <w:rPr>
          <w:lang w:eastAsia="fr-FR" w:bidi="fr-FR"/>
        </w:rPr>
        <w:t>r</w:t>
      </w:r>
      <w:r w:rsidRPr="003F062C">
        <w:rPr>
          <w:lang w:eastAsia="fr-FR" w:bidi="fr-FR"/>
        </w:rPr>
        <w:t>mation croissante d’une main-d’oeuvre peu qualifiée, susceptible de n’offrir ses “services” que dans le secteur des services et dans les i</w:t>
      </w:r>
      <w:r w:rsidRPr="003F062C">
        <w:rPr>
          <w:lang w:eastAsia="fr-FR" w:bidi="fr-FR"/>
        </w:rPr>
        <w:t>n</w:t>
      </w:r>
      <w:r w:rsidRPr="003F062C">
        <w:rPr>
          <w:lang w:eastAsia="fr-FR" w:bidi="fr-FR"/>
        </w:rPr>
        <w:t>dustries traditionnelles, à technologie peu développée. Les salaires y sont très bas, c’est souvent le salaire minimum qui s’y impose et les possibilités d’emploi y sont vite saturées. C’est donc là, d’abord et avant tout, que le chômage frappe.</w:t>
      </w:r>
    </w:p>
    <w:p w14:paraId="0239B13F" w14:textId="77777777" w:rsidR="008159AC" w:rsidRPr="003F062C" w:rsidRDefault="008159AC" w:rsidP="008159AC">
      <w:pPr>
        <w:spacing w:before="120" w:after="120"/>
        <w:jc w:val="both"/>
      </w:pPr>
      <w:r w:rsidRPr="003F062C">
        <w:rPr>
          <w:lang w:eastAsia="fr-FR" w:bidi="fr-FR"/>
        </w:rPr>
        <w:t>Ainsi donc, l’on se retrouve devant la réalité suivante</w:t>
      </w:r>
      <w:r w:rsidRPr="003F062C">
        <w:t> :</w:t>
      </w:r>
      <w:r w:rsidRPr="003F062C">
        <w:rPr>
          <w:lang w:eastAsia="fr-FR" w:bidi="fr-FR"/>
        </w:rPr>
        <w:t xml:space="preserve"> les lois du développement de l’économie capitaliste impliquent à la fois la fo</w:t>
      </w:r>
      <w:r w:rsidRPr="003F062C">
        <w:rPr>
          <w:lang w:eastAsia="fr-FR" w:bidi="fr-FR"/>
        </w:rPr>
        <w:t>r</w:t>
      </w:r>
      <w:r w:rsidRPr="003F062C">
        <w:rPr>
          <w:lang w:eastAsia="fr-FR" w:bidi="fr-FR"/>
        </w:rPr>
        <w:t>mation d’une masse de main-d’oeuvre acculée à offrir ses services à rabais (et plus elle sera nombreuse, plus les salaires tendront à s’abaisser) et l’existence d’un chômage qui tend également à s’accroître. Laissées à elles-mêmes, ces lois ne peuvent donner d’autres résultats. D’où la nécessité de l’intervention de l’</w:t>
      </w:r>
      <w:r w:rsidRPr="003F062C">
        <w:t>État</w:t>
      </w:r>
      <w:r w:rsidRPr="003F062C">
        <w:rPr>
          <w:lang w:eastAsia="fr-FR" w:bidi="fr-FR"/>
        </w:rPr>
        <w:t>.</w:t>
      </w:r>
    </w:p>
    <w:p w14:paraId="7A5178C7" w14:textId="77777777" w:rsidR="008159AC" w:rsidRDefault="008159AC" w:rsidP="008159AC">
      <w:pPr>
        <w:pStyle w:val="Citation0"/>
      </w:pPr>
    </w:p>
    <w:p w14:paraId="229361A8" w14:textId="77777777" w:rsidR="008159AC" w:rsidRDefault="008159AC" w:rsidP="008159AC">
      <w:pPr>
        <w:pStyle w:val="Citation0"/>
      </w:pPr>
      <w:r w:rsidRPr="003F062C">
        <w:t>“au sein des pays capitalistes, la pauvreté et l’insécurité sont devenus des traits plus ou moins permanents de la vie sociale, et les oeuvres philanthropiques privées ne peuvent plus les assumer. Dans la mesure où ces sources de mécontentement comme d’autres sont concentrées dans les grandes villes et, si les choses ne connaissent pas d’amélioration, menacent l’existence même de la structure sociale, le gouvernement intervient pour fournir des secours et diminuer l’insécurité.</w:t>
      </w:r>
      <w:r>
        <w:t>”</w:t>
      </w:r>
      <w:r>
        <w:rPr>
          <w:lang w:eastAsia="fr-FR" w:bidi="fr-FR"/>
        </w:rPr>
        <w:t> </w:t>
      </w:r>
      <w:r>
        <w:rPr>
          <w:rStyle w:val="Appelnotedebasdep"/>
          <w:lang w:eastAsia="fr-FR" w:bidi="fr-FR"/>
        </w:rPr>
        <w:footnoteReference w:id="46"/>
      </w:r>
    </w:p>
    <w:p w14:paraId="0B164213" w14:textId="77777777" w:rsidR="008159AC" w:rsidRPr="003F062C" w:rsidRDefault="008159AC" w:rsidP="008159AC">
      <w:pPr>
        <w:pStyle w:val="Citation0"/>
      </w:pPr>
    </w:p>
    <w:p w14:paraId="6FF196C9" w14:textId="77777777" w:rsidR="008159AC" w:rsidRPr="003F062C" w:rsidRDefault="008159AC" w:rsidP="008159AC">
      <w:pPr>
        <w:spacing w:before="120" w:after="120"/>
        <w:jc w:val="both"/>
      </w:pPr>
      <w:r w:rsidRPr="003F062C">
        <w:rPr>
          <w:lang w:eastAsia="fr-FR" w:bidi="fr-FR"/>
        </w:rPr>
        <w:t>L’</w:t>
      </w:r>
      <w:r w:rsidRPr="003F062C">
        <w:t>État</w:t>
      </w:r>
      <w:r w:rsidRPr="003F062C">
        <w:rPr>
          <w:lang w:eastAsia="fr-FR" w:bidi="fr-FR"/>
        </w:rPr>
        <w:t xml:space="preserve"> est donc appelé à intervenir, en pratique, non pas dans l’intérêt des bas salariés et des chômeurs, mais dans l’intérêt de la pr</w:t>
      </w:r>
      <w:r w:rsidRPr="003F062C">
        <w:rPr>
          <w:lang w:eastAsia="fr-FR" w:bidi="fr-FR"/>
        </w:rPr>
        <w:t>é</w:t>
      </w:r>
      <w:r w:rsidRPr="003F062C">
        <w:rPr>
          <w:lang w:eastAsia="fr-FR" w:bidi="fr-FR"/>
        </w:rPr>
        <w:t>servation du “calme social”, à la défense du capital et du profit.</w:t>
      </w:r>
    </w:p>
    <w:p w14:paraId="22328C97" w14:textId="77777777" w:rsidR="008159AC" w:rsidRDefault="008159AC" w:rsidP="008159AC">
      <w:pPr>
        <w:spacing w:before="120" w:after="120"/>
        <w:jc w:val="both"/>
      </w:pPr>
      <w:r>
        <w:t>[100]</w:t>
      </w:r>
    </w:p>
    <w:p w14:paraId="0848422B" w14:textId="77777777" w:rsidR="008159AC" w:rsidRDefault="008159AC" w:rsidP="008159AC">
      <w:pPr>
        <w:spacing w:before="120" w:after="120"/>
        <w:jc w:val="both"/>
      </w:pPr>
    </w:p>
    <w:p w14:paraId="571F1FC5" w14:textId="77777777" w:rsidR="008159AC" w:rsidRDefault="008159AC" w:rsidP="008159AC">
      <w:pPr>
        <w:pStyle w:val="a"/>
      </w:pPr>
      <w:r>
        <w:t>La “solution” de Pierre Fortin</w:t>
      </w:r>
    </w:p>
    <w:p w14:paraId="6012B297" w14:textId="77777777" w:rsidR="008159AC" w:rsidRDefault="008159AC" w:rsidP="008159AC">
      <w:pPr>
        <w:spacing w:before="120" w:after="120"/>
        <w:jc w:val="both"/>
      </w:pPr>
    </w:p>
    <w:p w14:paraId="485A2585" w14:textId="77777777" w:rsidR="008159AC" w:rsidRPr="003F062C" w:rsidRDefault="008159AC" w:rsidP="008159AC">
      <w:pPr>
        <w:spacing w:before="120" w:after="120"/>
        <w:jc w:val="both"/>
      </w:pPr>
      <w:r w:rsidRPr="003F062C">
        <w:rPr>
          <w:lang w:eastAsia="fr-FR" w:bidi="fr-FR"/>
        </w:rPr>
        <w:t>Dans sa “lutte contre le chômage”, l’économiste Fortin est amené — au moyen d’une régression simplificatrice et de résultats “su</w:t>
      </w:r>
      <w:r w:rsidRPr="003F062C">
        <w:rPr>
          <w:lang w:eastAsia="fr-FR" w:bidi="fr-FR"/>
        </w:rPr>
        <w:t>s</w:t>
      </w:r>
      <w:r w:rsidRPr="003F062C">
        <w:rPr>
          <w:lang w:eastAsia="fr-FR" w:bidi="fr-FR"/>
        </w:rPr>
        <w:t>pects” — à proposer une diminution du salaire minimum, entraînant une diminution généralisée des salaires des secteurs mous et des se</w:t>
      </w:r>
      <w:r w:rsidRPr="003F062C">
        <w:rPr>
          <w:lang w:eastAsia="fr-FR" w:bidi="fr-FR"/>
        </w:rPr>
        <w:t>r</w:t>
      </w:r>
      <w:r w:rsidRPr="003F062C">
        <w:rPr>
          <w:lang w:eastAsia="fr-FR" w:bidi="fr-FR"/>
        </w:rPr>
        <w:t>vices. Mais quelle que soit la méthode de Fortin, le degré de sa conviction et la validité de ses résultats, qu’il soit juste ou non qu’une hausse du salaire minimum ait des incidents sur l’emploi, le problème reste entier. En quelque sorte, l’analyse de P. Fortin pourrait nous po</w:t>
      </w:r>
      <w:r w:rsidRPr="003F062C">
        <w:rPr>
          <w:lang w:eastAsia="fr-FR" w:bidi="fr-FR"/>
        </w:rPr>
        <w:t>r</w:t>
      </w:r>
      <w:r w:rsidRPr="003F062C">
        <w:rPr>
          <w:lang w:eastAsia="fr-FR" w:bidi="fr-FR"/>
        </w:rPr>
        <w:t>ter à poser l’alternative suivante</w:t>
      </w:r>
      <w:r w:rsidRPr="003F062C">
        <w:t> :</w:t>
      </w:r>
      <w:r w:rsidRPr="003F062C">
        <w:rPr>
          <w:lang w:eastAsia="fr-FR" w:bidi="fr-FR"/>
        </w:rPr>
        <w:t xml:space="preserve"> ou bien on diminue le niveau de vie d’une couche importante des salariés et on abaisse le nombre des chômeurs</w:t>
      </w:r>
      <w:r w:rsidRPr="003F062C">
        <w:t> ;</w:t>
      </w:r>
      <w:r w:rsidRPr="003F062C">
        <w:rPr>
          <w:lang w:eastAsia="fr-FR" w:bidi="fr-FR"/>
        </w:rPr>
        <w:t xml:space="preserve"> ou bien on augmente ce niveau de vie, quitte à faire face à un chômage plus élevé. Mais c’est faire fausse route, parce que ce sont là les conséquences inséparables d’une même réalité</w:t>
      </w:r>
      <w:r w:rsidRPr="003F062C">
        <w:t> :</w:t>
      </w:r>
      <w:r w:rsidRPr="003F062C">
        <w:rPr>
          <w:lang w:eastAsia="fr-FR" w:bidi="fr-FR"/>
        </w:rPr>
        <w:t xml:space="preserve"> celle des exigences propres au développement économique actuel.</w:t>
      </w:r>
    </w:p>
    <w:p w14:paraId="455E30EA" w14:textId="77777777" w:rsidR="008159AC" w:rsidRPr="003F062C" w:rsidRDefault="008159AC" w:rsidP="008159AC">
      <w:pPr>
        <w:spacing w:before="120" w:after="120"/>
        <w:jc w:val="both"/>
      </w:pPr>
      <w:r w:rsidRPr="003F062C">
        <w:rPr>
          <w:lang w:eastAsia="fr-FR" w:bidi="fr-FR"/>
        </w:rPr>
        <w:t>Il s’agit dès lors de prendre son parti</w:t>
      </w:r>
      <w:r w:rsidRPr="003F062C">
        <w:t> :</w:t>
      </w:r>
      <w:r w:rsidRPr="003F062C">
        <w:rPr>
          <w:lang w:eastAsia="fr-FR" w:bidi="fr-FR"/>
        </w:rPr>
        <w:t xml:space="preserve"> soit se porter à la défense de la survie du régime actuel, soit militer à sa transformation radicale. Pierre Fortin se situe sur la première voie. Le Gouvernement Léve</w:t>
      </w:r>
      <w:r w:rsidRPr="003F062C">
        <w:rPr>
          <w:lang w:eastAsia="fr-FR" w:bidi="fr-FR"/>
        </w:rPr>
        <w:t>s</w:t>
      </w:r>
      <w:r w:rsidRPr="003F062C">
        <w:rPr>
          <w:lang w:eastAsia="fr-FR" w:bidi="fr-FR"/>
        </w:rPr>
        <w:t>que, aussi. Cette voie, c’est celle des attaques répétées contre les ma</w:t>
      </w:r>
      <w:r w:rsidRPr="003F062C">
        <w:rPr>
          <w:lang w:eastAsia="fr-FR" w:bidi="fr-FR"/>
        </w:rPr>
        <w:t>s</w:t>
      </w:r>
      <w:r w:rsidRPr="003F062C">
        <w:rPr>
          <w:lang w:eastAsia="fr-FR" w:bidi="fr-FR"/>
        </w:rPr>
        <w:t>ses laborieuses, la détérioration de leurs conditions de vie et de travail, la négation de leurs droits les plus élémentaires.</w:t>
      </w:r>
    </w:p>
    <w:p w14:paraId="4987536E" w14:textId="77777777" w:rsidR="008159AC" w:rsidRPr="003F062C" w:rsidRDefault="008159AC" w:rsidP="008159AC">
      <w:pPr>
        <w:spacing w:before="120" w:after="120"/>
        <w:jc w:val="both"/>
      </w:pPr>
      <w:r w:rsidRPr="003F062C">
        <w:rPr>
          <w:lang w:eastAsia="fr-FR" w:bidi="fr-FR"/>
        </w:rPr>
        <w:t>Le Rapport Fortin a servi de prétexte “scientifique” aux politiques actuelles du gouvernement Lévesque. La fin justifie les moyens, dit-on. Aux travailleurs les plus mal payés, le P.Q. offre une diminution du salaire minimum aux travailleurs organisés qui revendiquent un salaire minimum décent pour tout salarié, le P.Q. répond par le “rev</w:t>
      </w:r>
      <w:r w:rsidRPr="003F062C">
        <w:rPr>
          <w:lang w:eastAsia="fr-FR" w:bidi="fr-FR"/>
        </w:rPr>
        <w:t>e</w:t>
      </w:r>
      <w:r w:rsidRPr="003F062C">
        <w:rPr>
          <w:lang w:eastAsia="fr-FR" w:bidi="fr-FR"/>
        </w:rPr>
        <w:t>nu familial garanti”. Aux travailleurs du secteur public qui exigent $265. par semaine, le P.Q. oppose le salaire minable de</w:t>
      </w:r>
    </w:p>
    <w:p w14:paraId="6798754E" w14:textId="77777777" w:rsidR="008159AC" w:rsidRPr="003F062C" w:rsidRDefault="008159AC" w:rsidP="008159AC">
      <w:pPr>
        <w:spacing w:before="120" w:after="120"/>
        <w:jc w:val="both"/>
      </w:pPr>
      <w:r w:rsidRPr="003F062C">
        <w:rPr>
          <w:lang w:eastAsia="fr-FR" w:bidi="fr-FR"/>
        </w:rPr>
        <w:t>Le Rapport Fortin, un ouvrage scientifique et neutre</w:t>
      </w:r>
      <w:r w:rsidRPr="003F062C">
        <w:t> ?</w:t>
      </w:r>
      <w:r w:rsidRPr="003F062C">
        <w:rPr>
          <w:lang w:eastAsia="fr-FR" w:bidi="fr-FR"/>
        </w:rPr>
        <w:t xml:space="preserve"> Pas du tout. Un sinistre pamphlet propagandiste à la rescousse du patronat et des politiques gouvernementales anti-ouvrières.</w:t>
      </w:r>
    </w:p>
    <w:p w14:paraId="5ED92313" w14:textId="77777777" w:rsidR="008159AC" w:rsidRPr="003F062C" w:rsidRDefault="008159AC" w:rsidP="008159AC">
      <w:pPr>
        <w:pStyle w:val="auteur"/>
      </w:pPr>
      <w:r w:rsidRPr="003F062C">
        <w:t>Monique Audet</w:t>
      </w:r>
    </w:p>
    <w:p w14:paraId="4B2385C4" w14:textId="77777777" w:rsidR="008159AC" w:rsidRPr="003F062C" w:rsidRDefault="008159AC" w:rsidP="008159AC">
      <w:pPr>
        <w:spacing w:before="120" w:after="120"/>
        <w:jc w:val="both"/>
      </w:pPr>
    </w:p>
    <w:p w14:paraId="2CCF7F54" w14:textId="77777777" w:rsidR="008159AC" w:rsidRDefault="008159AC" w:rsidP="008159AC">
      <w:pPr>
        <w:spacing w:before="120" w:after="120"/>
        <w:jc w:val="both"/>
      </w:pPr>
      <w:r>
        <w:t>[101]</w:t>
      </w:r>
    </w:p>
    <w:p w14:paraId="2F548C2A" w14:textId="77777777" w:rsidR="008159AC" w:rsidRPr="00E07116" w:rsidRDefault="008159AC" w:rsidP="008159AC">
      <w:pPr>
        <w:jc w:val="both"/>
      </w:pPr>
    </w:p>
    <w:p w14:paraId="5991E825" w14:textId="77777777" w:rsidR="008159AC" w:rsidRDefault="008159AC" w:rsidP="008159AC">
      <w:pPr>
        <w:jc w:val="both"/>
      </w:pPr>
      <w:r w:rsidRPr="003F76B5">
        <w:rPr>
          <w:b/>
          <w:color w:val="FF0000"/>
        </w:rPr>
        <w:t>NOTES</w:t>
      </w:r>
    </w:p>
    <w:p w14:paraId="4D83B8D2" w14:textId="77777777" w:rsidR="008159AC" w:rsidRDefault="008159AC" w:rsidP="008159AC">
      <w:pPr>
        <w:jc w:val="both"/>
      </w:pPr>
    </w:p>
    <w:p w14:paraId="515620E9"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70397591" w14:textId="77777777" w:rsidR="008159AC" w:rsidRPr="003F062C" w:rsidRDefault="008159AC" w:rsidP="008159AC">
      <w:pPr>
        <w:spacing w:before="120" w:after="120"/>
        <w:jc w:val="both"/>
      </w:pPr>
    </w:p>
    <w:p w14:paraId="67601D3B" w14:textId="77777777" w:rsidR="008159AC" w:rsidRDefault="008159AC" w:rsidP="008159AC">
      <w:pPr>
        <w:pStyle w:val="p"/>
      </w:pPr>
      <w:r w:rsidRPr="003F062C">
        <w:br w:type="page"/>
      </w:r>
      <w:r>
        <w:t>[102]</w:t>
      </w:r>
    </w:p>
    <w:p w14:paraId="6D4E4D74" w14:textId="77777777" w:rsidR="008159AC" w:rsidRDefault="008159AC" w:rsidP="008159AC">
      <w:pPr>
        <w:spacing w:before="120" w:after="120"/>
        <w:jc w:val="both"/>
      </w:pPr>
    </w:p>
    <w:p w14:paraId="6FFE3FFE" w14:textId="77777777" w:rsidR="008159AC" w:rsidRDefault="00EE3FAF" w:rsidP="008159AC">
      <w:pPr>
        <w:pStyle w:val="fig"/>
      </w:pPr>
      <w:r>
        <w:rPr>
          <w:noProof/>
        </w:rPr>
        <w:drawing>
          <wp:inline distT="0" distB="0" distL="0" distR="0" wp14:anchorId="4C2DB559" wp14:editId="109301F5">
            <wp:extent cx="4927600" cy="4038600"/>
            <wp:effectExtent l="12700" t="1270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0" cy="4038600"/>
                    </a:xfrm>
                    <a:prstGeom prst="rect">
                      <a:avLst/>
                    </a:prstGeom>
                    <a:noFill/>
                    <a:ln w="12700" cmpd="sng">
                      <a:solidFill>
                        <a:srgbClr val="000000"/>
                      </a:solidFill>
                      <a:miter lim="800000"/>
                      <a:headEnd/>
                      <a:tailEnd/>
                    </a:ln>
                    <a:effectLst/>
                  </pic:spPr>
                </pic:pic>
              </a:graphicData>
            </a:graphic>
          </wp:inline>
        </w:drawing>
      </w:r>
    </w:p>
    <w:p w14:paraId="07E9E000" w14:textId="77777777" w:rsidR="008159AC" w:rsidRDefault="008159AC" w:rsidP="008159AC">
      <w:pPr>
        <w:pStyle w:val="p"/>
      </w:pPr>
      <w:r w:rsidRPr="0093270F">
        <w:br w:type="page"/>
      </w:r>
      <w:r>
        <w:t>[103]</w:t>
      </w:r>
    </w:p>
    <w:p w14:paraId="324302B1" w14:textId="77777777" w:rsidR="008159AC" w:rsidRDefault="008159AC" w:rsidP="008159AC">
      <w:pPr>
        <w:jc w:val="both"/>
      </w:pPr>
    </w:p>
    <w:p w14:paraId="4FCB1DF6" w14:textId="77777777" w:rsidR="008159AC" w:rsidRDefault="008159AC" w:rsidP="008159AC">
      <w:pPr>
        <w:jc w:val="both"/>
      </w:pPr>
    </w:p>
    <w:p w14:paraId="3E494228" w14:textId="77777777" w:rsidR="008159AC" w:rsidRPr="008957FD" w:rsidRDefault="008159AC" w:rsidP="008159AC">
      <w:pPr>
        <w:jc w:val="both"/>
      </w:pPr>
    </w:p>
    <w:p w14:paraId="1B7BBF91" w14:textId="77777777" w:rsidR="008159AC" w:rsidRDefault="008159AC" w:rsidP="008159AC">
      <w:pPr>
        <w:spacing w:after="120"/>
        <w:ind w:firstLine="0"/>
        <w:jc w:val="center"/>
        <w:rPr>
          <w:sz w:val="24"/>
        </w:rPr>
      </w:pPr>
      <w:bookmarkStart w:id="15" w:name="Interv_no_3_texte_appui"/>
      <w:r>
        <w:rPr>
          <w:b/>
          <w:sz w:val="24"/>
        </w:rPr>
        <w:t>Interventions</w:t>
      </w:r>
      <w:r>
        <w:rPr>
          <w:b/>
          <w:sz w:val="24"/>
        </w:rPr>
        <w:br/>
      </w:r>
      <w:r>
        <w:rPr>
          <w:i/>
          <w:sz w:val="24"/>
        </w:rPr>
        <w:t>critiques en économie politique</w:t>
      </w:r>
    </w:p>
    <w:p w14:paraId="7570D8A4"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053409E9" w14:textId="77777777" w:rsidR="008159AC" w:rsidRPr="008957FD" w:rsidRDefault="008159AC" w:rsidP="008159AC">
      <w:pPr>
        <w:ind w:firstLine="0"/>
      </w:pPr>
    </w:p>
    <w:p w14:paraId="386CECB6" w14:textId="77777777" w:rsidR="008159AC" w:rsidRPr="007E3EAC" w:rsidRDefault="008159AC" w:rsidP="008159AC">
      <w:pPr>
        <w:spacing w:before="120" w:after="120"/>
        <w:ind w:firstLine="0"/>
        <w:jc w:val="center"/>
        <w:rPr>
          <w:sz w:val="64"/>
          <w:szCs w:val="2"/>
        </w:rPr>
      </w:pPr>
      <w:r>
        <w:rPr>
          <w:sz w:val="64"/>
          <w:szCs w:val="2"/>
        </w:rPr>
        <w:t>TEXTES</w:t>
      </w:r>
      <w:r>
        <w:rPr>
          <w:sz w:val="64"/>
          <w:szCs w:val="2"/>
        </w:rPr>
        <w:br/>
        <w:t>À L’APPUI</w:t>
      </w:r>
    </w:p>
    <w:p w14:paraId="45C1DD61" w14:textId="77777777" w:rsidR="008159AC" w:rsidRDefault="008159AC" w:rsidP="008159AC"/>
    <w:p w14:paraId="3956B538" w14:textId="77777777" w:rsidR="008159AC" w:rsidRDefault="008159AC" w:rsidP="008159AC">
      <w:pPr>
        <w:pStyle w:val="planchest"/>
      </w:pPr>
      <w:r>
        <w:t>LA QUESTION NATIONALE</w:t>
      </w:r>
      <w:r>
        <w:br/>
        <w:t>AU QUÉBEC</w:t>
      </w:r>
    </w:p>
    <w:bookmarkEnd w:id="15"/>
    <w:p w14:paraId="4E72FD29" w14:textId="77777777" w:rsidR="008159AC" w:rsidRDefault="008159AC" w:rsidP="008159AC">
      <w:pPr>
        <w:pStyle w:val="p"/>
      </w:pPr>
    </w:p>
    <w:p w14:paraId="2C66E33D" w14:textId="77777777" w:rsidR="008159AC" w:rsidRDefault="008159AC" w:rsidP="008159AC">
      <w:pPr>
        <w:pStyle w:val="p"/>
      </w:pPr>
    </w:p>
    <w:p w14:paraId="022870BB" w14:textId="77777777" w:rsidR="008159AC" w:rsidRDefault="008159AC" w:rsidP="008159AC">
      <w:pPr>
        <w:pStyle w:val="p"/>
      </w:pPr>
    </w:p>
    <w:p w14:paraId="64797A0B"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34BD61C" w14:textId="77777777" w:rsidR="008159AC" w:rsidRDefault="008159AC" w:rsidP="008159AC">
      <w:pPr>
        <w:pStyle w:val="p"/>
        <w:rPr>
          <w:lang w:eastAsia="fr-FR" w:bidi="fr-FR"/>
        </w:rPr>
      </w:pPr>
      <w:r>
        <w:br w:type="page"/>
      </w:r>
      <w:r>
        <w:rPr>
          <w:lang w:eastAsia="fr-FR" w:bidi="fr-FR"/>
        </w:rPr>
        <w:t>[103]</w:t>
      </w:r>
    </w:p>
    <w:p w14:paraId="2F61C00C" w14:textId="77777777" w:rsidR="008159AC" w:rsidRDefault="008159AC" w:rsidP="008159AC">
      <w:pPr>
        <w:spacing w:before="120" w:after="120"/>
        <w:jc w:val="both"/>
        <w:rPr>
          <w:lang w:eastAsia="fr-FR" w:bidi="fr-FR"/>
        </w:rPr>
      </w:pPr>
    </w:p>
    <w:p w14:paraId="541157F6" w14:textId="77777777" w:rsidR="008159AC" w:rsidRDefault="008159AC" w:rsidP="008159AC">
      <w:pPr>
        <w:spacing w:before="120" w:after="120"/>
        <w:jc w:val="both"/>
        <w:rPr>
          <w:lang w:eastAsia="fr-FR" w:bidi="fr-FR"/>
        </w:rPr>
      </w:pPr>
    </w:p>
    <w:p w14:paraId="38685CC6" w14:textId="77777777" w:rsidR="008159AC" w:rsidRDefault="008159AC" w:rsidP="008159AC">
      <w:pPr>
        <w:spacing w:before="120" w:after="120"/>
        <w:jc w:val="both"/>
        <w:rPr>
          <w:lang w:eastAsia="fr-FR" w:bidi="fr-FR"/>
        </w:rPr>
      </w:pPr>
    </w:p>
    <w:p w14:paraId="16BBDAB2" w14:textId="77777777" w:rsidR="008159AC" w:rsidRPr="00513021" w:rsidRDefault="008159AC" w:rsidP="008159AC">
      <w:pPr>
        <w:spacing w:after="120"/>
        <w:ind w:firstLine="0"/>
        <w:jc w:val="center"/>
        <w:rPr>
          <w:b/>
        </w:rPr>
      </w:pPr>
      <w:bookmarkStart w:id="16" w:name="Interv_no_3_texte_appui_presentation"/>
      <w:r w:rsidRPr="00513021">
        <w:rPr>
          <w:b/>
          <w:lang w:eastAsia="fr-FR" w:bidi="fr-FR"/>
        </w:rPr>
        <w:t>textes à l’appui</w:t>
      </w:r>
    </w:p>
    <w:p w14:paraId="3FC18C12" w14:textId="77777777" w:rsidR="008159AC" w:rsidRPr="00513021" w:rsidRDefault="008159AC" w:rsidP="008159AC">
      <w:pPr>
        <w:spacing w:after="120"/>
        <w:ind w:firstLine="0"/>
        <w:jc w:val="center"/>
        <w:rPr>
          <w:i/>
        </w:rPr>
      </w:pPr>
      <w:r w:rsidRPr="00513021">
        <w:rPr>
          <w:i/>
          <w:lang w:eastAsia="fr-FR" w:bidi="fr-FR"/>
        </w:rPr>
        <w:t>La question nationale au Québec</w:t>
      </w:r>
    </w:p>
    <w:p w14:paraId="7F276B39" w14:textId="77777777" w:rsidR="008159AC" w:rsidRDefault="008159AC" w:rsidP="008159AC">
      <w:pPr>
        <w:spacing w:before="120" w:after="120"/>
        <w:jc w:val="both"/>
        <w:rPr>
          <w:lang w:eastAsia="fr-FR" w:bidi="fr-FR"/>
        </w:rPr>
      </w:pPr>
    </w:p>
    <w:p w14:paraId="26495DFF" w14:textId="77777777" w:rsidR="008159AC" w:rsidRPr="008773DE" w:rsidRDefault="008159AC" w:rsidP="008159AC">
      <w:pPr>
        <w:pStyle w:val="planche"/>
      </w:pPr>
      <w:r w:rsidRPr="008773DE">
        <w:rPr>
          <w:lang w:eastAsia="fr-FR" w:bidi="fr-FR"/>
        </w:rPr>
        <w:t>PR</w:t>
      </w:r>
      <w:r>
        <w:rPr>
          <w:lang w:eastAsia="fr-FR" w:bidi="fr-FR"/>
        </w:rPr>
        <w:t>É</w:t>
      </w:r>
      <w:r w:rsidRPr="008773DE">
        <w:rPr>
          <w:lang w:eastAsia="fr-FR" w:bidi="fr-FR"/>
        </w:rPr>
        <w:t>SENTATION</w:t>
      </w:r>
    </w:p>
    <w:bookmarkEnd w:id="16"/>
    <w:p w14:paraId="67A7D5E1" w14:textId="77777777" w:rsidR="008159AC" w:rsidRDefault="008159AC" w:rsidP="008159AC">
      <w:pPr>
        <w:spacing w:before="120" w:after="120"/>
        <w:jc w:val="both"/>
        <w:rPr>
          <w:lang w:eastAsia="fr-FR" w:bidi="fr-FR"/>
        </w:rPr>
      </w:pPr>
    </w:p>
    <w:p w14:paraId="2CC4F534" w14:textId="77777777" w:rsidR="008159AC" w:rsidRDefault="008159AC" w:rsidP="008159AC">
      <w:pPr>
        <w:spacing w:before="120" w:after="120"/>
        <w:jc w:val="both"/>
        <w:rPr>
          <w:lang w:eastAsia="fr-FR" w:bidi="fr-FR"/>
        </w:rPr>
      </w:pPr>
    </w:p>
    <w:p w14:paraId="1AFF84EA"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79AC140" w14:textId="77777777" w:rsidR="008159AC" w:rsidRPr="008773DE" w:rsidRDefault="008159AC" w:rsidP="008159AC">
      <w:pPr>
        <w:spacing w:before="120" w:after="120"/>
        <w:jc w:val="both"/>
      </w:pPr>
      <w:r w:rsidRPr="008773DE">
        <w:rPr>
          <w:lang w:eastAsia="fr-FR" w:bidi="fr-FR"/>
        </w:rPr>
        <w:t>Le 1</w:t>
      </w:r>
      <w:r w:rsidRPr="008773DE">
        <w:rPr>
          <w:vertAlign w:val="superscript"/>
          <w:lang w:eastAsia="fr-FR" w:bidi="fr-FR"/>
        </w:rPr>
        <w:t>er</w:t>
      </w:r>
      <w:r w:rsidRPr="008773DE">
        <w:rPr>
          <w:lang w:eastAsia="fr-FR" w:bidi="fr-FR"/>
        </w:rPr>
        <w:t>, 2 et 3 juin prochains, la CSN tiendra un congrès spécial sur la question nationale pour y d</w:t>
      </w:r>
      <w:r w:rsidRPr="008773DE">
        <w:rPr>
          <w:lang w:eastAsia="fr-FR" w:bidi="fr-FR"/>
        </w:rPr>
        <w:t>é</w:t>
      </w:r>
      <w:r w:rsidRPr="008773DE">
        <w:rPr>
          <w:lang w:eastAsia="fr-FR" w:bidi="fr-FR"/>
        </w:rPr>
        <w:t>terminer (possiblement) sa position. On sait que le Conseil central de Montréal s’est déjà prononcé lors de son 20</w:t>
      </w:r>
      <w:r w:rsidRPr="008773DE">
        <w:rPr>
          <w:vertAlign w:val="superscript"/>
          <w:lang w:eastAsia="fr-FR" w:bidi="fr-FR"/>
        </w:rPr>
        <w:t>e</w:t>
      </w:r>
      <w:r w:rsidRPr="008773DE">
        <w:rPr>
          <w:lang w:eastAsia="fr-FR" w:bidi="fr-FR"/>
        </w:rPr>
        <w:t xml:space="preserve"> congrès en avril 1978 pour “l’indépendance et le socialisme”. Quant à la CEQ, elle s’est prononcée, du moins au niveau de ses in</w:t>
      </w:r>
      <w:r w:rsidRPr="008773DE">
        <w:rPr>
          <w:lang w:eastAsia="fr-FR" w:bidi="fr-FR"/>
        </w:rPr>
        <w:t>s</w:t>
      </w:r>
      <w:r w:rsidRPr="008773DE">
        <w:rPr>
          <w:lang w:eastAsia="fr-FR" w:bidi="fr-FR"/>
        </w:rPr>
        <w:t>tances supérieures, pour l’indépendance du Québec.</w:t>
      </w:r>
    </w:p>
    <w:p w14:paraId="66F48F96" w14:textId="77777777" w:rsidR="008159AC" w:rsidRPr="008773DE" w:rsidRDefault="008159AC" w:rsidP="008159AC">
      <w:pPr>
        <w:spacing w:before="120" w:after="120"/>
        <w:jc w:val="both"/>
      </w:pPr>
      <w:r w:rsidRPr="008773DE">
        <w:rPr>
          <w:lang w:eastAsia="fr-FR" w:bidi="fr-FR"/>
        </w:rPr>
        <w:t>Tous ces débats ne sont pas sans importance à la veille des nég</w:t>
      </w:r>
      <w:r w:rsidRPr="008773DE">
        <w:rPr>
          <w:lang w:eastAsia="fr-FR" w:bidi="fr-FR"/>
        </w:rPr>
        <w:t>o</w:t>
      </w:r>
      <w:r w:rsidRPr="008773DE">
        <w:rPr>
          <w:lang w:eastAsia="fr-FR" w:bidi="fr-FR"/>
        </w:rPr>
        <w:t>ciations du secteur public et para-public et du référendum du P.Q. Aussi, Interventions critiques a cru important de publier quelques e</w:t>
      </w:r>
      <w:r w:rsidRPr="008773DE">
        <w:rPr>
          <w:lang w:eastAsia="fr-FR" w:bidi="fr-FR"/>
        </w:rPr>
        <w:t>x</w:t>
      </w:r>
      <w:r w:rsidRPr="008773DE">
        <w:rPr>
          <w:lang w:eastAsia="fr-FR" w:bidi="fr-FR"/>
        </w:rPr>
        <w:t>traits des textes sur lesquels les syndiqué(e)s d</w:t>
      </w:r>
      <w:r w:rsidRPr="008773DE">
        <w:rPr>
          <w:lang w:eastAsia="fr-FR" w:bidi="fr-FR"/>
        </w:rPr>
        <w:t>e</w:t>
      </w:r>
      <w:r w:rsidRPr="008773DE">
        <w:rPr>
          <w:lang w:eastAsia="fr-FR" w:bidi="fr-FR"/>
        </w:rPr>
        <w:t>vront discuter. Nous avons aussi ajouté un extrait de l’excellente brochure du Centre de formation pop</w:t>
      </w:r>
      <w:r w:rsidRPr="008773DE">
        <w:rPr>
          <w:lang w:eastAsia="fr-FR" w:bidi="fr-FR"/>
        </w:rPr>
        <w:t>u</w:t>
      </w:r>
      <w:r w:rsidRPr="008773DE">
        <w:rPr>
          <w:lang w:eastAsia="fr-FR" w:bidi="fr-FR"/>
        </w:rPr>
        <w:t xml:space="preserve">laire, </w:t>
      </w:r>
      <w:r w:rsidRPr="00F74F0B">
        <w:rPr>
          <w:i/>
          <w:u w:val="single"/>
        </w:rPr>
        <w:t>la Question nationale : un défi à relever pour le mouvement ouvrier</w:t>
      </w:r>
      <w:r w:rsidRPr="008773DE">
        <w:t>,</w:t>
      </w:r>
      <w:r w:rsidRPr="008773DE">
        <w:rPr>
          <w:lang w:eastAsia="fr-FR" w:bidi="fr-FR"/>
        </w:rPr>
        <w:t xml:space="preserve"> qui cerne l’enjeu fondamental</w:t>
      </w:r>
      <w:r w:rsidRPr="008773DE">
        <w:t> :</w:t>
      </w:r>
      <w:r w:rsidRPr="008773DE">
        <w:rPr>
          <w:lang w:eastAsia="fr-FR" w:bidi="fr-FR"/>
        </w:rPr>
        <w:t xml:space="preserve"> “Situer la reve</w:t>
      </w:r>
      <w:r w:rsidRPr="008773DE">
        <w:rPr>
          <w:lang w:eastAsia="fr-FR" w:bidi="fr-FR"/>
        </w:rPr>
        <w:t>n</w:t>
      </w:r>
      <w:r w:rsidRPr="008773DE">
        <w:rPr>
          <w:lang w:eastAsia="fr-FR" w:bidi="fr-FR"/>
        </w:rPr>
        <w:t>dication de l’indépendance dans une stratégie de lutte pour le soci</w:t>
      </w:r>
      <w:r w:rsidRPr="008773DE">
        <w:rPr>
          <w:lang w:eastAsia="fr-FR" w:bidi="fr-FR"/>
        </w:rPr>
        <w:t>a</w:t>
      </w:r>
      <w:r w:rsidRPr="008773DE">
        <w:rPr>
          <w:lang w:eastAsia="fr-FR" w:bidi="fr-FR"/>
        </w:rPr>
        <w:t>lisme.”</w:t>
      </w:r>
    </w:p>
    <w:p w14:paraId="4F355771" w14:textId="77777777" w:rsidR="008159AC" w:rsidRDefault="008159AC" w:rsidP="008159AC">
      <w:pPr>
        <w:pStyle w:val="p"/>
      </w:pPr>
      <w:r w:rsidRPr="008773DE">
        <w:br w:type="page"/>
      </w:r>
      <w:r>
        <w:t>[104]</w:t>
      </w:r>
    </w:p>
    <w:p w14:paraId="4C685DBF" w14:textId="77777777" w:rsidR="008159AC" w:rsidRPr="00E07116" w:rsidRDefault="008159AC" w:rsidP="008159AC">
      <w:pPr>
        <w:jc w:val="both"/>
      </w:pPr>
    </w:p>
    <w:p w14:paraId="5AE13E1A" w14:textId="77777777" w:rsidR="008159AC" w:rsidRPr="00E07116" w:rsidRDefault="008159AC" w:rsidP="008159AC">
      <w:pPr>
        <w:jc w:val="both"/>
      </w:pPr>
    </w:p>
    <w:p w14:paraId="0E1863DC" w14:textId="77777777" w:rsidR="008159AC" w:rsidRDefault="008159AC" w:rsidP="008159AC">
      <w:pPr>
        <w:spacing w:after="120"/>
        <w:ind w:firstLine="0"/>
        <w:jc w:val="center"/>
        <w:rPr>
          <w:sz w:val="24"/>
        </w:rPr>
      </w:pPr>
      <w:bookmarkStart w:id="17" w:name="Interv_no_3_texte_appui_texte_1_CSN"/>
      <w:r>
        <w:rPr>
          <w:b/>
          <w:sz w:val="24"/>
        </w:rPr>
        <w:t>Interventions économiques</w:t>
      </w:r>
      <w:r>
        <w:rPr>
          <w:b/>
          <w:sz w:val="24"/>
        </w:rPr>
        <w:br/>
      </w:r>
      <w:r>
        <w:rPr>
          <w:i/>
          <w:sz w:val="24"/>
        </w:rPr>
        <w:t>pour une alternative sociale</w:t>
      </w:r>
    </w:p>
    <w:p w14:paraId="58BB9E6D"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30B99B95" w14:textId="77777777" w:rsidR="008159AC" w:rsidRPr="008376BE" w:rsidRDefault="008159AC" w:rsidP="008159AC">
      <w:pPr>
        <w:spacing w:after="120"/>
        <w:ind w:firstLine="0"/>
        <w:jc w:val="center"/>
        <w:rPr>
          <w:b/>
          <w:color w:val="FF0000"/>
          <w:sz w:val="24"/>
        </w:rPr>
      </w:pPr>
      <w:r>
        <w:rPr>
          <w:b/>
          <w:color w:val="FF0000"/>
          <w:sz w:val="24"/>
        </w:rPr>
        <w:t>TEXTES À L’APPUI</w:t>
      </w:r>
      <w:r>
        <w:rPr>
          <w:b/>
          <w:color w:val="FF0000"/>
          <w:sz w:val="24"/>
        </w:rPr>
        <w:br/>
        <w:t>LA QUESTION NATIONALE</w:t>
      </w:r>
    </w:p>
    <w:p w14:paraId="5B9270C1" w14:textId="77777777" w:rsidR="008159AC" w:rsidRPr="00890E45" w:rsidRDefault="008159AC" w:rsidP="008159AC">
      <w:pPr>
        <w:pStyle w:val="planchenb"/>
        <w:rPr>
          <w:color w:val="auto"/>
          <w:sz w:val="44"/>
        </w:rPr>
      </w:pPr>
      <w:r w:rsidRPr="00890E45">
        <w:rPr>
          <w:color w:val="auto"/>
          <w:sz w:val="44"/>
        </w:rPr>
        <w:t>“</w:t>
      </w:r>
      <w:r>
        <w:rPr>
          <w:color w:val="auto"/>
          <w:sz w:val="44"/>
        </w:rPr>
        <w:t>TEXTE DE LA C.S.N.</w:t>
      </w:r>
      <w:r w:rsidRPr="00890E45">
        <w:rPr>
          <w:color w:val="auto"/>
          <w:sz w:val="44"/>
        </w:rPr>
        <w:t>”</w:t>
      </w:r>
    </w:p>
    <w:bookmarkEnd w:id="17"/>
    <w:p w14:paraId="1BFC7CD9" w14:textId="77777777" w:rsidR="008159AC" w:rsidRDefault="008159AC" w:rsidP="008159AC">
      <w:pPr>
        <w:jc w:val="both"/>
      </w:pPr>
    </w:p>
    <w:p w14:paraId="404E576A" w14:textId="77777777" w:rsidR="008159AC" w:rsidRPr="00E07116" w:rsidRDefault="008159AC" w:rsidP="008159AC">
      <w:pPr>
        <w:jc w:val="both"/>
      </w:pPr>
    </w:p>
    <w:p w14:paraId="187C5B65" w14:textId="77777777" w:rsidR="008159AC" w:rsidRPr="00E07116" w:rsidRDefault="008159AC" w:rsidP="008159AC">
      <w:pPr>
        <w:jc w:val="both"/>
      </w:pPr>
    </w:p>
    <w:p w14:paraId="75CAFC04" w14:textId="77777777" w:rsidR="008159AC" w:rsidRPr="008773DE" w:rsidRDefault="008159AC" w:rsidP="008159AC">
      <w:pPr>
        <w:pStyle w:val="a"/>
      </w:pPr>
      <w:r w:rsidRPr="008773DE">
        <w:t xml:space="preserve">Pas de </w:t>
      </w:r>
      <w:r w:rsidRPr="00513021">
        <w:t xml:space="preserve">consensus national </w:t>
      </w:r>
      <w:r w:rsidRPr="008773DE">
        <w:t>sur le dos du peuple</w:t>
      </w:r>
    </w:p>
    <w:p w14:paraId="07332CDA" w14:textId="77777777" w:rsidR="008159AC" w:rsidRDefault="008159AC" w:rsidP="008159AC">
      <w:pPr>
        <w:spacing w:before="120" w:after="120"/>
        <w:jc w:val="both"/>
        <w:rPr>
          <w:lang w:eastAsia="fr-FR" w:bidi="fr-FR"/>
        </w:rPr>
      </w:pPr>
    </w:p>
    <w:p w14:paraId="514C635D"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A8CBB27" w14:textId="77777777" w:rsidR="008159AC" w:rsidRPr="008773DE" w:rsidRDefault="008159AC" w:rsidP="008159AC">
      <w:pPr>
        <w:spacing w:before="120" w:after="120"/>
        <w:jc w:val="both"/>
      </w:pPr>
      <w:r w:rsidRPr="008773DE">
        <w:rPr>
          <w:lang w:eastAsia="fr-FR" w:bidi="fr-FR"/>
        </w:rPr>
        <w:t>Aujourd’hui, au moment où nous traversons une crise de l’économie capitaliste occidentale dont les effets sont multiples sur les conditions de travail et de vie des travailleurs, il nous semble partic</w:t>
      </w:r>
      <w:r w:rsidRPr="008773DE">
        <w:rPr>
          <w:lang w:eastAsia="fr-FR" w:bidi="fr-FR"/>
        </w:rPr>
        <w:t>u</w:t>
      </w:r>
      <w:r w:rsidRPr="008773DE">
        <w:rPr>
          <w:lang w:eastAsia="fr-FR" w:bidi="fr-FR"/>
        </w:rPr>
        <w:t>lièr</w:t>
      </w:r>
      <w:r w:rsidRPr="008773DE">
        <w:rPr>
          <w:lang w:eastAsia="fr-FR" w:bidi="fr-FR"/>
        </w:rPr>
        <w:t>e</w:t>
      </w:r>
      <w:r w:rsidRPr="008773DE">
        <w:rPr>
          <w:lang w:eastAsia="fr-FR" w:bidi="fr-FR"/>
        </w:rPr>
        <w:t xml:space="preserve">ment important pour les organisations syndicales et populaires de demeurer extrêmement vigilantes face à toute tentative d’un nouveau </w:t>
      </w:r>
      <w:r w:rsidRPr="008773DE">
        <w:t>consensus national</w:t>
      </w:r>
      <w:r w:rsidRPr="008773DE">
        <w:rPr>
          <w:lang w:eastAsia="fr-FR" w:bidi="fr-FR"/>
        </w:rPr>
        <w:t xml:space="preserve"> dominé par les dirigeants du gouvernement du Pa</w:t>
      </w:r>
      <w:r w:rsidRPr="008773DE">
        <w:rPr>
          <w:lang w:eastAsia="fr-FR" w:bidi="fr-FR"/>
        </w:rPr>
        <w:t>r</w:t>
      </w:r>
      <w:r w:rsidRPr="008773DE">
        <w:rPr>
          <w:lang w:eastAsia="fr-FR" w:bidi="fr-FR"/>
        </w:rPr>
        <w:t>ti Québécois qui prennent tant de soin à rassurer les forces du grand capital (Economie Club) et milita</w:t>
      </w:r>
      <w:r w:rsidRPr="008773DE">
        <w:rPr>
          <w:lang w:eastAsia="fr-FR" w:bidi="fr-FR"/>
        </w:rPr>
        <w:t>i</w:t>
      </w:r>
      <w:r w:rsidRPr="008773DE">
        <w:rPr>
          <w:lang w:eastAsia="fr-FR" w:bidi="fr-FR"/>
        </w:rPr>
        <w:t>res (l’OTAN) de l’occident et qui, en plus, semblent oublier tantôt l’esprit tantôt la lettre du programme de leur parti</w:t>
      </w:r>
      <w:r w:rsidRPr="008773DE">
        <w:t> ;</w:t>
      </w:r>
      <w:r w:rsidRPr="008773DE">
        <w:rPr>
          <w:lang w:eastAsia="fr-FR" w:bidi="fr-FR"/>
        </w:rPr>
        <w:t xml:space="preserve"> particulièrement des politiques qui avaient suscité tant d’attentes chez les militants qui les avaient élaborées démocratiqu</w:t>
      </w:r>
      <w:r w:rsidRPr="008773DE">
        <w:rPr>
          <w:lang w:eastAsia="fr-FR" w:bidi="fr-FR"/>
        </w:rPr>
        <w:t>e</w:t>
      </w:r>
      <w:r w:rsidRPr="008773DE">
        <w:rPr>
          <w:lang w:eastAsia="fr-FR" w:bidi="fr-FR"/>
        </w:rPr>
        <w:t>ment.</w:t>
      </w:r>
    </w:p>
    <w:p w14:paraId="03F4B53E" w14:textId="77777777" w:rsidR="008159AC" w:rsidRPr="008773DE" w:rsidRDefault="008159AC" w:rsidP="008159AC">
      <w:pPr>
        <w:spacing w:before="120" w:after="120"/>
        <w:jc w:val="both"/>
      </w:pPr>
      <w:r w:rsidRPr="008773DE">
        <w:rPr>
          <w:lang w:eastAsia="fr-FR" w:bidi="fr-FR"/>
        </w:rPr>
        <w:t xml:space="preserve">Prendre ses distances envers le </w:t>
      </w:r>
      <w:r w:rsidRPr="00F74F0B">
        <w:rPr>
          <w:i/>
        </w:rPr>
        <w:t>consensus nati</w:t>
      </w:r>
      <w:r w:rsidRPr="00F74F0B">
        <w:rPr>
          <w:i/>
        </w:rPr>
        <w:t>o</w:t>
      </w:r>
      <w:r w:rsidRPr="00F74F0B">
        <w:rPr>
          <w:i/>
        </w:rPr>
        <w:t>nal</w:t>
      </w:r>
      <w:r w:rsidRPr="008773DE">
        <w:rPr>
          <w:lang w:eastAsia="fr-FR" w:bidi="fr-FR"/>
        </w:rPr>
        <w:t xml:space="preserve"> québécois que cherchent à nous proposer les Lévesque, Parizeau, Morin, Tremblay, Joron, D</w:t>
      </w:r>
      <w:r w:rsidRPr="008773DE">
        <w:rPr>
          <w:lang w:eastAsia="fr-FR" w:bidi="fr-FR"/>
        </w:rPr>
        <w:t>e</w:t>
      </w:r>
      <w:r w:rsidRPr="008773DE">
        <w:rPr>
          <w:lang w:eastAsia="fr-FR" w:bidi="fr-FR"/>
        </w:rPr>
        <w:t>Belleval, ce n’est pas tendre la main aux Trudeau, Lalonde, Clark, Ryan, qui sont sur la scène politique canadienne les principaux répondants des intérêts des impérialismes tant canadien qu’américain (les mesures de guerre, la loi C-73, La GRC, le courrier, l’écoute éle</w:t>
      </w:r>
      <w:r w:rsidRPr="008773DE">
        <w:rPr>
          <w:lang w:eastAsia="fr-FR" w:bidi="fr-FR"/>
        </w:rPr>
        <w:t>c</w:t>
      </w:r>
      <w:r w:rsidRPr="008773DE">
        <w:rPr>
          <w:lang w:eastAsia="fr-FR" w:bidi="fr-FR"/>
        </w:rPr>
        <w:t>tronique...)</w:t>
      </w:r>
    </w:p>
    <w:p w14:paraId="5DD9B88E" w14:textId="77777777" w:rsidR="008159AC" w:rsidRPr="008773DE" w:rsidRDefault="008159AC" w:rsidP="008159AC">
      <w:pPr>
        <w:spacing w:before="120" w:after="120"/>
        <w:jc w:val="both"/>
      </w:pPr>
      <w:r w:rsidRPr="008773DE">
        <w:rPr>
          <w:lang w:eastAsia="fr-FR" w:bidi="fr-FR"/>
        </w:rPr>
        <w:t xml:space="preserve">Les leçons que nous devons tirer des fameuses conférences de la </w:t>
      </w:r>
      <w:r w:rsidRPr="008773DE">
        <w:t>trilatérale</w:t>
      </w:r>
      <w:r w:rsidRPr="008773DE">
        <w:rPr>
          <w:lang w:eastAsia="fr-FR" w:bidi="fr-FR"/>
        </w:rPr>
        <w:t xml:space="preserve"> et les pratiques récentes des gouvernements québécois et canadien manifestent de façon évidente que nous devons plus que j</w:t>
      </w:r>
      <w:r w:rsidRPr="008773DE">
        <w:rPr>
          <w:lang w:eastAsia="fr-FR" w:bidi="fr-FR"/>
        </w:rPr>
        <w:t>a</w:t>
      </w:r>
      <w:r w:rsidRPr="008773DE">
        <w:rPr>
          <w:lang w:eastAsia="fr-FR" w:bidi="fr-FR"/>
        </w:rPr>
        <w:t>mais préserver et développer l’autonomie des revendications, des a</w:t>
      </w:r>
      <w:r w:rsidRPr="008773DE">
        <w:rPr>
          <w:lang w:eastAsia="fr-FR" w:bidi="fr-FR"/>
        </w:rPr>
        <w:t>s</w:t>
      </w:r>
      <w:r w:rsidRPr="008773DE">
        <w:rPr>
          <w:lang w:eastAsia="fr-FR" w:bidi="fr-FR"/>
        </w:rPr>
        <w:t>pirations, des moyens de lutte de l’ensemble des organisations synd</w:t>
      </w:r>
      <w:r w:rsidRPr="008773DE">
        <w:rPr>
          <w:lang w:eastAsia="fr-FR" w:bidi="fr-FR"/>
        </w:rPr>
        <w:t>i</w:t>
      </w:r>
      <w:r w:rsidRPr="008773DE">
        <w:rPr>
          <w:lang w:eastAsia="fr-FR" w:bidi="fr-FR"/>
        </w:rPr>
        <w:t>cales du mo</w:t>
      </w:r>
      <w:r w:rsidRPr="008773DE">
        <w:rPr>
          <w:lang w:eastAsia="fr-FR" w:bidi="fr-FR"/>
        </w:rPr>
        <w:t>u</w:t>
      </w:r>
      <w:r w:rsidRPr="008773DE">
        <w:rPr>
          <w:lang w:eastAsia="fr-FR" w:bidi="fr-FR"/>
        </w:rPr>
        <w:t>vement ouvrier québécois.</w:t>
      </w:r>
    </w:p>
    <w:p w14:paraId="0489FFCC" w14:textId="77777777" w:rsidR="008159AC" w:rsidRPr="008773DE" w:rsidRDefault="008159AC" w:rsidP="008159AC">
      <w:pPr>
        <w:spacing w:before="120" w:after="120"/>
        <w:jc w:val="both"/>
      </w:pPr>
      <w:r w:rsidRPr="008773DE">
        <w:rPr>
          <w:lang w:eastAsia="fr-FR" w:bidi="fr-FR"/>
        </w:rPr>
        <w:t>En ce sens, nous sommes convaincus, que les travailleurs, par leurs organisations syndicales doivent, dans cette conjoncture politique pa</w:t>
      </w:r>
      <w:r w:rsidRPr="008773DE">
        <w:rPr>
          <w:lang w:eastAsia="fr-FR" w:bidi="fr-FR"/>
        </w:rPr>
        <w:t>r</w:t>
      </w:r>
      <w:r w:rsidRPr="008773DE">
        <w:rPr>
          <w:lang w:eastAsia="fr-FR" w:bidi="fr-FR"/>
        </w:rPr>
        <w:t>ticulière, maintenir et développer clairement leurs exigences, leurs objectifs et cela de façon unitaire dans cette lutte nécessaire du peuple québécois contre l’oppression nationale.</w:t>
      </w:r>
    </w:p>
    <w:p w14:paraId="3D26F147" w14:textId="77777777" w:rsidR="008159AC" w:rsidRDefault="008159AC" w:rsidP="008159AC">
      <w:pPr>
        <w:spacing w:before="120" w:after="120"/>
        <w:jc w:val="both"/>
      </w:pPr>
      <w:r>
        <w:t>[105]</w:t>
      </w:r>
    </w:p>
    <w:p w14:paraId="1A03052A" w14:textId="77777777" w:rsidR="008159AC" w:rsidRPr="008773DE" w:rsidRDefault="008159AC" w:rsidP="008159AC">
      <w:pPr>
        <w:spacing w:before="120" w:after="120"/>
        <w:jc w:val="both"/>
      </w:pPr>
    </w:p>
    <w:p w14:paraId="00E9E3F8" w14:textId="77777777" w:rsidR="008159AC" w:rsidRPr="008773DE" w:rsidRDefault="008159AC" w:rsidP="008159AC">
      <w:pPr>
        <w:pStyle w:val="a"/>
      </w:pPr>
      <w:r>
        <w:t>É</w:t>
      </w:r>
      <w:r w:rsidRPr="008773DE">
        <w:t>viter de réduire le débat</w:t>
      </w:r>
      <w:r>
        <w:br/>
      </w:r>
      <w:r w:rsidRPr="008773DE">
        <w:t>sur la question nation</w:t>
      </w:r>
      <w:r w:rsidRPr="008773DE">
        <w:t>a</w:t>
      </w:r>
      <w:r w:rsidRPr="008773DE">
        <w:t>le</w:t>
      </w:r>
    </w:p>
    <w:p w14:paraId="27DB4E0D" w14:textId="77777777" w:rsidR="008159AC" w:rsidRDefault="008159AC" w:rsidP="008159AC">
      <w:pPr>
        <w:spacing w:before="120" w:after="120"/>
        <w:jc w:val="both"/>
        <w:rPr>
          <w:lang w:eastAsia="fr-FR" w:bidi="fr-FR"/>
        </w:rPr>
      </w:pPr>
    </w:p>
    <w:p w14:paraId="234E21F7" w14:textId="77777777" w:rsidR="008159AC" w:rsidRPr="008773DE" w:rsidRDefault="008159AC" w:rsidP="008159AC">
      <w:pPr>
        <w:spacing w:before="120" w:after="120"/>
        <w:jc w:val="both"/>
      </w:pPr>
      <w:r w:rsidRPr="008773DE">
        <w:rPr>
          <w:lang w:eastAsia="fr-FR" w:bidi="fr-FR"/>
        </w:rPr>
        <w:t>Un congrès de la CSN, c’est un moment privil</w:t>
      </w:r>
      <w:r w:rsidRPr="008773DE">
        <w:rPr>
          <w:lang w:eastAsia="fr-FR" w:bidi="fr-FR"/>
        </w:rPr>
        <w:t>é</w:t>
      </w:r>
      <w:r w:rsidRPr="008773DE">
        <w:rPr>
          <w:lang w:eastAsia="fr-FR" w:bidi="fr-FR"/>
        </w:rPr>
        <w:t>gié pour franchir de nouvelles étapes, faire de no</w:t>
      </w:r>
      <w:r w:rsidRPr="008773DE">
        <w:rPr>
          <w:lang w:eastAsia="fr-FR" w:bidi="fr-FR"/>
        </w:rPr>
        <w:t>u</w:t>
      </w:r>
      <w:r w:rsidRPr="008773DE">
        <w:rPr>
          <w:lang w:eastAsia="fr-FR" w:bidi="fr-FR"/>
        </w:rPr>
        <w:t xml:space="preserve">veaux pas. Les décisions que nous avons à prendre dans un congrès confédéral ont une portée beaucoup plus grande que sur le simple </w:t>
      </w:r>
      <w:r w:rsidRPr="008773DE">
        <w:t>plancher du congrès ;</w:t>
      </w:r>
      <w:r w:rsidRPr="008773DE">
        <w:rPr>
          <w:lang w:eastAsia="fr-FR" w:bidi="fr-FR"/>
        </w:rPr>
        <w:t xml:space="preserve"> elles concernent tous les militants, tous les synd</w:t>
      </w:r>
      <w:r w:rsidRPr="008773DE">
        <w:rPr>
          <w:lang w:eastAsia="fr-FR" w:bidi="fr-FR"/>
        </w:rPr>
        <w:t>i</w:t>
      </w:r>
      <w:r w:rsidRPr="008773DE">
        <w:rPr>
          <w:lang w:eastAsia="fr-FR" w:bidi="fr-FR"/>
        </w:rPr>
        <w:t>qués que nous représentons et touchent également de façon significative tous les travailleurs québ</w:t>
      </w:r>
      <w:r w:rsidRPr="008773DE">
        <w:rPr>
          <w:lang w:eastAsia="fr-FR" w:bidi="fr-FR"/>
        </w:rPr>
        <w:t>é</w:t>
      </w:r>
      <w:r w:rsidRPr="008773DE">
        <w:rPr>
          <w:lang w:eastAsia="fr-FR" w:bidi="fr-FR"/>
        </w:rPr>
        <w:t>cois.</w:t>
      </w:r>
    </w:p>
    <w:p w14:paraId="0779CC86" w14:textId="77777777" w:rsidR="008159AC" w:rsidRPr="008773DE" w:rsidRDefault="008159AC" w:rsidP="008159AC">
      <w:pPr>
        <w:spacing w:before="120" w:after="120"/>
        <w:jc w:val="both"/>
      </w:pPr>
      <w:r w:rsidRPr="008773DE">
        <w:rPr>
          <w:lang w:eastAsia="fr-FR" w:bidi="fr-FR"/>
        </w:rPr>
        <w:t>Ce souci de situer clairement la portée de nos décisions est d’autant plus important lorsque nous avons à débattre d’un sujet aussi chargé d’intérêts sur la question nationale.</w:t>
      </w:r>
    </w:p>
    <w:p w14:paraId="66A7ECF5" w14:textId="77777777" w:rsidR="008159AC" w:rsidRPr="008773DE" w:rsidRDefault="008159AC" w:rsidP="008159AC">
      <w:pPr>
        <w:spacing w:before="120" w:after="120"/>
        <w:jc w:val="both"/>
      </w:pPr>
      <w:r w:rsidRPr="008773DE">
        <w:rPr>
          <w:lang w:eastAsia="fr-FR" w:bidi="fr-FR"/>
        </w:rPr>
        <w:t>Dans les débats à caractère politique et partic</w:t>
      </w:r>
      <w:r w:rsidRPr="008773DE">
        <w:rPr>
          <w:lang w:eastAsia="fr-FR" w:bidi="fr-FR"/>
        </w:rPr>
        <w:t>u</w:t>
      </w:r>
      <w:r w:rsidRPr="008773DE">
        <w:rPr>
          <w:lang w:eastAsia="fr-FR" w:bidi="fr-FR"/>
        </w:rPr>
        <w:t>lièrement sur une question dont l’enjeu demeure incertain, nous ne devons pas hésiter à prendre le temps nécessaire pour dégager une position qui soit part</w:t>
      </w:r>
      <w:r w:rsidRPr="008773DE">
        <w:rPr>
          <w:lang w:eastAsia="fr-FR" w:bidi="fr-FR"/>
        </w:rPr>
        <w:t>a</w:t>
      </w:r>
      <w:r w:rsidRPr="008773DE">
        <w:rPr>
          <w:lang w:eastAsia="fr-FR" w:bidi="fr-FR"/>
        </w:rPr>
        <w:t>gée par l’ensemble de nos membres. En ce sens, nous croyons que cela serait prématuré, à ce congrès-ci et avant qu’un large débat ait eu lieu dans chacun de nos syndicats, de chercher à répo</w:t>
      </w:r>
      <w:r w:rsidRPr="008773DE">
        <w:rPr>
          <w:lang w:eastAsia="fr-FR" w:bidi="fr-FR"/>
        </w:rPr>
        <w:t>n</w:t>
      </w:r>
      <w:r w:rsidRPr="008773DE">
        <w:rPr>
          <w:lang w:eastAsia="fr-FR" w:bidi="fr-FR"/>
        </w:rPr>
        <w:t>dre par un oui ou un non à l’indépendance du Qu</w:t>
      </w:r>
      <w:r w:rsidRPr="008773DE">
        <w:rPr>
          <w:lang w:eastAsia="fr-FR" w:bidi="fr-FR"/>
        </w:rPr>
        <w:t>é</w:t>
      </w:r>
      <w:r w:rsidRPr="008773DE">
        <w:rPr>
          <w:lang w:eastAsia="fr-FR" w:bidi="fr-FR"/>
        </w:rPr>
        <w:t>bec.</w:t>
      </w:r>
    </w:p>
    <w:p w14:paraId="533A6502" w14:textId="77777777" w:rsidR="008159AC" w:rsidRDefault="008159AC" w:rsidP="008159AC">
      <w:pPr>
        <w:spacing w:before="120" w:after="120"/>
        <w:jc w:val="both"/>
        <w:rPr>
          <w:lang w:eastAsia="fr-FR" w:bidi="fr-FR"/>
        </w:rPr>
      </w:pPr>
      <w:r>
        <w:rPr>
          <w:lang w:eastAsia="fr-FR" w:bidi="fr-FR"/>
        </w:rPr>
        <w:br w:type="page"/>
      </w:r>
    </w:p>
    <w:p w14:paraId="0241D266" w14:textId="77777777" w:rsidR="008159AC" w:rsidRPr="008773DE" w:rsidRDefault="008159AC" w:rsidP="008159AC">
      <w:pPr>
        <w:pStyle w:val="a"/>
      </w:pPr>
      <w:r>
        <w:t>É</w:t>
      </w:r>
      <w:r w:rsidRPr="008773DE">
        <w:t>laborer une position politique autonome</w:t>
      </w:r>
      <w:r>
        <w:br/>
      </w:r>
      <w:r w:rsidRPr="008773DE">
        <w:t>des travailleurs québécois</w:t>
      </w:r>
    </w:p>
    <w:p w14:paraId="32315046" w14:textId="77777777" w:rsidR="008159AC" w:rsidRDefault="008159AC" w:rsidP="008159AC">
      <w:pPr>
        <w:spacing w:before="120" w:after="120"/>
        <w:jc w:val="both"/>
        <w:rPr>
          <w:lang w:eastAsia="fr-FR" w:bidi="fr-FR"/>
        </w:rPr>
      </w:pPr>
    </w:p>
    <w:p w14:paraId="28E15045" w14:textId="77777777" w:rsidR="008159AC" w:rsidRPr="008773DE" w:rsidRDefault="008159AC" w:rsidP="008159AC">
      <w:pPr>
        <w:spacing w:before="120" w:after="120"/>
        <w:jc w:val="both"/>
      </w:pPr>
      <w:r w:rsidRPr="008773DE">
        <w:rPr>
          <w:lang w:eastAsia="fr-FR" w:bidi="fr-FR"/>
        </w:rPr>
        <w:t>Traditionnellement, en revendiquant le français comme langue du travail, des négociations, des conventions collectives, en luttant contre la discr</w:t>
      </w:r>
      <w:r w:rsidRPr="008773DE">
        <w:rPr>
          <w:lang w:eastAsia="fr-FR" w:bidi="fr-FR"/>
        </w:rPr>
        <w:t>i</w:t>
      </w:r>
      <w:r w:rsidRPr="008773DE">
        <w:rPr>
          <w:lang w:eastAsia="fr-FR" w:bidi="fr-FR"/>
        </w:rPr>
        <w:t>mination dans l’emploi et l’avancement, la CSN a toujours été présente dans la lutte contre l’oppression nationale. De plus, à certa</w:t>
      </w:r>
      <w:r w:rsidRPr="008773DE">
        <w:rPr>
          <w:lang w:eastAsia="fr-FR" w:bidi="fr-FR"/>
        </w:rPr>
        <w:t>i</w:t>
      </w:r>
      <w:r w:rsidRPr="008773DE">
        <w:rPr>
          <w:lang w:eastAsia="fr-FR" w:bidi="fr-FR"/>
        </w:rPr>
        <w:t>nes occasions, la CSN a développé des interventions de caractère pol</w:t>
      </w:r>
      <w:r w:rsidRPr="008773DE">
        <w:rPr>
          <w:lang w:eastAsia="fr-FR" w:bidi="fr-FR"/>
        </w:rPr>
        <w:t>i</w:t>
      </w:r>
      <w:r w:rsidRPr="008773DE">
        <w:rPr>
          <w:lang w:eastAsia="fr-FR" w:bidi="fr-FR"/>
        </w:rPr>
        <w:t>tique sur cette question. Ce fut le cas en 1966, en présentant un m</w:t>
      </w:r>
      <w:r w:rsidRPr="008773DE">
        <w:rPr>
          <w:lang w:eastAsia="fr-FR" w:bidi="fr-FR"/>
        </w:rPr>
        <w:t>é</w:t>
      </w:r>
      <w:r w:rsidRPr="008773DE">
        <w:rPr>
          <w:lang w:eastAsia="fr-FR" w:bidi="fr-FR"/>
        </w:rPr>
        <w:t>moire commun avec la FTQ et l’UCC (UPA) sur la rénovation du f</w:t>
      </w:r>
      <w:r w:rsidRPr="008773DE">
        <w:rPr>
          <w:lang w:eastAsia="fr-FR" w:bidi="fr-FR"/>
        </w:rPr>
        <w:t>é</w:t>
      </w:r>
      <w:r w:rsidRPr="008773DE">
        <w:rPr>
          <w:lang w:eastAsia="fr-FR" w:bidi="fr-FR"/>
        </w:rPr>
        <w:t>déralisme canadien. Aujourd’hui au moment où la que</w:t>
      </w:r>
      <w:r w:rsidRPr="008773DE">
        <w:rPr>
          <w:lang w:eastAsia="fr-FR" w:bidi="fr-FR"/>
        </w:rPr>
        <w:t>s</w:t>
      </w:r>
      <w:r w:rsidRPr="008773DE">
        <w:rPr>
          <w:lang w:eastAsia="fr-FR" w:bidi="fr-FR"/>
        </w:rPr>
        <w:t>tion nationale se pose dans des conditions nouvelles et plus pressantes par l’avènement au pouvoir du Parti Québécois, il est important, que notre organisation syndicale contribue à l’élaboration d’une position polit</w:t>
      </w:r>
      <w:r w:rsidRPr="008773DE">
        <w:rPr>
          <w:lang w:eastAsia="fr-FR" w:bidi="fr-FR"/>
        </w:rPr>
        <w:t>i</w:t>
      </w:r>
      <w:r w:rsidRPr="008773DE">
        <w:rPr>
          <w:lang w:eastAsia="fr-FR" w:bidi="fr-FR"/>
        </w:rPr>
        <w:t>que autonome des travailleurs québécois sur cette question. Cela est d’autant plus exigeant, qu’il n’existe pas au Québec une organisation pol</w:t>
      </w:r>
      <w:r w:rsidRPr="008773DE">
        <w:rPr>
          <w:lang w:eastAsia="fr-FR" w:bidi="fr-FR"/>
        </w:rPr>
        <w:t>i</w:t>
      </w:r>
      <w:r w:rsidRPr="008773DE">
        <w:rPr>
          <w:lang w:eastAsia="fr-FR" w:bidi="fr-FR"/>
        </w:rPr>
        <w:t>tique des travailleurs qui soit en mesure de définir et défendre dans les temps qui viennent les intérêts et les aspirations des travai</w:t>
      </w:r>
      <w:r w:rsidRPr="008773DE">
        <w:rPr>
          <w:lang w:eastAsia="fr-FR" w:bidi="fr-FR"/>
        </w:rPr>
        <w:t>l</w:t>
      </w:r>
      <w:r w:rsidRPr="008773DE">
        <w:rPr>
          <w:lang w:eastAsia="fr-FR" w:bidi="fr-FR"/>
        </w:rPr>
        <w:t>leurs dans leur lutte contre l’oppression nationale,</w:t>
      </w:r>
    </w:p>
    <w:p w14:paraId="66D13271" w14:textId="77777777" w:rsidR="008159AC" w:rsidRPr="008773DE" w:rsidRDefault="008159AC" w:rsidP="008159AC">
      <w:pPr>
        <w:spacing w:before="120" w:after="120"/>
        <w:jc w:val="both"/>
      </w:pPr>
      <w:r w:rsidRPr="008773DE">
        <w:rPr>
          <w:lang w:eastAsia="fr-FR" w:bidi="fr-FR"/>
        </w:rPr>
        <w:t>Conséquemment nous ne pensons pas que le présent congrès d</w:t>
      </w:r>
      <w:r w:rsidRPr="008773DE">
        <w:rPr>
          <w:lang w:eastAsia="fr-FR" w:bidi="fr-FR"/>
        </w:rPr>
        <w:t>e</w:t>
      </w:r>
      <w:r w:rsidRPr="008773DE">
        <w:rPr>
          <w:lang w:eastAsia="fr-FR" w:bidi="fr-FR"/>
        </w:rPr>
        <w:t>vrait</w:t>
      </w:r>
      <w:r>
        <w:t xml:space="preserve"> [106] </w:t>
      </w:r>
      <w:r w:rsidRPr="008773DE">
        <w:rPr>
          <w:lang w:eastAsia="fr-FR" w:bidi="fr-FR"/>
        </w:rPr>
        <w:t>se prononcer pour ou contre l’indépendance du Québec, cela parce que nous sommes une organis</w:t>
      </w:r>
      <w:r w:rsidRPr="008773DE">
        <w:rPr>
          <w:lang w:eastAsia="fr-FR" w:bidi="fr-FR"/>
        </w:rPr>
        <w:t>a</w:t>
      </w:r>
      <w:r w:rsidRPr="008773DE">
        <w:rPr>
          <w:lang w:eastAsia="fr-FR" w:bidi="fr-FR"/>
        </w:rPr>
        <w:t>tion syndicale et que nous devons tenir compte de la manière de mener des débats à caractère politique dans ce type d’organisation. De plus, comme org</w:t>
      </w:r>
      <w:r w:rsidRPr="008773DE">
        <w:rPr>
          <w:lang w:eastAsia="fr-FR" w:bidi="fr-FR"/>
        </w:rPr>
        <w:t>a</w:t>
      </w:r>
      <w:r w:rsidRPr="008773DE">
        <w:rPr>
          <w:lang w:eastAsia="fr-FR" w:bidi="fr-FR"/>
        </w:rPr>
        <w:t>nisation syndicale nous devons reconnaître qu’à ce moment-ci nous ne maîtr</w:t>
      </w:r>
      <w:r w:rsidRPr="008773DE">
        <w:rPr>
          <w:lang w:eastAsia="fr-FR" w:bidi="fr-FR"/>
        </w:rPr>
        <w:t>i</w:t>
      </w:r>
      <w:r w:rsidRPr="008773DE">
        <w:rPr>
          <w:lang w:eastAsia="fr-FR" w:bidi="fr-FR"/>
        </w:rPr>
        <w:t>sons pas assez toutes les données de la question et ses conséquences sur nos conditions de travail et de vie, pour inciter les tr</w:t>
      </w:r>
      <w:r w:rsidRPr="008773DE">
        <w:rPr>
          <w:lang w:eastAsia="fr-FR" w:bidi="fr-FR"/>
        </w:rPr>
        <w:t>a</w:t>
      </w:r>
      <w:r w:rsidRPr="008773DE">
        <w:rPr>
          <w:lang w:eastAsia="fr-FR" w:bidi="fr-FR"/>
        </w:rPr>
        <w:t>vailleurs à se prononcer catégoriquement sur cette question.</w:t>
      </w:r>
    </w:p>
    <w:p w14:paraId="02890EEB" w14:textId="77777777" w:rsidR="008159AC" w:rsidRPr="008773DE" w:rsidRDefault="008159AC" w:rsidP="008159AC">
      <w:pPr>
        <w:spacing w:before="120" w:after="120"/>
        <w:jc w:val="both"/>
      </w:pPr>
      <w:r w:rsidRPr="008773DE">
        <w:rPr>
          <w:lang w:eastAsia="fr-FR" w:bidi="fr-FR"/>
        </w:rPr>
        <w:t>Il n’est pas nécessaire de précipiter à ce congrès une position cat</w:t>
      </w:r>
      <w:r w:rsidRPr="008773DE">
        <w:rPr>
          <w:lang w:eastAsia="fr-FR" w:bidi="fr-FR"/>
        </w:rPr>
        <w:t>é</w:t>
      </w:r>
      <w:r w:rsidRPr="008773DE">
        <w:rPr>
          <w:lang w:eastAsia="fr-FR" w:bidi="fr-FR"/>
        </w:rPr>
        <w:t>gorique pour ou contre l’indépendance alors que cette question, à ce m</w:t>
      </w:r>
      <w:r w:rsidRPr="008773DE">
        <w:rPr>
          <w:lang w:eastAsia="fr-FR" w:bidi="fr-FR"/>
        </w:rPr>
        <w:t>o</w:t>
      </w:r>
      <w:r w:rsidRPr="008773DE">
        <w:rPr>
          <w:lang w:eastAsia="fr-FR" w:bidi="fr-FR"/>
        </w:rPr>
        <w:t>ment-ci, appelle des réponses partisanes dont nous ne maîtrisons ni le contenu ni les conséquences.</w:t>
      </w:r>
    </w:p>
    <w:p w14:paraId="5F0DF621" w14:textId="77777777" w:rsidR="008159AC" w:rsidRDefault="008159AC" w:rsidP="008159AC">
      <w:pPr>
        <w:spacing w:before="120" w:after="120"/>
        <w:jc w:val="both"/>
        <w:rPr>
          <w:lang w:eastAsia="fr-FR" w:bidi="fr-FR"/>
        </w:rPr>
      </w:pPr>
      <w:r>
        <w:rPr>
          <w:lang w:eastAsia="fr-FR" w:bidi="fr-FR"/>
        </w:rPr>
        <w:br w:type="page"/>
      </w:r>
    </w:p>
    <w:p w14:paraId="35A84900" w14:textId="77777777" w:rsidR="008159AC" w:rsidRPr="008773DE" w:rsidRDefault="008159AC" w:rsidP="008159AC">
      <w:pPr>
        <w:pStyle w:val="a"/>
      </w:pPr>
      <w:r w:rsidRPr="008773DE">
        <w:t>Lutte</w:t>
      </w:r>
      <w:r>
        <w:t>r contre l’oppression nationale</w:t>
      </w:r>
      <w:r>
        <w:br/>
      </w:r>
      <w:r w:rsidRPr="008773DE">
        <w:t>en précisant nos obje</w:t>
      </w:r>
      <w:r w:rsidRPr="008773DE">
        <w:t>c</w:t>
      </w:r>
      <w:r w:rsidRPr="008773DE">
        <w:t>tifs et nos revendications</w:t>
      </w:r>
    </w:p>
    <w:p w14:paraId="14055CE5" w14:textId="77777777" w:rsidR="008159AC" w:rsidRDefault="008159AC" w:rsidP="008159AC">
      <w:pPr>
        <w:spacing w:before="120" w:after="120"/>
        <w:jc w:val="both"/>
        <w:rPr>
          <w:lang w:eastAsia="fr-FR" w:bidi="fr-FR"/>
        </w:rPr>
      </w:pPr>
    </w:p>
    <w:p w14:paraId="2CC97324" w14:textId="77777777" w:rsidR="008159AC" w:rsidRPr="008773DE" w:rsidRDefault="008159AC" w:rsidP="008159AC">
      <w:pPr>
        <w:spacing w:before="120" w:after="120"/>
        <w:jc w:val="both"/>
      </w:pPr>
      <w:r w:rsidRPr="008773DE">
        <w:rPr>
          <w:lang w:eastAsia="fr-FR" w:bidi="fr-FR"/>
        </w:rPr>
        <w:t>Qu’on ne se méprenne pas</w:t>
      </w:r>
      <w:r w:rsidRPr="008773DE">
        <w:t> ;</w:t>
      </w:r>
      <w:r w:rsidRPr="008773DE">
        <w:rPr>
          <w:lang w:eastAsia="fr-FR" w:bidi="fr-FR"/>
        </w:rPr>
        <w:t xml:space="preserve"> refuser à ce m</w:t>
      </w:r>
      <w:r w:rsidRPr="008773DE">
        <w:rPr>
          <w:lang w:eastAsia="fr-FR" w:bidi="fr-FR"/>
        </w:rPr>
        <w:t>o</w:t>
      </w:r>
      <w:r w:rsidRPr="008773DE">
        <w:rPr>
          <w:lang w:eastAsia="fr-FR" w:bidi="fr-FR"/>
        </w:rPr>
        <w:t xml:space="preserve">ment-ci de réduire le débat dans notre congrès, dans chacun de nos syndicats, entre le </w:t>
      </w:r>
      <w:r w:rsidRPr="008773DE">
        <w:t>oui</w:t>
      </w:r>
      <w:r w:rsidRPr="008773DE">
        <w:rPr>
          <w:lang w:eastAsia="fr-FR" w:bidi="fr-FR"/>
        </w:rPr>
        <w:t xml:space="preserve"> et le </w:t>
      </w:r>
      <w:r w:rsidRPr="008773DE">
        <w:t>non</w:t>
      </w:r>
      <w:r w:rsidRPr="008773DE">
        <w:rPr>
          <w:lang w:eastAsia="fr-FR" w:bidi="fr-FR"/>
        </w:rPr>
        <w:t xml:space="preserve"> à l’indépendance, cela ne signifie pas que nous ne reconnai</w:t>
      </w:r>
      <w:r w:rsidRPr="008773DE">
        <w:rPr>
          <w:lang w:eastAsia="fr-FR" w:bidi="fr-FR"/>
        </w:rPr>
        <w:t>s</w:t>
      </w:r>
      <w:r w:rsidRPr="008773DE">
        <w:rPr>
          <w:lang w:eastAsia="fr-FR" w:bidi="fr-FR"/>
        </w:rPr>
        <w:t>sons pas la nécessité de nous impliquer dès aujourd’hui dans la lutte contre l’oppression nationale, dans la lutte du peuple québécois pour l’affirmation de son identité politique, économique et culturelle.</w:t>
      </w:r>
    </w:p>
    <w:p w14:paraId="4752FD86" w14:textId="77777777" w:rsidR="008159AC" w:rsidRPr="008773DE" w:rsidRDefault="008159AC" w:rsidP="008159AC">
      <w:pPr>
        <w:spacing w:before="120" w:after="120"/>
        <w:jc w:val="both"/>
      </w:pPr>
      <w:r w:rsidRPr="008773DE">
        <w:rPr>
          <w:lang w:eastAsia="fr-FR" w:bidi="fr-FR"/>
        </w:rPr>
        <w:t>En reconnaissant l’importance de nous impliquer dans cette lutte, donc la nécessité de modifier le c</w:t>
      </w:r>
      <w:r w:rsidRPr="008773DE">
        <w:rPr>
          <w:lang w:eastAsia="fr-FR" w:bidi="fr-FR"/>
        </w:rPr>
        <w:t>a</w:t>
      </w:r>
      <w:r w:rsidRPr="008773DE">
        <w:rPr>
          <w:lang w:eastAsia="fr-FR" w:bidi="fr-FR"/>
        </w:rPr>
        <w:t>dre constitutionnel actuel, nous considérons que notre responsabilité est de nous réapproprier la que</w:t>
      </w:r>
      <w:r w:rsidRPr="008773DE">
        <w:rPr>
          <w:lang w:eastAsia="fr-FR" w:bidi="fr-FR"/>
        </w:rPr>
        <w:t>s</w:t>
      </w:r>
      <w:r w:rsidRPr="008773DE">
        <w:rPr>
          <w:lang w:eastAsia="fr-FR" w:bidi="fr-FR"/>
        </w:rPr>
        <w:t>tion nationale en fonction de nos orientations, de nos objectifs. Cette lutte est indissociable de la lutte contre l’exploitation capitaliste sous toutes ses fo</w:t>
      </w:r>
      <w:r w:rsidRPr="008773DE">
        <w:rPr>
          <w:lang w:eastAsia="fr-FR" w:bidi="fr-FR"/>
        </w:rPr>
        <w:t>r</w:t>
      </w:r>
      <w:r w:rsidRPr="008773DE">
        <w:rPr>
          <w:lang w:eastAsia="fr-FR" w:bidi="fr-FR"/>
        </w:rPr>
        <w:t>mes</w:t>
      </w:r>
      <w:r w:rsidRPr="008773DE">
        <w:t> ;</w:t>
      </w:r>
      <w:r w:rsidRPr="008773DE">
        <w:rPr>
          <w:lang w:eastAsia="fr-FR" w:bidi="fr-FR"/>
        </w:rPr>
        <w:t xml:space="preserve"> elle nous oblige à concrétiser les formes de notre engagement. En ce sens, notre force comme organisation syndicale ne repose pas uniquement sur les objectifs et positions que nous ava</w:t>
      </w:r>
      <w:r w:rsidRPr="008773DE">
        <w:rPr>
          <w:lang w:eastAsia="fr-FR" w:bidi="fr-FR"/>
        </w:rPr>
        <w:t>n</w:t>
      </w:r>
      <w:r w:rsidRPr="008773DE">
        <w:rPr>
          <w:lang w:eastAsia="fr-FR" w:bidi="fr-FR"/>
        </w:rPr>
        <w:t>çons, mais davantage sur notre capacité, à des moments particuliers, d’articuler nos objecti</w:t>
      </w:r>
      <w:r>
        <w:rPr>
          <w:lang w:eastAsia="fr-FR" w:bidi="fr-FR"/>
        </w:rPr>
        <w:t>f</w:t>
      </w:r>
      <w:r w:rsidRPr="008773DE">
        <w:rPr>
          <w:lang w:eastAsia="fr-FR" w:bidi="fr-FR"/>
        </w:rPr>
        <w:t>s à des revend</w:t>
      </w:r>
      <w:r w:rsidRPr="008773DE">
        <w:rPr>
          <w:lang w:eastAsia="fr-FR" w:bidi="fr-FR"/>
        </w:rPr>
        <w:t>i</w:t>
      </w:r>
      <w:r w:rsidRPr="008773DE">
        <w:rPr>
          <w:lang w:eastAsia="fr-FR" w:bidi="fr-FR"/>
        </w:rPr>
        <w:t>cations précises, et développer ainsi, autour de notre plate-forme de revendications sur la question nati</w:t>
      </w:r>
      <w:r w:rsidRPr="008773DE">
        <w:rPr>
          <w:lang w:eastAsia="fr-FR" w:bidi="fr-FR"/>
        </w:rPr>
        <w:t>o</w:t>
      </w:r>
      <w:r w:rsidRPr="008773DE">
        <w:rPr>
          <w:lang w:eastAsia="fr-FR" w:bidi="fr-FR"/>
        </w:rPr>
        <w:t>nale, une véritable mobilisation de masse.</w:t>
      </w:r>
    </w:p>
    <w:p w14:paraId="55D4E887" w14:textId="77777777" w:rsidR="008159AC" w:rsidRPr="008773DE" w:rsidRDefault="008159AC" w:rsidP="008159AC">
      <w:pPr>
        <w:spacing w:before="120" w:after="120"/>
        <w:jc w:val="both"/>
      </w:pPr>
      <w:r w:rsidRPr="008773DE">
        <w:rPr>
          <w:lang w:eastAsia="fr-FR" w:bidi="fr-FR"/>
        </w:rPr>
        <w:t>Nous devons exiger que la lutte pour la libér</w:t>
      </w:r>
      <w:r w:rsidRPr="008773DE">
        <w:rPr>
          <w:lang w:eastAsia="fr-FR" w:bidi="fr-FR"/>
        </w:rPr>
        <w:t>a</w:t>
      </w:r>
      <w:r w:rsidRPr="008773DE">
        <w:rPr>
          <w:lang w:eastAsia="fr-FR" w:bidi="fr-FR"/>
        </w:rPr>
        <w:t>tion nationale du peuple québécois se manifeste par l’élargis</w:t>
      </w:r>
      <w:r>
        <w:rPr>
          <w:lang w:eastAsia="fr-FR" w:bidi="fr-FR"/>
        </w:rPr>
        <w:t>sement de la démocratie, c’est-</w:t>
      </w:r>
      <w:r w:rsidRPr="008773DE">
        <w:rPr>
          <w:lang w:eastAsia="fr-FR" w:bidi="fr-FR"/>
        </w:rPr>
        <w:t>à-dire des libertés et droits des citoyens, des travailleurs et de leurs organisations. Nous devons également nous assurer que cette lutte, en aucun moment, ne prenne la forme d’une nouvelle oppression envers d’autres peuples et minorités ethniques, religieuses, raciales ou linguistiques.</w:t>
      </w:r>
    </w:p>
    <w:p w14:paraId="63E95DA1" w14:textId="77777777" w:rsidR="008159AC" w:rsidRPr="008773DE" w:rsidRDefault="008159AC" w:rsidP="008159AC">
      <w:pPr>
        <w:spacing w:before="120" w:after="120"/>
        <w:jc w:val="both"/>
      </w:pPr>
      <w:r>
        <w:t>[107]</w:t>
      </w:r>
    </w:p>
    <w:p w14:paraId="0AB9DA7C" w14:textId="77777777" w:rsidR="008159AC" w:rsidRPr="008773DE" w:rsidRDefault="008159AC" w:rsidP="008159AC">
      <w:pPr>
        <w:spacing w:before="120" w:after="120"/>
        <w:jc w:val="both"/>
      </w:pPr>
      <w:r w:rsidRPr="008773DE">
        <w:rPr>
          <w:lang w:eastAsia="fr-FR" w:bidi="fr-FR"/>
        </w:rPr>
        <w:t>Nous devons exiger dès maintenant la démocr</w:t>
      </w:r>
      <w:r w:rsidRPr="008773DE">
        <w:rPr>
          <w:lang w:eastAsia="fr-FR" w:bidi="fr-FR"/>
        </w:rPr>
        <w:t>a</w:t>
      </w:r>
      <w:r w:rsidRPr="008773DE">
        <w:rPr>
          <w:lang w:eastAsia="fr-FR" w:bidi="fr-FR"/>
        </w:rPr>
        <w:t>tisation de tous les débats et de tout le processus d’accès à une nouvelle situation polit</w:t>
      </w:r>
      <w:r w:rsidRPr="008773DE">
        <w:rPr>
          <w:lang w:eastAsia="fr-FR" w:bidi="fr-FR"/>
        </w:rPr>
        <w:t>i</w:t>
      </w:r>
      <w:r w:rsidRPr="008773DE">
        <w:rPr>
          <w:lang w:eastAsia="fr-FR" w:bidi="fr-FR"/>
        </w:rPr>
        <w:t>que.</w:t>
      </w:r>
    </w:p>
    <w:p w14:paraId="16FF773B" w14:textId="77777777" w:rsidR="008159AC" w:rsidRPr="008773DE" w:rsidRDefault="008159AC" w:rsidP="008159AC">
      <w:pPr>
        <w:spacing w:before="120" w:after="120"/>
        <w:jc w:val="both"/>
      </w:pPr>
      <w:r w:rsidRPr="008773DE">
        <w:rPr>
          <w:lang w:eastAsia="fr-FR" w:bidi="fr-FR"/>
        </w:rPr>
        <w:t>Nous devons enfin nous assurer, dans cette nouvelle situation pol</w:t>
      </w:r>
      <w:r w:rsidRPr="008773DE">
        <w:rPr>
          <w:lang w:eastAsia="fr-FR" w:bidi="fr-FR"/>
        </w:rPr>
        <w:t>i</w:t>
      </w:r>
      <w:r w:rsidRPr="008773DE">
        <w:rPr>
          <w:lang w:eastAsia="fr-FR" w:bidi="fr-FR"/>
        </w:rPr>
        <w:t>tique de maintenir nos acquis et d’élargir les droits et libertés des tr</w:t>
      </w:r>
      <w:r w:rsidRPr="008773DE">
        <w:rPr>
          <w:lang w:eastAsia="fr-FR" w:bidi="fr-FR"/>
        </w:rPr>
        <w:t>a</w:t>
      </w:r>
      <w:r w:rsidRPr="008773DE">
        <w:rPr>
          <w:lang w:eastAsia="fr-FR" w:bidi="fr-FR"/>
        </w:rPr>
        <w:t>vailleurs et de leurs organisations.</w:t>
      </w:r>
    </w:p>
    <w:p w14:paraId="618DBE0A" w14:textId="77777777" w:rsidR="008159AC" w:rsidRPr="008773DE" w:rsidRDefault="008159AC" w:rsidP="008159AC">
      <w:pPr>
        <w:spacing w:before="120" w:after="120"/>
        <w:jc w:val="both"/>
      </w:pPr>
      <w:r>
        <w:rPr>
          <w:lang w:eastAsia="fr-FR" w:bidi="fr-FR"/>
        </w:rPr>
        <w:t>À</w:t>
      </w:r>
      <w:r w:rsidRPr="008773DE">
        <w:rPr>
          <w:lang w:eastAsia="fr-FR" w:bidi="fr-FR"/>
        </w:rPr>
        <w:t xml:space="preserve"> ces conditions, le débat sur la question nati</w:t>
      </w:r>
      <w:r w:rsidRPr="008773DE">
        <w:rPr>
          <w:lang w:eastAsia="fr-FR" w:bidi="fr-FR"/>
        </w:rPr>
        <w:t>o</w:t>
      </w:r>
      <w:r w:rsidRPr="008773DE">
        <w:rPr>
          <w:lang w:eastAsia="fr-FR" w:bidi="fr-FR"/>
        </w:rPr>
        <w:t>nale et sa résultante politique, seront l’occasion de faire de nouvelles avancées vers une société soci</w:t>
      </w:r>
      <w:r w:rsidRPr="008773DE">
        <w:rPr>
          <w:lang w:eastAsia="fr-FR" w:bidi="fr-FR"/>
        </w:rPr>
        <w:t>a</w:t>
      </w:r>
      <w:r w:rsidRPr="008773DE">
        <w:rPr>
          <w:lang w:eastAsia="fr-FR" w:bidi="fr-FR"/>
        </w:rPr>
        <w:t>liste et démocratique où les travailleurs maîtriseront les institutions politiques, la vie économique et la culture.</w:t>
      </w:r>
    </w:p>
    <w:p w14:paraId="15C07AE6" w14:textId="77777777" w:rsidR="008159AC" w:rsidRPr="008773DE" w:rsidRDefault="008159AC" w:rsidP="008159AC">
      <w:pPr>
        <w:spacing w:before="120" w:after="120"/>
        <w:jc w:val="both"/>
      </w:pPr>
      <w:r w:rsidRPr="008773DE">
        <w:t xml:space="preserve">(CSN, </w:t>
      </w:r>
      <w:r w:rsidRPr="007121A0">
        <w:rPr>
          <w:i/>
          <w:u w:val="single"/>
          <w:lang w:eastAsia="fr-FR" w:bidi="fr-FR"/>
        </w:rPr>
        <w:t>Pour les droits et libertés des travailleurs et de leurs org</w:t>
      </w:r>
      <w:r w:rsidRPr="007121A0">
        <w:rPr>
          <w:i/>
          <w:u w:val="single"/>
          <w:lang w:eastAsia="fr-FR" w:bidi="fr-FR"/>
        </w:rPr>
        <w:t>a</w:t>
      </w:r>
      <w:r w:rsidRPr="007121A0">
        <w:rPr>
          <w:i/>
          <w:u w:val="single"/>
          <w:lang w:eastAsia="fr-FR" w:bidi="fr-FR"/>
        </w:rPr>
        <w:t>nisations, être présents dans la lutte contre l’oppression nationale</w:t>
      </w:r>
      <w:r w:rsidRPr="008773DE">
        <w:t>, p</w:t>
      </w:r>
      <w:r>
        <w:t xml:space="preserve">p. </w:t>
      </w:r>
      <w:r w:rsidRPr="008773DE">
        <w:t>52- 54, juin 1978)</w:t>
      </w:r>
    </w:p>
    <w:p w14:paraId="1437874C" w14:textId="77777777" w:rsidR="008159AC" w:rsidRPr="008773DE" w:rsidRDefault="008159AC" w:rsidP="008159AC">
      <w:pPr>
        <w:spacing w:before="120" w:after="120"/>
        <w:jc w:val="both"/>
        <w:rPr>
          <w:szCs w:val="2"/>
        </w:rPr>
      </w:pPr>
    </w:p>
    <w:p w14:paraId="314E3BDD" w14:textId="77777777" w:rsidR="008159AC" w:rsidRPr="008773DE" w:rsidRDefault="00EE3FAF" w:rsidP="008159AC">
      <w:pPr>
        <w:pStyle w:val="fig"/>
      </w:pPr>
      <w:r>
        <w:rPr>
          <w:noProof/>
        </w:rPr>
        <w:drawing>
          <wp:inline distT="0" distB="0" distL="0" distR="0" wp14:anchorId="72BED9AF" wp14:editId="1EB20BEE">
            <wp:extent cx="4953000" cy="3276600"/>
            <wp:effectExtent l="12700" t="1270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276600"/>
                    </a:xfrm>
                    <a:prstGeom prst="rect">
                      <a:avLst/>
                    </a:prstGeom>
                    <a:noFill/>
                    <a:ln w="12700" cmpd="sng">
                      <a:solidFill>
                        <a:srgbClr val="000000"/>
                      </a:solidFill>
                      <a:miter lim="800000"/>
                      <a:headEnd/>
                      <a:tailEnd/>
                    </a:ln>
                    <a:effectLst/>
                  </pic:spPr>
                </pic:pic>
              </a:graphicData>
            </a:graphic>
          </wp:inline>
        </w:drawing>
      </w:r>
    </w:p>
    <w:p w14:paraId="215B4B2E" w14:textId="77777777" w:rsidR="008159AC" w:rsidRDefault="008159AC" w:rsidP="008159AC">
      <w:pPr>
        <w:pStyle w:val="p"/>
      </w:pPr>
      <w:r w:rsidRPr="008773DE">
        <w:br w:type="page"/>
      </w:r>
      <w:r>
        <w:t>[108]</w:t>
      </w:r>
    </w:p>
    <w:p w14:paraId="465FD889" w14:textId="77777777" w:rsidR="008159AC" w:rsidRPr="00E07116" w:rsidRDefault="008159AC" w:rsidP="008159AC">
      <w:pPr>
        <w:jc w:val="both"/>
      </w:pPr>
    </w:p>
    <w:p w14:paraId="6602DBC8" w14:textId="77777777" w:rsidR="008159AC" w:rsidRPr="00E07116" w:rsidRDefault="008159AC" w:rsidP="008159AC">
      <w:pPr>
        <w:jc w:val="both"/>
      </w:pPr>
    </w:p>
    <w:p w14:paraId="16B66399" w14:textId="77777777" w:rsidR="008159AC" w:rsidRDefault="008159AC" w:rsidP="008159AC">
      <w:pPr>
        <w:spacing w:after="120"/>
        <w:ind w:firstLine="0"/>
        <w:jc w:val="center"/>
        <w:rPr>
          <w:sz w:val="24"/>
        </w:rPr>
      </w:pPr>
      <w:bookmarkStart w:id="18" w:name="Interv_no_3_texte_appui_texte_2"/>
      <w:r>
        <w:rPr>
          <w:b/>
          <w:sz w:val="24"/>
        </w:rPr>
        <w:t>Interventions économiques</w:t>
      </w:r>
      <w:r>
        <w:rPr>
          <w:b/>
          <w:sz w:val="24"/>
        </w:rPr>
        <w:br/>
      </w:r>
      <w:r>
        <w:rPr>
          <w:i/>
          <w:sz w:val="24"/>
        </w:rPr>
        <w:t>pour une alternative sociale</w:t>
      </w:r>
    </w:p>
    <w:p w14:paraId="6E17932F"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19767188" w14:textId="77777777" w:rsidR="008159AC" w:rsidRPr="008376BE" w:rsidRDefault="008159AC" w:rsidP="008159AC">
      <w:pPr>
        <w:spacing w:after="120"/>
        <w:ind w:firstLine="0"/>
        <w:jc w:val="center"/>
        <w:rPr>
          <w:b/>
          <w:color w:val="FF0000"/>
          <w:sz w:val="24"/>
        </w:rPr>
      </w:pPr>
      <w:r>
        <w:rPr>
          <w:b/>
          <w:color w:val="FF0000"/>
          <w:sz w:val="24"/>
        </w:rPr>
        <w:t>TEXTES À L’APPUI</w:t>
      </w:r>
      <w:r>
        <w:rPr>
          <w:b/>
          <w:color w:val="FF0000"/>
          <w:sz w:val="24"/>
        </w:rPr>
        <w:br/>
        <w:t>LA QUESTION NATIONALE</w:t>
      </w:r>
    </w:p>
    <w:p w14:paraId="6FEE20D5" w14:textId="77777777" w:rsidR="008159AC" w:rsidRPr="00890E45" w:rsidRDefault="008159AC" w:rsidP="008159AC">
      <w:pPr>
        <w:pStyle w:val="planchenb"/>
        <w:rPr>
          <w:color w:val="auto"/>
          <w:sz w:val="44"/>
        </w:rPr>
      </w:pPr>
      <w:r w:rsidRPr="00890E45">
        <w:rPr>
          <w:color w:val="auto"/>
          <w:sz w:val="44"/>
        </w:rPr>
        <w:t>“</w:t>
      </w:r>
      <w:r>
        <w:rPr>
          <w:color w:val="auto"/>
          <w:sz w:val="44"/>
        </w:rPr>
        <w:t>TEXTE</w:t>
      </w:r>
      <w:r>
        <w:rPr>
          <w:color w:val="auto"/>
          <w:sz w:val="44"/>
        </w:rPr>
        <w:br/>
        <w:t>DU CONSEIL CENTRAL.</w:t>
      </w:r>
      <w:r w:rsidRPr="00890E45">
        <w:rPr>
          <w:color w:val="auto"/>
          <w:sz w:val="44"/>
        </w:rPr>
        <w:t>”</w:t>
      </w:r>
    </w:p>
    <w:bookmarkEnd w:id="18"/>
    <w:p w14:paraId="1D6E6E96" w14:textId="77777777" w:rsidR="008159AC" w:rsidRDefault="008159AC" w:rsidP="008159AC">
      <w:pPr>
        <w:jc w:val="both"/>
      </w:pPr>
    </w:p>
    <w:p w14:paraId="309536DA" w14:textId="77777777" w:rsidR="008159AC" w:rsidRPr="00E07116" w:rsidRDefault="008159AC" w:rsidP="008159AC">
      <w:pPr>
        <w:jc w:val="both"/>
      </w:pPr>
    </w:p>
    <w:p w14:paraId="6766122C" w14:textId="77777777" w:rsidR="008159AC" w:rsidRPr="00E07116" w:rsidRDefault="008159AC" w:rsidP="008159AC">
      <w:pPr>
        <w:jc w:val="both"/>
      </w:pPr>
    </w:p>
    <w:p w14:paraId="51D41F0A" w14:textId="77777777" w:rsidR="008159AC" w:rsidRDefault="008159AC" w:rsidP="008159AC">
      <w:pPr>
        <w:spacing w:before="120" w:after="120"/>
        <w:jc w:val="both"/>
        <w:rPr>
          <w:lang w:eastAsia="fr-FR" w:bidi="fr-FR"/>
        </w:rPr>
      </w:pPr>
    </w:p>
    <w:p w14:paraId="51B7A28A"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CE37528" w14:textId="77777777" w:rsidR="008159AC" w:rsidRPr="008773DE" w:rsidRDefault="008159AC" w:rsidP="008159AC">
      <w:pPr>
        <w:spacing w:before="120" w:after="120"/>
        <w:jc w:val="both"/>
      </w:pPr>
      <w:r w:rsidRPr="008773DE">
        <w:rPr>
          <w:lang w:eastAsia="fr-FR" w:bidi="fr-FR"/>
        </w:rPr>
        <w:t>Maintenant, que pouvons-nous penser de l’attitude de la bourgeo</w:t>
      </w:r>
      <w:r w:rsidRPr="008773DE">
        <w:rPr>
          <w:lang w:eastAsia="fr-FR" w:bidi="fr-FR"/>
        </w:rPr>
        <w:t>i</w:t>
      </w:r>
      <w:r w:rsidRPr="008773DE">
        <w:rPr>
          <w:lang w:eastAsia="fr-FR" w:bidi="fr-FR"/>
        </w:rPr>
        <w:t>sie américaine</w:t>
      </w:r>
      <w:r w:rsidRPr="008773DE">
        <w:t> ?</w:t>
      </w:r>
      <w:r w:rsidRPr="008773DE">
        <w:rPr>
          <w:lang w:eastAsia="fr-FR" w:bidi="fr-FR"/>
        </w:rPr>
        <w:t xml:space="preserve"> Pour ses secteurs dominants, ce qui semble l’emporter actuellement réfère à une stratégie politico-militaire cont</w:t>
      </w:r>
      <w:r w:rsidRPr="008773DE">
        <w:rPr>
          <w:lang w:eastAsia="fr-FR" w:bidi="fr-FR"/>
        </w:rPr>
        <w:t>i</w:t>
      </w:r>
      <w:r w:rsidRPr="008773DE">
        <w:rPr>
          <w:lang w:eastAsia="fr-FR" w:bidi="fr-FR"/>
        </w:rPr>
        <w:t xml:space="preserve">nentale et internationale, par laquelle les </w:t>
      </w:r>
      <w:r>
        <w:rPr>
          <w:lang w:eastAsia="fr-FR" w:bidi="fr-FR"/>
        </w:rPr>
        <w:t>État</w:t>
      </w:r>
      <w:r w:rsidRPr="008773DE">
        <w:rPr>
          <w:lang w:eastAsia="fr-FR" w:bidi="fr-FR"/>
        </w:rPr>
        <w:t>s-Unis renforcent leurs alliances avec leurs alliés tr</w:t>
      </w:r>
      <w:r w:rsidRPr="008773DE">
        <w:rPr>
          <w:lang w:eastAsia="fr-FR" w:bidi="fr-FR"/>
        </w:rPr>
        <w:t>a</w:t>
      </w:r>
      <w:r w:rsidRPr="008773DE">
        <w:rPr>
          <w:lang w:eastAsia="fr-FR" w:bidi="fr-FR"/>
        </w:rPr>
        <w:t>ditionnels (pays du Marché Commun, Japon, Can</w:t>
      </w:r>
      <w:r w:rsidRPr="008773DE">
        <w:rPr>
          <w:lang w:eastAsia="fr-FR" w:bidi="fr-FR"/>
        </w:rPr>
        <w:t>a</w:t>
      </w:r>
      <w:r w:rsidRPr="008773DE">
        <w:rPr>
          <w:lang w:eastAsia="fr-FR" w:bidi="fr-FR"/>
        </w:rPr>
        <w:t>da) pour solidifier le front “occidental” face à la pression montante de l’URSS. Ce renforcement des alliances exige le renfo</w:t>
      </w:r>
      <w:r w:rsidRPr="008773DE">
        <w:rPr>
          <w:lang w:eastAsia="fr-FR" w:bidi="fr-FR"/>
        </w:rPr>
        <w:t>r</w:t>
      </w:r>
      <w:r w:rsidRPr="008773DE">
        <w:rPr>
          <w:lang w:eastAsia="fr-FR" w:bidi="fr-FR"/>
        </w:rPr>
        <w:t>cement intérieur, l’apaisement des contradictions internes par la ma</w:t>
      </w:r>
      <w:r w:rsidRPr="008773DE">
        <w:rPr>
          <w:lang w:eastAsia="fr-FR" w:bidi="fr-FR"/>
        </w:rPr>
        <w:t>r</w:t>
      </w:r>
      <w:r w:rsidRPr="008773DE">
        <w:rPr>
          <w:lang w:eastAsia="fr-FR" w:bidi="fr-FR"/>
        </w:rPr>
        <w:t>ginalisation des oppositions sociales et nationales. Divers brain-trusts internationaux, dont particuli</w:t>
      </w:r>
      <w:r w:rsidRPr="008773DE">
        <w:rPr>
          <w:lang w:eastAsia="fr-FR" w:bidi="fr-FR"/>
        </w:rPr>
        <w:t>è</w:t>
      </w:r>
      <w:r w:rsidRPr="008773DE">
        <w:rPr>
          <w:lang w:eastAsia="fr-FR" w:bidi="fr-FR"/>
        </w:rPr>
        <w:t>rement la “Trilatérale”, organisme où siégeaient Carter et Brzezinsky (5) ainsi que les dirigeants gouvern</w:t>
      </w:r>
      <w:r w:rsidRPr="008773DE">
        <w:rPr>
          <w:lang w:eastAsia="fr-FR" w:bidi="fr-FR"/>
        </w:rPr>
        <w:t>e</w:t>
      </w:r>
      <w:r w:rsidRPr="008773DE">
        <w:rPr>
          <w:lang w:eastAsia="fr-FR" w:bidi="fr-FR"/>
        </w:rPr>
        <w:t xml:space="preserve">mentaux, patronaux et syndicaux des </w:t>
      </w:r>
      <w:r>
        <w:rPr>
          <w:lang w:eastAsia="fr-FR" w:bidi="fr-FR"/>
        </w:rPr>
        <w:t>État</w:t>
      </w:r>
      <w:r w:rsidRPr="008773DE">
        <w:rPr>
          <w:lang w:eastAsia="fr-FR" w:bidi="fr-FR"/>
        </w:rPr>
        <w:t xml:space="preserve">s-Unis, du Canada, du Japon et de la CEE, se sont ainsi prononcés contre la “dislocation” des grands </w:t>
      </w:r>
      <w:r>
        <w:rPr>
          <w:lang w:eastAsia="fr-FR" w:bidi="fr-FR"/>
        </w:rPr>
        <w:t>État</w:t>
      </w:r>
      <w:r w:rsidRPr="008773DE">
        <w:rPr>
          <w:lang w:eastAsia="fr-FR" w:bidi="fr-FR"/>
        </w:rPr>
        <w:t>s. Claude Castonguay, ex-ministre lib</w:t>
      </w:r>
      <w:r w:rsidRPr="008773DE">
        <w:rPr>
          <w:lang w:eastAsia="fr-FR" w:bidi="fr-FR"/>
        </w:rPr>
        <w:t>é</w:t>
      </w:r>
      <w:r w:rsidRPr="008773DE">
        <w:rPr>
          <w:lang w:eastAsia="fr-FR" w:bidi="fr-FR"/>
        </w:rPr>
        <w:t>ral et président du comité pré-référendaire des “non” a siégé, entre autres, à la “Trilatér</w:t>
      </w:r>
      <w:r w:rsidRPr="008773DE">
        <w:rPr>
          <w:lang w:eastAsia="fr-FR" w:bidi="fr-FR"/>
        </w:rPr>
        <w:t>a</w:t>
      </w:r>
      <w:r w:rsidRPr="008773DE">
        <w:rPr>
          <w:lang w:eastAsia="fr-FR" w:bidi="fr-FR"/>
        </w:rPr>
        <w:t>le”. Donc, on peut penser que la bourgeoisie américaine a une strat</w:t>
      </w:r>
      <w:r w:rsidRPr="008773DE">
        <w:rPr>
          <w:lang w:eastAsia="fr-FR" w:bidi="fr-FR"/>
        </w:rPr>
        <w:t>é</w:t>
      </w:r>
      <w:r w:rsidRPr="008773DE">
        <w:rPr>
          <w:lang w:eastAsia="fr-FR" w:bidi="fr-FR"/>
        </w:rPr>
        <w:t>gie qui récuse la séparation du Québec, ce qui ne veut pas dire cepe</w:t>
      </w:r>
      <w:r w:rsidRPr="008773DE">
        <w:rPr>
          <w:lang w:eastAsia="fr-FR" w:bidi="fr-FR"/>
        </w:rPr>
        <w:t>n</w:t>
      </w:r>
      <w:r w:rsidRPr="008773DE">
        <w:rPr>
          <w:lang w:eastAsia="fr-FR" w:bidi="fr-FR"/>
        </w:rPr>
        <w:t>dant qu’il n’y a pas de poss</w:t>
      </w:r>
      <w:r w:rsidRPr="008773DE">
        <w:rPr>
          <w:lang w:eastAsia="fr-FR" w:bidi="fr-FR"/>
        </w:rPr>
        <w:t>i</w:t>
      </w:r>
      <w:r w:rsidRPr="008773DE">
        <w:rPr>
          <w:lang w:eastAsia="fr-FR" w:bidi="fr-FR"/>
        </w:rPr>
        <w:t>bilité d’adaptation, de changement.</w:t>
      </w:r>
    </w:p>
    <w:p w14:paraId="0D123E06" w14:textId="77777777" w:rsidR="008159AC" w:rsidRDefault="008159AC" w:rsidP="008159AC">
      <w:pPr>
        <w:spacing w:before="120" w:after="120"/>
        <w:jc w:val="both"/>
        <w:rPr>
          <w:lang w:eastAsia="fr-FR" w:bidi="fr-FR"/>
        </w:rPr>
      </w:pPr>
      <w:r>
        <w:rPr>
          <w:lang w:eastAsia="fr-FR" w:bidi="fr-FR"/>
        </w:rPr>
        <w:br w:type="page"/>
      </w:r>
    </w:p>
    <w:p w14:paraId="0FE23264" w14:textId="77777777" w:rsidR="008159AC" w:rsidRPr="008773DE" w:rsidRDefault="008159AC" w:rsidP="008159AC">
      <w:pPr>
        <w:pStyle w:val="a"/>
      </w:pPr>
      <w:r>
        <w:t>La classe ouvrière</w:t>
      </w:r>
      <w:r>
        <w:br/>
      </w:r>
      <w:r w:rsidRPr="008773DE">
        <w:t>doit s’approprier la réalité n</w:t>
      </w:r>
      <w:r w:rsidRPr="008773DE">
        <w:t>a</w:t>
      </w:r>
      <w:r w:rsidRPr="008773DE">
        <w:t>tionale</w:t>
      </w:r>
    </w:p>
    <w:p w14:paraId="73B3E15E" w14:textId="77777777" w:rsidR="008159AC" w:rsidRDefault="008159AC" w:rsidP="008159AC">
      <w:pPr>
        <w:spacing w:before="120" w:after="120"/>
        <w:jc w:val="both"/>
        <w:rPr>
          <w:lang w:eastAsia="fr-FR" w:bidi="fr-FR"/>
        </w:rPr>
      </w:pPr>
    </w:p>
    <w:p w14:paraId="56D9D872" w14:textId="77777777" w:rsidR="008159AC" w:rsidRPr="008773DE" w:rsidRDefault="008159AC" w:rsidP="008159AC">
      <w:pPr>
        <w:spacing w:before="120" w:after="120"/>
        <w:jc w:val="both"/>
      </w:pPr>
      <w:r w:rsidRPr="008773DE">
        <w:rPr>
          <w:lang w:eastAsia="fr-FR" w:bidi="fr-FR"/>
        </w:rPr>
        <w:t>En reconnaissant comme fondamentale la réalité des classes soci</w:t>
      </w:r>
      <w:r w:rsidRPr="008773DE">
        <w:rPr>
          <w:lang w:eastAsia="fr-FR" w:bidi="fr-FR"/>
        </w:rPr>
        <w:t>a</w:t>
      </w:r>
      <w:r w:rsidRPr="008773DE">
        <w:rPr>
          <w:lang w:eastAsia="fr-FR" w:bidi="fr-FR"/>
        </w:rPr>
        <w:t>les, on finit par reconnaître toute l’importance de la réalité nationale. La classe ouvrière au Québec a une identité propre, un passé de lu</w:t>
      </w:r>
      <w:r w:rsidRPr="008773DE">
        <w:rPr>
          <w:lang w:eastAsia="fr-FR" w:bidi="fr-FR"/>
        </w:rPr>
        <w:t>t</w:t>
      </w:r>
      <w:r w:rsidRPr="008773DE">
        <w:rPr>
          <w:lang w:eastAsia="fr-FR" w:bidi="fr-FR"/>
        </w:rPr>
        <w:t>tes</w:t>
      </w:r>
      <w:r w:rsidRPr="008773DE">
        <w:t> ;</w:t>
      </w:r>
      <w:r w:rsidRPr="008773DE">
        <w:rPr>
          <w:lang w:eastAsia="fr-FR" w:bidi="fr-FR"/>
        </w:rPr>
        <w:t xml:space="preserve"> l’oppression nationale a servi l’exploitation capitaliste et les lu</w:t>
      </w:r>
      <w:r w:rsidRPr="008773DE">
        <w:rPr>
          <w:lang w:eastAsia="fr-FR" w:bidi="fr-FR"/>
        </w:rPr>
        <w:t>t</w:t>
      </w:r>
      <w:r w:rsidRPr="008773DE">
        <w:rPr>
          <w:lang w:eastAsia="fr-FR" w:bidi="fr-FR"/>
        </w:rPr>
        <w:t>tes ouvrières ont pu être plus r</w:t>
      </w:r>
      <w:r w:rsidRPr="008773DE">
        <w:rPr>
          <w:lang w:eastAsia="fr-FR" w:bidi="fr-FR"/>
        </w:rPr>
        <w:t>a</w:t>
      </w:r>
      <w:r w:rsidRPr="008773DE">
        <w:rPr>
          <w:lang w:eastAsia="fr-FR" w:bidi="fr-FR"/>
        </w:rPr>
        <w:t>dicales à cause d’elle. Si l’oppression nationale a provoqué une plus grande solidarité de la classe o</w:t>
      </w:r>
      <w:r w:rsidRPr="008773DE">
        <w:rPr>
          <w:lang w:eastAsia="fr-FR" w:bidi="fr-FR"/>
        </w:rPr>
        <w:t>u</w:t>
      </w:r>
      <w:r w:rsidRPr="008773DE">
        <w:rPr>
          <w:lang w:eastAsia="fr-FR" w:bidi="fr-FR"/>
        </w:rPr>
        <w:t>vrière au Québec, elle a aussi empêché l’unité des travailleurs québécois et canadiens. Mis à part que les travailleurs québécois ont souvent eu a subir les mêmes lois répressives que les autres travailleurs des autres provinces au Canada (ne pensons qu’à la loi anti-inflation), il ne s’est jamais forgé d’unité réelle et permanente entre les travailleurs des deux nations. Il n’y a jamais eu d’unité des travailleurs canadiens s</w:t>
      </w:r>
      <w:r w:rsidRPr="008773DE">
        <w:rPr>
          <w:lang w:eastAsia="fr-FR" w:bidi="fr-FR"/>
        </w:rPr>
        <w:t>i</w:t>
      </w:r>
      <w:r w:rsidRPr="008773DE">
        <w:rPr>
          <w:lang w:eastAsia="fr-FR" w:bidi="fr-FR"/>
        </w:rPr>
        <w:t>non dans la tête de ceux qui prennent leur désir pour la réalité. Ainsi, ce n’est pas l’indépendance qui va diviser les travailleurs can</w:t>
      </w:r>
      <w:r w:rsidRPr="008773DE">
        <w:rPr>
          <w:lang w:eastAsia="fr-FR" w:bidi="fr-FR"/>
        </w:rPr>
        <w:t>a</w:t>
      </w:r>
      <w:r w:rsidRPr="008773DE">
        <w:rPr>
          <w:lang w:eastAsia="fr-FR" w:bidi="fr-FR"/>
        </w:rPr>
        <w:t>diens.</w:t>
      </w:r>
    </w:p>
    <w:p w14:paraId="7E516CA5" w14:textId="77777777" w:rsidR="008159AC" w:rsidRDefault="008159AC" w:rsidP="008159AC">
      <w:pPr>
        <w:spacing w:before="120" w:after="120"/>
        <w:jc w:val="both"/>
      </w:pPr>
      <w:r>
        <w:t>[109]</w:t>
      </w:r>
    </w:p>
    <w:p w14:paraId="14C1F0FA" w14:textId="77777777" w:rsidR="008159AC" w:rsidRDefault="008159AC" w:rsidP="008159AC">
      <w:pPr>
        <w:spacing w:before="120" w:after="120"/>
        <w:jc w:val="both"/>
        <w:rPr>
          <w:lang w:eastAsia="fr-FR" w:bidi="fr-FR"/>
        </w:rPr>
      </w:pPr>
      <w:r w:rsidRPr="008773DE">
        <w:rPr>
          <w:lang w:eastAsia="fr-FR" w:bidi="fr-FR"/>
        </w:rPr>
        <w:t xml:space="preserve">La nation n’est pas </w:t>
      </w:r>
      <w:r w:rsidRPr="008773DE">
        <w:t xml:space="preserve">au-dessus </w:t>
      </w:r>
      <w:r w:rsidRPr="008773DE">
        <w:rPr>
          <w:lang w:eastAsia="fr-FR" w:bidi="fr-FR"/>
        </w:rPr>
        <w:t xml:space="preserve">des classes sociales, elle est </w:t>
      </w:r>
      <w:r w:rsidRPr="008773DE">
        <w:t>comp</w:t>
      </w:r>
      <w:r w:rsidRPr="008773DE">
        <w:t>o</w:t>
      </w:r>
      <w:r w:rsidRPr="008773DE">
        <w:t xml:space="preserve">sée </w:t>
      </w:r>
      <w:r w:rsidRPr="008773DE">
        <w:rPr>
          <w:lang w:eastAsia="fr-FR" w:bidi="fr-FR"/>
        </w:rPr>
        <w:t>de classes sociales. Il s’agit de voir quelles classes s’approprieront le patrimo</w:t>
      </w:r>
      <w:r w:rsidRPr="008773DE">
        <w:rPr>
          <w:lang w:eastAsia="fr-FR" w:bidi="fr-FR"/>
        </w:rPr>
        <w:t>i</w:t>
      </w:r>
      <w:r w:rsidRPr="008773DE">
        <w:rPr>
          <w:lang w:eastAsia="fr-FR" w:bidi="fr-FR"/>
        </w:rPr>
        <w:t>ne, les richesses naturelles. Le nationalisme peut prendre un contenu différent du nationalisme trad</w:t>
      </w:r>
      <w:r w:rsidRPr="008773DE">
        <w:rPr>
          <w:lang w:eastAsia="fr-FR" w:bidi="fr-FR"/>
        </w:rPr>
        <w:t>i</w:t>
      </w:r>
      <w:r w:rsidRPr="008773DE">
        <w:rPr>
          <w:lang w:eastAsia="fr-FR" w:bidi="fr-FR"/>
        </w:rPr>
        <w:t>tionnel de droite et devenir un levier important de transformation sociale. C’est d’ailleurs ce que nous révèlent plusieurs expériences de libération nation</w:t>
      </w:r>
      <w:r w:rsidRPr="008773DE">
        <w:rPr>
          <w:lang w:eastAsia="fr-FR" w:bidi="fr-FR"/>
        </w:rPr>
        <w:t>a</w:t>
      </w:r>
      <w:r w:rsidRPr="008773DE">
        <w:rPr>
          <w:lang w:eastAsia="fr-FR" w:bidi="fr-FR"/>
        </w:rPr>
        <w:t>le à travers le monde.</w:t>
      </w:r>
    </w:p>
    <w:p w14:paraId="6F46642F" w14:textId="77777777" w:rsidR="008159AC" w:rsidRPr="008773DE" w:rsidRDefault="008159AC" w:rsidP="008159AC">
      <w:pPr>
        <w:spacing w:before="120" w:after="120"/>
        <w:jc w:val="both"/>
      </w:pPr>
    </w:p>
    <w:p w14:paraId="7A7E5635" w14:textId="77777777" w:rsidR="008159AC" w:rsidRPr="008773DE" w:rsidRDefault="008159AC" w:rsidP="008159AC">
      <w:pPr>
        <w:spacing w:before="120" w:after="120"/>
        <w:jc w:val="both"/>
      </w:pPr>
      <w:r>
        <w:t xml:space="preserve">(CCSNM), </w:t>
      </w:r>
      <w:r w:rsidRPr="007121A0">
        <w:rPr>
          <w:i/>
          <w:u w:val="single"/>
        </w:rPr>
        <w:t xml:space="preserve">Le </w:t>
      </w:r>
      <w:r w:rsidRPr="007121A0">
        <w:rPr>
          <w:i/>
          <w:u w:val="single"/>
          <w:lang w:eastAsia="fr-FR" w:bidi="fr-FR"/>
        </w:rPr>
        <w:t>mouvement ouvrier et la question de l’indépendance du Québec</w:t>
      </w:r>
      <w:r w:rsidRPr="008773DE">
        <w:t>, p 18, avril 1978.)</w:t>
      </w:r>
    </w:p>
    <w:p w14:paraId="5BBE2843" w14:textId="77777777" w:rsidR="008159AC" w:rsidRDefault="008159AC" w:rsidP="008159AC">
      <w:pPr>
        <w:pStyle w:val="p"/>
        <w:rPr>
          <w:lang w:eastAsia="fr-FR" w:bidi="fr-FR"/>
        </w:rPr>
      </w:pPr>
      <w:r>
        <w:rPr>
          <w:lang w:eastAsia="fr-FR" w:bidi="fr-FR"/>
        </w:rPr>
        <w:br w:type="page"/>
        <w:t>[109]</w:t>
      </w:r>
    </w:p>
    <w:p w14:paraId="291B79AB" w14:textId="77777777" w:rsidR="008159AC" w:rsidRPr="00E07116" w:rsidRDefault="008159AC" w:rsidP="008159AC">
      <w:pPr>
        <w:jc w:val="both"/>
      </w:pPr>
    </w:p>
    <w:p w14:paraId="1E175B1B" w14:textId="77777777" w:rsidR="008159AC" w:rsidRDefault="008159AC" w:rsidP="008159AC">
      <w:pPr>
        <w:jc w:val="both"/>
      </w:pPr>
    </w:p>
    <w:p w14:paraId="010EE751" w14:textId="77777777" w:rsidR="008159AC" w:rsidRPr="00E07116" w:rsidRDefault="008159AC" w:rsidP="008159AC">
      <w:pPr>
        <w:jc w:val="both"/>
      </w:pPr>
    </w:p>
    <w:p w14:paraId="33CCACFF" w14:textId="77777777" w:rsidR="008159AC" w:rsidRDefault="008159AC" w:rsidP="008159AC">
      <w:pPr>
        <w:spacing w:after="120"/>
        <w:ind w:firstLine="0"/>
        <w:jc w:val="center"/>
        <w:rPr>
          <w:sz w:val="24"/>
        </w:rPr>
      </w:pPr>
      <w:bookmarkStart w:id="19" w:name="Interv_no_3_texte_appui_texte_3"/>
      <w:r>
        <w:rPr>
          <w:b/>
          <w:sz w:val="24"/>
        </w:rPr>
        <w:t>Interventions économiques</w:t>
      </w:r>
      <w:r>
        <w:rPr>
          <w:b/>
          <w:sz w:val="24"/>
        </w:rPr>
        <w:br/>
      </w:r>
      <w:r>
        <w:rPr>
          <w:i/>
          <w:sz w:val="24"/>
        </w:rPr>
        <w:t>pour une alternative sociale</w:t>
      </w:r>
    </w:p>
    <w:p w14:paraId="4E1590AC"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2C5BFA41" w14:textId="77777777" w:rsidR="008159AC" w:rsidRPr="008376BE" w:rsidRDefault="008159AC" w:rsidP="008159AC">
      <w:pPr>
        <w:spacing w:after="120"/>
        <w:ind w:firstLine="0"/>
        <w:jc w:val="center"/>
        <w:rPr>
          <w:b/>
          <w:color w:val="FF0000"/>
          <w:sz w:val="24"/>
        </w:rPr>
      </w:pPr>
      <w:r>
        <w:rPr>
          <w:b/>
          <w:color w:val="FF0000"/>
          <w:sz w:val="24"/>
        </w:rPr>
        <w:t>TEXTES À L’APPUI</w:t>
      </w:r>
      <w:r>
        <w:rPr>
          <w:b/>
          <w:color w:val="FF0000"/>
          <w:sz w:val="24"/>
        </w:rPr>
        <w:br/>
        <w:t>LA QUESTION NATIONALE</w:t>
      </w:r>
    </w:p>
    <w:p w14:paraId="5F9C50A6" w14:textId="77777777" w:rsidR="008159AC" w:rsidRPr="00890E45" w:rsidRDefault="008159AC" w:rsidP="008159AC">
      <w:pPr>
        <w:pStyle w:val="planchenb"/>
        <w:rPr>
          <w:color w:val="auto"/>
          <w:sz w:val="44"/>
        </w:rPr>
      </w:pPr>
      <w:r w:rsidRPr="00890E45">
        <w:rPr>
          <w:color w:val="auto"/>
          <w:sz w:val="44"/>
        </w:rPr>
        <w:t>“</w:t>
      </w:r>
      <w:r>
        <w:rPr>
          <w:color w:val="auto"/>
          <w:sz w:val="44"/>
        </w:rPr>
        <w:t>TEXTE DE LA C.E.Q.</w:t>
      </w:r>
      <w:r w:rsidRPr="00890E45">
        <w:rPr>
          <w:color w:val="auto"/>
          <w:sz w:val="44"/>
        </w:rPr>
        <w:t>”</w:t>
      </w:r>
    </w:p>
    <w:bookmarkEnd w:id="19"/>
    <w:p w14:paraId="0ACEE39F" w14:textId="77777777" w:rsidR="008159AC" w:rsidRDefault="008159AC" w:rsidP="008159AC">
      <w:pPr>
        <w:jc w:val="both"/>
      </w:pPr>
    </w:p>
    <w:p w14:paraId="3DFF1325" w14:textId="77777777" w:rsidR="008159AC" w:rsidRDefault="008159AC" w:rsidP="008159AC">
      <w:pPr>
        <w:jc w:val="both"/>
      </w:pPr>
    </w:p>
    <w:p w14:paraId="7D8E37BF" w14:textId="77777777" w:rsidR="008159AC" w:rsidRPr="00E07116" w:rsidRDefault="008159AC" w:rsidP="008159AC">
      <w:pPr>
        <w:jc w:val="both"/>
      </w:pPr>
    </w:p>
    <w:p w14:paraId="53FD9B43" w14:textId="77777777" w:rsidR="008159AC" w:rsidRPr="00E07116" w:rsidRDefault="008159AC" w:rsidP="008159AC">
      <w:pPr>
        <w:jc w:val="both"/>
      </w:pPr>
    </w:p>
    <w:p w14:paraId="433A435D"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D372173" w14:textId="77777777" w:rsidR="008159AC" w:rsidRPr="008773DE" w:rsidRDefault="008159AC" w:rsidP="008159AC">
      <w:pPr>
        <w:spacing w:before="120" w:after="120"/>
        <w:jc w:val="both"/>
      </w:pPr>
      <w:r w:rsidRPr="008773DE">
        <w:rPr>
          <w:lang w:eastAsia="fr-FR" w:bidi="fr-FR"/>
        </w:rPr>
        <w:t>Le problème de l’oppression nationale au Québec se pose en r</w:t>
      </w:r>
      <w:r w:rsidRPr="008773DE">
        <w:rPr>
          <w:lang w:eastAsia="fr-FR" w:bidi="fr-FR"/>
        </w:rPr>
        <w:t>e</w:t>
      </w:r>
      <w:r w:rsidRPr="008773DE">
        <w:rPr>
          <w:lang w:eastAsia="fr-FR" w:bidi="fr-FR"/>
        </w:rPr>
        <w:t>vanche d’une manière permanente depuis la conquête.</w:t>
      </w:r>
    </w:p>
    <w:p w14:paraId="370B0A60" w14:textId="77777777" w:rsidR="008159AC" w:rsidRPr="008773DE" w:rsidRDefault="008159AC" w:rsidP="008159AC">
      <w:pPr>
        <w:spacing w:before="120" w:after="120"/>
        <w:jc w:val="both"/>
      </w:pPr>
      <w:r w:rsidRPr="008773DE">
        <w:rPr>
          <w:lang w:eastAsia="fr-FR" w:bidi="fr-FR"/>
        </w:rPr>
        <w:t>Il s’agit maintenant de savoir si l’oppression n</w:t>
      </w:r>
      <w:r w:rsidRPr="008773DE">
        <w:rPr>
          <w:lang w:eastAsia="fr-FR" w:bidi="fr-FR"/>
        </w:rPr>
        <w:t>a</w:t>
      </w:r>
      <w:r w:rsidRPr="008773DE">
        <w:rPr>
          <w:lang w:eastAsia="fr-FR" w:bidi="fr-FR"/>
        </w:rPr>
        <w:t xml:space="preserve">tionale peut trouver une solution, ou une amorce de solution, à travers la constitution d’un </w:t>
      </w:r>
      <w:r>
        <w:rPr>
          <w:lang w:eastAsia="fr-FR" w:bidi="fr-FR"/>
        </w:rPr>
        <w:t>État</w:t>
      </w:r>
      <w:r w:rsidRPr="008773DE">
        <w:rPr>
          <w:lang w:eastAsia="fr-FR" w:bidi="fr-FR"/>
        </w:rPr>
        <w:t xml:space="preserve"> national indépendant. La question se pose concrètement pa</w:t>
      </w:r>
      <w:r w:rsidRPr="008773DE">
        <w:rPr>
          <w:lang w:eastAsia="fr-FR" w:bidi="fr-FR"/>
        </w:rPr>
        <w:t>r</w:t>
      </w:r>
      <w:r w:rsidRPr="008773DE">
        <w:rPr>
          <w:lang w:eastAsia="fr-FR" w:bidi="fr-FR"/>
        </w:rPr>
        <w:t>ce que l’</w:t>
      </w:r>
      <w:r>
        <w:rPr>
          <w:lang w:eastAsia="fr-FR" w:bidi="fr-FR"/>
        </w:rPr>
        <w:t>État</w:t>
      </w:r>
      <w:r w:rsidRPr="008773DE">
        <w:rPr>
          <w:lang w:eastAsia="fr-FR" w:bidi="fr-FR"/>
        </w:rPr>
        <w:t xml:space="preserve"> québécois s’est renforcé depuis 1960 à la suite d’un proce</w:t>
      </w:r>
      <w:r w:rsidRPr="008773DE">
        <w:rPr>
          <w:lang w:eastAsia="fr-FR" w:bidi="fr-FR"/>
        </w:rPr>
        <w:t>s</w:t>
      </w:r>
      <w:r w:rsidRPr="008773DE">
        <w:rPr>
          <w:lang w:eastAsia="fr-FR" w:bidi="fr-FR"/>
        </w:rPr>
        <w:t>sus de modernisation qui a su</w:t>
      </w:r>
      <w:r w:rsidRPr="008773DE">
        <w:rPr>
          <w:lang w:eastAsia="fr-FR" w:bidi="fr-FR"/>
        </w:rPr>
        <w:t>s</w:t>
      </w:r>
      <w:r w:rsidRPr="008773DE">
        <w:rPr>
          <w:lang w:eastAsia="fr-FR" w:bidi="fr-FR"/>
        </w:rPr>
        <w:t>cité un mouvement politique</w:t>
      </w:r>
      <w:r>
        <w:rPr>
          <w:lang w:eastAsia="fr-FR" w:bidi="fr-FR"/>
        </w:rPr>
        <w:t xml:space="preserve"> </w:t>
      </w:r>
      <w:r w:rsidRPr="008773DE">
        <w:rPr>
          <w:lang w:eastAsia="fr-FR" w:bidi="fr-FR"/>
        </w:rPr>
        <w:t>d’affirmation nationale qui s’est retourné contre les visées des prot</w:t>
      </w:r>
      <w:r w:rsidRPr="008773DE">
        <w:rPr>
          <w:lang w:eastAsia="fr-FR" w:bidi="fr-FR"/>
        </w:rPr>
        <w:t>a</w:t>
      </w:r>
      <w:r w:rsidRPr="008773DE">
        <w:rPr>
          <w:lang w:eastAsia="fr-FR" w:bidi="fr-FR"/>
        </w:rPr>
        <w:t>gonistes à l’origine de la restru</w:t>
      </w:r>
      <w:r w:rsidRPr="008773DE">
        <w:rPr>
          <w:lang w:eastAsia="fr-FR" w:bidi="fr-FR"/>
        </w:rPr>
        <w:t>c</w:t>
      </w:r>
      <w:r w:rsidRPr="008773DE">
        <w:rPr>
          <w:lang w:eastAsia="fr-FR" w:bidi="fr-FR"/>
        </w:rPr>
        <w:t>turation.</w:t>
      </w:r>
    </w:p>
    <w:p w14:paraId="3D99D74C" w14:textId="77777777" w:rsidR="008159AC" w:rsidRPr="008773DE" w:rsidRDefault="008159AC" w:rsidP="008159AC">
      <w:pPr>
        <w:spacing w:before="120" w:after="120"/>
        <w:jc w:val="both"/>
      </w:pPr>
      <w:r w:rsidRPr="008773DE">
        <w:rPr>
          <w:lang w:eastAsia="fr-FR" w:bidi="fr-FR"/>
        </w:rPr>
        <w:t>La modernisation de l’</w:t>
      </w:r>
      <w:r>
        <w:rPr>
          <w:lang w:eastAsia="fr-FR" w:bidi="fr-FR"/>
        </w:rPr>
        <w:t>État</w:t>
      </w:r>
      <w:r w:rsidRPr="008773DE">
        <w:rPr>
          <w:lang w:eastAsia="fr-FR" w:bidi="fr-FR"/>
        </w:rPr>
        <w:t xml:space="preserve"> québécois a fait su</w:t>
      </w:r>
      <w:r w:rsidRPr="008773DE">
        <w:rPr>
          <w:lang w:eastAsia="fr-FR" w:bidi="fr-FR"/>
        </w:rPr>
        <w:t>r</w:t>
      </w:r>
      <w:r w:rsidRPr="008773DE">
        <w:rPr>
          <w:lang w:eastAsia="fr-FR" w:bidi="fr-FR"/>
        </w:rPr>
        <w:t>gir des nouvelles couches sociales agglutinées à l’</w:t>
      </w:r>
      <w:r>
        <w:rPr>
          <w:lang w:eastAsia="fr-FR" w:bidi="fr-FR"/>
        </w:rPr>
        <w:t>État</w:t>
      </w:r>
      <w:r w:rsidRPr="008773DE">
        <w:rPr>
          <w:lang w:eastAsia="fr-FR" w:bidi="fr-FR"/>
        </w:rPr>
        <w:t>. On songe aux travailleurs des secteurs p</w:t>
      </w:r>
      <w:r w:rsidRPr="008773DE">
        <w:rPr>
          <w:lang w:eastAsia="fr-FR" w:bidi="fr-FR"/>
        </w:rPr>
        <w:t>u</w:t>
      </w:r>
      <w:r w:rsidRPr="008773DE">
        <w:rPr>
          <w:lang w:eastAsia="fr-FR" w:bidi="fr-FR"/>
        </w:rPr>
        <w:t>blics, de l’enseignement, mais aussi aux travailleurs des sociétés d’</w:t>
      </w:r>
      <w:r>
        <w:rPr>
          <w:lang w:eastAsia="fr-FR" w:bidi="fr-FR"/>
        </w:rPr>
        <w:t>État</w:t>
      </w:r>
      <w:r w:rsidRPr="008773DE">
        <w:rPr>
          <w:lang w:eastAsia="fr-FR" w:bidi="fr-FR"/>
        </w:rPr>
        <w:t>, cadres et ouvriers, des comm</w:t>
      </w:r>
      <w:r w:rsidRPr="008773DE">
        <w:rPr>
          <w:lang w:eastAsia="fr-FR" w:bidi="fr-FR"/>
        </w:rPr>
        <w:t>u</w:t>
      </w:r>
      <w:r w:rsidRPr="008773DE">
        <w:rPr>
          <w:lang w:eastAsia="fr-FR" w:bidi="fr-FR"/>
        </w:rPr>
        <w:t>nications, du secteur culturel, etc. Ce processus conduit également au développement d’éléments de la bourgeoisie susceptibles de se développer à partir de l’intérieur de l’</w:t>
      </w:r>
      <w:r>
        <w:rPr>
          <w:lang w:eastAsia="fr-FR" w:bidi="fr-FR"/>
        </w:rPr>
        <w:t>État</w:t>
      </w:r>
      <w:r w:rsidRPr="008773DE">
        <w:rPr>
          <w:lang w:eastAsia="fr-FR" w:bidi="fr-FR"/>
        </w:rPr>
        <w:t>. Il donne enfin un point d’appui important à ce</w:t>
      </w:r>
      <w:r w:rsidRPr="008773DE">
        <w:rPr>
          <w:lang w:eastAsia="fr-FR" w:bidi="fr-FR"/>
        </w:rPr>
        <w:t>r</w:t>
      </w:r>
      <w:r w:rsidRPr="008773DE">
        <w:rPr>
          <w:lang w:eastAsia="fr-FR" w:bidi="fr-FR"/>
        </w:rPr>
        <w:t>tains secteurs capitalistes québécois.</w:t>
      </w:r>
    </w:p>
    <w:p w14:paraId="51E550F4" w14:textId="77777777" w:rsidR="008159AC" w:rsidRDefault="008159AC" w:rsidP="008159AC">
      <w:pPr>
        <w:pBdr>
          <w:bottom w:val="single" w:sz="8" w:space="1" w:color="auto"/>
        </w:pBdr>
        <w:spacing w:before="120" w:after="120"/>
        <w:ind w:left="1800" w:right="1800" w:firstLine="0"/>
        <w:jc w:val="both"/>
      </w:pPr>
    </w:p>
    <w:p w14:paraId="655F9261" w14:textId="77777777" w:rsidR="008159AC" w:rsidRDefault="008159AC" w:rsidP="008159AC">
      <w:pPr>
        <w:spacing w:before="120" w:after="120"/>
        <w:jc w:val="both"/>
      </w:pPr>
      <w:r w:rsidRPr="008773DE">
        <w:br w:type="page"/>
      </w:r>
      <w:r>
        <w:t>[110]</w:t>
      </w:r>
    </w:p>
    <w:p w14:paraId="1E7F891A" w14:textId="77777777" w:rsidR="008159AC" w:rsidRPr="008773DE" w:rsidRDefault="008159AC" w:rsidP="008159AC">
      <w:pPr>
        <w:spacing w:before="120" w:after="120"/>
        <w:jc w:val="both"/>
      </w:pPr>
      <w:r w:rsidRPr="008773DE">
        <w:rPr>
          <w:lang w:eastAsia="fr-FR" w:bidi="fr-FR"/>
        </w:rPr>
        <w:t>Dans ces conditions, quelles sont les implic</w:t>
      </w:r>
      <w:r w:rsidRPr="008773DE">
        <w:rPr>
          <w:lang w:eastAsia="fr-FR" w:bidi="fr-FR"/>
        </w:rPr>
        <w:t>a</w:t>
      </w:r>
      <w:r w:rsidRPr="008773DE">
        <w:rPr>
          <w:lang w:eastAsia="fr-FR" w:bidi="fr-FR"/>
        </w:rPr>
        <w:t>tions sociales de la non-affirmation ou, si l’on veut de l’affaiblissement de l’</w:t>
      </w:r>
      <w:r>
        <w:rPr>
          <w:lang w:eastAsia="fr-FR" w:bidi="fr-FR"/>
        </w:rPr>
        <w:t>État</w:t>
      </w:r>
      <w:r w:rsidRPr="008773DE">
        <w:rPr>
          <w:lang w:eastAsia="fr-FR" w:bidi="fr-FR"/>
        </w:rPr>
        <w:t xml:space="preserve"> québ</w:t>
      </w:r>
      <w:r w:rsidRPr="008773DE">
        <w:rPr>
          <w:lang w:eastAsia="fr-FR" w:bidi="fr-FR"/>
        </w:rPr>
        <w:t>é</w:t>
      </w:r>
      <w:r w:rsidRPr="008773DE">
        <w:rPr>
          <w:lang w:eastAsia="fr-FR" w:bidi="fr-FR"/>
        </w:rPr>
        <w:t>cois</w:t>
      </w:r>
      <w:r w:rsidRPr="008773DE">
        <w:t> ?</w:t>
      </w:r>
      <w:r w:rsidRPr="008773DE">
        <w:rPr>
          <w:lang w:eastAsia="fr-FR" w:bidi="fr-FR"/>
        </w:rPr>
        <w:t xml:space="preserve"> Vu sous un autre angle, quelles sont les conséquences de la p</w:t>
      </w:r>
      <w:r w:rsidRPr="008773DE">
        <w:rPr>
          <w:lang w:eastAsia="fr-FR" w:bidi="fr-FR"/>
        </w:rPr>
        <w:t>o</w:t>
      </w:r>
      <w:r w:rsidRPr="008773DE">
        <w:rPr>
          <w:lang w:eastAsia="fr-FR" w:bidi="fr-FR"/>
        </w:rPr>
        <w:t>litique centralisatrice des gouvernements féd</w:t>
      </w:r>
      <w:r w:rsidRPr="008773DE">
        <w:rPr>
          <w:lang w:eastAsia="fr-FR" w:bidi="fr-FR"/>
        </w:rPr>
        <w:t>é</w:t>
      </w:r>
      <w:r w:rsidRPr="008773DE">
        <w:rPr>
          <w:lang w:eastAsia="fr-FR" w:bidi="fr-FR"/>
        </w:rPr>
        <w:t>raux.</w:t>
      </w:r>
    </w:p>
    <w:p w14:paraId="1DBB7992" w14:textId="77777777" w:rsidR="008159AC" w:rsidRPr="008773DE" w:rsidRDefault="008159AC" w:rsidP="008159AC">
      <w:pPr>
        <w:spacing w:before="120" w:after="120"/>
        <w:jc w:val="both"/>
      </w:pPr>
      <w:r w:rsidRPr="008773DE">
        <w:rPr>
          <w:lang w:eastAsia="fr-FR" w:bidi="fr-FR"/>
        </w:rPr>
        <w:t>D’une manière générale une telle politique ma</w:t>
      </w:r>
      <w:r w:rsidRPr="008773DE">
        <w:rPr>
          <w:lang w:eastAsia="fr-FR" w:bidi="fr-FR"/>
        </w:rPr>
        <w:t>r</w:t>
      </w:r>
      <w:r w:rsidRPr="008773DE">
        <w:rPr>
          <w:lang w:eastAsia="fr-FR" w:bidi="fr-FR"/>
        </w:rPr>
        <w:t>querait un arrêt du développement de toutes les couches sociales liées à l’</w:t>
      </w:r>
      <w:r>
        <w:rPr>
          <w:lang w:eastAsia="fr-FR" w:bidi="fr-FR"/>
        </w:rPr>
        <w:t>État</w:t>
      </w:r>
      <w:r w:rsidRPr="008773DE">
        <w:rPr>
          <w:lang w:eastAsia="fr-FR" w:bidi="fr-FR"/>
        </w:rPr>
        <w:t>. Les co</w:t>
      </w:r>
      <w:r w:rsidRPr="008773DE">
        <w:rPr>
          <w:lang w:eastAsia="fr-FR" w:bidi="fr-FR"/>
        </w:rPr>
        <w:t>u</w:t>
      </w:r>
      <w:r w:rsidRPr="008773DE">
        <w:rPr>
          <w:lang w:eastAsia="fr-FR" w:bidi="fr-FR"/>
        </w:rPr>
        <w:t>ches sup</w:t>
      </w:r>
      <w:r w:rsidRPr="008773DE">
        <w:rPr>
          <w:lang w:eastAsia="fr-FR" w:bidi="fr-FR"/>
        </w:rPr>
        <w:t>é</w:t>
      </w:r>
      <w:r w:rsidRPr="008773DE">
        <w:rPr>
          <w:lang w:eastAsia="fr-FR" w:bidi="fr-FR"/>
        </w:rPr>
        <w:t>rieures de l’appareil d’</w:t>
      </w:r>
      <w:r>
        <w:rPr>
          <w:lang w:eastAsia="fr-FR" w:bidi="fr-FR"/>
        </w:rPr>
        <w:t>État</w:t>
      </w:r>
      <w:r w:rsidRPr="008773DE">
        <w:rPr>
          <w:lang w:eastAsia="fr-FR" w:bidi="fr-FR"/>
        </w:rPr>
        <w:t xml:space="preserve"> ne pourraient pas se transformer en bourgeoisie. Les fractions du sous-système financier québécois s</w:t>
      </w:r>
      <w:r w:rsidRPr="008773DE">
        <w:rPr>
          <w:lang w:eastAsia="fr-FR" w:bidi="fr-FR"/>
        </w:rPr>
        <w:t>e</w:t>
      </w:r>
      <w:r w:rsidRPr="008773DE">
        <w:rPr>
          <w:lang w:eastAsia="fr-FR" w:bidi="fr-FR"/>
        </w:rPr>
        <w:t>raient subordonnées encore plus au système financier de la bourgeo</w:t>
      </w:r>
      <w:r w:rsidRPr="008773DE">
        <w:rPr>
          <w:lang w:eastAsia="fr-FR" w:bidi="fr-FR"/>
        </w:rPr>
        <w:t>i</w:t>
      </w:r>
      <w:r w:rsidRPr="008773DE">
        <w:rPr>
          <w:lang w:eastAsia="fr-FR" w:bidi="fr-FR"/>
        </w:rPr>
        <w:t>sie canadienne (révision de la loi des Banques). Quant aux autres co</w:t>
      </w:r>
      <w:r w:rsidRPr="008773DE">
        <w:rPr>
          <w:lang w:eastAsia="fr-FR" w:bidi="fr-FR"/>
        </w:rPr>
        <w:t>u</w:t>
      </w:r>
      <w:r w:rsidRPr="008773DE">
        <w:rPr>
          <w:lang w:eastAsia="fr-FR" w:bidi="fr-FR"/>
        </w:rPr>
        <w:t>ches, leur développement serait conditionné par la politique des m</w:t>
      </w:r>
      <w:r w:rsidRPr="008773DE">
        <w:rPr>
          <w:lang w:eastAsia="fr-FR" w:bidi="fr-FR"/>
        </w:rPr>
        <w:t>o</w:t>
      </w:r>
      <w:r w:rsidRPr="008773DE">
        <w:rPr>
          <w:lang w:eastAsia="fr-FR" w:bidi="fr-FR"/>
        </w:rPr>
        <w:t>nopoles. Dans la phase actuelle de développement des monopoles, le travail non-qualifié prend de l’importance à mesure que se développe l’automatisation. Les enseignants, entre autres, seraient, comme c’est le cas depuis quelques années, mis au rancart. Les autres couches s</w:t>
      </w:r>
      <w:r w:rsidRPr="008773DE">
        <w:rPr>
          <w:lang w:eastAsia="fr-FR" w:bidi="fr-FR"/>
        </w:rPr>
        <w:t>o</w:t>
      </w:r>
      <w:r w:rsidRPr="008773DE">
        <w:rPr>
          <w:lang w:eastAsia="fr-FR" w:bidi="fr-FR"/>
        </w:rPr>
        <w:t>ciales de travailleurs dont les intérêts économ</w:t>
      </w:r>
      <w:r w:rsidRPr="008773DE">
        <w:rPr>
          <w:lang w:eastAsia="fr-FR" w:bidi="fr-FR"/>
        </w:rPr>
        <w:t>i</w:t>
      </w:r>
      <w:r w:rsidRPr="008773DE">
        <w:rPr>
          <w:lang w:eastAsia="fr-FR" w:bidi="fr-FR"/>
        </w:rPr>
        <w:t>ques sont en fonction de la puissance économique de l’</w:t>
      </w:r>
      <w:r>
        <w:rPr>
          <w:lang w:eastAsia="fr-FR" w:bidi="fr-FR"/>
        </w:rPr>
        <w:t>État</w:t>
      </w:r>
      <w:r w:rsidRPr="008773DE">
        <w:rPr>
          <w:lang w:eastAsia="fr-FR" w:bidi="fr-FR"/>
        </w:rPr>
        <w:t xml:space="preserve"> seraient également frappées dans leur n</w:t>
      </w:r>
      <w:r w:rsidRPr="008773DE">
        <w:rPr>
          <w:lang w:eastAsia="fr-FR" w:bidi="fr-FR"/>
        </w:rPr>
        <w:t>i</w:t>
      </w:r>
      <w:r w:rsidRPr="008773DE">
        <w:rPr>
          <w:lang w:eastAsia="fr-FR" w:bidi="fr-FR"/>
        </w:rPr>
        <w:t>veau de vie.</w:t>
      </w:r>
    </w:p>
    <w:p w14:paraId="3C33A8AF" w14:textId="77777777" w:rsidR="008159AC" w:rsidRPr="008773DE" w:rsidRDefault="008159AC" w:rsidP="008159AC">
      <w:pPr>
        <w:spacing w:before="120" w:after="120"/>
        <w:jc w:val="both"/>
      </w:pPr>
      <w:r w:rsidRPr="008773DE">
        <w:rPr>
          <w:lang w:eastAsia="fr-FR" w:bidi="fr-FR"/>
        </w:rPr>
        <w:t>Un recul du pouvoir de l’</w:t>
      </w:r>
      <w:r>
        <w:rPr>
          <w:lang w:eastAsia="fr-FR" w:bidi="fr-FR"/>
        </w:rPr>
        <w:t>État</w:t>
      </w:r>
      <w:r w:rsidRPr="008773DE">
        <w:rPr>
          <w:lang w:eastAsia="fr-FR" w:bidi="fr-FR"/>
        </w:rPr>
        <w:t xml:space="preserve"> québécois entraînerait aussi une r</w:t>
      </w:r>
      <w:r w:rsidRPr="008773DE">
        <w:rPr>
          <w:lang w:eastAsia="fr-FR" w:bidi="fr-FR"/>
        </w:rPr>
        <w:t>e</w:t>
      </w:r>
      <w:r w:rsidRPr="008773DE">
        <w:rPr>
          <w:lang w:eastAsia="fr-FR" w:bidi="fr-FR"/>
        </w:rPr>
        <w:t>privatisation de certaines entreprises. De plus la possibilité d’un dév</w:t>
      </w:r>
      <w:r w:rsidRPr="008773DE">
        <w:rPr>
          <w:lang w:eastAsia="fr-FR" w:bidi="fr-FR"/>
        </w:rPr>
        <w:t>e</w:t>
      </w:r>
      <w:r w:rsidRPr="008773DE">
        <w:rPr>
          <w:lang w:eastAsia="fr-FR" w:bidi="fr-FR"/>
        </w:rPr>
        <w:t>loppement éc</w:t>
      </w:r>
      <w:r w:rsidRPr="008773DE">
        <w:rPr>
          <w:lang w:eastAsia="fr-FR" w:bidi="fr-FR"/>
        </w:rPr>
        <w:t>o</w:t>
      </w:r>
      <w:r w:rsidRPr="008773DE">
        <w:rPr>
          <w:lang w:eastAsia="fr-FR" w:bidi="fr-FR"/>
        </w:rPr>
        <w:t>nomique et industriel équilibré dont le seul maître d’œuvre peut être le pouvoir politique serait irrémédiablement co</w:t>
      </w:r>
      <w:r w:rsidRPr="008773DE">
        <w:rPr>
          <w:lang w:eastAsia="fr-FR" w:bidi="fr-FR"/>
        </w:rPr>
        <w:t>m</w:t>
      </w:r>
      <w:r w:rsidRPr="008773DE">
        <w:rPr>
          <w:lang w:eastAsia="fr-FR" w:bidi="fr-FR"/>
        </w:rPr>
        <w:t>promis. Les monopoles canadiens style Sun Life, et américains, pou</w:t>
      </w:r>
      <w:r w:rsidRPr="008773DE">
        <w:rPr>
          <w:lang w:eastAsia="fr-FR" w:bidi="fr-FR"/>
        </w:rPr>
        <w:t>r</w:t>
      </w:r>
      <w:r w:rsidRPr="008773DE">
        <w:rPr>
          <w:lang w:eastAsia="fr-FR" w:bidi="fr-FR"/>
        </w:rPr>
        <w:t>raient pou</w:t>
      </w:r>
      <w:r w:rsidRPr="008773DE">
        <w:rPr>
          <w:lang w:eastAsia="fr-FR" w:bidi="fr-FR"/>
        </w:rPr>
        <w:t>r</w:t>
      </w:r>
      <w:r w:rsidRPr="008773DE">
        <w:rPr>
          <w:lang w:eastAsia="fr-FR" w:bidi="fr-FR"/>
        </w:rPr>
        <w:t>suivre sans entraves l’exploitation du travail au Québec.</w:t>
      </w:r>
    </w:p>
    <w:p w14:paraId="24DB28D4" w14:textId="77777777" w:rsidR="008159AC" w:rsidRPr="008773DE" w:rsidRDefault="008159AC" w:rsidP="008159AC">
      <w:pPr>
        <w:spacing w:before="120" w:after="120"/>
        <w:jc w:val="both"/>
      </w:pPr>
      <w:r w:rsidRPr="008773DE">
        <w:rPr>
          <w:lang w:eastAsia="fr-FR" w:bidi="fr-FR"/>
        </w:rPr>
        <w:t>S’il y a une leçon que l’histoire canadienne e</w:t>
      </w:r>
      <w:r w:rsidRPr="008773DE">
        <w:rPr>
          <w:lang w:eastAsia="fr-FR" w:bidi="fr-FR"/>
        </w:rPr>
        <w:t>n</w:t>
      </w:r>
      <w:r w:rsidRPr="008773DE">
        <w:rPr>
          <w:lang w:eastAsia="fr-FR" w:bidi="fr-FR"/>
        </w:rPr>
        <w:t>seigne c’est que la défense et la promotion du fra</w:t>
      </w:r>
      <w:r w:rsidRPr="008773DE">
        <w:rPr>
          <w:lang w:eastAsia="fr-FR" w:bidi="fr-FR"/>
        </w:rPr>
        <w:t>n</w:t>
      </w:r>
      <w:r w:rsidRPr="008773DE">
        <w:rPr>
          <w:lang w:eastAsia="fr-FR" w:bidi="fr-FR"/>
        </w:rPr>
        <w:t>çais ne peuvent être garanties que par un pouvoir politique fort au Québec même. Les assurances de bonne foi faites avec les meilleures intentions du monde ne modifieront en rien le cours de l’assimilation des francophones de l’Ouest, parce qu’il n’y a pas de société politique capable d’assurer la défense de la la</w:t>
      </w:r>
      <w:r w:rsidRPr="008773DE">
        <w:rPr>
          <w:lang w:eastAsia="fr-FR" w:bidi="fr-FR"/>
        </w:rPr>
        <w:t>n</w:t>
      </w:r>
      <w:r w:rsidRPr="008773DE">
        <w:rPr>
          <w:lang w:eastAsia="fr-FR" w:bidi="fr-FR"/>
        </w:rPr>
        <w:t>gue.</w:t>
      </w:r>
    </w:p>
    <w:p w14:paraId="06BA0C09" w14:textId="77777777" w:rsidR="008159AC" w:rsidRPr="008773DE" w:rsidRDefault="008159AC" w:rsidP="008159AC">
      <w:pPr>
        <w:spacing w:before="120" w:after="120"/>
        <w:jc w:val="both"/>
      </w:pPr>
      <w:r w:rsidRPr="008773DE">
        <w:rPr>
          <w:lang w:eastAsia="fr-FR" w:bidi="fr-FR"/>
        </w:rPr>
        <w:t>Il nous semble donc impossible d’envisager un retour au statu quo d’avant la Révolution tranquille.</w:t>
      </w:r>
    </w:p>
    <w:p w14:paraId="2A6C5F88" w14:textId="77777777" w:rsidR="008159AC" w:rsidRDefault="008159AC" w:rsidP="008159AC">
      <w:pPr>
        <w:spacing w:before="120" w:after="120"/>
        <w:jc w:val="both"/>
      </w:pPr>
      <w:r>
        <w:t>[111]</w:t>
      </w:r>
    </w:p>
    <w:p w14:paraId="1A99A8F8" w14:textId="77777777" w:rsidR="008159AC" w:rsidRPr="008773DE" w:rsidRDefault="008159AC" w:rsidP="008159AC">
      <w:pPr>
        <w:spacing w:before="120" w:after="120"/>
        <w:jc w:val="both"/>
      </w:pPr>
      <w:r w:rsidRPr="008773DE">
        <w:rPr>
          <w:lang w:eastAsia="fr-FR" w:bidi="fr-FR"/>
        </w:rPr>
        <w:t>La résolution de la crise politique en faveur de l’indépendance du Québec découle d’une part de l’analyse des progrès réalisés mais aussi d’un constat d’échec</w:t>
      </w:r>
      <w:r w:rsidRPr="008773DE">
        <w:t> :</w:t>
      </w:r>
      <w:r w:rsidRPr="008773DE">
        <w:rPr>
          <w:lang w:eastAsia="fr-FR" w:bidi="fr-FR"/>
        </w:rPr>
        <w:t xml:space="preserve"> celui du projet historique d’</w:t>
      </w:r>
      <w:r>
        <w:rPr>
          <w:lang w:eastAsia="fr-FR" w:bidi="fr-FR"/>
        </w:rPr>
        <w:t>État</w:t>
      </w:r>
      <w:r w:rsidRPr="008773DE">
        <w:rPr>
          <w:lang w:eastAsia="fr-FR" w:bidi="fr-FR"/>
        </w:rPr>
        <w:t xml:space="preserve"> national can</w:t>
      </w:r>
      <w:r w:rsidRPr="008773DE">
        <w:rPr>
          <w:lang w:eastAsia="fr-FR" w:bidi="fr-FR"/>
        </w:rPr>
        <w:t>a</w:t>
      </w:r>
      <w:r w:rsidRPr="008773DE">
        <w:rPr>
          <w:lang w:eastAsia="fr-FR" w:bidi="fr-FR"/>
        </w:rPr>
        <w:t>dien. Cet échec est double. Il se manifeste au plan de l’</w:t>
      </w:r>
      <w:r>
        <w:rPr>
          <w:lang w:eastAsia="fr-FR" w:bidi="fr-FR"/>
        </w:rPr>
        <w:t>État</w:t>
      </w:r>
      <w:r w:rsidRPr="008773DE">
        <w:rPr>
          <w:lang w:eastAsia="fr-FR" w:bidi="fr-FR"/>
        </w:rPr>
        <w:t xml:space="preserve"> et au plan de la nation.</w:t>
      </w:r>
    </w:p>
    <w:p w14:paraId="13F3ED4A" w14:textId="77777777" w:rsidR="008159AC" w:rsidRPr="008773DE" w:rsidRDefault="008159AC" w:rsidP="008159AC">
      <w:pPr>
        <w:spacing w:before="120" w:after="120"/>
        <w:jc w:val="both"/>
      </w:pPr>
      <w:r w:rsidRPr="008773DE">
        <w:rPr>
          <w:lang w:eastAsia="fr-FR" w:bidi="fr-FR"/>
        </w:rPr>
        <w:t>Le processus d’affirmation de l’</w:t>
      </w:r>
      <w:r>
        <w:rPr>
          <w:lang w:eastAsia="fr-FR" w:bidi="fr-FR"/>
        </w:rPr>
        <w:t>État</w:t>
      </w:r>
      <w:r w:rsidRPr="008773DE">
        <w:rPr>
          <w:lang w:eastAsia="fr-FR" w:bidi="fr-FR"/>
        </w:rPr>
        <w:t xml:space="preserve"> québécois, amorcé sous D</w:t>
      </w:r>
      <w:r w:rsidRPr="008773DE">
        <w:rPr>
          <w:lang w:eastAsia="fr-FR" w:bidi="fr-FR"/>
        </w:rPr>
        <w:t>u</w:t>
      </w:r>
      <w:r w:rsidRPr="008773DE">
        <w:rPr>
          <w:lang w:eastAsia="fr-FR" w:bidi="fr-FR"/>
        </w:rPr>
        <w:t>plessis, mais poursuivi et amplifié par les</w:t>
      </w:r>
      <w:r>
        <w:rPr>
          <w:lang w:eastAsia="fr-FR" w:bidi="fr-FR"/>
        </w:rPr>
        <w:t xml:space="preserve"> gouvernements suivants à l’oc</w:t>
      </w:r>
      <w:r w:rsidRPr="008773DE">
        <w:rPr>
          <w:lang w:eastAsia="fr-FR" w:bidi="fr-FR"/>
        </w:rPr>
        <w:t>casions des pressions structurelles du capitaliste monopolistique est</w:t>
      </w:r>
      <w:r>
        <w:rPr>
          <w:lang w:eastAsia="fr-FR" w:bidi="fr-FR"/>
        </w:rPr>
        <w:t xml:space="preserve"> </w:t>
      </w:r>
      <w:r w:rsidRPr="008773DE">
        <w:rPr>
          <w:lang w:eastAsia="fr-FR" w:bidi="fr-FR"/>
        </w:rPr>
        <w:t>eng</w:t>
      </w:r>
      <w:r>
        <w:rPr>
          <w:lang w:eastAsia="fr-FR" w:bidi="fr-FR"/>
        </w:rPr>
        <w:t>agé dans une dynamique qui paraî</w:t>
      </w:r>
      <w:r w:rsidRPr="008773DE">
        <w:rPr>
          <w:lang w:eastAsia="fr-FR" w:bidi="fr-FR"/>
        </w:rPr>
        <w:t>t irrévers</w:t>
      </w:r>
      <w:r w:rsidRPr="008773DE">
        <w:rPr>
          <w:lang w:eastAsia="fr-FR" w:bidi="fr-FR"/>
        </w:rPr>
        <w:t>i</w:t>
      </w:r>
      <w:r w:rsidRPr="008773DE">
        <w:rPr>
          <w:lang w:eastAsia="fr-FR" w:bidi="fr-FR"/>
        </w:rPr>
        <w:t>ble. Ce processus mène à l’éclatement de l’</w:t>
      </w:r>
      <w:r>
        <w:rPr>
          <w:lang w:eastAsia="fr-FR" w:bidi="fr-FR"/>
        </w:rPr>
        <w:t>État</w:t>
      </w:r>
      <w:r w:rsidRPr="008773DE">
        <w:rPr>
          <w:lang w:eastAsia="fr-FR" w:bidi="fr-FR"/>
        </w:rPr>
        <w:t xml:space="preserve"> c</w:t>
      </w:r>
      <w:r w:rsidRPr="008773DE">
        <w:rPr>
          <w:lang w:eastAsia="fr-FR" w:bidi="fr-FR"/>
        </w:rPr>
        <w:t>a</w:t>
      </w:r>
      <w:r w:rsidRPr="008773DE">
        <w:rPr>
          <w:lang w:eastAsia="fr-FR" w:bidi="fr-FR"/>
        </w:rPr>
        <w:t>nadien. Dans une telle éventualité, c’est la bou</w:t>
      </w:r>
      <w:r w:rsidRPr="008773DE">
        <w:rPr>
          <w:lang w:eastAsia="fr-FR" w:bidi="fr-FR"/>
        </w:rPr>
        <w:t>r</w:t>
      </w:r>
      <w:r w:rsidRPr="008773DE">
        <w:rPr>
          <w:lang w:eastAsia="fr-FR" w:bidi="fr-FR"/>
        </w:rPr>
        <w:t>geoisie canadienne qui a le plus à perdre. Depuis l’Acte d’Union de 1840, le pouvoir de la bourgeoisie canadienne a un fo</w:t>
      </w:r>
      <w:r w:rsidRPr="008773DE">
        <w:rPr>
          <w:lang w:eastAsia="fr-FR" w:bidi="fr-FR"/>
        </w:rPr>
        <w:t>n</w:t>
      </w:r>
      <w:r w:rsidRPr="008773DE">
        <w:rPr>
          <w:lang w:eastAsia="fr-FR" w:bidi="fr-FR"/>
        </w:rPr>
        <w:t>dement “structurel” dans l’oppression des Canadiens-français</w:t>
      </w:r>
      <w:r w:rsidRPr="008773DE">
        <w:t> ;</w:t>
      </w:r>
      <w:r w:rsidRPr="008773DE">
        <w:rPr>
          <w:lang w:eastAsia="fr-FR" w:bidi="fr-FR"/>
        </w:rPr>
        <w:t xml:space="preserve"> ce pouvoir est organisé et garanti par l’</w:t>
      </w:r>
      <w:r>
        <w:rPr>
          <w:lang w:eastAsia="fr-FR" w:bidi="fr-FR"/>
        </w:rPr>
        <w:t>État</w:t>
      </w:r>
      <w:r w:rsidRPr="008773DE">
        <w:rPr>
          <w:lang w:eastAsia="fr-FR" w:bidi="fr-FR"/>
        </w:rPr>
        <w:t xml:space="preserve"> canadien. Le Québec fournit notamment à la bourgeoisie canadienne un débouché pour ses ma</w:t>
      </w:r>
      <w:r w:rsidRPr="008773DE">
        <w:rPr>
          <w:lang w:eastAsia="fr-FR" w:bidi="fr-FR"/>
        </w:rPr>
        <w:t>r</w:t>
      </w:r>
      <w:r w:rsidRPr="008773DE">
        <w:rPr>
          <w:lang w:eastAsia="fr-FR" w:bidi="fr-FR"/>
        </w:rPr>
        <w:t>chandises (produites en Ontario aussi bien qu’au Québec) et un rése</w:t>
      </w:r>
      <w:r w:rsidRPr="008773DE">
        <w:rPr>
          <w:lang w:eastAsia="fr-FR" w:bidi="fr-FR"/>
        </w:rPr>
        <w:t>r</w:t>
      </w:r>
      <w:r>
        <w:rPr>
          <w:lang w:eastAsia="fr-FR" w:bidi="fr-FR"/>
        </w:rPr>
        <w:t>voir de main-</w:t>
      </w:r>
      <w:r w:rsidRPr="008773DE">
        <w:rPr>
          <w:lang w:eastAsia="fr-FR" w:bidi="fr-FR"/>
        </w:rPr>
        <w:t>d’oeuvre bon marché, bref un espace économique rése</w:t>
      </w:r>
      <w:r w:rsidRPr="008773DE">
        <w:rPr>
          <w:lang w:eastAsia="fr-FR" w:bidi="fr-FR"/>
        </w:rPr>
        <w:t>r</w:t>
      </w:r>
      <w:r w:rsidRPr="008773DE">
        <w:rPr>
          <w:lang w:eastAsia="fr-FR" w:bidi="fr-FR"/>
        </w:rPr>
        <w:t>vé. La bourgeoisie canadienne ne peut se permettre de perdre le contrôle du Québec. D’où son acharnement à renforcer le cadre état</w:t>
      </w:r>
      <w:r w:rsidRPr="008773DE">
        <w:rPr>
          <w:lang w:eastAsia="fr-FR" w:bidi="fr-FR"/>
        </w:rPr>
        <w:t>i</w:t>
      </w:r>
      <w:r w:rsidRPr="008773DE">
        <w:rPr>
          <w:lang w:eastAsia="fr-FR" w:bidi="fr-FR"/>
        </w:rPr>
        <w:t>que can</w:t>
      </w:r>
      <w:r w:rsidRPr="008773DE">
        <w:rPr>
          <w:lang w:eastAsia="fr-FR" w:bidi="fr-FR"/>
        </w:rPr>
        <w:t>a</w:t>
      </w:r>
      <w:r w:rsidRPr="008773DE">
        <w:rPr>
          <w:lang w:eastAsia="fr-FR" w:bidi="fr-FR"/>
        </w:rPr>
        <w:t>dien et à affaiblir les autres forces politiques. L’indépendance consacre son échec.</w:t>
      </w:r>
    </w:p>
    <w:p w14:paraId="0FE2F665" w14:textId="77777777" w:rsidR="008159AC" w:rsidRDefault="008159AC" w:rsidP="008159AC">
      <w:pPr>
        <w:pStyle w:val="auteur"/>
      </w:pPr>
      <w:r w:rsidRPr="008773DE">
        <w:t>(CEQ, Document de Travail, Bureau National, 1978)</w:t>
      </w:r>
    </w:p>
    <w:p w14:paraId="11133140" w14:textId="77777777" w:rsidR="008159AC" w:rsidRPr="008773DE" w:rsidRDefault="00EE3FAF" w:rsidP="008159AC">
      <w:pPr>
        <w:pStyle w:val="fig"/>
      </w:pPr>
      <w:r>
        <w:rPr>
          <w:noProof/>
        </w:rPr>
        <w:drawing>
          <wp:inline distT="0" distB="0" distL="0" distR="0" wp14:anchorId="2F807EF5" wp14:editId="6F933A25">
            <wp:extent cx="4025900" cy="2844800"/>
            <wp:effectExtent l="12700" t="1270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2844800"/>
                    </a:xfrm>
                    <a:prstGeom prst="rect">
                      <a:avLst/>
                    </a:prstGeom>
                    <a:noFill/>
                    <a:ln w="12700" cmpd="sng">
                      <a:solidFill>
                        <a:srgbClr val="000000"/>
                      </a:solidFill>
                      <a:miter lim="800000"/>
                      <a:headEnd/>
                      <a:tailEnd/>
                    </a:ln>
                    <a:effectLst/>
                  </pic:spPr>
                </pic:pic>
              </a:graphicData>
            </a:graphic>
          </wp:inline>
        </w:drawing>
      </w:r>
    </w:p>
    <w:p w14:paraId="28550C57" w14:textId="77777777" w:rsidR="008159AC" w:rsidRDefault="008159AC" w:rsidP="008159AC">
      <w:pPr>
        <w:pStyle w:val="p"/>
      </w:pPr>
      <w:r w:rsidRPr="008773DE">
        <w:br w:type="page"/>
      </w:r>
      <w:r>
        <w:t>[112]</w:t>
      </w:r>
    </w:p>
    <w:p w14:paraId="61C71FE6" w14:textId="77777777" w:rsidR="008159AC" w:rsidRPr="00E07116" w:rsidRDefault="008159AC" w:rsidP="008159AC">
      <w:pPr>
        <w:jc w:val="both"/>
      </w:pPr>
    </w:p>
    <w:p w14:paraId="2F1FA089" w14:textId="77777777" w:rsidR="008159AC" w:rsidRPr="00E07116" w:rsidRDefault="008159AC" w:rsidP="008159AC">
      <w:pPr>
        <w:jc w:val="both"/>
      </w:pPr>
    </w:p>
    <w:p w14:paraId="6B5E6369" w14:textId="77777777" w:rsidR="008159AC" w:rsidRDefault="008159AC" w:rsidP="008159AC">
      <w:pPr>
        <w:spacing w:after="120"/>
        <w:ind w:firstLine="0"/>
        <w:jc w:val="center"/>
        <w:rPr>
          <w:sz w:val="24"/>
        </w:rPr>
      </w:pPr>
      <w:bookmarkStart w:id="20" w:name="Interv_no_3_texte_appui_texte_4"/>
      <w:r>
        <w:rPr>
          <w:b/>
          <w:sz w:val="24"/>
        </w:rPr>
        <w:t>Interventions économiques</w:t>
      </w:r>
      <w:r>
        <w:rPr>
          <w:b/>
          <w:sz w:val="24"/>
        </w:rPr>
        <w:br/>
      </w:r>
      <w:r>
        <w:rPr>
          <w:i/>
          <w:sz w:val="24"/>
        </w:rPr>
        <w:t>pour une alternative sociale</w:t>
      </w:r>
    </w:p>
    <w:p w14:paraId="1F18A377"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0F43CA80" w14:textId="77777777" w:rsidR="008159AC" w:rsidRPr="008376BE" w:rsidRDefault="008159AC" w:rsidP="008159AC">
      <w:pPr>
        <w:spacing w:after="120"/>
        <w:ind w:firstLine="0"/>
        <w:jc w:val="center"/>
        <w:rPr>
          <w:b/>
          <w:color w:val="FF0000"/>
          <w:sz w:val="24"/>
        </w:rPr>
      </w:pPr>
      <w:r>
        <w:rPr>
          <w:b/>
          <w:color w:val="FF0000"/>
          <w:sz w:val="24"/>
        </w:rPr>
        <w:t>TEXTES À L’APPUI</w:t>
      </w:r>
      <w:r>
        <w:rPr>
          <w:b/>
          <w:color w:val="FF0000"/>
          <w:sz w:val="24"/>
        </w:rPr>
        <w:br/>
        <w:t>LA QUESTION NATIONALE</w:t>
      </w:r>
    </w:p>
    <w:p w14:paraId="36BC41CE" w14:textId="77777777" w:rsidR="008159AC" w:rsidRPr="00890E45" w:rsidRDefault="008159AC" w:rsidP="008159AC">
      <w:pPr>
        <w:pStyle w:val="planchenb"/>
        <w:rPr>
          <w:color w:val="auto"/>
          <w:sz w:val="44"/>
        </w:rPr>
      </w:pPr>
      <w:r w:rsidRPr="00890E45">
        <w:rPr>
          <w:color w:val="auto"/>
          <w:sz w:val="44"/>
        </w:rPr>
        <w:t>“</w:t>
      </w:r>
      <w:r>
        <w:rPr>
          <w:color w:val="auto"/>
          <w:sz w:val="44"/>
        </w:rPr>
        <w:t>TEXTE DU C.F.P.</w:t>
      </w:r>
      <w:r w:rsidRPr="00890E45">
        <w:rPr>
          <w:color w:val="auto"/>
          <w:sz w:val="44"/>
        </w:rPr>
        <w:t>”</w:t>
      </w:r>
    </w:p>
    <w:bookmarkEnd w:id="20"/>
    <w:p w14:paraId="6F35433D" w14:textId="77777777" w:rsidR="008159AC" w:rsidRDefault="008159AC" w:rsidP="008159AC">
      <w:pPr>
        <w:jc w:val="both"/>
      </w:pPr>
    </w:p>
    <w:p w14:paraId="69617F55" w14:textId="77777777" w:rsidR="008159AC" w:rsidRPr="00E07116" w:rsidRDefault="008159AC" w:rsidP="008159AC">
      <w:pPr>
        <w:jc w:val="both"/>
      </w:pPr>
    </w:p>
    <w:p w14:paraId="5C5EC99A" w14:textId="77777777" w:rsidR="008159AC" w:rsidRPr="00E07116" w:rsidRDefault="008159AC" w:rsidP="008159AC">
      <w:pPr>
        <w:jc w:val="both"/>
      </w:pPr>
    </w:p>
    <w:p w14:paraId="3B68FE19" w14:textId="77777777" w:rsidR="008159AC" w:rsidRPr="008773DE" w:rsidRDefault="008159AC" w:rsidP="008159AC">
      <w:pPr>
        <w:pStyle w:val="a"/>
      </w:pPr>
      <w:r w:rsidRPr="008773DE">
        <w:t>Pourquoi partir de la définition d’</w:t>
      </w:r>
      <w:r>
        <w:t>État</w:t>
      </w:r>
      <w:r w:rsidRPr="008773DE">
        <w:t>-nation ?</w:t>
      </w:r>
    </w:p>
    <w:p w14:paraId="45E8E72A" w14:textId="77777777" w:rsidR="008159AC" w:rsidRDefault="008159AC" w:rsidP="008159AC">
      <w:pPr>
        <w:spacing w:before="120" w:after="120"/>
        <w:jc w:val="both"/>
        <w:rPr>
          <w:lang w:eastAsia="fr-FR" w:bidi="fr-FR"/>
        </w:rPr>
      </w:pPr>
    </w:p>
    <w:p w14:paraId="12F9072F"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6955024" w14:textId="77777777" w:rsidR="008159AC" w:rsidRPr="008773DE" w:rsidRDefault="008159AC" w:rsidP="008159AC">
      <w:pPr>
        <w:spacing w:before="120" w:after="120"/>
        <w:jc w:val="both"/>
      </w:pPr>
      <w:r w:rsidRPr="008773DE">
        <w:rPr>
          <w:lang w:eastAsia="fr-FR" w:bidi="fr-FR"/>
        </w:rPr>
        <w:t>Notre réflexion, comme celles avant nous sur la question nationale, s’est d’abord heurtée à la défin</w:t>
      </w:r>
      <w:r w:rsidRPr="008773DE">
        <w:rPr>
          <w:lang w:eastAsia="fr-FR" w:bidi="fr-FR"/>
        </w:rPr>
        <w:t>i</w:t>
      </w:r>
      <w:r w:rsidRPr="008773DE">
        <w:rPr>
          <w:lang w:eastAsia="fr-FR" w:bidi="fr-FR"/>
        </w:rPr>
        <w:t>tion des concepts en présence</w:t>
      </w:r>
      <w:r w:rsidRPr="008773DE">
        <w:t> :</w:t>
      </w:r>
      <w:r w:rsidRPr="008773DE">
        <w:rPr>
          <w:lang w:eastAsia="fr-FR" w:bidi="fr-FR"/>
        </w:rPr>
        <w:t xml:space="preserve"> nation, </w:t>
      </w:r>
      <w:r>
        <w:rPr>
          <w:lang w:eastAsia="fr-FR" w:bidi="fr-FR"/>
        </w:rPr>
        <w:t>État</w:t>
      </w:r>
      <w:r w:rsidRPr="008773DE">
        <w:rPr>
          <w:lang w:eastAsia="fr-FR" w:bidi="fr-FR"/>
        </w:rPr>
        <w:t>, pays, nationalisme, etc. Le sens donné à ces concepts peut hyp</w:t>
      </w:r>
      <w:r w:rsidRPr="008773DE">
        <w:rPr>
          <w:lang w:eastAsia="fr-FR" w:bidi="fr-FR"/>
        </w:rPr>
        <w:t>o</w:t>
      </w:r>
      <w:r w:rsidRPr="008773DE">
        <w:rPr>
          <w:lang w:eastAsia="fr-FR" w:bidi="fr-FR"/>
        </w:rPr>
        <w:t>théquer lourdement les éventuelles conclusions politiques. La question des définitions a donc des implications politiques. De façon schémat</w:t>
      </w:r>
      <w:r w:rsidRPr="008773DE">
        <w:rPr>
          <w:lang w:eastAsia="fr-FR" w:bidi="fr-FR"/>
        </w:rPr>
        <w:t>i</w:t>
      </w:r>
      <w:r w:rsidRPr="008773DE">
        <w:rPr>
          <w:lang w:eastAsia="fr-FR" w:bidi="fr-FR"/>
        </w:rPr>
        <w:t>que, n</w:t>
      </w:r>
      <w:r w:rsidRPr="008773DE">
        <w:rPr>
          <w:lang w:eastAsia="fr-FR" w:bidi="fr-FR"/>
        </w:rPr>
        <w:t>o</w:t>
      </w:r>
      <w:r w:rsidRPr="008773DE">
        <w:rPr>
          <w:lang w:eastAsia="fr-FR" w:bidi="fr-FR"/>
        </w:rPr>
        <w:t>tre raisonnement s’est déployé comme suit</w:t>
      </w:r>
      <w:r w:rsidRPr="008773DE">
        <w:t> :</w:t>
      </w:r>
    </w:p>
    <w:p w14:paraId="59306C83" w14:textId="77777777" w:rsidR="008159AC" w:rsidRPr="008773DE" w:rsidRDefault="008159AC" w:rsidP="008159AC">
      <w:pPr>
        <w:spacing w:before="120" w:after="120"/>
        <w:jc w:val="both"/>
      </w:pPr>
      <w:r w:rsidRPr="008773DE">
        <w:rPr>
          <w:lang w:eastAsia="fr-FR" w:bidi="fr-FR"/>
        </w:rPr>
        <w:t>Dans l’histoire, il y a une interrelation étroite, active, entre la n</w:t>
      </w:r>
      <w:r w:rsidRPr="008773DE">
        <w:rPr>
          <w:lang w:eastAsia="fr-FR" w:bidi="fr-FR"/>
        </w:rPr>
        <w:t>a</w:t>
      </w:r>
      <w:r w:rsidRPr="008773DE">
        <w:rPr>
          <w:lang w:eastAsia="fr-FR" w:bidi="fr-FR"/>
        </w:rPr>
        <w:t>tion, au sens moderne du terme, et l’apparition de l’</w:t>
      </w:r>
      <w:r>
        <w:rPr>
          <w:lang w:eastAsia="fr-FR" w:bidi="fr-FR"/>
        </w:rPr>
        <w:t>État</w:t>
      </w:r>
      <w:r w:rsidRPr="008773DE">
        <w:rPr>
          <w:lang w:eastAsia="fr-FR" w:bidi="fr-FR"/>
        </w:rPr>
        <w:t xml:space="preserve"> bourgeois. La </w:t>
      </w:r>
      <w:r w:rsidRPr="008773DE">
        <w:t xml:space="preserve">nation </w:t>
      </w:r>
      <w:r w:rsidRPr="008773DE">
        <w:rPr>
          <w:lang w:eastAsia="fr-FR" w:bidi="fr-FR"/>
        </w:rPr>
        <w:t>apparaît comme une réalité émergeant dans cette vaste p</w:t>
      </w:r>
      <w:r w:rsidRPr="008773DE">
        <w:rPr>
          <w:lang w:eastAsia="fr-FR" w:bidi="fr-FR"/>
        </w:rPr>
        <w:t>é</w:t>
      </w:r>
      <w:r w:rsidRPr="008773DE">
        <w:rPr>
          <w:lang w:eastAsia="fr-FR" w:bidi="fr-FR"/>
        </w:rPr>
        <w:t>riode (XVI</w:t>
      </w:r>
      <w:r w:rsidRPr="007121A0">
        <w:rPr>
          <w:vertAlign w:val="superscript"/>
          <w:lang w:eastAsia="fr-FR" w:bidi="fr-FR"/>
        </w:rPr>
        <w:t>e</w:t>
      </w:r>
      <w:r w:rsidRPr="008773DE">
        <w:rPr>
          <w:lang w:eastAsia="fr-FR" w:bidi="fr-FR"/>
        </w:rPr>
        <w:t xml:space="preserve"> au XVIII</w:t>
      </w:r>
      <w:r w:rsidRPr="007121A0">
        <w:rPr>
          <w:vertAlign w:val="superscript"/>
          <w:lang w:eastAsia="fr-FR" w:bidi="fr-FR"/>
        </w:rPr>
        <w:t>e</w:t>
      </w:r>
      <w:r w:rsidRPr="008773DE">
        <w:rPr>
          <w:lang w:eastAsia="fr-FR" w:bidi="fr-FR"/>
        </w:rPr>
        <w:t xml:space="preserve"> siècle) qui marque la transition du féodalisme au c</w:t>
      </w:r>
      <w:r w:rsidRPr="008773DE">
        <w:rPr>
          <w:lang w:eastAsia="fr-FR" w:bidi="fr-FR"/>
        </w:rPr>
        <w:t>a</w:t>
      </w:r>
      <w:r w:rsidRPr="008773DE">
        <w:rPr>
          <w:lang w:eastAsia="fr-FR" w:bidi="fr-FR"/>
        </w:rPr>
        <w:t>pitalisme, particulièrement là où cette transition est la plus tranchée, soit en E</w:t>
      </w:r>
      <w:r w:rsidRPr="008773DE">
        <w:rPr>
          <w:lang w:eastAsia="fr-FR" w:bidi="fr-FR"/>
        </w:rPr>
        <w:t>u</w:t>
      </w:r>
      <w:r w:rsidRPr="008773DE">
        <w:rPr>
          <w:lang w:eastAsia="fr-FR" w:bidi="fr-FR"/>
        </w:rPr>
        <w:t xml:space="preserve">rope occidentale. Ce moment est marqué par l’émergence de la bourgeoisie en tant que nouvelle classe dominante, oui unifie sous sa direction un certain territoire, et qui construit dans ce territoire un instrument de domination centralisé, </w:t>
      </w:r>
      <w:r w:rsidRPr="008773DE">
        <w:t>l’</w:t>
      </w:r>
      <w:r>
        <w:t>État</w:t>
      </w:r>
      <w:r w:rsidRPr="008773DE">
        <w:t xml:space="preserve"> </w:t>
      </w:r>
      <w:r w:rsidRPr="008773DE">
        <w:rPr>
          <w:lang w:eastAsia="fr-FR" w:bidi="fr-FR"/>
        </w:rPr>
        <w:t>m</w:t>
      </w:r>
      <w:r w:rsidRPr="008773DE">
        <w:rPr>
          <w:lang w:eastAsia="fr-FR" w:bidi="fr-FR"/>
        </w:rPr>
        <w:t>o</w:t>
      </w:r>
      <w:r w:rsidRPr="008773DE">
        <w:rPr>
          <w:lang w:eastAsia="fr-FR" w:bidi="fr-FR"/>
        </w:rPr>
        <w:t>derne.</w:t>
      </w:r>
    </w:p>
    <w:p w14:paraId="31BFCC1C" w14:textId="77777777" w:rsidR="008159AC" w:rsidRPr="008773DE" w:rsidRDefault="008159AC" w:rsidP="008159AC">
      <w:pPr>
        <w:spacing w:before="120" w:after="120"/>
        <w:jc w:val="both"/>
      </w:pPr>
      <w:r w:rsidRPr="008773DE">
        <w:rPr>
          <w:lang w:eastAsia="fr-FR" w:bidi="fr-FR"/>
        </w:rPr>
        <w:t>Or, pour établir cette centralisation et cette unification, la bou</w:t>
      </w:r>
      <w:r w:rsidRPr="008773DE">
        <w:rPr>
          <w:lang w:eastAsia="fr-FR" w:bidi="fr-FR"/>
        </w:rPr>
        <w:t>r</w:t>
      </w:r>
      <w:r w:rsidRPr="008773DE">
        <w:rPr>
          <w:lang w:eastAsia="fr-FR" w:bidi="fr-FR"/>
        </w:rPr>
        <w:t>geoisie établit la suprématie d’un ce</w:t>
      </w:r>
      <w:r w:rsidRPr="008773DE">
        <w:rPr>
          <w:lang w:eastAsia="fr-FR" w:bidi="fr-FR"/>
        </w:rPr>
        <w:t>r</w:t>
      </w:r>
      <w:r w:rsidRPr="008773DE">
        <w:rPr>
          <w:lang w:eastAsia="fr-FR" w:bidi="fr-FR"/>
        </w:rPr>
        <w:t>tain groupe national, ayant une même langue, une même culture, une même conception du monde. Ainsi, en France, en Angleterre, la nation apparaît avec l’émergence de la bourgeoisie à partir d’un groupe national spécifique, et cons</w:t>
      </w:r>
      <w:r w:rsidRPr="008773DE">
        <w:rPr>
          <w:lang w:eastAsia="fr-FR" w:bidi="fr-FR"/>
        </w:rPr>
        <w:t>é</w:t>
      </w:r>
      <w:r w:rsidRPr="008773DE">
        <w:rPr>
          <w:lang w:eastAsia="fr-FR" w:bidi="fr-FR"/>
        </w:rPr>
        <w:t>quemment avec l’écrasement et la domination des autres groupes n</w:t>
      </w:r>
      <w:r w:rsidRPr="008773DE">
        <w:rPr>
          <w:lang w:eastAsia="fr-FR" w:bidi="fr-FR"/>
        </w:rPr>
        <w:t>a</w:t>
      </w:r>
      <w:r w:rsidRPr="008773DE">
        <w:rPr>
          <w:lang w:eastAsia="fr-FR" w:bidi="fr-FR"/>
        </w:rPr>
        <w:t>tionaux (en France par exemple, des Basques, Occitans, etc.).</w:t>
      </w:r>
    </w:p>
    <w:p w14:paraId="260624F1" w14:textId="77777777" w:rsidR="008159AC" w:rsidRPr="008773DE" w:rsidRDefault="008159AC" w:rsidP="008159AC">
      <w:pPr>
        <w:spacing w:before="120" w:after="120"/>
        <w:jc w:val="both"/>
      </w:pPr>
      <w:r w:rsidRPr="008773DE">
        <w:rPr>
          <w:lang w:eastAsia="fr-FR" w:bidi="fr-FR"/>
        </w:rPr>
        <w:t>Dès lors, si les germes de la nation sont présents avant le capit</w:t>
      </w:r>
      <w:r w:rsidRPr="008773DE">
        <w:rPr>
          <w:lang w:eastAsia="fr-FR" w:bidi="fr-FR"/>
        </w:rPr>
        <w:t>a</w:t>
      </w:r>
      <w:r w:rsidRPr="008773DE">
        <w:rPr>
          <w:lang w:eastAsia="fr-FR" w:bidi="fr-FR"/>
        </w:rPr>
        <w:t>lisme, la nation à partir de cette p</w:t>
      </w:r>
      <w:r w:rsidRPr="008773DE">
        <w:rPr>
          <w:lang w:eastAsia="fr-FR" w:bidi="fr-FR"/>
        </w:rPr>
        <w:t>é</w:t>
      </w:r>
      <w:r w:rsidRPr="008773DE">
        <w:rPr>
          <w:lang w:eastAsia="fr-FR" w:bidi="fr-FR"/>
        </w:rPr>
        <w:t>riode se combine avec la formation de l’</w:t>
      </w:r>
      <w:r>
        <w:rPr>
          <w:lang w:eastAsia="fr-FR" w:bidi="fr-FR"/>
        </w:rPr>
        <w:t>État</w:t>
      </w:r>
      <w:r w:rsidRPr="008773DE">
        <w:rPr>
          <w:lang w:eastAsia="fr-FR" w:bidi="fr-FR"/>
        </w:rPr>
        <w:t xml:space="preserve"> m</w:t>
      </w:r>
      <w:r w:rsidRPr="008773DE">
        <w:rPr>
          <w:lang w:eastAsia="fr-FR" w:bidi="fr-FR"/>
        </w:rPr>
        <w:t>o</w:t>
      </w:r>
      <w:r w:rsidRPr="008773DE">
        <w:rPr>
          <w:lang w:eastAsia="fr-FR" w:bidi="fr-FR"/>
        </w:rPr>
        <w:t>derne, bourgeois, unificateur et centralisateur, d’où le concept d’</w:t>
      </w:r>
      <w:r>
        <w:rPr>
          <w:lang w:eastAsia="fr-FR" w:bidi="fr-FR"/>
        </w:rPr>
        <w:t>État</w:t>
      </w:r>
      <w:r w:rsidRPr="008773DE">
        <w:rPr>
          <w:lang w:eastAsia="fr-FR" w:bidi="fr-FR"/>
        </w:rPr>
        <w:t>-nation. La nation, qui se fond pa</w:t>
      </w:r>
      <w:r w:rsidRPr="008773DE">
        <w:rPr>
          <w:lang w:eastAsia="fr-FR" w:bidi="fr-FR"/>
        </w:rPr>
        <w:t>r</w:t>
      </w:r>
      <w:r w:rsidRPr="008773DE">
        <w:rPr>
          <w:lang w:eastAsia="fr-FR" w:bidi="fr-FR"/>
        </w:rPr>
        <w:t>tiellement dans l’</w:t>
      </w:r>
      <w:r>
        <w:rPr>
          <w:lang w:eastAsia="fr-FR" w:bidi="fr-FR"/>
        </w:rPr>
        <w:t>État-</w:t>
      </w:r>
      <w:r w:rsidRPr="008773DE">
        <w:rPr>
          <w:lang w:eastAsia="fr-FR" w:bidi="fr-FR"/>
        </w:rPr>
        <w:t>nation devient la cristallis</w:t>
      </w:r>
      <w:r w:rsidRPr="008773DE">
        <w:rPr>
          <w:lang w:eastAsia="fr-FR" w:bidi="fr-FR"/>
        </w:rPr>
        <w:t>a</w:t>
      </w:r>
      <w:r w:rsidRPr="008773DE">
        <w:rPr>
          <w:lang w:eastAsia="fr-FR" w:bidi="fr-FR"/>
        </w:rPr>
        <w:t>tion de rapports de forces entre les différentes cla</w:t>
      </w:r>
      <w:r w:rsidRPr="008773DE">
        <w:rPr>
          <w:lang w:eastAsia="fr-FR" w:bidi="fr-FR"/>
        </w:rPr>
        <w:t>s</w:t>
      </w:r>
      <w:r w:rsidRPr="008773DE">
        <w:rPr>
          <w:lang w:eastAsia="fr-FR" w:bidi="fr-FR"/>
        </w:rPr>
        <w:t>ses du groupe national dominant, et entre les divers groupes nationaux. Ces luttes sociales déterminent l’histoire de l’</w:t>
      </w:r>
      <w:r>
        <w:rPr>
          <w:lang w:eastAsia="fr-FR" w:bidi="fr-FR"/>
        </w:rPr>
        <w:t>État</w:t>
      </w:r>
      <w:r w:rsidRPr="008773DE">
        <w:rPr>
          <w:lang w:eastAsia="fr-FR" w:bidi="fr-FR"/>
        </w:rPr>
        <w:t>-n</w:t>
      </w:r>
      <w:r>
        <w:rPr>
          <w:lang w:eastAsia="fr-FR" w:bidi="fr-FR"/>
        </w:rPr>
        <w:t>a</w:t>
      </w:r>
      <w:r w:rsidRPr="008773DE">
        <w:rPr>
          <w:lang w:eastAsia="fr-FR" w:bidi="fr-FR"/>
        </w:rPr>
        <w:t>tion. Le processus de fusion des divers groupes nationaux est aussi l’objet de ces luttes</w:t>
      </w:r>
      <w:r w:rsidRPr="008773DE">
        <w:t> ;</w:t>
      </w:r>
      <w:r w:rsidRPr="008773DE">
        <w:rPr>
          <w:lang w:eastAsia="fr-FR" w:bidi="fr-FR"/>
        </w:rPr>
        <w:t xml:space="preserve"> entre l’</w:t>
      </w:r>
      <w:r>
        <w:rPr>
          <w:lang w:eastAsia="fr-FR" w:bidi="fr-FR"/>
        </w:rPr>
        <w:t>État</w:t>
      </w:r>
      <w:r w:rsidRPr="008773DE">
        <w:rPr>
          <w:lang w:eastAsia="fr-FR" w:bidi="fr-FR"/>
        </w:rPr>
        <w:t>-nation et les “nations” se pou</w:t>
      </w:r>
      <w:r w:rsidRPr="008773DE">
        <w:rPr>
          <w:lang w:eastAsia="fr-FR" w:bidi="fr-FR"/>
        </w:rPr>
        <w:t>r</w:t>
      </w:r>
      <w:r w:rsidRPr="008773DE">
        <w:rPr>
          <w:lang w:eastAsia="fr-FR" w:bidi="fr-FR"/>
        </w:rPr>
        <w:t>suit une lutte opiniâtre, séculaire. Les problèmes nationaux s’axent donc autour de la constitution de l’</w:t>
      </w:r>
      <w:r>
        <w:rPr>
          <w:lang w:eastAsia="fr-FR" w:bidi="fr-FR"/>
        </w:rPr>
        <w:t>État</w:t>
      </w:r>
      <w:r w:rsidRPr="008773DE">
        <w:rPr>
          <w:lang w:eastAsia="fr-FR" w:bidi="fr-FR"/>
        </w:rPr>
        <w:t>-nation</w:t>
      </w:r>
      <w:r w:rsidRPr="008773DE">
        <w:t> :</w:t>
      </w:r>
      <w:r w:rsidRPr="008773DE">
        <w:rPr>
          <w:lang w:eastAsia="fr-FR" w:bidi="fr-FR"/>
        </w:rPr>
        <w:t xml:space="preserve"> dominations et oppressions nationales aboutissent à un enjeu central</w:t>
      </w:r>
      <w:r w:rsidRPr="008773DE">
        <w:t> ;</w:t>
      </w:r>
      <w:r w:rsidRPr="008773DE">
        <w:rPr>
          <w:lang w:eastAsia="fr-FR" w:bidi="fr-FR"/>
        </w:rPr>
        <w:t xml:space="preserve"> la constitution de l’</w:t>
      </w:r>
      <w:r>
        <w:rPr>
          <w:lang w:eastAsia="fr-FR" w:bidi="fr-FR"/>
        </w:rPr>
        <w:t>État</w:t>
      </w:r>
      <w:r w:rsidRPr="008773DE">
        <w:rPr>
          <w:lang w:eastAsia="fr-FR" w:bidi="fr-FR"/>
        </w:rPr>
        <w:t>.</w:t>
      </w:r>
    </w:p>
    <w:p w14:paraId="54C3F210" w14:textId="77777777" w:rsidR="008159AC" w:rsidRDefault="008159AC" w:rsidP="008159AC">
      <w:pPr>
        <w:spacing w:before="120" w:after="120"/>
        <w:jc w:val="both"/>
      </w:pPr>
      <w:r>
        <w:t>[113]</w:t>
      </w:r>
    </w:p>
    <w:p w14:paraId="7C2A38B5" w14:textId="77777777" w:rsidR="008159AC" w:rsidRPr="008773DE" w:rsidRDefault="008159AC" w:rsidP="008159AC">
      <w:pPr>
        <w:spacing w:before="120" w:after="120"/>
        <w:jc w:val="both"/>
      </w:pPr>
      <w:r w:rsidRPr="008773DE">
        <w:rPr>
          <w:lang w:eastAsia="fr-FR" w:bidi="fr-FR"/>
        </w:rPr>
        <w:t>Au fil des années, mais surtout à partir du XX</w:t>
      </w:r>
      <w:r w:rsidRPr="007121A0">
        <w:rPr>
          <w:vertAlign w:val="superscript"/>
          <w:lang w:eastAsia="fr-FR" w:bidi="fr-FR"/>
        </w:rPr>
        <w:t>e</w:t>
      </w:r>
      <w:r w:rsidRPr="008773DE">
        <w:rPr>
          <w:lang w:eastAsia="fr-FR" w:bidi="fr-FR"/>
        </w:rPr>
        <w:t xml:space="preserve"> siècle, le dévelo</w:t>
      </w:r>
      <w:r w:rsidRPr="008773DE">
        <w:rPr>
          <w:lang w:eastAsia="fr-FR" w:bidi="fr-FR"/>
        </w:rPr>
        <w:t>p</w:t>
      </w:r>
      <w:r w:rsidRPr="008773DE">
        <w:rPr>
          <w:lang w:eastAsia="fr-FR" w:bidi="fr-FR"/>
        </w:rPr>
        <w:t>pement de ces processus aboutit à des phénomènes contradictoires.</w:t>
      </w:r>
    </w:p>
    <w:p w14:paraId="7ACE8358" w14:textId="77777777" w:rsidR="008159AC" w:rsidRPr="008773DE" w:rsidRDefault="008159AC" w:rsidP="008159AC">
      <w:pPr>
        <w:spacing w:before="120" w:after="120"/>
        <w:jc w:val="both"/>
      </w:pPr>
      <w:r w:rsidRPr="008773DE">
        <w:rPr>
          <w:lang w:eastAsia="fr-FR" w:bidi="fr-FR"/>
        </w:rPr>
        <w:t xml:space="preserve">D’une part, l’extension du capitalisme par le biais des </w:t>
      </w:r>
      <w:r>
        <w:rPr>
          <w:lang w:eastAsia="fr-FR" w:bidi="fr-FR"/>
        </w:rPr>
        <w:t>État</w:t>
      </w:r>
      <w:r w:rsidRPr="008773DE">
        <w:rPr>
          <w:lang w:eastAsia="fr-FR" w:bidi="fr-FR"/>
        </w:rPr>
        <w:t>s-nations dominants provoque la de</w:t>
      </w:r>
      <w:r w:rsidRPr="008773DE">
        <w:rPr>
          <w:lang w:eastAsia="fr-FR" w:bidi="fr-FR"/>
        </w:rPr>
        <w:t>s</w:t>
      </w:r>
      <w:r w:rsidRPr="008773DE">
        <w:rPr>
          <w:lang w:eastAsia="fr-FR" w:bidi="fr-FR"/>
        </w:rPr>
        <w:t>truction des autres sociétés et des nations et les soumet à un système mondial unifié</w:t>
      </w:r>
      <w:r w:rsidRPr="008773DE">
        <w:t> :</w:t>
      </w:r>
      <w:r w:rsidRPr="008773DE">
        <w:rPr>
          <w:lang w:eastAsia="fr-FR" w:bidi="fr-FR"/>
        </w:rPr>
        <w:t xml:space="preserve"> c’est le ph</w:t>
      </w:r>
      <w:r w:rsidRPr="008773DE">
        <w:rPr>
          <w:lang w:eastAsia="fr-FR" w:bidi="fr-FR"/>
        </w:rPr>
        <w:t>é</w:t>
      </w:r>
      <w:r w:rsidRPr="008773DE">
        <w:rPr>
          <w:lang w:eastAsia="fr-FR" w:bidi="fr-FR"/>
        </w:rPr>
        <w:t>nomène de l’impérialisme et de son évolution à travers différentes grandes ph</w:t>
      </w:r>
      <w:r w:rsidRPr="008773DE">
        <w:rPr>
          <w:lang w:eastAsia="fr-FR" w:bidi="fr-FR"/>
        </w:rPr>
        <w:t>a</w:t>
      </w:r>
      <w:r w:rsidRPr="008773DE">
        <w:rPr>
          <w:lang w:eastAsia="fr-FR" w:bidi="fr-FR"/>
        </w:rPr>
        <w:t>ses.</w:t>
      </w:r>
    </w:p>
    <w:p w14:paraId="5F91B017" w14:textId="77777777" w:rsidR="008159AC" w:rsidRPr="008773DE" w:rsidRDefault="008159AC" w:rsidP="008159AC">
      <w:pPr>
        <w:spacing w:before="120" w:after="120"/>
        <w:jc w:val="both"/>
      </w:pPr>
      <w:r w:rsidRPr="008773DE">
        <w:rPr>
          <w:lang w:eastAsia="fr-FR" w:bidi="fr-FR"/>
        </w:rPr>
        <w:t>D’autres part, cette centralisation entraîne le r</w:t>
      </w:r>
      <w:r w:rsidRPr="008773DE">
        <w:rPr>
          <w:lang w:eastAsia="fr-FR" w:bidi="fr-FR"/>
        </w:rPr>
        <w:t>é</w:t>
      </w:r>
      <w:r w:rsidRPr="008773DE">
        <w:rPr>
          <w:lang w:eastAsia="fr-FR" w:bidi="fr-FR"/>
        </w:rPr>
        <w:t>surgence des luttes nationales dont la forme princ</w:t>
      </w:r>
      <w:r w:rsidRPr="008773DE">
        <w:rPr>
          <w:lang w:eastAsia="fr-FR" w:bidi="fr-FR"/>
        </w:rPr>
        <w:t>i</w:t>
      </w:r>
      <w:r w:rsidRPr="008773DE">
        <w:rPr>
          <w:lang w:eastAsia="fr-FR" w:bidi="fr-FR"/>
        </w:rPr>
        <w:t>pale est la lutte pour l’indépendance politique, pri</w:t>
      </w:r>
      <w:r w:rsidRPr="008773DE">
        <w:rPr>
          <w:lang w:eastAsia="fr-FR" w:bidi="fr-FR"/>
        </w:rPr>
        <w:t>n</w:t>
      </w:r>
      <w:r w:rsidRPr="008773DE">
        <w:rPr>
          <w:lang w:eastAsia="fr-FR" w:bidi="fr-FR"/>
        </w:rPr>
        <w:t>cipalement en Amérique latine, en Asie, en Afrique. Ces luttes nationales réapparaissent aussi sous la forme de mouv</w:t>
      </w:r>
      <w:r w:rsidRPr="008773DE">
        <w:rPr>
          <w:lang w:eastAsia="fr-FR" w:bidi="fr-FR"/>
        </w:rPr>
        <w:t>e</w:t>
      </w:r>
      <w:r w:rsidRPr="008773DE">
        <w:rPr>
          <w:lang w:eastAsia="fr-FR" w:bidi="fr-FR"/>
        </w:rPr>
        <w:t>ments contestataires dans les mai</w:t>
      </w:r>
      <w:r w:rsidRPr="008773DE">
        <w:rPr>
          <w:lang w:eastAsia="fr-FR" w:bidi="fr-FR"/>
        </w:rPr>
        <w:t>l</w:t>
      </w:r>
      <w:r w:rsidRPr="008773DE">
        <w:rPr>
          <w:lang w:eastAsia="fr-FR" w:bidi="fr-FR"/>
        </w:rPr>
        <w:t xml:space="preserve">lons forts du capitalisme, au coeur même des </w:t>
      </w:r>
      <w:r>
        <w:rPr>
          <w:lang w:eastAsia="fr-FR" w:bidi="fr-FR"/>
        </w:rPr>
        <w:t>État</w:t>
      </w:r>
      <w:r w:rsidRPr="008773DE">
        <w:rPr>
          <w:lang w:eastAsia="fr-FR" w:bidi="fr-FR"/>
        </w:rPr>
        <w:t>s-nations impérialistes. Ces contradictions conve</w:t>
      </w:r>
      <w:r w:rsidRPr="008773DE">
        <w:rPr>
          <w:lang w:eastAsia="fr-FR" w:bidi="fr-FR"/>
        </w:rPr>
        <w:t>r</w:t>
      </w:r>
      <w:r w:rsidRPr="008773DE">
        <w:rPr>
          <w:lang w:eastAsia="fr-FR" w:bidi="fr-FR"/>
        </w:rPr>
        <w:t>geant avec d’autres éléments de crise politique, économique, sociale du sy</w:t>
      </w:r>
      <w:r w:rsidRPr="008773DE">
        <w:rPr>
          <w:lang w:eastAsia="fr-FR" w:bidi="fr-FR"/>
        </w:rPr>
        <w:t>s</w:t>
      </w:r>
      <w:r w:rsidRPr="008773DE">
        <w:rPr>
          <w:lang w:eastAsia="fr-FR" w:bidi="fr-FR"/>
        </w:rPr>
        <w:t>tème, créent les conditions pour une crise politique à l’échelle mo</w:t>
      </w:r>
      <w:r w:rsidRPr="008773DE">
        <w:rPr>
          <w:lang w:eastAsia="fr-FR" w:bidi="fr-FR"/>
        </w:rPr>
        <w:t>n</w:t>
      </w:r>
      <w:r w:rsidRPr="008773DE">
        <w:rPr>
          <w:lang w:eastAsia="fr-FR" w:bidi="fr-FR"/>
        </w:rPr>
        <w:t>diale.</w:t>
      </w:r>
    </w:p>
    <w:p w14:paraId="731D5C90" w14:textId="77777777" w:rsidR="008159AC" w:rsidRPr="008773DE" w:rsidRDefault="008159AC" w:rsidP="008159AC">
      <w:pPr>
        <w:spacing w:before="120" w:after="120"/>
        <w:jc w:val="both"/>
      </w:pPr>
      <w:r w:rsidRPr="008773DE">
        <w:rPr>
          <w:lang w:eastAsia="fr-FR" w:bidi="fr-FR"/>
        </w:rPr>
        <w:t>Le problème national au Québec doit être étudié à la lumière de cette problématique. Cependant, il comporte des éléments spécifiques.</w:t>
      </w:r>
    </w:p>
    <w:p w14:paraId="4874E3F8" w14:textId="77777777" w:rsidR="008159AC" w:rsidRPr="008773DE" w:rsidRDefault="008159AC" w:rsidP="008159AC">
      <w:pPr>
        <w:spacing w:before="120" w:after="120"/>
        <w:jc w:val="both"/>
      </w:pPr>
      <w:r w:rsidRPr="008773DE">
        <w:rPr>
          <w:lang w:eastAsia="fr-FR" w:bidi="fr-FR"/>
        </w:rPr>
        <w:t>Historiquement, la bourgeoisie britannique, et plus tard la bou</w:t>
      </w:r>
      <w:r w:rsidRPr="008773DE">
        <w:rPr>
          <w:lang w:eastAsia="fr-FR" w:bidi="fr-FR"/>
        </w:rPr>
        <w:t>r</w:t>
      </w:r>
      <w:r w:rsidRPr="008773DE">
        <w:rPr>
          <w:lang w:eastAsia="fr-FR" w:bidi="fr-FR"/>
        </w:rPr>
        <w:t xml:space="preserve">geoisie canadienne, ont été forcées de concéder l’existence d’un </w:t>
      </w:r>
      <w:r>
        <w:rPr>
          <w:lang w:eastAsia="fr-FR" w:bidi="fr-FR"/>
        </w:rPr>
        <w:t>État-</w:t>
      </w:r>
      <w:r w:rsidRPr="008773DE">
        <w:rPr>
          <w:lang w:eastAsia="fr-FR" w:bidi="fr-FR"/>
        </w:rPr>
        <w:t>nation québécois</w:t>
      </w:r>
      <w:r>
        <w:rPr>
          <w:lang w:eastAsia="fr-FR" w:bidi="fr-FR"/>
        </w:rPr>
        <w:t> </w:t>
      </w:r>
      <w:r>
        <w:rPr>
          <w:rStyle w:val="Appelnotedebasdep"/>
          <w:lang w:eastAsia="fr-FR" w:bidi="fr-FR"/>
        </w:rPr>
        <w:footnoteReference w:id="47"/>
      </w:r>
      <w:r w:rsidRPr="008773DE">
        <w:rPr>
          <w:lang w:eastAsia="fr-FR" w:bidi="fr-FR"/>
        </w:rPr>
        <w:t xml:space="preserve">, tout en lui réservant un espace réduit et limité. Cet </w:t>
      </w:r>
      <w:r>
        <w:rPr>
          <w:lang w:eastAsia="fr-FR" w:bidi="fr-FR"/>
        </w:rPr>
        <w:t>État</w:t>
      </w:r>
      <w:r w:rsidRPr="008773DE">
        <w:rPr>
          <w:lang w:eastAsia="fr-FR" w:bidi="fr-FR"/>
        </w:rPr>
        <w:t>-nation québécois a pu bon an mal an surv</w:t>
      </w:r>
      <w:r w:rsidRPr="008773DE">
        <w:rPr>
          <w:lang w:eastAsia="fr-FR" w:bidi="fr-FR"/>
        </w:rPr>
        <w:t>i</w:t>
      </w:r>
      <w:r w:rsidRPr="008773DE">
        <w:rPr>
          <w:lang w:eastAsia="fr-FR" w:bidi="fr-FR"/>
        </w:rPr>
        <w:t>vre, conserver et agrandir finalement son champ de développement</w:t>
      </w:r>
      <w:r>
        <w:rPr>
          <w:lang w:eastAsia="fr-FR" w:bidi="fr-FR"/>
        </w:rPr>
        <w:t> </w:t>
      </w:r>
      <w:r>
        <w:rPr>
          <w:rStyle w:val="Appelnotedebasdep"/>
          <w:lang w:eastAsia="fr-FR" w:bidi="fr-FR"/>
        </w:rPr>
        <w:footnoteReference w:id="48"/>
      </w:r>
      <w:r w:rsidRPr="008773DE">
        <w:rPr>
          <w:lang w:eastAsia="fr-FR" w:bidi="fr-FR"/>
        </w:rPr>
        <w:t>.</w:t>
      </w:r>
    </w:p>
    <w:p w14:paraId="475A6B0C" w14:textId="77777777" w:rsidR="008159AC" w:rsidRPr="008773DE" w:rsidRDefault="008159AC" w:rsidP="008159AC">
      <w:pPr>
        <w:spacing w:before="120" w:after="120"/>
        <w:jc w:val="both"/>
      </w:pPr>
      <w:r w:rsidRPr="008773DE">
        <w:rPr>
          <w:lang w:eastAsia="fr-FR" w:bidi="fr-FR"/>
        </w:rPr>
        <w:t>Dès lors, la question nationale au Québec a pris une tournure part</w:t>
      </w:r>
      <w:r w:rsidRPr="008773DE">
        <w:rPr>
          <w:lang w:eastAsia="fr-FR" w:bidi="fr-FR"/>
        </w:rPr>
        <w:t>i</w:t>
      </w:r>
      <w:r w:rsidRPr="008773DE">
        <w:rPr>
          <w:lang w:eastAsia="fr-FR" w:bidi="fr-FR"/>
        </w:rPr>
        <w:t>culière</w:t>
      </w:r>
      <w:r w:rsidRPr="008773DE">
        <w:t> :</w:t>
      </w:r>
    </w:p>
    <w:p w14:paraId="72C98FE9" w14:textId="77777777" w:rsidR="008159AC" w:rsidRDefault="008159AC" w:rsidP="008159AC">
      <w:pPr>
        <w:spacing w:before="120" w:after="120"/>
        <w:jc w:val="both"/>
        <w:rPr>
          <w:lang w:eastAsia="fr-FR" w:bidi="fr-FR"/>
        </w:rPr>
      </w:pPr>
    </w:p>
    <w:p w14:paraId="39A2D4B5" w14:textId="77777777" w:rsidR="008159AC" w:rsidRPr="008773DE" w:rsidRDefault="008159AC" w:rsidP="008159AC">
      <w:pPr>
        <w:spacing w:before="120" w:after="120"/>
        <w:ind w:left="720" w:hanging="360"/>
        <w:jc w:val="both"/>
      </w:pPr>
      <w:r>
        <w:rPr>
          <w:lang w:eastAsia="fr-FR" w:bidi="fr-FR"/>
        </w:rPr>
        <w:t>1)</w:t>
      </w:r>
      <w:r>
        <w:rPr>
          <w:lang w:eastAsia="fr-FR" w:bidi="fr-FR"/>
        </w:rPr>
        <w:tab/>
      </w:r>
      <w:r w:rsidRPr="008773DE">
        <w:rPr>
          <w:lang w:eastAsia="fr-FR" w:bidi="fr-FR"/>
        </w:rPr>
        <w:t>le Québec n’a pas été colonisé au sens où on entend ce terme gén</w:t>
      </w:r>
      <w:r w:rsidRPr="008773DE">
        <w:rPr>
          <w:lang w:eastAsia="fr-FR" w:bidi="fr-FR"/>
        </w:rPr>
        <w:t>é</w:t>
      </w:r>
      <w:r w:rsidRPr="008773DE">
        <w:rPr>
          <w:lang w:eastAsia="fr-FR" w:bidi="fr-FR"/>
        </w:rPr>
        <w:t>ralement, puisque l’</w:t>
      </w:r>
      <w:r>
        <w:rPr>
          <w:lang w:eastAsia="fr-FR" w:bidi="fr-FR"/>
        </w:rPr>
        <w:t>État</w:t>
      </w:r>
      <w:r w:rsidRPr="008773DE">
        <w:rPr>
          <w:lang w:eastAsia="fr-FR" w:bidi="fr-FR"/>
        </w:rPr>
        <w:t xml:space="preserve"> canadien a trouvé les modalités d’une coexistence avec un </w:t>
      </w:r>
      <w:r>
        <w:rPr>
          <w:lang w:eastAsia="fr-FR" w:bidi="fr-FR"/>
        </w:rPr>
        <w:t>État</w:t>
      </w:r>
      <w:r w:rsidRPr="008773DE">
        <w:rPr>
          <w:lang w:eastAsia="fr-FR" w:bidi="fr-FR"/>
        </w:rPr>
        <w:t>-nation québécois. Ce phénom</w:t>
      </w:r>
      <w:r w:rsidRPr="008773DE">
        <w:rPr>
          <w:lang w:eastAsia="fr-FR" w:bidi="fr-FR"/>
        </w:rPr>
        <w:t>è</w:t>
      </w:r>
      <w:r w:rsidRPr="008773DE">
        <w:rPr>
          <w:lang w:eastAsia="fr-FR" w:bidi="fr-FR"/>
        </w:rPr>
        <w:t>ne a permis l’apparition et le développement de classes dom</w:t>
      </w:r>
      <w:r w:rsidRPr="008773DE">
        <w:rPr>
          <w:lang w:eastAsia="fr-FR" w:bidi="fr-FR"/>
        </w:rPr>
        <w:t>i</w:t>
      </w:r>
      <w:r w:rsidRPr="008773DE">
        <w:rPr>
          <w:lang w:eastAsia="fr-FR" w:bidi="fr-FR"/>
        </w:rPr>
        <w:t>nantes bourgeoises au Québec, dont une fraction s’est intégrée à l’ensemble canadien</w:t>
      </w:r>
      <w:r>
        <w:rPr>
          <w:lang w:eastAsia="fr-FR" w:bidi="fr-FR"/>
        </w:rPr>
        <w:t> </w:t>
      </w:r>
      <w:r>
        <w:rPr>
          <w:rStyle w:val="Appelnotedebasdep"/>
          <w:lang w:eastAsia="fr-FR" w:bidi="fr-FR"/>
        </w:rPr>
        <w:footnoteReference w:id="49"/>
      </w:r>
      <w:r w:rsidRPr="008773DE">
        <w:rPr>
          <w:lang w:eastAsia="fr-FR" w:bidi="fr-FR"/>
        </w:rPr>
        <w:t>.</w:t>
      </w:r>
    </w:p>
    <w:p w14:paraId="36C6EF5C"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 xml:space="preserve">Cet </w:t>
      </w:r>
      <w:r>
        <w:rPr>
          <w:lang w:eastAsia="fr-FR" w:bidi="fr-FR"/>
        </w:rPr>
        <w:t>État</w:t>
      </w:r>
      <w:r w:rsidRPr="008773DE">
        <w:rPr>
          <w:lang w:eastAsia="fr-FR" w:bidi="fr-FR"/>
        </w:rPr>
        <w:t>-nation n’a pu s’épanouir et se dévelo</w:t>
      </w:r>
      <w:r w:rsidRPr="008773DE">
        <w:rPr>
          <w:lang w:eastAsia="fr-FR" w:bidi="fr-FR"/>
        </w:rPr>
        <w:t>p</w:t>
      </w:r>
      <w:r w:rsidRPr="008773DE">
        <w:rPr>
          <w:lang w:eastAsia="fr-FR" w:bidi="fr-FR"/>
        </w:rPr>
        <w:t>per dans tout son potentiel</w:t>
      </w:r>
      <w:r w:rsidRPr="008773DE">
        <w:t> ;</w:t>
      </w:r>
      <w:r w:rsidRPr="008773DE">
        <w:rPr>
          <w:lang w:eastAsia="fr-FR" w:bidi="fr-FR"/>
        </w:rPr>
        <w:t xml:space="preserve"> il n’a pu être réduit non plus à un rôle strictement s</w:t>
      </w:r>
      <w:r w:rsidRPr="008773DE">
        <w:rPr>
          <w:lang w:eastAsia="fr-FR" w:bidi="fr-FR"/>
        </w:rPr>
        <w:t>u</w:t>
      </w:r>
      <w:r w:rsidRPr="008773DE">
        <w:rPr>
          <w:lang w:eastAsia="fr-FR" w:bidi="fr-FR"/>
        </w:rPr>
        <w:t>balte</w:t>
      </w:r>
      <w:r w:rsidRPr="008773DE">
        <w:rPr>
          <w:lang w:eastAsia="fr-FR" w:bidi="fr-FR"/>
        </w:rPr>
        <w:t>r</w:t>
      </w:r>
      <w:r w:rsidRPr="008773DE">
        <w:rPr>
          <w:lang w:eastAsia="fr-FR" w:bidi="fr-FR"/>
        </w:rPr>
        <w:t>ne, et la nation québécoise ne s’est pas transformée en “minorité n</w:t>
      </w:r>
      <w:r w:rsidRPr="008773DE">
        <w:rPr>
          <w:lang w:eastAsia="fr-FR" w:bidi="fr-FR"/>
        </w:rPr>
        <w:t>a</w:t>
      </w:r>
      <w:r w:rsidRPr="008773DE">
        <w:rPr>
          <w:lang w:eastAsia="fr-FR" w:bidi="fr-FR"/>
        </w:rPr>
        <w:t>tionale”.</w:t>
      </w:r>
    </w:p>
    <w:p w14:paraId="08D95A77" w14:textId="77777777" w:rsidR="008159AC" w:rsidRDefault="008159AC" w:rsidP="008159AC">
      <w:pPr>
        <w:spacing w:before="120" w:after="120"/>
        <w:jc w:val="both"/>
      </w:pPr>
    </w:p>
    <w:p w14:paraId="157049FF" w14:textId="77777777" w:rsidR="008159AC" w:rsidRDefault="008159AC" w:rsidP="008159AC">
      <w:pPr>
        <w:spacing w:before="120" w:after="120"/>
        <w:jc w:val="both"/>
      </w:pPr>
      <w:r>
        <w:t>[114]</w:t>
      </w:r>
    </w:p>
    <w:p w14:paraId="0FD3690C" w14:textId="77777777" w:rsidR="008159AC" w:rsidRPr="008773DE" w:rsidRDefault="008159AC" w:rsidP="008159AC">
      <w:pPr>
        <w:spacing w:before="120" w:after="120"/>
        <w:jc w:val="both"/>
      </w:pPr>
      <w:r w:rsidRPr="008773DE">
        <w:rPr>
          <w:lang w:eastAsia="fr-FR" w:bidi="fr-FR"/>
        </w:rPr>
        <w:t>Ce sont ces particularités qui produisent le cadre du problème n</w:t>
      </w:r>
      <w:r w:rsidRPr="008773DE">
        <w:rPr>
          <w:lang w:eastAsia="fr-FR" w:bidi="fr-FR"/>
        </w:rPr>
        <w:t>a</w:t>
      </w:r>
      <w:r w:rsidRPr="008773DE">
        <w:rPr>
          <w:lang w:eastAsia="fr-FR" w:bidi="fr-FR"/>
        </w:rPr>
        <w:t>tional actuel au Québec.</w:t>
      </w:r>
    </w:p>
    <w:p w14:paraId="3C71A7AF" w14:textId="77777777" w:rsidR="008159AC" w:rsidRPr="008773DE" w:rsidRDefault="008159AC" w:rsidP="008159AC">
      <w:pPr>
        <w:spacing w:before="120" w:after="120"/>
        <w:jc w:val="both"/>
      </w:pPr>
      <w:r w:rsidRPr="008773DE">
        <w:rPr>
          <w:lang w:eastAsia="fr-FR" w:bidi="fr-FR"/>
        </w:rPr>
        <w:t>La conclusion de notre analyse nous conduit à penser que les diff</w:t>
      </w:r>
      <w:r w:rsidRPr="008773DE">
        <w:rPr>
          <w:lang w:eastAsia="fr-FR" w:bidi="fr-FR"/>
        </w:rPr>
        <w:t>é</w:t>
      </w:r>
      <w:r w:rsidRPr="008773DE">
        <w:rPr>
          <w:lang w:eastAsia="fr-FR" w:bidi="fr-FR"/>
        </w:rPr>
        <w:t>rentes couches et classes sociales regroupées sur ce territoire et dél</w:t>
      </w:r>
      <w:r w:rsidRPr="008773DE">
        <w:rPr>
          <w:lang w:eastAsia="fr-FR" w:bidi="fr-FR"/>
        </w:rPr>
        <w:t>i</w:t>
      </w:r>
      <w:r w:rsidRPr="008773DE">
        <w:rPr>
          <w:lang w:eastAsia="fr-FR" w:bidi="fr-FR"/>
        </w:rPr>
        <w:t>mitées par l’</w:t>
      </w:r>
      <w:r>
        <w:rPr>
          <w:lang w:eastAsia="fr-FR" w:bidi="fr-FR"/>
        </w:rPr>
        <w:t>État</w:t>
      </w:r>
      <w:r w:rsidRPr="008773DE">
        <w:rPr>
          <w:lang w:eastAsia="fr-FR" w:bidi="fr-FR"/>
        </w:rPr>
        <w:t>-nation québécois, sous l’hégémonie d’une classe s</w:t>
      </w:r>
      <w:r w:rsidRPr="008773DE">
        <w:rPr>
          <w:lang w:eastAsia="fr-FR" w:bidi="fr-FR"/>
        </w:rPr>
        <w:t>o</w:t>
      </w:r>
      <w:r w:rsidRPr="008773DE">
        <w:rPr>
          <w:lang w:eastAsia="fr-FR" w:bidi="fr-FR"/>
        </w:rPr>
        <w:t xml:space="preserve">ciale particulière que nous définirons plus loin, sont entrées dans une lutte pour transformer cet </w:t>
      </w:r>
      <w:r>
        <w:rPr>
          <w:lang w:eastAsia="fr-FR" w:bidi="fr-FR"/>
        </w:rPr>
        <w:t>État</w:t>
      </w:r>
      <w:r w:rsidRPr="008773DE">
        <w:rPr>
          <w:lang w:eastAsia="fr-FR" w:bidi="fr-FR"/>
        </w:rPr>
        <w:t>-nation faible, avorton, en un véritable instr</w:t>
      </w:r>
      <w:r w:rsidRPr="008773DE">
        <w:rPr>
          <w:lang w:eastAsia="fr-FR" w:bidi="fr-FR"/>
        </w:rPr>
        <w:t>u</w:t>
      </w:r>
      <w:r w:rsidRPr="008773DE">
        <w:rPr>
          <w:lang w:eastAsia="fr-FR" w:bidi="fr-FR"/>
        </w:rPr>
        <w:t>ment moderne et dominant.</w:t>
      </w:r>
    </w:p>
    <w:p w14:paraId="6F3AB27F" w14:textId="77777777" w:rsidR="008159AC" w:rsidRPr="008773DE" w:rsidRDefault="008159AC" w:rsidP="008159AC">
      <w:pPr>
        <w:spacing w:before="120" w:after="120"/>
        <w:jc w:val="both"/>
      </w:pPr>
      <w:r w:rsidRPr="008773DE">
        <w:rPr>
          <w:lang w:eastAsia="fr-FR" w:bidi="fr-FR"/>
        </w:rPr>
        <w:t>L’</w:t>
      </w:r>
      <w:r>
        <w:rPr>
          <w:lang w:eastAsia="fr-FR" w:bidi="fr-FR"/>
        </w:rPr>
        <w:t>État</w:t>
      </w:r>
      <w:r w:rsidRPr="008773DE">
        <w:rPr>
          <w:lang w:eastAsia="fr-FR" w:bidi="fr-FR"/>
        </w:rPr>
        <w:t>-nation québécois est intégré dans la formation sociale can</w:t>
      </w:r>
      <w:r w:rsidRPr="008773DE">
        <w:rPr>
          <w:lang w:eastAsia="fr-FR" w:bidi="fr-FR"/>
        </w:rPr>
        <w:t>a</w:t>
      </w:r>
      <w:r w:rsidRPr="008773DE">
        <w:rPr>
          <w:lang w:eastAsia="fr-FR" w:bidi="fr-FR"/>
        </w:rPr>
        <w:t>dienne. La bourgeoisie can</w:t>
      </w:r>
      <w:r w:rsidRPr="008773DE">
        <w:rPr>
          <w:lang w:eastAsia="fr-FR" w:bidi="fr-FR"/>
        </w:rPr>
        <w:t>a</w:t>
      </w:r>
      <w:r w:rsidRPr="008773DE">
        <w:rPr>
          <w:lang w:eastAsia="fr-FR" w:bidi="fr-FR"/>
        </w:rPr>
        <w:t>dienne, qui en détient l’hégémonie, est faible à pl</w:t>
      </w:r>
      <w:r w:rsidRPr="008773DE">
        <w:rPr>
          <w:lang w:eastAsia="fr-FR" w:bidi="fr-FR"/>
        </w:rPr>
        <w:t>u</w:t>
      </w:r>
      <w:r w:rsidRPr="008773DE">
        <w:rPr>
          <w:lang w:eastAsia="fr-FR" w:bidi="fr-FR"/>
        </w:rPr>
        <w:t>sieurs égards. Née de la tutelle britannique, elle se retrouve au début du XX</w:t>
      </w:r>
      <w:r w:rsidRPr="00513021">
        <w:rPr>
          <w:vertAlign w:val="superscript"/>
          <w:lang w:eastAsia="fr-FR" w:bidi="fr-FR"/>
        </w:rPr>
        <w:t>e</w:t>
      </w:r>
      <w:r>
        <w:rPr>
          <w:lang w:eastAsia="fr-FR" w:bidi="fr-FR"/>
        </w:rPr>
        <w:t xml:space="preserve"> </w:t>
      </w:r>
      <w:r w:rsidRPr="008773DE">
        <w:rPr>
          <w:lang w:eastAsia="fr-FR" w:bidi="fr-FR"/>
        </w:rPr>
        <w:t>siècle confrontée au développement de la plus pui</w:t>
      </w:r>
      <w:r w:rsidRPr="008773DE">
        <w:rPr>
          <w:lang w:eastAsia="fr-FR" w:bidi="fr-FR"/>
        </w:rPr>
        <w:t>s</w:t>
      </w:r>
      <w:r w:rsidRPr="008773DE">
        <w:rPr>
          <w:lang w:eastAsia="fr-FR" w:bidi="fr-FR"/>
        </w:rPr>
        <w:t>sante bourgeoisie du monde</w:t>
      </w:r>
      <w:r w:rsidRPr="008773DE">
        <w:t> :</w:t>
      </w:r>
      <w:r w:rsidRPr="008773DE">
        <w:rPr>
          <w:lang w:eastAsia="fr-FR" w:bidi="fr-FR"/>
        </w:rPr>
        <w:t xml:space="preserve"> la bourgeoisie américaine. Une symbi</w:t>
      </w:r>
      <w:r w:rsidRPr="008773DE">
        <w:rPr>
          <w:lang w:eastAsia="fr-FR" w:bidi="fr-FR"/>
        </w:rPr>
        <w:t>o</w:t>
      </w:r>
      <w:r w:rsidRPr="008773DE">
        <w:rPr>
          <w:lang w:eastAsia="fr-FR" w:bidi="fr-FR"/>
        </w:rPr>
        <w:t>se particulière se produira alors entre la bourgeoisie canadienne et l’américaine, où chaque partenaire trouvera un modus vivendi, avec certaines sphères de développement autonome, avec des périodes de contradictions diverses, pour en général aboutir au développement d’une bourgeoisie canadienne dont les aires principales sont le secteur financier et commercial surtout.</w:t>
      </w:r>
    </w:p>
    <w:p w14:paraId="39DEAEBE" w14:textId="77777777" w:rsidR="008159AC" w:rsidRPr="008773DE" w:rsidRDefault="008159AC" w:rsidP="008159AC">
      <w:pPr>
        <w:spacing w:before="120" w:after="120"/>
        <w:jc w:val="both"/>
      </w:pPr>
      <w:r w:rsidRPr="008773DE">
        <w:rPr>
          <w:lang w:eastAsia="fr-FR" w:bidi="fr-FR"/>
        </w:rPr>
        <w:t>Sur ce terrain plutôt particulier, la bourgeoisie canadienne a bén</w:t>
      </w:r>
      <w:r w:rsidRPr="008773DE">
        <w:rPr>
          <w:lang w:eastAsia="fr-FR" w:bidi="fr-FR"/>
        </w:rPr>
        <w:t>é</w:t>
      </w:r>
      <w:r w:rsidRPr="008773DE">
        <w:rPr>
          <w:lang w:eastAsia="fr-FR" w:bidi="fr-FR"/>
        </w:rPr>
        <w:t>ficié d’un atout, généralement considéré comme stratégique, soit sa domination sur l’</w:t>
      </w:r>
      <w:r>
        <w:rPr>
          <w:lang w:eastAsia="fr-FR" w:bidi="fr-FR"/>
        </w:rPr>
        <w:t>État</w:t>
      </w:r>
      <w:r w:rsidRPr="008773DE">
        <w:rPr>
          <w:lang w:eastAsia="fr-FR" w:bidi="fr-FR"/>
        </w:rPr>
        <w:t>-nation québécois. Plusieurs thèses existent à ce sujet, certains allant même jusqu’à penser que la domination sur le Québec est une condition “sine qua non” pour la survie de la bou</w:t>
      </w:r>
      <w:r w:rsidRPr="008773DE">
        <w:rPr>
          <w:lang w:eastAsia="fr-FR" w:bidi="fr-FR"/>
        </w:rPr>
        <w:t>r</w:t>
      </w:r>
      <w:r w:rsidRPr="008773DE">
        <w:rPr>
          <w:lang w:eastAsia="fr-FR" w:bidi="fr-FR"/>
        </w:rPr>
        <w:t>geoisie canadie</w:t>
      </w:r>
      <w:r w:rsidRPr="008773DE">
        <w:rPr>
          <w:lang w:eastAsia="fr-FR" w:bidi="fr-FR"/>
        </w:rPr>
        <w:t>n</w:t>
      </w:r>
      <w:r w:rsidRPr="008773DE">
        <w:rPr>
          <w:lang w:eastAsia="fr-FR" w:bidi="fr-FR"/>
        </w:rPr>
        <w:t>ne (et conséquemment de l’</w:t>
      </w:r>
      <w:r>
        <w:rPr>
          <w:lang w:eastAsia="fr-FR" w:bidi="fr-FR"/>
        </w:rPr>
        <w:t>État</w:t>
      </w:r>
      <w:r w:rsidRPr="008773DE">
        <w:rPr>
          <w:lang w:eastAsia="fr-FR" w:bidi="fr-FR"/>
        </w:rPr>
        <w:t xml:space="preserve"> canadien)</w:t>
      </w:r>
      <w:r w:rsidRPr="008773DE">
        <w:t> ;</w:t>
      </w:r>
      <w:r w:rsidRPr="008773DE">
        <w:rPr>
          <w:lang w:eastAsia="fr-FR" w:bidi="fr-FR"/>
        </w:rPr>
        <w:t xml:space="preserve"> quant à nous, nous n’avons pu approfondir ce sujet, mais nous considérons que cette domination du Québec est un élément-clé</w:t>
      </w:r>
      <w:r w:rsidRPr="008773DE">
        <w:t> :</w:t>
      </w:r>
    </w:p>
    <w:p w14:paraId="2EE28B90" w14:textId="77777777" w:rsidR="008159AC" w:rsidRDefault="008159AC" w:rsidP="008159AC">
      <w:pPr>
        <w:spacing w:before="120" w:after="120"/>
        <w:jc w:val="both"/>
        <w:rPr>
          <w:lang w:eastAsia="fr-FR" w:bidi="fr-FR"/>
        </w:rPr>
      </w:pPr>
    </w:p>
    <w:p w14:paraId="4410D34D" w14:textId="77777777" w:rsidR="008159AC" w:rsidRPr="008773DE" w:rsidRDefault="008159AC" w:rsidP="008159AC">
      <w:pPr>
        <w:spacing w:before="120" w:after="120"/>
        <w:ind w:left="720" w:hanging="360"/>
        <w:jc w:val="both"/>
      </w:pPr>
      <w:r>
        <w:rPr>
          <w:lang w:eastAsia="fr-FR" w:bidi="fr-FR"/>
        </w:rPr>
        <w:t>-</w:t>
      </w:r>
      <w:r>
        <w:rPr>
          <w:lang w:eastAsia="fr-FR" w:bidi="fr-FR"/>
        </w:rPr>
        <w:tab/>
      </w:r>
      <w:r w:rsidRPr="007121A0">
        <w:rPr>
          <w:i/>
          <w:u w:val="single"/>
          <w:lang w:eastAsia="fr-FR" w:bidi="fr-FR"/>
        </w:rPr>
        <w:t>pour des raisons économiques</w:t>
      </w:r>
      <w:r w:rsidRPr="008773DE">
        <w:rPr>
          <w:lang w:eastAsia="fr-FR" w:bidi="fr-FR"/>
        </w:rPr>
        <w:t>, en termes de domination sur un réservoir de</w:t>
      </w:r>
      <w:r>
        <w:rPr>
          <w:lang w:eastAsia="fr-FR" w:bidi="fr-FR"/>
        </w:rPr>
        <w:t xml:space="preserve"> ressources naturelles, de main-</w:t>
      </w:r>
      <w:r w:rsidRPr="008773DE">
        <w:rPr>
          <w:lang w:eastAsia="fr-FR" w:bidi="fr-FR"/>
        </w:rPr>
        <w:t>d’oeuvre à meilleur ma</w:t>
      </w:r>
      <w:r w:rsidRPr="008773DE">
        <w:rPr>
          <w:lang w:eastAsia="fr-FR" w:bidi="fr-FR"/>
        </w:rPr>
        <w:t>r</w:t>
      </w:r>
      <w:r w:rsidRPr="008773DE">
        <w:rPr>
          <w:lang w:eastAsia="fr-FR" w:bidi="fr-FR"/>
        </w:rPr>
        <w:t>ché et aussi de domination sur un marché qui représente un important d</w:t>
      </w:r>
      <w:r w:rsidRPr="008773DE">
        <w:rPr>
          <w:lang w:eastAsia="fr-FR" w:bidi="fr-FR"/>
        </w:rPr>
        <w:t>é</w:t>
      </w:r>
      <w:r w:rsidRPr="008773DE">
        <w:rPr>
          <w:lang w:eastAsia="fr-FR" w:bidi="fr-FR"/>
        </w:rPr>
        <w:t>bouché pour l’industrie ontarienne</w:t>
      </w:r>
      <w:r w:rsidRPr="008773DE">
        <w:t> ;</w:t>
      </w:r>
    </w:p>
    <w:p w14:paraId="54870F75" w14:textId="77777777" w:rsidR="008159AC" w:rsidRPr="008773DE" w:rsidRDefault="008159AC" w:rsidP="008159AC">
      <w:pPr>
        <w:spacing w:before="120" w:after="120"/>
        <w:ind w:left="720" w:hanging="360"/>
        <w:jc w:val="both"/>
      </w:pPr>
      <w:r>
        <w:rPr>
          <w:lang w:eastAsia="fr-FR" w:bidi="fr-FR"/>
        </w:rPr>
        <w:t>-</w:t>
      </w:r>
      <w:r>
        <w:rPr>
          <w:lang w:eastAsia="fr-FR" w:bidi="fr-FR"/>
        </w:rPr>
        <w:tab/>
      </w:r>
      <w:r w:rsidRPr="007121A0">
        <w:rPr>
          <w:i/>
          <w:u w:val="single"/>
          <w:lang w:eastAsia="fr-FR" w:bidi="fr-FR"/>
        </w:rPr>
        <w:t>pour des raisons politiques</w:t>
      </w:r>
      <w:r w:rsidRPr="008773DE">
        <w:rPr>
          <w:lang w:eastAsia="fr-FR" w:bidi="fr-FR"/>
        </w:rPr>
        <w:t>, au sens où cette d</w:t>
      </w:r>
      <w:r w:rsidRPr="008773DE">
        <w:rPr>
          <w:lang w:eastAsia="fr-FR" w:bidi="fr-FR"/>
        </w:rPr>
        <w:t>o</w:t>
      </w:r>
      <w:r w:rsidRPr="008773DE">
        <w:rPr>
          <w:lang w:eastAsia="fr-FR" w:bidi="fr-FR"/>
        </w:rPr>
        <w:t>mination est un élément-clé de l’hégémonie de la bourgeoisie canadienne, qui lui permet de jouer sur la division entre les deux peuples. Ce r</w:t>
      </w:r>
      <w:r w:rsidRPr="008773DE">
        <w:rPr>
          <w:lang w:eastAsia="fr-FR" w:bidi="fr-FR"/>
        </w:rPr>
        <w:t>ô</w:t>
      </w:r>
      <w:r w:rsidRPr="008773DE">
        <w:rPr>
          <w:lang w:eastAsia="fr-FR" w:bidi="fr-FR"/>
        </w:rPr>
        <w:t>le traditio</w:t>
      </w:r>
      <w:r w:rsidRPr="008773DE">
        <w:rPr>
          <w:lang w:eastAsia="fr-FR" w:bidi="fr-FR"/>
        </w:rPr>
        <w:t>n</w:t>
      </w:r>
      <w:r w:rsidRPr="008773DE">
        <w:rPr>
          <w:lang w:eastAsia="fr-FR" w:bidi="fr-FR"/>
        </w:rPr>
        <w:t>nel de division dévolu aux problèmes nationaux est classique</w:t>
      </w:r>
      <w:r w:rsidRPr="008773DE">
        <w:t> :</w:t>
      </w:r>
      <w:r w:rsidRPr="008773DE">
        <w:rPr>
          <w:lang w:eastAsia="fr-FR" w:bidi="fr-FR"/>
        </w:rPr>
        <w:t xml:space="preserve"> Irlandais contre Anglais, Bretons contre Français, Basques contre E</w:t>
      </w:r>
      <w:r w:rsidRPr="008773DE">
        <w:rPr>
          <w:lang w:eastAsia="fr-FR" w:bidi="fr-FR"/>
        </w:rPr>
        <w:t>s</w:t>
      </w:r>
      <w:r w:rsidRPr="008773DE">
        <w:rPr>
          <w:lang w:eastAsia="fr-FR" w:bidi="fr-FR"/>
        </w:rPr>
        <w:t>pagnols, etc. D’où une consciente et savante politique d’oppression culturelle et linguistique, de la discrim</w:t>
      </w:r>
      <w:r w:rsidRPr="008773DE">
        <w:rPr>
          <w:lang w:eastAsia="fr-FR" w:bidi="fr-FR"/>
        </w:rPr>
        <w:t>i</w:t>
      </w:r>
      <w:r w:rsidRPr="008773DE">
        <w:rPr>
          <w:lang w:eastAsia="fr-FR" w:bidi="fr-FR"/>
        </w:rPr>
        <w:t>nation, etc. Avec le problème national, la bourgeoisie canadie</w:t>
      </w:r>
      <w:r w:rsidRPr="008773DE">
        <w:rPr>
          <w:lang w:eastAsia="fr-FR" w:bidi="fr-FR"/>
        </w:rPr>
        <w:t>n</w:t>
      </w:r>
      <w:r w:rsidRPr="008773DE">
        <w:rPr>
          <w:lang w:eastAsia="fr-FR" w:bidi="fr-FR"/>
        </w:rPr>
        <w:t>ne a été capable de maintenir un consensus canadien e</w:t>
      </w:r>
      <w:r w:rsidRPr="008773DE">
        <w:rPr>
          <w:lang w:eastAsia="fr-FR" w:bidi="fr-FR"/>
        </w:rPr>
        <w:t>n</w:t>
      </w:r>
      <w:r w:rsidRPr="008773DE">
        <w:rPr>
          <w:lang w:eastAsia="fr-FR" w:bidi="fr-FR"/>
        </w:rPr>
        <w:t>tre les différentes fractions de la bourgeoisie, de la petite-bourgeoisie et du prolétariat.</w:t>
      </w:r>
    </w:p>
    <w:p w14:paraId="5C68D737" w14:textId="77777777" w:rsidR="008159AC" w:rsidRDefault="008159AC" w:rsidP="008159AC">
      <w:pPr>
        <w:spacing w:before="120" w:after="120"/>
        <w:jc w:val="both"/>
      </w:pPr>
      <w:r w:rsidRPr="008773DE">
        <w:br w:type="page"/>
      </w:r>
      <w:r>
        <w:t>[115]</w:t>
      </w:r>
    </w:p>
    <w:p w14:paraId="3D153F68" w14:textId="77777777" w:rsidR="008159AC" w:rsidRDefault="008159AC" w:rsidP="008159AC">
      <w:pPr>
        <w:spacing w:before="120" w:after="120"/>
        <w:jc w:val="both"/>
      </w:pPr>
    </w:p>
    <w:p w14:paraId="732E5E3B" w14:textId="77777777" w:rsidR="008159AC" w:rsidRPr="008773DE" w:rsidRDefault="008159AC" w:rsidP="008159AC">
      <w:pPr>
        <w:spacing w:before="120" w:after="120"/>
        <w:jc w:val="both"/>
      </w:pPr>
      <w:r w:rsidRPr="007121A0">
        <w:rPr>
          <w:i/>
          <w:u w:val="single"/>
          <w:lang w:eastAsia="fr-FR" w:bidi="fr-FR"/>
        </w:rPr>
        <w:t>Conclusion</w:t>
      </w:r>
      <w:r w:rsidRPr="007121A0">
        <w:rPr>
          <w:i/>
          <w:u w:val="single"/>
        </w:rPr>
        <w:t> </w:t>
      </w:r>
      <w:r w:rsidRPr="008773DE">
        <w:t>:</w:t>
      </w:r>
      <w:r w:rsidRPr="008773DE">
        <w:rPr>
          <w:lang w:eastAsia="fr-FR" w:bidi="fr-FR"/>
        </w:rPr>
        <w:t xml:space="preserve"> la bourgeoisie canadienne, tant pour des raisons éc</w:t>
      </w:r>
      <w:r w:rsidRPr="008773DE">
        <w:rPr>
          <w:lang w:eastAsia="fr-FR" w:bidi="fr-FR"/>
        </w:rPr>
        <w:t>o</w:t>
      </w:r>
      <w:r w:rsidRPr="008773DE">
        <w:rPr>
          <w:lang w:eastAsia="fr-FR" w:bidi="fr-FR"/>
        </w:rPr>
        <w:t>nomiques que politiques, ne peut se permettre de perdre cette domin</w:t>
      </w:r>
      <w:r w:rsidRPr="008773DE">
        <w:rPr>
          <w:lang w:eastAsia="fr-FR" w:bidi="fr-FR"/>
        </w:rPr>
        <w:t>a</w:t>
      </w:r>
      <w:r w:rsidRPr="008773DE">
        <w:rPr>
          <w:lang w:eastAsia="fr-FR" w:bidi="fr-FR"/>
        </w:rPr>
        <w:t>tion (même si elle peut en changer les modalités). De plus, il faut n</w:t>
      </w:r>
      <w:r w:rsidRPr="008773DE">
        <w:rPr>
          <w:lang w:eastAsia="fr-FR" w:bidi="fr-FR"/>
        </w:rPr>
        <w:t>o</w:t>
      </w:r>
      <w:r w:rsidRPr="008773DE">
        <w:rPr>
          <w:lang w:eastAsia="fr-FR" w:bidi="fr-FR"/>
        </w:rPr>
        <w:t>ter que la fraction de la bourgeoisie can</w:t>
      </w:r>
      <w:r w:rsidRPr="008773DE">
        <w:rPr>
          <w:lang w:eastAsia="fr-FR" w:bidi="fr-FR"/>
        </w:rPr>
        <w:t>a</w:t>
      </w:r>
      <w:r w:rsidRPr="008773DE">
        <w:rPr>
          <w:lang w:eastAsia="fr-FR" w:bidi="fr-FR"/>
        </w:rPr>
        <w:t>dienne qui origine du Québec mais dont le marché s’étend dans l’ensemble du Canada, s’oppose elle aussi à l’indépendance.</w:t>
      </w:r>
    </w:p>
    <w:p w14:paraId="54E1FB63" w14:textId="77777777" w:rsidR="008159AC" w:rsidRPr="008773DE" w:rsidRDefault="008159AC" w:rsidP="008159AC">
      <w:pPr>
        <w:pStyle w:val="auteur"/>
      </w:pPr>
      <w:r>
        <w:t>(</w:t>
      </w:r>
      <w:r w:rsidRPr="008773DE">
        <w:t xml:space="preserve">CFP, </w:t>
      </w:r>
      <w:r w:rsidRPr="007121A0">
        <w:t>La question nationale : un défi</w:t>
      </w:r>
      <w:r>
        <w:t>..., 9178</w:t>
      </w:r>
      <w:r w:rsidRPr="008773DE">
        <w:t>)</w:t>
      </w:r>
    </w:p>
    <w:p w14:paraId="7C75EBD7" w14:textId="77777777" w:rsidR="008159AC" w:rsidRDefault="008159AC" w:rsidP="008159AC">
      <w:pPr>
        <w:spacing w:before="120" w:after="120"/>
        <w:jc w:val="both"/>
        <w:rPr>
          <w:lang w:eastAsia="fr-FR" w:bidi="fr-FR"/>
        </w:rPr>
      </w:pPr>
    </w:p>
    <w:p w14:paraId="52E58001" w14:textId="77777777" w:rsidR="008159AC" w:rsidRPr="00E07116" w:rsidRDefault="008159AC" w:rsidP="008159AC">
      <w:pPr>
        <w:jc w:val="both"/>
      </w:pPr>
    </w:p>
    <w:p w14:paraId="496C8B97" w14:textId="77777777" w:rsidR="008159AC" w:rsidRDefault="008159AC" w:rsidP="008159AC">
      <w:pPr>
        <w:jc w:val="both"/>
      </w:pPr>
      <w:r w:rsidRPr="003F76B5">
        <w:rPr>
          <w:b/>
          <w:color w:val="FF0000"/>
        </w:rPr>
        <w:t>NOTES</w:t>
      </w:r>
    </w:p>
    <w:p w14:paraId="643408E7" w14:textId="77777777" w:rsidR="008159AC" w:rsidRDefault="008159AC" w:rsidP="008159AC">
      <w:pPr>
        <w:jc w:val="both"/>
      </w:pPr>
    </w:p>
    <w:p w14:paraId="3B467915"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199FFB70" w14:textId="77777777" w:rsidR="008159AC" w:rsidRPr="008773DE" w:rsidRDefault="008159AC" w:rsidP="008159AC">
      <w:pPr>
        <w:spacing w:before="120" w:after="120"/>
        <w:jc w:val="both"/>
        <w:rPr>
          <w:szCs w:val="2"/>
        </w:rPr>
      </w:pPr>
    </w:p>
    <w:p w14:paraId="297DC53D" w14:textId="77777777" w:rsidR="008159AC" w:rsidRPr="008773DE" w:rsidRDefault="00EE3FAF" w:rsidP="008159AC">
      <w:pPr>
        <w:pStyle w:val="fig"/>
      </w:pPr>
      <w:r>
        <w:rPr>
          <w:noProof/>
        </w:rPr>
        <w:drawing>
          <wp:inline distT="0" distB="0" distL="0" distR="0" wp14:anchorId="7E2A7FAB" wp14:editId="3F70C86B">
            <wp:extent cx="4470400" cy="3213100"/>
            <wp:effectExtent l="12700" t="1270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0400" cy="3213100"/>
                    </a:xfrm>
                    <a:prstGeom prst="rect">
                      <a:avLst/>
                    </a:prstGeom>
                    <a:noFill/>
                    <a:ln w="12700" cmpd="sng">
                      <a:solidFill>
                        <a:srgbClr val="000000"/>
                      </a:solidFill>
                      <a:miter lim="800000"/>
                      <a:headEnd/>
                      <a:tailEnd/>
                    </a:ln>
                    <a:effectLst/>
                  </pic:spPr>
                </pic:pic>
              </a:graphicData>
            </a:graphic>
          </wp:inline>
        </w:drawing>
      </w:r>
    </w:p>
    <w:p w14:paraId="59048EEC" w14:textId="77777777" w:rsidR="008159AC" w:rsidRDefault="008159AC" w:rsidP="008159AC">
      <w:pPr>
        <w:pStyle w:val="p"/>
      </w:pPr>
      <w:r w:rsidRPr="008773DE">
        <w:br w:type="page"/>
      </w:r>
      <w:r>
        <w:t>[116]</w:t>
      </w:r>
    </w:p>
    <w:p w14:paraId="1EEBE4CE" w14:textId="77777777" w:rsidR="008159AC" w:rsidRPr="008773DE" w:rsidRDefault="008159AC" w:rsidP="008159AC">
      <w:pPr>
        <w:pStyle w:val="p"/>
      </w:pPr>
    </w:p>
    <w:p w14:paraId="5AB569FB" w14:textId="77777777" w:rsidR="008159AC" w:rsidRPr="008773DE" w:rsidRDefault="00EE3FAF" w:rsidP="008159AC">
      <w:pPr>
        <w:pStyle w:val="fig"/>
      </w:pPr>
      <w:r>
        <w:rPr>
          <w:noProof/>
        </w:rPr>
        <w:drawing>
          <wp:inline distT="0" distB="0" distL="0" distR="0" wp14:anchorId="64C5901A" wp14:editId="0A36307B">
            <wp:extent cx="4927600" cy="64897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7600" cy="6489700"/>
                    </a:xfrm>
                    <a:prstGeom prst="rect">
                      <a:avLst/>
                    </a:prstGeom>
                    <a:noFill/>
                    <a:ln>
                      <a:noFill/>
                    </a:ln>
                  </pic:spPr>
                </pic:pic>
              </a:graphicData>
            </a:graphic>
          </wp:inline>
        </w:drawing>
      </w:r>
    </w:p>
    <w:p w14:paraId="7CAFB665" w14:textId="77777777" w:rsidR="008159AC" w:rsidRPr="007121A0" w:rsidRDefault="008159AC" w:rsidP="008159AC">
      <w:pPr>
        <w:pStyle w:val="Lgendedelimage5"/>
      </w:pPr>
      <w:r w:rsidRPr="007121A0">
        <w:t>La Bande des Quatre</w:t>
      </w:r>
    </w:p>
    <w:p w14:paraId="7BF53653" w14:textId="77777777" w:rsidR="008159AC" w:rsidRDefault="008159AC" w:rsidP="008159AC">
      <w:pPr>
        <w:pStyle w:val="p"/>
      </w:pPr>
      <w:r w:rsidRPr="008773DE">
        <w:br w:type="page"/>
      </w:r>
      <w:r>
        <w:t>[117]</w:t>
      </w:r>
    </w:p>
    <w:p w14:paraId="09321540" w14:textId="77777777" w:rsidR="008159AC" w:rsidRDefault="008159AC" w:rsidP="008159AC">
      <w:pPr>
        <w:jc w:val="both"/>
      </w:pPr>
    </w:p>
    <w:p w14:paraId="6165FEE8" w14:textId="77777777" w:rsidR="008159AC" w:rsidRDefault="008159AC" w:rsidP="008159AC">
      <w:pPr>
        <w:jc w:val="both"/>
      </w:pPr>
    </w:p>
    <w:p w14:paraId="20F0EF23" w14:textId="77777777" w:rsidR="008159AC" w:rsidRPr="008957FD" w:rsidRDefault="008159AC" w:rsidP="008159AC">
      <w:pPr>
        <w:jc w:val="both"/>
      </w:pPr>
    </w:p>
    <w:p w14:paraId="5612D7EC" w14:textId="77777777" w:rsidR="008159AC" w:rsidRDefault="008159AC" w:rsidP="008159AC">
      <w:pPr>
        <w:spacing w:after="120"/>
        <w:ind w:firstLine="0"/>
        <w:jc w:val="center"/>
        <w:rPr>
          <w:sz w:val="24"/>
        </w:rPr>
      </w:pPr>
      <w:bookmarkStart w:id="21" w:name="Interv_no_3_Debat"/>
      <w:bookmarkStart w:id="22" w:name="Interv_no_3_Debat_texte_1"/>
      <w:r>
        <w:rPr>
          <w:b/>
          <w:sz w:val="24"/>
        </w:rPr>
        <w:t>Interventions</w:t>
      </w:r>
      <w:r>
        <w:rPr>
          <w:b/>
          <w:sz w:val="24"/>
        </w:rPr>
        <w:br/>
      </w:r>
      <w:r>
        <w:rPr>
          <w:i/>
          <w:sz w:val="24"/>
        </w:rPr>
        <w:t>critiques en économie politique</w:t>
      </w:r>
    </w:p>
    <w:p w14:paraId="2BF25A25"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0B78F604" w14:textId="77777777" w:rsidR="008159AC" w:rsidRPr="008957FD" w:rsidRDefault="008159AC" w:rsidP="008159AC">
      <w:pPr>
        <w:ind w:firstLine="0"/>
      </w:pPr>
    </w:p>
    <w:p w14:paraId="3A82B040" w14:textId="77777777" w:rsidR="008159AC" w:rsidRPr="007E3EAC" w:rsidRDefault="008159AC" w:rsidP="008159AC">
      <w:pPr>
        <w:spacing w:before="120" w:after="120"/>
        <w:ind w:firstLine="0"/>
        <w:jc w:val="center"/>
        <w:rPr>
          <w:sz w:val="64"/>
          <w:szCs w:val="2"/>
        </w:rPr>
      </w:pPr>
      <w:r>
        <w:rPr>
          <w:sz w:val="64"/>
          <w:szCs w:val="2"/>
        </w:rPr>
        <w:t>DÉBAT</w:t>
      </w:r>
    </w:p>
    <w:p w14:paraId="42B054F3" w14:textId="77777777" w:rsidR="008159AC" w:rsidRDefault="008159AC" w:rsidP="008159AC"/>
    <w:p w14:paraId="01B7D5FB" w14:textId="77777777" w:rsidR="008159AC" w:rsidRDefault="008159AC" w:rsidP="008159AC">
      <w:pPr>
        <w:pStyle w:val="planchest"/>
      </w:pPr>
      <w:r>
        <w:t>LA NOUVELLE POLITIQUE</w:t>
      </w:r>
      <w:r>
        <w:br/>
        <w:t>ÉCONOMIQUE CHINOISE</w:t>
      </w:r>
    </w:p>
    <w:bookmarkEnd w:id="21"/>
    <w:bookmarkEnd w:id="22"/>
    <w:p w14:paraId="0498C0A6" w14:textId="77777777" w:rsidR="008159AC" w:rsidRDefault="008159AC" w:rsidP="008159AC"/>
    <w:p w14:paraId="73235833" w14:textId="77777777" w:rsidR="008159AC" w:rsidRDefault="008159AC" w:rsidP="008159AC">
      <w:pPr>
        <w:pStyle w:val="p"/>
      </w:pPr>
    </w:p>
    <w:p w14:paraId="2DFBA0B1" w14:textId="77777777" w:rsidR="008159AC" w:rsidRDefault="008159AC" w:rsidP="008159AC">
      <w:pPr>
        <w:pStyle w:val="suite"/>
      </w:pPr>
      <w:r>
        <w:t>Richard POULIN</w:t>
      </w:r>
    </w:p>
    <w:p w14:paraId="295080E4" w14:textId="77777777" w:rsidR="008159AC" w:rsidRDefault="008159AC" w:rsidP="008159AC">
      <w:pPr>
        <w:pStyle w:val="p"/>
      </w:pPr>
    </w:p>
    <w:p w14:paraId="106D7576"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23FE00C" w14:textId="77777777" w:rsidR="008159AC" w:rsidRPr="008773DE" w:rsidRDefault="008159AC" w:rsidP="008159AC">
      <w:pPr>
        <w:spacing w:before="120" w:after="120"/>
        <w:jc w:val="both"/>
      </w:pPr>
      <w:r w:rsidRPr="008773DE">
        <w:rPr>
          <w:lang w:eastAsia="fr-FR" w:bidi="fr-FR"/>
        </w:rPr>
        <w:t>Un nouveau vent souffle dans la “sinologie” o</w:t>
      </w:r>
      <w:r w:rsidRPr="008773DE">
        <w:rPr>
          <w:lang w:eastAsia="fr-FR" w:bidi="fr-FR"/>
        </w:rPr>
        <w:t>c</w:t>
      </w:r>
      <w:r w:rsidRPr="008773DE">
        <w:rPr>
          <w:lang w:eastAsia="fr-FR" w:bidi="fr-FR"/>
        </w:rPr>
        <w:t>cidentale. Après les</w:t>
      </w:r>
      <w:r w:rsidRPr="008773DE">
        <w:t xml:space="preserve"> Questions sur la Chine après la mort de Ma</w:t>
      </w:r>
      <w:r>
        <w:t>o Tsé-</w:t>
      </w:r>
      <w:r w:rsidRPr="008773DE">
        <w:t xml:space="preserve">tung </w:t>
      </w:r>
      <w:r>
        <w:rPr>
          <w:lang w:eastAsia="fr-FR" w:bidi="fr-FR"/>
        </w:rPr>
        <w:t>de Charles Be</w:t>
      </w:r>
      <w:r>
        <w:rPr>
          <w:lang w:eastAsia="fr-FR" w:bidi="fr-FR"/>
        </w:rPr>
        <w:t>t</w:t>
      </w:r>
      <w:r>
        <w:rPr>
          <w:lang w:eastAsia="fr-FR" w:bidi="fr-FR"/>
        </w:rPr>
        <w:t>telheim </w:t>
      </w:r>
      <w:r>
        <w:rPr>
          <w:rStyle w:val="Appelnotedebasdep"/>
          <w:lang w:eastAsia="fr-FR" w:bidi="fr-FR"/>
        </w:rPr>
        <w:footnoteReference w:id="50"/>
      </w:r>
      <w:r w:rsidRPr="008773DE">
        <w:rPr>
          <w:lang w:eastAsia="fr-FR" w:bidi="fr-FR"/>
        </w:rPr>
        <w:t>, Patrick Tissier écrivait dans le</w:t>
      </w:r>
      <w:r w:rsidRPr="008773DE">
        <w:t xml:space="preserve"> Monde diplomat</w:t>
      </w:r>
      <w:r w:rsidRPr="008773DE">
        <w:t>i</w:t>
      </w:r>
      <w:r w:rsidRPr="008773DE">
        <w:t>que :</w:t>
      </w:r>
    </w:p>
    <w:p w14:paraId="7782FE54" w14:textId="77777777" w:rsidR="008159AC" w:rsidRDefault="008159AC" w:rsidP="008159AC">
      <w:pPr>
        <w:pStyle w:val="Grillecouleur-Accent1"/>
      </w:pPr>
    </w:p>
    <w:p w14:paraId="7763D1C6" w14:textId="77777777" w:rsidR="008159AC" w:rsidRDefault="008159AC" w:rsidP="008159AC">
      <w:pPr>
        <w:pStyle w:val="Grillecouleur-Accent1"/>
      </w:pPr>
      <w:r w:rsidRPr="007121A0">
        <w:t>“Tout en restant une forme spécifique de capit</w:t>
      </w:r>
      <w:r w:rsidRPr="007121A0">
        <w:t>a</w:t>
      </w:r>
      <w:r w:rsidRPr="007121A0">
        <w:t>lisme d’État, la Chine s’inspire du développement d’autres pays comme le Japon et la Corée du Sud. Certes, elle va connaître une forte croissance, mais cette évolution f</w:t>
      </w:r>
      <w:r w:rsidRPr="007121A0">
        <w:t>e</w:t>
      </w:r>
      <w:r w:rsidRPr="007121A0">
        <w:t>ra inévitablement du travai</w:t>
      </w:r>
      <w:r w:rsidRPr="007121A0">
        <w:t>l</w:t>
      </w:r>
      <w:r w:rsidRPr="007121A0">
        <w:t>leur (qui n’est pas propriétaire des moyens de production, qui n’est pas le “maître des usines”, malgré le discours idéol</w:t>
      </w:r>
      <w:r w:rsidRPr="007121A0">
        <w:t>o</w:t>
      </w:r>
      <w:r w:rsidRPr="007121A0">
        <w:t>gique de la direction) un simple rouage d’une société centralisée et hiéra</w:t>
      </w:r>
      <w:r w:rsidRPr="007121A0">
        <w:t>r</w:t>
      </w:r>
      <w:r w:rsidRPr="007121A0">
        <w:t>chisée. Il sera un “consommateur” comme en Occident, mais de quelle parcelle de pouvoir disposera-t-il ?”</w:t>
      </w:r>
      <w:r>
        <w:rPr>
          <w:lang w:eastAsia="fr-FR" w:bidi="fr-FR"/>
        </w:rPr>
        <w:t> </w:t>
      </w:r>
      <w:r>
        <w:rPr>
          <w:rStyle w:val="Appelnotedebasdep"/>
          <w:lang w:eastAsia="fr-FR" w:bidi="fr-FR"/>
        </w:rPr>
        <w:footnoteReference w:id="51"/>
      </w:r>
    </w:p>
    <w:p w14:paraId="4B73A379" w14:textId="77777777" w:rsidR="008159AC" w:rsidRDefault="008159AC" w:rsidP="008159AC">
      <w:pPr>
        <w:spacing w:before="120" w:after="120"/>
        <w:jc w:val="both"/>
      </w:pPr>
      <w:r w:rsidRPr="008773DE">
        <w:br w:type="page"/>
      </w:r>
      <w:r>
        <w:t>[118]</w:t>
      </w:r>
    </w:p>
    <w:p w14:paraId="2E532D41" w14:textId="77777777" w:rsidR="008159AC" w:rsidRPr="008773DE" w:rsidRDefault="008159AC" w:rsidP="008159AC">
      <w:pPr>
        <w:spacing w:before="120" w:after="120"/>
        <w:jc w:val="both"/>
      </w:pPr>
      <w:r w:rsidRPr="008773DE">
        <w:rPr>
          <w:lang w:eastAsia="fr-FR" w:bidi="fr-FR"/>
        </w:rPr>
        <w:t>Charles Bettelheim en démissionnant en mai 1977 de la pr</w:t>
      </w:r>
      <w:r w:rsidRPr="008773DE">
        <w:rPr>
          <w:lang w:eastAsia="fr-FR" w:bidi="fr-FR"/>
        </w:rPr>
        <w:t>é</w:t>
      </w:r>
      <w:r w:rsidRPr="008773DE">
        <w:rPr>
          <w:lang w:eastAsia="fr-FR" w:bidi="fr-FR"/>
        </w:rPr>
        <w:t>sidence de l’Association des amitiés franco-chinoises avait lancé l’anathème</w:t>
      </w:r>
      <w:r w:rsidRPr="008773DE">
        <w:t xml:space="preserve"> </w:t>
      </w:r>
      <w:r w:rsidRPr="008773DE">
        <w:rPr>
          <w:lang w:eastAsia="fr-FR" w:bidi="fr-FR"/>
        </w:rPr>
        <w:t>de révisionnisme sur la nouvelle direction chinoise. P</w:t>
      </w:r>
      <w:r w:rsidRPr="008773DE">
        <w:rPr>
          <w:lang w:eastAsia="fr-FR" w:bidi="fr-FR"/>
        </w:rPr>
        <w:t>a</w:t>
      </w:r>
      <w:r w:rsidRPr="008773DE">
        <w:rPr>
          <w:lang w:eastAsia="fr-FR" w:bidi="fr-FR"/>
        </w:rPr>
        <w:t>trick Tissier donne le verdict</w:t>
      </w:r>
      <w:r w:rsidRPr="008773DE">
        <w:t> :</w:t>
      </w:r>
      <w:r w:rsidRPr="008773DE">
        <w:rPr>
          <w:lang w:eastAsia="fr-FR" w:bidi="fr-FR"/>
        </w:rPr>
        <w:t xml:space="preserve"> la Chine est “une forme spécifique de capitalisme d'</w:t>
      </w:r>
      <w:r>
        <w:rPr>
          <w:lang w:eastAsia="fr-FR" w:bidi="fr-FR"/>
        </w:rPr>
        <w:t>État</w:t>
      </w:r>
      <w:r w:rsidRPr="008773DE">
        <w:rPr>
          <w:lang w:eastAsia="fr-FR" w:bidi="fr-FR"/>
        </w:rPr>
        <w:t>”.</w:t>
      </w:r>
    </w:p>
    <w:p w14:paraId="47FBD75A" w14:textId="77777777" w:rsidR="008159AC" w:rsidRPr="008773DE" w:rsidRDefault="008159AC" w:rsidP="008159AC">
      <w:pPr>
        <w:spacing w:before="120" w:after="120"/>
        <w:jc w:val="both"/>
      </w:pPr>
      <w:r w:rsidRPr="008773DE">
        <w:rPr>
          <w:lang w:eastAsia="fr-FR" w:bidi="fr-FR"/>
        </w:rPr>
        <w:t>L’acte d’accusation repose sur une série de crit</w:t>
      </w:r>
      <w:r w:rsidRPr="008773DE">
        <w:rPr>
          <w:lang w:eastAsia="fr-FR" w:bidi="fr-FR"/>
        </w:rPr>
        <w:t>i</w:t>
      </w:r>
      <w:r w:rsidRPr="008773DE">
        <w:rPr>
          <w:lang w:eastAsia="fr-FR" w:bidi="fr-FR"/>
        </w:rPr>
        <w:t>ques et une prise de position en faveur de la polit</w:t>
      </w:r>
      <w:r w:rsidRPr="008773DE">
        <w:rPr>
          <w:lang w:eastAsia="fr-FR" w:bidi="fr-FR"/>
        </w:rPr>
        <w:t>i</w:t>
      </w:r>
      <w:r w:rsidRPr="008773DE">
        <w:rPr>
          <w:lang w:eastAsia="fr-FR" w:bidi="fr-FR"/>
        </w:rPr>
        <w:t>que de l’aile spécifiquement maoïste de la direction chinoise. Voici les termes des critiques</w:t>
      </w:r>
      <w:r w:rsidRPr="008773DE">
        <w:t> :</w:t>
      </w:r>
    </w:p>
    <w:p w14:paraId="23816F24" w14:textId="77777777" w:rsidR="008159AC" w:rsidRDefault="008159AC" w:rsidP="008159AC">
      <w:pPr>
        <w:spacing w:before="120" w:after="120"/>
        <w:jc w:val="both"/>
        <w:rPr>
          <w:lang w:eastAsia="fr-FR" w:bidi="fr-FR"/>
        </w:rPr>
      </w:pPr>
    </w:p>
    <w:p w14:paraId="37916A95" w14:textId="77777777" w:rsidR="008159AC" w:rsidRPr="008773DE" w:rsidRDefault="008159AC" w:rsidP="008159AC">
      <w:pPr>
        <w:spacing w:before="120" w:after="120"/>
        <w:ind w:left="720" w:hanging="360"/>
        <w:jc w:val="both"/>
      </w:pPr>
      <w:r>
        <w:rPr>
          <w:lang w:eastAsia="fr-FR" w:bidi="fr-FR"/>
        </w:rPr>
        <w:t>1.</w:t>
      </w:r>
      <w:r>
        <w:rPr>
          <w:lang w:eastAsia="fr-FR" w:bidi="fr-FR"/>
        </w:rPr>
        <w:tab/>
      </w:r>
      <w:r w:rsidRPr="008773DE">
        <w:rPr>
          <w:lang w:eastAsia="fr-FR" w:bidi="fr-FR"/>
        </w:rPr>
        <w:t>la nouvelle direction de Hua Kuo-feng liquide la Révolution cult</w:t>
      </w:r>
      <w:r w:rsidRPr="008773DE">
        <w:rPr>
          <w:lang w:eastAsia="fr-FR" w:bidi="fr-FR"/>
        </w:rPr>
        <w:t>u</w:t>
      </w:r>
      <w:r w:rsidRPr="008773DE">
        <w:rPr>
          <w:lang w:eastAsia="fr-FR" w:bidi="fr-FR"/>
        </w:rPr>
        <w:t>relle.</w:t>
      </w:r>
    </w:p>
    <w:p w14:paraId="60B299F0"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renaissance du despotisme d’usine.</w:t>
      </w:r>
    </w:p>
    <w:p w14:paraId="3EC874CA" w14:textId="77777777" w:rsidR="008159AC" w:rsidRPr="008773DE" w:rsidRDefault="008159AC" w:rsidP="008159AC">
      <w:pPr>
        <w:spacing w:before="120" w:after="120"/>
        <w:ind w:left="720" w:hanging="360"/>
        <w:jc w:val="both"/>
      </w:pPr>
      <w:r>
        <w:rPr>
          <w:lang w:eastAsia="fr-FR" w:bidi="fr-FR"/>
        </w:rPr>
        <w:t>3.</w:t>
      </w:r>
      <w:r>
        <w:rPr>
          <w:lang w:eastAsia="fr-FR" w:bidi="fr-FR"/>
        </w:rPr>
        <w:tab/>
      </w:r>
      <w:r w:rsidRPr="008773DE">
        <w:rPr>
          <w:lang w:eastAsia="fr-FR" w:bidi="fr-FR"/>
        </w:rPr>
        <w:t>disparition des comités révolutionnaires des unités de produ</w:t>
      </w:r>
      <w:r w:rsidRPr="008773DE">
        <w:rPr>
          <w:lang w:eastAsia="fr-FR" w:bidi="fr-FR"/>
        </w:rPr>
        <w:t>c</w:t>
      </w:r>
      <w:r w:rsidRPr="008773DE">
        <w:rPr>
          <w:lang w:eastAsia="fr-FR" w:bidi="fr-FR"/>
        </w:rPr>
        <w:t>tion et le renforcement de la direction unique</w:t>
      </w:r>
      <w:r w:rsidRPr="008773DE">
        <w:t> ;</w:t>
      </w:r>
      <w:r w:rsidRPr="008773DE">
        <w:rPr>
          <w:lang w:eastAsia="fr-FR" w:bidi="fr-FR"/>
        </w:rPr>
        <w:t xml:space="preserve"> concentration du pouvoir au sein des entr</w:t>
      </w:r>
      <w:r w:rsidRPr="008773DE">
        <w:rPr>
          <w:lang w:eastAsia="fr-FR" w:bidi="fr-FR"/>
        </w:rPr>
        <w:t>e</w:t>
      </w:r>
      <w:r w:rsidRPr="008773DE">
        <w:rPr>
          <w:lang w:eastAsia="fr-FR" w:bidi="fr-FR"/>
        </w:rPr>
        <w:t>prises.</w:t>
      </w:r>
    </w:p>
    <w:p w14:paraId="2B3532BD" w14:textId="77777777" w:rsidR="008159AC" w:rsidRPr="008773DE" w:rsidRDefault="008159AC" w:rsidP="008159AC">
      <w:pPr>
        <w:spacing w:before="120" w:after="120"/>
        <w:ind w:left="720" w:hanging="360"/>
        <w:jc w:val="both"/>
      </w:pPr>
      <w:r>
        <w:rPr>
          <w:lang w:eastAsia="fr-FR" w:bidi="fr-FR"/>
        </w:rPr>
        <w:t>4.</w:t>
      </w:r>
      <w:r>
        <w:rPr>
          <w:lang w:eastAsia="fr-FR" w:bidi="fr-FR"/>
        </w:rPr>
        <w:tab/>
      </w:r>
      <w:r w:rsidRPr="008773DE">
        <w:rPr>
          <w:lang w:eastAsia="fr-FR" w:bidi="fr-FR"/>
        </w:rPr>
        <w:t>l’émulation matérielle</w:t>
      </w:r>
      <w:r w:rsidRPr="008773DE">
        <w:t> ;</w:t>
      </w:r>
      <w:r w:rsidRPr="008773DE">
        <w:rPr>
          <w:lang w:eastAsia="fr-FR" w:bidi="fr-FR"/>
        </w:rPr>
        <w:t xml:space="preserve"> la “lutte” contre l’égalitarisme au n</w:t>
      </w:r>
      <w:r w:rsidRPr="008773DE">
        <w:rPr>
          <w:lang w:eastAsia="fr-FR" w:bidi="fr-FR"/>
        </w:rPr>
        <w:t>i</w:t>
      </w:r>
      <w:r w:rsidRPr="008773DE">
        <w:rPr>
          <w:lang w:eastAsia="fr-FR" w:bidi="fr-FR"/>
        </w:rPr>
        <w:t>veau salarial.</w:t>
      </w:r>
    </w:p>
    <w:p w14:paraId="32E84FD5" w14:textId="77777777" w:rsidR="008159AC" w:rsidRPr="008773DE" w:rsidRDefault="008159AC" w:rsidP="008159AC">
      <w:pPr>
        <w:spacing w:before="120" w:after="120"/>
        <w:ind w:left="720" w:hanging="360"/>
        <w:jc w:val="both"/>
      </w:pPr>
      <w:r>
        <w:rPr>
          <w:lang w:eastAsia="fr-FR" w:bidi="fr-FR"/>
        </w:rPr>
        <w:t>5.</w:t>
      </w:r>
      <w:r>
        <w:rPr>
          <w:lang w:eastAsia="fr-FR" w:bidi="fr-FR"/>
        </w:rPr>
        <w:tab/>
      </w:r>
      <w:r w:rsidRPr="008773DE">
        <w:rPr>
          <w:lang w:eastAsia="fr-FR" w:bidi="fr-FR"/>
        </w:rPr>
        <w:t>la destruction de la réforme de l’enseignement.</w:t>
      </w:r>
    </w:p>
    <w:p w14:paraId="154B69AF" w14:textId="77777777" w:rsidR="008159AC" w:rsidRPr="008773DE" w:rsidRDefault="008159AC" w:rsidP="008159AC">
      <w:pPr>
        <w:spacing w:before="120" w:after="120"/>
        <w:ind w:left="720" w:hanging="360"/>
        <w:jc w:val="both"/>
      </w:pPr>
      <w:r>
        <w:rPr>
          <w:lang w:eastAsia="fr-FR" w:bidi="fr-FR"/>
        </w:rPr>
        <w:t>6.</w:t>
      </w:r>
      <w:r>
        <w:rPr>
          <w:lang w:eastAsia="fr-FR" w:bidi="fr-FR"/>
        </w:rPr>
        <w:tab/>
      </w:r>
      <w:r w:rsidRPr="008773DE">
        <w:rPr>
          <w:lang w:eastAsia="fr-FR" w:bidi="fr-FR"/>
        </w:rPr>
        <w:t>les rapports agriculture</w:t>
      </w:r>
      <w:r w:rsidRPr="008773DE">
        <w:t xml:space="preserve"> / </w:t>
      </w:r>
      <w:r w:rsidRPr="008773DE">
        <w:rPr>
          <w:lang w:eastAsia="fr-FR" w:bidi="fr-FR"/>
        </w:rPr>
        <w:t>industrie et industrie lourde / industrie l</w:t>
      </w:r>
      <w:r w:rsidRPr="008773DE">
        <w:rPr>
          <w:lang w:eastAsia="fr-FR" w:bidi="fr-FR"/>
        </w:rPr>
        <w:t>é</w:t>
      </w:r>
      <w:r w:rsidRPr="008773DE">
        <w:rPr>
          <w:lang w:eastAsia="fr-FR" w:bidi="fr-FR"/>
        </w:rPr>
        <w:t>gère.</w:t>
      </w:r>
    </w:p>
    <w:p w14:paraId="0922271C" w14:textId="77777777" w:rsidR="008159AC" w:rsidRDefault="008159AC" w:rsidP="008159AC">
      <w:pPr>
        <w:spacing w:before="120" w:after="120"/>
        <w:jc w:val="both"/>
        <w:rPr>
          <w:lang w:eastAsia="fr-FR" w:bidi="fr-FR"/>
        </w:rPr>
      </w:pPr>
    </w:p>
    <w:p w14:paraId="7E430A0D" w14:textId="77777777" w:rsidR="008159AC" w:rsidRPr="008773DE" w:rsidRDefault="008159AC" w:rsidP="008159AC">
      <w:pPr>
        <w:spacing w:before="120" w:after="120"/>
        <w:jc w:val="both"/>
      </w:pPr>
      <w:r w:rsidRPr="008773DE">
        <w:rPr>
          <w:lang w:eastAsia="fr-FR" w:bidi="fr-FR"/>
        </w:rPr>
        <w:t>Pour Bettelheim, “...les choses sont aujourd’hui plus claires</w:t>
      </w:r>
      <w:r w:rsidRPr="008773DE">
        <w:t> :</w:t>
      </w:r>
      <w:r w:rsidRPr="008773DE">
        <w:rPr>
          <w:lang w:eastAsia="fr-FR" w:bidi="fr-FR"/>
        </w:rPr>
        <w:t xml:space="preserve"> on voit notamment, plus nettement,</w:t>
      </w:r>
      <w:r w:rsidRPr="008773DE">
        <w:t xml:space="preserve"> quelle politique triomphe </w:t>
      </w:r>
      <w:r w:rsidRPr="008773DE">
        <w:rPr>
          <w:lang w:eastAsia="fr-FR" w:bidi="fr-FR"/>
        </w:rPr>
        <w:t>à la suite de l’élimination des “quatre”, à savoir une politique bourgeoise et non une politique prolétarienne”</w:t>
      </w:r>
      <w:r>
        <w:rPr>
          <w:lang w:eastAsia="fr-FR" w:bidi="fr-FR"/>
        </w:rPr>
        <w:t> </w:t>
      </w:r>
      <w:r>
        <w:rPr>
          <w:rStyle w:val="Appelnotedebasdep"/>
          <w:lang w:eastAsia="fr-FR" w:bidi="fr-FR"/>
        </w:rPr>
        <w:footnoteReference w:id="52"/>
      </w:r>
      <w:r w:rsidRPr="008773DE">
        <w:rPr>
          <w:lang w:eastAsia="fr-FR" w:bidi="fr-FR"/>
        </w:rPr>
        <w:t>. Cette vision manichéenne n’a rien à voir avec le développement réel de la lutte des classes en Chine.</w:t>
      </w:r>
    </w:p>
    <w:p w14:paraId="6CE58D5B" w14:textId="77777777" w:rsidR="008159AC" w:rsidRPr="008773DE" w:rsidRDefault="008159AC" w:rsidP="008159AC">
      <w:pPr>
        <w:spacing w:before="120" w:after="120"/>
        <w:jc w:val="both"/>
        <w:rPr>
          <w:szCs w:val="2"/>
        </w:rPr>
      </w:pPr>
      <w:r>
        <w:rPr>
          <w:szCs w:val="2"/>
        </w:rPr>
        <w:br w:type="page"/>
      </w:r>
    </w:p>
    <w:p w14:paraId="3D6CC6FB" w14:textId="77777777" w:rsidR="008159AC" w:rsidRPr="008773DE" w:rsidRDefault="00EE3FAF" w:rsidP="008159AC">
      <w:pPr>
        <w:pStyle w:val="fig"/>
      </w:pPr>
      <w:r>
        <w:rPr>
          <w:noProof/>
        </w:rPr>
        <w:drawing>
          <wp:inline distT="0" distB="0" distL="0" distR="0" wp14:anchorId="5BEE9BE6" wp14:editId="6BDFAFC0">
            <wp:extent cx="2730500" cy="33782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0" cy="3378200"/>
                    </a:xfrm>
                    <a:prstGeom prst="rect">
                      <a:avLst/>
                    </a:prstGeom>
                    <a:noFill/>
                    <a:ln>
                      <a:noFill/>
                    </a:ln>
                  </pic:spPr>
                </pic:pic>
              </a:graphicData>
            </a:graphic>
          </wp:inline>
        </w:drawing>
      </w:r>
    </w:p>
    <w:p w14:paraId="111A6CD1" w14:textId="77777777" w:rsidR="008159AC" w:rsidRDefault="008159AC" w:rsidP="008159AC">
      <w:pPr>
        <w:spacing w:before="120" w:after="120"/>
        <w:jc w:val="both"/>
        <w:rPr>
          <w:szCs w:val="2"/>
        </w:rPr>
      </w:pPr>
      <w:r>
        <w:rPr>
          <w:szCs w:val="2"/>
        </w:rPr>
        <w:t>[119]</w:t>
      </w:r>
    </w:p>
    <w:p w14:paraId="3DCD5B67" w14:textId="77777777" w:rsidR="008159AC" w:rsidRDefault="008159AC" w:rsidP="008159AC">
      <w:pPr>
        <w:spacing w:before="120" w:after="120"/>
        <w:jc w:val="both"/>
        <w:rPr>
          <w:szCs w:val="2"/>
        </w:rPr>
      </w:pPr>
    </w:p>
    <w:p w14:paraId="0A385138" w14:textId="77777777" w:rsidR="008159AC" w:rsidRPr="008773DE" w:rsidRDefault="008159AC" w:rsidP="008159AC">
      <w:pPr>
        <w:pStyle w:val="a"/>
      </w:pPr>
      <w:r w:rsidRPr="008773DE">
        <w:t>La chute de la “bande des quatre”</w:t>
      </w:r>
    </w:p>
    <w:p w14:paraId="2D9079CE" w14:textId="77777777" w:rsidR="008159AC" w:rsidRDefault="008159AC" w:rsidP="008159AC">
      <w:pPr>
        <w:spacing w:before="120" w:after="120"/>
        <w:jc w:val="both"/>
        <w:rPr>
          <w:lang w:eastAsia="fr-FR" w:bidi="fr-FR"/>
        </w:rPr>
      </w:pPr>
    </w:p>
    <w:p w14:paraId="1A9DB0F9" w14:textId="77777777" w:rsidR="008159AC" w:rsidRPr="008773DE" w:rsidRDefault="008159AC" w:rsidP="008159AC">
      <w:pPr>
        <w:spacing w:before="120" w:after="120"/>
        <w:jc w:val="both"/>
      </w:pPr>
      <w:r w:rsidRPr="008773DE">
        <w:rPr>
          <w:lang w:eastAsia="fr-FR" w:bidi="fr-FR"/>
        </w:rPr>
        <w:t>Les disparitions successives de Chou En-lai et de Mao Tsé-tung en 1976 ont ouvert une crise de dire</w:t>
      </w:r>
      <w:r w:rsidRPr="008773DE">
        <w:rPr>
          <w:lang w:eastAsia="fr-FR" w:bidi="fr-FR"/>
        </w:rPr>
        <w:t>c</w:t>
      </w:r>
      <w:r w:rsidRPr="008773DE">
        <w:rPr>
          <w:lang w:eastAsia="fr-FR" w:bidi="fr-FR"/>
        </w:rPr>
        <w:t>tion en Chine. Cette crise s’est close par la chute de la “bande des quatre”, Chiang Chi</w:t>
      </w:r>
      <w:r>
        <w:rPr>
          <w:lang w:eastAsia="fr-FR" w:bidi="fr-FR"/>
        </w:rPr>
        <w:t>ng, Wang Hong-wen, Chang Chuen</w:t>
      </w:r>
      <w:r w:rsidRPr="008773DE">
        <w:rPr>
          <w:lang w:eastAsia="fr-FR" w:bidi="fr-FR"/>
        </w:rPr>
        <w:t>kiao et Yao Wen-yuan, proches collaborateurs de Mao lors de la Révolution cult</w:t>
      </w:r>
      <w:r w:rsidRPr="008773DE">
        <w:rPr>
          <w:lang w:eastAsia="fr-FR" w:bidi="fr-FR"/>
        </w:rPr>
        <w:t>u</w:t>
      </w:r>
      <w:r w:rsidRPr="008773DE">
        <w:rPr>
          <w:lang w:eastAsia="fr-FR" w:bidi="fr-FR"/>
        </w:rPr>
        <w:t>relle</w:t>
      </w:r>
      <w:r>
        <w:rPr>
          <w:lang w:eastAsia="fr-FR" w:bidi="fr-FR"/>
        </w:rPr>
        <w:t> </w:t>
      </w:r>
      <w:r>
        <w:rPr>
          <w:rStyle w:val="Appelnotedebasdep"/>
          <w:lang w:eastAsia="fr-FR" w:bidi="fr-FR"/>
        </w:rPr>
        <w:footnoteReference w:id="53"/>
      </w:r>
      <w:r w:rsidRPr="008773DE">
        <w:rPr>
          <w:lang w:eastAsia="fr-FR" w:bidi="fr-FR"/>
        </w:rPr>
        <w:t>.</w:t>
      </w:r>
    </w:p>
    <w:p w14:paraId="2E9B11D5" w14:textId="77777777" w:rsidR="008159AC" w:rsidRPr="008773DE" w:rsidRDefault="008159AC" w:rsidP="008159AC">
      <w:pPr>
        <w:spacing w:before="120" w:after="120"/>
        <w:jc w:val="both"/>
      </w:pPr>
      <w:r w:rsidRPr="008773DE">
        <w:rPr>
          <w:lang w:eastAsia="fr-FR" w:bidi="fr-FR"/>
        </w:rPr>
        <w:t>D’éminent inconnu, Hua Kuo-feng a été catapu</w:t>
      </w:r>
      <w:r w:rsidRPr="008773DE">
        <w:rPr>
          <w:lang w:eastAsia="fr-FR" w:bidi="fr-FR"/>
        </w:rPr>
        <w:t>l</w:t>
      </w:r>
      <w:r w:rsidRPr="008773DE">
        <w:rPr>
          <w:lang w:eastAsia="fr-FR" w:bidi="fr-FR"/>
        </w:rPr>
        <w:t>té président du Parti communiste chinois (PCC) et de sa Commission militaire et Premier ministre de l’Assemblée nationale populaire. Il était, en outre, premier secrétaire de la Sécurité publique (c‘est-à-dire chef de la pol</w:t>
      </w:r>
      <w:r w:rsidRPr="008773DE">
        <w:rPr>
          <w:lang w:eastAsia="fr-FR" w:bidi="fr-FR"/>
        </w:rPr>
        <w:t>i</w:t>
      </w:r>
      <w:r w:rsidRPr="008773DE">
        <w:rPr>
          <w:lang w:eastAsia="fr-FR" w:bidi="fr-FR"/>
        </w:rPr>
        <w:t>ce), premier secrétaire du PCC dans la province du Hunan et Commi</w:t>
      </w:r>
      <w:r w:rsidRPr="008773DE">
        <w:rPr>
          <w:lang w:eastAsia="fr-FR" w:bidi="fr-FR"/>
        </w:rPr>
        <w:t>s</w:t>
      </w:r>
      <w:r w:rsidRPr="008773DE">
        <w:rPr>
          <w:lang w:eastAsia="fr-FR" w:bidi="fr-FR"/>
        </w:rPr>
        <w:t>saire politique de la région militaire de Canton. Hua Kuo-feng a réuni entre ses mains plus de pouvoirs, de titres et de fonctions qu’aucun autre personnage du PCC, y compris Mao Tsé-tung.</w:t>
      </w:r>
    </w:p>
    <w:p w14:paraId="0E07D5E6" w14:textId="77777777" w:rsidR="008159AC" w:rsidRPr="008773DE" w:rsidRDefault="008159AC" w:rsidP="008159AC">
      <w:pPr>
        <w:spacing w:before="120" w:after="120"/>
        <w:jc w:val="both"/>
      </w:pPr>
      <w:r w:rsidRPr="008773DE">
        <w:rPr>
          <w:lang w:eastAsia="fr-FR" w:bidi="fr-FR"/>
        </w:rPr>
        <w:t>L’acte d’accusation contre la “bande des quatre” a été formulé par Wu Teh (ex-maire de Pékin, r</w:t>
      </w:r>
      <w:r w:rsidRPr="008773DE">
        <w:rPr>
          <w:lang w:eastAsia="fr-FR" w:bidi="fr-FR"/>
        </w:rPr>
        <w:t>é</w:t>
      </w:r>
      <w:r w:rsidRPr="008773DE">
        <w:rPr>
          <w:lang w:eastAsia="fr-FR" w:bidi="fr-FR"/>
        </w:rPr>
        <w:t>cemment purgé) lors d’un discours prononcé le 24 octobre 1976 sur la place Tien-an-men</w:t>
      </w:r>
      <w:r w:rsidRPr="008773DE">
        <w:t> :</w:t>
      </w:r>
    </w:p>
    <w:p w14:paraId="5DA590E6" w14:textId="77777777" w:rsidR="008159AC" w:rsidRPr="008773DE" w:rsidRDefault="008159AC" w:rsidP="008159AC">
      <w:pPr>
        <w:spacing w:before="120" w:after="120"/>
        <w:jc w:val="both"/>
      </w:pPr>
      <w:r w:rsidRPr="008773DE">
        <w:rPr>
          <w:lang w:eastAsia="fr-FR" w:bidi="fr-FR"/>
        </w:rPr>
        <w:t>“Associés en une “bande des Quatre”, Wang, Chang, Chiang et Yao se livraient à des activités sectaires visant à diviser le Parti... Ils vouaient un culte à tout ce qui est étranger, étaient d’intelligence avec l’étranger, et pratiquaient sans retenue le capitulationnisme et la trah</w:t>
      </w:r>
      <w:r w:rsidRPr="008773DE">
        <w:rPr>
          <w:lang w:eastAsia="fr-FR" w:bidi="fr-FR"/>
        </w:rPr>
        <w:t>i</w:t>
      </w:r>
      <w:r w:rsidRPr="008773DE">
        <w:rPr>
          <w:lang w:eastAsia="fr-FR" w:bidi="fr-FR"/>
        </w:rPr>
        <w:t>son nationale... Sur le plan intérieur, (leur ligne) consistait à altérer le caractère prolétarien de notre Parti, à renverser la dictature du prolét</w:t>
      </w:r>
      <w:r w:rsidRPr="008773DE">
        <w:rPr>
          <w:lang w:eastAsia="fr-FR" w:bidi="fr-FR"/>
        </w:rPr>
        <w:t>a</w:t>
      </w:r>
      <w:r w:rsidRPr="008773DE">
        <w:rPr>
          <w:lang w:eastAsia="fr-FR" w:bidi="fr-FR"/>
        </w:rPr>
        <w:t>riat et à restaurer le capitalisme.”</w:t>
      </w:r>
      <w:r>
        <w:rPr>
          <w:lang w:eastAsia="fr-FR" w:bidi="fr-FR"/>
        </w:rPr>
        <w:t> </w:t>
      </w:r>
      <w:r>
        <w:rPr>
          <w:rStyle w:val="Appelnotedebasdep"/>
          <w:lang w:eastAsia="fr-FR" w:bidi="fr-FR"/>
        </w:rPr>
        <w:footnoteReference w:id="54"/>
      </w:r>
    </w:p>
    <w:p w14:paraId="33B4B82C" w14:textId="77777777" w:rsidR="008159AC" w:rsidRPr="008773DE" w:rsidRDefault="008159AC" w:rsidP="008159AC">
      <w:pPr>
        <w:spacing w:before="120" w:after="120"/>
        <w:jc w:val="both"/>
      </w:pPr>
      <w:r w:rsidRPr="008773DE">
        <w:rPr>
          <w:lang w:eastAsia="fr-FR" w:bidi="fr-FR"/>
        </w:rPr>
        <w:t>Cet acte d’accusation n’est pas nouveau. Tout opposant ou prés</w:t>
      </w:r>
      <w:r w:rsidRPr="008773DE">
        <w:rPr>
          <w:lang w:eastAsia="fr-FR" w:bidi="fr-FR"/>
        </w:rPr>
        <w:t>u</w:t>
      </w:r>
      <w:r w:rsidRPr="008773DE">
        <w:rPr>
          <w:lang w:eastAsia="fr-FR" w:bidi="fr-FR"/>
        </w:rPr>
        <w:t>mé opposant “à la ligne juste” est accusé de tentative de restauration du capitalisme en Chine. Une décennie auparavant, le président de l’</w:t>
      </w:r>
      <w:r>
        <w:rPr>
          <w:lang w:eastAsia="fr-FR" w:bidi="fr-FR"/>
        </w:rPr>
        <w:t>État</w:t>
      </w:r>
      <w:r w:rsidRPr="008773DE">
        <w:rPr>
          <w:lang w:eastAsia="fr-FR" w:bidi="fr-FR"/>
        </w:rPr>
        <w:t>, Liu Shaochi ainsi que le secrét</w:t>
      </w:r>
      <w:r>
        <w:rPr>
          <w:lang w:eastAsia="fr-FR" w:bidi="fr-FR"/>
        </w:rPr>
        <w:t>aire général du PCC, Teng Hsiao-</w:t>
      </w:r>
      <w:r w:rsidRPr="008773DE">
        <w:rPr>
          <w:lang w:eastAsia="fr-FR" w:bidi="fr-FR"/>
        </w:rPr>
        <w:t>ping, furent démis de leurs responsabilités et accusés de tenter de restaurer le capitalisme. Le “Grand Timonier” s’est alors donné un successeur</w:t>
      </w:r>
      <w:r w:rsidRPr="008773DE">
        <w:t> :</w:t>
      </w:r>
      <w:r w:rsidRPr="008773DE">
        <w:rPr>
          <w:lang w:eastAsia="fr-FR" w:bidi="fr-FR"/>
        </w:rPr>
        <w:t xml:space="preserve"> Lin Piao. Ce dernier serait mort en Mongolie extérieure pour le même crime. Ensuite, Teng Hsiao-ping, ex-secrétaire général “capitaliste”, reprend des fonctions importantes au niveau milita</w:t>
      </w:r>
      <w:r w:rsidRPr="008773DE">
        <w:rPr>
          <w:lang w:eastAsia="fr-FR" w:bidi="fr-FR"/>
        </w:rPr>
        <w:t>i</w:t>
      </w:r>
      <w:r w:rsidRPr="008773DE">
        <w:rPr>
          <w:lang w:eastAsia="fr-FR" w:bidi="fr-FR"/>
        </w:rPr>
        <w:t>re et étatique. Il est ensuite purgé à nouveau comme</w:t>
      </w:r>
      <w:r>
        <w:t xml:space="preserve"> [120] </w:t>
      </w:r>
      <w:r w:rsidRPr="008773DE">
        <w:rPr>
          <w:lang w:eastAsia="fr-FR" w:bidi="fr-FR"/>
        </w:rPr>
        <w:t>“agent capitali</w:t>
      </w:r>
      <w:r w:rsidRPr="008773DE">
        <w:rPr>
          <w:lang w:eastAsia="fr-FR" w:bidi="fr-FR"/>
        </w:rPr>
        <w:t>s</w:t>
      </w:r>
      <w:r w:rsidRPr="008773DE">
        <w:rPr>
          <w:lang w:eastAsia="fr-FR" w:bidi="fr-FR"/>
        </w:rPr>
        <w:t>te” après les émeutes de la Place Tien-an-men</w:t>
      </w:r>
      <w:r>
        <w:rPr>
          <w:lang w:eastAsia="fr-FR" w:bidi="fr-FR"/>
        </w:rPr>
        <w:t> </w:t>
      </w:r>
      <w:r>
        <w:rPr>
          <w:rStyle w:val="Appelnotedebasdep"/>
          <w:lang w:eastAsia="fr-FR" w:bidi="fr-FR"/>
        </w:rPr>
        <w:footnoteReference w:id="55"/>
      </w:r>
      <w:r w:rsidRPr="008773DE">
        <w:rPr>
          <w:lang w:eastAsia="fr-FR" w:bidi="fr-FR"/>
        </w:rPr>
        <w:t>. Teng est maintenant le numéro 3 du régime (Hua Kuo-feng est bien sûr le numéro</w:t>
      </w:r>
      <w:r>
        <w:rPr>
          <w:lang w:eastAsia="fr-FR" w:bidi="fr-FR"/>
        </w:rPr>
        <w:t> 1 et Li Hsien-nien, le numéro 2</w:t>
      </w:r>
      <w:r w:rsidRPr="008773DE">
        <w:rPr>
          <w:lang w:eastAsia="fr-FR" w:bidi="fr-FR"/>
        </w:rPr>
        <w:t>) et son globe-trotter d</w:t>
      </w:r>
      <w:r w:rsidRPr="008773DE">
        <w:rPr>
          <w:lang w:eastAsia="fr-FR" w:bidi="fr-FR"/>
        </w:rPr>
        <w:t>i</w:t>
      </w:r>
      <w:r w:rsidRPr="008773DE">
        <w:rPr>
          <w:lang w:eastAsia="fr-FR" w:bidi="fr-FR"/>
        </w:rPr>
        <w:t>plomatique.</w:t>
      </w:r>
    </w:p>
    <w:p w14:paraId="370A4A0D" w14:textId="77777777" w:rsidR="008159AC" w:rsidRPr="008773DE" w:rsidRDefault="008159AC" w:rsidP="008159AC">
      <w:pPr>
        <w:spacing w:before="120" w:after="120"/>
        <w:jc w:val="both"/>
      </w:pPr>
      <w:r w:rsidRPr="008773DE">
        <w:rPr>
          <w:lang w:eastAsia="fr-FR" w:bidi="fr-FR"/>
        </w:rPr>
        <w:t>Avant de mourir, Chou En-lai avait réaffirmé dans un discours à l’Assemblée nationale populaire le programme des “quatre modern</w:t>
      </w:r>
      <w:r w:rsidRPr="008773DE">
        <w:rPr>
          <w:lang w:eastAsia="fr-FR" w:bidi="fr-FR"/>
        </w:rPr>
        <w:t>i</w:t>
      </w:r>
      <w:r w:rsidRPr="008773DE">
        <w:rPr>
          <w:lang w:eastAsia="fr-FR" w:bidi="fr-FR"/>
        </w:rPr>
        <w:t>sations” (agr</w:t>
      </w:r>
      <w:r w:rsidRPr="008773DE">
        <w:rPr>
          <w:lang w:eastAsia="fr-FR" w:bidi="fr-FR"/>
        </w:rPr>
        <w:t>i</w:t>
      </w:r>
      <w:r w:rsidRPr="008773DE">
        <w:rPr>
          <w:lang w:eastAsia="fr-FR" w:bidi="fr-FR"/>
        </w:rPr>
        <w:t>culture, industrie, armée et recherche). L’objectif des “quatre modernisations” avait été annoncé pour la première fois en 1962 lors d’un autre discours de Chou En-lai à l’Assemblée nationale populaire.</w:t>
      </w:r>
    </w:p>
    <w:p w14:paraId="20C794F0" w14:textId="77777777" w:rsidR="008159AC" w:rsidRPr="008773DE" w:rsidRDefault="008159AC" w:rsidP="008159AC">
      <w:pPr>
        <w:spacing w:before="120" w:after="120"/>
        <w:jc w:val="both"/>
      </w:pPr>
      <w:r w:rsidRPr="008773DE">
        <w:rPr>
          <w:lang w:eastAsia="fr-FR" w:bidi="fr-FR"/>
        </w:rPr>
        <w:t>Or Teng Hsiao-ping avait été purgé justement à cause de sa défe</w:t>
      </w:r>
      <w:r w:rsidRPr="008773DE">
        <w:rPr>
          <w:lang w:eastAsia="fr-FR" w:bidi="fr-FR"/>
        </w:rPr>
        <w:t>n</w:t>
      </w:r>
      <w:r w:rsidRPr="008773DE">
        <w:rPr>
          <w:lang w:eastAsia="fr-FR" w:bidi="fr-FR"/>
        </w:rPr>
        <w:t>se des “quatre modernisations”.</w:t>
      </w:r>
    </w:p>
    <w:p w14:paraId="23A98837" w14:textId="77777777" w:rsidR="008159AC" w:rsidRDefault="008159AC" w:rsidP="008159AC">
      <w:pPr>
        <w:spacing w:before="120" w:after="120"/>
        <w:jc w:val="both"/>
        <w:rPr>
          <w:lang w:eastAsia="fr-FR" w:bidi="fr-FR"/>
        </w:rPr>
      </w:pPr>
    </w:p>
    <w:p w14:paraId="39DB7555" w14:textId="77777777" w:rsidR="008159AC" w:rsidRPr="00737AA9" w:rsidRDefault="008159AC" w:rsidP="008159AC">
      <w:pPr>
        <w:pStyle w:val="b"/>
      </w:pPr>
      <w:r w:rsidRPr="00737AA9">
        <w:rPr>
          <w:lang w:eastAsia="fr-FR" w:bidi="fr-FR"/>
        </w:rPr>
        <w:t>Les quatre modernisations</w:t>
      </w:r>
    </w:p>
    <w:p w14:paraId="3330FF11" w14:textId="77777777" w:rsidR="008159AC" w:rsidRDefault="008159AC" w:rsidP="008159AC">
      <w:pPr>
        <w:spacing w:before="120" w:after="120"/>
        <w:jc w:val="both"/>
        <w:rPr>
          <w:lang w:eastAsia="fr-FR" w:bidi="fr-FR"/>
        </w:rPr>
      </w:pPr>
    </w:p>
    <w:p w14:paraId="79B60A10" w14:textId="77777777" w:rsidR="008159AC" w:rsidRPr="008773DE" w:rsidRDefault="008159AC" w:rsidP="008159AC">
      <w:pPr>
        <w:spacing w:before="120" w:after="120"/>
        <w:jc w:val="both"/>
      </w:pPr>
      <w:r w:rsidRPr="008773DE">
        <w:rPr>
          <w:lang w:eastAsia="fr-FR" w:bidi="fr-FR"/>
        </w:rPr>
        <w:t>L’intégration à la nouvelle constitution</w:t>
      </w:r>
      <w:r>
        <w:rPr>
          <w:lang w:eastAsia="fr-FR" w:bidi="fr-FR"/>
        </w:rPr>
        <w:t> </w:t>
      </w:r>
      <w:r>
        <w:rPr>
          <w:rStyle w:val="Appelnotedebasdep"/>
          <w:lang w:eastAsia="fr-FR" w:bidi="fr-FR"/>
        </w:rPr>
        <w:footnoteReference w:id="56"/>
      </w:r>
      <w:r w:rsidRPr="008773DE">
        <w:rPr>
          <w:lang w:eastAsia="fr-FR" w:bidi="fr-FR"/>
        </w:rPr>
        <w:t xml:space="preserve"> de l’objectif des “quatre modernisations” illustre un tournant décisif et une rupture ouverte avec les conceptions économiques de Mao.</w:t>
      </w:r>
    </w:p>
    <w:p w14:paraId="57ACEE50" w14:textId="77777777" w:rsidR="008159AC" w:rsidRPr="008773DE" w:rsidRDefault="008159AC" w:rsidP="008159AC">
      <w:pPr>
        <w:spacing w:before="120" w:after="120"/>
        <w:jc w:val="both"/>
      </w:pPr>
      <w:r w:rsidRPr="008773DE">
        <w:rPr>
          <w:lang w:eastAsia="fr-FR" w:bidi="fr-FR"/>
        </w:rPr>
        <w:t>Les objectifs des “quatre modernisations” sont considérables</w:t>
      </w:r>
      <w:r w:rsidRPr="008773DE">
        <w:t> :</w:t>
      </w:r>
      <w:r w:rsidRPr="008773DE">
        <w:rPr>
          <w:lang w:eastAsia="fr-FR" w:bidi="fr-FR"/>
        </w:rPr>
        <w:t xml:space="preserve"> une croissance annuelle de 10% pour l’industrie, de 4% pour l’agriculture</w:t>
      </w:r>
      <w:r>
        <w:rPr>
          <w:lang w:eastAsia="fr-FR" w:bidi="fr-FR"/>
        </w:rPr>
        <w:t> </w:t>
      </w:r>
      <w:r>
        <w:rPr>
          <w:rStyle w:val="Appelnotedebasdep"/>
          <w:lang w:eastAsia="fr-FR" w:bidi="fr-FR"/>
        </w:rPr>
        <w:footnoteReference w:id="57"/>
      </w:r>
      <w:r w:rsidRPr="008773DE">
        <w:t> ;</w:t>
      </w:r>
      <w:r w:rsidRPr="008773DE">
        <w:rPr>
          <w:lang w:eastAsia="fr-FR" w:bidi="fr-FR"/>
        </w:rPr>
        <w:t xml:space="preserve"> passage de la production de céréales de 285 à 400 mi</w:t>
      </w:r>
      <w:r w:rsidRPr="008773DE">
        <w:rPr>
          <w:lang w:eastAsia="fr-FR" w:bidi="fr-FR"/>
        </w:rPr>
        <w:t>l</w:t>
      </w:r>
      <w:r w:rsidRPr="008773DE">
        <w:rPr>
          <w:lang w:eastAsia="fr-FR" w:bidi="fr-FR"/>
        </w:rPr>
        <w:t>lions de tonnes par an, de la production d’acier de 28 à 60 millions de tonnes d’ici 1985.</w:t>
      </w:r>
    </w:p>
    <w:p w14:paraId="203F5F7C" w14:textId="77777777" w:rsidR="008159AC" w:rsidRPr="008773DE" w:rsidRDefault="008159AC" w:rsidP="008159AC">
      <w:pPr>
        <w:spacing w:before="120" w:after="120"/>
        <w:jc w:val="both"/>
      </w:pPr>
      <w:r w:rsidRPr="008773DE">
        <w:rPr>
          <w:lang w:eastAsia="fr-FR" w:bidi="fr-FR"/>
        </w:rPr>
        <w:t>Ce plan signifie</w:t>
      </w:r>
      <w:r w:rsidRPr="008773DE">
        <w:t> :</w:t>
      </w:r>
    </w:p>
    <w:p w14:paraId="3A3EEB85" w14:textId="77777777" w:rsidR="008159AC" w:rsidRDefault="008159AC" w:rsidP="008159AC">
      <w:pPr>
        <w:spacing w:before="120" w:after="120"/>
        <w:jc w:val="both"/>
        <w:rPr>
          <w:lang w:eastAsia="fr-FR" w:bidi="fr-FR"/>
        </w:rPr>
      </w:pPr>
    </w:p>
    <w:p w14:paraId="1ADE0E22" w14:textId="77777777" w:rsidR="008159AC" w:rsidRPr="008773DE" w:rsidRDefault="008159AC" w:rsidP="008159AC">
      <w:pPr>
        <w:spacing w:before="120" w:after="120"/>
        <w:ind w:left="720" w:hanging="360"/>
        <w:jc w:val="both"/>
      </w:pPr>
      <w:r>
        <w:rPr>
          <w:lang w:eastAsia="fr-FR" w:bidi="fr-FR"/>
        </w:rPr>
        <w:t>1.</w:t>
      </w:r>
      <w:r>
        <w:rPr>
          <w:lang w:eastAsia="fr-FR" w:bidi="fr-FR"/>
        </w:rPr>
        <w:tab/>
      </w:r>
      <w:r w:rsidRPr="008773DE">
        <w:rPr>
          <w:lang w:eastAsia="fr-FR" w:bidi="fr-FR"/>
        </w:rPr>
        <w:t>bouleversement quasi complet des structures économiques exi</w:t>
      </w:r>
      <w:r w:rsidRPr="008773DE">
        <w:rPr>
          <w:lang w:eastAsia="fr-FR" w:bidi="fr-FR"/>
        </w:rPr>
        <w:t>s</w:t>
      </w:r>
      <w:r w:rsidRPr="008773DE">
        <w:rPr>
          <w:lang w:eastAsia="fr-FR" w:bidi="fr-FR"/>
        </w:rPr>
        <w:t>tant aujourd’hui, afin de mettre en place une planification ce</w:t>
      </w:r>
      <w:r w:rsidRPr="008773DE">
        <w:rPr>
          <w:lang w:eastAsia="fr-FR" w:bidi="fr-FR"/>
        </w:rPr>
        <w:t>n</w:t>
      </w:r>
      <w:r w:rsidRPr="008773DE">
        <w:rPr>
          <w:lang w:eastAsia="fr-FR" w:bidi="fr-FR"/>
        </w:rPr>
        <w:t>tralisée sur la base de six grandes régions économiques. Fin du système d’autosuffisance des entreprises afin de mettre sur pied une division de travail apte à améliorer la pr</w:t>
      </w:r>
      <w:r w:rsidRPr="008773DE">
        <w:rPr>
          <w:lang w:eastAsia="fr-FR" w:bidi="fr-FR"/>
        </w:rPr>
        <w:t>o</w:t>
      </w:r>
      <w:r w:rsidRPr="008773DE">
        <w:rPr>
          <w:lang w:eastAsia="fr-FR" w:bidi="fr-FR"/>
        </w:rPr>
        <w:t>ductivité.</w:t>
      </w:r>
    </w:p>
    <w:p w14:paraId="53D0E666"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rationalisation du fonctionnement des entrepr</w:t>
      </w:r>
      <w:r w:rsidRPr="008773DE">
        <w:rPr>
          <w:lang w:eastAsia="fr-FR" w:bidi="fr-FR"/>
        </w:rPr>
        <w:t>i</w:t>
      </w:r>
      <w:r w:rsidRPr="008773DE">
        <w:rPr>
          <w:lang w:eastAsia="fr-FR" w:bidi="fr-FR"/>
        </w:rPr>
        <w:t>ses</w:t>
      </w:r>
      <w:r w:rsidRPr="008773DE">
        <w:t> ;</w:t>
      </w:r>
      <w:r w:rsidRPr="008773DE">
        <w:rPr>
          <w:lang w:eastAsia="fr-FR" w:bidi="fr-FR"/>
        </w:rPr>
        <w:t xml:space="preserve"> application de nouveaux règlements afin de mettre fin au chaos et aux d</w:t>
      </w:r>
      <w:r w:rsidRPr="008773DE">
        <w:rPr>
          <w:lang w:eastAsia="fr-FR" w:bidi="fr-FR"/>
        </w:rPr>
        <w:t>é</w:t>
      </w:r>
      <w:r w:rsidRPr="008773DE">
        <w:rPr>
          <w:lang w:eastAsia="fr-FR" w:bidi="fr-FR"/>
        </w:rPr>
        <w:t>sordres divers (absentéisme, arrêts de travail, grèves, etc.) et améliorer la pr</w:t>
      </w:r>
      <w:r w:rsidRPr="008773DE">
        <w:rPr>
          <w:lang w:eastAsia="fr-FR" w:bidi="fr-FR"/>
        </w:rPr>
        <w:t>o</w:t>
      </w:r>
      <w:r w:rsidRPr="008773DE">
        <w:rPr>
          <w:lang w:eastAsia="fr-FR" w:bidi="fr-FR"/>
        </w:rPr>
        <w:t>ductivité.</w:t>
      </w:r>
    </w:p>
    <w:p w14:paraId="1023ABCD" w14:textId="77777777" w:rsidR="008159AC" w:rsidRPr="008773DE" w:rsidRDefault="008159AC" w:rsidP="008159AC">
      <w:pPr>
        <w:spacing w:before="120" w:after="120"/>
        <w:ind w:left="720" w:hanging="360"/>
        <w:jc w:val="both"/>
      </w:pPr>
      <w:r>
        <w:rPr>
          <w:lang w:eastAsia="fr-FR" w:bidi="fr-FR"/>
        </w:rPr>
        <w:t>3.</w:t>
      </w:r>
      <w:r>
        <w:rPr>
          <w:lang w:eastAsia="fr-FR" w:bidi="fr-FR"/>
        </w:rPr>
        <w:tab/>
      </w:r>
      <w:r w:rsidRPr="008773DE">
        <w:rPr>
          <w:lang w:eastAsia="fr-FR" w:bidi="fr-FR"/>
        </w:rPr>
        <w:t>création massive de nouveaux complexes indu</w:t>
      </w:r>
      <w:r w:rsidRPr="008773DE">
        <w:rPr>
          <w:lang w:eastAsia="fr-FR" w:bidi="fr-FR"/>
        </w:rPr>
        <w:t>s</w:t>
      </w:r>
      <w:r w:rsidRPr="008773DE">
        <w:rPr>
          <w:lang w:eastAsia="fr-FR" w:bidi="fr-FR"/>
        </w:rPr>
        <w:t>triels (plus de 120 d’ici 1985).</w:t>
      </w:r>
    </w:p>
    <w:p w14:paraId="43829BA8" w14:textId="77777777" w:rsidR="008159AC" w:rsidRPr="008773DE" w:rsidRDefault="008159AC" w:rsidP="008159AC">
      <w:pPr>
        <w:spacing w:before="120" w:after="120"/>
        <w:ind w:left="720" w:hanging="360"/>
        <w:jc w:val="both"/>
      </w:pPr>
      <w:r>
        <w:rPr>
          <w:lang w:eastAsia="fr-FR" w:bidi="fr-FR"/>
        </w:rPr>
        <w:t>4.</w:t>
      </w:r>
      <w:r>
        <w:rPr>
          <w:lang w:eastAsia="fr-FR" w:bidi="fr-FR"/>
        </w:rPr>
        <w:tab/>
      </w:r>
      <w:r w:rsidRPr="008773DE">
        <w:rPr>
          <w:lang w:eastAsia="fr-FR" w:bidi="fr-FR"/>
        </w:rPr>
        <w:t>ouverture massive vers le marché mondial, concrétisée par des a</w:t>
      </w:r>
      <w:r w:rsidRPr="008773DE">
        <w:rPr>
          <w:lang w:eastAsia="fr-FR" w:bidi="fr-FR"/>
        </w:rPr>
        <w:t>c</w:t>
      </w:r>
      <w:r w:rsidRPr="008773DE">
        <w:rPr>
          <w:lang w:eastAsia="fr-FR" w:bidi="fr-FR"/>
        </w:rPr>
        <w:t xml:space="preserve">cords commerciaux passés avec la CEE, le Japon et les </w:t>
      </w:r>
      <w:r>
        <w:rPr>
          <w:lang w:eastAsia="fr-FR" w:bidi="fr-FR"/>
        </w:rPr>
        <w:t>État</w:t>
      </w:r>
      <w:r w:rsidRPr="008773DE">
        <w:rPr>
          <w:lang w:eastAsia="fr-FR" w:bidi="fr-FR"/>
        </w:rPr>
        <w:t>s-Unis</w:t>
      </w:r>
      <w:r>
        <w:rPr>
          <w:lang w:eastAsia="fr-FR" w:bidi="fr-FR"/>
        </w:rPr>
        <w:t> </w:t>
      </w:r>
      <w:r>
        <w:rPr>
          <w:rStyle w:val="Appelnotedebasdep"/>
          <w:lang w:eastAsia="fr-FR" w:bidi="fr-FR"/>
        </w:rPr>
        <w:footnoteReference w:id="58"/>
      </w:r>
      <w:r w:rsidRPr="008773DE">
        <w:rPr>
          <w:lang w:eastAsia="fr-FR" w:bidi="fr-FR"/>
        </w:rPr>
        <w:t>.</w:t>
      </w:r>
    </w:p>
    <w:p w14:paraId="049A611D" w14:textId="77777777" w:rsidR="008159AC" w:rsidRDefault="008159AC" w:rsidP="008159AC">
      <w:pPr>
        <w:spacing w:before="120" w:after="120"/>
        <w:jc w:val="both"/>
        <w:rPr>
          <w:lang w:eastAsia="fr-FR" w:bidi="fr-FR"/>
        </w:rPr>
      </w:pPr>
    </w:p>
    <w:p w14:paraId="318C4A49" w14:textId="77777777" w:rsidR="008159AC" w:rsidRDefault="008159AC" w:rsidP="008159AC">
      <w:pPr>
        <w:spacing w:before="120" w:after="120"/>
        <w:jc w:val="both"/>
      </w:pPr>
      <w:r w:rsidRPr="008773DE">
        <w:rPr>
          <w:lang w:eastAsia="fr-FR" w:bidi="fr-FR"/>
        </w:rPr>
        <w:t>Pour réaliser un tel programme Teng Hsiao-ping expliquait dans son discours au IX</w:t>
      </w:r>
      <w:r w:rsidRPr="00402B90">
        <w:rPr>
          <w:vertAlign w:val="superscript"/>
          <w:lang w:eastAsia="fr-FR" w:bidi="fr-FR"/>
        </w:rPr>
        <w:t>e</w:t>
      </w:r>
      <w:r w:rsidRPr="008773DE">
        <w:rPr>
          <w:lang w:eastAsia="fr-FR" w:bidi="fr-FR"/>
        </w:rPr>
        <w:t xml:space="preserve"> Congrès de la Fédération</w:t>
      </w:r>
      <w:r>
        <w:t xml:space="preserve"> [121] des syndicats de Chine :</w:t>
      </w:r>
    </w:p>
    <w:p w14:paraId="6E0AA790" w14:textId="77777777" w:rsidR="008159AC" w:rsidRDefault="008159AC" w:rsidP="008159AC">
      <w:pPr>
        <w:pStyle w:val="Grillecouleur-Accent1"/>
      </w:pPr>
      <w:r w:rsidRPr="008773DE">
        <w:t>“Les entreprises doivent pratiquer le système de responsabilité des d</w:t>
      </w:r>
      <w:r w:rsidRPr="008773DE">
        <w:t>i</w:t>
      </w:r>
      <w:r w:rsidRPr="008773DE">
        <w:t>recteurs sous la conduite du comité du parti, et instituer un puissant org</w:t>
      </w:r>
      <w:r w:rsidRPr="008773DE">
        <w:t>a</w:t>
      </w:r>
      <w:r w:rsidRPr="008773DE">
        <w:t>nisme directeur chargé de la production. Le syndicat de son côté, a pour mission d‘éduquer ses membres pour qu’ils soutiennent cette direction administrative hautement centralisée et préservent la grande a</w:t>
      </w:r>
      <w:r w:rsidRPr="008773DE">
        <w:t>u</w:t>
      </w:r>
      <w:r w:rsidRPr="008773DE">
        <w:t>torité de cet organisme directeur.”</w:t>
      </w:r>
      <w:r>
        <w:rPr>
          <w:lang w:eastAsia="fr-FR" w:bidi="fr-FR"/>
        </w:rPr>
        <w:t> </w:t>
      </w:r>
      <w:r>
        <w:rPr>
          <w:rStyle w:val="Appelnotedebasdep"/>
          <w:lang w:eastAsia="fr-FR" w:bidi="fr-FR"/>
        </w:rPr>
        <w:footnoteReference w:id="59"/>
      </w:r>
    </w:p>
    <w:p w14:paraId="29CB1F5F" w14:textId="77777777" w:rsidR="008159AC" w:rsidRPr="008773DE" w:rsidRDefault="008159AC" w:rsidP="008159AC">
      <w:pPr>
        <w:pStyle w:val="Grillecouleur-Accent1"/>
      </w:pPr>
    </w:p>
    <w:p w14:paraId="707F5441" w14:textId="77777777" w:rsidR="008159AC" w:rsidRPr="008773DE" w:rsidRDefault="008159AC" w:rsidP="008159AC">
      <w:pPr>
        <w:spacing w:before="120" w:after="120"/>
        <w:jc w:val="both"/>
      </w:pPr>
      <w:r w:rsidRPr="008773DE">
        <w:rPr>
          <w:lang w:eastAsia="fr-FR" w:bidi="fr-FR"/>
        </w:rPr>
        <w:t>Hua Kuo-feng expliquait dans son rapport au X</w:t>
      </w:r>
      <w:r>
        <w:rPr>
          <w:lang w:eastAsia="fr-FR" w:bidi="fr-FR"/>
        </w:rPr>
        <w:t>I</w:t>
      </w:r>
      <w:r w:rsidRPr="00737AA9">
        <w:rPr>
          <w:vertAlign w:val="superscript"/>
          <w:lang w:eastAsia="fr-FR" w:bidi="fr-FR"/>
        </w:rPr>
        <w:t>e</w:t>
      </w:r>
      <w:r w:rsidRPr="008773DE">
        <w:rPr>
          <w:lang w:eastAsia="fr-FR" w:bidi="fr-FR"/>
        </w:rPr>
        <w:t xml:space="preserve"> Congrès du PCC</w:t>
      </w:r>
      <w:r w:rsidRPr="008773DE">
        <w:t> :</w:t>
      </w:r>
    </w:p>
    <w:p w14:paraId="5FD02C29" w14:textId="77777777" w:rsidR="008159AC" w:rsidRDefault="008159AC" w:rsidP="008159AC">
      <w:pPr>
        <w:pStyle w:val="Grillecouleur-Accent1"/>
      </w:pPr>
    </w:p>
    <w:p w14:paraId="503B061F" w14:textId="77777777" w:rsidR="008159AC" w:rsidRDefault="008159AC" w:rsidP="008159AC">
      <w:pPr>
        <w:pStyle w:val="Grillecouleur-Accent1"/>
      </w:pPr>
      <w:r w:rsidRPr="008773DE">
        <w:t>“Le Congrès souligne que la fin victorieuse de la première Grande R</w:t>
      </w:r>
      <w:r w:rsidRPr="008773DE">
        <w:t>é</w:t>
      </w:r>
      <w:r w:rsidRPr="008773DE">
        <w:t>volution culturelle prolétarienne a fait accélérer notre révolution et notre édification socialistes à une phase nouvelle de leur développement. Il a</w:t>
      </w:r>
      <w:r w:rsidRPr="008773DE">
        <w:t>p</w:t>
      </w:r>
      <w:r w:rsidRPr="008773DE">
        <w:t>prouve à l’unanimité la politique d’importance stratégique — axer tout le travail sur la lutte de classes pour que l’ordre règne dans le pays...”</w:t>
      </w:r>
      <w:r>
        <w:rPr>
          <w:lang w:eastAsia="fr-FR" w:bidi="fr-FR"/>
        </w:rPr>
        <w:t> </w:t>
      </w:r>
      <w:r>
        <w:rPr>
          <w:rStyle w:val="Appelnotedebasdep"/>
          <w:lang w:eastAsia="fr-FR" w:bidi="fr-FR"/>
        </w:rPr>
        <w:footnoteReference w:id="60"/>
      </w:r>
    </w:p>
    <w:p w14:paraId="0366BC51" w14:textId="77777777" w:rsidR="008159AC" w:rsidRPr="008773DE" w:rsidRDefault="008159AC" w:rsidP="008159AC">
      <w:pPr>
        <w:pStyle w:val="Grillecouleur-Accent1"/>
      </w:pPr>
    </w:p>
    <w:p w14:paraId="175315DE" w14:textId="77777777" w:rsidR="008159AC" w:rsidRPr="008773DE" w:rsidRDefault="008159AC" w:rsidP="008159AC">
      <w:pPr>
        <w:spacing w:before="120" w:after="120"/>
        <w:jc w:val="both"/>
      </w:pPr>
      <w:r w:rsidRPr="008773DE">
        <w:rPr>
          <w:lang w:eastAsia="fr-FR" w:bidi="fr-FR"/>
        </w:rPr>
        <w:t>Que représente donc ce nouveau cours politique en Chine</w:t>
      </w:r>
      <w:r w:rsidRPr="008773DE">
        <w:t> ?</w:t>
      </w:r>
      <w:r w:rsidRPr="008773DE">
        <w:rPr>
          <w:lang w:eastAsia="fr-FR" w:bidi="fr-FR"/>
        </w:rPr>
        <w:t xml:space="preserve"> Une restauration du capitalisme comme le prétendent Bettelheim et Ti</w:t>
      </w:r>
      <w:r w:rsidRPr="008773DE">
        <w:rPr>
          <w:lang w:eastAsia="fr-FR" w:bidi="fr-FR"/>
        </w:rPr>
        <w:t>s</w:t>
      </w:r>
      <w:r w:rsidRPr="008773DE">
        <w:rPr>
          <w:lang w:eastAsia="fr-FR" w:bidi="fr-FR"/>
        </w:rPr>
        <w:t>sier</w:t>
      </w:r>
      <w:r w:rsidRPr="008773DE">
        <w:t> ?</w:t>
      </w:r>
      <w:r w:rsidRPr="008773DE">
        <w:rPr>
          <w:lang w:eastAsia="fr-FR" w:bidi="fr-FR"/>
        </w:rPr>
        <w:t xml:space="preserve"> Ou bien la même scission qu’en Europe de l’Est entre l’aile technocratique (managériale) et l’aile maoïste “pol</w:t>
      </w:r>
      <w:r w:rsidRPr="008773DE">
        <w:rPr>
          <w:lang w:eastAsia="fr-FR" w:bidi="fr-FR"/>
        </w:rPr>
        <w:t>i</w:t>
      </w:r>
      <w:r w:rsidRPr="008773DE">
        <w:rPr>
          <w:lang w:eastAsia="fr-FR" w:bidi="fr-FR"/>
        </w:rPr>
        <w:t>tique-volontariste” du Parti, dont les divergences sont d’ordre tactique</w:t>
      </w:r>
      <w:r w:rsidRPr="008773DE">
        <w:t> :</w:t>
      </w:r>
      <w:r w:rsidRPr="008773DE">
        <w:rPr>
          <w:lang w:eastAsia="fr-FR" w:bidi="fr-FR"/>
        </w:rPr>
        <w:t xml:space="preserve"> comment le mieux protéger et défendre les privilèges et les intérêts de l’ensemble de la bureaucratie</w:t>
      </w:r>
      <w:r w:rsidRPr="008773DE">
        <w:t> ?</w:t>
      </w:r>
    </w:p>
    <w:p w14:paraId="697AA017" w14:textId="77777777" w:rsidR="008159AC" w:rsidRPr="008773DE" w:rsidRDefault="008159AC" w:rsidP="008159AC">
      <w:pPr>
        <w:spacing w:before="120" w:after="120"/>
        <w:jc w:val="both"/>
      </w:pPr>
      <w:r w:rsidRPr="008773DE">
        <w:rPr>
          <w:lang w:eastAsia="fr-FR" w:bidi="fr-FR"/>
        </w:rPr>
        <w:t>La lutte entre les “deux lignes” en Chine et la victoire récente de l’aile technocratique ne peut être comprise qu’avec un retour histor</w:t>
      </w:r>
      <w:r w:rsidRPr="008773DE">
        <w:rPr>
          <w:lang w:eastAsia="fr-FR" w:bidi="fr-FR"/>
        </w:rPr>
        <w:t>i</w:t>
      </w:r>
      <w:r w:rsidRPr="008773DE">
        <w:rPr>
          <w:lang w:eastAsia="fr-FR" w:bidi="fr-FR"/>
        </w:rPr>
        <w:t>que sur le dév</w:t>
      </w:r>
      <w:r w:rsidRPr="008773DE">
        <w:rPr>
          <w:lang w:eastAsia="fr-FR" w:bidi="fr-FR"/>
        </w:rPr>
        <w:t>e</w:t>
      </w:r>
      <w:r w:rsidRPr="008773DE">
        <w:rPr>
          <w:lang w:eastAsia="fr-FR" w:bidi="fr-FR"/>
        </w:rPr>
        <w:t>loppement de l’économie chinoise depuis 1949.</w:t>
      </w:r>
    </w:p>
    <w:p w14:paraId="205C8646" w14:textId="77777777" w:rsidR="008159AC" w:rsidRDefault="008159AC" w:rsidP="008159AC">
      <w:pPr>
        <w:spacing w:before="120" w:after="120"/>
        <w:jc w:val="both"/>
        <w:rPr>
          <w:lang w:eastAsia="fr-FR" w:bidi="fr-FR"/>
        </w:rPr>
      </w:pPr>
    </w:p>
    <w:p w14:paraId="1897DED5" w14:textId="77777777" w:rsidR="008159AC" w:rsidRPr="008773DE" w:rsidRDefault="008159AC" w:rsidP="008159AC">
      <w:pPr>
        <w:pStyle w:val="a"/>
      </w:pPr>
      <w:r w:rsidRPr="008773DE">
        <w:t>La reproduction du</w:t>
      </w:r>
      <w:r>
        <w:t xml:space="preserve"> modèle soviétique</w:t>
      </w:r>
      <w:r>
        <w:br/>
      </w:r>
      <w:r w:rsidRPr="008773DE">
        <w:t>1953-1957</w:t>
      </w:r>
    </w:p>
    <w:p w14:paraId="154C5C16" w14:textId="77777777" w:rsidR="008159AC" w:rsidRDefault="008159AC" w:rsidP="008159AC">
      <w:pPr>
        <w:spacing w:before="120" w:after="120"/>
        <w:jc w:val="both"/>
        <w:rPr>
          <w:lang w:eastAsia="fr-FR" w:bidi="fr-FR"/>
        </w:rPr>
      </w:pPr>
    </w:p>
    <w:p w14:paraId="2D756F24" w14:textId="77777777" w:rsidR="008159AC" w:rsidRPr="008773DE" w:rsidRDefault="008159AC" w:rsidP="008159AC">
      <w:pPr>
        <w:spacing w:before="120" w:after="120"/>
        <w:jc w:val="both"/>
      </w:pPr>
      <w:r w:rsidRPr="008773DE">
        <w:rPr>
          <w:lang w:eastAsia="fr-FR" w:bidi="fr-FR"/>
        </w:rPr>
        <w:t>La classe ouvrière n’a joué quasiment aucun rôle dans la prise du pouvoir en 1949. Le nouveau rég</w:t>
      </w:r>
      <w:r w:rsidRPr="008773DE">
        <w:rPr>
          <w:lang w:eastAsia="fr-FR" w:bidi="fr-FR"/>
        </w:rPr>
        <w:t>i</w:t>
      </w:r>
      <w:r w:rsidRPr="008773DE">
        <w:rPr>
          <w:lang w:eastAsia="fr-FR" w:bidi="fr-FR"/>
        </w:rPr>
        <w:t>me tenta de contenir la révolution dans une étape démocratique bourgeoise comme le préconisait le pr</w:t>
      </w:r>
      <w:r w:rsidRPr="008773DE">
        <w:rPr>
          <w:lang w:eastAsia="fr-FR" w:bidi="fr-FR"/>
        </w:rPr>
        <w:t>o</w:t>
      </w:r>
      <w:r w:rsidRPr="008773DE">
        <w:rPr>
          <w:lang w:eastAsia="fr-FR" w:bidi="fr-FR"/>
        </w:rPr>
        <w:t>gramme de “démocratie nouvelle”.</w:t>
      </w:r>
    </w:p>
    <w:p w14:paraId="0D3585EF" w14:textId="77777777" w:rsidR="008159AC" w:rsidRDefault="008159AC" w:rsidP="008159AC">
      <w:pPr>
        <w:spacing w:before="120" w:after="120"/>
        <w:jc w:val="both"/>
      </w:pPr>
      <w:r>
        <w:t>[122]</w:t>
      </w:r>
    </w:p>
    <w:p w14:paraId="595FCABC" w14:textId="77777777" w:rsidR="008159AC" w:rsidRPr="008773DE" w:rsidRDefault="008159AC" w:rsidP="008159AC">
      <w:pPr>
        <w:spacing w:before="120" w:after="120"/>
        <w:jc w:val="both"/>
      </w:pPr>
      <w:r w:rsidRPr="008773DE">
        <w:rPr>
          <w:lang w:eastAsia="fr-FR" w:bidi="fr-FR"/>
        </w:rPr>
        <w:t>Mao explicitait son programme en écrivant</w:t>
      </w:r>
      <w:r w:rsidRPr="008773DE">
        <w:t> :</w:t>
      </w:r>
    </w:p>
    <w:p w14:paraId="4AF16EE1" w14:textId="77777777" w:rsidR="008159AC" w:rsidRDefault="008159AC" w:rsidP="008159AC">
      <w:pPr>
        <w:pStyle w:val="Grillecouleur-Accent1"/>
      </w:pPr>
    </w:p>
    <w:p w14:paraId="2B378CC0" w14:textId="77777777" w:rsidR="008159AC" w:rsidRDefault="008159AC" w:rsidP="008159AC">
      <w:pPr>
        <w:pStyle w:val="Grillecouleur-Accent1"/>
      </w:pPr>
      <w:r w:rsidRPr="008773DE">
        <w:t>“Il y a des gens qui ne peuvent comprendre pourquoi les comm</w:t>
      </w:r>
      <w:r w:rsidRPr="008773DE">
        <w:t>u</w:t>
      </w:r>
      <w:r w:rsidRPr="008773DE">
        <w:t>nistes loin d’être antipathiques au capitalisme aident, au contraire, son dévelo</w:t>
      </w:r>
      <w:r w:rsidRPr="008773DE">
        <w:t>p</w:t>
      </w:r>
      <w:r w:rsidRPr="008773DE">
        <w:t>pement. Nous ne pouvons que leur dire : remplacer l’oppression de l’impérialisme étranger et le féod</w:t>
      </w:r>
      <w:r w:rsidRPr="008773DE">
        <w:t>a</w:t>
      </w:r>
      <w:r w:rsidRPr="008773DE">
        <w:t>lisme indigène avec le développement du capitali</w:t>
      </w:r>
      <w:r w:rsidRPr="008773DE">
        <w:t>s</w:t>
      </w:r>
      <w:r w:rsidRPr="008773DE">
        <w:t>me n’est pas seulement un progrès, mais un progrès inévitable, il profitera non seulement à la classe c</w:t>
      </w:r>
      <w:r w:rsidRPr="008773DE">
        <w:t>a</w:t>
      </w:r>
      <w:r w:rsidRPr="008773DE">
        <w:t>pitaliste, mais aussi au prolétariat. Ce que la Chine ne veut pas, c’est le capit</w:t>
      </w:r>
      <w:r w:rsidRPr="008773DE">
        <w:t>a</w:t>
      </w:r>
      <w:r w:rsidRPr="008773DE">
        <w:t>lisme étranger et le féodalisme indigène, elle ne s’oppose pas au cap</w:t>
      </w:r>
      <w:r w:rsidRPr="008773DE">
        <w:t>i</w:t>
      </w:r>
      <w:r w:rsidRPr="008773DE">
        <w:t>talisme national.”</w:t>
      </w:r>
      <w:r>
        <w:rPr>
          <w:lang w:eastAsia="fr-FR" w:bidi="fr-FR"/>
        </w:rPr>
        <w:t> </w:t>
      </w:r>
      <w:r>
        <w:rPr>
          <w:rStyle w:val="Appelnotedebasdep"/>
          <w:lang w:eastAsia="fr-FR" w:bidi="fr-FR"/>
        </w:rPr>
        <w:footnoteReference w:id="61"/>
      </w:r>
    </w:p>
    <w:p w14:paraId="0D1F6184" w14:textId="77777777" w:rsidR="008159AC" w:rsidRPr="008773DE" w:rsidRDefault="008159AC" w:rsidP="008159AC">
      <w:pPr>
        <w:pStyle w:val="Grillecouleur-Accent1"/>
      </w:pPr>
    </w:p>
    <w:p w14:paraId="07ECCE89" w14:textId="77777777" w:rsidR="008159AC" w:rsidRPr="008773DE" w:rsidRDefault="008159AC" w:rsidP="008159AC">
      <w:pPr>
        <w:spacing w:before="120" w:after="120"/>
        <w:jc w:val="both"/>
      </w:pPr>
      <w:r w:rsidRPr="008773DE">
        <w:rPr>
          <w:lang w:eastAsia="fr-FR" w:bidi="fr-FR"/>
        </w:rPr>
        <w:t>Ceci ne représentait pas qu’un court intermède</w:t>
      </w:r>
      <w:r w:rsidRPr="008773DE">
        <w:t> :</w:t>
      </w:r>
    </w:p>
    <w:p w14:paraId="22BC1F7C" w14:textId="77777777" w:rsidR="008159AC" w:rsidRDefault="008159AC" w:rsidP="008159AC">
      <w:pPr>
        <w:pStyle w:val="Grillecouleur-Accent1"/>
      </w:pPr>
      <w:r w:rsidRPr="008773DE">
        <w:t>“L’application de ce programme n’avancera pas la Chine vers le soci</w:t>
      </w:r>
      <w:r w:rsidRPr="008773DE">
        <w:t>a</w:t>
      </w:r>
      <w:r w:rsidRPr="008773DE">
        <w:t>lisme. Ce n’est pas une question de bonne ou de mauvaise volonté subje</w:t>
      </w:r>
      <w:r w:rsidRPr="008773DE">
        <w:t>c</w:t>
      </w:r>
      <w:r w:rsidRPr="008773DE">
        <w:t>tive de certains individus pour avancer, c’est dû au fait que l’objectif pol</w:t>
      </w:r>
      <w:r w:rsidRPr="008773DE">
        <w:t>i</w:t>
      </w:r>
      <w:r w:rsidRPr="008773DE">
        <w:t>tique et les conditions sociales en Chine ne permettent pas cette ava</w:t>
      </w:r>
      <w:r w:rsidRPr="008773DE">
        <w:t>n</w:t>
      </w:r>
      <w:r w:rsidRPr="008773DE">
        <w:t>ce.”</w:t>
      </w:r>
      <w:r>
        <w:rPr>
          <w:lang w:eastAsia="fr-FR" w:bidi="fr-FR"/>
        </w:rPr>
        <w:t> </w:t>
      </w:r>
      <w:r>
        <w:rPr>
          <w:rStyle w:val="Appelnotedebasdep"/>
          <w:lang w:eastAsia="fr-FR" w:bidi="fr-FR"/>
        </w:rPr>
        <w:footnoteReference w:id="62"/>
      </w:r>
    </w:p>
    <w:p w14:paraId="261096FD" w14:textId="77777777" w:rsidR="008159AC" w:rsidRPr="008773DE" w:rsidRDefault="008159AC" w:rsidP="008159AC">
      <w:pPr>
        <w:pStyle w:val="Grillecouleur-Accent1"/>
      </w:pPr>
    </w:p>
    <w:p w14:paraId="657D3190" w14:textId="77777777" w:rsidR="008159AC" w:rsidRPr="008773DE" w:rsidRDefault="008159AC" w:rsidP="008159AC">
      <w:pPr>
        <w:spacing w:before="120" w:after="120"/>
        <w:jc w:val="both"/>
      </w:pPr>
      <w:r w:rsidRPr="008773DE">
        <w:rPr>
          <w:lang w:eastAsia="fr-FR" w:bidi="fr-FR"/>
        </w:rPr>
        <w:t>Cette politique s‘est avérée impossible, bien que la direction maoïste ait fournit tous les efforts n</w:t>
      </w:r>
      <w:r w:rsidRPr="008773DE">
        <w:rPr>
          <w:lang w:eastAsia="fr-FR" w:bidi="fr-FR"/>
        </w:rPr>
        <w:t>é</w:t>
      </w:r>
      <w:r w:rsidRPr="008773DE">
        <w:rPr>
          <w:lang w:eastAsia="fr-FR" w:bidi="fr-FR"/>
        </w:rPr>
        <w:t>cessaires pour la maintenir. La réforme agraire a été limitée à l’expropriation des propriétaires fo</w:t>
      </w:r>
      <w:r w:rsidRPr="008773DE">
        <w:rPr>
          <w:lang w:eastAsia="fr-FR" w:bidi="fr-FR"/>
        </w:rPr>
        <w:t>n</w:t>
      </w:r>
      <w:r w:rsidRPr="008773DE">
        <w:rPr>
          <w:lang w:eastAsia="fr-FR" w:bidi="fr-FR"/>
        </w:rPr>
        <w:t>ciers alors que les paysans riches étaient en grande partie épargnés, notamment dans le sud de la Chine. Les fonctionnaires, magistrats et la police de l’ancien régime ont été gardés en grande partie. Une grande partie des actions capitalistes a même bénéficié de l’aide de l’</w:t>
      </w:r>
      <w:r>
        <w:rPr>
          <w:lang w:eastAsia="fr-FR" w:bidi="fr-FR"/>
        </w:rPr>
        <w:t>État</w:t>
      </w:r>
      <w:r w:rsidRPr="008773DE">
        <w:rPr>
          <w:lang w:eastAsia="fr-FR" w:bidi="fr-FR"/>
        </w:rPr>
        <w:t>.</w:t>
      </w:r>
    </w:p>
    <w:p w14:paraId="0EE3505C" w14:textId="77777777" w:rsidR="008159AC" w:rsidRPr="008773DE" w:rsidRDefault="008159AC" w:rsidP="008159AC">
      <w:pPr>
        <w:spacing w:before="120" w:after="120"/>
        <w:jc w:val="both"/>
      </w:pPr>
      <w:r w:rsidRPr="008773DE">
        <w:rPr>
          <w:lang w:eastAsia="fr-FR" w:bidi="fr-FR"/>
        </w:rPr>
        <w:t>Le PCC abandonna ce programme de “démocr</w:t>
      </w:r>
      <w:r w:rsidRPr="008773DE">
        <w:rPr>
          <w:lang w:eastAsia="fr-FR" w:bidi="fr-FR"/>
        </w:rPr>
        <w:t>a</w:t>
      </w:r>
      <w:r w:rsidRPr="008773DE">
        <w:rPr>
          <w:lang w:eastAsia="fr-FR" w:bidi="fr-FR"/>
        </w:rPr>
        <w:t>tie nouvelle” au moment de la guerre de Corée lorsqu’il se trouva confronté aux men</w:t>
      </w:r>
      <w:r w:rsidRPr="008773DE">
        <w:rPr>
          <w:lang w:eastAsia="fr-FR" w:bidi="fr-FR"/>
        </w:rPr>
        <w:t>a</w:t>
      </w:r>
      <w:r w:rsidRPr="008773DE">
        <w:rPr>
          <w:lang w:eastAsia="fr-FR" w:bidi="fr-FR"/>
        </w:rPr>
        <w:t>ces d’insubordination croissante des petits industriels, de la paysann</w:t>
      </w:r>
      <w:r w:rsidRPr="008773DE">
        <w:rPr>
          <w:lang w:eastAsia="fr-FR" w:bidi="fr-FR"/>
        </w:rPr>
        <w:t>e</w:t>
      </w:r>
      <w:r w:rsidRPr="008773DE">
        <w:rPr>
          <w:lang w:eastAsia="fr-FR" w:bidi="fr-FR"/>
        </w:rPr>
        <w:t>rie riche et des fonctionnaires hérités de l’ancien régime. Les premiers signes de rupture avec “l’étape capitaliste” sont apparus au moment des mobilisations des “Trois Anti” et puis des “Cinq Anti” en 1952. La campagne des “Trois Anti” s’adressait aux fonctionnaires et aux cadres et s’attaquait à la corruption au gaspillage et au “bureaucrati</w:t>
      </w:r>
      <w:r w:rsidRPr="008773DE">
        <w:rPr>
          <w:lang w:eastAsia="fr-FR" w:bidi="fr-FR"/>
        </w:rPr>
        <w:t>s</w:t>
      </w:r>
      <w:r w:rsidRPr="008773DE">
        <w:rPr>
          <w:lang w:eastAsia="fr-FR" w:bidi="fr-FR"/>
        </w:rPr>
        <w:t>me”. Celle des “Cinq Anti” était dirigée contre les pots de vin, la fraude, l’évasion fiscale, le détournement des</w:t>
      </w:r>
      <w:r>
        <w:t xml:space="preserve"> [123] </w:t>
      </w:r>
      <w:r w:rsidRPr="008773DE">
        <w:rPr>
          <w:lang w:eastAsia="fr-FR" w:bidi="fr-FR"/>
        </w:rPr>
        <w:t>biens de l’</w:t>
      </w:r>
      <w:r>
        <w:rPr>
          <w:lang w:eastAsia="fr-FR" w:bidi="fr-FR"/>
        </w:rPr>
        <w:t>État</w:t>
      </w:r>
      <w:r w:rsidRPr="008773DE">
        <w:rPr>
          <w:lang w:eastAsia="fr-FR" w:bidi="fr-FR"/>
        </w:rPr>
        <w:t xml:space="preserve"> et l’obtention illégale des secrets économiques. Ce</w:t>
      </w:r>
      <w:r w:rsidRPr="008773DE">
        <w:rPr>
          <w:lang w:eastAsia="fr-FR" w:bidi="fr-FR"/>
        </w:rPr>
        <w:t>t</w:t>
      </w:r>
      <w:r w:rsidRPr="008773DE">
        <w:rPr>
          <w:lang w:eastAsia="fr-FR" w:bidi="fr-FR"/>
        </w:rPr>
        <w:t>te campagne dirigée contre les corrupteurs de fonctionnaires, a été l’occasion d’infliger d’énormes amendes et des confiscations qui vont aider à financer le démarrage du premier plan quinquennal en 1953. Jusqu’en 1956, les capitalistes seront gardés comme directeurs des entr</w:t>
      </w:r>
      <w:r w:rsidRPr="008773DE">
        <w:rPr>
          <w:lang w:eastAsia="fr-FR" w:bidi="fr-FR"/>
        </w:rPr>
        <w:t>e</w:t>
      </w:r>
      <w:r w:rsidRPr="008773DE">
        <w:rPr>
          <w:lang w:eastAsia="fr-FR" w:bidi="fr-FR"/>
        </w:rPr>
        <w:t>prises d’</w:t>
      </w:r>
      <w:r>
        <w:rPr>
          <w:lang w:eastAsia="fr-FR" w:bidi="fr-FR"/>
        </w:rPr>
        <w:t>État</w:t>
      </w:r>
      <w:r w:rsidRPr="008773DE">
        <w:rPr>
          <w:lang w:eastAsia="fr-FR" w:bidi="fr-FR"/>
        </w:rPr>
        <w:t>.</w:t>
      </w:r>
    </w:p>
    <w:p w14:paraId="418E943E" w14:textId="77777777" w:rsidR="008159AC" w:rsidRPr="008773DE" w:rsidRDefault="008159AC" w:rsidP="008159AC">
      <w:pPr>
        <w:spacing w:before="120" w:after="120"/>
        <w:jc w:val="both"/>
      </w:pPr>
      <w:r w:rsidRPr="008773DE">
        <w:rPr>
          <w:lang w:eastAsia="fr-FR" w:bidi="fr-FR"/>
        </w:rPr>
        <w:t>Cette rupture s’est accompagnée d’expropriations des industries, d’une purge des fonctionnaires, par une mise en place d’un monop</w:t>
      </w:r>
      <w:r w:rsidRPr="008773DE">
        <w:rPr>
          <w:lang w:eastAsia="fr-FR" w:bidi="fr-FR"/>
        </w:rPr>
        <w:t>o</w:t>
      </w:r>
      <w:r w:rsidRPr="008773DE">
        <w:rPr>
          <w:lang w:eastAsia="fr-FR" w:bidi="fr-FR"/>
        </w:rPr>
        <w:t>le du commerce extérieur et par les débuts d’une authentique réforme agraire à la campagne.</w:t>
      </w:r>
    </w:p>
    <w:p w14:paraId="15D9D88E" w14:textId="77777777" w:rsidR="008159AC" w:rsidRPr="008773DE" w:rsidRDefault="008159AC" w:rsidP="008159AC">
      <w:pPr>
        <w:spacing w:before="120" w:after="120"/>
        <w:jc w:val="both"/>
      </w:pPr>
      <w:r w:rsidRPr="008773DE">
        <w:rPr>
          <w:lang w:eastAsia="fr-FR" w:bidi="fr-FR"/>
        </w:rPr>
        <w:t>Les débuts du premier plan quinquennal en 1953 ont marqué la transition vers une économie plan</w:t>
      </w:r>
      <w:r w:rsidRPr="008773DE">
        <w:rPr>
          <w:lang w:eastAsia="fr-FR" w:bidi="fr-FR"/>
        </w:rPr>
        <w:t>i</w:t>
      </w:r>
      <w:r w:rsidRPr="008773DE">
        <w:rPr>
          <w:lang w:eastAsia="fr-FR" w:bidi="fr-FR"/>
        </w:rPr>
        <w:t>fiée.</w:t>
      </w:r>
    </w:p>
    <w:p w14:paraId="615584BE" w14:textId="77777777" w:rsidR="008159AC" w:rsidRPr="008773DE" w:rsidRDefault="008159AC" w:rsidP="008159AC">
      <w:pPr>
        <w:spacing w:before="120" w:after="120"/>
        <w:jc w:val="both"/>
      </w:pPr>
      <w:r w:rsidRPr="008773DE">
        <w:rPr>
          <w:lang w:eastAsia="fr-FR" w:bidi="fr-FR"/>
        </w:rPr>
        <w:t>Le plan économique a été établi avec l’aide des conseillers soviét</w:t>
      </w:r>
      <w:r w:rsidRPr="008773DE">
        <w:rPr>
          <w:lang w:eastAsia="fr-FR" w:bidi="fr-FR"/>
        </w:rPr>
        <w:t>i</w:t>
      </w:r>
      <w:r w:rsidRPr="008773DE">
        <w:rPr>
          <w:lang w:eastAsia="fr-FR" w:bidi="fr-FR"/>
        </w:rPr>
        <w:t>ques. Ce plan ignora les probl</w:t>
      </w:r>
      <w:r w:rsidRPr="008773DE">
        <w:rPr>
          <w:lang w:eastAsia="fr-FR" w:bidi="fr-FR"/>
        </w:rPr>
        <w:t>è</w:t>
      </w:r>
      <w:r w:rsidRPr="008773DE">
        <w:rPr>
          <w:lang w:eastAsia="fr-FR" w:bidi="fr-FR"/>
        </w:rPr>
        <w:t>mes des produits de consommation et de l’agriculture, et alloua essentiellement les crédits à l’industrie lou</w:t>
      </w:r>
      <w:r w:rsidRPr="008773DE">
        <w:rPr>
          <w:lang w:eastAsia="fr-FR" w:bidi="fr-FR"/>
        </w:rPr>
        <w:t>r</w:t>
      </w:r>
      <w:r w:rsidRPr="008773DE">
        <w:rPr>
          <w:lang w:eastAsia="fr-FR" w:bidi="fr-FR"/>
        </w:rPr>
        <w:t>de (70% de tous les fonds d’investissement) selon le modèle même de l’URSS.</w:t>
      </w:r>
    </w:p>
    <w:p w14:paraId="28D25FF7" w14:textId="77777777" w:rsidR="008159AC" w:rsidRPr="008773DE" w:rsidRDefault="008159AC" w:rsidP="008159AC">
      <w:pPr>
        <w:spacing w:before="120" w:after="120"/>
        <w:jc w:val="both"/>
      </w:pPr>
      <w:r w:rsidRPr="008773DE">
        <w:rPr>
          <w:lang w:eastAsia="fr-FR" w:bidi="fr-FR"/>
        </w:rPr>
        <w:t>Ce qui est apparu clairement pendant cette p</w:t>
      </w:r>
      <w:r w:rsidRPr="008773DE">
        <w:rPr>
          <w:lang w:eastAsia="fr-FR" w:bidi="fr-FR"/>
        </w:rPr>
        <w:t>é</w:t>
      </w:r>
      <w:r w:rsidRPr="008773DE">
        <w:rPr>
          <w:lang w:eastAsia="fr-FR" w:bidi="fr-FR"/>
        </w:rPr>
        <w:t>riode, et c’est l’un des problèmes chroniques qui poursuit le pouvoir bureaucratique ch</w:t>
      </w:r>
      <w:r w:rsidRPr="008773DE">
        <w:rPr>
          <w:lang w:eastAsia="fr-FR" w:bidi="fr-FR"/>
        </w:rPr>
        <w:t>i</w:t>
      </w:r>
      <w:r w:rsidRPr="008773DE">
        <w:rPr>
          <w:lang w:eastAsia="fr-FR" w:bidi="fr-FR"/>
        </w:rPr>
        <w:t xml:space="preserve">nois et qui est à l’origine de beaucoup de luttes de fractions dans la direction ce sont les problèmes </w:t>
      </w:r>
      <w:r w:rsidRPr="00737AA9">
        <w:rPr>
          <w:b/>
          <w:lang w:eastAsia="fr-FR" w:bidi="fr-FR"/>
        </w:rPr>
        <w:t>des rapports avec la paysannerie et le contrôle du surplus agricole</w:t>
      </w:r>
      <w:r w:rsidRPr="008773DE">
        <w:rPr>
          <w:lang w:eastAsia="fr-FR" w:bidi="fr-FR"/>
        </w:rPr>
        <w:t>.</w:t>
      </w:r>
    </w:p>
    <w:p w14:paraId="29B852A2" w14:textId="77777777" w:rsidR="008159AC" w:rsidRPr="008773DE" w:rsidRDefault="008159AC" w:rsidP="008159AC">
      <w:pPr>
        <w:spacing w:before="120" w:after="120"/>
        <w:jc w:val="both"/>
      </w:pPr>
      <w:r w:rsidRPr="008773DE">
        <w:rPr>
          <w:lang w:eastAsia="fr-FR" w:bidi="fr-FR"/>
        </w:rPr>
        <w:t>Pendant les années de la “Démocratie nouvelle”, le régime a dél</w:t>
      </w:r>
      <w:r w:rsidRPr="008773DE">
        <w:rPr>
          <w:lang w:eastAsia="fr-FR" w:bidi="fr-FR"/>
        </w:rPr>
        <w:t>i</w:t>
      </w:r>
      <w:r>
        <w:rPr>
          <w:lang w:eastAsia="fr-FR" w:bidi="fr-FR"/>
        </w:rPr>
        <w:t>béré</w:t>
      </w:r>
      <w:r w:rsidRPr="008773DE">
        <w:rPr>
          <w:lang w:eastAsia="fr-FR" w:bidi="fr-FR"/>
        </w:rPr>
        <w:t xml:space="preserve">ment contribué à l’apparition d’un élément </w:t>
      </w:r>
      <w:r w:rsidRPr="00737AA9">
        <w:rPr>
          <w:b/>
          <w:lang w:eastAsia="fr-FR" w:bidi="fr-FR"/>
        </w:rPr>
        <w:t>koulak</w:t>
      </w:r>
      <w:r w:rsidRPr="008773DE">
        <w:rPr>
          <w:lang w:eastAsia="fr-FR" w:bidi="fr-FR"/>
        </w:rPr>
        <w:t xml:space="preserve"> (paysans r</w:t>
      </w:r>
      <w:r w:rsidRPr="008773DE">
        <w:rPr>
          <w:lang w:eastAsia="fr-FR" w:bidi="fr-FR"/>
        </w:rPr>
        <w:t>i</w:t>
      </w:r>
      <w:r w:rsidRPr="008773DE">
        <w:rPr>
          <w:lang w:eastAsia="fr-FR" w:bidi="fr-FR"/>
        </w:rPr>
        <w:t>ches) à la camp</w:t>
      </w:r>
      <w:r w:rsidRPr="008773DE">
        <w:rPr>
          <w:lang w:eastAsia="fr-FR" w:bidi="fr-FR"/>
        </w:rPr>
        <w:t>a</w:t>
      </w:r>
      <w:r w:rsidRPr="008773DE">
        <w:rPr>
          <w:lang w:eastAsia="fr-FR" w:bidi="fr-FR"/>
        </w:rPr>
        <w:t xml:space="preserve">gne. Les secteurs privilégiés de la paysannerie ont haussé leur niveau de vie et </w:t>
      </w:r>
      <w:r w:rsidRPr="00737AA9">
        <w:rPr>
          <w:b/>
          <w:lang w:eastAsia="fr-FR" w:bidi="fr-FR"/>
        </w:rPr>
        <w:t>ont gardé pour eux le grain et le riz</w:t>
      </w:r>
      <w:r>
        <w:rPr>
          <w:lang w:eastAsia="fr-FR" w:bidi="fr-FR"/>
        </w:rPr>
        <w:t>. Les échanges ville/</w:t>
      </w:r>
      <w:r w:rsidRPr="008773DE">
        <w:rPr>
          <w:lang w:eastAsia="fr-FR" w:bidi="fr-FR"/>
        </w:rPr>
        <w:t>campagne n’intéressaient plus cette fraction de la paysannerie à cause de l’inégalité de la valeur des produits. Ceci s</w:t>
      </w:r>
      <w:r w:rsidRPr="008773DE">
        <w:rPr>
          <w:lang w:eastAsia="fr-FR" w:bidi="fr-FR"/>
        </w:rPr>
        <w:t>e</w:t>
      </w:r>
      <w:r w:rsidRPr="008773DE">
        <w:rPr>
          <w:lang w:eastAsia="fr-FR" w:bidi="fr-FR"/>
        </w:rPr>
        <w:t>coua le régime, et il tenta de répéter le “remède” stalinien de la colle</w:t>
      </w:r>
      <w:r w:rsidRPr="008773DE">
        <w:rPr>
          <w:lang w:eastAsia="fr-FR" w:bidi="fr-FR"/>
        </w:rPr>
        <w:t>c</w:t>
      </w:r>
      <w:r w:rsidRPr="008773DE">
        <w:rPr>
          <w:lang w:eastAsia="fr-FR" w:bidi="fr-FR"/>
        </w:rPr>
        <w:t>tivisation forcée.</w:t>
      </w:r>
    </w:p>
    <w:p w14:paraId="1F46EAC5" w14:textId="77777777" w:rsidR="008159AC" w:rsidRPr="008773DE" w:rsidRDefault="008159AC" w:rsidP="008159AC">
      <w:pPr>
        <w:spacing w:before="120" w:after="120"/>
        <w:jc w:val="both"/>
      </w:pPr>
      <w:r w:rsidRPr="008773DE">
        <w:rPr>
          <w:lang w:eastAsia="fr-FR" w:bidi="fr-FR"/>
        </w:rPr>
        <w:t>En Chine, comme en URSS, cette collectivis</w:t>
      </w:r>
      <w:r w:rsidRPr="008773DE">
        <w:rPr>
          <w:lang w:eastAsia="fr-FR" w:bidi="fr-FR"/>
        </w:rPr>
        <w:t>a</w:t>
      </w:r>
      <w:r w:rsidRPr="008773DE">
        <w:rPr>
          <w:lang w:eastAsia="fr-FR" w:bidi="fr-FR"/>
        </w:rPr>
        <w:t>tion agricole forcée avait non seulement un caractère bureaucratique mais aussi un cara</w:t>
      </w:r>
      <w:r w:rsidRPr="008773DE">
        <w:rPr>
          <w:lang w:eastAsia="fr-FR" w:bidi="fr-FR"/>
        </w:rPr>
        <w:t>c</w:t>
      </w:r>
      <w:r w:rsidRPr="008773DE">
        <w:rPr>
          <w:lang w:eastAsia="fr-FR" w:bidi="fr-FR"/>
        </w:rPr>
        <w:t>tère utopique parce qu’elle n’a pas été accompagnée par des pr</w:t>
      </w:r>
      <w:r w:rsidRPr="008773DE">
        <w:rPr>
          <w:lang w:eastAsia="fr-FR" w:bidi="fr-FR"/>
        </w:rPr>
        <w:t>o</w:t>
      </w:r>
      <w:r w:rsidRPr="008773DE">
        <w:rPr>
          <w:lang w:eastAsia="fr-FR" w:bidi="fr-FR"/>
        </w:rPr>
        <w:t>grès réels dans le développement des forces produ</w:t>
      </w:r>
      <w:r w:rsidRPr="008773DE">
        <w:rPr>
          <w:lang w:eastAsia="fr-FR" w:bidi="fr-FR"/>
        </w:rPr>
        <w:t>c</w:t>
      </w:r>
      <w:r w:rsidRPr="008773DE">
        <w:rPr>
          <w:lang w:eastAsia="fr-FR" w:bidi="fr-FR"/>
        </w:rPr>
        <w:t>tives agricoles (grands ensembles collectifs sans les instruments adéquats pour y travailler) que ce soit sous la forme de mécanisation ou sous la forme de fourn</w:t>
      </w:r>
      <w:r w:rsidRPr="008773DE">
        <w:rPr>
          <w:lang w:eastAsia="fr-FR" w:bidi="fr-FR"/>
        </w:rPr>
        <w:t>i</w:t>
      </w:r>
      <w:r w:rsidRPr="008773DE">
        <w:rPr>
          <w:lang w:eastAsia="fr-FR" w:bidi="fr-FR"/>
        </w:rPr>
        <w:t>ture d’engrais.</w:t>
      </w:r>
    </w:p>
    <w:p w14:paraId="7EA939D7" w14:textId="77777777" w:rsidR="008159AC" w:rsidRPr="008773DE" w:rsidRDefault="008159AC" w:rsidP="008159AC">
      <w:pPr>
        <w:spacing w:before="120" w:after="120"/>
        <w:jc w:val="both"/>
      </w:pPr>
      <w:r w:rsidRPr="008773DE">
        <w:rPr>
          <w:lang w:eastAsia="fr-FR" w:bidi="fr-FR"/>
        </w:rPr>
        <w:t>En effet, alors que la collectivisation visait une amélioration de la productivité, on assistait de plus en plus à une course aux mesures administratives pour mettre</w:t>
      </w:r>
      <w:r>
        <w:t xml:space="preserve"> [124] </w:t>
      </w:r>
      <w:r w:rsidRPr="008773DE">
        <w:rPr>
          <w:lang w:eastAsia="fr-FR" w:bidi="fr-FR"/>
        </w:rPr>
        <w:t>la main sur le produit des paysans. Ceci est clair dans les chang</w:t>
      </w:r>
      <w:r w:rsidRPr="008773DE">
        <w:rPr>
          <w:lang w:eastAsia="fr-FR" w:bidi="fr-FR"/>
        </w:rPr>
        <w:t>e</w:t>
      </w:r>
      <w:r w:rsidRPr="008773DE">
        <w:rPr>
          <w:lang w:eastAsia="fr-FR" w:bidi="fr-FR"/>
        </w:rPr>
        <w:t>ments frénétiques dans les objectifs et les rythmes de la collectivis</w:t>
      </w:r>
      <w:r w:rsidRPr="008773DE">
        <w:rPr>
          <w:lang w:eastAsia="fr-FR" w:bidi="fr-FR"/>
        </w:rPr>
        <w:t>a</w:t>
      </w:r>
      <w:r w:rsidRPr="008773DE">
        <w:rPr>
          <w:lang w:eastAsia="fr-FR" w:bidi="fr-FR"/>
        </w:rPr>
        <w:t>tion de 1955-58. En 1955, il y eut une crise de grain pendant laquelle la famine fit sa réapparition dans les villes. Le 30 juin, le plan qui</w:t>
      </w:r>
      <w:r w:rsidRPr="008773DE">
        <w:rPr>
          <w:lang w:eastAsia="fr-FR" w:bidi="fr-FR"/>
        </w:rPr>
        <w:t>n</w:t>
      </w:r>
      <w:r w:rsidRPr="008773DE">
        <w:rPr>
          <w:lang w:eastAsia="fr-FR" w:bidi="fr-FR"/>
        </w:rPr>
        <w:t>quennal, à moitié terminé, a été soumis, pour la première fois à l’Assemblée nationale populaire pour approb</w:t>
      </w:r>
      <w:r w:rsidRPr="008773DE">
        <w:rPr>
          <w:lang w:eastAsia="fr-FR" w:bidi="fr-FR"/>
        </w:rPr>
        <w:t>a</w:t>
      </w:r>
      <w:r w:rsidRPr="008773DE">
        <w:rPr>
          <w:lang w:eastAsia="fr-FR" w:bidi="fr-FR"/>
        </w:rPr>
        <w:t>tion</w:t>
      </w:r>
      <w:r w:rsidRPr="008773DE">
        <w:t> !</w:t>
      </w:r>
      <w:r w:rsidRPr="008773DE">
        <w:rPr>
          <w:lang w:eastAsia="fr-FR" w:bidi="fr-FR"/>
        </w:rPr>
        <w:t xml:space="preserve"> La résolution de l’Assemblée a prévu pour la fin de 57</w:t>
      </w:r>
      <w:r>
        <w:rPr>
          <w:lang w:eastAsia="fr-FR" w:bidi="fr-FR"/>
        </w:rPr>
        <w:t xml:space="preserve"> “</w:t>
      </w:r>
      <w:r w:rsidRPr="008773DE">
        <w:rPr>
          <w:lang w:eastAsia="fr-FR" w:bidi="fr-FR"/>
        </w:rPr>
        <w:t>...qu’à peu près 1/3 des foyers paysans du pays feront partie des coopératives agricoles dans leur forme élémentaire”</w:t>
      </w:r>
      <w:r>
        <w:rPr>
          <w:lang w:eastAsia="fr-FR" w:bidi="fr-FR"/>
        </w:rPr>
        <w:t> </w:t>
      </w:r>
      <w:r>
        <w:rPr>
          <w:rStyle w:val="Appelnotedebasdep"/>
          <w:lang w:eastAsia="fr-FR" w:bidi="fr-FR"/>
        </w:rPr>
        <w:footnoteReference w:id="63"/>
      </w:r>
      <w:r w:rsidRPr="008773DE">
        <w:rPr>
          <w:lang w:eastAsia="fr-FR" w:bidi="fr-FR"/>
        </w:rPr>
        <w:t>.</w:t>
      </w:r>
    </w:p>
    <w:p w14:paraId="3D1CE8BD" w14:textId="77777777" w:rsidR="008159AC" w:rsidRPr="008773DE" w:rsidRDefault="008159AC" w:rsidP="008159AC">
      <w:pPr>
        <w:spacing w:before="120" w:after="120"/>
        <w:jc w:val="both"/>
      </w:pPr>
      <w:r w:rsidRPr="008773DE">
        <w:rPr>
          <w:lang w:eastAsia="fr-FR" w:bidi="fr-FR"/>
        </w:rPr>
        <w:t>24 heures après l’ajournement de l’Assemblée, Mao viola ses déc</w:t>
      </w:r>
      <w:r w:rsidRPr="008773DE">
        <w:rPr>
          <w:lang w:eastAsia="fr-FR" w:bidi="fr-FR"/>
        </w:rPr>
        <w:t>i</w:t>
      </w:r>
      <w:r w:rsidRPr="008773DE">
        <w:rPr>
          <w:lang w:eastAsia="fr-FR" w:bidi="fr-FR"/>
        </w:rPr>
        <w:t>sions et demanda une collectiv</w:t>
      </w:r>
      <w:r w:rsidRPr="008773DE">
        <w:rPr>
          <w:lang w:eastAsia="fr-FR" w:bidi="fr-FR"/>
        </w:rPr>
        <w:t>i</w:t>
      </w:r>
      <w:r w:rsidRPr="008773DE">
        <w:rPr>
          <w:lang w:eastAsia="fr-FR" w:bidi="fr-FR"/>
        </w:rPr>
        <w:t>sation totale, immédiate. En juin 1955, il n’y avait que 14% de foyers paysans organisés dans les Coopérat</w:t>
      </w:r>
      <w:r w:rsidRPr="008773DE">
        <w:rPr>
          <w:lang w:eastAsia="fr-FR" w:bidi="fr-FR"/>
        </w:rPr>
        <w:t>i</w:t>
      </w:r>
      <w:r w:rsidRPr="008773DE">
        <w:rPr>
          <w:lang w:eastAsia="fr-FR" w:bidi="fr-FR"/>
        </w:rPr>
        <w:t>ves de producteurs agricoles. En décembre, ce chiffre était de 63% et en 1956, toute propriété privée de la terre était abolie. La collectivis</w:t>
      </w:r>
      <w:r w:rsidRPr="008773DE">
        <w:rPr>
          <w:lang w:eastAsia="fr-FR" w:bidi="fr-FR"/>
        </w:rPr>
        <w:t>a</w:t>
      </w:r>
      <w:r w:rsidRPr="008773DE">
        <w:rPr>
          <w:lang w:eastAsia="fr-FR" w:bidi="fr-FR"/>
        </w:rPr>
        <w:t>tion atte</w:t>
      </w:r>
      <w:r w:rsidRPr="008773DE">
        <w:rPr>
          <w:lang w:eastAsia="fr-FR" w:bidi="fr-FR"/>
        </w:rPr>
        <w:t>i</w:t>
      </w:r>
      <w:r w:rsidRPr="008773DE">
        <w:rPr>
          <w:lang w:eastAsia="fr-FR" w:bidi="fr-FR"/>
        </w:rPr>
        <w:t>gnit 97% des foyers paysans en 1957.</w:t>
      </w:r>
    </w:p>
    <w:p w14:paraId="1919696A" w14:textId="77777777" w:rsidR="008159AC" w:rsidRPr="008773DE" w:rsidRDefault="008159AC" w:rsidP="008159AC">
      <w:pPr>
        <w:spacing w:before="120" w:after="120"/>
        <w:jc w:val="both"/>
      </w:pPr>
      <w:r w:rsidRPr="008773DE">
        <w:rPr>
          <w:lang w:eastAsia="fr-FR" w:bidi="fr-FR"/>
        </w:rPr>
        <w:t>La collectivisation ne réussit pas son objectif immédiat</w:t>
      </w:r>
      <w:r w:rsidRPr="008773DE">
        <w:t> :</w:t>
      </w:r>
      <w:r w:rsidRPr="008773DE">
        <w:rPr>
          <w:lang w:eastAsia="fr-FR" w:bidi="fr-FR"/>
        </w:rPr>
        <w:t xml:space="preserve"> les ventes de produits agricoles à l’</w:t>
      </w:r>
      <w:r>
        <w:rPr>
          <w:lang w:eastAsia="fr-FR" w:bidi="fr-FR"/>
        </w:rPr>
        <w:t>État</w:t>
      </w:r>
      <w:r w:rsidRPr="008773DE">
        <w:rPr>
          <w:lang w:eastAsia="fr-FR" w:bidi="fr-FR"/>
        </w:rPr>
        <w:t xml:space="preserve"> ont stagné de 1955 à 1956 et ont au</w:t>
      </w:r>
      <w:r w:rsidRPr="008773DE">
        <w:rPr>
          <w:lang w:eastAsia="fr-FR" w:bidi="fr-FR"/>
        </w:rPr>
        <w:t>g</w:t>
      </w:r>
      <w:r w:rsidRPr="008773DE">
        <w:rPr>
          <w:lang w:eastAsia="fr-FR" w:bidi="fr-FR"/>
        </w:rPr>
        <w:t>menté de façon marginale en 1957</w:t>
      </w:r>
      <w:r>
        <w:rPr>
          <w:lang w:eastAsia="fr-FR" w:bidi="fr-FR"/>
        </w:rPr>
        <w:t> </w:t>
      </w:r>
      <w:r>
        <w:rPr>
          <w:rStyle w:val="Appelnotedebasdep"/>
          <w:lang w:eastAsia="fr-FR" w:bidi="fr-FR"/>
        </w:rPr>
        <w:footnoteReference w:id="64"/>
      </w:r>
      <w:r w:rsidRPr="008773DE">
        <w:rPr>
          <w:lang w:eastAsia="fr-FR" w:bidi="fr-FR"/>
        </w:rPr>
        <w:t>.</w:t>
      </w:r>
    </w:p>
    <w:p w14:paraId="7EEDB74F" w14:textId="77777777" w:rsidR="008159AC" w:rsidRPr="008773DE" w:rsidRDefault="008159AC" w:rsidP="008159AC">
      <w:pPr>
        <w:spacing w:before="120" w:after="120"/>
        <w:jc w:val="both"/>
      </w:pPr>
      <w:r w:rsidRPr="008773DE">
        <w:rPr>
          <w:lang w:eastAsia="fr-FR" w:bidi="fr-FR"/>
        </w:rPr>
        <w:t>En plus de la crise agricole, ce fut les révélations du XX</w:t>
      </w:r>
      <w:r w:rsidRPr="00737AA9">
        <w:rPr>
          <w:vertAlign w:val="superscript"/>
          <w:lang w:eastAsia="fr-FR" w:bidi="fr-FR"/>
        </w:rPr>
        <w:t>e</w:t>
      </w:r>
      <w:r w:rsidRPr="008773DE">
        <w:rPr>
          <w:lang w:eastAsia="fr-FR" w:bidi="fr-FR"/>
        </w:rPr>
        <w:t xml:space="preserve"> Congrès du PCUS au début de l’année 1956 et la révolution hongroise. En f</w:t>
      </w:r>
      <w:r w:rsidRPr="008773DE">
        <w:rPr>
          <w:lang w:eastAsia="fr-FR" w:bidi="fr-FR"/>
        </w:rPr>
        <w:t>é</w:t>
      </w:r>
      <w:r w:rsidRPr="008773DE">
        <w:rPr>
          <w:lang w:eastAsia="fr-FR" w:bidi="fr-FR"/>
        </w:rPr>
        <w:t>vrier 1957, Mao amorçant la “déstalinisation ” (une certaine libéralis</w:t>
      </w:r>
      <w:r w:rsidRPr="008773DE">
        <w:rPr>
          <w:lang w:eastAsia="fr-FR" w:bidi="fr-FR"/>
        </w:rPr>
        <w:t>a</w:t>
      </w:r>
      <w:r w:rsidRPr="008773DE">
        <w:rPr>
          <w:lang w:eastAsia="fr-FR" w:bidi="fr-FR"/>
        </w:rPr>
        <w:t>tion limitée et contrôlée), fit un discours sur “les contradictions au sein du peuple” dans lequel il promulgua l’expression des contradi</w:t>
      </w:r>
      <w:r w:rsidRPr="008773DE">
        <w:rPr>
          <w:lang w:eastAsia="fr-FR" w:bidi="fr-FR"/>
        </w:rPr>
        <w:t>c</w:t>
      </w:r>
      <w:r w:rsidRPr="008773DE">
        <w:rPr>
          <w:lang w:eastAsia="fr-FR" w:bidi="fr-FR"/>
        </w:rPr>
        <w:t>tions “non-antagoniques”. Ceci inaugura la période des Cent fleurs en mai et juin 1957 pendant laquelle les ét</w:t>
      </w:r>
      <w:r w:rsidRPr="008773DE">
        <w:rPr>
          <w:lang w:eastAsia="fr-FR" w:bidi="fr-FR"/>
        </w:rPr>
        <w:t>u</w:t>
      </w:r>
      <w:r w:rsidRPr="008773DE">
        <w:rPr>
          <w:lang w:eastAsia="fr-FR" w:bidi="fr-FR"/>
        </w:rPr>
        <w:t>diants, les intellectuels et beaucoup de travailleurs ont critiqué sévèrement le régime bureaucr</w:t>
      </w:r>
      <w:r w:rsidRPr="008773DE">
        <w:rPr>
          <w:lang w:eastAsia="fr-FR" w:bidi="fr-FR"/>
        </w:rPr>
        <w:t>a</w:t>
      </w:r>
      <w:r w:rsidRPr="008773DE">
        <w:rPr>
          <w:lang w:eastAsia="fr-FR" w:bidi="fr-FR"/>
        </w:rPr>
        <w:t>tique</w:t>
      </w:r>
      <w:r>
        <w:rPr>
          <w:lang w:eastAsia="fr-FR" w:bidi="fr-FR"/>
        </w:rPr>
        <w:t> </w:t>
      </w:r>
      <w:r>
        <w:rPr>
          <w:rStyle w:val="Appelnotedebasdep"/>
          <w:lang w:eastAsia="fr-FR" w:bidi="fr-FR"/>
        </w:rPr>
        <w:footnoteReference w:id="65"/>
      </w:r>
      <w:r w:rsidRPr="008773DE">
        <w:rPr>
          <w:lang w:eastAsia="fr-FR" w:bidi="fr-FR"/>
        </w:rPr>
        <w:t>.</w:t>
      </w:r>
    </w:p>
    <w:p w14:paraId="009E4D8F" w14:textId="77777777" w:rsidR="008159AC" w:rsidRPr="008773DE" w:rsidRDefault="008159AC" w:rsidP="008159AC">
      <w:pPr>
        <w:spacing w:before="120" w:after="120"/>
        <w:jc w:val="both"/>
      </w:pPr>
      <w:r w:rsidRPr="008773DE">
        <w:rPr>
          <w:lang w:eastAsia="fr-FR" w:bidi="fr-FR"/>
        </w:rPr>
        <w:t>Le régime lança immédiatement une campagne de rectification et de répression, laissant tomber la politique des Cent fleurs et trouvant par le fait même des “contradictions antagonistes” parmi le pe</w:t>
      </w:r>
      <w:r w:rsidRPr="008773DE">
        <w:rPr>
          <w:lang w:eastAsia="fr-FR" w:bidi="fr-FR"/>
        </w:rPr>
        <w:t>u</w:t>
      </w:r>
      <w:r w:rsidRPr="008773DE">
        <w:rPr>
          <w:lang w:eastAsia="fr-FR" w:bidi="fr-FR"/>
        </w:rPr>
        <w:t>ple.</w:t>
      </w:r>
    </w:p>
    <w:p w14:paraId="5412242A" w14:textId="77777777" w:rsidR="008159AC" w:rsidRDefault="008159AC" w:rsidP="008159AC">
      <w:pPr>
        <w:spacing w:before="120" w:after="120"/>
        <w:jc w:val="both"/>
        <w:rPr>
          <w:lang w:eastAsia="fr-FR" w:bidi="fr-FR"/>
        </w:rPr>
      </w:pPr>
      <w:r w:rsidRPr="00737AA9">
        <w:rPr>
          <w:b/>
          <w:lang w:eastAsia="fr-FR" w:bidi="fr-FR"/>
        </w:rPr>
        <w:t>Cette rupture simultanée avec la paysannerie</w:t>
      </w:r>
      <w:r w:rsidRPr="008773DE">
        <w:rPr>
          <w:lang w:eastAsia="fr-FR" w:bidi="fr-FR"/>
        </w:rPr>
        <w:t xml:space="preserve"> (collectivisation forcée) </w:t>
      </w:r>
      <w:r w:rsidRPr="00737AA9">
        <w:rPr>
          <w:b/>
          <w:lang w:eastAsia="fr-FR" w:bidi="fr-FR"/>
        </w:rPr>
        <w:t>et l’intelligentsia</w:t>
      </w:r>
      <w:r w:rsidRPr="008773DE">
        <w:rPr>
          <w:lang w:eastAsia="fr-FR" w:bidi="fr-FR"/>
        </w:rPr>
        <w:t xml:space="preserve"> (campagne de rectification) </w:t>
      </w:r>
      <w:r w:rsidRPr="00737AA9">
        <w:rPr>
          <w:b/>
          <w:lang w:eastAsia="fr-FR" w:bidi="fr-FR"/>
        </w:rPr>
        <w:t>et les travai</w:t>
      </w:r>
      <w:r w:rsidRPr="00737AA9">
        <w:rPr>
          <w:b/>
          <w:lang w:eastAsia="fr-FR" w:bidi="fr-FR"/>
        </w:rPr>
        <w:t>l</w:t>
      </w:r>
      <w:r w:rsidRPr="00737AA9">
        <w:rPr>
          <w:b/>
          <w:lang w:eastAsia="fr-FR" w:bidi="fr-FR"/>
        </w:rPr>
        <w:t>leurs qualifiés a produit la première crise en profondeur dans la dire</w:t>
      </w:r>
      <w:r w:rsidRPr="00737AA9">
        <w:rPr>
          <w:b/>
          <w:lang w:eastAsia="fr-FR" w:bidi="fr-FR"/>
        </w:rPr>
        <w:t>c</w:t>
      </w:r>
      <w:r w:rsidRPr="00737AA9">
        <w:rPr>
          <w:b/>
          <w:lang w:eastAsia="fr-FR" w:bidi="fr-FR"/>
        </w:rPr>
        <w:t>tion du PCC et a été à l’origine des “deux lignes” qui se sont opposées pe</w:t>
      </w:r>
      <w:r w:rsidRPr="00737AA9">
        <w:rPr>
          <w:b/>
          <w:lang w:eastAsia="fr-FR" w:bidi="fr-FR"/>
        </w:rPr>
        <w:t>n</w:t>
      </w:r>
      <w:r w:rsidRPr="00737AA9">
        <w:rPr>
          <w:b/>
          <w:lang w:eastAsia="fr-FR" w:bidi="fr-FR"/>
        </w:rPr>
        <w:t>dant et après la Révolution culturelle</w:t>
      </w:r>
      <w:r w:rsidRPr="008773DE">
        <w:rPr>
          <w:lang w:eastAsia="fr-FR" w:bidi="fr-FR"/>
        </w:rPr>
        <w:t>.</w:t>
      </w:r>
    </w:p>
    <w:p w14:paraId="57024875" w14:textId="77777777" w:rsidR="008159AC" w:rsidRPr="008773DE" w:rsidRDefault="008159AC" w:rsidP="008159AC">
      <w:pPr>
        <w:spacing w:before="120" w:after="120"/>
        <w:jc w:val="both"/>
      </w:pPr>
    </w:p>
    <w:p w14:paraId="0DA296B6" w14:textId="77777777" w:rsidR="008159AC" w:rsidRPr="008773DE" w:rsidRDefault="008159AC" w:rsidP="008159AC">
      <w:pPr>
        <w:spacing w:before="120" w:after="120"/>
        <w:jc w:val="both"/>
      </w:pPr>
      <w:r>
        <w:t>[125]</w:t>
      </w:r>
    </w:p>
    <w:p w14:paraId="317C6E4E" w14:textId="77777777" w:rsidR="008159AC" w:rsidRPr="008773DE" w:rsidRDefault="008159AC" w:rsidP="008159AC">
      <w:pPr>
        <w:spacing w:before="120" w:after="120"/>
        <w:jc w:val="both"/>
      </w:pPr>
      <w:r w:rsidRPr="008773DE">
        <w:rPr>
          <w:lang w:eastAsia="fr-FR" w:bidi="fr-FR"/>
        </w:rPr>
        <w:t>Les “deux lignes” peuvent être s</w:t>
      </w:r>
      <w:r>
        <w:rPr>
          <w:lang w:eastAsia="fr-FR" w:bidi="fr-FR"/>
        </w:rPr>
        <w:t>c</w:t>
      </w:r>
      <w:r w:rsidRPr="008773DE">
        <w:rPr>
          <w:lang w:eastAsia="fr-FR" w:bidi="fr-FR"/>
        </w:rPr>
        <w:t>hématiquement résumées de la façon suivante</w:t>
      </w:r>
      <w:r w:rsidRPr="008773DE">
        <w:t> :</w:t>
      </w:r>
    </w:p>
    <w:p w14:paraId="0DA063EE" w14:textId="77777777" w:rsidR="008159AC" w:rsidRPr="008773DE" w:rsidRDefault="008159AC" w:rsidP="008159AC">
      <w:pPr>
        <w:spacing w:before="120" w:after="120"/>
        <w:ind w:left="720" w:hanging="360"/>
        <w:jc w:val="both"/>
      </w:pPr>
      <w:r>
        <w:rPr>
          <w:lang w:eastAsia="fr-FR" w:bidi="fr-FR"/>
        </w:rPr>
        <w:t>1.</w:t>
      </w:r>
      <w:r>
        <w:rPr>
          <w:lang w:eastAsia="fr-FR" w:bidi="fr-FR"/>
        </w:rPr>
        <w:tab/>
      </w:r>
      <w:r w:rsidRPr="008773DE">
        <w:rPr>
          <w:lang w:eastAsia="fr-FR" w:bidi="fr-FR"/>
        </w:rPr>
        <w:t>Mao Tsé-tung et la “bande des quatre”</w:t>
      </w:r>
      <w:r w:rsidRPr="008773DE">
        <w:t> :</w:t>
      </w:r>
      <w:r w:rsidRPr="008773DE">
        <w:rPr>
          <w:lang w:eastAsia="fr-FR" w:bidi="fr-FR"/>
        </w:rPr>
        <w:t xml:space="preserve"> pour la centralisation de l’autorité politique, pour la déce</w:t>
      </w:r>
      <w:r w:rsidRPr="008773DE">
        <w:rPr>
          <w:lang w:eastAsia="fr-FR" w:bidi="fr-FR"/>
        </w:rPr>
        <w:t>n</w:t>
      </w:r>
      <w:r w:rsidRPr="008773DE">
        <w:rPr>
          <w:lang w:eastAsia="fr-FR" w:bidi="fr-FR"/>
        </w:rPr>
        <w:t>tralisation de l’économie, pour la rupture avec les technocrates et les intellectuels.</w:t>
      </w:r>
    </w:p>
    <w:p w14:paraId="5D2660C6"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Liu Shao-chi et le régime de Hua Kuo-feng-Teng Hsiao-ping</w:t>
      </w:r>
      <w:r w:rsidRPr="008773DE">
        <w:t> :</w:t>
      </w:r>
      <w:r w:rsidRPr="008773DE">
        <w:rPr>
          <w:lang w:eastAsia="fr-FR" w:bidi="fr-FR"/>
        </w:rPr>
        <w:t xml:space="preserve"> pour la “déstalinisation”, pour la plan</w:t>
      </w:r>
      <w:r w:rsidRPr="008773DE">
        <w:rPr>
          <w:lang w:eastAsia="fr-FR" w:bidi="fr-FR"/>
        </w:rPr>
        <w:t>i</w:t>
      </w:r>
      <w:r w:rsidRPr="008773DE">
        <w:rPr>
          <w:lang w:eastAsia="fr-FR" w:bidi="fr-FR"/>
        </w:rPr>
        <w:t>fication centrale selon le modèle soviétique, pour l’assimilation des technocrates et des intellectuels à la bureaucratie d’</w:t>
      </w:r>
      <w:r>
        <w:rPr>
          <w:lang w:eastAsia="fr-FR" w:bidi="fr-FR"/>
        </w:rPr>
        <w:t>État</w:t>
      </w:r>
      <w:r w:rsidRPr="008773DE">
        <w:rPr>
          <w:lang w:eastAsia="fr-FR" w:bidi="fr-FR"/>
        </w:rPr>
        <w:t xml:space="preserve"> et du Parti selon le modèle soviétique.</w:t>
      </w:r>
    </w:p>
    <w:p w14:paraId="245B786E" w14:textId="77777777" w:rsidR="008159AC" w:rsidRPr="008773DE" w:rsidRDefault="008159AC" w:rsidP="008159AC">
      <w:pPr>
        <w:spacing w:before="120" w:after="120"/>
        <w:jc w:val="both"/>
        <w:rPr>
          <w:szCs w:val="2"/>
        </w:rPr>
      </w:pPr>
    </w:p>
    <w:p w14:paraId="6427C809" w14:textId="77777777" w:rsidR="008159AC" w:rsidRPr="008773DE" w:rsidRDefault="00EE3FAF" w:rsidP="008159AC">
      <w:pPr>
        <w:pStyle w:val="fig"/>
      </w:pPr>
      <w:r>
        <w:rPr>
          <w:noProof/>
        </w:rPr>
        <w:drawing>
          <wp:inline distT="0" distB="0" distL="0" distR="0" wp14:anchorId="7F6659D9" wp14:editId="1491D8D7">
            <wp:extent cx="3683000" cy="4406900"/>
            <wp:effectExtent l="12700" t="1270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0" cy="4406900"/>
                    </a:xfrm>
                    <a:prstGeom prst="rect">
                      <a:avLst/>
                    </a:prstGeom>
                    <a:noFill/>
                    <a:ln w="12700" cmpd="sng">
                      <a:solidFill>
                        <a:srgbClr val="000000"/>
                      </a:solidFill>
                      <a:miter lim="800000"/>
                      <a:headEnd/>
                      <a:tailEnd/>
                    </a:ln>
                    <a:effectLst/>
                  </pic:spPr>
                </pic:pic>
              </a:graphicData>
            </a:graphic>
          </wp:inline>
        </w:drawing>
      </w:r>
    </w:p>
    <w:p w14:paraId="6531E453" w14:textId="77777777" w:rsidR="008159AC" w:rsidRDefault="008159AC" w:rsidP="008159AC">
      <w:pPr>
        <w:spacing w:before="120" w:after="120"/>
        <w:jc w:val="both"/>
      </w:pPr>
    </w:p>
    <w:p w14:paraId="461122F0" w14:textId="77777777" w:rsidR="008159AC" w:rsidRDefault="008159AC" w:rsidP="008159AC">
      <w:pPr>
        <w:spacing w:before="120" w:after="120"/>
        <w:jc w:val="both"/>
      </w:pPr>
      <w:r>
        <w:t>[126]</w:t>
      </w:r>
    </w:p>
    <w:p w14:paraId="1A76226A" w14:textId="77777777" w:rsidR="008159AC" w:rsidRPr="008773DE" w:rsidRDefault="008159AC" w:rsidP="008159AC">
      <w:pPr>
        <w:spacing w:before="120" w:after="120"/>
        <w:jc w:val="both"/>
        <w:rPr>
          <w:szCs w:val="2"/>
        </w:rPr>
      </w:pPr>
    </w:p>
    <w:p w14:paraId="4112EC16" w14:textId="77777777" w:rsidR="008159AC" w:rsidRPr="008773DE" w:rsidRDefault="008159AC" w:rsidP="008159AC">
      <w:pPr>
        <w:pStyle w:val="a"/>
      </w:pPr>
      <w:r w:rsidRPr="008773DE">
        <w:t>Le grand bond en avant</w:t>
      </w:r>
    </w:p>
    <w:p w14:paraId="0DF7EEF2" w14:textId="77777777" w:rsidR="008159AC" w:rsidRDefault="008159AC" w:rsidP="008159AC">
      <w:pPr>
        <w:spacing w:before="120" w:after="120"/>
        <w:jc w:val="both"/>
        <w:rPr>
          <w:lang w:eastAsia="fr-FR" w:bidi="fr-FR"/>
        </w:rPr>
      </w:pPr>
    </w:p>
    <w:p w14:paraId="7B96836A" w14:textId="77777777" w:rsidR="008159AC" w:rsidRPr="008773DE" w:rsidRDefault="008159AC" w:rsidP="008159AC">
      <w:pPr>
        <w:spacing w:before="120" w:after="120"/>
        <w:jc w:val="both"/>
      </w:pPr>
      <w:r w:rsidRPr="008773DE">
        <w:rPr>
          <w:lang w:eastAsia="fr-FR" w:bidi="fr-FR"/>
        </w:rPr>
        <w:t>Certains auteurs présentent la politique actuelle du régime de Hua Kuo-feng comme étant un nouveau Grand bond en avant</w:t>
      </w:r>
      <w:r>
        <w:rPr>
          <w:lang w:eastAsia="fr-FR" w:bidi="fr-FR"/>
        </w:rPr>
        <w:t> </w:t>
      </w:r>
      <w:r>
        <w:rPr>
          <w:rStyle w:val="Appelnotedebasdep"/>
          <w:lang w:eastAsia="fr-FR" w:bidi="fr-FR"/>
        </w:rPr>
        <w:footnoteReference w:id="66"/>
      </w:r>
      <w:r w:rsidRPr="008773DE">
        <w:rPr>
          <w:lang w:eastAsia="fr-FR" w:bidi="fr-FR"/>
        </w:rPr>
        <w:t>. Cette comparaison porte à faux. En fait, cette nouvelle politique économ</w:t>
      </w:r>
      <w:r w:rsidRPr="008773DE">
        <w:rPr>
          <w:lang w:eastAsia="fr-FR" w:bidi="fr-FR"/>
        </w:rPr>
        <w:t>i</w:t>
      </w:r>
      <w:r w:rsidRPr="008773DE">
        <w:rPr>
          <w:lang w:eastAsia="fr-FR" w:bidi="fr-FR"/>
        </w:rPr>
        <w:t>que est la négation des politiques maoïstes pratiquées lors de cette p</w:t>
      </w:r>
      <w:r w:rsidRPr="008773DE">
        <w:rPr>
          <w:lang w:eastAsia="fr-FR" w:bidi="fr-FR"/>
        </w:rPr>
        <w:t>é</w:t>
      </w:r>
      <w:r w:rsidRPr="008773DE">
        <w:rPr>
          <w:lang w:eastAsia="fr-FR" w:bidi="fr-FR"/>
        </w:rPr>
        <w:t>riode dite du Grand bond en avant.</w:t>
      </w:r>
    </w:p>
    <w:p w14:paraId="583C80FA" w14:textId="77777777" w:rsidR="008159AC" w:rsidRPr="008773DE" w:rsidRDefault="008159AC" w:rsidP="008159AC">
      <w:pPr>
        <w:spacing w:before="120" w:after="120"/>
        <w:jc w:val="both"/>
      </w:pPr>
      <w:r w:rsidRPr="008773DE">
        <w:rPr>
          <w:lang w:eastAsia="fr-FR" w:bidi="fr-FR"/>
        </w:rPr>
        <w:t>Le Grand bond en avant de 1958 représente pour la première fois une forme d’organisation sociale et politique clairement différente de celle employée en URSS.</w:t>
      </w:r>
    </w:p>
    <w:p w14:paraId="242CE03F" w14:textId="77777777" w:rsidR="008159AC" w:rsidRPr="008773DE" w:rsidRDefault="008159AC" w:rsidP="008159AC">
      <w:pPr>
        <w:spacing w:before="120" w:after="120"/>
        <w:jc w:val="both"/>
      </w:pPr>
      <w:r w:rsidRPr="008773DE">
        <w:rPr>
          <w:lang w:eastAsia="fr-FR" w:bidi="fr-FR"/>
        </w:rPr>
        <w:t>Les Communes populaires, nouvelle forme d’organisation des campagnes, visaient l’élimination de la crise agricole de différentes f</w:t>
      </w:r>
      <w:r w:rsidRPr="008773DE">
        <w:rPr>
          <w:lang w:eastAsia="fr-FR" w:bidi="fr-FR"/>
        </w:rPr>
        <w:t>a</w:t>
      </w:r>
      <w:r w:rsidRPr="008773DE">
        <w:rPr>
          <w:lang w:eastAsia="fr-FR" w:bidi="fr-FR"/>
        </w:rPr>
        <w:t>çons. Elles n’avaient rien à voir avec des “formes communistes” d’organisation sociale, d’un contrôle démocratique par les masses ou d’autres motifs ég</w:t>
      </w:r>
      <w:r w:rsidRPr="008773DE">
        <w:rPr>
          <w:lang w:eastAsia="fr-FR" w:bidi="fr-FR"/>
        </w:rPr>
        <w:t>a</w:t>
      </w:r>
      <w:r w:rsidRPr="008773DE">
        <w:rPr>
          <w:lang w:eastAsia="fr-FR" w:bidi="fr-FR"/>
        </w:rPr>
        <w:t>litaires qui leur sont souvent attribués</w:t>
      </w:r>
      <w:r>
        <w:rPr>
          <w:lang w:eastAsia="fr-FR" w:bidi="fr-FR"/>
        </w:rPr>
        <w:t> </w:t>
      </w:r>
      <w:r>
        <w:rPr>
          <w:rStyle w:val="Appelnotedebasdep"/>
          <w:lang w:eastAsia="fr-FR" w:bidi="fr-FR"/>
        </w:rPr>
        <w:footnoteReference w:id="67"/>
      </w:r>
      <w:r w:rsidRPr="008773DE">
        <w:rPr>
          <w:lang w:eastAsia="fr-FR" w:bidi="fr-FR"/>
        </w:rPr>
        <w:t>.</w:t>
      </w:r>
    </w:p>
    <w:p w14:paraId="68A39A2A" w14:textId="77777777" w:rsidR="008159AC" w:rsidRPr="008773DE" w:rsidRDefault="008159AC" w:rsidP="008159AC">
      <w:pPr>
        <w:spacing w:before="120" w:after="120"/>
        <w:jc w:val="both"/>
      </w:pPr>
      <w:r w:rsidRPr="008773DE">
        <w:rPr>
          <w:lang w:eastAsia="fr-FR" w:bidi="fr-FR"/>
        </w:rPr>
        <w:t>Pour pouvoir garder les paysans sur la terre (émigration vers les villes, donc augmentation de la population urbaine devant être sout</w:t>
      </w:r>
      <w:r w:rsidRPr="008773DE">
        <w:rPr>
          <w:lang w:eastAsia="fr-FR" w:bidi="fr-FR"/>
        </w:rPr>
        <w:t>e</w:t>
      </w:r>
      <w:r w:rsidRPr="008773DE">
        <w:rPr>
          <w:lang w:eastAsia="fr-FR" w:bidi="fr-FR"/>
        </w:rPr>
        <w:t>nue par la pr</w:t>
      </w:r>
      <w:r w:rsidRPr="008773DE">
        <w:rPr>
          <w:lang w:eastAsia="fr-FR" w:bidi="fr-FR"/>
        </w:rPr>
        <w:t>o</w:t>
      </w:r>
      <w:r w:rsidRPr="008773DE">
        <w:rPr>
          <w:lang w:eastAsia="fr-FR" w:bidi="fr-FR"/>
        </w:rPr>
        <w:t>duction de la paysannerie) et les forcer à vendre leurs produits à l’</w:t>
      </w:r>
      <w:r>
        <w:rPr>
          <w:lang w:eastAsia="fr-FR" w:bidi="fr-FR"/>
        </w:rPr>
        <w:t>État</w:t>
      </w:r>
      <w:r w:rsidRPr="008773DE">
        <w:rPr>
          <w:lang w:eastAsia="fr-FR" w:bidi="fr-FR"/>
        </w:rPr>
        <w:t xml:space="preserve"> à des prix fixes, il était néce</w:t>
      </w:r>
      <w:r w:rsidRPr="008773DE">
        <w:rPr>
          <w:lang w:eastAsia="fr-FR" w:bidi="fr-FR"/>
        </w:rPr>
        <w:t>s</w:t>
      </w:r>
      <w:r w:rsidRPr="008773DE">
        <w:rPr>
          <w:lang w:eastAsia="fr-FR" w:bidi="fr-FR"/>
        </w:rPr>
        <w:t>saire d’orienter l’investissement dans l’agriculture ou bien de forcer la paysannerie d’accroître la production agricole et simultanément construire une i</w:t>
      </w:r>
      <w:r w:rsidRPr="008773DE">
        <w:rPr>
          <w:lang w:eastAsia="fr-FR" w:bidi="fr-FR"/>
        </w:rPr>
        <w:t>n</w:t>
      </w:r>
      <w:r w:rsidRPr="008773DE">
        <w:rPr>
          <w:lang w:eastAsia="fr-FR" w:bidi="fr-FR"/>
        </w:rPr>
        <w:t>dustrie légère à la campagne pour produire les produits de consomm</w:t>
      </w:r>
      <w:r w:rsidRPr="008773DE">
        <w:rPr>
          <w:lang w:eastAsia="fr-FR" w:bidi="fr-FR"/>
        </w:rPr>
        <w:t>a</w:t>
      </w:r>
      <w:r w:rsidRPr="008773DE">
        <w:rPr>
          <w:lang w:eastAsia="fr-FR" w:bidi="fr-FR"/>
        </w:rPr>
        <w:t>tion nécessaire localement sans l’aide et l’investissement de l’</w:t>
      </w:r>
      <w:r>
        <w:rPr>
          <w:lang w:eastAsia="fr-FR" w:bidi="fr-FR"/>
        </w:rPr>
        <w:t>État</w:t>
      </w:r>
      <w:r w:rsidRPr="008773DE">
        <w:rPr>
          <w:lang w:eastAsia="fr-FR" w:bidi="fr-FR"/>
        </w:rPr>
        <w:t xml:space="preserve"> (le modèle de Tachai). Pendant le Grand bond en avant, on su</w:t>
      </w:r>
      <w:r w:rsidRPr="008773DE">
        <w:rPr>
          <w:lang w:eastAsia="fr-FR" w:bidi="fr-FR"/>
        </w:rPr>
        <w:t>i</w:t>
      </w:r>
      <w:r w:rsidRPr="008773DE">
        <w:rPr>
          <w:lang w:eastAsia="fr-FR" w:bidi="fr-FR"/>
        </w:rPr>
        <w:t>vit la deuxième possibilité.</w:t>
      </w:r>
    </w:p>
    <w:p w14:paraId="675E2FD2" w14:textId="77777777" w:rsidR="008159AC" w:rsidRPr="008773DE" w:rsidRDefault="008159AC" w:rsidP="008159AC">
      <w:pPr>
        <w:spacing w:before="120" w:after="120"/>
        <w:jc w:val="both"/>
      </w:pPr>
      <w:r w:rsidRPr="008773DE">
        <w:rPr>
          <w:lang w:eastAsia="fr-FR" w:bidi="fr-FR"/>
        </w:rPr>
        <w:t>Comme on pouvait s’attendre à ce que les paysans s’opposent à une telle augmentation de leur travail et en conséquence à un déclin réel de leur niveau de vie, il était nécessaire de mettre en place une nouvelle forme d’organisation sociale à la ca</w:t>
      </w:r>
      <w:r w:rsidRPr="008773DE">
        <w:rPr>
          <w:lang w:eastAsia="fr-FR" w:bidi="fr-FR"/>
        </w:rPr>
        <w:t>m</w:t>
      </w:r>
      <w:r w:rsidRPr="008773DE">
        <w:rPr>
          <w:lang w:eastAsia="fr-FR" w:bidi="fr-FR"/>
        </w:rPr>
        <w:t>pagne qui serait apte à mieux contrôler la paysann</w:t>
      </w:r>
      <w:r w:rsidRPr="008773DE">
        <w:rPr>
          <w:lang w:eastAsia="fr-FR" w:bidi="fr-FR"/>
        </w:rPr>
        <w:t>e</w:t>
      </w:r>
      <w:r w:rsidRPr="008773DE">
        <w:rPr>
          <w:lang w:eastAsia="fr-FR" w:bidi="fr-FR"/>
        </w:rPr>
        <w:t>rie. Les Communes populaires ont rempli cette fonction en regroupant, pour la première fois, pl</w:t>
      </w:r>
      <w:r w:rsidRPr="008773DE">
        <w:rPr>
          <w:lang w:eastAsia="fr-FR" w:bidi="fr-FR"/>
        </w:rPr>
        <w:t>u</w:t>
      </w:r>
      <w:r w:rsidRPr="008773DE">
        <w:rPr>
          <w:lang w:eastAsia="fr-FR" w:bidi="fr-FR"/>
        </w:rPr>
        <w:t>sieurs villages sous la même direction administrat</w:t>
      </w:r>
      <w:r w:rsidRPr="008773DE">
        <w:rPr>
          <w:lang w:eastAsia="fr-FR" w:bidi="fr-FR"/>
        </w:rPr>
        <w:t>i</w:t>
      </w:r>
      <w:r w:rsidRPr="008773DE">
        <w:rPr>
          <w:lang w:eastAsia="fr-FR" w:bidi="fr-FR"/>
        </w:rPr>
        <w:t>ve.</w:t>
      </w:r>
    </w:p>
    <w:p w14:paraId="235D8114" w14:textId="77777777" w:rsidR="008159AC" w:rsidRPr="008773DE" w:rsidRDefault="008159AC" w:rsidP="008159AC">
      <w:pPr>
        <w:spacing w:before="120" w:after="120"/>
        <w:jc w:val="both"/>
      </w:pPr>
      <w:r w:rsidRPr="008773DE">
        <w:rPr>
          <w:lang w:eastAsia="fr-FR" w:bidi="fr-FR"/>
        </w:rPr>
        <w:t>Au début de 1959, il y avait 24,000 Communes avec en moyenne 5,000 foyers paysans. Ces Communes étaient sous le contrôle du Pa</w:t>
      </w:r>
      <w:r w:rsidRPr="008773DE">
        <w:rPr>
          <w:lang w:eastAsia="fr-FR" w:bidi="fr-FR"/>
        </w:rPr>
        <w:t>r</w:t>
      </w:r>
      <w:r w:rsidRPr="008773DE">
        <w:rPr>
          <w:lang w:eastAsia="fr-FR" w:bidi="fr-FR"/>
        </w:rPr>
        <w:t>ti. Ce contrôle allait de pair avec un prolongement de la journée de travail et des efforts énormes pour construire à pa</w:t>
      </w:r>
      <w:r w:rsidRPr="008773DE">
        <w:rPr>
          <w:lang w:eastAsia="fr-FR" w:bidi="fr-FR"/>
        </w:rPr>
        <w:t>r</w:t>
      </w:r>
      <w:r w:rsidRPr="008773DE">
        <w:rPr>
          <w:lang w:eastAsia="fr-FR" w:bidi="fr-FR"/>
        </w:rPr>
        <w:t>tir de rien et sans l’aide de l’</w:t>
      </w:r>
      <w:r>
        <w:rPr>
          <w:lang w:eastAsia="fr-FR" w:bidi="fr-FR"/>
        </w:rPr>
        <w:t>État</w:t>
      </w:r>
      <w:r w:rsidRPr="008773DE">
        <w:rPr>
          <w:lang w:eastAsia="fr-FR" w:bidi="fr-FR"/>
        </w:rPr>
        <w:t xml:space="preserve"> un réseau quas</w:t>
      </w:r>
      <w:r w:rsidRPr="008773DE">
        <w:rPr>
          <w:lang w:eastAsia="fr-FR" w:bidi="fr-FR"/>
        </w:rPr>
        <w:t>i</w:t>
      </w:r>
      <w:r>
        <w:rPr>
          <w:lang w:eastAsia="fr-FR" w:bidi="fr-FR"/>
        </w:rPr>
        <w:t>ment autosuffisant d’entrepri</w:t>
      </w:r>
      <w:r w:rsidRPr="008773DE">
        <w:rPr>
          <w:lang w:eastAsia="fr-FR" w:bidi="fr-FR"/>
        </w:rPr>
        <w:t>ses</w:t>
      </w:r>
      <w:r>
        <w:t xml:space="preserve"> [127]</w:t>
      </w:r>
      <w:r w:rsidRPr="008773DE">
        <w:rPr>
          <w:lang w:eastAsia="fr-FR" w:bidi="fr-FR"/>
        </w:rPr>
        <w:t xml:space="preserve"> d’industrie légère sous contrôle administratif de chaque Co</w:t>
      </w:r>
      <w:r w:rsidRPr="008773DE">
        <w:rPr>
          <w:lang w:eastAsia="fr-FR" w:bidi="fr-FR"/>
        </w:rPr>
        <w:t>m</w:t>
      </w:r>
      <w:r w:rsidRPr="008773DE">
        <w:rPr>
          <w:lang w:eastAsia="fr-FR" w:bidi="fr-FR"/>
        </w:rPr>
        <w:t>mune.</w:t>
      </w:r>
    </w:p>
    <w:p w14:paraId="552DA46C" w14:textId="77777777" w:rsidR="008159AC" w:rsidRPr="008773DE" w:rsidRDefault="008159AC" w:rsidP="008159AC">
      <w:pPr>
        <w:spacing w:before="120" w:after="120"/>
        <w:jc w:val="both"/>
      </w:pPr>
      <w:r w:rsidRPr="008773DE">
        <w:rPr>
          <w:lang w:eastAsia="fr-FR" w:bidi="fr-FR"/>
        </w:rPr>
        <w:t xml:space="preserve">Des transferts à une échelle très importante de personnel du parti et du gouvernement des villes à la campagne étaient nécessaires pour pourvoir en personnel cet appareil immense. </w:t>
      </w:r>
      <w:r>
        <w:rPr>
          <w:lang w:eastAsia="fr-FR" w:bidi="fr-FR"/>
        </w:rPr>
        <w:t>À</w:t>
      </w:r>
      <w:r w:rsidRPr="008773DE">
        <w:rPr>
          <w:lang w:eastAsia="fr-FR" w:bidi="fr-FR"/>
        </w:rPr>
        <w:t xml:space="preserve"> cette occasion, on a assisté à une autre innovation maoïste, expl</w:t>
      </w:r>
      <w:r w:rsidRPr="008773DE">
        <w:rPr>
          <w:lang w:eastAsia="fr-FR" w:bidi="fr-FR"/>
        </w:rPr>
        <w:t>i</w:t>
      </w:r>
      <w:r w:rsidRPr="008773DE">
        <w:rPr>
          <w:lang w:eastAsia="fr-FR" w:bidi="fr-FR"/>
        </w:rPr>
        <w:t>quée faussement comme une mesure antibureaucratique, mais qui en réalité avait un but diff</w:t>
      </w:r>
      <w:r w:rsidRPr="008773DE">
        <w:rPr>
          <w:lang w:eastAsia="fr-FR" w:bidi="fr-FR"/>
        </w:rPr>
        <w:t>é</w:t>
      </w:r>
      <w:r w:rsidRPr="008773DE">
        <w:rPr>
          <w:lang w:eastAsia="fr-FR" w:bidi="fr-FR"/>
        </w:rPr>
        <w:t>rent</w:t>
      </w:r>
      <w:r w:rsidRPr="008773DE">
        <w:t> :</w:t>
      </w:r>
      <w:r w:rsidRPr="008773DE">
        <w:rPr>
          <w:lang w:eastAsia="fr-FR" w:bidi="fr-FR"/>
        </w:rPr>
        <w:t xml:space="preserve"> l’instauration du travail périodique pour de larges couches de la bureaucratie.</w:t>
      </w:r>
    </w:p>
    <w:p w14:paraId="53099A00" w14:textId="77777777" w:rsidR="008159AC" w:rsidRPr="008773DE" w:rsidRDefault="008159AC" w:rsidP="008159AC">
      <w:pPr>
        <w:spacing w:before="120" w:after="120"/>
        <w:jc w:val="both"/>
      </w:pPr>
      <w:r w:rsidRPr="008773DE">
        <w:rPr>
          <w:lang w:eastAsia="fr-FR" w:bidi="fr-FR"/>
        </w:rPr>
        <w:t>Il y a eu un nombre limité d’exemples de mes</w:t>
      </w:r>
      <w:r w:rsidRPr="008773DE">
        <w:rPr>
          <w:lang w:eastAsia="fr-FR" w:bidi="fr-FR"/>
        </w:rPr>
        <w:t>u</w:t>
      </w:r>
      <w:r w:rsidRPr="008773DE">
        <w:rPr>
          <w:lang w:eastAsia="fr-FR" w:bidi="fr-FR"/>
        </w:rPr>
        <w:t>res similaires en URSS pendant le premier plan quinquennal (fin des années 1920). Mais général</w:t>
      </w:r>
      <w:r w:rsidRPr="008773DE">
        <w:rPr>
          <w:lang w:eastAsia="fr-FR" w:bidi="fr-FR"/>
        </w:rPr>
        <w:t>e</w:t>
      </w:r>
      <w:r w:rsidRPr="008773DE">
        <w:rPr>
          <w:lang w:eastAsia="fr-FR" w:bidi="fr-FR"/>
        </w:rPr>
        <w:t>ment la politique stalinienne en URSS a cherché à isoler la bureaucratie toute entière de l’ensemble de la population. Cela a comme conséquence de maintenir au sein de la bureaucratie sa con</w:t>
      </w:r>
      <w:r w:rsidRPr="008773DE">
        <w:rPr>
          <w:lang w:eastAsia="fr-FR" w:bidi="fr-FR"/>
        </w:rPr>
        <w:t>s</w:t>
      </w:r>
      <w:r w:rsidRPr="008773DE">
        <w:rPr>
          <w:lang w:eastAsia="fr-FR" w:bidi="fr-FR"/>
        </w:rPr>
        <w:t>cience d’être un corps privilégié. Mais cette politique s’est avérée in</w:t>
      </w:r>
      <w:r w:rsidRPr="008773DE">
        <w:rPr>
          <w:lang w:eastAsia="fr-FR" w:bidi="fr-FR"/>
        </w:rPr>
        <w:t>a</w:t>
      </w:r>
      <w:r w:rsidRPr="008773DE">
        <w:rPr>
          <w:lang w:eastAsia="fr-FR" w:bidi="fr-FR"/>
        </w:rPr>
        <w:t>déquate pour la Chine. C’était clairement l’orientation dans laquelle le régime a été dirigée jusqu’en 1958. La restauration des grades dans l’armée en 1955 et l’introduction du système sta</w:t>
      </w:r>
      <w:r w:rsidRPr="008773DE">
        <w:rPr>
          <w:lang w:eastAsia="fr-FR" w:bidi="fr-FR"/>
        </w:rPr>
        <w:t>k</w:t>
      </w:r>
      <w:r w:rsidRPr="008773DE">
        <w:rPr>
          <w:lang w:eastAsia="fr-FR" w:bidi="fr-FR"/>
        </w:rPr>
        <w:t>hanoviste</w:t>
      </w:r>
      <w:r>
        <w:rPr>
          <w:lang w:eastAsia="fr-FR" w:bidi="fr-FR"/>
        </w:rPr>
        <w:t> </w:t>
      </w:r>
      <w:r>
        <w:rPr>
          <w:rStyle w:val="Appelnotedebasdep"/>
          <w:lang w:eastAsia="fr-FR" w:bidi="fr-FR"/>
        </w:rPr>
        <w:footnoteReference w:id="68"/>
      </w:r>
      <w:r>
        <w:rPr>
          <w:lang w:eastAsia="fr-FR" w:bidi="fr-FR"/>
        </w:rPr>
        <w:t xml:space="preserve"> </w:t>
      </w:r>
      <w:r w:rsidRPr="008773DE">
        <w:rPr>
          <w:lang w:eastAsia="fr-FR" w:bidi="fr-FR"/>
        </w:rPr>
        <w:t>en sont deux preuves. Mais les staliniens chinois disposaient d’un surplus s</w:t>
      </w:r>
      <w:r w:rsidRPr="008773DE">
        <w:rPr>
          <w:lang w:eastAsia="fr-FR" w:bidi="fr-FR"/>
        </w:rPr>
        <w:t>o</w:t>
      </w:r>
      <w:r w:rsidRPr="008773DE">
        <w:rPr>
          <w:lang w:eastAsia="fr-FR" w:bidi="fr-FR"/>
        </w:rPr>
        <w:t>cial beaucoup plus faible que leurs homologues soviétiques. En 1952, la Ch</w:t>
      </w:r>
      <w:r w:rsidRPr="008773DE">
        <w:rPr>
          <w:lang w:eastAsia="fr-FR" w:bidi="fr-FR"/>
        </w:rPr>
        <w:t>i</w:t>
      </w:r>
      <w:r w:rsidRPr="008773DE">
        <w:rPr>
          <w:lang w:eastAsia="fr-FR" w:bidi="fr-FR"/>
        </w:rPr>
        <w:t>ne n’a produit que 1,35 millions de tonnes d’acier au lieu des 4,5 millions de tonnes en URSS en 1927-28. Même dans l’agriculture, la production de céréales en Chine en 1952 n‘était que de 48,7 % de la production par tête de l’URSS, vingt-cinq ans plus tôt.</w:t>
      </w:r>
    </w:p>
    <w:p w14:paraId="3265D8E1" w14:textId="77777777" w:rsidR="008159AC" w:rsidRPr="008773DE" w:rsidRDefault="008159AC" w:rsidP="008159AC">
      <w:pPr>
        <w:spacing w:before="120" w:after="120"/>
        <w:jc w:val="both"/>
      </w:pPr>
      <w:r w:rsidRPr="008773DE">
        <w:rPr>
          <w:lang w:eastAsia="fr-FR" w:bidi="fr-FR"/>
        </w:rPr>
        <w:t>La bureaucratie chinoise ne pouvait simplement pas se contenter de gérer le plan mais devait agir comme courroie de transmission du pouvoir central dans chaque atelier et dans chaque Commune. La f</w:t>
      </w:r>
      <w:r w:rsidRPr="008773DE">
        <w:rPr>
          <w:lang w:eastAsia="fr-FR" w:bidi="fr-FR"/>
        </w:rPr>
        <w:t>u</w:t>
      </w:r>
      <w:r w:rsidRPr="008773DE">
        <w:rPr>
          <w:lang w:eastAsia="fr-FR" w:bidi="fr-FR"/>
        </w:rPr>
        <w:t>sion impulsée par Mao entre le commandement militaire et la burea</w:t>
      </w:r>
      <w:r w:rsidRPr="008773DE">
        <w:rPr>
          <w:lang w:eastAsia="fr-FR" w:bidi="fr-FR"/>
        </w:rPr>
        <w:t>u</w:t>
      </w:r>
      <w:r w:rsidRPr="008773DE">
        <w:rPr>
          <w:lang w:eastAsia="fr-FR" w:bidi="fr-FR"/>
        </w:rPr>
        <w:t xml:space="preserve">cratie du Parti et de </w:t>
      </w:r>
      <w:r>
        <w:rPr>
          <w:lang w:eastAsia="fr-FR" w:bidi="fr-FR"/>
        </w:rPr>
        <w:t>l’État</w:t>
      </w:r>
      <w:r w:rsidRPr="008773DE">
        <w:rPr>
          <w:lang w:eastAsia="fr-FR" w:bidi="fr-FR"/>
        </w:rPr>
        <w:t xml:space="preserve"> fut utilisée pour établir un conformisme p</w:t>
      </w:r>
      <w:r w:rsidRPr="008773DE">
        <w:rPr>
          <w:lang w:eastAsia="fr-FR" w:bidi="fr-FR"/>
        </w:rPr>
        <w:t>o</w:t>
      </w:r>
      <w:r w:rsidRPr="008773DE">
        <w:rPr>
          <w:lang w:eastAsia="fr-FR" w:bidi="fr-FR"/>
        </w:rPr>
        <w:t>litique sur toute la population à travers une série de mobilisations pe</w:t>
      </w:r>
      <w:r w:rsidRPr="008773DE">
        <w:rPr>
          <w:lang w:eastAsia="fr-FR" w:bidi="fr-FR"/>
        </w:rPr>
        <w:t>r</w:t>
      </w:r>
      <w:r w:rsidRPr="008773DE">
        <w:rPr>
          <w:lang w:eastAsia="fr-FR" w:bidi="fr-FR"/>
        </w:rPr>
        <w:t>manentes, de professions de foi publiques obligatoires.</w:t>
      </w:r>
    </w:p>
    <w:p w14:paraId="083DF247" w14:textId="77777777" w:rsidR="008159AC" w:rsidRPr="008773DE" w:rsidRDefault="008159AC" w:rsidP="008159AC">
      <w:pPr>
        <w:spacing w:before="120" w:after="120"/>
        <w:jc w:val="both"/>
      </w:pPr>
      <w:r w:rsidRPr="008773DE">
        <w:rPr>
          <w:lang w:eastAsia="fr-FR" w:bidi="fr-FR"/>
        </w:rPr>
        <w:t>Les éléments essentiels du maoïsme sont donc les suivants</w:t>
      </w:r>
      <w:r w:rsidRPr="008773DE">
        <w:t> :</w:t>
      </w:r>
      <w:r w:rsidRPr="008773DE">
        <w:rPr>
          <w:lang w:eastAsia="fr-FR" w:bidi="fr-FR"/>
        </w:rPr>
        <w:t xml:space="preserve"> la d</w:t>
      </w:r>
      <w:r w:rsidRPr="008773DE">
        <w:rPr>
          <w:lang w:eastAsia="fr-FR" w:bidi="fr-FR"/>
        </w:rPr>
        <w:t>é</w:t>
      </w:r>
      <w:r w:rsidRPr="008773DE">
        <w:rPr>
          <w:lang w:eastAsia="fr-FR" w:bidi="fr-FR"/>
        </w:rPr>
        <w:t>centralisation de l’économie en vue de tirer de la campagne la base d’une vaste i</w:t>
      </w:r>
      <w:r w:rsidRPr="008773DE">
        <w:rPr>
          <w:lang w:eastAsia="fr-FR" w:bidi="fr-FR"/>
        </w:rPr>
        <w:t>n</w:t>
      </w:r>
      <w:r w:rsidRPr="008773DE">
        <w:rPr>
          <w:lang w:eastAsia="fr-FR" w:bidi="fr-FR"/>
        </w:rPr>
        <w:t>dustrie légère</w:t>
      </w:r>
      <w:r w:rsidRPr="008773DE">
        <w:t> ;</w:t>
      </w:r>
      <w:r w:rsidRPr="008773DE">
        <w:rPr>
          <w:lang w:eastAsia="fr-FR" w:bidi="fr-FR"/>
        </w:rPr>
        <w:t xml:space="preserve"> imposer un contrôle plus serré du Parti sur la paysannerie à travers les Communes populaires</w:t>
      </w:r>
      <w:r w:rsidRPr="008773DE">
        <w:t> ;</w:t>
      </w:r>
      <w:r w:rsidRPr="008773DE">
        <w:rPr>
          <w:lang w:eastAsia="fr-FR" w:bidi="fr-FR"/>
        </w:rPr>
        <w:t xml:space="preserve"> des appels v</w:t>
      </w:r>
      <w:r w:rsidRPr="008773DE">
        <w:rPr>
          <w:lang w:eastAsia="fr-FR" w:bidi="fr-FR"/>
        </w:rPr>
        <w:t>o</w:t>
      </w:r>
      <w:r w:rsidRPr="008773DE">
        <w:rPr>
          <w:lang w:eastAsia="fr-FR" w:bidi="fr-FR"/>
        </w:rPr>
        <w:t>lontaristes à “compter sur ses propres forces” et aux sacrifices héro</w:t>
      </w:r>
      <w:r w:rsidRPr="008773DE">
        <w:rPr>
          <w:lang w:eastAsia="fr-FR" w:bidi="fr-FR"/>
        </w:rPr>
        <w:t>ï</w:t>
      </w:r>
      <w:r w:rsidRPr="008773DE">
        <w:rPr>
          <w:lang w:eastAsia="fr-FR" w:bidi="fr-FR"/>
        </w:rPr>
        <w:t>ques comme substitut à l’aide de l’</w:t>
      </w:r>
      <w:r>
        <w:rPr>
          <w:lang w:eastAsia="fr-FR" w:bidi="fr-FR"/>
        </w:rPr>
        <w:t xml:space="preserve">État </w:t>
      </w:r>
      <w:r>
        <w:t xml:space="preserve">[128] </w:t>
      </w:r>
      <w:r w:rsidRPr="008773DE">
        <w:rPr>
          <w:lang w:eastAsia="fr-FR" w:bidi="fr-FR"/>
        </w:rPr>
        <w:t>et au progrès technique</w:t>
      </w:r>
      <w:r w:rsidRPr="008773DE">
        <w:t> ;</w:t>
      </w:r>
      <w:r>
        <w:rPr>
          <w:lang w:eastAsia="fr-FR" w:bidi="fr-FR"/>
        </w:rPr>
        <w:t xml:space="preserve"> et l’hostilité à l’</w:t>
      </w:r>
      <w:r w:rsidRPr="008773DE">
        <w:rPr>
          <w:lang w:eastAsia="fr-FR" w:bidi="fr-FR"/>
        </w:rPr>
        <w:t>intelli</w:t>
      </w:r>
      <w:r>
        <w:rPr>
          <w:lang w:eastAsia="fr-FR" w:bidi="fr-FR"/>
        </w:rPr>
        <w:t>gen</w:t>
      </w:r>
      <w:r w:rsidRPr="008773DE">
        <w:rPr>
          <w:lang w:eastAsia="fr-FR" w:bidi="fr-FR"/>
        </w:rPr>
        <w:t>tsia susceptible de placer l’utilisation de la tec</w:t>
      </w:r>
      <w:r w:rsidRPr="008773DE">
        <w:rPr>
          <w:lang w:eastAsia="fr-FR" w:bidi="fr-FR"/>
        </w:rPr>
        <w:t>h</w:t>
      </w:r>
      <w:r w:rsidRPr="008773DE">
        <w:rPr>
          <w:lang w:eastAsia="fr-FR" w:bidi="fr-FR"/>
        </w:rPr>
        <w:t>nique et de la science au-dessus de la subordination politique aux proclamations de la hiérarchie maoïste (ce dernier point se reflète dans les mots d’ordre</w:t>
      </w:r>
      <w:r w:rsidRPr="008773DE">
        <w:t> :</w:t>
      </w:r>
      <w:r w:rsidRPr="008773DE">
        <w:rPr>
          <w:lang w:eastAsia="fr-FR" w:bidi="fr-FR"/>
        </w:rPr>
        <w:t xml:space="preserve"> “la politique au poste de commande” et “mieux vaut être rouge qu’expert”).</w:t>
      </w:r>
    </w:p>
    <w:p w14:paraId="4B844CA8" w14:textId="77777777" w:rsidR="008159AC" w:rsidRDefault="008159AC" w:rsidP="008159AC">
      <w:pPr>
        <w:spacing w:before="120" w:after="120"/>
        <w:jc w:val="both"/>
        <w:rPr>
          <w:lang w:eastAsia="fr-FR" w:bidi="fr-FR"/>
        </w:rPr>
      </w:pPr>
    </w:p>
    <w:p w14:paraId="2D7DB215" w14:textId="77777777" w:rsidR="008159AC" w:rsidRPr="008773DE" w:rsidRDefault="008159AC" w:rsidP="008159AC">
      <w:pPr>
        <w:pStyle w:val="a"/>
      </w:pPr>
      <w:r w:rsidRPr="008773DE">
        <w:t>Le recul en arrière après 1958</w:t>
      </w:r>
    </w:p>
    <w:p w14:paraId="4A259C6E" w14:textId="77777777" w:rsidR="008159AC" w:rsidRDefault="008159AC" w:rsidP="008159AC">
      <w:pPr>
        <w:spacing w:before="120" w:after="120"/>
        <w:jc w:val="both"/>
        <w:rPr>
          <w:lang w:eastAsia="fr-FR" w:bidi="fr-FR"/>
        </w:rPr>
      </w:pPr>
    </w:p>
    <w:p w14:paraId="1FEF08C5" w14:textId="77777777" w:rsidR="008159AC" w:rsidRPr="008773DE" w:rsidRDefault="008159AC" w:rsidP="008159AC">
      <w:pPr>
        <w:spacing w:before="120" w:after="120"/>
        <w:jc w:val="both"/>
      </w:pPr>
      <w:r w:rsidRPr="008773DE">
        <w:rPr>
          <w:lang w:eastAsia="fr-FR" w:bidi="fr-FR"/>
        </w:rPr>
        <w:t>Ces tentatives se sont avérées être un désastre politique et écon</w:t>
      </w:r>
      <w:r w:rsidRPr="008773DE">
        <w:rPr>
          <w:lang w:eastAsia="fr-FR" w:bidi="fr-FR"/>
        </w:rPr>
        <w:t>o</w:t>
      </w:r>
      <w:r w:rsidRPr="008773DE">
        <w:rPr>
          <w:lang w:eastAsia="fr-FR" w:bidi="fr-FR"/>
        </w:rPr>
        <w:t>mique. Les paysans ont riposté à cet embrigadement par une grève passive. La réco</w:t>
      </w:r>
      <w:r w:rsidRPr="008773DE">
        <w:rPr>
          <w:lang w:eastAsia="fr-FR" w:bidi="fr-FR"/>
        </w:rPr>
        <w:t>l</w:t>
      </w:r>
      <w:r w:rsidRPr="008773DE">
        <w:rPr>
          <w:lang w:eastAsia="fr-FR" w:bidi="fr-FR"/>
        </w:rPr>
        <w:t>te de céréales en 1958, semée avant l’organisation des Communes, a atteint le record de 207 millions de tonnes. En 1959, la récolte chuta à 163 millions de tonnes et continua sa chute jusqu’à 150 millions en 1960. Dans les villes, les travailleurs ont tout simpl</w:t>
      </w:r>
      <w:r w:rsidRPr="008773DE">
        <w:rPr>
          <w:lang w:eastAsia="fr-FR" w:bidi="fr-FR"/>
        </w:rPr>
        <w:t>e</w:t>
      </w:r>
      <w:r w:rsidRPr="008773DE">
        <w:rPr>
          <w:lang w:eastAsia="fr-FR" w:bidi="fr-FR"/>
        </w:rPr>
        <w:t>ment refusé de participer aux “Communes urbaines” et elles ont été bientôt abandonnées. La production industrielle chuta tout aussi gr</w:t>
      </w:r>
      <w:r w:rsidRPr="008773DE">
        <w:rPr>
          <w:lang w:eastAsia="fr-FR" w:bidi="fr-FR"/>
        </w:rPr>
        <w:t>a</w:t>
      </w:r>
      <w:r w:rsidRPr="008773DE">
        <w:rPr>
          <w:lang w:eastAsia="fr-FR" w:bidi="fr-FR"/>
        </w:rPr>
        <w:t>vement.</w:t>
      </w:r>
    </w:p>
    <w:p w14:paraId="30303B1E" w14:textId="77777777" w:rsidR="008159AC" w:rsidRPr="008773DE" w:rsidRDefault="008159AC" w:rsidP="008159AC">
      <w:pPr>
        <w:spacing w:before="120" w:after="120"/>
        <w:jc w:val="both"/>
      </w:pPr>
      <w:r w:rsidRPr="008773DE">
        <w:rPr>
          <w:lang w:eastAsia="fr-FR" w:bidi="fr-FR"/>
        </w:rPr>
        <w:t>En conséquence, en décembre 1958, Mao dû démissionner du po</w:t>
      </w:r>
      <w:r w:rsidRPr="008773DE">
        <w:rPr>
          <w:lang w:eastAsia="fr-FR" w:bidi="fr-FR"/>
        </w:rPr>
        <w:t>s</w:t>
      </w:r>
      <w:r w:rsidRPr="008773DE">
        <w:rPr>
          <w:lang w:eastAsia="fr-FR" w:bidi="fr-FR"/>
        </w:rPr>
        <w:t>te de chef de l’</w:t>
      </w:r>
      <w:r>
        <w:rPr>
          <w:lang w:eastAsia="fr-FR" w:bidi="fr-FR"/>
        </w:rPr>
        <w:t>État</w:t>
      </w:r>
      <w:r w:rsidRPr="008773DE">
        <w:rPr>
          <w:lang w:eastAsia="fr-FR" w:bidi="fr-FR"/>
        </w:rPr>
        <w:t xml:space="preserve"> et fut re</w:t>
      </w:r>
      <w:r w:rsidRPr="008773DE">
        <w:rPr>
          <w:lang w:eastAsia="fr-FR" w:bidi="fr-FR"/>
        </w:rPr>
        <w:t>m</w:t>
      </w:r>
      <w:r w:rsidRPr="008773DE">
        <w:rPr>
          <w:lang w:eastAsia="fr-FR" w:bidi="fr-FR"/>
        </w:rPr>
        <w:t>placé en avril par Liu Shao-chi. Un bilan financier fut tiré au Comité central de Lushan en juillet-août 1959. L’attaque de fond contre le Grand bond en avant fut menée par Peng Teh-huai (récemment r</w:t>
      </w:r>
      <w:r w:rsidRPr="008773DE">
        <w:rPr>
          <w:lang w:eastAsia="fr-FR" w:bidi="fr-FR"/>
        </w:rPr>
        <w:t>é</w:t>
      </w:r>
      <w:r w:rsidRPr="008773DE">
        <w:rPr>
          <w:lang w:eastAsia="fr-FR" w:bidi="fr-FR"/>
        </w:rPr>
        <w:t>habilité), ministre de la Défense. Il dénonça le Grand bond en avant comme “un fanatisme petit-bourgeois” et affi</w:t>
      </w:r>
      <w:r w:rsidRPr="008773DE">
        <w:rPr>
          <w:lang w:eastAsia="fr-FR" w:bidi="fr-FR"/>
        </w:rPr>
        <w:t>r</w:t>
      </w:r>
      <w:r w:rsidRPr="008773DE">
        <w:rPr>
          <w:lang w:eastAsia="fr-FR" w:bidi="fr-FR"/>
        </w:rPr>
        <w:t>ma que “mettre la politique au poste de commande n’était pas un sub</w:t>
      </w:r>
      <w:r w:rsidRPr="008773DE">
        <w:rPr>
          <w:lang w:eastAsia="fr-FR" w:bidi="fr-FR"/>
        </w:rPr>
        <w:t>s</w:t>
      </w:r>
      <w:r w:rsidRPr="008773DE">
        <w:rPr>
          <w:lang w:eastAsia="fr-FR" w:bidi="fr-FR"/>
        </w:rPr>
        <w:t>titut aux principes économiques”</w:t>
      </w:r>
      <w:r>
        <w:rPr>
          <w:lang w:eastAsia="fr-FR" w:bidi="fr-FR"/>
        </w:rPr>
        <w:t> </w:t>
      </w:r>
      <w:r>
        <w:rPr>
          <w:rStyle w:val="Appelnotedebasdep"/>
          <w:lang w:eastAsia="fr-FR" w:bidi="fr-FR"/>
        </w:rPr>
        <w:footnoteReference w:id="69"/>
      </w:r>
      <w:r w:rsidRPr="008773DE">
        <w:rPr>
          <w:lang w:eastAsia="fr-FR" w:bidi="fr-FR"/>
        </w:rPr>
        <w:t>.</w:t>
      </w:r>
    </w:p>
    <w:p w14:paraId="4558C7AA" w14:textId="77777777" w:rsidR="008159AC" w:rsidRPr="008773DE" w:rsidRDefault="008159AC" w:rsidP="008159AC">
      <w:pPr>
        <w:spacing w:before="120" w:after="120"/>
        <w:jc w:val="both"/>
      </w:pPr>
      <w:r w:rsidRPr="008773DE">
        <w:rPr>
          <w:lang w:eastAsia="fr-FR" w:bidi="fr-FR"/>
        </w:rPr>
        <w:t>Le CC est arrivé à un compromis. Peng fut pu</w:t>
      </w:r>
      <w:r w:rsidRPr="008773DE">
        <w:rPr>
          <w:lang w:eastAsia="fr-FR" w:bidi="fr-FR"/>
        </w:rPr>
        <w:t>r</w:t>
      </w:r>
      <w:r w:rsidRPr="008773DE">
        <w:rPr>
          <w:lang w:eastAsia="fr-FR" w:bidi="fr-FR"/>
        </w:rPr>
        <w:t>gé, mais la plupart des pratiques du Grand bond en avant furent abandonnées ou minim</w:t>
      </w:r>
      <w:r w:rsidRPr="008773DE">
        <w:rPr>
          <w:lang w:eastAsia="fr-FR" w:bidi="fr-FR"/>
        </w:rPr>
        <w:t>i</w:t>
      </w:r>
      <w:r w:rsidRPr="008773DE">
        <w:rPr>
          <w:lang w:eastAsia="fr-FR" w:bidi="fr-FR"/>
        </w:rPr>
        <w:t>sées. Formellement, les Communes continuaient, mais de fait, les un</w:t>
      </w:r>
      <w:r w:rsidRPr="008773DE">
        <w:rPr>
          <w:lang w:eastAsia="fr-FR" w:bidi="fr-FR"/>
        </w:rPr>
        <w:t>i</w:t>
      </w:r>
      <w:r w:rsidRPr="008773DE">
        <w:rPr>
          <w:lang w:eastAsia="fr-FR" w:bidi="fr-FR"/>
        </w:rPr>
        <w:t>tés qui prenaient les décisions étaient dès lors les brigades de produ</w:t>
      </w:r>
      <w:r w:rsidRPr="008773DE">
        <w:rPr>
          <w:lang w:eastAsia="fr-FR" w:bidi="fr-FR"/>
        </w:rPr>
        <w:t>c</w:t>
      </w:r>
      <w:r w:rsidRPr="008773DE">
        <w:rPr>
          <w:lang w:eastAsia="fr-FR" w:bidi="fr-FR"/>
        </w:rPr>
        <w:t>tion, à savoir les anciens vi</w:t>
      </w:r>
      <w:r w:rsidRPr="008773DE">
        <w:rPr>
          <w:lang w:eastAsia="fr-FR" w:bidi="fr-FR"/>
        </w:rPr>
        <w:t>l</w:t>
      </w:r>
      <w:r w:rsidRPr="008773DE">
        <w:rPr>
          <w:lang w:eastAsia="fr-FR" w:bidi="fr-FR"/>
        </w:rPr>
        <w:t>lages. Ceci représentait un compromis avec la paysannerie. Le travail “manuel” des bureaucrates a été not</w:t>
      </w:r>
      <w:r w:rsidRPr="008773DE">
        <w:rPr>
          <w:lang w:eastAsia="fr-FR" w:bidi="fr-FR"/>
        </w:rPr>
        <w:t>a</w:t>
      </w:r>
      <w:r w:rsidRPr="008773DE">
        <w:rPr>
          <w:lang w:eastAsia="fr-FR" w:bidi="fr-FR"/>
        </w:rPr>
        <w:t>blement réduit et les primes et la hiérarchie salariale ont été privil</w:t>
      </w:r>
      <w:r w:rsidRPr="008773DE">
        <w:rPr>
          <w:lang w:eastAsia="fr-FR" w:bidi="fr-FR"/>
        </w:rPr>
        <w:t>é</w:t>
      </w:r>
      <w:r w:rsidRPr="008773DE">
        <w:rPr>
          <w:lang w:eastAsia="fr-FR" w:bidi="fr-FR"/>
        </w:rPr>
        <w:t>giées à la place des stim</w:t>
      </w:r>
      <w:r w:rsidRPr="008773DE">
        <w:rPr>
          <w:lang w:eastAsia="fr-FR" w:bidi="fr-FR"/>
        </w:rPr>
        <w:t>u</w:t>
      </w:r>
      <w:r w:rsidRPr="008773DE">
        <w:rPr>
          <w:lang w:eastAsia="fr-FR" w:bidi="fr-FR"/>
        </w:rPr>
        <w:t>lants moraux.</w:t>
      </w:r>
    </w:p>
    <w:p w14:paraId="79F08F75" w14:textId="77777777" w:rsidR="008159AC" w:rsidRDefault="008159AC" w:rsidP="008159AC">
      <w:pPr>
        <w:spacing w:before="120" w:after="120"/>
        <w:jc w:val="both"/>
      </w:pPr>
      <w:r>
        <w:t>[129]</w:t>
      </w:r>
    </w:p>
    <w:p w14:paraId="1CBC7F61" w14:textId="77777777" w:rsidR="008159AC" w:rsidRPr="008773DE" w:rsidRDefault="008159AC" w:rsidP="008159AC">
      <w:pPr>
        <w:spacing w:before="120" w:after="120"/>
        <w:jc w:val="both"/>
      </w:pPr>
    </w:p>
    <w:p w14:paraId="066F7A18" w14:textId="77777777" w:rsidR="008159AC" w:rsidRPr="008773DE" w:rsidRDefault="008159AC" w:rsidP="008159AC">
      <w:pPr>
        <w:pStyle w:val="a"/>
      </w:pPr>
      <w:r w:rsidRPr="008773DE">
        <w:t>La préparation de la Révolution culturelle</w:t>
      </w:r>
    </w:p>
    <w:p w14:paraId="7DAB93A0" w14:textId="77777777" w:rsidR="008159AC" w:rsidRDefault="008159AC" w:rsidP="008159AC">
      <w:pPr>
        <w:spacing w:before="120" w:after="120"/>
        <w:jc w:val="both"/>
        <w:rPr>
          <w:lang w:eastAsia="fr-FR" w:bidi="fr-FR"/>
        </w:rPr>
      </w:pPr>
    </w:p>
    <w:p w14:paraId="3A4B6812" w14:textId="77777777" w:rsidR="008159AC" w:rsidRPr="008773DE" w:rsidRDefault="008159AC" w:rsidP="008159AC">
      <w:pPr>
        <w:spacing w:before="120" w:after="120"/>
        <w:jc w:val="both"/>
      </w:pPr>
      <w:r w:rsidRPr="008773DE">
        <w:rPr>
          <w:lang w:eastAsia="fr-FR" w:bidi="fr-FR"/>
        </w:rPr>
        <w:t>Trois facteurs participèrent à la construction de la base à partir de laquelle Mao lança son attaque contre Liu Shao-chi</w:t>
      </w:r>
      <w:r w:rsidRPr="008773DE">
        <w:t> :</w:t>
      </w:r>
      <w:r w:rsidRPr="008773DE">
        <w:rPr>
          <w:lang w:eastAsia="fr-FR" w:bidi="fr-FR"/>
        </w:rPr>
        <w:t xml:space="preserve"> le mouvement d’éducation socialiste de 1962-64, la réorganisation de l’armée et le tournant “théorique” proposé par Mao au CC en 1962. Ce dernier fa</w:t>
      </w:r>
      <w:r w:rsidRPr="008773DE">
        <w:rPr>
          <w:lang w:eastAsia="fr-FR" w:bidi="fr-FR"/>
        </w:rPr>
        <w:t>c</w:t>
      </w:r>
      <w:r w:rsidRPr="008773DE">
        <w:rPr>
          <w:lang w:eastAsia="fr-FR" w:bidi="fr-FR"/>
        </w:rPr>
        <w:t>teur est très éclairant. “Dans la période historique du socialisme” d</w:t>
      </w:r>
      <w:r w:rsidRPr="008773DE">
        <w:rPr>
          <w:lang w:eastAsia="fr-FR" w:bidi="fr-FR"/>
        </w:rPr>
        <w:t>i</w:t>
      </w:r>
      <w:r w:rsidRPr="008773DE">
        <w:rPr>
          <w:lang w:eastAsia="fr-FR" w:bidi="fr-FR"/>
        </w:rPr>
        <w:t>sait Mao, “il y a toujours des classes, des contradictions de classe et la lutte de classes et il y a une lutte entre la voie socialiste et la voie cap</w:t>
      </w:r>
      <w:r w:rsidRPr="008773DE">
        <w:rPr>
          <w:lang w:eastAsia="fr-FR" w:bidi="fr-FR"/>
        </w:rPr>
        <w:t>i</w:t>
      </w:r>
      <w:r w:rsidRPr="008773DE">
        <w:rPr>
          <w:lang w:eastAsia="fr-FR" w:bidi="fr-FR"/>
        </w:rPr>
        <w:t>taliste et il y a le danger de restauration du capitalisme”</w:t>
      </w:r>
      <w:r>
        <w:rPr>
          <w:lang w:eastAsia="fr-FR" w:bidi="fr-FR"/>
        </w:rPr>
        <w:t> </w:t>
      </w:r>
      <w:r>
        <w:rPr>
          <w:rStyle w:val="Appelnotedebasdep"/>
          <w:lang w:eastAsia="fr-FR" w:bidi="fr-FR"/>
        </w:rPr>
        <w:footnoteReference w:id="70"/>
      </w:r>
      <w:r w:rsidRPr="008773DE">
        <w:rPr>
          <w:rStyle w:val="Corpsdutexte295ptGras"/>
        </w:rPr>
        <w:t>.</w:t>
      </w:r>
    </w:p>
    <w:p w14:paraId="79E4599F" w14:textId="77777777" w:rsidR="008159AC" w:rsidRPr="008773DE" w:rsidRDefault="008159AC" w:rsidP="008159AC">
      <w:pPr>
        <w:spacing w:before="120" w:after="120"/>
        <w:jc w:val="both"/>
      </w:pPr>
      <w:r w:rsidRPr="008773DE">
        <w:rPr>
          <w:lang w:eastAsia="fr-FR" w:bidi="fr-FR"/>
        </w:rPr>
        <w:t>Ceci n’était rien d’autre qu’une reprise de la fameuse théorie stal</w:t>
      </w:r>
      <w:r w:rsidRPr="008773DE">
        <w:rPr>
          <w:lang w:eastAsia="fr-FR" w:bidi="fr-FR"/>
        </w:rPr>
        <w:t>i</w:t>
      </w:r>
      <w:r w:rsidRPr="008773DE">
        <w:rPr>
          <w:lang w:eastAsia="fr-FR" w:bidi="fr-FR"/>
        </w:rPr>
        <w:t>nienne de “l’aiguisement de la lutte de classe sous le socialisme”, théorie qui fut mise de l’avant pour justifier la continuation du rôle de la bureaucratie, du renforcement de l’</w:t>
      </w:r>
      <w:r>
        <w:rPr>
          <w:lang w:eastAsia="fr-FR" w:bidi="fr-FR"/>
        </w:rPr>
        <w:t>État</w:t>
      </w:r>
      <w:r w:rsidRPr="008773DE">
        <w:rPr>
          <w:lang w:eastAsia="fr-FR" w:bidi="fr-FR"/>
        </w:rPr>
        <w:t xml:space="preserve"> et pour expliquer la liquid</w:t>
      </w:r>
      <w:r w:rsidRPr="008773DE">
        <w:rPr>
          <w:lang w:eastAsia="fr-FR" w:bidi="fr-FR"/>
        </w:rPr>
        <w:t>a</w:t>
      </w:r>
      <w:r w:rsidRPr="008773DE">
        <w:rPr>
          <w:lang w:eastAsia="fr-FR" w:bidi="fr-FR"/>
        </w:rPr>
        <w:t>tion physique des oppositions sur la base du “fait” qu’elles étaient des “ennemis de classe”.</w:t>
      </w:r>
    </w:p>
    <w:p w14:paraId="484F15DB" w14:textId="77777777" w:rsidR="008159AC" w:rsidRPr="008773DE" w:rsidRDefault="008159AC" w:rsidP="008159AC">
      <w:pPr>
        <w:spacing w:before="120" w:after="120"/>
        <w:jc w:val="both"/>
      </w:pPr>
      <w:r w:rsidRPr="008773DE">
        <w:rPr>
          <w:lang w:eastAsia="fr-FR" w:bidi="fr-FR"/>
        </w:rPr>
        <w:t>Mao avait encore besoin d’un instrument pour reprendre le po</w:t>
      </w:r>
      <w:r w:rsidRPr="008773DE">
        <w:rPr>
          <w:lang w:eastAsia="fr-FR" w:bidi="fr-FR"/>
        </w:rPr>
        <w:t>u</w:t>
      </w:r>
      <w:r w:rsidRPr="008773DE">
        <w:rPr>
          <w:lang w:eastAsia="fr-FR" w:bidi="fr-FR"/>
        </w:rPr>
        <w:t>voir. Il se tourna non pas vers les organisations de masse (bien que bureaucratisées) telles les syndicats, mais vers l’institution la</w:t>
      </w:r>
      <w:r>
        <w:rPr>
          <w:lang w:eastAsia="fr-FR" w:bidi="fr-FR"/>
        </w:rPr>
        <w:t xml:space="preserve"> </w:t>
      </w:r>
      <w:r w:rsidRPr="008773DE">
        <w:rPr>
          <w:lang w:eastAsia="fr-FR" w:bidi="fr-FR"/>
        </w:rPr>
        <w:t>plus ce</w:t>
      </w:r>
      <w:r w:rsidRPr="008773DE">
        <w:rPr>
          <w:lang w:eastAsia="fr-FR" w:bidi="fr-FR"/>
        </w:rPr>
        <w:t>n</w:t>
      </w:r>
      <w:r w:rsidRPr="008773DE">
        <w:rPr>
          <w:lang w:eastAsia="fr-FR" w:bidi="fr-FR"/>
        </w:rPr>
        <w:t>tralisée et la plus disciplinée bureaucratiquement de toute la Chine</w:t>
      </w:r>
      <w:r w:rsidRPr="008773DE">
        <w:t> :</w:t>
      </w:r>
      <w:r w:rsidRPr="008773DE">
        <w:rPr>
          <w:lang w:eastAsia="fr-FR" w:bidi="fr-FR"/>
        </w:rPr>
        <w:t xml:space="preserve"> l’armée. Voilà l’origine de l’alliance entre Mao et Lin Piao, dans l</w:t>
      </w:r>
      <w:r w:rsidRPr="008773DE">
        <w:rPr>
          <w:lang w:eastAsia="fr-FR" w:bidi="fr-FR"/>
        </w:rPr>
        <w:t>a</w:t>
      </w:r>
      <w:r w:rsidRPr="008773DE">
        <w:rPr>
          <w:lang w:eastAsia="fr-FR" w:bidi="fr-FR"/>
        </w:rPr>
        <w:t>quelle Lin Piao devient selon la Constitution même du pays, le su</w:t>
      </w:r>
      <w:r w:rsidRPr="008773DE">
        <w:rPr>
          <w:lang w:eastAsia="fr-FR" w:bidi="fr-FR"/>
        </w:rPr>
        <w:t>c</w:t>
      </w:r>
      <w:r w:rsidRPr="008773DE">
        <w:rPr>
          <w:lang w:eastAsia="fr-FR" w:bidi="fr-FR"/>
        </w:rPr>
        <w:t>cesseur désigné du “Grand Timonier”.</w:t>
      </w:r>
    </w:p>
    <w:p w14:paraId="1D065E62" w14:textId="77777777" w:rsidR="008159AC" w:rsidRPr="008773DE" w:rsidRDefault="008159AC" w:rsidP="008159AC">
      <w:pPr>
        <w:spacing w:before="120" w:after="120"/>
        <w:jc w:val="both"/>
      </w:pPr>
      <w:r w:rsidRPr="008773DE">
        <w:rPr>
          <w:lang w:eastAsia="fr-FR" w:bidi="fr-FR"/>
        </w:rPr>
        <w:t>Le mouvement d’éducation socialiste avait peu de chose à voir avec le socialisme ou l’éducation. Ses principales caractéristiques étaient le culte de Mao et les appels au travail hyperactif comme lors du Grand bond en avant.</w:t>
      </w:r>
    </w:p>
    <w:p w14:paraId="185F97B1" w14:textId="77777777" w:rsidR="008159AC" w:rsidRDefault="008159AC" w:rsidP="008159AC">
      <w:pPr>
        <w:spacing w:before="120" w:after="120"/>
        <w:jc w:val="both"/>
        <w:rPr>
          <w:lang w:eastAsia="fr-FR" w:bidi="fr-FR"/>
        </w:rPr>
      </w:pPr>
      <w:r>
        <w:rPr>
          <w:lang w:eastAsia="fr-FR" w:bidi="fr-FR"/>
        </w:rPr>
        <w:br w:type="page"/>
      </w:r>
    </w:p>
    <w:p w14:paraId="264B1CB9" w14:textId="77777777" w:rsidR="008159AC" w:rsidRPr="008773DE" w:rsidRDefault="008159AC" w:rsidP="008159AC">
      <w:pPr>
        <w:pStyle w:val="a"/>
      </w:pPr>
      <w:r w:rsidRPr="008773DE">
        <w:t>La nature de la Révolution culturelle</w:t>
      </w:r>
    </w:p>
    <w:p w14:paraId="2A999A42" w14:textId="77777777" w:rsidR="008159AC" w:rsidRDefault="008159AC" w:rsidP="008159AC">
      <w:pPr>
        <w:spacing w:before="120" w:after="120"/>
        <w:jc w:val="both"/>
        <w:rPr>
          <w:lang w:eastAsia="fr-FR" w:bidi="fr-FR"/>
        </w:rPr>
      </w:pPr>
    </w:p>
    <w:p w14:paraId="61BFA087" w14:textId="77777777" w:rsidR="008159AC" w:rsidRPr="008773DE" w:rsidRDefault="008159AC" w:rsidP="008159AC">
      <w:pPr>
        <w:spacing w:before="120" w:after="120"/>
        <w:jc w:val="both"/>
      </w:pPr>
      <w:r w:rsidRPr="008773DE">
        <w:rPr>
          <w:lang w:eastAsia="fr-FR" w:bidi="fr-FR"/>
        </w:rPr>
        <w:t>Quelles ont été les accusations contre le régime de Liu Shao-chi</w:t>
      </w:r>
      <w:r w:rsidRPr="008773DE">
        <w:t> ?</w:t>
      </w:r>
    </w:p>
    <w:p w14:paraId="0F7E50FC" w14:textId="77777777" w:rsidR="008159AC" w:rsidRPr="008773DE" w:rsidRDefault="008159AC" w:rsidP="008159AC">
      <w:pPr>
        <w:spacing w:before="120" w:after="120"/>
        <w:jc w:val="both"/>
      </w:pPr>
      <w:r w:rsidRPr="008773DE">
        <w:rPr>
          <w:lang w:eastAsia="fr-FR" w:bidi="fr-FR"/>
        </w:rPr>
        <w:t>Elles suivent une logique généralement cons</w:t>
      </w:r>
      <w:r w:rsidRPr="008773DE">
        <w:rPr>
          <w:lang w:eastAsia="fr-FR" w:bidi="fr-FR"/>
        </w:rPr>
        <w:t>é</w:t>
      </w:r>
      <w:r w:rsidRPr="008773DE">
        <w:rPr>
          <w:lang w:eastAsia="fr-FR" w:bidi="fr-FR"/>
        </w:rPr>
        <w:t>quente qui remonte aux divergences lors du Grand bond en avant. Les attaques sont ce</w:t>
      </w:r>
      <w:r w:rsidRPr="008773DE">
        <w:rPr>
          <w:lang w:eastAsia="fr-FR" w:bidi="fr-FR"/>
        </w:rPr>
        <w:t>n</w:t>
      </w:r>
      <w:r w:rsidRPr="008773DE">
        <w:rPr>
          <w:lang w:eastAsia="fr-FR" w:bidi="fr-FR"/>
        </w:rPr>
        <w:t>trées sur un petit nombre de thèmes centraux</w:t>
      </w:r>
      <w:r w:rsidRPr="008773DE">
        <w:t> :</w:t>
      </w:r>
    </w:p>
    <w:p w14:paraId="7BF58346" w14:textId="77777777" w:rsidR="008159AC" w:rsidRDefault="008159AC" w:rsidP="008159AC">
      <w:pPr>
        <w:spacing w:before="120" w:after="120"/>
        <w:jc w:val="both"/>
        <w:rPr>
          <w:lang w:eastAsia="fr-FR" w:bidi="fr-FR"/>
        </w:rPr>
      </w:pPr>
    </w:p>
    <w:p w14:paraId="14BA0952" w14:textId="77777777" w:rsidR="008159AC" w:rsidRPr="008773DE" w:rsidRDefault="008159AC" w:rsidP="008159AC">
      <w:pPr>
        <w:spacing w:before="120" w:after="120"/>
        <w:ind w:left="720" w:hanging="360"/>
        <w:jc w:val="both"/>
      </w:pPr>
      <w:r w:rsidRPr="008773DE">
        <w:rPr>
          <w:lang w:eastAsia="fr-FR" w:bidi="fr-FR"/>
        </w:rPr>
        <w:t>1.</w:t>
      </w:r>
      <w:r>
        <w:rPr>
          <w:lang w:eastAsia="fr-FR" w:bidi="fr-FR"/>
        </w:rPr>
        <w:tab/>
      </w:r>
      <w:r w:rsidRPr="008773DE">
        <w:rPr>
          <w:lang w:eastAsia="fr-FR" w:bidi="fr-FR"/>
        </w:rPr>
        <w:t>Liu aurait cultivé les tendances à la recherche du gain en me</w:t>
      </w:r>
      <w:r w:rsidRPr="008773DE">
        <w:rPr>
          <w:lang w:eastAsia="fr-FR" w:bidi="fr-FR"/>
        </w:rPr>
        <w:t>t</w:t>
      </w:r>
      <w:r w:rsidRPr="008773DE">
        <w:rPr>
          <w:lang w:eastAsia="fr-FR" w:bidi="fr-FR"/>
        </w:rPr>
        <w:t>tant de l’avant les primes et les inc</w:t>
      </w:r>
      <w:r w:rsidRPr="008773DE">
        <w:rPr>
          <w:lang w:eastAsia="fr-FR" w:bidi="fr-FR"/>
        </w:rPr>
        <w:t>i</w:t>
      </w:r>
      <w:r w:rsidRPr="008773DE">
        <w:rPr>
          <w:lang w:eastAsia="fr-FR" w:bidi="fr-FR"/>
        </w:rPr>
        <w:t>tations matérielles</w:t>
      </w:r>
      <w:r>
        <w:t xml:space="preserve"> [130] </w:t>
      </w:r>
      <w:r w:rsidRPr="008773DE">
        <w:rPr>
          <w:lang w:eastAsia="fr-FR" w:bidi="fr-FR"/>
        </w:rPr>
        <w:t>et non un dévouement désintéressé à la produ</w:t>
      </w:r>
      <w:r w:rsidRPr="008773DE">
        <w:rPr>
          <w:lang w:eastAsia="fr-FR" w:bidi="fr-FR"/>
        </w:rPr>
        <w:t>c</w:t>
      </w:r>
      <w:r w:rsidRPr="008773DE">
        <w:rPr>
          <w:lang w:eastAsia="fr-FR" w:bidi="fr-FR"/>
        </w:rPr>
        <w:t>tion.</w:t>
      </w:r>
    </w:p>
    <w:p w14:paraId="4004500D"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Il aurait bureaucratiquement abusé de son autor</w:t>
      </w:r>
      <w:r w:rsidRPr="008773DE">
        <w:rPr>
          <w:lang w:eastAsia="fr-FR" w:bidi="fr-FR"/>
        </w:rPr>
        <w:t>i</w:t>
      </w:r>
      <w:r w:rsidRPr="008773DE">
        <w:rPr>
          <w:lang w:eastAsia="fr-FR" w:bidi="fr-FR"/>
        </w:rPr>
        <w:t>té en plaçant les techniciens et les managers au-dessus des travailleurs et des paysans, s’appuyant sur la technique plutôt que sur la mobilis</w:t>
      </w:r>
      <w:r w:rsidRPr="008773DE">
        <w:rPr>
          <w:lang w:eastAsia="fr-FR" w:bidi="fr-FR"/>
        </w:rPr>
        <w:t>a</w:t>
      </w:r>
      <w:r w:rsidRPr="008773DE">
        <w:rPr>
          <w:lang w:eastAsia="fr-FR" w:bidi="fr-FR"/>
        </w:rPr>
        <w:t>tion des masses pour l’innovation technique.</w:t>
      </w:r>
    </w:p>
    <w:p w14:paraId="007FE495" w14:textId="77777777" w:rsidR="008159AC" w:rsidRPr="008773DE" w:rsidRDefault="008159AC" w:rsidP="008159AC">
      <w:pPr>
        <w:spacing w:before="120" w:after="120"/>
        <w:ind w:left="720" w:hanging="360"/>
        <w:jc w:val="both"/>
      </w:pPr>
      <w:r>
        <w:rPr>
          <w:lang w:eastAsia="fr-FR" w:bidi="fr-FR"/>
        </w:rPr>
        <w:t>3.</w:t>
      </w:r>
      <w:r>
        <w:rPr>
          <w:lang w:eastAsia="fr-FR" w:bidi="fr-FR"/>
        </w:rPr>
        <w:tab/>
      </w:r>
      <w:r w:rsidRPr="008773DE">
        <w:rPr>
          <w:lang w:eastAsia="fr-FR" w:bidi="fr-FR"/>
        </w:rPr>
        <w:t>Il aurait exalté la planification étatique et les connaissances étrangères, l’aide étatique, conce</w:t>
      </w:r>
      <w:r w:rsidRPr="008773DE">
        <w:rPr>
          <w:lang w:eastAsia="fr-FR" w:bidi="fr-FR"/>
        </w:rPr>
        <w:t>n</w:t>
      </w:r>
      <w:r w:rsidRPr="008773DE">
        <w:rPr>
          <w:lang w:eastAsia="fr-FR" w:bidi="fr-FR"/>
        </w:rPr>
        <w:t>trant tout dans les usines de l’industrie lourde des villes et il aurait sous-estimé le potentiel créatif de la paysannerie dans la construction d’une industrie légère au niveau de la Commune par l’utilisation de ses propres ressources et de son initiat</w:t>
      </w:r>
      <w:r w:rsidRPr="008773DE">
        <w:rPr>
          <w:lang w:eastAsia="fr-FR" w:bidi="fr-FR"/>
        </w:rPr>
        <w:t>i</w:t>
      </w:r>
      <w:r w:rsidRPr="008773DE">
        <w:rPr>
          <w:lang w:eastAsia="fr-FR" w:bidi="fr-FR"/>
        </w:rPr>
        <w:t>ve.</w:t>
      </w:r>
    </w:p>
    <w:p w14:paraId="4570E425" w14:textId="77777777" w:rsidR="008159AC" w:rsidRPr="008773DE" w:rsidRDefault="008159AC" w:rsidP="008159AC">
      <w:pPr>
        <w:spacing w:before="120" w:after="120"/>
        <w:ind w:left="720" w:hanging="360"/>
        <w:jc w:val="both"/>
      </w:pPr>
      <w:r>
        <w:rPr>
          <w:lang w:eastAsia="fr-FR" w:bidi="fr-FR"/>
        </w:rPr>
        <w:t>4.</w:t>
      </w:r>
      <w:r>
        <w:rPr>
          <w:lang w:eastAsia="fr-FR" w:bidi="fr-FR"/>
        </w:rPr>
        <w:tab/>
      </w:r>
      <w:r w:rsidRPr="008773DE">
        <w:rPr>
          <w:lang w:eastAsia="fr-FR" w:bidi="fr-FR"/>
        </w:rPr>
        <w:t>Il aurait exempté les cadres du parti et les managers du travail m</w:t>
      </w:r>
      <w:r w:rsidRPr="008773DE">
        <w:rPr>
          <w:lang w:eastAsia="fr-FR" w:bidi="fr-FR"/>
        </w:rPr>
        <w:t>a</w:t>
      </w:r>
      <w:r w:rsidRPr="008773DE">
        <w:rPr>
          <w:lang w:eastAsia="fr-FR" w:bidi="fr-FR"/>
        </w:rPr>
        <w:t>nuel périodique, les mettant ainsi en dehors du contact des masses.</w:t>
      </w:r>
    </w:p>
    <w:p w14:paraId="16ED4C3E" w14:textId="77777777" w:rsidR="008159AC" w:rsidRPr="008773DE" w:rsidRDefault="008159AC" w:rsidP="008159AC">
      <w:pPr>
        <w:spacing w:before="120" w:after="120"/>
        <w:ind w:left="720" w:hanging="360"/>
        <w:jc w:val="both"/>
      </w:pPr>
      <w:r>
        <w:rPr>
          <w:lang w:eastAsia="fr-FR" w:bidi="fr-FR"/>
        </w:rPr>
        <w:t>5.</w:t>
      </w:r>
      <w:r>
        <w:rPr>
          <w:lang w:eastAsia="fr-FR" w:bidi="fr-FR"/>
        </w:rPr>
        <w:tab/>
      </w:r>
      <w:r w:rsidRPr="008773DE">
        <w:rPr>
          <w:lang w:eastAsia="fr-FR" w:bidi="fr-FR"/>
        </w:rPr>
        <w:t>Il n’aurait pas su “mettre la politique au poste de commande”</w:t>
      </w:r>
      <w:r w:rsidRPr="008773DE">
        <w:t> ;</w:t>
      </w:r>
      <w:r w:rsidRPr="008773DE">
        <w:rPr>
          <w:lang w:eastAsia="fr-FR" w:bidi="fr-FR"/>
        </w:rPr>
        <w:t xml:space="preserve"> il s’est opposé au culte de la pensée de Mao.</w:t>
      </w:r>
    </w:p>
    <w:p w14:paraId="28929B93" w14:textId="77777777" w:rsidR="008159AC" w:rsidRDefault="008159AC" w:rsidP="008159AC">
      <w:pPr>
        <w:spacing w:before="120" w:after="120"/>
        <w:jc w:val="both"/>
        <w:rPr>
          <w:lang w:eastAsia="fr-FR" w:bidi="fr-FR"/>
        </w:rPr>
      </w:pPr>
    </w:p>
    <w:p w14:paraId="1B6720F5" w14:textId="77777777" w:rsidR="008159AC" w:rsidRPr="008773DE" w:rsidRDefault="008159AC" w:rsidP="008159AC">
      <w:pPr>
        <w:spacing w:before="120" w:after="120"/>
        <w:jc w:val="both"/>
      </w:pPr>
      <w:r w:rsidRPr="008773DE">
        <w:rPr>
          <w:lang w:eastAsia="fr-FR" w:bidi="fr-FR"/>
        </w:rPr>
        <w:t>Cette description du cours administratif suivi par la direction du PCC, non seulement dans la période 1959- 1966, mais aussi durant le premier plan quinquennal de 1953-57, est l’essentiel du cours adm</w:t>
      </w:r>
      <w:r w:rsidRPr="008773DE">
        <w:rPr>
          <w:lang w:eastAsia="fr-FR" w:bidi="fr-FR"/>
        </w:rPr>
        <w:t>i</w:t>
      </w:r>
      <w:r w:rsidRPr="008773DE">
        <w:rPr>
          <w:lang w:eastAsia="fr-FR" w:bidi="fr-FR"/>
        </w:rPr>
        <w:t>nistratif suivi par le régime de Hua Kuo-feng a</w:t>
      </w:r>
      <w:r w:rsidRPr="008773DE">
        <w:rPr>
          <w:lang w:eastAsia="fr-FR" w:bidi="fr-FR"/>
        </w:rPr>
        <w:t>u</w:t>
      </w:r>
      <w:r w:rsidRPr="008773DE">
        <w:rPr>
          <w:lang w:eastAsia="fr-FR" w:bidi="fr-FR"/>
        </w:rPr>
        <w:t>jourd’hui.</w:t>
      </w:r>
    </w:p>
    <w:p w14:paraId="5E682694" w14:textId="77777777" w:rsidR="008159AC" w:rsidRPr="008773DE" w:rsidRDefault="008159AC" w:rsidP="008159AC">
      <w:pPr>
        <w:spacing w:before="120" w:after="120"/>
        <w:jc w:val="both"/>
      </w:pPr>
      <w:r w:rsidRPr="008773DE">
        <w:rPr>
          <w:lang w:eastAsia="fr-FR" w:bidi="fr-FR"/>
        </w:rPr>
        <w:t>La somme totale des “péchés” de Liu réside non pas dans une pol</w:t>
      </w:r>
      <w:r w:rsidRPr="008773DE">
        <w:rPr>
          <w:lang w:eastAsia="fr-FR" w:bidi="fr-FR"/>
        </w:rPr>
        <w:t>i</w:t>
      </w:r>
      <w:r w:rsidRPr="008773DE">
        <w:rPr>
          <w:lang w:eastAsia="fr-FR" w:bidi="fr-FR"/>
        </w:rPr>
        <w:t xml:space="preserve">tique de restauration du capitalisme, mais </w:t>
      </w:r>
      <w:r w:rsidRPr="00737AA9">
        <w:rPr>
          <w:b/>
          <w:lang w:eastAsia="fr-FR" w:bidi="fr-FR"/>
        </w:rPr>
        <w:t>dans des méthodes usue</w:t>
      </w:r>
      <w:r w:rsidRPr="00737AA9">
        <w:rPr>
          <w:b/>
          <w:lang w:eastAsia="fr-FR" w:bidi="fr-FR"/>
        </w:rPr>
        <w:t>l</w:t>
      </w:r>
      <w:r w:rsidRPr="00737AA9">
        <w:rPr>
          <w:b/>
          <w:lang w:eastAsia="fr-FR" w:bidi="fr-FR"/>
        </w:rPr>
        <w:t>lement pratiquées par la bureaucratie soviétique à l’époque tant de Staline qu’aujourd’hui</w:t>
      </w:r>
      <w:r w:rsidRPr="008773DE">
        <w:rPr>
          <w:lang w:eastAsia="fr-FR" w:bidi="fr-FR"/>
        </w:rPr>
        <w:t>. Le fait que Mao soit apparu comme crit</w:t>
      </w:r>
      <w:r w:rsidRPr="008773DE">
        <w:rPr>
          <w:lang w:eastAsia="fr-FR" w:bidi="fr-FR"/>
        </w:rPr>
        <w:t>i</w:t>
      </w:r>
      <w:r w:rsidRPr="008773DE">
        <w:rPr>
          <w:lang w:eastAsia="fr-FR" w:bidi="fr-FR"/>
        </w:rPr>
        <w:t>que à l’égard de certains aspects du modèle soviétique que mettait en prat</w:t>
      </w:r>
      <w:r w:rsidRPr="008773DE">
        <w:rPr>
          <w:lang w:eastAsia="fr-FR" w:bidi="fr-FR"/>
        </w:rPr>
        <w:t>i</w:t>
      </w:r>
      <w:r w:rsidRPr="008773DE">
        <w:rPr>
          <w:lang w:eastAsia="fr-FR" w:bidi="fr-FR"/>
        </w:rPr>
        <w:t>que Liu Shao-chi, fut pris par certains sinologues de l’Ouest comme la preuve que la Révolution culturelle était dirigée contre la bureaucratie</w:t>
      </w:r>
      <w:r>
        <w:rPr>
          <w:lang w:eastAsia="fr-FR" w:bidi="fr-FR"/>
        </w:rPr>
        <w:t> </w:t>
      </w:r>
      <w:r>
        <w:rPr>
          <w:rStyle w:val="Appelnotedebasdep"/>
          <w:lang w:eastAsia="fr-FR" w:bidi="fr-FR"/>
        </w:rPr>
        <w:footnoteReference w:id="71"/>
      </w:r>
      <w:r w:rsidRPr="008773DE">
        <w:rPr>
          <w:lang w:eastAsia="fr-FR" w:bidi="fr-FR"/>
        </w:rPr>
        <w:t>.</w:t>
      </w:r>
    </w:p>
    <w:p w14:paraId="5C9CD1DB" w14:textId="77777777" w:rsidR="008159AC" w:rsidRPr="008773DE" w:rsidRDefault="008159AC" w:rsidP="008159AC">
      <w:pPr>
        <w:spacing w:before="120" w:after="120"/>
        <w:jc w:val="both"/>
      </w:pPr>
      <w:r w:rsidRPr="008773DE">
        <w:rPr>
          <w:lang w:eastAsia="fr-FR" w:bidi="fr-FR"/>
        </w:rPr>
        <w:t xml:space="preserve">Considérons donc la question sous cet angle. Le Grand bond en avant fut la première indication que Mao préconisait quelque chose de différent pour la Chine par rapport à une imitation mécanique de l’URSS. </w:t>
      </w:r>
      <w:r w:rsidRPr="00737AA9">
        <w:rPr>
          <w:b/>
          <w:lang w:eastAsia="fr-FR" w:bidi="fr-FR"/>
        </w:rPr>
        <w:t>En aucun cas, il ne s’agissait d’un cours contre la b</w:t>
      </w:r>
      <w:r w:rsidRPr="00737AA9">
        <w:rPr>
          <w:b/>
          <w:lang w:eastAsia="fr-FR" w:bidi="fr-FR"/>
        </w:rPr>
        <w:t>u</w:t>
      </w:r>
      <w:r w:rsidRPr="00737AA9">
        <w:rPr>
          <w:b/>
          <w:lang w:eastAsia="fr-FR" w:bidi="fr-FR"/>
        </w:rPr>
        <w:t>reaucr</w:t>
      </w:r>
      <w:r w:rsidRPr="00737AA9">
        <w:rPr>
          <w:b/>
          <w:lang w:eastAsia="fr-FR" w:bidi="fr-FR"/>
        </w:rPr>
        <w:t>a</w:t>
      </w:r>
      <w:r w:rsidRPr="00737AA9">
        <w:rPr>
          <w:b/>
          <w:lang w:eastAsia="fr-FR" w:bidi="fr-FR"/>
        </w:rPr>
        <w:t>tie, mais de réprimer qu’un secteur de celle-ci, la couche technocrat</w:t>
      </w:r>
      <w:r w:rsidRPr="00737AA9">
        <w:rPr>
          <w:b/>
          <w:lang w:eastAsia="fr-FR" w:bidi="fr-FR"/>
        </w:rPr>
        <w:t>i</w:t>
      </w:r>
      <w:r w:rsidRPr="00737AA9">
        <w:rPr>
          <w:b/>
          <w:lang w:eastAsia="fr-FR" w:bidi="fr-FR"/>
        </w:rPr>
        <w:t>que</w:t>
      </w:r>
      <w:r w:rsidRPr="008773DE">
        <w:rPr>
          <w:lang w:eastAsia="fr-FR" w:bidi="fr-FR"/>
        </w:rPr>
        <w:t>.</w:t>
      </w:r>
    </w:p>
    <w:p w14:paraId="072BB373" w14:textId="77777777" w:rsidR="008159AC" w:rsidRPr="008773DE" w:rsidRDefault="008159AC" w:rsidP="008159AC">
      <w:pPr>
        <w:spacing w:before="120" w:after="120"/>
        <w:jc w:val="both"/>
      </w:pPr>
      <w:r w:rsidRPr="008773DE">
        <w:rPr>
          <w:lang w:eastAsia="fr-FR" w:bidi="fr-FR"/>
        </w:rPr>
        <w:t>En ce qui concerne la suppression de la petite production marcha</w:t>
      </w:r>
      <w:r w:rsidRPr="008773DE">
        <w:rPr>
          <w:lang w:eastAsia="fr-FR" w:bidi="fr-FR"/>
        </w:rPr>
        <w:t>n</w:t>
      </w:r>
      <w:r w:rsidRPr="008773DE">
        <w:rPr>
          <w:lang w:eastAsia="fr-FR" w:bidi="fr-FR"/>
        </w:rPr>
        <w:t>de à la campagne (soi-disant preuve de la construction du socialisme en Chine)</w:t>
      </w:r>
      <w:r>
        <w:rPr>
          <w:lang w:eastAsia="fr-FR" w:bidi="fr-FR"/>
        </w:rPr>
        <w:t> </w:t>
      </w:r>
      <w:r>
        <w:rPr>
          <w:rStyle w:val="Appelnotedebasdep"/>
          <w:lang w:eastAsia="fr-FR" w:bidi="fr-FR"/>
        </w:rPr>
        <w:footnoteReference w:id="72"/>
      </w:r>
      <w:r w:rsidRPr="008773DE">
        <w:rPr>
          <w:lang w:eastAsia="fr-FR" w:bidi="fr-FR"/>
        </w:rPr>
        <w:t>, il faut se souvenir que l’introduction d’industries lég</w:t>
      </w:r>
      <w:r w:rsidRPr="008773DE">
        <w:rPr>
          <w:lang w:eastAsia="fr-FR" w:bidi="fr-FR"/>
        </w:rPr>
        <w:t>è</w:t>
      </w:r>
      <w:r w:rsidRPr="008773DE">
        <w:rPr>
          <w:lang w:eastAsia="fr-FR" w:bidi="fr-FR"/>
        </w:rPr>
        <w:t>res à la campagne, en dehors de la sphère de la propriété d’</w:t>
      </w:r>
      <w:r>
        <w:rPr>
          <w:lang w:eastAsia="fr-FR" w:bidi="fr-FR"/>
        </w:rPr>
        <w:t>État</w:t>
      </w:r>
      <w:r w:rsidRPr="008773DE">
        <w:rPr>
          <w:lang w:eastAsia="fr-FR" w:bidi="fr-FR"/>
        </w:rPr>
        <w:t>, ce qui est une innovation propre à Mao, est en fait un pas dans la dire</w:t>
      </w:r>
      <w:r w:rsidRPr="008773DE">
        <w:rPr>
          <w:lang w:eastAsia="fr-FR" w:bidi="fr-FR"/>
        </w:rPr>
        <w:t>c</w:t>
      </w:r>
      <w:r w:rsidRPr="008773DE">
        <w:rPr>
          <w:lang w:eastAsia="fr-FR" w:bidi="fr-FR"/>
        </w:rPr>
        <w:t xml:space="preserve">tion </w:t>
      </w:r>
      <w:r w:rsidRPr="00737AA9">
        <w:rPr>
          <w:b/>
          <w:lang w:eastAsia="fr-FR" w:bidi="fr-FR"/>
        </w:rPr>
        <w:t>du renforcement de la petite production marchande à</w:t>
      </w:r>
      <w:r>
        <w:rPr>
          <w:lang w:eastAsia="fr-FR" w:bidi="fr-FR"/>
        </w:rPr>
        <w:t xml:space="preserve"> </w:t>
      </w:r>
      <w:r>
        <w:t xml:space="preserve">[131] </w:t>
      </w:r>
      <w:r w:rsidRPr="00737AA9">
        <w:rPr>
          <w:b/>
          <w:lang w:eastAsia="fr-FR" w:bidi="fr-FR"/>
        </w:rPr>
        <w:t>la ca</w:t>
      </w:r>
      <w:r w:rsidRPr="00737AA9">
        <w:rPr>
          <w:b/>
          <w:lang w:eastAsia="fr-FR" w:bidi="fr-FR"/>
        </w:rPr>
        <w:t>m</w:t>
      </w:r>
      <w:r w:rsidRPr="00737AA9">
        <w:rPr>
          <w:b/>
          <w:lang w:eastAsia="fr-FR" w:bidi="fr-FR"/>
        </w:rPr>
        <w:t>pagne</w:t>
      </w:r>
      <w:r w:rsidRPr="008773DE">
        <w:rPr>
          <w:lang w:eastAsia="fr-FR" w:bidi="fr-FR"/>
        </w:rPr>
        <w:t>. En outre, les transferts de fonctionnaires du gouvernement et du parti à la campagne ont renforcé, et non pas affa</w:t>
      </w:r>
      <w:r w:rsidRPr="008773DE">
        <w:rPr>
          <w:lang w:eastAsia="fr-FR" w:bidi="fr-FR"/>
        </w:rPr>
        <w:t>i</w:t>
      </w:r>
      <w:r w:rsidRPr="008773DE">
        <w:rPr>
          <w:lang w:eastAsia="fr-FR" w:bidi="fr-FR"/>
        </w:rPr>
        <w:t>bli, les liens entre la bureaucratie privilégiée des villes et les administrateurs et les dir</w:t>
      </w:r>
      <w:r w:rsidRPr="008773DE">
        <w:rPr>
          <w:lang w:eastAsia="fr-FR" w:bidi="fr-FR"/>
        </w:rPr>
        <w:t>i</w:t>
      </w:r>
      <w:r w:rsidRPr="008773DE">
        <w:rPr>
          <w:lang w:eastAsia="fr-FR" w:bidi="fr-FR"/>
        </w:rPr>
        <w:t xml:space="preserve">geants privilégiés des campagnes. </w:t>
      </w:r>
      <w:r w:rsidRPr="00737AA9">
        <w:rPr>
          <w:b/>
          <w:lang w:eastAsia="fr-FR" w:bidi="fr-FR"/>
        </w:rPr>
        <w:t>Et ce sont ces derniers</w:t>
      </w:r>
      <w:r w:rsidRPr="008773DE">
        <w:rPr>
          <w:lang w:eastAsia="fr-FR" w:bidi="fr-FR"/>
        </w:rPr>
        <w:t xml:space="preserve"> et non pas les paysans pr</w:t>
      </w:r>
      <w:r w:rsidRPr="008773DE">
        <w:rPr>
          <w:lang w:eastAsia="fr-FR" w:bidi="fr-FR"/>
        </w:rPr>
        <w:t>o</w:t>
      </w:r>
      <w:r w:rsidRPr="008773DE">
        <w:rPr>
          <w:lang w:eastAsia="fr-FR" w:bidi="fr-FR"/>
        </w:rPr>
        <w:t xml:space="preserve">ducteurs individuels qui n’ont pas un réel contrôle sur l’industrie légère marchande (non-étatique) </w:t>
      </w:r>
      <w:r w:rsidRPr="00737AA9">
        <w:rPr>
          <w:b/>
          <w:lang w:eastAsia="fr-FR" w:bidi="fr-FR"/>
        </w:rPr>
        <w:t>qui sont a</w:t>
      </w:r>
      <w:r w:rsidRPr="00737AA9">
        <w:rPr>
          <w:b/>
          <w:lang w:eastAsia="fr-FR" w:bidi="fr-FR"/>
        </w:rPr>
        <w:t>u</w:t>
      </w:r>
      <w:r w:rsidRPr="00737AA9">
        <w:rPr>
          <w:b/>
          <w:lang w:eastAsia="fr-FR" w:bidi="fr-FR"/>
        </w:rPr>
        <w:t>jourd’hui la source de tendances restaurationnistes dans la Chine rurale</w:t>
      </w:r>
      <w:r w:rsidRPr="008773DE">
        <w:rPr>
          <w:lang w:eastAsia="fr-FR" w:bidi="fr-FR"/>
        </w:rPr>
        <w:t>. (Pour des manifestations de ces tendances, voir plus loin aux p</w:t>
      </w:r>
      <w:r w:rsidRPr="008773DE">
        <w:rPr>
          <w:lang w:eastAsia="fr-FR" w:bidi="fr-FR"/>
        </w:rPr>
        <w:t>a</w:t>
      </w:r>
      <w:r w:rsidRPr="008773DE">
        <w:rPr>
          <w:lang w:eastAsia="fr-FR" w:bidi="fr-FR"/>
        </w:rPr>
        <w:t>ges I</w:t>
      </w:r>
      <w:r w:rsidRPr="008773DE">
        <w:t>34</w:t>
      </w:r>
      <w:r>
        <w:t xml:space="preserve"> </w:t>
      </w:r>
      <w:r w:rsidRPr="008773DE">
        <w:rPr>
          <w:lang w:eastAsia="fr-FR" w:bidi="fr-FR"/>
        </w:rPr>
        <w:t>et suivantes.)</w:t>
      </w:r>
    </w:p>
    <w:p w14:paraId="3290040B" w14:textId="77777777" w:rsidR="008159AC" w:rsidRPr="008773DE" w:rsidRDefault="008159AC" w:rsidP="008159AC">
      <w:pPr>
        <w:spacing w:before="120" w:after="120"/>
        <w:jc w:val="both"/>
        <w:rPr>
          <w:szCs w:val="2"/>
        </w:rPr>
      </w:pPr>
      <w:r>
        <w:rPr>
          <w:szCs w:val="2"/>
        </w:rPr>
        <w:br w:type="page"/>
      </w:r>
    </w:p>
    <w:p w14:paraId="59F7D57D" w14:textId="77777777" w:rsidR="008159AC" w:rsidRDefault="00EE3FAF" w:rsidP="008159AC">
      <w:pPr>
        <w:pStyle w:val="fig"/>
      </w:pPr>
      <w:r>
        <w:rPr>
          <w:noProof/>
        </w:rPr>
        <w:drawing>
          <wp:inline distT="0" distB="0" distL="0" distR="0" wp14:anchorId="3A385F16" wp14:editId="1FA4A490">
            <wp:extent cx="5041900" cy="3251200"/>
            <wp:effectExtent l="12700" t="1270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900" cy="3251200"/>
                    </a:xfrm>
                    <a:prstGeom prst="rect">
                      <a:avLst/>
                    </a:prstGeom>
                    <a:noFill/>
                    <a:ln w="12700" cmpd="sng">
                      <a:solidFill>
                        <a:srgbClr val="000000"/>
                      </a:solidFill>
                      <a:miter lim="800000"/>
                      <a:headEnd/>
                      <a:tailEnd/>
                    </a:ln>
                    <a:effectLst/>
                  </pic:spPr>
                </pic:pic>
              </a:graphicData>
            </a:graphic>
          </wp:inline>
        </w:drawing>
      </w:r>
    </w:p>
    <w:p w14:paraId="13C5FECB" w14:textId="77777777" w:rsidR="008159AC" w:rsidRPr="008773DE" w:rsidRDefault="008159AC" w:rsidP="008159AC">
      <w:pPr>
        <w:spacing w:before="120" w:after="120"/>
        <w:jc w:val="both"/>
        <w:rPr>
          <w:szCs w:val="2"/>
        </w:rPr>
      </w:pPr>
    </w:p>
    <w:p w14:paraId="2DCC782E" w14:textId="77777777" w:rsidR="008159AC" w:rsidRPr="008773DE" w:rsidRDefault="008159AC" w:rsidP="008159AC">
      <w:pPr>
        <w:pStyle w:val="a"/>
      </w:pPr>
      <w:r w:rsidRPr="008773DE">
        <w:t>Stimulants matériels et stimulants moraux</w:t>
      </w:r>
    </w:p>
    <w:p w14:paraId="182B4CAA" w14:textId="77777777" w:rsidR="008159AC" w:rsidRDefault="008159AC" w:rsidP="008159AC">
      <w:pPr>
        <w:spacing w:before="120" w:after="120"/>
        <w:jc w:val="both"/>
        <w:rPr>
          <w:lang w:eastAsia="fr-FR" w:bidi="fr-FR"/>
        </w:rPr>
      </w:pPr>
    </w:p>
    <w:p w14:paraId="5028C1F7" w14:textId="77777777" w:rsidR="008159AC" w:rsidRPr="008773DE" w:rsidRDefault="008159AC" w:rsidP="008159AC">
      <w:pPr>
        <w:spacing w:before="120" w:after="120"/>
        <w:jc w:val="both"/>
      </w:pPr>
      <w:r w:rsidRPr="008773DE">
        <w:rPr>
          <w:lang w:eastAsia="fr-FR" w:bidi="fr-FR"/>
        </w:rPr>
        <w:t>Selon plusieurs auteurs, “amis de la Chine”, les stimulants moraux représentent un effort d’égalitarisme et les stimulants matériels un e</w:t>
      </w:r>
      <w:r w:rsidRPr="008773DE">
        <w:rPr>
          <w:lang w:eastAsia="fr-FR" w:bidi="fr-FR"/>
        </w:rPr>
        <w:t>n</w:t>
      </w:r>
      <w:r w:rsidRPr="008773DE">
        <w:rPr>
          <w:lang w:eastAsia="fr-FR" w:bidi="fr-FR"/>
        </w:rPr>
        <w:t>co</w:t>
      </w:r>
      <w:r w:rsidRPr="008773DE">
        <w:rPr>
          <w:lang w:eastAsia="fr-FR" w:bidi="fr-FR"/>
        </w:rPr>
        <w:t>u</w:t>
      </w:r>
      <w:r>
        <w:rPr>
          <w:lang w:eastAsia="fr-FR" w:bidi="fr-FR"/>
        </w:rPr>
        <w:t>ragement de couches privilé</w:t>
      </w:r>
      <w:r w:rsidRPr="008773DE">
        <w:rPr>
          <w:lang w:eastAsia="fr-FR" w:bidi="fr-FR"/>
        </w:rPr>
        <w:t>giées</w:t>
      </w:r>
      <w:r>
        <w:t xml:space="preserve"> [132]</w:t>
      </w:r>
      <w:r w:rsidRPr="008773DE">
        <w:rPr>
          <w:lang w:eastAsia="fr-FR" w:bidi="fr-FR"/>
        </w:rPr>
        <w:t xml:space="preserve"> dans l’</w:t>
      </w:r>
      <w:r>
        <w:rPr>
          <w:lang w:eastAsia="fr-FR" w:bidi="fr-FR"/>
        </w:rPr>
        <w:t>État</w:t>
      </w:r>
      <w:r w:rsidRPr="008773DE">
        <w:rPr>
          <w:lang w:eastAsia="fr-FR" w:bidi="fr-FR"/>
        </w:rPr>
        <w:t>. Le régime de Hua Kuo-feng avance une politique</w:t>
      </w:r>
    </w:p>
    <w:p w14:paraId="46A60103" w14:textId="77777777" w:rsidR="008159AC" w:rsidRDefault="008159AC" w:rsidP="008159AC">
      <w:pPr>
        <w:pStyle w:val="Citation0"/>
      </w:pPr>
    </w:p>
    <w:p w14:paraId="6981B996" w14:textId="77777777" w:rsidR="008159AC" w:rsidRDefault="008159AC" w:rsidP="008159AC">
      <w:pPr>
        <w:pStyle w:val="Citation0"/>
      </w:pPr>
      <w:r>
        <w:t xml:space="preserve">“… </w:t>
      </w:r>
      <w:r w:rsidRPr="008773DE">
        <w:t>d’émulation révolutionnaire socialiste pour “rivaliser avec les él</w:t>
      </w:r>
      <w:r w:rsidRPr="008773DE">
        <w:t>é</w:t>
      </w:r>
      <w:r w:rsidRPr="008773DE">
        <w:t>ments avancés, apprendre auprès d’eux, les rattraper et les surpa</w:t>
      </w:r>
      <w:r w:rsidRPr="008773DE">
        <w:t>s</w:t>
      </w:r>
      <w:r w:rsidRPr="008773DE">
        <w:t>ser ainsi qu’aider les retardataires” a été lancée non seulement au sein des entrepr</w:t>
      </w:r>
      <w:r w:rsidRPr="008773DE">
        <w:t>i</w:t>
      </w:r>
      <w:r w:rsidRPr="008773DE">
        <w:t>ses et entre elles, mais aussi entre les secteurs, entre les provinces, mun</w:t>
      </w:r>
      <w:r w:rsidRPr="008773DE">
        <w:t>i</w:t>
      </w:r>
      <w:r w:rsidRPr="008773DE">
        <w:t>cipalités et régions autonomes.”</w:t>
      </w:r>
      <w:r>
        <w:rPr>
          <w:lang w:eastAsia="fr-FR" w:bidi="fr-FR"/>
        </w:rPr>
        <w:t> </w:t>
      </w:r>
      <w:r>
        <w:rPr>
          <w:rStyle w:val="Appelnotedebasdep"/>
          <w:lang w:eastAsia="fr-FR" w:bidi="fr-FR"/>
        </w:rPr>
        <w:footnoteReference w:id="73"/>
      </w:r>
    </w:p>
    <w:p w14:paraId="30B9A61B" w14:textId="77777777" w:rsidR="008159AC" w:rsidRPr="008773DE" w:rsidRDefault="008159AC" w:rsidP="008159AC">
      <w:pPr>
        <w:pStyle w:val="Citation0"/>
      </w:pPr>
    </w:p>
    <w:p w14:paraId="5D2621E3" w14:textId="77777777" w:rsidR="008159AC" w:rsidRPr="008773DE" w:rsidRDefault="008159AC" w:rsidP="008159AC">
      <w:pPr>
        <w:spacing w:before="120" w:after="120"/>
        <w:jc w:val="both"/>
      </w:pPr>
      <w:r w:rsidRPr="008773DE">
        <w:rPr>
          <w:lang w:eastAsia="fr-FR" w:bidi="fr-FR"/>
        </w:rPr>
        <w:t>Ceci serait donc une preuve supplémentaire d’une politique resta</w:t>
      </w:r>
      <w:r w:rsidRPr="008773DE">
        <w:rPr>
          <w:lang w:eastAsia="fr-FR" w:bidi="fr-FR"/>
        </w:rPr>
        <w:t>u</w:t>
      </w:r>
      <w:r w:rsidRPr="008773DE">
        <w:rPr>
          <w:lang w:eastAsia="fr-FR" w:bidi="fr-FR"/>
        </w:rPr>
        <w:t>rationniste. Car cette émul</w:t>
      </w:r>
      <w:r w:rsidRPr="008773DE">
        <w:rPr>
          <w:lang w:eastAsia="fr-FR" w:bidi="fr-FR"/>
        </w:rPr>
        <w:t>a</w:t>
      </w:r>
      <w:r w:rsidRPr="008773DE">
        <w:rPr>
          <w:lang w:eastAsia="fr-FR" w:bidi="fr-FR"/>
        </w:rPr>
        <w:t>tion est basée sur des stimulants matériels.</w:t>
      </w:r>
    </w:p>
    <w:p w14:paraId="1AEEF7A1" w14:textId="77777777" w:rsidR="008159AC" w:rsidRPr="008773DE" w:rsidRDefault="008159AC" w:rsidP="008159AC">
      <w:pPr>
        <w:spacing w:before="120" w:after="120"/>
        <w:jc w:val="both"/>
      </w:pPr>
      <w:r w:rsidRPr="008773DE">
        <w:rPr>
          <w:lang w:eastAsia="fr-FR" w:bidi="fr-FR"/>
        </w:rPr>
        <w:t>Les privilèges ne sont pas nouveaux en Chine. Au contraire. Marie Antonieta Macchiocchi</w:t>
      </w:r>
      <w:r>
        <w:rPr>
          <w:lang w:eastAsia="fr-FR" w:bidi="fr-FR"/>
        </w:rPr>
        <w:t> </w:t>
      </w:r>
      <w:r>
        <w:rPr>
          <w:rStyle w:val="Appelnotedebasdep"/>
          <w:lang w:eastAsia="fr-FR" w:bidi="fr-FR"/>
        </w:rPr>
        <w:footnoteReference w:id="74"/>
      </w:r>
      <w:r w:rsidRPr="008773DE">
        <w:rPr>
          <w:lang w:eastAsia="fr-FR" w:bidi="fr-FR"/>
        </w:rPr>
        <w:t xml:space="preserve"> mentionne que des directeurs d’usine rec</w:t>
      </w:r>
      <w:r w:rsidRPr="008773DE">
        <w:rPr>
          <w:lang w:eastAsia="fr-FR" w:bidi="fr-FR"/>
        </w:rPr>
        <w:t>e</w:t>
      </w:r>
      <w:r w:rsidRPr="008773DE">
        <w:rPr>
          <w:lang w:eastAsia="fr-FR" w:bidi="fr-FR"/>
        </w:rPr>
        <w:t xml:space="preserve">vaient 120 </w:t>
      </w:r>
      <w:r w:rsidRPr="00990D92">
        <w:rPr>
          <w:i/>
        </w:rPr>
        <w:t>yuans</w:t>
      </w:r>
      <w:r w:rsidRPr="008773DE">
        <w:rPr>
          <w:lang w:eastAsia="fr-FR" w:bidi="fr-FR"/>
        </w:rPr>
        <w:t xml:space="preserve"> par mois tandis que des travailleurs moyens d’usine en recevaient 60 et les travailleurs les plus mal payés 46. K.S. Karol a trouvé, en 1966, des d</w:t>
      </w:r>
      <w:r w:rsidRPr="008773DE">
        <w:rPr>
          <w:lang w:eastAsia="fr-FR" w:bidi="fr-FR"/>
        </w:rPr>
        <w:t>i</w:t>
      </w:r>
      <w:r w:rsidRPr="008773DE">
        <w:rPr>
          <w:lang w:eastAsia="fr-FR" w:bidi="fr-FR"/>
        </w:rPr>
        <w:t xml:space="preserve">recteurs d’usine dont la paie allait de 128 à </w:t>
      </w:r>
      <w:r>
        <w:t>1</w:t>
      </w:r>
      <w:r w:rsidRPr="008773DE">
        <w:t xml:space="preserve">90 </w:t>
      </w:r>
      <w:r w:rsidRPr="00990D92">
        <w:rPr>
          <w:i/>
        </w:rPr>
        <w:t>yuans</w:t>
      </w:r>
      <w:r>
        <w:rPr>
          <w:lang w:eastAsia="fr-FR" w:bidi="fr-FR"/>
        </w:rPr>
        <w:t> </w:t>
      </w:r>
      <w:r>
        <w:rPr>
          <w:rStyle w:val="Appelnotedebasdep"/>
          <w:lang w:eastAsia="fr-FR" w:bidi="fr-FR"/>
        </w:rPr>
        <w:footnoteReference w:id="75"/>
      </w:r>
      <w:r w:rsidRPr="008773DE">
        <w:rPr>
          <w:lang w:eastAsia="fr-FR" w:bidi="fr-FR"/>
        </w:rPr>
        <w:t>. Mich Meisner qui a visité la Chine en mars et en avril 1972 a observé des différences salariales aussi grandes que celles mentio</w:t>
      </w:r>
      <w:r w:rsidRPr="008773DE">
        <w:rPr>
          <w:lang w:eastAsia="fr-FR" w:bidi="fr-FR"/>
        </w:rPr>
        <w:t>n</w:t>
      </w:r>
      <w:r w:rsidRPr="008773DE">
        <w:rPr>
          <w:lang w:eastAsia="fr-FR" w:bidi="fr-FR"/>
        </w:rPr>
        <w:t>nées par K</w:t>
      </w:r>
      <w:r w:rsidRPr="008773DE">
        <w:rPr>
          <w:lang w:eastAsia="fr-FR" w:bidi="fr-FR"/>
        </w:rPr>
        <w:t>a</w:t>
      </w:r>
      <w:r w:rsidRPr="008773DE">
        <w:rPr>
          <w:lang w:eastAsia="fr-FR" w:bidi="fr-FR"/>
        </w:rPr>
        <w:t>rol</w:t>
      </w:r>
      <w:r w:rsidRPr="008773DE">
        <w:t> :</w:t>
      </w:r>
    </w:p>
    <w:p w14:paraId="5C9EA01F" w14:textId="77777777" w:rsidR="008159AC" w:rsidRDefault="008159AC" w:rsidP="008159AC">
      <w:pPr>
        <w:pStyle w:val="Citation0"/>
      </w:pPr>
    </w:p>
    <w:p w14:paraId="4C71ADC9" w14:textId="77777777" w:rsidR="008159AC" w:rsidRDefault="008159AC" w:rsidP="008159AC">
      <w:pPr>
        <w:pStyle w:val="Citation0"/>
      </w:pPr>
      <w:r w:rsidRPr="008773DE">
        <w:t>“</w:t>
      </w:r>
      <w:r>
        <w:t>À</w:t>
      </w:r>
      <w:r w:rsidRPr="008773DE">
        <w:t xml:space="preserve"> l’intérieur des usines, il y a trois catégories d’employés : des ouvriers, des cadres de l’</w:t>
      </w:r>
      <w:r>
        <w:t>État</w:t>
      </w:r>
      <w:r w:rsidRPr="008773DE">
        <w:t xml:space="preserve"> et des techniciens. Chacune possède des grades et une graduation salariale. Il y a en général huit grades d’ouvriers... Dans l’usine de Shenyang, le grade le plus bas des sal</w:t>
      </w:r>
      <w:r w:rsidRPr="008773DE">
        <w:t>a</w:t>
      </w:r>
      <w:r w:rsidRPr="008773DE">
        <w:t xml:space="preserve">riés est à 33 </w:t>
      </w:r>
      <w:r w:rsidRPr="00990D92">
        <w:rPr>
          <w:i/>
        </w:rPr>
        <w:t>yuans</w:t>
      </w:r>
      <w:r w:rsidRPr="008773DE">
        <w:t xml:space="preserve"> par mois. Le plus haut, le grade huit, reçoit 104 </w:t>
      </w:r>
      <w:r w:rsidRPr="00990D92">
        <w:rPr>
          <w:i/>
        </w:rPr>
        <w:t>yuans</w:t>
      </w:r>
      <w:r w:rsidRPr="008773DE">
        <w:t xml:space="preserve"> par mois. Le salaire moyen des ouvriers en 1971 était de 64 </w:t>
      </w:r>
      <w:r w:rsidRPr="00990D92">
        <w:rPr>
          <w:i/>
        </w:rPr>
        <w:t>yuans</w:t>
      </w:r>
      <w:r w:rsidRPr="008773DE">
        <w:t xml:space="preserve"> (légèrement au-dessus de la moyenne nati</w:t>
      </w:r>
      <w:r w:rsidRPr="008773DE">
        <w:t>o</w:t>
      </w:r>
      <w:r w:rsidRPr="008773DE">
        <w:t>nale)... Des cadres d’</w:t>
      </w:r>
      <w:r>
        <w:t>État</w:t>
      </w:r>
      <w:r w:rsidRPr="008773DE">
        <w:t xml:space="preserve"> étaient payés suivant l’échelle nationale à 24 niveaux. Le n</w:t>
      </w:r>
      <w:r w:rsidRPr="008773DE">
        <w:t>i</w:t>
      </w:r>
      <w:r w:rsidRPr="008773DE">
        <w:t xml:space="preserve">veau le plus élevé était de 180 </w:t>
      </w:r>
      <w:r w:rsidRPr="00990D92">
        <w:rPr>
          <w:i/>
        </w:rPr>
        <w:t>yuans</w:t>
      </w:r>
      <w:r w:rsidRPr="008773DE">
        <w:t xml:space="preserve"> par mois... Les techniciens étaient rangés en 4 grades : techniciens pratiques, assistants, techn</w:t>
      </w:r>
      <w:r w:rsidRPr="008773DE">
        <w:t>i</w:t>
      </w:r>
      <w:r w:rsidRPr="008773DE">
        <w:t xml:space="preserve">ciens et ingénieurs. Les salaires vont de 34 yuans à 230 avec une moyenne de 60 </w:t>
      </w:r>
      <w:r w:rsidRPr="00990D92">
        <w:rPr>
          <w:i/>
        </w:rPr>
        <w:t>yuans</w:t>
      </w:r>
      <w:r w:rsidRPr="008773DE">
        <w:t>.”</w:t>
      </w:r>
      <w:r>
        <w:rPr>
          <w:lang w:eastAsia="fr-FR" w:bidi="fr-FR"/>
        </w:rPr>
        <w:t> </w:t>
      </w:r>
      <w:r>
        <w:rPr>
          <w:rStyle w:val="Appelnotedebasdep"/>
          <w:lang w:eastAsia="fr-FR" w:bidi="fr-FR"/>
        </w:rPr>
        <w:footnoteReference w:id="76"/>
      </w:r>
    </w:p>
    <w:p w14:paraId="4024E0C5" w14:textId="77777777" w:rsidR="008159AC" w:rsidRPr="008773DE" w:rsidRDefault="008159AC" w:rsidP="008159AC">
      <w:pPr>
        <w:pStyle w:val="Citation0"/>
      </w:pPr>
    </w:p>
    <w:p w14:paraId="61CFBCDB" w14:textId="77777777" w:rsidR="008159AC" w:rsidRPr="008773DE" w:rsidRDefault="008159AC" w:rsidP="008159AC">
      <w:pPr>
        <w:spacing w:before="120" w:after="120"/>
        <w:jc w:val="both"/>
      </w:pPr>
      <w:r w:rsidRPr="008773DE">
        <w:rPr>
          <w:lang w:eastAsia="fr-FR" w:bidi="fr-FR"/>
        </w:rPr>
        <w:t>Il est vrai que les différences salariales en Chine ne sont pas aussi grandes qu’en URSS, mais la Ch</w:t>
      </w:r>
      <w:r w:rsidRPr="008773DE">
        <w:rPr>
          <w:lang w:eastAsia="fr-FR" w:bidi="fr-FR"/>
        </w:rPr>
        <w:t>i</w:t>
      </w:r>
      <w:r w:rsidRPr="008773DE">
        <w:rPr>
          <w:lang w:eastAsia="fr-FR" w:bidi="fr-FR"/>
        </w:rPr>
        <w:t>ne n’est pas non plus, en aucun cas, proche de la capacité de production par tête de l’URSS. Plus impo</w:t>
      </w:r>
      <w:r w:rsidRPr="008773DE">
        <w:rPr>
          <w:lang w:eastAsia="fr-FR" w:bidi="fr-FR"/>
        </w:rPr>
        <w:t>r</w:t>
      </w:r>
      <w:r w:rsidRPr="008773DE">
        <w:rPr>
          <w:lang w:eastAsia="fr-FR" w:bidi="fr-FR"/>
        </w:rPr>
        <w:t>tant, il n’y a pas eu de réduction significative des différences salariales au cours de la Révolution culturelle. Il n’y a pas eu non plus pendant 15 ans d’augmentation salariale pour les ouvriers. Les chi</w:t>
      </w:r>
      <w:r w:rsidRPr="008773DE">
        <w:rPr>
          <w:lang w:eastAsia="fr-FR" w:bidi="fr-FR"/>
        </w:rPr>
        <w:t>f</w:t>
      </w:r>
      <w:r w:rsidRPr="008773DE">
        <w:rPr>
          <w:lang w:eastAsia="fr-FR" w:bidi="fr-FR"/>
        </w:rPr>
        <w:t>fres de l’échelle de paie “moyen</w:t>
      </w:r>
      <w:r>
        <w:rPr>
          <w:lang w:eastAsia="fr-FR" w:bidi="fr-FR"/>
        </w:rPr>
        <w:t>ne” n’incluent pas non plus les</w:t>
      </w:r>
      <w:r>
        <w:t xml:space="preserve"> [133] </w:t>
      </w:r>
      <w:r w:rsidRPr="008773DE">
        <w:rPr>
          <w:lang w:eastAsia="fr-FR" w:bidi="fr-FR"/>
        </w:rPr>
        <w:t>appre</w:t>
      </w:r>
      <w:r w:rsidRPr="008773DE">
        <w:rPr>
          <w:lang w:eastAsia="fr-FR" w:bidi="fr-FR"/>
        </w:rPr>
        <w:t>n</w:t>
      </w:r>
      <w:r w:rsidRPr="008773DE">
        <w:rPr>
          <w:lang w:eastAsia="fr-FR" w:bidi="fr-FR"/>
        </w:rPr>
        <w:t>tis qui sont employés trois ans à des sala</w:t>
      </w:r>
      <w:r w:rsidRPr="008773DE">
        <w:rPr>
          <w:lang w:eastAsia="fr-FR" w:bidi="fr-FR"/>
        </w:rPr>
        <w:t>i</w:t>
      </w:r>
      <w:r w:rsidRPr="008773DE">
        <w:rPr>
          <w:lang w:eastAsia="fr-FR" w:bidi="fr-FR"/>
        </w:rPr>
        <w:t xml:space="preserve">res de moins de 20 </w:t>
      </w:r>
      <w:r w:rsidRPr="008773DE">
        <w:t>yuans</w:t>
      </w:r>
      <w:r w:rsidRPr="008773DE">
        <w:rPr>
          <w:lang w:eastAsia="fr-FR" w:bidi="fr-FR"/>
        </w:rPr>
        <w:t xml:space="preserve"> par mois.</w:t>
      </w:r>
    </w:p>
    <w:p w14:paraId="798D0ED9" w14:textId="77777777" w:rsidR="008159AC" w:rsidRPr="008773DE" w:rsidRDefault="008159AC" w:rsidP="008159AC">
      <w:pPr>
        <w:spacing w:before="120" w:after="120"/>
        <w:jc w:val="both"/>
      </w:pPr>
      <w:r w:rsidRPr="008773DE">
        <w:rPr>
          <w:lang w:eastAsia="fr-FR" w:bidi="fr-FR"/>
        </w:rPr>
        <w:t>L’admission à des niveaux de salaire supérieurs, c’est-à-dire au sein même de la bureaucratie, devint plus dépendante d’une loyauté politique envers Mao (“stimulants moraux”) et dépendit moins du cr</w:t>
      </w:r>
      <w:r w:rsidRPr="008773DE">
        <w:rPr>
          <w:lang w:eastAsia="fr-FR" w:bidi="fr-FR"/>
        </w:rPr>
        <w:t>i</w:t>
      </w:r>
      <w:r w:rsidRPr="008773DE">
        <w:rPr>
          <w:lang w:eastAsia="fr-FR" w:bidi="fr-FR"/>
        </w:rPr>
        <w:t>tère plus objectif de la classification et du travail pr</w:t>
      </w:r>
      <w:r w:rsidRPr="008773DE">
        <w:rPr>
          <w:lang w:eastAsia="fr-FR" w:bidi="fr-FR"/>
        </w:rPr>
        <w:t>o</w:t>
      </w:r>
      <w:r w:rsidRPr="008773DE">
        <w:rPr>
          <w:lang w:eastAsia="fr-FR" w:bidi="fr-FR"/>
        </w:rPr>
        <w:t>ductif, comme cela se pratiquait auparavant. Finalement, on pressa les masses de tr</w:t>
      </w:r>
      <w:r w:rsidRPr="008773DE">
        <w:rPr>
          <w:lang w:eastAsia="fr-FR" w:bidi="fr-FR"/>
        </w:rPr>
        <w:t>a</w:t>
      </w:r>
      <w:r w:rsidRPr="008773DE">
        <w:rPr>
          <w:lang w:eastAsia="fr-FR" w:bidi="fr-FR"/>
        </w:rPr>
        <w:t>vailler beaucoup plus sans “stimulants matériels”. C’est là que l’opposition maoïste aux “stimulants matériels” prend tout son sens</w:t>
      </w:r>
      <w:r w:rsidRPr="008773DE">
        <w:t> :</w:t>
      </w:r>
      <w:r w:rsidRPr="008773DE">
        <w:rPr>
          <w:lang w:eastAsia="fr-FR" w:bidi="fr-FR"/>
        </w:rPr>
        <w:t xml:space="preserve"> c’est un refus de faire des concessions aux masses sur leur niveau de vie. Lorsque Hua Kuo-feng a commencé à consolider sa position au pouvoir, il a décrété une augmentation salariale. Ça faisait quinze ans que les revenus étaient “gelés”</w:t>
      </w:r>
      <w:r w:rsidRPr="008773DE">
        <w:t> !</w:t>
      </w:r>
    </w:p>
    <w:p w14:paraId="337F8D40" w14:textId="77777777" w:rsidR="008159AC" w:rsidRDefault="008159AC" w:rsidP="008159AC">
      <w:pPr>
        <w:spacing w:before="120" w:after="120"/>
        <w:jc w:val="both"/>
        <w:rPr>
          <w:lang w:eastAsia="fr-FR" w:bidi="fr-FR"/>
        </w:rPr>
      </w:pPr>
    </w:p>
    <w:p w14:paraId="3F5A91D0" w14:textId="77777777" w:rsidR="008159AC" w:rsidRPr="008773DE" w:rsidRDefault="008159AC" w:rsidP="008159AC">
      <w:pPr>
        <w:pStyle w:val="a"/>
      </w:pPr>
      <w:r>
        <w:t>É</w:t>
      </w:r>
      <w:r w:rsidRPr="008773DE">
        <w:t>lite technique et</w:t>
      </w:r>
      <w:r>
        <w:br/>
      </w:r>
      <w:r w:rsidRPr="008773DE">
        <w:t>innovation technologique des masses</w:t>
      </w:r>
    </w:p>
    <w:p w14:paraId="1098AFEF" w14:textId="77777777" w:rsidR="008159AC" w:rsidRDefault="008159AC" w:rsidP="008159AC">
      <w:pPr>
        <w:spacing w:before="120" w:after="120"/>
        <w:jc w:val="both"/>
        <w:rPr>
          <w:lang w:eastAsia="fr-FR" w:bidi="fr-FR"/>
        </w:rPr>
      </w:pPr>
    </w:p>
    <w:p w14:paraId="4CA20F5B" w14:textId="77777777" w:rsidR="008159AC" w:rsidRPr="008773DE" w:rsidRDefault="008159AC" w:rsidP="008159AC">
      <w:pPr>
        <w:spacing w:before="120" w:after="120"/>
        <w:jc w:val="both"/>
      </w:pPr>
      <w:r w:rsidRPr="008773DE">
        <w:rPr>
          <w:lang w:eastAsia="fr-FR" w:bidi="fr-FR"/>
        </w:rPr>
        <w:t>Plusieurs changements importants furent intr</w:t>
      </w:r>
      <w:r w:rsidRPr="008773DE">
        <w:rPr>
          <w:lang w:eastAsia="fr-FR" w:bidi="fr-FR"/>
        </w:rPr>
        <w:t>o</w:t>
      </w:r>
      <w:r w:rsidRPr="008773DE">
        <w:rPr>
          <w:lang w:eastAsia="fr-FR" w:bidi="fr-FR"/>
        </w:rPr>
        <w:t>duits selon cette orientation lors de la Révolution culturelle</w:t>
      </w:r>
      <w:r>
        <w:rPr>
          <w:lang w:eastAsia="fr-FR" w:bidi="fr-FR"/>
        </w:rPr>
        <w:t> </w:t>
      </w:r>
      <w:r>
        <w:rPr>
          <w:rStyle w:val="Appelnotedebasdep"/>
          <w:lang w:eastAsia="fr-FR" w:bidi="fr-FR"/>
        </w:rPr>
        <w:footnoteReference w:id="77"/>
      </w:r>
      <w:r w:rsidRPr="008773DE">
        <w:rPr>
          <w:lang w:eastAsia="fr-FR" w:bidi="fr-FR"/>
        </w:rPr>
        <w:t>. Mais ils ne conce</w:t>
      </w:r>
      <w:r w:rsidRPr="008773DE">
        <w:rPr>
          <w:lang w:eastAsia="fr-FR" w:bidi="fr-FR"/>
        </w:rPr>
        <w:t>r</w:t>
      </w:r>
      <w:r w:rsidRPr="008773DE">
        <w:rPr>
          <w:lang w:eastAsia="fr-FR" w:bidi="fr-FR"/>
        </w:rPr>
        <w:t>nent pas la lutte contre la bureaucratie comme telle.</w:t>
      </w:r>
    </w:p>
    <w:p w14:paraId="0034045B" w14:textId="77777777" w:rsidR="008159AC" w:rsidRPr="008773DE" w:rsidRDefault="008159AC" w:rsidP="008159AC">
      <w:pPr>
        <w:spacing w:before="120" w:after="120"/>
        <w:jc w:val="both"/>
      </w:pPr>
      <w:r w:rsidRPr="008773DE">
        <w:rPr>
          <w:lang w:eastAsia="fr-FR" w:bidi="fr-FR"/>
        </w:rPr>
        <w:t>Après 1953, les syndicats furent incorporés dans la gestion des e</w:t>
      </w:r>
      <w:r w:rsidRPr="008773DE">
        <w:rPr>
          <w:lang w:eastAsia="fr-FR" w:bidi="fr-FR"/>
        </w:rPr>
        <w:t>n</w:t>
      </w:r>
      <w:r w:rsidRPr="008773DE">
        <w:rPr>
          <w:lang w:eastAsia="fr-FR" w:bidi="fr-FR"/>
        </w:rPr>
        <w:t>treprises selon le modèle soviétique</w:t>
      </w:r>
      <w:r>
        <w:rPr>
          <w:lang w:eastAsia="fr-FR" w:bidi="fr-FR"/>
        </w:rPr>
        <w:t> </w:t>
      </w:r>
      <w:r>
        <w:rPr>
          <w:rStyle w:val="Appelnotedebasdep"/>
          <w:lang w:eastAsia="fr-FR" w:bidi="fr-FR"/>
        </w:rPr>
        <w:footnoteReference w:id="78"/>
      </w:r>
      <w:r w:rsidRPr="008773DE">
        <w:rPr>
          <w:lang w:eastAsia="fr-FR" w:bidi="fr-FR"/>
        </w:rPr>
        <w:t>. La hiérarchie administrative de base au niveau de l’entreprise s’articulait sur les directeurs, les techn</w:t>
      </w:r>
      <w:r w:rsidRPr="008773DE">
        <w:rPr>
          <w:lang w:eastAsia="fr-FR" w:bidi="fr-FR"/>
        </w:rPr>
        <w:t>i</w:t>
      </w:r>
      <w:r w:rsidRPr="008773DE">
        <w:rPr>
          <w:lang w:eastAsia="fr-FR" w:bidi="fr-FR"/>
        </w:rPr>
        <w:t>ciens et les bureaucrates syndicaux. “Saisir la révolution, pr</w:t>
      </w:r>
      <w:r w:rsidRPr="008773DE">
        <w:rPr>
          <w:lang w:eastAsia="fr-FR" w:bidi="fr-FR"/>
        </w:rPr>
        <w:t>o</w:t>
      </w:r>
      <w:r w:rsidRPr="008773DE">
        <w:rPr>
          <w:lang w:eastAsia="fr-FR" w:bidi="fr-FR"/>
        </w:rPr>
        <w:t>mouvoir la production” signifiait évincer l’influence de Liu Shao-chi dans les sphères où il avait ses plus profondes racines (le travail de Liu dans l’appareil du Parti à partir des années 1920 était très lié aux synd</w:t>
      </w:r>
      <w:r w:rsidRPr="008773DE">
        <w:rPr>
          <w:lang w:eastAsia="fr-FR" w:bidi="fr-FR"/>
        </w:rPr>
        <w:t>i</w:t>
      </w:r>
      <w:r w:rsidRPr="008773DE">
        <w:rPr>
          <w:lang w:eastAsia="fr-FR" w:bidi="fr-FR"/>
        </w:rPr>
        <w:t>cats). L’orientation consistait donc à mobiliser les masses travaille</w:t>
      </w:r>
      <w:r w:rsidRPr="008773DE">
        <w:rPr>
          <w:lang w:eastAsia="fr-FR" w:bidi="fr-FR"/>
        </w:rPr>
        <w:t>u</w:t>
      </w:r>
      <w:r w:rsidRPr="008773DE">
        <w:rPr>
          <w:lang w:eastAsia="fr-FR" w:bidi="fr-FR"/>
        </w:rPr>
        <w:t>ses sous le commandement direct de l’Armée et du Parti pour une plus grande productivité. Les syndicats ont vu leur rôle minimisé à l’extrême</w:t>
      </w:r>
      <w:r>
        <w:rPr>
          <w:lang w:eastAsia="fr-FR" w:bidi="fr-FR"/>
        </w:rPr>
        <w:t> </w:t>
      </w:r>
      <w:r>
        <w:rPr>
          <w:rStyle w:val="Appelnotedebasdep"/>
          <w:lang w:eastAsia="fr-FR" w:bidi="fr-FR"/>
        </w:rPr>
        <w:footnoteReference w:id="79"/>
      </w:r>
      <w:r w:rsidRPr="008773DE">
        <w:rPr>
          <w:lang w:eastAsia="fr-FR" w:bidi="fr-FR"/>
        </w:rPr>
        <w:t>.</w:t>
      </w:r>
    </w:p>
    <w:p w14:paraId="6697D8EB" w14:textId="77777777" w:rsidR="008159AC" w:rsidRPr="008773DE" w:rsidRDefault="008159AC" w:rsidP="008159AC">
      <w:pPr>
        <w:spacing w:before="120" w:after="120"/>
        <w:jc w:val="both"/>
      </w:pPr>
      <w:r w:rsidRPr="008773DE">
        <w:rPr>
          <w:lang w:eastAsia="fr-FR" w:bidi="fr-FR"/>
        </w:rPr>
        <w:t>La fraction maoïste chercha à organiser cette mobilisation qui était une certaine reproduction du Grand bond en avant, par de nouvelles formes org</w:t>
      </w:r>
      <w:r w:rsidRPr="008773DE">
        <w:rPr>
          <w:lang w:eastAsia="fr-FR" w:bidi="fr-FR"/>
        </w:rPr>
        <w:t>a</w:t>
      </w:r>
      <w:r w:rsidRPr="008773DE">
        <w:rPr>
          <w:lang w:eastAsia="fr-FR" w:bidi="fr-FR"/>
        </w:rPr>
        <w:t>nisationnelles, combinant les représentants de l’Armée, du Parti et des cadres de l’</w:t>
      </w:r>
      <w:r>
        <w:rPr>
          <w:lang w:eastAsia="fr-FR" w:bidi="fr-FR"/>
        </w:rPr>
        <w:t>État</w:t>
      </w:r>
      <w:r w:rsidRPr="008773DE">
        <w:t> :</w:t>
      </w:r>
      <w:r w:rsidRPr="008773DE">
        <w:rPr>
          <w:lang w:eastAsia="fr-FR" w:bidi="fr-FR"/>
        </w:rPr>
        <w:t xml:space="preserve"> les comités révolutionnaires. Cela ro</w:t>
      </w:r>
      <w:r w:rsidRPr="008773DE">
        <w:rPr>
          <w:lang w:eastAsia="fr-FR" w:bidi="fr-FR"/>
        </w:rPr>
        <w:t>m</w:t>
      </w:r>
      <w:r w:rsidRPr="008773DE">
        <w:rPr>
          <w:lang w:eastAsia="fr-FR" w:bidi="fr-FR"/>
        </w:rPr>
        <w:t>pait avec la routine (le despotisme du directeur) de la période ant</w:t>
      </w:r>
      <w:r w:rsidRPr="008773DE">
        <w:rPr>
          <w:lang w:eastAsia="fr-FR" w:bidi="fr-FR"/>
        </w:rPr>
        <w:t>é</w:t>
      </w:r>
      <w:r w:rsidRPr="008773DE">
        <w:rPr>
          <w:lang w:eastAsia="fr-FR" w:bidi="fr-FR"/>
        </w:rPr>
        <w:t>rieure et cette forme organisationnelle nouvelle descendait jusqu’au niveau de l’a</w:t>
      </w:r>
      <w:r>
        <w:rPr>
          <w:lang w:eastAsia="fr-FR" w:bidi="fr-FR"/>
        </w:rPr>
        <w:t>telier pour pousser les travail</w:t>
      </w:r>
      <w:r w:rsidRPr="008773DE">
        <w:rPr>
          <w:lang w:eastAsia="fr-FR" w:bidi="fr-FR"/>
        </w:rPr>
        <w:t>leurs</w:t>
      </w:r>
      <w:r>
        <w:t xml:space="preserve"> [134]</w:t>
      </w:r>
      <w:r w:rsidRPr="008773DE">
        <w:rPr>
          <w:lang w:eastAsia="fr-FR" w:bidi="fr-FR"/>
        </w:rPr>
        <w:t xml:space="preserve"> à produire d</w:t>
      </w:r>
      <w:r w:rsidRPr="008773DE">
        <w:rPr>
          <w:lang w:eastAsia="fr-FR" w:bidi="fr-FR"/>
        </w:rPr>
        <w:t>a</w:t>
      </w:r>
      <w:r w:rsidRPr="008773DE">
        <w:rPr>
          <w:lang w:eastAsia="fr-FR" w:bidi="fr-FR"/>
        </w:rPr>
        <w:t>vantage sans augmentation de leur niveau de vie.</w:t>
      </w:r>
    </w:p>
    <w:p w14:paraId="6A69A29C" w14:textId="77777777" w:rsidR="008159AC" w:rsidRDefault="008159AC" w:rsidP="008159AC">
      <w:pPr>
        <w:spacing w:before="120" w:after="120"/>
        <w:jc w:val="both"/>
        <w:rPr>
          <w:lang w:eastAsia="fr-FR" w:bidi="fr-FR"/>
        </w:rPr>
      </w:pPr>
    </w:p>
    <w:p w14:paraId="719030D5" w14:textId="77777777" w:rsidR="008159AC" w:rsidRPr="008773DE" w:rsidRDefault="008159AC" w:rsidP="008159AC">
      <w:pPr>
        <w:pStyle w:val="a"/>
      </w:pPr>
      <w:r w:rsidRPr="008773DE">
        <w:t>Planification état</w:t>
      </w:r>
      <w:r>
        <w:t>ique,</w:t>
      </w:r>
      <w:r>
        <w:br/>
      </w:r>
      <w:r w:rsidRPr="008773DE">
        <w:t>industrie lourde et industrie légère à la ca</w:t>
      </w:r>
      <w:r w:rsidRPr="008773DE">
        <w:t>m</w:t>
      </w:r>
      <w:r w:rsidRPr="008773DE">
        <w:t>pagne</w:t>
      </w:r>
    </w:p>
    <w:p w14:paraId="43AE4660" w14:textId="77777777" w:rsidR="008159AC" w:rsidRDefault="008159AC" w:rsidP="008159AC">
      <w:pPr>
        <w:spacing w:before="120" w:after="120"/>
        <w:jc w:val="both"/>
        <w:rPr>
          <w:lang w:eastAsia="fr-FR" w:bidi="fr-FR"/>
        </w:rPr>
      </w:pPr>
    </w:p>
    <w:p w14:paraId="0FCEB967" w14:textId="77777777" w:rsidR="008159AC" w:rsidRPr="008773DE" w:rsidRDefault="008159AC" w:rsidP="008159AC">
      <w:pPr>
        <w:spacing w:before="120" w:after="120"/>
        <w:jc w:val="both"/>
      </w:pPr>
      <w:r w:rsidRPr="008773DE">
        <w:rPr>
          <w:lang w:eastAsia="fr-FR" w:bidi="fr-FR"/>
        </w:rPr>
        <w:t>L’une des objections que Mao a élevée contre Liu, c’est qu’il a</w:t>
      </w:r>
      <w:r w:rsidRPr="008773DE">
        <w:rPr>
          <w:lang w:eastAsia="fr-FR" w:bidi="fr-FR"/>
        </w:rPr>
        <w:t>u</w:t>
      </w:r>
      <w:r w:rsidRPr="008773DE">
        <w:rPr>
          <w:lang w:eastAsia="fr-FR" w:bidi="fr-FR"/>
        </w:rPr>
        <w:t>rait organisé l’industrie d’</w:t>
      </w:r>
      <w:r>
        <w:rPr>
          <w:lang w:eastAsia="fr-FR" w:bidi="fr-FR"/>
        </w:rPr>
        <w:t>État</w:t>
      </w:r>
      <w:r w:rsidRPr="008773DE">
        <w:rPr>
          <w:lang w:eastAsia="fr-FR" w:bidi="fr-FR"/>
        </w:rPr>
        <w:t xml:space="preserve"> avec un plan central dans lequel le cr</w:t>
      </w:r>
      <w:r w:rsidRPr="008773DE">
        <w:rPr>
          <w:lang w:eastAsia="fr-FR" w:bidi="fr-FR"/>
        </w:rPr>
        <w:t>i</w:t>
      </w:r>
      <w:r w:rsidRPr="008773DE">
        <w:rPr>
          <w:lang w:eastAsia="fr-FR" w:bidi="fr-FR"/>
        </w:rPr>
        <w:t>tère de profit était central à l’organisation du plan. Depuis la Révol</w:t>
      </w:r>
      <w:r w:rsidRPr="008773DE">
        <w:rPr>
          <w:lang w:eastAsia="fr-FR" w:bidi="fr-FR"/>
        </w:rPr>
        <w:t>u</w:t>
      </w:r>
      <w:r w:rsidRPr="008773DE">
        <w:rPr>
          <w:lang w:eastAsia="fr-FR" w:bidi="fr-FR"/>
        </w:rPr>
        <w:t>tion culturelle, il semble que ceci ait été su</w:t>
      </w:r>
      <w:r w:rsidRPr="008773DE">
        <w:rPr>
          <w:lang w:eastAsia="fr-FR" w:bidi="fr-FR"/>
        </w:rPr>
        <w:t>p</w:t>
      </w:r>
      <w:r w:rsidRPr="008773DE">
        <w:rPr>
          <w:lang w:eastAsia="fr-FR" w:bidi="fr-FR"/>
        </w:rPr>
        <w:t>primé</w:t>
      </w:r>
      <w:r w:rsidRPr="008773DE">
        <w:t> :</w:t>
      </w:r>
      <w:r w:rsidRPr="008773DE">
        <w:rPr>
          <w:lang w:eastAsia="fr-FR" w:bidi="fr-FR"/>
        </w:rPr>
        <w:t xml:space="preserve"> la production ayant été organisée en fonction de quotas établis centralement ind</w:t>
      </w:r>
      <w:r w:rsidRPr="008773DE">
        <w:rPr>
          <w:lang w:eastAsia="fr-FR" w:bidi="fr-FR"/>
        </w:rPr>
        <w:t>é</w:t>
      </w:r>
      <w:r w:rsidRPr="008773DE">
        <w:rPr>
          <w:lang w:eastAsia="fr-FR" w:bidi="fr-FR"/>
        </w:rPr>
        <w:t>pendamment de l’estimation des coûts de production. Hua Kuo-feng a donné des indices sur la reprise de la planif</w:t>
      </w:r>
      <w:r w:rsidRPr="008773DE">
        <w:rPr>
          <w:lang w:eastAsia="fr-FR" w:bidi="fr-FR"/>
        </w:rPr>
        <w:t>i</w:t>
      </w:r>
      <w:r w:rsidRPr="008773DE">
        <w:rPr>
          <w:lang w:eastAsia="fr-FR" w:bidi="fr-FR"/>
        </w:rPr>
        <w:t>cation sur le modèle de Liu (modèle calqué sur la réforme Liberman en URSS)</w:t>
      </w:r>
      <w:r>
        <w:rPr>
          <w:lang w:eastAsia="fr-FR" w:bidi="fr-FR"/>
        </w:rPr>
        <w:t> </w:t>
      </w:r>
      <w:r>
        <w:rPr>
          <w:rStyle w:val="Appelnotedebasdep"/>
          <w:lang w:eastAsia="fr-FR" w:bidi="fr-FR"/>
        </w:rPr>
        <w:footnoteReference w:id="80"/>
      </w:r>
      <w:r w:rsidRPr="008773DE">
        <w:rPr>
          <w:lang w:eastAsia="fr-FR" w:bidi="fr-FR"/>
        </w:rPr>
        <w:t>).</w:t>
      </w:r>
    </w:p>
    <w:p w14:paraId="08AB66CF" w14:textId="77777777" w:rsidR="008159AC" w:rsidRPr="008773DE" w:rsidRDefault="008159AC" w:rsidP="008159AC">
      <w:pPr>
        <w:spacing w:before="120" w:after="120"/>
        <w:jc w:val="both"/>
      </w:pPr>
      <w:r w:rsidRPr="008773DE">
        <w:rPr>
          <w:lang w:eastAsia="fr-FR" w:bidi="fr-FR"/>
        </w:rPr>
        <w:t>Mais cette situation était complètement différente dans les entr</w:t>
      </w:r>
      <w:r w:rsidRPr="008773DE">
        <w:rPr>
          <w:lang w:eastAsia="fr-FR" w:bidi="fr-FR"/>
        </w:rPr>
        <w:t>e</w:t>
      </w:r>
      <w:r w:rsidRPr="008773DE">
        <w:rPr>
          <w:lang w:eastAsia="fr-FR" w:bidi="fr-FR"/>
        </w:rPr>
        <w:t>prises des Communes à la camp</w:t>
      </w:r>
      <w:r w:rsidRPr="008773DE">
        <w:rPr>
          <w:lang w:eastAsia="fr-FR" w:bidi="fr-FR"/>
        </w:rPr>
        <w:t>a</w:t>
      </w:r>
      <w:r w:rsidRPr="008773DE">
        <w:rPr>
          <w:lang w:eastAsia="fr-FR" w:bidi="fr-FR"/>
        </w:rPr>
        <w:t>gne.</w:t>
      </w:r>
    </w:p>
    <w:p w14:paraId="3293C421" w14:textId="77777777" w:rsidR="008159AC" w:rsidRPr="008773DE" w:rsidRDefault="008159AC" w:rsidP="008159AC">
      <w:pPr>
        <w:spacing w:before="120" w:after="120"/>
        <w:jc w:val="both"/>
      </w:pPr>
      <w:r w:rsidRPr="008773DE">
        <w:rPr>
          <w:lang w:eastAsia="fr-FR" w:bidi="fr-FR"/>
        </w:rPr>
        <w:t>Le but a</w:t>
      </w:r>
      <w:r>
        <w:rPr>
          <w:lang w:eastAsia="fr-FR" w:bidi="fr-FR"/>
        </w:rPr>
        <w:t>voué de telles entreprises est l’</w:t>
      </w:r>
      <w:r w:rsidRPr="008773DE">
        <w:rPr>
          <w:lang w:eastAsia="fr-FR" w:bidi="fr-FR"/>
        </w:rPr>
        <w:t>autosuffisance au niveau l</w:t>
      </w:r>
      <w:r w:rsidRPr="008773DE">
        <w:rPr>
          <w:lang w:eastAsia="fr-FR" w:bidi="fr-FR"/>
        </w:rPr>
        <w:t>o</w:t>
      </w:r>
      <w:r w:rsidRPr="008773DE">
        <w:rPr>
          <w:lang w:eastAsia="fr-FR" w:bidi="fr-FR"/>
        </w:rPr>
        <w:t>cal en machines-outils simples, en biens de consommation, en engrais artificiels, etc. Ces usines doivent être construites sans l’aide de l’</w:t>
      </w:r>
      <w:r>
        <w:rPr>
          <w:lang w:eastAsia="fr-FR" w:bidi="fr-FR"/>
        </w:rPr>
        <w:t>État</w:t>
      </w:r>
      <w:r w:rsidRPr="008773DE">
        <w:rPr>
          <w:lang w:eastAsia="fr-FR" w:bidi="fr-FR"/>
        </w:rPr>
        <w:t xml:space="preserve"> et leur produit est consommé localement. </w:t>
      </w:r>
      <w:r w:rsidRPr="00990D92">
        <w:rPr>
          <w:b/>
          <w:lang w:eastAsia="fr-FR" w:bidi="fr-FR"/>
        </w:rPr>
        <w:t>Elles ne figurent pas dans le plan national</w:t>
      </w:r>
      <w:r w:rsidRPr="008773DE">
        <w:rPr>
          <w:lang w:eastAsia="fr-FR" w:bidi="fr-FR"/>
        </w:rPr>
        <w:t>. Ce système favorise l’indépendance économique des directeurs locaux, la dissimulation de produits, la croissance de mo</w:t>
      </w:r>
      <w:r w:rsidRPr="008773DE">
        <w:rPr>
          <w:lang w:eastAsia="fr-FR" w:bidi="fr-FR"/>
        </w:rPr>
        <w:t>u</w:t>
      </w:r>
      <w:r w:rsidRPr="008773DE">
        <w:rPr>
          <w:lang w:eastAsia="fr-FR" w:bidi="fr-FR"/>
        </w:rPr>
        <w:t>vements protectionnistes visant à exclure les biens produits ailleurs et en particulier ceux provenant des grandes entreprises d’</w:t>
      </w:r>
      <w:r>
        <w:rPr>
          <w:lang w:eastAsia="fr-FR" w:bidi="fr-FR"/>
        </w:rPr>
        <w:t>État</w:t>
      </w:r>
      <w:r w:rsidRPr="008773DE">
        <w:rPr>
          <w:lang w:eastAsia="fr-FR" w:bidi="fr-FR"/>
        </w:rPr>
        <w:t>, etc. L’inégalité la plus évidente est que les régions r</w:t>
      </w:r>
      <w:r w:rsidRPr="008773DE">
        <w:rPr>
          <w:lang w:eastAsia="fr-FR" w:bidi="fr-FR"/>
        </w:rPr>
        <w:t>i</w:t>
      </w:r>
      <w:r w:rsidRPr="008773DE">
        <w:rPr>
          <w:lang w:eastAsia="fr-FR" w:bidi="fr-FR"/>
        </w:rPr>
        <w:t>ches en ressources naturelles ont un revenu croi</w:t>
      </w:r>
      <w:r w:rsidRPr="008773DE">
        <w:rPr>
          <w:lang w:eastAsia="fr-FR" w:bidi="fr-FR"/>
        </w:rPr>
        <w:t>s</w:t>
      </w:r>
      <w:r w:rsidRPr="008773DE">
        <w:rPr>
          <w:lang w:eastAsia="fr-FR" w:bidi="fr-FR"/>
        </w:rPr>
        <w:t>sant alors que les zones pauvres s’appauvrissent d</w:t>
      </w:r>
      <w:r w:rsidRPr="008773DE">
        <w:rPr>
          <w:lang w:eastAsia="fr-FR" w:bidi="fr-FR"/>
        </w:rPr>
        <w:t>a</w:t>
      </w:r>
      <w:r w:rsidRPr="008773DE">
        <w:rPr>
          <w:lang w:eastAsia="fr-FR" w:bidi="fr-FR"/>
        </w:rPr>
        <w:t>vantage. Andrey Donnitho</w:t>
      </w:r>
      <w:r>
        <w:rPr>
          <w:lang w:eastAsia="fr-FR" w:bidi="fr-FR"/>
        </w:rPr>
        <w:t>rn</w:t>
      </w:r>
      <w:r w:rsidRPr="008773DE">
        <w:rPr>
          <w:lang w:eastAsia="fr-FR" w:bidi="fr-FR"/>
        </w:rPr>
        <w:t>e décrit deux brigades de production dans la même partie de la province du Kwangtung</w:t>
      </w:r>
      <w:r w:rsidRPr="008773DE">
        <w:t> :</w:t>
      </w:r>
    </w:p>
    <w:p w14:paraId="69D7F0EA" w14:textId="77777777" w:rsidR="008159AC" w:rsidRDefault="008159AC" w:rsidP="008159AC">
      <w:pPr>
        <w:pStyle w:val="Grillecouleur-Accent1"/>
      </w:pPr>
      <w:r>
        <w:br w:type="page"/>
      </w:r>
    </w:p>
    <w:p w14:paraId="1C42336D" w14:textId="77777777" w:rsidR="008159AC" w:rsidRDefault="008159AC" w:rsidP="008159AC">
      <w:pPr>
        <w:pStyle w:val="Grillecouleur-Accent1"/>
      </w:pPr>
      <w:r w:rsidRPr="008773DE">
        <w:t>“L’une était assez mal gérée et ses membres r</w:t>
      </w:r>
      <w:r w:rsidRPr="008773DE">
        <w:t>e</w:t>
      </w:r>
      <w:r w:rsidRPr="008773DE">
        <w:t>cevaient rarement un paiement cash supérieur à leurs rations de grains à la fin de l’année. L’autre était bien organisée et chaque famille gagnait plus de 1</w:t>
      </w:r>
      <w:r>
        <w:t> </w:t>
      </w:r>
      <w:r w:rsidRPr="008773DE">
        <w:t xml:space="preserve">000 </w:t>
      </w:r>
      <w:r w:rsidRPr="00990D92">
        <w:rPr>
          <w:i/>
        </w:rPr>
        <w:t>yuans</w:t>
      </w:r>
      <w:r w:rsidRPr="008773DE">
        <w:t xml:space="preserve"> par an de son travail pour la colle</w:t>
      </w:r>
      <w:r w:rsidRPr="008773DE">
        <w:t>c</w:t>
      </w:r>
      <w:r w:rsidRPr="008773DE">
        <w:t>tivité.”</w:t>
      </w:r>
      <w:r>
        <w:rPr>
          <w:lang w:eastAsia="fr-FR" w:bidi="fr-FR"/>
        </w:rPr>
        <w:t> </w:t>
      </w:r>
      <w:r>
        <w:rPr>
          <w:rStyle w:val="Appelnotedebasdep"/>
          <w:lang w:eastAsia="fr-FR" w:bidi="fr-FR"/>
        </w:rPr>
        <w:footnoteReference w:id="81"/>
      </w:r>
    </w:p>
    <w:p w14:paraId="32BB9E16" w14:textId="77777777" w:rsidR="008159AC" w:rsidRPr="008773DE" w:rsidRDefault="008159AC" w:rsidP="008159AC">
      <w:pPr>
        <w:pStyle w:val="Grillecouleur-Accent1"/>
      </w:pPr>
    </w:p>
    <w:p w14:paraId="62AC8263" w14:textId="77777777" w:rsidR="008159AC" w:rsidRPr="008773DE" w:rsidRDefault="008159AC" w:rsidP="008159AC">
      <w:pPr>
        <w:spacing w:before="120" w:after="120"/>
        <w:jc w:val="both"/>
      </w:pPr>
      <w:r w:rsidRPr="008773DE">
        <w:rPr>
          <w:lang w:eastAsia="fr-FR" w:bidi="fr-FR"/>
        </w:rPr>
        <w:t>Alors qu’à court terme de telles initiatives loc</w:t>
      </w:r>
      <w:r w:rsidRPr="008773DE">
        <w:rPr>
          <w:lang w:eastAsia="fr-FR" w:bidi="fr-FR"/>
        </w:rPr>
        <w:t>a</w:t>
      </w:r>
      <w:r w:rsidRPr="008773DE">
        <w:rPr>
          <w:lang w:eastAsia="fr-FR" w:bidi="fr-FR"/>
        </w:rPr>
        <w:t>les peuvent produire une augmentation du produit national brut, à long terme, les hiéra</w:t>
      </w:r>
      <w:r w:rsidRPr="008773DE">
        <w:rPr>
          <w:lang w:eastAsia="fr-FR" w:bidi="fr-FR"/>
        </w:rPr>
        <w:t>r</w:t>
      </w:r>
      <w:r w:rsidRPr="008773DE">
        <w:rPr>
          <w:lang w:eastAsia="fr-FR" w:bidi="fr-FR"/>
        </w:rPr>
        <w:t>chie</w:t>
      </w:r>
      <w:r>
        <w:rPr>
          <w:lang w:eastAsia="fr-FR" w:bidi="fr-FR"/>
        </w:rPr>
        <w:t>s locales commenceront à exer</w:t>
      </w:r>
      <w:r w:rsidRPr="008773DE">
        <w:rPr>
          <w:lang w:eastAsia="fr-FR" w:bidi="fr-FR"/>
        </w:rPr>
        <w:t>cer leur pression contre le plan n</w:t>
      </w:r>
      <w:r w:rsidRPr="008773DE">
        <w:rPr>
          <w:lang w:eastAsia="fr-FR" w:bidi="fr-FR"/>
        </w:rPr>
        <w:t>a</w:t>
      </w:r>
      <w:r w:rsidRPr="008773DE">
        <w:rPr>
          <w:lang w:eastAsia="fr-FR" w:bidi="fr-FR"/>
        </w:rPr>
        <w:t xml:space="preserve">tional en même temps </w:t>
      </w:r>
      <w:r>
        <w:t xml:space="preserve">[135] </w:t>
      </w:r>
      <w:r w:rsidRPr="008773DE">
        <w:rPr>
          <w:lang w:eastAsia="fr-FR" w:bidi="fr-FR"/>
        </w:rPr>
        <w:t>qu’elles établiront leurs propres bases de privilèges. Voilà des tendances réelles pour une restaur</w:t>
      </w:r>
      <w:r w:rsidRPr="008773DE">
        <w:rPr>
          <w:lang w:eastAsia="fr-FR" w:bidi="fr-FR"/>
        </w:rPr>
        <w:t>a</w:t>
      </w:r>
      <w:r w:rsidRPr="008773DE">
        <w:rPr>
          <w:lang w:eastAsia="fr-FR" w:bidi="fr-FR"/>
        </w:rPr>
        <w:t>tion de l’économie capitaliste.</w:t>
      </w:r>
    </w:p>
    <w:p w14:paraId="0F130C59" w14:textId="77777777" w:rsidR="008159AC" w:rsidRPr="008773DE" w:rsidRDefault="008159AC" w:rsidP="008159AC">
      <w:pPr>
        <w:spacing w:before="120" w:after="120"/>
        <w:jc w:val="both"/>
      </w:pPr>
      <w:r>
        <w:rPr>
          <w:lang w:eastAsia="fr-FR" w:bidi="fr-FR"/>
        </w:rPr>
        <w:t>Il</w:t>
      </w:r>
      <w:r w:rsidRPr="008773DE">
        <w:rPr>
          <w:lang w:eastAsia="fr-FR" w:bidi="fr-FR"/>
        </w:rPr>
        <w:t xml:space="preserve"> n’existe pas d’institution de contrôle ouvrier qui puisse égaliser les salaires et les revenus au n</w:t>
      </w:r>
      <w:r w:rsidRPr="008773DE">
        <w:rPr>
          <w:lang w:eastAsia="fr-FR" w:bidi="fr-FR"/>
        </w:rPr>
        <w:t>i</w:t>
      </w:r>
      <w:r w:rsidRPr="008773DE">
        <w:rPr>
          <w:lang w:eastAsia="fr-FR" w:bidi="fr-FR"/>
        </w:rPr>
        <w:t>veau national, et le centre maoïste de Pékin ne semblait pas se soucier des tendances centrifuges qu’il i</w:t>
      </w:r>
      <w:r w:rsidRPr="008773DE">
        <w:rPr>
          <w:lang w:eastAsia="fr-FR" w:bidi="fr-FR"/>
        </w:rPr>
        <w:t>m</w:t>
      </w:r>
      <w:r w:rsidRPr="008773DE">
        <w:rPr>
          <w:lang w:eastAsia="fr-FR" w:bidi="fr-FR"/>
        </w:rPr>
        <w:t>pulsait à la campagne sous l’égide de bureaucr</w:t>
      </w:r>
      <w:r w:rsidRPr="008773DE">
        <w:rPr>
          <w:lang w:eastAsia="fr-FR" w:bidi="fr-FR"/>
        </w:rPr>
        <w:t>a</w:t>
      </w:r>
      <w:r w:rsidRPr="008773DE">
        <w:rPr>
          <w:lang w:eastAsia="fr-FR" w:bidi="fr-FR"/>
        </w:rPr>
        <w:t>tes qui restaient, pour l’instant, toujours loyaux à Pékin. Le régime de Hua Kuo-feng tente actuell</w:t>
      </w:r>
      <w:r w:rsidRPr="008773DE">
        <w:rPr>
          <w:lang w:eastAsia="fr-FR" w:bidi="fr-FR"/>
        </w:rPr>
        <w:t>e</w:t>
      </w:r>
      <w:r w:rsidRPr="008773DE">
        <w:rPr>
          <w:lang w:eastAsia="fr-FR" w:bidi="fr-FR"/>
        </w:rPr>
        <w:t>ment de mettre fin à ces tendances sans pour autant attaquer les priv</w:t>
      </w:r>
      <w:r w:rsidRPr="008773DE">
        <w:rPr>
          <w:lang w:eastAsia="fr-FR" w:bidi="fr-FR"/>
        </w:rPr>
        <w:t>i</w:t>
      </w:r>
      <w:r w:rsidRPr="008773DE">
        <w:rPr>
          <w:lang w:eastAsia="fr-FR" w:bidi="fr-FR"/>
        </w:rPr>
        <w:t>lèges bureaucratiques.</w:t>
      </w:r>
    </w:p>
    <w:p w14:paraId="68CD79E3" w14:textId="77777777" w:rsidR="008159AC" w:rsidRDefault="008159AC" w:rsidP="008159AC">
      <w:pPr>
        <w:spacing w:before="120" w:after="120"/>
        <w:jc w:val="both"/>
        <w:rPr>
          <w:lang w:eastAsia="fr-FR" w:bidi="fr-FR"/>
        </w:rPr>
      </w:pPr>
    </w:p>
    <w:p w14:paraId="2DC9E537" w14:textId="77777777" w:rsidR="008159AC" w:rsidRPr="008773DE" w:rsidRDefault="008159AC" w:rsidP="008159AC">
      <w:pPr>
        <w:pStyle w:val="a"/>
      </w:pPr>
      <w:r w:rsidRPr="008773DE">
        <w:t>Spécialisati</w:t>
      </w:r>
      <w:r>
        <w:t>on du personnel bureaucratique</w:t>
      </w:r>
      <w:r>
        <w:br/>
      </w:r>
      <w:r w:rsidRPr="008773DE">
        <w:t>et travail manuel obl</w:t>
      </w:r>
      <w:r w:rsidRPr="008773DE">
        <w:t>i</w:t>
      </w:r>
      <w:r w:rsidRPr="008773DE">
        <w:t>gatoire</w:t>
      </w:r>
    </w:p>
    <w:p w14:paraId="356B2A1A" w14:textId="77777777" w:rsidR="008159AC" w:rsidRDefault="008159AC" w:rsidP="008159AC">
      <w:pPr>
        <w:spacing w:before="120" w:after="120"/>
        <w:jc w:val="both"/>
        <w:rPr>
          <w:lang w:eastAsia="fr-FR" w:bidi="fr-FR"/>
        </w:rPr>
      </w:pPr>
    </w:p>
    <w:p w14:paraId="6B3AE6FB" w14:textId="77777777" w:rsidR="008159AC" w:rsidRPr="008773DE" w:rsidRDefault="008159AC" w:rsidP="008159AC">
      <w:pPr>
        <w:spacing w:before="120" w:after="120"/>
        <w:jc w:val="both"/>
      </w:pPr>
      <w:r w:rsidRPr="008773DE">
        <w:rPr>
          <w:lang w:eastAsia="fr-FR" w:bidi="fr-FR"/>
        </w:rPr>
        <w:t>Les sinologues occidentaux nous disent qu’une direction qui force les bureaucrates à se salir péri</w:t>
      </w:r>
      <w:r w:rsidRPr="008773DE">
        <w:rPr>
          <w:lang w:eastAsia="fr-FR" w:bidi="fr-FR"/>
        </w:rPr>
        <w:t>o</w:t>
      </w:r>
      <w:r w:rsidRPr="008773DE">
        <w:rPr>
          <w:lang w:eastAsia="fr-FR" w:bidi="fr-FR"/>
        </w:rPr>
        <w:t>diquement les mains doit être opposée au dévelo</w:t>
      </w:r>
      <w:r w:rsidRPr="008773DE">
        <w:rPr>
          <w:lang w:eastAsia="fr-FR" w:bidi="fr-FR"/>
        </w:rPr>
        <w:t>p</w:t>
      </w:r>
      <w:r w:rsidRPr="008773DE">
        <w:rPr>
          <w:lang w:eastAsia="fr-FR" w:bidi="fr-FR"/>
        </w:rPr>
        <w:t>pement des privilèges et désire maintenir des liens entre le personnel administratif et les masses.</w:t>
      </w:r>
    </w:p>
    <w:p w14:paraId="4DBC2C96" w14:textId="77777777" w:rsidR="008159AC" w:rsidRPr="008773DE" w:rsidRDefault="008159AC" w:rsidP="008159AC">
      <w:pPr>
        <w:spacing w:before="120" w:after="120"/>
        <w:jc w:val="both"/>
      </w:pPr>
      <w:r w:rsidRPr="008773DE">
        <w:rPr>
          <w:lang w:eastAsia="fr-FR" w:bidi="fr-FR"/>
        </w:rPr>
        <w:t>Mais la direction maoïste a plusieurs motifs pour une telle polit</w:t>
      </w:r>
      <w:r w:rsidRPr="008773DE">
        <w:rPr>
          <w:lang w:eastAsia="fr-FR" w:bidi="fr-FR"/>
        </w:rPr>
        <w:t>i</w:t>
      </w:r>
      <w:r w:rsidRPr="008773DE">
        <w:rPr>
          <w:lang w:eastAsia="fr-FR" w:bidi="fr-FR"/>
        </w:rPr>
        <w:t>que. Tout en ayant des rapports avec les masses, les bureaucrates continuent à garder leurs privilèges et leur pouvoir politique. Au sein de la bureaucratie elle-même cependant, la menace d’un renvoi pe</w:t>
      </w:r>
      <w:r w:rsidRPr="008773DE">
        <w:rPr>
          <w:lang w:eastAsia="fr-FR" w:bidi="fr-FR"/>
        </w:rPr>
        <w:t>r</w:t>
      </w:r>
      <w:r w:rsidRPr="008773DE">
        <w:rPr>
          <w:lang w:eastAsia="fr-FR" w:bidi="fr-FR"/>
        </w:rPr>
        <w:t>manent à la campagne est un moyen de les garder dans la “ligne ju</w:t>
      </w:r>
      <w:r w:rsidRPr="008773DE">
        <w:rPr>
          <w:lang w:eastAsia="fr-FR" w:bidi="fr-FR"/>
        </w:rPr>
        <w:t>s</w:t>
      </w:r>
      <w:r w:rsidRPr="008773DE">
        <w:rPr>
          <w:lang w:eastAsia="fr-FR" w:bidi="fr-FR"/>
        </w:rPr>
        <w:t xml:space="preserve">te”. </w:t>
      </w:r>
      <w:r w:rsidRPr="00990D92">
        <w:rPr>
          <w:b/>
          <w:lang w:eastAsia="fr-FR" w:bidi="fr-FR"/>
        </w:rPr>
        <w:t>Le pivot de tout le système réside dans le fait qu’alors que les administrateurs doivent occasionnellement jouer le rôle de tr</w:t>
      </w:r>
      <w:r w:rsidRPr="00990D92">
        <w:rPr>
          <w:b/>
          <w:lang w:eastAsia="fr-FR" w:bidi="fr-FR"/>
        </w:rPr>
        <w:t>a</w:t>
      </w:r>
      <w:r w:rsidRPr="00990D92">
        <w:rPr>
          <w:b/>
          <w:lang w:eastAsia="fr-FR" w:bidi="fr-FR"/>
        </w:rPr>
        <w:t>vailleurs, on ne permet jamais aux travailleurs de jouer le rôle d’administrateurs</w:t>
      </w:r>
      <w:r w:rsidRPr="008773DE">
        <w:rPr>
          <w:lang w:eastAsia="fr-FR" w:bidi="fr-FR"/>
        </w:rPr>
        <w:t>.</w:t>
      </w:r>
    </w:p>
    <w:p w14:paraId="470744A4" w14:textId="77777777" w:rsidR="008159AC" w:rsidRDefault="008159AC" w:rsidP="008159AC">
      <w:pPr>
        <w:spacing w:before="120" w:after="120"/>
        <w:jc w:val="both"/>
        <w:rPr>
          <w:lang w:eastAsia="fr-FR" w:bidi="fr-FR"/>
        </w:rPr>
      </w:pPr>
    </w:p>
    <w:p w14:paraId="7CE132B9" w14:textId="77777777" w:rsidR="008159AC" w:rsidRPr="008773DE" w:rsidRDefault="008159AC" w:rsidP="008159AC">
      <w:pPr>
        <w:pStyle w:val="a"/>
      </w:pPr>
      <w:r w:rsidRPr="008773DE">
        <w:t>Conclusion</w:t>
      </w:r>
    </w:p>
    <w:p w14:paraId="6663D9AB" w14:textId="77777777" w:rsidR="008159AC" w:rsidRDefault="008159AC" w:rsidP="008159AC">
      <w:pPr>
        <w:spacing w:before="120" w:after="120"/>
        <w:jc w:val="both"/>
        <w:rPr>
          <w:lang w:eastAsia="fr-FR" w:bidi="fr-FR"/>
        </w:rPr>
      </w:pPr>
    </w:p>
    <w:p w14:paraId="1FA255B5" w14:textId="77777777" w:rsidR="008159AC" w:rsidRPr="008773DE" w:rsidRDefault="008159AC" w:rsidP="008159AC">
      <w:pPr>
        <w:spacing w:before="120" w:after="120"/>
        <w:jc w:val="both"/>
      </w:pPr>
      <w:r w:rsidRPr="008773DE">
        <w:rPr>
          <w:lang w:eastAsia="fr-FR" w:bidi="fr-FR"/>
        </w:rPr>
        <w:t>La Révolution culturelle n’a rien fait de plus que d’éliminer une équipe de dirigeants et de la remplacer par une autre. Le seul chang</w:t>
      </w:r>
      <w:r w:rsidRPr="008773DE">
        <w:rPr>
          <w:lang w:eastAsia="fr-FR" w:bidi="fr-FR"/>
        </w:rPr>
        <w:t>e</w:t>
      </w:r>
      <w:r w:rsidRPr="008773DE">
        <w:rPr>
          <w:lang w:eastAsia="fr-FR" w:bidi="fr-FR"/>
        </w:rPr>
        <w:t>ment institutionnel d’importance, les comités révolutionnaires furent créés pour remplacer les conseils populaires. Ils étaient les unités a</w:t>
      </w:r>
      <w:r w:rsidRPr="008773DE">
        <w:rPr>
          <w:lang w:eastAsia="fr-FR" w:bidi="fr-FR"/>
        </w:rPr>
        <w:t>d</w:t>
      </w:r>
      <w:r w:rsidRPr="008773DE">
        <w:rPr>
          <w:lang w:eastAsia="fr-FR" w:bidi="fr-FR"/>
        </w:rPr>
        <w:t>ministratives pour gouverner les usines, les communes, les municip</w:t>
      </w:r>
      <w:r w:rsidRPr="008773DE">
        <w:rPr>
          <w:lang w:eastAsia="fr-FR" w:bidi="fr-FR"/>
        </w:rPr>
        <w:t>a</w:t>
      </w:r>
      <w:r w:rsidRPr="008773DE">
        <w:rPr>
          <w:lang w:eastAsia="fr-FR" w:bidi="fr-FR"/>
        </w:rPr>
        <w:t xml:space="preserve">lités, les provinces et les régions autonomes. Selon Meisner </w:t>
      </w:r>
      <w:r w:rsidRPr="00990D92">
        <w:rPr>
          <w:b/>
          <w:lang w:eastAsia="fr-FR" w:bidi="fr-FR"/>
        </w:rPr>
        <w:t>le “com</w:t>
      </w:r>
      <w:r w:rsidRPr="00990D92">
        <w:rPr>
          <w:b/>
          <w:lang w:eastAsia="fr-FR" w:bidi="fr-FR"/>
        </w:rPr>
        <w:t>i</w:t>
      </w:r>
      <w:r w:rsidRPr="00990D92">
        <w:rPr>
          <w:b/>
          <w:lang w:eastAsia="fr-FR" w:bidi="fr-FR"/>
        </w:rPr>
        <w:t>té révolutionnaire” est le principal instrument administratif de la dire</w:t>
      </w:r>
      <w:r w:rsidRPr="00990D92">
        <w:rPr>
          <w:b/>
          <w:lang w:eastAsia="fr-FR" w:bidi="fr-FR"/>
        </w:rPr>
        <w:t>c</w:t>
      </w:r>
      <w:r w:rsidRPr="00990D92">
        <w:rPr>
          <w:b/>
          <w:lang w:eastAsia="fr-FR" w:bidi="fr-FR"/>
        </w:rPr>
        <w:t>tion locale du Parti</w:t>
      </w:r>
      <w:r w:rsidRPr="00990D92">
        <w:rPr>
          <w:b/>
        </w:rPr>
        <w:t> </w:t>
      </w:r>
      <w:r w:rsidRPr="008773DE">
        <w:t>:</w:t>
      </w:r>
    </w:p>
    <w:p w14:paraId="31BEB967" w14:textId="77777777" w:rsidR="008159AC" w:rsidRPr="008773DE" w:rsidRDefault="008159AC" w:rsidP="008159AC">
      <w:pPr>
        <w:spacing w:before="120" w:after="120"/>
        <w:jc w:val="both"/>
      </w:pPr>
      <w:r>
        <w:t>[136]</w:t>
      </w:r>
    </w:p>
    <w:p w14:paraId="7CDB642E" w14:textId="77777777" w:rsidR="008159AC" w:rsidRDefault="008159AC" w:rsidP="008159AC">
      <w:pPr>
        <w:pStyle w:val="Grillecouleur-Accent1"/>
      </w:pPr>
    </w:p>
    <w:p w14:paraId="079F28A8" w14:textId="77777777" w:rsidR="008159AC" w:rsidRDefault="008159AC" w:rsidP="008159AC">
      <w:pPr>
        <w:pStyle w:val="Grillecouleur-Accent1"/>
      </w:pPr>
      <w:r w:rsidRPr="008773DE">
        <w:t>“L’usine est sous la direction unifiée du comité du Parti comm</w:t>
      </w:r>
      <w:r w:rsidRPr="008773DE">
        <w:t>u</w:t>
      </w:r>
      <w:r w:rsidRPr="008773DE">
        <w:t>niste. En dessous du comité du pa</w:t>
      </w:r>
      <w:r w:rsidRPr="008773DE">
        <w:t>r</w:t>
      </w:r>
      <w:r w:rsidRPr="008773DE">
        <w:t>ti, il y a un corps administratif complexe, le comité d’usine révolutionnaire. Le comité du parti nous a été décrit expl</w:t>
      </w:r>
      <w:r w:rsidRPr="008773DE">
        <w:t>i</w:t>
      </w:r>
      <w:r w:rsidRPr="008773DE">
        <w:t>citement comme l’autorité politique ou faisant la politique et le comité r</w:t>
      </w:r>
      <w:r w:rsidRPr="008773DE">
        <w:t>é</w:t>
      </w:r>
      <w:r w:rsidRPr="008773DE">
        <w:t>volutionnaire comme un corps administratif qui applique la ligne du parti dans l’activité de l’usine.”</w:t>
      </w:r>
      <w:r>
        <w:rPr>
          <w:lang w:eastAsia="fr-FR" w:bidi="fr-FR"/>
        </w:rPr>
        <w:t> </w:t>
      </w:r>
      <w:r>
        <w:rPr>
          <w:rStyle w:val="Appelnotedebasdep"/>
          <w:lang w:eastAsia="fr-FR" w:bidi="fr-FR"/>
        </w:rPr>
        <w:footnoteReference w:id="82"/>
      </w:r>
    </w:p>
    <w:p w14:paraId="7FE776E4" w14:textId="77777777" w:rsidR="008159AC" w:rsidRPr="008773DE" w:rsidRDefault="008159AC" w:rsidP="008159AC">
      <w:pPr>
        <w:pStyle w:val="Grillecouleur-Accent1"/>
      </w:pPr>
    </w:p>
    <w:p w14:paraId="6DC8FC11" w14:textId="77777777" w:rsidR="008159AC" w:rsidRPr="008773DE" w:rsidRDefault="008159AC" w:rsidP="008159AC">
      <w:pPr>
        <w:spacing w:before="120" w:after="120"/>
        <w:jc w:val="both"/>
      </w:pPr>
      <w:r w:rsidRPr="008773DE">
        <w:rPr>
          <w:lang w:eastAsia="fr-FR" w:bidi="fr-FR"/>
        </w:rPr>
        <w:t>Le subterfuge de la représentation des masses et du contrôle par celles-ci, à travers de ce comité, de leur usine est une fausseté évide</w:t>
      </w:r>
      <w:r w:rsidRPr="008773DE">
        <w:rPr>
          <w:lang w:eastAsia="fr-FR" w:bidi="fr-FR"/>
        </w:rPr>
        <w:t>n</w:t>
      </w:r>
      <w:r w:rsidRPr="008773DE">
        <w:rPr>
          <w:lang w:eastAsia="fr-FR" w:bidi="fr-FR"/>
        </w:rPr>
        <w:t>te. Le despotisme d’usine avait changé de forme mais non de contenu quoiqu’en pense les Bettelheim et les Tissier.</w:t>
      </w:r>
    </w:p>
    <w:p w14:paraId="527B001A" w14:textId="77777777" w:rsidR="008159AC" w:rsidRPr="008773DE" w:rsidRDefault="008159AC" w:rsidP="008159AC">
      <w:pPr>
        <w:spacing w:before="120" w:after="120"/>
        <w:jc w:val="both"/>
      </w:pPr>
      <w:r w:rsidRPr="008773DE">
        <w:rPr>
          <w:lang w:eastAsia="fr-FR" w:bidi="fr-FR"/>
        </w:rPr>
        <w:t>Les batailles de fractions en Chine représentent des batailles entre ailes de la bureaucratie. Que l’aile technocratique vienne de remporter une vi</w:t>
      </w:r>
      <w:r w:rsidRPr="008773DE">
        <w:rPr>
          <w:lang w:eastAsia="fr-FR" w:bidi="fr-FR"/>
        </w:rPr>
        <w:t>c</w:t>
      </w:r>
      <w:r w:rsidRPr="008773DE">
        <w:rPr>
          <w:lang w:eastAsia="fr-FR" w:bidi="fr-FR"/>
        </w:rPr>
        <w:t>toire avec le régime de Hua Kuo-feng et de Teng Hsiao-ping, cela est indubitable. Cette victoire représente par contre des conce</w:t>
      </w:r>
      <w:r w:rsidRPr="008773DE">
        <w:rPr>
          <w:lang w:eastAsia="fr-FR" w:bidi="fr-FR"/>
        </w:rPr>
        <w:t>s</w:t>
      </w:r>
      <w:r w:rsidRPr="008773DE">
        <w:rPr>
          <w:lang w:eastAsia="fr-FR" w:bidi="fr-FR"/>
        </w:rPr>
        <w:t>sions aux masses. Pour Tissier, “une fois de plus, la construction du socialisme est ramenée à une énorme accumulation de marchand</w:t>
      </w:r>
      <w:r w:rsidRPr="008773DE">
        <w:rPr>
          <w:lang w:eastAsia="fr-FR" w:bidi="fr-FR"/>
        </w:rPr>
        <w:t>i</w:t>
      </w:r>
      <w:r w:rsidRPr="008773DE">
        <w:rPr>
          <w:lang w:eastAsia="fr-FR" w:bidi="fr-FR"/>
        </w:rPr>
        <w:t>ses”</w:t>
      </w:r>
      <w:r>
        <w:rPr>
          <w:lang w:eastAsia="fr-FR" w:bidi="fr-FR"/>
        </w:rPr>
        <w:t> </w:t>
      </w:r>
      <w:r>
        <w:rPr>
          <w:rStyle w:val="Appelnotedebasdep"/>
          <w:lang w:eastAsia="fr-FR" w:bidi="fr-FR"/>
        </w:rPr>
        <w:footnoteReference w:id="83"/>
      </w:r>
      <w:r w:rsidRPr="008773DE">
        <w:rPr>
          <w:lang w:eastAsia="fr-FR" w:bidi="fr-FR"/>
        </w:rPr>
        <w:t>. Mais ce que Tissier feint de ne pas voir c’est que la progre</w:t>
      </w:r>
      <w:r w:rsidRPr="008773DE">
        <w:rPr>
          <w:lang w:eastAsia="fr-FR" w:bidi="fr-FR"/>
        </w:rPr>
        <w:t>s</w:t>
      </w:r>
      <w:r w:rsidRPr="008773DE">
        <w:rPr>
          <w:lang w:eastAsia="fr-FR" w:bidi="fr-FR"/>
        </w:rPr>
        <w:t>sion économique certaine de la Chine</w:t>
      </w:r>
      <w:r>
        <w:rPr>
          <w:lang w:eastAsia="fr-FR" w:bidi="fr-FR"/>
        </w:rPr>
        <w:t> </w:t>
      </w:r>
      <w:r>
        <w:rPr>
          <w:rStyle w:val="Appelnotedebasdep"/>
          <w:lang w:eastAsia="fr-FR" w:bidi="fr-FR"/>
        </w:rPr>
        <w:footnoteReference w:id="84"/>
      </w:r>
      <w:r w:rsidRPr="008773DE">
        <w:rPr>
          <w:lang w:eastAsia="fr-FR" w:bidi="fr-FR"/>
        </w:rPr>
        <w:t xml:space="preserve"> n’a pas permis une progre</w:t>
      </w:r>
      <w:r w:rsidRPr="008773DE">
        <w:rPr>
          <w:lang w:eastAsia="fr-FR" w:bidi="fr-FR"/>
        </w:rPr>
        <w:t>s</w:t>
      </w:r>
      <w:r w:rsidRPr="008773DE">
        <w:rPr>
          <w:lang w:eastAsia="fr-FR" w:bidi="fr-FR"/>
        </w:rPr>
        <w:t>sion similaire du niveau de vie des masses. L’augmentation de la p</w:t>
      </w:r>
      <w:r w:rsidRPr="008773DE">
        <w:rPr>
          <w:lang w:eastAsia="fr-FR" w:bidi="fr-FR"/>
        </w:rPr>
        <w:t>o</w:t>
      </w:r>
      <w:r w:rsidRPr="008773DE">
        <w:rPr>
          <w:lang w:eastAsia="fr-FR" w:bidi="fr-FR"/>
        </w:rPr>
        <w:t>pul</w:t>
      </w:r>
      <w:r w:rsidRPr="008773DE">
        <w:rPr>
          <w:lang w:eastAsia="fr-FR" w:bidi="fr-FR"/>
        </w:rPr>
        <w:t>a</w:t>
      </w:r>
      <w:r w:rsidRPr="008773DE">
        <w:rPr>
          <w:lang w:eastAsia="fr-FR" w:bidi="fr-FR"/>
        </w:rPr>
        <w:t>tion, le poids des dépenses militaires (au moins 10% du PNB), les ga</w:t>
      </w:r>
      <w:r w:rsidRPr="008773DE">
        <w:rPr>
          <w:lang w:eastAsia="fr-FR" w:bidi="fr-FR"/>
        </w:rPr>
        <w:t>s</w:t>
      </w:r>
      <w:r w:rsidRPr="008773DE">
        <w:rPr>
          <w:lang w:eastAsia="fr-FR" w:bidi="fr-FR"/>
        </w:rPr>
        <w:t>pillages dus à la gestion bureaucratique, le poids des privilèges de la bureaucratie font que, si la Chine ne souffre plus de la famine chr</w:t>
      </w:r>
      <w:r w:rsidRPr="008773DE">
        <w:rPr>
          <w:lang w:eastAsia="fr-FR" w:bidi="fr-FR"/>
        </w:rPr>
        <w:t>o</w:t>
      </w:r>
      <w:r w:rsidRPr="008773DE">
        <w:rPr>
          <w:lang w:eastAsia="fr-FR" w:bidi="fr-FR"/>
        </w:rPr>
        <w:t>nique, elle reste m</w:t>
      </w:r>
      <w:r w:rsidRPr="008773DE">
        <w:rPr>
          <w:lang w:eastAsia="fr-FR" w:bidi="fr-FR"/>
        </w:rPr>
        <w:t>e</w:t>
      </w:r>
      <w:r w:rsidRPr="008773DE">
        <w:rPr>
          <w:lang w:eastAsia="fr-FR" w:bidi="fr-FR"/>
        </w:rPr>
        <w:t xml:space="preserve">nacée par ce fléau. </w:t>
      </w:r>
      <w:r w:rsidRPr="00990D92">
        <w:rPr>
          <w:b/>
          <w:lang w:eastAsia="fr-FR" w:bidi="fr-FR"/>
        </w:rPr>
        <w:t>Ce n’est donc pas sans raison que les denrées vitales sont encore rationnées a</w:t>
      </w:r>
      <w:r w:rsidRPr="00990D92">
        <w:rPr>
          <w:b/>
          <w:lang w:eastAsia="fr-FR" w:bidi="fr-FR"/>
        </w:rPr>
        <w:t>u</w:t>
      </w:r>
      <w:r w:rsidRPr="00990D92">
        <w:rPr>
          <w:b/>
          <w:lang w:eastAsia="fr-FR" w:bidi="fr-FR"/>
        </w:rPr>
        <w:t>jourd’hui</w:t>
      </w:r>
      <w:r w:rsidRPr="008773DE">
        <w:rPr>
          <w:lang w:eastAsia="fr-FR" w:bidi="fr-FR"/>
        </w:rPr>
        <w:t>.</w:t>
      </w:r>
    </w:p>
    <w:p w14:paraId="53BFBCE3" w14:textId="77777777" w:rsidR="008159AC" w:rsidRPr="008773DE" w:rsidRDefault="008159AC" w:rsidP="008159AC">
      <w:pPr>
        <w:spacing w:before="120" w:after="120"/>
        <w:jc w:val="both"/>
      </w:pPr>
      <w:r w:rsidRPr="008773DE">
        <w:rPr>
          <w:lang w:eastAsia="fr-FR" w:bidi="fr-FR"/>
        </w:rPr>
        <w:t>La tension brutale que va exiger le projet des “quatre modernis</w:t>
      </w:r>
      <w:r w:rsidRPr="008773DE">
        <w:rPr>
          <w:lang w:eastAsia="fr-FR" w:bidi="fr-FR"/>
        </w:rPr>
        <w:t>a</w:t>
      </w:r>
      <w:r w:rsidRPr="008773DE">
        <w:rPr>
          <w:lang w:eastAsia="fr-FR" w:bidi="fr-FR"/>
        </w:rPr>
        <w:t>tions” couplée avec le début d’un mouvement de masse indépendant du Parti et de l’</w:t>
      </w:r>
      <w:r>
        <w:rPr>
          <w:lang w:eastAsia="fr-FR" w:bidi="fr-FR"/>
        </w:rPr>
        <w:t>État</w:t>
      </w:r>
      <w:r w:rsidRPr="008773DE">
        <w:rPr>
          <w:lang w:eastAsia="fr-FR" w:bidi="fr-FR"/>
        </w:rPr>
        <w:t>, de la contestation des ouvriers et des paysans, les déséquilibres croissants entre villes et campagnes, entre les camp</w:t>
      </w:r>
      <w:r w:rsidRPr="008773DE">
        <w:rPr>
          <w:lang w:eastAsia="fr-FR" w:bidi="fr-FR"/>
        </w:rPr>
        <w:t>a</w:t>
      </w:r>
      <w:r w:rsidRPr="008773DE">
        <w:rPr>
          <w:lang w:eastAsia="fr-FR" w:bidi="fr-FR"/>
        </w:rPr>
        <w:t>gnes elles-mêmes, la dépendance croissante vis-à-vis du marché mo</w:t>
      </w:r>
      <w:r w:rsidRPr="008773DE">
        <w:rPr>
          <w:lang w:eastAsia="fr-FR" w:bidi="fr-FR"/>
        </w:rPr>
        <w:t>n</w:t>
      </w:r>
      <w:r w:rsidRPr="008773DE">
        <w:rPr>
          <w:lang w:eastAsia="fr-FR" w:bidi="fr-FR"/>
        </w:rPr>
        <w:t xml:space="preserve">dial, </w:t>
      </w:r>
      <w:r w:rsidRPr="00990D92">
        <w:rPr>
          <w:b/>
          <w:lang w:eastAsia="fr-FR" w:bidi="fr-FR"/>
        </w:rPr>
        <w:t>ne peuvent manquer d’accumuler de nouvelles tensions e</w:t>
      </w:r>
      <w:r w:rsidRPr="00990D92">
        <w:rPr>
          <w:b/>
          <w:lang w:eastAsia="fr-FR" w:bidi="fr-FR"/>
        </w:rPr>
        <w:t>x</w:t>
      </w:r>
      <w:r w:rsidRPr="00990D92">
        <w:rPr>
          <w:b/>
          <w:lang w:eastAsia="fr-FR" w:bidi="fr-FR"/>
        </w:rPr>
        <w:t>plos</w:t>
      </w:r>
      <w:r w:rsidRPr="00990D92">
        <w:rPr>
          <w:b/>
          <w:lang w:eastAsia="fr-FR" w:bidi="fr-FR"/>
        </w:rPr>
        <w:t>i</w:t>
      </w:r>
      <w:r w:rsidRPr="00990D92">
        <w:rPr>
          <w:b/>
          <w:lang w:eastAsia="fr-FR" w:bidi="fr-FR"/>
        </w:rPr>
        <w:t>ves entre la bureaucratie et les masses</w:t>
      </w:r>
      <w:r w:rsidRPr="008773DE">
        <w:rPr>
          <w:lang w:eastAsia="fr-FR" w:bidi="fr-FR"/>
        </w:rPr>
        <w:t>.</w:t>
      </w:r>
    </w:p>
    <w:p w14:paraId="7DBE2954" w14:textId="77777777" w:rsidR="008159AC" w:rsidRPr="008773DE" w:rsidRDefault="008159AC" w:rsidP="008159AC">
      <w:pPr>
        <w:pStyle w:val="auteur"/>
      </w:pPr>
      <w:r w:rsidRPr="008773DE">
        <w:t>Richard Poulin.</w:t>
      </w:r>
    </w:p>
    <w:p w14:paraId="034465B1" w14:textId="77777777" w:rsidR="008159AC" w:rsidRDefault="008159AC" w:rsidP="008159AC">
      <w:pPr>
        <w:spacing w:before="120" w:after="120"/>
        <w:jc w:val="both"/>
      </w:pPr>
      <w:r>
        <w:t>[137]</w:t>
      </w:r>
    </w:p>
    <w:p w14:paraId="71FDF99C" w14:textId="77777777" w:rsidR="008159AC" w:rsidRPr="00E07116" w:rsidRDefault="008159AC" w:rsidP="008159AC">
      <w:pPr>
        <w:jc w:val="both"/>
      </w:pPr>
    </w:p>
    <w:p w14:paraId="375DCC5D" w14:textId="77777777" w:rsidR="008159AC" w:rsidRDefault="008159AC" w:rsidP="008159AC">
      <w:pPr>
        <w:jc w:val="both"/>
      </w:pPr>
      <w:r w:rsidRPr="003F76B5">
        <w:rPr>
          <w:b/>
          <w:color w:val="FF0000"/>
        </w:rPr>
        <w:t>NOTES</w:t>
      </w:r>
    </w:p>
    <w:p w14:paraId="2475CB8D" w14:textId="77777777" w:rsidR="008159AC" w:rsidRDefault="008159AC" w:rsidP="008159AC">
      <w:pPr>
        <w:jc w:val="both"/>
      </w:pPr>
    </w:p>
    <w:p w14:paraId="560EA9CD"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0B95058D" w14:textId="77777777" w:rsidR="008159AC" w:rsidRDefault="008159AC" w:rsidP="008159AC">
      <w:pPr>
        <w:spacing w:before="120" w:after="120"/>
        <w:jc w:val="both"/>
      </w:pPr>
      <w:r>
        <w:t>[138]</w:t>
      </w:r>
    </w:p>
    <w:p w14:paraId="6F02B129" w14:textId="77777777" w:rsidR="008159AC" w:rsidRPr="008773DE" w:rsidRDefault="008159AC" w:rsidP="008159AC">
      <w:pPr>
        <w:spacing w:before="120" w:after="120"/>
        <w:jc w:val="both"/>
        <w:rPr>
          <w:szCs w:val="2"/>
        </w:rPr>
      </w:pPr>
    </w:p>
    <w:p w14:paraId="555361E9" w14:textId="77777777" w:rsidR="008159AC" w:rsidRPr="008773DE" w:rsidRDefault="00EE3FAF" w:rsidP="008159AC">
      <w:pPr>
        <w:pStyle w:val="fig"/>
      </w:pPr>
      <w:r>
        <w:rPr>
          <w:noProof/>
        </w:rPr>
        <w:drawing>
          <wp:inline distT="0" distB="0" distL="0" distR="0" wp14:anchorId="0A49EC6D" wp14:editId="50FFC958">
            <wp:extent cx="3289300" cy="13462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9300" cy="1346200"/>
                    </a:xfrm>
                    <a:prstGeom prst="rect">
                      <a:avLst/>
                    </a:prstGeom>
                    <a:noFill/>
                    <a:ln>
                      <a:noFill/>
                    </a:ln>
                  </pic:spPr>
                </pic:pic>
              </a:graphicData>
            </a:graphic>
          </wp:inline>
        </w:drawing>
      </w:r>
    </w:p>
    <w:p w14:paraId="7AE016C3" w14:textId="77777777" w:rsidR="008159AC" w:rsidRPr="008773DE" w:rsidRDefault="008159AC" w:rsidP="008159AC">
      <w:pPr>
        <w:pStyle w:val="p"/>
      </w:pPr>
      <w:r w:rsidRPr="008773DE">
        <w:br w:type="page"/>
      </w:r>
      <w:r>
        <w:t>[139]</w:t>
      </w:r>
    </w:p>
    <w:p w14:paraId="01D61EFF" w14:textId="77777777" w:rsidR="008159AC" w:rsidRDefault="008159AC" w:rsidP="008159AC">
      <w:pPr>
        <w:spacing w:before="120" w:after="120"/>
        <w:jc w:val="both"/>
      </w:pPr>
    </w:p>
    <w:p w14:paraId="0E6FBC56" w14:textId="77777777" w:rsidR="008159AC" w:rsidRPr="008773DE" w:rsidRDefault="00EE3FAF" w:rsidP="008159AC">
      <w:pPr>
        <w:pStyle w:val="fig"/>
      </w:pPr>
      <w:r>
        <w:rPr>
          <w:noProof/>
        </w:rPr>
        <w:drawing>
          <wp:inline distT="0" distB="0" distL="0" distR="0" wp14:anchorId="7FDC1433" wp14:editId="38FFE38F">
            <wp:extent cx="4267200" cy="67564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6756400"/>
                    </a:xfrm>
                    <a:prstGeom prst="rect">
                      <a:avLst/>
                    </a:prstGeom>
                    <a:noFill/>
                    <a:ln>
                      <a:noFill/>
                    </a:ln>
                  </pic:spPr>
                </pic:pic>
              </a:graphicData>
            </a:graphic>
          </wp:inline>
        </w:drawing>
      </w:r>
    </w:p>
    <w:p w14:paraId="6F98DC59" w14:textId="77777777" w:rsidR="008159AC" w:rsidRPr="008773DE" w:rsidRDefault="008159AC" w:rsidP="008159AC">
      <w:pPr>
        <w:pStyle w:val="p"/>
        <w:rPr>
          <w:szCs w:val="2"/>
        </w:rPr>
      </w:pPr>
      <w:r w:rsidRPr="008773DE">
        <w:rPr>
          <w:szCs w:val="2"/>
        </w:rPr>
        <w:br w:type="page"/>
      </w:r>
      <w:r>
        <w:t>[140]</w:t>
      </w:r>
    </w:p>
    <w:p w14:paraId="564A4083" w14:textId="77777777" w:rsidR="008159AC" w:rsidRDefault="008159AC" w:rsidP="008159AC">
      <w:pPr>
        <w:spacing w:before="120" w:after="120"/>
        <w:jc w:val="both"/>
      </w:pPr>
    </w:p>
    <w:p w14:paraId="7999B6EE" w14:textId="77777777" w:rsidR="008159AC" w:rsidRPr="008773DE" w:rsidRDefault="00EE3FAF" w:rsidP="008159AC">
      <w:pPr>
        <w:pStyle w:val="fig"/>
      </w:pPr>
      <w:r>
        <w:rPr>
          <w:noProof/>
        </w:rPr>
        <w:drawing>
          <wp:inline distT="0" distB="0" distL="0" distR="0" wp14:anchorId="4BC9C8AE" wp14:editId="17248BFD">
            <wp:extent cx="4724400" cy="6527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6527800"/>
                    </a:xfrm>
                    <a:prstGeom prst="rect">
                      <a:avLst/>
                    </a:prstGeom>
                    <a:noFill/>
                    <a:ln>
                      <a:noFill/>
                    </a:ln>
                  </pic:spPr>
                </pic:pic>
              </a:graphicData>
            </a:graphic>
          </wp:inline>
        </w:drawing>
      </w:r>
    </w:p>
    <w:p w14:paraId="190BC465" w14:textId="77777777" w:rsidR="008159AC" w:rsidRDefault="008159AC" w:rsidP="008159AC">
      <w:pPr>
        <w:pStyle w:val="p"/>
      </w:pPr>
      <w:r w:rsidRPr="008773DE">
        <w:br w:type="page"/>
      </w:r>
      <w:r>
        <w:t>[141]</w:t>
      </w:r>
    </w:p>
    <w:p w14:paraId="737A1AF3" w14:textId="77777777" w:rsidR="008159AC" w:rsidRDefault="008159AC" w:rsidP="008159AC">
      <w:pPr>
        <w:jc w:val="both"/>
      </w:pPr>
    </w:p>
    <w:p w14:paraId="2E68C853" w14:textId="77777777" w:rsidR="008159AC" w:rsidRDefault="008159AC" w:rsidP="008159AC">
      <w:pPr>
        <w:jc w:val="both"/>
      </w:pPr>
    </w:p>
    <w:p w14:paraId="04D9EF4C" w14:textId="77777777" w:rsidR="008159AC" w:rsidRPr="008957FD" w:rsidRDefault="008159AC" w:rsidP="008159AC">
      <w:pPr>
        <w:jc w:val="both"/>
      </w:pPr>
    </w:p>
    <w:p w14:paraId="37BDF39A" w14:textId="77777777" w:rsidR="008159AC" w:rsidRDefault="008159AC" w:rsidP="008159AC">
      <w:pPr>
        <w:spacing w:after="120"/>
        <w:ind w:firstLine="0"/>
        <w:jc w:val="center"/>
        <w:rPr>
          <w:sz w:val="24"/>
        </w:rPr>
      </w:pPr>
      <w:bookmarkStart w:id="23" w:name="Interv_no_3_Notes_actualite"/>
      <w:r>
        <w:rPr>
          <w:b/>
          <w:sz w:val="24"/>
        </w:rPr>
        <w:t>Interventions</w:t>
      </w:r>
      <w:r>
        <w:rPr>
          <w:b/>
          <w:sz w:val="24"/>
        </w:rPr>
        <w:br/>
      </w:r>
      <w:r>
        <w:rPr>
          <w:i/>
          <w:sz w:val="24"/>
        </w:rPr>
        <w:t>critiques en économie politique</w:t>
      </w:r>
    </w:p>
    <w:p w14:paraId="0D372F3E"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191C1E44" w14:textId="77777777" w:rsidR="008159AC" w:rsidRPr="008957FD" w:rsidRDefault="008159AC" w:rsidP="008159AC">
      <w:pPr>
        <w:ind w:firstLine="0"/>
      </w:pPr>
    </w:p>
    <w:p w14:paraId="66C1C7C7" w14:textId="77777777" w:rsidR="008159AC" w:rsidRPr="007E3EAC" w:rsidRDefault="008159AC" w:rsidP="008159AC">
      <w:pPr>
        <w:spacing w:before="120" w:after="120"/>
        <w:ind w:firstLine="0"/>
        <w:jc w:val="center"/>
        <w:rPr>
          <w:sz w:val="64"/>
          <w:szCs w:val="2"/>
        </w:rPr>
      </w:pPr>
      <w:r>
        <w:rPr>
          <w:sz w:val="64"/>
          <w:szCs w:val="2"/>
        </w:rPr>
        <w:t>NOTES</w:t>
      </w:r>
      <w:r>
        <w:rPr>
          <w:sz w:val="64"/>
          <w:szCs w:val="2"/>
        </w:rPr>
        <w:br/>
        <w:t>D’ACTUALITÉ</w:t>
      </w:r>
    </w:p>
    <w:bookmarkEnd w:id="23"/>
    <w:p w14:paraId="331A1C86" w14:textId="77777777" w:rsidR="008159AC" w:rsidRDefault="008159AC" w:rsidP="008159AC"/>
    <w:p w14:paraId="0BC5047E" w14:textId="77777777" w:rsidR="008159AC" w:rsidRDefault="008159AC" w:rsidP="008159AC"/>
    <w:p w14:paraId="204A1803" w14:textId="77777777" w:rsidR="008159AC" w:rsidRDefault="008159AC" w:rsidP="008159AC">
      <w:pPr>
        <w:pStyle w:val="p"/>
      </w:pPr>
    </w:p>
    <w:p w14:paraId="5587F472" w14:textId="77777777" w:rsidR="008159AC" w:rsidRDefault="008159AC" w:rsidP="008159AC">
      <w:pPr>
        <w:pStyle w:val="p"/>
      </w:pPr>
    </w:p>
    <w:p w14:paraId="5BB98C95" w14:textId="77777777" w:rsidR="008159AC" w:rsidRDefault="008159AC" w:rsidP="008159AC">
      <w:pPr>
        <w:pStyle w:val="p"/>
      </w:pPr>
    </w:p>
    <w:p w14:paraId="785321CB"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84457A4" w14:textId="77777777" w:rsidR="008159AC" w:rsidRPr="008773DE" w:rsidRDefault="008159AC" w:rsidP="008159AC">
      <w:pPr>
        <w:spacing w:before="120" w:after="120"/>
        <w:jc w:val="both"/>
        <w:rPr>
          <w:szCs w:val="2"/>
        </w:rPr>
      </w:pPr>
    </w:p>
    <w:p w14:paraId="60E301D2" w14:textId="77777777" w:rsidR="008159AC" w:rsidRPr="00E07116" w:rsidRDefault="008159AC" w:rsidP="008159AC">
      <w:pPr>
        <w:pStyle w:val="p"/>
      </w:pPr>
      <w:r>
        <w:br w:type="page"/>
        <w:t>[141]</w:t>
      </w:r>
    </w:p>
    <w:p w14:paraId="7FC9CDEC" w14:textId="77777777" w:rsidR="008159AC" w:rsidRDefault="008159AC" w:rsidP="008159AC">
      <w:pPr>
        <w:jc w:val="both"/>
      </w:pPr>
    </w:p>
    <w:p w14:paraId="7BEDC181" w14:textId="77777777" w:rsidR="008159AC" w:rsidRDefault="008159AC" w:rsidP="008159AC">
      <w:pPr>
        <w:jc w:val="both"/>
      </w:pPr>
    </w:p>
    <w:p w14:paraId="6B256BEB" w14:textId="77777777" w:rsidR="008159AC" w:rsidRPr="00E07116" w:rsidRDefault="008159AC" w:rsidP="008159AC">
      <w:pPr>
        <w:jc w:val="both"/>
      </w:pPr>
    </w:p>
    <w:p w14:paraId="15AA1288" w14:textId="77777777" w:rsidR="008159AC" w:rsidRDefault="008159AC" w:rsidP="008159AC">
      <w:pPr>
        <w:spacing w:after="120"/>
        <w:ind w:firstLine="0"/>
        <w:jc w:val="center"/>
        <w:rPr>
          <w:sz w:val="24"/>
        </w:rPr>
      </w:pPr>
      <w:bookmarkStart w:id="24" w:name="Interv_no_3_Notes_actualite_texte_1"/>
      <w:r>
        <w:rPr>
          <w:b/>
          <w:sz w:val="24"/>
        </w:rPr>
        <w:t>Interventions économiques</w:t>
      </w:r>
      <w:r>
        <w:rPr>
          <w:b/>
          <w:sz w:val="24"/>
        </w:rPr>
        <w:br/>
      </w:r>
      <w:r>
        <w:rPr>
          <w:i/>
          <w:sz w:val="24"/>
        </w:rPr>
        <w:t>pour une alternative sociale</w:t>
      </w:r>
    </w:p>
    <w:p w14:paraId="38959E22"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5EE05711" w14:textId="77777777" w:rsidR="008159AC" w:rsidRPr="008376BE" w:rsidRDefault="008159AC" w:rsidP="008159AC">
      <w:pPr>
        <w:spacing w:after="120"/>
        <w:ind w:firstLine="0"/>
        <w:jc w:val="center"/>
        <w:rPr>
          <w:b/>
          <w:color w:val="FF0000"/>
          <w:sz w:val="24"/>
        </w:rPr>
      </w:pPr>
      <w:r>
        <w:rPr>
          <w:b/>
          <w:color w:val="FF0000"/>
          <w:sz w:val="24"/>
        </w:rPr>
        <w:t>NOTES D’ACTUALITÉ</w:t>
      </w:r>
    </w:p>
    <w:p w14:paraId="5F790369" w14:textId="77777777" w:rsidR="008159AC" w:rsidRPr="00890E45" w:rsidRDefault="008159AC" w:rsidP="008159AC">
      <w:pPr>
        <w:pStyle w:val="planchenb"/>
        <w:rPr>
          <w:color w:val="auto"/>
          <w:sz w:val="44"/>
        </w:rPr>
      </w:pPr>
      <w:r w:rsidRPr="00890E45">
        <w:rPr>
          <w:color w:val="auto"/>
          <w:sz w:val="44"/>
        </w:rPr>
        <w:t>“</w:t>
      </w:r>
      <w:r>
        <w:rPr>
          <w:color w:val="auto"/>
          <w:sz w:val="44"/>
        </w:rPr>
        <w:t>La fiction nucléaire</w:t>
      </w:r>
      <w:r>
        <w:rPr>
          <w:color w:val="auto"/>
          <w:sz w:val="44"/>
        </w:rPr>
        <w:br/>
        <w:t>ou la poursuite effrénée</w:t>
      </w:r>
      <w:r>
        <w:rPr>
          <w:color w:val="auto"/>
          <w:sz w:val="44"/>
        </w:rPr>
        <w:br/>
        <w:t>du plus grand profit</w:t>
      </w:r>
      <w:r w:rsidRPr="00890E45">
        <w:rPr>
          <w:color w:val="auto"/>
          <w:sz w:val="44"/>
        </w:rPr>
        <w:t>.”</w:t>
      </w:r>
    </w:p>
    <w:bookmarkEnd w:id="24"/>
    <w:p w14:paraId="4084C3FD" w14:textId="77777777" w:rsidR="008159AC" w:rsidRDefault="008159AC" w:rsidP="008159AC">
      <w:pPr>
        <w:jc w:val="both"/>
      </w:pPr>
    </w:p>
    <w:p w14:paraId="405F8984" w14:textId="77777777" w:rsidR="008159AC" w:rsidRPr="00E07116" w:rsidRDefault="008159AC" w:rsidP="008159AC">
      <w:pPr>
        <w:jc w:val="both"/>
      </w:pPr>
    </w:p>
    <w:p w14:paraId="2C2B672B" w14:textId="77777777" w:rsidR="008159AC" w:rsidRPr="00E07116" w:rsidRDefault="008159AC" w:rsidP="008159AC">
      <w:pPr>
        <w:pStyle w:val="suite"/>
      </w:pPr>
      <w:r>
        <w:t>Richard POULIN</w:t>
      </w:r>
    </w:p>
    <w:p w14:paraId="1821AAC6" w14:textId="77777777" w:rsidR="008159AC" w:rsidRPr="00E07116" w:rsidRDefault="008159AC" w:rsidP="008159AC">
      <w:pPr>
        <w:jc w:val="both"/>
      </w:pPr>
    </w:p>
    <w:p w14:paraId="5EA132B6" w14:textId="77777777" w:rsidR="008159AC" w:rsidRDefault="008159AC" w:rsidP="008159AC">
      <w:pPr>
        <w:jc w:val="both"/>
      </w:pPr>
    </w:p>
    <w:p w14:paraId="69236694" w14:textId="77777777" w:rsidR="008159AC" w:rsidRDefault="008159AC" w:rsidP="008159AC">
      <w:pPr>
        <w:jc w:val="both"/>
      </w:pPr>
    </w:p>
    <w:p w14:paraId="0E231C47" w14:textId="77777777" w:rsidR="008159AC" w:rsidRPr="00E07116" w:rsidRDefault="008159AC" w:rsidP="008159AC">
      <w:pPr>
        <w:jc w:val="both"/>
      </w:pPr>
    </w:p>
    <w:p w14:paraId="74008178" w14:textId="77777777" w:rsidR="008159AC" w:rsidRPr="00E07116" w:rsidRDefault="008159AC" w:rsidP="008159AC">
      <w:pPr>
        <w:jc w:val="both"/>
      </w:pPr>
    </w:p>
    <w:p w14:paraId="5273C2D7"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E06A1D3" w14:textId="77777777" w:rsidR="008159AC" w:rsidRPr="008773DE" w:rsidRDefault="008159AC" w:rsidP="008159AC">
      <w:pPr>
        <w:spacing w:before="120" w:after="120"/>
        <w:jc w:val="both"/>
      </w:pPr>
      <w:r w:rsidRPr="008773DE">
        <w:rPr>
          <w:lang w:eastAsia="fr-FR" w:bidi="fr-FR"/>
        </w:rPr>
        <w:t xml:space="preserve">Le cinéma Outremont présentait récemment la première projection publique du film </w:t>
      </w:r>
      <w:r w:rsidRPr="00DB4943">
        <w:rPr>
          <w:i/>
        </w:rPr>
        <w:t>La Fiction n</w:t>
      </w:r>
      <w:r w:rsidRPr="00DB4943">
        <w:rPr>
          <w:i/>
        </w:rPr>
        <w:t>u</w:t>
      </w:r>
      <w:r w:rsidRPr="00DB4943">
        <w:rPr>
          <w:i/>
        </w:rPr>
        <w:t>cléaire</w:t>
      </w:r>
      <w:r w:rsidRPr="008773DE">
        <w:rPr>
          <w:lang w:eastAsia="fr-FR" w:bidi="fr-FR"/>
        </w:rPr>
        <w:t xml:space="preserve"> du réalisateur Jean Chabot. Ce long métrage, produit et distribué par l’ONF, est une charge empo</w:t>
      </w:r>
      <w:r w:rsidRPr="008773DE">
        <w:rPr>
          <w:lang w:eastAsia="fr-FR" w:bidi="fr-FR"/>
        </w:rPr>
        <w:t>i</w:t>
      </w:r>
      <w:r w:rsidRPr="008773DE">
        <w:rPr>
          <w:lang w:eastAsia="fr-FR" w:bidi="fr-FR"/>
        </w:rPr>
        <w:t>sonnée, mais qui vise juste, contre la vaste op</w:t>
      </w:r>
      <w:r w:rsidRPr="008773DE">
        <w:rPr>
          <w:lang w:eastAsia="fr-FR" w:bidi="fr-FR"/>
        </w:rPr>
        <w:t>é</w:t>
      </w:r>
      <w:r w:rsidRPr="008773DE">
        <w:rPr>
          <w:lang w:eastAsia="fr-FR" w:bidi="fr-FR"/>
        </w:rPr>
        <w:t>ration idéologique de vente de la “nécessité” du n</w:t>
      </w:r>
      <w:r w:rsidRPr="008773DE">
        <w:rPr>
          <w:lang w:eastAsia="fr-FR" w:bidi="fr-FR"/>
        </w:rPr>
        <w:t>u</w:t>
      </w:r>
      <w:r w:rsidRPr="008773DE">
        <w:rPr>
          <w:lang w:eastAsia="fr-FR" w:bidi="fr-FR"/>
        </w:rPr>
        <w:t>cléaire. Par-delà les maquillages des gouvernements fédéral et québécoi</w:t>
      </w:r>
      <w:r>
        <w:rPr>
          <w:lang w:eastAsia="fr-FR" w:bidi="fr-FR"/>
        </w:rPr>
        <w:t>s, de l’Hydro-Québec, de l’Ato</w:t>
      </w:r>
      <w:r w:rsidRPr="008773DE">
        <w:rPr>
          <w:lang w:eastAsia="fr-FR" w:bidi="fr-FR"/>
        </w:rPr>
        <w:t>mic Energy of Canada Limited et de l’industrie pr</w:t>
      </w:r>
      <w:r w:rsidRPr="008773DE">
        <w:rPr>
          <w:lang w:eastAsia="fr-FR" w:bidi="fr-FR"/>
        </w:rPr>
        <w:t>i</w:t>
      </w:r>
      <w:r w:rsidRPr="008773DE">
        <w:rPr>
          <w:lang w:eastAsia="fr-FR" w:bidi="fr-FR"/>
        </w:rPr>
        <w:t>vée sur l’absence de dangers graves, à la fois écologiques et politiques, de la filière n</w:t>
      </w:r>
      <w:r w:rsidRPr="008773DE">
        <w:rPr>
          <w:lang w:eastAsia="fr-FR" w:bidi="fr-FR"/>
        </w:rPr>
        <w:t>u</w:t>
      </w:r>
      <w:r w:rsidRPr="008773DE">
        <w:rPr>
          <w:lang w:eastAsia="fr-FR" w:bidi="fr-FR"/>
        </w:rPr>
        <w:t>cléaire</w:t>
      </w:r>
      <w:r w:rsidRPr="008773DE">
        <w:t> ;</w:t>
      </w:r>
      <w:r w:rsidRPr="008773DE">
        <w:rPr>
          <w:lang w:eastAsia="fr-FR" w:bidi="fr-FR"/>
        </w:rPr>
        <w:t xml:space="preserve"> par-delà les prévisions de croissance exponentielle des “b</w:t>
      </w:r>
      <w:r w:rsidRPr="008773DE">
        <w:rPr>
          <w:lang w:eastAsia="fr-FR" w:bidi="fr-FR"/>
        </w:rPr>
        <w:t>e</w:t>
      </w:r>
      <w:r w:rsidRPr="008773DE">
        <w:rPr>
          <w:lang w:eastAsia="fr-FR" w:bidi="fr-FR"/>
        </w:rPr>
        <w:t>soins”</w:t>
      </w:r>
      <w:r w:rsidRPr="008773DE">
        <w:t> ;</w:t>
      </w:r>
      <w:r w:rsidRPr="008773DE">
        <w:rPr>
          <w:lang w:eastAsia="fr-FR" w:bidi="fr-FR"/>
        </w:rPr>
        <w:t xml:space="preserve"> par-delà le camouflage quant aux coûts v</w:t>
      </w:r>
      <w:r w:rsidRPr="008773DE">
        <w:rPr>
          <w:lang w:eastAsia="fr-FR" w:bidi="fr-FR"/>
        </w:rPr>
        <w:t>é</w:t>
      </w:r>
      <w:r w:rsidRPr="008773DE">
        <w:rPr>
          <w:lang w:eastAsia="fr-FR" w:bidi="fr-FR"/>
        </w:rPr>
        <w:t>ritables et quant à l’efficacité du nucléaire le film réussit à exposer l’enjeu stratégique de la question énergétique dans la crise que subit le capitalisme.</w:t>
      </w:r>
    </w:p>
    <w:p w14:paraId="1F7AEED3" w14:textId="77777777" w:rsidR="008159AC" w:rsidRPr="008773DE" w:rsidRDefault="008159AC" w:rsidP="008159AC">
      <w:pPr>
        <w:spacing w:before="120" w:after="120"/>
        <w:jc w:val="both"/>
      </w:pPr>
      <w:r w:rsidRPr="008773DE">
        <w:rPr>
          <w:lang w:eastAsia="fr-FR" w:bidi="fr-FR"/>
        </w:rPr>
        <w:t>Le nucléaire coûte cher. C’est une technologie qui amène une concentration accrue des capitaux et du pouvoir</w:t>
      </w:r>
      <w:r>
        <w:t xml:space="preserve"> [142] </w:t>
      </w:r>
      <w:r w:rsidRPr="008773DE">
        <w:rPr>
          <w:lang w:eastAsia="fr-FR" w:bidi="fr-FR"/>
        </w:rPr>
        <w:t>politique et un renforcement des mesures de répression qui s’imposent devant les ri</w:t>
      </w:r>
      <w:r w:rsidRPr="008773DE">
        <w:rPr>
          <w:lang w:eastAsia="fr-FR" w:bidi="fr-FR"/>
        </w:rPr>
        <w:t>s</w:t>
      </w:r>
      <w:r w:rsidRPr="008773DE">
        <w:rPr>
          <w:lang w:eastAsia="fr-FR" w:bidi="fr-FR"/>
        </w:rPr>
        <w:t>ques énormes qu’implique cette option.</w:t>
      </w:r>
    </w:p>
    <w:p w14:paraId="4A28DFF4" w14:textId="77777777" w:rsidR="008159AC" w:rsidRPr="008773DE" w:rsidRDefault="008159AC" w:rsidP="008159AC">
      <w:pPr>
        <w:spacing w:before="120" w:after="120"/>
        <w:jc w:val="both"/>
      </w:pPr>
      <w:r w:rsidRPr="008773DE">
        <w:rPr>
          <w:lang w:eastAsia="fr-FR" w:bidi="fr-FR"/>
        </w:rPr>
        <w:t>Le nucléaire, c’est-à-dire un investissement co</w:t>
      </w:r>
      <w:r w:rsidRPr="008773DE">
        <w:rPr>
          <w:lang w:eastAsia="fr-FR" w:bidi="fr-FR"/>
        </w:rPr>
        <w:t>l</w:t>
      </w:r>
      <w:r w:rsidRPr="008773DE">
        <w:rPr>
          <w:lang w:eastAsia="fr-FR" w:bidi="fr-FR"/>
        </w:rPr>
        <w:t>lectif gigantesque pour le Québec</w:t>
      </w:r>
      <w:r>
        <w:rPr>
          <w:lang w:eastAsia="fr-FR" w:bidi="fr-FR"/>
        </w:rPr>
        <w:t> </w:t>
      </w:r>
      <w:r>
        <w:rPr>
          <w:rStyle w:val="Appelnotedebasdep"/>
          <w:lang w:eastAsia="fr-FR" w:bidi="fr-FR"/>
        </w:rPr>
        <w:footnoteReference w:id="85"/>
      </w:r>
      <w:r w:rsidRPr="008773DE">
        <w:rPr>
          <w:lang w:eastAsia="fr-FR" w:bidi="fr-FR"/>
        </w:rPr>
        <w:t>, est une pla</w:t>
      </w:r>
      <w:r w:rsidRPr="008773DE">
        <w:rPr>
          <w:lang w:eastAsia="fr-FR" w:bidi="fr-FR"/>
        </w:rPr>
        <w:t>n</w:t>
      </w:r>
      <w:r w:rsidRPr="008773DE">
        <w:rPr>
          <w:lang w:eastAsia="fr-FR" w:bidi="fr-FR"/>
        </w:rPr>
        <w:t>che de salut pour le capitalisme, un moyen nécessaire de redémarrer l’accumulation, de compléter le pr</w:t>
      </w:r>
      <w:r w:rsidRPr="008773DE">
        <w:rPr>
          <w:lang w:eastAsia="fr-FR" w:bidi="fr-FR"/>
        </w:rPr>
        <w:t>o</w:t>
      </w:r>
      <w:r w:rsidRPr="008773DE">
        <w:rPr>
          <w:lang w:eastAsia="fr-FR" w:bidi="fr-FR"/>
        </w:rPr>
        <w:t>cessus de dévalorisation, de déclassement, de la filière pétrolière et des moyens de production qui y sont liés. La technologie nucléaire promet un dév</w:t>
      </w:r>
      <w:r w:rsidRPr="008773DE">
        <w:rPr>
          <w:lang w:eastAsia="fr-FR" w:bidi="fr-FR"/>
        </w:rPr>
        <w:t>e</w:t>
      </w:r>
      <w:r w:rsidRPr="008773DE">
        <w:rPr>
          <w:lang w:eastAsia="fr-FR" w:bidi="fr-FR"/>
        </w:rPr>
        <w:t>loppement considérable des forces productives</w:t>
      </w:r>
      <w:r w:rsidRPr="008773DE">
        <w:t> :</w:t>
      </w:r>
      <w:r w:rsidRPr="008773DE">
        <w:rPr>
          <w:lang w:eastAsia="fr-FR" w:bidi="fr-FR"/>
        </w:rPr>
        <w:t xml:space="preserve"> s</w:t>
      </w:r>
      <w:r>
        <w:rPr>
          <w:lang w:eastAsia="fr-FR" w:bidi="fr-FR"/>
        </w:rPr>
        <w:t>elon les prévisions de l’Hydro-</w:t>
      </w:r>
      <w:r w:rsidRPr="008773DE">
        <w:rPr>
          <w:lang w:eastAsia="fr-FR" w:bidi="fr-FR"/>
        </w:rPr>
        <w:t>Québec, la capacité du réseau électrique québécois doit augmenter de 60% d’ici 1985, de 250% d’ici 1990, et de 450% d’ici l’an 2000</w:t>
      </w:r>
      <w:r>
        <w:rPr>
          <w:lang w:eastAsia="fr-FR" w:bidi="fr-FR"/>
        </w:rPr>
        <w:t> </w:t>
      </w:r>
      <w:r>
        <w:rPr>
          <w:rStyle w:val="Appelnotedebasdep"/>
          <w:lang w:eastAsia="fr-FR" w:bidi="fr-FR"/>
        </w:rPr>
        <w:footnoteReference w:id="86"/>
      </w:r>
      <w:r w:rsidRPr="008773DE">
        <w:rPr>
          <w:lang w:eastAsia="fr-FR" w:bidi="fr-FR"/>
        </w:rPr>
        <w:t>. Bien entendu, cette puissance multipliée d</w:t>
      </w:r>
      <w:r w:rsidRPr="008773DE">
        <w:rPr>
          <w:lang w:eastAsia="fr-FR" w:bidi="fr-FR"/>
        </w:rPr>
        <w:t>e</w:t>
      </w:r>
      <w:r w:rsidRPr="008773DE">
        <w:rPr>
          <w:lang w:eastAsia="fr-FR" w:bidi="fr-FR"/>
        </w:rPr>
        <w:t>vra servir principalement à alimenter l’élévation de la composition organique du capital dans l’économie québécoise. Les investissements dans le nucléaire auront donc comme corollaire, comme complément essentiel, la réorganisation des procès de travail, c’est-à-dire des pr</w:t>
      </w:r>
      <w:r w:rsidRPr="008773DE">
        <w:rPr>
          <w:lang w:eastAsia="fr-FR" w:bidi="fr-FR"/>
        </w:rPr>
        <w:t>o</w:t>
      </w:r>
      <w:r w:rsidRPr="008773DE">
        <w:rPr>
          <w:lang w:eastAsia="fr-FR" w:bidi="fr-FR"/>
        </w:rPr>
        <w:t>cédés, des équipements, des intrants et des produits finaux, dans le sens d’une mécanisation et d’une automation amplifiées de la produ</w:t>
      </w:r>
      <w:r w:rsidRPr="008773DE">
        <w:rPr>
          <w:lang w:eastAsia="fr-FR" w:bidi="fr-FR"/>
        </w:rPr>
        <w:t>c</w:t>
      </w:r>
      <w:r w:rsidRPr="008773DE">
        <w:rPr>
          <w:lang w:eastAsia="fr-FR" w:bidi="fr-FR"/>
        </w:rPr>
        <w:t>tion et de la consommation dans la perspective d’une plus grande e</w:t>
      </w:r>
      <w:r w:rsidRPr="008773DE">
        <w:rPr>
          <w:lang w:eastAsia="fr-FR" w:bidi="fr-FR"/>
        </w:rPr>
        <w:t>x</w:t>
      </w:r>
      <w:r w:rsidRPr="008773DE">
        <w:rPr>
          <w:lang w:eastAsia="fr-FR" w:bidi="fr-FR"/>
        </w:rPr>
        <w:t>ploitation. La restructuration technologique et la produ</w:t>
      </w:r>
      <w:r w:rsidRPr="008773DE">
        <w:rPr>
          <w:lang w:eastAsia="fr-FR" w:bidi="fr-FR"/>
        </w:rPr>
        <w:t>c</w:t>
      </w:r>
      <w:r w:rsidRPr="008773DE">
        <w:rPr>
          <w:lang w:eastAsia="fr-FR" w:bidi="fr-FR"/>
        </w:rPr>
        <w:t>tion à plus vaste échelle qu’entraîne l’élévation de la composition organique du capital vont dans le sens de la résolution de la crise du capitalisme, dont la crise énergétique est un sous-produit, une cons</w:t>
      </w:r>
      <w:r w:rsidRPr="008773DE">
        <w:rPr>
          <w:lang w:eastAsia="fr-FR" w:bidi="fr-FR"/>
        </w:rPr>
        <w:t>é</w:t>
      </w:r>
      <w:r w:rsidRPr="008773DE">
        <w:rPr>
          <w:lang w:eastAsia="fr-FR" w:bidi="fr-FR"/>
        </w:rPr>
        <w:t>quence peut-être, une solution de continuité.</w:t>
      </w:r>
    </w:p>
    <w:p w14:paraId="1D248289" w14:textId="77777777" w:rsidR="008159AC" w:rsidRPr="008773DE" w:rsidRDefault="008159AC" w:rsidP="008159AC">
      <w:pPr>
        <w:spacing w:before="120" w:after="120"/>
        <w:jc w:val="both"/>
      </w:pPr>
      <w:r w:rsidRPr="008773DE">
        <w:rPr>
          <w:lang w:eastAsia="fr-FR" w:bidi="fr-FR"/>
        </w:rPr>
        <w:t>Le film est important, tellement qu’en haut lieu on cherche à le neutraliser. Les journaux nous a</w:t>
      </w:r>
      <w:r w:rsidRPr="008773DE">
        <w:rPr>
          <w:lang w:eastAsia="fr-FR" w:bidi="fr-FR"/>
        </w:rPr>
        <w:t>p</w:t>
      </w:r>
      <w:r w:rsidRPr="008773DE">
        <w:rPr>
          <w:lang w:eastAsia="fr-FR" w:bidi="fr-FR"/>
        </w:rPr>
        <w:t>prenaient récemment que Radio-Canada refusait de le diffuser sur le petit écran et que Radio-Québec avait finalement accepté d’en faire une présentation qui sera toutefois suivie d’une “mise au point” par des “experts” quant aux “inexactit</w:t>
      </w:r>
      <w:r w:rsidRPr="008773DE">
        <w:rPr>
          <w:lang w:eastAsia="fr-FR" w:bidi="fr-FR"/>
        </w:rPr>
        <w:t>u</w:t>
      </w:r>
      <w:r w:rsidRPr="008773DE">
        <w:rPr>
          <w:lang w:eastAsia="fr-FR" w:bidi="fr-FR"/>
        </w:rPr>
        <w:t>des” et aux “partis pris” du film. Ces manœuvres sont significat</w:t>
      </w:r>
      <w:r w:rsidRPr="008773DE">
        <w:rPr>
          <w:lang w:eastAsia="fr-FR" w:bidi="fr-FR"/>
        </w:rPr>
        <w:t>i</w:t>
      </w:r>
      <w:r w:rsidRPr="008773DE">
        <w:rPr>
          <w:lang w:eastAsia="fr-FR" w:bidi="fr-FR"/>
        </w:rPr>
        <w:t xml:space="preserve">ves. Elles ne sont pas non plus restreintes à </w:t>
      </w:r>
      <w:r w:rsidRPr="00DB4943">
        <w:rPr>
          <w:i/>
        </w:rPr>
        <w:t>La Fi</w:t>
      </w:r>
      <w:r w:rsidRPr="00DB4943">
        <w:rPr>
          <w:i/>
        </w:rPr>
        <w:t>c</w:t>
      </w:r>
      <w:r w:rsidRPr="00DB4943">
        <w:rPr>
          <w:i/>
        </w:rPr>
        <w:t>tion nucléaire</w:t>
      </w:r>
      <w:r w:rsidRPr="008773DE">
        <w:t>.</w:t>
      </w:r>
      <w:r w:rsidRPr="008773DE">
        <w:rPr>
          <w:lang w:eastAsia="fr-FR" w:bidi="fr-FR"/>
        </w:rPr>
        <w:t xml:space="preserve"> En fait, la situation politique et éc</w:t>
      </w:r>
      <w:r w:rsidRPr="008773DE">
        <w:rPr>
          <w:lang w:eastAsia="fr-FR" w:bidi="fr-FR"/>
        </w:rPr>
        <w:t>o</w:t>
      </w:r>
      <w:r w:rsidRPr="008773DE">
        <w:rPr>
          <w:lang w:eastAsia="fr-FR" w:bidi="fr-FR"/>
        </w:rPr>
        <w:t>nomique actuelle exacerbe bon nombre de contr</w:t>
      </w:r>
      <w:r w:rsidRPr="008773DE">
        <w:rPr>
          <w:lang w:eastAsia="fr-FR" w:bidi="fr-FR"/>
        </w:rPr>
        <w:t>a</w:t>
      </w:r>
      <w:r w:rsidRPr="008773DE">
        <w:rPr>
          <w:lang w:eastAsia="fr-FR" w:bidi="fr-FR"/>
        </w:rPr>
        <w:t>dictions sociales. La manipulation et le camouflage de l’information deviennent les instruments favoris de l’</w:t>
      </w:r>
      <w:r>
        <w:rPr>
          <w:lang w:eastAsia="fr-FR" w:bidi="fr-FR"/>
        </w:rPr>
        <w:t>État</w:t>
      </w:r>
      <w:r w:rsidRPr="008773DE">
        <w:rPr>
          <w:lang w:eastAsia="fr-FR" w:bidi="fr-FR"/>
        </w:rPr>
        <w:t xml:space="preserve"> et du patr</w:t>
      </w:r>
      <w:r w:rsidRPr="008773DE">
        <w:rPr>
          <w:lang w:eastAsia="fr-FR" w:bidi="fr-FR"/>
        </w:rPr>
        <w:t>o</w:t>
      </w:r>
      <w:r w:rsidRPr="008773DE">
        <w:rPr>
          <w:lang w:eastAsia="fr-FR" w:bidi="fr-FR"/>
        </w:rPr>
        <w:t>nat dans leur offensive idéologique contre les forces populaires et o</w:t>
      </w:r>
      <w:r w:rsidRPr="008773DE">
        <w:rPr>
          <w:lang w:eastAsia="fr-FR" w:bidi="fr-FR"/>
        </w:rPr>
        <w:t>u</w:t>
      </w:r>
      <w:r w:rsidRPr="008773DE">
        <w:rPr>
          <w:lang w:eastAsia="fr-FR" w:bidi="fr-FR"/>
        </w:rPr>
        <w:t>vrières. Dernièrement, des luttes comme celles des femmes ou la gr</w:t>
      </w:r>
      <w:r w:rsidRPr="008773DE">
        <w:rPr>
          <w:lang w:eastAsia="fr-FR" w:bidi="fr-FR"/>
        </w:rPr>
        <w:t>è</w:t>
      </w:r>
      <w:r w:rsidRPr="008773DE">
        <w:rPr>
          <w:lang w:eastAsia="fr-FR" w:bidi="fr-FR"/>
        </w:rPr>
        <w:t>v</w:t>
      </w:r>
      <w:r>
        <w:rPr>
          <w:lang w:eastAsia="fr-FR" w:bidi="fr-FR"/>
        </w:rPr>
        <w:t>e des chargés de cours de l’UQAM</w:t>
      </w:r>
      <w:r w:rsidRPr="008773DE">
        <w:rPr>
          <w:lang w:eastAsia="fr-FR" w:bidi="fr-FR"/>
        </w:rPr>
        <w:t xml:space="preserve"> ont été systématiquement défo</w:t>
      </w:r>
      <w:r w:rsidRPr="008773DE">
        <w:rPr>
          <w:lang w:eastAsia="fr-FR" w:bidi="fr-FR"/>
        </w:rPr>
        <w:t>r</w:t>
      </w:r>
      <w:r w:rsidRPr="008773DE">
        <w:rPr>
          <w:lang w:eastAsia="fr-FR" w:bidi="fr-FR"/>
        </w:rPr>
        <w:t>mées ou minimisées par les médias bourgeois. Il devient de plus en plus difficile de s’informer sur</w:t>
      </w:r>
      <w:r>
        <w:t xml:space="preserve"> [143] </w:t>
      </w:r>
      <w:r w:rsidRPr="008773DE">
        <w:rPr>
          <w:lang w:eastAsia="fr-FR" w:bidi="fr-FR"/>
        </w:rPr>
        <w:t xml:space="preserve">ce qui se passe vraiment. C’est pourquoi il faut voir et parler de </w:t>
      </w:r>
      <w:r w:rsidRPr="00DB4943">
        <w:rPr>
          <w:i/>
        </w:rPr>
        <w:t>La Fiction nucléaire</w:t>
      </w:r>
      <w:r w:rsidRPr="008773DE">
        <w:t>.</w:t>
      </w:r>
    </w:p>
    <w:p w14:paraId="1CB09504" w14:textId="77777777" w:rsidR="008159AC" w:rsidRPr="008773DE" w:rsidRDefault="008159AC" w:rsidP="008159AC">
      <w:pPr>
        <w:pStyle w:val="auteur"/>
      </w:pPr>
      <w:r w:rsidRPr="008773DE">
        <w:t>N. R.</w:t>
      </w:r>
    </w:p>
    <w:p w14:paraId="3D518CBA" w14:textId="77777777" w:rsidR="008159AC" w:rsidRDefault="008159AC" w:rsidP="008159AC">
      <w:pPr>
        <w:spacing w:before="120" w:after="120"/>
        <w:jc w:val="both"/>
        <w:rPr>
          <w:lang w:eastAsia="fr-FR" w:bidi="fr-FR"/>
        </w:rPr>
      </w:pPr>
    </w:p>
    <w:p w14:paraId="7C907FFA" w14:textId="77777777" w:rsidR="008159AC" w:rsidRPr="00E07116" w:rsidRDefault="008159AC" w:rsidP="008159AC">
      <w:pPr>
        <w:jc w:val="both"/>
      </w:pPr>
    </w:p>
    <w:p w14:paraId="4E8A93CE" w14:textId="77777777" w:rsidR="008159AC" w:rsidRDefault="008159AC" w:rsidP="008159AC">
      <w:pPr>
        <w:jc w:val="both"/>
      </w:pPr>
      <w:r w:rsidRPr="003F76B5">
        <w:rPr>
          <w:b/>
          <w:color w:val="FF0000"/>
        </w:rPr>
        <w:t>NOTES</w:t>
      </w:r>
    </w:p>
    <w:p w14:paraId="35551496" w14:textId="77777777" w:rsidR="008159AC" w:rsidRDefault="008159AC" w:rsidP="008159AC">
      <w:pPr>
        <w:jc w:val="both"/>
      </w:pPr>
    </w:p>
    <w:p w14:paraId="1C0394AA"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506AECE3" w14:textId="77777777" w:rsidR="008159AC" w:rsidRPr="00E07116" w:rsidRDefault="008159AC" w:rsidP="008159AC">
      <w:pPr>
        <w:jc w:val="both"/>
      </w:pPr>
    </w:p>
    <w:p w14:paraId="310EA3F9" w14:textId="77777777" w:rsidR="008159AC" w:rsidRDefault="008159AC" w:rsidP="008159AC">
      <w:pPr>
        <w:pStyle w:val="p"/>
      </w:pPr>
      <w:r>
        <w:br w:type="page"/>
        <w:t>[143]</w:t>
      </w:r>
    </w:p>
    <w:p w14:paraId="19B54354" w14:textId="77777777" w:rsidR="008159AC" w:rsidRDefault="008159AC" w:rsidP="008159AC">
      <w:pPr>
        <w:jc w:val="both"/>
      </w:pPr>
    </w:p>
    <w:p w14:paraId="59E4A603" w14:textId="77777777" w:rsidR="008159AC" w:rsidRPr="00E07116" w:rsidRDefault="008159AC" w:rsidP="008159AC">
      <w:pPr>
        <w:jc w:val="both"/>
      </w:pPr>
    </w:p>
    <w:p w14:paraId="33C19948" w14:textId="77777777" w:rsidR="008159AC" w:rsidRDefault="008159AC" w:rsidP="008159AC">
      <w:pPr>
        <w:spacing w:after="120"/>
        <w:ind w:firstLine="0"/>
        <w:jc w:val="center"/>
        <w:rPr>
          <w:sz w:val="24"/>
        </w:rPr>
      </w:pPr>
      <w:bookmarkStart w:id="25" w:name="Interv_no_3_Notes_actualite_texte_2"/>
      <w:r>
        <w:rPr>
          <w:b/>
          <w:sz w:val="24"/>
        </w:rPr>
        <w:t>Interventions économiques</w:t>
      </w:r>
      <w:r>
        <w:rPr>
          <w:b/>
          <w:sz w:val="24"/>
        </w:rPr>
        <w:br/>
      </w:r>
      <w:r>
        <w:rPr>
          <w:i/>
          <w:sz w:val="24"/>
        </w:rPr>
        <w:t>pour une alternative sociale</w:t>
      </w:r>
    </w:p>
    <w:p w14:paraId="252230FB"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2BBDCE26" w14:textId="77777777" w:rsidR="008159AC" w:rsidRPr="008376BE" w:rsidRDefault="008159AC" w:rsidP="008159AC">
      <w:pPr>
        <w:spacing w:after="120"/>
        <w:ind w:firstLine="0"/>
        <w:jc w:val="center"/>
        <w:rPr>
          <w:b/>
          <w:color w:val="FF0000"/>
          <w:sz w:val="24"/>
        </w:rPr>
      </w:pPr>
      <w:r>
        <w:rPr>
          <w:b/>
          <w:color w:val="FF0000"/>
          <w:sz w:val="24"/>
        </w:rPr>
        <w:t>NOTES D’ACTUALITÉ</w:t>
      </w:r>
    </w:p>
    <w:p w14:paraId="2B9A4DCA" w14:textId="77777777" w:rsidR="008159AC" w:rsidRPr="00890E45" w:rsidRDefault="008159AC" w:rsidP="008159AC">
      <w:pPr>
        <w:pStyle w:val="planchenb"/>
        <w:rPr>
          <w:color w:val="auto"/>
          <w:sz w:val="44"/>
        </w:rPr>
      </w:pPr>
      <w:r w:rsidRPr="00890E45">
        <w:rPr>
          <w:color w:val="auto"/>
          <w:sz w:val="44"/>
        </w:rPr>
        <w:t>“</w:t>
      </w:r>
      <w:r>
        <w:rPr>
          <w:color w:val="auto"/>
          <w:sz w:val="44"/>
        </w:rPr>
        <w:t>À propos de la hausse actuelle</w:t>
      </w:r>
      <w:r>
        <w:rPr>
          <w:color w:val="auto"/>
          <w:sz w:val="44"/>
        </w:rPr>
        <w:br/>
        <w:t>des profits</w:t>
      </w:r>
      <w:r w:rsidRPr="00890E45">
        <w:rPr>
          <w:color w:val="auto"/>
          <w:sz w:val="44"/>
        </w:rPr>
        <w:t>.”</w:t>
      </w:r>
    </w:p>
    <w:bookmarkEnd w:id="25"/>
    <w:p w14:paraId="59A70AE2" w14:textId="77777777" w:rsidR="008159AC" w:rsidRDefault="008159AC" w:rsidP="008159AC">
      <w:pPr>
        <w:jc w:val="both"/>
      </w:pPr>
    </w:p>
    <w:p w14:paraId="78596B65" w14:textId="77777777" w:rsidR="008159AC" w:rsidRPr="00E07116" w:rsidRDefault="008159AC" w:rsidP="008159AC">
      <w:pPr>
        <w:jc w:val="both"/>
      </w:pPr>
    </w:p>
    <w:p w14:paraId="197A0618" w14:textId="77777777" w:rsidR="008159AC" w:rsidRPr="00E07116" w:rsidRDefault="008159AC" w:rsidP="008159AC">
      <w:pPr>
        <w:pStyle w:val="suite"/>
      </w:pPr>
      <w:r>
        <w:t>Christian DEBLOCK</w:t>
      </w:r>
    </w:p>
    <w:p w14:paraId="794878B1" w14:textId="77777777" w:rsidR="008159AC" w:rsidRPr="00E07116" w:rsidRDefault="008159AC" w:rsidP="008159AC">
      <w:pPr>
        <w:jc w:val="both"/>
      </w:pPr>
    </w:p>
    <w:p w14:paraId="6C4B246C" w14:textId="77777777" w:rsidR="008159AC" w:rsidRPr="00E07116" w:rsidRDefault="008159AC" w:rsidP="008159AC">
      <w:pPr>
        <w:jc w:val="both"/>
      </w:pPr>
    </w:p>
    <w:p w14:paraId="19C12279" w14:textId="77777777" w:rsidR="008159AC" w:rsidRPr="00E07116" w:rsidRDefault="008159AC" w:rsidP="008159AC">
      <w:pPr>
        <w:jc w:val="both"/>
      </w:pPr>
    </w:p>
    <w:p w14:paraId="21542A57" w14:textId="77777777" w:rsidR="008159AC" w:rsidRPr="00E07116" w:rsidRDefault="008159AC" w:rsidP="008159AC">
      <w:pPr>
        <w:jc w:val="both"/>
      </w:pPr>
    </w:p>
    <w:p w14:paraId="34E90FCB"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C0F9D75" w14:textId="77777777" w:rsidR="008159AC" w:rsidRPr="008773DE" w:rsidRDefault="008159AC" w:rsidP="008159AC">
      <w:pPr>
        <w:spacing w:before="120" w:after="120"/>
        <w:jc w:val="both"/>
      </w:pPr>
      <w:r w:rsidRPr="008773DE">
        <w:rPr>
          <w:lang w:eastAsia="fr-FR" w:bidi="fr-FR"/>
        </w:rPr>
        <w:t>Selon une étude toute récente du Centre d’étude de l’inflation et de la productivité, l’organisme mis en place pour succéder à la défunte Commission de contrôle de l’inflation, ce serait d’une manière très substantielle que les profits des compagnies se s</w:t>
      </w:r>
      <w:r w:rsidRPr="008773DE">
        <w:rPr>
          <w:lang w:eastAsia="fr-FR" w:bidi="fr-FR"/>
        </w:rPr>
        <w:t>e</w:t>
      </w:r>
      <w:r w:rsidRPr="008773DE">
        <w:rPr>
          <w:lang w:eastAsia="fr-FR" w:bidi="fr-FR"/>
        </w:rPr>
        <w:t>raient accrus en 1978. D’après les calculs faits pour les 9 premiers mois, l’augmentation moyenne aurait été de 21% comparativement à la p</w:t>
      </w:r>
      <w:r w:rsidRPr="008773DE">
        <w:rPr>
          <w:lang w:eastAsia="fr-FR" w:bidi="fr-FR"/>
        </w:rPr>
        <w:t>é</w:t>
      </w:r>
      <w:r w:rsidRPr="008773DE">
        <w:rPr>
          <w:lang w:eastAsia="fr-FR" w:bidi="fr-FR"/>
        </w:rPr>
        <w:t>riode antérie</w:t>
      </w:r>
      <w:r w:rsidRPr="008773DE">
        <w:rPr>
          <w:lang w:eastAsia="fr-FR" w:bidi="fr-FR"/>
        </w:rPr>
        <w:t>u</w:t>
      </w:r>
      <w:r w:rsidRPr="008773DE">
        <w:rPr>
          <w:lang w:eastAsia="fr-FR" w:bidi="fr-FR"/>
        </w:rPr>
        <w:t>re correspondante, alors que pour les ventes, elle n’aurait été que de l’ordre de 11%. L’écart est énorme. Les magasins à grande surface auraient r</w:t>
      </w:r>
      <w:r w:rsidRPr="008773DE">
        <w:rPr>
          <w:lang w:eastAsia="fr-FR" w:bidi="fr-FR"/>
        </w:rPr>
        <w:t>é</w:t>
      </w:r>
      <w:r w:rsidRPr="008773DE">
        <w:rPr>
          <w:lang w:eastAsia="fr-FR" w:bidi="fr-FR"/>
        </w:rPr>
        <w:t>alisé à eux seuls, des augmentations de 87%</w:t>
      </w:r>
      <w:r w:rsidRPr="008773DE">
        <w:t> ;</w:t>
      </w:r>
      <w:r w:rsidRPr="008773DE">
        <w:rPr>
          <w:lang w:eastAsia="fr-FR" w:bidi="fr-FR"/>
        </w:rPr>
        <w:t xml:space="preserve"> les vendeurs d’automobile, des augmentations de 42%.</w:t>
      </w:r>
    </w:p>
    <w:p w14:paraId="2E1892FB" w14:textId="77777777" w:rsidR="008159AC" w:rsidRPr="008773DE" w:rsidRDefault="008159AC" w:rsidP="008159AC">
      <w:pPr>
        <w:spacing w:before="120" w:after="120"/>
        <w:jc w:val="both"/>
      </w:pPr>
      <w:r>
        <w:t>[144]</w:t>
      </w:r>
    </w:p>
    <w:p w14:paraId="7FCB7C39" w14:textId="77777777" w:rsidR="008159AC" w:rsidRDefault="008159AC" w:rsidP="008159AC">
      <w:pPr>
        <w:spacing w:before="120" w:after="120"/>
        <w:jc w:val="both"/>
        <w:rPr>
          <w:lang w:eastAsia="fr-FR" w:bidi="fr-FR"/>
        </w:rPr>
      </w:pPr>
      <w:r w:rsidRPr="008773DE">
        <w:rPr>
          <w:lang w:eastAsia="fr-FR" w:bidi="fr-FR"/>
        </w:rPr>
        <w:t>Les chiffres ne semblent aucunement exagérés puisqu’à en juger à la lecture des états financiers publiés dans les journaux, les grandes compagnies auraient fait des profits encore plus élevés que la moye</w:t>
      </w:r>
      <w:r w:rsidRPr="008773DE">
        <w:rPr>
          <w:lang w:eastAsia="fr-FR" w:bidi="fr-FR"/>
        </w:rPr>
        <w:t>n</w:t>
      </w:r>
      <w:r w:rsidRPr="008773DE">
        <w:rPr>
          <w:lang w:eastAsia="fr-FR" w:bidi="fr-FR"/>
        </w:rPr>
        <w:t>ne, et ce, pour l’année entière. Ainsi, me</w:t>
      </w:r>
      <w:r w:rsidRPr="008773DE">
        <w:rPr>
          <w:lang w:eastAsia="fr-FR" w:bidi="fr-FR"/>
        </w:rPr>
        <w:t>n</w:t>
      </w:r>
      <w:r w:rsidRPr="008773DE">
        <w:rPr>
          <w:lang w:eastAsia="fr-FR" w:bidi="fr-FR"/>
        </w:rPr>
        <w:t>tionnons à titre d’exemple, le cas de Power Corp</w:t>
      </w:r>
      <w:r w:rsidRPr="008773DE">
        <w:rPr>
          <w:lang w:eastAsia="fr-FR" w:bidi="fr-FR"/>
        </w:rPr>
        <w:t>o</w:t>
      </w:r>
      <w:r w:rsidRPr="008773DE">
        <w:rPr>
          <w:lang w:eastAsia="fr-FR" w:bidi="fr-FR"/>
        </w:rPr>
        <w:t>ration qui récemment annonçait des bénéfices “e</w:t>
      </w:r>
      <w:r w:rsidRPr="008773DE">
        <w:rPr>
          <w:lang w:eastAsia="fr-FR" w:bidi="fr-FR"/>
        </w:rPr>
        <w:t>x</w:t>
      </w:r>
      <w:r w:rsidRPr="008773DE">
        <w:rPr>
          <w:lang w:eastAsia="fr-FR" w:bidi="fr-FR"/>
        </w:rPr>
        <w:t>ceptionnels” de $51,6 millions, soit le double de 1977 ou encore, celui de Seagram’s dont les profits de l’ordre de 56 millions, ont au</w:t>
      </w:r>
      <w:r w:rsidRPr="008773DE">
        <w:rPr>
          <w:lang w:eastAsia="fr-FR" w:bidi="fr-FR"/>
        </w:rPr>
        <w:t>g</w:t>
      </w:r>
      <w:r w:rsidRPr="008773DE">
        <w:rPr>
          <w:lang w:eastAsia="fr-FR" w:bidi="fr-FR"/>
        </w:rPr>
        <w:t xml:space="preserve">menté de 36 </w:t>
      </w:r>
      <w:r w:rsidRPr="008773DE">
        <w:t>%</w:t>
      </w:r>
      <w:r w:rsidRPr="008773DE">
        <w:rPr>
          <w:lang w:eastAsia="fr-FR" w:bidi="fr-FR"/>
        </w:rPr>
        <w:t xml:space="preserve"> comparativement à 15 % pour les ventes.</w:t>
      </w:r>
    </w:p>
    <w:p w14:paraId="3C699D21" w14:textId="77777777" w:rsidR="008159AC" w:rsidRDefault="008159AC" w:rsidP="008159AC">
      <w:pPr>
        <w:spacing w:before="120" w:after="120"/>
        <w:jc w:val="both"/>
      </w:pPr>
    </w:p>
    <w:p w14:paraId="3ABDCFBC" w14:textId="77777777" w:rsidR="008159AC" w:rsidRPr="008773DE" w:rsidRDefault="00EE3FAF" w:rsidP="008159AC">
      <w:pPr>
        <w:pStyle w:val="fig"/>
      </w:pPr>
      <w:r>
        <w:rPr>
          <w:noProof/>
        </w:rPr>
        <w:drawing>
          <wp:inline distT="0" distB="0" distL="0" distR="0" wp14:anchorId="701B150A" wp14:editId="5A03204F">
            <wp:extent cx="3340100" cy="32004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0100" cy="3200400"/>
                    </a:xfrm>
                    <a:prstGeom prst="rect">
                      <a:avLst/>
                    </a:prstGeom>
                    <a:noFill/>
                    <a:ln>
                      <a:noFill/>
                    </a:ln>
                  </pic:spPr>
                </pic:pic>
              </a:graphicData>
            </a:graphic>
          </wp:inline>
        </w:drawing>
      </w:r>
    </w:p>
    <w:p w14:paraId="1ED7237C" w14:textId="77777777" w:rsidR="008159AC" w:rsidRDefault="008159AC" w:rsidP="008159AC">
      <w:pPr>
        <w:spacing w:before="120" w:after="120"/>
        <w:jc w:val="both"/>
        <w:rPr>
          <w:lang w:eastAsia="fr-FR" w:bidi="fr-FR"/>
        </w:rPr>
      </w:pPr>
    </w:p>
    <w:p w14:paraId="3E790AC3" w14:textId="77777777" w:rsidR="008159AC" w:rsidRPr="008773DE" w:rsidRDefault="008159AC" w:rsidP="008159AC">
      <w:pPr>
        <w:spacing w:before="120" w:after="120"/>
        <w:jc w:val="both"/>
      </w:pPr>
      <w:r>
        <w:rPr>
          <w:lang w:eastAsia="fr-FR" w:bidi="fr-FR"/>
        </w:rPr>
        <w:t>É</w:t>
      </w:r>
      <w:r w:rsidRPr="008773DE">
        <w:rPr>
          <w:lang w:eastAsia="fr-FR" w:bidi="fr-FR"/>
        </w:rPr>
        <w:t>videmment, il fallait bien s’attendre à ce que chacun, tant dans les milieux d’affaires que gouve</w:t>
      </w:r>
      <w:r w:rsidRPr="008773DE">
        <w:rPr>
          <w:lang w:eastAsia="fr-FR" w:bidi="fr-FR"/>
        </w:rPr>
        <w:t>r</w:t>
      </w:r>
      <w:r w:rsidRPr="008773DE">
        <w:rPr>
          <w:lang w:eastAsia="fr-FR" w:bidi="fr-FR"/>
        </w:rPr>
        <w:t>nementaux, s’efforce de réduire l’importance de telles augmentations, d’autant plus embarrassantes d’ailleurs, qu’elles se produisent pour une seconde année consécutive. Celles-ci ne seraient selon eux, imputables qu’à un ensemble de ci</w:t>
      </w:r>
      <w:r w:rsidRPr="008773DE">
        <w:rPr>
          <w:lang w:eastAsia="fr-FR" w:bidi="fr-FR"/>
        </w:rPr>
        <w:t>r</w:t>
      </w:r>
      <w:r w:rsidRPr="008773DE">
        <w:rPr>
          <w:lang w:eastAsia="fr-FR" w:bidi="fr-FR"/>
        </w:rPr>
        <w:t>constances tout à fait exceptionnelles dont aurait pu bénéficier l’économie canadienne. Ainsi, faudrait-il tenir compte de la dévalu</w:t>
      </w:r>
      <w:r w:rsidRPr="008773DE">
        <w:rPr>
          <w:lang w:eastAsia="fr-FR" w:bidi="fr-FR"/>
        </w:rPr>
        <w:t>a</w:t>
      </w:r>
      <w:r>
        <w:rPr>
          <w:lang w:eastAsia="fr-FR" w:bidi="fr-FR"/>
        </w:rPr>
        <w:t>tion du dollar, de l’im</w:t>
      </w:r>
      <w:r w:rsidRPr="008773DE">
        <w:rPr>
          <w:lang w:eastAsia="fr-FR" w:bidi="fr-FR"/>
        </w:rPr>
        <w:t>pact</w:t>
      </w:r>
      <w:r>
        <w:t xml:space="preserve"> [145]</w:t>
      </w:r>
      <w:r w:rsidRPr="008773DE">
        <w:rPr>
          <w:lang w:eastAsia="fr-FR" w:bidi="fr-FR"/>
        </w:rPr>
        <w:t xml:space="preserve"> des mesures de soutien et de relance, ou encore des gains de productivité liés à la reprise de l’activité éc</w:t>
      </w:r>
      <w:r w:rsidRPr="008773DE">
        <w:rPr>
          <w:lang w:eastAsia="fr-FR" w:bidi="fr-FR"/>
        </w:rPr>
        <w:t>o</w:t>
      </w:r>
      <w:r w:rsidRPr="008773DE">
        <w:rPr>
          <w:lang w:eastAsia="fr-FR" w:bidi="fr-FR"/>
        </w:rPr>
        <w:t>nomique. Pour le gouvernement, le message est tout à fait explicite. Les hausses de profit ne seraient que passagères et en aucun cas, pou</w:t>
      </w:r>
      <w:r w:rsidRPr="008773DE">
        <w:rPr>
          <w:lang w:eastAsia="fr-FR" w:bidi="fr-FR"/>
        </w:rPr>
        <w:t>r</w:t>
      </w:r>
      <w:r w:rsidRPr="008773DE">
        <w:rPr>
          <w:lang w:eastAsia="fr-FR" w:bidi="fr-FR"/>
        </w:rPr>
        <w:t>raient-elles servir de prétexte à des augmentations salariales qui a</w:t>
      </w:r>
      <w:r w:rsidRPr="008773DE">
        <w:rPr>
          <w:lang w:eastAsia="fr-FR" w:bidi="fr-FR"/>
        </w:rPr>
        <w:t>u</w:t>
      </w:r>
      <w:r w:rsidRPr="008773DE">
        <w:rPr>
          <w:lang w:eastAsia="fr-FR" w:bidi="fr-FR"/>
        </w:rPr>
        <w:t>raient pour effet de relancer l’inflation. Quant à la réaction patronale, elle s’est fait entendre par la bouche de ses différents org</w:t>
      </w:r>
      <w:r w:rsidRPr="008773DE">
        <w:rPr>
          <w:lang w:eastAsia="fr-FR" w:bidi="fr-FR"/>
        </w:rPr>
        <w:t>a</w:t>
      </w:r>
      <w:r w:rsidRPr="008773DE">
        <w:rPr>
          <w:lang w:eastAsia="fr-FR" w:bidi="fr-FR"/>
        </w:rPr>
        <w:t>nismes, comme le Conf</w:t>
      </w:r>
      <w:r>
        <w:rPr>
          <w:lang w:eastAsia="fr-FR" w:bidi="fr-FR"/>
        </w:rPr>
        <w:t>e</w:t>
      </w:r>
      <w:r w:rsidRPr="008773DE">
        <w:rPr>
          <w:lang w:eastAsia="fr-FR" w:bidi="fr-FR"/>
        </w:rPr>
        <w:t xml:space="preserve">rence Board ou la Chambre de Commerce du Canada. Les augmentations ne seraient qu’illusoires et, comme le déclarait Sam Hughes, le directeur exécutif de la Chambre de Commerce </w:t>
      </w:r>
      <w:r w:rsidRPr="008773DE">
        <w:t>{Le Devoir,</w:t>
      </w:r>
      <w:r w:rsidRPr="008773DE">
        <w:rPr>
          <w:lang w:eastAsia="fr-FR" w:bidi="fr-FR"/>
        </w:rPr>
        <w:t xml:space="preserve"> 16 mars 1979), il ne fa</w:t>
      </w:r>
      <w:r w:rsidRPr="008773DE">
        <w:rPr>
          <w:lang w:eastAsia="fr-FR" w:bidi="fr-FR"/>
        </w:rPr>
        <w:t>u</w:t>
      </w:r>
      <w:r w:rsidRPr="008773DE">
        <w:rPr>
          <w:lang w:eastAsia="fr-FR" w:bidi="fr-FR"/>
        </w:rPr>
        <w:t>drait pas “tromper le public canadien avec une publicité fort dang</w:t>
      </w:r>
      <w:r w:rsidRPr="008773DE">
        <w:rPr>
          <w:lang w:eastAsia="fr-FR" w:bidi="fr-FR"/>
        </w:rPr>
        <w:t>e</w:t>
      </w:r>
      <w:r w:rsidRPr="008773DE">
        <w:rPr>
          <w:lang w:eastAsia="fr-FR" w:bidi="fr-FR"/>
        </w:rPr>
        <w:t>reuse”. S’en prenant tant au Centre de productivité qui aurait déformé l’information, qu’aux politiciens qui voudraient se faire du capital politique sur</w:t>
      </w:r>
      <w:r>
        <w:rPr>
          <w:lang w:eastAsia="fr-FR" w:bidi="fr-FR"/>
        </w:rPr>
        <w:t xml:space="preserve"> le dos des entreprises, c</w:t>
      </w:r>
      <w:r>
        <w:rPr>
          <w:lang w:eastAsia="fr-FR" w:bidi="fr-FR"/>
        </w:rPr>
        <w:t>e</w:t>
      </w:r>
      <w:r>
        <w:rPr>
          <w:lang w:eastAsia="fr-FR" w:bidi="fr-FR"/>
        </w:rPr>
        <w:t>lui-</w:t>
      </w:r>
      <w:r w:rsidRPr="008773DE">
        <w:rPr>
          <w:lang w:eastAsia="fr-FR" w:bidi="fr-FR"/>
        </w:rPr>
        <w:t>ci exprimait d’ailleurs ouvertement l’intention de son org</w:t>
      </w:r>
      <w:r w:rsidRPr="008773DE">
        <w:rPr>
          <w:lang w:eastAsia="fr-FR" w:bidi="fr-FR"/>
        </w:rPr>
        <w:t>a</w:t>
      </w:r>
      <w:r w:rsidRPr="008773DE">
        <w:rPr>
          <w:lang w:eastAsia="fr-FR" w:bidi="fr-FR"/>
        </w:rPr>
        <w:t>nisme de se lancer dans la prochaine campagne électorale afin, évidemment, de rétablir les faits.</w:t>
      </w:r>
    </w:p>
    <w:p w14:paraId="449EB5F4" w14:textId="77777777" w:rsidR="008159AC" w:rsidRPr="008773DE" w:rsidRDefault="008159AC" w:rsidP="008159AC">
      <w:pPr>
        <w:spacing w:before="120" w:after="120"/>
        <w:jc w:val="both"/>
      </w:pPr>
      <w:r w:rsidRPr="008773DE">
        <w:rPr>
          <w:lang w:eastAsia="fr-FR" w:bidi="fr-FR"/>
        </w:rPr>
        <w:t>On comprend facilement l’intérêt que peuvent avoir les milieux d’affaires ou gouvernementaux à chercher à minimiser l’importance des hausses de profit, faute malheureusement, de pouvoir les passer sous silence. Dans le contexte économique actuel, elles paraissent bien difficiles à justifier. Bien sûr, on peut toujours reprendre l’argument de la reprise économique et de l’abaissement des coûts de pr</w:t>
      </w:r>
      <w:r w:rsidRPr="008773DE">
        <w:rPr>
          <w:lang w:eastAsia="fr-FR" w:bidi="fr-FR"/>
        </w:rPr>
        <w:t>o</w:t>
      </w:r>
      <w:r w:rsidRPr="008773DE">
        <w:rPr>
          <w:lang w:eastAsia="fr-FR" w:bidi="fr-FR"/>
        </w:rPr>
        <w:t>duction liés aux investissements. Dans ce cas, comment expliquer qu’en 1977, les profits se soient accrus selon les chiffres de Statistique Canada de 10,1% sur l’année précédente alors que la production st</w:t>
      </w:r>
      <w:r w:rsidRPr="008773DE">
        <w:rPr>
          <w:lang w:eastAsia="fr-FR" w:bidi="fr-FR"/>
        </w:rPr>
        <w:t>a</w:t>
      </w:r>
      <w:r w:rsidRPr="008773DE">
        <w:rPr>
          <w:lang w:eastAsia="fr-FR" w:bidi="fr-FR"/>
        </w:rPr>
        <w:t>gnait. Où se trouvent les investissements dont parlent les milieux d’affaires</w:t>
      </w:r>
      <w:r w:rsidRPr="008773DE">
        <w:t> ?</w:t>
      </w:r>
      <w:r w:rsidRPr="008773DE">
        <w:rPr>
          <w:lang w:eastAsia="fr-FR" w:bidi="fr-FR"/>
        </w:rPr>
        <w:t xml:space="preserve"> Comment parler des avantages de la dévaluation du dollar quand ceux-ci se manifestent surtout par des augment</w:t>
      </w:r>
      <w:r w:rsidRPr="008773DE">
        <w:rPr>
          <w:lang w:eastAsia="fr-FR" w:bidi="fr-FR"/>
        </w:rPr>
        <w:t>a</w:t>
      </w:r>
      <w:r w:rsidRPr="008773DE">
        <w:rPr>
          <w:lang w:eastAsia="fr-FR" w:bidi="fr-FR"/>
        </w:rPr>
        <w:t>tions de profits pour les exportateurs et des augme</w:t>
      </w:r>
      <w:r w:rsidRPr="008773DE">
        <w:rPr>
          <w:lang w:eastAsia="fr-FR" w:bidi="fr-FR"/>
        </w:rPr>
        <w:t>n</w:t>
      </w:r>
      <w:r w:rsidRPr="008773DE">
        <w:rPr>
          <w:lang w:eastAsia="fr-FR" w:bidi="fr-FR"/>
        </w:rPr>
        <w:t>tations de prix pour les produits, notamment alime</w:t>
      </w:r>
      <w:r w:rsidRPr="008773DE">
        <w:rPr>
          <w:lang w:eastAsia="fr-FR" w:bidi="fr-FR"/>
        </w:rPr>
        <w:t>n</w:t>
      </w:r>
      <w:r w:rsidRPr="008773DE">
        <w:rPr>
          <w:lang w:eastAsia="fr-FR" w:bidi="fr-FR"/>
        </w:rPr>
        <w:t>taires, qui sont importés</w:t>
      </w:r>
      <w:r w:rsidRPr="008773DE">
        <w:t> ?</w:t>
      </w:r>
      <w:r w:rsidRPr="008773DE">
        <w:rPr>
          <w:lang w:eastAsia="fr-FR" w:bidi="fr-FR"/>
        </w:rPr>
        <w:t xml:space="preserve"> Que dire</w:t>
      </w:r>
      <w:r>
        <w:rPr>
          <w:lang w:eastAsia="fr-FR" w:bidi="fr-FR"/>
        </w:rPr>
        <w:t xml:space="preserve"> encore de l’augmentation de 11</w:t>
      </w:r>
      <w:r w:rsidRPr="008773DE">
        <w:rPr>
          <w:lang w:eastAsia="fr-FR" w:bidi="fr-FR"/>
        </w:rPr>
        <w:t>% de l’indice des prix des produits manufact</w:t>
      </w:r>
      <w:r w:rsidRPr="008773DE">
        <w:rPr>
          <w:lang w:eastAsia="fr-FR" w:bidi="fr-FR"/>
        </w:rPr>
        <w:t>u</w:t>
      </w:r>
      <w:r w:rsidRPr="008773DE">
        <w:rPr>
          <w:lang w:eastAsia="fr-FR" w:bidi="fr-FR"/>
        </w:rPr>
        <w:t>riers depuis que le fédéral a</w:t>
      </w:r>
      <w:r>
        <w:rPr>
          <w:lang w:eastAsia="fr-FR" w:bidi="fr-FR"/>
        </w:rPr>
        <w:t>it baissé sa taxe de vente de 3%</w:t>
      </w:r>
      <w:r w:rsidRPr="008773DE">
        <w:rPr>
          <w:lang w:eastAsia="fr-FR" w:bidi="fr-FR"/>
        </w:rPr>
        <w:t>. Il ne s’agit là que de quelques faits parmi bien d’autres mais, ils n’en je</w:t>
      </w:r>
      <w:r w:rsidRPr="008773DE">
        <w:rPr>
          <w:lang w:eastAsia="fr-FR" w:bidi="fr-FR"/>
        </w:rPr>
        <w:t>t</w:t>
      </w:r>
      <w:r w:rsidRPr="008773DE">
        <w:rPr>
          <w:lang w:eastAsia="fr-FR" w:bidi="fr-FR"/>
        </w:rPr>
        <w:t>tent pas moins le doute tant sur la nature de la crise économique actuelle que sur le rôle joué par l’</w:t>
      </w:r>
      <w:r>
        <w:rPr>
          <w:lang w:eastAsia="fr-FR" w:bidi="fr-FR"/>
        </w:rPr>
        <w:t>État</w:t>
      </w:r>
      <w:r w:rsidRPr="008773DE">
        <w:rPr>
          <w:lang w:eastAsia="fr-FR" w:bidi="fr-FR"/>
        </w:rPr>
        <w:t>.</w:t>
      </w:r>
    </w:p>
    <w:p w14:paraId="17B726B0" w14:textId="77777777" w:rsidR="008159AC" w:rsidRDefault="008159AC" w:rsidP="008159AC">
      <w:pPr>
        <w:spacing w:before="120" w:after="120"/>
        <w:jc w:val="both"/>
      </w:pPr>
      <w:r w:rsidRPr="008773DE">
        <w:rPr>
          <w:lang w:eastAsia="fr-FR" w:bidi="fr-FR"/>
        </w:rPr>
        <w:t>Comment ne pas s’interroger en effet, face à ces hausses “inexpl</w:t>
      </w:r>
      <w:r w:rsidRPr="008773DE">
        <w:rPr>
          <w:lang w:eastAsia="fr-FR" w:bidi="fr-FR"/>
        </w:rPr>
        <w:t>i</w:t>
      </w:r>
      <w:r w:rsidRPr="008773DE">
        <w:rPr>
          <w:lang w:eastAsia="fr-FR" w:bidi="fr-FR"/>
        </w:rPr>
        <w:t>quées” de profit, sur le rapport qu’il peut y</w:t>
      </w:r>
      <w:r>
        <w:rPr>
          <w:lang w:eastAsia="fr-FR" w:bidi="fr-FR"/>
        </w:rPr>
        <w:t xml:space="preserve"> </w:t>
      </w:r>
      <w:r>
        <w:t xml:space="preserve">[146] </w:t>
      </w:r>
      <w:r w:rsidRPr="008773DE">
        <w:rPr>
          <w:lang w:eastAsia="fr-FR" w:bidi="fr-FR"/>
        </w:rPr>
        <w:t>avoir entre celles-ci et la dégradation de l’ensemble des conditions sociales des travai</w:t>
      </w:r>
      <w:r w:rsidRPr="008773DE">
        <w:rPr>
          <w:lang w:eastAsia="fr-FR" w:bidi="fr-FR"/>
        </w:rPr>
        <w:t>l</w:t>
      </w:r>
      <w:r w:rsidRPr="008773DE">
        <w:rPr>
          <w:lang w:eastAsia="fr-FR" w:bidi="fr-FR"/>
        </w:rPr>
        <w:t>leurs, entre celles-ci et les fameuses politiques de “stabilisation” ou de “dégraissage” dont parlent continue</w:t>
      </w:r>
      <w:r w:rsidRPr="008773DE">
        <w:rPr>
          <w:lang w:eastAsia="fr-FR" w:bidi="fr-FR"/>
        </w:rPr>
        <w:t>l</w:t>
      </w:r>
      <w:r w:rsidRPr="008773DE">
        <w:rPr>
          <w:lang w:eastAsia="fr-FR" w:bidi="fr-FR"/>
        </w:rPr>
        <w:t>lement les gouvernements</w:t>
      </w:r>
      <w:r w:rsidRPr="008773DE">
        <w:t> ?</w:t>
      </w:r>
      <w:r w:rsidRPr="008773DE">
        <w:rPr>
          <w:lang w:eastAsia="fr-FR" w:bidi="fr-FR"/>
        </w:rPr>
        <w:t xml:space="preserve"> Comment ne pas remettre en cause toutes les belles déclarations off</w:t>
      </w:r>
      <w:r w:rsidRPr="008773DE">
        <w:rPr>
          <w:lang w:eastAsia="fr-FR" w:bidi="fr-FR"/>
        </w:rPr>
        <w:t>i</w:t>
      </w:r>
      <w:r w:rsidRPr="008773DE">
        <w:rPr>
          <w:lang w:eastAsia="fr-FR" w:bidi="fr-FR"/>
        </w:rPr>
        <w:t>cielles sur les temps difficiles que nous vivons et les efforts sérieux des autorités pour contrer l’inflation</w:t>
      </w:r>
      <w:r w:rsidRPr="008773DE">
        <w:t> ?</w:t>
      </w:r>
      <w:r w:rsidRPr="008773DE">
        <w:rPr>
          <w:lang w:eastAsia="fr-FR" w:bidi="fr-FR"/>
        </w:rPr>
        <w:t xml:space="preserve"> Tout semble a</w:t>
      </w:r>
      <w:r w:rsidRPr="008773DE">
        <w:rPr>
          <w:lang w:eastAsia="fr-FR" w:bidi="fr-FR"/>
        </w:rPr>
        <w:t>l</w:t>
      </w:r>
      <w:r w:rsidRPr="008773DE">
        <w:rPr>
          <w:lang w:eastAsia="fr-FR" w:bidi="fr-FR"/>
        </w:rPr>
        <w:t>ler au plus mal dans l’économie, le chômage atteint des niveaux r</w:t>
      </w:r>
      <w:r w:rsidRPr="008773DE">
        <w:rPr>
          <w:lang w:eastAsia="fr-FR" w:bidi="fr-FR"/>
        </w:rPr>
        <w:t>e</w:t>
      </w:r>
      <w:r w:rsidRPr="008773DE">
        <w:rPr>
          <w:lang w:eastAsia="fr-FR" w:bidi="fr-FR"/>
        </w:rPr>
        <w:t>cords, le contrôle des prix était supposé tant contrôler les salaires que les profits et pou</w:t>
      </w:r>
      <w:r w:rsidRPr="008773DE">
        <w:rPr>
          <w:lang w:eastAsia="fr-FR" w:bidi="fr-FR"/>
        </w:rPr>
        <w:t>r</w:t>
      </w:r>
      <w:r w:rsidRPr="008773DE">
        <w:rPr>
          <w:lang w:eastAsia="fr-FR" w:bidi="fr-FR"/>
        </w:rPr>
        <w:t>tant, ne voyons-nous pas les profits s’élever très r</w:t>
      </w:r>
      <w:r w:rsidRPr="008773DE">
        <w:rPr>
          <w:lang w:eastAsia="fr-FR" w:bidi="fr-FR"/>
        </w:rPr>
        <w:t>a</w:t>
      </w:r>
      <w:r w:rsidRPr="008773DE">
        <w:rPr>
          <w:lang w:eastAsia="fr-FR" w:bidi="fr-FR"/>
        </w:rPr>
        <w:t>pidement. Illusoires ou passagères selon les interprétations, les hau</w:t>
      </w:r>
      <w:r w:rsidRPr="008773DE">
        <w:rPr>
          <w:lang w:eastAsia="fr-FR" w:bidi="fr-FR"/>
        </w:rPr>
        <w:t>s</w:t>
      </w:r>
      <w:r w:rsidRPr="008773DE">
        <w:rPr>
          <w:lang w:eastAsia="fr-FR" w:bidi="fr-FR"/>
        </w:rPr>
        <w:t>ses n’en sont pas moins bien réelles à en juger par les dividendes versés aux actionna</w:t>
      </w:r>
      <w:r w:rsidRPr="008773DE">
        <w:rPr>
          <w:lang w:eastAsia="fr-FR" w:bidi="fr-FR"/>
        </w:rPr>
        <w:t>i</w:t>
      </w:r>
      <w:r w:rsidRPr="008773DE">
        <w:rPr>
          <w:lang w:eastAsia="fr-FR" w:bidi="fr-FR"/>
        </w:rPr>
        <w:t>res</w:t>
      </w:r>
      <w:r w:rsidRPr="008773DE">
        <w:t> !</w:t>
      </w:r>
      <w:r w:rsidRPr="008773DE">
        <w:rPr>
          <w:lang w:eastAsia="fr-FR" w:bidi="fr-FR"/>
        </w:rPr>
        <w:t xml:space="preserve"> En raison du côté un peu paradoxal de la situ</w:t>
      </w:r>
      <w:r w:rsidRPr="008773DE">
        <w:rPr>
          <w:lang w:eastAsia="fr-FR" w:bidi="fr-FR"/>
        </w:rPr>
        <w:t>a</w:t>
      </w:r>
      <w:r w:rsidRPr="008773DE">
        <w:rPr>
          <w:lang w:eastAsia="fr-FR" w:bidi="fr-FR"/>
        </w:rPr>
        <w:t>tion actuelle, c’est toute l’approche habituelle à la crise et au rôle de l’</w:t>
      </w:r>
      <w:r>
        <w:rPr>
          <w:lang w:eastAsia="fr-FR" w:bidi="fr-FR"/>
        </w:rPr>
        <w:t>État</w:t>
      </w:r>
      <w:r w:rsidRPr="008773DE">
        <w:rPr>
          <w:lang w:eastAsia="fr-FR" w:bidi="fr-FR"/>
        </w:rPr>
        <w:t xml:space="preserve"> qu’il faut r</w:t>
      </w:r>
      <w:r w:rsidRPr="008773DE">
        <w:rPr>
          <w:lang w:eastAsia="fr-FR" w:bidi="fr-FR"/>
        </w:rPr>
        <w:t>e</w:t>
      </w:r>
      <w:r w:rsidRPr="008773DE">
        <w:rPr>
          <w:lang w:eastAsia="fr-FR" w:bidi="fr-FR"/>
        </w:rPr>
        <w:t>considérer. Après tout, plutôt que d’expliquer les hausses par les “ci</w:t>
      </w:r>
      <w:r w:rsidRPr="008773DE">
        <w:rPr>
          <w:lang w:eastAsia="fr-FR" w:bidi="fr-FR"/>
        </w:rPr>
        <w:t>r</w:t>
      </w:r>
      <w:r w:rsidRPr="008773DE">
        <w:rPr>
          <w:lang w:eastAsia="fr-FR" w:bidi="fr-FR"/>
        </w:rPr>
        <w:t>constances exceptionnelles”, pourquoi ne rattacherions-nous pas ce</w:t>
      </w:r>
      <w:r w:rsidRPr="008773DE">
        <w:rPr>
          <w:lang w:eastAsia="fr-FR" w:bidi="fr-FR"/>
        </w:rPr>
        <w:t>l</w:t>
      </w:r>
      <w:r w:rsidRPr="008773DE">
        <w:rPr>
          <w:lang w:eastAsia="fr-FR" w:bidi="fr-FR"/>
        </w:rPr>
        <w:t>les-ci à la crise elle-même et aux différentes inte</w:t>
      </w:r>
      <w:r w:rsidRPr="008773DE">
        <w:rPr>
          <w:lang w:eastAsia="fr-FR" w:bidi="fr-FR"/>
        </w:rPr>
        <w:t>r</w:t>
      </w:r>
      <w:r w:rsidRPr="008773DE">
        <w:rPr>
          <w:lang w:eastAsia="fr-FR" w:bidi="fr-FR"/>
        </w:rPr>
        <w:t>ventions de l’</w:t>
      </w:r>
      <w:r>
        <w:rPr>
          <w:lang w:eastAsia="fr-FR" w:bidi="fr-FR"/>
        </w:rPr>
        <w:t>État</w:t>
      </w:r>
      <w:r w:rsidRPr="008773DE">
        <w:rPr>
          <w:lang w:eastAsia="fr-FR" w:bidi="fr-FR"/>
        </w:rPr>
        <w:t xml:space="preserve"> depuis quelques temps</w:t>
      </w:r>
      <w:r w:rsidRPr="008773DE">
        <w:t> ?</w:t>
      </w:r>
    </w:p>
    <w:p w14:paraId="6853E7A1" w14:textId="77777777" w:rsidR="008159AC" w:rsidRPr="008773DE" w:rsidRDefault="008159AC" w:rsidP="008159AC">
      <w:pPr>
        <w:spacing w:before="120" w:after="120"/>
        <w:jc w:val="both"/>
      </w:pPr>
    </w:p>
    <w:p w14:paraId="75EA0671" w14:textId="77777777" w:rsidR="008159AC" w:rsidRPr="008773DE" w:rsidRDefault="008159AC" w:rsidP="008159AC">
      <w:pPr>
        <w:pStyle w:val="figtitre"/>
      </w:pPr>
      <w:r w:rsidRPr="008773DE">
        <w:t>TABLEAU I</w:t>
      </w:r>
    </w:p>
    <w:p w14:paraId="2E062007" w14:textId="77777777" w:rsidR="008159AC" w:rsidRPr="008773DE" w:rsidRDefault="008159AC" w:rsidP="008159AC">
      <w:pPr>
        <w:pStyle w:val="figtitrest"/>
      </w:pPr>
      <w:r w:rsidRPr="008773DE">
        <w:t>QUELQUES INDICATEURS DE LA CONJONCTURE ACTUELLE</w:t>
      </w:r>
    </w:p>
    <w:tbl>
      <w:tblPr>
        <w:tblOverlap w:val="never"/>
        <w:tblW w:w="0" w:type="auto"/>
        <w:tblInd w:w="-170" w:type="dxa"/>
        <w:tblLayout w:type="fixed"/>
        <w:tblCellMar>
          <w:left w:w="10" w:type="dxa"/>
          <w:right w:w="10" w:type="dxa"/>
        </w:tblCellMar>
        <w:tblLook w:val="04A0" w:firstRow="1" w:lastRow="0" w:firstColumn="1" w:lastColumn="0" w:noHBand="0" w:noVBand="1"/>
      </w:tblPr>
      <w:tblGrid>
        <w:gridCol w:w="963"/>
        <w:gridCol w:w="1019"/>
        <w:gridCol w:w="1020"/>
        <w:gridCol w:w="1019"/>
        <w:gridCol w:w="1020"/>
        <w:gridCol w:w="1019"/>
        <w:gridCol w:w="1020"/>
        <w:gridCol w:w="1020"/>
      </w:tblGrid>
      <w:tr w:rsidR="008159AC" w:rsidRPr="008773DE" w14:paraId="261AD2F3" w14:textId="77777777">
        <w:tblPrEx>
          <w:tblCellMar>
            <w:top w:w="0" w:type="dxa"/>
            <w:bottom w:w="0" w:type="dxa"/>
          </w:tblCellMar>
        </w:tblPrEx>
        <w:trPr>
          <w:cantSplit/>
          <w:trHeight w:val="2528"/>
        </w:trPr>
        <w:tc>
          <w:tcPr>
            <w:tcW w:w="963" w:type="dxa"/>
            <w:tcBorders>
              <w:top w:val="single" w:sz="4" w:space="0" w:color="auto"/>
            </w:tcBorders>
            <w:shd w:val="clear" w:color="auto" w:fill="EEECE1"/>
          </w:tcPr>
          <w:p w14:paraId="3C077380" w14:textId="77777777" w:rsidR="008159AC" w:rsidRPr="007F2346" w:rsidRDefault="008159AC" w:rsidP="008159AC">
            <w:pPr>
              <w:spacing w:before="60" w:after="60"/>
              <w:ind w:firstLine="0"/>
              <w:jc w:val="both"/>
              <w:rPr>
                <w:sz w:val="24"/>
                <w:szCs w:val="10"/>
              </w:rPr>
            </w:pPr>
          </w:p>
        </w:tc>
        <w:tc>
          <w:tcPr>
            <w:tcW w:w="1019" w:type="dxa"/>
            <w:tcBorders>
              <w:top w:val="single" w:sz="4" w:space="0" w:color="auto"/>
            </w:tcBorders>
            <w:shd w:val="clear" w:color="auto" w:fill="EEECE1"/>
            <w:textDirection w:val="btLr"/>
            <w:vAlign w:val="center"/>
          </w:tcPr>
          <w:p w14:paraId="04E6CFDE" w14:textId="77777777" w:rsidR="008159AC" w:rsidRPr="007F2346" w:rsidRDefault="008159AC" w:rsidP="008159AC">
            <w:pPr>
              <w:spacing w:before="60" w:after="60"/>
              <w:ind w:left="113" w:right="113" w:firstLine="0"/>
              <w:rPr>
                <w:sz w:val="24"/>
              </w:rPr>
            </w:pPr>
            <w:r w:rsidRPr="007F2346">
              <w:rPr>
                <w:rStyle w:val="Corpsdutexte25ptItalique"/>
                <w:sz w:val="24"/>
              </w:rPr>
              <w:t>Pr</w:t>
            </w:r>
            <w:r w:rsidRPr="007F2346">
              <w:rPr>
                <w:rStyle w:val="Corpsdutexte25ptItalique"/>
                <w:sz w:val="24"/>
              </w:rPr>
              <w:t>o</w:t>
            </w:r>
            <w:r w:rsidRPr="007F2346">
              <w:rPr>
                <w:rStyle w:val="Corpsdutexte25ptItalique"/>
                <w:sz w:val="24"/>
              </w:rPr>
              <w:t>duction man</w:t>
            </w:r>
            <w:r w:rsidRPr="007F2346">
              <w:rPr>
                <w:rStyle w:val="Corpsdutexte25ptItalique"/>
                <w:sz w:val="24"/>
              </w:rPr>
              <w:t>u</w:t>
            </w:r>
            <w:r w:rsidRPr="007F2346">
              <w:rPr>
                <w:rStyle w:val="Corpsdutexte25ptItalique"/>
                <w:sz w:val="24"/>
              </w:rPr>
              <w:t>fact</w:t>
            </w:r>
            <w:r w:rsidRPr="007F2346">
              <w:rPr>
                <w:rStyle w:val="Corpsdutexte25ptItalique"/>
                <w:sz w:val="24"/>
              </w:rPr>
              <w:t>u</w:t>
            </w:r>
            <w:r w:rsidRPr="007F2346">
              <w:rPr>
                <w:rStyle w:val="Corpsdutexte25ptItalique"/>
                <w:sz w:val="24"/>
              </w:rPr>
              <w:t>rière (2)</w:t>
            </w:r>
          </w:p>
        </w:tc>
        <w:tc>
          <w:tcPr>
            <w:tcW w:w="1020" w:type="dxa"/>
            <w:tcBorders>
              <w:top w:val="single" w:sz="4" w:space="0" w:color="auto"/>
            </w:tcBorders>
            <w:shd w:val="clear" w:color="auto" w:fill="EEECE1"/>
            <w:textDirection w:val="btLr"/>
            <w:vAlign w:val="center"/>
          </w:tcPr>
          <w:p w14:paraId="25C12D60" w14:textId="77777777" w:rsidR="008159AC" w:rsidRPr="007F2346" w:rsidRDefault="008159AC" w:rsidP="008159AC">
            <w:pPr>
              <w:spacing w:before="60" w:after="60"/>
              <w:ind w:left="113" w:right="113" w:firstLine="0"/>
              <w:rPr>
                <w:sz w:val="24"/>
              </w:rPr>
            </w:pPr>
            <w:r w:rsidRPr="007F2346">
              <w:rPr>
                <w:rStyle w:val="Corpsdutexte25ptItalique"/>
                <w:sz w:val="24"/>
              </w:rPr>
              <w:t>Pr</w:t>
            </w:r>
            <w:r w:rsidRPr="007F2346">
              <w:rPr>
                <w:rStyle w:val="Corpsdutexte25ptItalique"/>
                <w:sz w:val="24"/>
              </w:rPr>
              <w:t>o</w:t>
            </w:r>
            <w:r w:rsidRPr="007F2346">
              <w:rPr>
                <w:rStyle w:val="Corpsdutexte25ptItalique"/>
                <w:sz w:val="24"/>
              </w:rPr>
              <w:t>duction par heure e</w:t>
            </w:r>
            <w:r w:rsidRPr="007F2346">
              <w:rPr>
                <w:rStyle w:val="Corpsdutexte25ptItalique"/>
                <w:sz w:val="24"/>
              </w:rPr>
              <w:t>m</w:t>
            </w:r>
            <w:r w:rsidRPr="007F2346">
              <w:rPr>
                <w:rStyle w:val="Corpsdutexte25ptItalique"/>
                <w:sz w:val="24"/>
              </w:rPr>
              <w:t>ployée (indu</w:t>
            </w:r>
            <w:r w:rsidRPr="007F2346">
              <w:rPr>
                <w:rStyle w:val="Corpsdutexte25ptItalique"/>
                <w:sz w:val="24"/>
              </w:rPr>
              <w:t>s</w:t>
            </w:r>
            <w:r w:rsidRPr="007F2346">
              <w:rPr>
                <w:rStyle w:val="Corpsdutexte25ptItalique"/>
                <w:sz w:val="24"/>
              </w:rPr>
              <w:t>trie man</w:t>
            </w:r>
            <w:r w:rsidRPr="007F2346">
              <w:rPr>
                <w:rStyle w:val="Corpsdutexte25ptItalique"/>
                <w:sz w:val="24"/>
              </w:rPr>
              <w:t>u</w:t>
            </w:r>
            <w:r w:rsidRPr="007F2346">
              <w:rPr>
                <w:rStyle w:val="Corpsdutexte25ptItalique"/>
                <w:sz w:val="24"/>
              </w:rPr>
              <w:t>fact</w:t>
            </w:r>
            <w:r w:rsidRPr="007F2346">
              <w:rPr>
                <w:rStyle w:val="Corpsdutexte25ptItalique"/>
                <w:sz w:val="24"/>
              </w:rPr>
              <w:t>u</w:t>
            </w:r>
            <w:r w:rsidRPr="007F2346">
              <w:rPr>
                <w:rStyle w:val="Corpsdutexte25ptItalique"/>
                <w:sz w:val="24"/>
              </w:rPr>
              <w:t>rière</w:t>
            </w:r>
          </w:p>
        </w:tc>
        <w:tc>
          <w:tcPr>
            <w:tcW w:w="1019" w:type="dxa"/>
            <w:tcBorders>
              <w:top w:val="single" w:sz="4" w:space="0" w:color="auto"/>
            </w:tcBorders>
            <w:shd w:val="clear" w:color="auto" w:fill="EEECE1"/>
            <w:textDirection w:val="btLr"/>
            <w:vAlign w:val="center"/>
          </w:tcPr>
          <w:p w14:paraId="7EF6786A" w14:textId="77777777" w:rsidR="008159AC" w:rsidRPr="007F2346" w:rsidRDefault="008159AC" w:rsidP="008159AC">
            <w:pPr>
              <w:spacing w:before="60" w:after="60"/>
              <w:ind w:left="113" w:right="113" w:firstLine="0"/>
              <w:rPr>
                <w:sz w:val="24"/>
              </w:rPr>
            </w:pPr>
            <w:r>
              <w:rPr>
                <w:rStyle w:val="Corpsdutexte25ptItalique"/>
                <w:sz w:val="24"/>
              </w:rPr>
              <w:t>G</w:t>
            </w:r>
            <w:r w:rsidRPr="007F2346">
              <w:rPr>
                <w:rStyle w:val="Corpsdutexte25ptItalique"/>
                <w:sz w:val="24"/>
              </w:rPr>
              <w:t>ains hebd</w:t>
            </w:r>
            <w:r w:rsidRPr="007F2346">
              <w:rPr>
                <w:rStyle w:val="Corpsdutexte25ptItalique"/>
                <w:sz w:val="24"/>
              </w:rPr>
              <w:t>o</w:t>
            </w:r>
            <w:r w:rsidRPr="007F2346">
              <w:rPr>
                <w:rStyle w:val="Corpsdutexte25ptItalique"/>
                <w:sz w:val="24"/>
              </w:rPr>
              <w:t>mada</w:t>
            </w:r>
            <w:r w:rsidRPr="007F2346">
              <w:rPr>
                <w:rStyle w:val="Corpsdutexte25ptItalique"/>
                <w:sz w:val="24"/>
              </w:rPr>
              <w:t>i</w:t>
            </w:r>
            <w:r w:rsidRPr="007F2346">
              <w:rPr>
                <w:rStyle w:val="Corpsdutexte25ptItalique"/>
                <w:sz w:val="24"/>
              </w:rPr>
              <w:t>res (i</w:t>
            </w:r>
            <w:r w:rsidRPr="007F2346">
              <w:rPr>
                <w:rStyle w:val="Corpsdutexte25ptItalique"/>
                <w:sz w:val="24"/>
              </w:rPr>
              <w:t>n</w:t>
            </w:r>
            <w:r w:rsidRPr="007F2346">
              <w:rPr>
                <w:rStyle w:val="Corpsdutexte25ptItalique"/>
                <w:sz w:val="24"/>
              </w:rPr>
              <w:t>du</w:t>
            </w:r>
            <w:r w:rsidRPr="007F2346">
              <w:rPr>
                <w:rStyle w:val="Corpsdutexte25ptItalique"/>
                <w:sz w:val="24"/>
              </w:rPr>
              <w:t>s</w:t>
            </w:r>
            <w:r w:rsidRPr="007F2346">
              <w:rPr>
                <w:rStyle w:val="Corpsdutexte25ptItalique"/>
                <w:sz w:val="24"/>
              </w:rPr>
              <w:t>trie man</w:t>
            </w:r>
            <w:r w:rsidRPr="007F2346">
              <w:rPr>
                <w:rStyle w:val="Corpsdutexte25ptItalique"/>
                <w:sz w:val="24"/>
              </w:rPr>
              <w:t>u</w:t>
            </w:r>
            <w:r w:rsidRPr="007F2346">
              <w:rPr>
                <w:rStyle w:val="Corpsdutexte25ptItalique"/>
                <w:sz w:val="24"/>
              </w:rPr>
              <w:t>fact</w:t>
            </w:r>
            <w:r w:rsidRPr="007F2346">
              <w:rPr>
                <w:rStyle w:val="Corpsdutexte25ptItalique"/>
                <w:sz w:val="24"/>
              </w:rPr>
              <w:t>u</w:t>
            </w:r>
            <w:r w:rsidRPr="007F2346">
              <w:rPr>
                <w:rStyle w:val="Corpsdutexte25ptItalique"/>
                <w:sz w:val="24"/>
              </w:rPr>
              <w:t>rière) (2)</w:t>
            </w:r>
          </w:p>
        </w:tc>
        <w:tc>
          <w:tcPr>
            <w:tcW w:w="1020" w:type="dxa"/>
            <w:tcBorders>
              <w:top w:val="single" w:sz="4" w:space="0" w:color="auto"/>
            </w:tcBorders>
            <w:shd w:val="clear" w:color="auto" w:fill="EEECE1"/>
            <w:textDirection w:val="btLr"/>
            <w:vAlign w:val="center"/>
          </w:tcPr>
          <w:p w14:paraId="507671B8" w14:textId="77777777" w:rsidR="008159AC" w:rsidRPr="007F2346" w:rsidRDefault="008159AC" w:rsidP="008159AC">
            <w:pPr>
              <w:spacing w:before="60" w:after="60"/>
              <w:ind w:left="113" w:right="113" w:firstLine="0"/>
              <w:rPr>
                <w:sz w:val="24"/>
              </w:rPr>
            </w:pPr>
            <w:r w:rsidRPr="007F2346">
              <w:rPr>
                <w:rStyle w:val="Corpsdutexte25ptItalique"/>
                <w:sz w:val="24"/>
              </w:rPr>
              <w:t>Bénéf</w:t>
            </w:r>
            <w:r w:rsidRPr="007F2346">
              <w:rPr>
                <w:rStyle w:val="Corpsdutexte25ptItalique"/>
                <w:sz w:val="24"/>
              </w:rPr>
              <w:t>i</w:t>
            </w:r>
            <w:r w:rsidRPr="007F2346">
              <w:rPr>
                <w:rStyle w:val="Corpsdutexte25ptItalique"/>
                <w:sz w:val="24"/>
              </w:rPr>
              <w:t>ces a</w:t>
            </w:r>
            <w:r>
              <w:rPr>
                <w:rStyle w:val="Corpsdutexte25ptItalique"/>
                <w:sz w:val="24"/>
              </w:rPr>
              <w:t>v</w:t>
            </w:r>
            <w:r w:rsidRPr="007F2346">
              <w:rPr>
                <w:rStyle w:val="Corpsdutexte25ptItalique"/>
                <w:sz w:val="24"/>
              </w:rPr>
              <w:t>ant i</w:t>
            </w:r>
            <w:r w:rsidRPr="007F2346">
              <w:rPr>
                <w:rStyle w:val="Corpsdutexte25ptItalique"/>
                <w:sz w:val="24"/>
              </w:rPr>
              <w:t>m</w:t>
            </w:r>
            <w:r w:rsidRPr="007F2346">
              <w:rPr>
                <w:rStyle w:val="Corpsdutexte25ptItalique"/>
                <w:sz w:val="24"/>
              </w:rPr>
              <w:t>pôt (toute s</w:t>
            </w:r>
            <w:r w:rsidRPr="007F2346">
              <w:rPr>
                <w:rStyle w:val="Corpsdutexte25ptItalique"/>
                <w:sz w:val="24"/>
              </w:rPr>
              <w:t>o</w:t>
            </w:r>
            <w:r w:rsidRPr="007F2346">
              <w:rPr>
                <w:rStyle w:val="Corpsdutexte25ptItalique"/>
                <w:sz w:val="24"/>
              </w:rPr>
              <w:t>ciété) (2)</w:t>
            </w:r>
          </w:p>
        </w:tc>
        <w:tc>
          <w:tcPr>
            <w:tcW w:w="1019" w:type="dxa"/>
            <w:tcBorders>
              <w:top w:val="single" w:sz="4" w:space="0" w:color="auto"/>
            </w:tcBorders>
            <w:shd w:val="clear" w:color="auto" w:fill="EEECE1"/>
            <w:textDirection w:val="btLr"/>
            <w:vAlign w:val="center"/>
          </w:tcPr>
          <w:p w14:paraId="6AF57961" w14:textId="77777777" w:rsidR="008159AC" w:rsidRPr="007F2346" w:rsidRDefault="008159AC" w:rsidP="008159AC">
            <w:pPr>
              <w:spacing w:before="60" w:after="60"/>
              <w:ind w:left="113" w:right="113" w:firstLine="0"/>
              <w:rPr>
                <w:sz w:val="24"/>
              </w:rPr>
            </w:pPr>
            <w:r w:rsidRPr="007F2346">
              <w:rPr>
                <w:rStyle w:val="Corpsdutexte25ptItalique"/>
                <w:sz w:val="24"/>
              </w:rPr>
              <w:t>Bénéf</w:t>
            </w:r>
            <w:r w:rsidRPr="007F2346">
              <w:rPr>
                <w:rStyle w:val="Corpsdutexte25ptItalique"/>
                <w:sz w:val="24"/>
              </w:rPr>
              <w:t>i</w:t>
            </w:r>
            <w:r w:rsidRPr="007F2346">
              <w:rPr>
                <w:rStyle w:val="Corpsdutexte25ptItalique"/>
                <w:sz w:val="24"/>
              </w:rPr>
              <w:t>ces avant i</w:t>
            </w:r>
            <w:r w:rsidRPr="007F2346">
              <w:rPr>
                <w:rStyle w:val="Corpsdutexte25ptItalique"/>
                <w:sz w:val="24"/>
              </w:rPr>
              <w:t>m</w:t>
            </w:r>
            <w:r w:rsidRPr="007F2346">
              <w:rPr>
                <w:rStyle w:val="Corpsdutexte25ptItalique"/>
                <w:sz w:val="24"/>
              </w:rPr>
              <w:t>pôt (indu</w:t>
            </w:r>
            <w:r w:rsidRPr="007F2346">
              <w:rPr>
                <w:rStyle w:val="Corpsdutexte25ptItalique"/>
                <w:sz w:val="24"/>
              </w:rPr>
              <w:t>s</w:t>
            </w:r>
            <w:r w:rsidRPr="007F2346">
              <w:rPr>
                <w:rStyle w:val="Corpsdutexte25ptItalique"/>
                <w:sz w:val="24"/>
              </w:rPr>
              <w:t>trie man</w:t>
            </w:r>
            <w:r w:rsidRPr="007F2346">
              <w:rPr>
                <w:rStyle w:val="Corpsdutexte25ptItalique"/>
                <w:sz w:val="24"/>
              </w:rPr>
              <w:t>u</w:t>
            </w:r>
            <w:r w:rsidRPr="007F2346">
              <w:rPr>
                <w:rStyle w:val="Corpsdutexte25ptItalique"/>
                <w:sz w:val="24"/>
              </w:rPr>
              <w:t>fact</w:t>
            </w:r>
            <w:r w:rsidRPr="007F2346">
              <w:rPr>
                <w:rStyle w:val="Corpsdutexte25ptItalique"/>
                <w:sz w:val="24"/>
              </w:rPr>
              <w:t>u</w:t>
            </w:r>
            <w:r w:rsidRPr="007F2346">
              <w:rPr>
                <w:rStyle w:val="Corpsdutexte25ptItalique"/>
                <w:sz w:val="24"/>
              </w:rPr>
              <w:t>rière) (2)</w:t>
            </w:r>
          </w:p>
        </w:tc>
        <w:tc>
          <w:tcPr>
            <w:tcW w:w="1020" w:type="dxa"/>
            <w:tcBorders>
              <w:top w:val="single" w:sz="4" w:space="0" w:color="auto"/>
            </w:tcBorders>
            <w:shd w:val="clear" w:color="auto" w:fill="EEECE1"/>
            <w:textDirection w:val="btLr"/>
            <w:vAlign w:val="center"/>
          </w:tcPr>
          <w:p w14:paraId="663E80C3" w14:textId="77777777" w:rsidR="008159AC" w:rsidRPr="007F2346" w:rsidRDefault="008159AC" w:rsidP="008159AC">
            <w:pPr>
              <w:spacing w:before="60" w:after="60"/>
              <w:ind w:left="113" w:right="113" w:firstLine="0"/>
              <w:rPr>
                <w:sz w:val="24"/>
              </w:rPr>
            </w:pPr>
            <w:r w:rsidRPr="007F2346">
              <w:rPr>
                <w:rStyle w:val="Corpsdutexte25ptItalique"/>
                <w:sz w:val="24"/>
              </w:rPr>
              <w:t>Taux</w:t>
            </w:r>
            <w:r>
              <w:rPr>
                <w:rStyle w:val="Corpsdutexte25ptItalique"/>
                <w:sz w:val="24"/>
              </w:rPr>
              <w:t xml:space="preserve"> </w:t>
            </w:r>
            <w:r w:rsidRPr="007F2346">
              <w:rPr>
                <w:rStyle w:val="Corpsdutexte25ptItalique"/>
                <w:sz w:val="24"/>
              </w:rPr>
              <w:t>de</w:t>
            </w:r>
            <w:r>
              <w:rPr>
                <w:rStyle w:val="Corpsdutexte25ptItalique"/>
                <w:sz w:val="24"/>
              </w:rPr>
              <w:t xml:space="preserve"> </w:t>
            </w:r>
            <w:r w:rsidRPr="007F2346">
              <w:rPr>
                <w:rStyle w:val="Corpsdutexte25ptItalique"/>
                <w:sz w:val="24"/>
              </w:rPr>
              <w:t>chôm</w:t>
            </w:r>
            <w:r w:rsidRPr="007F2346">
              <w:rPr>
                <w:rStyle w:val="Corpsdutexte25ptItalique"/>
                <w:sz w:val="24"/>
              </w:rPr>
              <w:t>a</w:t>
            </w:r>
            <w:r w:rsidRPr="007F2346">
              <w:rPr>
                <w:rStyle w:val="Corpsdutexte25ptItalique"/>
                <w:sz w:val="24"/>
              </w:rPr>
              <w:t>ge</w:t>
            </w:r>
          </w:p>
        </w:tc>
        <w:tc>
          <w:tcPr>
            <w:tcW w:w="1020" w:type="dxa"/>
            <w:tcBorders>
              <w:top w:val="single" w:sz="4" w:space="0" w:color="auto"/>
            </w:tcBorders>
            <w:shd w:val="clear" w:color="auto" w:fill="EEECE1"/>
            <w:textDirection w:val="btLr"/>
            <w:vAlign w:val="center"/>
          </w:tcPr>
          <w:p w14:paraId="06DEA2DE" w14:textId="77777777" w:rsidR="008159AC" w:rsidRPr="007F2346" w:rsidRDefault="008159AC" w:rsidP="008159AC">
            <w:pPr>
              <w:spacing w:before="60" w:after="60"/>
              <w:ind w:left="113" w:right="113" w:firstLine="0"/>
              <w:rPr>
                <w:sz w:val="24"/>
              </w:rPr>
            </w:pPr>
            <w:r w:rsidRPr="007F2346">
              <w:rPr>
                <w:rStyle w:val="Corpsdutexte25ptItalique"/>
                <w:sz w:val="24"/>
              </w:rPr>
              <w:t>Taux</w:t>
            </w:r>
            <w:r>
              <w:rPr>
                <w:rStyle w:val="Corpsdutexte25ptItalique"/>
                <w:sz w:val="24"/>
              </w:rPr>
              <w:t xml:space="preserve"> </w:t>
            </w:r>
            <w:r w:rsidRPr="007F2346">
              <w:rPr>
                <w:rStyle w:val="Corpsdutexte25ptItalique"/>
                <w:sz w:val="24"/>
              </w:rPr>
              <w:t>d’endett</w:t>
            </w:r>
            <w:r w:rsidRPr="007F2346">
              <w:rPr>
                <w:rStyle w:val="Corpsdutexte25ptItalique"/>
                <w:sz w:val="24"/>
              </w:rPr>
              <w:t>e</w:t>
            </w:r>
            <w:r w:rsidRPr="007F2346">
              <w:rPr>
                <w:rStyle w:val="Corpsdutexte25ptItalique"/>
                <w:sz w:val="24"/>
              </w:rPr>
              <w:t>ment</w:t>
            </w:r>
            <w:r>
              <w:rPr>
                <w:rStyle w:val="Corpsdutexte25ptItalique"/>
                <w:sz w:val="24"/>
              </w:rPr>
              <w:t xml:space="preserve"> </w:t>
            </w:r>
            <w:r w:rsidRPr="007F2346">
              <w:rPr>
                <w:rStyle w:val="Corpsdutexte25ptItalique"/>
                <w:sz w:val="24"/>
              </w:rPr>
              <w:t>(3)</w:t>
            </w:r>
          </w:p>
        </w:tc>
      </w:tr>
      <w:tr w:rsidR="008159AC" w:rsidRPr="008773DE" w14:paraId="7FCBB787" w14:textId="77777777">
        <w:tblPrEx>
          <w:tblCellMar>
            <w:top w:w="0" w:type="dxa"/>
            <w:bottom w:w="0" w:type="dxa"/>
          </w:tblCellMar>
        </w:tblPrEx>
        <w:tc>
          <w:tcPr>
            <w:tcW w:w="963" w:type="dxa"/>
            <w:tcBorders>
              <w:top w:val="single" w:sz="4" w:space="0" w:color="auto"/>
            </w:tcBorders>
            <w:shd w:val="clear" w:color="auto" w:fill="FFFFFF"/>
            <w:vAlign w:val="bottom"/>
          </w:tcPr>
          <w:p w14:paraId="6E1B85DF" w14:textId="77777777" w:rsidR="008159AC" w:rsidRPr="007F2346" w:rsidRDefault="008159AC" w:rsidP="008159AC">
            <w:pPr>
              <w:spacing w:before="60" w:after="60"/>
              <w:ind w:firstLine="0"/>
              <w:jc w:val="both"/>
              <w:rPr>
                <w:sz w:val="24"/>
              </w:rPr>
            </w:pPr>
            <w:r w:rsidRPr="007F2346">
              <w:rPr>
                <w:sz w:val="24"/>
              </w:rPr>
              <w:t>1971</w:t>
            </w:r>
          </w:p>
        </w:tc>
        <w:tc>
          <w:tcPr>
            <w:tcW w:w="1019" w:type="dxa"/>
            <w:tcBorders>
              <w:top w:val="single" w:sz="4" w:space="0" w:color="auto"/>
            </w:tcBorders>
            <w:shd w:val="clear" w:color="auto" w:fill="FFFFFF"/>
            <w:vAlign w:val="bottom"/>
          </w:tcPr>
          <w:p w14:paraId="30EBB4CC" w14:textId="77777777" w:rsidR="008159AC" w:rsidRPr="007F2346" w:rsidRDefault="008159AC" w:rsidP="008159AC">
            <w:pPr>
              <w:spacing w:before="60" w:after="60"/>
              <w:ind w:right="172" w:firstLine="0"/>
              <w:jc w:val="right"/>
              <w:rPr>
                <w:sz w:val="24"/>
              </w:rPr>
            </w:pPr>
            <w:r w:rsidRPr="007F2346">
              <w:rPr>
                <w:sz w:val="24"/>
              </w:rPr>
              <w:t>5.9</w:t>
            </w:r>
          </w:p>
        </w:tc>
        <w:tc>
          <w:tcPr>
            <w:tcW w:w="1020" w:type="dxa"/>
            <w:tcBorders>
              <w:top w:val="single" w:sz="4" w:space="0" w:color="auto"/>
            </w:tcBorders>
            <w:shd w:val="clear" w:color="auto" w:fill="FFFFFF"/>
            <w:vAlign w:val="bottom"/>
          </w:tcPr>
          <w:p w14:paraId="5D83C874" w14:textId="77777777" w:rsidR="008159AC" w:rsidRPr="007F2346" w:rsidRDefault="008159AC" w:rsidP="008159AC">
            <w:pPr>
              <w:spacing w:before="60" w:after="60"/>
              <w:ind w:right="172" w:firstLine="0"/>
              <w:jc w:val="right"/>
              <w:rPr>
                <w:sz w:val="24"/>
              </w:rPr>
            </w:pPr>
            <w:r w:rsidRPr="007F2346">
              <w:rPr>
                <w:sz w:val="24"/>
              </w:rPr>
              <w:t>7.1</w:t>
            </w:r>
          </w:p>
        </w:tc>
        <w:tc>
          <w:tcPr>
            <w:tcW w:w="1019" w:type="dxa"/>
            <w:tcBorders>
              <w:top w:val="single" w:sz="4" w:space="0" w:color="auto"/>
            </w:tcBorders>
            <w:shd w:val="clear" w:color="auto" w:fill="FFFFFF"/>
            <w:vAlign w:val="bottom"/>
          </w:tcPr>
          <w:p w14:paraId="23ADFBE2" w14:textId="77777777" w:rsidR="008159AC" w:rsidRPr="007F2346" w:rsidRDefault="008159AC" w:rsidP="008159AC">
            <w:pPr>
              <w:spacing w:before="60" w:after="60"/>
              <w:ind w:right="172" w:firstLine="0"/>
              <w:jc w:val="right"/>
              <w:rPr>
                <w:sz w:val="24"/>
              </w:rPr>
            </w:pPr>
            <w:r w:rsidRPr="007F2346">
              <w:rPr>
                <w:sz w:val="24"/>
              </w:rPr>
              <w:t>+5.6</w:t>
            </w:r>
          </w:p>
        </w:tc>
        <w:tc>
          <w:tcPr>
            <w:tcW w:w="1020" w:type="dxa"/>
            <w:tcBorders>
              <w:top w:val="single" w:sz="4" w:space="0" w:color="auto"/>
            </w:tcBorders>
            <w:shd w:val="clear" w:color="auto" w:fill="FFFFFF"/>
            <w:vAlign w:val="bottom"/>
          </w:tcPr>
          <w:p w14:paraId="64A4DC99" w14:textId="77777777" w:rsidR="008159AC" w:rsidRPr="007F2346" w:rsidRDefault="008159AC" w:rsidP="008159AC">
            <w:pPr>
              <w:spacing w:before="60" w:after="60"/>
              <w:ind w:right="172" w:firstLine="0"/>
              <w:jc w:val="right"/>
              <w:rPr>
                <w:sz w:val="24"/>
              </w:rPr>
            </w:pPr>
            <w:r w:rsidRPr="007F2346">
              <w:rPr>
                <w:sz w:val="24"/>
              </w:rPr>
              <w:t>9,9</w:t>
            </w:r>
          </w:p>
        </w:tc>
        <w:tc>
          <w:tcPr>
            <w:tcW w:w="1019" w:type="dxa"/>
            <w:tcBorders>
              <w:top w:val="single" w:sz="4" w:space="0" w:color="auto"/>
            </w:tcBorders>
            <w:shd w:val="clear" w:color="auto" w:fill="FFFFFF"/>
            <w:vAlign w:val="bottom"/>
          </w:tcPr>
          <w:p w14:paraId="23AFCF12" w14:textId="77777777" w:rsidR="008159AC" w:rsidRPr="007F2346" w:rsidRDefault="008159AC" w:rsidP="008159AC">
            <w:pPr>
              <w:spacing w:before="60" w:after="60"/>
              <w:ind w:right="172" w:firstLine="0"/>
              <w:jc w:val="right"/>
              <w:rPr>
                <w:sz w:val="24"/>
              </w:rPr>
            </w:pPr>
            <w:r w:rsidRPr="007F2346">
              <w:rPr>
                <w:sz w:val="24"/>
              </w:rPr>
              <w:t>27</w:t>
            </w:r>
          </w:p>
        </w:tc>
        <w:tc>
          <w:tcPr>
            <w:tcW w:w="1020" w:type="dxa"/>
            <w:tcBorders>
              <w:top w:val="single" w:sz="4" w:space="0" w:color="auto"/>
            </w:tcBorders>
            <w:shd w:val="clear" w:color="auto" w:fill="FFFFFF"/>
            <w:vAlign w:val="bottom"/>
          </w:tcPr>
          <w:p w14:paraId="2AA7B830" w14:textId="77777777" w:rsidR="008159AC" w:rsidRPr="007F2346" w:rsidRDefault="008159AC" w:rsidP="008159AC">
            <w:pPr>
              <w:spacing w:before="60" w:after="60"/>
              <w:ind w:right="172" w:firstLine="0"/>
              <w:jc w:val="right"/>
              <w:rPr>
                <w:sz w:val="24"/>
              </w:rPr>
            </w:pPr>
            <w:r w:rsidRPr="007F2346">
              <w:rPr>
                <w:sz w:val="24"/>
              </w:rPr>
              <w:t>6.2</w:t>
            </w:r>
          </w:p>
        </w:tc>
        <w:tc>
          <w:tcPr>
            <w:tcW w:w="1020" w:type="dxa"/>
            <w:tcBorders>
              <w:top w:val="single" w:sz="4" w:space="0" w:color="auto"/>
            </w:tcBorders>
            <w:shd w:val="clear" w:color="auto" w:fill="FFFFFF"/>
            <w:vAlign w:val="bottom"/>
          </w:tcPr>
          <w:p w14:paraId="7F51CA52" w14:textId="77777777" w:rsidR="008159AC" w:rsidRPr="007F2346" w:rsidRDefault="008159AC" w:rsidP="008159AC">
            <w:pPr>
              <w:spacing w:before="60" w:after="60"/>
              <w:ind w:right="172" w:firstLine="0"/>
              <w:jc w:val="right"/>
              <w:rPr>
                <w:sz w:val="24"/>
              </w:rPr>
            </w:pPr>
            <w:r w:rsidRPr="007F2346">
              <w:rPr>
                <w:sz w:val="24"/>
              </w:rPr>
              <w:t>9.65</w:t>
            </w:r>
          </w:p>
        </w:tc>
      </w:tr>
      <w:tr w:rsidR="008159AC" w:rsidRPr="008773DE" w14:paraId="68BFB3A2" w14:textId="77777777">
        <w:tblPrEx>
          <w:tblCellMar>
            <w:top w:w="0" w:type="dxa"/>
            <w:bottom w:w="0" w:type="dxa"/>
          </w:tblCellMar>
        </w:tblPrEx>
        <w:tc>
          <w:tcPr>
            <w:tcW w:w="963" w:type="dxa"/>
            <w:shd w:val="clear" w:color="auto" w:fill="FFFFFF"/>
            <w:vAlign w:val="bottom"/>
          </w:tcPr>
          <w:p w14:paraId="454CAD1B" w14:textId="77777777" w:rsidR="008159AC" w:rsidRPr="007F2346" w:rsidRDefault="008159AC" w:rsidP="008159AC">
            <w:pPr>
              <w:spacing w:before="60" w:after="60"/>
              <w:ind w:firstLine="0"/>
              <w:jc w:val="both"/>
              <w:rPr>
                <w:sz w:val="24"/>
              </w:rPr>
            </w:pPr>
            <w:r w:rsidRPr="007F2346">
              <w:rPr>
                <w:sz w:val="24"/>
              </w:rPr>
              <w:t>1972</w:t>
            </w:r>
          </w:p>
        </w:tc>
        <w:tc>
          <w:tcPr>
            <w:tcW w:w="1019" w:type="dxa"/>
            <w:shd w:val="clear" w:color="auto" w:fill="FFFFFF"/>
            <w:vAlign w:val="bottom"/>
          </w:tcPr>
          <w:p w14:paraId="2999B06A" w14:textId="77777777" w:rsidR="008159AC" w:rsidRPr="007F2346" w:rsidRDefault="008159AC" w:rsidP="008159AC">
            <w:pPr>
              <w:spacing w:before="60" w:after="60"/>
              <w:ind w:right="172" w:firstLine="0"/>
              <w:jc w:val="right"/>
              <w:rPr>
                <w:sz w:val="24"/>
              </w:rPr>
            </w:pPr>
            <w:r w:rsidRPr="007F2346">
              <w:rPr>
                <w:sz w:val="24"/>
              </w:rPr>
              <w:t>6.9</w:t>
            </w:r>
          </w:p>
        </w:tc>
        <w:tc>
          <w:tcPr>
            <w:tcW w:w="1020" w:type="dxa"/>
            <w:shd w:val="clear" w:color="auto" w:fill="FFFFFF"/>
            <w:vAlign w:val="bottom"/>
          </w:tcPr>
          <w:p w14:paraId="0811908D" w14:textId="77777777" w:rsidR="008159AC" w:rsidRPr="007F2346" w:rsidRDefault="008159AC" w:rsidP="008159AC">
            <w:pPr>
              <w:spacing w:before="60" w:after="60"/>
              <w:ind w:right="172" w:firstLine="0"/>
              <w:jc w:val="right"/>
              <w:rPr>
                <w:sz w:val="24"/>
              </w:rPr>
            </w:pPr>
            <w:r w:rsidRPr="007F2346">
              <w:rPr>
                <w:sz w:val="24"/>
              </w:rPr>
              <w:t>4.3</w:t>
            </w:r>
          </w:p>
        </w:tc>
        <w:tc>
          <w:tcPr>
            <w:tcW w:w="1019" w:type="dxa"/>
            <w:shd w:val="clear" w:color="auto" w:fill="FFFFFF"/>
            <w:vAlign w:val="bottom"/>
          </w:tcPr>
          <w:p w14:paraId="24E333FC" w14:textId="77777777" w:rsidR="008159AC" w:rsidRPr="007F2346" w:rsidRDefault="008159AC" w:rsidP="008159AC">
            <w:pPr>
              <w:spacing w:before="60" w:after="60"/>
              <w:ind w:right="172" w:firstLine="0"/>
              <w:jc w:val="right"/>
              <w:rPr>
                <w:sz w:val="24"/>
              </w:rPr>
            </w:pPr>
            <w:r w:rsidRPr="007F2346">
              <w:rPr>
                <w:sz w:val="24"/>
              </w:rPr>
              <w:t>3.6</w:t>
            </w:r>
          </w:p>
        </w:tc>
        <w:tc>
          <w:tcPr>
            <w:tcW w:w="1020" w:type="dxa"/>
            <w:shd w:val="clear" w:color="auto" w:fill="FFFFFF"/>
            <w:vAlign w:val="bottom"/>
          </w:tcPr>
          <w:p w14:paraId="3B4E1E51" w14:textId="77777777" w:rsidR="008159AC" w:rsidRPr="007F2346" w:rsidRDefault="008159AC" w:rsidP="008159AC">
            <w:pPr>
              <w:spacing w:before="60" w:after="60"/>
              <w:ind w:right="172" w:firstLine="0"/>
              <w:jc w:val="right"/>
              <w:rPr>
                <w:sz w:val="24"/>
              </w:rPr>
            </w:pPr>
            <w:r w:rsidRPr="007F2346">
              <w:rPr>
                <w:sz w:val="24"/>
              </w:rPr>
              <w:t>19.6</w:t>
            </w:r>
          </w:p>
        </w:tc>
        <w:tc>
          <w:tcPr>
            <w:tcW w:w="1019" w:type="dxa"/>
            <w:shd w:val="clear" w:color="auto" w:fill="FFFFFF"/>
            <w:vAlign w:val="bottom"/>
          </w:tcPr>
          <w:p w14:paraId="3EEDE61D" w14:textId="77777777" w:rsidR="008159AC" w:rsidRPr="007F2346" w:rsidRDefault="008159AC" w:rsidP="008159AC">
            <w:pPr>
              <w:spacing w:before="60" w:after="60"/>
              <w:ind w:right="172" w:firstLine="0"/>
              <w:jc w:val="right"/>
              <w:rPr>
                <w:sz w:val="24"/>
              </w:rPr>
            </w:pPr>
            <w:r w:rsidRPr="007F2346">
              <w:rPr>
                <w:sz w:val="24"/>
              </w:rPr>
              <w:t>18.7</w:t>
            </w:r>
          </w:p>
        </w:tc>
        <w:tc>
          <w:tcPr>
            <w:tcW w:w="1020" w:type="dxa"/>
            <w:shd w:val="clear" w:color="auto" w:fill="FFFFFF"/>
            <w:vAlign w:val="bottom"/>
          </w:tcPr>
          <w:p w14:paraId="47A1B476" w14:textId="77777777" w:rsidR="008159AC" w:rsidRPr="007F2346" w:rsidRDefault="008159AC" w:rsidP="008159AC">
            <w:pPr>
              <w:spacing w:before="60" w:after="60"/>
              <w:ind w:right="172" w:firstLine="0"/>
              <w:jc w:val="right"/>
              <w:rPr>
                <w:sz w:val="24"/>
              </w:rPr>
            </w:pPr>
            <w:r w:rsidRPr="007F2346">
              <w:rPr>
                <w:sz w:val="24"/>
              </w:rPr>
              <w:t>6.2</w:t>
            </w:r>
          </w:p>
        </w:tc>
        <w:tc>
          <w:tcPr>
            <w:tcW w:w="1020" w:type="dxa"/>
            <w:shd w:val="clear" w:color="auto" w:fill="FFFFFF"/>
            <w:vAlign w:val="bottom"/>
          </w:tcPr>
          <w:p w14:paraId="2194E91D" w14:textId="77777777" w:rsidR="008159AC" w:rsidRPr="007F2346" w:rsidRDefault="008159AC" w:rsidP="008159AC">
            <w:pPr>
              <w:spacing w:before="60" w:after="60"/>
              <w:ind w:right="172" w:firstLine="0"/>
              <w:jc w:val="right"/>
              <w:rPr>
                <w:sz w:val="24"/>
              </w:rPr>
            </w:pPr>
            <w:r w:rsidRPr="007F2346">
              <w:rPr>
                <w:sz w:val="24"/>
              </w:rPr>
              <w:t>16.5</w:t>
            </w:r>
          </w:p>
        </w:tc>
      </w:tr>
      <w:tr w:rsidR="008159AC" w:rsidRPr="008773DE" w14:paraId="143F7FC8" w14:textId="77777777">
        <w:tblPrEx>
          <w:tblCellMar>
            <w:top w:w="0" w:type="dxa"/>
            <w:bottom w:w="0" w:type="dxa"/>
          </w:tblCellMar>
        </w:tblPrEx>
        <w:tc>
          <w:tcPr>
            <w:tcW w:w="963" w:type="dxa"/>
            <w:shd w:val="clear" w:color="auto" w:fill="FFFFFF"/>
            <w:vAlign w:val="bottom"/>
          </w:tcPr>
          <w:p w14:paraId="1D5B2D3D" w14:textId="77777777" w:rsidR="008159AC" w:rsidRPr="007F2346" w:rsidRDefault="008159AC" w:rsidP="008159AC">
            <w:pPr>
              <w:spacing w:before="60" w:after="60"/>
              <w:ind w:firstLine="0"/>
              <w:jc w:val="both"/>
              <w:rPr>
                <w:sz w:val="24"/>
              </w:rPr>
            </w:pPr>
            <w:r w:rsidRPr="007F2346">
              <w:rPr>
                <w:sz w:val="24"/>
              </w:rPr>
              <w:t>1973</w:t>
            </w:r>
          </w:p>
        </w:tc>
        <w:tc>
          <w:tcPr>
            <w:tcW w:w="1019" w:type="dxa"/>
            <w:shd w:val="clear" w:color="auto" w:fill="FFFFFF"/>
            <w:vAlign w:val="bottom"/>
          </w:tcPr>
          <w:p w14:paraId="4DE33967" w14:textId="77777777" w:rsidR="008159AC" w:rsidRPr="007F2346" w:rsidRDefault="008159AC" w:rsidP="008159AC">
            <w:pPr>
              <w:spacing w:before="60" w:after="60"/>
              <w:ind w:right="172" w:firstLine="0"/>
              <w:jc w:val="right"/>
              <w:rPr>
                <w:sz w:val="24"/>
              </w:rPr>
            </w:pPr>
            <w:r w:rsidRPr="007F2346">
              <w:rPr>
                <w:sz w:val="24"/>
              </w:rPr>
              <w:t>8.6</w:t>
            </w:r>
          </w:p>
        </w:tc>
        <w:tc>
          <w:tcPr>
            <w:tcW w:w="1020" w:type="dxa"/>
            <w:shd w:val="clear" w:color="auto" w:fill="FFFFFF"/>
            <w:vAlign w:val="bottom"/>
          </w:tcPr>
          <w:p w14:paraId="211DFFC2" w14:textId="77777777" w:rsidR="008159AC" w:rsidRPr="007F2346" w:rsidRDefault="008159AC" w:rsidP="008159AC">
            <w:pPr>
              <w:spacing w:before="60" w:after="60"/>
              <w:ind w:right="172" w:firstLine="0"/>
              <w:jc w:val="right"/>
              <w:rPr>
                <w:sz w:val="24"/>
              </w:rPr>
            </w:pPr>
            <w:r w:rsidRPr="007F2346">
              <w:rPr>
                <w:sz w:val="24"/>
              </w:rPr>
              <w:t>4.1</w:t>
            </w:r>
          </w:p>
        </w:tc>
        <w:tc>
          <w:tcPr>
            <w:tcW w:w="1019" w:type="dxa"/>
            <w:shd w:val="clear" w:color="auto" w:fill="FFFFFF"/>
            <w:vAlign w:val="bottom"/>
          </w:tcPr>
          <w:p w14:paraId="16E97911" w14:textId="77777777" w:rsidR="008159AC" w:rsidRPr="007F2346" w:rsidRDefault="008159AC" w:rsidP="008159AC">
            <w:pPr>
              <w:spacing w:before="60" w:after="60"/>
              <w:ind w:right="172" w:firstLine="0"/>
              <w:jc w:val="right"/>
              <w:rPr>
                <w:sz w:val="24"/>
              </w:rPr>
            </w:pPr>
            <w:r w:rsidRPr="007F2346">
              <w:rPr>
                <w:sz w:val="24"/>
              </w:rPr>
              <w:t>0</w:t>
            </w:r>
          </w:p>
        </w:tc>
        <w:tc>
          <w:tcPr>
            <w:tcW w:w="1020" w:type="dxa"/>
            <w:shd w:val="clear" w:color="auto" w:fill="FFFFFF"/>
            <w:vAlign w:val="bottom"/>
          </w:tcPr>
          <w:p w14:paraId="15D62E83" w14:textId="77777777" w:rsidR="008159AC" w:rsidRPr="007F2346" w:rsidRDefault="008159AC" w:rsidP="008159AC">
            <w:pPr>
              <w:spacing w:before="60" w:after="60"/>
              <w:ind w:right="172" w:firstLine="0"/>
              <w:jc w:val="right"/>
              <w:rPr>
                <w:sz w:val="24"/>
              </w:rPr>
            </w:pPr>
            <w:r w:rsidRPr="007F2346">
              <w:rPr>
                <w:sz w:val="24"/>
              </w:rPr>
              <w:t>35.3</w:t>
            </w:r>
          </w:p>
        </w:tc>
        <w:tc>
          <w:tcPr>
            <w:tcW w:w="1019" w:type="dxa"/>
            <w:shd w:val="clear" w:color="auto" w:fill="FFFFFF"/>
            <w:vAlign w:val="bottom"/>
          </w:tcPr>
          <w:p w14:paraId="54C306F2" w14:textId="77777777" w:rsidR="008159AC" w:rsidRPr="007F2346" w:rsidRDefault="008159AC" w:rsidP="008159AC">
            <w:pPr>
              <w:spacing w:before="60" w:after="60"/>
              <w:ind w:right="172" w:firstLine="0"/>
              <w:jc w:val="right"/>
              <w:rPr>
                <w:sz w:val="24"/>
              </w:rPr>
            </w:pPr>
            <w:r w:rsidRPr="007F2346">
              <w:rPr>
                <w:sz w:val="24"/>
              </w:rPr>
              <w:t>34.3</w:t>
            </w:r>
          </w:p>
        </w:tc>
        <w:tc>
          <w:tcPr>
            <w:tcW w:w="1020" w:type="dxa"/>
            <w:shd w:val="clear" w:color="auto" w:fill="FFFFFF"/>
            <w:vAlign w:val="bottom"/>
          </w:tcPr>
          <w:p w14:paraId="58EE43F6" w14:textId="77777777" w:rsidR="008159AC" w:rsidRPr="007F2346" w:rsidRDefault="008159AC" w:rsidP="008159AC">
            <w:pPr>
              <w:spacing w:before="60" w:after="60"/>
              <w:ind w:right="172" w:firstLine="0"/>
              <w:jc w:val="right"/>
              <w:rPr>
                <w:sz w:val="24"/>
              </w:rPr>
            </w:pPr>
            <w:r w:rsidRPr="007F2346">
              <w:rPr>
                <w:sz w:val="24"/>
              </w:rPr>
              <w:t>5.6</w:t>
            </w:r>
          </w:p>
        </w:tc>
        <w:tc>
          <w:tcPr>
            <w:tcW w:w="1020" w:type="dxa"/>
            <w:shd w:val="clear" w:color="auto" w:fill="FFFFFF"/>
            <w:vAlign w:val="bottom"/>
          </w:tcPr>
          <w:p w14:paraId="47B20A3C" w14:textId="77777777" w:rsidR="008159AC" w:rsidRPr="007F2346" w:rsidRDefault="008159AC" w:rsidP="008159AC">
            <w:pPr>
              <w:spacing w:before="60" w:after="60"/>
              <w:ind w:right="172" w:firstLine="0"/>
              <w:jc w:val="right"/>
              <w:rPr>
                <w:sz w:val="24"/>
              </w:rPr>
            </w:pPr>
            <w:r w:rsidRPr="007F2346">
              <w:rPr>
                <w:sz w:val="24"/>
              </w:rPr>
              <w:t>11.15</w:t>
            </w:r>
          </w:p>
        </w:tc>
      </w:tr>
      <w:tr w:rsidR="008159AC" w:rsidRPr="008773DE" w14:paraId="6B446A23" w14:textId="77777777">
        <w:tblPrEx>
          <w:tblCellMar>
            <w:top w:w="0" w:type="dxa"/>
            <w:bottom w:w="0" w:type="dxa"/>
          </w:tblCellMar>
        </w:tblPrEx>
        <w:tc>
          <w:tcPr>
            <w:tcW w:w="963" w:type="dxa"/>
            <w:shd w:val="clear" w:color="auto" w:fill="FFFFFF"/>
            <w:vAlign w:val="bottom"/>
          </w:tcPr>
          <w:p w14:paraId="6315E948" w14:textId="77777777" w:rsidR="008159AC" w:rsidRPr="007F2346" w:rsidRDefault="008159AC" w:rsidP="008159AC">
            <w:pPr>
              <w:spacing w:before="60" w:after="60"/>
              <w:ind w:firstLine="0"/>
              <w:jc w:val="both"/>
              <w:rPr>
                <w:sz w:val="24"/>
              </w:rPr>
            </w:pPr>
            <w:r w:rsidRPr="007F2346">
              <w:rPr>
                <w:sz w:val="24"/>
              </w:rPr>
              <w:t>1974</w:t>
            </w:r>
          </w:p>
        </w:tc>
        <w:tc>
          <w:tcPr>
            <w:tcW w:w="1019" w:type="dxa"/>
            <w:shd w:val="clear" w:color="auto" w:fill="FFFFFF"/>
            <w:vAlign w:val="bottom"/>
          </w:tcPr>
          <w:p w14:paraId="5AA34FE3" w14:textId="77777777" w:rsidR="008159AC" w:rsidRPr="007F2346" w:rsidRDefault="008159AC" w:rsidP="008159AC">
            <w:pPr>
              <w:spacing w:before="60" w:after="60"/>
              <w:ind w:right="172" w:firstLine="0"/>
              <w:jc w:val="right"/>
              <w:rPr>
                <w:sz w:val="24"/>
              </w:rPr>
            </w:pPr>
            <w:r w:rsidRPr="007F2346">
              <w:rPr>
                <w:sz w:val="24"/>
              </w:rPr>
              <w:t>3.4</w:t>
            </w:r>
          </w:p>
        </w:tc>
        <w:tc>
          <w:tcPr>
            <w:tcW w:w="1020" w:type="dxa"/>
            <w:shd w:val="clear" w:color="auto" w:fill="FFFFFF"/>
            <w:vAlign w:val="bottom"/>
          </w:tcPr>
          <w:p w14:paraId="463CA469" w14:textId="77777777" w:rsidR="008159AC" w:rsidRPr="007F2346" w:rsidRDefault="008159AC" w:rsidP="008159AC">
            <w:pPr>
              <w:spacing w:before="60" w:after="60"/>
              <w:ind w:right="172" w:firstLine="0"/>
              <w:jc w:val="right"/>
              <w:rPr>
                <w:sz w:val="24"/>
              </w:rPr>
            </w:pPr>
            <w:r w:rsidRPr="007F2346">
              <w:rPr>
                <w:sz w:val="24"/>
              </w:rPr>
              <w:t>1,7</w:t>
            </w:r>
          </w:p>
        </w:tc>
        <w:tc>
          <w:tcPr>
            <w:tcW w:w="1019" w:type="dxa"/>
            <w:shd w:val="clear" w:color="auto" w:fill="FFFFFF"/>
            <w:vAlign w:val="bottom"/>
          </w:tcPr>
          <w:p w14:paraId="1F7C2E08" w14:textId="77777777" w:rsidR="008159AC" w:rsidRPr="007F2346" w:rsidRDefault="008159AC" w:rsidP="008159AC">
            <w:pPr>
              <w:spacing w:before="60" w:after="60"/>
              <w:ind w:right="172" w:firstLine="0"/>
              <w:jc w:val="right"/>
              <w:rPr>
                <w:sz w:val="24"/>
              </w:rPr>
            </w:pPr>
            <w:r w:rsidRPr="007F2346">
              <w:rPr>
                <w:sz w:val="24"/>
              </w:rPr>
              <w:t>.1</w:t>
            </w:r>
          </w:p>
        </w:tc>
        <w:tc>
          <w:tcPr>
            <w:tcW w:w="1020" w:type="dxa"/>
            <w:shd w:val="clear" w:color="auto" w:fill="FFFFFF"/>
            <w:vAlign w:val="bottom"/>
          </w:tcPr>
          <w:p w14:paraId="79FEB33B" w14:textId="77777777" w:rsidR="008159AC" w:rsidRPr="007F2346" w:rsidRDefault="008159AC" w:rsidP="008159AC">
            <w:pPr>
              <w:spacing w:before="60" w:after="60"/>
              <w:ind w:right="172" w:firstLine="0"/>
              <w:jc w:val="right"/>
              <w:rPr>
                <w:sz w:val="24"/>
              </w:rPr>
            </w:pPr>
            <w:r w:rsidRPr="007F2346">
              <w:rPr>
                <w:sz w:val="24"/>
              </w:rPr>
              <w:t>17,6</w:t>
            </w:r>
          </w:p>
        </w:tc>
        <w:tc>
          <w:tcPr>
            <w:tcW w:w="1019" w:type="dxa"/>
            <w:shd w:val="clear" w:color="auto" w:fill="FFFFFF"/>
            <w:vAlign w:val="bottom"/>
          </w:tcPr>
          <w:p w14:paraId="3B2EE5D4" w14:textId="77777777" w:rsidR="008159AC" w:rsidRPr="007F2346" w:rsidRDefault="008159AC" w:rsidP="008159AC">
            <w:pPr>
              <w:spacing w:before="60" w:after="60"/>
              <w:ind w:right="172" w:firstLine="0"/>
              <w:jc w:val="right"/>
              <w:rPr>
                <w:sz w:val="24"/>
              </w:rPr>
            </w:pPr>
            <w:r w:rsidRPr="007F2346">
              <w:rPr>
                <w:sz w:val="24"/>
              </w:rPr>
              <w:t>21.3</w:t>
            </w:r>
          </w:p>
        </w:tc>
        <w:tc>
          <w:tcPr>
            <w:tcW w:w="1020" w:type="dxa"/>
            <w:shd w:val="clear" w:color="auto" w:fill="FFFFFF"/>
            <w:vAlign w:val="bottom"/>
          </w:tcPr>
          <w:p w14:paraId="1133D88D" w14:textId="77777777" w:rsidR="008159AC" w:rsidRPr="007F2346" w:rsidRDefault="008159AC" w:rsidP="008159AC">
            <w:pPr>
              <w:spacing w:before="60" w:after="60"/>
              <w:ind w:right="172" w:firstLine="0"/>
              <w:jc w:val="right"/>
              <w:rPr>
                <w:sz w:val="24"/>
              </w:rPr>
            </w:pPr>
            <w:r w:rsidRPr="007F2346">
              <w:rPr>
                <w:sz w:val="24"/>
              </w:rPr>
              <w:t>5,3</w:t>
            </w:r>
          </w:p>
        </w:tc>
        <w:tc>
          <w:tcPr>
            <w:tcW w:w="1020" w:type="dxa"/>
            <w:shd w:val="clear" w:color="auto" w:fill="FFFFFF"/>
            <w:vAlign w:val="bottom"/>
          </w:tcPr>
          <w:p w14:paraId="0D07473B" w14:textId="77777777" w:rsidR="008159AC" w:rsidRPr="007F2346" w:rsidRDefault="008159AC" w:rsidP="008159AC">
            <w:pPr>
              <w:spacing w:before="60" w:after="60"/>
              <w:ind w:right="172" w:firstLine="0"/>
              <w:jc w:val="right"/>
              <w:rPr>
                <w:sz w:val="24"/>
              </w:rPr>
            </w:pPr>
            <w:r w:rsidRPr="007F2346">
              <w:rPr>
                <w:sz w:val="24"/>
              </w:rPr>
              <w:t>1 1,45</w:t>
            </w:r>
          </w:p>
        </w:tc>
      </w:tr>
      <w:tr w:rsidR="008159AC" w:rsidRPr="008773DE" w14:paraId="04DFCD9F" w14:textId="77777777">
        <w:tblPrEx>
          <w:tblCellMar>
            <w:top w:w="0" w:type="dxa"/>
            <w:bottom w:w="0" w:type="dxa"/>
          </w:tblCellMar>
        </w:tblPrEx>
        <w:tc>
          <w:tcPr>
            <w:tcW w:w="963" w:type="dxa"/>
            <w:shd w:val="clear" w:color="auto" w:fill="FFFFFF"/>
            <w:vAlign w:val="bottom"/>
          </w:tcPr>
          <w:p w14:paraId="3AA8BA66" w14:textId="77777777" w:rsidR="008159AC" w:rsidRPr="007F2346" w:rsidRDefault="008159AC" w:rsidP="008159AC">
            <w:pPr>
              <w:spacing w:before="60" w:after="60"/>
              <w:ind w:firstLine="0"/>
              <w:jc w:val="both"/>
              <w:rPr>
                <w:sz w:val="24"/>
              </w:rPr>
            </w:pPr>
            <w:r w:rsidRPr="007F2346">
              <w:rPr>
                <w:sz w:val="24"/>
              </w:rPr>
              <w:t>1975</w:t>
            </w:r>
          </w:p>
        </w:tc>
        <w:tc>
          <w:tcPr>
            <w:tcW w:w="1019" w:type="dxa"/>
            <w:shd w:val="clear" w:color="auto" w:fill="FFFFFF"/>
            <w:vAlign w:val="bottom"/>
          </w:tcPr>
          <w:p w14:paraId="7603B44B" w14:textId="77777777" w:rsidR="008159AC" w:rsidRPr="007F2346" w:rsidRDefault="008159AC" w:rsidP="008159AC">
            <w:pPr>
              <w:spacing w:before="60" w:after="60"/>
              <w:ind w:right="172" w:firstLine="0"/>
              <w:jc w:val="right"/>
              <w:rPr>
                <w:sz w:val="24"/>
              </w:rPr>
            </w:pPr>
            <w:r w:rsidRPr="007F2346">
              <w:rPr>
                <w:sz w:val="24"/>
              </w:rPr>
              <w:t>4.9</w:t>
            </w:r>
          </w:p>
        </w:tc>
        <w:tc>
          <w:tcPr>
            <w:tcW w:w="1020" w:type="dxa"/>
            <w:shd w:val="clear" w:color="auto" w:fill="FFFFFF"/>
            <w:vAlign w:val="bottom"/>
          </w:tcPr>
          <w:p w14:paraId="072887E7" w14:textId="77777777" w:rsidR="008159AC" w:rsidRPr="007F2346" w:rsidRDefault="008159AC" w:rsidP="008159AC">
            <w:pPr>
              <w:spacing w:before="60" w:after="60"/>
              <w:ind w:right="172" w:firstLine="0"/>
              <w:jc w:val="right"/>
              <w:rPr>
                <w:sz w:val="24"/>
              </w:rPr>
            </w:pPr>
            <w:r w:rsidRPr="007F2346">
              <w:rPr>
                <w:sz w:val="24"/>
              </w:rPr>
              <w:t>-1.6</w:t>
            </w:r>
          </w:p>
        </w:tc>
        <w:tc>
          <w:tcPr>
            <w:tcW w:w="1019" w:type="dxa"/>
            <w:shd w:val="clear" w:color="auto" w:fill="FFFFFF"/>
            <w:vAlign w:val="bottom"/>
          </w:tcPr>
          <w:p w14:paraId="38F256B3" w14:textId="77777777" w:rsidR="008159AC" w:rsidRPr="007F2346" w:rsidRDefault="008159AC" w:rsidP="008159AC">
            <w:pPr>
              <w:spacing w:before="60" w:after="60"/>
              <w:ind w:right="172" w:firstLine="0"/>
              <w:jc w:val="right"/>
              <w:rPr>
                <w:sz w:val="24"/>
              </w:rPr>
            </w:pPr>
            <w:r w:rsidRPr="007F2346">
              <w:rPr>
                <w:sz w:val="24"/>
              </w:rPr>
              <w:t>3.4</w:t>
            </w:r>
          </w:p>
        </w:tc>
        <w:tc>
          <w:tcPr>
            <w:tcW w:w="1020" w:type="dxa"/>
            <w:shd w:val="clear" w:color="auto" w:fill="FFFFFF"/>
            <w:vAlign w:val="bottom"/>
          </w:tcPr>
          <w:p w14:paraId="43F4EA31" w14:textId="77777777" w:rsidR="008159AC" w:rsidRPr="007F2346" w:rsidRDefault="008159AC" w:rsidP="008159AC">
            <w:pPr>
              <w:spacing w:before="60" w:after="60"/>
              <w:ind w:right="172" w:firstLine="0"/>
              <w:jc w:val="right"/>
              <w:rPr>
                <w:sz w:val="24"/>
              </w:rPr>
            </w:pPr>
            <w:r w:rsidRPr="007F2346">
              <w:rPr>
                <w:sz w:val="24"/>
              </w:rPr>
              <w:t>-9</w:t>
            </w:r>
          </w:p>
        </w:tc>
        <w:tc>
          <w:tcPr>
            <w:tcW w:w="1019" w:type="dxa"/>
            <w:shd w:val="clear" w:color="auto" w:fill="FFFFFF"/>
            <w:vAlign w:val="bottom"/>
          </w:tcPr>
          <w:p w14:paraId="25C9397C" w14:textId="77777777" w:rsidR="008159AC" w:rsidRPr="007F2346" w:rsidRDefault="008159AC" w:rsidP="008159AC">
            <w:pPr>
              <w:spacing w:before="60" w:after="60"/>
              <w:ind w:right="172" w:firstLine="0"/>
              <w:jc w:val="right"/>
              <w:rPr>
                <w:sz w:val="24"/>
              </w:rPr>
            </w:pPr>
            <w:r w:rsidRPr="007F2346">
              <w:rPr>
                <w:sz w:val="24"/>
              </w:rPr>
              <w:t>-21.15</w:t>
            </w:r>
          </w:p>
        </w:tc>
        <w:tc>
          <w:tcPr>
            <w:tcW w:w="1020" w:type="dxa"/>
            <w:shd w:val="clear" w:color="auto" w:fill="FFFFFF"/>
            <w:vAlign w:val="bottom"/>
          </w:tcPr>
          <w:p w14:paraId="33AF222A" w14:textId="77777777" w:rsidR="008159AC" w:rsidRPr="007F2346" w:rsidRDefault="008159AC" w:rsidP="008159AC">
            <w:pPr>
              <w:spacing w:before="60" w:after="60"/>
              <w:ind w:right="172" w:firstLine="0"/>
              <w:jc w:val="right"/>
              <w:rPr>
                <w:sz w:val="24"/>
              </w:rPr>
            </w:pPr>
            <w:r w:rsidRPr="007F2346">
              <w:rPr>
                <w:sz w:val="24"/>
              </w:rPr>
              <w:t>6.9</w:t>
            </w:r>
          </w:p>
        </w:tc>
        <w:tc>
          <w:tcPr>
            <w:tcW w:w="1020" w:type="dxa"/>
            <w:shd w:val="clear" w:color="auto" w:fill="FFFFFF"/>
            <w:vAlign w:val="bottom"/>
          </w:tcPr>
          <w:p w14:paraId="60BE701C" w14:textId="77777777" w:rsidR="008159AC" w:rsidRPr="007F2346" w:rsidRDefault="008159AC" w:rsidP="008159AC">
            <w:pPr>
              <w:spacing w:before="60" w:after="60"/>
              <w:ind w:right="172" w:firstLine="0"/>
              <w:jc w:val="right"/>
              <w:rPr>
                <w:sz w:val="24"/>
              </w:rPr>
            </w:pPr>
            <w:r w:rsidRPr="007F2346">
              <w:rPr>
                <w:sz w:val="24"/>
              </w:rPr>
              <w:t>11.90</w:t>
            </w:r>
          </w:p>
        </w:tc>
      </w:tr>
      <w:tr w:rsidR="008159AC" w:rsidRPr="008773DE" w14:paraId="1670EE11" w14:textId="77777777">
        <w:tblPrEx>
          <w:tblCellMar>
            <w:top w:w="0" w:type="dxa"/>
            <w:bottom w:w="0" w:type="dxa"/>
          </w:tblCellMar>
        </w:tblPrEx>
        <w:tc>
          <w:tcPr>
            <w:tcW w:w="963" w:type="dxa"/>
            <w:shd w:val="clear" w:color="auto" w:fill="FFFFFF"/>
            <w:vAlign w:val="bottom"/>
          </w:tcPr>
          <w:p w14:paraId="18E0125F" w14:textId="77777777" w:rsidR="008159AC" w:rsidRPr="007F2346" w:rsidRDefault="008159AC" w:rsidP="008159AC">
            <w:pPr>
              <w:spacing w:before="60" w:after="60"/>
              <w:ind w:firstLine="0"/>
              <w:jc w:val="both"/>
              <w:rPr>
                <w:sz w:val="24"/>
              </w:rPr>
            </w:pPr>
            <w:r w:rsidRPr="007F2346">
              <w:rPr>
                <w:sz w:val="24"/>
              </w:rPr>
              <w:t>1976</w:t>
            </w:r>
          </w:p>
        </w:tc>
        <w:tc>
          <w:tcPr>
            <w:tcW w:w="1019" w:type="dxa"/>
            <w:shd w:val="clear" w:color="auto" w:fill="FFFFFF"/>
            <w:vAlign w:val="bottom"/>
          </w:tcPr>
          <w:p w14:paraId="672D9688" w14:textId="77777777" w:rsidR="008159AC" w:rsidRPr="007F2346" w:rsidRDefault="008159AC" w:rsidP="008159AC">
            <w:pPr>
              <w:spacing w:before="60" w:after="60"/>
              <w:ind w:right="172" w:firstLine="0"/>
              <w:jc w:val="right"/>
              <w:rPr>
                <w:sz w:val="24"/>
              </w:rPr>
            </w:pPr>
            <w:r w:rsidRPr="007F2346">
              <w:rPr>
                <w:sz w:val="24"/>
              </w:rPr>
              <w:t>5.1</w:t>
            </w:r>
          </w:p>
        </w:tc>
        <w:tc>
          <w:tcPr>
            <w:tcW w:w="1020" w:type="dxa"/>
            <w:shd w:val="clear" w:color="auto" w:fill="FFFFFF"/>
            <w:vAlign w:val="bottom"/>
          </w:tcPr>
          <w:p w14:paraId="5AF4DF4F" w14:textId="77777777" w:rsidR="008159AC" w:rsidRPr="007F2346" w:rsidRDefault="008159AC" w:rsidP="008159AC">
            <w:pPr>
              <w:spacing w:before="60" w:after="60"/>
              <w:ind w:right="172" w:firstLine="0"/>
              <w:jc w:val="right"/>
              <w:rPr>
                <w:sz w:val="24"/>
              </w:rPr>
            </w:pPr>
            <w:r w:rsidRPr="007F2346">
              <w:rPr>
                <w:sz w:val="24"/>
              </w:rPr>
              <w:t>3.3</w:t>
            </w:r>
          </w:p>
        </w:tc>
        <w:tc>
          <w:tcPr>
            <w:tcW w:w="1019" w:type="dxa"/>
            <w:shd w:val="clear" w:color="auto" w:fill="FFFFFF"/>
            <w:vAlign w:val="bottom"/>
          </w:tcPr>
          <w:p w14:paraId="7F27B5DC" w14:textId="77777777" w:rsidR="008159AC" w:rsidRPr="007F2346" w:rsidRDefault="008159AC" w:rsidP="008159AC">
            <w:pPr>
              <w:spacing w:before="60" w:after="60"/>
              <w:ind w:right="172" w:firstLine="0"/>
              <w:jc w:val="right"/>
              <w:rPr>
                <w:sz w:val="24"/>
              </w:rPr>
            </w:pPr>
            <w:r w:rsidRPr="007F2346">
              <w:rPr>
                <w:sz w:val="24"/>
              </w:rPr>
              <w:t>4.6</w:t>
            </w:r>
          </w:p>
        </w:tc>
        <w:tc>
          <w:tcPr>
            <w:tcW w:w="1020" w:type="dxa"/>
            <w:shd w:val="clear" w:color="auto" w:fill="FFFFFF"/>
            <w:vAlign w:val="bottom"/>
          </w:tcPr>
          <w:p w14:paraId="3178A2CC" w14:textId="77777777" w:rsidR="008159AC" w:rsidRPr="007F2346" w:rsidRDefault="008159AC" w:rsidP="008159AC">
            <w:pPr>
              <w:spacing w:before="60" w:after="60"/>
              <w:ind w:right="172" w:firstLine="0"/>
              <w:jc w:val="right"/>
              <w:rPr>
                <w:sz w:val="24"/>
              </w:rPr>
            </w:pPr>
            <w:r w:rsidRPr="007F2346">
              <w:rPr>
                <w:sz w:val="24"/>
              </w:rPr>
              <w:t>-7.8</w:t>
            </w:r>
          </w:p>
        </w:tc>
        <w:tc>
          <w:tcPr>
            <w:tcW w:w="1019" w:type="dxa"/>
            <w:shd w:val="clear" w:color="auto" w:fill="FFFFFF"/>
            <w:vAlign w:val="bottom"/>
          </w:tcPr>
          <w:p w14:paraId="7C0A38E8" w14:textId="77777777" w:rsidR="008159AC" w:rsidRPr="007F2346" w:rsidRDefault="008159AC" w:rsidP="008159AC">
            <w:pPr>
              <w:spacing w:before="60" w:after="60"/>
              <w:ind w:right="172" w:firstLine="0"/>
              <w:jc w:val="right"/>
              <w:rPr>
                <w:sz w:val="24"/>
              </w:rPr>
            </w:pPr>
            <w:r w:rsidRPr="007F2346">
              <w:rPr>
                <w:sz w:val="24"/>
              </w:rPr>
              <w:t>- 12.7</w:t>
            </w:r>
          </w:p>
        </w:tc>
        <w:tc>
          <w:tcPr>
            <w:tcW w:w="1020" w:type="dxa"/>
            <w:shd w:val="clear" w:color="auto" w:fill="FFFFFF"/>
            <w:vAlign w:val="bottom"/>
          </w:tcPr>
          <w:p w14:paraId="2F362374" w14:textId="77777777" w:rsidR="008159AC" w:rsidRPr="007F2346" w:rsidRDefault="008159AC" w:rsidP="008159AC">
            <w:pPr>
              <w:spacing w:before="60" w:after="60"/>
              <w:ind w:right="172" w:firstLine="0"/>
              <w:jc w:val="right"/>
              <w:rPr>
                <w:sz w:val="24"/>
              </w:rPr>
            </w:pPr>
            <w:r w:rsidRPr="007F2346">
              <w:rPr>
                <w:sz w:val="24"/>
              </w:rPr>
              <w:t>7,1</w:t>
            </w:r>
          </w:p>
        </w:tc>
        <w:tc>
          <w:tcPr>
            <w:tcW w:w="1020" w:type="dxa"/>
            <w:shd w:val="clear" w:color="auto" w:fill="FFFFFF"/>
            <w:vAlign w:val="bottom"/>
          </w:tcPr>
          <w:p w14:paraId="4AFAE6B1" w14:textId="77777777" w:rsidR="008159AC" w:rsidRPr="007F2346" w:rsidRDefault="008159AC" w:rsidP="008159AC">
            <w:pPr>
              <w:spacing w:before="60" w:after="60"/>
              <w:ind w:right="172" w:firstLine="0"/>
              <w:jc w:val="right"/>
              <w:rPr>
                <w:sz w:val="24"/>
              </w:rPr>
            </w:pPr>
            <w:r w:rsidRPr="007F2346">
              <w:rPr>
                <w:sz w:val="24"/>
              </w:rPr>
              <w:t>12.85</w:t>
            </w:r>
          </w:p>
        </w:tc>
      </w:tr>
      <w:tr w:rsidR="008159AC" w:rsidRPr="008773DE" w14:paraId="7499DE83" w14:textId="77777777">
        <w:tblPrEx>
          <w:tblCellMar>
            <w:top w:w="0" w:type="dxa"/>
            <w:bottom w:w="0" w:type="dxa"/>
          </w:tblCellMar>
        </w:tblPrEx>
        <w:tc>
          <w:tcPr>
            <w:tcW w:w="963" w:type="dxa"/>
            <w:shd w:val="clear" w:color="auto" w:fill="FFFFFF"/>
          </w:tcPr>
          <w:p w14:paraId="0569CCE2" w14:textId="77777777" w:rsidR="008159AC" w:rsidRPr="007F2346" w:rsidRDefault="008159AC" w:rsidP="008159AC">
            <w:pPr>
              <w:spacing w:before="60" w:after="60"/>
              <w:ind w:firstLine="0"/>
              <w:jc w:val="both"/>
              <w:rPr>
                <w:sz w:val="24"/>
              </w:rPr>
            </w:pPr>
            <w:r w:rsidRPr="007F2346">
              <w:rPr>
                <w:sz w:val="24"/>
              </w:rPr>
              <w:t>1977</w:t>
            </w:r>
          </w:p>
        </w:tc>
        <w:tc>
          <w:tcPr>
            <w:tcW w:w="1019" w:type="dxa"/>
            <w:shd w:val="clear" w:color="auto" w:fill="FFFFFF"/>
          </w:tcPr>
          <w:p w14:paraId="46E5B140" w14:textId="77777777" w:rsidR="008159AC" w:rsidRPr="007F2346" w:rsidRDefault="008159AC" w:rsidP="008159AC">
            <w:pPr>
              <w:spacing w:before="60" w:after="60"/>
              <w:ind w:right="172" w:firstLine="0"/>
              <w:jc w:val="right"/>
              <w:rPr>
                <w:sz w:val="24"/>
              </w:rPr>
            </w:pPr>
            <w:r w:rsidRPr="007F2346">
              <w:rPr>
                <w:sz w:val="24"/>
              </w:rPr>
              <w:t>3.1</w:t>
            </w:r>
          </w:p>
        </w:tc>
        <w:tc>
          <w:tcPr>
            <w:tcW w:w="1020" w:type="dxa"/>
            <w:shd w:val="clear" w:color="auto" w:fill="FFFFFF"/>
          </w:tcPr>
          <w:p w14:paraId="74CDB219" w14:textId="77777777" w:rsidR="008159AC" w:rsidRPr="007F2346" w:rsidRDefault="008159AC" w:rsidP="008159AC">
            <w:pPr>
              <w:spacing w:before="60" w:after="60"/>
              <w:ind w:right="172" w:firstLine="0"/>
              <w:jc w:val="right"/>
              <w:rPr>
                <w:sz w:val="24"/>
              </w:rPr>
            </w:pPr>
            <w:r w:rsidRPr="007F2346">
              <w:rPr>
                <w:sz w:val="24"/>
              </w:rPr>
              <w:t>4</w:t>
            </w:r>
          </w:p>
        </w:tc>
        <w:tc>
          <w:tcPr>
            <w:tcW w:w="1019" w:type="dxa"/>
            <w:shd w:val="clear" w:color="auto" w:fill="FFFFFF"/>
          </w:tcPr>
          <w:p w14:paraId="12365EB9" w14:textId="77777777" w:rsidR="008159AC" w:rsidRPr="007F2346" w:rsidRDefault="008159AC" w:rsidP="008159AC">
            <w:pPr>
              <w:spacing w:before="60" w:after="60"/>
              <w:ind w:right="172" w:firstLine="0"/>
              <w:jc w:val="right"/>
              <w:rPr>
                <w:sz w:val="24"/>
              </w:rPr>
            </w:pPr>
            <w:r w:rsidRPr="007F2346">
              <w:rPr>
                <w:sz w:val="24"/>
              </w:rPr>
              <w:t>1.7</w:t>
            </w:r>
          </w:p>
        </w:tc>
        <w:tc>
          <w:tcPr>
            <w:tcW w:w="1020" w:type="dxa"/>
            <w:shd w:val="clear" w:color="auto" w:fill="FFFFFF"/>
          </w:tcPr>
          <w:p w14:paraId="4ADC9993" w14:textId="77777777" w:rsidR="008159AC" w:rsidRPr="007F2346" w:rsidRDefault="008159AC" w:rsidP="008159AC">
            <w:pPr>
              <w:spacing w:before="60" w:after="60"/>
              <w:ind w:right="172" w:firstLine="0"/>
              <w:jc w:val="right"/>
              <w:rPr>
                <w:sz w:val="24"/>
              </w:rPr>
            </w:pPr>
            <w:r w:rsidRPr="007F2346">
              <w:rPr>
                <w:sz w:val="24"/>
              </w:rPr>
              <w:t>3.4</w:t>
            </w:r>
          </w:p>
        </w:tc>
        <w:tc>
          <w:tcPr>
            <w:tcW w:w="1019" w:type="dxa"/>
            <w:shd w:val="clear" w:color="auto" w:fill="FFFFFF"/>
          </w:tcPr>
          <w:p w14:paraId="0BFC895A" w14:textId="77777777" w:rsidR="008159AC" w:rsidRPr="007F2346" w:rsidRDefault="008159AC" w:rsidP="008159AC">
            <w:pPr>
              <w:spacing w:before="60" w:after="60"/>
              <w:ind w:right="172" w:firstLine="0"/>
              <w:jc w:val="right"/>
              <w:rPr>
                <w:sz w:val="24"/>
              </w:rPr>
            </w:pPr>
            <w:r w:rsidRPr="007F2346">
              <w:rPr>
                <w:sz w:val="24"/>
              </w:rPr>
              <w:t>+ 1,3</w:t>
            </w:r>
          </w:p>
        </w:tc>
        <w:tc>
          <w:tcPr>
            <w:tcW w:w="1020" w:type="dxa"/>
            <w:shd w:val="clear" w:color="auto" w:fill="FFFFFF"/>
            <w:vAlign w:val="bottom"/>
          </w:tcPr>
          <w:p w14:paraId="722DF937" w14:textId="77777777" w:rsidR="008159AC" w:rsidRPr="007F2346" w:rsidRDefault="008159AC" w:rsidP="008159AC">
            <w:pPr>
              <w:spacing w:before="60" w:after="60"/>
              <w:ind w:right="172" w:firstLine="0"/>
              <w:jc w:val="right"/>
              <w:rPr>
                <w:sz w:val="24"/>
              </w:rPr>
            </w:pPr>
            <w:r w:rsidRPr="007F2346">
              <w:rPr>
                <w:sz w:val="24"/>
              </w:rPr>
              <w:t>8.1</w:t>
            </w:r>
          </w:p>
        </w:tc>
        <w:tc>
          <w:tcPr>
            <w:tcW w:w="1020" w:type="dxa"/>
            <w:shd w:val="clear" w:color="auto" w:fill="FFFFFF"/>
          </w:tcPr>
          <w:p w14:paraId="68BEA3AC" w14:textId="77777777" w:rsidR="008159AC" w:rsidRPr="007F2346" w:rsidRDefault="008159AC" w:rsidP="008159AC">
            <w:pPr>
              <w:spacing w:before="60" w:after="60"/>
              <w:ind w:right="172" w:firstLine="0"/>
              <w:jc w:val="right"/>
              <w:rPr>
                <w:sz w:val="24"/>
              </w:rPr>
            </w:pPr>
            <w:r w:rsidRPr="007F2346">
              <w:rPr>
                <w:sz w:val="24"/>
              </w:rPr>
              <w:t>13.50</w:t>
            </w:r>
          </w:p>
        </w:tc>
      </w:tr>
      <w:tr w:rsidR="008159AC" w:rsidRPr="008773DE" w14:paraId="3772C7B1" w14:textId="77777777">
        <w:tblPrEx>
          <w:tblCellMar>
            <w:top w:w="0" w:type="dxa"/>
            <w:bottom w:w="0" w:type="dxa"/>
          </w:tblCellMar>
        </w:tblPrEx>
        <w:tc>
          <w:tcPr>
            <w:tcW w:w="963" w:type="dxa"/>
            <w:tcBorders>
              <w:bottom w:val="single" w:sz="4" w:space="0" w:color="auto"/>
            </w:tcBorders>
            <w:shd w:val="clear" w:color="auto" w:fill="FFFFFF"/>
          </w:tcPr>
          <w:p w14:paraId="4DFA5069" w14:textId="77777777" w:rsidR="008159AC" w:rsidRPr="007F2346" w:rsidRDefault="008159AC" w:rsidP="008159AC">
            <w:pPr>
              <w:spacing w:before="60" w:after="60"/>
              <w:ind w:firstLine="0"/>
              <w:jc w:val="both"/>
              <w:rPr>
                <w:sz w:val="24"/>
              </w:rPr>
            </w:pPr>
            <w:r w:rsidRPr="007F2346">
              <w:rPr>
                <w:sz w:val="24"/>
              </w:rPr>
              <w:t>1978</w:t>
            </w:r>
            <w:r>
              <w:rPr>
                <w:sz w:val="24"/>
              </w:rPr>
              <w:t xml:space="preserve"> </w:t>
            </w:r>
            <w:r w:rsidRPr="007F2346">
              <w:rPr>
                <w:sz w:val="24"/>
              </w:rPr>
              <w:t>(1)</w:t>
            </w:r>
          </w:p>
        </w:tc>
        <w:tc>
          <w:tcPr>
            <w:tcW w:w="1019" w:type="dxa"/>
            <w:tcBorders>
              <w:bottom w:val="single" w:sz="4" w:space="0" w:color="auto"/>
            </w:tcBorders>
            <w:shd w:val="clear" w:color="auto" w:fill="FFFFFF"/>
          </w:tcPr>
          <w:p w14:paraId="16EB99B3" w14:textId="77777777" w:rsidR="008159AC" w:rsidRPr="007F2346" w:rsidRDefault="008159AC" w:rsidP="008159AC">
            <w:pPr>
              <w:spacing w:before="60" w:after="60"/>
              <w:ind w:right="172" w:firstLine="0"/>
              <w:jc w:val="right"/>
              <w:rPr>
                <w:sz w:val="24"/>
              </w:rPr>
            </w:pPr>
            <w:r w:rsidRPr="007F2346">
              <w:rPr>
                <w:sz w:val="24"/>
              </w:rPr>
              <w:t>-</w:t>
            </w:r>
          </w:p>
        </w:tc>
        <w:tc>
          <w:tcPr>
            <w:tcW w:w="1020" w:type="dxa"/>
            <w:tcBorders>
              <w:bottom w:val="single" w:sz="4" w:space="0" w:color="auto"/>
            </w:tcBorders>
            <w:shd w:val="clear" w:color="auto" w:fill="FFFFFF"/>
          </w:tcPr>
          <w:p w14:paraId="67741B6D" w14:textId="77777777" w:rsidR="008159AC" w:rsidRPr="007F2346" w:rsidRDefault="008159AC" w:rsidP="008159AC">
            <w:pPr>
              <w:spacing w:before="60" w:after="60"/>
              <w:ind w:right="172" w:firstLine="0"/>
              <w:jc w:val="right"/>
              <w:rPr>
                <w:sz w:val="24"/>
              </w:rPr>
            </w:pPr>
            <w:r w:rsidRPr="007F2346">
              <w:rPr>
                <w:sz w:val="24"/>
              </w:rPr>
              <w:t>-</w:t>
            </w:r>
          </w:p>
        </w:tc>
        <w:tc>
          <w:tcPr>
            <w:tcW w:w="1019" w:type="dxa"/>
            <w:tcBorders>
              <w:bottom w:val="single" w:sz="4" w:space="0" w:color="auto"/>
            </w:tcBorders>
            <w:shd w:val="clear" w:color="auto" w:fill="FFFFFF"/>
          </w:tcPr>
          <w:p w14:paraId="6C4D15A9" w14:textId="77777777" w:rsidR="008159AC" w:rsidRPr="007F2346" w:rsidRDefault="008159AC" w:rsidP="008159AC">
            <w:pPr>
              <w:spacing w:before="60" w:after="60"/>
              <w:ind w:right="172" w:firstLine="0"/>
              <w:jc w:val="right"/>
              <w:rPr>
                <w:sz w:val="24"/>
              </w:rPr>
            </w:pPr>
            <w:r w:rsidRPr="007F2346">
              <w:rPr>
                <w:sz w:val="24"/>
              </w:rPr>
              <w:t>-2.7</w:t>
            </w:r>
          </w:p>
        </w:tc>
        <w:tc>
          <w:tcPr>
            <w:tcW w:w="1020" w:type="dxa"/>
            <w:tcBorders>
              <w:bottom w:val="single" w:sz="4" w:space="0" w:color="auto"/>
            </w:tcBorders>
            <w:shd w:val="clear" w:color="auto" w:fill="FFFFFF"/>
          </w:tcPr>
          <w:p w14:paraId="6444F844" w14:textId="77777777" w:rsidR="008159AC" w:rsidRPr="007F2346" w:rsidRDefault="008159AC" w:rsidP="008159AC">
            <w:pPr>
              <w:spacing w:before="60" w:after="60"/>
              <w:ind w:right="172" w:firstLine="0"/>
              <w:jc w:val="right"/>
              <w:rPr>
                <w:sz w:val="24"/>
              </w:rPr>
            </w:pPr>
            <w:r w:rsidRPr="007F2346">
              <w:rPr>
                <w:sz w:val="24"/>
              </w:rPr>
              <w:t>8.7</w:t>
            </w:r>
          </w:p>
        </w:tc>
        <w:tc>
          <w:tcPr>
            <w:tcW w:w="1019" w:type="dxa"/>
            <w:tcBorders>
              <w:bottom w:val="single" w:sz="4" w:space="0" w:color="auto"/>
            </w:tcBorders>
            <w:shd w:val="clear" w:color="auto" w:fill="FFFFFF"/>
          </w:tcPr>
          <w:p w14:paraId="44F53CEB" w14:textId="77777777" w:rsidR="008159AC" w:rsidRPr="007F2346" w:rsidRDefault="008159AC" w:rsidP="008159AC">
            <w:pPr>
              <w:spacing w:before="60" w:after="60"/>
              <w:ind w:right="172" w:firstLine="0"/>
              <w:jc w:val="right"/>
              <w:rPr>
                <w:sz w:val="24"/>
              </w:rPr>
            </w:pPr>
            <w:r w:rsidRPr="007F2346">
              <w:rPr>
                <w:sz w:val="24"/>
              </w:rPr>
              <w:t>+ 8.80</w:t>
            </w:r>
          </w:p>
        </w:tc>
        <w:tc>
          <w:tcPr>
            <w:tcW w:w="1020" w:type="dxa"/>
            <w:tcBorders>
              <w:bottom w:val="single" w:sz="4" w:space="0" w:color="auto"/>
            </w:tcBorders>
            <w:shd w:val="clear" w:color="auto" w:fill="FFFFFF"/>
          </w:tcPr>
          <w:p w14:paraId="0F2ED2A6" w14:textId="77777777" w:rsidR="008159AC" w:rsidRPr="007F2346" w:rsidRDefault="008159AC" w:rsidP="008159AC">
            <w:pPr>
              <w:spacing w:before="60" w:after="60"/>
              <w:ind w:right="172" w:firstLine="0"/>
              <w:jc w:val="right"/>
              <w:rPr>
                <w:sz w:val="24"/>
              </w:rPr>
            </w:pPr>
            <w:r w:rsidRPr="007F2346">
              <w:rPr>
                <w:sz w:val="24"/>
              </w:rPr>
              <w:t>8.4</w:t>
            </w:r>
          </w:p>
        </w:tc>
        <w:tc>
          <w:tcPr>
            <w:tcW w:w="1020" w:type="dxa"/>
            <w:tcBorders>
              <w:bottom w:val="single" w:sz="4" w:space="0" w:color="auto"/>
            </w:tcBorders>
            <w:shd w:val="clear" w:color="auto" w:fill="FFFFFF"/>
          </w:tcPr>
          <w:p w14:paraId="1253E487" w14:textId="77777777" w:rsidR="008159AC" w:rsidRPr="007F2346" w:rsidRDefault="008159AC" w:rsidP="008159AC">
            <w:pPr>
              <w:spacing w:before="60" w:after="60"/>
              <w:ind w:right="172" w:firstLine="0"/>
              <w:jc w:val="right"/>
              <w:rPr>
                <w:sz w:val="24"/>
                <w:szCs w:val="10"/>
              </w:rPr>
            </w:pPr>
          </w:p>
        </w:tc>
      </w:tr>
    </w:tbl>
    <w:p w14:paraId="49639111" w14:textId="77777777" w:rsidR="008159AC" w:rsidRPr="008773DE" w:rsidRDefault="008159AC" w:rsidP="008159AC">
      <w:pPr>
        <w:pStyle w:val="figst1liste"/>
        <w:spacing w:after="0"/>
        <w:ind w:left="360" w:hanging="360"/>
      </w:pPr>
      <w:r>
        <w:t>1.</w:t>
      </w:r>
      <w:r>
        <w:tab/>
      </w:r>
      <w:r w:rsidRPr="008773DE">
        <w:t>(Taux d'accroissement sur l’année précédente. Pour 1978, ce taux porte sur les 9 premiers mois comparé aux 9 premiers mois de 1977.</w:t>
      </w:r>
    </w:p>
    <w:p w14:paraId="0BC102C2" w14:textId="77777777" w:rsidR="008159AC" w:rsidRPr="008773DE" w:rsidRDefault="008159AC" w:rsidP="008159AC">
      <w:pPr>
        <w:pStyle w:val="figst1liste"/>
        <w:spacing w:before="0" w:after="0"/>
        <w:ind w:left="360" w:hanging="360"/>
      </w:pPr>
      <w:r>
        <w:t>2.</w:t>
      </w:r>
      <w:r>
        <w:tab/>
      </w:r>
      <w:r w:rsidRPr="008773DE">
        <w:t>Calculés en termes réels.</w:t>
      </w:r>
    </w:p>
    <w:p w14:paraId="06938E31" w14:textId="77777777" w:rsidR="008159AC" w:rsidRPr="008773DE" w:rsidRDefault="008159AC" w:rsidP="008159AC">
      <w:pPr>
        <w:pStyle w:val="figst1liste"/>
        <w:spacing w:before="0" w:after="0"/>
        <w:ind w:left="360" w:hanging="360"/>
      </w:pPr>
      <w:r>
        <w:t>3.</w:t>
      </w:r>
      <w:r>
        <w:tab/>
      </w:r>
      <w:r w:rsidRPr="008773DE">
        <w:t>Prêts personnels/revenus personnels disponibles.</w:t>
      </w:r>
    </w:p>
    <w:p w14:paraId="65C2ACBD" w14:textId="77777777" w:rsidR="008159AC" w:rsidRPr="008773DE" w:rsidRDefault="008159AC" w:rsidP="008159AC">
      <w:pPr>
        <w:pStyle w:val="figst1liste"/>
        <w:spacing w:before="0" w:after="0"/>
        <w:ind w:left="360" w:hanging="360"/>
      </w:pPr>
      <w:r w:rsidRPr="00B8767D">
        <w:t>4.</w:t>
      </w:r>
      <w:r w:rsidRPr="00B8767D">
        <w:tab/>
        <w:t>Source</w:t>
      </w:r>
      <w:r w:rsidRPr="008773DE">
        <w:t> : 66 001,</w:t>
      </w:r>
      <w:r>
        <w:t xml:space="preserve"> </w:t>
      </w:r>
      <w:r w:rsidRPr="008773DE">
        <w:t>72-002,</w:t>
      </w:r>
      <w:r>
        <w:t xml:space="preserve"> </w:t>
      </w:r>
      <w:r w:rsidRPr="008773DE">
        <w:t>61 003,</w:t>
      </w:r>
      <w:r>
        <w:t xml:space="preserve"> </w:t>
      </w:r>
      <w:r w:rsidRPr="008773DE">
        <w:t xml:space="preserve">63 003, </w:t>
      </w:r>
      <w:r w:rsidRPr="00B8767D">
        <w:rPr>
          <w:i/>
        </w:rPr>
        <w:t>Revue économique</w:t>
      </w:r>
      <w:r w:rsidRPr="00B8767D">
        <w:t>.</w:t>
      </w:r>
    </w:p>
    <w:p w14:paraId="7869BEAD" w14:textId="77777777" w:rsidR="008159AC" w:rsidRDefault="008159AC" w:rsidP="008159AC">
      <w:pPr>
        <w:spacing w:before="120" w:after="120"/>
        <w:jc w:val="both"/>
      </w:pPr>
      <w:r w:rsidRPr="008773DE">
        <w:br w:type="page"/>
      </w:r>
      <w:r>
        <w:t>[147]</w:t>
      </w:r>
    </w:p>
    <w:p w14:paraId="0BC4E1E5" w14:textId="77777777" w:rsidR="008159AC" w:rsidRPr="008773DE" w:rsidRDefault="008159AC" w:rsidP="008159AC">
      <w:pPr>
        <w:spacing w:before="120" w:after="120"/>
        <w:jc w:val="both"/>
        <w:rPr>
          <w:szCs w:val="2"/>
        </w:rPr>
      </w:pPr>
    </w:p>
    <w:p w14:paraId="1B1AC92A" w14:textId="77777777" w:rsidR="008159AC" w:rsidRPr="008773DE" w:rsidRDefault="008159AC" w:rsidP="008159AC">
      <w:pPr>
        <w:pStyle w:val="a"/>
      </w:pPr>
      <w:r>
        <w:t>Les profits</w:t>
      </w:r>
      <w:r>
        <w:br/>
      </w:r>
      <w:r w:rsidRPr="008773DE">
        <w:t>et l’interprétation qui est faite de la crise</w:t>
      </w:r>
    </w:p>
    <w:p w14:paraId="6DA401DC" w14:textId="77777777" w:rsidR="008159AC" w:rsidRDefault="008159AC" w:rsidP="008159AC">
      <w:pPr>
        <w:spacing w:before="120" w:after="120"/>
        <w:jc w:val="both"/>
        <w:rPr>
          <w:lang w:eastAsia="fr-FR" w:bidi="fr-FR"/>
        </w:rPr>
      </w:pPr>
    </w:p>
    <w:p w14:paraId="47E83834" w14:textId="77777777" w:rsidR="008159AC" w:rsidRPr="008773DE" w:rsidRDefault="008159AC" w:rsidP="008159AC">
      <w:pPr>
        <w:spacing w:before="120" w:after="120"/>
        <w:jc w:val="both"/>
      </w:pPr>
      <w:r w:rsidRPr="008773DE">
        <w:rPr>
          <w:lang w:eastAsia="fr-FR" w:bidi="fr-FR"/>
        </w:rPr>
        <w:t>D’une manière générale, la crise actuelle est to</w:t>
      </w:r>
      <w:r w:rsidRPr="008773DE">
        <w:rPr>
          <w:lang w:eastAsia="fr-FR" w:bidi="fr-FR"/>
        </w:rPr>
        <w:t>u</w:t>
      </w:r>
      <w:r w:rsidRPr="008773DE">
        <w:rPr>
          <w:lang w:eastAsia="fr-FR" w:bidi="fr-FR"/>
        </w:rPr>
        <w:t>jours présentée comme étant à la fois une catastr</w:t>
      </w:r>
      <w:r w:rsidRPr="008773DE">
        <w:rPr>
          <w:lang w:eastAsia="fr-FR" w:bidi="fr-FR"/>
        </w:rPr>
        <w:t>o</w:t>
      </w:r>
      <w:r w:rsidRPr="008773DE">
        <w:rPr>
          <w:lang w:eastAsia="fr-FR" w:bidi="fr-FR"/>
        </w:rPr>
        <w:t>phe et un accident de parcours. Ce serait en quelque sorte, un peu à la manière d’un orage éclatant dans le ciel serein ou même une guerre, un phénomène aussi inattendu qu’accidentel. Il y aurait eu une br</w:t>
      </w:r>
      <w:r w:rsidRPr="008773DE">
        <w:rPr>
          <w:lang w:eastAsia="fr-FR" w:bidi="fr-FR"/>
        </w:rPr>
        <w:t>i</w:t>
      </w:r>
      <w:r w:rsidRPr="008773DE">
        <w:rPr>
          <w:lang w:eastAsia="fr-FR" w:bidi="fr-FR"/>
        </w:rPr>
        <w:t>sure, une cassure dans la bonne marche de nos éc</w:t>
      </w:r>
      <w:r w:rsidRPr="008773DE">
        <w:rPr>
          <w:lang w:eastAsia="fr-FR" w:bidi="fr-FR"/>
        </w:rPr>
        <w:t>o</w:t>
      </w:r>
      <w:r w:rsidRPr="008773DE">
        <w:rPr>
          <w:lang w:eastAsia="fr-FR" w:bidi="fr-FR"/>
        </w:rPr>
        <w:t xml:space="preserve">nomies. L’arrêt brutal de la croissance économique, l’ampleur inégalée du chômage, les problèmes énergétiques ou encore l’importance de l’inflation, tout concorde pour une telle interprétation on ne peut plus dramatique des évènements. </w:t>
      </w:r>
      <w:r>
        <w:rPr>
          <w:lang w:eastAsia="fr-FR" w:bidi="fr-FR"/>
        </w:rPr>
        <w:t>À</w:t>
      </w:r>
      <w:r w:rsidRPr="008773DE">
        <w:rPr>
          <w:lang w:eastAsia="fr-FR" w:bidi="fr-FR"/>
        </w:rPr>
        <w:t xml:space="preserve"> l’optimisme béat et euphorique des années</w:t>
      </w:r>
      <w:r>
        <w:rPr>
          <w:lang w:eastAsia="fr-FR" w:bidi="fr-FR"/>
        </w:rPr>
        <w:t> </w:t>
      </w:r>
      <w:r w:rsidRPr="008773DE">
        <w:rPr>
          <w:lang w:eastAsia="fr-FR" w:bidi="fr-FR"/>
        </w:rPr>
        <w:t>‘60, semble aujourd’hui avoir succédé un pe</w:t>
      </w:r>
      <w:r w:rsidRPr="008773DE">
        <w:rPr>
          <w:lang w:eastAsia="fr-FR" w:bidi="fr-FR"/>
        </w:rPr>
        <w:t>s</w:t>
      </w:r>
      <w:r w:rsidRPr="008773DE">
        <w:rPr>
          <w:lang w:eastAsia="fr-FR" w:bidi="fr-FR"/>
        </w:rPr>
        <w:t>simisme sur notre futur, qui n’a rien à envier à la grande peur de l’occident à l’approche de l’an 1000. Il suffit si</w:t>
      </w:r>
      <w:r w:rsidRPr="008773DE">
        <w:rPr>
          <w:lang w:eastAsia="fr-FR" w:bidi="fr-FR"/>
        </w:rPr>
        <w:t>m</w:t>
      </w:r>
      <w:r w:rsidRPr="008773DE">
        <w:rPr>
          <w:lang w:eastAsia="fr-FR" w:bidi="fr-FR"/>
        </w:rPr>
        <w:t>plement de constater l’importance que les médias accordent à toutes les nouvelles ou écrits qui tendent à dramatiser la situation économique actuelle. Qui se so</w:t>
      </w:r>
      <w:r w:rsidRPr="008773DE">
        <w:rPr>
          <w:lang w:eastAsia="fr-FR" w:bidi="fr-FR"/>
        </w:rPr>
        <w:t>u</w:t>
      </w:r>
      <w:r w:rsidRPr="008773DE">
        <w:rPr>
          <w:lang w:eastAsia="fr-FR" w:bidi="fr-FR"/>
        </w:rPr>
        <w:t>vient encore des écrits de H. Kahn sur l’an 2000 ou de F</w:t>
      </w:r>
      <w:r>
        <w:rPr>
          <w:lang w:eastAsia="fr-FR" w:bidi="fr-FR"/>
        </w:rPr>
        <w:t>o</w:t>
      </w:r>
      <w:r w:rsidRPr="008773DE">
        <w:rPr>
          <w:lang w:eastAsia="fr-FR" w:bidi="fr-FR"/>
        </w:rPr>
        <w:t>urastié sur la civilisation des lo</w:t>
      </w:r>
      <w:r w:rsidRPr="008773DE">
        <w:rPr>
          <w:lang w:eastAsia="fr-FR" w:bidi="fr-FR"/>
        </w:rPr>
        <w:t>i</w:t>
      </w:r>
      <w:r w:rsidRPr="008773DE">
        <w:rPr>
          <w:lang w:eastAsia="fr-FR" w:bidi="fr-FR"/>
        </w:rPr>
        <w:t>sirs</w:t>
      </w:r>
      <w:r w:rsidRPr="008773DE">
        <w:t> ?</w:t>
      </w:r>
      <w:r w:rsidRPr="008773DE">
        <w:rPr>
          <w:lang w:eastAsia="fr-FR" w:bidi="fr-FR"/>
        </w:rPr>
        <w:t xml:space="preserve"> Pourtant, si la crise est bien là et qu’il nous faut vivre avec, jamais elle n’aurait dû se produire, dira-t-on. Il ne peut s’agir que d’une rupture, peut-être aussi brutale qu’inopinée, mais finalement bien passagère de l’expansion. En se serrant les co</w:t>
      </w:r>
      <w:r w:rsidRPr="008773DE">
        <w:rPr>
          <w:lang w:eastAsia="fr-FR" w:bidi="fr-FR"/>
        </w:rPr>
        <w:t>u</w:t>
      </w:r>
      <w:r w:rsidRPr="008773DE">
        <w:rPr>
          <w:lang w:eastAsia="fr-FR" w:bidi="fr-FR"/>
        </w:rPr>
        <w:t>des (et, la ceinture), on devrait pouvoir sortir très rap</w:t>
      </w:r>
      <w:r w:rsidRPr="008773DE">
        <w:rPr>
          <w:lang w:eastAsia="fr-FR" w:bidi="fr-FR"/>
        </w:rPr>
        <w:t>i</w:t>
      </w:r>
      <w:r w:rsidRPr="008773DE">
        <w:rPr>
          <w:lang w:eastAsia="fr-FR" w:bidi="fr-FR"/>
        </w:rPr>
        <w:t>dement de la situation actuelle et déboucher sur une nouvelle ère de progrès.</w:t>
      </w:r>
    </w:p>
    <w:p w14:paraId="32C0F04B" w14:textId="77777777" w:rsidR="008159AC" w:rsidRPr="008773DE" w:rsidRDefault="008159AC" w:rsidP="008159AC">
      <w:pPr>
        <w:spacing w:before="120" w:after="120"/>
        <w:jc w:val="both"/>
      </w:pPr>
      <w:r w:rsidRPr="008773DE">
        <w:rPr>
          <w:lang w:eastAsia="fr-FR" w:bidi="fr-FR"/>
        </w:rPr>
        <w:t>Très utile pour ses implications politiques, cette interprétation de la crise n’en repose pas moins sur deux présomptions difficilement a</w:t>
      </w:r>
      <w:r w:rsidRPr="008773DE">
        <w:rPr>
          <w:lang w:eastAsia="fr-FR" w:bidi="fr-FR"/>
        </w:rPr>
        <w:t>c</w:t>
      </w:r>
      <w:r w:rsidRPr="008773DE">
        <w:rPr>
          <w:lang w:eastAsia="fr-FR" w:bidi="fr-FR"/>
        </w:rPr>
        <w:t>ceptables. La première, c’est que dans les conditions normales de fonctionnement, notre système économique ne peut être à la source d’un quelconque déséquilibre. La seconde, c’est que “doté, comme l’écrivent dans un ouvrage récent</w:t>
      </w:r>
      <w:r>
        <w:rPr>
          <w:lang w:eastAsia="fr-FR" w:bidi="fr-FR"/>
        </w:rPr>
        <w:t> </w:t>
      </w:r>
      <w:r>
        <w:rPr>
          <w:rStyle w:val="Appelnotedebasdep"/>
          <w:lang w:eastAsia="fr-FR" w:bidi="fr-FR"/>
        </w:rPr>
        <w:footnoteReference w:id="87"/>
      </w:r>
      <w:r w:rsidRPr="008773DE">
        <w:rPr>
          <w:lang w:eastAsia="fr-FR" w:bidi="fr-FR"/>
        </w:rPr>
        <w:t>, Claasen et Salin, d’une extrao</w:t>
      </w:r>
      <w:r w:rsidRPr="008773DE">
        <w:rPr>
          <w:lang w:eastAsia="fr-FR" w:bidi="fr-FR"/>
        </w:rPr>
        <w:t>r</w:t>
      </w:r>
      <w:r w:rsidRPr="008773DE">
        <w:rPr>
          <w:lang w:eastAsia="fr-FR" w:bidi="fr-FR"/>
        </w:rPr>
        <w:t>dinaire et d’une remarquable adaptabilité aux év</w:t>
      </w:r>
      <w:r w:rsidRPr="008773DE">
        <w:rPr>
          <w:lang w:eastAsia="fr-FR" w:bidi="fr-FR"/>
        </w:rPr>
        <w:t>é</w:t>
      </w:r>
      <w:r w:rsidRPr="008773DE">
        <w:rPr>
          <w:lang w:eastAsia="fr-FR" w:bidi="fr-FR"/>
        </w:rPr>
        <w:t>nements”, celui-ci ne ferait que s’ajuster dans la cr</w:t>
      </w:r>
      <w:r w:rsidRPr="008773DE">
        <w:rPr>
          <w:lang w:eastAsia="fr-FR" w:bidi="fr-FR"/>
        </w:rPr>
        <w:t>i</w:t>
      </w:r>
      <w:r w:rsidRPr="008773DE">
        <w:rPr>
          <w:lang w:eastAsia="fr-FR" w:bidi="fr-FR"/>
        </w:rPr>
        <w:t>se, à un événement qui serait venu de l’extérieur, troubler son propre développement. Ainsi, la crise n’aurait ni le caractère inéluctable ni le caractère nécessaire qu’on pourrait e</w:t>
      </w:r>
      <w:r w:rsidRPr="008773DE">
        <w:rPr>
          <w:lang w:eastAsia="fr-FR" w:bidi="fr-FR"/>
        </w:rPr>
        <w:t>n</w:t>
      </w:r>
      <w:r w:rsidRPr="008773DE">
        <w:rPr>
          <w:lang w:eastAsia="fr-FR" w:bidi="fr-FR"/>
        </w:rPr>
        <w:t>visager en la consid</w:t>
      </w:r>
      <w:r w:rsidRPr="008773DE">
        <w:rPr>
          <w:lang w:eastAsia="fr-FR" w:bidi="fr-FR"/>
        </w:rPr>
        <w:t>é</w:t>
      </w:r>
      <w:r w:rsidRPr="008773DE">
        <w:rPr>
          <w:lang w:eastAsia="fr-FR" w:bidi="fr-FR"/>
        </w:rPr>
        <w:t>rant comme un moment dans le développement du capitalisme, ayant déjà présupposé qu’elle ne peut trouver ses condit</w:t>
      </w:r>
      <w:r>
        <w:rPr>
          <w:lang w:eastAsia="fr-FR" w:bidi="fr-FR"/>
        </w:rPr>
        <w:t>i</w:t>
      </w:r>
      <w:r w:rsidRPr="008773DE">
        <w:rPr>
          <w:lang w:eastAsia="fr-FR" w:bidi="fr-FR"/>
        </w:rPr>
        <w:t>ons d’émergence dans la nature même du système économique ni qu’</w:t>
      </w:r>
      <w:r>
        <w:rPr>
          <w:lang w:eastAsia="fr-FR" w:bidi="fr-FR"/>
        </w:rPr>
        <w:t>elle puisse avoir une significa</w:t>
      </w:r>
      <w:r w:rsidRPr="008773DE">
        <w:rPr>
          <w:lang w:eastAsia="fr-FR" w:bidi="fr-FR"/>
        </w:rPr>
        <w:t>tion</w:t>
      </w:r>
      <w:r>
        <w:t xml:space="preserve"> [148]</w:t>
      </w:r>
      <w:r w:rsidRPr="008773DE">
        <w:rPr>
          <w:lang w:eastAsia="fr-FR" w:bidi="fr-FR"/>
        </w:rPr>
        <w:t xml:space="preserve"> particulière dans son développement. Bien plus, ajout</w:t>
      </w:r>
      <w:r w:rsidRPr="008773DE">
        <w:rPr>
          <w:lang w:eastAsia="fr-FR" w:bidi="fr-FR"/>
        </w:rPr>
        <w:t>e</w:t>
      </w:r>
      <w:r w:rsidRPr="008773DE">
        <w:rPr>
          <w:lang w:eastAsia="fr-FR" w:bidi="fr-FR"/>
        </w:rPr>
        <w:t>ront les auteurs à propos de la crise de l’énergie (1, p. 202), celle-ci “devrait être avant tout l’occasion d’admirer la puissance et l’efficacité des mécanismes de marché, de réaliser ce qu’est l’extraordinaire flexibilité des économies de ma</w:t>
      </w:r>
      <w:r w:rsidRPr="008773DE">
        <w:rPr>
          <w:lang w:eastAsia="fr-FR" w:bidi="fr-FR"/>
        </w:rPr>
        <w:t>r</w:t>
      </w:r>
      <w:r w:rsidRPr="008773DE">
        <w:rPr>
          <w:lang w:eastAsia="fr-FR" w:bidi="fr-FR"/>
        </w:rPr>
        <w:t>ché”. Il faut laisser l’économie réagir et s’ajuster à la crise un peu comme notre corps peut réagir face à la m</w:t>
      </w:r>
      <w:r w:rsidRPr="008773DE">
        <w:rPr>
          <w:lang w:eastAsia="fr-FR" w:bidi="fr-FR"/>
        </w:rPr>
        <w:t>a</w:t>
      </w:r>
      <w:r w:rsidRPr="008773DE">
        <w:rPr>
          <w:lang w:eastAsia="fr-FR" w:bidi="fr-FR"/>
        </w:rPr>
        <w:t>ladie. Celle-ci ne serait qu’un dérangement du système imputable au gré des opinions, aux arabes, aux syndicats, à l’étatisme et pourquoi pas, aux pr</w:t>
      </w:r>
      <w:r w:rsidRPr="008773DE">
        <w:rPr>
          <w:lang w:eastAsia="fr-FR" w:bidi="fr-FR"/>
        </w:rPr>
        <w:t>o</w:t>
      </w:r>
      <w:r w:rsidRPr="008773DE">
        <w:rPr>
          <w:lang w:eastAsia="fr-FR" w:bidi="fr-FR"/>
        </w:rPr>
        <w:t>blèmes de notre époque.</w:t>
      </w:r>
    </w:p>
    <w:p w14:paraId="2ECF3913" w14:textId="77777777" w:rsidR="008159AC" w:rsidRPr="008773DE" w:rsidRDefault="008159AC" w:rsidP="008159AC">
      <w:pPr>
        <w:spacing w:before="120" w:after="120"/>
        <w:jc w:val="both"/>
      </w:pPr>
      <w:r w:rsidRPr="008773DE">
        <w:rPr>
          <w:lang w:eastAsia="fr-FR" w:bidi="fr-FR"/>
        </w:rPr>
        <w:t>Nous l’avons dit plus haut, cette interprétation est difficilement a</w:t>
      </w:r>
      <w:r w:rsidRPr="008773DE">
        <w:rPr>
          <w:lang w:eastAsia="fr-FR" w:bidi="fr-FR"/>
        </w:rPr>
        <w:t>c</w:t>
      </w:r>
      <w:r w:rsidRPr="008773DE">
        <w:rPr>
          <w:lang w:eastAsia="fr-FR" w:bidi="fr-FR"/>
        </w:rPr>
        <w:t>ceptable. D’un point de vue théorique d’abord, elle nous amène à nier toute po</w:t>
      </w:r>
      <w:r w:rsidRPr="008773DE">
        <w:rPr>
          <w:lang w:eastAsia="fr-FR" w:bidi="fr-FR"/>
        </w:rPr>
        <w:t>s</w:t>
      </w:r>
      <w:r w:rsidRPr="008773DE">
        <w:rPr>
          <w:lang w:eastAsia="fr-FR" w:bidi="fr-FR"/>
        </w:rPr>
        <w:t>sibilité de surproduction et de suraccumulation de capital dans une société reposant sur la propriété privée, ainsi que toute n</w:t>
      </w:r>
      <w:r w:rsidRPr="008773DE">
        <w:rPr>
          <w:lang w:eastAsia="fr-FR" w:bidi="fr-FR"/>
        </w:rPr>
        <w:t>é</w:t>
      </w:r>
      <w:r w:rsidRPr="008773DE">
        <w:rPr>
          <w:lang w:eastAsia="fr-FR" w:bidi="fr-FR"/>
        </w:rPr>
        <w:t>cessité de restaurer par et dans la crise, des conditions de rentabilité suffisantes pour assurer la perpétuation même de la produ</w:t>
      </w:r>
      <w:r w:rsidRPr="008773DE">
        <w:rPr>
          <w:lang w:eastAsia="fr-FR" w:bidi="fr-FR"/>
        </w:rPr>
        <w:t>c</w:t>
      </w:r>
      <w:r w:rsidRPr="008773DE">
        <w:rPr>
          <w:lang w:eastAsia="fr-FR" w:bidi="fr-FR"/>
        </w:rPr>
        <w:t>tion et de l’accumulation. Par hypothèse, les plans individuels sont supposés correspondre par le biais des mécanismes du marché à l’intérêt colle</w:t>
      </w:r>
      <w:r w:rsidRPr="008773DE">
        <w:rPr>
          <w:lang w:eastAsia="fr-FR" w:bidi="fr-FR"/>
        </w:rPr>
        <w:t>c</w:t>
      </w:r>
      <w:r w:rsidRPr="008773DE">
        <w:rPr>
          <w:lang w:eastAsia="fr-FR" w:bidi="fr-FR"/>
        </w:rPr>
        <w:t>tif. Quant aux profits, ils ne feront que révéler au travers de leurs flu</w:t>
      </w:r>
      <w:r w:rsidRPr="008773DE">
        <w:rPr>
          <w:lang w:eastAsia="fr-FR" w:bidi="fr-FR"/>
        </w:rPr>
        <w:t>c</w:t>
      </w:r>
      <w:r w:rsidRPr="008773DE">
        <w:rPr>
          <w:lang w:eastAsia="fr-FR" w:bidi="fr-FR"/>
        </w:rPr>
        <w:t>tuations, le degré de corresponda</w:t>
      </w:r>
      <w:r w:rsidRPr="008773DE">
        <w:rPr>
          <w:lang w:eastAsia="fr-FR" w:bidi="fr-FR"/>
        </w:rPr>
        <w:t>n</w:t>
      </w:r>
      <w:r w:rsidRPr="008773DE">
        <w:rPr>
          <w:lang w:eastAsia="fr-FR" w:bidi="fr-FR"/>
        </w:rPr>
        <w:t>ce. Le profit serait en quelque sorte, la sanction du marché, la récompense que recevrait l’entreprise pour avoir plus ou moins correctement répondu aux attentes. Dans cette approche, qui n’est pas nouvelle d’ailleurs puisqu’elle remonte à A. Smith et à sa fameuse “main invisible”, le libre jeu du marché devrait continuellement assurer la concordance e</w:t>
      </w:r>
      <w:r w:rsidRPr="008773DE">
        <w:rPr>
          <w:lang w:eastAsia="fr-FR" w:bidi="fr-FR"/>
        </w:rPr>
        <w:t>n</w:t>
      </w:r>
      <w:r w:rsidRPr="008773DE">
        <w:rPr>
          <w:lang w:eastAsia="fr-FR" w:bidi="fr-FR"/>
        </w:rPr>
        <w:t>tre l’intérêt individuel et l’intérêt collectif</w:t>
      </w:r>
      <w:r w:rsidRPr="008773DE">
        <w:t> ;</w:t>
      </w:r>
      <w:r w:rsidRPr="008773DE">
        <w:rPr>
          <w:lang w:eastAsia="fr-FR" w:bidi="fr-FR"/>
        </w:rPr>
        <w:t xml:space="preserve"> le profit devenant pour l’entreprise, l’indicateur, le clignotant si l’on veut, de la gestion efficace de ses affa</w:t>
      </w:r>
      <w:r w:rsidRPr="008773DE">
        <w:rPr>
          <w:lang w:eastAsia="fr-FR" w:bidi="fr-FR"/>
        </w:rPr>
        <w:t>i</w:t>
      </w:r>
      <w:r w:rsidRPr="008773DE">
        <w:rPr>
          <w:lang w:eastAsia="fr-FR" w:bidi="fr-FR"/>
        </w:rPr>
        <w:t>res.</w:t>
      </w:r>
    </w:p>
    <w:p w14:paraId="5ECD60D9" w14:textId="77777777" w:rsidR="008159AC" w:rsidRPr="008773DE" w:rsidRDefault="008159AC" w:rsidP="008159AC">
      <w:pPr>
        <w:spacing w:before="120" w:after="120"/>
        <w:jc w:val="both"/>
        <w:rPr>
          <w:szCs w:val="2"/>
        </w:rPr>
      </w:pPr>
      <w:r>
        <w:rPr>
          <w:szCs w:val="2"/>
        </w:rPr>
        <w:br w:type="page"/>
      </w:r>
    </w:p>
    <w:p w14:paraId="08094199" w14:textId="77777777" w:rsidR="008159AC" w:rsidRPr="008773DE" w:rsidRDefault="00EE3FAF" w:rsidP="008159AC">
      <w:pPr>
        <w:pStyle w:val="fig"/>
      </w:pPr>
      <w:r>
        <w:rPr>
          <w:noProof/>
        </w:rPr>
        <w:drawing>
          <wp:inline distT="0" distB="0" distL="0" distR="0" wp14:anchorId="44FB6452" wp14:editId="7B446DA9">
            <wp:extent cx="4025900" cy="41783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5900" cy="4178300"/>
                    </a:xfrm>
                    <a:prstGeom prst="rect">
                      <a:avLst/>
                    </a:prstGeom>
                    <a:noFill/>
                    <a:ln>
                      <a:noFill/>
                    </a:ln>
                  </pic:spPr>
                </pic:pic>
              </a:graphicData>
            </a:graphic>
          </wp:inline>
        </w:drawing>
      </w:r>
    </w:p>
    <w:p w14:paraId="6626391C" w14:textId="77777777" w:rsidR="008159AC" w:rsidRPr="008773DE" w:rsidRDefault="008159AC" w:rsidP="008159AC">
      <w:pPr>
        <w:spacing w:before="120" w:after="120"/>
        <w:jc w:val="both"/>
        <w:rPr>
          <w:szCs w:val="2"/>
        </w:rPr>
      </w:pPr>
      <w:r>
        <w:t>[149]</w:t>
      </w:r>
    </w:p>
    <w:p w14:paraId="6369DFA8" w14:textId="77777777" w:rsidR="008159AC" w:rsidRPr="008773DE" w:rsidRDefault="008159AC" w:rsidP="008159AC">
      <w:pPr>
        <w:spacing w:before="120" w:after="120"/>
        <w:jc w:val="both"/>
      </w:pPr>
      <w:r w:rsidRPr="008773DE">
        <w:rPr>
          <w:lang w:eastAsia="fr-FR" w:bidi="fr-FR"/>
        </w:rPr>
        <w:t>Inutile de revenir sur la critique de cette appr</w:t>
      </w:r>
      <w:r w:rsidRPr="008773DE">
        <w:rPr>
          <w:lang w:eastAsia="fr-FR" w:bidi="fr-FR"/>
        </w:rPr>
        <w:t>o</w:t>
      </w:r>
      <w:r w:rsidRPr="008773DE">
        <w:rPr>
          <w:lang w:eastAsia="fr-FR" w:bidi="fr-FR"/>
        </w:rPr>
        <w:t>che, qui d’ailleurs est largement connue. Ce qu’il y a de plus intéressant à constater, c’est qu’en prat</w:t>
      </w:r>
      <w:r w:rsidRPr="008773DE">
        <w:rPr>
          <w:lang w:eastAsia="fr-FR" w:bidi="fr-FR"/>
        </w:rPr>
        <w:t>i</w:t>
      </w:r>
      <w:r w:rsidRPr="008773DE">
        <w:rPr>
          <w:lang w:eastAsia="fr-FR" w:bidi="fr-FR"/>
        </w:rPr>
        <w:t>que, elle se trouve incapable d’expliquer les faits eux-mêmes, notamment les mouvements observés sur les taux de profit, devant lesquels ses tenants restent tout à fait perplexes. Si le profit s’avère être un indicateur de bonne gestion, on devrait voir c</w:t>
      </w:r>
      <w:r w:rsidRPr="008773DE">
        <w:rPr>
          <w:lang w:eastAsia="fr-FR" w:bidi="fr-FR"/>
        </w:rPr>
        <w:t>e</w:t>
      </w:r>
      <w:r w:rsidRPr="008773DE">
        <w:rPr>
          <w:lang w:eastAsia="fr-FR" w:bidi="fr-FR"/>
        </w:rPr>
        <w:t>lui-ci élever et baisser en relation directe avec la bonne ou la mauvaise s</w:t>
      </w:r>
      <w:r w:rsidRPr="008773DE">
        <w:rPr>
          <w:lang w:eastAsia="fr-FR" w:bidi="fr-FR"/>
        </w:rPr>
        <w:t>i</w:t>
      </w:r>
      <w:r w:rsidRPr="008773DE">
        <w:rPr>
          <w:lang w:eastAsia="fr-FR" w:bidi="fr-FR"/>
        </w:rPr>
        <w:t>tuation de l’économie. Or, tel n’est pas le cas. Toutes les statistiques, que ce soient celles des taux de profit ou de la part des pr</w:t>
      </w:r>
      <w:r w:rsidRPr="008773DE">
        <w:rPr>
          <w:lang w:eastAsia="fr-FR" w:bidi="fr-FR"/>
        </w:rPr>
        <w:t>o</w:t>
      </w:r>
      <w:r w:rsidRPr="008773DE">
        <w:rPr>
          <w:lang w:eastAsia="fr-FR" w:bidi="fr-FR"/>
        </w:rPr>
        <w:t>fits dans le produit national, nous révèlent une te</w:t>
      </w:r>
      <w:r w:rsidRPr="008773DE">
        <w:rPr>
          <w:lang w:eastAsia="fr-FR" w:bidi="fr-FR"/>
        </w:rPr>
        <w:t>n</w:t>
      </w:r>
      <w:r w:rsidRPr="008773DE">
        <w:rPr>
          <w:lang w:eastAsia="fr-FR" w:bidi="fr-FR"/>
        </w:rPr>
        <w:t>dance très nette à la baisse des profits pendant la longue période d’expansion de 1947 à 1970 et à la hausse, depuis lors. Autrement dit, la période d’expansion que bea</w:t>
      </w:r>
      <w:r w:rsidRPr="008773DE">
        <w:rPr>
          <w:lang w:eastAsia="fr-FR" w:bidi="fr-FR"/>
        </w:rPr>
        <w:t>u</w:t>
      </w:r>
      <w:r w:rsidRPr="008773DE">
        <w:rPr>
          <w:lang w:eastAsia="fr-FR" w:bidi="fr-FR"/>
        </w:rPr>
        <w:t>coup considèrent comme l’âge d’or de la croissance économique, a</w:t>
      </w:r>
      <w:r w:rsidRPr="008773DE">
        <w:rPr>
          <w:lang w:eastAsia="fr-FR" w:bidi="fr-FR"/>
        </w:rPr>
        <w:t>u</w:t>
      </w:r>
      <w:r w:rsidRPr="008773DE">
        <w:rPr>
          <w:lang w:eastAsia="fr-FR" w:bidi="fr-FR"/>
        </w:rPr>
        <w:t>rait été acco</w:t>
      </w:r>
      <w:r w:rsidRPr="008773DE">
        <w:rPr>
          <w:lang w:eastAsia="fr-FR" w:bidi="fr-FR"/>
        </w:rPr>
        <w:t>m</w:t>
      </w:r>
      <w:r w:rsidRPr="008773DE">
        <w:rPr>
          <w:lang w:eastAsia="fr-FR" w:bidi="fr-FR"/>
        </w:rPr>
        <w:t>pagnée d’une tendance à la baisse dans les profits alors que ceux-ci tendraient à s’élever à la faveur de la crise elle-même, puisque c’est vers 1970 qu’on peut en situer le déclenchement. Bien des études ont déjà porté sur cette question d’autant plus importa</w:t>
      </w:r>
      <w:r w:rsidRPr="008773DE">
        <w:rPr>
          <w:lang w:eastAsia="fr-FR" w:bidi="fr-FR"/>
        </w:rPr>
        <w:t>n</w:t>
      </w:r>
      <w:r w:rsidRPr="008773DE">
        <w:rPr>
          <w:lang w:eastAsia="fr-FR" w:bidi="fr-FR"/>
        </w:rPr>
        <w:t>te qu’elle remet en cause bien des idées reçues.</w:t>
      </w:r>
    </w:p>
    <w:p w14:paraId="6FB60CDD" w14:textId="77777777" w:rsidR="008159AC" w:rsidRDefault="008159AC" w:rsidP="008159AC">
      <w:pPr>
        <w:spacing w:before="120" w:after="120"/>
        <w:jc w:val="both"/>
      </w:pPr>
      <w:r w:rsidRPr="008773DE">
        <w:rPr>
          <w:lang w:eastAsia="fr-FR" w:bidi="fr-FR"/>
        </w:rPr>
        <w:t xml:space="preserve">La première étude majeure en date, fut celle qu’effectua W. D. Norhaus aux </w:t>
      </w:r>
      <w:r>
        <w:rPr>
          <w:lang w:eastAsia="fr-FR" w:bidi="fr-FR"/>
        </w:rPr>
        <w:t>États-Unis, pour le compte du Broo</w:t>
      </w:r>
      <w:r w:rsidRPr="008773DE">
        <w:rPr>
          <w:lang w:eastAsia="fr-FR" w:bidi="fr-FR"/>
        </w:rPr>
        <w:t>kings Institution</w:t>
      </w:r>
      <w:r>
        <w:rPr>
          <w:lang w:eastAsia="fr-FR" w:bidi="fr-FR"/>
        </w:rPr>
        <w:t> </w:t>
      </w:r>
      <w:r>
        <w:rPr>
          <w:rStyle w:val="Appelnotedebasdep"/>
          <w:lang w:eastAsia="fr-FR" w:bidi="fr-FR"/>
        </w:rPr>
        <w:footnoteReference w:id="88"/>
      </w:r>
      <w:r w:rsidRPr="008773DE">
        <w:rPr>
          <w:lang w:eastAsia="fr-FR" w:bidi="fr-FR"/>
        </w:rPr>
        <w:t>. Portant plus précisément sur la part des profits dans le revenu nati</w:t>
      </w:r>
      <w:r w:rsidRPr="008773DE">
        <w:rPr>
          <w:lang w:eastAsia="fr-FR" w:bidi="fr-FR"/>
        </w:rPr>
        <w:t>o</w:t>
      </w:r>
      <w:r w:rsidRPr="008773DE">
        <w:rPr>
          <w:lang w:eastAsia="fr-FR" w:bidi="fr-FR"/>
        </w:rPr>
        <w:t>nal, l’auteur en arrivait à la conclusion i</w:t>
      </w:r>
      <w:r w:rsidRPr="008773DE">
        <w:rPr>
          <w:lang w:eastAsia="fr-FR" w:bidi="fr-FR"/>
        </w:rPr>
        <w:t>n</w:t>
      </w:r>
      <w:r w:rsidRPr="008773DE">
        <w:rPr>
          <w:lang w:eastAsia="fr-FR" w:bidi="fr-FR"/>
        </w:rPr>
        <w:t>contestable que, dans l’après-guerre, celle-ci “avait décliné de manière dramatique” et ce, en dépit de toutes les corrections apportées aux statistiques. Les explic</w:t>
      </w:r>
      <w:r w:rsidRPr="008773DE">
        <w:rPr>
          <w:lang w:eastAsia="fr-FR" w:bidi="fr-FR"/>
        </w:rPr>
        <w:t>a</w:t>
      </w:r>
      <w:r w:rsidRPr="008773DE">
        <w:rPr>
          <w:lang w:eastAsia="fr-FR" w:bidi="fr-FR"/>
        </w:rPr>
        <w:t>tions traditionnelles sur les augmentations salariales et du nombre de tr</w:t>
      </w:r>
      <w:r w:rsidRPr="008773DE">
        <w:rPr>
          <w:lang w:eastAsia="fr-FR" w:bidi="fr-FR"/>
        </w:rPr>
        <w:t>a</w:t>
      </w:r>
      <w:r w:rsidRPr="008773DE">
        <w:rPr>
          <w:lang w:eastAsia="fr-FR" w:bidi="fr-FR"/>
        </w:rPr>
        <w:t>vailleurs s’avèrent d’autant moins satisfaisantes que d’autres études notamment, celles d’Aglietta viennent révéler les mêmes observations au niveau des taux de profit</w:t>
      </w:r>
      <w:r>
        <w:rPr>
          <w:lang w:eastAsia="fr-FR" w:bidi="fr-FR"/>
        </w:rPr>
        <w:t> </w:t>
      </w:r>
      <w:r>
        <w:rPr>
          <w:rStyle w:val="Appelnotedebasdep"/>
          <w:lang w:eastAsia="fr-FR" w:bidi="fr-FR"/>
        </w:rPr>
        <w:footnoteReference w:id="89"/>
      </w:r>
      <w:r w:rsidRPr="008773DE">
        <w:rPr>
          <w:lang w:eastAsia="fr-FR" w:bidi="fr-FR"/>
        </w:rPr>
        <w:t>. Quant aux statistiques pour le Can</w:t>
      </w:r>
      <w:r w:rsidRPr="008773DE">
        <w:rPr>
          <w:lang w:eastAsia="fr-FR" w:bidi="fr-FR"/>
        </w:rPr>
        <w:t>a</w:t>
      </w:r>
      <w:r w:rsidRPr="008773DE">
        <w:rPr>
          <w:lang w:eastAsia="fr-FR" w:bidi="fr-FR"/>
        </w:rPr>
        <w:t>da, elles nous révèlent comme on peut le voir sur le graph</w:t>
      </w:r>
      <w:r w:rsidRPr="008773DE">
        <w:rPr>
          <w:lang w:eastAsia="fr-FR" w:bidi="fr-FR"/>
        </w:rPr>
        <w:t>i</w:t>
      </w:r>
      <w:r w:rsidRPr="008773DE">
        <w:rPr>
          <w:lang w:eastAsia="fr-FR" w:bidi="fr-FR"/>
        </w:rPr>
        <w:t>que ci-dessous, les mêmes tendances que celles o</w:t>
      </w:r>
      <w:r w:rsidRPr="008773DE">
        <w:rPr>
          <w:lang w:eastAsia="fr-FR" w:bidi="fr-FR"/>
        </w:rPr>
        <w:t>b</w:t>
      </w:r>
      <w:r w:rsidRPr="008773DE">
        <w:rPr>
          <w:lang w:eastAsia="fr-FR" w:bidi="fr-FR"/>
        </w:rPr>
        <w:t xml:space="preserve">servées aux </w:t>
      </w:r>
      <w:r>
        <w:rPr>
          <w:lang w:eastAsia="fr-FR" w:bidi="fr-FR"/>
        </w:rPr>
        <w:t>État</w:t>
      </w:r>
      <w:r w:rsidRPr="008773DE">
        <w:rPr>
          <w:lang w:eastAsia="fr-FR" w:bidi="fr-FR"/>
        </w:rPr>
        <w:t>s-Unis comme dans tous les pays capitalistes d’ailleurs</w:t>
      </w:r>
      <w:r>
        <w:rPr>
          <w:lang w:eastAsia="fr-FR" w:bidi="fr-FR"/>
        </w:rPr>
        <w:t> </w:t>
      </w:r>
      <w:r>
        <w:rPr>
          <w:rStyle w:val="Appelnotedebasdep"/>
          <w:lang w:eastAsia="fr-FR" w:bidi="fr-FR"/>
        </w:rPr>
        <w:footnoteReference w:id="90"/>
      </w:r>
      <w:r w:rsidRPr="008773DE">
        <w:rPr>
          <w:lang w:eastAsia="fr-FR" w:bidi="fr-FR"/>
        </w:rPr>
        <w:t>. Récemment encore, une nouve</w:t>
      </w:r>
      <w:r w:rsidRPr="008773DE">
        <w:rPr>
          <w:lang w:eastAsia="fr-FR" w:bidi="fr-FR"/>
        </w:rPr>
        <w:t>l</w:t>
      </w:r>
      <w:r w:rsidRPr="008773DE">
        <w:rPr>
          <w:lang w:eastAsia="fr-FR" w:bidi="fr-FR"/>
        </w:rPr>
        <w:t>le étude de M.C. Lovell pour le Brookings toujours, venait préciser encore davantage les faits</w:t>
      </w:r>
      <w:r>
        <w:rPr>
          <w:lang w:eastAsia="fr-FR" w:bidi="fr-FR"/>
        </w:rPr>
        <w:t> </w:t>
      </w:r>
      <w:r>
        <w:rPr>
          <w:rStyle w:val="Appelnotedebasdep"/>
          <w:lang w:eastAsia="fr-FR" w:bidi="fr-FR"/>
        </w:rPr>
        <w:footnoteReference w:id="91"/>
      </w:r>
      <w:r w:rsidRPr="008773DE">
        <w:rPr>
          <w:lang w:eastAsia="fr-FR" w:bidi="fr-FR"/>
        </w:rPr>
        <w:t>. Après les corrections habituelles appo</w:t>
      </w:r>
      <w:r w:rsidRPr="008773DE">
        <w:rPr>
          <w:lang w:eastAsia="fr-FR" w:bidi="fr-FR"/>
        </w:rPr>
        <w:t>r</w:t>
      </w:r>
      <w:r w:rsidRPr="008773DE">
        <w:rPr>
          <w:lang w:eastAsia="fr-FR" w:bidi="fr-FR"/>
        </w:rPr>
        <w:t>tées aux amortissements et aux inventaires, l’auteur en arrivait à la concl</w:t>
      </w:r>
      <w:r w:rsidRPr="008773DE">
        <w:rPr>
          <w:lang w:eastAsia="fr-FR" w:bidi="fr-FR"/>
        </w:rPr>
        <w:t>u</w:t>
      </w:r>
      <w:r w:rsidRPr="008773DE">
        <w:rPr>
          <w:lang w:eastAsia="fr-FR" w:bidi="fr-FR"/>
        </w:rPr>
        <w:t xml:space="preserve">sion que la part des profits dans le revenu national avait baissé aux </w:t>
      </w:r>
      <w:r>
        <w:rPr>
          <w:lang w:eastAsia="fr-FR" w:bidi="fr-FR"/>
        </w:rPr>
        <w:t>État</w:t>
      </w:r>
      <w:r w:rsidRPr="008773DE">
        <w:rPr>
          <w:lang w:eastAsia="fr-FR" w:bidi="fr-FR"/>
        </w:rPr>
        <w:t>s-Unis toujours, au rythme annuel de 1,2% pour la période 1947-1965, puis au rythme</w:t>
      </w:r>
      <w:r>
        <w:rPr>
          <w:lang w:eastAsia="fr-FR" w:bidi="fr-FR"/>
        </w:rPr>
        <w:br/>
      </w:r>
    </w:p>
    <w:p w14:paraId="36187C83" w14:textId="77777777" w:rsidR="008159AC" w:rsidRPr="008773DE" w:rsidRDefault="008159AC" w:rsidP="008159AC">
      <w:pPr>
        <w:pStyle w:val="p"/>
        <w:rPr>
          <w:szCs w:val="2"/>
        </w:rPr>
      </w:pPr>
      <w:r>
        <w:br w:type="page"/>
        <w:t>[150]</w:t>
      </w:r>
    </w:p>
    <w:p w14:paraId="646D7BBD" w14:textId="77777777" w:rsidR="008159AC" w:rsidRPr="008773DE" w:rsidRDefault="008159AC" w:rsidP="008159AC">
      <w:pPr>
        <w:pStyle w:val="figtitre"/>
      </w:pPr>
      <w:r>
        <w:t>Canada. Indices de rentabilité des compagnies</w:t>
      </w:r>
    </w:p>
    <w:p w14:paraId="5730ECCE" w14:textId="77777777" w:rsidR="008159AC" w:rsidRDefault="00EE3FAF" w:rsidP="008159AC">
      <w:pPr>
        <w:pStyle w:val="fig"/>
      </w:pPr>
      <w:r>
        <w:rPr>
          <w:noProof/>
        </w:rPr>
        <w:drawing>
          <wp:inline distT="0" distB="0" distL="0" distR="0" wp14:anchorId="0B2FDE5D" wp14:editId="467253E7">
            <wp:extent cx="4762500" cy="71247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7124700"/>
                    </a:xfrm>
                    <a:prstGeom prst="rect">
                      <a:avLst/>
                    </a:prstGeom>
                    <a:noFill/>
                    <a:ln>
                      <a:noFill/>
                    </a:ln>
                  </pic:spPr>
                </pic:pic>
              </a:graphicData>
            </a:graphic>
          </wp:inline>
        </w:drawing>
      </w:r>
    </w:p>
    <w:p w14:paraId="0AF9914D" w14:textId="77777777" w:rsidR="008159AC" w:rsidRDefault="008159AC" w:rsidP="008159AC">
      <w:pPr>
        <w:spacing w:before="120" w:after="120"/>
        <w:ind w:firstLine="0"/>
        <w:jc w:val="both"/>
        <w:rPr>
          <w:szCs w:val="2"/>
        </w:rPr>
      </w:pPr>
      <w:r w:rsidRPr="008773DE">
        <w:rPr>
          <w:szCs w:val="2"/>
        </w:rPr>
        <w:br w:type="page"/>
      </w:r>
      <w:r>
        <w:rPr>
          <w:szCs w:val="2"/>
        </w:rPr>
        <w:t>[151]</w:t>
      </w:r>
    </w:p>
    <w:p w14:paraId="2347F11E" w14:textId="77777777" w:rsidR="008159AC" w:rsidRPr="008773DE" w:rsidRDefault="008159AC" w:rsidP="008159AC">
      <w:pPr>
        <w:spacing w:before="120" w:after="120"/>
        <w:ind w:firstLine="0"/>
        <w:jc w:val="both"/>
      </w:pPr>
      <w:r w:rsidRPr="008773DE">
        <w:rPr>
          <w:lang w:eastAsia="fr-FR" w:bidi="fr-FR"/>
        </w:rPr>
        <w:t>de 7,7% pour</w:t>
      </w:r>
      <w:r>
        <w:rPr>
          <w:lang w:eastAsia="fr-FR" w:bidi="fr-FR"/>
        </w:rPr>
        <w:t xml:space="preserve"> </w:t>
      </w:r>
      <w:r w:rsidRPr="008773DE">
        <w:rPr>
          <w:lang w:eastAsia="fr-FR" w:bidi="fr-FR"/>
        </w:rPr>
        <w:t>la période 1965-1970 pour final</w:t>
      </w:r>
      <w:r w:rsidRPr="008773DE">
        <w:rPr>
          <w:lang w:eastAsia="fr-FR" w:bidi="fr-FR"/>
        </w:rPr>
        <w:t>e</w:t>
      </w:r>
      <w:r w:rsidRPr="008773DE">
        <w:rPr>
          <w:lang w:eastAsia="fr-FR" w:bidi="fr-FR"/>
        </w:rPr>
        <w:t>ment remonter à un rythme de 1,7% pour la période 1970- 1974. Constatant ces faits, l’auteur en arrivait à la conclusion plus étonnante encore, “que ni les prix ni la productivité n’influencent sensiblement les mouvements hi</w:t>
      </w:r>
      <w:r w:rsidRPr="008773DE">
        <w:rPr>
          <w:lang w:eastAsia="fr-FR" w:bidi="fr-FR"/>
        </w:rPr>
        <w:t>s</w:t>
      </w:r>
      <w:r w:rsidRPr="008773DE">
        <w:rPr>
          <w:lang w:eastAsia="fr-FR" w:bidi="fr-FR"/>
        </w:rPr>
        <w:t>toriques de la part des profits dans le revenu national” (5.p.787)</w:t>
      </w:r>
    </w:p>
    <w:p w14:paraId="19F9E3F1" w14:textId="77777777" w:rsidR="008159AC" w:rsidRPr="008773DE" w:rsidRDefault="008159AC" w:rsidP="008159AC">
      <w:pPr>
        <w:spacing w:before="120" w:after="120"/>
        <w:jc w:val="both"/>
      </w:pPr>
      <w:r w:rsidRPr="008773DE">
        <w:rPr>
          <w:lang w:eastAsia="fr-FR" w:bidi="fr-FR"/>
        </w:rPr>
        <w:t>Nous l’avons dit plus haut, ces faits ne manquent pas de rendre perplexes la plupart des économistes, faute de pouvoir y apporter des explications. Pourtant, en en observant les tendances tant sur les pr</w:t>
      </w:r>
      <w:r w:rsidRPr="008773DE">
        <w:rPr>
          <w:lang w:eastAsia="fr-FR" w:bidi="fr-FR"/>
        </w:rPr>
        <w:t>o</w:t>
      </w:r>
      <w:r w:rsidRPr="008773DE">
        <w:rPr>
          <w:lang w:eastAsia="fr-FR" w:bidi="fr-FR"/>
        </w:rPr>
        <w:t>fits que sur les prix, pourquoi ne serait-il préférable de considérer comme c’est le cas dans l’approche marxiste, la crise en rapport avec l’accumulation capitaliste plutôt que comme une simple “turbule</w:t>
      </w:r>
      <w:r w:rsidRPr="008773DE">
        <w:rPr>
          <w:lang w:eastAsia="fr-FR" w:bidi="fr-FR"/>
        </w:rPr>
        <w:t>n</w:t>
      </w:r>
      <w:r w:rsidRPr="008773DE">
        <w:rPr>
          <w:lang w:eastAsia="fr-FR" w:bidi="fr-FR"/>
        </w:rPr>
        <w:t>ce” pour reprendre le titre de l’ouvrage de Cla</w:t>
      </w:r>
      <w:r>
        <w:rPr>
          <w:lang w:eastAsia="fr-FR" w:bidi="fr-FR"/>
        </w:rPr>
        <w:t>a</w:t>
      </w:r>
      <w:r w:rsidRPr="008773DE">
        <w:rPr>
          <w:lang w:eastAsia="fr-FR" w:bidi="fr-FR"/>
        </w:rPr>
        <w:t>sen et Salin. La ba</w:t>
      </w:r>
      <w:r>
        <w:rPr>
          <w:lang w:eastAsia="fr-FR" w:bidi="fr-FR"/>
        </w:rPr>
        <w:t>isse des profits ne nous révèle</w:t>
      </w:r>
      <w:r w:rsidRPr="008773DE">
        <w:rPr>
          <w:lang w:eastAsia="fr-FR" w:bidi="fr-FR"/>
        </w:rPr>
        <w:t>rait-elle pas en fin de compte la difficulté croi</w:t>
      </w:r>
      <w:r w:rsidRPr="008773DE">
        <w:rPr>
          <w:lang w:eastAsia="fr-FR" w:bidi="fr-FR"/>
        </w:rPr>
        <w:t>s</w:t>
      </w:r>
      <w:r w:rsidRPr="008773DE">
        <w:rPr>
          <w:lang w:eastAsia="fr-FR" w:bidi="fr-FR"/>
        </w:rPr>
        <w:t>sante que peut avoir le capital à se rentabiliser au fur et à m</w:t>
      </w:r>
      <w:r w:rsidRPr="008773DE">
        <w:rPr>
          <w:lang w:eastAsia="fr-FR" w:bidi="fr-FR"/>
        </w:rPr>
        <w:t>e</w:t>
      </w:r>
      <w:r w:rsidRPr="008773DE">
        <w:rPr>
          <w:lang w:eastAsia="fr-FR" w:bidi="fr-FR"/>
        </w:rPr>
        <w:t>sure de l’expansion, le décalage devenant de plus en plus profond entre l’élargissement de la capacité productive et la demande solvable dans l’économie</w:t>
      </w:r>
      <w:r w:rsidRPr="008773DE">
        <w:t> ?</w:t>
      </w:r>
      <w:r w:rsidRPr="008773DE">
        <w:rPr>
          <w:lang w:eastAsia="fr-FR" w:bidi="fr-FR"/>
        </w:rPr>
        <w:t xml:space="preserve"> Dans cette optique, la crise par sa m</w:t>
      </w:r>
      <w:r w:rsidRPr="008773DE">
        <w:rPr>
          <w:lang w:eastAsia="fr-FR" w:bidi="fr-FR"/>
        </w:rPr>
        <w:t>a</w:t>
      </w:r>
      <w:r w:rsidRPr="008773DE">
        <w:rPr>
          <w:lang w:eastAsia="fr-FR" w:bidi="fr-FR"/>
        </w:rPr>
        <w:t>nifestation brutale et violente, ne serait alors que la manière et le moment pour le capit</w:t>
      </w:r>
      <w:r w:rsidRPr="008773DE">
        <w:rPr>
          <w:lang w:eastAsia="fr-FR" w:bidi="fr-FR"/>
        </w:rPr>
        <w:t>a</w:t>
      </w:r>
      <w:r w:rsidRPr="008773DE">
        <w:rPr>
          <w:lang w:eastAsia="fr-FR" w:bidi="fr-FR"/>
        </w:rPr>
        <w:t>lisme, de liqu</w:t>
      </w:r>
      <w:r w:rsidRPr="008773DE">
        <w:rPr>
          <w:lang w:eastAsia="fr-FR" w:bidi="fr-FR"/>
        </w:rPr>
        <w:t>i</w:t>
      </w:r>
      <w:r w:rsidRPr="008773DE">
        <w:rPr>
          <w:lang w:eastAsia="fr-FR" w:bidi="fr-FR"/>
        </w:rPr>
        <w:t>der la suraccumulation, de se restructurer et par là, de restaurer la rentabilité du capital. Ce serait alors dans et par la crise, que celui-ci retrouverait les conditions nécessaires de sa reproduction et de sa propre perpétuation, processus dont la hausse o</w:t>
      </w:r>
      <w:r w:rsidRPr="008773DE">
        <w:rPr>
          <w:lang w:eastAsia="fr-FR" w:bidi="fr-FR"/>
        </w:rPr>
        <w:t>b</w:t>
      </w:r>
      <w:r w:rsidRPr="008773DE">
        <w:rPr>
          <w:lang w:eastAsia="fr-FR" w:bidi="fr-FR"/>
        </w:rPr>
        <w:t>servée des profits à l’heure actuelle, ne serait que l’indice de son ampleur.</w:t>
      </w:r>
    </w:p>
    <w:p w14:paraId="22AA5870" w14:textId="77777777" w:rsidR="008159AC" w:rsidRPr="008773DE" w:rsidRDefault="008159AC" w:rsidP="008159AC">
      <w:pPr>
        <w:spacing w:before="120" w:after="120"/>
        <w:jc w:val="both"/>
      </w:pPr>
      <w:r w:rsidRPr="008773DE">
        <w:rPr>
          <w:lang w:eastAsia="fr-FR" w:bidi="fr-FR"/>
        </w:rPr>
        <w:t>Du point de vue politique maintenant, cette a</w:t>
      </w:r>
      <w:r w:rsidRPr="008773DE">
        <w:rPr>
          <w:lang w:eastAsia="fr-FR" w:bidi="fr-FR"/>
        </w:rPr>
        <w:t>p</w:t>
      </w:r>
      <w:r>
        <w:rPr>
          <w:lang w:eastAsia="fr-FR" w:bidi="fr-FR"/>
        </w:rPr>
        <w:t>proche apparaît tout aussi in</w:t>
      </w:r>
      <w:r w:rsidRPr="008773DE">
        <w:rPr>
          <w:lang w:eastAsia="fr-FR" w:bidi="fr-FR"/>
        </w:rPr>
        <w:t>acceptable, en raison du fatalisme sur lequel elle débouche. En effet, l’économie traversant une période difficile, une “mauvaise pa</w:t>
      </w:r>
      <w:r w:rsidRPr="008773DE">
        <w:rPr>
          <w:lang w:eastAsia="fr-FR" w:bidi="fr-FR"/>
        </w:rPr>
        <w:t>s</w:t>
      </w:r>
      <w:r w:rsidRPr="008773DE">
        <w:rPr>
          <w:lang w:eastAsia="fr-FR" w:bidi="fr-FR"/>
        </w:rPr>
        <w:t>se” comme on dit habituellement, il importerait que chacun acce</w:t>
      </w:r>
      <w:r w:rsidRPr="008773DE">
        <w:rPr>
          <w:lang w:eastAsia="fr-FR" w:bidi="fr-FR"/>
        </w:rPr>
        <w:t>p</w:t>
      </w:r>
      <w:r w:rsidRPr="008773DE">
        <w:rPr>
          <w:lang w:eastAsia="fr-FR" w:bidi="fr-FR"/>
        </w:rPr>
        <w:t>te en attendant les jours meilleurs, les effets et les conséquences de la situ</w:t>
      </w:r>
      <w:r w:rsidRPr="008773DE">
        <w:rPr>
          <w:lang w:eastAsia="fr-FR" w:bidi="fr-FR"/>
        </w:rPr>
        <w:t>a</w:t>
      </w:r>
      <w:r w:rsidRPr="008773DE">
        <w:rPr>
          <w:lang w:eastAsia="fr-FR" w:bidi="fr-FR"/>
        </w:rPr>
        <w:t>tion actuelle tout en faisant évidemment confiance aux gouvern</w:t>
      </w:r>
      <w:r w:rsidRPr="008773DE">
        <w:rPr>
          <w:lang w:eastAsia="fr-FR" w:bidi="fr-FR"/>
        </w:rPr>
        <w:t>e</w:t>
      </w:r>
      <w:r w:rsidRPr="008773DE">
        <w:rPr>
          <w:lang w:eastAsia="fr-FR" w:bidi="fr-FR"/>
        </w:rPr>
        <w:t>ments. La baisse du pouvoir d’achat, l’augmentation du chômage, etc., seront ainsi présentés à la fois comme quelque chose d’accidentel et comme une réaction saine et nature</w:t>
      </w:r>
      <w:r w:rsidRPr="008773DE">
        <w:rPr>
          <w:lang w:eastAsia="fr-FR" w:bidi="fr-FR"/>
        </w:rPr>
        <w:t>l</w:t>
      </w:r>
      <w:r w:rsidRPr="008773DE">
        <w:rPr>
          <w:lang w:eastAsia="fr-FR" w:bidi="fr-FR"/>
        </w:rPr>
        <w:t>le de nos économies face à des événements sur le</w:t>
      </w:r>
      <w:r w:rsidRPr="008773DE">
        <w:rPr>
          <w:lang w:eastAsia="fr-FR" w:bidi="fr-FR"/>
        </w:rPr>
        <w:t>s</w:t>
      </w:r>
      <w:r w:rsidRPr="008773DE">
        <w:rPr>
          <w:lang w:eastAsia="fr-FR" w:bidi="fr-FR"/>
        </w:rPr>
        <w:t>quels personne ne semble avoir de prise. Face au chômage et à l’inflation, que faire si ce n’est qu’attendre que les ch</w:t>
      </w:r>
      <w:r w:rsidRPr="008773DE">
        <w:rPr>
          <w:lang w:eastAsia="fr-FR" w:bidi="fr-FR"/>
        </w:rPr>
        <w:t>o</w:t>
      </w:r>
      <w:r w:rsidRPr="008773DE">
        <w:rPr>
          <w:lang w:eastAsia="fr-FR" w:bidi="fr-FR"/>
        </w:rPr>
        <w:t>ses se résorbent par elles-mêmes. De plus, viendront renchérir les économistes, n’est-ce pas un peu de notre faute si la situation écon</w:t>
      </w:r>
      <w:r w:rsidRPr="008773DE">
        <w:rPr>
          <w:lang w:eastAsia="fr-FR" w:bidi="fr-FR"/>
        </w:rPr>
        <w:t>o</w:t>
      </w:r>
      <w:r w:rsidRPr="008773DE">
        <w:rPr>
          <w:lang w:eastAsia="fr-FR" w:bidi="fr-FR"/>
        </w:rPr>
        <w:t>mique actuelle est aussi</w:t>
      </w:r>
      <w:r>
        <w:rPr>
          <w:lang w:eastAsia="fr-FR" w:bidi="fr-FR"/>
        </w:rPr>
        <w:t xml:space="preserve"> </w:t>
      </w:r>
      <w:r>
        <w:t xml:space="preserve">[152] </w:t>
      </w:r>
      <w:r w:rsidRPr="008773DE">
        <w:rPr>
          <w:lang w:eastAsia="fr-FR" w:bidi="fr-FR"/>
        </w:rPr>
        <w:t>mauvaise</w:t>
      </w:r>
      <w:r w:rsidRPr="008773DE">
        <w:t> ?</w:t>
      </w:r>
      <w:r w:rsidRPr="008773DE">
        <w:rPr>
          <w:lang w:eastAsia="fr-FR" w:bidi="fr-FR"/>
        </w:rPr>
        <w:t xml:space="preserve"> Les politiques sociales des gouvernements, les exigences salariales, les grèves sauv</w:t>
      </w:r>
      <w:r w:rsidRPr="008773DE">
        <w:rPr>
          <w:lang w:eastAsia="fr-FR" w:bidi="fr-FR"/>
        </w:rPr>
        <w:t>a</w:t>
      </w:r>
      <w:r w:rsidRPr="008773DE">
        <w:rPr>
          <w:lang w:eastAsia="fr-FR" w:bidi="fr-FR"/>
        </w:rPr>
        <w:t>ges, etc., n’ont-elles pas eu pour effet à la longue de nous entraîner dans le ce</w:t>
      </w:r>
      <w:r w:rsidRPr="008773DE">
        <w:rPr>
          <w:lang w:eastAsia="fr-FR" w:bidi="fr-FR"/>
        </w:rPr>
        <w:t>r</w:t>
      </w:r>
      <w:r w:rsidRPr="008773DE">
        <w:rPr>
          <w:lang w:eastAsia="fr-FR" w:bidi="fr-FR"/>
        </w:rPr>
        <w:t>cle vicieux du chômage et de l’inflation que nous connaissons actue</w:t>
      </w:r>
      <w:r w:rsidRPr="008773DE">
        <w:rPr>
          <w:lang w:eastAsia="fr-FR" w:bidi="fr-FR"/>
        </w:rPr>
        <w:t>l</w:t>
      </w:r>
      <w:r w:rsidRPr="008773DE">
        <w:rPr>
          <w:lang w:eastAsia="fr-FR" w:bidi="fr-FR"/>
        </w:rPr>
        <w:t>lement. Combien d’études “scientifiques” n’ont-elles pas été faites ces derniers temps, pour prouver l’échec de l’interventionnisme et just</w:t>
      </w:r>
      <w:r w:rsidRPr="008773DE">
        <w:rPr>
          <w:lang w:eastAsia="fr-FR" w:bidi="fr-FR"/>
        </w:rPr>
        <w:t>i</w:t>
      </w:r>
      <w:r w:rsidRPr="008773DE">
        <w:rPr>
          <w:lang w:eastAsia="fr-FR" w:bidi="fr-FR"/>
        </w:rPr>
        <w:t>fier le libre jeu du marché. Plutôt que de chercher dans la nature m</w:t>
      </w:r>
      <w:r w:rsidRPr="008773DE">
        <w:rPr>
          <w:lang w:eastAsia="fr-FR" w:bidi="fr-FR"/>
        </w:rPr>
        <w:t>ê</w:t>
      </w:r>
      <w:r w:rsidRPr="008773DE">
        <w:rPr>
          <w:lang w:eastAsia="fr-FR" w:bidi="fr-FR"/>
        </w:rPr>
        <w:t>me de notre société les causes du chômage et de l’inflation, on a mu</w:t>
      </w:r>
      <w:r w:rsidRPr="008773DE">
        <w:rPr>
          <w:lang w:eastAsia="fr-FR" w:bidi="fr-FR"/>
        </w:rPr>
        <w:t>l</w:t>
      </w:r>
      <w:r w:rsidRPr="008773DE">
        <w:rPr>
          <w:lang w:eastAsia="fr-FR" w:bidi="fr-FR"/>
        </w:rPr>
        <w:t>tiplié les recherches académ</w:t>
      </w:r>
      <w:r w:rsidRPr="008773DE">
        <w:rPr>
          <w:lang w:eastAsia="fr-FR" w:bidi="fr-FR"/>
        </w:rPr>
        <w:t>i</w:t>
      </w:r>
      <w:r w:rsidRPr="008773DE">
        <w:rPr>
          <w:lang w:eastAsia="fr-FR" w:bidi="fr-FR"/>
        </w:rPr>
        <w:t>ques pour montrer à quel point, le salaire minimum ou l’afflux des femmes sur le marché du travail avaient pu accroître le taux de chômage ou encore, les mesures d’indexation “avoir des effets perturb</w:t>
      </w:r>
      <w:r w:rsidRPr="008773DE">
        <w:rPr>
          <w:lang w:eastAsia="fr-FR" w:bidi="fr-FR"/>
        </w:rPr>
        <w:t>a</w:t>
      </w:r>
      <w:r w:rsidRPr="008773DE">
        <w:rPr>
          <w:lang w:eastAsia="fr-FR" w:bidi="fr-FR"/>
        </w:rPr>
        <w:t>teurs majeurs sur l’économie”</w:t>
      </w:r>
      <w:r>
        <w:rPr>
          <w:lang w:eastAsia="fr-FR" w:bidi="fr-FR"/>
        </w:rPr>
        <w:t> </w:t>
      </w:r>
      <w:r>
        <w:rPr>
          <w:rStyle w:val="Appelnotedebasdep"/>
          <w:lang w:eastAsia="fr-FR" w:bidi="fr-FR"/>
        </w:rPr>
        <w:footnoteReference w:id="92"/>
      </w:r>
      <w:r w:rsidRPr="008773DE">
        <w:rPr>
          <w:lang w:eastAsia="fr-FR" w:bidi="fr-FR"/>
        </w:rPr>
        <w:t>.</w:t>
      </w:r>
    </w:p>
    <w:p w14:paraId="7C0F89E4" w14:textId="77777777" w:rsidR="008159AC" w:rsidRPr="008773DE" w:rsidRDefault="008159AC" w:rsidP="008159AC">
      <w:pPr>
        <w:spacing w:before="120" w:after="120"/>
        <w:jc w:val="both"/>
      </w:pPr>
      <w:r w:rsidRPr="008773DE">
        <w:rPr>
          <w:lang w:eastAsia="fr-FR" w:bidi="fr-FR"/>
        </w:rPr>
        <w:t>Plus grave encore, l’entreprise loin d’être cons</w:t>
      </w:r>
      <w:r w:rsidRPr="008773DE">
        <w:rPr>
          <w:lang w:eastAsia="fr-FR" w:bidi="fr-FR"/>
        </w:rPr>
        <w:t>i</w:t>
      </w:r>
      <w:r w:rsidRPr="008773DE">
        <w:rPr>
          <w:lang w:eastAsia="fr-FR" w:bidi="fr-FR"/>
        </w:rPr>
        <w:t>dérée comme étant à l’origine même des problèmes, deviendrait l’élément dont dépe</w:t>
      </w:r>
      <w:r w:rsidRPr="008773DE">
        <w:rPr>
          <w:lang w:eastAsia="fr-FR" w:bidi="fr-FR"/>
        </w:rPr>
        <w:t>n</w:t>
      </w:r>
      <w:r w:rsidRPr="008773DE">
        <w:rPr>
          <w:lang w:eastAsia="fr-FR" w:bidi="fr-FR"/>
        </w:rPr>
        <w:t>drait la solution. Jamais, n’aura-t-on trouvé depuis bien longtemps, un accord aussi unanime chez les politiciens sur ce</w:t>
      </w:r>
      <w:r w:rsidRPr="008773DE">
        <w:rPr>
          <w:lang w:eastAsia="fr-FR" w:bidi="fr-FR"/>
        </w:rPr>
        <w:t>t</w:t>
      </w:r>
      <w:r w:rsidRPr="008773DE">
        <w:rPr>
          <w:lang w:eastAsia="fr-FR" w:bidi="fr-FR"/>
        </w:rPr>
        <w:t>te question. On se croirait revenu à les entendre, au “laisser-faire, laissez-passer” d’avant 1929. Ce serait à l’entreprise et non à l’</w:t>
      </w:r>
      <w:r>
        <w:rPr>
          <w:lang w:eastAsia="fr-FR" w:bidi="fr-FR"/>
        </w:rPr>
        <w:t>État</w:t>
      </w:r>
      <w:r w:rsidRPr="008773DE">
        <w:rPr>
          <w:lang w:eastAsia="fr-FR" w:bidi="fr-FR"/>
        </w:rPr>
        <w:t>, d’assurer la relance éc</w:t>
      </w:r>
      <w:r w:rsidRPr="008773DE">
        <w:rPr>
          <w:lang w:eastAsia="fr-FR" w:bidi="fr-FR"/>
        </w:rPr>
        <w:t>o</w:t>
      </w:r>
      <w:r w:rsidRPr="008773DE">
        <w:rPr>
          <w:lang w:eastAsia="fr-FR" w:bidi="fr-FR"/>
        </w:rPr>
        <w:t>nomique et de créer des emplois durables. Ce serait elle qu’il faudrait favoriser, que ce soit au n</w:t>
      </w:r>
      <w:r w:rsidRPr="008773DE">
        <w:rPr>
          <w:lang w:eastAsia="fr-FR" w:bidi="fr-FR"/>
        </w:rPr>
        <w:t>i</w:t>
      </w:r>
      <w:r w:rsidRPr="008773DE">
        <w:rPr>
          <w:lang w:eastAsia="fr-FR" w:bidi="fr-FR"/>
        </w:rPr>
        <w:t>veau des investissements ou des coûts de produ</w:t>
      </w:r>
      <w:r w:rsidRPr="008773DE">
        <w:rPr>
          <w:lang w:eastAsia="fr-FR" w:bidi="fr-FR"/>
        </w:rPr>
        <w:t>c</w:t>
      </w:r>
      <w:r w:rsidRPr="008773DE">
        <w:rPr>
          <w:lang w:eastAsia="fr-FR" w:bidi="fr-FR"/>
        </w:rPr>
        <w:t>tion, et non ceux qui subissent directement les effets de la crise, comme les chômeurs ou les assistés sociaux. Le changement évide</w:t>
      </w:r>
      <w:r w:rsidRPr="008773DE">
        <w:rPr>
          <w:lang w:eastAsia="fr-FR" w:bidi="fr-FR"/>
        </w:rPr>
        <w:t>m</w:t>
      </w:r>
      <w:r w:rsidRPr="008773DE">
        <w:rPr>
          <w:lang w:eastAsia="fr-FR" w:bidi="fr-FR"/>
        </w:rPr>
        <w:t>ment, est radical par rapport à la “philosophie” antérieure des mesures keynésiennes</w:t>
      </w:r>
      <w:r w:rsidRPr="008773DE">
        <w:t> ;</w:t>
      </w:r>
      <w:r w:rsidRPr="008773DE">
        <w:rPr>
          <w:lang w:eastAsia="fr-FR" w:bidi="fr-FR"/>
        </w:rPr>
        <w:t xml:space="preserve"> il ne s’agit plus de faire sortir l’économie de la crise, en relançant la demande par la distribution de revenus comme l’assurance chômage, mais en relançant la production par la restaur</w:t>
      </w:r>
      <w:r w:rsidRPr="008773DE">
        <w:rPr>
          <w:lang w:eastAsia="fr-FR" w:bidi="fr-FR"/>
        </w:rPr>
        <w:t>a</w:t>
      </w:r>
      <w:r w:rsidRPr="008773DE">
        <w:rPr>
          <w:lang w:eastAsia="fr-FR" w:bidi="fr-FR"/>
        </w:rPr>
        <w:t>tion des conditions de rentabilité des entreprises. Ce fut d’ailleurs la grande conclusion pour ne pas dire la grande découverte, d’une conf</w:t>
      </w:r>
      <w:r w:rsidRPr="008773DE">
        <w:rPr>
          <w:lang w:eastAsia="fr-FR" w:bidi="fr-FR"/>
        </w:rPr>
        <w:t>é</w:t>
      </w:r>
      <w:r w:rsidRPr="008773DE">
        <w:rPr>
          <w:lang w:eastAsia="fr-FR" w:bidi="fr-FR"/>
        </w:rPr>
        <w:t>rence fédér</w:t>
      </w:r>
      <w:r w:rsidRPr="008773DE">
        <w:rPr>
          <w:lang w:eastAsia="fr-FR" w:bidi="fr-FR"/>
        </w:rPr>
        <w:t>a</w:t>
      </w:r>
      <w:r w:rsidRPr="008773DE">
        <w:rPr>
          <w:lang w:eastAsia="fr-FR" w:bidi="fr-FR"/>
        </w:rPr>
        <w:t>le-provinciale récente en matière économique. C’est à l’entreprise de créer les emplois dans l’économie et, par ce fait même, d’assurer le plein emploi.</w:t>
      </w:r>
    </w:p>
    <w:p w14:paraId="7B29DB6C" w14:textId="77777777" w:rsidR="008159AC" w:rsidRPr="008773DE" w:rsidRDefault="008159AC" w:rsidP="008159AC">
      <w:pPr>
        <w:spacing w:before="120" w:after="120"/>
        <w:jc w:val="both"/>
      </w:pPr>
      <w:r w:rsidRPr="008773DE">
        <w:rPr>
          <w:lang w:eastAsia="fr-FR" w:bidi="fr-FR"/>
        </w:rPr>
        <w:t>Pourtant, ce n’est certainement pas de l’entreprise privée que peut venir la solution. Celle-ci n’étant pas comme se plaisent si bien à le dire les milieux patronaux, une œuvre de bienfaisance, l’emploi et la relance de l’activité économique ne peuvent venir que si les perspect</w:t>
      </w:r>
      <w:r w:rsidRPr="008773DE">
        <w:rPr>
          <w:lang w:eastAsia="fr-FR" w:bidi="fr-FR"/>
        </w:rPr>
        <w:t>i</w:t>
      </w:r>
      <w:r w:rsidRPr="008773DE">
        <w:rPr>
          <w:lang w:eastAsia="fr-FR" w:bidi="fr-FR"/>
        </w:rPr>
        <w:t>ves de rentabilité le justifient. Dans l’immédiat, il ne peut s’agir que de cautionner au nom de l’efficacité et du laisser-faire, toutes les m</w:t>
      </w:r>
      <w:r w:rsidRPr="008773DE">
        <w:rPr>
          <w:lang w:eastAsia="fr-FR" w:bidi="fr-FR"/>
        </w:rPr>
        <w:t>e</w:t>
      </w:r>
      <w:r w:rsidRPr="008773DE">
        <w:rPr>
          <w:lang w:eastAsia="fr-FR" w:bidi="fr-FR"/>
        </w:rPr>
        <w:t>sures de rationalisation que pou</w:t>
      </w:r>
      <w:r w:rsidRPr="008773DE">
        <w:rPr>
          <w:lang w:eastAsia="fr-FR" w:bidi="fr-FR"/>
        </w:rPr>
        <w:t>r</w:t>
      </w:r>
      <w:r w:rsidRPr="008773DE">
        <w:rPr>
          <w:lang w:eastAsia="fr-FR" w:bidi="fr-FR"/>
        </w:rPr>
        <w:t>ront prendre les entreprises pour faire face aux di</w:t>
      </w:r>
      <w:r w:rsidRPr="008773DE">
        <w:rPr>
          <w:lang w:eastAsia="fr-FR" w:bidi="fr-FR"/>
        </w:rPr>
        <w:t>f</w:t>
      </w:r>
      <w:r>
        <w:rPr>
          <w:lang w:eastAsia="fr-FR" w:bidi="fr-FR"/>
        </w:rPr>
        <w:t>ficultés financières engen</w:t>
      </w:r>
      <w:r w:rsidRPr="008773DE">
        <w:rPr>
          <w:lang w:eastAsia="fr-FR" w:bidi="fr-FR"/>
        </w:rPr>
        <w:t>drées</w:t>
      </w:r>
      <w:r>
        <w:t xml:space="preserve"> [153]</w:t>
      </w:r>
      <w:r w:rsidRPr="008773DE">
        <w:rPr>
          <w:lang w:eastAsia="fr-FR" w:bidi="fr-FR"/>
        </w:rPr>
        <w:t xml:space="preserve"> par la crise, mesures qui évidemment, passent par la détéri</w:t>
      </w:r>
      <w:r w:rsidRPr="008773DE">
        <w:rPr>
          <w:lang w:eastAsia="fr-FR" w:bidi="fr-FR"/>
        </w:rPr>
        <w:t>o</w:t>
      </w:r>
      <w:r w:rsidRPr="008773DE">
        <w:rPr>
          <w:lang w:eastAsia="fr-FR" w:bidi="fr-FR"/>
        </w:rPr>
        <w:t>ration des conditions de travail. Il suffit simplement de voir l’application qui est faite des lois comme celles sur la sécurité au tr</w:t>
      </w:r>
      <w:r w:rsidRPr="008773DE">
        <w:rPr>
          <w:lang w:eastAsia="fr-FR" w:bidi="fr-FR"/>
        </w:rPr>
        <w:t>a</w:t>
      </w:r>
      <w:r w:rsidRPr="008773DE">
        <w:rPr>
          <w:lang w:eastAsia="fr-FR" w:bidi="fr-FR"/>
        </w:rPr>
        <w:t>vail ou le salaire minimum ou encore, la facilité avec laquelle on procède aux fermetures d’usine, pour se re</w:t>
      </w:r>
      <w:r w:rsidRPr="008773DE">
        <w:rPr>
          <w:lang w:eastAsia="fr-FR" w:bidi="fr-FR"/>
        </w:rPr>
        <w:t>n</w:t>
      </w:r>
      <w:r w:rsidRPr="008773DE">
        <w:rPr>
          <w:lang w:eastAsia="fr-FR" w:bidi="fr-FR"/>
        </w:rPr>
        <w:t>dre compte à quel point la fameuse “responsabilité s</w:t>
      </w:r>
      <w:r w:rsidRPr="008773DE">
        <w:rPr>
          <w:lang w:eastAsia="fr-FR" w:bidi="fr-FR"/>
        </w:rPr>
        <w:t>o</w:t>
      </w:r>
      <w:r w:rsidRPr="008773DE">
        <w:rPr>
          <w:lang w:eastAsia="fr-FR" w:bidi="fr-FR"/>
        </w:rPr>
        <w:t>ciale” de l’entreprise se réduit à fort peu de chose. En se tournant vers celle-ci pour assurer une relance de l’économie, ce n’est certainement pas le plein emploi que l’on vise mais plutôt, une rentabilisation accrue du capital investi au travers d’une plus grande exploitation des travai</w:t>
      </w:r>
      <w:r w:rsidRPr="008773DE">
        <w:rPr>
          <w:lang w:eastAsia="fr-FR" w:bidi="fr-FR"/>
        </w:rPr>
        <w:t>l</w:t>
      </w:r>
      <w:r w:rsidRPr="008773DE">
        <w:rPr>
          <w:lang w:eastAsia="fr-FR" w:bidi="fr-FR"/>
        </w:rPr>
        <w:t>leurs.</w:t>
      </w:r>
    </w:p>
    <w:p w14:paraId="0FD3B825" w14:textId="77777777" w:rsidR="008159AC" w:rsidRPr="008773DE" w:rsidRDefault="00EE3FAF" w:rsidP="008159AC">
      <w:pPr>
        <w:pStyle w:val="fig"/>
      </w:pPr>
      <w:r>
        <w:rPr>
          <w:noProof/>
        </w:rPr>
        <w:drawing>
          <wp:inline distT="0" distB="0" distL="0" distR="0" wp14:anchorId="2B098EA6" wp14:editId="28B245F5">
            <wp:extent cx="4089400" cy="32131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9400" cy="3213100"/>
                    </a:xfrm>
                    <a:prstGeom prst="rect">
                      <a:avLst/>
                    </a:prstGeom>
                    <a:noFill/>
                    <a:ln>
                      <a:noFill/>
                    </a:ln>
                  </pic:spPr>
                </pic:pic>
              </a:graphicData>
            </a:graphic>
          </wp:inline>
        </w:drawing>
      </w:r>
    </w:p>
    <w:p w14:paraId="484C2B4C" w14:textId="77777777" w:rsidR="008159AC" w:rsidRDefault="008159AC" w:rsidP="008159AC">
      <w:pPr>
        <w:spacing w:before="120" w:after="120"/>
        <w:jc w:val="both"/>
        <w:rPr>
          <w:lang w:eastAsia="fr-FR" w:bidi="fr-FR"/>
        </w:rPr>
      </w:pPr>
    </w:p>
    <w:p w14:paraId="2D25E3DE" w14:textId="77777777" w:rsidR="008159AC" w:rsidRPr="008773DE" w:rsidRDefault="008159AC" w:rsidP="008159AC">
      <w:pPr>
        <w:pStyle w:val="a"/>
      </w:pPr>
      <w:r w:rsidRPr="008773DE">
        <w:t>Les profits et les politiques gouvernementales</w:t>
      </w:r>
    </w:p>
    <w:p w14:paraId="21A38CA6" w14:textId="77777777" w:rsidR="008159AC" w:rsidRDefault="008159AC" w:rsidP="008159AC">
      <w:pPr>
        <w:spacing w:before="120" w:after="120"/>
        <w:jc w:val="both"/>
        <w:rPr>
          <w:lang w:eastAsia="fr-FR" w:bidi="fr-FR"/>
        </w:rPr>
      </w:pPr>
    </w:p>
    <w:p w14:paraId="1A577D58" w14:textId="77777777" w:rsidR="008159AC" w:rsidRPr="008773DE" w:rsidRDefault="008159AC" w:rsidP="008159AC">
      <w:pPr>
        <w:spacing w:before="120" w:after="120"/>
        <w:jc w:val="both"/>
      </w:pPr>
      <w:r w:rsidRPr="008773DE">
        <w:rPr>
          <w:lang w:eastAsia="fr-FR" w:bidi="fr-FR"/>
        </w:rPr>
        <w:t>Venons-en maintenant au rôle de l’</w:t>
      </w:r>
      <w:r>
        <w:rPr>
          <w:lang w:eastAsia="fr-FR" w:bidi="fr-FR"/>
        </w:rPr>
        <w:t>État</w:t>
      </w:r>
      <w:r w:rsidRPr="008773DE">
        <w:rPr>
          <w:lang w:eastAsia="fr-FR" w:bidi="fr-FR"/>
        </w:rPr>
        <w:t>.</w:t>
      </w:r>
    </w:p>
    <w:p w14:paraId="297065EC" w14:textId="77777777" w:rsidR="008159AC" w:rsidRPr="008773DE" w:rsidRDefault="008159AC" w:rsidP="008159AC">
      <w:pPr>
        <w:spacing w:before="120" w:after="120"/>
        <w:jc w:val="both"/>
      </w:pPr>
      <w:r w:rsidRPr="008773DE">
        <w:rPr>
          <w:lang w:eastAsia="fr-FR" w:bidi="fr-FR"/>
        </w:rPr>
        <w:t>Contrairement à une opinion fort répandue tant dans les médias que dans les milieux universitaires, les politiques gouvernementales sont loin d’être aussi incohérentes et aussi inappropriées vis-à-vis de la situation économique actuelle, qu’elles peuvent le paraître au pr</w:t>
      </w:r>
      <w:r w:rsidRPr="008773DE">
        <w:rPr>
          <w:lang w:eastAsia="fr-FR" w:bidi="fr-FR"/>
        </w:rPr>
        <w:t>e</w:t>
      </w:r>
      <w:r w:rsidRPr="008773DE">
        <w:rPr>
          <w:lang w:eastAsia="fr-FR" w:bidi="fr-FR"/>
        </w:rPr>
        <w:t>mier abord. On peut toujours considérer certaines mesures comme le contrôle des prix et des salaires, le blocage du salaire minimum ou encore la réduction des dépenses gouverneme</w:t>
      </w:r>
      <w:r w:rsidRPr="008773DE">
        <w:rPr>
          <w:lang w:eastAsia="fr-FR" w:bidi="fr-FR"/>
        </w:rPr>
        <w:t>n</w:t>
      </w:r>
      <w:r w:rsidRPr="008773DE">
        <w:rPr>
          <w:lang w:eastAsia="fr-FR" w:bidi="fr-FR"/>
        </w:rPr>
        <w:t>tales comme bien peu efficaces, que ce soit pour lutter contre le chômage ou contre l’inflation. Mais, est-ce là l’objectif visé</w:t>
      </w:r>
      <w:r w:rsidRPr="008773DE">
        <w:t> ?</w:t>
      </w:r>
      <w:r w:rsidRPr="008773DE">
        <w:rPr>
          <w:lang w:eastAsia="fr-FR" w:bidi="fr-FR"/>
        </w:rPr>
        <w:t xml:space="preserve"> toute la question est là. </w:t>
      </w:r>
      <w:r>
        <w:rPr>
          <w:lang w:eastAsia="fr-FR" w:bidi="fr-FR"/>
        </w:rPr>
        <w:t>À en juger par la ma</w:t>
      </w:r>
      <w:r w:rsidRPr="008773DE">
        <w:rPr>
          <w:lang w:eastAsia="fr-FR" w:bidi="fr-FR"/>
        </w:rPr>
        <w:t>nière</w:t>
      </w:r>
      <w:r>
        <w:t xml:space="preserve"> [154]</w:t>
      </w:r>
      <w:r w:rsidRPr="008773DE">
        <w:rPr>
          <w:lang w:eastAsia="fr-FR" w:bidi="fr-FR"/>
        </w:rPr>
        <w:t xml:space="preserve"> dont les milieux d’affaires sont impl</w:t>
      </w:r>
      <w:r w:rsidRPr="008773DE">
        <w:rPr>
          <w:lang w:eastAsia="fr-FR" w:bidi="fr-FR"/>
        </w:rPr>
        <w:t>i</w:t>
      </w:r>
      <w:r w:rsidRPr="008773DE">
        <w:rPr>
          <w:lang w:eastAsia="fr-FR" w:bidi="fr-FR"/>
        </w:rPr>
        <w:t>qués aujourd’hui dans les prises de décision politiques, on a du mal à croire que les di</w:t>
      </w:r>
      <w:r w:rsidRPr="008773DE">
        <w:rPr>
          <w:lang w:eastAsia="fr-FR" w:bidi="fr-FR"/>
        </w:rPr>
        <w:t>f</w:t>
      </w:r>
      <w:r w:rsidRPr="008773DE">
        <w:rPr>
          <w:lang w:eastAsia="fr-FR" w:bidi="fr-FR"/>
        </w:rPr>
        <w:t>férents paliers de gouvernement puissent paraître aussi inaptes à “gérer la crise”, qu’on se plaît à le répéter continuell</w:t>
      </w:r>
      <w:r w:rsidRPr="008773DE">
        <w:rPr>
          <w:lang w:eastAsia="fr-FR" w:bidi="fr-FR"/>
        </w:rPr>
        <w:t>e</w:t>
      </w:r>
      <w:r w:rsidRPr="008773DE">
        <w:rPr>
          <w:lang w:eastAsia="fr-FR" w:bidi="fr-FR"/>
        </w:rPr>
        <w:t>ment. Egalement, peut-on oublier l’importance que nos politiciens accordent aux bonnes notes que leur décernent des organismes aussi “prestigieux” que le Conseil du patronat du Québec, le Conf</w:t>
      </w:r>
      <w:r>
        <w:rPr>
          <w:lang w:eastAsia="fr-FR" w:bidi="fr-FR"/>
        </w:rPr>
        <w:t>e</w:t>
      </w:r>
      <w:r w:rsidRPr="008773DE">
        <w:rPr>
          <w:lang w:eastAsia="fr-FR" w:bidi="fr-FR"/>
        </w:rPr>
        <w:t>rence Board ou encore, le C.D. Howe Institute.</w:t>
      </w:r>
    </w:p>
    <w:p w14:paraId="5802D71D" w14:textId="77777777" w:rsidR="008159AC" w:rsidRPr="008773DE" w:rsidRDefault="008159AC" w:rsidP="008159AC">
      <w:pPr>
        <w:spacing w:before="120" w:after="120"/>
        <w:jc w:val="both"/>
      </w:pPr>
      <w:r w:rsidRPr="008773DE">
        <w:rPr>
          <w:lang w:eastAsia="fr-FR" w:bidi="fr-FR"/>
        </w:rPr>
        <w:t>Ce qu’on a un peu trop tendance à négliger, c’est le fait que la crise actuelle n’est pas un simple “r</w:t>
      </w:r>
      <w:r w:rsidRPr="008773DE">
        <w:rPr>
          <w:lang w:eastAsia="fr-FR" w:bidi="fr-FR"/>
        </w:rPr>
        <w:t>a</w:t>
      </w:r>
      <w:r w:rsidRPr="008773DE">
        <w:rPr>
          <w:lang w:eastAsia="fr-FR" w:bidi="fr-FR"/>
        </w:rPr>
        <w:t>lentissement dans la croissance ”, une récession ordinaire en quelque sorte, comme celles qui ébranl</w:t>
      </w:r>
      <w:r w:rsidRPr="008773DE">
        <w:rPr>
          <w:lang w:eastAsia="fr-FR" w:bidi="fr-FR"/>
        </w:rPr>
        <w:t>è</w:t>
      </w:r>
      <w:r w:rsidRPr="008773DE">
        <w:rPr>
          <w:lang w:eastAsia="fr-FR" w:bidi="fr-FR"/>
        </w:rPr>
        <w:t>rent régulièrement le capitalisme. La crise actuelle trouve ses racines pr</w:t>
      </w:r>
      <w:r w:rsidRPr="008773DE">
        <w:rPr>
          <w:lang w:eastAsia="fr-FR" w:bidi="fr-FR"/>
        </w:rPr>
        <w:t>o</w:t>
      </w:r>
      <w:r w:rsidRPr="008773DE">
        <w:rPr>
          <w:lang w:eastAsia="fr-FR" w:bidi="fr-FR"/>
        </w:rPr>
        <w:t>fondes dans les limites mêmes du type de développement qu’on pu connaître nos économies depuis la crise de 1929. La restauration des conditions de rentabilité et la reprise de l’accumulation impliquent une profonde restructur</w:t>
      </w:r>
      <w:r w:rsidRPr="008773DE">
        <w:rPr>
          <w:lang w:eastAsia="fr-FR" w:bidi="fr-FR"/>
        </w:rPr>
        <w:t>a</w:t>
      </w:r>
      <w:r w:rsidRPr="008773DE">
        <w:rPr>
          <w:lang w:eastAsia="fr-FR" w:bidi="fr-FR"/>
        </w:rPr>
        <w:t>tion de l’économie nécessitant l’intervention massive de l’</w:t>
      </w:r>
      <w:r>
        <w:rPr>
          <w:lang w:eastAsia="fr-FR" w:bidi="fr-FR"/>
        </w:rPr>
        <w:t>État</w:t>
      </w:r>
      <w:r w:rsidRPr="008773DE">
        <w:rPr>
          <w:lang w:eastAsia="fr-FR" w:bidi="fr-FR"/>
        </w:rPr>
        <w:t xml:space="preserve"> que ce soit au niveau des investissements, de la c</w:t>
      </w:r>
      <w:r w:rsidRPr="008773DE">
        <w:rPr>
          <w:lang w:eastAsia="fr-FR" w:bidi="fr-FR"/>
        </w:rPr>
        <w:t>a</w:t>
      </w:r>
      <w:r w:rsidRPr="008773DE">
        <w:rPr>
          <w:lang w:eastAsia="fr-FR" w:bidi="fr-FR"/>
        </w:rPr>
        <w:t>nalisation de l’épargne ou de ce que l’on appelle, la “mobilisation des ressources”. Est-il nécessaire de rappeler quelques exemples de ces interventions, comme les subventions, les rédu</w:t>
      </w:r>
      <w:r w:rsidRPr="008773DE">
        <w:rPr>
          <w:lang w:eastAsia="fr-FR" w:bidi="fr-FR"/>
        </w:rPr>
        <w:t>c</w:t>
      </w:r>
      <w:r w:rsidRPr="008773DE">
        <w:rPr>
          <w:lang w:eastAsia="fr-FR" w:bidi="fr-FR"/>
        </w:rPr>
        <w:t>tions d’impôt, les exemptions fiscales en matière d’investissement, les sommets écon</w:t>
      </w:r>
      <w:r w:rsidRPr="008773DE">
        <w:rPr>
          <w:lang w:eastAsia="fr-FR" w:bidi="fr-FR"/>
        </w:rPr>
        <w:t>o</w:t>
      </w:r>
      <w:r w:rsidRPr="008773DE">
        <w:rPr>
          <w:lang w:eastAsia="fr-FR" w:bidi="fr-FR"/>
        </w:rPr>
        <w:t>miques, la création d’organismes conjoints comme l’Institut de la pr</w:t>
      </w:r>
      <w:r w:rsidRPr="008773DE">
        <w:rPr>
          <w:lang w:eastAsia="fr-FR" w:bidi="fr-FR"/>
        </w:rPr>
        <w:t>o</w:t>
      </w:r>
      <w:r w:rsidRPr="008773DE">
        <w:rPr>
          <w:lang w:eastAsia="fr-FR" w:bidi="fr-FR"/>
        </w:rPr>
        <w:t>ductivité, les projets communs notamment en matière énergétique, les garanties sur les prêts, les subventions à la recherche dans l’industrie, etc. On ne peut certainement pas dire qu’il n’y a pas de “p</w:t>
      </w:r>
      <w:r w:rsidRPr="008773DE">
        <w:rPr>
          <w:lang w:eastAsia="fr-FR" w:bidi="fr-FR"/>
        </w:rPr>
        <w:t>o</w:t>
      </w:r>
      <w:r w:rsidRPr="008773DE">
        <w:rPr>
          <w:lang w:eastAsia="fr-FR" w:bidi="fr-FR"/>
        </w:rPr>
        <w:t>litique structurelle” à l’heure actuelle, que ce soit au Canada ou dans les a</w:t>
      </w:r>
      <w:r w:rsidRPr="008773DE">
        <w:rPr>
          <w:lang w:eastAsia="fr-FR" w:bidi="fr-FR"/>
        </w:rPr>
        <w:t>u</w:t>
      </w:r>
      <w:r w:rsidRPr="008773DE">
        <w:rPr>
          <w:lang w:eastAsia="fr-FR" w:bidi="fr-FR"/>
        </w:rPr>
        <w:t>tres pays occidentaux. Les interventions peuvent paraître ponctuelles, les effets ne sont peut-être pas immédiats, mais force est d’admettre que ces politiques commencent à avoir un impact considérable sur l’ensemble de l’activité économique. Il suffit d’ailleurs de constater ce qui se passe dans le textile, l’agriculture ou le domaine minier pour s’en convaincre. Ce qui diffère ces i</w:t>
      </w:r>
      <w:r w:rsidRPr="008773DE">
        <w:rPr>
          <w:lang w:eastAsia="fr-FR" w:bidi="fr-FR"/>
        </w:rPr>
        <w:t>n</w:t>
      </w:r>
      <w:r w:rsidRPr="008773DE">
        <w:rPr>
          <w:lang w:eastAsia="fr-FR" w:bidi="fr-FR"/>
        </w:rPr>
        <w:t>terventions de celles qui ont pu se produire à l’occasion de la crise de 1929, c’est l’insistance qui est mise non plus sur l’</w:t>
      </w:r>
      <w:r>
        <w:rPr>
          <w:lang w:eastAsia="fr-FR" w:bidi="fr-FR"/>
        </w:rPr>
        <w:t>État</w:t>
      </w:r>
      <w:r w:rsidRPr="008773DE">
        <w:rPr>
          <w:lang w:eastAsia="fr-FR" w:bidi="fr-FR"/>
        </w:rPr>
        <w:t xml:space="preserve"> mais sur l’entreprise privée, non plus sur la consommation mais sur les investissements, non plus sur les revenus de tran</w:t>
      </w:r>
      <w:r w:rsidRPr="008773DE">
        <w:rPr>
          <w:lang w:eastAsia="fr-FR" w:bidi="fr-FR"/>
        </w:rPr>
        <w:t>s</w:t>
      </w:r>
      <w:r w:rsidRPr="008773DE">
        <w:rPr>
          <w:lang w:eastAsia="fr-FR" w:bidi="fr-FR"/>
        </w:rPr>
        <w:t>fert mais sur les profits.</w:t>
      </w:r>
    </w:p>
    <w:p w14:paraId="00035F36" w14:textId="77777777" w:rsidR="008159AC" w:rsidRPr="008773DE" w:rsidRDefault="008159AC" w:rsidP="008159AC">
      <w:pPr>
        <w:spacing w:before="120" w:after="120"/>
        <w:jc w:val="both"/>
      </w:pPr>
      <w:r w:rsidRPr="008773DE">
        <w:rPr>
          <w:lang w:eastAsia="fr-FR" w:bidi="fr-FR"/>
        </w:rPr>
        <w:t>Rien n’est trop beau pour favoriser et revaloriser l’entreprise pr</w:t>
      </w:r>
      <w:r w:rsidRPr="008773DE">
        <w:rPr>
          <w:lang w:eastAsia="fr-FR" w:bidi="fr-FR"/>
        </w:rPr>
        <w:t>i</w:t>
      </w:r>
      <w:r w:rsidRPr="008773DE">
        <w:rPr>
          <w:lang w:eastAsia="fr-FR" w:bidi="fr-FR"/>
        </w:rPr>
        <w:t>vée dont on semble avoir fait comme nous l’avons dit plus haut, le fer de lance</w:t>
      </w:r>
      <w:r>
        <w:rPr>
          <w:lang w:eastAsia="fr-FR" w:bidi="fr-FR"/>
        </w:rPr>
        <w:t> </w:t>
      </w:r>
      <w:r>
        <w:rPr>
          <w:rStyle w:val="Appelnotedebasdep"/>
          <w:lang w:eastAsia="fr-FR" w:bidi="fr-FR"/>
        </w:rPr>
        <w:footnoteReference w:id="93"/>
      </w:r>
      <w:r w:rsidRPr="008773DE">
        <w:rPr>
          <w:lang w:eastAsia="fr-FR" w:bidi="fr-FR"/>
        </w:rPr>
        <w:t xml:space="preserve"> de la reprise économique.</w:t>
      </w:r>
      <w:r>
        <w:rPr>
          <w:lang w:eastAsia="fr-FR" w:bidi="fr-FR"/>
        </w:rPr>
        <w:t xml:space="preserve"> </w:t>
      </w:r>
      <w:r>
        <w:t xml:space="preserve">[155] </w:t>
      </w:r>
      <w:r w:rsidRPr="008773DE">
        <w:rPr>
          <w:lang w:eastAsia="fr-FR" w:bidi="fr-FR"/>
        </w:rPr>
        <w:t>L’</w:t>
      </w:r>
      <w:r>
        <w:rPr>
          <w:lang w:eastAsia="fr-FR" w:bidi="fr-FR"/>
        </w:rPr>
        <w:t>État</w:t>
      </w:r>
      <w:r w:rsidRPr="008773DE">
        <w:rPr>
          <w:lang w:eastAsia="fr-FR" w:bidi="fr-FR"/>
        </w:rPr>
        <w:t xml:space="preserve"> ne jouerait plus le rôle de locomotive comme par le passé</w:t>
      </w:r>
      <w:r w:rsidRPr="008773DE">
        <w:t> ;</w:t>
      </w:r>
      <w:r w:rsidRPr="008773DE">
        <w:rPr>
          <w:lang w:eastAsia="fr-FR" w:bidi="fr-FR"/>
        </w:rPr>
        <w:t xml:space="preserve"> ce qui lui incomberait co</w:t>
      </w:r>
      <w:r w:rsidRPr="008773DE">
        <w:rPr>
          <w:lang w:eastAsia="fr-FR" w:bidi="fr-FR"/>
        </w:rPr>
        <w:t>m</w:t>
      </w:r>
      <w:r w:rsidRPr="008773DE">
        <w:rPr>
          <w:lang w:eastAsia="fr-FR" w:bidi="fr-FR"/>
        </w:rPr>
        <w:t>me fonction, ce serait de créer et de favor</w:t>
      </w:r>
      <w:r w:rsidRPr="008773DE">
        <w:rPr>
          <w:lang w:eastAsia="fr-FR" w:bidi="fr-FR"/>
        </w:rPr>
        <w:t>i</w:t>
      </w:r>
      <w:r w:rsidRPr="008773DE">
        <w:rPr>
          <w:lang w:eastAsia="fr-FR" w:bidi="fr-FR"/>
        </w:rPr>
        <w:t>ser les conditions mêmes de cette accumulation, notamment en rédu</w:t>
      </w:r>
      <w:r w:rsidRPr="008773DE">
        <w:rPr>
          <w:lang w:eastAsia="fr-FR" w:bidi="fr-FR"/>
        </w:rPr>
        <w:t>i</w:t>
      </w:r>
      <w:r w:rsidRPr="008773DE">
        <w:rPr>
          <w:lang w:eastAsia="fr-FR" w:bidi="fr-FR"/>
        </w:rPr>
        <w:t>sant les dépenses sociales et en mettant en veilleuse les politiques sociales. Ainsi, au nom des pri</w:t>
      </w:r>
      <w:r w:rsidRPr="008773DE">
        <w:rPr>
          <w:lang w:eastAsia="fr-FR" w:bidi="fr-FR"/>
        </w:rPr>
        <w:t>o</w:t>
      </w:r>
      <w:r w:rsidRPr="008773DE">
        <w:rPr>
          <w:lang w:eastAsia="fr-FR" w:bidi="fr-FR"/>
        </w:rPr>
        <w:t>rités à suivre, les gouvernements n’hésitent pas tant au fédéral qu’au provincial, à rogner sur les ava</w:t>
      </w:r>
      <w:r w:rsidRPr="008773DE">
        <w:rPr>
          <w:lang w:eastAsia="fr-FR" w:bidi="fr-FR"/>
        </w:rPr>
        <w:t>n</w:t>
      </w:r>
      <w:r w:rsidRPr="008773DE">
        <w:rPr>
          <w:lang w:eastAsia="fr-FR" w:bidi="fr-FR"/>
        </w:rPr>
        <w:t>tages sociaux durement acquis par le passé et à réévaluer sous le pr</w:t>
      </w:r>
      <w:r w:rsidRPr="008773DE">
        <w:rPr>
          <w:lang w:eastAsia="fr-FR" w:bidi="fr-FR"/>
        </w:rPr>
        <w:t>é</w:t>
      </w:r>
      <w:r w:rsidRPr="008773DE">
        <w:rPr>
          <w:lang w:eastAsia="fr-FR" w:bidi="fr-FR"/>
        </w:rPr>
        <w:t>texte que l’</w:t>
      </w:r>
      <w:r>
        <w:rPr>
          <w:lang w:eastAsia="fr-FR" w:bidi="fr-FR"/>
        </w:rPr>
        <w:t>État</w:t>
      </w:r>
      <w:r w:rsidRPr="008773DE">
        <w:rPr>
          <w:lang w:eastAsia="fr-FR" w:bidi="fr-FR"/>
        </w:rPr>
        <w:t xml:space="preserve"> serait trop généreux, les diverses politiques sociales. Les allocations familiales ont été réduites, les subventions aux organismes sociaux coupées pour ne pas dire su</w:t>
      </w:r>
      <w:r w:rsidRPr="008773DE">
        <w:rPr>
          <w:lang w:eastAsia="fr-FR" w:bidi="fr-FR"/>
        </w:rPr>
        <w:t>p</w:t>
      </w:r>
      <w:r w:rsidRPr="008773DE">
        <w:rPr>
          <w:lang w:eastAsia="fr-FR" w:bidi="fr-FR"/>
        </w:rPr>
        <w:t>pr</w:t>
      </w:r>
      <w:r w:rsidRPr="008773DE">
        <w:rPr>
          <w:lang w:eastAsia="fr-FR" w:bidi="fr-FR"/>
        </w:rPr>
        <w:t>i</w:t>
      </w:r>
      <w:r w:rsidRPr="008773DE">
        <w:rPr>
          <w:lang w:eastAsia="fr-FR" w:bidi="fr-FR"/>
        </w:rPr>
        <w:t>mées, la loi d’assurance chômage a été refondue, les prestations diminuées, le salaire minimum est bl</w:t>
      </w:r>
      <w:r w:rsidRPr="008773DE">
        <w:rPr>
          <w:lang w:eastAsia="fr-FR" w:bidi="fr-FR"/>
        </w:rPr>
        <w:t>o</w:t>
      </w:r>
      <w:r w:rsidRPr="008773DE">
        <w:rPr>
          <w:lang w:eastAsia="fr-FR" w:bidi="fr-FR"/>
        </w:rPr>
        <w:t>qué dans ses augmentations, etc., etc. Nous sommes très loin aujourd’hui du “welfare state” et du temps où nos politiciens se plaisaient à rêver d’une société plus juste et d’une répartition plus équitable des r</w:t>
      </w:r>
      <w:r w:rsidRPr="008773DE">
        <w:rPr>
          <w:lang w:eastAsia="fr-FR" w:bidi="fr-FR"/>
        </w:rPr>
        <w:t>i</w:t>
      </w:r>
      <w:r w:rsidRPr="008773DE">
        <w:rPr>
          <w:lang w:eastAsia="fr-FR" w:bidi="fr-FR"/>
        </w:rPr>
        <w:t>chesses. Comme l’indique le titre du dernier exposé du Conseil économique, “ Le temps est au réali</w:t>
      </w:r>
      <w:r w:rsidRPr="008773DE">
        <w:rPr>
          <w:lang w:eastAsia="fr-FR" w:bidi="fr-FR"/>
        </w:rPr>
        <w:t>s</w:t>
      </w:r>
      <w:r w:rsidRPr="008773DE">
        <w:rPr>
          <w:lang w:eastAsia="fr-FR" w:bidi="fr-FR"/>
        </w:rPr>
        <w:t>me”.</w:t>
      </w:r>
    </w:p>
    <w:p w14:paraId="1C684EC5" w14:textId="77777777" w:rsidR="008159AC" w:rsidRPr="008773DE" w:rsidRDefault="00EE3FAF" w:rsidP="008159AC">
      <w:pPr>
        <w:pStyle w:val="fig"/>
      </w:pPr>
      <w:r>
        <w:rPr>
          <w:noProof/>
        </w:rPr>
        <w:drawing>
          <wp:inline distT="0" distB="0" distL="0" distR="0" wp14:anchorId="5A327EB3" wp14:editId="5E3389CB">
            <wp:extent cx="4368800" cy="21336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8800" cy="2133600"/>
                    </a:xfrm>
                    <a:prstGeom prst="rect">
                      <a:avLst/>
                    </a:prstGeom>
                    <a:noFill/>
                    <a:ln>
                      <a:noFill/>
                    </a:ln>
                  </pic:spPr>
                </pic:pic>
              </a:graphicData>
            </a:graphic>
          </wp:inline>
        </w:drawing>
      </w:r>
    </w:p>
    <w:p w14:paraId="68A29F3A" w14:textId="77777777" w:rsidR="008159AC" w:rsidRDefault="008159AC" w:rsidP="008159AC">
      <w:pPr>
        <w:spacing w:before="120" w:after="120"/>
        <w:jc w:val="both"/>
        <w:rPr>
          <w:lang w:eastAsia="fr-FR" w:bidi="fr-FR"/>
        </w:rPr>
      </w:pPr>
    </w:p>
    <w:p w14:paraId="41C35C8F" w14:textId="77777777" w:rsidR="008159AC" w:rsidRPr="008773DE" w:rsidRDefault="008159AC" w:rsidP="008159AC">
      <w:pPr>
        <w:spacing w:before="120" w:after="120"/>
        <w:jc w:val="both"/>
      </w:pPr>
      <w:r w:rsidRPr="008773DE">
        <w:rPr>
          <w:lang w:eastAsia="fr-FR" w:bidi="fr-FR"/>
        </w:rPr>
        <w:t>En ce qui concerne les “les politiques conjonct</w:t>
      </w:r>
      <w:r w:rsidRPr="008773DE">
        <w:rPr>
          <w:lang w:eastAsia="fr-FR" w:bidi="fr-FR"/>
        </w:rPr>
        <w:t>u</w:t>
      </w:r>
      <w:r w:rsidRPr="008773DE">
        <w:rPr>
          <w:lang w:eastAsia="fr-FR" w:bidi="fr-FR"/>
        </w:rPr>
        <w:t>relles”, l’économiste P. Fortin</w:t>
      </w:r>
      <w:r>
        <w:rPr>
          <w:lang w:eastAsia="fr-FR" w:bidi="fr-FR"/>
        </w:rPr>
        <w:t> </w:t>
      </w:r>
      <w:r>
        <w:rPr>
          <w:rStyle w:val="Appelnotedebasdep"/>
          <w:lang w:eastAsia="fr-FR" w:bidi="fr-FR"/>
        </w:rPr>
        <w:footnoteReference w:id="94"/>
      </w:r>
      <w:r w:rsidRPr="008773DE">
        <w:rPr>
          <w:lang w:eastAsia="fr-FR" w:bidi="fr-FR"/>
        </w:rPr>
        <w:t xml:space="preserve"> déclarait réce</w:t>
      </w:r>
      <w:r w:rsidRPr="008773DE">
        <w:rPr>
          <w:lang w:eastAsia="fr-FR" w:bidi="fr-FR"/>
        </w:rPr>
        <w:t>m</w:t>
      </w:r>
      <w:r w:rsidRPr="008773DE">
        <w:rPr>
          <w:lang w:eastAsia="fr-FR" w:bidi="fr-FR"/>
        </w:rPr>
        <w:t>ment lors d’un colloque, que les mesures traditio</w:t>
      </w:r>
      <w:r w:rsidRPr="008773DE">
        <w:rPr>
          <w:lang w:eastAsia="fr-FR" w:bidi="fr-FR"/>
        </w:rPr>
        <w:t>n</w:t>
      </w:r>
      <w:r w:rsidRPr="008773DE">
        <w:rPr>
          <w:lang w:eastAsia="fr-FR" w:bidi="fr-FR"/>
        </w:rPr>
        <w:t>nelles de type keynésien, n’avaient rien perdu de leur efficacité surtout à en juger par les effets des politiques monéta</w:t>
      </w:r>
      <w:r w:rsidRPr="008773DE">
        <w:rPr>
          <w:lang w:eastAsia="fr-FR" w:bidi="fr-FR"/>
        </w:rPr>
        <w:t>i</w:t>
      </w:r>
      <w:r w:rsidRPr="008773DE">
        <w:rPr>
          <w:lang w:eastAsia="fr-FR" w:bidi="fr-FR"/>
        </w:rPr>
        <w:t>res restrictives suivies par la Banque du Can</w:t>
      </w:r>
      <w:r>
        <w:rPr>
          <w:lang w:eastAsia="fr-FR" w:bidi="fr-FR"/>
        </w:rPr>
        <w:t>ada. Comme il l’écrit, “ce</w:t>
      </w:r>
      <w:r>
        <w:rPr>
          <w:lang w:eastAsia="fr-FR" w:bidi="fr-FR"/>
        </w:rPr>
        <w:t>l</w:t>
      </w:r>
      <w:r>
        <w:rPr>
          <w:lang w:eastAsia="fr-FR" w:bidi="fr-FR"/>
        </w:rPr>
        <w:t>les-</w:t>
      </w:r>
      <w:r w:rsidRPr="008773DE">
        <w:rPr>
          <w:lang w:eastAsia="fr-FR" w:bidi="fr-FR"/>
        </w:rPr>
        <w:t>ci ont peut-être été efficaces pour accroître le chômage, mais ce</w:t>
      </w:r>
      <w:r w:rsidRPr="008773DE">
        <w:rPr>
          <w:lang w:eastAsia="fr-FR" w:bidi="fr-FR"/>
        </w:rPr>
        <w:t>r</w:t>
      </w:r>
      <w:r w:rsidRPr="008773DE">
        <w:rPr>
          <w:lang w:eastAsia="fr-FR" w:bidi="fr-FR"/>
        </w:rPr>
        <w:t>tainement pas pour assurer une reprise de l’expansion. De manière évidente, il semble bien que les mesures</w:t>
      </w:r>
      <w:r>
        <w:t xml:space="preserve"> [156] </w:t>
      </w:r>
      <w:r w:rsidRPr="008773DE">
        <w:rPr>
          <w:lang w:eastAsia="fr-FR" w:bidi="fr-FR"/>
        </w:rPr>
        <w:t>prises par la Banque du Canada ont eu des effets tout à fait impr</w:t>
      </w:r>
      <w:r w:rsidRPr="008773DE">
        <w:rPr>
          <w:lang w:eastAsia="fr-FR" w:bidi="fr-FR"/>
        </w:rPr>
        <w:t>é</w:t>
      </w:r>
      <w:r w:rsidRPr="008773DE">
        <w:rPr>
          <w:lang w:eastAsia="fr-FR" w:bidi="fr-FR"/>
        </w:rPr>
        <w:t>vus, en tous cas beaucoup plus vi</w:t>
      </w:r>
      <w:r w:rsidRPr="008773DE">
        <w:rPr>
          <w:lang w:eastAsia="fr-FR" w:bidi="fr-FR"/>
        </w:rPr>
        <w:t>o</w:t>
      </w:r>
      <w:r w:rsidRPr="008773DE">
        <w:rPr>
          <w:lang w:eastAsia="fr-FR" w:bidi="fr-FR"/>
        </w:rPr>
        <w:t>lents que ce qui était envisagé. Mais, le problème le plus grave n’était-il pas en 1974, ce qu’il appelle “le biais inflatio</w:t>
      </w:r>
      <w:r>
        <w:rPr>
          <w:lang w:eastAsia="fr-FR" w:bidi="fr-FR"/>
        </w:rPr>
        <w:t>n</w:t>
      </w:r>
      <w:r w:rsidRPr="008773DE">
        <w:rPr>
          <w:lang w:eastAsia="fr-FR" w:bidi="fr-FR"/>
        </w:rPr>
        <w:t>niste”, imp</w:t>
      </w:r>
      <w:r w:rsidRPr="008773DE">
        <w:rPr>
          <w:lang w:eastAsia="fr-FR" w:bidi="fr-FR"/>
        </w:rPr>
        <w:t>u</w:t>
      </w:r>
      <w:r w:rsidRPr="008773DE">
        <w:rPr>
          <w:lang w:eastAsia="fr-FR" w:bidi="fr-FR"/>
        </w:rPr>
        <w:t>table non comme il le pe</w:t>
      </w:r>
      <w:r w:rsidRPr="008773DE">
        <w:rPr>
          <w:lang w:eastAsia="fr-FR" w:bidi="fr-FR"/>
        </w:rPr>
        <w:t>n</w:t>
      </w:r>
      <w:r w:rsidRPr="008773DE">
        <w:rPr>
          <w:lang w:eastAsia="fr-FR" w:bidi="fr-FR"/>
        </w:rPr>
        <w:t>se aux fortes conjonctures mais aux tensions financières engendrées par la sura</w:t>
      </w:r>
      <w:r w:rsidRPr="008773DE">
        <w:rPr>
          <w:lang w:eastAsia="fr-FR" w:bidi="fr-FR"/>
        </w:rPr>
        <w:t>c</w:t>
      </w:r>
      <w:r w:rsidRPr="008773DE">
        <w:rPr>
          <w:lang w:eastAsia="fr-FR" w:bidi="fr-FR"/>
        </w:rPr>
        <w:t>cumulation</w:t>
      </w:r>
      <w:r w:rsidRPr="008773DE">
        <w:t> ?</w:t>
      </w:r>
      <w:r w:rsidRPr="008773DE">
        <w:rPr>
          <w:lang w:eastAsia="fr-FR" w:bidi="fr-FR"/>
        </w:rPr>
        <w:t xml:space="preserve"> Si l’accroissement de l’endettement avait pu contribuer à soutenir plus ou moins artificie</w:t>
      </w:r>
      <w:r w:rsidRPr="008773DE">
        <w:rPr>
          <w:lang w:eastAsia="fr-FR" w:bidi="fr-FR"/>
        </w:rPr>
        <w:t>l</w:t>
      </w:r>
      <w:r w:rsidRPr="008773DE">
        <w:rPr>
          <w:lang w:eastAsia="fr-FR" w:bidi="fr-FR"/>
        </w:rPr>
        <w:t>lement la croissance et même à emp</w:t>
      </w:r>
      <w:r w:rsidRPr="008773DE">
        <w:rPr>
          <w:lang w:eastAsia="fr-FR" w:bidi="fr-FR"/>
        </w:rPr>
        <w:t>ê</w:t>
      </w:r>
      <w:r w:rsidRPr="008773DE">
        <w:rPr>
          <w:lang w:eastAsia="fr-FR" w:bidi="fr-FR"/>
        </w:rPr>
        <w:t>cher bien des faillites d’entreprises, le risque financier était devenu beaucoup trop grand en 1974 pour que les autorités m</w:t>
      </w:r>
      <w:r w:rsidRPr="008773DE">
        <w:rPr>
          <w:lang w:eastAsia="fr-FR" w:bidi="fr-FR"/>
        </w:rPr>
        <w:t>o</w:t>
      </w:r>
      <w:r w:rsidRPr="008773DE">
        <w:rPr>
          <w:lang w:eastAsia="fr-FR" w:bidi="fr-FR"/>
        </w:rPr>
        <w:t>nétaires se permettent de laisser se poursuivre une suraccumulation rendue d’autant plus évidente, que le rendement sur les capitaux prêtés s’avérait alors supérieur à celui sur les capitaux investis</w:t>
      </w:r>
      <w:r w:rsidRPr="008773DE">
        <w:t> !</w:t>
      </w:r>
      <w:r w:rsidRPr="008773DE">
        <w:rPr>
          <w:lang w:eastAsia="fr-FR" w:bidi="fr-FR"/>
        </w:rPr>
        <w:t xml:space="preserve"> Il suffit de se rappeler des “ennuis financiers” à l’époque, de villes comme New York, de compagnies comme TWA, Pan Am, Lockeed ou de banques comme la City Bank. Bien sûr que Burns, alors président du F</w:t>
      </w:r>
      <w:r>
        <w:rPr>
          <w:lang w:eastAsia="fr-FR" w:bidi="fr-FR"/>
        </w:rPr>
        <w:t>e</w:t>
      </w:r>
      <w:r w:rsidRPr="008773DE">
        <w:rPr>
          <w:lang w:eastAsia="fr-FR" w:bidi="fr-FR"/>
        </w:rPr>
        <w:t>d</w:t>
      </w:r>
      <w:r>
        <w:rPr>
          <w:lang w:eastAsia="fr-FR" w:bidi="fr-FR"/>
        </w:rPr>
        <w:t>e</w:t>
      </w:r>
      <w:r w:rsidRPr="008773DE">
        <w:rPr>
          <w:lang w:eastAsia="fr-FR" w:bidi="fr-FR"/>
        </w:rPr>
        <w:t xml:space="preserve">ral Reserve Board aux </w:t>
      </w:r>
      <w:r>
        <w:rPr>
          <w:lang w:eastAsia="fr-FR" w:bidi="fr-FR"/>
        </w:rPr>
        <w:t>État</w:t>
      </w:r>
      <w:r w:rsidRPr="008773DE">
        <w:rPr>
          <w:lang w:eastAsia="fr-FR" w:bidi="fr-FR"/>
        </w:rPr>
        <w:t>s Unis, et Bouey, comme gouverneur de la Banque du Canada, ont largement contribué</w:t>
      </w:r>
      <w:r>
        <w:rPr>
          <w:lang w:eastAsia="fr-FR" w:bidi="fr-FR"/>
        </w:rPr>
        <w:t xml:space="preserve"> par leurs “mesures anti-infla</w:t>
      </w:r>
      <w:r w:rsidRPr="008773DE">
        <w:rPr>
          <w:lang w:eastAsia="fr-FR" w:bidi="fr-FR"/>
        </w:rPr>
        <w:t>tion</w:t>
      </w:r>
      <w:r>
        <w:rPr>
          <w:lang w:eastAsia="fr-FR" w:bidi="fr-FR"/>
        </w:rPr>
        <w:t>n</w:t>
      </w:r>
      <w:r w:rsidRPr="008773DE">
        <w:rPr>
          <w:lang w:eastAsia="fr-FR" w:bidi="fr-FR"/>
        </w:rPr>
        <w:t>istes” à jeter l’économie dans le marasme. Mais, ne che</w:t>
      </w:r>
      <w:r w:rsidRPr="008773DE">
        <w:rPr>
          <w:lang w:eastAsia="fr-FR" w:bidi="fr-FR"/>
        </w:rPr>
        <w:t>r</w:t>
      </w:r>
      <w:r w:rsidRPr="008773DE">
        <w:rPr>
          <w:lang w:eastAsia="fr-FR" w:bidi="fr-FR"/>
        </w:rPr>
        <w:t>chaient-ils pas indirectement à amener peut-être une épuration financière et une dévalorisation brutale de c</w:t>
      </w:r>
      <w:r w:rsidRPr="008773DE">
        <w:rPr>
          <w:lang w:eastAsia="fr-FR" w:bidi="fr-FR"/>
        </w:rPr>
        <w:t>a</w:t>
      </w:r>
      <w:r w:rsidRPr="008773DE">
        <w:rPr>
          <w:lang w:eastAsia="fr-FR" w:bidi="fr-FR"/>
        </w:rPr>
        <w:t>pital quitte à pousser en faillite certaines entreprises jusque-là sout</w:t>
      </w:r>
      <w:r w:rsidRPr="008773DE">
        <w:rPr>
          <w:lang w:eastAsia="fr-FR" w:bidi="fr-FR"/>
        </w:rPr>
        <w:t>e</w:t>
      </w:r>
      <w:r w:rsidRPr="008773DE">
        <w:rPr>
          <w:lang w:eastAsia="fr-FR" w:bidi="fr-FR"/>
        </w:rPr>
        <w:t>nues à coup de gros contrats p</w:t>
      </w:r>
      <w:r w:rsidRPr="008773DE">
        <w:rPr>
          <w:lang w:eastAsia="fr-FR" w:bidi="fr-FR"/>
        </w:rPr>
        <w:t>u</w:t>
      </w:r>
      <w:r w:rsidRPr="008773DE">
        <w:rPr>
          <w:lang w:eastAsia="fr-FR" w:bidi="fr-FR"/>
        </w:rPr>
        <w:t>blics ou de crédits bancaires. C’est au niveau financier que se porte à l’heure actuelle l’attention des autor</w:t>
      </w:r>
      <w:r w:rsidRPr="008773DE">
        <w:rPr>
          <w:lang w:eastAsia="fr-FR" w:bidi="fr-FR"/>
        </w:rPr>
        <w:t>i</w:t>
      </w:r>
      <w:r w:rsidRPr="008773DE">
        <w:rPr>
          <w:lang w:eastAsia="fr-FR" w:bidi="fr-FR"/>
        </w:rPr>
        <w:t>tés et non, au niveau du ch</w:t>
      </w:r>
      <w:r w:rsidRPr="008773DE">
        <w:rPr>
          <w:lang w:eastAsia="fr-FR" w:bidi="fr-FR"/>
        </w:rPr>
        <w:t>ô</w:t>
      </w:r>
      <w:r w:rsidRPr="008773DE">
        <w:rPr>
          <w:lang w:eastAsia="fr-FR" w:bidi="fr-FR"/>
        </w:rPr>
        <w:t>mage et de la reprise immédiate de l’activité économique comme le souhaiteraient certains keyn</w:t>
      </w:r>
      <w:r w:rsidRPr="008773DE">
        <w:rPr>
          <w:lang w:eastAsia="fr-FR" w:bidi="fr-FR"/>
        </w:rPr>
        <w:t>é</w:t>
      </w:r>
      <w:r w:rsidRPr="008773DE">
        <w:rPr>
          <w:lang w:eastAsia="fr-FR" w:bidi="fr-FR"/>
        </w:rPr>
        <w:t>siens. Ce que celles-ci cherchent à éviter, c’est le krach financier et cela même si cela doit entraîner la dégradation des conditions de vie des Canadiens</w:t>
      </w:r>
      <w:r>
        <w:rPr>
          <w:lang w:eastAsia="fr-FR" w:bidi="fr-FR"/>
        </w:rPr>
        <w:t> </w:t>
      </w:r>
      <w:r>
        <w:rPr>
          <w:rStyle w:val="Appelnotedebasdep"/>
          <w:lang w:eastAsia="fr-FR" w:bidi="fr-FR"/>
        </w:rPr>
        <w:footnoteReference w:id="95"/>
      </w:r>
      <w:r w:rsidRPr="008773DE">
        <w:rPr>
          <w:lang w:eastAsia="fr-FR" w:bidi="fr-FR"/>
        </w:rPr>
        <w:t>.</w:t>
      </w:r>
    </w:p>
    <w:p w14:paraId="7EC2AC11" w14:textId="77777777" w:rsidR="008159AC" w:rsidRPr="008773DE" w:rsidRDefault="008159AC" w:rsidP="008159AC">
      <w:pPr>
        <w:spacing w:before="120" w:after="120"/>
        <w:jc w:val="both"/>
      </w:pPr>
      <w:r w:rsidRPr="008773DE">
        <w:rPr>
          <w:lang w:eastAsia="fr-FR" w:bidi="fr-FR"/>
        </w:rPr>
        <w:t>Quant aux mesures de contrôle des prix et des salaires, le scept</w:t>
      </w:r>
      <w:r w:rsidRPr="008773DE">
        <w:rPr>
          <w:lang w:eastAsia="fr-FR" w:bidi="fr-FR"/>
        </w:rPr>
        <w:t>i</w:t>
      </w:r>
      <w:r w:rsidRPr="008773DE">
        <w:rPr>
          <w:lang w:eastAsia="fr-FR" w:bidi="fr-FR"/>
        </w:rPr>
        <w:t>cisme qu’il pouvait y avoir au moment de leur instauration, sur leur efficacité à contrôler les prix, a vite fait place à une très vive oppos</w:t>
      </w:r>
      <w:r w:rsidRPr="008773DE">
        <w:rPr>
          <w:lang w:eastAsia="fr-FR" w:bidi="fr-FR"/>
        </w:rPr>
        <w:t>i</w:t>
      </w:r>
      <w:r w:rsidRPr="008773DE">
        <w:rPr>
          <w:lang w:eastAsia="fr-FR" w:bidi="fr-FR"/>
        </w:rPr>
        <w:t>tion à leur égard. Il est même devenu de bon ton chez les économistes de montrer à quel point des contrôles étatiques sur les prix peuvent s’avérer tout à fait inefficaces dans des économies de marché et des économies ouvertes comme le Canada. Mais, ici aussi, l’objet de ces mesures était-il réellement de chercher à contrôler les prix ou bien d’essayer d’instaurer par la contrainte, une politique des rev</w:t>
      </w:r>
      <w:r w:rsidRPr="008773DE">
        <w:rPr>
          <w:lang w:eastAsia="fr-FR" w:bidi="fr-FR"/>
        </w:rPr>
        <w:t>e</w:t>
      </w:r>
      <w:r w:rsidRPr="008773DE">
        <w:rPr>
          <w:lang w:eastAsia="fr-FR" w:bidi="fr-FR"/>
        </w:rPr>
        <w:t>nus que la concertation entre “partenaires sociaux” n’était pas parvenue à faire accepter jusque-là</w:t>
      </w:r>
      <w:r w:rsidRPr="008773DE">
        <w:t> ?</w:t>
      </w:r>
      <w:r w:rsidRPr="008773DE">
        <w:rPr>
          <w:lang w:eastAsia="fr-FR" w:bidi="fr-FR"/>
        </w:rPr>
        <w:t xml:space="preserve"> Si, comme on peut le voir aisément sur le</w:t>
      </w:r>
      <w:r>
        <w:t xml:space="preserve"> [157] </w:t>
      </w:r>
      <w:r w:rsidRPr="008773DE">
        <w:rPr>
          <w:lang w:eastAsia="fr-FR" w:bidi="fr-FR"/>
        </w:rPr>
        <w:t>tableau ci-après, les contrôles ont amené une baisse très substa</w:t>
      </w:r>
      <w:r w:rsidRPr="008773DE">
        <w:rPr>
          <w:lang w:eastAsia="fr-FR" w:bidi="fr-FR"/>
        </w:rPr>
        <w:t>n</w:t>
      </w:r>
      <w:r w:rsidRPr="008773DE">
        <w:rPr>
          <w:lang w:eastAsia="fr-FR" w:bidi="fr-FR"/>
        </w:rPr>
        <w:t>tielle des salaires, leur impact fut pratiquement nul sur les profits des co</w:t>
      </w:r>
      <w:r w:rsidRPr="008773DE">
        <w:rPr>
          <w:lang w:eastAsia="fr-FR" w:bidi="fr-FR"/>
        </w:rPr>
        <w:t>m</w:t>
      </w:r>
      <w:r w:rsidRPr="008773DE">
        <w:rPr>
          <w:lang w:eastAsia="fr-FR" w:bidi="fr-FR"/>
        </w:rPr>
        <w:t>pagnies. Seules quelques unes d’entres elles, choisies à des fins dém</w:t>
      </w:r>
      <w:r w:rsidRPr="008773DE">
        <w:rPr>
          <w:lang w:eastAsia="fr-FR" w:bidi="fr-FR"/>
        </w:rPr>
        <w:t>a</w:t>
      </w:r>
      <w:r w:rsidRPr="008773DE">
        <w:rPr>
          <w:lang w:eastAsia="fr-FR" w:bidi="fr-FR"/>
        </w:rPr>
        <w:t>gogiques, furent contraintes de transférer en baisse de prix (</w:t>
      </w:r>
      <w:r w:rsidRPr="008773DE">
        <w:t>?</w:t>
      </w:r>
      <w:r w:rsidRPr="008773DE">
        <w:rPr>
          <w:lang w:eastAsia="fr-FR" w:bidi="fr-FR"/>
        </w:rPr>
        <w:t>), des profits jugés excessifs. Qui plus est, les contrôles furent levés avant même que la Commission de contrôle ait pu songer à contrai</w:t>
      </w:r>
      <w:r w:rsidRPr="008773DE">
        <w:rPr>
          <w:lang w:eastAsia="fr-FR" w:bidi="fr-FR"/>
        </w:rPr>
        <w:t>n</w:t>
      </w:r>
      <w:r w:rsidRPr="008773DE">
        <w:rPr>
          <w:lang w:eastAsia="fr-FR" w:bidi="fr-FR"/>
        </w:rPr>
        <w:t>dre les entreprises à venir justifier les au</w:t>
      </w:r>
      <w:r w:rsidRPr="008773DE">
        <w:rPr>
          <w:lang w:eastAsia="fr-FR" w:bidi="fr-FR"/>
        </w:rPr>
        <w:t>g</w:t>
      </w:r>
      <w:r w:rsidRPr="008773DE">
        <w:rPr>
          <w:lang w:eastAsia="fr-FR" w:bidi="fr-FR"/>
        </w:rPr>
        <w:t>mentations de profit qu’on connaît</w:t>
      </w:r>
      <w:r w:rsidRPr="008773DE">
        <w:t> !</w:t>
      </w:r>
    </w:p>
    <w:p w14:paraId="0D500B61" w14:textId="77777777" w:rsidR="008159AC" w:rsidRDefault="008159AC" w:rsidP="008159AC">
      <w:pPr>
        <w:spacing w:before="120" w:after="120"/>
        <w:jc w:val="both"/>
        <w:rPr>
          <w:lang w:eastAsia="fr-FR" w:bidi="fr-FR"/>
        </w:rPr>
      </w:pPr>
      <w:r>
        <w:rPr>
          <w:lang w:eastAsia="fr-FR" w:bidi="fr-FR"/>
        </w:rPr>
        <w:br w:type="page"/>
      </w:r>
    </w:p>
    <w:p w14:paraId="52D13DD0" w14:textId="77777777" w:rsidR="008159AC" w:rsidRPr="008773DE" w:rsidRDefault="008159AC" w:rsidP="008159AC">
      <w:pPr>
        <w:pStyle w:val="figtitre"/>
      </w:pPr>
      <w:r w:rsidRPr="008773DE">
        <w:t>TABLEAU II</w:t>
      </w:r>
    </w:p>
    <w:p w14:paraId="403D2988" w14:textId="77777777" w:rsidR="008159AC" w:rsidRPr="008773DE" w:rsidRDefault="008159AC" w:rsidP="008159AC">
      <w:pPr>
        <w:pStyle w:val="figtitrest"/>
      </w:pPr>
      <w:r w:rsidRPr="008773DE">
        <w:t>HAUSSES SALARIALES, AU 1</w:t>
      </w:r>
      <w:r w:rsidRPr="008773DE">
        <w:rPr>
          <w:vertAlign w:val="superscript"/>
        </w:rPr>
        <w:t>er</w:t>
      </w:r>
      <w:r w:rsidRPr="008773DE">
        <w:t xml:space="preserve"> septembre 1978</w:t>
      </w:r>
      <w:r w:rsidRPr="008773DE">
        <w:br/>
        <w:t xml:space="preserve">SOUMISES </w:t>
      </w:r>
      <w:r>
        <w:t>À</w:t>
      </w:r>
      <w:r w:rsidRPr="008773DE">
        <w:t xml:space="preserve"> LA COMMISSION DE </w:t>
      </w:r>
      <w:r>
        <w:t>LUTTE</w:t>
      </w:r>
      <w:r>
        <w:br/>
        <w:t>CONTRE L’INFLATION (C.</w:t>
      </w:r>
      <w:r w:rsidRPr="008773DE">
        <w:t>L.</w:t>
      </w:r>
      <w:r>
        <w:t>I</w:t>
      </w:r>
      <w:r w:rsidRPr="008773DE">
        <w:t>.)</w:t>
      </w:r>
    </w:p>
    <w:tbl>
      <w:tblPr>
        <w:tblOverlap w:val="never"/>
        <w:tblW w:w="0" w:type="auto"/>
        <w:tblLayout w:type="fixed"/>
        <w:tblCellMar>
          <w:left w:w="10" w:type="dxa"/>
          <w:right w:w="10" w:type="dxa"/>
        </w:tblCellMar>
        <w:tblLook w:val="04A0" w:firstRow="1" w:lastRow="0" w:firstColumn="1" w:lastColumn="0" w:noHBand="0" w:noVBand="1"/>
      </w:tblPr>
      <w:tblGrid>
        <w:gridCol w:w="2170"/>
        <w:gridCol w:w="1795"/>
        <w:gridCol w:w="1982"/>
        <w:gridCol w:w="1983"/>
      </w:tblGrid>
      <w:tr w:rsidR="008159AC" w:rsidRPr="008D11D7" w14:paraId="131E9172" w14:textId="77777777">
        <w:tblPrEx>
          <w:tblCellMar>
            <w:top w:w="0" w:type="dxa"/>
            <w:bottom w:w="0" w:type="dxa"/>
          </w:tblCellMar>
        </w:tblPrEx>
        <w:tc>
          <w:tcPr>
            <w:tcW w:w="2170" w:type="dxa"/>
            <w:tcBorders>
              <w:top w:val="single" w:sz="4" w:space="0" w:color="auto"/>
            </w:tcBorders>
            <w:shd w:val="clear" w:color="auto" w:fill="EEECE1"/>
          </w:tcPr>
          <w:p w14:paraId="056F1F80" w14:textId="77777777" w:rsidR="008159AC" w:rsidRPr="008D11D7" w:rsidRDefault="008159AC" w:rsidP="008159AC">
            <w:pPr>
              <w:spacing w:before="60" w:after="60"/>
              <w:ind w:firstLine="0"/>
              <w:jc w:val="both"/>
              <w:rPr>
                <w:sz w:val="24"/>
                <w:szCs w:val="10"/>
              </w:rPr>
            </w:pPr>
          </w:p>
        </w:tc>
        <w:tc>
          <w:tcPr>
            <w:tcW w:w="1795" w:type="dxa"/>
            <w:tcBorders>
              <w:top w:val="single" w:sz="4" w:space="0" w:color="auto"/>
            </w:tcBorders>
            <w:shd w:val="clear" w:color="auto" w:fill="EEECE1"/>
          </w:tcPr>
          <w:p w14:paraId="131823DB" w14:textId="77777777" w:rsidR="008159AC" w:rsidRPr="008D11D7" w:rsidRDefault="008159AC" w:rsidP="008159AC">
            <w:pPr>
              <w:spacing w:before="60" w:after="60"/>
              <w:ind w:firstLine="0"/>
              <w:jc w:val="center"/>
              <w:rPr>
                <w:sz w:val="24"/>
              </w:rPr>
            </w:pPr>
            <w:r w:rsidRPr="008D11D7">
              <w:rPr>
                <w:sz w:val="24"/>
              </w:rPr>
              <w:t>Nombre</w:t>
            </w:r>
            <w:r>
              <w:rPr>
                <w:sz w:val="24"/>
              </w:rPr>
              <w:br/>
            </w:r>
            <w:r w:rsidRPr="008D11D7">
              <w:rPr>
                <w:sz w:val="24"/>
              </w:rPr>
              <w:t>d’employés</w:t>
            </w:r>
          </w:p>
        </w:tc>
        <w:tc>
          <w:tcPr>
            <w:tcW w:w="1982" w:type="dxa"/>
            <w:tcBorders>
              <w:top w:val="single" w:sz="4" w:space="0" w:color="auto"/>
            </w:tcBorders>
            <w:shd w:val="clear" w:color="auto" w:fill="EEECE1"/>
            <w:vAlign w:val="center"/>
          </w:tcPr>
          <w:p w14:paraId="20243E6F" w14:textId="77777777" w:rsidR="008159AC" w:rsidRPr="008D11D7" w:rsidRDefault="008159AC" w:rsidP="008159AC">
            <w:pPr>
              <w:spacing w:before="60" w:after="60"/>
              <w:ind w:firstLine="0"/>
              <w:jc w:val="center"/>
              <w:rPr>
                <w:sz w:val="24"/>
              </w:rPr>
            </w:pPr>
            <w:r w:rsidRPr="008D11D7">
              <w:rPr>
                <w:sz w:val="24"/>
              </w:rPr>
              <w:t>Hau</w:t>
            </w:r>
            <w:r w:rsidRPr="008D11D7">
              <w:rPr>
                <w:sz w:val="24"/>
              </w:rPr>
              <w:t>s</w:t>
            </w:r>
            <w:r w:rsidRPr="008D11D7">
              <w:rPr>
                <w:sz w:val="24"/>
              </w:rPr>
              <w:t>ses moyennes soumises (en %)</w:t>
            </w:r>
          </w:p>
        </w:tc>
        <w:tc>
          <w:tcPr>
            <w:tcW w:w="1983" w:type="dxa"/>
            <w:tcBorders>
              <w:top w:val="single" w:sz="4" w:space="0" w:color="auto"/>
            </w:tcBorders>
            <w:shd w:val="clear" w:color="auto" w:fill="EEECE1"/>
            <w:vAlign w:val="center"/>
          </w:tcPr>
          <w:p w14:paraId="297BF2CE" w14:textId="77777777" w:rsidR="008159AC" w:rsidRPr="008D11D7" w:rsidRDefault="008159AC" w:rsidP="008159AC">
            <w:pPr>
              <w:spacing w:before="60" w:after="60"/>
              <w:ind w:firstLine="0"/>
              <w:jc w:val="center"/>
              <w:rPr>
                <w:sz w:val="24"/>
              </w:rPr>
            </w:pPr>
            <w:r w:rsidRPr="008D11D7">
              <w:rPr>
                <w:sz w:val="24"/>
              </w:rPr>
              <w:t xml:space="preserve">Hausses moyennes approuvées (en </w:t>
            </w:r>
            <w:r w:rsidRPr="008D11D7">
              <w:rPr>
                <w:rStyle w:val="Corpsdutexte295ptItaliqueEspacement1pt"/>
                <w:sz w:val="24"/>
              </w:rPr>
              <w:t>%)</w:t>
            </w:r>
          </w:p>
        </w:tc>
      </w:tr>
      <w:tr w:rsidR="008159AC" w:rsidRPr="008D11D7" w14:paraId="02E57EB0" w14:textId="77777777">
        <w:tblPrEx>
          <w:tblCellMar>
            <w:top w:w="0" w:type="dxa"/>
            <w:bottom w:w="0" w:type="dxa"/>
          </w:tblCellMar>
        </w:tblPrEx>
        <w:tc>
          <w:tcPr>
            <w:tcW w:w="2170" w:type="dxa"/>
            <w:tcBorders>
              <w:top w:val="single" w:sz="4" w:space="0" w:color="auto"/>
            </w:tcBorders>
            <w:shd w:val="clear" w:color="auto" w:fill="FFFFFF"/>
            <w:vAlign w:val="center"/>
          </w:tcPr>
          <w:p w14:paraId="16BE7644" w14:textId="77777777" w:rsidR="008159AC" w:rsidRPr="008D11D7" w:rsidRDefault="008159AC" w:rsidP="008159AC">
            <w:pPr>
              <w:spacing w:before="60" w:after="60"/>
              <w:ind w:left="180" w:firstLine="0"/>
              <w:jc w:val="both"/>
              <w:rPr>
                <w:sz w:val="24"/>
              </w:rPr>
            </w:pPr>
            <w:r w:rsidRPr="008D11D7">
              <w:rPr>
                <w:sz w:val="24"/>
              </w:rPr>
              <w:t>Avant les contrôles</w:t>
            </w:r>
          </w:p>
        </w:tc>
        <w:tc>
          <w:tcPr>
            <w:tcW w:w="1795" w:type="dxa"/>
            <w:tcBorders>
              <w:top w:val="single" w:sz="4" w:space="0" w:color="auto"/>
            </w:tcBorders>
            <w:shd w:val="clear" w:color="auto" w:fill="FFFFFF"/>
            <w:vAlign w:val="bottom"/>
          </w:tcPr>
          <w:p w14:paraId="23CBDCDB" w14:textId="77777777" w:rsidR="008159AC" w:rsidRPr="008D11D7" w:rsidRDefault="008159AC" w:rsidP="008159AC">
            <w:pPr>
              <w:spacing w:before="60" w:after="60"/>
              <w:ind w:right="525" w:firstLine="0"/>
              <w:jc w:val="right"/>
              <w:rPr>
                <w:sz w:val="24"/>
              </w:rPr>
            </w:pPr>
            <w:r w:rsidRPr="008D11D7">
              <w:rPr>
                <w:sz w:val="24"/>
              </w:rPr>
              <w:t>188 888</w:t>
            </w:r>
          </w:p>
        </w:tc>
        <w:tc>
          <w:tcPr>
            <w:tcW w:w="1982" w:type="dxa"/>
            <w:tcBorders>
              <w:top w:val="single" w:sz="4" w:space="0" w:color="auto"/>
            </w:tcBorders>
            <w:shd w:val="clear" w:color="auto" w:fill="FFFFFF"/>
            <w:vAlign w:val="bottom"/>
          </w:tcPr>
          <w:p w14:paraId="5EE48257" w14:textId="77777777" w:rsidR="008159AC" w:rsidRPr="008D11D7" w:rsidRDefault="008159AC" w:rsidP="008159AC">
            <w:pPr>
              <w:spacing w:before="60" w:after="60"/>
              <w:ind w:right="797" w:firstLine="0"/>
              <w:jc w:val="right"/>
              <w:rPr>
                <w:sz w:val="24"/>
              </w:rPr>
            </w:pPr>
            <w:r w:rsidRPr="008D11D7">
              <w:rPr>
                <w:sz w:val="24"/>
              </w:rPr>
              <w:t>17,1</w:t>
            </w:r>
          </w:p>
        </w:tc>
        <w:tc>
          <w:tcPr>
            <w:tcW w:w="1983" w:type="dxa"/>
            <w:tcBorders>
              <w:top w:val="single" w:sz="4" w:space="0" w:color="auto"/>
            </w:tcBorders>
            <w:shd w:val="clear" w:color="auto" w:fill="FFFFFF"/>
            <w:vAlign w:val="bottom"/>
          </w:tcPr>
          <w:p w14:paraId="7F693A10" w14:textId="77777777" w:rsidR="008159AC" w:rsidRPr="008D11D7" w:rsidRDefault="008159AC" w:rsidP="008159AC">
            <w:pPr>
              <w:spacing w:before="60" w:after="60"/>
              <w:ind w:right="797" w:firstLine="0"/>
              <w:jc w:val="right"/>
              <w:rPr>
                <w:sz w:val="24"/>
              </w:rPr>
            </w:pPr>
            <w:r w:rsidRPr="008D11D7">
              <w:rPr>
                <w:sz w:val="24"/>
              </w:rPr>
              <w:t>14,6</w:t>
            </w:r>
          </w:p>
        </w:tc>
      </w:tr>
      <w:tr w:rsidR="008159AC" w:rsidRPr="008D11D7" w14:paraId="06681011" w14:textId="77777777">
        <w:tblPrEx>
          <w:tblCellMar>
            <w:top w:w="0" w:type="dxa"/>
            <w:bottom w:w="0" w:type="dxa"/>
          </w:tblCellMar>
        </w:tblPrEx>
        <w:tc>
          <w:tcPr>
            <w:tcW w:w="2170" w:type="dxa"/>
            <w:shd w:val="clear" w:color="auto" w:fill="FFFFFF"/>
            <w:vAlign w:val="center"/>
          </w:tcPr>
          <w:p w14:paraId="3939D79E" w14:textId="77777777" w:rsidR="008159AC" w:rsidRPr="008D11D7" w:rsidRDefault="008159AC" w:rsidP="008159AC">
            <w:pPr>
              <w:spacing w:before="60" w:after="60"/>
              <w:ind w:left="180" w:firstLine="0"/>
              <w:jc w:val="both"/>
              <w:rPr>
                <w:sz w:val="24"/>
              </w:rPr>
            </w:pPr>
            <w:r w:rsidRPr="008D11D7">
              <w:rPr>
                <w:sz w:val="24"/>
              </w:rPr>
              <w:t>1</w:t>
            </w:r>
            <w:r w:rsidRPr="008D11D7">
              <w:rPr>
                <w:sz w:val="24"/>
                <w:vertAlign w:val="superscript"/>
              </w:rPr>
              <w:t xml:space="preserve">ère </w:t>
            </w:r>
            <w:r w:rsidRPr="008D11D7">
              <w:rPr>
                <w:sz w:val="24"/>
              </w:rPr>
              <w:t>a</w:t>
            </w:r>
            <w:r w:rsidRPr="008D11D7">
              <w:rPr>
                <w:sz w:val="24"/>
              </w:rPr>
              <w:t>n</w:t>
            </w:r>
            <w:r w:rsidRPr="008D11D7">
              <w:rPr>
                <w:sz w:val="24"/>
              </w:rPr>
              <w:t>née :</w:t>
            </w:r>
          </w:p>
          <w:p w14:paraId="7B118C48" w14:textId="77777777" w:rsidR="008159AC" w:rsidRPr="008D11D7" w:rsidRDefault="008159AC" w:rsidP="008159AC">
            <w:pPr>
              <w:spacing w:before="60" w:after="60"/>
              <w:ind w:left="180" w:firstLine="0"/>
              <w:jc w:val="both"/>
              <w:rPr>
                <w:sz w:val="24"/>
              </w:rPr>
            </w:pPr>
            <w:r w:rsidRPr="008D11D7">
              <w:rPr>
                <w:sz w:val="24"/>
              </w:rPr>
              <w:t>14/10/75</w:t>
            </w:r>
          </w:p>
          <w:p w14:paraId="6B3FACBA" w14:textId="77777777" w:rsidR="008159AC" w:rsidRPr="008D11D7" w:rsidRDefault="008159AC" w:rsidP="008159AC">
            <w:pPr>
              <w:spacing w:before="60" w:after="60"/>
              <w:ind w:left="180" w:firstLine="0"/>
              <w:jc w:val="both"/>
              <w:rPr>
                <w:sz w:val="24"/>
              </w:rPr>
            </w:pPr>
            <w:r w:rsidRPr="008D11D7">
              <w:rPr>
                <w:sz w:val="24"/>
              </w:rPr>
              <w:t>14/10/76</w:t>
            </w:r>
          </w:p>
        </w:tc>
        <w:tc>
          <w:tcPr>
            <w:tcW w:w="1795" w:type="dxa"/>
            <w:shd w:val="clear" w:color="auto" w:fill="FFFFFF"/>
            <w:vAlign w:val="bottom"/>
          </w:tcPr>
          <w:p w14:paraId="04D23E1B" w14:textId="77777777" w:rsidR="008159AC" w:rsidRPr="008D11D7" w:rsidRDefault="008159AC" w:rsidP="008159AC">
            <w:pPr>
              <w:spacing w:before="60" w:after="60"/>
              <w:ind w:right="525" w:firstLine="0"/>
              <w:jc w:val="right"/>
              <w:rPr>
                <w:sz w:val="24"/>
              </w:rPr>
            </w:pPr>
            <w:r w:rsidRPr="008D11D7">
              <w:rPr>
                <w:sz w:val="24"/>
              </w:rPr>
              <w:t>1 463 929</w:t>
            </w:r>
          </w:p>
        </w:tc>
        <w:tc>
          <w:tcPr>
            <w:tcW w:w="1982" w:type="dxa"/>
            <w:shd w:val="clear" w:color="auto" w:fill="FFFFFF"/>
            <w:vAlign w:val="bottom"/>
          </w:tcPr>
          <w:p w14:paraId="10A53FE5" w14:textId="77777777" w:rsidR="008159AC" w:rsidRPr="008D11D7" w:rsidRDefault="008159AC" w:rsidP="008159AC">
            <w:pPr>
              <w:spacing w:before="60" w:after="60"/>
              <w:ind w:right="797" w:firstLine="0"/>
              <w:jc w:val="right"/>
              <w:rPr>
                <w:sz w:val="24"/>
              </w:rPr>
            </w:pPr>
            <w:r w:rsidRPr="008D11D7">
              <w:rPr>
                <w:sz w:val="24"/>
              </w:rPr>
              <w:t>12,1</w:t>
            </w:r>
          </w:p>
        </w:tc>
        <w:tc>
          <w:tcPr>
            <w:tcW w:w="1983" w:type="dxa"/>
            <w:shd w:val="clear" w:color="auto" w:fill="FFFFFF"/>
            <w:vAlign w:val="bottom"/>
          </w:tcPr>
          <w:p w14:paraId="2E90DC81" w14:textId="77777777" w:rsidR="008159AC" w:rsidRPr="008D11D7" w:rsidRDefault="008159AC" w:rsidP="008159AC">
            <w:pPr>
              <w:spacing w:before="60" w:after="60"/>
              <w:ind w:right="797" w:firstLine="0"/>
              <w:jc w:val="right"/>
              <w:rPr>
                <w:sz w:val="24"/>
              </w:rPr>
            </w:pPr>
            <w:r w:rsidRPr="008D11D7">
              <w:rPr>
                <w:sz w:val="24"/>
              </w:rPr>
              <w:t>10,1</w:t>
            </w:r>
          </w:p>
        </w:tc>
      </w:tr>
      <w:tr w:rsidR="008159AC" w:rsidRPr="008D11D7" w14:paraId="129E9F93" w14:textId="77777777">
        <w:tblPrEx>
          <w:tblCellMar>
            <w:top w:w="0" w:type="dxa"/>
            <w:bottom w:w="0" w:type="dxa"/>
          </w:tblCellMar>
        </w:tblPrEx>
        <w:tc>
          <w:tcPr>
            <w:tcW w:w="2170" w:type="dxa"/>
            <w:shd w:val="clear" w:color="auto" w:fill="FFFFFF"/>
            <w:vAlign w:val="center"/>
          </w:tcPr>
          <w:p w14:paraId="613D0F6D" w14:textId="77777777" w:rsidR="008159AC" w:rsidRPr="008D11D7" w:rsidRDefault="008159AC" w:rsidP="008159AC">
            <w:pPr>
              <w:spacing w:before="60" w:after="60"/>
              <w:ind w:left="180" w:firstLine="0"/>
              <w:jc w:val="both"/>
              <w:rPr>
                <w:sz w:val="24"/>
              </w:rPr>
            </w:pPr>
            <w:r w:rsidRPr="008D11D7">
              <w:rPr>
                <w:sz w:val="24"/>
              </w:rPr>
              <w:t>2</w:t>
            </w:r>
            <w:r w:rsidRPr="008D11D7">
              <w:rPr>
                <w:sz w:val="24"/>
                <w:vertAlign w:val="superscript"/>
              </w:rPr>
              <w:t>ème</w:t>
            </w:r>
            <w:r w:rsidRPr="008D11D7">
              <w:rPr>
                <w:sz w:val="24"/>
              </w:rPr>
              <w:t xml:space="preserve"> a</w:t>
            </w:r>
            <w:r w:rsidRPr="008D11D7">
              <w:rPr>
                <w:sz w:val="24"/>
              </w:rPr>
              <w:t>n</w:t>
            </w:r>
            <w:r w:rsidRPr="008D11D7">
              <w:rPr>
                <w:sz w:val="24"/>
              </w:rPr>
              <w:t>née :</w:t>
            </w:r>
          </w:p>
          <w:p w14:paraId="7E85ABB9" w14:textId="77777777" w:rsidR="008159AC" w:rsidRPr="008D11D7" w:rsidRDefault="008159AC" w:rsidP="008159AC">
            <w:pPr>
              <w:spacing w:before="60" w:after="60"/>
              <w:ind w:left="180" w:firstLine="0"/>
              <w:jc w:val="both"/>
              <w:rPr>
                <w:sz w:val="24"/>
              </w:rPr>
            </w:pPr>
            <w:r w:rsidRPr="008D11D7">
              <w:rPr>
                <w:sz w:val="24"/>
              </w:rPr>
              <w:t>14/10/76</w:t>
            </w:r>
          </w:p>
          <w:p w14:paraId="6919E452" w14:textId="77777777" w:rsidR="008159AC" w:rsidRPr="008D11D7" w:rsidRDefault="008159AC" w:rsidP="008159AC">
            <w:pPr>
              <w:spacing w:before="60" w:after="60"/>
              <w:ind w:left="180" w:firstLine="0"/>
              <w:jc w:val="both"/>
              <w:rPr>
                <w:sz w:val="24"/>
              </w:rPr>
            </w:pPr>
            <w:r w:rsidRPr="008D11D7">
              <w:rPr>
                <w:sz w:val="24"/>
              </w:rPr>
              <w:t>14/10/77</w:t>
            </w:r>
          </w:p>
        </w:tc>
        <w:tc>
          <w:tcPr>
            <w:tcW w:w="1795" w:type="dxa"/>
            <w:shd w:val="clear" w:color="auto" w:fill="FFFFFF"/>
            <w:vAlign w:val="bottom"/>
          </w:tcPr>
          <w:p w14:paraId="21591168" w14:textId="77777777" w:rsidR="008159AC" w:rsidRPr="008D11D7" w:rsidRDefault="008159AC" w:rsidP="008159AC">
            <w:pPr>
              <w:spacing w:before="60" w:after="60"/>
              <w:ind w:right="525" w:firstLine="0"/>
              <w:jc w:val="right"/>
              <w:rPr>
                <w:sz w:val="24"/>
              </w:rPr>
            </w:pPr>
            <w:r w:rsidRPr="008D11D7">
              <w:rPr>
                <w:sz w:val="24"/>
              </w:rPr>
              <w:t>1 343 398</w:t>
            </w:r>
          </w:p>
        </w:tc>
        <w:tc>
          <w:tcPr>
            <w:tcW w:w="1982" w:type="dxa"/>
            <w:shd w:val="clear" w:color="auto" w:fill="FFFFFF"/>
            <w:vAlign w:val="bottom"/>
          </w:tcPr>
          <w:p w14:paraId="70FD80AB" w14:textId="77777777" w:rsidR="008159AC" w:rsidRPr="008D11D7" w:rsidRDefault="008159AC" w:rsidP="008159AC">
            <w:pPr>
              <w:spacing w:before="60" w:after="60"/>
              <w:ind w:right="797" w:firstLine="0"/>
              <w:jc w:val="right"/>
              <w:rPr>
                <w:sz w:val="24"/>
              </w:rPr>
            </w:pPr>
            <w:r w:rsidRPr="008D11D7">
              <w:rPr>
                <w:sz w:val="24"/>
              </w:rPr>
              <w:t>8,6</w:t>
            </w:r>
          </w:p>
        </w:tc>
        <w:tc>
          <w:tcPr>
            <w:tcW w:w="1983" w:type="dxa"/>
            <w:shd w:val="clear" w:color="auto" w:fill="FFFFFF"/>
            <w:vAlign w:val="bottom"/>
          </w:tcPr>
          <w:p w14:paraId="483E21AC" w14:textId="77777777" w:rsidR="008159AC" w:rsidRPr="008D11D7" w:rsidRDefault="008159AC" w:rsidP="008159AC">
            <w:pPr>
              <w:spacing w:before="60" w:after="60"/>
              <w:ind w:right="797" w:firstLine="0"/>
              <w:jc w:val="right"/>
              <w:rPr>
                <w:sz w:val="24"/>
              </w:rPr>
            </w:pPr>
            <w:r w:rsidRPr="008D11D7">
              <w:rPr>
                <w:sz w:val="24"/>
              </w:rPr>
              <w:t>7,5</w:t>
            </w:r>
          </w:p>
        </w:tc>
      </w:tr>
      <w:tr w:rsidR="008159AC" w:rsidRPr="008D11D7" w14:paraId="132825C8" w14:textId="77777777">
        <w:tblPrEx>
          <w:tblCellMar>
            <w:top w:w="0" w:type="dxa"/>
            <w:bottom w:w="0" w:type="dxa"/>
          </w:tblCellMar>
        </w:tblPrEx>
        <w:tc>
          <w:tcPr>
            <w:tcW w:w="2170" w:type="dxa"/>
            <w:tcBorders>
              <w:bottom w:val="single" w:sz="4" w:space="0" w:color="auto"/>
            </w:tcBorders>
            <w:shd w:val="clear" w:color="auto" w:fill="FFFFFF"/>
            <w:vAlign w:val="center"/>
          </w:tcPr>
          <w:p w14:paraId="6A5C86F1" w14:textId="77777777" w:rsidR="008159AC" w:rsidRPr="008D11D7" w:rsidRDefault="008159AC" w:rsidP="008159AC">
            <w:pPr>
              <w:spacing w:before="60" w:after="60"/>
              <w:ind w:left="180" w:firstLine="0"/>
              <w:jc w:val="both"/>
              <w:rPr>
                <w:sz w:val="24"/>
              </w:rPr>
            </w:pPr>
            <w:r w:rsidRPr="008D11D7">
              <w:rPr>
                <w:sz w:val="24"/>
              </w:rPr>
              <w:t>3</w:t>
            </w:r>
            <w:r w:rsidRPr="008D11D7">
              <w:rPr>
                <w:sz w:val="24"/>
                <w:vertAlign w:val="superscript"/>
              </w:rPr>
              <w:t>ème</w:t>
            </w:r>
            <w:r w:rsidRPr="008D11D7">
              <w:rPr>
                <w:sz w:val="24"/>
              </w:rPr>
              <w:t xml:space="preserve"> a</w:t>
            </w:r>
            <w:r w:rsidRPr="008D11D7">
              <w:rPr>
                <w:sz w:val="24"/>
              </w:rPr>
              <w:t>n</w:t>
            </w:r>
            <w:r w:rsidRPr="008D11D7">
              <w:rPr>
                <w:sz w:val="24"/>
              </w:rPr>
              <w:t>née :</w:t>
            </w:r>
          </w:p>
        </w:tc>
        <w:tc>
          <w:tcPr>
            <w:tcW w:w="1795" w:type="dxa"/>
            <w:tcBorders>
              <w:bottom w:val="single" w:sz="4" w:space="0" w:color="auto"/>
            </w:tcBorders>
            <w:shd w:val="clear" w:color="auto" w:fill="FFFFFF"/>
            <w:vAlign w:val="center"/>
          </w:tcPr>
          <w:p w14:paraId="7AB1C2C2" w14:textId="77777777" w:rsidR="008159AC" w:rsidRPr="008D11D7" w:rsidRDefault="008159AC" w:rsidP="008159AC">
            <w:pPr>
              <w:spacing w:before="60" w:after="60"/>
              <w:ind w:right="525" w:firstLine="0"/>
              <w:jc w:val="right"/>
              <w:rPr>
                <w:sz w:val="24"/>
              </w:rPr>
            </w:pPr>
            <w:r w:rsidRPr="008D11D7">
              <w:rPr>
                <w:sz w:val="24"/>
              </w:rPr>
              <w:t>538 080</w:t>
            </w:r>
          </w:p>
        </w:tc>
        <w:tc>
          <w:tcPr>
            <w:tcW w:w="1982" w:type="dxa"/>
            <w:tcBorders>
              <w:bottom w:val="single" w:sz="4" w:space="0" w:color="auto"/>
            </w:tcBorders>
            <w:shd w:val="clear" w:color="auto" w:fill="FFFFFF"/>
            <w:vAlign w:val="center"/>
          </w:tcPr>
          <w:p w14:paraId="10898C4F" w14:textId="77777777" w:rsidR="008159AC" w:rsidRPr="008D11D7" w:rsidRDefault="008159AC" w:rsidP="008159AC">
            <w:pPr>
              <w:spacing w:before="60" w:after="60"/>
              <w:ind w:right="797" w:firstLine="0"/>
              <w:jc w:val="right"/>
              <w:rPr>
                <w:sz w:val="24"/>
              </w:rPr>
            </w:pPr>
            <w:r w:rsidRPr="008D11D7">
              <w:rPr>
                <w:sz w:val="24"/>
              </w:rPr>
              <w:t>6,3</w:t>
            </w:r>
          </w:p>
        </w:tc>
        <w:tc>
          <w:tcPr>
            <w:tcW w:w="1983" w:type="dxa"/>
            <w:tcBorders>
              <w:bottom w:val="single" w:sz="4" w:space="0" w:color="auto"/>
            </w:tcBorders>
            <w:shd w:val="clear" w:color="auto" w:fill="FFFFFF"/>
            <w:vAlign w:val="center"/>
          </w:tcPr>
          <w:p w14:paraId="07D861AF" w14:textId="77777777" w:rsidR="008159AC" w:rsidRPr="008D11D7" w:rsidRDefault="008159AC" w:rsidP="008159AC">
            <w:pPr>
              <w:spacing w:before="60" w:after="60"/>
              <w:ind w:right="797" w:firstLine="0"/>
              <w:jc w:val="right"/>
              <w:rPr>
                <w:sz w:val="24"/>
              </w:rPr>
            </w:pPr>
            <w:r w:rsidRPr="008D11D7">
              <w:rPr>
                <w:sz w:val="24"/>
              </w:rPr>
              <w:t>5,7</w:t>
            </w:r>
          </w:p>
        </w:tc>
      </w:tr>
    </w:tbl>
    <w:p w14:paraId="063E2DC5" w14:textId="77777777" w:rsidR="008159AC" w:rsidRPr="008D11D7" w:rsidRDefault="008159AC" w:rsidP="008159AC">
      <w:pPr>
        <w:spacing w:before="120" w:after="120"/>
        <w:ind w:firstLine="0"/>
        <w:jc w:val="both"/>
        <w:rPr>
          <w:sz w:val="24"/>
        </w:rPr>
      </w:pPr>
      <w:r w:rsidRPr="008D11D7">
        <w:rPr>
          <w:rStyle w:val="Lgendedutableau3Italique"/>
          <w:sz w:val="24"/>
        </w:rPr>
        <w:t>Source :</w:t>
      </w:r>
      <w:r w:rsidRPr="008D11D7">
        <w:rPr>
          <w:sz w:val="24"/>
          <w:lang w:eastAsia="fr-FR" w:bidi="fr-FR"/>
        </w:rPr>
        <w:t xml:space="preserve"> Données de la C.L.I.</w:t>
      </w:r>
    </w:p>
    <w:p w14:paraId="1A6E9651" w14:textId="77777777" w:rsidR="008159AC" w:rsidRPr="008773DE" w:rsidRDefault="008159AC" w:rsidP="008159AC">
      <w:pPr>
        <w:spacing w:before="120" w:after="120"/>
        <w:jc w:val="both"/>
        <w:rPr>
          <w:szCs w:val="2"/>
        </w:rPr>
      </w:pPr>
    </w:p>
    <w:p w14:paraId="1F895A4C" w14:textId="77777777" w:rsidR="008159AC" w:rsidRPr="008773DE" w:rsidRDefault="008159AC" w:rsidP="008159AC">
      <w:pPr>
        <w:spacing w:before="120" w:after="120"/>
        <w:jc w:val="both"/>
        <w:rPr>
          <w:szCs w:val="2"/>
        </w:rPr>
      </w:pPr>
    </w:p>
    <w:p w14:paraId="7359EA47" w14:textId="77777777" w:rsidR="008159AC" w:rsidRPr="008773DE" w:rsidRDefault="008159AC" w:rsidP="008159AC">
      <w:pPr>
        <w:spacing w:before="120" w:after="120"/>
        <w:jc w:val="both"/>
      </w:pPr>
      <w:r w:rsidRPr="008773DE">
        <w:rPr>
          <w:lang w:eastAsia="fr-FR" w:bidi="fr-FR"/>
        </w:rPr>
        <w:t>En prétextant sa volonté de stabiliser les prix, le gouvernement f</w:t>
      </w:r>
      <w:r w:rsidRPr="008773DE">
        <w:rPr>
          <w:lang w:eastAsia="fr-FR" w:bidi="fr-FR"/>
        </w:rPr>
        <w:t>é</w:t>
      </w:r>
      <w:r w:rsidRPr="008773DE">
        <w:rPr>
          <w:lang w:eastAsia="fr-FR" w:bidi="fr-FR"/>
        </w:rPr>
        <w:t>déral ne cherchait en fait, qu’à in</w:t>
      </w:r>
      <w:r w:rsidRPr="008773DE">
        <w:rPr>
          <w:lang w:eastAsia="fr-FR" w:bidi="fr-FR"/>
        </w:rPr>
        <w:t>s</w:t>
      </w:r>
      <w:r w:rsidRPr="008773DE">
        <w:rPr>
          <w:lang w:eastAsia="fr-FR" w:bidi="fr-FR"/>
        </w:rPr>
        <w:t>taurer une politique des revenus au Canada en s’efforçant de faire porter tout l’odieux de la situation a</w:t>
      </w:r>
      <w:r w:rsidRPr="008773DE">
        <w:rPr>
          <w:lang w:eastAsia="fr-FR" w:bidi="fr-FR"/>
        </w:rPr>
        <w:t>c</w:t>
      </w:r>
      <w:r w:rsidRPr="008773DE">
        <w:rPr>
          <w:lang w:eastAsia="fr-FR" w:bidi="fr-FR"/>
        </w:rPr>
        <w:t>tuelle, sur les revendications salariales exag</w:t>
      </w:r>
      <w:r w:rsidRPr="008773DE">
        <w:rPr>
          <w:lang w:eastAsia="fr-FR" w:bidi="fr-FR"/>
        </w:rPr>
        <w:t>é</w:t>
      </w:r>
      <w:r w:rsidRPr="008773DE">
        <w:rPr>
          <w:lang w:eastAsia="fr-FR" w:bidi="fr-FR"/>
        </w:rPr>
        <w:t>rées. L’o</w:t>
      </w:r>
      <w:r>
        <w:rPr>
          <w:lang w:eastAsia="fr-FR" w:bidi="fr-FR"/>
        </w:rPr>
        <w:t>bjectif était d’ailleurs claire</w:t>
      </w:r>
      <w:r w:rsidRPr="008773DE">
        <w:rPr>
          <w:lang w:eastAsia="fr-FR" w:bidi="fr-FR"/>
        </w:rPr>
        <w:t>ment</w:t>
      </w:r>
      <w:r>
        <w:t xml:space="preserve"> [158]</w:t>
      </w:r>
      <w:r w:rsidRPr="008773DE">
        <w:rPr>
          <w:lang w:eastAsia="fr-FR" w:bidi="fr-FR"/>
        </w:rPr>
        <w:t xml:space="preserve"> avoué dans certains pamphlets gouvern</w:t>
      </w:r>
      <w:r w:rsidRPr="008773DE">
        <w:rPr>
          <w:lang w:eastAsia="fr-FR" w:bidi="fr-FR"/>
        </w:rPr>
        <w:t>e</w:t>
      </w:r>
      <w:r w:rsidRPr="008773DE">
        <w:rPr>
          <w:lang w:eastAsia="fr-FR" w:bidi="fr-FR"/>
        </w:rPr>
        <w:t>mentaux p</w:t>
      </w:r>
      <w:r w:rsidRPr="008773DE">
        <w:rPr>
          <w:lang w:eastAsia="fr-FR" w:bidi="fr-FR"/>
        </w:rPr>
        <w:t>u</w:t>
      </w:r>
      <w:r w:rsidRPr="008773DE">
        <w:rPr>
          <w:lang w:eastAsia="fr-FR" w:bidi="fr-FR"/>
        </w:rPr>
        <w:t>bliés à cette occasion. Il fallait opérer un nouveau partage du gâteau national. Avec le recul, on peut dire que le gouvernement fédéral aura concentré ses efforts dans trois directions. D’abord, bl</w:t>
      </w:r>
      <w:r w:rsidRPr="008773DE">
        <w:rPr>
          <w:lang w:eastAsia="fr-FR" w:bidi="fr-FR"/>
        </w:rPr>
        <w:t>o</w:t>
      </w:r>
      <w:r w:rsidRPr="008773DE">
        <w:rPr>
          <w:lang w:eastAsia="fr-FR" w:bidi="fr-FR"/>
        </w:rPr>
        <w:t>quer la répart</w:t>
      </w:r>
      <w:r w:rsidRPr="008773DE">
        <w:rPr>
          <w:lang w:eastAsia="fr-FR" w:bidi="fr-FR"/>
        </w:rPr>
        <w:t>i</w:t>
      </w:r>
      <w:r w:rsidRPr="008773DE">
        <w:rPr>
          <w:lang w:eastAsia="fr-FR" w:bidi="fr-FR"/>
        </w:rPr>
        <w:t>tion des revenus avec toutes ses inégalités, en fixant d’une part, un taux nati</w:t>
      </w:r>
      <w:r w:rsidRPr="008773DE">
        <w:rPr>
          <w:lang w:eastAsia="fr-FR" w:bidi="fr-FR"/>
        </w:rPr>
        <w:t>o</w:t>
      </w:r>
      <w:r w:rsidRPr="008773DE">
        <w:rPr>
          <w:lang w:eastAsia="fr-FR" w:bidi="fr-FR"/>
        </w:rPr>
        <w:t>nal pour les augmentations salariales et en cherchant d’autre part à associer ce taux à l’accroissement de la pr</w:t>
      </w:r>
      <w:r w:rsidRPr="008773DE">
        <w:rPr>
          <w:lang w:eastAsia="fr-FR" w:bidi="fr-FR"/>
        </w:rPr>
        <w:t>o</w:t>
      </w:r>
      <w:r w:rsidRPr="008773DE">
        <w:rPr>
          <w:lang w:eastAsia="fr-FR" w:bidi="fr-FR"/>
        </w:rPr>
        <w:t>ductivité. Ensuite, ramener les salaires du se</w:t>
      </w:r>
      <w:r w:rsidRPr="008773DE">
        <w:rPr>
          <w:lang w:eastAsia="fr-FR" w:bidi="fr-FR"/>
        </w:rPr>
        <w:t>c</w:t>
      </w:r>
      <w:r w:rsidRPr="008773DE">
        <w:rPr>
          <w:lang w:eastAsia="fr-FR" w:bidi="fr-FR"/>
        </w:rPr>
        <w:t>teur public au niveau du secteur privé en laissant par la suite le soin à celui-ci, de fixer les augmentations a</w:t>
      </w:r>
      <w:r w:rsidRPr="008773DE">
        <w:rPr>
          <w:lang w:eastAsia="fr-FR" w:bidi="fr-FR"/>
        </w:rPr>
        <w:t>n</w:t>
      </w:r>
      <w:r w:rsidRPr="008773DE">
        <w:rPr>
          <w:lang w:eastAsia="fr-FR" w:bidi="fr-FR"/>
        </w:rPr>
        <w:t>nuelles qui pourraient être accordées. Enfin, casser la rigidité des s</w:t>
      </w:r>
      <w:r w:rsidRPr="008773DE">
        <w:rPr>
          <w:lang w:eastAsia="fr-FR" w:bidi="fr-FR"/>
        </w:rPr>
        <w:t>a</w:t>
      </w:r>
      <w:r w:rsidRPr="008773DE">
        <w:rPr>
          <w:lang w:eastAsia="fr-FR" w:bidi="fr-FR"/>
        </w:rPr>
        <w:t>laires en s’efforçant de les rattacher davantage aux fluctuations de l’activité éc</w:t>
      </w:r>
      <w:r w:rsidRPr="008773DE">
        <w:rPr>
          <w:lang w:eastAsia="fr-FR" w:bidi="fr-FR"/>
        </w:rPr>
        <w:t>o</w:t>
      </w:r>
      <w:r w:rsidRPr="008773DE">
        <w:rPr>
          <w:lang w:eastAsia="fr-FR" w:bidi="fr-FR"/>
        </w:rPr>
        <w:t>nomique et en refusant de donner suite aux formules d’indexation.</w:t>
      </w:r>
    </w:p>
    <w:p w14:paraId="5B7D895F" w14:textId="77777777" w:rsidR="008159AC" w:rsidRDefault="008159AC" w:rsidP="008159AC">
      <w:pPr>
        <w:spacing w:before="120" w:after="120"/>
        <w:jc w:val="both"/>
        <w:rPr>
          <w:lang w:eastAsia="fr-FR" w:bidi="fr-FR"/>
        </w:rPr>
      </w:pPr>
      <w:r w:rsidRPr="008773DE">
        <w:rPr>
          <w:lang w:eastAsia="fr-FR" w:bidi="fr-FR"/>
        </w:rPr>
        <w:t>Ce sont les trois directions que l’on peut disce</w:t>
      </w:r>
      <w:r w:rsidRPr="008773DE">
        <w:rPr>
          <w:lang w:eastAsia="fr-FR" w:bidi="fr-FR"/>
        </w:rPr>
        <w:t>r</w:t>
      </w:r>
      <w:r w:rsidRPr="008773DE">
        <w:rPr>
          <w:lang w:eastAsia="fr-FR" w:bidi="fr-FR"/>
        </w:rPr>
        <w:t>ner dans la politique des revenus que cherche à in</w:t>
      </w:r>
      <w:r w:rsidRPr="008773DE">
        <w:rPr>
          <w:lang w:eastAsia="fr-FR" w:bidi="fr-FR"/>
        </w:rPr>
        <w:t>s</w:t>
      </w:r>
      <w:r w:rsidRPr="008773DE">
        <w:rPr>
          <w:lang w:eastAsia="fr-FR" w:bidi="fr-FR"/>
        </w:rPr>
        <w:t>taurer le gouvernement fédéral. Dans cette optique, le contrôle des prix et des salaires n’aura été qu’une m</w:t>
      </w:r>
      <w:r w:rsidRPr="008773DE">
        <w:rPr>
          <w:lang w:eastAsia="fr-FR" w:bidi="fr-FR"/>
        </w:rPr>
        <w:t>e</w:t>
      </w:r>
      <w:r w:rsidRPr="008773DE">
        <w:rPr>
          <w:lang w:eastAsia="fr-FR" w:bidi="fr-FR"/>
        </w:rPr>
        <w:t>sure temporaire en raison de sa rigidité, mais une mesure malgré tout nécessaire pour permettre au gouvernement de se doter de l’appareil législatif et répressif nécessaire à l’instauration de cette derni</w:t>
      </w:r>
      <w:r w:rsidRPr="008773DE">
        <w:rPr>
          <w:lang w:eastAsia="fr-FR" w:bidi="fr-FR"/>
        </w:rPr>
        <w:t>è</w:t>
      </w:r>
      <w:r w:rsidRPr="008773DE">
        <w:rPr>
          <w:lang w:eastAsia="fr-FR" w:bidi="fr-FR"/>
        </w:rPr>
        <w:t>re. Loin d’être des faits isolés, les mesures prises contre les postiers, les cha</w:t>
      </w:r>
      <w:r w:rsidRPr="008773DE">
        <w:rPr>
          <w:lang w:eastAsia="fr-FR" w:bidi="fr-FR"/>
        </w:rPr>
        <w:t>r</w:t>
      </w:r>
      <w:r w:rsidRPr="008773DE">
        <w:rPr>
          <w:lang w:eastAsia="fr-FR" w:bidi="fr-FR"/>
        </w:rPr>
        <w:t>ges de cavalerie de ce</w:t>
      </w:r>
      <w:r w:rsidRPr="008773DE">
        <w:rPr>
          <w:lang w:eastAsia="fr-FR" w:bidi="fr-FR"/>
        </w:rPr>
        <w:t>r</w:t>
      </w:r>
      <w:r w:rsidRPr="008773DE">
        <w:rPr>
          <w:lang w:eastAsia="fr-FR" w:bidi="fr-FR"/>
        </w:rPr>
        <w:t>tains ministres contre certaines revendications sal</w:t>
      </w:r>
      <w:r w:rsidRPr="008773DE">
        <w:rPr>
          <w:lang w:eastAsia="fr-FR" w:bidi="fr-FR"/>
        </w:rPr>
        <w:t>a</w:t>
      </w:r>
      <w:r w:rsidRPr="008773DE">
        <w:rPr>
          <w:lang w:eastAsia="fr-FR" w:bidi="fr-FR"/>
        </w:rPr>
        <w:t>riales ou encore les règlements iniques de l’assurance chômage, relèvent directement d’une véritable stratégie visant à instaurer de gré ou de force, une politique des revenus pour contrôler des revendic</w:t>
      </w:r>
      <w:r w:rsidRPr="008773DE">
        <w:rPr>
          <w:lang w:eastAsia="fr-FR" w:bidi="fr-FR"/>
        </w:rPr>
        <w:t>a</w:t>
      </w:r>
      <w:r w:rsidRPr="008773DE">
        <w:rPr>
          <w:lang w:eastAsia="fr-FR" w:bidi="fr-FR"/>
        </w:rPr>
        <w:t>tions salariales jugées comme bien entendu, responsables de la dét</w:t>
      </w:r>
      <w:r w:rsidRPr="008773DE">
        <w:rPr>
          <w:lang w:eastAsia="fr-FR" w:bidi="fr-FR"/>
        </w:rPr>
        <w:t>é</w:t>
      </w:r>
      <w:r w:rsidRPr="008773DE">
        <w:rPr>
          <w:lang w:eastAsia="fr-FR" w:bidi="fr-FR"/>
        </w:rPr>
        <w:t>rioration de la situation économique actuelle.</w:t>
      </w:r>
    </w:p>
    <w:p w14:paraId="7A0BEAC8" w14:textId="77777777" w:rsidR="008159AC" w:rsidRPr="008773DE" w:rsidRDefault="008159AC" w:rsidP="008159AC">
      <w:pPr>
        <w:spacing w:before="120" w:after="120"/>
        <w:jc w:val="both"/>
      </w:pPr>
    </w:p>
    <w:p w14:paraId="363B02BA" w14:textId="77777777" w:rsidR="008159AC" w:rsidRPr="008773DE" w:rsidRDefault="008159AC" w:rsidP="008159AC">
      <w:pPr>
        <w:pStyle w:val="auteur"/>
      </w:pPr>
      <w:r w:rsidRPr="008773DE">
        <w:t>C. Deblock.</w:t>
      </w:r>
    </w:p>
    <w:p w14:paraId="10E46E05" w14:textId="77777777" w:rsidR="008159AC" w:rsidRPr="00E07116" w:rsidRDefault="008159AC" w:rsidP="008159AC">
      <w:pPr>
        <w:jc w:val="both"/>
      </w:pPr>
    </w:p>
    <w:p w14:paraId="265D5E21" w14:textId="77777777" w:rsidR="008159AC" w:rsidRDefault="008159AC" w:rsidP="008159AC">
      <w:pPr>
        <w:jc w:val="both"/>
      </w:pPr>
      <w:r w:rsidRPr="003F76B5">
        <w:rPr>
          <w:b/>
          <w:color w:val="FF0000"/>
        </w:rPr>
        <w:t>NOTES</w:t>
      </w:r>
    </w:p>
    <w:p w14:paraId="66F0E72F" w14:textId="77777777" w:rsidR="008159AC" w:rsidRDefault="008159AC" w:rsidP="008159AC">
      <w:pPr>
        <w:jc w:val="both"/>
      </w:pPr>
    </w:p>
    <w:p w14:paraId="42E1F60D"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71A933DA" w14:textId="77777777" w:rsidR="008159AC" w:rsidRPr="00E07116" w:rsidRDefault="008159AC" w:rsidP="008159AC">
      <w:pPr>
        <w:jc w:val="both"/>
      </w:pPr>
    </w:p>
    <w:p w14:paraId="033717F4" w14:textId="77777777" w:rsidR="008159AC" w:rsidRDefault="008159AC" w:rsidP="008159AC">
      <w:pPr>
        <w:pStyle w:val="p"/>
      </w:pPr>
      <w:r>
        <w:t>[159]</w:t>
      </w:r>
    </w:p>
    <w:p w14:paraId="739E9287" w14:textId="77777777" w:rsidR="008159AC" w:rsidRDefault="008159AC" w:rsidP="008159AC">
      <w:pPr>
        <w:pStyle w:val="p"/>
      </w:pPr>
      <w:r>
        <w:br w:type="page"/>
        <w:t>[159]</w:t>
      </w:r>
    </w:p>
    <w:p w14:paraId="2568294D" w14:textId="77777777" w:rsidR="008159AC" w:rsidRDefault="008159AC" w:rsidP="008159AC">
      <w:pPr>
        <w:jc w:val="both"/>
      </w:pPr>
    </w:p>
    <w:p w14:paraId="28053AE0" w14:textId="77777777" w:rsidR="008159AC" w:rsidRPr="00E07116" w:rsidRDefault="008159AC" w:rsidP="008159AC">
      <w:pPr>
        <w:jc w:val="both"/>
      </w:pPr>
    </w:p>
    <w:p w14:paraId="6BB07D49" w14:textId="77777777" w:rsidR="008159AC" w:rsidRDefault="008159AC" w:rsidP="008159AC">
      <w:pPr>
        <w:spacing w:after="120"/>
        <w:ind w:firstLine="0"/>
        <w:jc w:val="center"/>
        <w:rPr>
          <w:sz w:val="24"/>
        </w:rPr>
      </w:pPr>
      <w:bookmarkStart w:id="26" w:name="Interv_no_3_Notes_actualite_texte_3"/>
      <w:r>
        <w:rPr>
          <w:b/>
          <w:sz w:val="24"/>
        </w:rPr>
        <w:t>Interventions économiques</w:t>
      </w:r>
      <w:r>
        <w:rPr>
          <w:b/>
          <w:sz w:val="24"/>
        </w:rPr>
        <w:br/>
      </w:r>
      <w:r>
        <w:rPr>
          <w:i/>
          <w:sz w:val="24"/>
        </w:rPr>
        <w:t>pour une alternative sociale</w:t>
      </w:r>
    </w:p>
    <w:p w14:paraId="6CC35885" w14:textId="77777777" w:rsidR="008159AC" w:rsidRPr="005F3CF4" w:rsidRDefault="008159AC" w:rsidP="008159AC">
      <w:pPr>
        <w:spacing w:after="120"/>
        <w:ind w:firstLine="0"/>
        <w:jc w:val="center"/>
        <w:rPr>
          <w:b/>
          <w:sz w:val="24"/>
        </w:rPr>
      </w:pPr>
      <w:r w:rsidRPr="005F3CF4">
        <w:rPr>
          <w:b/>
          <w:sz w:val="24"/>
        </w:rPr>
        <w:t xml:space="preserve">No </w:t>
      </w:r>
      <w:r>
        <w:rPr>
          <w:b/>
          <w:sz w:val="24"/>
        </w:rPr>
        <w:t>3</w:t>
      </w:r>
    </w:p>
    <w:p w14:paraId="1D27E207" w14:textId="77777777" w:rsidR="008159AC" w:rsidRPr="008376BE" w:rsidRDefault="008159AC" w:rsidP="008159AC">
      <w:pPr>
        <w:spacing w:after="120"/>
        <w:ind w:firstLine="0"/>
        <w:jc w:val="center"/>
        <w:rPr>
          <w:b/>
          <w:color w:val="FF0000"/>
          <w:sz w:val="24"/>
        </w:rPr>
      </w:pPr>
      <w:r>
        <w:rPr>
          <w:b/>
          <w:color w:val="FF0000"/>
          <w:sz w:val="24"/>
        </w:rPr>
        <w:t>NOTES D’ACTUALITÉ</w:t>
      </w:r>
    </w:p>
    <w:p w14:paraId="1E16D5D3" w14:textId="77777777" w:rsidR="008159AC" w:rsidRPr="00890E45" w:rsidRDefault="008159AC" w:rsidP="008159AC">
      <w:pPr>
        <w:pStyle w:val="planchenb"/>
        <w:rPr>
          <w:color w:val="auto"/>
          <w:sz w:val="44"/>
        </w:rPr>
      </w:pPr>
      <w:r w:rsidRPr="00890E45">
        <w:rPr>
          <w:color w:val="auto"/>
          <w:sz w:val="44"/>
        </w:rPr>
        <w:t>“</w:t>
      </w:r>
      <w:r>
        <w:rPr>
          <w:color w:val="auto"/>
          <w:sz w:val="44"/>
        </w:rPr>
        <w:t>Commentaires sur le livre blanc</w:t>
      </w:r>
      <w:r>
        <w:rPr>
          <w:color w:val="auto"/>
          <w:sz w:val="44"/>
        </w:rPr>
        <w:br/>
        <w:t>(sur la santé et la sécurité au travail)</w:t>
      </w:r>
      <w:r w:rsidRPr="00890E45">
        <w:rPr>
          <w:color w:val="auto"/>
          <w:sz w:val="44"/>
        </w:rPr>
        <w:t>.”</w:t>
      </w:r>
    </w:p>
    <w:bookmarkEnd w:id="26"/>
    <w:p w14:paraId="6D15CABA" w14:textId="77777777" w:rsidR="008159AC" w:rsidRDefault="008159AC" w:rsidP="008159AC">
      <w:pPr>
        <w:jc w:val="both"/>
      </w:pPr>
    </w:p>
    <w:p w14:paraId="780F41EB" w14:textId="77777777" w:rsidR="008159AC" w:rsidRPr="00E07116" w:rsidRDefault="008159AC" w:rsidP="008159AC">
      <w:pPr>
        <w:jc w:val="both"/>
      </w:pPr>
    </w:p>
    <w:p w14:paraId="7C60DA6A" w14:textId="77777777" w:rsidR="008159AC" w:rsidRPr="00E07116" w:rsidRDefault="008159AC" w:rsidP="008159AC">
      <w:pPr>
        <w:pStyle w:val="suite"/>
      </w:pPr>
      <w:r>
        <w:t>N.R.</w:t>
      </w:r>
    </w:p>
    <w:p w14:paraId="2AA81310" w14:textId="77777777" w:rsidR="008159AC" w:rsidRPr="00E07116" w:rsidRDefault="008159AC" w:rsidP="008159AC">
      <w:pPr>
        <w:jc w:val="both"/>
      </w:pPr>
    </w:p>
    <w:p w14:paraId="0CF01EB6" w14:textId="77777777" w:rsidR="008159AC" w:rsidRPr="00E07116" w:rsidRDefault="008159AC" w:rsidP="008159AC">
      <w:pPr>
        <w:jc w:val="both"/>
      </w:pPr>
    </w:p>
    <w:p w14:paraId="72D6F40C" w14:textId="77777777" w:rsidR="008159AC" w:rsidRPr="00E07116" w:rsidRDefault="008159AC" w:rsidP="008159AC">
      <w:pPr>
        <w:jc w:val="both"/>
      </w:pPr>
    </w:p>
    <w:p w14:paraId="3B5D5896" w14:textId="77777777" w:rsidR="008159AC" w:rsidRPr="00E07116" w:rsidRDefault="008159AC" w:rsidP="008159AC">
      <w:pPr>
        <w:jc w:val="both"/>
      </w:pPr>
    </w:p>
    <w:p w14:paraId="071C3F73"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1BAC0CB" w14:textId="77777777" w:rsidR="008159AC" w:rsidRPr="008773DE" w:rsidRDefault="008159AC" w:rsidP="008159AC">
      <w:pPr>
        <w:spacing w:before="120" w:after="120"/>
        <w:jc w:val="both"/>
      </w:pPr>
      <w:r w:rsidRPr="008773DE">
        <w:rPr>
          <w:lang w:eastAsia="fr-FR" w:bidi="fr-FR"/>
        </w:rPr>
        <w:t>La question de la santé et de la sécurité au travail est un point chaud de la contradiction Capital-Travail au Québec. Ici comme ai</w:t>
      </w:r>
      <w:r w:rsidRPr="008773DE">
        <w:rPr>
          <w:lang w:eastAsia="fr-FR" w:bidi="fr-FR"/>
        </w:rPr>
        <w:t>l</w:t>
      </w:r>
      <w:r w:rsidRPr="008773DE">
        <w:rPr>
          <w:lang w:eastAsia="fr-FR" w:bidi="fr-FR"/>
        </w:rPr>
        <w:t>leurs, l’industrialisation s’est effectuée dans des conditions désastre</w:t>
      </w:r>
      <w:r w:rsidRPr="008773DE">
        <w:rPr>
          <w:lang w:eastAsia="fr-FR" w:bidi="fr-FR"/>
        </w:rPr>
        <w:t>u</w:t>
      </w:r>
      <w:r w:rsidRPr="008773DE">
        <w:rPr>
          <w:lang w:eastAsia="fr-FR" w:bidi="fr-FR"/>
        </w:rPr>
        <w:t>ses pour la santé et la sécurité de la classe ouvrière</w:t>
      </w:r>
      <w:r w:rsidRPr="008773DE">
        <w:t> :</w:t>
      </w:r>
      <w:r w:rsidRPr="008773DE">
        <w:rPr>
          <w:lang w:eastAsia="fr-FR" w:bidi="fr-FR"/>
        </w:rPr>
        <w:t xml:space="preserve"> heures de travail extrêmement longues, travail des enfants, épuisement physique, ins</w:t>
      </w:r>
      <w:r w:rsidRPr="008773DE">
        <w:rPr>
          <w:lang w:eastAsia="fr-FR" w:bidi="fr-FR"/>
        </w:rPr>
        <w:t>a</w:t>
      </w:r>
      <w:r w:rsidRPr="008773DE">
        <w:rPr>
          <w:lang w:eastAsia="fr-FR" w:bidi="fr-FR"/>
        </w:rPr>
        <w:t>lubrité des lieux de travail et d’habitation des ouvriers, méthodes, c</w:t>
      </w:r>
      <w:r w:rsidRPr="008773DE">
        <w:rPr>
          <w:lang w:eastAsia="fr-FR" w:bidi="fr-FR"/>
        </w:rPr>
        <w:t>a</w:t>
      </w:r>
      <w:r w:rsidRPr="008773DE">
        <w:rPr>
          <w:lang w:eastAsia="fr-FR" w:bidi="fr-FR"/>
        </w:rPr>
        <w:t>dences et instruments de travail dangereux, salaires de subsistance, etc. (Voir Terry Copp</w:t>
      </w:r>
      <w:r>
        <w:rPr>
          <w:lang w:eastAsia="fr-FR" w:bidi="fr-FR"/>
        </w:rPr>
        <w:t>,</w:t>
      </w:r>
      <w:r w:rsidRPr="008773DE">
        <w:rPr>
          <w:lang w:eastAsia="fr-FR" w:bidi="fr-FR"/>
        </w:rPr>
        <w:t xml:space="preserve"> </w:t>
      </w:r>
      <w:r w:rsidRPr="00791DF9">
        <w:rPr>
          <w:i/>
          <w:u w:val="single"/>
        </w:rPr>
        <w:t>Classe ouvrière et pauvreté</w:t>
      </w:r>
      <w:r w:rsidRPr="008773DE">
        <w:t>,</w:t>
      </w:r>
      <w:r w:rsidRPr="008773DE">
        <w:rPr>
          <w:lang w:eastAsia="fr-FR" w:bidi="fr-FR"/>
        </w:rPr>
        <w:t xml:space="preserve"> Boréal Express, 1978.) Jusqu’à récemment, l’action de l’</w:t>
      </w:r>
      <w:r>
        <w:rPr>
          <w:lang w:eastAsia="fr-FR" w:bidi="fr-FR"/>
        </w:rPr>
        <w:t>État</w:t>
      </w:r>
      <w:r w:rsidRPr="008773DE">
        <w:rPr>
          <w:lang w:eastAsia="fr-FR" w:bidi="fr-FR"/>
        </w:rPr>
        <w:t xml:space="preserve"> en m</w:t>
      </w:r>
      <w:r w:rsidRPr="008773DE">
        <w:rPr>
          <w:lang w:eastAsia="fr-FR" w:bidi="fr-FR"/>
        </w:rPr>
        <w:t>a</w:t>
      </w:r>
      <w:r w:rsidRPr="008773DE">
        <w:rPr>
          <w:lang w:eastAsia="fr-FR" w:bidi="fr-FR"/>
        </w:rPr>
        <w:t>tières d’information, de législation, de réglement</w:t>
      </w:r>
      <w:r w:rsidRPr="008773DE">
        <w:rPr>
          <w:lang w:eastAsia="fr-FR" w:bidi="fr-FR"/>
        </w:rPr>
        <w:t>a</w:t>
      </w:r>
      <w:r w:rsidRPr="008773DE">
        <w:rPr>
          <w:lang w:eastAsia="fr-FR" w:bidi="fr-FR"/>
        </w:rPr>
        <w:t>tion et de sanction a été pusillanime. Il a fallu de très</w:t>
      </w:r>
      <w:r>
        <w:t xml:space="preserve"> [160] </w:t>
      </w:r>
      <w:r w:rsidRPr="008773DE">
        <w:rPr>
          <w:lang w:eastAsia="fr-FR" w:bidi="fr-FR"/>
        </w:rPr>
        <w:t>dures luttes ouvrières, notamment dans le secteur minier, et la d</w:t>
      </w:r>
      <w:r w:rsidRPr="008773DE">
        <w:rPr>
          <w:lang w:eastAsia="fr-FR" w:bidi="fr-FR"/>
        </w:rPr>
        <w:t>i</w:t>
      </w:r>
      <w:r w:rsidRPr="008773DE">
        <w:rPr>
          <w:lang w:eastAsia="fr-FR" w:bidi="fr-FR"/>
        </w:rPr>
        <w:t>vulgation des résultats de recherches montrant l’ampleur du phén</w:t>
      </w:r>
      <w:r w:rsidRPr="008773DE">
        <w:rPr>
          <w:lang w:eastAsia="fr-FR" w:bidi="fr-FR"/>
        </w:rPr>
        <w:t>o</w:t>
      </w:r>
      <w:r w:rsidRPr="008773DE">
        <w:rPr>
          <w:lang w:eastAsia="fr-FR" w:bidi="fr-FR"/>
        </w:rPr>
        <w:t>mène de dégradation de la santé d’un nombre considérable de travai</w:t>
      </w:r>
      <w:r w:rsidRPr="008773DE">
        <w:rPr>
          <w:lang w:eastAsia="fr-FR" w:bidi="fr-FR"/>
        </w:rPr>
        <w:t>l</w:t>
      </w:r>
      <w:r w:rsidRPr="008773DE">
        <w:rPr>
          <w:lang w:eastAsia="fr-FR" w:bidi="fr-FR"/>
        </w:rPr>
        <w:t>leurs à cause de conditions liées à l’exercice de leur occupation pour qu’enfin le gouvernement québ</w:t>
      </w:r>
      <w:r w:rsidRPr="008773DE">
        <w:rPr>
          <w:lang w:eastAsia="fr-FR" w:bidi="fr-FR"/>
        </w:rPr>
        <w:t>é</w:t>
      </w:r>
      <w:r w:rsidRPr="008773DE">
        <w:rPr>
          <w:lang w:eastAsia="fr-FR" w:bidi="fr-FR"/>
        </w:rPr>
        <w:t>cois se mette en branle et consente à ouvrir ce dossier troublant afin d’actualiser quelque peu son interve</w:t>
      </w:r>
      <w:r w:rsidRPr="008773DE">
        <w:rPr>
          <w:lang w:eastAsia="fr-FR" w:bidi="fr-FR"/>
        </w:rPr>
        <w:t>n</w:t>
      </w:r>
      <w:r w:rsidRPr="008773DE">
        <w:rPr>
          <w:lang w:eastAsia="fr-FR" w:bidi="fr-FR"/>
        </w:rPr>
        <w:t>tion.</w:t>
      </w:r>
    </w:p>
    <w:p w14:paraId="5483176B" w14:textId="77777777" w:rsidR="008159AC" w:rsidRPr="008773DE" w:rsidRDefault="008159AC" w:rsidP="008159AC">
      <w:pPr>
        <w:spacing w:before="120" w:after="120"/>
        <w:jc w:val="both"/>
      </w:pPr>
      <w:r w:rsidRPr="008773DE">
        <w:rPr>
          <w:lang w:eastAsia="fr-FR" w:bidi="fr-FR"/>
        </w:rPr>
        <w:t>Durant la campagne électorale de l’automne 1976, le Parti québ</w:t>
      </w:r>
      <w:r w:rsidRPr="008773DE">
        <w:rPr>
          <w:lang w:eastAsia="fr-FR" w:bidi="fr-FR"/>
        </w:rPr>
        <w:t>é</w:t>
      </w:r>
      <w:r w:rsidRPr="008773DE">
        <w:rPr>
          <w:lang w:eastAsia="fr-FR" w:bidi="fr-FR"/>
        </w:rPr>
        <w:t>cois, et particulièrement son chef, René Lévesque, avaient su capital</w:t>
      </w:r>
      <w:r w:rsidRPr="008773DE">
        <w:rPr>
          <w:lang w:eastAsia="fr-FR" w:bidi="fr-FR"/>
        </w:rPr>
        <w:t>i</w:t>
      </w:r>
      <w:r w:rsidRPr="008773DE">
        <w:rPr>
          <w:lang w:eastAsia="fr-FR" w:bidi="fr-FR"/>
        </w:rPr>
        <w:t>ser sur la parution du rapport Beaudry sur l’état de santé des travai</w:t>
      </w:r>
      <w:r w:rsidRPr="008773DE">
        <w:rPr>
          <w:lang w:eastAsia="fr-FR" w:bidi="fr-FR"/>
        </w:rPr>
        <w:t>l</w:t>
      </w:r>
      <w:r w:rsidRPr="008773DE">
        <w:rPr>
          <w:lang w:eastAsia="fr-FR" w:bidi="fr-FR"/>
        </w:rPr>
        <w:t>leurs de l’amiante pour mousser la promesse d’une réforme dans le domaine de la santé et de la sécurité au travail. Un premier résultat concret de cette promesse s’est matérialisé sous la forme d’un livre blanc, paru à l’automne 1978, et piloté par le ministre Marois. Le d</w:t>
      </w:r>
      <w:r w:rsidRPr="008773DE">
        <w:rPr>
          <w:lang w:eastAsia="fr-FR" w:bidi="fr-FR"/>
        </w:rPr>
        <w:t>o</w:t>
      </w:r>
      <w:r w:rsidRPr="008773DE">
        <w:rPr>
          <w:lang w:eastAsia="fr-FR" w:bidi="fr-FR"/>
        </w:rPr>
        <w:t>cument de 289 pages se div</w:t>
      </w:r>
      <w:r w:rsidRPr="008773DE">
        <w:rPr>
          <w:lang w:eastAsia="fr-FR" w:bidi="fr-FR"/>
        </w:rPr>
        <w:t>i</w:t>
      </w:r>
      <w:r w:rsidRPr="008773DE">
        <w:rPr>
          <w:lang w:eastAsia="fr-FR" w:bidi="fr-FR"/>
        </w:rPr>
        <w:t>se en deux parties majeures</w:t>
      </w:r>
      <w:r w:rsidRPr="008773DE">
        <w:t> :</w:t>
      </w:r>
      <w:r w:rsidRPr="008773DE">
        <w:rPr>
          <w:lang w:eastAsia="fr-FR" w:bidi="fr-FR"/>
        </w:rPr>
        <w:t xml:space="preserve"> la première décrit la situation actuelle quant aux statistiques existantes, à l’état des connaissances médicales, au cadre juridique et administratif, au rég</w:t>
      </w:r>
      <w:r w:rsidRPr="008773DE">
        <w:rPr>
          <w:lang w:eastAsia="fr-FR" w:bidi="fr-FR"/>
        </w:rPr>
        <w:t>i</w:t>
      </w:r>
      <w:r w:rsidRPr="008773DE">
        <w:rPr>
          <w:lang w:eastAsia="fr-FR" w:bidi="fr-FR"/>
        </w:rPr>
        <w:t>me d’indemnisation et aux coûts des accidents et des maladies du tr</w:t>
      </w:r>
      <w:r w:rsidRPr="008773DE">
        <w:rPr>
          <w:lang w:eastAsia="fr-FR" w:bidi="fr-FR"/>
        </w:rPr>
        <w:t>a</w:t>
      </w:r>
      <w:r w:rsidRPr="008773DE">
        <w:rPr>
          <w:lang w:eastAsia="fr-FR" w:bidi="fr-FR"/>
        </w:rPr>
        <w:t>vail</w:t>
      </w:r>
      <w:r w:rsidRPr="008773DE">
        <w:t> ;</w:t>
      </w:r>
      <w:r w:rsidRPr="008773DE">
        <w:rPr>
          <w:lang w:eastAsia="fr-FR" w:bidi="fr-FR"/>
        </w:rPr>
        <w:t xml:space="preserve"> la seconde partie trace les grandes lignes du régime proposé et il est question de la participation des tr</w:t>
      </w:r>
      <w:r w:rsidRPr="008773DE">
        <w:rPr>
          <w:lang w:eastAsia="fr-FR" w:bidi="fr-FR"/>
        </w:rPr>
        <w:t>a</w:t>
      </w:r>
      <w:r w:rsidRPr="008773DE">
        <w:rPr>
          <w:lang w:eastAsia="fr-FR" w:bidi="fr-FR"/>
        </w:rPr>
        <w:t>vailleurs et des employeurs, du cadre législatif et des services gouvernementaux qu’on suggère d’établir, des coûts et du financement du nouveau régime. Une prése</w:t>
      </w:r>
      <w:r w:rsidRPr="008773DE">
        <w:rPr>
          <w:lang w:eastAsia="fr-FR" w:bidi="fr-FR"/>
        </w:rPr>
        <w:t>n</w:t>
      </w:r>
      <w:r w:rsidRPr="008773DE">
        <w:rPr>
          <w:lang w:eastAsia="fr-FR" w:bidi="fr-FR"/>
        </w:rPr>
        <w:t>tation ultra brève et une concl</w:t>
      </w:r>
      <w:r w:rsidRPr="008773DE">
        <w:rPr>
          <w:lang w:eastAsia="fr-FR" w:bidi="fr-FR"/>
        </w:rPr>
        <w:t>u</w:t>
      </w:r>
      <w:r w:rsidRPr="008773DE">
        <w:rPr>
          <w:lang w:eastAsia="fr-FR" w:bidi="fr-FR"/>
        </w:rPr>
        <w:t>sion (très) générale encadrent le corps du texte et exposent, en termes fort vertueux, la philosophie d’intervention du gouvernement. Dans ces sections du livre, le verbe s’élève à de grandes hauteurs h</w:t>
      </w:r>
      <w:r w:rsidRPr="008773DE">
        <w:rPr>
          <w:lang w:eastAsia="fr-FR" w:bidi="fr-FR"/>
        </w:rPr>
        <w:t>u</w:t>
      </w:r>
      <w:r w:rsidRPr="008773DE">
        <w:rPr>
          <w:lang w:eastAsia="fr-FR" w:bidi="fr-FR"/>
        </w:rPr>
        <w:t>manistes. On parle “... de valoriser la contribution de tous les travailleurs au bien-être et au fonctio</w:t>
      </w:r>
      <w:r w:rsidRPr="008773DE">
        <w:rPr>
          <w:lang w:eastAsia="fr-FR" w:bidi="fr-FR"/>
        </w:rPr>
        <w:t>n</w:t>
      </w:r>
      <w:r w:rsidRPr="008773DE">
        <w:rPr>
          <w:lang w:eastAsia="fr-FR" w:bidi="fr-FR"/>
        </w:rPr>
        <w:t>nement de la société.” (p. v)</w:t>
      </w:r>
      <w:r w:rsidRPr="008773DE">
        <w:t> ;</w:t>
      </w:r>
      <w:r w:rsidRPr="008773DE">
        <w:rPr>
          <w:lang w:eastAsia="fr-FR" w:bidi="fr-FR"/>
        </w:rPr>
        <w:t xml:space="preserve"> “... toute la société est coupable” (p. vi), nous affirme-t-on sur un ton moralisateur qui rappelle les discours mystif</w:t>
      </w:r>
      <w:r w:rsidRPr="008773DE">
        <w:rPr>
          <w:lang w:eastAsia="fr-FR" w:bidi="fr-FR"/>
        </w:rPr>
        <w:t>i</w:t>
      </w:r>
      <w:r w:rsidRPr="008773DE">
        <w:rPr>
          <w:lang w:eastAsia="fr-FR" w:bidi="fr-FR"/>
        </w:rPr>
        <w:t>cateurs du chanoine Grand’Maison</w:t>
      </w:r>
      <w:r w:rsidRPr="008773DE">
        <w:t> ;</w:t>
      </w:r>
      <w:r w:rsidRPr="008773DE">
        <w:rPr>
          <w:lang w:eastAsia="fr-FR" w:bidi="fr-FR"/>
        </w:rPr>
        <w:t xml:space="preserve"> la réforme “... constitue un défi (un autre</w:t>
      </w:r>
      <w:r w:rsidRPr="008773DE">
        <w:t> ?</w:t>
      </w:r>
      <w:r w:rsidRPr="008773DE">
        <w:rPr>
          <w:lang w:eastAsia="fr-FR" w:bidi="fr-FR"/>
        </w:rPr>
        <w:t>) pour toute la société québéco</w:t>
      </w:r>
      <w:r w:rsidRPr="008773DE">
        <w:rPr>
          <w:lang w:eastAsia="fr-FR" w:bidi="fr-FR"/>
        </w:rPr>
        <w:t>i</w:t>
      </w:r>
      <w:r w:rsidRPr="008773DE">
        <w:rPr>
          <w:lang w:eastAsia="fr-FR" w:bidi="fr-FR"/>
        </w:rPr>
        <w:t>se...” (p. vii)</w:t>
      </w:r>
      <w:r w:rsidRPr="008773DE">
        <w:t> ;</w:t>
      </w:r>
      <w:r w:rsidRPr="008773DE">
        <w:rPr>
          <w:lang w:eastAsia="fr-FR" w:bidi="fr-FR"/>
        </w:rPr>
        <w:t xml:space="preserve"> le Livre blanc est “... un rappel à la responsabilité, à la maturité et à l’action” (p. vii).</w:t>
      </w:r>
    </w:p>
    <w:p w14:paraId="44263E62" w14:textId="77777777" w:rsidR="008159AC" w:rsidRPr="008773DE" w:rsidRDefault="008159AC" w:rsidP="008159AC">
      <w:pPr>
        <w:spacing w:before="120" w:after="120"/>
        <w:jc w:val="both"/>
      </w:pPr>
      <w:r w:rsidRPr="008773DE">
        <w:rPr>
          <w:lang w:eastAsia="fr-FR" w:bidi="fr-FR"/>
        </w:rPr>
        <w:t>Soucieux comme toujours de mettre en évidence l’existence d’intérêts antagonistes dans le dossier de la santé et de la sécurité au travail, le gouvernement péquiste nous livre un texte où tout se résume à une affaire de bonne foi, de concertation, de formation et d’information. Jamais peut-être, le tripartisme péquiste n’a été aussi évident que</w:t>
      </w:r>
      <w:r>
        <w:t xml:space="preserve"> [161] </w:t>
      </w:r>
      <w:r w:rsidRPr="008773DE">
        <w:rPr>
          <w:lang w:eastAsia="fr-FR" w:bidi="fr-FR"/>
        </w:rPr>
        <w:t>dans ce livre. Jamais le sens du travail salarié n’est analysé de sorte qu’on part du principe de l’acceptation d’un système où le travail est nécessairement aliénant et le travailleur nécessair</w:t>
      </w:r>
      <w:r w:rsidRPr="008773DE">
        <w:rPr>
          <w:lang w:eastAsia="fr-FR" w:bidi="fr-FR"/>
        </w:rPr>
        <w:t>e</w:t>
      </w:r>
      <w:r w:rsidRPr="008773DE">
        <w:rPr>
          <w:lang w:eastAsia="fr-FR" w:bidi="fr-FR"/>
        </w:rPr>
        <w:t>ment e</w:t>
      </w:r>
      <w:r w:rsidRPr="008773DE">
        <w:rPr>
          <w:lang w:eastAsia="fr-FR" w:bidi="fr-FR"/>
        </w:rPr>
        <w:t>x</w:t>
      </w:r>
      <w:r w:rsidRPr="008773DE">
        <w:rPr>
          <w:lang w:eastAsia="fr-FR" w:bidi="fr-FR"/>
        </w:rPr>
        <w:t>ploité. Le document se refuse à inscrire la question de la santé et de la sécurité dans les rapports sociaux de production. Il ne pose pas la question du pourquoi de l’utilisation d’outils ou de méthodes de travail dangereux</w:t>
      </w:r>
      <w:r w:rsidRPr="008773DE">
        <w:t> ;</w:t>
      </w:r>
      <w:r w:rsidRPr="008773DE">
        <w:rPr>
          <w:lang w:eastAsia="fr-FR" w:bidi="fr-FR"/>
        </w:rPr>
        <w:t xml:space="preserve"> il ne s’interroge pas sur les conséquences phys</w:t>
      </w:r>
      <w:r w:rsidRPr="008773DE">
        <w:rPr>
          <w:lang w:eastAsia="fr-FR" w:bidi="fr-FR"/>
        </w:rPr>
        <w:t>i</w:t>
      </w:r>
      <w:r w:rsidRPr="008773DE">
        <w:rPr>
          <w:lang w:eastAsia="fr-FR" w:bidi="fr-FR"/>
        </w:rPr>
        <w:t>ques et mentales de la généralisation du taylorisme dans la produ</w:t>
      </w:r>
      <w:r w:rsidRPr="008773DE">
        <w:rPr>
          <w:lang w:eastAsia="fr-FR" w:bidi="fr-FR"/>
        </w:rPr>
        <w:t>c</w:t>
      </w:r>
      <w:r w:rsidRPr="008773DE">
        <w:rPr>
          <w:lang w:eastAsia="fr-FR" w:bidi="fr-FR"/>
        </w:rPr>
        <w:t>tion</w:t>
      </w:r>
      <w:r w:rsidRPr="008773DE">
        <w:t> ;</w:t>
      </w:r>
      <w:r w:rsidRPr="008773DE">
        <w:rPr>
          <w:lang w:eastAsia="fr-FR" w:bidi="fr-FR"/>
        </w:rPr>
        <w:t xml:space="preserve"> il n’aborde pas la discussion sur la prolifération des polluants chim</w:t>
      </w:r>
      <w:r w:rsidRPr="008773DE">
        <w:rPr>
          <w:lang w:eastAsia="fr-FR" w:bidi="fr-FR"/>
        </w:rPr>
        <w:t>i</w:t>
      </w:r>
      <w:r w:rsidRPr="008773DE">
        <w:rPr>
          <w:lang w:eastAsia="fr-FR" w:bidi="fr-FR"/>
        </w:rPr>
        <w:t>ques, biologiques et autres dans les procédés de production si ce n’est que pour en noter l’existence. Le Livre blanc propose qu’on substitue à ces que</w:t>
      </w:r>
      <w:r w:rsidRPr="008773DE">
        <w:rPr>
          <w:lang w:eastAsia="fr-FR" w:bidi="fr-FR"/>
        </w:rPr>
        <w:t>s</w:t>
      </w:r>
      <w:r w:rsidRPr="008773DE">
        <w:rPr>
          <w:lang w:eastAsia="fr-FR" w:bidi="fr-FR"/>
        </w:rPr>
        <w:t>tions primordiales des programmes d’information sur ces dangers, qu’on force les travailleurs à porter des appareils e</w:t>
      </w:r>
      <w:r w:rsidRPr="008773DE">
        <w:rPr>
          <w:lang w:eastAsia="fr-FR" w:bidi="fr-FR"/>
        </w:rPr>
        <w:t>n</w:t>
      </w:r>
      <w:r w:rsidRPr="008773DE">
        <w:rPr>
          <w:lang w:eastAsia="fr-FR" w:bidi="fr-FR"/>
        </w:rPr>
        <w:t>combrants, tels des c</w:t>
      </w:r>
      <w:r w:rsidRPr="008773DE">
        <w:rPr>
          <w:lang w:eastAsia="fr-FR" w:bidi="fr-FR"/>
        </w:rPr>
        <w:t>a</w:t>
      </w:r>
      <w:r w:rsidRPr="008773DE">
        <w:rPr>
          <w:lang w:eastAsia="fr-FR" w:bidi="fr-FR"/>
        </w:rPr>
        <w:t>che-oreilles, pour se protéger tant bien que mal des agressions du m</w:t>
      </w:r>
      <w:r w:rsidRPr="008773DE">
        <w:rPr>
          <w:lang w:eastAsia="fr-FR" w:bidi="fr-FR"/>
        </w:rPr>
        <w:t>i</w:t>
      </w:r>
      <w:r w:rsidRPr="008773DE">
        <w:rPr>
          <w:lang w:eastAsia="fr-FR" w:bidi="fr-FR"/>
        </w:rPr>
        <w:t>lieu ambiant, qu’on effectue d’autres recherches sur les maladies et accidents au travail, qu’on am</w:t>
      </w:r>
      <w:r w:rsidRPr="008773DE">
        <w:rPr>
          <w:lang w:eastAsia="fr-FR" w:bidi="fr-FR"/>
        </w:rPr>
        <w:t>é</w:t>
      </w:r>
      <w:r w:rsidRPr="008773DE">
        <w:rPr>
          <w:lang w:eastAsia="fr-FR" w:bidi="fr-FR"/>
        </w:rPr>
        <w:t>liore les services médicaux offerts sur les lieux de travail, etc.</w:t>
      </w:r>
    </w:p>
    <w:p w14:paraId="0A341FA1" w14:textId="77777777" w:rsidR="008159AC" w:rsidRPr="008773DE" w:rsidRDefault="008159AC" w:rsidP="008159AC">
      <w:pPr>
        <w:spacing w:before="120" w:after="120"/>
        <w:jc w:val="both"/>
        <w:rPr>
          <w:szCs w:val="2"/>
        </w:rPr>
      </w:pPr>
    </w:p>
    <w:p w14:paraId="0CAE17CB" w14:textId="77777777" w:rsidR="008159AC" w:rsidRPr="008773DE" w:rsidRDefault="00EE3FAF" w:rsidP="008159AC">
      <w:pPr>
        <w:pStyle w:val="fig"/>
      </w:pPr>
      <w:r>
        <w:rPr>
          <w:noProof/>
        </w:rPr>
        <w:drawing>
          <wp:inline distT="0" distB="0" distL="0" distR="0" wp14:anchorId="7A3A18BE" wp14:editId="21D435B9">
            <wp:extent cx="4940300" cy="18923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0300" cy="1892300"/>
                    </a:xfrm>
                    <a:prstGeom prst="rect">
                      <a:avLst/>
                    </a:prstGeom>
                    <a:noFill/>
                    <a:ln>
                      <a:noFill/>
                    </a:ln>
                  </pic:spPr>
                </pic:pic>
              </a:graphicData>
            </a:graphic>
          </wp:inline>
        </w:drawing>
      </w:r>
    </w:p>
    <w:p w14:paraId="0DD371FC" w14:textId="77777777" w:rsidR="008159AC" w:rsidRDefault="008159AC" w:rsidP="008159AC">
      <w:pPr>
        <w:spacing w:before="120" w:after="120"/>
        <w:jc w:val="both"/>
        <w:rPr>
          <w:lang w:eastAsia="fr-FR" w:bidi="fr-FR"/>
        </w:rPr>
      </w:pPr>
    </w:p>
    <w:p w14:paraId="03C87C9C" w14:textId="77777777" w:rsidR="008159AC" w:rsidRPr="008773DE" w:rsidRDefault="008159AC" w:rsidP="008159AC">
      <w:pPr>
        <w:spacing w:before="120" w:after="120"/>
        <w:jc w:val="both"/>
      </w:pPr>
      <w:r w:rsidRPr="008773DE">
        <w:rPr>
          <w:lang w:eastAsia="fr-FR" w:bidi="fr-FR"/>
        </w:rPr>
        <w:t>On propose aussi la généralisation des comités paritaires de santé-sécurité déjà existants dans les grandes entreprises où les travailleurs sont synd</w:t>
      </w:r>
      <w:r w:rsidRPr="008773DE">
        <w:rPr>
          <w:lang w:eastAsia="fr-FR" w:bidi="fr-FR"/>
        </w:rPr>
        <w:t>i</w:t>
      </w:r>
      <w:r w:rsidRPr="008773DE">
        <w:rPr>
          <w:lang w:eastAsia="fr-FR" w:bidi="fr-FR"/>
        </w:rPr>
        <w:t>qués et on énumère une liste de leurs responsabilités et de leurs pouvoirs (pp. 211- 212). En fait, il faut bien comprendre que ces comités ne peuvent fon</w:t>
      </w:r>
      <w:r w:rsidRPr="008773DE">
        <w:rPr>
          <w:lang w:eastAsia="fr-FR" w:bidi="fr-FR"/>
        </w:rPr>
        <w:t>c</w:t>
      </w:r>
      <w:r w:rsidRPr="008773DE">
        <w:rPr>
          <w:lang w:eastAsia="fr-FR" w:bidi="fr-FR"/>
        </w:rPr>
        <w:t xml:space="preserve">tionner que s’il y a identité de vues entre le patron et les représentants ouvriers. </w:t>
      </w:r>
      <w:r>
        <w:rPr>
          <w:lang w:eastAsia="fr-FR" w:bidi="fr-FR"/>
        </w:rPr>
        <w:t>À</w:t>
      </w:r>
      <w:r w:rsidRPr="008773DE">
        <w:rPr>
          <w:lang w:eastAsia="fr-FR" w:bidi="fr-FR"/>
        </w:rPr>
        <w:t xml:space="preserve"> défaut d’entente</w:t>
      </w:r>
      <w:r>
        <w:t xml:space="preserve"> [162] </w:t>
      </w:r>
      <w:r w:rsidRPr="008773DE">
        <w:rPr>
          <w:lang w:eastAsia="fr-FR" w:bidi="fr-FR"/>
        </w:rPr>
        <w:t>sur un point précis, la décision patronale prévaut et les travailleurs doivent engager des démarches auprès de la Commission de la santé et de la sécurité au travail que le Livre blanc veut créer afin soit de faire re</w:t>
      </w:r>
      <w:r w:rsidRPr="008773DE">
        <w:rPr>
          <w:lang w:eastAsia="fr-FR" w:bidi="fr-FR"/>
        </w:rPr>
        <w:t>s</w:t>
      </w:r>
      <w:r w:rsidRPr="008773DE">
        <w:rPr>
          <w:lang w:eastAsia="fr-FR" w:bidi="fr-FR"/>
        </w:rPr>
        <w:t>pecter la loi, soit d’en soutirer des recommandations favor</w:t>
      </w:r>
      <w:r w:rsidRPr="008773DE">
        <w:rPr>
          <w:lang w:eastAsia="fr-FR" w:bidi="fr-FR"/>
        </w:rPr>
        <w:t>a</w:t>
      </w:r>
      <w:r w:rsidRPr="008773DE">
        <w:rPr>
          <w:lang w:eastAsia="fr-FR" w:bidi="fr-FR"/>
        </w:rPr>
        <w:t>bles à leurs intérêts (p. 212).</w:t>
      </w:r>
    </w:p>
    <w:p w14:paraId="3D6118A8" w14:textId="77777777" w:rsidR="008159AC" w:rsidRPr="008773DE" w:rsidRDefault="008159AC" w:rsidP="008159AC">
      <w:pPr>
        <w:spacing w:before="120" w:after="120"/>
        <w:jc w:val="both"/>
      </w:pPr>
      <w:r w:rsidRPr="008773DE">
        <w:rPr>
          <w:lang w:eastAsia="fr-FR" w:bidi="fr-FR"/>
        </w:rPr>
        <w:t>Des aspects essentiels du problème des accidents et des maladies de travail sont systématiquement tus dans le Livre blanc. Les incide</w:t>
      </w:r>
      <w:r w:rsidRPr="008773DE">
        <w:rPr>
          <w:lang w:eastAsia="fr-FR" w:bidi="fr-FR"/>
        </w:rPr>
        <w:t>n</w:t>
      </w:r>
      <w:r w:rsidRPr="008773DE">
        <w:rPr>
          <w:lang w:eastAsia="fr-FR" w:bidi="fr-FR"/>
        </w:rPr>
        <w:t>ces de la longueur de la journée de travail, de l’intensité et des cade</w:t>
      </w:r>
      <w:r w:rsidRPr="008773DE">
        <w:rPr>
          <w:lang w:eastAsia="fr-FR" w:bidi="fr-FR"/>
        </w:rPr>
        <w:t>n</w:t>
      </w:r>
      <w:r w:rsidRPr="008773DE">
        <w:rPr>
          <w:lang w:eastAsia="fr-FR" w:bidi="fr-FR"/>
        </w:rPr>
        <w:t>ces, des heures supplémentaires, de la rotation des postes sont ign</w:t>
      </w:r>
      <w:r w:rsidRPr="008773DE">
        <w:rPr>
          <w:lang w:eastAsia="fr-FR" w:bidi="fr-FR"/>
        </w:rPr>
        <w:t>o</w:t>
      </w:r>
      <w:r w:rsidRPr="008773DE">
        <w:rPr>
          <w:lang w:eastAsia="fr-FR" w:bidi="fr-FR"/>
        </w:rPr>
        <w:t>rées. On comprend mieux pourquoi le gouvernement préfère garder le silence quand on sait l’impact de ces facteurs sur l’extor</w:t>
      </w:r>
      <w:r>
        <w:rPr>
          <w:lang w:eastAsia="fr-FR" w:bidi="fr-FR"/>
        </w:rPr>
        <w:t>s</w:t>
      </w:r>
      <w:r w:rsidRPr="008773DE">
        <w:rPr>
          <w:lang w:eastAsia="fr-FR" w:bidi="fr-FR"/>
        </w:rPr>
        <w:t>ion de la plus-value du travail productif. En parler dans le Livre blanc aurait signifié que le gouvernement heurtait de front les intérêts de la classe capit</w:t>
      </w:r>
      <w:r w:rsidRPr="008773DE">
        <w:rPr>
          <w:lang w:eastAsia="fr-FR" w:bidi="fr-FR"/>
        </w:rPr>
        <w:t>a</w:t>
      </w:r>
      <w:r w:rsidRPr="008773DE">
        <w:rPr>
          <w:lang w:eastAsia="fr-FR" w:bidi="fr-FR"/>
        </w:rPr>
        <w:t>liste en menaçant ses profits. Plutôt, l’</w:t>
      </w:r>
      <w:r>
        <w:rPr>
          <w:lang w:eastAsia="fr-FR" w:bidi="fr-FR"/>
        </w:rPr>
        <w:t>État</w:t>
      </w:r>
      <w:r w:rsidRPr="008773DE">
        <w:rPr>
          <w:lang w:eastAsia="fr-FR" w:bidi="fr-FR"/>
        </w:rPr>
        <w:t xml:space="preserve"> social-démocrate se pose en arbitre au-dessus des parties et absorbe la majeure partie des coûts que sa réforme implique (voir le chapitre 9 à ce sujet).</w:t>
      </w:r>
    </w:p>
    <w:p w14:paraId="50FBB069" w14:textId="77777777" w:rsidR="008159AC" w:rsidRPr="008773DE" w:rsidRDefault="008159AC" w:rsidP="008159AC">
      <w:pPr>
        <w:spacing w:before="120" w:after="120"/>
        <w:jc w:val="both"/>
      </w:pPr>
      <w:r>
        <w:rPr>
          <w:lang w:eastAsia="fr-FR" w:bidi="fr-FR"/>
        </w:rPr>
        <w:t>É</w:t>
      </w:r>
      <w:r w:rsidRPr="008773DE">
        <w:rPr>
          <w:lang w:eastAsia="fr-FR" w:bidi="fr-FR"/>
        </w:rPr>
        <w:t>videmment, tout n’est pas mauvais dans ce L</w:t>
      </w:r>
      <w:r w:rsidRPr="008773DE">
        <w:rPr>
          <w:lang w:eastAsia="fr-FR" w:bidi="fr-FR"/>
        </w:rPr>
        <w:t>i</w:t>
      </w:r>
      <w:r w:rsidRPr="008773DE">
        <w:rPr>
          <w:lang w:eastAsia="fr-FR" w:bidi="fr-FR"/>
        </w:rPr>
        <w:t>vre blanc. Au contraire, il possède des qualités i</w:t>
      </w:r>
      <w:r w:rsidRPr="008773DE">
        <w:rPr>
          <w:lang w:eastAsia="fr-FR" w:bidi="fr-FR"/>
        </w:rPr>
        <w:t>n</w:t>
      </w:r>
      <w:r w:rsidRPr="008773DE">
        <w:rPr>
          <w:lang w:eastAsia="fr-FR" w:bidi="fr-FR"/>
        </w:rPr>
        <w:t>déniables. Il est habile. Il est bien écrit. Il est révél</w:t>
      </w:r>
      <w:r w:rsidRPr="008773DE">
        <w:rPr>
          <w:lang w:eastAsia="fr-FR" w:bidi="fr-FR"/>
        </w:rPr>
        <w:t>a</w:t>
      </w:r>
      <w:r w:rsidRPr="008773DE">
        <w:rPr>
          <w:lang w:eastAsia="fr-FR" w:bidi="fr-FR"/>
        </w:rPr>
        <w:t>teur quant à l’importance énorme et grandissante que prend le problème de la santé et de la sécurité au travail. Il montre l’impuissance des travailleurs à protéger leur intégrité physique et mentale. Il soul</w:t>
      </w:r>
      <w:r w:rsidRPr="008773DE">
        <w:rPr>
          <w:lang w:eastAsia="fr-FR" w:bidi="fr-FR"/>
        </w:rPr>
        <w:t>i</w:t>
      </w:r>
      <w:r w:rsidRPr="008773DE">
        <w:rPr>
          <w:lang w:eastAsia="fr-FR" w:bidi="fr-FR"/>
        </w:rPr>
        <w:t>gne la faiblesse, l’inadéquation et même l’absence de l’intervention gouvernementale. Il indique l’énormité des coûts s</w:t>
      </w:r>
      <w:r w:rsidRPr="008773DE">
        <w:rPr>
          <w:lang w:eastAsia="fr-FR" w:bidi="fr-FR"/>
        </w:rPr>
        <w:t>o</w:t>
      </w:r>
      <w:r w:rsidRPr="008773DE">
        <w:rPr>
          <w:lang w:eastAsia="fr-FR" w:bidi="fr-FR"/>
        </w:rPr>
        <w:t>ciaux en matière de santé et de sécurité, tout en restant bien conserv</w:t>
      </w:r>
      <w:r w:rsidRPr="008773DE">
        <w:rPr>
          <w:lang w:eastAsia="fr-FR" w:bidi="fr-FR"/>
        </w:rPr>
        <w:t>a</w:t>
      </w:r>
      <w:r w:rsidRPr="008773DE">
        <w:rPr>
          <w:lang w:eastAsia="fr-FR" w:bidi="fr-FR"/>
        </w:rPr>
        <w:t>teur et pr</w:t>
      </w:r>
      <w:r w:rsidRPr="008773DE">
        <w:rPr>
          <w:lang w:eastAsia="fr-FR" w:bidi="fr-FR"/>
        </w:rPr>
        <w:t>u</w:t>
      </w:r>
      <w:r w:rsidRPr="008773DE">
        <w:rPr>
          <w:lang w:eastAsia="fr-FR" w:bidi="fr-FR"/>
        </w:rPr>
        <w:t>dent dans ses estimations et ses jugements sur les raisons et les conséquences de l’existence des accidents et des maladies du tr</w:t>
      </w:r>
      <w:r w:rsidRPr="008773DE">
        <w:rPr>
          <w:lang w:eastAsia="fr-FR" w:bidi="fr-FR"/>
        </w:rPr>
        <w:t>a</w:t>
      </w:r>
      <w:r w:rsidRPr="008773DE">
        <w:rPr>
          <w:lang w:eastAsia="fr-FR" w:bidi="fr-FR"/>
        </w:rPr>
        <w:t>vail. Quand il passe à la description des éléments de la réforme prop</w:t>
      </w:r>
      <w:r w:rsidRPr="008773DE">
        <w:rPr>
          <w:lang w:eastAsia="fr-FR" w:bidi="fr-FR"/>
        </w:rPr>
        <w:t>o</w:t>
      </w:r>
      <w:r w:rsidRPr="008773DE">
        <w:rPr>
          <w:lang w:eastAsia="fr-FR" w:bidi="fr-FR"/>
        </w:rPr>
        <w:t>sée, le Livre blanc avance quelques propositions modestes, très m</w:t>
      </w:r>
      <w:r w:rsidRPr="008773DE">
        <w:rPr>
          <w:lang w:eastAsia="fr-FR" w:bidi="fr-FR"/>
        </w:rPr>
        <w:t>o</w:t>
      </w:r>
      <w:r w:rsidRPr="008773DE">
        <w:rPr>
          <w:lang w:eastAsia="fr-FR" w:bidi="fr-FR"/>
        </w:rPr>
        <w:t>destes même, mais qui ont le mérite de r</w:t>
      </w:r>
      <w:r w:rsidRPr="008773DE">
        <w:rPr>
          <w:lang w:eastAsia="fr-FR" w:bidi="fr-FR"/>
        </w:rPr>
        <w:t>e</w:t>
      </w:r>
      <w:r w:rsidRPr="008773DE">
        <w:rPr>
          <w:lang w:eastAsia="fr-FR" w:bidi="fr-FR"/>
        </w:rPr>
        <w:t>présenter un certain progrès par rapport au chaos antérieur. Le droit du travailleur de refuser d’effectuer un travail dangereux est reconnu si le danger est imminent et peut constituer “une atteinte immédiate et irréversible à la santé” (p. 207). Cependant, au cas où l’employeur prend des mesures discipl</w:t>
      </w:r>
      <w:r w:rsidRPr="008773DE">
        <w:rPr>
          <w:lang w:eastAsia="fr-FR" w:bidi="fr-FR"/>
        </w:rPr>
        <w:t>i</w:t>
      </w:r>
      <w:r w:rsidRPr="008773DE">
        <w:rPr>
          <w:lang w:eastAsia="fr-FR" w:bidi="fr-FR"/>
        </w:rPr>
        <w:t>naires contre le travailleur ayant exercé ce droit, ce dernier ne peut que faire valoir ses droits auprès d’un commissaire du travail. Il n’est pas couvert par la procédure de grief. Cette situation soustrait un po</w:t>
      </w:r>
      <w:r w:rsidRPr="008773DE">
        <w:rPr>
          <w:lang w:eastAsia="fr-FR" w:bidi="fr-FR"/>
        </w:rPr>
        <w:t>u</w:t>
      </w:r>
      <w:r w:rsidRPr="008773DE">
        <w:rPr>
          <w:lang w:eastAsia="fr-FR" w:bidi="fr-FR"/>
        </w:rPr>
        <w:t>voir important à la fonction syndic</w:t>
      </w:r>
      <w:r w:rsidRPr="008773DE">
        <w:rPr>
          <w:lang w:eastAsia="fr-FR" w:bidi="fr-FR"/>
        </w:rPr>
        <w:t>a</w:t>
      </w:r>
      <w:r w:rsidRPr="008773DE">
        <w:rPr>
          <w:lang w:eastAsia="fr-FR" w:bidi="fr-FR"/>
        </w:rPr>
        <w:t>le et hypothèque l’exercice de ce droit que le tra</w:t>
      </w:r>
      <w:r>
        <w:rPr>
          <w:lang w:eastAsia="fr-FR" w:bidi="fr-FR"/>
        </w:rPr>
        <w:t>vailleur ne peut uti</w:t>
      </w:r>
      <w:r w:rsidRPr="008773DE">
        <w:rPr>
          <w:lang w:eastAsia="fr-FR" w:bidi="fr-FR"/>
        </w:rPr>
        <w:t>liser</w:t>
      </w:r>
      <w:r>
        <w:t xml:space="preserve"> [163]</w:t>
      </w:r>
      <w:r w:rsidRPr="008773DE">
        <w:rPr>
          <w:lang w:eastAsia="fr-FR" w:bidi="fr-FR"/>
        </w:rPr>
        <w:t xml:space="preserve"> qu’avec le risque de san</w:t>
      </w:r>
      <w:r w:rsidRPr="008773DE">
        <w:rPr>
          <w:lang w:eastAsia="fr-FR" w:bidi="fr-FR"/>
        </w:rPr>
        <w:t>c</w:t>
      </w:r>
      <w:r w:rsidRPr="008773DE">
        <w:rPr>
          <w:lang w:eastAsia="fr-FR" w:bidi="fr-FR"/>
        </w:rPr>
        <w:t>tions.</w:t>
      </w:r>
    </w:p>
    <w:p w14:paraId="62AB7BA4" w14:textId="77777777" w:rsidR="008159AC" w:rsidRPr="008773DE" w:rsidRDefault="008159AC" w:rsidP="008159AC">
      <w:pPr>
        <w:spacing w:before="120" w:after="120"/>
        <w:jc w:val="both"/>
      </w:pPr>
      <w:r w:rsidRPr="008773DE">
        <w:rPr>
          <w:lang w:eastAsia="fr-FR" w:bidi="fr-FR"/>
        </w:rPr>
        <w:t>En somme, le Livre blanc du ministre Marois propose de mettre un peu d’ordre dans une intervention gouvernementale qui est caractér</w:t>
      </w:r>
      <w:r w:rsidRPr="008773DE">
        <w:rPr>
          <w:lang w:eastAsia="fr-FR" w:bidi="fr-FR"/>
        </w:rPr>
        <w:t>i</w:t>
      </w:r>
      <w:r w:rsidRPr="008773DE">
        <w:rPr>
          <w:lang w:eastAsia="fr-FR" w:bidi="fr-FR"/>
        </w:rPr>
        <w:t>sée par l’existence de plusieurs lois sectorielles, de règlements disp</w:t>
      </w:r>
      <w:r w:rsidRPr="008773DE">
        <w:rPr>
          <w:lang w:eastAsia="fr-FR" w:bidi="fr-FR"/>
        </w:rPr>
        <w:t>a</w:t>
      </w:r>
      <w:r w:rsidRPr="008773DE">
        <w:rPr>
          <w:lang w:eastAsia="fr-FR" w:bidi="fr-FR"/>
        </w:rPr>
        <w:t>rates et souvent inconciliables et dont l’application et le contrôle sont laissés à la responsabilité d’organismes divers, mal équipés, inadéqu</w:t>
      </w:r>
      <w:r w:rsidRPr="008773DE">
        <w:rPr>
          <w:lang w:eastAsia="fr-FR" w:bidi="fr-FR"/>
        </w:rPr>
        <w:t>a</w:t>
      </w:r>
      <w:r w:rsidRPr="008773DE">
        <w:rPr>
          <w:lang w:eastAsia="fr-FR" w:bidi="fr-FR"/>
        </w:rPr>
        <w:t>tement financés, peu motivés et souvent biaisés contre les intérêts des travailleurs</w:t>
      </w:r>
      <w:r w:rsidRPr="008773DE">
        <w:t> :</w:t>
      </w:r>
      <w:r w:rsidRPr="008773DE">
        <w:rPr>
          <w:lang w:eastAsia="fr-FR" w:bidi="fr-FR"/>
        </w:rPr>
        <w:t xml:space="preserve"> le dossier de la Commission des accidents du travail est éloquent à cet égard. Qu’on se souvienne de son rôle peu gl</w:t>
      </w:r>
      <w:r w:rsidRPr="008773DE">
        <w:rPr>
          <w:lang w:eastAsia="fr-FR" w:bidi="fr-FR"/>
        </w:rPr>
        <w:t>o</w:t>
      </w:r>
      <w:r w:rsidRPr="008773DE">
        <w:rPr>
          <w:lang w:eastAsia="fr-FR" w:bidi="fr-FR"/>
        </w:rPr>
        <w:t>rieux dans l’affaire des travailleurs amiantosés.</w:t>
      </w:r>
    </w:p>
    <w:p w14:paraId="67B33810" w14:textId="77777777" w:rsidR="008159AC" w:rsidRPr="008773DE" w:rsidRDefault="008159AC" w:rsidP="008159AC">
      <w:pPr>
        <w:spacing w:before="120" w:after="120"/>
        <w:jc w:val="both"/>
      </w:pPr>
      <w:r w:rsidRPr="008773DE">
        <w:rPr>
          <w:lang w:eastAsia="fr-FR" w:bidi="fr-FR"/>
        </w:rPr>
        <w:t>Somme toute, c’est un document réformiste qu’on nous présente, qui contentera surtout les technocrates soucieux d’efficacité et de cla</w:t>
      </w:r>
      <w:r w:rsidRPr="008773DE">
        <w:rPr>
          <w:lang w:eastAsia="fr-FR" w:bidi="fr-FR"/>
        </w:rPr>
        <w:t>r</w:t>
      </w:r>
      <w:r w:rsidRPr="008773DE">
        <w:rPr>
          <w:lang w:eastAsia="fr-FR" w:bidi="fr-FR"/>
        </w:rPr>
        <w:t>té bureaucratiques et les chercheurs qui voient les mo</w:t>
      </w:r>
      <w:r w:rsidRPr="008773DE">
        <w:rPr>
          <w:lang w:eastAsia="fr-FR" w:bidi="fr-FR"/>
        </w:rPr>
        <w:t>n</w:t>
      </w:r>
      <w:r w:rsidRPr="008773DE">
        <w:rPr>
          <w:lang w:eastAsia="fr-FR" w:bidi="fr-FR"/>
        </w:rPr>
        <w:t>tants destinés à la recherche quadrupler d’un coup (p. 183 versus p. 268).</w:t>
      </w:r>
    </w:p>
    <w:p w14:paraId="617AB6D2" w14:textId="77777777" w:rsidR="008159AC" w:rsidRDefault="008159AC" w:rsidP="008159AC">
      <w:pPr>
        <w:pStyle w:val="auteur"/>
      </w:pPr>
      <w:r>
        <w:t>N.R.</w:t>
      </w:r>
    </w:p>
    <w:p w14:paraId="3BC47D8A" w14:textId="77777777" w:rsidR="008159AC" w:rsidRDefault="008159AC" w:rsidP="008159AC">
      <w:pPr>
        <w:spacing w:before="120" w:after="120"/>
        <w:jc w:val="both"/>
        <w:rPr>
          <w:lang w:eastAsia="fr-FR" w:bidi="fr-FR"/>
        </w:rPr>
      </w:pPr>
    </w:p>
    <w:p w14:paraId="7C10FC82" w14:textId="77777777" w:rsidR="008159AC" w:rsidRDefault="00EE3FAF" w:rsidP="008159AC">
      <w:pPr>
        <w:pStyle w:val="fig"/>
        <w:rPr>
          <w:lang w:eastAsia="fr-FR" w:bidi="fr-FR"/>
        </w:rPr>
      </w:pPr>
      <w:r>
        <w:rPr>
          <w:noProof/>
          <w:lang w:eastAsia="fr-FR" w:bidi="fr-FR"/>
        </w:rPr>
        <w:drawing>
          <wp:inline distT="0" distB="0" distL="0" distR="0" wp14:anchorId="651DC80E" wp14:editId="4290B6B9">
            <wp:extent cx="3632200" cy="46736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2200" cy="4673600"/>
                    </a:xfrm>
                    <a:prstGeom prst="rect">
                      <a:avLst/>
                    </a:prstGeom>
                    <a:noFill/>
                    <a:ln>
                      <a:noFill/>
                    </a:ln>
                  </pic:spPr>
                </pic:pic>
              </a:graphicData>
            </a:graphic>
          </wp:inline>
        </w:drawing>
      </w:r>
    </w:p>
    <w:p w14:paraId="32B3FE37" w14:textId="77777777" w:rsidR="008159AC" w:rsidRDefault="008159AC" w:rsidP="008159AC">
      <w:pPr>
        <w:spacing w:before="120" w:after="120"/>
        <w:jc w:val="both"/>
        <w:rPr>
          <w:lang w:eastAsia="fr-FR" w:bidi="fr-FR"/>
        </w:rPr>
      </w:pPr>
    </w:p>
    <w:p w14:paraId="3E2C488A" w14:textId="77777777" w:rsidR="008159AC" w:rsidRDefault="008159AC" w:rsidP="008159AC">
      <w:pPr>
        <w:ind w:firstLine="0"/>
        <w:jc w:val="both"/>
        <w:rPr>
          <w:lang w:eastAsia="fr-FR" w:bidi="fr-FR"/>
        </w:rPr>
      </w:pPr>
      <w:r>
        <w:rPr>
          <w:lang w:eastAsia="fr-FR" w:bidi="fr-FR"/>
        </w:rPr>
        <w:t>Notre adresse :</w:t>
      </w:r>
    </w:p>
    <w:p w14:paraId="43E7B7B1" w14:textId="77777777" w:rsidR="008159AC" w:rsidRPr="008773DE" w:rsidRDefault="008159AC" w:rsidP="008159AC">
      <w:pPr>
        <w:ind w:firstLine="0"/>
        <w:jc w:val="both"/>
      </w:pPr>
      <w:r w:rsidRPr="008773DE">
        <w:rPr>
          <w:lang w:eastAsia="fr-FR" w:bidi="fr-FR"/>
        </w:rPr>
        <w:t>Interventions</w:t>
      </w:r>
    </w:p>
    <w:p w14:paraId="2B7EC7CF" w14:textId="77777777" w:rsidR="008159AC" w:rsidRDefault="008159AC" w:rsidP="008159AC">
      <w:pPr>
        <w:ind w:firstLine="0"/>
        <w:jc w:val="both"/>
        <w:rPr>
          <w:lang w:eastAsia="fr-FR" w:bidi="fr-FR"/>
        </w:rPr>
      </w:pPr>
      <w:r w:rsidRPr="008773DE">
        <w:rPr>
          <w:lang w:eastAsia="fr-FR" w:bidi="fr-FR"/>
        </w:rPr>
        <w:t>Case postale 98, suc</w:t>
      </w:r>
      <w:r>
        <w:rPr>
          <w:lang w:eastAsia="fr-FR" w:bidi="fr-FR"/>
        </w:rPr>
        <w:t>c. Rosemont</w:t>
      </w:r>
    </w:p>
    <w:p w14:paraId="39C4271E" w14:textId="77777777" w:rsidR="008159AC" w:rsidRPr="008773DE" w:rsidRDefault="008159AC" w:rsidP="008159AC">
      <w:pPr>
        <w:ind w:firstLine="0"/>
        <w:jc w:val="both"/>
      </w:pPr>
      <w:r w:rsidRPr="008773DE">
        <w:rPr>
          <w:lang w:eastAsia="fr-FR" w:bidi="fr-FR"/>
        </w:rPr>
        <w:t>Montréal, H1X 3B6.</w:t>
      </w:r>
    </w:p>
    <w:p w14:paraId="351D7859" w14:textId="77777777" w:rsidR="008159AC" w:rsidRDefault="008159AC" w:rsidP="008159AC">
      <w:pPr>
        <w:pStyle w:val="p"/>
      </w:pPr>
      <w:r w:rsidRPr="008773DE">
        <w:br w:type="page"/>
      </w:r>
      <w:r>
        <w:t>[164]</w:t>
      </w:r>
    </w:p>
    <w:p w14:paraId="469ECEFD" w14:textId="77777777" w:rsidR="008159AC" w:rsidRDefault="008159AC" w:rsidP="008159AC">
      <w:pPr>
        <w:jc w:val="both"/>
      </w:pPr>
    </w:p>
    <w:p w14:paraId="5577A5E3" w14:textId="77777777" w:rsidR="008159AC" w:rsidRDefault="008159AC" w:rsidP="008159AC">
      <w:pPr>
        <w:jc w:val="both"/>
      </w:pPr>
    </w:p>
    <w:p w14:paraId="6A23D778" w14:textId="77777777" w:rsidR="008159AC" w:rsidRPr="008957FD" w:rsidRDefault="008159AC" w:rsidP="008159AC">
      <w:pPr>
        <w:jc w:val="both"/>
      </w:pPr>
    </w:p>
    <w:p w14:paraId="7C0E06E8" w14:textId="77777777" w:rsidR="008159AC" w:rsidRDefault="008159AC" w:rsidP="008159AC">
      <w:pPr>
        <w:spacing w:after="120"/>
        <w:ind w:firstLine="0"/>
        <w:jc w:val="center"/>
        <w:rPr>
          <w:sz w:val="24"/>
        </w:rPr>
      </w:pPr>
      <w:bookmarkStart w:id="27" w:name="Interv_no_3_Rubrique_de_livres"/>
      <w:r>
        <w:rPr>
          <w:b/>
          <w:sz w:val="24"/>
        </w:rPr>
        <w:t>Interventions</w:t>
      </w:r>
      <w:r>
        <w:rPr>
          <w:b/>
          <w:sz w:val="24"/>
        </w:rPr>
        <w:br/>
      </w:r>
      <w:r>
        <w:rPr>
          <w:i/>
          <w:sz w:val="24"/>
        </w:rPr>
        <w:t>critiques en économie politique</w:t>
      </w:r>
    </w:p>
    <w:p w14:paraId="412BFD33" w14:textId="77777777" w:rsidR="008159AC" w:rsidRPr="008957FD" w:rsidRDefault="008159AC" w:rsidP="008159AC">
      <w:pPr>
        <w:spacing w:after="120"/>
        <w:ind w:firstLine="0"/>
        <w:jc w:val="center"/>
        <w:rPr>
          <w:b/>
          <w:sz w:val="24"/>
        </w:rPr>
      </w:pPr>
      <w:r w:rsidRPr="008957FD">
        <w:rPr>
          <w:b/>
          <w:sz w:val="24"/>
        </w:rPr>
        <w:t xml:space="preserve">No </w:t>
      </w:r>
      <w:r>
        <w:rPr>
          <w:b/>
          <w:sz w:val="24"/>
        </w:rPr>
        <w:t>3</w:t>
      </w:r>
    </w:p>
    <w:p w14:paraId="4F9D5E60" w14:textId="77777777" w:rsidR="008159AC" w:rsidRPr="008957FD" w:rsidRDefault="008159AC" w:rsidP="008159AC">
      <w:pPr>
        <w:ind w:firstLine="0"/>
      </w:pPr>
    </w:p>
    <w:p w14:paraId="633A6256" w14:textId="77777777" w:rsidR="008159AC" w:rsidRPr="007E3EAC" w:rsidRDefault="008159AC" w:rsidP="008159AC">
      <w:pPr>
        <w:spacing w:before="120" w:after="120"/>
        <w:ind w:firstLine="0"/>
        <w:jc w:val="center"/>
        <w:rPr>
          <w:sz w:val="64"/>
          <w:szCs w:val="2"/>
        </w:rPr>
      </w:pPr>
      <w:r>
        <w:rPr>
          <w:sz w:val="64"/>
          <w:szCs w:val="2"/>
        </w:rPr>
        <w:t>RUBRIQUE</w:t>
      </w:r>
      <w:r>
        <w:rPr>
          <w:sz w:val="64"/>
          <w:szCs w:val="2"/>
        </w:rPr>
        <w:br/>
        <w:t>DE LIVRES</w:t>
      </w:r>
    </w:p>
    <w:bookmarkEnd w:id="27"/>
    <w:p w14:paraId="51DB78CC" w14:textId="77777777" w:rsidR="008159AC" w:rsidRDefault="008159AC" w:rsidP="008159AC"/>
    <w:p w14:paraId="6BB6181A" w14:textId="77777777" w:rsidR="008159AC" w:rsidRDefault="008159AC" w:rsidP="008159AC"/>
    <w:p w14:paraId="43C79029" w14:textId="77777777" w:rsidR="008159AC" w:rsidRDefault="008159AC" w:rsidP="008159AC">
      <w:pPr>
        <w:spacing w:before="120" w:after="120"/>
        <w:jc w:val="both"/>
      </w:pPr>
    </w:p>
    <w:p w14:paraId="59F25254" w14:textId="77777777" w:rsidR="008159AC" w:rsidRPr="008773DE" w:rsidRDefault="008159AC" w:rsidP="008159AC">
      <w:pPr>
        <w:pStyle w:val="planche"/>
      </w:pPr>
      <w:r w:rsidRPr="008773DE">
        <w:rPr>
          <w:lang w:eastAsia="fr-FR" w:bidi="fr-FR"/>
        </w:rPr>
        <w:t>MISE AU POINT</w:t>
      </w:r>
      <w:r w:rsidRPr="008773DE">
        <w:rPr>
          <w:lang w:eastAsia="fr-FR" w:bidi="fr-FR"/>
        </w:rPr>
        <w:br/>
        <w:t>SUR UNE CRIT</w:t>
      </w:r>
      <w:r>
        <w:rPr>
          <w:lang w:eastAsia="fr-FR" w:bidi="fr-FR"/>
        </w:rPr>
        <w:t>IQUE “SANS PRÉ</w:t>
      </w:r>
      <w:r w:rsidRPr="008773DE">
        <w:rPr>
          <w:lang w:eastAsia="fr-FR" w:bidi="fr-FR"/>
        </w:rPr>
        <w:t>TENTION”</w:t>
      </w:r>
    </w:p>
    <w:p w14:paraId="404D4DC3" w14:textId="77777777" w:rsidR="008159AC" w:rsidRDefault="008159AC" w:rsidP="008159AC">
      <w:pPr>
        <w:spacing w:before="120" w:after="120"/>
        <w:jc w:val="both"/>
        <w:rPr>
          <w:lang w:eastAsia="fr-FR" w:bidi="fr-FR"/>
        </w:rPr>
      </w:pPr>
    </w:p>
    <w:p w14:paraId="70AD053B" w14:textId="77777777" w:rsidR="008159AC" w:rsidRDefault="008159AC" w:rsidP="008159AC">
      <w:pPr>
        <w:spacing w:before="120" w:after="120"/>
        <w:jc w:val="both"/>
        <w:rPr>
          <w:lang w:eastAsia="fr-FR" w:bidi="fr-FR"/>
        </w:rPr>
      </w:pPr>
    </w:p>
    <w:p w14:paraId="38AEAF01" w14:textId="77777777" w:rsidR="008159AC" w:rsidRPr="00384B20" w:rsidRDefault="008159AC" w:rsidP="008159AC">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07C9BE5" w14:textId="77777777" w:rsidR="008159AC" w:rsidRPr="008773DE" w:rsidRDefault="008159AC" w:rsidP="008159AC">
      <w:pPr>
        <w:spacing w:before="120" w:after="120"/>
        <w:jc w:val="both"/>
      </w:pPr>
      <w:r w:rsidRPr="008773DE">
        <w:rPr>
          <w:lang w:eastAsia="fr-FR" w:bidi="fr-FR"/>
        </w:rPr>
        <w:t>Au numéro</w:t>
      </w:r>
      <w:r>
        <w:rPr>
          <w:lang w:eastAsia="fr-FR" w:bidi="fr-FR"/>
        </w:rPr>
        <w:t> </w:t>
      </w:r>
      <w:r w:rsidRPr="008773DE">
        <w:rPr>
          <w:lang w:eastAsia="fr-FR" w:bidi="fr-FR"/>
        </w:rPr>
        <w:t>2 de votre revue, C.D. et P.P. p</w:t>
      </w:r>
      <w:r w:rsidRPr="008773DE">
        <w:rPr>
          <w:lang w:eastAsia="fr-FR" w:bidi="fr-FR"/>
        </w:rPr>
        <w:t>u</w:t>
      </w:r>
      <w:r w:rsidRPr="008773DE">
        <w:rPr>
          <w:lang w:eastAsia="fr-FR" w:bidi="fr-FR"/>
        </w:rPr>
        <w:t>bliaient en pages 163-165 une “critique sans préte</w:t>
      </w:r>
      <w:r w:rsidRPr="008773DE">
        <w:rPr>
          <w:lang w:eastAsia="fr-FR" w:bidi="fr-FR"/>
        </w:rPr>
        <w:t>n</w:t>
      </w:r>
      <w:r w:rsidRPr="008773DE">
        <w:rPr>
          <w:lang w:eastAsia="fr-FR" w:bidi="fr-FR"/>
        </w:rPr>
        <w:t xml:space="preserve">tion” de mon dernier livre </w:t>
      </w:r>
      <w:r w:rsidRPr="00791DF9">
        <w:rPr>
          <w:i/>
          <w:u w:val="single"/>
        </w:rPr>
        <w:t>Le contrôle financier du capitalisme canadien</w:t>
      </w:r>
      <w:r w:rsidRPr="008773DE">
        <w:t xml:space="preserve">. </w:t>
      </w:r>
      <w:r w:rsidRPr="008773DE">
        <w:rPr>
          <w:lang w:eastAsia="fr-FR" w:bidi="fr-FR"/>
        </w:rPr>
        <w:t>Or, il arrive que cette critique est particulièrement bourrée d’erreurs et d’affirmations sans fondement qu’il faut rectifier.</w:t>
      </w:r>
    </w:p>
    <w:p w14:paraId="6775748F" w14:textId="77777777" w:rsidR="008159AC" w:rsidRDefault="008159AC" w:rsidP="008159AC">
      <w:pPr>
        <w:spacing w:before="120" w:after="120"/>
        <w:jc w:val="both"/>
        <w:rPr>
          <w:lang w:eastAsia="fr-FR" w:bidi="fr-FR"/>
        </w:rPr>
      </w:pPr>
    </w:p>
    <w:p w14:paraId="20058005" w14:textId="77777777" w:rsidR="008159AC" w:rsidRPr="008773DE" w:rsidRDefault="008159AC" w:rsidP="008159AC">
      <w:pPr>
        <w:pStyle w:val="a"/>
      </w:pPr>
      <w:r>
        <w:t xml:space="preserve">1. </w:t>
      </w:r>
      <w:r w:rsidRPr="008773DE">
        <w:t>Les théories dans mon livre</w:t>
      </w:r>
    </w:p>
    <w:p w14:paraId="0E0D1324" w14:textId="77777777" w:rsidR="008159AC" w:rsidRDefault="008159AC" w:rsidP="008159AC">
      <w:pPr>
        <w:spacing w:before="120" w:after="120"/>
        <w:jc w:val="both"/>
        <w:rPr>
          <w:lang w:eastAsia="fr-FR" w:bidi="fr-FR"/>
        </w:rPr>
      </w:pPr>
    </w:p>
    <w:p w14:paraId="26A3FEF5" w14:textId="77777777" w:rsidR="008159AC" w:rsidRPr="008773DE" w:rsidRDefault="008159AC" w:rsidP="008159AC">
      <w:pPr>
        <w:spacing w:before="120" w:after="120"/>
        <w:jc w:val="both"/>
      </w:pPr>
      <w:r w:rsidRPr="008773DE">
        <w:rPr>
          <w:lang w:eastAsia="fr-FR" w:bidi="fr-FR"/>
        </w:rPr>
        <w:t>Dans mon ouvrage je mets à l’épreuve l’application au Canada de trois théories sur le contrôle</w:t>
      </w:r>
      <w:r w:rsidRPr="008773DE">
        <w:t> :</w:t>
      </w:r>
      <w:r w:rsidRPr="008773DE">
        <w:rPr>
          <w:lang w:eastAsia="fr-FR" w:bidi="fr-FR"/>
        </w:rPr>
        <w:t xml:space="preserve"> celle du contrôle bancaire (de R. Hilfe</w:t>
      </w:r>
      <w:r w:rsidRPr="008773DE">
        <w:rPr>
          <w:lang w:eastAsia="fr-FR" w:bidi="fr-FR"/>
        </w:rPr>
        <w:t>r</w:t>
      </w:r>
      <w:r w:rsidRPr="008773DE">
        <w:rPr>
          <w:lang w:eastAsia="fr-FR" w:bidi="fr-FR"/>
        </w:rPr>
        <w:t xml:space="preserve">ding à J.-M. Chevalier), celle du contrôle interne (de Berle à Means à J.K. Galbraith) et celle de l’élite économique (de W. Mills à Wallace Clement). Or voici le compte rendu qui paraît dans </w:t>
      </w:r>
      <w:r w:rsidRPr="008773DE">
        <w:t>Interventions crit</w:t>
      </w:r>
      <w:r w:rsidRPr="008773DE">
        <w:t>i</w:t>
      </w:r>
      <w:r w:rsidRPr="008773DE">
        <w:t>ques :</w:t>
      </w:r>
    </w:p>
    <w:p w14:paraId="7C78BD4A" w14:textId="77777777" w:rsidR="008159AC" w:rsidRDefault="008159AC" w:rsidP="008159AC">
      <w:pPr>
        <w:pStyle w:val="Grillecouleur-Accent1"/>
      </w:pPr>
    </w:p>
    <w:p w14:paraId="3F02BA3E" w14:textId="77777777" w:rsidR="008159AC" w:rsidRDefault="008159AC" w:rsidP="008159AC">
      <w:pPr>
        <w:pStyle w:val="Grillecouleur-Accent1"/>
      </w:pPr>
      <w:r w:rsidRPr="008773DE">
        <w:t>“En effet, généralement en matière de contrôle des entreprises, bea</w:t>
      </w:r>
      <w:r w:rsidRPr="008773DE">
        <w:t>u</w:t>
      </w:r>
      <w:r w:rsidRPr="008773DE">
        <w:t>coup tendent à prendre pour acquis</w:t>
      </w:r>
      <w:r>
        <w:t xml:space="preserve"> [165] </w:t>
      </w:r>
      <w:r w:rsidRPr="008773DE">
        <w:t>soit la théorie de Hilferding sur le contrôle interne par les “man</w:t>
      </w:r>
      <w:r w:rsidRPr="008773DE">
        <w:t>a</w:t>
      </w:r>
      <w:r w:rsidRPr="008773DE">
        <w:t>gers”, soit encore celle de Mills sur le contrôle par une élite techn</w:t>
      </w:r>
      <w:r w:rsidRPr="008773DE">
        <w:t>o</w:t>
      </w:r>
      <w:r w:rsidRPr="008773DE">
        <w:t>cratique.” (p. 163)</w:t>
      </w:r>
    </w:p>
    <w:p w14:paraId="66AFA7D3" w14:textId="77777777" w:rsidR="008159AC" w:rsidRPr="008773DE" w:rsidRDefault="008159AC" w:rsidP="008159AC">
      <w:pPr>
        <w:pStyle w:val="Grillecouleur-Accent1"/>
      </w:pPr>
    </w:p>
    <w:p w14:paraId="7BC6388B" w14:textId="77777777" w:rsidR="008159AC" w:rsidRPr="008773DE" w:rsidRDefault="008159AC" w:rsidP="008159AC">
      <w:pPr>
        <w:spacing w:before="120" w:after="120"/>
        <w:jc w:val="both"/>
      </w:pPr>
      <w:r w:rsidRPr="008773DE">
        <w:rPr>
          <w:lang w:eastAsia="fr-FR" w:bidi="fr-FR"/>
        </w:rPr>
        <w:t>Double erreur donc dans la “recension”</w:t>
      </w:r>
      <w:r w:rsidRPr="008773DE">
        <w:t> :</w:t>
      </w:r>
      <w:r w:rsidRPr="008773DE">
        <w:rPr>
          <w:lang w:eastAsia="fr-FR" w:bidi="fr-FR"/>
        </w:rPr>
        <w:t xml:space="preserve"> d’abord Hilferding n’a rien à voir avec la théorie de contrôle interne</w:t>
      </w:r>
      <w:r w:rsidRPr="008773DE">
        <w:t> ;</w:t>
      </w:r>
      <w:r w:rsidRPr="008773DE">
        <w:rPr>
          <w:lang w:eastAsia="fr-FR" w:bidi="fr-FR"/>
        </w:rPr>
        <w:t xml:space="preserve"> ensuite la théorie de Mills n’est pas une théorie du contrôle par une élite technocratique (donc fondée sur le savoir), mais bel et bien par une élite économique (fondée sur la richesse, sur la pr</w:t>
      </w:r>
      <w:r w:rsidRPr="008773DE">
        <w:rPr>
          <w:lang w:eastAsia="fr-FR" w:bidi="fr-FR"/>
        </w:rPr>
        <w:t>o</w:t>
      </w:r>
      <w:r w:rsidRPr="008773DE">
        <w:rPr>
          <w:lang w:eastAsia="fr-FR" w:bidi="fr-FR"/>
        </w:rPr>
        <w:t>priété des actions). Les auteurs de la “recension” de mon livre ont complètement confondu les théories que je mets à l’épreuve.</w:t>
      </w:r>
    </w:p>
    <w:p w14:paraId="7E74261A" w14:textId="77777777" w:rsidR="008159AC" w:rsidRDefault="008159AC" w:rsidP="008159AC">
      <w:pPr>
        <w:spacing w:before="120" w:after="120"/>
        <w:jc w:val="both"/>
        <w:rPr>
          <w:lang w:eastAsia="fr-FR" w:bidi="fr-FR"/>
        </w:rPr>
      </w:pPr>
    </w:p>
    <w:p w14:paraId="48E6AC28" w14:textId="77777777" w:rsidR="008159AC" w:rsidRPr="008773DE" w:rsidRDefault="008159AC" w:rsidP="008159AC">
      <w:pPr>
        <w:pStyle w:val="a"/>
      </w:pPr>
      <w:r>
        <w:t xml:space="preserve">2. </w:t>
      </w:r>
      <w:r w:rsidRPr="008773DE">
        <w:t>L’impérialisme canadien</w:t>
      </w:r>
    </w:p>
    <w:p w14:paraId="546745FC" w14:textId="77777777" w:rsidR="008159AC" w:rsidRDefault="008159AC" w:rsidP="008159AC">
      <w:pPr>
        <w:spacing w:before="120" w:after="120"/>
        <w:jc w:val="both"/>
        <w:rPr>
          <w:lang w:eastAsia="fr-FR" w:bidi="fr-FR"/>
        </w:rPr>
      </w:pPr>
    </w:p>
    <w:p w14:paraId="18F4AB04" w14:textId="77777777" w:rsidR="008159AC" w:rsidRPr="008773DE" w:rsidRDefault="008159AC" w:rsidP="008159AC">
      <w:pPr>
        <w:spacing w:before="120" w:after="120"/>
        <w:jc w:val="both"/>
      </w:pPr>
      <w:r w:rsidRPr="008773DE">
        <w:rPr>
          <w:lang w:eastAsia="fr-FR" w:bidi="fr-FR"/>
        </w:rPr>
        <w:t>Je n’utilise pratiquement pas le terme “impéri</w:t>
      </w:r>
      <w:r w:rsidRPr="008773DE">
        <w:rPr>
          <w:lang w:eastAsia="fr-FR" w:bidi="fr-FR"/>
        </w:rPr>
        <w:t>a</w:t>
      </w:r>
      <w:r w:rsidRPr="008773DE">
        <w:rPr>
          <w:lang w:eastAsia="fr-FR" w:bidi="fr-FR"/>
        </w:rPr>
        <w:t>lisme canadien” ni dans mes articles (qui soit dit en passant sont aussi gentiment “rece</w:t>
      </w:r>
      <w:r w:rsidRPr="008773DE">
        <w:rPr>
          <w:lang w:eastAsia="fr-FR" w:bidi="fr-FR"/>
        </w:rPr>
        <w:t>n</w:t>
      </w:r>
      <w:r w:rsidRPr="008773DE">
        <w:rPr>
          <w:lang w:eastAsia="fr-FR" w:bidi="fr-FR"/>
        </w:rPr>
        <w:t>sés” par C.D. et P.P.) ni dans mon livre. Et ce parce qu’il me semble qu’une analyse plus en profondeur de la place du Canada dans le sy</w:t>
      </w:r>
      <w:r w:rsidRPr="008773DE">
        <w:rPr>
          <w:lang w:eastAsia="fr-FR" w:bidi="fr-FR"/>
        </w:rPr>
        <w:t>s</w:t>
      </w:r>
      <w:r w:rsidRPr="008773DE">
        <w:rPr>
          <w:lang w:eastAsia="fr-FR" w:bidi="fr-FR"/>
        </w:rPr>
        <w:t>tème mondial capitaliste serait souhaitable.</w:t>
      </w:r>
    </w:p>
    <w:p w14:paraId="7D518374" w14:textId="77777777" w:rsidR="008159AC" w:rsidRPr="008773DE" w:rsidRDefault="008159AC" w:rsidP="008159AC">
      <w:pPr>
        <w:spacing w:before="120" w:after="120"/>
        <w:jc w:val="both"/>
      </w:pPr>
      <w:r w:rsidRPr="008773DE">
        <w:rPr>
          <w:lang w:eastAsia="fr-FR" w:bidi="fr-FR"/>
        </w:rPr>
        <w:t>Je me propose de publier en te</w:t>
      </w:r>
      <w:r>
        <w:rPr>
          <w:lang w:eastAsia="fr-FR" w:bidi="fr-FR"/>
        </w:rPr>
        <w:t>mps et lieu</w:t>
      </w:r>
      <w:r w:rsidRPr="008773DE">
        <w:rPr>
          <w:lang w:eastAsia="fr-FR" w:bidi="fr-FR"/>
        </w:rPr>
        <w:t xml:space="preserve"> un v</w:t>
      </w:r>
      <w:r w:rsidRPr="008773DE">
        <w:rPr>
          <w:lang w:eastAsia="fr-FR" w:bidi="fr-FR"/>
        </w:rPr>
        <w:t>o</w:t>
      </w:r>
      <w:r w:rsidRPr="008773DE">
        <w:rPr>
          <w:lang w:eastAsia="fr-FR" w:bidi="fr-FR"/>
        </w:rPr>
        <w:t>lume consacré à la question, mais jusqu’ici je n’ai pas cherché à cerner ce rôle bien spéc</w:t>
      </w:r>
      <w:r w:rsidRPr="008773DE">
        <w:rPr>
          <w:lang w:eastAsia="fr-FR" w:bidi="fr-FR"/>
        </w:rPr>
        <w:t>i</w:t>
      </w:r>
      <w:r w:rsidRPr="008773DE">
        <w:rPr>
          <w:lang w:eastAsia="fr-FR" w:bidi="fr-FR"/>
        </w:rPr>
        <w:t>fique qui est celui du Canada dans la chaîne impérialiste. Pou</w:t>
      </w:r>
      <w:r w:rsidRPr="008773DE">
        <w:rPr>
          <w:lang w:eastAsia="fr-FR" w:bidi="fr-FR"/>
        </w:rPr>
        <w:t>r</w:t>
      </w:r>
      <w:r w:rsidRPr="008773DE">
        <w:rPr>
          <w:lang w:eastAsia="fr-FR" w:bidi="fr-FR"/>
        </w:rPr>
        <w:t>tant, C.D. et P.P. déclarent que</w:t>
      </w:r>
      <w:r w:rsidRPr="008773DE">
        <w:t> :</w:t>
      </w:r>
    </w:p>
    <w:p w14:paraId="3B2CF286" w14:textId="77777777" w:rsidR="008159AC" w:rsidRDefault="008159AC" w:rsidP="008159AC">
      <w:pPr>
        <w:pStyle w:val="Citation0"/>
      </w:pPr>
    </w:p>
    <w:p w14:paraId="4660E269" w14:textId="77777777" w:rsidR="008159AC" w:rsidRDefault="008159AC" w:rsidP="008159AC">
      <w:pPr>
        <w:pStyle w:val="Citation0"/>
      </w:pPr>
      <w:r w:rsidRPr="008773DE">
        <w:t>“nous trouvons problématique cette tendance à toujours présenter l’impérialisme canadien comme un ensemble homogène avec une stratégie bien arr</w:t>
      </w:r>
      <w:r w:rsidRPr="008773DE">
        <w:t>ê</w:t>
      </w:r>
      <w:r w:rsidRPr="008773DE">
        <w:t>tée, une direction reconnue.” (p. 164)</w:t>
      </w:r>
    </w:p>
    <w:p w14:paraId="0DDAA6EC" w14:textId="77777777" w:rsidR="008159AC" w:rsidRPr="008773DE" w:rsidRDefault="008159AC" w:rsidP="008159AC">
      <w:pPr>
        <w:pStyle w:val="Citation0"/>
      </w:pPr>
    </w:p>
    <w:p w14:paraId="184257DF" w14:textId="77777777" w:rsidR="008159AC" w:rsidRPr="008773DE" w:rsidRDefault="008159AC" w:rsidP="008159AC">
      <w:pPr>
        <w:spacing w:before="120" w:after="120"/>
        <w:jc w:val="both"/>
      </w:pPr>
      <w:r w:rsidRPr="008773DE">
        <w:rPr>
          <w:lang w:eastAsia="fr-FR" w:bidi="fr-FR"/>
        </w:rPr>
        <w:t>L’erreur ici consiste donc à m’attribuer des pos</w:t>
      </w:r>
      <w:r w:rsidRPr="008773DE">
        <w:rPr>
          <w:lang w:eastAsia="fr-FR" w:bidi="fr-FR"/>
        </w:rPr>
        <w:t>i</w:t>
      </w:r>
      <w:r w:rsidRPr="008773DE">
        <w:rPr>
          <w:lang w:eastAsia="fr-FR" w:bidi="fr-FR"/>
        </w:rPr>
        <w:t>tions que je n’ai pas sur l’impérialisme canadien.</w:t>
      </w:r>
    </w:p>
    <w:p w14:paraId="4431B8F7" w14:textId="77777777" w:rsidR="008159AC" w:rsidRDefault="008159AC" w:rsidP="008159AC">
      <w:pPr>
        <w:spacing w:before="120" w:after="120"/>
        <w:jc w:val="both"/>
        <w:rPr>
          <w:lang w:eastAsia="fr-FR" w:bidi="fr-FR"/>
        </w:rPr>
      </w:pPr>
    </w:p>
    <w:p w14:paraId="4291A2FD" w14:textId="77777777" w:rsidR="008159AC" w:rsidRDefault="008159AC" w:rsidP="008159AC">
      <w:pPr>
        <w:spacing w:before="120" w:after="120"/>
        <w:jc w:val="both"/>
        <w:rPr>
          <w:lang w:eastAsia="fr-FR" w:bidi="fr-FR"/>
        </w:rPr>
      </w:pPr>
    </w:p>
    <w:p w14:paraId="682693C8" w14:textId="77777777" w:rsidR="008159AC" w:rsidRPr="008773DE" w:rsidRDefault="008159AC" w:rsidP="008159AC">
      <w:pPr>
        <w:pStyle w:val="a"/>
      </w:pPr>
      <w:r>
        <w:t xml:space="preserve">3. </w:t>
      </w:r>
      <w:r w:rsidRPr="008773DE">
        <w:t>Fraction de la bourgeoisie canadienne</w:t>
      </w:r>
    </w:p>
    <w:p w14:paraId="2B0051A0" w14:textId="77777777" w:rsidR="008159AC" w:rsidRDefault="008159AC" w:rsidP="008159AC">
      <w:pPr>
        <w:spacing w:before="120" w:after="120"/>
        <w:jc w:val="both"/>
        <w:rPr>
          <w:lang w:eastAsia="fr-FR" w:bidi="fr-FR"/>
        </w:rPr>
      </w:pPr>
    </w:p>
    <w:p w14:paraId="4648252A" w14:textId="77777777" w:rsidR="008159AC" w:rsidRDefault="008159AC" w:rsidP="008159AC">
      <w:pPr>
        <w:spacing w:before="120" w:after="120"/>
        <w:jc w:val="both"/>
        <w:rPr>
          <w:lang w:eastAsia="fr-FR" w:bidi="fr-FR"/>
        </w:rPr>
      </w:pPr>
      <w:r w:rsidRPr="008773DE">
        <w:rPr>
          <w:lang w:eastAsia="fr-FR" w:bidi="fr-FR"/>
        </w:rPr>
        <w:t>Au nombre de mes péchés se trouve aussi le fait de</w:t>
      </w:r>
    </w:p>
    <w:p w14:paraId="58C6A562" w14:textId="77777777" w:rsidR="008159AC" w:rsidRPr="008773DE" w:rsidRDefault="008159AC" w:rsidP="008159AC">
      <w:pPr>
        <w:pStyle w:val="p"/>
      </w:pPr>
      <w:r>
        <w:t>[166]</w:t>
      </w:r>
    </w:p>
    <w:p w14:paraId="57C3745F" w14:textId="77777777" w:rsidR="008159AC" w:rsidRDefault="008159AC" w:rsidP="008159AC">
      <w:pPr>
        <w:pStyle w:val="Citation0"/>
      </w:pPr>
    </w:p>
    <w:p w14:paraId="00543D34" w14:textId="77777777" w:rsidR="008159AC" w:rsidRDefault="008159AC" w:rsidP="008159AC">
      <w:pPr>
        <w:pStyle w:val="Citation0"/>
      </w:pPr>
      <w:r w:rsidRPr="008773DE">
        <w:t>“ne pas mettre en évidence le flux financier auxquels se rattachent les di</w:t>
      </w:r>
      <w:r w:rsidRPr="008773DE">
        <w:t>f</w:t>
      </w:r>
      <w:r w:rsidRPr="008773DE">
        <w:t>férentes fractions de la bourgeoisie au Canada. Mettre dans le même sac le Mouvement des caisse Desjardins et Paul Desm</w:t>
      </w:r>
      <w:r w:rsidRPr="008773DE">
        <w:t>a</w:t>
      </w:r>
      <w:r w:rsidRPr="008773DE">
        <w:t>rais (Power Corporation), au nom de leur appart</w:t>
      </w:r>
      <w:r w:rsidRPr="008773DE">
        <w:t>e</w:t>
      </w:r>
      <w:r w:rsidRPr="008773DE">
        <w:t>nance à une supposée “nation” canadienne-française comme il le fait dans son article dans la revue Les Cahiers du s</w:t>
      </w:r>
      <w:r w:rsidRPr="008773DE">
        <w:t>o</w:t>
      </w:r>
      <w:r w:rsidRPr="008773DE">
        <w:t>cialisme, c’est se condamner à en rester à des tableaux de chiffres et de r</w:t>
      </w:r>
      <w:r w:rsidRPr="008773DE">
        <w:t>e</w:t>
      </w:r>
      <w:r w:rsidRPr="008773DE">
        <w:t>lations sans déboucher sur une meilleure compréhension de la réalité.” (p. 164)</w:t>
      </w:r>
    </w:p>
    <w:p w14:paraId="3ABC9B74" w14:textId="77777777" w:rsidR="008159AC" w:rsidRPr="008773DE" w:rsidRDefault="008159AC" w:rsidP="008159AC">
      <w:pPr>
        <w:pStyle w:val="Citation0"/>
      </w:pPr>
    </w:p>
    <w:p w14:paraId="70A48762" w14:textId="77777777" w:rsidR="008159AC" w:rsidRPr="008773DE" w:rsidRDefault="008159AC" w:rsidP="008159AC">
      <w:pPr>
        <w:spacing w:before="120" w:after="120"/>
        <w:jc w:val="both"/>
      </w:pPr>
      <w:r w:rsidRPr="008773DE">
        <w:rPr>
          <w:lang w:eastAsia="fr-FR" w:bidi="fr-FR"/>
        </w:rPr>
        <w:t>Cette affirmation de C.D. et P.P. est assez extr</w:t>
      </w:r>
      <w:r w:rsidRPr="008773DE">
        <w:rPr>
          <w:lang w:eastAsia="fr-FR" w:bidi="fr-FR"/>
        </w:rPr>
        <w:t>a</w:t>
      </w:r>
      <w:r w:rsidRPr="008773DE">
        <w:rPr>
          <w:lang w:eastAsia="fr-FR" w:bidi="fr-FR"/>
        </w:rPr>
        <w:t>ordinaire compte tenu des efforts que je déploie pour caractériser et cerner, une grande bourgeoisie canadienne-française (dont M. Desmarais fait pa</w:t>
      </w:r>
      <w:r w:rsidRPr="008773DE">
        <w:rPr>
          <w:lang w:eastAsia="fr-FR" w:bidi="fr-FR"/>
        </w:rPr>
        <w:t>r</w:t>
      </w:r>
      <w:r w:rsidRPr="008773DE">
        <w:rPr>
          <w:lang w:eastAsia="fr-FR" w:bidi="fr-FR"/>
        </w:rPr>
        <w:t>tie), par opposition à la “petite bourgeoisie regroupée” du mouvement coop</w:t>
      </w:r>
      <w:r w:rsidRPr="008773DE">
        <w:rPr>
          <w:lang w:eastAsia="fr-FR" w:bidi="fr-FR"/>
        </w:rPr>
        <w:t>é</w:t>
      </w:r>
      <w:r w:rsidRPr="008773DE">
        <w:rPr>
          <w:lang w:eastAsia="fr-FR" w:bidi="fr-FR"/>
        </w:rPr>
        <w:t>ratif. Et je me cite</w:t>
      </w:r>
      <w:r w:rsidRPr="008773DE">
        <w:t> :</w:t>
      </w:r>
    </w:p>
    <w:p w14:paraId="72EAA572" w14:textId="77777777" w:rsidR="008159AC" w:rsidRDefault="008159AC" w:rsidP="008159AC">
      <w:pPr>
        <w:pStyle w:val="Grillecouleur-Accent1"/>
      </w:pPr>
    </w:p>
    <w:p w14:paraId="2EDA0784" w14:textId="77777777" w:rsidR="008159AC" w:rsidRDefault="008159AC" w:rsidP="008159AC">
      <w:pPr>
        <w:pStyle w:val="Grillecouleur-Accent1"/>
      </w:pPr>
      <w:r w:rsidRPr="008773DE">
        <w:t xml:space="preserve">“Il serait erroné de confondre </w:t>
      </w:r>
      <w:r w:rsidRPr="00791DF9">
        <w:rPr>
          <w:i/>
        </w:rPr>
        <w:t>la petite bourgeoisie qui administre le Mouvement Desjardins avec la grande ou la moyenne bourgeoisie can</w:t>
      </w:r>
      <w:r w:rsidRPr="00791DF9">
        <w:rPr>
          <w:i/>
        </w:rPr>
        <w:t>a</w:t>
      </w:r>
      <w:r w:rsidRPr="00791DF9">
        <w:rPr>
          <w:i/>
        </w:rPr>
        <w:t>dienne-française du secteur privé</w:t>
      </w:r>
      <w:r w:rsidRPr="008773DE">
        <w:t>.</w:t>
      </w:r>
      <w:r>
        <w:t>” (“</w:t>
      </w:r>
      <w:r w:rsidRPr="008773DE">
        <w:t>La nouvelle bourgeoisie canadie</w:t>
      </w:r>
      <w:r w:rsidRPr="008773DE">
        <w:t>n</w:t>
      </w:r>
      <w:r>
        <w:t>ne-</w:t>
      </w:r>
      <w:r w:rsidRPr="008773DE">
        <w:t xml:space="preserve">française” in </w:t>
      </w:r>
      <w:r w:rsidRPr="00791DF9">
        <w:rPr>
          <w:i/>
          <w:u w:val="single"/>
        </w:rPr>
        <w:t>Cahiers du soci</w:t>
      </w:r>
      <w:r w:rsidRPr="00791DF9">
        <w:rPr>
          <w:i/>
          <w:u w:val="single"/>
        </w:rPr>
        <w:t>a</w:t>
      </w:r>
      <w:r w:rsidRPr="00791DF9">
        <w:rPr>
          <w:i/>
          <w:u w:val="single"/>
        </w:rPr>
        <w:t>lisme</w:t>
      </w:r>
      <w:r>
        <w:rPr>
          <w:i/>
          <w:u w:val="single"/>
        </w:rPr>
        <w:t>,</w:t>
      </w:r>
      <w:r w:rsidRPr="008773DE">
        <w:t xml:space="preserve"> no 1, printemps 1978, Montréal, p. 30).</w:t>
      </w:r>
    </w:p>
    <w:p w14:paraId="7D5F2B97" w14:textId="77777777" w:rsidR="008159AC" w:rsidRPr="008773DE" w:rsidRDefault="008159AC" w:rsidP="008159AC">
      <w:pPr>
        <w:pStyle w:val="Grillecouleur-Accent1"/>
      </w:pPr>
    </w:p>
    <w:p w14:paraId="47183B7D" w14:textId="77777777" w:rsidR="008159AC" w:rsidRPr="008773DE" w:rsidRDefault="008159AC" w:rsidP="008159AC">
      <w:pPr>
        <w:spacing w:before="120" w:after="120"/>
        <w:jc w:val="both"/>
      </w:pPr>
      <w:r w:rsidRPr="008773DE">
        <w:rPr>
          <w:lang w:eastAsia="fr-FR" w:bidi="fr-FR"/>
        </w:rPr>
        <w:t>L’importance de ce débat, “qui n’apparaît pas clair” à C.D. et P.P., est assez évidente. D’une part, je critique explicitement les thèses de la classe ethnique (M. Rioux) en essayant de montrer que le nation</w:t>
      </w:r>
      <w:r w:rsidRPr="008773DE">
        <w:rPr>
          <w:lang w:eastAsia="fr-FR" w:bidi="fr-FR"/>
        </w:rPr>
        <w:t>a</w:t>
      </w:r>
      <w:r w:rsidRPr="008773DE">
        <w:rPr>
          <w:lang w:eastAsia="fr-FR" w:bidi="fr-FR"/>
        </w:rPr>
        <w:t xml:space="preserve">lisme québécois ne concerne pas la bourgeoisie </w:t>
      </w:r>
      <w:r>
        <w:rPr>
          <w:lang w:eastAsia="fr-FR" w:bidi="fr-FR"/>
        </w:rPr>
        <w:t>c</w:t>
      </w:r>
      <w:r w:rsidRPr="008773DE">
        <w:rPr>
          <w:lang w:eastAsia="fr-FR" w:bidi="fr-FR"/>
        </w:rPr>
        <w:t>anadienne-francophone du Canada. En outre je ne parle pas de nation canadie</w:t>
      </w:r>
      <w:r w:rsidRPr="008773DE">
        <w:rPr>
          <w:lang w:eastAsia="fr-FR" w:bidi="fr-FR"/>
        </w:rPr>
        <w:t>n</w:t>
      </w:r>
      <w:r w:rsidRPr="008773DE">
        <w:rPr>
          <w:lang w:eastAsia="fr-FR" w:bidi="fr-FR"/>
        </w:rPr>
        <w:t>ne-française, mais de nation québécoise et de bourgeoisie canadie</w:t>
      </w:r>
      <w:r w:rsidRPr="008773DE">
        <w:rPr>
          <w:lang w:eastAsia="fr-FR" w:bidi="fr-FR"/>
        </w:rPr>
        <w:t>n</w:t>
      </w:r>
      <w:r w:rsidRPr="008773DE">
        <w:rPr>
          <w:lang w:eastAsia="fr-FR" w:bidi="fr-FR"/>
        </w:rPr>
        <w:t>ne-française, pour bien marquer l’écart entre la bourgeoisie (fédérali</w:t>
      </w:r>
      <w:r w:rsidRPr="008773DE">
        <w:rPr>
          <w:lang w:eastAsia="fr-FR" w:bidi="fr-FR"/>
        </w:rPr>
        <w:t>s</w:t>
      </w:r>
      <w:r w:rsidRPr="008773DE">
        <w:rPr>
          <w:lang w:eastAsia="fr-FR" w:bidi="fr-FR"/>
        </w:rPr>
        <w:t>te, s’identifiant du Canada) et les autres classes du Québec francoph</w:t>
      </w:r>
      <w:r w:rsidRPr="008773DE">
        <w:rPr>
          <w:lang w:eastAsia="fr-FR" w:bidi="fr-FR"/>
        </w:rPr>
        <w:t>o</w:t>
      </w:r>
      <w:r w:rsidRPr="008773DE">
        <w:rPr>
          <w:lang w:eastAsia="fr-FR" w:bidi="fr-FR"/>
        </w:rPr>
        <w:t>ne. D’autre part j’essaie de montrer comment et pourquoi la grande et la moyenne bourgeoisie du secteur privé s’opposent au projet souvera</w:t>
      </w:r>
      <w:r w:rsidRPr="008773DE">
        <w:rPr>
          <w:lang w:eastAsia="fr-FR" w:bidi="fr-FR"/>
        </w:rPr>
        <w:t>i</w:t>
      </w:r>
      <w:r w:rsidRPr="008773DE">
        <w:rPr>
          <w:lang w:eastAsia="fr-FR" w:bidi="fr-FR"/>
        </w:rPr>
        <w:t>niste, alors que la petite bourgeoisie coopérativiste peut éventuell</w:t>
      </w:r>
      <w:r w:rsidRPr="008773DE">
        <w:rPr>
          <w:lang w:eastAsia="fr-FR" w:bidi="fr-FR"/>
        </w:rPr>
        <w:t>e</w:t>
      </w:r>
      <w:r w:rsidRPr="008773DE">
        <w:rPr>
          <w:lang w:eastAsia="fr-FR" w:bidi="fr-FR"/>
        </w:rPr>
        <w:t>ment y être favorable.</w:t>
      </w:r>
    </w:p>
    <w:p w14:paraId="07AEF92A" w14:textId="77777777" w:rsidR="008159AC" w:rsidRPr="008773DE" w:rsidRDefault="008159AC" w:rsidP="008159AC">
      <w:pPr>
        <w:spacing w:before="120" w:after="120"/>
        <w:jc w:val="both"/>
      </w:pPr>
      <w:r>
        <w:t>[167]</w:t>
      </w:r>
    </w:p>
    <w:p w14:paraId="5E99700F" w14:textId="77777777" w:rsidR="008159AC" w:rsidRDefault="008159AC" w:rsidP="008159AC">
      <w:pPr>
        <w:spacing w:before="120" w:after="120"/>
        <w:jc w:val="both"/>
        <w:rPr>
          <w:lang w:eastAsia="fr-FR" w:bidi="fr-FR"/>
        </w:rPr>
      </w:pPr>
    </w:p>
    <w:p w14:paraId="3F6CEB4E" w14:textId="77777777" w:rsidR="008159AC" w:rsidRPr="008773DE" w:rsidRDefault="008159AC" w:rsidP="008159AC">
      <w:pPr>
        <w:pStyle w:val="a"/>
      </w:pPr>
      <w:r>
        <w:t xml:space="preserve">4. </w:t>
      </w:r>
      <w:r w:rsidRPr="008773DE">
        <w:t>Nature de l’analyse marxiste</w:t>
      </w:r>
    </w:p>
    <w:p w14:paraId="508BF2D7" w14:textId="77777777" w:rsidR="008159AC" w:rsidRDefault="008159AC" w:rsidP="008159AC">
      <w:pPr>
        <w:spacing w:before="120" w:after="120"/>
        <w:jc w:val="both"/>
        <w:rPr>
          <w:lang w:eastAsia="fr-FR" w:bidi="fr-FR"/>
        </w:rPr>
      </w:pPr>
    </w:p>
    <w:p w14:paraId="23F00457" w14:textId="77777777" w:rsidR="008159AC" w:rsidRPr="008773DE" w:rsidRDefault="008159AC" w:rsidP="008159AC">
      <w:pPr>
        <w:spacing w:before="120" w:after="120"/>
        <w:jc w:val="both"/>
      </w:pPr>
      <w:r w:rsidRPr="008773DE">
        <w:rPr>
          <w:lang w:eastAsia="fr-FR" w:bidi="fr-FR"/>
        </w:rPr>
        <w:t>Les auteurs de la “recension” de mon livre te</w:t>
      </w:r>
      <w:r w:rsidRPr="008773DE">
        <w:rPr>
          <w:lang w:eastAsia="fr-FR" w:bidi="fr-FR"/>
        </w:rPr>
        <w:t>r</w:t>
      </w:r>
      <w:r w:rsidRPr="008773DE">
        <w:rPr>
          <w:lang w:eastAsia="fr-FR" w:bidi="fr-FR"/>
        </w:rPr>
        <w:t>minent leur compte rendu par une série de platitudes concernant la nature de l’analyse marxiste, nature que je n’aurais pas pris en considération. En voici quelques-unes</w:t>
      </w:r>
      <w:r w:rsidRPr="008773DE">
        <w:t> :</w:t>
      </w:r>
    </w:p>
    <w:p w14:paraId="49E3361A" w14:textId="77777777" w:rsidR="008159AC" w:rsidRDefault="008159AC" w:rsidP="008159AC">
      <w:pPr>
        <w:pStyle w:val="Grillecouleur-Accent1"/>
      </w:pPr>
    </w:p>
    <w:p w14:paraId="2C9F5BA3" w14:textId="77777777" w:rsidR="008159AC" w:rsidRDefault="008159AC" w:rsidP="008159AC">
      <w:pPr>
        <w:pStyle w:val="Grillecouleur-Accent1"/>
      </w:pPr>
      <w:r w:rsidRPr="008773DE">
        <w:t>“L’analyse marxiste est d’abord et avant tout un guide pour l’action.” (p. 164)</w:t>
      </w:r>
    </w:p>
    <w:p w14:paraId="788B4E09" w14:textId="77777777" w:rsidR="008159AC" w:rsidRPr="008773DE" w:rsidRDefault="008159AC" w:rsidP="008159AC">
      <w:pPr>
        <w:pStyle w:val="Grillecouleur-Accent1"/>
      </w:pPr>
    </w:p>
    <w:p w14:paraId="133D9699" w14:textId="77777777" w:rsidR="008159AC" w:rsidRPr="008773DE" w:rsidRDefault="008159AC" w:rsidP="008159AC">
      <w:pPr>
        <w:spacing w:before="120" w:after="120"/>
        <w:jc w:val="both"/>
      </w:pPr>
      <w:r w:rsidRPr="008773DE">
        <w:rPr>
          <w:lang w:eastAsia="fr-FR" w:bidi="fr-FR"/>
        </w:rPr>
        <w:t>Au cours des meilleures années du stalinisme, cette affirmation s</w:t>
      </w:r>
      <w:r w:rsidRPr="008773DE">
        <w:rPr>
          <w:lang w:eastAsia="fr-FR" w:bidi="fr-FR"/>
        </w:rPr>
        <w:t>e</w:t>
      </w:r>
      <w:r w:rsidRPr="008773DE">
        <w:rPr>
          <w:lang w:eastAsia="fr-FR" w:bidi="fr-FR"/>
        </w:rPr>
        <w:t>rait allée de soit. L’analyse marxiste n’était qu’“un guide” (le dév</w:t>
      </w:r>
      <w:r w:rsidRPr="008773DE">
        <w:rPr>
          <w:lang w:eastAsia="fr-FR" w:bidi="fr-FR"/>
        </w:rPr>
        <w:t>e</w:t>
      </w:r>
      <w:r w:rsidRPr="008773DE">
        <w:rPr>
          <w:lang w:eastAsia="fr-FR" w:bidi="fr-FR"/>
        </w:rPr>
        <w:t>loppement théorique du matérialisme historique s’est arrêté en Occ</w:t>
      </w:r>
      <w:r w:rsidRPr="008773DE">
        <w:rPr>
          <w:lang w:eastAsia="fr-FR" w:bidi="fr-FR"/>
        </w:rPr>
        <w:t>i</w:t>
      </w:r>
      <w:r w:rsidRPr="008773DE">
        <w:rPr>
          <w:lang w:eastAsia="fr-FR" w:bidi="fr-FR"/>
        </w:rPr>
        <w:t>dent pendant 35 ans) et de l’action il n’y en avait qu’une</w:t>
      </w:r>
      <w:r w:rsidRPr="008773DE">
        <w:t> :</w:t>
      </w:r>
      <w:r w:rsidRPr="008773DE">
        <w:rPr>
          <w:lang w:eastAsia="fr-FR" w:bidi="fr-FR"/>
        </w:rPr>
        <w:t xml:space="preserve"> celle co</w:t>
      </w:r>
      <w:r w:rsidRPr="008773DE">
        <w:rPr>
          <w:lang w:eastAsia="fr-FR" w:bidi="fr-FR"/>
        </w:rPr>
        <w:t>m</w:t>
      </w:r>
      <w:r w:rsidRPr="008773DE">
        <w:rPr>
          <w:lang w:eastAsia="fr-FR" w:bidi="fr-FR"/>
        </w:rPr>
        <w:t>mandée par le Kominterm. A</w:t>
      </w:r>
      <w:r w:rsidRPr="008773DE">
        <w:rPr>
          <w:lang w:eastAsia="fr-FR" w:bidi="fr-FR"/>
        </w:rPr>
        <w:t>u</w:t>
      </w:r>
      <w:r w:rsidRPr="008773DE">
        <w:rPr>
          <w:lang w:eastAsia="fr-FR" w:bidi="fr-FR"/>
        </w:rPr>
        <w:t>jourd’hui, toutefois, on peut dire que si l’analyse marxiste est un guide, elle guide plusieurs types d’action fort différents. En effet, qu’est-ce qu’il y a de commun entre guérilleros paysans et politiciens eurocommunistes, entre maoïstes et castristes, entre trotskistes et marxistes-léninistes</w:t>
      </w:r>
      <w:r w:rsidRPr="008773DE">
        <w:t> ?</w:t>
      </w:r>
      <w:r w:rsidRPr="008773DE">
        <w:rPr>
          <w:lang w:eastAsia="fr-FR" w:bidi="fr-FR"/>
        </w:rPr>
        <w:t xml:space="preserve"> Pourtant tous se réclament du marxisme. Il semblerait que l’analyse marxiste aurait besoin d’être développée, car les fractions “marxistes” opposées sont en train d’en arriver aux mains, et ce sur plusieurs points du gl</w:t>
      </w:r>
      <w:r w:rsidRPr="008773DE">
        <w:rPr>
          <w:lang w:eastAsia="fr-FR" w:bidi="fr-FR"/>
        </w:rPr>
        <w:t>o</w:t>
      </w:r>
      <w:r w:rsidRPr="008773DE">
        <w:rPr>
          <w:lang w:eastAsia="fr-FR" w:bidi="fr-FR"/>
        </w:rPr>
        <w:t>be.</w:t>
      </w:r>
    </w:p>
    <w:p w14:paraId="3CC731A4" w14:textId="77777777" w:rsidR="008159AC" w:rsidRPr="008773DE" w:rsidRDefault="008159AC" w:rsidP="008159AC">
      <w:pPr>
        <w:spacing w:before="120" w:after="120"/>
        <w:jc w:val="both"/>
      </w:pPr>
      <w:r w:rsidRPr="008773DE">
        <w:rPr>
          <w:lang w:eastAsia="fr-FR" w:bidi="fr-FR"/>
        </w:rPr>
        <w:t>Une autre affirmation gratuite</w:t>
      </w:r>
      <w:r w:rsidRPr="008773DE">
        <w:t> :</w:t>
      </w:r>
    </w:p>
    <w:p w14:paraId="40C8340C" w14:textId="77777777" w:rsidR="008159AC" w:rsidRDefault="008159AC" w:rsidP="008159AC">
      <w:pPr>
        <w:pStyle w:val="Grillecouleur-Accent1"/>
      </w:pPr>
    </w:p>
    <w:p w14:paraId="5B819789" w14:textId="77777777" w:rsidR="008159AC" w:rsidRDefault="008159AC" w:rsidP="008159AC">
      <w:pPr>
        <w:pStyle w:val="Grillecouleur-Accent1"/>
      </w:pPr>
      <w:r w:rsidRPr="008773DE">
        <w:t>“Quant aux pièges de l’empirisme, J. Niosi est loin de les éviter. ” (p. 164)</w:t>
      </w:r>
    </w:p>
    <w:p w14:paraId="159F412F" w14:textId="77777777" w:rsidR="008159AC" w:rsidRPr="008773DE" w:rsidRDefault="008159AC" w:rsidP="008159AC">
      <w:pPr>
        <w:pStyle w:val="Grillecouleur-Accent1"/>
      </w:pPr>
    </w:p>
    <w:p w14:paraId="19945675" w14:textId="77777777" w:rsidR="008159AC" w:rsidRDefault="008159AC" w:rsidP="008159AC">
      <w:pPr>
        <w:spacing w:before="120" w:after="120"/>
        <w:jc w:val="both"/>
      </w:pPr>
      <w:r w:rsidRPr="008773DE">
        <w:rPr>
          <w:lang w:eastAsia="fr-FR" w:bidi="fr-FR"/>
        </w:rPr>
        <w:t>Je ne crois pas tomber dans le piège de l’empirisme. Mes préocc</w:t>
      </w:r>
      <w:r w:rsidRPr="008773DE">
        <w:rPr>
          <w:lang w:eastAsia="fr-FR" w:bidi="fr-FR"/>
        </w:rPr>
        <w:t>u</w:t>
      </w:r>
      <w:r w:rsidRPr="008773DE">
        <w:rPr>
          <w:lang w:eastAsia="fr-FR" w:bidi="fr-FR"/>
        </w:rPr>
        <w:t>pations au départ sont la mise à l’épreuve de théories sur le contrôle. Mes conclusions sont souvent d’ordre théorique. Et il en est ainsi pa</w:t>
      </w:r>
      <w:r w:rsidRPr="008773DE">
        <w:rPr>
          <w:lang w:eastAsia="fr-FR" w:bidi="fr-FR"/>
        </w:rPr>
        <w:t>r</w:t>
      </w:r>
      <w:r w:rsidRPr="008773DE">
        <w:rPr>
          <w:lang w:eastAsia="fr-FR" w:bidi="fr-FR"/>
        </w:rPr>
        <w:t>ce que j’applique la méthode hypothét</w:t>
      </w:r>
      <w:r w:rsidRPr="008773DE">
        <w:rPr>
          <w:lang w:eastAsia="fr-FR" w:bidi="fr-FR"/>
        </w:rPr>
        <w:t>i</w:t>
      </w:r>
      <w:r w:rsidRPr="008773DE">
        <w:rPr>
          <w:lang w:eastAsia="fr-FR" w:bidi="fr-FR"/>
        </w:rPr>
        <w:t>co-déductive, méthode que comme G. Délia Volpe, L. Colletti, P. Sweezy et R. Meek entre a</w:t>
      </w:r>
      <w:r w:rsidRPr="008773DE">
        <w:rPr>
          <w:lang w:eastAsia="fr-FR" w:bidi="fr-FR"/>
        </w:rPr>
        <w:t>u</w:t>
      </w:r>
      <w:r w:rsidRPr="008773DE">
        <w:rPr>
          <w:lang w:eastAsia="fr-FR" w:bidi="fr-FR"/>
        </w:rPr>
        <w:t>tres, je crois être celle du marxisme. Cette méthode consi</w:t>
      </w:r>
      <w:r w:rsidRPr="008773DE">
        <w:rPr>
          <w:lang w:eastAsia="fr-FR" w:bidi="fr-FR"/>
        </w:rPr>
        <w:t>s</w:t>
      </w:r>
      <w:r w:rsidRPr="008773DE">
        <w:rPr>
          <w:lang w:eastAsia="fr-FR" w:bidi="fr-FR"/>
        </w:rPr>
        <w:t>te à partir d’un corpus théorique, à spécifier des h</w:t>
      </w:r>
      <w:r w:rsidRPr="008773DE">
        <w:rPr>
          <w:lang w:eastAsia="fr-FR" w:bidi="fr-FR"/>
        </w:rPr>
        <w:t>y</w:t>
      </w:r>
      <w:r w:rsidRPr="008773DE">
        <w:rPr>
          <w:lang w:eastAsia="fr-FR" w:bidi="fr-FR"/>
        </w:rPr>
        <w:t>pothèses particulières, à les mettre à l’épreuve des faits et à en tirer des conclusions du processus d’expérimentation. Ainsi la</w:t>
      </w:r>
      <w:r>
        <w:t xml:space="preserve"> [168] critique suivante apparaît totalement dépourvue de sens.</w:t>
      </w:r>
    </w:p>
    <w:p w14:paraId="6AC58AB0" w14:textId="77777777" w:rsidR="008159AC" w:rsidRDefault="008159AC" w:rsidP="008159AC">
      <w:pPr>
        <w:pStyle w:val="Grillecouleur-Accent1"/>
      </w:pPr>
    </w:p>
    <w:p w14:paraId="37666704" w14:textId="77777777" w:rsidR="008159AC" w:rsidRDefault="008159AC" w:rsidP="008159AC">
      <w:pPr>
        <w:pStyle w:val="Grillecouleur-Accent1"/>
      </w:pPr>
      <w:r>
        <w:t>“</w:t>
      </w:r>
      <w:r w:rsidRPr="008773DE">
        <w:t xml:space="preserve">Les théories que Niosi critique dans son livre, représentent plus que des théories sur le caractère du contrôle, </w:t>
      </w:r>
      <w:r w:rsidRPr="002B370A">
        <w:rPr>
          <w:b/>
        </w:rPr>
        <w:t>ce sont des théories sur la nat</w:t>
      </w:r>
      <w:r w:rsidRPr="002B370A">
        <w:rPr>
          <w:b/>
        </w:rPr>
        <w:t>u</w:t>
      </w:r>
      <w:r w:rsidRPr="002B370A">
        <w:rPr>
          <w:b/>
        </w:rPr>
        <w:t>re même du capitalisme contemporain</w:t>
      </w:r>
      <w:r w:rsidRPr="008773DE">
        <w:t>. Réduire ou centrer ces conce</w:t>
      </w:r>
      <w:r w:rsidRPr="008773DE">
        <w:t>p</w:t>
      </w:r>
      <w:r w:rsidRPr="008773DE">
        <w:t>tions du mode de production capitaliste à des simples théories du contrôle, c’est tomber dans l’économisme le plus plat.” (p. 164)</w:t>
      </w:r>
    </w:p>
    <w:p w14:paraId="6E8ADFA3" w14:textId="77777777" w:rsidR="008159AC" w:rsidRPr="008773DE" w:rsidRDefault="008159AC" w:rsidP="008159AC">
      <w:pPr>
        <w:pStyle w:val="Grillecouleur-Accent1"/>
      </w:pPr>
    </w:p>
    <w:p w14:paraId="60B27297" w14:textId="77777777" w:rsidR="008159AC" w:rsidRPr="008773DE" w:rsidRDefault="008159AC" w:rsidP="008159AC">
      <w:pPr>
        <w:spacing w:before="120" w:after="120"/>
        <w:jc w:val="both"/>
      </w:pPr>
      <w:r w:rsidRPr="008773DE">
        <w:rPr>
          <w:lang w:eastAsia="fr-FR" w:bidi="fr-FR"/>
        </w:rPr>
        <w:t>C.D. et P.P. ne voient pas que l’on ne peut pas mettre à l’épreuve des théories sur “la nature même du capitalisme contemporain” dans leur intégrité (à moins d’entreprendre des centaines de recherches p</w:t>
      </w:r>
      <w:r w:rsidRPr="008773DE">
        <w:rPr>
          <w:lang w:eastAsia="fr-FR" w:bidi="fr-FR"/>
        </w:rPr>
        <w:t>a</w:t>
      </w:r>
      <w:r w:rsidRPr="008773DE">
        <w:rPr>
          <w:lang w:eastAsia="fr-FR" w:bidi="fr-FR"/>
        </w:rPr>
        <w:t>rallèles). Il faut donc les décomposer en hypoth</w:t>
      </w:r>
      <w:r w:rsidRPr="008773DE">
        <w:rPr>
          <w:lang w:eastAsia="fr-FR" w:bidi="fr-FR"/>
        </w:rPr>
        <w:t>è</w:t>
      </w:r>
      <w:r w:rsidRPr="008773DE">
        <w:rPr>
          <w:lang w:eastAsia="fr-FR" w:bidi="fr-FR"/>
        </w:rPr>
        <w:t>ses qui puissent être l’objet d’expérimentation scientifique. Si l’ensemble de ces hypoth</w:t>
      </w:r>
      <w:r w:rsidRPr="008773DE">
        <w:rPr>
          <w:lang w:eastAsia="fr-FR" w:bidi="fr-FR"/>
        </w:rPr>
        <w:t>è</w:t>
      </w:r>
      <w:r w:rsidRPr="008773DE">
        <w:rPr>
          <w:lang w:eastAsia="fr-FR" w:bidi="fr-FR"/>
        </w:rPr>
        <w:t>ses spéc</w:t>
      </w:r>
      <w:r w:rsidRPr="008773DE">
        <w:rPr>
          <w:lang w:eastAsia="fr-FR" w:bidi="fr-FR"/>
        </w:rPr>
        <w:t>i</w:t>
      </w:r>
      <w:r w:rsidRPr="008773DE">
        <w:rPr>
          <w:lang w:eastAsia="fr-FR" w:bidi="fr-FR"/>
        </w:rPr>
        <w:t>fiques s’avère fausse alors la théorie globale l’est aussi. En science on ne procède pas autrement.</w:t>
      </w:r>
    </w:p>
    <w:p w14:paraId="38E2E6CB" w14:textId="77777777" w:rsidR="008159AC" w:rsidRDefault="008159AC" w:rsidP="008159AC">
      <w:pPr>
        <w:spacing w:before="120" w:after="120"/>
        <w:jc w:val="both"/>
        <w:rPr>
          <w:lang w:eastAsia="fr-FR" w:bidi="fr-FR"/>
        </w:rPr>
      </w:pPr>
    </w:p>
    <w:p w14:paraId="73BCCEB6" w14:textId="77777777" w:rsidR="008159AC" w:rsidRPr="008773DE" w:rsidRDefault="008159AC" w:rsidP="008159AC">
      <w:pPr>
        <w:pStyle w:val="a"/>
      </w:pPr>
      <w:r>
        <w:t xml:space="preserve">5. </w:t>
      </w:r>
      <w:r w:rsidRPr="008773DE">
        <w:t xml:space="preserve">Les </w:t>
      </w:r>
      <w:r>
        <w:t>État</w:t>
      </w:r>
      <w:r w:rsidRPr="008773DE">
        <w:t>s fédéral et provinciaux</w:t>
      </w:r>
    </w:p>
    <w:p w14:paraId="2D531B92" w14:textId="77777777" w:rsidR="008159AC" w:rsidRDefault="008159AC" w:rsidP="008159AC">
      <w:pPr>
        <w:spacing w:before="120" w:after="120"/>
        <w:jc w:val="both"/>
        <w:rPr>
          <w:lang w:eastAsia="fr-FR" w:bidi="fr-FR"/>
        </w:rPr>
      </w:pPr>
    </w:p>
    <w:p w14:paraId="685588D4" w14:textId="77777777" w:rsidR="008159AC" w:rsidRPr="008773DE" w:rsidRDefault="008159AC" w:rsidP="008159AC">
      <w:pPr>
        <w:spacing w:before="120" w:after="120"/>
        <w:jc w:val="both"/>
      </w:pPr>
      <w:r w:rsidRPr="008773DE">
        <w:rPr>
          <w:lang w:eastAsia="fr-FR" w:bidi="fr-FR"/>
        </w:rPr>
        <w:t xml:space="preserve">C.D. et P.P. m’accusent aussi de laisser hors de l’analyse les </w:t>
      </w:r>
      <w:r>
        <w:rPr>
          <w:lang w:eastAsia="fr-FR" w:bidi="fr-FR"/>
        </w:rPr>
        <w:t>État</w:t>
      </w:r>
      <w:r w:rsidRPr="008773DE">
        <w:rPr>
          <w:lang w:eastAsia="fr-FR" w:bidi="fr-FR"/>
        </w:rPr>
        <w:t>s fédéral et provinciaux. Quand j’ai distribué mon manuscrit encore non publié à que</w:t>
      </w:r>
      <w:r w:rsidRPr="008773DE">
        <w:rPr>
          <w:lang w:eastAsia="fr-FR" w:bidi="fr-FR"/>
        </w:rPr>
        <w:t>l</w:t>
      </w:r>
      <w:r w:rsidRPr="008773DE">
        <w:rPr>
          <w:lang w:eastAsia="fr-FR" w:bidi="fr-FR"/>
        </w:rPr>
        <w:t>ques collègues, et ensuite après la publication du livre, j’ai reçu une liste assez impressionnante de suggestions quant aux s</w:t>
      </w:r>
      <w:r w:rsidRPr="008773DE">
        <w:rPr>
          <w:lang w:eastAsia="fr-FR" w:bidi="fr-FR"/>
        </w:rPr>
        <w:t>u</w:t>
      </w:r>
      <w:r w:rsidRPr="008773DE">
        <w:rPr>
          <w:lang w:eastAsia="fr-FR" w:bidi="fr-FR"/>
        </w:rPr>
        <w:t>jets que je devais ajouter. Entre autres, on m’a demandé de faire des chapitres sur 1) la Bourse</w:t>
      </w:r>
      <w:r w:rsidRPr="008773DE">
        <w:t> ;</w:t>
      </w:r>
      <w:r w:rsidRPr="008773DE">
        <w:rPr>
          <w:lang w:eastAsia="fr-FR" w:bidi="fr-FR"/>
        </w:rPr>
        <w:t xml:space="preserve"> 2) la bourgeoisie francophone</w:t>
      </w:r>
      <w:r w:rsidRPr="008773DE">
        <w:t> ;</w:t>
      </w:r>
      <w:r w:rsidRPr="008773DE">
        <w:rPr>
          <w:lang w:eastAsia="fr-FR" w:bidi="fr-FR"/>
        </w:rPr>
        <w:t xml:space="preserve"> 3) l’histoire de la bourgeoisie canadienne</w:t>
      </w:r>
      <w:r w:rsidRPr="008773DE">
        <w:t> ;</w:t>
      </w:r>
      <w:r w:rsidRPr="008773DE">
        <w:rPr>
          <w:lang w:eastAsia="fr-FR" w:bidi="fr-FR"/>
        </w:rPr>
        <w:t xml:space="preserve"> 4) le contrôle des sociétés d’</w:t>
      </w:r>
      <w:r>
        <w:rPr>
          <w:lang w:eastAsia="fr-FR" w:bidi="fr-FR"/>
        </w:rPr>
        <w:t>État</w:t>
      </w:r>
      <w:r w:rsidRPr="008773DE">
        <w:t> ;</w:t>
      </w:r>
      <w:r w:rsidRPr="008773DE">
        <w:rPr>
          <w:lang w:eastAsia="fr-FR" w:bidi="fr-FR"/>
        </w:rPr>
        <w:t xml:space="preserve"> 5) la bourgeoisie co</w:t>
      </w:r>
      <w:r w:rsidRPr="008773DE">
        <w:rPr>
          <w:lang w:eastAsia="fr-FR" w:bidi="fr-FR"/>
        </w:rPr>
        <w:t>m</w:t>
      </w:r>
      <w:r w:rsidRPr="008773DE">
        <w:rPr>
          <w:lang w:eastAsia="fr-FR" w:bidi="fr-FR"/>
        </w:rPr>
        <w:t>pradore</w:t>
      </w:r>
      <w:r w:rsidRPr="008773DE">
        <w:t> ;</w:t>
      </w:r>
      <w:r w:rsidRPr="008773DE">
        <w:rPr>
          <w:lang w:eastAsia="fr-FR" w:bidi="fr-FR"/>
        </w:rPr>
        <w:t xml:space="preserve"> 6) les stratégies d’alliance des nouveaux conglomérats</w:t>
      </w:r>
      <w:r w:rsidRPr="008773DE">
        <w:t> ;</w:t>
      </w:r>
      <w:r w:rsidRPr="008773DE">
        <w:rPr>
          <w:lang w:eastAsia="fr-FR" w:bidi="fr-FR"/>
        </w:rPr>
        <w:t xml:space="preserve"> 7) les clivages ethniques et régi</w:t>
      </w:r>
      <w:r w:rsidRPr="008773DE">
        <w:rPr>
          <w:lang w:eastAsia="fr-FR" w:bidi="fr-FR"/>
        </w:rPr>
        <w:t>o</w:t>
      </w:r>
      <w:r w:rsidRPr="008773DE">
        <w:rPr>
          <w:lang w:eastAsia="fr-FR" w:bidi="fr-FR"/>
        </w:rPr>
        <w:t>naux au sein de la bourgeoisie canadienne</w:t>
      </w:r>
      <w:r w:rsidRPr="008773DE">
        <w:t> ;</w:t>
      </w:r>
      <w:r w:rsidRPr="008773DE">
        <w:rPr>
          <w:lang w:eastAsia="fr-FR" w:bidi="fr-FR"/>
        </w:rPr>
        <w:t xml:space="preserve"> 8) la bourgeoisie canadienne et les partis politiques</w:t>
      </w:r>
      <w:r w:rsidRPr="008773DE">
        <w:t> ;</w:t>
      </w:r>
      <w:r w:rsidRPr="008773DE">
        <w:rPr>
          <w:lang w:eastAsia="fr-FR" w:bidi="fr-FR"/>
        </w:rPr>
        <w:t xml:space="preserve"> 9) le Canada et le système mondial. Je prends donc note que C.D. et P.P. voudraient avoir aussi quelque ch</w:t>
      </w:r>
      <w:r w:rsidRPr="008773DE">
        <w:rPr>
          <w:lang w:eastAsia="fr-FR" w:bidi="fr-FR"/>
        </w:rPr>
        <w:t>o</w:t>
      </w:r>
      <w:r w:rsidRPr="008773DE">
        <w:rPr>
          <w:lang w:eastAsia="fr-FR" w:bidi="fr-FR"/>
        </w:rPr>
        <w:t xml:space="preserve">se sur les </w:t>
      </w:r>
      <w:r>
        <w:rPr>
          <w:lang w:eastAsia="fr-FR" w:bidi="fr-FR"/>
        </w:rPr>
        <w:t>État</w:t>
      </w:r>
      <w:r w:rsidRPr="008773DE">
        <w:rPr>
          <w:lang w:eastAsia="fr-FR" w:bidi="fr-FR"/>
        </w:rPr>
        <w:t>s fédéral et provinciaux, et je mets leur commande dans mon agenda.</w:t>
      </w:r>
    </w:p>
    <w:p w14:paraId="346F1039" w14:textId="77777777" w:rsidR="008159AC" w:rsidRPr="008773DE" w:rsidRDefault="008159AC" w:rsidP="008159AC">
      <w:pPr>
        <w:spacing w:before="120" w:after="120"/>
        <w:jc w:val="both"/>
      </w:pPr>
      <w:r w:rsidRPr="008773DE">
        <w:rPr>
          <w:lang w:eastAsia="fr-FR" w:bidi="fr-FR"/>
        </w:rPr>
        <w:t>En fait, dans un livre en préparation j’étudie le contrôle des soci</w:t>
      </w:r>
      <w:r w:rsidRPr="008773DE">
        <w:rPr>
          <w:lang w:eastAsia="fr-FR" w:bidi="fr-FR"/>
        </w:rPr>
        <w:t>é</w:t>
      </w:r>
      <w:r w:rsidRPr="008773DE">
        <w:rPr>
          <w:lang w:eastAsia="fr-FR" w:bidi="fr-FR"/>
        </w:rPr>
        <w:t>tés d’</w:t>
      </w:r>
      <w:r>
        <w:rPr>
          <w:lang w:eastAsia="fr-FR" w:bidi="fr-FR"/>
        </w:rPr>
        <w:t>État</w:t>
      </w:r>
      <w:r w:rsidRPr="008773DE">
        <w:rPr>
          <w:lang w:eastAsia="fr-FR" w:bidi="fr-FR"/>
        </w:rPr>
        <w:t xml:space="preserve"> (fédérales et provinci</w:t>
      </w:r>
      <w:r w:rsidRPr="008773DE">
        <w:rPr>
          <w:lang w:eastAsia="fr-FR" w:bidi="fr-FR"/>
        </w:rPr>
        <w:t>a</w:t>
      </w:r>
      <w:r w:rsidRPr="008773DE">
        <w:rPr>
          <w:lang w:eastAsia="fr-FR" w:bidi="fr-FR"/>
        </w:rPr>
        <w:t xml:space="preserve">les), la bourgeoisie francophone et la bourgeoisie compradore. J’ajoute aussi un chapitre sur l’histoire de la bourgeoisie canadienne </w:t>
      </w:r>
      <w:r>
        <w:t xml:space="preserve">[169] </w:t>
      </w:r>
      <w:r w:rsidRPr="008773DE">
        <w:rPr>
          <w:lang w:eastAsia="fr-FR" w:bidi="fr-FR"/>
        </w:rPr>
        <w:t xml:space="preserve">et j’y tire quelques conclusions sur les rapports de conflit et d’alliance entre ces différentes fractions de la bourgeoisie du Canada, dont j’ai étudié le noyau central dans </w:t>
      </w:r>
      <w:r w:rsidRPr="008773DE">
        <w:t>Le contrôle financier du capit</w:t>
      </w:r>
      <w:r w:rsidRPr="008773DE">
        <w:t>a</w:t>
      </w:r>
      <w:r w:rsidRPr="008773DE">
        <w:t>lisme canadien.</w:t>
      </w:r>
    </w:p>
    <w:p w14:paraId="23CE2111" w14:textId="77777777" w:rsidR="008159AC" w:rsidRDefault="008159AC" w:rsidP="008159AC">
      <w:pPr>
        <w:spacing w:before="120" w:after="120"/>
        <w:jc w:val="both"/>
        <w:rPr>
          <w:lang w:eastAsia="fr-FR" w:bidi="fr-FR"/>
        </w:rPr>
      </w:pPr>
    </w:p>
    <w:p w14:paraId="35D75228" w14:textId="77777777" w:rsidR="008159AC" w:rsidRPr="008773DE" w:rsidRDefault="008159AC" w:rsidP="008159AC">
      <w:pPr>
        <w:pStyle w:val="a"/>
      </w:pPr>
      <w:r>
        <w:t xml:space="preserve">6. </w:t>
      </w:r>
      <w:r w:rsidRPr="008773DE">
        <w:t>Qu’est-ce qu’il y a de nouveau dans mon livre ?</w:t>
      </w:r>
    </w:p>
    <w:p w14:paraId="20779F3A" w14:textId="77777777" w:rsidR="008159AC" w:rsidRDefault="008159AC" w:rsidP="008159AC">
      <w:pPr>
        <w:spacing w:before="120" w:after="120"/>
        <w:jc w:val="both"/>
        <w:rPr>
          <w:lang w:eastAsia="fr-FR" w:bidi="fr-FR"/>
        </w:rPr>
      </w:pPr>
    </w:p>
    <w:p w14:paraId="28242D9E" w14:textId="77777777" w:rsidR="008159AC" w:rsidRPr="008773DE" w:rsidRDefault="008159AC" w:rsidP="008159AC">
      <w:pPr>
        <w:spacing w:before="120" w:after="120"/>
        <w:jc w:val="both"/>
      </w:pPr>
      <w:r w:rsidRPr="008773DE">
        <w:rPr>
          <w:lang w:eastAsia="fr-FR" w:bidi="fr-FR"/>
        </w:rPr>
        <w:t>Pour C.D. et P.P. mon livre ne constitue que</w:t>
      </w:r>
    </w:p>
    <w:p w14:paraId="0EF6CD0F" w14:textId="77777777" w:rsidR="008159AC" w:rsidRDefault="008159AC" w:rsidP="008159AC">
      <w:pPr>
        <w:pStyle w:val="Citation0"/>
      </w:pPr>
    </w:p>
    <w:p w14:paraId="2D2576F1" w14:textId="77777777" w:rsidR="008159AC" w:rsidRDefault="008159AC" w:rsidP="008159AC">
      <w:pPr>
        <w:pStyle w:val="Citation0"/>
      </w:pPr>
      <w:r w:rsidRPr="008773DE">
        <w:t>“une bonne source d’information, malheureus</w:t>
      </w:r>
      <w:r w:rsidRPr="008773DE">
        <w:t>e</w:t>
      </w:r>
      <w:r w:rsidRPr="008773DE">
        <w:t>ment une source d’information qui tend à se limiter à une description personnalisée de la classe dom</w:t>
      </w:r>
      <w:r w:rsidRPr="008773DE">
        <w:t>i</w:t>
      </w:r>
      <w:r w:rsidRPr="008773DE">
        <w:t>nante au Canada, offrant parfois l’impression d’un Who’s who de notre “bourgeoisie locale”.” (pp. 164-165)</w:t>
      </w:r>
    </w:p>
    <w:p w14:paraId="1150C1C3" w14:textId="77777777" w:rsidR="008159AC" w:rsidRPr="008773DE" w:rsidRDefault="008159AC" w:rsidP="008159AC">
      <w:pPr>
        <w:pStyle w:val="Citation0"/>
      </w:pPr>
    </w:p>
    <w:p w14:paraId="622610E2" w14:textId="77777777" w:rsidR="008159AC" w:rsidRPr="008773DE" w:rsidRDefault="008159AC" w:rsidP="008159AC">
      <w:pPr>
        <w:spacing w:before="120" w:after="120"/>
        <w:jc w:val="both"/>
      </w:pPr>
      <w:r w:rsidRPr="008773DE">
        <w:rPr>
          <w:lang w:eastAsia="fr-FR" w:bidi="fr-FR"/>
        </w:rPr>
        <w:t>Si les recenseurs avaient lu mon livre ils y auraient trouvé au ch</w:t>
      </w:r>
      <w:r w:rsidRPr="008773DE">
        <w:rPr>
          <w:lang w:eastAsia="fr-FR" w:bidi="fr-FR"/>
        </w:rPr>
        <w:t>a</w:t>
      </w:r>
      <w:r w:rsidRPr="008773DE">
        <w:rPr>
          <w:lang w:eastAsia="fr-FR" w:bidi="fr-FR"/>
        </w:rPr>
        <w:t xml:space="preserve">pitre 1 une discussion théorique originale sur ce que les marxistes ont dit sur le contrôle bancaire des sociétés par actions et des conclusions théoriques sur </w:t>
      </w:r>
      <w:r w:rsidRPr="008773DE">
        <w:t>a)</w:t>
      </w:r>
      <w:r w:rsidRPr="008773DE">
        <w:rPr>
          <w:lang w:eastAsia="fr-FR" w:bidi="fr-FR"/>
        </w:rPr>
        <w:t xml:space="preserve"> le caractère souvent divergent des conceptions du capital financier</w:t>
      </w:r>
      <w:r w:rsidRPr="008773DE">
        <w:t> ;</w:t>
      </w:r>
      <w:r w:rsidRPr="008773DE">
        <w:rPr>
          <w:lang w:eastAsia="fr-FR" w:bidi="fr-FR"/>
        </w:rPr>
        <w:t xml:space="preserve"> </w:t>
      </w:r>
      <w:r w:rsidRPr="008773DE">
        <w:t>b)</w:t>
      </w:r>
      <w:r w:rsidRPr="008773DE">
        <w:rPr>
          <w:lang w:eastAsia="fr-FR" w:bidi="fr-FR"/>
        </w:rPr>
        <w:t xml:space="preserve"> une tentative d’explication des divergences par les contextes différents où ces théories (à prétention universelle) ont vu le jour</w:t>
      </w:r>
      <w:r w:rsidRPr="008773DE">
        <w:t> ;</w:t>
      </w:r>
      <w:r w:rsidRPr="008773DE">
        <w:rPr>
          <w:lang w:eastAsia="fr-FR" w:bidi="fr-FR"/>
        </w:rPr>
        <w:t xml:space="preserve"> </w:t>
      </w:r>
      <w:r w:rsidRPr="008773DE">
        <w:t>c)</w:t>
      </w:r>
      <w:r w:rsidRPr="008773DE">
        <w:rPr>
          <w:lang w:eastAsia="fr-FR" w:bidi="fr-FR"/>
        </w:rPr>
        <w:t xml:space="preserve"> une mise à l’épreuve des différentes versions de la th</w:t>
      </w:r>
      <w:r w:rsidRPr="008773DE">
        <w:rPr>
          <w:lang w:eastAsia="fr-FR" w:bidi="fr-FR"/>
        </w:rPr>
        <w:t>è</w:t>
      </w:r>
      <w:r w:rsidRPr="008773DE">
        <w:rPr>
          <w:lang w:eastAsia="fr-FR" w:bidi="fr-FR"/>
        </w:rPr>
        <w:t>se, marxiste du contrôle bancaire dans le contexte canadien.</w:t>
      </w:r>
    </w:p>
    <w:p w14:paraId="69628D09" w14:textId="77777777" w:rsidR="008159AC" w:rsidRPr="008773DE" w:rsidRDefault="008159AC" w:rsidP="008159AC">
      <w:pPr>
        <w:spacing w:before="120" w:after="120"/>
        <w:jc w:val="both"/>
      </w:pPr>
      <w:r w:rsidRPr="008773DE">
        <w:rPr>
          <w:lang w:eastAsia="fr-FR" w:bidi="fr-FR"/>
        </w:rPr>
        <w:t>Au chapitre</w:t>
      </w:r>
      <w:r>
        <w:rPr>
          <w:lang w:eastAsia="fr-FR" w:bidi="fr-FR"/>
        </w:rPr>
        <w:t> </w:t>
      </w:r>
      <w:r w:rsidRPr="008773DE">
        <w:rPr>
          <w:lang w:eastAsia="fr-FR" w:bidi="fr-FR"/>
        </w:rPr>
        <w:t>2 la lecture de mon livre leur aurait permis de conna</w:t>
      </w:r>
      <w:r w:rsidRPr="008773DE">
        <w:rPr>
          <w:lang w:eastAsia="fr-FR" w:bidi="fr-FR"/>
        </w:rPr>
        <w:t>î</w:t>
      </w:r>
      <w:r w:rsidRPr="008773DE">
        <w:rPr>
          <w:lang w:eastAsia="fr-FR" w:bidi="fr-FR"/>
        </w:rPr>
        <w:t>tre les débats théoriques sur l’administration par des managers profe</w:t>
      </w:r>
      <w:r w:rsidRPr="008773DE">
        <w:rPr>
          <w:lang w:eastAsia="fr-FR" w:bidi="fr-FR"/>
        </w:rPr>
        <w:t>s</w:t>
      </w:r>
      <w:r w:rsidRPr="008773DE">
        <w:rPr>
          <w:lang w:eastAsia="fr-FR" w:bidi="fr-FR"/>
        </w:rPr>
        <w:t>sionnels, et la confrontation de la thèse du contrôle interne aux do</w:t>
      </w:r>
      <w:r w:rsidRPr="008773DE">
        <w:rPr>
          <w:lang w:eastAsia="fr-FR" w:bidi="fr-FR"/>
        </w:rPr>
        <w:t>n</w:t>
      </w:r>
      <w:r w:rsidRPr="008773DE">
        <w:rPr>
          <w:lang w:eastAsia="fr-FR" w:bidi="fr-FR"/>
        </w:rPr>
        <w:t>nées canadiennes que j’ai produites.</w:t>
      </w:r>
    </w:p>
    <w:p w14:paraId="04C9716F" w14:textId="77777777" w:rsidR="008159AC" w:rsidRPr="008773DE" w:rsidRDefault="008159AC" w:rsidP="008159AC">
      <w:pPr>
        <w:spacing w:before="120" w:after="120"/>
        <w:jc w:val="both"/>
      </w:pPr>
      <w:r w:rsidRPr="008773DE">
        <w:rPr>
          <w:lang w:eastAsia="fr-FR" w:bidi="fr-FR"/>
        </w:rPr>
        <w:t>Au chapitre</w:t>
      </w:r>
      <w:r>
        <w:rPr>
          <w:lang w:eastAsia="fr-FR" w:bidi="fr-FR"/>
        </w:rPr>
        <w:t> </w:t>
      </w:r>
      <w:r w:rsidRPr="008773DE">
        <w:rPr>
          <w:lang w:eastAsia="fr-FR" w:bidi="fr-FR"/>
        </w:rPr>
        <w:t>3 ils auraient pu suivre l’évolution de la thèse de l’élite économique. Innovation thé</w:t>
      </w:r>
      <w:r w:rsidRPr="008773DE">
        <w:rPr>
          <w:lang w:eastAsia="fr-FR" w:bidi="fr-FR"/>
        </w:rPr>
        <w:t>o</w:t>
      </w:r>
      <w:r w:rsidRPr="008773DE">
        <w:rPr>
          <w:lang w:eastAsia="fr-FR" w:bidi="fr-FR"/>
        </w:rPr>
        <w:t>rique, en critiquant la théorie des élites, j’introduis (pour la première fois à ma connaissance) le concept d’intellectuel organique de Gramsci dans l’analyse marxiste du contrôle des sociétés.</w:t>
      </w:r>
    </w:p>
    <w:p w14:paraId="3F1156A9" w14:textId="77777777" w:rsidR="008159AC" w:rsidRPr="008773DE" w:rsidRDefault="008159AC" w:rsidP="008159AC">
      <w:pPr>
        <w:spacing w:before="120" w:after="120"/>
        <w:jc w:val="both"/>
      </w:pPr>
      <w:r w:rsidRPr="008773DE">
        <w:rPr>
          <w:lang w:eastAsia="fr-FR" w:bidi="fr-FR"/>
        </w:rPr>
        <w:t>La conclusion de mon livre se rapproche de ce</w:t>
      </w:r>
      <w:r w:rsidRPr="008773DE">
        <w:rPr>
          <w:lang w:eastAsia="fr-FR" w:bidi="fr-FR"/>
        </w:rPr>
        <w:t>l</w:t>
      </w:r>
      <w:r w:rsidRPr="008773DE">
        <w:rPr>
          <w:lang w:eastAsia="fr-FR" w:bidi="fr-FR"/>
        </w:rPr>
        <w:t xml:space="preserve">les de James O’Connor pour les U.S.A. </w:t>
      </w:r>
      <w:r>
        <w:rPr>
          <w:lang w:eastAsia="fr-FR" w:bidi="fr-FR"/>
        </w:rPr>
        <w:t>À</w:t>
      </w:r>
      <w:r w:rsidRPr="008773DE">
        <w:rPr>
          <w:lang w:eastAsia="fr-FR" w:bidi="fr-FR"/>
        </w:rPr>
        <w:t xml:space="preserve"> sa que</w:t>
      </w:r>
      <w:r w:rsidRPr="008773DE">
        <w:rPr>
          <w:lang w:eastAsia="fr-FR" w:bidi="fr-FR"/>
        </w:rPr>
        <w:t>s</w:t>
      </w:r>
      <w:r w:rsidRPr="008773DE">
        <w:rPr>
          <w:lang w:eastAsia="fr-FR" w:bidi="fr-FR"/>
        </w:rPr>
        <w:t>tion “capital financier ou capital corporatif</w:t>
      </w:r>
      <w:r w:rsidRPr="008773DE">
        <w:t> ?</w:t>
      </w:r>
      <w:r w:rsidRPr="008773DE">
        <w:rPr>
          <w:lang w:eastAsia="fr-FR" w:bidi="fr-FR"/>
        </w:rPr>
        <w:t>” je r</w:t>
      </w:r>
      <w:r w:rsidRPr="008773DE">
        <w:rPr>
          <w:lang w:eastAsia="fr-FR" w:bidi="fr-FR"/>
        </w:rPr>
        <w:t>é</w:t>
      </w:r>
      <w:r w:rsidRPr="008773DE">
        <w:rPr>
          <w:lang w:eastAsia="fr-FR" w:bidi="fr-FR"/>
        </w:rPr>
        <w:t>ponds comme lui</w:t>
      </w:r>
      <w:r w:rsidRPr="008773DE">
        <w:t> :</w:t>
      </w:r>
      <w:r w:rsidRPr="008773DE">
        <w:rPr>
          <w:lang w:eastAsia="fr-FR" w:bidi="fr-FR"/>
        </w:rPr>
        <w:t xml:space="preserve"> “Capital corporatif”, pas de contrôle bancaire. </w:t>
      </w:r>
      <w:r>
        <w:rPr>
          <w:lang w:eastAsia="fr-FR" w:bidi="fr-FR"/>
        </w:rPr>
        <w:t>À sa ques</w:t>
      </w:r>
      <w:r w:rsidRPr="008773DE">
        <w:rPr>
          <w:lang w:eastAsia="fr-FR" w:bidi="fr-FR"/>
        </w:rPr>
        <w:t>tion,</w:t>
      </w:r>
      <w:r>
        <w:t xml:space="preserve"> [170]</w:t>
      </w:r>
      <w:r w:rsidRPr="008773DE">
        <w:rPr>
          <w:lang w:eastAsia="fr-FR" w:bidi="fr-FR"/>
        </w:rPr>
        <w:t xml:space="preserve"> qui contrôle les grandes soci</w:t>
      </w:r>
      <w:r w:rsidRPr="008773DE">
        <w:rPr>
          <w:lang w:eastAsia="fr-FR" w:bidi="fr-FR"/>
        </w:rPr>
        <w:t>é</w:t>
      </w:r>
      <w:r w:rsidRPr="008773DE">
        <w:rPr>
          <w:lang w:eastAsia="fr-FR" w:bidi="fr-FR"/>
        </w:rPr>
        <w:t>tés, je réponds comme lui</w:t>
      </w:r>
      <w:r w:rsidRPr="008773DE">
        <w:t> :</w:t>
      </w:r>
      <w:r w:rsidRPr="008773DE">
        <w:rPr>
          <w:lang w:eastAsia="fr-FR" w:bidi="fr-FR"/>
        </w:rPr>
        <w:t xml:space="preserve"> la classe capitaliste. Cette classe capitaliste canadienne n’est pas un ensemble de banquiers, ni un groupe d’administrateurs professio</w:t>
      </w:r>
      <w:r w:rsidRPr="008773DE">
        <w:rPr>
          <w:lang w:eastAsia="fr-FR" w:bidi="fr-FR"/>
        </w:rPr>
        <w:t>n</w:t>
      </w:r>
      <w:r w:rsidRPr="008773DE">
        <w:rPr>
          <w:lang w:eastAsia="fr-FR" w:bidi="fr-FR"/>
        </w:rPr>
        <w:t>nels, ni une élite économique, mais une classe que je définis en Introduction du livre suivant la définition cla</w:t>
      </w:r>
      <w:r w:rsidRPr="008773DE">
        <w:rPr>
          <w:lang w:eastAsia="fr-FR" w:bidi="fr-FR"/>
        </w:rPr>
        <w:t>s</w:t>
      </w:r>
      <w:r w:rsidRPr="008773DE">
        <w:rPr>
          <w:lang w:eastAsia="fr-FR" w:bidi="fr-FR"/>
        </w:rPr>
        <w:t>sique de Lénine, et que je spécifie en conclusion suivant celle de Paul Sweezy.</w:t>
      </w:r>
    </w:p>
    <w:p w14:paraId="17367919" w14:textId="77777777" w:rsidR="008159AC" w:rsidRDefault="008159AC" w:rsidP="008159AC">
      <w:pPr>
        <w:spacing w:before="120" w:after="120"/>
        <w:jc w:val="both"/>
        <w:rPr>
          <w:lang w:eastAsia="fr-FR" w:bidi="fr-FR"/>
        </w:rPr>
      </w:pPr>
    </w:p>
    <w:p w14:paraId="1FD0768C" w14:textId="77777777" w:rsidR="008159AC" w:rsidRPr="008773DE" w:rsidRDefault="008159AC" w:rsidP="008159AC">
      <w:pPr>
        <w:pStyle w:val="a"/>
      </w:pPr>
      <w:r w:rsidRPr="008773DE">
        <w:t>Pour conclure</w:t>
      </w:r>
    </w:p>
    <w:p w14:paraId="1B6090C2" w14:textId="77777777" w:rsidR="008159AC" w:rsidRDefault="008159AC" w:rsidP="008159AC">
      <w:pPr>
        <w:spacing w:before="120" w:after="120"/>
        <w:jc w:val="both"/>
        <w:rPr>
          <w:lang w:eastAsia="fr-FR" w:bidi="fr-FR"/>
        </w:rPr>
      </w:pPr>
    </w:p>
    <w:p w14:paraId="629E2948" w14:textId="77777777" w:rsidR="008159AC" w:rsidRPr="008773DE" w:rsidRDefault="008159AC" w:rsidP="008159AC">
      <w:pPr>
        <w:spacing w:before="120" w:after="120"/>
        <w:jc w:val="both"/>
      </w:pPr>
      <w:r w:rsidRPr="008773DE">
        <w:rPr>
          <w:lang w:eastAsia="fr-FR" w:bidi="fr-FR"/>
        </w:rPr>
        <w:t>J’ai pris quelques années pour passer à travers la littérature exista</w:t>
      </w:r>
      <w:r w:rsidRPr="008773DE">
        <w:rPr>
          <w:lang w:eastAsia="fr-FR" w:bidi="fr-FR"/>
        </w:rPr>
        <w:t>n</w:t>
      </w:r>
      <w:r w:rsidRPr="008773DE">
        <w:rPr>
          <w:lang w:eastAsia="fr-FR" w:bidi="fr-FR"/>
        </w:rPr>
        <w:t>te, planifier la nature de la preuve, collecter les données et écrire mon livre. Le moins que je demande à celui qui veut en faire la critique, c’est de le lire et de se familiariser un tant soit peu avec la littérature pertinente. Autrement on risque de tomber dans l’aventurisme inte</w:t>
      </w:r>
      <w:r w:rsidRPr="008773DE">
        <w:rPr>
          <w:lang w:eastAsia="fr-FR" w:bidi="fr-FR"/>
        </w:rPr>
        <w:t>l</w:t>
      </w:r>
      <w:r w:rsidRPr="008773DE">
        <w:rPr>
          <w:lang w:eastAsia="fr-FR" w:bidi="fr-FR"/>
        </w:rPr>
        <w:t>lectuel.</w:t>
      </w:r>
    </w:p>
    <w:p w14:paraId="68A2A1F2" w14:textId="77777777" w:rsidR="008159AC" w:rsidRPr="008773DE" w:rsidRDefault="008159AC" w:rsidP="008159AC">
      <w:pPr>
        <w:pStyle w:val="auteur"/>
      </w:pPr>
      <w:r w:rsidRPr="008773DE">
        <w:t>Jorge Niosi</w:t>
      </w:r>
    </w:p>
    <w:p w14:paraId="422BA53E" w14:textId="77777777" w:rsidR="008159AC" w:rsidRDefault="008159AC" w:rsidP="008159AC">
      <w:pPr>
        <w:spacing w:before="120" w:after="120"/>
        <w:jc w:val="both"/>
        <w:rPr>
          <w:lang w:eastAsia="fr-FR" w:bidi="fr-FR"/>
        </w:rPr>
      </w:pPr>
    </w:p>
    <w:p w14:paraId="1F6F1DAF" w14:textId="77777777" w:rsidR="008159AC" w:rsidRPr="008773DE" w:rsidRDefault="008159AC" w:rsidP="008159AC">
      <w:pPr>
        <w:spacing w:before="120" w:after="120"/>
        <w:jc w:val="both"/>
      </w:pPr>
      <w:r w:rsidRPr="008773DE">
        <w:rPr>
          <w:lang w:eastAsia="fr-FR" w:bidi="fr-FR"/>
        </w:rPr>
        <w:t>Bibliographie citée</w:t>
      </w:r>
    </w:p>
    <w:p w14:paraId="04D2741B" w14:textId="77777777" w:rsidR="008159AC" w:rsidRDefault="008159AC" w:rsidP="008159AC">
      <w:pPr>
        <w:spacing w:before="120" w:after="120"/>
        <w:jc w:val="both"/>
        <w:rPr>
          <w:lang w:eastAsia="fr-FR" w:bidi="fr-FR"/>
        </w:rPr>
      </w:pPr>
    </w:p>
    <w:p w14:paraId="18BCE5C2" w14:textId="77777777" w:rsidR="008159AC" w:rsidRPr="008773DE" w:rsidRDefault="008159AC" w:rsidP="008159AC">
      <w:pPr>
        <w:spacing w:before="120" w:after="120"/>
        <w:jc w:val="both"/>
      </w:pPr>
      <w:r w:rsidRPr="008773DE">
        <w:rPr>
          <w:lang w:eastAsia="fr-FR" w:bidi="fr-FR"/>
        </w:rPr>
        <w:t xml:space="preserve">A. A. Berle Jr. et G. Means, </w:t>
      </w:r>
      <w:r w:rsidRPr="002B370A">
        <w:rPr>
          <w:i/>
          <w:u w:val="single"/>
        </w:rPr>
        <w:t>The Modern Corp</w:t>
      </w:r>
      <w:r w:rsidRPr="002B370A">
        <w:rPr>
          <w:i/>
          <w:u w:val="single"/>
        </w:rPr>
        <w:t>o</w:t>
      </w:r>
      <w:r w:rsidRPr="002B370A">
        <w:rPr>
          <w:i/>
          <w:u w:val="single"/>
        </w:rPr>
        <w:t>ration and Private Property</w:t>
      </w:r>
      <w:r w:rsidRPr="008773DE">
        <w:t>,</w:t>
      </w:r>
      <w:r w:rsidRPr="008773DE">
        <w:rPr>
          <w:lang w:eastAsia="fr-FR" w:bidi="fr-FR"/>
        </w:rPr>
        <w:t xml:space="preserve"> MacMillan, New York, 1932.</w:t>
      </w:r>
    </w:p>
    <w:p w14:paraId="21C714ED" w14:textId="77777777" w:rsidR="008159AC" w:rsidRPr="008773DE" w:rsidRDefault="008159AC" w:rsidP="008159AC">
      <w:pPr>
        <w:spacing w:before="120" w:after="120"/>
        <w:jc w:val="both"/>
      </w:pPr>
      <w:r w:rsidRPr="008773DE">
        <w:t xml:space="preserve">J.-M. Chevalier, </w:t>
      </w:r>
      <w:r w:rsidRPr="002B370A">
        <w:rPr>
          <w:i/>
          <w:u w:val="single"/>
          <w:lang w:eastAsia="fr-FR" w:bidi="fr-FR"/>
        </w:rPr>
        <w:t>La structure financière de l’industrie américaine</w:t>
      </w:r>
      <w:r w:rsidRPr="008773DE">
        <w:t>, Paris, Cujas, 1970.</w:t>
      </w:r>
    </w:p>
    <w:p w14:paraId="6D7A8C94" w14:textId="77777777" w:rsidR="008159AC" w:rsidRPr="008773DE" w:rsidRDefault="008159AC" w:rsidP="008159AC">
      <w:pPr>
        <w:spacing w:before="120" w:after="120"/>
        <w:jc w:val="both"/>
      </w:pPr>
      <w:r w:rsidRPr="008773DE">
        <w:rPr>
          <w:lang w:eastAsia="fr-FR" w:bidi="fr-FR"/>
        </w:rPr>
        <w:t xml:space="preserve">W. Clement, </w:t>
      </w:r>
      <w:r w:rsidRPr="002B370A">
        <w:rPr>
          <w:i/>
          <w:u w:val="single"/>
        </w:rPr>
        <w:t>The Canadian Corporate Elite</w:t>
      </w:r>
      <w:r w:rsidRPr="008773DE">
        <w:t>,</w:t>
      </w:r>
      <w:r w:rsidRPr="008773DE">
        <w:rPr>
          <w:lang w:eastAsia="fr-FR" w:bidi="fr-FR"/>
        </w:rPr>
        <w:t xml:space="preserve"> McClelland &amp; St</w:t>
      </w:r>
      <w:r w:rsidRPr="008773DE">
        <w:rPr>
          <w:lang w:eastAsia="fr-FR" w:bidi="fr-FR"/>
        </w:rPr>
        <w:t>e</w:t>
      </w:r>
      <w:r w:rsidRPr="008773DE">
        <w:rPr>
          <w:lang w:eastAsia="fr-FR" w:bidi="fr-FR"/>
        </w:rPr>
        <w:t>wart, Toronto, 1975.</w:t>
      </w:r>
    </w:p>
    <w:p w14:paraId="11700AB8" w14:textId="77777777" w:rsidR="008159AC" w:rsidRPr="008773DE" w:rsidRDefault="008159AC" w:rsidP="008159AC">
      <w:pPr>
        <w:spacing w:before="120" w:after="120"/>
        <w:jc w:val="both"/>
      </w:pPr>
      <w:r w:rsidRPr="008773DE">
        <w:rPr>
          <w:lang w:eastAsia="fr-FR" w:bidi="fr-FR"/>
        </w:rPr>
        <w:t xml:space="preserve">L. Colletti, </w:t>
      </w:r>
      <w:r w:rsidRPr="002B370A">
        <w:rPr>
          <w:i/>
          <w:u w:val="single"/>
        </w:rPr>
        <w:t>Le Marxisme et Hegel</w:t>
      </w:r>
      <w:r w:rsidRPr="008773DE">
        <w:rPr>
          <w:lang w:eastAsia="fr-FR" w:bidi="fr-FR"/>
        </w:rPr>
        <w:t>, Paris, Champ Libre, 1976.</w:t>
      </w:r>
    </w:p>
    <w:p w14:paraId="1257FF8D" w14:textId="77777777" w:rsidR="008159AC" w:rsidRPr="008773DE" w:rsidRDefault="008159AC" w:rsidP="008159AC">
      <w:pPr>
        <w:spacing w:before="120" w:after="120"/>
        <w:jc w:val="both"/>
      </w:pPr>
      <w:r w:rsidRPr="008773DE">
        <w:rPr>
          <w:lang w:eastAsia="fr-FR" w:bidi="fr-FR"/>
        </w:rPr>
        <w:t xml:space="preserve">G. Délia Volpe, </w:t>
      </w:r>
      <w:r w:rsidRPr="002B370A">
        <w:rPr>
          <w:i/>
          <w:u w:val="single"/>
        </w:rPr>
        <w:t>Rousseau et Marx</w:t>
      </w:r>
      <w:r w:rsidRPr="008773DE">
        <w:t>,</w:t>
      </w:r>
      <w:r w:rsidRPr="008773DE">
        <w:rPr>
          <w:lang w:eastAsia="fr-FR" w:bidi="fr-FR"/>
        </w:rPr>
        <w:t xml:space="preserve"> Paris, Gra</w:t>
      </w:r>
      <w:r w:rsidRPr="008773DE">
        <w:rPr>
          <w:lang w:eastAsia="fr-FR" w:bidi="fr-FR"/>
        </w:rPr>
        <w:t>s</w:t>
      </w:r>
      <w:r w:rsidRPr="008773DE">
        <w:rPr>
          <w:lang w:eastAsia="fr-FR" w:bidi="fr-FR"/>
        </w:rPr>
        <w:t>set, 1974.</w:t>
      </w:r>
    </w:p>
    <w:p w14:paraId="54F37B5E" w14:textId="77777777" w:rsidR="008159AC" w:rsidRPr="008773DE" w:rsidRDefault="008159AC" w:rsidP="008159AC">
      <w:pPr>
        <w:spacing w:before="120" w:after="120"/>
        <w:jc w:val="both"/>
      </w:pPr>
      <w:r w:rsidRPr="008773DE">
        <w:rPr>
          <w:lang w:eastAsia="fr-FR" w:bidi="fr-FR"/>
        </w:rPr>
        <w:t xml:space="preserve">J.K. Galbraith, </w:t>
      </w:r>
      <w:r w:rsidRPr="002B370A">
        <w:rPr>
          <w:i/>
          <w:u w:val="single"/>
        </w:rPr>
        <w:t>The New Industrial State</w:t>
      </w:r>
      <w:r w:rsidRPr="008773DE">
        <w:t>,</w:t>
      </w:r>
      <w:r w:rsidRPr="008773DE">
        <w:rPr>
          <w:lang w:eastAsia="fr-FR" w:bidi="fr-FR"/>
        </w:rPr>
        <w:t xml:space="preserve"> Houg</w:t>
      </w:r>
      <w:r w:rsidRPr="008773DE">
        <w:rPr>
          <w:lang w:eastAsia="fr-FR" w:bidi="fr-FR"/>
        </w:rPr>
        <w:t>h</w:t>
      </w:r>
      <w:r w:rsidRPr="008773DE">
        <w:rPr>
          <w:lang w:eastAsia="fr-FR" w:bidi="fr-FR"/>
        </w:rPr>
        <w:t>ton &amp; Mifflin, New York, 1968.</w:t>
      </w:r>
    </w:p>
    <w:p w14:paraId="1BD0B95D" w14:textId="77777777" w:rsidR="008159AC" w:rsidRPr="008773DE" w:rsidRDefault="008159AC" w:rsidP="008159AC">
      <w:pPr>
        <w:spacing w:before="120" w:after="120"/>
        <w:jc w:val="both"/>
      </w:pPr>
      <w:r w:rsidRPr="008773DE">
        <w:rPr>
          <w:lang w:eastAsia="fr-FR" w:bidi="fr-FR"/>
        </w:rPr>
        <w:t xml:space="preserve">R. Hilferding, </w:t>
      </w:r>
      <w:r w:rsidRPr="002B370A">
        <w:rPr>
          <w:i/>
          <w:u w:val="single"/>
        </w:rPr>
        <w:t>Le capital financier</w:t>
      </w:r>
      <w:r w:rsidRPr="008773DE">
        <w:t>,</w:t>
      </w:r>
      <w:r w:rsidRPr="008773DE">
        <w:rPr>
          <w:lang w:eastAsia="fr-FR" w:bidi="fr-FR"/>
        </w:rPr>
        <w:t xml:space="preserve"> (1910), M</w:t>
      </w:r>
      <w:r w:rsidRPr="008773DE">
        <w:rPr>
          <w:lang w:eastAsia="fr-FR" w:bidi="fr-FR"/>
        </w:rPr>
        <w:t>i</w:t>
      </w:r>
      <w:r w:rsidRPr="008773DE">
        <w:rPr>
          <w:lang w:eastAsia="fr-FR" w:bidi="fr-FR"/>
        </w:rPr>
        <w:t>nuit, Paris, 1970.</w:t>
      </w:r>
    </w:p>
    <w:p w14:paraId="3163F40F" w14:textId="77777777" w:rsidR="008159AC" w:rsidRPr="008773DE" w:rsidRDefault="008159AC" w:rsidP="008159AC">
      <w:pPr>
        <w:spacing w:before="120" w:after="120"/>
        <w:jc w:val="both"/>
      </w:pPr>
      <w:r w:rsidRPr="008773DE">
        <w:rPr>
          <w:lang w:eastAsia="fr-FR" w:bidi="fr-FR"/>
        </w:rPr>
        <w:t xml:space="preserve">V.I. Lénine, </w:t>
      </w:r>
      <w:r w:rsidRPr="002B370A">
        <w:rPr>
          <w:i/>
          <w:u w:val="single"/>
        </w:rPr>
        <w:t>La grande initiative</w:t>
      </w:r>
      <w:r w:rsidRPr="008773DE">
        <w:t>,</w:t>
      </w:r>
      <w:r w:rsidRPr="008773DE">
        <w:rPr>
          <w:lang w:eastAsia="fr-FR" w:bidi="fr-FR"/>
        </w:rPr>
        <w:t xml:space="preserve"> in </w:t>
      </w:r>
      <w:r w:rsidRPr="002B370A">
        <w:rPr>
          <w:i/>
          <w:u w:val="single"/>
        </w:rPr>
        <w:t>Oeuvres Choisies</w:t>
      </w:r>
      <w:r w:rsidRPr="008773DE">
        <w:t>,</w:t>
      </w:r>
      <w:r w:rsidRPr="008773DE">
        <w:rPr>
          <w:lang w:eastAsia="fr-FR" w:bidi="fr-FR"/>
        </w:rPr>
        <w:t xml:space="preserve"> Ed. du Pr</w:t>
      </w:r>
      <w:r w:rsidRPr="008773DE">
        <w:rPr>
          <w:lang w:eastAsia="fr-FR" w:bidi="fr-FR"/>
        </w:rPr>
        <w:t>o</w:t>
      </w:r>
      <w:r w:rsidRPr="008773DE">
        <w:rPr>
          <w:lang w:eastAsia="fr-FR" w:bidi="fr-FR"/>
        </w:rPr>
        <w:t>grès, Moscou, 1969.</w:t>
      </w:r>
    </w:p>
    <w:p w14:paraId="6296C408" w14:textId="77777777" w:rsidR="008159AC" w:rsidRPr="008773DE" w:rsidRDefault="008159AC" w:rsidP="008159AC">
      <w:pPr>
        <w:spacing w:before="120" w:after="120"/>
        <w:jc w:val="both"/>
      </w:pPr>
      <w:r>
        <w:t>[171]</w:t>
      </w:r>
    </w:p>
    <w:p w14:paraId="4CEB45EA" w14:textId="77777777" w:rsidR="008159AC" w:rsidRPr="008773DE" w:rsidRDefault="008159AC" w:rsidP="008159AC">
      <w:pPr>
        <w:spacing w:before="120" w:after="120"/>
        <w:jc w:val="both"/>
      </w:pPr>
      <w:r w:rsidRPr="008773DE">
        <w:rPr>
          <w:lang w:eastAsia="fr-FR" w:bidi="fr-FR"/>
        </w:rPr>
        <w:t xml:space="preserve">R. Meek, </w:t>
      </w:r>
      <w:r w:rsidRPr="002B370A">
        <w:rPr>
          <w:i/>
          <w:u w:val="single"/>
        </w:rPr>
        <w:t>Economics and Ideology</w:t>
      </w:r>
      <w:r w:rsidRPr="008773DE">
        <w:t>,</w:t>
      </w:r>
      <w:r w:rsidRPr="008773DE">
        <w:rPr>
          <w:lang w:eastAsia="fr-FR" w:bidi="fr-FR"/>
        </w:rPr>
        <w:t xml:space="preserve"> Chapman &amp; Hall, Londres, 1967.</w:t>
      </w:r>
    </w:p>
    <w:p w14:paraId="78E60822" w14:textId="77777777" w:rsidR="008159AC" w:rsidRPr="008773DE" w:rsidRDefault="008159AC" w:rsidP="008159AC">
      <w:pPr>
        <w:spacing w:before="120" w:after="120"/>
        <w:jc w:val="both"/>
      </w:pPr>
      <w:r w:rsidRPr="008773DE">
        <w:rPr>
          <w:lang w:eastAsia="fr-FR" w:bidi="fr-FR"/>
        </w:rPr>
        <w:t xml:space="preserve">Ch.W. Mills, </w:t>
      </w:r>
      <w:r w:rsidRPr="002B370A">
        <w:rPr>
          <w:i/>
          <w:u w:val="single"/>
        </w:rPr>
        <w:t>The Power Elite</w:t>
      </w:r>
      <w:r w:rsidRPr="008773DE">
        <w:rPr>
          <w:lang w:eastAsia="fr-FR" w:bidi="fr-FR"/>
        </w:rPr>
        <w:t>, Oxford Univers</w:t>
      </w:r>
      <w:r w:rsidRPr="008773DE">
        <w:rPr>
          <w:lang w:eastAsia="fr-FR" w:bidi="fr-FR"/>
        </w:rPr>
        <w:t>i</w:t>
      </w:r>
      <w:r w:rsidRPr="008773DE">
        <w:rPr>
          <w:lang w:eastAsia="fr-FR" w:bidi="fr-FR"/>
        </w:rPr>
        <w:t>ty Press, 1956.</w:t>
      </w:r>
    </w:p>
    <w:p w14:paraId="2BD2F04C" w14:textId="77777777" w:rsidR="008159AC" w:rsidRPr="008773DE" w:rsidRDefault="008159AC" w:rsidP="008159AC">
      <w:pPr>
        <w:spacing w:before="120" w:after="120"/>
        <w:jc w:val="both"/>
      </w:pPr>
      <w:r w:rsidRPr="008773DE">
        <w:rPr>
          <w:lang w:eastAsia="fr-FR" w:bidi="fr-FR"/>
        </w:rPr>
        <w:t>J. O’Connor, “Finance Capital or Corporate C</w:t>
      </w:r>
      <w:r w:rsidRPr="008773DE">
        <w:rPr>
          <w:lang w:eastAsia="fr-FR" w:bidi="fr-FR"/>
        </w:rPr>
        <w:t>a</w:t>
      </w:r>
      <w:r w:rsidRPr="008773DE">
        <w:rPr>
          <w:lang w:eastAsia="fr-FR" w:bidi="fr-FR"/>
        </w:rPr>
        <w:t>pital</w:t>
      </w:r>
      <w:r w:rsidRPr="008773DE">
        <w:t> ?</w:t>
      </w:r>
      <w:r w:rsidRPr="008773DE">
        <w:rPr>
          <w:lang w:eastAsia="fr-FR" w:bidi="fr-FR"/>
        </w:rPr>
        <w:t xml:space="preserve">” in </w:t>
      </w:r>
      <w:r w:rsidRPr="002B370A">
        <w:rPr>
          <w:i/>
          <w:u w:val="single"/>
        </w:rPr>
        <w:t>Monthly Review</w:t>
      </w:r>
      <w:r w:rsidRPr="008773DE">
        <w:t>,</w:t>
      </w:r>
      <w:r w:rsidRPr="008773DE">
        <w:rPr>
          <w:lang w:eastAsia="fr-FR" w:bidi="fr-FR"/>
        </w:rPr>
        <w:t xml:space="preserve"> New York, déc. 1968.</w:t>
      </w:r>
    </w:p>
    <w:p w14:paraId="56595578" w14:textId="77777777" w:rsidR="008159AC" w:rsidRPr="008773DE" w:rsidRDefault="008159AC" w:rsidP="008159AC">
      <w:pPr>
        <w:spacing w:before="120" w:after="120"/>
        <w:jc w:val="both"/>
      </w:pPr>
      <w:r w:rsidRPr="008773DE">
        <w:rPr>
          <w:lang w:eastAsia="fr-FR" w:bidi="fr-FR"/>
        </w:rPr>
        <w:t>J. O’Connor, “Who rules the Corporations</w:t>
      </w:r>
      <w:r w:rsidRPr="008773DE">
        <w:t> ? :</w:t>
      </w:r>
      <w:r w:rsidRPr="008773DE">
        <w:rPr>
          <w:lang w:eastAsia="fr-FR" w:bidi="fr-FR"/>
        </w:rPr>
        <w:t xml:space="preserve"> The Ruling Class” in </w:t>
      </w:r>
      <w:r w:rsidRPr="002B370A">
        <w:rPr>
          <w:i/>
          <w:u w:val="single"/>
        </w:rPr>
        <w:t>Socialist Revolution</w:t>
      </w:r>
      <w:r w:rsidRPr="008773DE">
        <w:t>,</w:t>
      </w:r>
      <w:r w:rsidRPr="008773DE">
        <w:rPr>
          <w:lang w:eastAsia="fr-FR" w:bidi="fr-FR"/>
        </w:rPr>
        <w:t xml:space="preserve"> San Fransisco, Jan.- fév. 1971.</w:t>
      </w:r>
    </w:p>
    <w:p w14:paraId="3C30CFD6" w14:textId="77777777" w:rsidR="008159AC" w:rsidRPr="008773DE" w:rsidRDefault="008159AC" w:rsidP="008159AC">
      <w:pPr>
        <w:spacing w:before="120" w:after="120"/>
        <w:jc w:val="both"/>
      </w:pPr>
      <w:r w:rsidRPr="008773DE">
        <w:rPr>
          <w:lang w:eastAsia="fr-FR" w:bidi="fr-FR"/>
        </w:rPr>
        <w:t xml:space="preserve">P. Sweezy, </w:t>
      </w:r>
      <w:r w:rsidRPr="002B370A">
        <w:rPr>
          <w:i/>
          <w:u w:val="single"/>
        </w:rPr>
        <w:t>The Present as History</w:t>
      </w:r>
      <w:r w:rsidRPr="008773DE">
        <w:t>,</w:t>
      </w:r>
      <w:r w:rsidRPr="008773DE">
        <w:rPr>
          <w:lang w:eastAsia="fr-FR" w:bidi="fr-FR"/>
        </w:rPr>
        <w:t xml:space="preserve"> Monthly R</w:t>
      </w:r>
      <w:r w:rsidRPr="008773DE">
        <w:rPr>
          <w:lang w:eastAsia="fr-FR" w:bidi="fr-FR"/>
        </w:rPr>
        <w:t>e</w:t>
      </w:r>
      <w:r w:rsidRPr="008773DE">
        <w:rPr>
          <w:lang w:eastAsia="fr-FR" w:bidi="fr-FR"/>
        </w:rPr>
        <w:t>view Press, New York.</w:t>
      </w:r>
    </w:p>
    <w:p w14:paraId="37A20628" w14:textId="77777777" w:rsidR="008159AC" w:rsidRPr="008773DE" w:rsidRDefault="008159AC" w:rsidP="008159AC">
      <w:pPr>
        <w:spacing w:before="120" w:after="120"/>
        <w:jc w:val="both"/>
      </w:pPr>
      <w:r w:rsidRPr="008773DE">
        <w:rPr>
          <w:lang w:eastAsia="fr-FR" w:bidi="fr-FR"/>
        </w:rPr>
        <w:t xml:space="preserve">P. Sweezy, </w:t>
      </w:r>
      <w:r w:rsidRPr="002B370A">
        <w:rPr>
          <w:i/>
          <w:u w:val="single"/>
        </w:rPr>
        <w:t>The Theory of Capitalist Develo</w:t>
      </w:r>
      <w:r w:rsidRPr="002B370A">
        <w:rPr>
          <w:i/>
          <w:u w:val="single"/>
        </w:rPr>
        <w:t>p</w:t>
      </w:r>
      <w:r w:rsidRPr="002B370A">
        <w:rPr>
          <w:i/>
          <w:u w:val="single"/>
        </w:rPr>
        <w:t>ment</w:t>
      </w:r>
      <w:r w:rsidRPr="008773DE">
        <w:rPr>
          <w:lang w:eastAsia="fr-FR" w:bidi="fr-FR"/>
        </w:rPr>
        <w:t xml:space="preserve"> Dobson, New York, 1942, ch. 1.</w:t>
      </w:r>
    </w:p>
    <w:p w14:paraId="5DD2F5F6" w14:textId="77777777" w:rsidR="008159AC" w:rsidRDefault="008159AC" w:rsidP="008159AC">
      <w:pPr>
        <w:spacing w:before="120" w:after="120"/>
        <w:jc w:val="both"/>
        <w:rPr>
          <w:lang w:eastAsia="fr-FR" w:bidi="fr-FR"/>
        </w:rPr>
      </w:pPr>
    </w:p>
    <w:p w14:paraId="0132B883" w14:textId="77777777" w:rsidR="008159AC" w:rsidRPr="008773DE" w:rsidRDefault="008159AC" w:rsidP="008159AC">
      <w:pPr>
        <w:pStyle w:val="planche"/>
      </w:pPr>
      <w:r w:rsidRPr="008773DE">
        <w:rPr>
          <w:lang w:eastAsia="fr-FR" w:bidi="fr-FR"/>
        </w:rPr>
        <w:t>Réponse à J. Niosi</w:t>
      </w:r>
    </w:p>
    <w:p w14:paraId="11DD1A69" w14:textId="77777777" w:rsidR="008159AC" w:rsidRDefault="008159AC" w:rsidP="008159AC">
      <w:pPr>
        <w:spacing w:before="120" w:after="120"/>
        <w:jc w:val="both"/>
        <w:rPr>
          <w:lang w:eastAsia="fr-FR" w:bidi="fr-FR"/>
        </w:rPr>
      </w:pPr>
    </w:p>
    <w:p w14:paraId="6A4AF70C" w14:textId="77777777" w:rsidR="008159AC" w:rsidRPr="008773DE" w:rsidRDefault="008159AC" w:rsidP="008159AC">
      <w:pPr>
        <w:spacing w:before="120" w:after="120"/>
        <w:jc w:val="both"/>
      </w:pPr>
      <w:r w:rsidRPr="008773DE">
        <w:rPr>
          <w:lang w:eastAsia="fr-FR" w:bidi="fr-FR"/>
        </w:rPr>
        <w:t>L’équipe de production de la revue est très heureuse que le profe</w:t>
      </w:r>
      <w:r w:rsidRPr="008773DE">
        <w:rPr>
          <w:lang w:eastAsia="fr-FR" w:bidi="fr-FR"/>
        </w:rPr>
        <w:t>s</w:t>
      </w:r>
      <w:r w:rsidRPr="008773DE">
        <w:rPr>
          <w:lang w:eastAsia="fr-FR" w:bidi="fr-FR"/>
        </w:rPr>
        <w:t>seur Niosi ait pris la peine de nous envoyer cette mise au point. D’une part, cela rejoint les objectifs de la revue qui se veut un lieu ouvert au débat</w:t>
      </w:r>
      <w:r w:rsidRPr="008773DE">
        <w:t> ;</w:t>
      </w:r>
      <w:r w:rsidRPr="008773DE">
        <w:rPr>
          <w:lang w:eastAsia="fr-FR" w:bidi="fr-FR"/>
        </w:rPr>
        <w:t xml:space="preserve"> d’autre part, cette mise au point permet d’éclairer le contenu de son livre, </w:t>
      </w:r>
      <w:r w:rsidRPr="002B370A">
        <w:rPr>
          <w:i/>
          <w:u w:val="single"/>
        </w:rPr>
        <w:t>Le contr</w:t>
      </w:r>
      <w:r w:rsidRPr="002B370A">
        <w:rPr>
          <w:i/>
          <w:u w:val="single"/>
        </w:rPr>
        <w:t>ô</w:t>
      </w:r>
      <w:r w:rsidRPr="002B370A">
        <w:rPr>
          <w:i/>
          <w:u w:val="single"/>
        </w:rPr>
        <w:t>le financier du capitalisme canadien</w:t>
      </w:r>
      <w:r w:rsidRPr="008773DE">
        <w:t>,</w:t>
      </w:r>
      <w:r w:rsidRPr="008773DE">
        <w:rPr>
          <w:lang w:eastAsia="fr-FR" w:bidi="fr-FR"/>
        </w:rPr>
        <w:t xml:space="preserve"> et ainsi amener d’autres personnes à lire l’ouvrage.</w:t>
      </w:r>
    </w:p>
    <w:p w14:paraId="58F488F2" w14:textId="77777777" w:rsidR="008159AC" w:rsidRPr="008773DE" w:rsidRDefault="008159AC" w:rsidP="008159AC">
      <w:pPr>
        <w:spacing w:before="120" w:after="120"/>
        <w:jc w:val="both"/>
      </w:pPr>
      <w:r w:rsidRPr="008773DE">
        <w:rPr>
          <w:lang w:eastAsia="fr-FR" w:bidi="fr-FR"/>
        </w:rPr>
        <w:t>Au passage, nous voudrions rappeler que le but principal de notre rubrique de livre est de contrecarrer la conspiration du silence qui e</w:t>
      </w:r>
      <w:r w:rsidRPr="008773DE">
        <w:rPr>
          <w:lang w:eastAsia="fr-FR" w:bidi="fr-FR"/>
        </w:rPr>
        <w:t>n</w:t>
      </w:r>
      <w:r w:rsidRPr="008773DE">
        <w:rPr>
          <w:lang w:eastAsia="fr-FR" w:bidi="fr-FR"/>
        </w:rPr>
        <w:t>toure général</w:t>
      </w:r>
      <w:r w:rsidRPr="008773DE">
        <w:rPr>
          <w:lang w:eastAsia="fr-FR" w:bidi="fr-FR"/>
        </w:rPr>
        <w:t>e</w:t>
      </w:r>
      <w:r w:rsidRPr="008773DE">
        <w:rPr>
          <w:lang w:eastAsia="fr-FR" w:bidi="fr-FR"/>
        </w:rPr>
        <w:t>ment la sortie d’ouvrages québécois (et étrangers, il faut bien le dire) d’inspiration marxiste.</w:t>
      </w:r>
    </w:p>
    <w:p w14:paraId="38369E8E" w14:textId="77777777" w:rsidR="008159AC" w:rsidRPr="008773DE" w:rsidRDefault="008159AC" w:rsidP="008159AC">
      <w:pPr>
        <w:spacing w:before="120" w:after="120"/>
        <w:jc w:val="both"/>
      </w:pPr>
      <w:r w:rsidRPr="008773DE">
        <w:rPr>
          <w:lang w:eastAsia="fr-FR" w:bidi="fr-FR"/>
        </w:rPr>
        <w:t>Voilà pourquoi nous avions intitulé notre “rece</w:t>
      </w:r>
      <w:r w:rsidRPr="008773DE">
        <w:rPr>
          <w:lang w:eastAsia="fr-FR" w:bidi="fr-FR"/>
        </w:rPr>
        <w:t>n</w:t>
      </w:r>
      <w:r w:rsidRPr="008773DE">
        <w:rPr>
          <w:lang w:eastAsia="fr-FR" w:bidi="fr-FR"/>
        </w:rPr>
        <w:t>sion” du livre de Niosi, “une critique sans prétention”. Il est bien évident qu’il y a to</w:t>
      </w:r>
      <w:r w:rsidRPr="008773DE">
        <w:rPr>
          <w:lang w:eastAsia="fr-FR" w:bidi="fr-FR"/>
        </w:rPr>
        <w:t>u</w:t>
      </w:r>
      <w:r w:rsidRPr="008773DE">
        <w:rPr>
          <w:lang w:eastAsia="fr-FR" w:bidi="fr-FR"/>
        </w:rPr>
        <w:t>jours quelque chose de prétentieux dans une critique faite par deux néophytes d’un</w:t>
      </w:r>
      <w:r>
        <w:t xml:space="preserve"> [172] </w:t>
      </w:r>
      <w:r w:rsidRPr="008773DE">
        <w:rPr>
          <w:lang w:eastAsia="fr-FR" w:bidi="fr-FR"/>
        </w:rPr>
        <w:t>ouvrage qui a nécessité beaucoup de réflexion et de temps à un a</w:t>
      </w:r>
      <w:r w:rsidRPr="008773DE">
        <w:rPr>
          <w:lang w:eastAsia="fr-FR" w:bidi="fr-FR"/>
        </w:rPr>
        <w:t>u</w:t>
      </w:r>
      <w:r w:rsidRPr="008773DE">
        <w:rPr>
          <w:lang w:eastAsia="fr-FR" w:bidi="fr-FR"/>
        </w:rPr>
        <w:t>teur expérimenté.</w:t>
      </w:r>
    </w:p>
    <w:p w14:paraId="226D83FB" w14:textId="77777777" w:rsidR="008159AC" w:rsidRPr="008773DE" w:rsidRDefault="008159AC" w:rsidP="008159AC">
      <w:pPr>
        <w:spacing w:before="120" w:after="120"/>
        <w:jc w:val="both"/>
      </w:pPr>
      <w:r w:rsidRPr="008773DE">
        <w:rPr>
          <w:lang w:eastAsia="fr-FR" w:bidi="fr-FR"/>
        </w:rPr>
        <w:t>Par delà ces considérations, la mise au point de Niosi appelle deux commentaires et une rectific</w:t>
      </w:r>
      <w:r w:rsidRPr="008773DE">
        <w:rPr>
          <w:lang w:eastAsia="fr-FR" w:bidi="fr-FR"/>
        </w:rPr>
        <w:t>a</w:t>
      </w:r>
      <w:r w:rsidRPr="008773DE">
        <w:rPr>
          <w:lang w:eastAsia="fr-FR" w:bidi="fr-FR"/>
        </w:rPr>
        <w:t>tion.</w:t>
      </w:r>
    </w:p>
    <w:p w14:paraId="5E6CF838" w14:textId="77777777" w:rsidR="008159AC" w:rsidRPr="008773DE" w:rsidRDefault="008159AC" w:rsidP="008159AC">
      <w:pPr>
        <w:spacing w:before="120" w:after="120"/>
        <w:jc w:val="both"/>
      </w:pPr>
      <w:r w:rsidRPr="008773DE">
        <w:rPr>
          <w:lang w:eastAsia="fr-FR" w:bidi="fr-FR"/>
        </w:rPr>
        <w:t>En effet nous voudrions rectifier le passage auquel Niosi fait réf</w:t>
      </w:r>
      <w:r w:rsidRPr="008773DE">
        <w:rPr>
          <w:lang w:eastAsia="fr-FR" w:bidi="fr-FR"/>
        </w:rPr>
        <w:t>é</w:t>
      </w:r>
      <w:r w:rsidRPr="008773DE">
        <w:rPr>
          <w:lang w:eastAsia="fr-FR" w:bidi="fr-FR"/>
        </w:rPr>
        <w:t>rence au début de sa lettre. En effet, une erreur de montage a fait sa</w:t>
      </w:r>
      <w:r w:rsidRPr="008773DE">
        <w:rPr>
          <w:lang w:eastAsia="fr-FR" w:bidi="fr-FR"/>
        </w:rPr>
        <w:t>u</w:t>
      </w:r>
      <w:r w:rsidRPr="008773DE">
        <w:rPr>
          <w:lang w:eastAsia="fr-FR" w:bidi="fr-FR"/>
        </w:rPr>
        <w:t>ter une ligne, dénaturant le paragraphe cité qui aurait dû se lire</w:t>
      </w:r>
      <w:r w:rsidRPr="008773DE">
        <w:t> :</w:t>
      </w:r>
    </w:p>
    <w:p w14:paraId="157B537D" w14:textId="77777777" w:rsidR="008159AC" w:rsidRDefault="008159AC" w:rsidP="008159AC">
      <w:pPr>
        <w:pStyle w:val="Grillecouleur-Accent1"/>
      </w:pPr>
    </w:p>
    <w:p w14:paraId="373E9F67" w14:textId="77777777" w:rsidR="008159AC" w:rsidRDefault="008159AC" w:rsidP="008159AC">
      <w:pPr>
        <w:pStyle w:val="Grillecouleur-Accent1"/>
      </w:pPr>
      <w:r w:rsidRPr="008773DE">
        <w:t>“En effet, généralement, en matière de contrôle des entreprises, bea</w:t>
      </w:r>
      <w:r w:rsidRPr="008773DE">
        <w:t>u</w:t>
      </w:r>
      <w:r w:rsidRPr="008773DE">
        <w:t>coup tendent à prendre pour acquis soit la théorie de Hilferding sur le contrôle par les institutions financières, soit celle de Berle et Means sur le contrôle interne par les “managers”, soit encore celle de Mills sur le contrôle par une élite technocratique.”</w:t>
      </w:r>
    </w:p>
    <w:p w14:paraId="787606B6" w14:textId="77777777" w:rsidR="008159AC" w:rsidRPr="008773DE" w:rsidRDefault="008159AC" w:rsidP="008159AC">
      <w:pPr>
        <w:pStyle w:val="Grillecouleur-Accent1"/>
      </w:pPr>
    </w:p>
    <w:p w14:paraId="62EC5B37" w14:textId="77777777" w:rsidR="008159AC" w:rsidRPr="008773DE" w:rsidRDefault="008159AC" w:rsidP="008159AC">
      <w:pPr>
        <w:spacing w:before="120" w:after="120"/>
        <w:jc w:val="both"/>
      </w:pPr>
      <w:r w:rsidRPr="008773DE">
        <w:rPr>
          <w:lang w:eastAsia="fr-FR" w:bidi="fr-FR"/>
        </w:rPr>
        <w:t>Maintenant, pour ce qui est des deux commenta</w:t>
      </w:r>
      <w:r w:rsidRPr="008773DE">
        <w:rPr>
          <w:lang w:eastAsia="fr-FR" w:bidi="fr-FR"/>
        </w:rPr>
        <w:t>i</w:t>
      </w:r>
      <w:r w:rsidRPr="008773DE">
        <w:rPr>
          <w:lang w:eastAsia="fr-FR" w:bidi="fr-FR"/>
        </w:rPr>
        <w:t>res</w:t>
      </w:r>
      <w:r w:rsidRPr="008773DE">
        <w:t> :</w:t>
      </w:r>
    </w:p>
    <w:p w14:paraId="20744ACA" w14:textId="77777777" w:rsidR="008159AC" w:rsidRDefault="008159AC" w:rsidP="008159AC">
      <w:pPr>
        <w:spacing w:before="120" w:after="120"/>
        <w:jc w:val="both"/>
        <w:rPr>
          <w:lang w:eastAsia="fr-FR" w:bidi="fr-FR"/>
        </w:rPr>
      </w:pPr>
    </w:p>
    <w:p w14:paraId="2865D9E3" w14:textId="77777777" w:rsidR="008159AC" w:rsidRPr="008773DE" w:rsidRDefault="008159AC" w:rsidP="008159AC">
      <w:pPr>
        <w:spacing w:before="120" w:after="120"/>
        <w:jc w:val="both"/>
      </w:pPr>
      <w:r>
        <w:rPr>
          <w:lang w:eastAsia="fr-FR" w:bidi="fr-FR"/>
        </w:rPr>
        <w:t>1)</w:t>
      </w:r>
      <w:r>
        <w:rPr>
          <w:lang w:eastAsia="fr-FR" w:bidi="fr-FR"/>
        </w:rPr>
        <w:tab/>
      </w:r>
      <w:r w:rsidRPr="002B370A">
        <w:rPr>
          <w:i/>
          <w:u w:val="single"/>
          <w:lang w:eastAsia="fr-FR" w:bidi="fr-FR"/>
        </w:rPr>
        <w:t>Au niveau de la méthode utilisée</w:t>
      </w:r>
      <w:r w:rsidRPr="008773DE">
        <w:rPr>
          <w:lang w:eastAsia="fr-FR" w:bidi="fr-FR"/>
        </w:rPr>
        <w:t>, nous maint</w:t>
      </w:r>
      <w:r w:rsidRPr="008773DE">
        <w:rPr>
          <w:lang w:eastAsia="fr-FR" w:bidi="fr-FR"/>
        </w:rPr>
        <w:t>e</w:t>
      </w:r>
      <w:r w:rsidRPr="008773DE">
        <w:rPr>
          <w:lang w:eastAsia="fr-FR" w:bidi="fr-FR"/>
        </w:rPr>
        <w:t>nons que celle-ci demeure partielle. Par exemple, parler du contrôle du capitalisme c</w:t>
      </w:r>
      <w:r w:rsidRPr="008773DE">
        <w:rPr>
          <w:lang w:eastAsia="fr-FR" w:bidi="fr-FR"/>
        </w:rPr>
        <w:t>a</w:t>
      </w:r>
      <w:r w:rsidRPr="008773DE">
        <w:rPr>
          <w:lang w:eastAsia="fr-FR" w:bidi="fr-FR"/>
        </w:rPr>
        <w:t>nadien sans faire référence à la structuration de l’</w:t>
      </w:r>
      <w:r>
        <w:rPr>
          <w:lang w:eastAsia="fr-FR" w:bidi="fr-FR"/>
        </w:rPr>
        <w:t>État</w:t>
      </w:r>
      <w:r w:rsidRPr="008773DE">
        <w:rPr>
          <w:lang w:eastAsia="fr-FR" w:bidi="fr-FR"/>
        </w:rPr>
        <w:t xml:space="preserve"> où ce contrôle s’exerce, nous semble inadmissible.</w:t>
      </w:r>
    </w:p>
    <w:p w14:paraId="66649D46" w14:textId="77777777" w:rsidR="008159AC" w:rsidRDefault="008159AC" w:rsidP="008159AC">
      <w:pPr>
        <w:spacing w:before="120" w:after="120"/>
        <w:jc w:val="both"/>
        <w:rPr>
          <w:lang w:eastAsia="fr-FR" w:bidi="fr-FR"/>
        </w:rPr>
      </w:pPr>
      <w:r w:rsidRPr="008773DE">
        <w:rPr>
          <w:lang w:eastAsia="fr-FR" w:bidi="fr-FR"/>
        </w:rPr>
        <w:t>D’autre part, la méthode utilisée nous semble trop statique. Par exemple, Niosi considère le mo</w:t>
      </w:r>
      <w:r w:rsidRPr="008773DE">
        <w:rPr>
          <w:lang w:eastAsia="fr-FR" w:bidi="fr-FR"/>
        </w:rPr>
        <w:t>u</w:t>
      </w:r>
      <w:r w:rsidRPr="008773DE">
        <w:rPr>
          <w:lang w:eastAsia="fr-FR" w:bidi="fr-FR"/>
        </w:rPr>
        <w:t>vement coopératif comme étant un instrument de promotion de la petite bourgeoisie</w:t>
      </w:r>
      <w:r w:rsidRPr="008773DE">
        <w:t> ;</w:t>
      </w:r>
      <w:r w:rsidRPr="008773DE">
        <w:rPr>
          <w:lang w:eastAsia="fr-FR" w:bidi="fr-FR"/>
        </w:rPr>
        <w:t xml:space="preserve"> la petite bourgeo</w:t>
      </w:r>
      <w:r w:rsidRPr="008773DE">
        <w:rPr>
          <w:lang w:eastAsia="fr-FR" w:bidi="fr-FR"/>
        </w:rPr>
        <w:t>i</w:t>
      </w:r>
      <w:r w:rsidRPr="008773DE">
        <w:rPr>
          <w:lang w:eastAsia="fr-FR" w:bidi="fr-FR"/>
        </w:rPr>
        <w:t>sie n’ayant pas à ses yeux un grand poids pol</w:t>
      </w:r>
      <w:r w:rsidRPr="008773DE">
        <w:rPr>
          <w:lang w:eastAsia="fr-FR" w:bidi="fr-FR"/>
        </w:rPr>
        <w:t>i</w:t>
      </w:r>
      <w:r w:rsidRPr="008773DE">
        <w:rPr>
          <w:lang w:eastAsia="fr-FR" w:bidi="fr-FR"/>
        </w:rPr>
        <w:t>tique et économique, il lui semble sans conséquence de la négliger dans son analyse. C’est ainsi que cette caractérisation empêche Niosi de voir le rôle extrêm</w:t>
      </w:r>
      <w:r w:rsidRPr="008773DE">
        <w:rPr>
          <w:lang w:eastAsia="fr-FR" w:bidi="fr-FR"/>
        </w:rPr>
        <w:t>e</w:t>
      </w:r>
      <w:r w:rsidRPr="008773DE">
        <w:rPr>
          <w:lang w:eastAsia="fr-FR" w:bidi="fr-FR"/>
        </w:rPr>
        <w:t>ment important que peuvent jouer les institutions financières coopér</w:t>
      </w:r>
      <w:r w:rsidRPr="008773DE">
        <w:rPr>
          <w:lang w:eastAsia="fr-FR" w:bidi="fr-FR"/>
        </w:rPr>
        <w:t>a</w:t>
      </w:r>
      <w:r w:rsidRPr="008773DE">
        <w:rPr>
          <w:lang w:eastAsia="fr-FR" w:bidi="fr-FR"/>
        </w:rPr>
        <w:t>tives (Caisses populaires, Cai</w:t>
      </w:r>
      <w:r w:rsidRPr="008773DE">
        <w:rPr>
          <w:lang w:eastAsia="fr-FR" w:bidi="fr-FR"/>
        </w:rPr>
        <w:t>s</w:t>
      </w:r>
      <w:r w:rsidRPr="008773DE">
        <w:rPr>
          <w:lang w:eastAsia="fr-FR" w:bidi="fr-FR"/>
        </w:rPr>
        <w:t>ses d’économie...) dans la prise de contrôle d’entreprises par des intérêts québécois.</w:t>
      </w:r>
    </w:p>
    <w:p w14:paraId="3CF26F08" w14:textId="77777777" w:rsidR="008159AC" w:rsidRPr="008773DE" w:rsidRDefault="008159AC" w:rsidP="008159AC">
      <w:pPr>
        <w:spacing w:before="120" w:after="120"/>
        <w:jc w:val="both"/>
      </w:pPr>
    </w:p>
    <w:p w14:paraId="3B9A4F43" w14:textId="77777777" w:rsidR="008159AC" w:rsidRPr="008773DE" w:rsidRDefault="008159AC" w:rsidP="008159AC">
      <w:pPr>
        <w:spacing w:before="120" w:after="120"/>
        <w:jc w:val="both"/>
      </w:pPr>
      <w:r>
        <w:rPr>
          <w:lang w:eastAsia="fr-FR" w:bidi="fr-FR"/>
        </w:rPr>
        <w:t>2)</w:t>
      </w:r>
      <w:r>
        <w:rPr>
          <w:lang w:eastAsia="fr-FR" w:bidi="fr-FR"/>
        </w:rPr>
        <w:tab/>
      </w:r>
      <w:r w:rsidRPr="002B370A">
        <w:rPr>
          <w:i/>
          <w:u w:val="single"/>
          <w:lang w:eastAsia="fr-FR" w:bidi="fr-FR"/>
        </w:rPr>
        <w:t>Au niveau de la nature de l’analyse marxiste</w:t>
      </w:r>
      <w:r w:rsidRPr="008773DE">
        <w:rPr>
          <w:lang w:eastAsia="fr-FR" w:bidi="fr-FR"/>
        </w:rPr>
        <w:t>, Niosi nous accuse d’avoir une conception “stalinienne” du marxisme lorsque nous écr</w:t>
      </w:r>
      <w:r w:rsidRPr="008773DE">
        <w:rPr>
          <w:lang w:eastAsia="fr-FR" w:bidi="fr-FR"/>
        </w:rPr>
        <w:t>i</w:t>
      </w:r>
      <w:r w:rsidRPr="008773DE">
        <w:rPr>
          <w:lang w:eastAsia="fr-FR" w:bidi="fr-FR"/>
        </w:rPr>
        <w:t>vons</w:t>
      </w:r>
      <w:r w:rsidRPr="008773DE">
        <w:t> :</w:t>
      </w:r>
      <w:r w:rsidRPr="008773DE">
        <w:rPr>
          <w:lang w:eastAsia="fr-FR" w:bidi="fr-FR"/>
        </w:rPr>
        <w:t xml:space="preserve"> “l’analyse marxiste est d’abord et avant tout un gu</w:t>
      </w:r>
      <w:r w:rsidRPr="008773DE">
        <w:rPr>
          <w:lang w:eastAsia="fr-FR" w:bidi="fr-FR"/>
        </w:rPr>
        <w:t>i</w:t>
      </w:r>
      <w:r w:rsidRPr="008773DE">
        <w:rPr>
          <w:lang w:eastAsia="fr-FR" w:bidi="fr-FR"/>
        </w:rPr>
        <w:t>de pour l’action”. Primo, il aurait été plus honnête de continuer la citation avec la phrase suivante</w:t>
      </w:r>
      <w:r>
        <w:rPr>
          <w:lang w:eastAsia="fr-FR" w:bidi="fr-FR"/>
        </w:rPr>
        <w:t xml:space="preserve"> </w:t>
      </w:r>
      <w:r>
        <w:t xml:space="preserve">[173] </w:t>
      </w:r>
      <w:r w:rsidRPr="008773DE">
        <w:rPr>
          <w:lang w:eastAsia="fr-FR" w:bidi="fr-FR"/>
        </w:rPr>
        <w:t>qui se lisait</w:t>
      </w:r>
      <w:r w:rsidRPr="008773DE">
        <w:t> :</w:t>
      </w:r>
      <w:r w:rsidRPr="008773DE">
        <w:rPr>
          <w:lang w:eastAsia="fr-FR" w:bidi="fr-FR"/>
        </w:rPr>
        <w:t xml:space="preserve"> “ceci dit sans vouloir nier l’importance de recherches théoriques”.</w:t>
      </w:r>
    </w:p>
    <w:p w14:paraId="29DF9083" w14:textId="77777777" w:rsidR="008159AC" w:rsidRPr="008773DE" w:rsidRDefault="008159AC" w:rsidP="008159AC">
      <w:pPr>
        <w:spacing w:before="120" w:after="120"/>
        <w:jc w:val="both"/>
      </w:pPr>
      <w:r w:rsidRPr="008773DE">
        <w:rPr>
          <w:lang w:eastAsia="fr-FR" w:bidi="fr-FR"/>
        </w:rPr>
        <w:t>Secundo, nous refusons l’accusation mais nous maintenons l’idée qu’il faut non seulement interpr</w:t>
      </w:r>
      <w:r w:rsidRPr="008773DE">
        <w:rPr>
          <w:lang w:eastAsia="fr-FR" w:bidi="fr-FR"/>
        </w:rPr>
        <w:t>é</w:t>
      </w:r>
      <w:r w:rsidRPr="008773DE">
        <w:rPr>
          <w:lang w:eastAsia="fr-FR" w:bidi="fr-FR"/>
        </w:rPr>
        <w:t>ter le monde mais le transformer. C’est ainsi que nous écrivions dans la présentation de notre projet (.</w:t>
      </w:r>
      <w:r w:rsidRPr="008773DE">
        <w:t>Interventions</w:t>
      </w:r>
      <w:r w:rsidRPr="008773DE">
        <w:rPr>
          <w:lang w:eastAsia="fr-FR" w:bidi="fr-FR"/>
        </w:rPr>
        <w:t>, no 1)</w:t>
      </w:r>
      <w:r w:rsidRPr="008773DE">
        <w:t> :</w:t>
      </w:r>
    </w:p>
    <w:p w14:paraId="00B7BCE6" w14:textId="77777777" w:rsidR="008159AC" w:rsidRDefault="008159AC" w:rsidP="008159AC">
      <w:pPr>
        <w:pStyle w:val="Grillecouleur-Accent1"/>
      </w:pPr>
    </w:p>
    <w:p w14:paraId="23D665B9" w14:textId="77777777" w:rsidR="008159AC" w:rsidRDefault="008159AC" w:rsidP="008159AC">
      <w:pPr>
        <w:pStyle w:val="Grillecouleur-Accent1"/>
      </w:pPr>
      <w:r w:rsidRPr="008773DE">
        <w:t>“Au-delà de la critique du système, il faut faire la critique de la crit</w:t>
      </w:r>
      <w:r w:rsidRPr="008773DE">
        <w:t>i</w:t>
      </w:r>
      <w:r w:rsidRPr="008773DE">
        <w:t>que : chercher la voie du cha</w:t>
      </w:r>
      <w:r w:rsidRPr="008773DE">
        <w:t>n</w:t>
      </w:r>
      <w:r w:rsidRPr="008773DE">
        <w:t>gement-remplacement du système, s’inscrire dire</w:t>
      </w:r>
      <w:r w:rsidRPr="008773DE">
        <w:t>c</w:t>
      </w:r>
      <w:r w:rsidRPr="008773DE">
        <w:t>tement dans les débats politiques actuels, offrir des perspectives de luttes dans une société concrète : le Québec.” et, c’est bien ce que nous voulons cont</w:t>
      </w:r>
      <w:r w:rsidRPr="008773DE">
        <w:t>i</w:t>
      </w:r>
      <w:r w:rsidRPr="008773DE">
        <w:t>nuer !</w:t>
      </w:r>
    </w:p>
    <w:p w14:paraId="73093D73" w14:textId="77777777" w:rsidR="008159AC" w:rsidRPr="008773DE" w:rsidRDefault="008159AC" w:rsidP="008159AC">
      <w:pPr>
        <w:pStyle w:val="Grillecouleur-Accent1"/>
      </w:pPr>
    </w:p>
    <w:p w14:paraId="448768EA" w14:textId="77777777" w:rsidR="008159AC" w:rsidRDefault="008159AC" w:rsidP="008159AC">
      <w:pPr>
        <w:pStyle w:val="auteur"/>
      </w:pPr>
      <w:r>
        <w:t>Christian Deblock</w:t>
      </w:r>
      <w:r>
        <w:br/>
      </w:r>
      <w:r w:rsidRPr="008773DE">
        <w:t>Pierre Paquette</w:t>
      </w:r>
    </w:p>
    <w:p w14:paraId="19D0AC1B" w14:textId="77777777" w:rsidR="008159AC" w:rsidRDefault="008159AC" w:rsidP="008159AC">
      <w:pPr>
        <w:spacing w:before="120" w:after="120"/>
        <w:jc w:val="both"/>
      </w:pPr>
    </w:p>
    <w:p w14:paraId="75674C24" w14:textId="77777777" w:rsidR="008159AC" w:rsidRPr="008773DE" w:rsidRDefault="008159AC" w:rsidP="008159AC">
      <w:pPr>
        <w:pBdr>
          <w:top w:val="single" w:sz="24" w:space="1" w:color="000000"/>
        </w:pBdr>
        <w:spacing w:before="120" w:after="120"/>
        <w:ind w:left="1800" w:right="1800" w:firstLine="0"/>
        <w:jc w:val="both"/>
      </w:pPr>
    </w:p>
    <w:p w14:paraId="16E0F419" w14:textId="77777777" w:rsidR="008159AC" w:rsidRPr="00F03C0D" w:rsidRDefault="008159AC" w:rsidP="008159AC">
      <w:pPr>
        <w:spacing w:before="120" w:after="120"/>
        <w:ind w:firstLine="0"/>
        <w:jc w:val="both"/>
        <w:rPr>
          <w:b/>
          <w:i/>
          <w:color w:val="FF0000"/>
          <w:sz w:val="36"/>
          <w:u w:val="single"/>
          <w:lang w:eastAsia="fr-FR" w:bidi="fr-FR"/>
        </w:rPr>
      </w:pPr>
      <w:r w:rsidRPr="00F03C0D">
        <w:rPr>
          <w:b/>
          <w:i/>
          <w:color w:val="FF0000"/>
          <w:sz w:val="36"/>
          <w:u w:val="single"/>
          <w:lang w:eastAsia="fr-FR" w:bidi="fr-FR"/>
        </w:rPr>
        <w:t>Le Temps Fou</w:t>
      </w:r>
    </w:p>
    <w:p w14:paraId="4F010FAA" w14:textId="77777777" w:rsidR="008159AC" w:rsidRPr="008773DE" w:rsidRDefault="008159AC" w:rsidP="008159AC">
      <w:pPr>
        <w:spacing w:before="120" w:after="120"/>
        <w:jc w:val="both"/>
      </w:pPr>
    </w:p>
    <w:p w14:paraId="76C2C984" w14:textId="77777777" w:rsidR="008159AC" w:rsidRPr="008773DE" w:rsidRDefault="008159AC" w:rsidP="008159AC">
      <w:pPr>
        <w:spacing w:before="120" w:after="120"/>
        <w:jc w:val="both"/>
      </w:pPr>
      <w:r w:rsidRPr="008773DE">
        <w:rPr>
          <w:lang w:eastAsia="fr-FR" w:bidi="fr-FR"/>
        </w:rPr>
        <w:t>Comme nous le rappelle Véronique Dassas, dans le bilan qu’elle nous présente de la première année d’existence de la revue, ce n’était certainement pas les ambitions qui manquaient au projet initial de l’équipe du Temps Fou. Il s’agissait ni plus ni moins de renouveler une pensée critique devenue sans attrait, en raison, soit du dogmati</w:t>
      </w:r>
      <w:r w:rsidRPr="008773DE">
        <w:rPr>
          <w:lang w:eastAsia="fr-FR" w:bidi="fr-FR"/>
        </w:rPr>
        <w:t>s</w:t>
      </w:r>
      <w:r w:rsidRPr="008773DE">
        <w:rPr>
          <w:lang w:eastAsia="fr-FR" w:bidi="fr-FR"/>
        </w:rPr>
        <w:t>me affiché par les groupes “marxistes-léninistes”, soit de l’absence de projet politique dans la contre-culture. Il fallait apporter quelque chose de nouveau à partir d’une critique serrée de la réalité. Toute la que</w:t>
      </w:r>
      <w:r w:rsidRPr="008773DE">
        <w:rPr>
          <w:lang w:eastAsia="fr-FR" w:bidi="fr-FR"/>
        </w:rPr>
        <w:t>s</w:t>
      </w:r>
      <w:r w:rsidRPr="008773DE">
        <w:rPr>
          <w:lang w:eastAsia="fr-FR" w:bidi="fr-FR"/>
        </w:rPr>
        <w:t>tion était évidemment de savoir quoi apporter et co</w:t>
      </w:r>
      <w:r w:rsidRPr="008773DE">
        <w:rPr>
          <w:lang w:eastAsia="fr-FR" w:bidi="fr-FR"/>
        </w:rPr>
        <w:t>m</w:t>
      </w:r>
      <w:r w:rsidRPr="008773DE">
        <w:rPr>
          <w:lang w:eastAsia="fr-FR" w:bidi="fr-FR"/>
        </w:rPr>
        <w:t>ment opérer cette critique.</w:t>
      </w:r>
    </w:p>
    <w:p w14:paraId="29B9C836" w14:textId="77777777" w:rsidR="008159AC" w:rsidRPr="008773DE" w:rsidRDefault="008159AC" w:rsidP="008159AC">
      <w:pPr>
        <w:spacing w:before="120" w:after="120"/>
        <w:jc w:val="both"/>
      </w:pPr>
      <w:r w:rsidRPr="008773DE">
        <w:rPr>
          <w:lang w:eastAsia="fr-FR" w:bidi="fr-FR"/>
        </w:rPr>
        <w:t>On ne peut pas dire qu’en l’espace d’un an, la revue nous ait donné une réponse claire. Au contra</w:t>
      </w:r>
      <w:r w:rsidRPr="008773DE">
        <w:rPr>
          <w:lang w:eastAsia="fr-FR" w:bidi="fr-FR"/>
        </w:rPr>
        <w:t>i</w:t>
      </w:r>
      <w:r w:rsidRPr="008773DE">
        <w:rPr>
          <w:lang w:eastAsia="fr-FR" w:bidi="fr-FR"/>
        </w:rPr>
        <w:t>re même, on a pu souvent déceler dans les articles bien des ambigüités, voire des contradictions. Osci</w:t>
      </w:r>
      <w:r w:rsidRPr="008773DE">
        <w:rPr>
          <w:lang w:eastAsia="fr-FR" w:bidi="fr-FR"/>
        </w:rPr>
        <w:t>l</w:t>
      </w:r>
      <w:r w:rsidRPr="008773DE">
        <w:rPr>
          <w:lang w:eastAsia="fr-FR" w:bidi="fr-FR"/>
        </w:rPr>
        <w:t>lant entre le marxisme et la contre-culture, la crit</w:t>
      </w:r>
      <w:r w:rsidRPr="008773DE">
        <w:rPr>
          <w:lang w:eastAsia="fr-FR" w:bidi="fr-FR"/>
        </w:rPr>
        <w:t>i</w:t>
      </w:r>
      <w:r w:rsidRPr="008773DE">
        <w:rPr>
          <w:lang w:eastAsia="fr-FR" w:bidi="fr-FR"/>
        </w:rPr>
        <w:t>que et l’analyse de notre réalité quotidienne (cf. n</w:t>
      </w:r>
      <w:r w:rsidRPr="008773DE">
        <w:rPr>
          <w:lang w:eastAsia="fr-FR" w:bidi="fr-FR"/>
        </w:rPr>
        <w:t>o</w:t>
      </w:r>
      <w:r w:rsidRPr="008773DE">
        <w:rPr>
          <w:lang w:eastAsia="fr-FR" w:bidi="fr-FR"/>
        </w:rPr>
        <w:t>tamment l’article dans le numéro</w:t>
      </w:r>
      <w:r>
        <w:rPr>
          <w:lang w:eastAsia="fr-FR" w:bidi="fr-FR"/>
        </w:rPr>
        <w:t> </w:t>
      </w:r>
      <w:r w:rsidRPr="008773DE">
        <w:rPr>
          <w:lang w:eastAsia="fr-FR" w:bidi="fr-FR"/>
        </w:rPr>
        <w:t>3, “Quelle soci</w:t>
      </w:r>
      <w:r w:rsidRPr="008773DE">
        <w:rPr>
          <w:lang w:eastAsia="fr-FR" w:bidi="fr-FR"/>
        </w:rPr>
        <w:t>é</w:t>
      </w:r>
      <w:r w:rsidRPr="008773DE">
        <w:rPr>
          <w:lang w:eastAsia="fr-FR" w:bidi="fr-FR"/>
        </w:rPr>
        <w:t>té</w:t>
      </w:r>
      <w:r w:rsidRPr="008773DE">
        <w:t> ?</w:t>
      </w:r>
      <w:r w:rsidRPr="008773DE">
        <w:rPr>
          <w:lang w:eastAsia="fr-FR" w:bidi="fr-FR"/>
        </w:rPr>
        <w:t>”) se sont davan</w:t>
      </w:r>
      <w:r>
        <w:rPr>
          <w:lang w:eastAsia="fr-FR" w:bidi="fr-FR"/>
        </w:rPr>
        <w:t>tage appuyées sur le volontaris</w:t>
      </w:r>
      <w:r w:rsidRPr="008773DE">
        <w:rPr>
          <w:lang w:eastAsia="fr-FR" w:bidi="fr-FR"/>
        </w:rPr>
        <w:t>me</w:t>
      </w:r>
      <w:r>
        <w:t xml:space="preserve"> [174]</w:t>
      </w:r>
      <w:r w:rsidRPr="008773DE">
        <w:rPr>
          <w:lang w:eastAsia="fr-FR" w:bidi="fr-FR"/>
        </w:rPr>
        <w:t xml:space="preserve"> et l’action que sur des positions bien définies. Ainsi, lorsque l’article conclut à la nécessité “d’aborder les problèmes co</w:t>
      </w:r>
      <w:r w:rsidRPr="008773DE">
        <w:rPr>
          <w:lang w:eastAsia="fr-FR" w:bidi="fr-FR"/>
        </w:rPr>
        <w:t>m</w:t>
      </w:r>
      <w:r w:rsidRPr="008773DE">
        <w:rPr>
          <w:lang w:eastAsia="fr-FR" w:bidi="fr-FR"/>
        </w:rPr>
        <w:t>muns, poser les que</w:t>
      </w:r>
      <w:r w:rsidRPr="008773DE">
        <w:rPr>
          <w:lang w:eastAsia="fr-FR" w:bidi="fr-FR"/>
        </w:rPr>
        <w:t>s</w:t>
      </w:r>
      <w:r w:rsidRPr="008773DE">
        <w:rPr>
          <w:lang w:eastAsia="fr-FR" w:bidi="fr-FR"/>
        </w:rPr>
        <w:t>tions de fond, changer le quotidien partout où cela est possible, créer des pratiques qui soient aujourd’hui une man</w:t>
      </w:r>
      <w:r w:rsidRPr="008773DE">
        <w:rPr>
          <w:lang w:eastAsia="fr-FR" w:bidi="fr-FR"/>
        </w:rPr>
        <w:t>i</w:t>
      </w:r>
      <w:r w:rsidRPr="008773DE">
        <w:rPr>
          <w:lang w:eastAsia="fr-FR" w:bidi="fr-FR"/>
        </w:rPr>
        <w:t>festation de ce qui peut-être demain” ce qui, de l’avis des auteurs “serait un pr</w:t>
      </w:r>
      <w:r w:rsidRPr="008773DE">
        <w:rPr>
          <w:lang w:eastAsia="fr-FR" w:bidi="fr-FR"/>
        </w:rPr>
        <w:t>o</w:t>
      </w:r>
      <w:r w:rsidRPr="008773DE">
        <w:rPr>
          <w:lang w:eastAsia="fr-FR" w:bidi="fr-FR"/>
        </w:rPr>
        <w:t>grès qui ferait avancer les choses”, on est vite tenté de leur poser la question, “quoi faire</w:t>
      </w:r>
      <w:r w:rsidRPr="008773DE">
        <w:t> ?</w:t>
      </w:r>
      <w:r w:rsidRPr="008773DE">
        <w:rPr>
          <w:lang w:eastAsia="fr-FR" w:bidi="fr-FR"/>
        </w:rPr>
        <w:t>” Mais, dans le fond, n’est-ce pas là la question que l’équipe du Temps Fou veut provoquer au travers de ses propres inte</w:t>
      </w:r>
      <w:r w:rsidRPr="008773DE">
        <w:rPr>
          <w:lang w:eastAsia="fr-FR" w:bidi="fr-FR"/>
        </w:rPr>
        <w:t>r</w:t>
      </w:r>
      <w:r w:rsidRPr="008773DE">
        <w:rPr>
          <w:lang w:eastAsia="fr-FR" w:bidi="fr-FR"/>
        </w:rPr>
        <w:t>rogations</w:t>
      </w:r>
      <w:r w:rsidRPr="008773DE">
        <w:t> ?</w:t>
      </w:r>
    </w:p>
    <w:p w14:paraId="574291D0" w14:textId="77777777" w:rsidR="008159AC" w:rsidRPr="008773DE" w:rsidRDefault="008159AC" w:rsidP="008159AC">
      <w:pPr>
        <w:spacing w:before="120" w:after="120"/>
        <w:jc w:val="both"/>
      </w:pPr>
      <w:r w:rsidRPr="008773DE">
        <w:rPr>
          <w:lang w:eastAsia="fr-FR" w:bidi="fr-FR"/>
        </w:rPr>
        <w:t>C’est dans cette optique, qu’il nous faut regarder le travail somme toute remarquable, que cette équipe aura accompli au travers de la p</w:t>
      </w:r>
      <w:r w:rsidRPr="008773DE">
        <w:rPr>
          <w:lang w:eastAsia="fr-FR" w:bidi="fr-FR"/>
        </w:rPr>
        <w:t>u</w:t>
      </w:r>
      <w:r w:rsidRPr="008773DE">
        <w:rPr>
          <w:lang w:eastAsia="fr-FR" w:bidi="fr-FR"/>
        </w:rPr>
        <w:t>blication des 5 premiers numéros de la revue. Il ne s’agissait pas pour elle d’apporter des réponses toutes faites ni de rêver en couleur sur une société mythique, mais au contraire, d’essayer de poser un débat à partir et a</w:t>
      </w:r>
      <w:r w:rsidRPr="008773DE">
        <w:rPr>
          <w:lang w:eastAsia="fr-FR" w:bidi="fr-FR"/>
        </w:rPr>
        <w:t>u</w:t>
      </w:r>
      <w:r w:rsidRPr="008773DE">
        <w:rPr>
          <w:lang w:eastAsia="fr-FR" w:bidi="fr-FR"/>
        </w:rPr>
        <w:t>tour de la réalité quotidienne. Pour l’instant, c’est ce qui compte le plus. En touchant à toutes les facettes de cette réalité et en offrant le plus de variété poss</w:t>
      </w:r>
      <w:r w:rsidRPr="008773DE">
        <w:rPr>
          <w:lang w:eastAsia="fr-FR" w:bidi="fr-FR"/>
        </w:rPr>
        <w:t>i</w:t>
      </w:r>
      <w:r w:rsidRPr="008773DE">
        <w:rPr>
          <w:lang w:eastAsia="fr-FR" w:bidi="fr-FR"/>
        </w:rPr>
        <w:t>ble tant dans les articles présentés que dans les op</w:t>
      </w:r>
      <w:r w:rsidRPr="008773DE">
        <w:rPr>
          <w:lang w:eastAsia="fr-FR" w:bidi="fr-FR"/>
        </w:rPr>
        <w:t>i</w:t>
      </w:r>
      <w:r w:rsidRPr="008773DE">
        <w:rPr>
          <w:lang w:eastAsia="fr-FR" w:bidi="fr-FR"/>
        </w:rPr>
        <w:t>nions des auteurs ou encore les formes d’écriture, la revue devrait voir progressivement apparaître cette “autre chose” pas trop bien définie dont parle V. Dassas. Il suffit d’ailleurs de regarder le contenu du dernier numéro pour constater à quel point, le Temps Fou constitue une formule riche de prome</w:t>
      </w:r>
      <w:r w:rsidRPr="008773DE">
        <w:rPr>
          <w:lang w:eastAsia="fr-FR" w:bidi="fr-FR"/>
        </w:rPr>
        <w:t>s</w:t>
      </w:r>
      <w:r w:rsidRPr="008773DE">
        <w:rPr>
          <w:lang w:eastAsia="fr-FR" w:bidi="fr-FR"/>
        </w:rPr>
        <w:t>ses. Outre le bilan on peut y trouver des articles sur la réhabilitation des prisonniers politiques, l’automobile, “Les Fées ont soif”, la production de café en Amérique latine, la culture hydroponique ou encore les groupes populaires à l’heure actuelle.</w:t>
      </w:r>
    </w:p>
    <w:p w14:paraId="2FE0BC5E" w14:textId="77777777" w:rsidR="008159AC" w:rsidRPr="008773DE" w:rsidRDefault="008159AC" w:rsidP="008159AC">
      <w:pPr>
        <w:spacing w:before="120" w:after="120"/>
        <w:jc w:val="both"/>
      </w:pPr>
      <w:r w:rsidRPr="008773DE">
        <w:rPr>
          <w:lang w:eastAsia="fr-FR" w:bidi="fr-FR"/>
        </w:rPr>
        <w:t>Le projet est bien lancé, la revue existe, les que</w:t>
      </w:r>
      <w:r w:rsidRPr="008773DE">
        <w:rPr>
          <w:lang w:eastAsia="fr-FR" w:bidi="fr-FR"/>
        </w:rPr>
        <w:t>s</w:t>
      </w:r>
      <w:r w:rsidRPr="008773DE">
        <w:rPr>
          <w:lang w:eastAsia="fr-FR" w:bidi="fr-FR"/>
        </w:rPr>
        <w:t>tions sont posées, restent maintenant à venir les d</w:t>
      </w:r>
      <w:r w:rsidRPr="008773DE">
        <w:rPr>
          <w:lang w:eastAsia="fr-FR" w:bidi="fr-FR"/>
        </w:rPr>
        <w:t>é</w:t>
      </w:r>
      <w:r w:rsidRPr="008773DE">
        <w:rPr>
          <w:lang w:eastAsia="fr-FR" w:bidi="fr-FR"/>
        </w:rPr>
        <w:t>bats...</w:t>
      </w:r>
    </w:p>
    <w:p w14:paraId="5BA739E3" w14:textId="77777777" w:rsidR="008159AC" w:rsidRPr="008773DE" w:rsidRDefault="008159AC" w:rsidP="008159AC">
      <w:pPr>
        <w:pStyle w:val="auteur"/>
      </w:pPr>
      <w:r w:rsidRPr="008773DE">
        <w:t>C. D.</w:t>
      </w:r>
    </w:p>
    <w:p w14:paraId="3964AE34" w14:textId="77777777" w:rsidR="008159AC" w:rsidRDefault="008159AC" w:rsidP="008159AC">
      <w:pPr>
        <w:spacing w:before="120" w:after="120"/>
        <w:jc w:val="both"/>
        <w:rPr>
          <w:lang w:eastAsia="fr-FR" w:bidi="fr-FR"/>
        </w:rPr>
      </w:pPr>
    </w:p>
    <w:p w14:paraId="667BDA94" w14:textId="77777777" w:rsidR="008159AC" w:rsidRPr="008773DE" w:rsidRDefault="008159AC" w:rsidP="008159AC">
      <w:pPr>
        <w:pBdr>
          <w:top w:val="single" w:sz="24" w:space="1" w:color="000000"/>
        </w:pBdr>
        <w:spacing w:before="120" w:after="120"/>
        <w:ind w:left="1800" w:right="1800" w:firstLine="0"/>
        <w:jc w:val="both"/>
      </w:pPr>
    </w:p>
    <w:p w14:paraId="387D49DD" w14:textId="77777777" w:rsidR="008159AC" w:rsidRPr="008773DE" w:rsidRDefault="008159AC" w:rsidP="008159AC">
      <w:pPr>
        <w:spacing w:before="120" w:after="120"/>
        <w:jc w:val="both"/>
      </w:pPr>
      <w:r w:rsidRPr="008773DE">
        <w:rPr>
          <w:lang w:eastAsia="fr-FR" w:bidi="fr-FR"/>
        </w:rPr>
        <w:t>Interventions critiques ne doit pas être une revue fermée. Faites nous parvenir vos commentaires, vos articles, vos critiques.</w:t>
      </w:r>
    </w:p>
    <w:p w14:paraId="398784EB" w14:textId="77777777" w:rsidR="008159AC" w:rsidRPr="008773DE" w:rsidRDefault="008159AC" w:rsidP="008159AC">
      <w:pPr>
        <w:spacing w:before="120" w:after="120"/>
        <w:ind w:left="1080" w:firstLine="0"/>
        <w:jc w:val="both"/>
        <w:rPr>
          <w:lang w:eastAsia="fr-FR" w:bidi="fr-FR"/>
        </w:rPr>
      </w:pPr>
      <w:r>
        <w:rPr>
          <w:lang w:eastAsia="fr-FR" w:bidi="fr-FR"/>
        </w:rPr>
        <w:t>Interventions,</w:t>
      </w:r>
      <w:r>
        <w:rPr>
          <w:lang w:eastAsia="fr-FR" w:bidi="fr-FR"/>
        </w:rPr>
        <w:br/>
      </w:r>
      <w:r w:rsidRPr="008773DE">
        <w:rPr>
          <w:lang w:eastAsia="fr-FR" w:bidi="fr-FR"/>
        </w:rPr>
        <w:t>casier postal 98, suc</w:t>
      </w:r>
      <w:r>
        <w:rPr>
          <w:lang w:eastAsia="fr-FR" w:bidi="fr-FR"/>
        </w:rPr>
        <w:t>c</w:t>
      </w:r>
      <w:r w:rsidRPr="008773DE">
        <w:rPr>
          <w:lang w:eastAsia="fr-FR" w:bidi="fr-FR"/>
        </w:rPr>
        <w:t>. Rosemont,</w:t>
      </w:r>
      <w:r>
        <w:rPr>
          <w:lang w:eastAsia="fr-FR" w:bidi="fr-FR"/>
        </w:rPr>
        <w:br/>
        <w:t>Montréal, H1X 3B6</w:t>
      </w:r>
    </w:p>
    <w:p w14:paraId="1F02F8D9" w14:textId="77777777" w:rsidR="008159AC" w:rsidRDefault="008159AC" w:rsidP="008159AC">
      <w:pPr>
        <w:spacing w:before="120" w:after="120"/>
        <w:ind w:firstLine="0"/>
        <w:jc w:val="both"/>
      </w:pPr>
      <w:r w:rsidRPr="008773DE">
        <w:br w:type="page"/>
      </w:r>
      <w:r>
        <w:t>[175]</w:t>
      </w:r>
    </w:p>
    <w:p w14:paraId="50116FA1" w14:textId="77777777" w:rsidR="008159AC" w:rsidRPr="00F03C0D" w:rsidRDefault="008159AC" w:rsidP="008159AC">
      <w:pPr>
        <w:spacing w:before="120" w:after="120"/>
        <w:ind w:firstLine="0"/>
        <w:jc w:val="both"/>
        <w:rPr>
          <w:b/>
          <w:i/>
          <w:color w:val="FF0000"/>
          <w:sz w:val="36"/>
          <w:u w:val="single"/>
          <w:lang w:eastAsia="fr-FR" w:bidi="fr-FR"/>
        </w:rPr>
      </w:pPr>
      <w:r w:rsidRPr="00F03C0D">
        <w:rPr>
          <w:b/>
          <w:i/>
          <w:color w:val="FF0000"/>
          <w:sz w:val="36"/>
          <w:u w:val="single"/>
          <w:lang w:eastAsia="fr-FR" w:bidi="fr-FR"/>
        </w:rPr>
        <w:t>L’économie capitaliste :</w:t>
      </w:r>
      <w:r w:rsidRPr="00F03C0D">
        <w:rPr>
          <w:b/>
          <w:i/>
          <w:color w:val="FF0000"/>
          <w:sz w:val="36"/>
          <w:u w:val="single"/>
          <w:lang w:eastAsia="fr-FR" w:bidi="fr-FR"/>
        </w:rPr>
        <w:br/>
        <w:t>une analyse marxiste (deuxième pa</w:t>
      </w:r>
      <w:r w:rsidRPr="00F03C0D">
        <w:rPr>
          <w:b/>
          <w:i/>
          <w:color w:val="FF0000"/>
          <w:sz w:val="36"/>
          <w:u w:val="single"/>
          <w:lang w:eastAsia="fr-FR" w:bidi="fr-FR"/>
        </w:rPr>
        <w:t>r</w:t>
      </w:r>
      <w:r w:rsidRPr="00F03C0D">
        <w:rPr>
          <w:b/>
          <w:i/>
          <w:color w:val="FF0000"/>
          <w:sz w:val="36"/>
          <w:u w:val="single"/>
          <w:lang w:eastAsia="fr-FR" w:bidi="fr-FR"/>
        </w:rPr>
        <w:t>tie),</w:t>
      </w:r>
    </w:p>
    <w:p w14:paraId="47F44250" w14:textId="77777777" w:rsidR="008159AC" w:rsidRDefault="008159AC" w:rsidP="008159AC">
      <w:pPr>
        <w:spacing w:before="120" w:after="120"/>
        <w:ind w:firstLine="0"/>
        <w:jc w:val="both"/>
        <w:rPr>
          <w:lang w:eastAsia="fr-FR" w:bidi="fr-FR"/>
        </w:rPr>
      </w:pPr>
      <w:r>
        <w:rPr>
          <w:lang w:eastAsia="fr-FR" w:bidi="fr-FR"/>
        </w:rPr>
        <w:t>Louis Gill,</w:t>
      </w:r>
    </w:p>
    <w:p w14:paraId="00A0D434" w14:textId="77777777" w:rsidR="008159AC" w:rsidRDefault="008159AC" w:rsidP="008159AC">
      <w:pPr>
        <w:spacing w:before="120" w:after="120"/>
        <w:ind w:firstLine="0"/>
        <w:jc w:val="both"/>
        <w:rPr>
          <w:lang w:eastAsia="fr-FR" w:bidi="fr-FR"/>
        </w:rPr>
      </w:pPr>
      <w:r w:rsidRPr="008773DE">
        <w:rPr>
          <w:lang w:eastAsia="fr-FR" w:bidi="fr-FR"/>
        </w:rPr>
        <w:t>Presses Socialistes Internationales 1979.</w:t>
      </w:r>
    </w:p>
    <w:p w14:paraId="34F979E7" w14:textId="77777777" w:rsidR="008159AC" w:rsidRPr="008773DE" w:rsidRDefault="008159AC" w:rsidP="008159AC">
      <w:pPr>
        <w:spacing w:before="120" w:after="120"/>
        <w:ind w:firstLine="0"/>
        <w:jc w:val="both"/>
      </w:pPr>
      <w:hyperlink r:id="rId51" w:history="1">
        <w:r w:rsidRPr="00644828">
          <w:rPr>
            <w:rStyle w:val="Hyperlien"/>
          </w:rPr>
          <w:t>http://classiques.uqac.ca/contemporains/gill_louis/economie_capitaliste_t2/economie_capitaliste_t2.html</w:t>
        </w:r>
      </w:hyperlink>
      <w:r>
        <w:t xml:space="preserve"> </w:t>
      </w:r>
    </w:p>
    <w:p w14:paraId="61C6506F" w14:textId="77777777" w:rsidR="008159AC" w:rsidRDefault="008159AC" w:rsidP="008159AC">
      <w:pPr>
        <w:spacing w:before="120" w:after="120"/>
        <w:jc w:val="both"/>
        <w:rPr>
          <w:lang w:eastAsia="fr-FR" w:bidi="fr-FR"/>
        </w:rPr>
      </w:pPr>
    </w:p>
    <w:p w14:paraId="10089C8A" w14:textId="77777777" w:rsidR="008159AC" w:rsidRPr="008773DE" w:rsidRDefault="008159AC" w:rsidP="008159AC">
      <w:pPr>
        <w:spacing w:before="120" w:after="120"/>
        <w:jc w:val="both"/>
      </w:pPr>
      <w:r w:rsidRPr="008773DE">
        <w:rPr>
          <w:lang w:eastAsia="fr-FR" w:bidi="fr-FR"/>
        </w:rPr>
        <w:t>Un peu plus de deux ans après la parution de la première partie, Louis Gill nous livre la deuxième et dernière partie de son ouvrage. En empruntant la même démarche, il présente cette fois la production capitaliste dans son mouvement d’ensemble c’est-à-dire dans ses ra</w:t>
      </w:r>
      <w:r w:rsidRPr="008773DE">
        <w:rPr>
          <w:lang w:eastAsia="fr-FR" w:bidi="fr-FR"/>
        </w:rPr>
        <w:t>p</w:t>
      </w:r>
      <w:r w:rsidRPr="008773DE">
        <w:rPr>
          <w:lang w:eastAsia="fr-FR" w:bidi="fr-FR"/>
        </w:rPr>
        <w:t>ports avec l’échange, la distribution et la consommation.</w:t>
      </w:r>
    </w:p>
    <w:p w14:paraId="356A0CA3" w14:textId="77777777" w:rsidR="008159AC" w:rsidRPr="008773DE" w:rsidRDefault="008159AC" w:rsidP="008159AC">
      <w:pPr>
        <w:spacing w:before="120" w:after="120"/>
        <w:jc w:val="both"/>
      </w:pPr>
      <w:r w:rsidRPr="008773DE">
        <w:rPr>
          <w:lang w:eastAsia="fr-FR" w:bidi="fr-FR"/>
        </w:rPr>
        <w:t>Abordant la question de l’accumulation du cap</w:t>
      </w:r>
      <w:r w:rsidRPr="008773DE">
        <w:rPr>
          <w:lang w:eastAsia="fr-FR" w:bidi="fr-FR"/>
        </w:rPr>
        <w:t>i</w:t>
      </w:r>
      <w:r w:rsidRPr="008773DE">
        <w:rPr>
          <w:lang w:eastAsia="fr-FR" w:bidi="fr-FR"/>
        </w:rPr>
        <w:t>tal et donc de sa concentration, il présente ensuite les schémas de reproduction simple et élargie, les circulation et rotation du capital et le travail produ</w:t>
      </w:r>
      <w:r w:rsidRPr="008773DE">
        <w:rPr>
          <w:lang w:eastAsia="fr-FR" w:bidi="fr-FR"/>
        </w:rPr>
        <w:t>c</w:t>
      </w:r>
      <w:r w:rsidRPr="008773DE">
        <w:rPr>
          <w:lang w:eastAsia="fr-FR" w:bidi="fr-FR"/>
        </w:rPr>
        <w:t>tif et improductif en rapport avec les classes soci</w:t>
      </w:r>
      <w:r w:rsidRPr="008773DE">
        <w:rPr>
          <w:lang w:eastAsia="fr-FR" w:bidi="fr-FR"/>
        </w:rPr>
        <w:t>a</w:t>
      </w:r>
      <w:r w:rsidRPr="008773DE">
        <w:rPr>
          <w:lang w:eastAsia="fr-FR" w:bidi="fr-FR"/>
        </w:rPr>
        <w:t>les. Après avoir traité du partage de la plus-value en profit, intérêt et rente et de la tendance à la baisse du taux de profit, il termine son exposé par la question des cr</w:t>
      </w:r>
      <w:r w:rsidRPr="008773DE">
        <w:rPr>
          <w:lang w:eastAsia="fr-FR" w:bidi="fr-FR"/>
        </w:rPr>
        <w:t>i</w:t>
      </w:r>
      <w:r w:rsidRPr="008773DE">
        <w:rPr>
          <w:lang w:eastAsia="fr-FR" w:bidi="fr-FR"/>
        </w:rPr>
        <w:t>ses et du déclin du capitalisme.</w:t>
      </w:r>
    </w:p>
    <w:p w14:paraId="40738D06" w14:textId="77777777" w:rsidR="008159AC" w:rsidRPr="008773DE" w:rsidRDefault="008159AC" w:rsidP="008159AC">
      <w:pPr>
        <w:spacing w:before="120" w:after="120"/>
        <w:jc w:val="both"/>
      </w:pPr>
      <w:r w:rsidRPr="008773DE">
        <w:rPr>
          <w:lang w:eastAsia="fr-FR" w:bidi="fr-FR"/>
        </w:rPr>
        <w:t>L’intérêt du livre est donc d’offrir un tour d’horizon général de la théorie marxiste de la pr</w:t>
      </w:r>
      <w:r w:rsidRPr="008773DE">
        <w:rPr>
          <w:lang w:eastAsia="fr-FR" w:bidi="fr-FR"/>
        </w:rPr>
        <w:t>o</w:t>
      </w:r>
      <w:r w:rsidRPr="008773DE">
        <w:rPr>
          <w:lang w:eastAsia="fr-FR" w:bidi="fr-FR"/>
        </w:rPr>
        <w:t>duction et de la reproduction capitaliste à ceux qui ne connaissent peu ou rien de cette approche. Cela répond déjà à un objectif majeur de l’auteur. Tout</w:t>
      </w:r>
      <w:r w:rsidRPr="008773DE">
        <w:rPr>
          <w:lang w:eastAsia="fr-FR" w:bidi="fr-FR"/>
        </w:rPr>
        <w:t>e</w:t>
      </w:r>
      <w:r w:rsidRPr="008773DE">
        <w:rPr>
          <w:lang w:eastAsia="fr-FR" w:bidi="fr-FR"/>
        </w:rPr>
        <w:t>fois Gill nous laisse parfois l’impression de vouloir intéresser aussi les “initiés” en se livrant à l’analyse de Baran, Sweezy, Mandel et cie. En faisant de la sorte il risque de perdre ceux qui n’ont seulement jamais entendu le nom de ces auteurs tout en déc</w:t>
      </w:r>
      <w:r w:rsidRPr="008773DE">
        <w:rPr>
          <w:lang w:eastAsia="fr-FR" w:bidi="fr-FR"/>
        </w:rPr>
        <w:t>e</w:t>
      </w:r>
      <w:r w:rsidRPr="008773DE">
        <w:rPr>
          <w:lang w:eastAsia="fr-FR" w:bidi="fr-FR"/>
        </w:rPr>
        <w:t>vant les autres par le peu d’espace réservé à ces an</w:t>
      </w:r>
      <w:r w:rsidRPr="008773DE">
        <w:rPr>
          <w:lang w:eastAsia="fr-FR" w:bidi="fr-FR"/>
        </w:rPr>
        <w:t>a</w:t>
      </w:r>
      <w:r w:rsidRPr="008773DE">
        <w:rPr>
          <w:lang w:eastAsia="fr-FR" w:bidi="fr-FR"/>
        </w:rPr>
        <w:t>lyses.</w:t>
      </w:r>
    </w:p>
    <w:p w14:paraId="2BF607C8" w14:textId="77777777" w:rsidR="008159AC" w:rsidRPr="008773DE" w:rsidRDefault="008159AC" w:rsidP="008159AC">
      <w:pPr>
        <w:spacing w:before="120" w:after="120"/>
        <w:jc w:val="both"/>
      </w:pPr>
      <w:r w:rsidRPr="008773DE">
        <w:rPr>
          <w:lang w:eastAsia="fr-FR" w:bidi="fr-FR"/>
        </w:rPr>
        <w:t>La démarche mentionnée plus haut se résume à présenter les él</w:t>
      </w:r>
      <w:r w:rsidRPr="008773DE">
        <w:rPr>
          <w:lang w:eastAsia="fr-FR" w:bidi="fr-FR"/>
        </w:rPr>
        <w:t>é</w:t>
      </w:r>
      <w:r w:rsidRPr="008773DE">
        <w:rPr>
          <w:lang w:eastAsia="fr-FR" w:bidi="fr-FR"/>
        </w:rPr>
        <w:t>ments théoriques pour ensuite en démontrer les applications pratiques. Bien entendu rien de très original ne ressort de ses résumés thé</w:t>
      </w:r>
      <w:r w:rsidRPr="008773DE">
        <w:rPr>
          <w:lang w:eastAsia="fr-FR" w:bidi="fr-FR"/>
        </w:rPr>
        <w:t>o</w:t>
      </w:r>
      <w:r w:rsidRPr="008773DE">
        <w:rPr>
          <w:lang w:eastAsia="fr-FR" w:bidi="fr-FR"/>
        </w:rPr>
        <w:t>riques qui ont déjà été effectués à maintes reprises. Soulignons tout de même l’importance justifiée qu’il donne à la baisse tendancielle du taux de profit comme préparation à l’analyse des crises. C’est su</w:t>
      </w:r>
      <w:r w:rsidRPr="008773DE">
        <w:rPr>
          <w:lang w:eastAsia="fr-FR" w:bidi="fr-FR"/>
        </w:rPr>
        <w:t>r</w:t>
      </w:r>
      <w:r w:rsidRPr="008773DE">
        <w:rPr>
          <w:lang w:eastAsia="fr-FR" w:bidi="fr-FR"/>
        </w:rPr>
        <w:t>tout dans ses applications aux contextes québécois et canadien qu’on peut voir re</w:t>
      </w:r>
      <w:r w:rsidRPr="008773DE">
        <w:rPr>
          <w:lang w:eastAsia="fr-FR" w:bidi="fr-FR"/>
        </w:rPr>
        <w:t>s</w:t>
      </w:r>
      <w:r w:rsidRPr="008773DE">
        <w:rPr>
          <w:lang w:eastAsia="fr-FR" w:bidi="fr-FR"/>
        </w:rPr>
        <w:t>sortir certaines an</w:t>
      </w:r>
      <w:r w:rsidRPr="008773DE">
        <w:rPr>
          <w:lang w:eastAsia="fr-FR" w:bidi="fr-FR"/>
        </w:rPr>
        <w:t>a</w:t>
      </w:r>
      <w:r w:rsidRPr="008773DE">
        <w:rPr>
          <w:lang w:eastAsia="fr-FR" w:bidi="fr-FR"/>
        </w:rPr>
        <w:t>lyses intéressantes qui auraient sans doute méritées d’être davantage développées. Le profane sera ainsi attiré par les questions de concentration économique, du rôle de l’</w:t>
      </w:r>
      <w:r>
        <w:rPr>
          <w:lang w:eastAsia="fr-FR" w:bidi="fr-FR"/>
        </w:rPr>
        <w:t>État</w:t>
      </w:r>
      <w:r w:rsidRPr="008773DE">
        <w:rPr>
          <w:lang w:eastAsia="fr-FR" w:bidi="fr-FR"/>
        </w:rPr>
        <w:t xml:space="preserve"> dans le cap</w:t>
      </w:r>
      <w:r w:rsidRPr="008773DE">
        <w:rPr>
          <w:lang w:eastAsia="fr-FR" w:bidi="fr-FR"/>
        </w:rPr>
        <w:t>i</w:t>
      </w:r>
      <w:r w:rsidRPr="008773DE">
        <w:rPr>
          <w:lang w:eastAsia="fr-FR" w:bidi="fr-FR"/>
        </w:rPr>
        <w:t>talisme et de ses dépenses militaires.</w:t>
      </w:r>
    </w:p>
    <w:p w14:paraId="18954D04" w14:textId="77777777" w:rsidR="008159AC" w:rsidRDefault="008159AC" w:rsidP="008159AC">
      <w:pPr>
        <w:spacing w:before="120" w:after="120"/>
        <w:jc w:val="both"/>
        <w:rPr>
          <w:lang w:eastAsia="fr-FR" w:bidi="fr-FR"/>
        </w:rPr>
      </w:pPr>
      <w:r w:rsidRPr="008773DE">
        <w:rPr>
          <w:lang w:eastAsia="fr-FR" w:bidi="fr-FR"/>
        </w:rPr>
        <w:t>Pour terminer disons que cet ouvrage peut con</w:t>
      </w:r>
      <w:r w:rsidRPr="008773DE">
        <w:rPr>
          <w:lang w:eastAsia="fr-FR" w:bidi="fr-FR"/>
        </w:rPr>
        <w:t>s</w:t>
      </w:r>
      <w:r w:rsidRPr="008773DE">
        <w:rPr>
          <w:lang w:eastAsia="fr-FR" w:bidi="fr-FR"/>
        </w:rPr>
        <w:t>tituer une initiation pour les travailleurs, les mil</w:t>
      </w:r>
      <w:r w:rsidRPr="008773DE">
        <w:rPr>
          <w:lang w:eastAsia="fr-FR" w:bidi="fr-FR"/>
        </w:rPr>
        <w:t>i</w:t>
      </w:r>
      <w:r w:rsidRPr="008773DE">
        <w:rPr>
          <w:lang w:eastAsia="fr-FR" w:bidi="fr-FR"/>
        </w:rPr>
        <w:t>tants de la classe ouvrière et les étudiants.</w:t>
      </w:r>
    </w:p>
    <w:p w14:paraId="32B83F43" w14:textId="77777777" w:rsidR="008159AC" w:rsidRDefault="008159AC" w:rsidP="008159AC">
      <w:pPr>
        <w:pStyle w:val="auteur"/>
      </w:pPr>
      <w:r>
        <w:t xml:space="preserve">J.C. </w:t>
      </w:r>
    </w:p>
    <w:p w14:paraId="615FB8A4" w14:textId="77777777" w:rsidR="008159AC" w:rsidRPr="008773DE" w:rsidRDefault="008159AC" w:rsidP="008159AC">
      <w:pPr>
        <w:pBdr>
          <w:top w:val="single" w:sz="24" w:space="1" w:color="000000"/>
        </w:pBdr>
        <w:spacing w:before="120" w:after="120"/>
        <w:ind w:left="1800" w:right="1800" w:firstLine="0"/>
        <w:jc w:val="both"/>
      </w:pPr>
    </w:p>
    <w:p w14:paraId="303B5A79" w14:textId="77777777" w:rsidR="008159AC" w:rsidRDefault="008159AC" w:rsidP="008159AC">
      <w:pPr>
        <w:spacing w:before="120" w:after="120"/>
        <w:ind w:firstLine="0"/>
        <w:jc w:val="both"/>
      </w:pPr>
      <w:r>
        <w:t>[176]</w:t>
      </w:r>
    </w:p>
    <w:p w14:paraId="700AA733" w14:textId="77777777" w:rsidR="008159AC" w:rsidRDefault="008159AC" w:rsidP="008159AC">
      <w:pPr>
        <w:spacing w:before="120" w:after="120"/>
        <w:ind w:firstLine="0"/>
        <w:jc w:val="both"/>
      </w:pPr>
    </w:p>
    <w:p w14:paraId="63BD4829" w14:textId="77777777" w:rsidR="008159AC" w:rsidRPr="008773DE" w:rsidRDefault="008159AC" w:rsidP="008159AC">
      <w:pPr>
        <w:spacing w:before="120" w:after="120"/>
        <w:ind w:firstLine="0"/>
        <w:jc w:val="both"/>
      </w:pPr>
      <w:r w:rsidRPr="008773DE">
        <w:rPr>
          <w:lang w:eastAsia="fr-FR" w:bidi="fr-FR"/>
        </w:rPr>
        <w:t>Ghislain Deleplace</w:t>
      </w:r>
    </w:p>
    <w:p w14:paraId="6F8637D1" w14:textId="77777777" w:rsidR="008159AC" w:rsidRPr="00F03C0D" w:rsidRDefault="008159AC" w:rsidP="008159AC">
      <w:pPr>
        <w:spacing w:before="120" w:after="120"/>
        <w:ind w:firstLine="0"/>
        <w:jc w:val="both"/>
        <w:rPr>
          <w:b/>
          <w:i/>
          <w:color w:val="FF0000"/>
          <w:sz w:val="36"/>
          <w:u w:val="single"/>
          <w:lang w:eastAsia="fr-FR" w:bidi="fr-FR"/>
        </w:rPr>
      </w:pPr>
      <w:r w:rsidRPr="00F03C0D">
        <w:rPr>
          <w:b/>
          <w:i/>
          <w:color w:val="FF0000"/>
          <w:sz w:val="36"/>
          <w:u w:val="single"/>
          <w:lang w:eastAsia="fr-FR" w:bidi="fr-FR"/>
        </w:rPr>
        <w:t>Théories du capitalisme : une introduction</w:t>
      </w:r>
    </w:p>
    <w:p w14:paraId="0B182E7C" w14:textId="77777777" w:rsidR="008159AC" w:rsidRPr="008773DE" w:rsidRDefault="008159AC" w:rsidP="008159AC">
      <w:pPr>
        <w:spacing w:before="120" w:after="120"/>
        <w:ind w:firstLine="0"/>
        <w:jc w:val="both"/>
      </w:pPr>
      <w:r w:rsidRPr="008773DE">
        <w:rPr>
          <w:lang w:eastAsia="fr-FR" w:bidi="fr-FR"/>
        </w:rPr>
        <w:t>Presses Universitaires de Grenoble/Maspéro, janvier 1979</w:t>
      </w:r>
    </w:p>
    <w:p w14:paraId="39BC11B4" w14:textId="77777777" w:rsidR="008159AC" w:rsidRDefault="008159AC" w:rsidP="008159AC">
      <w:pPr>
        <w:spacing w:before="120" w:after="120"/>
        <w:jc w:val="both"/>
        <w:rPr>
          <w:lang w:eastAsia="fr-FR" w:bidi="fr-FR"/>
        </w:rPr>
      </w:pPr>
    </w:p>
    <w:p w14:paraId="7F000B3E" w14:textId="77777777" w:rsidR="008159AC" w:rsidRPr="008773DE" w:rsidRDefault="008159AC" w:rsidP="008159AC">
      <w:pPr>
        <w:spacing w:before="120" w:after="120"/>
        <w:jc w:val="both"/>
      </w:pPr>
      <w:r w:rsidRPr="008773DE">
        <w:rPr>
          <w:lang w:eastAsia="fr-FR" w:bidi="fr-FR"/>
        </w:rPr>
        <w:t>De Smith à Samuelson, la prétention des écon</w:t>
      </w:r>
      <w:r w:rsidRPr="008773DE">
        <w:rPr>
          <w:lang w:eastAsia="fr-FR" w:bidi="fr-FR"/>
        </w:rPr>
        <w:t>o</w:t>
      </w:r>
      <w:r w:rsidRPr="008773DE">
        <w:rPr>
          <w:lang w:eastAsia="fr-FR" w:bidi="fr-FR"/>
        </w:rPr>
        <w:t>mistes a toujours été de faire de l’économie polit</w:t>
      </w:r>
      <w:r w:rsidRPr="008773DE">
        <w:rPr>
          <w:lang w:eastAsia="fr-FR" w:bidi="fr-FR"/>
        </w:rPr>
        <w:t>i</w:t>
      </w:r>
      <w:r w:rsidRPr="008773DE">
        <w:rPr>
          <w:lang w:eastAsia="fr-FR" w:bidi="fr-FR"/>
        </w:rPr>
        <w:t>que une science aussi rigoureuse et objective que peuvent l’être les mathématiques ou la physique dans leur domaine particulier. Or, comme son champ ne relève ni de la pure abstraction ni du pur concret, l’économie politique ne peut guère être a</w:t>
      </w:r>
      <w:r w:rsidRPr="008773DE">
        <w:rPr>
          <w:lang w:eastAsia="fr-FR" w:bidi="fr-FR"/>
        </w:rPr>
        <w:t>u</w:t>
      </w:r>
      <w:r w:rsidRPr="008773DE">
        <w:rPr>
          <w:lang w:eastAsia="fr-FR" w:bidi="fr-FR"/>
        </w:rPr>
        <w:t>tre chose somme toute, qu’un discours rationnel sur la nature de notre système économique, sur les pr</w:t>
      </w:r>
      <w:r w:rsidRPr="008773DE">
        <w:rPr>
          <w:lang w:eastAsia="fr-FR" w:bidi="fr-FR"/>
        </w:rPr>
        <w:t>o</w:t>
      </w:r>
      <w:r w:rsidRPr="008773DE">
        <w:rPr>
          <w:lang w:eastAsia="fr-FR" w:bidi="fr-FR"/>
        </w:rPr>
        <w:t>blèmes qui s’y posent, etc. Construction de la pe</w:t>
      </w:r>
      <w:r w:rsidRPr="008773DE">
        <w:rPr>
          <w:lang w:eastAsia="fr-FR" w:bidi="fr-FR"/>
        </w:rPr>
        <w:t>n</w:t>
      </w:r>
      <w:r w:rsidRPr="008773DE">
        <w:rPr>
          <w:lang w:eastAsia="fr-FR" w:bidi="fr-FR"/>
        </w:rPr>
        <w:t>sée, “en relation directe avec le réel dont il est censé rendre compte”, ce discours ne peut guère aspirer à la neutralité scientifique malgré toute la rigueur qu’y attachent les économistes.</w:t>
      </w:r>
    </w:p>
    <w:p w14:paraId="3FBC3618" w14:textId="77777777" w:rsidR="008159AC" w:rsidRPr="008773DE" w:rsidRDefault="008159AC" w:rsidP="008159AC">
      <w:pPr>
        <w:spacing w:before="120" w:after="120"/>
        <w:jc w:val="both"/>
      </w:pPr>
      <w:r w:rsidRPr="008773DE">
        <w:rPr>
          <w:lang w:eastAsia="fr-FR" w:bidi="fr-FR"/>
        </w:rPr>
        <w:t>Partant de ce constat, G. Deleplace va chercher dans la première partie de son livre, à dégager les fondements logiques de l’économie politique, les racines du discours en quelque sorte, de manière à mo</w:t>
      </w:r>
      <w:r w:rsidRPr="008773DE">
        <w:rPr>
          <w:lang w:eastAsia="fr-FR" w:bidi="fr-FR"/>
        </w:rPr>
        <w:t>n</w:t>
      </w:r>
      <w:r w:rsidRPr="008773DE">
        <w:rPr>
          <w:lang w:eastAsia="fr-FR" w:bidi="fr-FR"/>
        </w:rPr>
        <w:t>trer en raison même de ses limites, la possibilité d’avoir une autre a</w:t>
      </w:r>
      <w:r w:rsidRPr="008773DE">
        <w:rPr>
          <w:lang w:eastAsia="fr-FR" w:bidi="fr-FR"/>
        </w:rPr>
        <w:t>p</w:t>
      </w:r>
      <w:r w:rsidRPr="008773DE">
        <w:rPr>
          <w:lang w:eastAsia="fr-FR" w:bidi="fr-FR"/>
        </w:rPr>
        <w:t>proche à l’économie. L’économie politique, avancera l’auteur, n’étant qu’un discours économique sur le capitalisme, pourquoi devrions-nous admettre qu’il puisse être unique et universel</w:t>
      </w:r>
      <w:r w:rsidRPr="008773DE">
        <w:t> ?</w:t>
      </w:r>
      <w:r w:rsidRPr="008773DE">
        <w:rPr>
          <w:lang w:eastAsia="fr-FR" w:bidi="fr-FR"/>
        </w:rPr>
        <w:t xml:space="preserve"> De plus, reposant sur le post</w:t>
      </w:r>
      <w:r w:rsidRPr="008773DE">
        <w:rPr>
          <w:lang w:eastAsia="fr-FR" w:bidi="fr-FR"/>
        </w:rPr>
        <w:t>u</w:t>
      </w:r>
      <w:r w:rsidRPr="008773DE">
        <w:rPr>
          <w:lang w:eastAsia="fr-FR" w:bidi="fr-FR"/>
        </w:rPr>
        <w:t>lat de l’existence d’un ordre naturel, ce discours est-il à même de nous fournir une théorie du capitali</w:t>
      </w:r>
      <w:r w:rsidRPr="008773DE">
        <w:rPr>
          <w:lang w:eastAsia="fr-FR" w:bidi="fr-FR"/>
        </w:rPr>
        <w:t>s</w:t>
      </w:r>
      <w:r w:rsidRPr="008773DE">
        <w:rPr>
          <w:lang w:eastAsia="fr-FR" w:bidi="fr-FR"/>
        </w:rPr>
        <w:t>me dont il est supposé parler</w:t>
      </w:r>
      <w:r w:rsidRPr="008773DE">
        <w:t> ?</w:t>
      </w:r>
      <w:r w:rsidRPr="008773DE">
        <w:rPr>
          <w:lang w:eastAsia="fr-FR" w:bidi="fr-FR"/>
        </w:rPr>
        <w:t xml:space="preserve"> </w:t>
      </w:r>
      <w:r>
        <w:rPr>
          <w:lang w:eastAsia="fr-FR" w:bidi="fr-FR"/>
        </w:rPr>
        <w:t>À</w:t>
      </w:r>
      <w:r w:rsidRPr="008773DE">
        <w:rPr>
          <w:lang w:eastAsia="fr-FR" w:bidi="fr-FR"/>
        </w:rPr>
        <w:t xml:space="preserve"> ces deux que</w:t>
      </w:r>
      <w:r w:rsidRPr="008773DE">
        <w:rPr>
          <w:lang w:eastAsia="fr-FR" w:bidi="fr-FR"/>
        </w:rPr>
        <w:t>s</w:t>
      </w:r>
      <w:r w:rsidRPr="008773DE">
        <w:rPr>
          <w:lang w:eastAsia="fr-FR" w:bidi="fr-FR"/>
        </w:rPr>
        <w:t>tions, G. Deleplace répondra en offrant une alternative, le marxisme. Renouant avec la propre appr</w:t>
      </w:r>
      <w:r w:rsidRPr="008773DE">
        <w:rPr>
          <w:lang w:eastAsia="fr-FR" w:bidi="fr-FR"/>
        </w:rPr>
        <w:t>o</w:t>
      </w:r>
      <w:r w:rsidRPr="008773DE">
        <w:rPr>
          <w:lang w:eastAsia="fr-FR" w:bidi="fr-FR"/>
        </w:rPr>
        <w:t xml:space="preserve">che de Marx dans les </w:t>
      </w:r>
      <w:r w:rsidRPr="00190D02">
        <w:rPr>
          <w:i/>
          <w:u w:val="single"/>
        </w:rPr>
        <w:t>Gundrisses</w:t>
      </w:r>
      <w:r w:rsidRPr="008773DE">
        <w:t>,</w:t>
      </w:r>
      <w:r w:rsidRPr="008773DE">
        <w:rPr>
          <w:lang w:eastAsia="fr-FR" w:bidi="fr-FR"/>
        </w:rPr>
        <w:t xml:space="preserve"> Deleplace refuse dès le départ, l’idée que le ma</w:t>
      </w:r>
      <w:r w:rsidRPr="008773DE">
        <w:rPr>
          <w:lang w:eastAsia="fr-FR" w:bidi="fr-FR"/>
        </w:rPr>
        <w:t>r</w:t>
      </w:r>
      <w:r w:rsidRPr="008773DE">
        <w:rPr>
          <w:lang w:eastAsia="fr-FR" w:bidi="fr-FR"/>
        </w:rPr>
        <w:t>xisme puisse être une théorie ou un paradigme qu’on pourrait prése</w:t>
      </w:r>
      <w:r w:rsidRPr="008773DE">
        <w:rPr>
          <w:lang w:eastAsia="fr-FR" w:bidi="fr-FR"/>
        </w:rPr>
        <w:t>n</w:t>
      </w:r>
      <w:r w:rsidRPr="008773DE">
        <w:rPr>
          <w:lang w:eastAsia="fr-FR" w:bidi="fr-FR"/>
        </w:rPr>
        <w:t>ter comme une explication tout aussi valable de la r</w:t>
      </w:r>
      <w:r w:rsidRPr="008773DE">
        <w:rPr>
          <w:lang w:eastAsia="fr-FR" w:bidi="fr-FR"/>
        </w:rPr>
        <w:t>é</w:t>
      </w:r>
      <w:r w:rsidRPr="008773DE">
        <w:rPr>
          <w:lang w:eastAsia="fr-FR" w:bidi="fr-FR"/>
        </w:rPr>
        <w:t>alité économique que peut l’être l’économie polit</w:t>
      </w:r>
      <w:r w:rsidRPr="008773DE">
        <w:rPr>
          <w:lang w:eastAsia="fr-FR" w:bidi="fr-FR"/>
        </w:rPr>
        <w:t>i</w:t>
      </w:r>
      <w:r w:rsidRPr="008773DE">
        <w:rPr>
          <w:lang w:eastAsia="fr-FR" w:bidi="fr-FR"/>
        </w:rPr>
        <w:t>que. Forgé dans la critique même de l’économie politique, le marxisme ne trouve sa raison d’être comme discours économique, que dans la mesure où, rejetant le postulat de l’ordre naturel, il nous permet d’apporter une analyse beaucoup plus ad</w:t>
      </w:r>
      <w:r w:rsidRPr="008773DE">
        <w:rPr>
          <w:lang w:eastAsia="fr-FR" w:bidi="fr-FR"/>
        </w:rPr>
        <w:t>é</w:t>
      </w:r>
      <w:r w:rsidRPr="008773DE">
        <w:rPr>
          <w:lang w:eastAsia="fr-FR" w:bidi="fr-FR"/>
        </w:rPr>
        <w:t>quate, ou du moins une tentative d’analyse plus adéquate, de la</w:t>
      </w:r>
      <w:r>
        <w:t xml:space="preserve"> [177] </w:t>
      </w:r>
      <w:r w:rsidRPr="008773DE">
        <w:rPr>
          <w:lang w:eastAsia="fr-FR" w:bidi="fr-FR"/>
        </w:rPr>
        <w:t>société dans laquelle nous vivons. D’où la deuxième partie de l’ouvrage consacrée à cette question.</w:t>
      </w:r>
    </w:p>
    <w:p w14:paraId="32741834" w14:textId="77777777" w:rsidR="008159AC" w:rsidRPr="008773DE" w:rsidRDefault="008159AC" w:rsidP="008159AC">
      <w:pPr>
        <w:spacing w:before="120" w:after="120"/>
        <w:jc w:val="both"/>
      </w:pPr>
      <w:r w:rsidRPr="008773DE">
        <w:rPr>
          <w:lang w:eastAsia="fr-FR" w:bidi="fr-FR"/>
        </w:rPr>
        <w:t>Le livre se veut être une introduction aux thé</w:t>
      </w:r>
      <w:r w:rsidRPr="008773DE">
        <w:rPr>
          <w:lang w:eastAsia="fr-FR" w:bidi="fr-FR"/>
        </w:rPr>
        <w:t>o</w:t>
      </w:r>
      <w:r w:rsidRPr="008773DE">
        <w:rPr>
          <w:lang w:eastAsia="fr-FR" w:bidi="fr-FR"/>
        </w:rPr>
        <w:t>ries du capitalisme comme son titre l’indique cla</w:t>
      </w:r>
      <w:r w:rsidRPr="008773DE">
        <w:rPr>
          <w:lang w:eastAsia="fr-FR" w:bidi="fr-FR"/>
        </w:rPr>
        <w:t>i</w:t>
      </w:r>
      <w:r w:rsidRPr="008773DE">
        <w:rPr>
          <w:lang w:eastAsia="fr-FR" w:bidi="fr-FR"/>
        </w:rPr>
        <w:t>rement. On serait tenté de dire qu’il s’agit d’un essai ou d’une réflexion théorique qui aurait été bâtie a</w:t>
      </w:r>
      <w:r w:rsidRPr="008773DE">
        <w:rPr>
          <w:lang w:eastAsia="fr-FR" w:bidi="fr-FR"/>
        </w:rPr>
        <w:t>u</w:t>
      </w:r>
      <w:r w:rsidRPr="008773DE">
        <w:rPr>
          <w:lang w:eastAsia="fr-FR" w:bidi="fr-FR"/>
        </w:rPr>
        <w:t>tour d’un enseignement. Bien souvent, les idées sont avancées ou e</w:t>
      </w:r>
      <w:r w:rsidRPr="008773DE">
        <w:rPr>
          <w:lang w:eastAsia="fr-FR" w:bidi="fr-FR"/>
        </w:rPr>
        <w:t>s</w:t>
      </w:r>
      <w:r w:rsidRPr="008773DE">
        <w:rPr>
          <w:lang w:eastAsia="fr-FR" w:bidi="fr-FR"/>
        </w:rPr>
        <w:t>quissées sans que le débat soit poussé à fond. De même, la présent</w:t>
      </w:r>
      <w:r w:rsidRPr="008773DE">
        <w:rPr>
          <w:lang w:eastAsia="fr-FR" w:bidi="fr-FR"/>
        </w:rPr>
        <w:t>a</w:t>
      </w:r>
      <w:r w:rsidRPr="008773DE">
        <w:rPr>
          <w:lang w:eastAsia="fr-FR" w:bidi="fr-FR"/>
        </w:rPr>
        <w:t>tion des auteurs tant classiques que néoclassiques, reste trop sommaire pour qu’elle puisse en permettre une meilleure connaissance pour l’étudiant</w:t>
      </w:r>
      <w:r w:rsidRPr="008773DE">
        <w:t> ;</w:t>
      </w:r>
      <w:r w:rsidRPr="008773DE">
        <w:rPr>
          <w:lang w:eastAsia="fr-FR" w:bidi="fr-FR"/>
        </w:rPr>
        <w:t xml:space="preserve"> d’un autre côté, pour le lecteur qui est suffisamment fam</w:t>
      </w:r>
      <w:r w:rsidRPr="008773DE">
        <w:rPr>
          <w:lang w:eastAsia="fr-FR" w:bidi="fr-FR"/>
        </w:rPr>
        <w:t>i</w:t>
      </w:r>
      <w:r w:rsidRPr="008773DE">
        <w:rPr>
          <w:lang w:eastAsia="fr-FR" w:bidi="fr-FR"/>
        </w:rPr>
        <w:t>lier avec l’économie politique, celle-ci ne vient pas suff</w:t>
      </w:r>
      <w:r w:rsidRPr="008773DE">
        <w:rPr>
          <w:lang w:eastAsia="fr-FR" w:bidi="fr-FR"/>
        </w:rPr>
        <w:t>i</w:t>
      </w:r>
      <w:r w:rsidRPr="008773DE">
        <w:rPr>
          <w:lang w:eastAsia="fr-FR" w:bidi="fr-FR"/>
        </w:rPr>
        <w:t>samment étayer le point de vue de l’auteur. Néa</w:t>
      </w:r>
      <w:r w:rsidRPr="008773DE">
        <w:rPr>
          <w:lang w:eastAsia="fr-FR" w:bidi="fr-FR"/>
        </w:rPr>
        <w:t>n</w:t>
      </w:r>
      <w:r w:rsidRPr="008773DE">
        <w:rPr>
          <w:lang w:eastAsia="fr-FR" w:bidi="fr-FR"/>
        </w:rPr>
        <w:t>moins, par sa démarche et par son souci de décortiquer le contenu idéologique de l’économie polit</w:t>
      </w:r>
      <w:r w:rsidRPr="008773DE">
        <w:rPr>
          <w:lang w:eastAsia="fr-FR" w:bidi="fr-FR"/>
        </w:rPr>
        <w:t>i</w:t>
      </w:r>
      <w:r w:rsidRPr="008773DE">
        <w:rPr>
          <w:lang w:eastAsia="fr-FR" w:bidi="fr-FR"/>
        </w:rPr>
        <w:t>que mais aussi du marxisme, G. Deleplace nous propose un ouvrage on ne peut plus intéressant. Le livre n’est peut-être pas aussi achevé qu’on pourrait le souhaiter, mais il n’en présente pas moins le très grand mérite de poser clairement les problèmes que soulève l’analyse économique au travers des deux approches et surtout de souligner que la prétention scientifique du discours doit reposer non sur sa cohére</w:t>
      </w:r>
      <w:r w:rsidRPr="008773DE">
        <w:rPr>
          <w:lang w:eastAsia="fr-FR" w:bidi="fr-FR"/>
        </w:rPr>
        <w:t>n</w:t>
      </w:r>
      <w:r w:rsidRPr="008773DE">
        <w:rPr>
          <w:lang w:eastAsia="fr-FR" w:bidi="fr-FR"/>
        </w:rPr>
        <w:t>ce interne, mais sur sa capacité à nous présenter une explication s</w:t>
      </w:r>
      <w:r w:rsidRPr="008773DE">
        <w:rPr>
          <w:lang w:eastAsia="fr-FR" w:bidi="fr-FR"/>
        </w:rPr>
        <w:t>é</w:t>
      </w:r>
      <w:r w:rsidRPr="008773DE">
        <w:rPr>
          <w:lang w:eastAsia="fr-FR" w:bidi="fr-FR"/>
        </w:rPr>
        <w:t>rieuse du fonctionnement du capitalisme.</w:t>
      </w:r>
    </w:p>
    <w:p w14:paraId="2AD1426E" w14:textId="77777777" w:rsidR="008159AC" w:rsidRDefault="008159AC" w:rsidP="008159AC">
      <w:pPr>
        <w:pStyle w:val="auteur"/>
      </w:pPr>
      <w:r w:rsidRPr="008773DE">
        <w:rPr>
          <w:rStyle w:val="Corpsdutexte2411ptNonGrasNonItalique"/>
          <w:b w:val="0"/>
          <w:bCs w:val="0"/>
          <w:i/>
          <w:iCs w:val="0"/>
        </w:rPr>
        <w:t xml:space="preserve">C </w:t>
      </w:r>
      <w:r w:rsidRPr="008773DE">
        <w:t>D.</w:t>
      </w:r>
    </w:p>
    <w:p w14:paraId="38EE5100" w14:textId="77777777" w:rsidR="008159AC" w:rsidRDefault="008159AC" w:rsidP="008159AC">
      <w:pPr>
        <w:pStyle w:val="auteur"/>
      </w:pPr>
    </w:p>
    <w:p w14:paraId="29A63B14" w14:textId="77777777" w:rsidR="008159AC" w:rsidRPr="008773DE" w:rsidRDefault="008159AC" w:rsidP="008159AC">
      <w:pPr>
        <w:pBdr>
          <w:top w:val="single" w:sz="24" w:space="1" w:color="000000"/>
        </w:pBdr>
        <w:spacing w:before="120" w:after="120"/>
        <w:ind w:left="1800" w:right="1800" w:firstLine="0"/>
        <w:jc w:val="both"/>
      </w:pPr>
    </w:p>
    <w:p w14:paraId="69352C14" w14:textId="77777777" w:rsidR="008159AC" w:rsidRPr="008773DE" w:rsidRDefault="008159AC" w:rsidP="008159AC">
      <w:pPr>
        <w:spacing w:before="120" w:after="120"/>
        <w:jc w:val="both"/>
      </w:pPr>
      <w:r>
        <w:br w:type="page"/>
      </w:r>
    </w:p>
    <w:p w14:paraId="37E8F5D9" w14:textId="77777777" w:rsidR="008159AC" w:rsidRPr="00F03C0D" w:rsidRDefault="008159AC" w:rsidP="008159AC">
      <w:pPr>
        <w:spacing w:before="120" w:after="120"/>
        <w:ind w:firstLine="0"/>
        <w:jc w:val="both"/>
        <w:rPr>
          <w:b/>
          <w:i/>
          <w:color w:val="FF0000"/>
          <w:sz w:val="36"/>
          <w:u w:val="single"/>
          <w:lang w:eastAsia="fr-FR" w:bidi="fr-FR"/>
        </w:rPr>
      </w:pPr>
      <w:r w:rsidRPr="00F03C0D">
        <w:rPr>
          <w:b/>
          <w:i/>
          <w:color w:val="FF0000"/>
          <w:sz w:val="36"/>
          <w:u w:val="single"/>
          <w:lang w:eastAsia="fr-FR" w:bidi="fr-FR"/>
        </w:rPr>
        <w:t>Révolution Permanente</w:t>
      </w:r>
    </w:p>
    <w:p w14:paraId="7F2C65F6" w14:textId="77777777" w:rsidR="008159AC" w:rsidRPr="008773DE" w:rsidRDefault="008159AC" w:rsidP="008159AC">
      <w:pPr>
        <w:spacing w:before="120" w:after="120"/>
        <w:ind w:firstLine="0"/>
        <w:jc w:val="both"/>
      </w:pPr>
      <w:r>
        <w:rPr>
          <w:lang w:eastAsia="fr-FR" w:bidi="fr-FR"/>
        </w:rPr>
        <w:t>Automne 1978. Vol. 1, no </w:t>
      </w:r>
      <w:r w:rsidRPr="008773DE">
        <w:rPr>
          <w:lang w:eastAsia="fr-FR" w:bidi="fr-FR"/>
        </w:rPr>
        <w:t>1</w:t>
      </w:r>
    </w:p>
    <w:p w14:paraId="6550904A" w14:textId="77777777" w:rsidR="008159AC" w:rsidRPr="008773DE" w:rsidRDefault="008159AC" w:rsidP="008159AC">
      <w:pPr>
        <w:spacing w:before="120" w:after="120"/>
        <w:ind w:firstLine="0"/>
        <w:jc w:val="both"/>
      </w:pPr>
      <w:r w:rsidRPr="008773DE">
        <w:rPr>
          <w:lang w:eastAsia="fr-FR" w:bidi="fr-FR"/>
        </w:rPr>
        <w:t>$2,25</w:t>
      </w:r>
    </w:p>
    <w:p w14:paraId="5EBC65E2" w14:textId="77777777" w:rsidR="008159AC" w:rsidRDefault="008159AC" w:rsidP="008159AC">
      <w:pPr>
        <w:spacing w:before="120" w:after="120"/>
        <w:jc w:val="both"/>
        <w:rPr>
          <w:lang w:eastAsia="fr-FR" w:bidi="fr-FR"/>
        </w:rPr>
      </w:pPr>
    </w:p>
    <w:p w14:paraId="7C9D8ABB" w14:textId="77777777" w:rsidR="008159AC" w:rsidRPr="008773DE" w:rsidRDefault="008159AC" w:rsidP="008159AC">
      <w:pPr>
        <w:spacing w:before="120" w:after="120"/>
        <w:jc w:val="both"/>
      </w:pPr>
      <w:r w:rsidRPr="008773DE">
        <w:rPr>
          <w:lang w:eastAsia="fr-FR" w:bidi="fr-FR"/>
        </w:rPr>
        <w:t>Ce qu’il y a de plus intéressant dans cette no</w:t>
      </w:r>
      <w:r w:rsidRPr="008773DE">
        <w:rPr>
          <w:lang w:eastAsia="fr-FR" w:bidi="fr-FR"/>
        </w:rPr>
        <w:t>u</w:t>
      </w:r>
      <w:r w:rsidRPr="008773DE">
        <w:rPr>
          <w:lang w:eastAsia="fr-FR" w:bidi="fr-FR"/>
        </w:rPr>
        <w:t>velle revue au nom sans équivoque, c’est sans doute cette volonté qu’ont les militants qui y travaillent, “de renouer avec une des meilleures traditions du mo</w:t>
      </w:r>
      <w:r w:rsidRPr="008773DE">
        <w:rPr>
          <w:lang w:eastAsia="fr-FR" w:bidi="fr-FR"/>
        </w:rPr>
        <w:t>u</w:t>
      </w:r>
      <w:r w:rsidRPr="008773DE">
        <w:rPr>
          <w:lang w:eastAsia="fr-FR" w:bidi="fr-FR"/>
        </w:rPr>
        <w:t>vement ouvrier, celle du libre débat et de la l</w:t>
      </w:r>
      <w:r w:rsidRPr="008773DE">
        <w:rPr>
          <w:lang w:eastAsia="fr-FR" w:bidi="fr-FR"/>
        </w:rPr>
        <w:t>i</w:t>
      </w:r>
      <w:r w:rsidRPr="008773DE">
        <w:rPr>
          <w:lang w:eastAsia="fr-FR" w:bidi="fr-FR"/>
        </w:rPr>
        <w:t>bre confrontation des positions dans le cadre de la lutte d’ensemble contre le capital”. Ind</w:t>
      </w:r>
      <w:r w:rsidRPr="008773DE">
        <w:rPr>
          <w:lang w:eastAsia="fr-FR" w:bidi="fr-FR"/>
        </w:rPr>
        <w:t>i</w:t>
      </w:r>
      <w:r>
        <w:rPr>
          <w:lang w:eastAsia="fr-FR" w:bidi="fr-FR"/>
        </w:rPr>
        <w:t>rec</w:t>
      </w:r>
      <w:r w:rsidRPr="008773DE">
        <w:rPr>
          <w:lang w:eastAsia="fr-FR" w:bidi="fr-FR"/>
        </w:rPr>
        <w:t>tement,</w:t>
      </w:r>
      <w:r>
        <w:t xml:space="preserve"> [178]</w:t>
      </w:r>
      <w:r w:rsidRPr="008773DE">
        <w:rPr>
          <w:lang w:eastAsia="fr-FR" w:bidi="fr-FR"/>
        </w:rPr>
        <w:t xml:space="preserve"> la revue devrait être une réponse à tous ceux qui te</w:t>
      </w:r>
      <w:r w:rsidRPr="008773DE">
        <w:rPr>
          <w:lang w:eastAsia="fr-FR" w:bidi="fr-FR"/>
        </w:rPr>
        <w:t>n</w:t>
      </w:r>
      <w:r w:rsidRPr="008773DE">
        <w:rPr>
          <w:lang w:eastAsia="fr-FR" w:bidi="fr-FR"/>
        </w:rPr>
        <w:t>dent un peu trop facilement à associer marxisme-léninisme et dogm</w:t>
      </w:r>
      <w:r w:rsidRPr="008773DE">
        <w:rPr>
          <w:lang w:eastAsia="fr-FR" w:bidi="fr-FR"/>
        </w:rPr>
        <w:t>a</w:t>
      </w:r>
      <w:r w:rsidRPr="008773DE">
        <w:rPr>
          <w:lang w:eastAsia="fr-FR" w:bidi="fr-FR"/>
        </w:rPr>
        <w:t>tisme. Ouverte à to</w:t>
      </w:r>
      <w:r w:rsidRPr="008773DE">
        <w:rPr>
          <w:lang w:eastAsia="fr-FR" w:bidi="fr-FR"/>
        </w:rPr>
        <w:t>u</w:t>
      </w:r>
      <w:r w:rsidRPr="008773DE">
        <w:rPr>
          <w:lang w:eastAsia="fr-FR" w:bidi="fr-FR"/>
        </w:rPr>
        <w:t>tes les contributions, elle devrait être l’occasion de libres débats, ce dont la pensée révolutionnaire a toujours eu besoin pour se forger.</w:t>
      </w:r>
    </w:p>
    <w:p w14:paraId="42E01CE6" w14:textId="77777777" w:rsidR="008159AC" w:rsidRPr="008773DE" w:rsidRDefault="008159AC" w:rsidP="008159AC">
      <w:pPr>
        <w:spacing w:before="120" w:after="120"/>
        <w:jc w:val="both"/>
      </w:pPr>
      <w:r w:rsidRPr="008773DE">
        <w:rPr>
          <w:lang w:eastAsia="fr-FR" w:bidi="fr-FR"/>
        </w:rPr>
        <w:t>Avec son premier numéro consacré à la question nationale, la r</w:t>
      </w:r>
      <w:r w:rsidRPr="008773DE">
        <w:rPr>
          <w:lang w:eastAsia="fr-FR" w:bidi="fr-FR"/>
        </w:rPr>
        <w:t>e</w:t>
      </w:r>
      <w:r w:rsidRPr="008773DE">
        <w:rPr>
          <w:lang w:eastAsia="fr-FR" w:bidi="fr-FR"/>
        </w:rPr>
        <w:t>vue aborde une question on ne peut plus cruciale à l’heure actuelle. Plusieurs contrib</w:t>
      </w:r>
      <w:r w:rsidRPr="008773DE">
        <w:rPr>
          <w:lang w:eastAsia="fr-FR" w:bidi="fr-FR"/>
        </w:rPr>
        <w:t>u</w:t>
      </w:r>
      <w:r w:rsidRPr="008773DE">
        <w:rPr>
          <w:lang w:eastAsia="fr-FR" w:bidi="fr-FR"/>
        </w:rPr>
        <w:t>tions sont offertes, notamment celle de Richard Poulin sur le nationalisme, à la fois un discours et une dure réalité ou encore celle de B. Smiley sur l’</w:t>
      </w:r>
      <w:r>
        <w:rPr>
          <w:lang w:eastAsia="fr-FR" w:bidi="fr-FR"/>
        </w:rPr>
        <w:t>État</w:t>
      </w:r>
      <w:r w:rsidRPr="008773DE">
        <w:rPr>
          <w:lang w:eastAsia="fr-FR" w:bidi="fr-FR"/>
        </w:rPr>
        <w:t xml:space="preserve"> canadien. Déjà, on annonce un numéro sur le “mouvement des femmes” et un autre sur l’internationalisme prolétarien. </w:t>
      </w:r>
      <w:r>
        <w:rPr>
          <w:lang w:eastAsia="fr-FR" w:bidi="fr-FR"/>
        </w:rPr>
        <w:t>À</w:t>
      </w:r>
      <w:r w:rsidRPr="008773DE">
        <w:rPr>
          <w:lang w:eastAsia="fr-FR" w:bidi="fr-FR"/>
        </w:rPr>
        <w:t xml:space="preserve"> ceci, il faut ajo</w:t>
      </w:r>
      <w:r w:rsidRPr="008773DE">
        <w:rPr>
          <w:lang w:eastAsia="fr-FR" w:bidi="fr-FR"/>
        </w:rPr>
        <w:t>u</w:t>
      </w:r>
      <w:r w:rsidRPr="008773DE">
        <w:rPr>
          <w:lang w:eastAsia="fr-FR" w:bidi="fr-FR"/>
        </w:rPr>
        <w:t>ter que la revue proposera dans chacun de ses num</w:t>
      </w:r>
      <w:r w:rsidRPr="008773DE">
        <w:rPr>
          <w:lang w:eastAsia="fr-FR" w:bidi="fr-FR"/>
        </w:rPr>
        <w:t>é</w:t>
      </w:r>
      <w:r w:rsidRPr="008773DE">
        <w:rPr>
          <w:lang w:eastAsia="fr-FR" w:bidi="fr-FR"/>
        </w:rPr>
        <w:t>ros, des articles et des documents relatifs aux pos</w:t>
      </w:r>
      <w:r w:rsidRPr="008773DE">
        <w:rPr>
          <w:lang w:eastAsia="fr-FR" w:bidi="fr-FR"/>
        </w:rPr>
        <w:t>i</w:t>
      </w:r>
      <w:r w:rsidRPr="008773DE">
        <w:rPr>
          <w:lang w:eastAsia="fr-FR" w:bidi="fr-FR"/>
        </w:rPr>
        <w:t>tions de la Ligue Ouvrière Révolutionnaire et de la Quatrième internationale. La seule chose qu’il reste à souhaiter, c’est qu’elle ne soit pas un simple f</w:t>
      </w:r>
      <w:r w:rsidRPr="008773DE">
        <w:rPr>
          <w:lang w:eastAsia="fr-FR" w:bidi="fr-FR"/>
        </w:rPr>
        <w:t>o</w:t>
      </w:r>
      <w:r w:rsidRPr="008773DE">
        <w:rPr>
          <w:lang w:eastAsia="fr-FR" w:bidi="fr-FR"/>
        </w:rPr>
        <w:t>rum pour les thèses trotskistes, c’est-à-dire, que l’on donne vraiment suite</w:t>
      </w:r>
      <w:r>
        <w:rPr>
          <w:lang w:eastAsia="fr-FR" w:bidi="fr-FR"/>
        </w:rPr>
        <w:t xml:space="preserve"> </w:t>
      </w:r>
      <w:r w:rsidRPr="008773DE">
        <w:rPr>
          <w:lang w:eastAsia="fr-FR" w:bidi="fr-FR"/>
        </w:rPr>
        <w:t>au projet d’ouvrir la revue “aux contributions sérieuses qui se placent sur le terrain du marxisme”, et ce au sens le plus large du terme.</w:t>
      </w:r>
    </w:p>
    <w:p w14:paraId="2AC16BDD" w14:textId="77777777" w:rsidR="008159AC" w:rsidRPr="008773DE" w:rsidRDefault="008159AC" w:rsidP="008159AC">
      <w:pPr>
        <w:pStyle w:val="auteur"/>
      </w:pPr>
      <w:r w:rsidRPr="008773DE">
        <w:t>C.D.</w:t>
      </w:r>
    </w:p>
    <w:p w14:paraId="5953BBA0" w14:textId="77777777" w:rsidR="008159AC" w:rsidRDefault="008159AC" w:rsidP="008159AC">
      <w:pPr>
        <w:spacing w:before="120" w:after="120"/>
        <w:jc w:val="both"/>
        <w:rPr>
          <w:b/>
          <w:bCs/>
        </w:rPr>
      </w:pPr>
      <w:r>
        <w:rPr>
          <w:b/>
          <w:bC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159AC" w:rsidRPr="00810F99" w14:paraId="7EEA5B9B" w14:textId="77777777">
        <w:tc>
          <w:tcPr>
            <w:tcW w:w="8060" w:type="dxa"/>
            <w:shd w:val="clear" w:color="auto" w:fill="EEECE1"/>
          </w:tcPr>
          <w:p w14:paraId="7C51C7C2" w14:textId="77777777" w:rsidR="008159AC" w:rsidRPr="00810F99" w:rsidRDefault="008159AC" w:rsidP="008159AC">
            <w:pPr>
              <w:spacing w:before="120" w:after="120"/>
              <w:jc w:val="both"/>
              <w:rPr>
                <w:b/>
                <w:bCs/>
                <w:sz w:val="24"/>
              </w:rPr>
            </w:pPr>
          </w:p>
          <w:p w14:paraId="68694720" w14:textId="77777777" w:rsidR="008159AC" w:rsidRPr="00810F99" w:rsidRDefault="008159AC" w:rsidP="008159AC">
            <w:pPr>
              <w:spacing w:before="120" w:after="120"/>
              <w:jc w:val="center"/>
              <w:rPr>
                <w:i/>
                <w:color w:val="0000FF"/>
                <w:sz w:val="24"/>
              </w:rPr>
            </w:pPr>
            <w:r w:rsidRPr="00810F99">
              <w:rPr>
                <w:b/>
                <w:bCs/>
                <w:i/>
                <w:color w:val="0000FF"/>
                <w:sz w:val="24"/>
              </w:rPr>
              <w:t>Interventions critiques</w:t>
            </w:r>
          </w:p>
          <w:p w14:paraId="29DA74F6" w14:textId="77777777" w:rsidR="008159AC" w:rsidRPr="00810F99" w:rsidRDefault="008159AC" w:rsidP="008159AC">
            <w:pPr>
              <w:spacing w:before="120" w:after="120"/>
              <w:jc w:val="both"/>
              <w:rPr>
                <w:sz w:val="24"/>
                <w:lang w:eastAsia="fr-FR" w:bidi="fr-FR"/>
              </w:rPr>
            </w:pPr>
          </w:p>
          <w:p w14:paraId="3CC5CF25" w14:textId="77777777" w:rsidR="008159AC" w:rsidRPr="00810F99" w:rsidRDefault="008159AC" w:rsidP="008159AC">
            <w:pPr>
              <w:spacing w:before="120" w:after="120"/>
              <w:jc w:val="both"/>
              <w:rPr>
                <w:sz w:val="24"/>
                <w:lang w:eastAsia="fr-FR" w:bidi="fr-FR"/>
              </w:rPr>
            </w:pPr>
            <w:r w:rsidRPr="00810F99">
              <w:rPr>
                <w:sz w:val="24"/>
                <w:lang w:eastAsia="fr-FR" w:bidi="fr-FR"/>
              </w:rPr>
              <w:t>SOMMAIRE DU NUMÉRO 2</w:t>
            </w:r>
          </w:p>
          <w:p w14:paraId="0BA886C0" w14:textId="77777777" w:rsidR="008159AC" w:rsidRPr="00810F99" w:rsidRDefault="008159AC" w:rsidP="008159AC">
            <w:pPr>
              <w:spacing w:before="120" w:after="120"/>
              <w:jc w:val="both"/>
              <w:rPr>
                <w:sz w:val="24"/>
                <w:lang w:eastAsia="fr-FR" w:bidi="fr-FR"/>
              </w:rPr>
            </w:pPr>
          </w:p>
          <w:p w14:paraId="5B463217" w14:textId="77777777" w:rsidR="008159AC" w:rsidRPr="00810F99" w:rsidRDefault="008159AC" w:rsidP="008159AC">
            <w:pPr>
              <w:spacing w:before="120" w:after="120"/>
              <w:jc w:val="both"/>
              <w:rPr>
                <w:sz w:val="24"/>
              </w:rPr>
            </w:pPr>
            <w:r w:rsidRPr="00810F99">
              <w:rPr>
                <w:sz w:val="24"/>
                <w:lang w:eastAsia="fr-FR" w:bidi="fr-FR"/>
              </w:rPr>
              <w:t>L’UQAM </w:t>
            </w:r>
            <w:r w:rsidRPr="00810F99">
              <w:rPr>
                <w:sz w:val="24"/>
              </w:rPr>
              <w:t>:</w:t>
            </w:r>
            <w:r w:rsidRPr="00810F99">
              <w:rPr>
                <w:sz w:val="24"/>
                <w:lang w:eastAsia="fr-FR" w:bidi="fr-FR"/>
              </w:rPr>
              <w:t xml:space="preserve"> une lutte à finir</w:t>
            </w:r>
          </w:p>
          <w:p w14:paraId="2EFC7AFE" w14:textId="77777777" w:rsidR="008159AC" w:rsidRPr="00810F99" w:rsidRDefault="008159AC" w:rsidP="008159AC">
            <w:pPr>
              <w:spacing w:before="120" w:after="120"/>
              <w:jc w:val="both"/>
              <w:rPr>
                <w:sz w:val="24"/>
              </w:rPr>
            </w:pPr>
            <w:r w:rsidRPr="00810F99">
              <w:rPr>
                <w:sz w:val="24"/>
                <w:lang w:eastAsia="fr-FR" w:bidi="fr-FR"/>
              </w:rPr>
              <w:t>La science économique</w:t>
            </w:r>
            <w:r w:rsidRPr="00810F99">
              <w:rPr>
                <w:sz w:val="24"/>
              </w:rPr>
              <w:t> :</w:t>
            </w:r>
            <w:r w:rsidRPr="00810F99">
              <w:rPr>
                <w:sz w:val="24"/>
                <w:lang w:eastAsia="fr-FR" w:bidi="fr-FR"/>
              </w:rPr>
              <w:t xml:space="preserve"> une science administr</w:t>
            </w:r>
            <w:r w:rsidRPr="00810F99">
              <w:rPr>
                <w:sz w:val="24"/>
                <w:lang w:eastAsia="fr-FR" w:bidi="fr-FR"/>
              </w:rPr>
              <w:t>a</w:t>
            </w:r>
            <w:r w:rsidRPr="00810F99">
              <w:rPr>
                <w:sz w:val="24"/>
                <w:lang w:eastAsia="fr-FR" w:bidi="fr-FR"/>
              </w:rPr>
              <w:t>tive ou une science sociale</w:t>
            </w:r>
            <w:r w:rsidRPr="00810F99">
              <w:rPr>
                <w:sz w:val="24"/>
              </w:rPr>
              <w:t> ?</w:t>
            </w:r>
          </w:p>
          <w:p w14:paraId="27072590" w14:textId="77777777" w:rsidR="008159AC" w:rsidRPr="00810F99" w:rsidRDefault="008159AC" w:rsidP="008159AC">
            <w:pPr>
              <w:spacing w:before="120" w:after="120"/>
              <w:jc w:val="both"/>
              <w:rPr>
                <w:sz w:val="24"/>
                <w:lang w:eastAsia="fr-FR" w:bidi="fr-FR"/>
              </w:rPr>
            </w:pPr>
            <w:r w:rsidRPr="00810F99">
              <w:rPr>
                <w:sz w:val="24"/>
                <w:lang w:eastAsia="fr-FR" w:bidi="fr-FR"/>
              </w:rPr>
              <w:t>Le CFP et le mouvement ouvrier</w:t>
            </w:r>
          </w:p>
          <w:p w14:paraId="5838BD22" w14:textId="77777777" w:rsidR="008159AC" w:rsidRPr="00810F99" w:rsidRDefault="008159AC" w:rsidP="008159AC">
            <w:pPr>
              <w:spacing w:before="120" w:after="120"/>
              <w:jc w:val="both"/>
              <w:rPr>
                <w:sz w:val="24"/>
              </w:rPr>
            </w:pPr>
            <w:r w:rsidRPr="00810F99">
              <w:rPr>
                <w:sz w:val="24"/>
                <w:lang w:eastAsia="fr-FR" w:bidi="fr-FR"/>
              </w:rPr>
              <w:t>Le Québec</w:t>
            </w:r>
            <w:r w:rsidRPr="00810F99">
              <w:rPr>
                <w:sz w:val="24"/>
              </w:rPr>
              <w:t> :</w:t>
            </w:r>
            <w:r w:rsidRPr="00810F99">
              <w:rPr>
                <w:sz w:val="24"/>
                <w:lang w:eastAsia="fr-FR" w:bidi="fr-FR"/>
              </w:rPr>
              <w:t xml:space="preserve"> une nation opprimée</w:t>
            </w:r>
          </w:p>
          <w:p w14:paraId="13BCA78F" w14:textId="77777777" w:rsidR="008159AC" w:rsidRPr="00810F99" w:rsidRDefault="008159AC" w:rsidP="008159AC">
            <w:pPr>
              <w:spacing w:before="120" w:after="120"/>
              <w:jc w:val="both"/>
              <w:rPr>
                <w:sz w:val="24"/>
              </w:rPr>
            </w:pPr>
            <w:r w:rsidRPr="00810F99">
              <w:rPr>
                <w:sz w:val="24"/>
                <w:lang w:eastAsia="fr-FR" w:bidi="fr-FR"/>
              </w:rPr>
              <w:t>L’impérialisme</w:t>
            </w:r>
            <w:r w:rsidRPr="00810F99">
              <w:rPr>
                <w:sz w:val="24"/>
              </w:rPr>
              <w:t> :</w:t>
            </w:r>
            <w:r w:rsidRPr="00810F99">
              <w:rPr>
                <w:sz w:val="24"/>
                <w:lang w:eastAsia="fr-FR" w:bidi="fr-FR"/>
              </w:rPr>
              <w:t xml:space="preserve"> essai d’analyse théorique et implications polit</w:t>
            </w:r>
            <w:r w:rsidRPr="00810F99">
              <w:rPr>
                <w:sz w:val="24"/>
                <w:lang w:eastAsia="fr-FR" w:bidi="fr-FR"/>
              </w:rPr>
              <w:t>i</w:t>
            </w:r>
            <w:r w:rsidRPr="00810F99">
              <w:rPr>
                <w:sz w:val="24"/>
                <w:lang w:eastAsia="fr-FR" w:bidi="fr-FR"/>
              </w:rPr>
              <w:t>ques (I)</w:t>
            </w:r>
          </w:p>
          <w:p w14:paraId="4774C322" w14:textId="77777777" w:rsidR="008159AC" w:rsidRPr="00810F99" w:rsidRDefault="008159AC" w:rsidP="008159AC">
            <w:pPr>
              <w:spacing w:before="120" w:after="120"/>
              <w:jc w:val="both"/>
              <w:rPr>
                <w:sz w:val="24"/>
                <w:lang w:eastAsia="fr-FR" w:bidi="fr-FR"/>
              </w:rPr>
            </w:pPr>
            <w:r w:rsidRPr="00810F99">
              <w:rPr>
                <w:sz w:val="24"/>
                <w:lang w:eastAsia="fr-FR" w:bidi="fr-FR"/>
              </w:rPr>
              <w:t>Histoire et caractéristiques de l’impérialisme canadien</w:t>
            </w:r>
          </w:p>
          <w:p w14:paraId="656ED34E" w14:textId="77777777" w:rsidR="008159AC" w:rsidRPr="00810F99" w:rsidRDefault="008159AC" w:rsidP="008159AC">
            <w:pPr>
              <w:spacing w:before="120" w:after="120"/>
              <w:jc w:val="both"/>
              <w:rPr>
                <w:sz w:val="24"/>
              </w:rPr>
            </w:pPr>
            <w:r w:rsidRPr="00810F99">
              <w:rPr>
                <w:sz w:val="24"/>
                <w:lang w:eastAsia="fr-FR" w:bidi="fr-FR"/>
              </w:rPr>
              <w:t>Restructuration économique et dictature m</w:t>
            </w:r>
            <w:r w:rsidRPr="00810F99">
              <w:rPr>
                <w:sz w:val="24"/>
                <w:lang w:eastAsia="fr-FR" w:bidi="fr-FR"/>
              </w:rPr>
              <w:t>i</w:t>
            </w:r>
            <w:r w:rsidRPr="00810F99">
              <w:rPr>
                <w:sz w:val="24"/>
                <w:lang w:eastAsia="fr-FR" w:bidi="fr-FR"/>
              </w:rPr>
              <w:t>litaire en Amérique latine</w:t>
            </w:r>
          </w:p>
          <w:p w14:paraId="67AD3D03" w14:textId="77777777" w:rsidR="008159AC" w:rsidRPr="00810F99" w:rsidRDefault="008159AC" w:rsidP="008159AC">
            <w:pPr>
              <w:spacing w:before="120" w:after="120"/>
              <w:jc w:val="both"/>
              <w:rPr>
                <w:sz w:val="24"/>
              </w:rPr>
            </w:pPr>
            <w:r w:rsidRPr="00810F99">
              <w:rPr>
                <w:sz w:val="24"/>
                <w:lang w:eastAsia="fr-FR" w:bidi="fr-FR"/>
              </w:rPr>
              <w:t>S’en sortir avec l’entreprise privée</w:t>
            </w:r>
            <w:r w:rsidRPr="00810F99">
              <w:rPr>
                <w:sz w:val="24"/>
              </w:rPr>
              <w:t> ?</w:t>
            </w:r>
            <w:r w:rsidRPr="00810F99">
              <w:rPr>
                <w:sz w:val="24"/>
                <w:lang w:eastAsia="fr-FR" w:bidi="fr-FR"/>
              </w:rPr>
              <w:t xml:space="preserve"> (I)</w:t>
            </w:r>
          </w:p>
          <w:p w14:paraId="7C0A8895" w14:textId="77777777" w:rsidR="008159AC" w:rsidRPr="00810F99" w:rsidRDefault="008159AC" w:rsidP="008159AC">
            <w:pPr>
              <w:spacing w:before="120" w:after="120"/>
              <w:jc w:val="both"/>
              <w:rPr>
                <w:sz w:val="24"/>
                <w:lang w:eastAsia="fr-FR" w:bidi="fr-FR"/>
              </w:rPr>
            </w:pPr>
            <w:r w:rsidRPr="00810F99">
              <w:rPr>
                <w:sz w:val="24"/>
                <w:lang w:eastAsia="fr-FR" w:bidi="fr-FR"/>
              </w:rPr>
              <w:t>Les marxistes et la question nationale</w:t>
            </w:r>
          </w:p>
          <w:p w14:paraId="3B26BCEE" w14:textId="77777777" w:rsidR="008159AC" w:rsidRPr="00810F99" w:rsidRDefault="008159AC" w:rsidP="008159AC">
            <w:pPr>
              <w:spacing w:before="120" w:after="120"/>
              <w:jc w:val="both"/>
              <w:rPr>
                <w:sz w:val="24"/>
              </w:rPr>
            </w:pPr>
            <w:r w:rsidRPr="00810F99">
              <w:rPr>
                <w:sz w:val="24"/>
                <w:lang w:eastAsia="fr-FR" w:bidi="fr-FR"/>
              </w:rPr>
              <w:t>Débat sur les coopératives.</w:t>
            </w:r>
          </w:p>
          <w:p w14:paraId="582AD997" w14:textId="77777777" w:rsidR="008159AC" w:rsidRPr="00810F99" w:rsidRDefault="008159AC" w:rsidP="008159AC">
            <w:pPr>
              <w:spacing w:before="120" w:after="120"/>
              <w:ind w:firstLine="0"/>
              <w:jc w:val="both"/>
              <w:rPr>
                <w:b/>
                <w:bCs/>
              </w:rPr>
            </w:pPr>
          </w:p>
        </w:tc>
      </w:tr>
    </w:tbl>
    <w:p w14:paraId="7FC93CC5" w14:textId="77777777" w:rsidR="008159AC" w:rsidRDefault="008159AC" w:rsidP="008159AC">
      <w:pPr>
        <w:spacing w:before="120" w:after="120"/>
        <w:ind w:firstLine="0"/>
        <w:jc w:val="both"/>
      </w:pPr>
      <w:r w:rsidRPr="008773DE">
        <w:br w:type="page"/>
      </w:r>
      <w:r>
        <w:t>[179]</w:t>
      </w:r>
    </w:p>
    <w:p w14:paraId="662D4E52" w14:textId="77777777" w:rsidR="008159AC" w:rsidRPr="008773DE" w:rsidRDefault="008159AC" w:rsidP="008159AC">
      <w:pPr>
        <w:spacing w:before="120" w:after="120"/>
        <w:ind w:firstLine="0"/>
        <w:jc w:val="both"/>
      </w:pPr>
    </w:p>
    <w:p w14:paraId="73228A42" w14:textId="77777777" w:rsidR="008159AC" w:rsidRPr="00F03C0D" w:rsidRDefault="008159AC" w:rsidP="008159AC">
      <w:pPr>
        <w:spacing w:before="120" w:after="120"/>
        <w:ind w:firstLine="0"/>
        <w:jc w:val="both"/>
        <w:rPr>
          <w:b/>
          <w:i/>
          <w:color w:val="FF0000"/>
          <w:sz w:val="36"/>
          <w:u w:val="single"/>
          <w:lang w:eastAsia="fr-FR" w:bidi="fr-FR"/>
        </w:rPr>
      </w:pPr>
      <w:r w:rsidRPr="00F03C0D">
        <w:rPr>
          <w:b/>
          <w:i/>
          <w:color w:val="FF0000"/>
          <w:sz w:val="36"/>
          <w:u w:val="single"/>
          <w:lang w:eastAsia="fr-FR" w:bidi="fr-FR"/>
        </w:rPr>
        <w:t>Le Capitalisme au Québec</w:t>
      </w:r>
    </w:p>
    <w:p w14:paraId="0F1F0A74" w14:textId="77777777" w:rsidR="008159AC" w:rsidRDefault="008159AC" w:rsidP="008159AC">
      <w:pPr>
        <w:spacing w:before="120" w:after="120"/>
        <w:ind w:firstLine="0"/>
        <w:jc w:val="both"/>
        <w:rPr>
          <w:lang w:eastAsia="fr-FR" w:bidi="fr-FR"/>
        </w:rPr>
      </w:pPr>
      <w:r w:rsidRPr="008773DE">
        <w:rPr>
          <w:lang w:eastAsia="fr-FR" w:bidi="fr-FR"/>
        </w:rPr>
        <w:t>Ed. Coopératives Albert Saint-Martin</w:t>
      </w:r>
    </w:p>
    <w:p w14:paraId="34E0BD03" w14:textId="77777777" w:rsidR="008159AC" w:rsidRPr="00775DE5" w:rsidRDefault="008159AC" w:rsidP="008159AC">
      <w:pPr>
        <w:spacing w:before="120" w:after="120"/>
        <w:ind w:firstLine="0"/>
        <w:jc w:val="both"/>
        <w:rPr>
          <w:sz w:val="24"/>
        </w:rPr>
      </w:pPr>
      <w:hyperlink r:id="rId52" w:history="1">
        <w:r w:rsidRPr="00775DE5">
          <w:rPr>
            <w:rStyle w:val="Hyperlien"/>
            <w:sz w:val="24"/>
          </w:rPr>
          <w:t>http://classiques.uqac.ca/contemporains/fournier_pierre/capitalisme_au_quebec/capitalisme_au_quebec.html</w:t>
        </w:r>
      </w:hyperlink>
    </w:p>
    <w:p w14:paraId="2CBFF0C3" w14:textId="77777777" w:rsidR="008159AC" w:rsidRDefault="008159AC" w:rsidP="008159AC">
      <w:pPr>
        <w:spacing w:before="120" w:after="120"/>
        <w:jc w:val="both"/>
        <w:rPr>
          <w:lang w:eastAsia="fr-FR" w:bidi="fr-FR"/>
        </w:rPr>
      </w:pPr>
    </w:p>
    <w:p w14:paraId="5A84260E" w14:textId="77777777" w:rsidR="008159AC" w:rsidRPr="008773DE" w:rsidRDefault="008159AC" w:rsidP="008159AC">
      <w:pPr>
        <w:spacing w:before="120" w:after="120"/>
        <w:jc w:val="both"/>
      </w:pPr>
      <w:r w:rsidRPr="008773DE">
        <w:rPr>
          <w:lang w:eastAsia="fr-FR" w:bidi="fr-FR"/>
        </w:rPr>
        <w:t>Un peu plus de deux ans après l’élection du Parti québécois, il a</w:t>
      </w:r>
      <w:r w:rsidRPr="008773DE">
        <w:rPr>
          <w:lang w:eastAsia="fr-FR" w:bidi="fr-FR"/>
        </w:rPr>
        <w:t>p</w:t>
      </w:r>
      <w:r w:rsidRPr="008773DE">
        <w:rPr>
          <w:lang w:eastAsia="fr-FR" w:bidi="fr-FR"/>
        </w:rPr>
        <w:t>paraît maintenant évident que cet événement a eu un effet très stim</w:t>
      </w:r>
      <w:r w:rsidRPr="008773DE">
        <w:rPr>
          <w:lang w:eastAsia="fr-FR" w:bidi="fr-FR"/>
        </w:rPr>
        <w:t>u</w:t>
      </w:r>
      <w:r w:rsidRPr="008773DE">
        <w:rPr>
          <w:lang w:eastAsia="fr-FR" w:bidi="fr-FR"/>
        </w:rPr>
        <w:t>lant sur la réflexion et les recherches concernant la société qu</w:t>
      </w:r>
      <w:r w:rsidRPr="008773DE">
        <w:rPr>
          <w:lang w:eastAsia="fr-FR" w:bidi="fr-FR"/>
        </w:rPr>
        <w:t>é</w:t>
      </w:r>
      <w:r w:rsidRPr="008773DE">
        <w:rPr>
          <w:lang w:eastAsia="fr-FR" w:bidi="fr-FR"/>
        </w:rPr>
        <w:t>bécoise et la question nationale. Peu d’intellectuels et d’analystes avaient pr</w:t>
      </w:r>
      <w:r w:rsidRPr="008773DE">
        <w:rPr>
          <w:lang w:eastAsia="fr-FR" w:bidi="fr-FR"/>
        </w:rPr>
        <w:t>é</w:t>
      </w:r>
      <w:r w:rsidRPr="008773DE">
        <w:rPr>
          <w:lang w:eastAsia="fr-FR" w:bidi="fr-FR"/>
        </w:rPr>
        <w:t>vu ou même pressenti l’accession au pouvoir du P.Q. Le colloque “</w:t>
      </w:r>
      <w:r w:rsidRPr="008A7A1B">
        <w:rPr>
          <w:i/>
          <w:u w:val="single"/>
          <w:lang w:eastAsia="fr-FR" w:bidi="fr-FR"/>
        </w:rPr>
        <w:t>Un an après</w:t>
      </w:r>
      <w:r w:rsidRPr="008A7A1B">
        <w:rPr>
          <w:i/>
          <w:u w:val="single"/>
        </w:rPr>
        <w:t> :</w:t>
      </w:r>
      <w:r w:rsidRPr="008A7A1B">
        <w:rPr>
          <w:i/>
          <w:u w:val="single"/>
          <w:lang w:eastAsia="fr-FR" w:bidi="fr-FR"/>
        </w:rPr>
        <w:t xml:space="preserve"> bilan du gouvernement du Parti québécois</w:t>
      </w:r>
      <w:r w:rsidRPr="008773DE">
        <w:rPr>
          <w:lang w:eastAsia="fr-FR" w:bidi="fr-FR"/>
        </w:rPr>
        <w:t xml:space="preserve">” dont on peut trouver les principales contributions dans un ouvrage intitulé </w:t>
      </w:r>
      <w:r w:rsidRPr="008773DE">
        <w:t>la Cha</w:t>
      </w:r>
      <w:r w:rsidRPr="008773DE">
        <w:t>n</w:t>
      </w:r>
      <w:r w:rsidRPr="008773DE">
        <w:t>ce au coureur</w:t>
      </w:r>
      <w:r>
        <w:rPr>
          <w:lang w:eastAsia="fr-FR" w:bidi="fr-FR"/>
        </w:rPr>
        <w:t> </w:t>
      </w:r>
      <w:r>
        <w:rPr>
          <w:rStyle w:val="Appelnotedebasdep"/>
          <w:lang w:eastAsia="fr-FR" w:bidi="fr-FR"/>
        </w:rPr>
        <w:footnoteReference w:id="96"/>
      </w:r>
      <w:r w:rsidRPr="008773DE">
        <w:rPr>
          <w:lang w:eastAsia="fr-FR" w:bidi="fr-FR"/>
        </w:rPr>
        <w:t>, avait fait ressortir les faiblesses des analyses qui exi</w:t>
      </w:r>
      <w:r w:rsidRPr="008773DE">
        <w:rPr>
          <w:lang w:eastAsia="fr-FR" w:bidi="fr-FR"/>
        </w:rPr>
        <w:t>s</w:t>
      </w:r>
      <w:r w:rsidRPr="008773DE">
        <w:rPr>
          <w:lang w:eastAsia="fr-FR" w:bidi="fr-FR"/>
        </w:rPr>
        <w:t>taient et la nécessité de pousser beaucoup plus loin la réflexion.</w:t>
      </w:r>
    </w:p>
    <w:p w14:paraId="1AB4D04A" w14:textId="77777777" w:rsidR="008159AC" w:rsidRPr="008773DE" w:rsidRDefault="008159AC" w:rsidP="008159AC">
      <w:pPr>
        <w:spacing w:before="120" w:after="120"/>
        <w:jc w:val="both"/>
      </w:pPr>
      <w:r w:rsidRPr="008773DE">
        <w:rPr>
          <w:lang w:eastAsia="fr-FR" w:bidi="fr-FR"/>
        </w:rPr>
        <w:t>Dans ce contexte, les éditions coopératives Albert</w:t>
      </w:r>
      <w:r>
        <w:rPr>
          <w:lang w:eastAsia="fr-FR" w:bidi="fr-FR"/>
        </w:rPr>
        <w:t xml:space="preserve"> </w:t>
      </w:r>
      <w:r w:rsidRPr="008773DE">
        <w:rPr>
          <w:lang w:eastAsia="fr-FR" w:bidi="fr-FR"/>
        </w:rPr>
        <w:t>St-Martin vie</w:t>
      </w:r>
      <w:r w:rsidRPr="008773DE">
        <w:rPr>
          <w:lang w:eastAsia="fr-FR" w:bidi="fr-FR"/>
        </w:rPr>
        <w:t>n</w:t>
      </w:r>
      <w:r w:rsidRPr="008773DE">
        <w:rPr>
          <w:lang w:eastAsia="fr-FR" w:bidi="fr-FR"/>
        </w:rPr>
        <w:t>nent de publier un livre qui constitue un pas important dans l’approfondissement de l’analyse de la classe dom</w:t>
      </w:r>
      <w:r w:rsidRPr="008773DE">
        <w:rPr>
          <w:lang w:eastAsia="fr-FR" w:bidi="fr-FR"/>
        </w:rPr>
        <w:t>i</w:t>
      </w:r>
      <w:r w:rsidRPr="008773DE">
        <w:rPr>
          <w:lang w:eastAsia="fr-FR" w:bidi="fr-FR"/>
        </w:rPr>
        <w:t>nante et de l’</w:t>
      </w:r>
      <w:r>
        <w:rPr>
          <w:lang w:eastAsia="fr-FR" w:bidi="fr-FR"/>
        </w:rPr>
        <w:t>État</w:t>
      </w:r>
      <w:r w:rsidRPr="008773DE">
        <w:rPr>
          <w:lang w:eastAsia="fr-FR" w:bidi="fr-FR"/>
        </w:rPr>
        <w:t xml:space="preserve"> au Québec. C’est sous la direction de Pierre Fournier, professeur de politique à l’UQAM, qu’une équipe de chercheurs (étudiants et pr</w:t>
      </w:r>
      <w:r w:rsidRPr="008773DE">
        <w:rPr>
          <w:lang w:eastAsia="fr-FR" w:bidi="fr-FR"/>
        </w:rPr>
        <w:t>o</w:t>
      </w:r>
      <w:r w:rsidRPr="008773DE">
        <w:rPr>
          <w:lang w:eastAsia="fr-FR" w:bidi="fr-FR"/>
        </w:rPr>
        <w:t>fesseurs) a produit les 13 textes que compose ce recueil intitulé</w:t>
      </w:r>
      <w:r w:rsidRPr="008773DE">
        <w:t> :</w:t>
      </w:r>
      <w:r w:rsidRPr="008773DE">
        <w:rPr>
          <w:lang w:eastAsia="fr-FR" w:bidi="fr-FR"/>
        </w:rPr>
        <w:t xml:space="preserve"> </w:t>
      </w:r>
      <w:r w:rsidRPr="008773DE">
        <w:t>le Capitalisme au Québec</w:t>
      </w:r>
      <w:r>
        <w:rPr>
          <w:lang w:eastAsia="fr-FR" w:bidi="fr-FR"/>
        </w:rPr>
        <w:t> </w:t>
      </w:r>
      <w:r>
        <w:rPr>
          <w:rStyle w:val="Appelnotedebasdep"/>
          <w:lang w:eastAsia="fr-FR" w:bidi="fr-FR"/>
        </w:rPr>
        <w:footnoteReference w:id="97"/>
      </w:r>
      <w:r w:rsidRPr="008773DE">
        <w:rPr>
          <w:lang w:eastAsia="fr-FR" w:bidi="fr-FR"/>
        </w:rPr>
        <w:t>.</w:t>
      </w:r>
    </w:p>
    <w:p w14:paraId="25A75B42" w14:textId="77777777" w:rsidR="008159AC" w:rsidRPr="008773DE" w:rsidRDefault="008159AC" w:rsidP="008159AC">
      <w:pPr>
        <w:spacing w:before="120" w:after="120"/>
        <w:jc w:val="both"/>
      </w:pPr>
      <w:r w:rsidRPr="008773DE">
        <w:rPr>
          <w:lang w:eastAsia="fr-FR" w:bidi="fr-FR"/>
        </w:rPr>
        <w:t>Outre l’intérêt évident que représente une telle entreprise en soi, un autre aspect ressort à la lecture de l’ouvrage</w:t>
      </w:r>
      <w:r w:rsidRPr="008773DE">
        <w:t> :</w:t>
      </w:r>
      <w:r w:rsidRPr="008773DE">
        <w:rPr>
          <w:lang w:eastAsia="fr-FR" w:bidi="fr-FR"/>
        </w:rPr>
        <w:t xml:space="preserve"> c’est la préoccupation constamment présentée de travailler dans le sens de fournir des outils théoriques nécessaires à “la détermination d’une stratégie efficace f</w:t>
      </w:r>
      <w:r w:rsidRPr="008773DE">
        <w:rPr>
          <w:lang w:eastAsia="fr-FR" w:bidi="fr-FR"/>
        </w:rPr>
        <w:t>a</w:t>
      </w:r>
      <w:r w:rsidRPr="008773DE">
        <w:rPr>
          <w:lang w:eastAsia="fr-FR" w:bidi="fr-FR"/>
        </w:rPr>
        <w:t>ce à la question nation</w:t>
      </w:r>
      <w:r w:rsidRPr="008773DE">
        <w:rPr>
          <w:lang w:eastAsia="fr-FR" w:bidi="fr-FR"/>
        </w:rPr>
        <w:t>a</w:t>
      </w:r>
      <w:r w:rsidRPr="008773DE">
        <w:rPr>
          <w:lang w:eastAsia="fr-FR" w:bidi="fr-FR"/>
        </w:rPr>
        <w:t>le”.</w:t>
      </w:r>
    </w:p>
    <w:p w14:paraId="2064CB8B" w14:textId="77777777" w:rsidR="008159AC" w:rsidRPr="008773DE" w:rsidRDefault="008159AC" w:rsidP="008159AC">
      <w:pPr>
        <w:spacing w:before="120" w:after="120"/>
        <w:jc w:val="both"/>
      </w:pPr>
      <w:r w:rsidRPr="008773DE">
        <w:rPr>
          <w:lang w:eastAsia="fr-FR" w:bidi="fr-FR"/>
        </w:rPr>
        <w:t>Le livre se compose de 2 parties</w:t>
      </w:r>
      <w:r w:rsidRPr="008773DE">
        <w:t> ;</w:t>
      </w:r>
      <w:r w:rsidRPr="008773DE">
        <w:rPr>
          <w:lang w:eastAsia="fr-FR" w:bidi="fr-FR"/>
        </w:rPr>
        <w:t xml:space="preserve"> une première essentiellement théorique et méthodologique engl</w:t>
      </w:r>
      <w:r w:rsidRPr="008773DE">
        <w:rPr>
          <w:lang w:eastAsia="fr-FR" w:bidi="fr-FR"/>
        </w:rPr>
        <w:t>o</w:t>
      </w:r>
      <w:r w:rsidRPr="008773DE">
        <w:rPr>
          <w:lang w:eastAsia="fr-FR" w:bidi="fr-FR"/>
        </w:rPr>
        <w:t>be les 5 premiers chapitres et tente de construire un cadre pour analyser la bourgeoisie et l’</w:t>
      </w:r>
      <w:r>
        <w:rPr>
          <w:lang w:eastAsia="fr-FR" w:bidi="fr-FR"/>
        </w:rPr>
        <w:t>État</w:t>
      </w:r>
      <w:r w:rsidRPr="008773DE">
        <w:rPr>
          <w:lang w:eastAsia="fr-FR" w:bidi="fr-FR"/>
        </w:rPr>
        <w:t xml:space="preserve"> au Qu</w:t>
      </w:r>
      <w:r w:rsidRPr="008773DE">
        <w:rPr>
          <w:lang w:eastAsia="fr-FR" w:bidi="fr-FR"/>
        </w:rPr>
        <w:t>é</w:t>
      </w:r>
      <w:r w:rsidRPr="008773DE">
        <w:rPr>
          <w:lang w:eastAsia="fr-FR" w:bidi="fr-FR"/>
        </w:rPr>
        <w:t>bec</w:t>
      </w:r>
      <w:r w:rsidRPr="008773DE">
        <w:t> ;</w:t>
      </w:r>
      <w:r w:rsidRPr="008773DE">
        <w:rPr>
          <w:lang w:eastAsia="fr-FR" w:bidi="fr-FR"/>
        </w:rPr>
        <w:t xml:space="preserve"> la seconde partie, beaucoup plus empirique, s’attache à étudier une série de branches industrielles importantes de l’économie québ</w:t>
      </w:r>
      <w:r w:rsidRPr="008773DE">
        <w:rPr>
          <w:lang w:eastAsia="fr-FR" w:bidi="fr-FR"/>
        </w:rPr>
        <w:t>é</w:t>
      </w:r>
      <w:r w:rsidRPr="008773DE">
        <w:rPr>
          <w:lang w:eastAsia="fr-FR" w:bidi="fr-FR"/>
        </w:rPr>
        <w:t>coise dans le but de concrétiser le cadre théorique dégagé dans la première partie. Il est impossible dans le cadre d’une rubrique de livre de rendre compte de la richesse et de la diversité des textes qui co</w:t>
      </w:r>
      <w:r w:rsidRPr="008773DE">
        <w:rPr>
          <w:lang w:eastAsia="fr-FR" w:bidi="fr-FR"/>
        </w:rPr>
        <w:t>m</w:t>
      </w:r>
      <w:r w:rsidRPr="008773DE">
        <w:rPr>
          <w:lang w:eastAsia="fr-FR" w:bidi="fr-FR"/>
        </w:rPr>
        <w:t>posent cet œuvre collective. Par contre, il est impensable de parler de ce livre sans dire quelques mots du te</w:t>
      </w:r>
      <w:r w:rsidRPr="008773DE">
        <w:rPr>
          <w:lang w:eastAsia="fr-FR" w:bidi="fr-FR"/>
        </w:rPr>
        <w:t>x</w:t>
      </w:r>
      <w:r w:rsidRPr="008773DE">
        <w:rPr>
          <w:lang w:eastAsia="fr-FR" w:bidi="fr-FR"/>
        </w:rPr>
        <w:t>te de Pierre Fournier intitulé</w:t>
      </w:r>
      <w:r w:rsidRPr="008773DE">
        <w:t> :</w:t>
      </w:r>
      <w:r w:rsidRPr="008773DE">
        <w:rPr>
          <w:lang w:eastAsia="fr-FR" w:bidi="fr-FR"/>
        </w:rPr>
        <w:t xml:space="preserve"> “Les nouveaux par</w:t>
      </w:r>
      <w:r w:rsidRPr="008773DE">
        <w:rPr>
          <w:lang w:eastAsia="fr-FR" w:bidi="fr-FR"/>
        </w:rPr>
        <w:t>a</w:t>
      </w:r>
      <w:r w:rsidRPr="008773DE">
        <w:rPr>
          <w:lang w:eastAsia="fr-FR" w:bidi="fr-FR"/>
        </w:rPr>
        <w:t>mètres de la bourgeoisie</w:t>
      </w:r>
      <w:r>
        <w:t xml:space="preserve"> [180] </w:t>
      </w:r>
      <w:r w:rsidRPr="008773DE">
        <w:rPr>
          <w:lang w:eastAsia="fr-FR" w:bidi="fr-FR"/>
        </w:rPr>
        <w:t>québécoise”. Ce texte sur la bourgeoisie québécoise est à la fois très intéressant en te</w:t>
      </w:r>
      <w:r w:rsidRPr="008773DE">
        <w:rPr>
          <w:lang w:eastAsia="fr-FR" w:bidi="fr-FR"/>
        </w:rPr>
        <w:t>r</w:t>
      </w:r>
      <w:r w:rsidRPr="008773DE">
        <w:rPr>
          <w:lang w:eastAsia="fr-FR" w:bidi="fr-FR"/>
        </w:rPr>
        <w:t>mes de nouvelles pistes qu’il propose pour une meilleure compréhe</w:t>
      </w:r>
      <w:r w:rsidRPr="008773DE">
        <w:rPr>
          <w:lang w:eastAsia="fr-FR" w:bidi="fr-FR"/>
        </w:rPr>
        <w:t>n</w:t>
      </w:r>
      <w:r w:rsidRPr="008773DE">
        <w:rPr>
          <w:lang w:eastAsia="fr-FR" w:bidi="fr-FR"/>
        </w:rPr>
        <w:t>sion du capitalisme au Québec mais aussi très faible du point de vue de ses assises théoriques.</w:t>
      </w:r>
    </w:p>
    <w:p w14:paraId="55E161CC" w14:textId="77777777" w:rsidR="008159AC" w:rsidRPr="008773DE" w:rsidRDefault="008159AC" w:rsidP="008159AC">
      <w:pPr>
        <w:spacing w:before="120" w:after="120"/>
        <w:jc w:val="both"/>
      </w:pPr>
      <w:r w:rsidRPr="008773DE">
        <w:rPr>
          <w:lang w:eastAsia="fr-FR" w:bidi="fr-FR"/>
        </w:rPr>
        <w:t>Pierre Fournier ne s’en cache pas d’ailleurs. Dans la première pa</w:t>
      </w:r>
      <w:r w:rsidRPr="008773DE">
        <w:rPr>
          <w:lang w:eastAsia="fr-FR" w:bidi="fr-FR"/>
        </w:rPr>
        <w:t>r</w:t>
      </w:r>
      <w:r w:rsidRPr="008773DE">
        <w:rPr>
          <w:lang w:eastAsia="fr-FR" w:bidi="fr-FR"/>
        </w:rPr>
        <w:t>tie de son texte intitulée</w:t>
      </w:r>
      <w:r w:rsidRPr="008773DE">
        <w:t> :</w:t>
      </w:r>
      <w:r w:rsidRPr="008773DE">
        <w:rPr>
          <w:lang w:eastAsia="fr-FR" w:bidi="fr-FR"/>
        </w:rPr>
        <w:t xml:space="preserve"> “La bourgeoisie québécoise</w:t>
      </w:r>
      <w:r w:rsidRPr="008773DE">
        <w:t> :</w:t>
      </w:r>
      <w:r w:rsidRPr="008773DE">
        <w:rPr>
          <w:lang w:eastAsia="fr-FR" w:bidi="fr-FR"/>
        </w:rPr>
        <w:t xml:space="preserve"> définition et critères”, il se situe par rapport à J. Niosi et à G. Bourque, puis énonce 7 hypothèses sur le réseau financier québécois. Considérant ces 7 h</w:t>
      </w:r>
      <w:r w:rsidRPr="008773DE">
        <w:rPr>
          <w:lang w:eastAsia="fr-FR" w:bidi="fr-FR"/>
        </w:rPr>
        <w:t>y</w:t>
      </w:r>
      <w:r w:rsidRPr="008773DE">
        <w:rPr>
          <w:lang w:eastAsia="fr-FR" w:bidi="fr-FR"/>
        </w:rPr>
        <w:t>pothèses admises, sans véritable démonstration, il passe à l’examen des trois composantes de la bourgeoisie québécoise</w:t>
      </w:r>
      <w:r w:rsidRPr="008773DE">
        <w:t> :</w:t>
      </w:r>
      <w:r w:rsidRPr="008773DE">
        <w:rPr>
          <w:lang w:eastAsia="fr-FR" w:bidi="fr-FR"/>
        </w:rPr>
        <w:t xml:space="preserve"> le mouvement coopératif, les sociétés d’</w:t>
      </w:r>
      <w:r>
        <w:rPr>
          <w:lang w:eastAsia="fr-FR" w:bidi="fr-FR"/>
        </w:rPr>
        <w:t>État</w:t>
      </w:r>
      <w:r w:rsidRPr="008773DE">
        <w:rPr>
          <w:lang w:eastAsia="fr-FR" w:bidi="fr-FR"/>
        </w:rPr>
        <w:t xml:space="preserve"> et le secteur privé. L’essentiel de sa th</w:t>
      </w:r>
      <w:r w:rsidRPr="008773DE">
        <w:rPr>
          <w:lang w:eastAsia="fr-FR" w:bidi="fr-FR"/>
        </w:rPr>
        <w:t>è</w:t>
      </w:r>
      <w:r w:rsidRPr="008773DE">
        <w:rPr>
          <w:lang w:eastAsia="fr-FR" w:bidi="fr-FR"/>
        </w:rPr>
        <w:t>se, c’est qu’il existe une bourgeoisie québécoise monopoliste qui est de plus en plus consciente d’elle-même et de ses int</w:t>
      </w:r>
      <w:r w:rsidRPr="008773DE">
        <w:rPr>
          <w:lang w:eastAsia="fr-FR" w:bidi="fr-FR"/>
        </w:rPr>
        <w:t>é</w:t>
      </w:r>
      <w:r w:rsidRPr="008773DE">
        <w:rPr>
          <w:lang w:eastAsia="fr-FR" w:bidi="fr-FR"/>
        </w:rPr>
        <w:t>rêts politiques. Pour Fournier, cette bourgeoisie québécoise sans être indépendantiste, espère négocier soit un nouveau partage de pouvoir, soit une auton</w:t>
      </w:r>
      <w:r w:rsidRPr="008773DE">
        <w:rPr>
          <w:lang w:eastAsia="fr-FR" w:bidi="fr-FR"/>
        </w:rPr>
        <w:t>o</w:t>
      </w:r>
      <w:r w:rsidRPr="008773DE">
        <w:rPr>
          <w:lang w:eastAsia="fr-FR" w:bidi="fr-FR"/>
        </w:rPr>
        <w:t>mie relative avec la bourgeoisie canadienne.</w:t>
      </w:r>
    </w:p>
    <w:p w14:paraId="4271A1D5" w14:textId="77777777" w:rsidR="008159AC" w:rsidRPr="008773DE" w:rsidRDefault="008159AC" w:rsidP="008159AC">
      <w:pPr>
        <w:spacing w:before="120" w:after="120"/>
        <w:jc w:val="both"/>
      </w:pPr>
      <w:r w:rsidRPr="008773DE">
        <w:rPr>
          <w:lang w:eastAsia="fr-FR" w:bidi="fr-FR"/>
        </w:rPr>
        <w:t>Pour beaucoup, cette analyse semble se confirmer par toute une s</w:t>
      </w:r>
      <w:r w:rsidRPr="008773DE">
        <w:rPr>
          <w:lang w:eastAsia="fr-FR" w:bidi="fr-FR"/>
        </w:rPr>
        <w:t>é</w:t>
      </w:r>
      <w:r w:rsidRPr="008773DE">
        <w:rPr>
          <w:lang w:eastAsia="fr-FR" w:bidi="fr-FR"/>
        </w:rPr>
        <w:t>rie d’événements récents, part</w:t>
      </w:r>
      <w:r w:rsidRPr="008773DE">
        <w:rPr>
          <w:lang w:eastAsia="fr-FR" w:bidi="fr-FR"/>
        </w:rPr>
        <w:t>i</w:t>
      </w:r>
      <w:r w:rsidRPr="008773DE">
        <w:rPr>
          <w:lang w:eastAsia="fr-FR" w:bidi="fr-FR"/>
        </w:rPr>
        <w:t>culièrement dans le secteur financier. Pour s’en convaincre, on a qu’à penser à l’opération que vient d’effectuer la Banque d’épargne en s’emparant avec l’aide de l’</w:t>
      </w:r>
      <w:r>
        <w:rPr>
          <w:lang w:eastAsia="fr-FR" w:bidi="fr-FR"/>
        </w:rPr>
        <w:t>État</w:t>
      </w:r>
      <w:r w:rsidRPr="008773DE">
        <w:rPr>
          <w:lang w:eastAsia="fr-FR" w:bidi="fr-FR"/>
        </w:rPr>
        <w:t xml:space="preserve"> québécois, du Crédit foncier. Autre fait, toujours dans le secteur f</w:t>
      </w:r>
      <w:r w:rsidRPr="008773DE">
        <w:rPr>
          <w:lang w:eastAsia="fr-FR" w:bidi="fr-FR"/>
        </w:rPr>
        <w:t>i</w:t>
      </w:r>
      <w:r w:rsidRPr="008773DE">
        <w:rPr>
          <w:lang w:eastAsia="fr-FR" w:bidi="fr-FR"/>
        </w:rPr>
        <w:t>nancier, il est remarquable qu’à l’heure actuelle, les institutions qu</w:t>
      </w:r>
      <w:r w:rsidRPr="008773DE">
        <w:rPr>
          <w:lang w:eastAsia="fr-FR" w:bidi="fr-FR"/>
        </w:rPr>
        <w:t>é</w:t>
      </w:r>
      <w:r w:rsidRPr="008773DE">
        <w:rPr>
          <w:lang w:eastAsia="fr-FR" w:bidi="fr-FR"/>
        </w:rPr>
        <w:t>bécoises tentent une offensive concertée pour s’emparer d’une partie du marché détenu par les institutions canadiennes-anglaises.</w:t>
      </w:r>
    </w:p>
    <w:p w14:paraId="1C5A303D" w14:textId="77777777" w:rsidR="008159AC" w:rsidRPr="008773DE" w:rsidRDefault="008159AC" w:rsidP="008159AC">
      <w:pPr>
        <w:spacing w:before="120" w:after="120"/>
        <w:jc w:val="both"/>
      </w:pPr>
      <w:r w:rsidRPr="008773DE">
        <w:rPr>
          <w:lang w:eastAsia="fr-FR" w:bidi="fr-FR"/>
        </w:rPr>
        <w:t>Il n’est pas inutile de rappeler que ce secteur est l’épine dorsale de la domination de la bourgeoisie canadienne.</w:t>
      </w:r>
    </w:p>
    <w:p w14:paraId="4AF94F0E" w14:textId="77777777" w:rsidR="008159AC" w:rsidRPr="008773DE" w:rsidRDefault="008159AC" w:rsidP="008159AC">
      <w:pPr>
        <w:spacing w:before="120" w:after="120"/>
        <w:jc w:val="both"/>
      </w:pPr>
      <w:r w:rsidRPr="008773DE">
        <w:rPr>
          <w:lang w:eastAsia="fr-FR" w:bidi="fr-FR"/>
        </w:rPr>
        <w:t>Dans le cadre de cette problématique, il est ind</w:t>
      </w:r>
      <w:r w:rsidRPr="008773DE">
        <w:rPr>
          <w:lang w:eastAsia="fr-FR" w:bidi="fr-FR"/>
        </w:rPr>
        <w:t>é</w:t>
      </w:r>
      <w:r w:rsidRPr="008773DE">
        <w:rPr>
          <w:lang w:eastAsia="fr-FR" w:bidi="fr-FR"/>
        </w:rPr>
        <w:t>niable que l’article d’Alfred Dubuc procure un d</w:t>
      </w:r>
      <w:r w:rsidRPr="008773DE">
        <w:rPr>
          <w:lang w:eastAsia="fr-FR" w:bidi="fr-FR"/>
        </w:rPr>
        <w:t>é</w:t>
      </w:r>
      <w:r w:rsidRPr="008773DE">
        <w:rPr>
          <w:lang w:eastAsia="fr-FR" w:bidi="fr-FR"/>
        </w:rPr>
        <w:t>but de fondement au niveau historique lorsqu’il écrit</w:t>
      </w:r>
      <w:r w:rsidRPr="008773DE">
        <w:t> :</w:t>
      </w:r>
    </w:p>
    <w:p w14:paraId="595A9D15" w14:textId="77777777" w:rsidR="008159AC" w:rsidRDefault="008159AC" w:rsidP="008159AC">
      <w:pPr>
        <w:pStyle w:val="Grillecouleur-Accent1"/>
      </w:pPr>
    </w:p>
    <w:p w14:paraId="04491609" w14:textId="77777777" w:rsidR="008159AC" w:rsidRDefault="008159AC" w:rsidP="008159AC">
      <w:pPr>
        <w:pStyle w:val="Grillecouleur-Accent1"/>
      </w:pPr>
      <w:r w:rsidRPr="008773DE">
        <w:t>“On pourrait parler de la naissance, dans chaque colonie, d’une fra</w:t>
      </w:r>
      <w:r w:rsidRPr="008773DE">
        <w:t>c</w:t>
      </w:r>
      <w:r w:rsidRPr="008773DE">
        <w:t>tion de bourgeoisie moyenne qui devien</w:t>
      </w:r>
      <w:r>
        <w:t>d</w:t>
      </w:r>
      <w:r w:rsidRPr="008773DE">
        <w:t>rait l’assise des gouve</w:t>
      </w:r>
      <w:r w:rsidRPr="008773DE">
        <w:t>r</w:t>
      </w:r>
      <w:r w:rsidRPr="008773DE">
        <w:t>nement provinciaux. Sa faiblesse en 1867 marquera la limite des juridi</w:t>
      </w:r>
      <w:r w:rsidRPr="008773DE">
        <w:t>c</w:t>
      </w:r>
      <w:r w:rsidRPr="008773DE">
        <w:t xml:space="preserve">tions et des pouvoirs de ces </w:t>
      </w:r>
      <w:r>
        <w:t>gouvernements en face du gouver</w:t>
      </w:r>
      <w:r w:rsidRPr="008773DE">
        <w:t>nement</w:t>
      </w:r>
      <w:r>
        <w:t xml:space="preserve"> [181]</w:t>
      </w:r>
      <w:r w:rsidRPr="008773DE">
        <w:t xml:space="preserve"> central. Il n’est pas dit, toutefois, qu’elle se contenterait ind</w:t>
      </w:r>
      <w:r w:rsidRPr="008773DE">
        <w:t>é</w:t>
      </w:r>
      <w:r w:rsidRPr="008773DE">
        <w:t>finiment de si peu.”</w:t>
      </w:r>
      <w:r>
        <w:t> </w:t>
      </w:r>
      <w:r>
        <w:rPr>
          <w:rStyle w:val="Appelnotedebasdep"/>
        </w:rPr>
        <w:footnoteReference w:id="98"/>
      </w:r>
    </w:p>
    <w:p w14:paraId="02DEFDDD" w14:textId="77777777" w:rsidR="008159AC" w:rsidRPr="008773DE" w:rsidRDefault="008159AC" w:rsidP="008159AC">
      <w:pPr>
        <w:pStyle w:val="Grillecouleur-Accent1"/>
      </w:pPr>
    </w:p>
    <w:p w14:paraId="3FBDA94E" w14:textId="77777777" w:rsidR="008159AC" w:rsidRPr="008773DE" w:rsidRDefault="008159AC" w:rsidP="008159AC">
      <w:pPr>
        <w:spacing w:before="120" w:after="120"/>
        <w:jc w:val="both"/>
      </w:pPr>
      <w:r w:rsidRPr="008773DE">
        <w:rPr>
          <w:lang w:eastAsia="fr-FR" w:bidi="fr-FR"/>
        </w:rPr>
        <w:t>Par contre, il aurait été intéressant que l’article de P. Fournier soit accompagné d’un texte de G. Bourque qui semble, dans un cadre plus sociologique, développer les mêmes thèmes. Ainsi, les pos</w:t>
      </w:r>
      <w:r w:rsidRPr="008773DE">
        <w:rPr>
          <w:lang w:eastAsia="fr-FR" w:bidi="fr-FR"/>
        </w:rPr>
        <w:t>i</w:t>
      </w:r>
      <w:r w:rsidRPr="008773DE">
        <w:rPr>
          <w:lang w:eastAsia="fr-FR" w:bidi="fr-FR"/>
        </w:rPr>
        <w:t xml:space="preserve">tions qu’il a présenté dans ses deux articles au </w:t>
      </w:r>
      <w:r w:rsidRPr="008773DE">
        <w:t>D</w:t>
      </w:r>
      <w:r w:rsidRPr="008773DE">
        <w:t>e</w:t>
      </w:r>
      <w:r w:rsidRPr="008773DE">
        <w:t>voir</w:t>
      </w:r>
      <w:r w:rsidRPr="008773DE">
        <w:rPr>
          <w:lang w:eastAsia="fr-FR" w:bidi="fr-FR"/>
        </w:rPr>
        <w:t xml:space="preserve"> sur l’évolution de l’alliance de classes au Québec, constituent un début d’ossature thé</w:t>
      </w:r>
      <w:r w:rsidRPr="008773DE">
        <w:rPr>
          <w:lang w:eastAsia="fr-FR" w:bidi="fr-FR"/>
        </w:rPr>
        <w:t>o</w:t>
      </w:r>
      <w:r w:rsidRPr="008773DE">
        <w:rPr>
          <w:lang w:eastAsia="fr-FR" w:bidi="fr-FR"/>
        </w:rPr>
        <w:t>rique aux observations empiriques de Fournier. On peut r</w:t>
      </w:r>
      <w:r w:rsidRPr="008773DE">
        <w:rPr>
          <w:lang w:eastAsia="fr-FR" w:bidi="fr-FR"/>
        </w:rPr>
        <w:t>e</w:t>
      </w:r>
      <w:r w:rsidRPr="008773DE">
        <w:rPr>
          <w:lang w:eastAsia="fr-FR" w:bidi="fr-FR"/>
        </w:rPr>
        <w:t>trouver ces positions développées davantage dans un texte publié par le Centre de formation populaire</w:t>
      </w:r>
      <w:r>
        <w:t> </w:t>
      </w:r>
      <w:r>
        <w:rPr>
          <w:rStyle w:val="Appelnotedebasdep"/>
        </w:rPr>
        <w:footnoteReference w:id="99"/>
      </w:r>
      <w:r w:rsidRPr="008773DE">
        <w:rPr>
          <w:lang w:eastAsia="fr-FR" w:bidi="fr-FR"/>
        </w:rPr>
        <w:t>.</w:t>
      </w:r>
    </w:p>
    <w:p w14:paraId="6A14DAA5" w14:textId="77777777" w:rsidR="008159AC" w:rsidRPr="008773DE" w:rsidRDefault="008159AC" w:rsidP="008159AC">
      <w:pPr>
        <w:spacing w:before="120" w:after="120"/>
        <w:jc w:val="both"/>
      </w:pPr>
      <w:r w:rsidRPr="008773DE">
        <w:rPr>
          <w:lang w:eastAsia="fr-FR" w:bidi="fr-FR"/>
        </w:rPr>
        <w:t>En finissant, il faut (tout de même) faire 2 crit</w:t>
      </w:r>
      <w:r w:rsidRPr="008773DE">
        <w:rPr>
          <w:lang w:eastAsia="fr-FR" w:bidi="fr-FR"/>
        </w:rPr>
        <w:t>i</w:t>
      </w:r>
      <w:r w:rsidRPr="008773DE">
        <w:rPr>
          <w:lang w:eastAsia="fr-FR" w:bidi="fr-FR"/>
        </w:rPr>
        <w:t>ques, globalement</w:t>
      </w:r>
      <w:r w:rsidRPr="008773DE">
        <w:t> :</w:t>
      </w:r>
    </w:p>
    <w:p w14:paraId="3D14DD75" w14:textId="77777777" w:rsidR="008159AC" w:rsidRDefault="008159AC" w:rsidP="008159AC">
      <w:pPr>
        <w:spacing w:before="120" w:after="120"/>
        <w:jc w:val="both"/>
        <w:rPr>
          <w:lang w:eastAsia="fr-FR" w:bidi="fr-FR"/>
        </w:rPr>
      </w:pPr>
    </w:p>
    <w:p w14:paraId="6480B276" w14:textId="77777777" w:rsidR="008159AC" w:rsidRPr="008773DE" w:rsidRDefault="008159AC" w:rsidP="008159AC">
      <w:pPr>
        <w:spacing w:before="120" w:after="120"/>
        <w:ind w:left="720" w:hanging="360"/>
        <w:jc w:val="both"/>
      </w:pPr>
      <w:r>
        <w:rPr>
          <w:lang w:eastAsia="fr-FR" w:bidi="fr-FR"/>
        </w:rPr>
        <w:t>1.</w:t>
      </w:r>
      <w:r>
        <w:rPr>
          <w:lang w:eastAsia="fr-FR" w:bidi="fr-FR"/>
        </w:rPr>
        <w:tab/>
      </w:r>
      <w:r w:rsidRPr="008773DE">
        <w:rPr>
          <w:lang w:eastAsia="fr-FR" w:bidi="fr-FR"/>
        </w:rPr>
        <w:t>dans la présentation, Fournier relève le fait que cet ouvrage est constitué de textes aux interprétations variées, parfois contr</w:t>
      </w:r>
      <w:r w:rsidRPr="008773DE">
        <w:rPr>
          <w:lang w:eastAsia="fr-FR" w:bidi="fr-FR"/>
        </w:rPr>
        <w:t>a</w:t>
      </w:r>
      <w:r w:rsidRPr="008773DE">
        <w:rPr>
          <w:lang w:eastAsia="fr-FR" w:bidi="fr-FR"/>
        </w:rPr>
        <w:t>dictoires. Pierre Fou</w:t>
      </w:r>
      <w:r w:rsidRPr="008773DE">
        <w:rPr>
          <w:lang w:eastAsia="fr-FR" w:bidi="fr-FR"/>
        </w:rPr>
        <w:t>r</w:t>
      </w:r>
      <w:r w:rsidRPr="008773DE">
        <w:rPr>
          <w:lang w:eastAsia="fr-FR" w:bidi="fr-FR"/>
        </w:rPr>
        <w:t>nier aurait dû pour le bénéfice des lecteurs et des lectrices, au risque de paraître partial, présenter les e</w:t>
      </w:r>
      <w:r w:rsidRPr="008773DE">
        <w:rPr>
          <w:lang w:eastAsia="fr-FR" w:bidi="fr-FR"/>
        </w:rPr>
        <w:t>n</w:t>
      </w:r>
      <w:r w:rsidRPr="008773DE">
        <w:rPr>
          <w:lang w:eastAsia="fr-FR" w:bidi="fr-FR"/>
        </w:rPr>
        <w:t>jeux que recouvrent ces diverses interprétations de la réalité s</w:t>
      </w:r>
      <w:r w:rsidRPr="008773DE">
        <w:rPr>
          <w:lang w:eastAsia="fr-FR" w:bidi="fr-FR"/>
        </w:rPr>
        <w:t>o</w:t>
      </w:r>
      <w:r w:rsidRPr="008773DE">
        <w:rPr>
          <w:lang w:eastAsia="fr-FR" w:bidi="fr-FR"/>
        </w:rPr>
        <w:t>ciale.</w:t>
      </w:r>
    </w:p>
    <w:p w14:paraId="384B345B" w14:textId="77777777" w:rsidR="008159AC" w:rsidRPr="008773DE" w:rsidRDefault="008159AC" w:rsidP="008159AC">
      <w:pPr>
        <w:spacing w:before="120" w:after="120"/>
        <w:ind w:left="720" w:hanging="360"/>
        <w:jc w:val="both"/>
      </w:pPr>
      <w:r>
        <w:rPr>
          <w:lang w:eastAsia="fr-FR" w:bidi="fr-FR"/>
        </w:rPr>
        <w:t>2.</w:t>
      </w:r>
      <w:r>
        <w:rPr>
          <w:lang w:eastAsia="fr-FR" w:bidi="fr-FR"/>
        </w:rPr>
        <w:tab/>
      </w:r>
      <w:r w:rsidRPr="008773DE">
        <w:rPr>
          <w:lang w:eastAsia="fr-FR" w:bidi="fr-FR"/>
        </w:rPr>
        <w:t>un certain nombre d’articles sont particulièrement arides, part</w:t>
      </w:r>
      <w:r w:rsidRPr="008773DE">
        <w:rPr>
          <w:lang w:eastAsia="fr-FR" w:bidi="fr-FR"/>
        </w:rPr>
        <w:t>i</w:t>
      </w:r>
      <w:r w:rsidRPr="008773DE">
        <w:rPr>
          <w:lang w:eastAsia="fr-FR" w:bidi="fr-FR"/>
        </w:rPr>
        <w:t>culièrement ceux de A. Légaré et de P. Desbiens, ce qui aurait possiblement pour effet de rebuter un certain nombre de pe</w:t>
      </w:r>
      <w:r w:rsidRPr="008773DE">
        <w:rPr>
          <w:lang w:eastAsia="fr-FR" w:bidi="fr-FR"/>
        </w:rPr>
        <w:t>r</w:t>
      </w:r>
      <w:r w:rsidRPr="008773DE">
        <w:rPr>
          <w:lang w:eastAsia="fr-FR" w:bidi="fr-FR"/>
        </w:rPr>
        <w:t>sonnes et ainsi, diminuer l’impact du livre. Aussi, Fournier a</w:t>
      </w:r>
      <w:r w:rsidRPr="008773DE">
        <w:rPr>
          <w:lang w:eastAsia="fr-FR" w:bidi="fr-FR"/>
        </w:rPr>
        <w:t>u</w:t>
      </w:r>
      <w:r w:rsidRPr="008773DE">
        <w:rPr>
          <w:lang w:eastAsia="fr-FR" w:bidi="fr-FR"/>
        </w:rPr>
        <w:t>rait dû nous prévenir de ces difficultés. C’est ce que nous nous empressons de faire en rapp</w:t>
      </w:r>
      <w:r w:rsidRPr="008773DE">
        <w:rPr>
          <w:lang w:eastAsia="fr-FR" w:bidi="fr-FR"/>
        </w:rPr>
        <w:t>e</w:t>
      </w:r>
      <w:r w:rsidRPr="008773DE">
        <w:rPr>
          <w:lang w:eastAsia="fr-FR" w:bidi="fr-FR"/>
        </w:rPr>
        <w:t>lant tout de même la phrase de Marx</w:t>
      </w:r>
      <w:r w:rsidRPr="008773DE">
        <w:t> :</w:t>
      </w:r>
      <w:r w:rsidRPr="008773DE">
        <w:rPr>
          <w:lang w:eastAsia="fr-FR" w:bidi="fr-FR"/>
        </w:rPr>
        <w:t xml:space="preserve"> “Il n’y a pas de route royale pour la science et ceux-là seulement ont la chance d’arriver à ses sommets lumineux qui ne craignent pas de se fatiguer à gravir ses sentiers e</w:t>
      </w:r>
      <w:r w:rsidRPr="008773DE">
        <w:rPr>
          <w:lang w:eastAsia="fr-FR" w:bidi="fr-FR"/>
        </w:rPr>
        <w:t>s</w:t>
      </w:r>
      <w:r w:rsidRPr="008773DE">
        <w:rPr>
          <w:lang w:eastAsia="fr-FR" w:bidi="fr-FR"/>
        </w:rPr>
        <w:t>carpés. ”</w:t>
      </w:r>
    </w:p>
    <w:p w14:paraId="38245895" w14:textId="77777777" w:rsidR="008159AC" w:rsidRDefault="008159AC" w:rsidP="008159AC">
      <w:pPr>
        <w:spacing w:before="120" w:after="120"/>
        <w:jc w:val="both"/>
        <w:rPr>
          <w:lang w:eastAsia="fr-FR" w:bidi="fr-FR"/>
        </w:rPr>
      </w:pPr>
    </w:p>
    <w:p w14:paraId="65671794" w14:textId="77777777" w:rsidR="008159AC" w:rsidRPr="008773DE" w:rsidRDefault="008159AC" w:rsidP="008159AC">
      <w:pPr>
        <w:pStyle w:val="auteur"/>
      </w:pPr>
      <w:r w:rsidRPr="008773DE">
        <w:t>Pierre Paquette</w:t>
      </w:r>
    </w:p>
    <w:p w14:paraId="3F008599" w14:textId="77777777" w:rsidR="008159AC" w:rsidRPr="00E07116" w:rsidRDefault="008159AC" w:rsidP="008159AC">
      <w:pPr>
        <w:jc w:val="both"/>
      </w:pPr>
    </w:p>
    <w:p w14:paraId="12120997" w14:textId="77777777" w:rsidR="008159AC" w:rsidRDefault="008159AC" w:rsidP="008159AC">
      <w:pPr>
        <w:jc w:val="both"/>
      </w:pPr>
      <w:r w:rsidRPr="003F76B5">
        <w:rPr>
          <w:b/>
          <w:color w:val="FF0000"/>
        </w:rPr>
        <w:t>NOTES</w:t>
      </w:r>
    </w:p>
    <w:p w14:paraId="59069283" w14:textId="77777777" w:rsidR="008159AC" w:rsidRDefault="008159AC" w:rsidP="008159AC">
      <w:pPr>
        <w:jc w:val="both"/>
      </w:pPr>
    </w:p>
    <w:p w14:paraId="6C2F8F51" w14:textId="77777777" w:rsidR="008159AC" w:rsidRPr="00E07116" w:rsidRDefault="008159AC" w:rsidP="008159AC">
      <w:pPr>
        <w:jc w:val="both"/>
      </w:pPr>
      <w:r>
        <w:t>Pour faciliter la consultation des notes en fin de textes, nous les avons toutes converties, dans cette édition numérique des Classiques des sciences sociales, en notes de bas de page. JMT.</w:t>
      </w:r>
    </w:p>
    <w:p w14:paraId="779A0D8F" w14:textId="77777777" w:rsidR="008159AC" w:rsidRPr="00E07116" w:rsidRDefault="008159AC" w:rsidP="008159AC">
      <w:pPr>
        <w:jc w:val="both"/>
      </w:pPr>
    </w:p>
    <w:p w14:paraId="6C071FF5" w14:textId="77777777" w:rsidR="008159AC" w:rsidRDefault="008159AC" w:rsidP="008159AC">
      <w:pPr>
        <w:spacing w:before="120" w:after="120"/>
        <w:jc w:val="both"/>
        <w:rPr>
          <w:lang w:eastAsia="fr-FR" w:bidi="fr-FR"/>
        </w:rPr>
      </w:pPr>
    </w:p>
    <w:p w14:paraId="6861E154" w14:textId="77777777" w:rsidR="008159AC" w:rsidRPr="008773DE" w:rsidRDefault="008159AC" w:rsidP="008159AC">
      <w:pPr>
        <w:pStyle w:val="p"/>
      </w:pPr>
      <w:r w:rsidRPr="008773DE">
        <w:br w:type="page"/>
      </w:r>
      <w:r>
        <w:t>[182]</w:t>
      </w:r>
    </w:p>
    <w:p w14:paraId="0E0E3FF1" w14:textId="77777777" w:rsidR="008159AC" w:rsidRDefault="008159AC" w:rsidP="008159AC">
      <w:pPr>
        <w:spacing w:before="120" w:after="120"/>
        <w:jc w:val="both"/>
        <w:rPr>
          <w:szCs w:val="2"/>
        </w:rPr>
      </w:pPr>
    </w:p>
    <w:p w14:paraId="53B7ADA8" w14:textId="77777777" w:rsidR="008159AC" w:rsidRDefault="00EE3FAF" w:rsidP="008159AC">
      <w:pPr>
        <w:spacing w:before="120" w:after="120"/>
        <w:ind w:firstLine="0"/>
        <w:jc w:val="both"/>
        <w:rPr>
          <w:szCs w:val="2"/>
        </w:rPr>
      </w:pPr>
      <w:r w:rsidRPr="00775DE5">
        <w:rPr>
          <w:noProof/>
          <w:szCs w:val="2"/>
        </w:rPr>
        <w:drawing>
          <wp:inline distT="0" distB="0" distL="0" distR="0" wp14:anchorId="44BEB7CA" wp14:editId="639D9F64">
            <wp:extent cx="4165600" cy="31623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5600" cy="3162300"/>
                    </a:xfrm>
                    <a:prstGeom prst="rect">
                      <a:avLst/>
                    </a:prstGeom>
                    <a:noFill/>
                    <a:ln>
                      <a:noFill/>
                    </a:ln>
                  </pic:spPr>
                </pic:pic>
              </a:graphicData>
            </a:graphic>
          </wp:inline>
        </w:drawing>
      </w:r>
    </w:p>
    <w:p w14:paraId="488DED35" w14:textId="77777777" w:rsidR="008159AC" w:rsidRPr="004E1638" w:rsidRDefault="008159AC" w:rsidP="008159AC">
      <w:pPr>
        <w:spacing w:before="120" w:after="120"/>
        <w:ind w:firstLine="0"/>
        <w:jc w:val="both"/>
        <w:rPr>
          <w:sz w:val="48"/>
          <w:szCs w:val="2"/>
        </w:rPr>
      </w:pPr>
      <w:r w:rsidRPr="004E1638">
        <w:rPr>
          <w:sz w:val="48"/>
          <w:szCs w:val="2"/>
        </w:rPr>
        <w:t>No 3</w:t>
      </w:r>
    </w:p>
    <w:p w14:paraId="07D1E8AB" w14:textId="77777777" w:rsidR="008159AC" w:rsidRPr="004E1638" w:rsidRDefault="008159AC" w:rsidP="008159AC">
      <w:pPr>
        <w:spacing w:before="120" w:after="120"/>
        <w:ind w:firstLine="0"/>
        <w:jc w:val="both"/>
        <w:rPr>
          <w:szCs w:val="2"/>
        </w:rPr>
      </w:pPr>
    </w:p>
    <w:p w14:paraId="1AD79681" w14:textId="77777777" w:rsidR="008159AC" w:rsidRPr="004E1638" w:rsidRDefault="008159AC" w:rsidP="008159AC">
      <w:pPr>
        <w:spacing w:before="120" w:after="120"/>
        <w:ind w:firstLine="0"/>
        <w:jc w:val="both"/>
        <w:rPr>
          <w:szCs w:val="2"/>
        </w:rPr>
      </w:pPr>
      <w:r w:rsidRPr="004E1638">
        <w:rPr>
          <w:szCs w:val="2"/>
        </w:rPr>
        <w:t>TEXTES de</w:t>
      </w:r>
    </w:p>
    <w:p w14:paraId="5BB5970C" w14:textId="77777777" w:rsidR="008159AC" w:rsidRPr="004E1638" w:rsidRDefault="008159AC" w:rsidP="008159AC">
      <w:pPr>
        <w:ind w:firstLine="0"/>
        <w:jc w:val="both"/>
        <w:rPr>
          <w:szCs w:val="2"/>
        </w:rPr>
      </w:pPr>
      <w:r w:rsidRPr="004E1638">
        <w:rPr>
          <w:szCs w:val="2"/>
        </w:rPr>
        <w:t>J.M. Piotte, sur les Fronts Communs</w:t>
      </w:r>
    </w:p>
    <w:p w14:paraId="60708C70" w14:textId="77777777" w:rsidR="008159AC" w:rsidRPr="004E1638" w:rsidRDefault="008159AC" w:rsidP="008159AC">
      <w:pPr>
        <w:ind w:firstLine="0"/>
        <w:jc w:val="both"/>
        <w:rPr>
          <w:szCs w:val="2"/>
        </w:rPr>
      </w:pPr>
      <w:r w:rsidRPr="004E1638">
        <w:rPr>
          <w:szCs w:val="2"/>
        </w:rPr>
        <w:t>D. Megler et L. Desnoyers, sur la santé et la sécurité au travail</w:t>
      </w:r>
    </w:p>
    <w:p w14:paraId="58C87FCD" w14:textId="77777777" w:rsidR="008159AC" w:rsidRDefault="008159AC" w:rsidP="008159AC">
      <w:pPr>
        <w:ind w:firstLine="0"/>
        <w:jc w:val="both"/>
        <w:rPr>
          <w:szCs w:val="2"/>
        </w:rPr>
      </w:pPr>
      <w:r w:rsidRPr="004E1638">
        <w:rPr>
          <w:szCs w:val="2"/>
        </w:rPr>
        <w:t>G. Bourque, sur la petite bourgeoisie et le PQ</w:t>
      </w:r>
    </w:p>
    <w:p w14:paraId="1EDBB085" w14:textId="77777777" w:rsidR="008159AC" w:rsidRDefault="008159AC" w:rsidP="008159AC">
      <w:pPr>
        <w:ind w:firstLine="0"/>
        <w:jc w:val="both"/>
        <w:rPr>
          <w:szCs w:val="2"/>
        </w:rPr>
      </w:pPr>
      <w:r w:rsidRPr="004E1638">
        <w:rPr>
          <w:szCs w:val="2"/>
        </w:rPr>
        <w:t>P.Y. Soucy et T. Hen</w:t>
      </w:r>
      <w:r w:rsidRPr="004E1638">
        <w:rPr>
          <w:szCs w:val="2"/>
        </w:rPr>
        <w:t>t</w:t>
      </w:r>
      <w:r w:rsidRPr="004E1638">
        <w:rPr>
          <w:szCs w:val="2"/>
        </w:rPr>
        <w:t>sch, sur</w:t>
      </w:r>
      <w:r>
        <w:rPr>
          <w:szCs w:val="2"/>
        </w:rPr>
        <w:t xml:space="preserve"> la politique extérieure du gou</w:t>
      </w:r>
      <w:r w:rsidRPr="004E1638">
        <w:rPr>
          <w:szCs w:val="2"/>
        </w:rPr>
        <w:t>vernement du PQ</w:t>
      </w:r>
    </w:p>
    <w:p w14:paraId="6D0F9802" w14:textId="77777777" w:rsidR="008159AC" w:rsidRDefault="008159AC" w:rsidP="008159AC">
      <w:pPr>
        <w:ind w:firstLine="0"/>
        <w:jc w:val="both"/>
        <w:rPr>
          <w:szCs w:val="2"/>
        </w:rPr>
      </w:pPr>
      <w:r w:rsidRPr="004E1638">
        <w:rPr>
          <w:szCs w:val="2"/>
        </w:rPr>
        <w:t xml:space="preserve"> P. Ehrensaft et W. Amstrong, sur le capitali</w:t>
      </w:r>
      <w:r w:rsidRPr="004E1638">
        <w:rPr>
          <w:szCs w:val="2"/>
        </w:rPr>
        <w:t>s</w:t>
      </w:r>
      <w:r w:rsidRPr="004E1638">
        <w:rPr>
          <w:szCs w:val="2"/>
        </w:rPr>
        <w:t>me des dominions</w:t>
      </w:r>
    </w:p>
    <w:p w14:paraId="0A477FB0" w14:textId="77777777" w:rsidR="008159AC" w:rsidRPr="004E1638" w:rsidRDefault="008159AC" w:rsidP="008159AC">
      <w:pPr>
        <w:ind w:firstLine="0"/>
        <w:jc w:val="both"/>
        <w:rPr>
          <w:szCs w:val="2"/>
        </w:rPr>
      </w:pPr>
    </w:p>
    <w:p w14:paraId="73FA3942" w14:textId="77777777" w:rsidR="008159AC" w:rsidRDefault="008159AC" w:rsidP="008159AC">
      <w:pPr>
        <w:tabs>
          <w:tab w:val="left" w:pos="1800"/>
        </w:tabs>
        <w:ind w:firstLine="0"/>
        <w:jc w:val="both"/>
        <w:rPr>
          <w:szCs w:val="2"/>
        </w:rPr>
      </w:pPr>
      <w:r w:rsidRPr="004E1638">
        <w:rPr>
          <w:szCs w:val="2"/>
        </w:rPr>
        <w:t>Abonnement :</w:t>
      </w:r>
      <w:r>
        <w:rPr>
          <w:szCs w:val="2"/>
        </w:rPr>
        <w:tab/>
      </w:r>
      <w:r w:rsidRPr="004E1638">
        <w:rPr>
          <w:szCs w:val="2"/>
        </w:rPr>
        <w:t>sim</w:t>
      </w:r>
      <w:r>
        <w:rPr>
          <w:szCs w:val="2"/>
        </w:rPr>
        <w:t>ple $5.00 (annuel deux numéros)</w:t>
      </w:r>
    </w:p>
    <w:p w14:paraId="61738D43" w14:textId="77777777" w:rsidR="008159AC" w:rsidRPr="004E1638" w:rsidRDefault="008159AC" w:rsidP="008159AC">
      <w:pPr>
        <w:tabs>
          <w:tab w:val="left" w:pos="1800"/>
        </w:tabs>
        <w:ind w:firstLine="0"/>
        <w:jc w:val="both"/>
        <w:rPr>
          <w:szCs w:val="2"/>
        </w:rPr>
      </w:pPr>
      <w:r>
        <w:rPr>
          <w:szCs w:val="2"/>
        </w:rPr>
        <w:tab/>
      </w:r>
      <w:r w:rsidRPr="004E1638">
        <w:rPr>
          <w:szCs w:val="2"/>
        </w:rPr>
        <w:t>de soutien: $10.00.</w:t>
      </w:r>
    </w:p>
    <w:p w14:paraId="28FF3FF3" w14:textId="77777777" w:rsidR="008159AC" w:rsidRDefault="008159AC" w:rsidP="008159AC">
      <w:pPr>
        <w:ind w:firstLine="0"/>
        <w:jc w:val="both"/>
        <w:rPr>
          <w:szCs w:val="2"/>
        </w:rPr>
      </w:pPr>
      <w:r>
        <w:rPr>
          <w:szCs w:val="2"/>
        </w:rPr>
        <w:t>Numéro courant $2.50</w:t>
      </w:r>
    </w:p>
    <w:p w14:paraId="63450360" w14:textId="77777777" w:rsidR="008159AC" w:rsidRPr="004E1638" w:rsidRDefault="008159AC" w:rsidP="008159AC">
      <w:pPr>
        <w:ind w:firstLine="0"/>
        <w:jc w:val="both"/>
        <w:rPr>
          <w:szCs w:val="2"/>
        </w:rPr>
      </w:pPr>
      <w:r w:rsidRPr="004E1638">
        <w:rPr>
          <w:szCs w:val="2"/>
        </w:rPr>
        <w:t>Anciens numéros $3.00</w:t>
      </w:r>
    </w:p>
    <w:p w14:paraId="699F5942" w14:textId="77777777" w:rsidR="008159AC" w:rsidRDefault="008159AC" w:rsidP="008159AC">
      <w:pPr>
        <w:ind w:firstLine="0"/>
        <w:jc w:val="both"/>
        <w:rPr>
          <w:szCs w:val="2"/>
        </w:rPr>
      </w:pPr>
    </w:p>
    <w:p w14:paraId="21301B96" w14:textId="77777777" w:rsidR="008159AC" w:rsidRPr="004E1638" w:rsidRDefault="008159AC" w:rsidP="008159AC">
      <w:pPr>
        <w:ind w:firstLine="0"/>
        <w:jc w:val="both"/>
        <w:rPr>
          <w:szCs w:val="2"/>
        </w:rPr>
      </w:pPr>
      <w:r w:rsidRPr="004E1638">
        <w:rPr>
          <w:szCs w:val="2"/>
        </w:rPr>
        <w:t>Cahiers du Socialisme C.P. 660 suce. Desjardins Montréal, P.Q.</w:t>
      </w:r>
    </w:p>
    <w:p w14:paraId="4D9EFE77" w14:textId="77777777" w:rsidR="008159AC" w:rsidRPr="004E1638" w:rsidRDefault="008159AC" w:rsidP="008159AC">
      <w:pPr>
        <w:ind w:firstLine="0"/>
        <w:jc w:val="both"/>
        <w:rPr>
          <w:szCs w:val="2"/>
        </w:rPr>
      </w:pPr>
      <w:r w:rsidRPr="004E1638">
        <w:rPr>
          <w:szCs w:val="2"/>
        </w:rPr>
        <w:t>H5B 1B7</w:t>
      </w:r>
    </w:p>
    <w:p w14:paraId="6795052D" w14:textId="77777777" w:rsidR="008159AC" w:rsidRPr="008773DE" w:rsidRDefault="008159AC" w:rsidP="008159AC">
      <w:pPr>
        <w:spacing w:before="120" w:after="120"/>
        <w:ind w:firstLine="0"/>
        <w:jc w:val="both"/>
        <w:rPr>
          <w:szCs w:val="2"/>
        </w:rPr>
      </w:pPr>
      <w:r>
        <w:br w:type="page"/>
        <w:t>[183]</w:t>
      </w:r>
    </w:p>
    <w:p w14:paraId="5AF48968" w14:textId="77777777" w:rsidR="008159AC" w:rsidRPr="004E1638" w:rsidRDefault="008159AC" w:rsidP="008159AC">
      <w:pPr>
        <w:spacing w:before="120" w:after="120"/>
        <w:ind w:firstLine="0"/>
        <w:jc w:val="both"/>
        <w:rPr>
          <w:i/>
          <w:sz w:val="48"/>
          <w:szCs w:val="2"/>
        </w:rPr>
      </w:pPr>
      <w:r w:rsidRPr="004E1638">
        <w:rPr>
          <w:i/>
          <w:sz w:val="48"/>
          <w:szCs w:val="2"/>
        </w:rPr>
        <w:t>praxis four</w:t>
      </w:r>
    </w:p>
    <w:p w14:paraId="7248307F" w14:textId="77777777" w:rsidR="008159AC" w:rsidRPr="004E1638" w:rsidRDefault="008159AC" w:rsidP="008159AC">
      <w:pPr>
        <w:spacing w:before="120" w:after="120"/>
        <w:ind w:firstLine="0"/>
        <w:jc w:val="both"/>
        <w:rPr>
          <w:i/>
          <w:szCs w:val="2"/>
        </w:rPr>
      </w:pPr>
      <w:r w:rsidRPr="004E1638">
        <w:rPr>
          <w:i/>
          <w:szCs w:val="2"/>
        </w:rPr>
        <w:t>A Journal of Radical Perspectives on the Arts</w:t>
      </w:r>
    </w:p>
    <w:p w14:paraId="5679708C" w14:textId="77777777" w:rsidR="008159AC" w:rsidRDefault="008159AC" w:rsidP="008159AC">
      <w:pPr>
        <w:spacing w:before="120" w:after="120"/>
        <w:jc w:val="both"/>
        <w:rPr>
          <w:szCs w:val="2"/>
          <w:highlight w:val="green"/>
        </w:rPr>
      </w:pPr>
    </w:p>
    <w:p w14:paraId="0BDF80CE" w14:textId="77777777" w:rsidR="008159AC" w:rsidRPr="008773DE" w:rsidRDefault="008159AC" w:rsidP="008159AC">
      <w:pPr>
        <w:spacing w:before="120" w:after="120"/>
        <w:jc w:val="both"/>
      </w:pPr>
      <w:r w:rsidRPr="008773DE">
        <w:rPr>
          <w:lang w:eastAsia="fr-FR" w:bidi="fr-FR"/>
        </w:rPr>
        <w:t>Single copies</w:t>
      </w:r>
      <w:r w:rsidRPr="008773DE">
        <w:t> :</w:t>
      </w:r>
      <w:r>
        <w:rPr>
          <w:lang w:eastAsia="fr-FR" w:bidi="fr-FR"/>
        </w:rPr>
        <w:t xml:space="preserve"> $</w:t>
      </w:r>
      <w:r w:rsidRPr="008773DE">
        <w:rPr>
          <w:lang w:eastAsia="fr-FR" w:bidi="fr-FR"/>
        </w:rPr>
        <w:t xml:space="preserve">3.75. Individual subscriptions </w:t>
      </w:r>
      <w:r w:rsidRPr="008773DE">
        <w:t>(induding</w:t>
      </w:r>
      <w:r>
        <w:t xml:space="preserve"> </w:t>
      </w:r>
      <w:r w:rsidRPr="008773DE">
        <w:rPr>
          <w:lang w:eastAsia="fr-FR" w:bidi="fr-FR"/>
        </w:rPr>
        <w:t>outsid</w:t>
      </w:r>
      <w:r>
        <w:rPr>
          <w:lang w:eastAsia="fr-FR" w:bidi="fr-FR"/>
        </w:rPr>
        <w:t>e</w:t>
      </w:r>
      <w:r w:rsidRPr="008773DE">
        <w:rPr>
          <w:lang w:eastAsia="fr-FR" w:bidi="fr-FR"/>
        </w:rPr>
        <w:t xml:space="preserve"> the United States)</w:t>
      </w:r>
      <w:r w:rsidRPr="008773DE">
        <w:t> :</w:t>
      </w:r>
      <w:r>
        <w:rPr>
          <w:lang w:eastAsia="fr-FR" w:bidi="fr-FR"/>
        </w:rPr>
        <w:t xml:space="preserve"> $</w:t>
      </w:r>
      <w:r w:rsidRPr="008773DE">
        <w:rPr>
          <w:lang w:eastAsia="fr-FR" w:bidi="fr-FR"/>
        </w:rPr>
        <w:t>7.00 for two issues. Sustaining subscriptions</w:t>
      </w:r>
      <w:r w:rsidRPr="008773DE">
        <w:t> :</w:t>
      </w:r>
      <w:r>
        <w:rPr>
          <w:lang w:eastAsia="fr-FR" w:bidi="fr-FR"/>
        </w:rPr>
        <w:t xml:space="preserve"> $</w:t>
      </w:r>
      <w:r w:rsidRPr="008773DE">
        <w:rPr>
          <w:lang w:eastAsia="fr-FR" w:bidi="fr-FR"/>
        </w:rPr>
        <w:t xml:space="preserve">25.00. For checks in Canadian dollars please add 10%. </w:t>
      </w:r>
      <w:r w:rsidRPr="00C32403">
        <w:rPr>
          <w:i/>
        </w:rPr>
        <w:t>Praxis</w:t>
      </w:r>
      <w:r w:rsidRPr="008773DE">
        <w:rPr>
          <w:lang w:eastAsia="fr-FR" w:bidi="fr-FR"/>
        </w:rPr>
        <w:t xml:space="preserve"> is di</w:t>
      </w:r>
      <w:r w:rsidRPr="008773DE">
        <w:rPr>
          <w:lang w:eastAsia="fr-FR" w:bidi="fr-FR"/>
        </w:rPr>
        <w:t>s</w:t>
      </w:r>
      <w:r w:rsidRPr="008773DE">
        <w:rPr>
          <w:lang w:eastAsia="fr-FR" w:bidi="fr-FR"/>
        </w:rPr>
        <w:t>tr</w:t>
      </w:r>
      <w:r w:rsidRPr="008773DE">
        <w:rPr>
          <w:lang w:eastAsia="fr-FR" w:bidi="fr-FR"/>
        </w:rPr>
        <w:t>i</w:t>
      </w:r>
      <w:r w:rsidRPr="008773DE">
        <w:rPr>
          <w:lang w:eastAsia="fr-FR" w:bidi="fr-FR"/>
        </w:rPr>
        <w:t>buted in the U.K., Europe and the Commonw</w:t>
      </w:r>
      <w:r>
        <w:rPr>
          <w:lang w:eastAsia="fr-FR" w:bidi="fr-FR"/>
        </w:rPr>
        <w:t>e</w:t>
      </w:r>
      <w:r w:rsidRPr="008773DE">
        <w:rPr>
          <w:lang w:eastAsia="fr-FR" w:bidi="fr-FR"/>
        </w:rPr>
        <w:t>alth by Pluto Press. Unit 10 Spencer Court, 7 Chalcot Road, London NW 1 8LH. England. Subscriptions</w:t>
      </w:r>
      <w:r w:rsidRPr="008773DE">
        <w:t> :</w:t>
      </w:r>
      <w:r w:rsidRPr="008773DE">
        <w:rPr>
          <w:lang w:eastAsia="fr-FR" w:bidi="fr-FR"/>
        </w:rPr>
        <w:t xml:space="preserve"> £ 4.00.</w:t>
      </w:r>
    </w:p>
    <w:p w14:paraId="185D1F6D" w14:textId="77777777" w:rsidR="008159AC" w:rsidRPr="008773DE" w:rsidRDefault="008159AC" w:rsidP="008159AC">
      <w:pPr>
        <w:spacing w:before="120" w:after="120"/>
        <w:jc w:val="both"/>
      </w:pPr>
      <w:r w:rsidRPr="008773DE">
        <w:t>Praxis,</w:t>
      </w:r>
      <w:r w:rsidRPr="008773DE">
        <w:rPr>
          <w:lang w:eastAsia="fr-FR" w:bidi="fr-FR"/>
        </w:rPr>
        <w:t xml:space="preserve"> P.O. Box 207, Goleta. California 93017 USA</w:t>
      </w:r>
    </w:p>
    <w:p w14:paraId="478B621A" w14:textId="77777777" w:rsidR="008159AC" w:rsidRDefault="008159AC" w:rsidP="008159AC">
      <w:pPr>
        <w:spacing w:before="120" w:after="120"/>
        <w:jc w:val="both"/>
      </w:pPr>
    </w:p>
    <w:p w14:paraId="493F608D" w14:textId="77777777" w:rsidR="008159AC" w:rsidRPr="008773DE" w:rsidRDefault="00EE3FAF" w:rsidP="008159AC">
      <w:pPr>
        <w:ind w:firstLine="0"/>
      </w:pPr>
      <w:r>
        <w:rPr>
          <w:noProof/>
        </w:rPr>
        <w:drawing>
          <wp:inline distT="0" distB="0" distL="0" distR="0" wp14:anchorId="30F8A575" wp14:editId="4DF04315">
            <wp:extent cx="3479800" cy="15748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9800" cy="1574800"/>
                    </a:xfrm>
                    <a:prstGeom prst="rect">
                      <a:avLst/>
                    </a:prstGeom>
                    <a:noFill/>
                    <a:ln>
                      <a:noFill/>
                    </a:ln>
                  </pic:spPr>
                </pic:pic>
              </a:graphicData>
            </a:graphic>
          </wp:inline>
        </w:drawing>
      </w:r>
    </w:p>
    <w:p w14:paraId="1F67EAA6" w14:textId="77777777" w:rsidR="008159AC" w:rsidRPr="008773DE" w:rsidRDefault="008159AC" w:rsidP="008159AC">
      <w:pPr>
        <w:spacing w:before="120" w:after="120"/>
        <w:jc w:val="both"/>
      </w:pPr>
      <w:r w:rsidRPr="00C32403">
        <w:rPr>
          <w:i/>
          <w:u w:val="single"/>
          <w:lang w:eastAsia="fr-FR" w:bidi="fr-FR"/>
        </w:rPr>
        <w:t>Monthly Review</w:t>
      </w:r>
      <w:r w:rsidRPr="008773DE">
        <w:rPr>
          <w:lang w:eastAsia="fr-FR" w:bidi="fr-FR"/>
        </w:rPr>
        <w:t xml:space="preserve"> (sous-titrée “an Ind</w:t>
      </w:r>
      <w:r>
        <w:rPr>
          <w:lang w:eastAsia="fr-FR" w:bidi="fr-FR"/>
        </w:rPr>
        <w:t>ependant Socia</w:t>
      </w:r>
      <w:r w:rsidRPr="008773DE">
        <w:rPr>
          <w:lang w:eastAsia="fr-FR" w:bidi="fr-FR"/>
        </w:rPr>
        <w:t>list Magaz</w:t>
      </w:r>
      <w:r w:rsidRPr="008773DE">
        <w:rPr>
          <w:lang w:eastAsia="fr-FR" w:bidi="fr-FR"/>
        </w:rPr>
        <w:t>i</w:t>
      </w:r>
      <w:r w:rsidRPr="008773DE">
        <w:rPr>
          <w:lang w:eastAsia="fr-FR" w:bidi="fr-FR"/>
        </w:rPr>
        <w:t>ne”) est une revue américaine œuvrant dans le domaine des sciences soci</w:t>
      </w:r>
      <w:r w:rsidRPr="008773DE">
        <w:rPr>
          <w:lang w:eastAsia="fr-FR" w:bidi="fr-FR"/>
        </w:rPr>
        <w:t>a</w:t>
      </w:r>
      <w:r w:rsidRPr="008773DE">
        <w:rPr>
          <w:lang w:eastAsia="fr-FR" w:bidi="fr-FR"/>
        </w:rPr>
        <w:t>les dir</w:t>
      </w:r>
      <w:r w:rsidRPr="008773DE">
        <w:rPr>
          <w:lang w:eastAsia="fr-FR" w:bidi="fr-FR"/>
        </w:rPr>
        <w:t>i</w:t>
      </w:r>
      <w:r w:rsidRPr="008773DE">
        <w:rPr>
          <w:lang w:eastAsia="fr-FR" w:bidi="fr-FR"/>
        </w:rPr>
        <w:t>gée par Paul M. Sweezy et Harry Magdoff.</w:t>
      </w:r>
    </w:p>
    <w:p w14:paraId="70A1AB95" w14:textId="77777777" w:rsidR="008159AC" w:rsidRPr="008773DE" w:rsidRDefault="008159AC" w:rsidP="008159AC">
      <w:pPr>
        <w:spacing w:before="120" w:after="120"/>
        <w:jc w:val="both"/>
      </w:pPr>
      <w:r w:rsidRPr="008773DE">
        <w:rPr>
          <w:lang w:eastAsia="fr-FR" w:bidi="fr-FR"/>
        </w:rPr>
        <w:t>La revue paraît une fois par mois (sauf un numéro double pour jui</w:t>
      </w:r>
      <w:r w:rsidRPr="008773DE">
        <w:rPr>
          <w:lang w:eastAsia="fr-FR" w:bidi="fr-FR"/>
        </w:rPr>
        <w:t>l</w:t>
      </w:r>
      <w:r w:rsidRPr="008773DE">
        <w:rPr>
          <w:lang w:eastAsia="fr-FR" w:bidi="fr-FR"/>
        </w:rPr>
        <w:t>let-août) et les tarifs d’abonnement sont les suivants</w:t>
      </w:r>
      <w:r w:rsidRPr="008773DE">
        <w:t> :</w:t>
      </w:r>
    </w:p>
    <w:p w14:paraId="054065B3" w14:textId="77777777" w:rsidR="008159AC" w:rsidRPr="008773DE" w:rsidRDefault="008159AC" w:rsidP="008159AC">
      <w:pPr>
        <w:tabs>
          <w:tab w:val="left" w:pos="1080"/>
        </w:tabs>
        <w:ind w:left="360" w:firstLine="0"/>
        <w:jc w:val="both"/>
      </w:pPr>
      <w:r>
        <w:rPr>
          <w:lang w:eastAsia="fr-FR" w:bidi="fr-FR"/>
        </w:rPr>
        <w:t>1 an</w:t>
      </w:r>
      <w:r>
        <w:rPr>
          <w:lang w:eastAsia="fr-FR" w:bidi="fr-FR"/>
        </w:rPr>
        <w:tab/>
        <w:t>$</w:t>
      </w:r>
      <w:r w:rsidRPr="008773DE">
        <w:rPr>
          <w:lang w:eastAsia="fr-FR" w:bidi="fr-FR"/>
        </w:rPr>
        <w:t>13 (étranger $ 16)</w:t>
      </w:r>
    </w:p>
    <w:p w14:paraId="128A2D2B" w14:textId="77777777" w:rsidR="008159AC" w:rsidRPr="008773DE" w:rsidRDefault="008159AC" w:rsidP="008159AC">
      <w:pPr>
        <w:tabs>
          <w:tab w:val="left" w:pos="1080"/>
        </w:tabs>
        <w:ind w:left="360" w:firstLine="0"/>
        <w:jc w:val="both"/>
      </w:pPr>
      <w:r>
        <w:rPr>
          <w:lang w:eastAsia="fr-FR" w:bidi="fr-FR"/>
        </w:rPr>
        <w:tab/>
        <w:t>$</w:t>
      </w:r>
      <w:r w:rsidRPr="008773DE">
        <w:rPr>
          <w:lang w:eastAsia="fr-FR" w:bidi="fr-FR"/>
        </w:rPr>
        <w:t>10 étudiant (étranger $ 12)</w:t>
      </w:r>
    </w:p>
    <w:p w14:paraId="59F37361" w14:textId="77777777" w:rsidR="008159AC" w:rsidRPr="008773DE" w:rsidRDefault="008159AC" w:rsidP="008159AC">
      <w:pPr>
        <w:tabs>
          <w:tab w:val="left" w:pos="1080"/>
        </w:tabs>
        <w:ind w:left="360" w:firstLine="0"/>
        <w:jc w:val="both"/>
      </w:pPr>
      <w:r>
        <w:rPr>
          <w:lang w:eastAsia="fr-FR" w:bidi="fr-FR"/>
        </w:rPr>
        <w:tab/>
        <w:t>$</w:t>
      </w:r>
      <w:r w:rsidRPr="008773DE">
        <w:rPr>
          <w:lang w:eastAsia="fr-FR" w:bidi="fr-FR"/>
        </w:rPr>
        <w:t>20 institutions (étranger $ 22)</w:t>
      </w:r>
    </w:p>
    <w:p w14:paraId="6B9E493F" w14:textId="77777777" w:rsidR="008159AC" w:rsidRDefault="008159AC" w:rsidP="008159AC">
      <w:pPr>
        <w:spacing w:before="120" w:after="120"/>
        <w:ind w:firstLine="0"/>
        <w:jc w:val="both"/>
        <w:rPr>
          <w:lang w:eastAsia="fr-FR" w:bidi="fr-FR"/>
        </w:rPr>
      </w:pPr>
    </w:p>
    <w:p w14:paraId="326CDD24" w14:textId="77777777" w:rsidR="008159AC" w:rsidRPr="008773DE" w:rsidRDefault="008159AC" w:rsidP="008159AC">
      <w:pPr>
        <w:spacing w:before="120" w:after="120"/>
        <w:ind w:firstLine="0"/>
        <w:jc w:val="both"/>
      </w:pPr>
      <w:r w:rsidRPr="008773DE">
        <w:rPr>
          <w:lang w:eastAsia="fr-FR" w:bidi="fr-FR"/>
        </w:rPr>
        <w:t>Monthly Review Press</w:t>
      </w:r>
      <w:r>
        <w:rPr>
          <w:lang w:eastAsia="fr-FR" w:bidi="fr-FR"/>
        </w:rPr>
        <w:br/>
      </w:r>
      <w:r w:rsidRPr="008773DE">
        <w:rPr>
          <w:lang w:eastAsia="fr-FR" w:bidi="fr-FR"/>
        </w:rPr>
        <w:t>62 West, 14th Street</w:t>
      </w:r>
      <w:r>
        <w:rPr>
          <w:lang w:eastAsia="fr-FR" w:bidi="fr-FR"/>
        </w:rPr>
        <w:br/>
      </w:r>
      <w:r w:rsidRPr="008773DE">
        <w:rPr>
          <w:lang w:eastAsia="fr-FR" w:bidi="fr-FR"/>
        </w:rPr>
        <w:t>New York, N.Y. 10011</w:t>
      </w:r>
    </w:p>
    <w:p w14:paraId="156C6D3F" w14:textId="77777777" w:rsidR="008159AC" w:rsidRPr="008773DE" w:rsidRDefault="008159AC" w:rsidP="008159AC">
      <w:pPr>
        <w:spacing w:before="120" w:after="120"/>
        <w:ind w:firstLine="0"/>
        <w:jc w:val="both"/>
        <w:rPr>
          <w:szCs w:val="2"/>
        </w:rPr>
      </w:pPr>
      <w:r w:rsidRPr="008773DE">
        <w:br w:type="page"/>
      </w:r>
      <w:r>
        <w:t>[184]</w:t>
      </w:r>
    </w:p>
    <w:p w14:paraId="7BA7C214" w14:textId="77777777" w:rsidR="008159AC" w:rsidRDefault="008159AC" w:rsidP="008159AC">
      <w:pPr>
        <w:spacing w:before="120" w:after="120"/>
        <w:ind w:firstLine="0"/>
        <w:jc w:val="both"/>
        <w:rPr>
          <w:lang w:eastAsia="fr-FR" w:bidi="fr-FR"/>
        </w:rPr>
      </w:pPr>
    </w:p>
    <w:p w14:paraId="6DCD824F" w14:textId="77777777" w:rsidR="008159AC" w:rsidRPr="00C31F57" w:rsidRDefault="00EE3FAF" w:rsidP="008159AC">
      <w:pPr>
        <w:spacing w:before="120" w:after="120"/>
        <w:ind w:firstLine="0"/>
        <w:jc w:val="both"/>
        <w:rPr>
          <w:sz w:val="24"/>
          <w:lang w:eastAsia="fr-FR" w:bidi="fr-FR"/>
        </w:rPr>
      </w:pPr>
      <w:r w:rsidRPr="00775DE5">
        <w:rPr>
          <w:noProof/>
          <w:sz w:val="24"/>
          <w:lang w:eastAsia="fr-FR" w:bidi="fr-FR"/>
        </w:rPr>
        <w:drawing>
          <wp:inline distT="0" distB="0" distL="0" distR="0" wp14:anchorId="154A64B5" wp14:editId="620632B1">
            <wp:extent cx="5029200" cy="17907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1790700"/>
                    </a:xfrm>
                    <a:prstGeom prst="rect">
                      <a:avLst/>
                    </a:prstGeom>
                    <a:noFill/>
                    <a:ln>
                      <a:noFill/>
                    </a:ln>
                  </pic:spPr>
                </pic:pic>
              </a:graphicData>
            </a:graphic>
          </wp:inline>
        </w:drawing>
      </w:r>
    </w:p>
    <w:p w14:paraId="000CF316" w14:textId="77777777" w:rsidR="008159AC" w:rsidRPr="00775DE5" w:rsidRDefault="008159AC" w:rsidP="008159AC">
      <w:pPr>
        <w:spacing w:before="120" w:after="120"/>
        <w:ind w:firstLine="0"/>
        <w:jc w:val="both"/>
        <w:rPr>
          <w:b/>
          <w:sz w:val="24"/>
        </w:rPr>
      </w:pPr>
      <w:r w:rsidRPr="00775DE5">
        <w:rPr>
          <w:b/>
          <w:sz w:val="24"/>
        </w:rPr>
        <w:t>NUMÉRO 5 - SOMMAIRE</w:t>
      </w:r>
    </w:p>
    <w:p w14:paraId="0BD63324" w14:textId="77777777" w:rsidR="008159AC" w:rsidRPr="00C31F57" w:rsidRDefault="008159AC" w:rsidP="008159AC">
      <w:pPr>
        <w:ind w:firstLine="0"/>
        <w:jc w:val="both"/>
        <w:rPr>
          <w:sz w:val="24"/>
        </w:rPr>
      </w:pPr>
      <w:r w:rsidRPr="00C31F57">
        <w:rPr>
          <w:sz w:val="24"/>
        </w:rPr>
        <w:t>Scènes de la vie d’un journal</w:t>
      </w:r>
    </w:p>
    <w:p w14:paraId="33749CA2" w14:textId="77777777" w:rsidR="008159AC" w:rsidRPr="00C31F57" w:rsidRDefault="008159AC" w:rsidP="008159AC">
      <w:pPr>
        <w:ind w:firstLine="0"/>
        <w:jc w:val="both"/>
        <w:rPr>
          <w:sz w:val="24"/>
        </w:rPr>
      </w:pPr>
      <w:r w:rsidRPr="00C31F57">
        <w:rPr>
          <w:sz w:val="24"/>
        </w:rPr>
        <w:t>Quand un prisonnier politique est-il réhabilité ?</w:t>
      </w:r>
    </w:p>
    <w:p w14:paraId="1BA9CEF6" w14:textId="77777777" w:rsidR="008159AC" w:rsidRPr="00C31F57" w:rsidRDefault="008159AC" w:rsidP="008159AC">
      <w:pPr>
        <w:ind w:firstLine="0"/>
        <w:jc w:val="both"/>
        <w:rPr>
          <w:sz w:val="24"/>
        </w:rPr>
      </w:pPr>
      <w:r w:rsidRPr="00C31F57">
        <w:rPr>
          <w:sz w:val="24"/>
        </w:rPr>
        <w:t>Fées d’hiver L’auto massacre</w:t>
      </w:r>
    </w:p>
    <w:p w14:paraId="5C75680A" w14:textId="77777777" w:rsidR="008159AC" w:rsidRPr="00C31F57" w:rsidRDefault="008159AC" w:rsidP="008159AC">
      <w:pPr>
        <w:ind w:firstLine="0"/>
        <w:jc w:val="both"/>
        <w:rPr>
          <w:sz w:val="24"/>
        </w:rPr>
      </w:pPr>
      <w:r w:rsidRPr="00C31F57">
        <w:rPr>
          <w:sz w:val="24"/>
        </w:rPr>
        <w:t>Économie : fini le chômage</w:t>
      </w:r>
    </w:p>
    <w:p w14:paraId="1F253C13" w14:textId="77777777" w:rsidR="008159AC" w:rsidRPr="00C31F57" w:rsidRDefault="008159AC" w:rsidP="008159AC">
      <w:pPr>
        <w:ind w:firstLine="0"/>
        <w:jc w:val="both"/>
        <w:rPr>
          <w:sz w:val="24"/>
        </w:rPr>
      </w:pPr>
      <w:r w:rsidRPr="00C31F57">
        <w:rPr>
          <w:sz w:val="24"/>
        </w:rPr>
        <w:t>Techn</w:t>
      </w:r>
      <w:r w:rsidRPr="00C31F57">
        <w:rPr>
          <w:sz w:val="24"/>
        </w:rPr>
        <w:t>o</w:t>
      </w:r>
      <w:r w:rsidRPr="00C31F57">
        <w:rPr>
          <w:sz w:val="24"/>
        </w:rPr>
        <w:t>logies appropriées L’enfer du café</w:t>
      </w:r>
    </w:p>
    <w:p w14:paraId="727E62B7" w14:textId="77777777" w:rsidR="008159AC" w:rsidRPr="00C31F57" w:rsidRDefault="008159AC" w:rsidP="008159AC">
      <w:pPr>
        <w:ind w:firstLine="0"/>
        <w:jc w:val="both"/>
        <w:rPr>
          <w:sz w:val="24"/>
        </w:rPr>
      </w:pPr>
      <w:r w:rsidRPr="00C31F57">
        <w:rPr>
          <w:sz w:val="24"/>
        </w:rPr>
        <w:t>Groupes populaires : 1960-1978</w:t>
      </w:r>
    </w:p>
    <w:p w14:paraId="759E010F" w14:textId="77777777" w:rsidR="008159AC" w:rsidRPr="00C31F57" w:rsidRDefault="008159AC" w:rsidP="008159AC">
      <w:pPr>
        <w:ind w:firstLine="0"/>
        <w:jc w:val="both"/>
        <w:rPr>
          <w:sz w:val="24"/>
        </w:rPr>
      </w:pPr>
      <w:r w:rsidRPr="00C31F57">
        <w:rPr>
          <w:sz w:val="24"/>
        </w:rPr>
        <w:t>Chroniques : théâtre, cinéma, r</w:t>
      </w:r>
      <w:r w:rsidRPr="00C31F57">
        <w:rPr>
          <w:sz w:val="24"/>
        </w:rPr>
        <w:t>a</w:t>
      </w:r>
      <w:r w:rsidRPr="00C31F57">
        <w:rPr>
          <w:sz w:val="24"/>
        </w:rPr>
        <w:t>dio, livres, revues</w:t>
      </w:r>
    </w:p>
    <w:p w14:paraId="499BA2F2" w14:textId="77777777" w:rsidR="008159AC" w:rsidRPr="00C31F57" w:rsidRDefault="008159AC" w:rsidP="008159AC">
      <w:pPr>
        <w:spacing w:before="120" w:after="120"/>
        <w:ind w:firstLine="0"/>
        <w:jc w:val="both"/>
        <w:rPr>
          <w:sz w:val="24"/>
        </w:rPr>
      </w:pPr>
    </w:p>
    <w:p w14:paraId="72C6F98C" w14:textId="77777777" w:rsidR="008159AC" w:rsidRPr="00C31F57" w:rsidRDefault="008159AC" w:rsidP="008159AC">
      <w:pPr>
        <w:spacing w:before="120" w:after="120"/>
        <w:ind w:firstLine="0"/>
        <w:jc w:val="both"/>
        <w:rPr>
          <w:sz w:val="24"/>
        </w:rPr>
      </w:pPr>
      <w:r w:rsidRPr="00775DE5">
        <w:rPr>
          <w:b/>
          <w:sz w:val="24"/>
        </w:rPr>
        <w:t>NUMÉRO 6 – SOMMAIRE</w:t>
      </w:r>
      <w:r w:rsidRPr="00775DE5">
        <w:rPr>
          <w:b/>
          <w:sz w:val="24"/>
        </w:rPr>
        <w:br/>
      </w:r>
      <w:r w:rsidRPr="00C31F57">
        <w:rPr>
          <w:sz w:val="24"/>
        </w:rPr>
        <w:t>(paraîtra le 2 juin)</w:t>
      </w:r>
    </w:p>
    <w:p w14:paraId="566075AE" w14:textId="77777777" w:rsidR="008159AC" w:rsidRPr="00C31F57" w:rsidRDefault="008159AC" w:rsidP="008159AC">
      <w:pPr>
        <w:ind w:firstLine="0"/>
        <w:jc w:val="both"/>
        <w:rPr>
          <w:sz w:val="24"/>
        </w:rPr>
      </w:pPr>
      <w:r w:rsidRPr="00C31F57">
        <w:rPr>
          <w:sz w:val="24"/>
        </w:rPr>
        <w:t>La question du logement</w:t>
      </w:r>
    </w:p>
    <w:p w14:paraId="4D8F7DEF" w14:textId="77777777" w:rsidR="008159AC" w:rsidRPr="00C31F57" w:rsidRDefault="008159AC" w:rsidP="008159AC">
      <w:pPr>
        <w:ind w:firstLine="0"/>
        <w:jc w:val="both"/>
        <w:rPr>
          <w:sz w:val="24"/>
        </w:rPr>
      </w:pPr>
      <w:r w:rsidRPr="00C31F57">
        <w:rPr>
          <w:sz w:val="24"/>
        </w:rPr>
        <w:t>Écologie et socialisme sont-ils compat</w:t>
      </w:r>
      <w:r w:rsidRPr="00C31F57">
        <w:rPr>
          <w:sz w:val="24"/>
        </w:rPr>
        <w:t>i</w:t>
      </w:r>
      <w:r w:rsidRPr="00C31F57">
        <w:rPr>
          <w:sz w:val="24"/>
        </w:rPr>
        <w:t>bles ?</w:t>
      </w:r>
    </w:p>
    <w:p w14:paraId="14DF1EFB" w14:textId="77777777" w:rsidR="008159AC" w:rsidRPr="00C31F57" w:rsidRDefault="008159AC" w:rsidP="008159AC">
      <w:pPr>
        <w:ind w:firstLine="0"/>
        <w:jc w:val="both"/>
        <w:rPr>
          <w:sz w:val="24"/>
        </w:rPr>
      </w:pPr>
      <w:r w:rsidRPr="00C31F57">
        <w:rPr>
          <w:sz w:val="24"/>
        </w:rPr>
        <w:t>Les corps différents</w:t>
      </w:r>
    </w:p>
    <w:p w14:paraId="4EB43EE7" w14:textId="77777777" w:rsidR="008159AC" w:rsidRPr="00C31F57" w:rsidRDefault="008159AC" w:rsidP="008159AC">
      <w:pPr>
        <w:ind w:firstLine="0"/>
        <w:jc w:val="both"/>
        <w:rPr>
          <w:sz w:val="24"/>
        </w:rPr>
      </w:pPr>
      <w:r w:rsidRPr="00C31F57">
        <w:rPr>
          <w:sz w:val="24"/>
        </w:rPr>
        <w:t>L’auto-construction : vers une technologie r</w:t>
      </w:r>
      <w:r w:rsidRPr="00C31F57">
        <w:rPr>
          <w:sz w:val="24"/>
        </w:rPr>
        <w:t>a</w:t>
      </w:r>
      <w:r w:rsidRPr="00C31F57">
        <w:rPr>
          <w:sz w:val="24"/>
        </w:rPr>
        <w:t>dicale</w:t>
      </w:r>
    </w:p>
    <w:p w14:paraId="73DDF4D6" w14:textId="77777777" w:rsidR="008159AC" w:rsidRPr="00C31F57" w:rsidRDefault="008159AC" w:rsidP="008159AC">
      <w:pPr>
        <w:ind w:firstLine="0"/>
        <w:jc w:val="both"/>
        <w:rPr>
          <w:sz w:val="24"/>
        </w:rPr>
      </w:pPr>
      <w:r w:rsidRPr="00C31F57">
        <w:rPr>
          <w:sz w:val="24"/>
        </w:rPr>
        <w:t>Éducation : le rapport Lassonde</w:t>
      </w:r>
    </w:p>
    <w:p w14:paraId="2506BC8A" w14:textId="77777777" w:rsidR="008159AC" w:rsidRPr="00C31F57" w:rsidRDefault="008159AC" w:rsidP="008159AC">
      <w:pPr>
        <w:ind w:firstLine="0"/>
        <w:jc w:val="both"/>
        <w:rPr>
          <w:sz w:val="24"/>
        </w:rPr>
      </w:pPr>
      <w:r w:rsidRPr="00C31F57">
        <w:rPr>
          <w:sz w:val="24"/>
        </w:rPr>
        <w:t>Questions sur le socialisme</w:t>
      </w:r>
    </w:p>
    <w:p w14:paraId="0E7BCB49" w14:textId="77777777" w:rsidR="008159AC" w:rsidRPr="00C31F57" w:rsidRDefault="008159AC" w:rsidP="008159AC">
      <w:pPr>
        <w:ind w:firstLine="0"/>
        <w:jc w:val="both"/>
        <w:rPr>
          <w:sz w:val="24"/>
        </w:rPr>
      </w:pPr>
      <w:r w:rsidRPr="00C31F57">
        <w:rPr>
          <w:sz w:val="24"/>
        </w:rPr>
        <w:t>Les radios communa</w:t>
      </w:r>
      <w:r w:rsidRPr="00C31F57">
        <w:rPr>
          <w:sz w:val="24"/>
        </w:rPr>
        <w:t>u</w:t>
      </w:r>
      <w:r w:rsidRPr="00C31F57">
        <w:rPr>
          <w:sz w:val="24"/>
        </w:rPr>
        <w:t>taires</w:t>
      </w:r>
    </w:p>
    <w:p w14:paraId="3E325822" w14:textId="77777777" w:rsidR="008159AC" w:rsidRPr="00C31F57" w:rsidRDefault="008159AC" w:rsidP="008159AC">
      <w:pPr>
        <w:ind w:firstLine="0"/>
        <w:jc w:val="both"/>
        <w:rPr>
          <w:sz w:val="24"/>
        </w:rPr>
      </w:pPr>
      <w:r w:rsidRPr="00C31F57">
        <w:rPr>
          <w:sz w:val="24"/>
        </w:rPr>
        <w:t>Chuis un gars d’Alex...</w:t>
      </w:r>
    </w:p>
    <w:p w14:paraId="2C6BD510" w14:textId="77777777" w:rsidR="008159AC" w:rsidRPr="00C31F57" w:rsidRDefault="008159AC" w:rsidP="008159AC">
      <w:pPr>
        <w:ind w:firstLine="0"/>
        <w:jc w:val="both"/>
        <w:rPr>
          <w:sz w:val="24"/>
        </w:rPr>
      </w:pPr>
      <w:r w:rsidRPr="00C31F57">
        <w:rPr>
          <w:sz w:val="24"/>
        </w:rPr>
        <w:t>Et nos chroniques...</w:t>
      </w:r>
    </w:p>
    <w:p w14:paraId="3FD98FF1" w14:textId="77777777" w:rsidR="008159AC" w:rsidRPr="00C31F57" w:rsidRDefault="008159AC" w:rsidP="008159AC">
      <w:pPr>
        <w:ind w:firstLine="0"/>
        <w:jc w:val="both"/>
        <w:rPr>
          <w:sz w:val="24"/>
        </w:rPr>
      </w:pPr>
    </w:p>
    <w:p w14:paraId="1873F52F" w14:textId="77777777" w:rsidR="008159AC" w:rsidRPr="00775DE5" w:rsidRDefault="008159AC" w:rsidP="008159AC">
      <w:pPr>
        <w:ind w:firstLine="0"/>
        <w:jc w:val="both"/>
        <w:rPr>
          <w:b/>
          <w:sz w:val="24"/>
        </w:rPr>
      </w:pPr>
      <w:r w:rsidRPr="00775DE5">
        <w:rPr>
          <w:b/>
          <w:sz w:val="24"/>
        </w:rPr>
        <w:t>NUMÉRO 7 - SOMMAIRE</w:t>
      </w:r>
    </w:p>
    <w:p w14:paraId="3391BD61" w14:textId="77777777" w:rsidR="008159AC" w:rsidRPr="00C31F57" w:rsidRDefault="008159AC" w:rsidP="008159AC">
      <w:pPr>
        <w:ind w:firstLine="0"/>
        <w:jc w:val="both"/>
        <w:rPr>
          <w:sz w:val="24"/>
        </w:rPr>
      </w:pPr>
      <w:r w:rsidRPr="00C31F57">
        <w:rPr>
          <w:sz w:val="24"/>
        </w:rPr>
        <w:t>(paraîtra le 1er septembre)</w:t>
      </w:r>
    </w:p>
    <w:p w14:paraId="791AF9A4" w14:textId="77777777" w:rsidR="008159AC" w:rsidRPr="00C31F57" w:rsidRDefault="008159AC" w:rsidP="008159AC">
      <w:pPr>
        <w:ind w:firstLine="0"/>
        <w:jc w:val="both"/>
        <w:rPr>
          <w:sz w:val="24"/>
        </w:rPr>
      </w:pPr>
      <w:r w:rsidRPr="00C31F57">
        <w:rPr>
          <w:sz w:val="24"/>
        </w:rPr>
        <w:t>Le référendum et la question nationale</w:t>
      </w:r>
    </w:p>
    <w:p w14:paraId="1AE80CC1" w14:textId="77777777" w:rsidR="008159AC" w:rsidRPr="00C31F57" w:rsidRDefault="008159AC" w:rsidP="008159AC">
      <w:pPr>
        <w:ind w:firstLine="0"/>
        <w:jc w:val="both"/>
        <w:rPr>
          <w:sz w:val="24"/>
        </w:rPr>
      </w:pPr>
      <w:r w:rsidRPr="00C31F57">
        <w:rPr>
          <w:sz w:val="24"/>
        </w:rPr>
        <w:t>Le mouvement étudiant</w:t>
      </w:r>
    </w:p>
    <w:p w14:paraId="533E0B79" w14:textId="77777777" w:rsidR="008159AC" w:rsidRPr="00C31F57" w:rsidRDefault="008159AC" w:rsidP="008159AC">
      <w:pPr>
        <w:ind w:firstLine="0"/>
        <w:jc w:val="both"/>
        <w:rPr>
          <w:sz w:val="24"/>
        </w:rPr>
      </w:pPr>
      <w:r w:rsidRPr="00C31F57">
        <w:rPr>
          <w:sz w:val="24"/>
        </w:rPr>
        <w:t>La commune du Théâtre de carton</w:t>
      </w:r>
    </w:p>
    <w:p w14:paraId="0E4B061D" w14:textId="77777777" w:rsidR="008159AC" w:rsidRPr="00C31F57" w:rsidRDefault="008159AC" w:rsidP="008159AC">
      <w:pPr>
        <w:ind w:firstLine="0"/>
        <w:jc w:val="both"/>
        <w:rPr>
          <w:sz w:val="24"/>
        </w:rPr>
      </w:pPr>
      <w:r w:rsidRPr="00C31F57">
        <w:rPr>
          <w:sz w:val="24"/>
        </w:rPr>
        <w:t>Un salaire au travail ménager</w:t>
      </w:r>
    </w:p>
    <w:p w14:paraId="6F364240" w14:textId="77777777" w:rsidR="008159AC" w:rsidRPr="00C31F57" w:rsidRDefault="008159AC" w:rsidP="008159AC">
      <w:pPr>
        <w:ind w:firstLine="0"/>
        <w:jc w:val="both"/>
        <w:rPr>
          <w:sz w:val="24"/>
        </w:rPr>
      </w:pPr>
      <w:r w:rsidRPr="00C31F57">
        <w:rPr>
          <w:sz w:val="24"/>
        </w:rPr>
        <w:t>... d’autres choses encore et nos chroniques...</w:t>
      </w:r>
    </w:p>
    <w:p w14:paraId="0F98888A" w14:textId="77777777" w:rsidR="008159AC" w:rsidRPr="00C31F57" w:rsidRDefault="008159AC" w:rsidP="008159AC">
      <w:pPr>
        <w:spacing w:before="120" w:after="120"/>
        <w:ind w:firstLine="0"/>
        <w:jc w:val="both"/>
        <w:rPr>
          <w:sz w:val="24"/>
        </w:rPr>
      </w:pPr>
    </w:p>
    <w:p w14:paraId="69BAD033" w14:textId="77777777" w:rsidR="008159AC" w:rsidRPr="00C31F57" w:rsidRDefault="008159AC" w:rsidP="008159AC">
      <w:pPr>
        <w:spacing w:before="120" w:after="120"/>
        <w:ind w:firstLine="0"/>
        <w:jc w:val="both"/>
        <w:rPr>
          <w:sz w:val="24"/>
        </w:rPr>
      </w:pPr>
      <w:r w:rsidRPr="00C31F57">
        <w:rPr>
          <w:sz w:val="24"/>
        </w:rPr>
        <w:t>Abonnez vous, c’est pas cher…</w:t>
      </w:r>
    </w:p>
    <w:p w14:paraId="3ED22BF7" w14:textId="77777777" w:rsidR="008159AC" w:rsidRPr="00C31F57" w:rsidRDefault="008159AC" w:rsidP="008159AC">
      <w:pPr>
        <w:spacing w:before="120" w:after="120"/>
        <w:ind w:firstLine="0"/>
        <w:jc w:val="both"/>
        <w:rPr>
          <w:sz w:val="24"/>
        </w:rPr>
      </w:pPr>
      <w:r w:rsidRPr="00C31F57">
        <w:rPr>
          <w:sz w:val="24"/>
        </w:rPr>
        <w:t>Abonnement :</w:t>
      </w:r>
    </w:p>
    <w:p w14:paraId="1FED6ABD" w14:textId="77777777" w:rsidR="008159AC" w:rsidRPr="00C31F57" w:rsidRDefault="008159AC" w:rsidP="008159AC">
      <w:pPr>
        <w:tabs>
          <w:tab w:val="left" w:pos="2430"/>
        </w:tabs>
        <w:ind w:left="450" w:firstLine="0"/>
        <w:jc w:val="both"/>
        <w:rPr>
          <w:sz w:val="24"/>
        </w:rPr>
      </w:pPr>
      <w:r w:rsidRPr="00C31F57">
        <w:rPr>
          <w:sz w:val="24"/>
        </w:rPr>
        <w:t>Régulier (4 nos) :</w:t>
      </w:r>
      <w:r>
        <w:rPr>
          <w:sz w:val="24"/>
        </w:rPr>
        <w:tab/>
      </w:r>
      <w:r w:rsidRPr="00C31F57">
        <w:rPr>
          <w:sz w:val="24"/>
        </w:rPr>
        <w:t>$6,00</w:t>
      </w:r>
    </w:p>
    <w:p w14:paraId="72249D7D" w14:textId="77777777" w:rsidR="008159AC" w:rsidRPr="00C31F57" w:rsidRDefault="008159AC" w:rsidP="008159AC">
      <w:pPr>
        <w:tabs>
          <w:tab w:val="left" w:pos="2430"/>
        </w:tabs>
        <w:ind w:left="450" w:firstLine="0"/>
        <w:jc w:val="both"/>
        <w:rPr>
          <w:sz w:val="24"/>
        </w:rPr>
      </w:pPr>
      <w:r w:rsidRPr="00C31F57">
        <w:rPr>
          <w:sz w:val="24"/>
        </w:rPr>
        <w:t>Étranger :</w:t>
      </w:r>
      <w:r>
        <w:rPr>
          <w:sz w:val="24"/>
        </w:rPr>
        <w:tab/>
      </w:r>
      <w:r w:rsidRPr="00C31F57">
        <w:rPr>
          <w:sz w:val="24"/>
        </w:rPr>
        <w:t>$10,00</w:t>
      </w:r>
    </w:p>
    <w:p w14:paraId="01BAB388" w14:textId="77777777" w:rsidR="008159AC" w:rsidRPr="00C31F57" w:rsidRDefault="008159AC" w:rsidP="008159AC">
      <w:pPr>
        <w:tabs>
          <w:tab w:val="left" w:pos="2430"/>
        </w:tabs>
        <w:ind w:left="450" w:firstLine="0"/>
        <w:jc w:val="both"/>
        <w:rPr>
          <w:sz w:val="24"/>
        </w:rPr>
      </w:pPr>
      <w:r w:rsidRPr="00C31F57">
        <w:rPr>
          <w:sz w:val="24"/>
        </w:rPr>
        <w:t>Soutien :</w:t>
      </w:r>
      <w:r>
        <w:rPr>
          <w:sz w:val="24"/>
        </w:rPr>
        <w:tab/>
      </w:r>
      <w:r w:rsidRPr="00C31F57">
        <w:rPr>
          <w:sz w:val="24"/>
        </w:rPr>
        <w:t>$20,00</w:t>
      </w:r>
    </w:p>
    <w:p w14:paraId="72862A44" w14:textId="77777777" w:rsidR="008159AC" w:rsidRPr="00C31F57" w:rsidRDefault="008159AC" w:rsidP="008159AC">
      <w:pPr>
        <w:spacing w:before="120" w:after="120"/>
        <w:jc w:val="both"/>
        <w:rPr>
          <w:sz w:val="24"/>
        </w:rPr>
      </w:pPr>
      <w:r w:rsidRPr="00C31F57">
        <w:rPr>
          <w:sz w:val="24"/>
        </w:rPr>
        <w:t>* Tous les anciens numéros sont disponible au prix de $2,00 l’unité.</w:t>
      </w:r>
    </w:p>
    <w:p w14:paraId="201065F3" w14:textId="77777777" w:rsidR="008159AC" w:rsidRPr="00C31F57" w:rsidRDefault="008159AC" w:rsidP="008159AC">
      <w:pPr>
        <w:spacing w:before="120" w:after="120"/>
        <w:ind w:firstLine="0"/>
        <w:jc w:val="both"/>
        <w:rPr>
          <w:sz w:val="24"/>
        </w:rPr>
      </w:pPr>
      <w:r w:rsidRPr="00C31F57">
        <w:rPr>
          <w:sz w:val="24"/>
          <w:lang w:eastAsia="fr-FR" w:bidi="fr-FR"/>
        </w:rPr>
        <w:t>Adresse</w:t>
      </w:r>
      <w:r w:rsidRPr="00C31F57">
        <w:rPr>
          <w:sz w:val="24"/>
        </w:rPr>
        <w:t> :</w:t>
      </w:r>
      <w:r w:rsidRPr="00C31F57">
        <w:rPr>
          <w:sz w:val="24"/>
          <w:lang w:eastAsia="fr-FR" w:bidi="fr-FR"/>
        </w:rPr>
        <w:tab/>
        <w:t xml:space="preserve"> Ville</w:t>
      </w:r>
      <w:r w:rsidRPr="00C31F57">
        <w:rPr>
          <w:sz w:val="24"/>
          <w:lang w:eastAsia="fr-FR" w:bidi="fr-FR"/>
        </w:rPr>
        <w:tab/>
      </w:r>
      <w:r w:rsidRPr="00C31F57">
        <w:rPr>
          <w:sz w:val="24"/>
        </w:rPr>
        <w:t> :</w:t>
      </w:r>
      <w:r w:rsidRPr="00C31F57">
        <w:rPr>
          <w:sz w:val="24"/>
          <w:lang w:eastAsia="fr-FR" w:bidi="fr-FR"/>
        </w:rPr>
        <w:t xml:space="preserve"> _______________________________________</w:t>
      </w:r>
    </w:p>
    <w:p w14:paraId="3023CD68" w14:textId="77777777" w:rsidR="008159AC" w:rsidRPr="00C31F57" w:rsidRDefault="008159AC" w:rsidP="008159AC">
      <w:pPr>
        <w:spacing w:before="120" w:after="120"/>
        <w:ind w:firstLine="0"/>
        <w:jc w:val="both"/>
        <w:rPr>
          <w:sz w:val="24"/>
        </w:rPr>
      </w:pPr>
      <w:r w:rsidRPr="00C31F57">
        <w:rPr>
          <w:sz w:val="24"/>
          <w:lang w:eastAsia="fr-FR" w:bidi="fr-FR"/>
        </w:rPr>
        <w:t>Code postal</w:t>
      </w:r>
      <w:r w:rsidRPr="00C31F57">
        <w:rPr>
          <w:sz w:val="24"/>
        </w:rPr>
        <w:t> :</w:t>
      </w:r>
      <w:r w:rsidRPr="00C31F57">
        <w:rPr>
          <w:sz w:val="24"/>
          <w:lang w:eastAsia="fr-FR" w:bidi="fr-FR"/>
        </w:rPr>
        <w:t xml:space="preserve"> _______________ Tel. : ______________________</w:t>
      </w:r>
    </w:p>
    <w:p w14:paraId="688BD61C" w14:textId="77777777" w:rsidR="008159AC" w:rsidRPr="00C31F57" w:rsidRDefault="008159AC" w:rsidP="008159AC">
      <w:pPr>
        <w:spacing w:before="120" w:after="120"/>
        <w:jc w:val="both"/>
        <w:rPr>
          <w:sz w:val="24"/>
        </w:rPr>
      </w:pPr>
      <w:r w:rsidRPr="00C31F57">
        <w:rPr>
          <w:sz w:val="24"/>
          <w:lang w:eastAsia="fr-FR" w:bidi="fr-FR"/>
        </w:rPr>
        <w:t>Occupation</w:t>
      </w:r>
      <w:r w:rsidRPr="00C31F57">
        <w:rPr>
          <w:sz w:val="24"/>
        </w:rPr>
        <w:t> :</w:t>
      </w:r>
      <w:r w:rsidRPr="00C31F57">
        <w:rPr>
          <w:sz w:val="24"/>
          <w:lang w:eastAsia="fr-FR" w:bidi="fr-FR"/>
        </w:rPr>
        <w:t xml:space="preserve"> ___________________________________________</w:t>
      </w:r>
    </w:p>
    <w:p w14:paraId="57A1ED60" w14:textId="77777777" w:rsidR="008159AC" w:rsidRPr="00C31F57" w:rsidRDefault="008159AC" w:rsidP="008159AC">
      <w:pPr>
        <w:spacing w:before="120" w:after="120"/>
        <w:jc w:val="both"/>
        <w:rPr>
          <w:sz w:val="24"/>
        </w:rPr>
      </w:pPr>
      <w:r w:rsidRPr="00C31F57">
        <w:rPr>
          <w:sz w:val="24"/>
          <w:lang w:eastAsia="fr-FR" w:bidi="fr-FR"/>
        </w:rPr>
        <w:t>Faites parvenir un chèque ou mandat-poste à l’ordre du CRIS, 4329 Henri-Julien, Montréal, H2W 2K7, Tel.</w:t>
      </w:r>
      <w:r w:rsidRPr="00C31F57">
        <w:rPr>
          <w:sz w:val="24"/>
        </w:rPr>
        <w:t> :</w:t>
      </w:r>
      <w:r w:rsidRPr="00C31F57">
        <w:rPr>
          <w:sz w:val="24"/>
          <w:lang w:eastAsia="fr-FR" w:bidi="fr-FR"/>
        </w:rPr>
        <w:t xml:space="preserve"> (514) 842-7420.</w:t>
      </w:r>
    </w:p>
    <w:p w14:paraId="7A1C69B7" w14:textId="77777777" w:rsidR="008159AC" w:rsidRDefault="008159AC" w:rsidP="008159AC">
      <w:pPr>
        <w:spacing w:before="120" w:after="120"/>
        <w:ind w:firstLine="0"/>
        <w:jc w:val="both"/>
      </w:pPr>
      <w:r w:rsidRPr="008773DE">
        <w:br w:type="page"/>
      </w:r>
      <w:r>
        <w:t>[185]</w:t>
      </w:r>
    </w:p>
    <w:p w14:paraId="2F109CA0" w14:textId="77777777" w:rsidR="008159AC" w:rsidRDefault="008159AC" w:rsidP="008159AC">
      <w:pPr>
        <w:spacing w:before="120" w:after="120"/>
        <w:ind w:firstLine="0"/>
        <w:jc w:val="both"/>
      </w:pPr>
    </w:p>
    <w:tbl>
      <w:tblPr>
        <w:tblW w:w="0" w:type="auto"/>
        <w:tblLook w:val="00BF" w:firstRow="1" w:lastRow="0" w:firstColumn="1" w:lastColumn="0" w:noHBand="0" w:noVBand="0"/>
      </w:tblPr>
      <w:tblGrid>
        <w:gridCol w:w="1982"/>
        <w:gridCol w:w="5938"/>
      </w:tblGrid>
      <w:tr w:rsidR="008159AC" w14:paraId="4A59F383" w14:textId="77777777">
        <w:tc>
          <w:tcPr>
            <w:tcW w:w="1998" w:type="dxa"/>
          </w:tcPr>
          <w:p w14:paraId="2B556571" w14:textId="77777777" w:rsidR="008159AC" w:rsidRDefault="00EE3FAF" w:rsidP="008159AC">
            <w:pPr>
              <w:spacing w:before="120" w:after="120"/>
              <w:ind w:firstLine="0"/>
              <w:jc w:val="both"/>
            </w:pPr>
            <w:r>
              <w:rPr>
                <w:noProof/>
              </w:rPr>
              <w:drawing>
                <wp:inline distT="0" distB="0" distL="0" distR="0" wp14:anchorId="22D3A052" wp14:editId="2BBA3279">
                  <wp:extent cx="800100" cy="8128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812800"/>
                          </a:xfrm>
                          <a:prstGeom prst="rect">
                            <a:avLst/>
                          </a:prstGeom>
                          <a:noFill/>
                          <a:ln>
                            <a:noFill/>
                          </a:ln>
                        </pic:spPr>
                      </pic:pic>
                    </a:graphicData>
                  </a:graphic>
                </wp:inline>
              </w:drawing>
            </w:r>
          </w:p>
        </w:tc>
        <w:tc>
          <w:tcPr>
            <w:tcW w:w="6062" w:type="dxa"/>
          </w:tcPr>
          <w:p w14:paraId="06216630" w14:textId="77777777" w:rsidR="008159AC" w:rsidRPr="00D074F5" w:rsidRDefault="008159AC" w:rsidP="008159AC">
            <w:pPr>
              <w:spacing w:before="120" w:after="120"/>
              <w:ind w:firstLine="0"/>
              <w:jc w:val="center"/>
              <w:rPr>
                <w:sz w:val="48"/>
              </w:rPr>
            </w:pPr>
            <w:r w:rsidRPr="00D074F5">
              <w:rPr>
                <w:sz w:val="48"/>
                <w:lang w:eastAsia="fr-FR" w:bidi="fr-FR"/>
              </w:rPr>
              <w:t>PUBLIC</w:t>
            </w:r>
            <w:r w:rsidRPr="00D074F5">
              <w:rPr>
                <w:sz w:val="48"/>
                <w:lang w:eastAsia="fr-FR" w:bidi="fr-FR"/>
              </w:rPr>
              <w:t>A</w:t>
            </w:r>
            <w:r w:rsidRPr="00D074F5">
              <w:rPr>
                <w:sz w:val="48"/>
                <w:lang w:eastAsia="fr-FR" w:bidi="fr-FR"/>
              </w:rPr>
              <w:t>TIONS</w:t>
            </w:r>
            <w:r w:rsidRPr="00D074F5">
              <w:rPr>
                <w:sz w:val="48"/>
                <w:lang w:eastAsia="fr-FR" w:bidi="fr-FR"/>
              </w:rPr>
              <w:br/>
              <w:t>DISPON</w:t>
            </w:r>
            <w:r w:rsidRPr="00D074F5">
              <w:rPr>
                <w:sz w:val="48"/>
                <w:lang w:eastAsia="fr-FR" w:bidi="fr-FR"/>
              </w:rPr>
              <w:t>I</w:t>
            </w:r>
            <w:r w:rsidRPr="00D074F5">
              <w:rPr>
                <w:sz w:val="48"/>
                <w:lang w:eastAsia="fr-FR" w:bidi="fr-FR"/>
              </w:rPr>
              <w:t>BLES</w:t>
            </w:r>
          </w:p>
        </w:tc>
      </w:tr>
    </w:tbl>
    <w:p w14:paraId="77DFCBA4" w14:textId="77777777" w:rsidR="008159AC" w:rsidRPr="008773DE" w:rsidRDefault="008159AC" w:rsidP="008159AC">
      <w:pPr>
        <w:spacing w:before="120" w:after="120"/>
        <w:ind w:firstLine="0"/>
        <w:jc w:val="both"/>
        <w:rPr>
          <w:szCs w:val="2"/>
        </w:rPr>
      </w:pPr>
    </w:p>
    <w:p w14:paraId="5F9457B9" w14:textId="77777777" w:rsidR="008159AC" w:rsidRPr="00C31F57" w:rsidRDefault="008159AC" w:rsidP="008159AC">
      <w:pPr>
        <w:spacing w:before="120" w:after="120"/>
        <w:ind w:left="360" w:hanging="360"/>
        <w:jc w:val="both"/>
        <w:rPr>
          <w:sz w:val="24"/>
        </w:rPr>
      </w:pPr>
      <w:r>
        <w:rPr>
          <w:rFonts w:eastAsia="Courier New" w:cs="Courier New"/>
          <w:lang w:eastAsia="fr-FR" w:bidi="fr-FR"/>
        </w:rPr>
        <w:t>•</w:t>
      </w:r>
      <w:r>
        <w:rPr>
          <w:rFonts w:eastAsia="Courier New" w:cs="Courier New"/>
          <w:lang w:eastAsia="fr-FR" w:bidi="fr-FR"/>
        </w:rPr>
        <w:tab/>
      </w:r>
      <w:r w:rsidRPr="008773DE">
        <w:rPr>
          <w:rFonts w:eastAsia="Courier New" w:cs="Courier New"/>
          <w:lang w:eastAsia="fr-FR" w:bidi="fr-FR"/>
        </w:rPr>
        <w:t>La social-démocratie dans l'histoire du mouvement ouvrier intern</w:t>
      </w:r>
      <w:r w:rsidRPr="008773DE">
        <w:rPr>
          <w:rFonts w:eastAsia="Courier New" w:cs="Courier New"/>
          <w:lang w:eastAsia="fr-FR" w:bidi="fr-FR"/>
        </w:rPr>
        <w:t>a</w:t>
      </w:r>
      <w:r w:rsidRPr="00C31F57">
        <w:rPr>
          <w:rFonts w:eastAsia="Courier New" w:cs="Courier New"/>
          <w:sz w:val="24"/>
          <w:lang w:eastAsia="fr-FR" w:bidi="fr-FR"/>
        </w:rPr>
        <w:t>tional</w:t>
      </w:r>
    </w:p>
    <w:p w14:paraId="58F64BDE" w14:textId="77777777" w:rsidR="008159AC" w:rsidRPr="00C31F57" w:rsidRDefault="008159AC" w:rsidP="008159AC">
      <w:pPr>
        <w:spacing w:before="120" w:after="120"/>
        <w:jc w:val="both"/>
        <w:rPr>
          <w:sz w:val="24"/>
        </w:rPr>
      </w:pPr>
      <w:r w:rsidRPr="00C31F57">
        <w:rPr>
          <w:rFonts w:eastAsia="Courier New" w:cs="Courier New"/>
          <w:sz w:val="24"/>
          <w:lang w:eastAsia="fr-FR" w:bidi="fr-FR"/>
        </w:rPr>
        <w:t>par Yves Vaillancourt</w:t>
      </w:r>
    </w:p>
    <w:p w14:paraId="7BC9608E"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Les grands traits de l'évolution du courant social-démocrate. Aide à sa</w:t>
      </w:r>
      <w:r w:rsidRPr="00C31F57">
        <w:rPr>
          <w:rFonts w:eastAsia="Courier New" w:cs="Courier New"/>
          <w:sz w:val="24"/>
          <w:lang w:eastAsia="fr-FR" w:bidi="fr-FR"/>
        </w:rPr>
        <w:t>i</w:t>
      </w:r>
      <w:r w:rsidRPr="00C31F57">
        <w:rPr>
          <w:rFonts w:eastAsia="Courier New" w:cs="Courier New"/>
          <w:sz w:val="24"/>
          <w:lang w:eastAsia="fr-FR" w:bidi="fr-FR"/>
        </w:rPr>
        <w:t>sir l'orientation actuelle et les politiques des partis qui se réclament de la s</w:t>
      </w:r>
      <w:r w:rsidRPr="00C31F57">
        <w:rPr>
          <w:rFonts w:eastAsia="Courier New" w:cs="Courier New"/>
          <w:sz w:val="24"/>
          <w:lang w:eastAsia="fr-FR" w:bidi="fr-FR"/>
        </w:rPr>
        <w:t>o</w:t>
      </w:r>
      <w:r w:rsidRPr="00C31F57">
        <w:rPr>
          <w:rFonts w:eastAsia="Courier New" w:cs="Courier New"/>
          <w:sz w:val="24"/>
          <w:lang w:eastAsia="fr-FR" w:bidi="fr-FR"/>
        </w:rPr>
        <w:t>cial-démocratie.</w:t>
      </w:r>
      <w:r w:rsidRPr="00C31F57">
        <w:rPr>
          <w:rFonts w:eastAsia="Courier New" w:cs="Courier New"/>
          <w:sz w:val="24"/>
          <w:lang w:eastAsia="fr-FR" w:bidi="fr-FR"/>
        </w:rPr>
        <w:tab/>
        <w:t>$1.50</w:t>
      </w:r>
    </w:p>
    <w:p w14:paraId="778A30C7" w14:textId="77777777" w:rsidR="008159AC" w:rsidRPr="00C31F57" w:rsidRDefault="008159AC" w:rsidP="008159AC">
      <w:pPr>
        <w:spacing w:before="120" w:after="120"/>
        <w:ind w:left="360" w:hanging="360"/>
        <w:jc w:val="both"/>
        <w:rPr>
          <w:sz w:val="24"/>
        </w:rPr>
      </w:pPr>
      <w:r>
        <w:rPr>
          <w:rFonts w:eastAsia="Courier New" w:cs="Courier New"/>
          <w:sz w:val="24"/>
          <w:lang w:eastAsia="fr-FR" w:bidi="fr-FR"/>
        </w:rPr>
        <w:t>•</w:t>
      </w:r>
      <w:r>
        <w:rPr>
          <w:rFonts w:eastAsia="Courier New" w:cs="Courier New"/>
          <w:sz w:val="24"/>
          <w:lang w:eastAsia="fr-FR" w:bidi="fr-FR"/>
        </w:rPr>
        <w:tab/>
      </w:r>
      <w:r w:rsidRPr="00C31F57">
        <w:rPr>
          <w:rFonts w:eastAsia="Courier New" w:cs="Courier New"/>
          <w:sz w:val="24"/>
          <w:lang w:eastAsia="fr-FR" w:bidi="fr-FR"/>
        </w:rPr>
        <w:t>Social-démocratie</w:t>
      </w:r>
      <w:r w:rsidRPr="00C31F57">
        <w:rPr>
          <w:sz w:val="24"/>
        </w:rPr>
        <w:t> :</w:t>
      </w:r>
      <w:r w:rsidRPr="00C31F57">
        <w:rPr>
          <w:rFonts w:eastAsia="Courier New" w:cs="Courier New"/>
          <w:sz w:val="24"/>
          <w:lang w:eastAsia="fr-FR" w:bidi="fr-FR"/>
        </w:rPr>
        <w:t xml:space="preserve"> l'Allemagne</w:t>
      </w:r>
    </w:p>
    <w:p w14:paraId="0B7E329D"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par Pierre Beaulne</w:t>
      </w:r>
    </w:p>
    <w:p w14:paraId="03686F4E"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 xml:space="preserve">Histoire et </w:t>
      </w:r>
      <w:r>
        <w:rPr>
          <w:rFonts w:eastAsia="Courier New" w:cs="Courier New"/>
          <w:sz w:val="24"/>
          <w:lang w:eastAsia="fr-FR" w:bidi="fr-FR"/>
        </w:rPr>
        <w:t>analyse de l'expérience social-</w:t>
      </w:r>
      <w:r w:rsidRPr="00C31F57">
        <w:rPr>
          <w:rFonts w:eastAsia="Courier New" w:cs="Courier New"/>
          <w:sz w:val="24"/>
          <w:lang w:eastAsia="fr-FR" w:bidi="fr-FR"/>
        </w:rPr>
        <w:t>démocrate en Allemagne. Préf</w:t>
      </w:r>
      <w:r w:rsidRPr="00C31F57">
        <w:rPr>
          <w:rFonts w:eastAsia="Courier New" w:cs="Courier New"/>
          <w:sz w:val="24"/>
          <w:lang w:eastAsia="fr-FR" w:bidi="fr-FR"/>
        </w:rPr>
        <w:t>a</w:t>
      </w:r>
      <w:r w:rsidRPr="00C31F57">
        <w:rPr>
          <w:rFonts w:eastAsia="Courier New" w:cs="Courier New"/>
          <w:sz w:val="24"/>
          <w:lang w:eastAsia="fr-FR" w:bidi="fr-FR"/>
        </w:rPr>
        <w:t>ce sur les références des gouvernements canadien et québécois au modèle all</w:t>
      </w:r>
      <w:r w:rsidRPr="00C31F57">
        <w:rPr>
          <w:rFonts w:eastAsia="Courier New" w:cs="Courier New"/>
          <w:sz w:val="24"/>
          <w:lang w:eastAsia="fr-FR" w:bidi="fr-FR"/>
        </w:rPr>
        <w:t>e</w:t>
      </w:r>
      <w:r w:rsidRPr="00C31F57">
        <w:rPr>
          <w:rFonts w:eastAsia="Courier New" w:cs="Courier New"/>
          <w:sz w:val="24"/>
          <w:lang w:eastAsia="fr-FR" w:bidi="fr-FR"/>
        </w:rPr>
        <w:t>mand.</w:t>
      </w:r>
      <w:r w:rsidRPr="00C31F57">
        <w:rPr>
          <w:rFonts w:eastAsia="Courier New" w:cs="Courier New"/>
          <w:sz w:val="24"/>
          <w:lang w:eastAsia="fr-FR" w:bidi="fr-FR"/>
        </w:rPr>
        <w:tab/>
        <w:t>$3.50</w:t>
      </w:r>
    </w:p>
    <w:p w14:paraId="5882B4A3" w14:textId="77777777" w:rsidR="008159AC" w:rsidRPr="00C31F57" w:rsidRDefault="008159AC" w:rsidP="008159AC">
      <w:pPr>
        <w:spacing w:before="120" w:after="120"/>
        <w:ind w:left="360" w:hanging="360"/>
        <w:jc w:val="both"/>
        <w:rPr>
          <w:sz w:val="24"/>
        </w:rPr>
      </w:pPr>
      <w:r w:rsidRPr="002A48BC">
        <w:rPr>
          <w:rFonts w:eastAsia="Courier New" w:cs="Courier New"/>
          <w:sz w:val="24"/>
          <w:lang w:eastAsia="fr-FR" w:bidi="fr-FR"/>
        </w:rPr>
        <w:t>Social</w:t>
      </w:r>
      <w:r w:rsidRPr="00C31F57">
        <w:rPr>
          <w:sz w:val="24"/>
          <w:lang w:eastAsia="fr-FR" w:bidi="fr-FR"/>
        </w:rPr>
        <w:t>-démocratie</w:t>
      </w:r>
      <w:r w:rsidRPr="00C31F57">
        <w:rPr>
          <w:sz w:val="24"/>
        </w:rPr>
        <w:t> :</w:t>
      </w:r>
      <w:r w:rsidRPr="00C31F57">
        <w:rPr>
          <w:sz w:val="24"/>
          <w:lang w:eastAsia="fr-FR" w:bidi="fr-FR"/>
        </w:rPr>
        <w:t xml:space="preserve"> la Suède</w:t>
      </w:r>
    </w:p>
    <w:p w14:paraId="2958BEFD"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par Colette Chatillon</w:t>
      </w:r>
    </w:p>
    <w:p w14:paraId="4CA3A75B"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Les sociaux-démocrates au pouvoir pendant 44 ans</w:t>
      </w:r>
      <w:r w:rsidRPr="00C31F57">
        <w:rPr>
          <w:sz w:val="24"/>
        </w:rPr>
        <w:t> ;</w:t>
      </w:r>
      <w:r w:rsidRPr="00C31F57">
        <w:rPr>
          <w:rFonts w:eastAsia="Courier New" w:cs="Courier New"/>
          <w:sz w:val="24"/>
          <w:lang w:eastAsia="fr-FR" w:bidi="fr-FR"/>
        </w:rPr>
        <w:t xml:space="preserve"> défaite en 1976. Bilan et perspectives. $2.25</w:t>
      </w:r>
    </w:p>
    <w:p w14:paraId="3D5837C8" w14:textId="77777777" w:rsidR="008159AC" w:rsidRPr="00C31F57" w:rsidRDefault="008159AC" w:rsidP="008159AC">
      <w:pPr>
        <w:spacing w:before="120" w:after="120"/>
        <w:ind w:left="360" w:hanging="360"/>
        <w:jc w:val="both"/>
        <w:rPr>
          <w:sz w:val="24"/>
        </w:rPr>
      </w:pPr>
      <w:r w:rsidRPr="00C31F57">
        <w:rPr>
          <w:sz w:val="24"/>
          <w:lang w:eastAsia="fr-FR" w:bidi="fr-FR"/>
        </w:rPr>
        <w:t xml:space="preserve">Les </w:t>
      </w:r>
      <w:r w:rsidRPr="002A48BC">
        <w:rPr>
          <w:rFonts w:eastAsia="Courier New" w:cs="Courier New"/>
          <w:sz w:val="24"/>
          <w:lang w:eastAsia="fr-FR" w:bidi="fr-FR"/>
        </w:rPr>
        <w:t>syndicats</w:t>
      </w:r>
      <w:r w:rsidRPr="00C31F57">
        <w:rPr>
          <w:sz w:val="24"/>
          <w:lang w:eastAsia="fr-FR" w:bidi="fr-FR"/>
        </w:rPr>
        <w:t xml:space="preserve"> et la question du parti des travai</w:t>
      </w:r>
      <w:r w:rsidRPr="00C31F57">
        <w:rPr>
          <w:sz w:val="24"/>
          <w:lang w:eastAsia="fr-FR" w:bidi="fr-FR"/>
        </w:rPr>
        <w:t>l</w:t>
      </w:r>
      <w:r w:rsidRPr="00C31F57">
        <w:rPr>
          <w:sz w:val="24"/>
          <w:lang w:eastAsia="fr-FR" w:bidi="fr-FR"/>
        </w:rPr>
        <w:t>leurs</w:t>
      </w:r>
    </w:p>
    <w:p w14:paraId="7C60D8CE"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par Louis Favreau</w:t>
      </w:r>
    </w:p>
    <w:p w14:paraId="2A6A5F48" w14:textId="77777777" w:rsidR="008159AC" w:rsidRPr="00C31F57" w:rsidRDefault="008159AC" w:rsidP="008159AC">
      <w:pPr>
        <w:spacing w:before="120" w:after="120"/>
        <w:ind w:left="360" w:firstLine="0"/>
        <w:jc w:val="both"/>
        <w:rPr>
          <w:sz w:val="24"/>
        </w:rPr>
      </w:pPr>
      <w:r w:rsidRPr="00C31F57">
        <w:rPr>
          <w:rFonts w:eastAsia="Courier New" w:cs="Courier New"/>
          <w:sz w:val="24"/>
          <w:lang w:eastAsia="fr-FR" w:bidi="fr-FR"/>
        </w:rPr>
        <w:t>Quelques expériences dans l'histoire du mouvement ouvrier inte</w:t>
      </w:r>
      <w:r w:rsidRPr="00C31F57">
        <w:rPr>
          <w:rFonts w:eastAsia="Courier New" w:cs="Courier New"/>
          <w:sz w:val="24"/>
          <w:lang w:eastAsia="fr-FR" w:bidi="fr-FR"/>
        </w:rPr>
        <w:t>r</w:t>
      </w:r>
      <w:r w:rsidRPr="00C31F57">
        <w:rPr>
          <w:rFonts w:eastAsia="Courier New" w:cs="Courier New"/>
          <w:sz w:val="24"/>
          <w:lang w:eastAsia="fr-FR" w:bidi="fr-FR"/>
        </w:rPr>
        <w:t>national</w:t>
      </w:r>
      <w:r w:rsidRPr="00C31F57">
        <w:rPr>
          <w:sz w:val="24"/>
        </w:rPr>
        <w:t> :</w:t>
      </w:r>
      <w:r w:rsidRPr="00C31F57">
        <w:rPr>
          <w:rFonts w:eastAsia="Courier New" w:cs="Courier New"/>
          <w:sz w:val="24"/>
          <w:lang w:eastAsia="fr-FR" w:bidi="fr-FR"/>
        </w:rPr>
        <w:t xml:space="preserve"> gompérisme, travailli</w:t>
      </w:r>
      <w:r w:rsidRPr="00C31F57">
        <w:rPr>
          <w:rFonts w:eastAsia="Courier New" w:cs="Courier New"/>
          <w:sz w:val="24"/>
          <w:lang w:eastAsia="fr-FR" w:bidi="fr-FR"/>
        </w:rPr>
        <w:t>s</w:t>
      </w:r>
      <w:r w:rsidRPr="00C31F57">
        <w:rPr>
          <w:rFonts w:eastAsia="Courier New" w:cs="Courier New"/>
          <w:sz w:val="24"/>
          <w:lang w:eastAsia="fr-FR" w:bidi="fr-FR"/>
        </w:rPr>
        <w:t>me, syndicalisme révolutionnaire et mouvement ouvrier de tradition marxiste. $2.50</w:t>
      </w:r>
    </w:p>
    <w:p w14:paraId="4DD61E27" w14:textId="77777777" w:rsidR="008159AC" w:rsidRPr="00C31F57" w:rsidRDefault="008159AC" w:rsidP="008159AC">
      <w:pPr>
        <w:spacing w:before="120" w:after="120"/>
        <w:ind w:left="360" w:hanging="360"/>
        <w:jc w:val="both"/>
        <w:rPr>
          <w:sz w:val="24"/>
        </w:rPr>
      </w:pPr>
      <w:r w:rsidRPr="00C31F57">
        <w:rPr>
          <w:sz w:val="24"/>
          <w:lang w:eastAsia="fr-FR" w:bidi="fr-FR"/>
        </w:rPr>
        <w:t xml:space="preserve">Le </w:t>
      </w:r>
      <w:r w:rsidRPr="002A48BC">
        <w:rPr>
          <w:rFonts w:eastAsia="Courier New" w:cs="Courier New"/>
          <w:sz w:val="24"/>
          <w:lang w:eastAsia="fr-FR" w:bidi="fr-FR"/>
        </w:rPr>
        <w:t>syndicat</w:t>
      </w:r>
      <w:r w:rsidRPr="00C31F57">
        <w:rPr>
          <w:sz w:val="24"/>
          <w:lang w:eastAsia="fr-FR" w:bidi="fr-FR"/>
        </w:rPr>
        <w:t xml:space="preserve"> local</w:t>
      </w:r>
    </w:p>
    <w:p w14:paraId="2A4FA592" w14:textId="77777777" w:rsidR="008159AC" w:rsidRDefault="008159AC" w:rsidP="008159AC">
      <w:pPr>
        <w:spacing w:before="120" w:after="120"/>
        <w:ind w:left="360" w:firstLine="0"/>
        <w:jc w:val="both"/>
        <w:rPr>
          <w:rFonts w:eastAsia="Courier New" w:cs="Courier New"/>
          <w:sz w:val="24"/>
          <w:lang w:eastAsia="fr-FR" w:bidi="fr-FR"/>
        </w:rPr>
      </w:pPr>
      <w:r w:rsidRPr="00C31F57">
        <w:rPr>
          <w:rFonts w:eastAsia="Courier New" w:cs="Courier New"/>
          <w:sz w:val="24"/>
          <w:lang w:eastAsia="fr-FR" w:bidi="fr-FR"/>
        </w:rPr>
        <w:t>Notions élémentaires sur l'organisation et le fonctionnement d'un syndicat l</w:t>
      </w:r>
      <w:r w:rsidRPr="00C31F57">
        <w:rPr>
          <w:rFonts w:eastAsia="Courier New" w:cs="Courier New"/>
          <w:sz w:val="24"/>
          <w:lang w:eastAsia="fr-FR" w:bidi="fr-FR"/>
        </w:rPr>
        <w:t>o</w:t>
      </w:r>
      <w:r w:rsidRPr="00C31F57">
        <w:rPr>
          <w:rFonts w:eastAsia="Courier New" w:cs="Courier New"/>
          <w:sz w:val="24"/>
          <w:lang w:eastAsia="fr-FR" w:bidi="fr-FR"/>
        </w:rPr>
        <w:t>cal. $0.75</w:t>
      </w:r>
    </w:p>
    <w:p w14:paraId="4C8F9EFD" w14:textId="77777777" w:rsidR="008159AC" w:rsidRPr="00C31F57" w:rsidRDefault="008159AC" w:rsidP="008159AC">
      <w:pPr>
        <w:spacing w:before="120" w:after="120"/>
        <w:ind w:left="360" w:hanging="360"/>
        <w:jc w:val="both"/>
        <w:rPr>
          <w:sz w:val="24"/>
        </w:rPr>
      </w:pPr>
      <w:r w:rsidRPr="00C31F57">
        <w:rPr>
          <w:sz w:val="24"/>
        </w:rPr>
        <w:t xml:space="preserve">La </w:t>
      </w:r>
      <w:r w:rsidRPr="002A48BC">
        <w:rPr>
          <w:rFonts w:eastAsia="Courier New" w:cs="Courier New"/>
          <w:sz w:val="24"/>
          <w:lang w:eastAsia="fr-FR" w:bidi="fr-FR"/>
        </w:rPr>
        <w:t>convention</w:t>
      </w:r>
      <w:r w:rsidRPr="00C31F57">
        <w:rPr>
          <w:sz w:val="24"/>
        </w:rPr>
        <w:t xml:space="preserve"> collective : préparation et négociation</w:t>
      </w:r>
    </w:p>
    <w:p w14:paraId="3CD33EA8" w14:textId="77777777" w:rsidR="008159AC" w:rsidRPr="00C31F57" w:rsidRDefault="008159AC" w:rsidP="008159AC">
      <w:pPr>
        <w:spacing w:before="120" w:after="120"/>
        <w:ind w:left="360" w:firstLine="0"/>
        <w:jc w:val="both"/>
        <w:rPr>
          <w:sz w:val="24"/>
        </w:rPr>
      </w:pPr>
      <w:r>
        <w:rPr>
          <w:sz w:val="24"/>
        </w:rPr>
        <w:t>É</w:t>
      </w:r>
      <w:r w:rsidRPr="00C31F57">
        <w:rPr>
          <w:sz w:val="24"/>
        </w:rPr>
        <w:t>léments d'information et de réflexion pour aider ceux qui veulent négocier une convention.</w:t>
      </w:r>
      <w:r w:rsidRPr="00C31F57">
        <w:rPr>
          <w:sz w:val="24"/>
        </w:rPr>
        <w:tab/>
        <w:t>$0.75</w:t>
      </w:r>
    </w:p>
    <w:p w14:paraId="0F177858" w14:textId="77777777" w:rsidR="008159AC" w:rsidRPr="00C31F57" w:rsidRDefault="008159AC" w:rsidP="008159AC">
      <w:pPr>
        <w:spacing w:before="120" w:after="120"/>
        <w:ind w:left="360" w:hanging="360"/>
        <w:jc w:val="both"/>
        <w:rPr>
          <w:sz w:val="24"/>
        </w:rPr>
      </w:pPr>
      <w:r w:rsidRPr="00C31F57">
        <w:rPr>
          <w:sz w:val="24"/>
        </w:rPr>
        <w:t xml:space="preserve">Les </w:t>
      </w:r>
      <w:r w:rsidRPr="002A48BC">
        <w:rPr>
          <w:rFonts w:eastAsia="Courier New" w:cs="Courier New"/>
          <w:sz w:val="24"/>
          <w:lang w:eastAsia="fr-FR" w:bidi="fr-FR"/>
        </w:rPr>
        <w:t>lois</w:t>
      </w:r>
      <w:r w:rsidRPr="00C31F57">
        <w:rPr>
          <w:sz w:val="24"/>
        </w:rPr>
        <w:t xml:space="preserve"> du travail : reflet d'un rapport de forces</w:t>
      </w:r>
    </w:p>
    <w:p w14:paraId="12707C1F" w14:textId="77777777" w:rsidR="008159AC" w:rsidRPr="00C31F57" w:rsidRDefault="008159AC" w:rsidP="008159AC">
      <w:pPr>
        <w:spacing w:before="120" w:after="120"/>
        <w:ind w:left="360" w:firstLine="0"/>
        <w:jc w:val="both"/>
        <w:rPr>
          <w:sz w:val="24"/>
        </w:rPr>
      </w:pPr>
      <w:r w:rsidRPr="00C31F57">
        <w:rPr>
          <w:sz w:val="24"/>
        </w:rPr>
        <w:t>Le Code du travail, son origine, sa fonction, son évolution. Analyse de la loi 45.</w:t>
      </w:r>
      <w:r w:rsidRPr="00C31F57">
        <w:rPr>
          <w:sz w:val="24"/>
        </w:rPr>
        <w:tab/>
        <w:t>$0.75</w:t>
      </w:r>
    </w:p>
    <w:p w14:paraId="005674ED" w14:textId="77777777" w:rsidR="008159AC" w:rsidRPr="00C31F57" w:rsidRDefault="008159AC" w:rsidP="008159AC">
      <w:pPr>
        <w:spacing w:before="120" w:after="120"/>
        <w:ind w:left="360" w:hanging="360"/>
        <w:jc w:val="both"/>
        <w:rPr>
          <w:sz w:val="24"/>
        </w:rPr>
      </w:pPr>
      <w:r w:rsidRPr="00C31F57">
        <w:rPr>
          <w:sz w:val="24"/>
        </w:rPr>
        <w:t xml:space="preserve">Les </w:t>
      </w:r>
      <w:r w:rsidRPr="002A48BC">
        <w:rPr>
          <w:rFonts w:eastAsia="Courier New" w:cs="Courier New"/>
          <w:sz w:val="24"/>
          <w:lang w:eastAsia="fr-FR" w:bidi="fr-FR"/>
        </w:rPr>
        <w:t>militants</w:t>
      </w:r>
      <w:r w:rsidRPr="00C31F57">
        <w:rPr>
          <w:sz w:val="24"/>
        </w:rPr>
        <w:t xml:space="preserve"> et les media l'information</w:t>
      </w:r>
    </w:p>
    <w:p w14:paraId="0FD05C67" w14:textId="77777777" w:rsidR="008159AC" w:rsidRPr="00C31F57" w:rsidRDefault="008159AC" w:rsidP="008159AC">
      <w:pPr>
        <w:spacing w:before="120" w:after="120"/>
        <w:ind w:left="360" w:firstLine="0"/>
        <w:jc w:val="both"/>
        <w:rPr>
          <w:sz w:val="24"/>
        </w:rPr>
      </w:pPr>
      <w:r w:rsidRPr="00C31F57">
        <w:rPr>
          <w:sz w:val="24"/>
        </w:rPr>
        <w:t>Le rôle des media d’information, leur fonctionnement. Renseignements de b</w:t>
      </w:r>
      <w:r w:rsidRPr="00C31F57">
        <w:rPr>
          <w:sz w:val="24"/>
        </w:rPr>
        <w:t>a</w:t>
      </w:r>
      <w:r w:rsidRPr="00C31F57">
        <w:rPr>
          <w:sz w:val="24"/>
        </w:rPr>
        <w:t>se pour les communications avec la presse</w:t>
      </w:r>
      <w:r w:rsidRPr="00C31F57">
        <w:rPr>
          <w:sz w:val="24"/>
        </w:rPr>
        <w:tab/>
        <w:t>$1.25</w:t>
      </w:r>
    </w:p>
    <w:p w14:paraId="477586A7" w14:textId="77777777" w:rsidR="008159AC" w:rsidRPr="002A48BC" w:rsidRDefault="008159AC" w:rsidP="008159AC">
      <w:pPr>
        <w:spacing w:before="120" w:after="120"/>
        <w:ind w:firstLine="0"/>
        <w:jc w:val="both"/>
        <w:rPr>
          <w:sz w:val="24"/>
        </w:rPr>
      </w:pPr>
    </w:p>
    <w:p w14:paraId="02BB9576" w14:textId="77777777" w:rsidR="008159AC" w:rsidRPr="002A48BC" w:rsidRDefault="008159AC" w:rsidP="008159AC">
      <w:pPr>
        <w:spacing w:before="120" w:after="120"/>
        <w:ind w:left="360" w:hanging="360"/>
        <w:jc w:val="both"/>
        <w:rPr>
          <w:sz w:val="24"/>
        </w:rPr>
      </w:pPr>
      <w:r>
        <w:rPr>
          <w:rFonts w:eastAsia="Courier New" w:cs="Courier New"/>
          <w:sz w:val="24"/>
          <w:lang w:eastAsia="fr-FR" w:bidi="fr-FR"/>
        </w:rPr>
        <w:t>•</w:t>
      </w:r>
      <w:r>
        <w:rPr>
          <w:rFonts w:eastAsia="Courier New" w:cs="Courier New"/>
          <w:sz w:val="24"/>
          <w:lang w:eastAsia="fr-FR" w:bidi="fr-FR"/>
        </w:rPr>
        <w:tab/>
      </w:r>
      <w:r w:rsidRPr="002A48BC">
        <w:rPr>
          <w:rFonts w:eastAsia="Courier New" w:cs="Courier New"/>
          <w:sz w:val="24"/>
          <w:lang w:eastAsia="fr-FR" w:bidi="fr-FR"/>
        </w:rPr>
        <w:t>Cahiers de formation de Martha Harnecker et Gabriela Uribe</w:t>
      </w:r>
      <w:r w:rsidRPr="002A48BC">
        <w:rPr>
          <w:sz w:val="24"/>
        </w:rPr>
        <w:t> :</w:t>
      </w:r>
    </w:p>
    <w:p w14:paraId="71617EEB" w14:textId="77777777" w:rsidR="008159AC" w:rsidRPr="002A48BC" w:rsidRDefault="008159AC" w:rsidP="008159AC">
      <w:pPr>
        <w:ind w:left="900" w:hanging="540"/>
        <w:rPr>
          <w:sz w:val="24"/>
        </w:rPr>
      </w:pPr>
      <w:r>
        <w:rPr>
          <w:rFonts w:eastAsia="Courier New" w:cs="Courier New"/>
          <w:sz w:val="24"/>
          <w:lang w:eastAsia="fr-FR" w:bidi="fr-FR"/>
        </w:rPr>
        <w:t>6.1</w:t>
      </w:r>
      <w:r>
        <w:rPr>
          <w:rFonts w:eastAsia="Courier New" w:cs="Courier New"/>
          <w:sz w:val="24"/>
          <w:lang w:eastAsia="fr-FR" w:bidi="fr-FR"/>
        </w:rPr>
        <w:tab/>
      </w:r>
      <w:r w:rsidRPr="002A48BC">
        <w:rPr>
          <w:rFonts w:eastAsia="Courier New" w:cs="Courier New"/>
          <w:sz w:val="24"/>
          <w:lang w:eastAsia="fr-FR" w:bidi="fr-FR"/>
        </w:rPr>
        <w:t>Exploiteurs et exploités</w:t>
      </w:r>
    </w:p>
    <w:p w14:paraId="444F0046" w14:textId="77777777" w:rsidR="008159AC" w:rsidRPr="002A48BC" w:rsidRDefault="008159AC" w:rsidP="008159AC">
      <w:pPr>
        <w:ind w:left="900" w:hanging="540"/>
        <w:rPr>
          <w:sz w:val="24"/>
        </w:rPr>
      </w:pPr>
      <w:r>
        <w:rPr>
          <w:rFonts w:eastAsia="Courier New" w:cs="Courier New"/>
          <w:sz w:val="24"/>
          <w:lang w:eastAsia="fr-FR" w:bidi="fr-FR"/>
        </w:rPr>
        <w:t>6.2</w:t>
      </w:r>
      <w:r>
        <w:rPr>
          <w:rFonts w:eastAsia="Courier New" w:cs="Courier New"/>
          <w:sz w:val="24"/>
          <w:lang w:eastAsia="fr-FR" w:bidi="fr-FR"/>
        </w:rPr>
        <w:tab/>
      </w:r>
      <w:r w:rsidRPr="002A48BC">
        <w:rPr>
          <w:rFonts w:eastAsia="Courier New" w:cs="Courier New"/>
          <w:sz w:val="24"/>
          <w:lang w:eastAsia="fr-FR" w:bidi="fr-FR"/>
        </w:rPr>
        <w:t>Exploitation capitaliste</w:t>
      </w:r>
    </w:p>
    <w:p w14:paraId="25CA546C" w14:textId="77777777" w:rsidR="008159AC" w:rsidRPr="002A48BC" w:rsidRDefault="008159AC" w:rsidP="008159AC">
      <w:pPr>
        <w:ind w:left="900" w:hanging="540"/>
        <w:rPr>
          <w:sz w:val="24"/>
        </w:rPr>
      </w:pPr>
      <w:r>
        <w:rPr>
          <w:rFonts w:eastAsia="Courier New" w:cs="Courier New"/>
          <w:sz w:val="24"/>
          <w:lang w:eastAsia="fr-FR" w:bidi="fr-FR"/>
        </w:rPr>
        <w:t>6.3</w:t>
      </w:r>
      <w:r>
        <w:rPr>
          <w:rFonts w:eastAsia="Courier New" w:cs="Courier New"/>
          <w:sz w:val="24"/>
          <w:lang w:eastAsia="fr-FR" w:bidi="fr-FR"/>
        </w:rPr>
        <w:tab/>
      </w:r>
      <w:r w:rsidRPr="002A48BC">
        <w:rPr>
          <w:rFonts w:eastAsia="Courier New" w:cs="Courier New"/>
          <w:sz w:val="24"/>
          <w:lang w:eastAsia="fr-FR" w:bidi="fr-FR"/>
        </w:rPr>
        <w:t>Les classes sociales</w:t>
      </w:r>
    </w:p>
    <w:p w14:paraId="5E1588A7" w14:textId="77777777" w:rsidR="008159AC" w:rsidRPr="002A48BC" w:rsidRDefault="008159AC" w:rsidP="008159AC">
      <w:pPr>
        <w:ind w:left="900" w:hanging="540"/>
        <w:rPr>
          <w:sz w:val="24"/>
        </w:rPr>
      </w:pPr>
      <w:r>
        <w:rPr>
          <w:rFonts w:eastAsia="Courier New" w:cs="Courier New"/>
          <w:sz w:val="24"/>
          <w:lang w:eastAsia="fr-FR" w:bidi="fr-FR"/>
        </w:rPr>
        <w:t>6.4</w:t>
      </w:r>
      <w:r>
        <w:rPr>
          <w:rFonts w:eastAsia="Courier New" w:cs="Courier New"/>
          <w:sz w:val="24"/>
          <w:lang w:eastAsia="fr-FR" w:bidi="fr-FR"/>
        </w:rPr>
        <w:tab/>
      </w:r>
      <w:r w:rsidRPr="002A48BC">
        <w:rPr>
          <w:rFonts w:eastAsia="Courier New" w:cs="Courier New"/>
          <w:sz w:val="24"/>
          <w:lang w:eastAsia="fr-FR" w:bidi="fr-FR"/>
        </w:rPr>
        <w:t>La lutte des classes</w:t>
      </w:r>
    </w:p>
    <w:p w14:paraId="7B284B33" w14:textId="77777777" w:rsidR="008159AC" w:rsidRPr="002A48BC" w:rsidRDefault="008159AC" w:rsidP="008159AC">
      <w:pPr>
        <w:ind w:left="900" w:hanging="540"/>
        <w:rPr>
          <w:sz w:val="24"/>
        </w:rPr>
      </w:pPr>
      <w:r>
        <w:rPr>
          <w:rFonts w:eastAsia="Courier New" w:cs="Courier New"/>
          <w:sz w:val="24"/>
          <w:lang w:eastAsia="fr-FR" w:bidi="fr-FR"/>
        </w:rPr>
        <w:t>6.5</w:t>
      </w:r>
      <w:r>
        <w:rPr>
          <w:rFonts w:eastAsia="Courier New" w:cs="Courier New"/>
          <w:sz w:val="24"/>
          <w:lang w:eastAsia="fr-FR" w:bidi="fr-FR"/>
        </w:rPr>
        <w:tab/>
      </w:r>
      <w:r w:rsidRPr="002A48BC">
        <w:rPr>
          <w:rFonts w:eastAsia="Courier New" w:cs="Courier New"/>
          <w:sz w:val="24"/>
          <w:lang w:eastAsia="fr-FR" w:bidi="fr-FR"/>
        </w:rPr>
        <w:t>Le parti</w:t>
      </w:r>
      <w:r w:rsidRPr="002A48BC">
        <w:rPr>
          <w:sz w:val="24"/>
        </w:rPr>
        <w:t> :</w:t>
      </w:r>
      <w:r w:rsidRPr="002A48BC">
        <w:rPr>
          <w:rFonts w:eastAsia="Courier New" w:cs="Courier New"/>
          <w:sz w:val="24"/>
          <w:lang w:eastAsia="fr-FR" w:bidi="fr-FR"/>
        </w:rPr>
        <w:t xml:space="preserve"> avant-garde du prolétariat</w:t>
      </w:r>
    </w:p>
    <w:p w14:paraId="53D9F03E" w14:textId="77777777" w:rsidR="008159AC" w:rsidRPr="002A48BC" w:rsidRDefault="008159AC" w:rsidP="008159AC">
      <w:pPr>
        <w:ind w:left="900" w:hanging="540"/>
        <w:rPr>
          <w:sz w:val="24"/>
        </w:rPr>
      </w:pPr>
      <w:r>
        <w:rPr>
          <w:rFonts w:eastAsia="Courier New" w:cs="Courier New"/>
          <w:sz w:val="24"/>
          <w:lang w:eastAsia="fr-FR" w:bidi="fr-FR"/>
        </w:rPr>
        <w:t>6.6</w:t>
      </w:r>
      <w:r>
        <w:rPr>
          <w:rFonts w:eastAsia="Courier New" w:cs="Courier New"/>
          <w:sz w:val="24"/>
          <w:lang w:eastAsia="fr-FR" w:bidi="fr-FR"/>
        </w:rPr>
        <w:tab/>
      </w:r>
      <w:r w:rsidRPr="002A48BC">
        <w:rPr>
          <w:rFonts w:eastAsia="Courier New" w:cs="Courier New"/>
          <w:sz w:val="24"/>
          <w:lang w:eastAsia="fr-FR" w:bidi="fr-FR"/>
        </w:rPr>
        <w:t>Le, parti</w:t>
      </w:r>
      <w:r w:rsidRPr="002A48BC">
        <w:rPr>
          <w:sz w:val="24"/>
        </w:rPr>
        <w:t> :</w:t>
      </w:r>
      <w:r w:rsidRPr="002A48BC">
        <w:rPr>
          <w:rFonts w:eastAsia="Courier New" w:cs="Courier New"/>
          <w:sz w:val="24"/>
          <w:lang w:eastAsia="fr-FR" w:bidi="fr-FR"/>
        </w:rPr>
        <w:t xml:space="preserve"> son organisation</w:t>
      </w:r>
    </w:p>
    <w:p w14:paraId="6AE25928" w14:textId="77777777" w:rsidR="008159AC" w:rsidRPr="002A48BC" w:rsidRDefault="008159AC" w:rsidP="008159AC">
      <w:pPr>
        <w:ind w:left="900" w:hanging="540"/>
        <w:rPr>
          <w:sz w:val="24"/>
        </w:rPr>
      </w:pPr>
      <w:r>
        <w:rPr>
          <w:rFonts w:eastAsia="Courier New" w:cs="Courier New"/>
          <w:sz w:val="24"/>
          <w:lang w:eastAsia="fr-FR" w:bidi="fr-FR"/>
        </w:rPr>
        <w:t>6.7</w:t>
      </w:r>
      <w:r>
        <w:rPr>
          <w:rFonts w:eastAsia="Courier New" w:cs="Courier New"/>
          <w:sz w:val="24"/>
          <w:lang w:eastAsia="fr-FR" w:bidi="fr-FR"/>
        </w:rPr>
        <w:tab/>
      </w:r>
      <w:r w:rsidRPr="002A48BC">
        <w:rPr>
          <w:rFonts w:eastAsia="Courier New" w:cs="Courier New"/>
          <w:sz w:val="24"/>
          <w:lang w:eastAsia="fr-FR" w:bidi="fr-FR"/>
        </w:rPr>
        <w:t>Dirigeants et masses</w:t>
      </w:r>
    </w:p>
    <w:p w14:paraId="08833D2F" w14:textId="77777777" w:rsidR="008159AC" w:rsidRPr="002A48BC" w:rsidRDefault="008159AC" w:rsidP="008159AC">
      <w:pPr>
        <w:ind w:left="900" w:hanging="540"/>
        <w:rPr>
          <w:sz w:val="24"/>
        </w:rPr>
      </w:pPr>
      <w:r>
        <w:rPr>
          <w:rFonts w:eastAsia="Courier New" w:cs="Courier New"/>
          <w:sz w:val="24"/>
          <w:lang w:eastAsia="fr-FR" w:bidi="fr-FR"/>
        </w:rPr>
        <w:t>6.8</w:t>
      </w:r>
      <w:r>
        <w:rPr>
          <w:rFonts w:eastAsia="Courier New" w:cs="Courier New"/>
          <w:sz w:val="24"/>
          <w:lang w:eastAsia="fr-FR" w:bidi="fr-FR"/>
        </w:rPr>
        <w:tab/>
      </w:r>
      <w:r w:rsidRPr="002A48BC">
        <w:rPr>
          <w:rFonts w:eastAsia="Courier New" w:cs="Courier New"/>
          <w:sz w:val="24"/>
          <w:lang w:eastAsia="fr-FR" w:bidi="fr-FR"/>
        </w:rPr>
        <w:t>Stratégie et tactique</w:t>
      </w:r>
    </w:p>
    <w:p w14:paraId="2DCEEC0C" w14:textId="77777777" w:rsidR="008159AC" w:rsidRPr="002A48BC" w:rsidRDefault="008159AC" w:rsidP="008159AC">
      <w:pPr>
        <w:ind w:left="900" w:hanging="540"/>
        <w:jc w:val="right"/>
        <w:rPr>
          <w:sz w:val="24"/>
        </w:rPr>
      </w:pPr>
      <w:r w:rsidRPr="002A48BC">
        <w:rPr>
          <w:rFonts w:eastAsia="Courier New" w:cs="Courier New"/>
          <w:sz w:val="24"/>
          <w:lang w:eastAsia="fr-FR" w:bidi="fr-FR"/>
        </w:rPr>
        <w:t>Chacun $0.75</w:t>
      </w:r>
      <w:r w:rsidRPr="002A48BC">
        <w:rPr>
          <w:sz w:val="24"/>
        </w:rPr>
        <w:t> :</w:t>
      </w:r>
      <w:r w:rsidRPr="002A48BC">
        <w:rPr>
          <w:rFonts w:eastAsia="Courier New" w:cs="Courier New"/>
          <w:sz w:val="24"/>
          <w:lang w:eastAsia="fr-FR" w:bidi="fr-FR"/>
        </w:rPr>
        <w:t xml:space="preserve"> la série $6.00</w:t>
      </w:r>
    </w:p>
    <w:p w14:paraId="76425622" w14:textId="77777777" w:rsidR="008159AC" w:rsidRPr="002A48BC" w:rsidRDefault="008159AC" w:rsidP="008159AC">
      <w:pPr>
        <w:spacing w:before="120" w:after="120"/>
        <w:ind w:left="360" w:hanging="360"/>
        <w:jc w:val="both"/>
        <w:rPr>
          <w:sz w:val="24"/>
        </w:rPr>
      </w:pPr>
      <w:r>
        <w:rPr>
          <w:sz w:val="24"/>
          <w:lang w:eastAsia="fr-FR" w:bidi="fr-FR"/>
        </w:rPr>
        <w:t>•</w:t>
      </w:r>
      <w:r>
        <w:rPr>
          <w:sz w:val="24"/>
          <w:lang w:eastAsia="fr-FR" w:bidi="fr-FR"/>
        </w:rPr>
        <w:tab/>
      </w:r>
      <w:r w:rsidRPr="002A48BC">
        <w:rPr>
          <w:sz w:val="24"/>
          <w:lang w:eastAsia="fr-FR" w:bidi="fr-FR"/>
        </w:rPr>
        <w:t xml:space="preserve">Le </w:t>
      </w:r>
      <w:r w:rsidRPr="002A48BC">
        <w:rPr>
          <w:rFonts w:eastAsia="Courier New" w:cs="Courier New"/>
          <w:sz w:val="24"/>
          <w:lang w:eastAsia="fr-FR" w:bidi="fr-FR"/>
        </w:rPr>
        <w:t>fonctionnement</w:t>
      </w:r>
      <w:r w:rsidRPr="002A48BC">
        <w:rPr>
          <w:sz w:val="24"/>
          <w:lang w:eastAsia="fr-FR" w:bidi="fr-FR"/>
        </w:rPr>
        <w:t xml:space="preserve"> de nos organisations</w:t>
      </w:r>
    </w:p>
    <w:p w14:paraId="69EF4505" w14:textId="77777777" w:rsidR="008159AC" w:rsidRPr="002A48BC" w:rsidRDefault="008159AC" w:rsidP="008159AC">
      <w:pPr>
        <w:spacing w:before="120" w:after="120"/>
        <w:ind w:left="360" w:firstLine="0"/>
        <w:jc w:val="both"/>
        <w:rPr>
          <w:sz w:val="24"/>
        </w:rPr>
      </w:pPr>
      <w:r w:rsidRPr="002A48BC">
        <w:rPr>
          <w:rFonts w:eastAsia="Courier New" w:cs="Courier New"/>
          <w:sz w:val="24"/>
          <w:lang w:eastAsia="fr-FR" w:bidi="fr-FR"/>
        </w:rPr>
        <w:t>Suggestions sur divers aspects du fonctionnement des organis</w:t>
      </w:r>
      <w:r w:rsidRPr="002A48BC">
        <w:rPr>
          <w:rFonts w:eastAsia="Courier New" w:cs="Courier New"/>
          <w:sz w:val="24"/>
          <w:lang w:eastAsia="fr-FR" w:bidi="fr-FR"/>
        </w:rPr>
        <w:t>a</w:t>
      </w:r>
      <w:r w:rsidRPr="002A48BC">
        <w:rPr>
          <w:rFonts w:eastAsia="Courier New" w:cs="Courier New"/>
          <w:sz w:val="24"/>
          <w:lang w:eastAsia="fr-FR" w:bidi="fr-FR"/>
        </w:rPr>
        <w:t>tions syndicales et populaires</w:t>
      </w:r>
      <w:r w:rsidRPr="002A48BC">
        <w:rPr>
          <w:sz w:val="24"/>
        </w:rPr>
        <w:t> :</w:t>
      </w:r>
      <w:r w:rsidRPr="002A48BC">
        <w:rPr>
          <w:rFonts w:eastAsia="Courier New" w:cs="Courier New"/>
          <w:sz w:val="24"/>
          <w:lang w:eastAsia="fr-FR" w:bidi="fr-FR"/>
        </w:rPr>
        <w:t xml:space="preserve"> secrétariat, comptabilité, réunions, procédures, organisation du tr</w:t>
      </w:r>
      <w:r w:rsidRPr="002A48BC">
        <w:rPr>
          <w:rFonts w:eastAsia="Courier New" w:cs="Courier New"/>
          <w:sz w:val="24"/>
          <w:lang w:eastAsia="fr-FR" w:bidi="fr-FR"/>
        </w:rPr>
        <w:t>a</w:t>
      </w:r>
      <w:r>
        <w:rPr>
          <w:rFonts w:eastAsia="Courier New" w:cs="Courier New"/>
          <w:sz w:val="24"/>
          <w:lang w:eastAsia="fr-FR" w:bidi="fr-FR"/>
        </w:rPr>
        <w:t>vail, aspects juridiques,</w:t>
      </w:r>
      <w:r w:rsidRPr="002A48BC">
        <w:rPr>
          <w:rFonts w:eastAsia="Courier New" w:cs="Courier New"/>
          <w:sz w:val="24"/>
          <w:lang w:eastAsia="fr-FR" w:bidi="fr-FR"/>
        </w:rPr>
        <w:t xml:space="preserve"> etc.</w:t>
      </w:r>
      <w:r>
        <w:rPr>
          <w:rFonts w:eastAsia="Courier New" w:cs="Courier New"/>
          <w:sz w:val="24"/>
          <w:lang w:eastAsia="fr-FR" w:bidi="fr-FR"/>
        </w:rPr>
        <w:tab/>
        <w:t>$1,50</w:t>
      </w:r>
    </w:p>
    <w:p w14:paraId="1B37B599" w14:textId="77777777" w:rsidR="008159AC" w:rsidRPr="002A48BC" w:rsidRDefault="008159AC" w:rsidP="008159AC">
      <w:pPr>
        <w:spacing w:before="120" w:after="120"/>
        <w:ind w:left="360" w:hanging="360"/>
        <w:jc w:val="both"/>
        <w:rPr>
          <w:sz w:val="24"/>
        </w:rPr>
      </w:pPr>
      <w:r>
        <w:rPr>
          <w:sz w:val="24"/>
          <w:lang w:eastAsia="fr-FR" w:bidi="fr-FR"/>
        </w:rPr>
        <w:t>•</w:t>
      </w:r>
      <w:r>
        <w:rPr>
          <w:sz w:val="24"/>
          <w:lang w:eastAsia="fr-FR" w:bidi="fr-FR"/>
        </w:rPr>
        <w:tab/>
        <w:t>À</w:t>
      </w:r>
      <w:r w:rsidRPr="002A48BC">
        <w:rPr>
          <w:sz w:val="24"/>
          <w:lang w:eastAsia="fr-FR" w:bidi="fr-FR"/>
        </w:rPr>
        <w:t xml:space="preserve"> quoi </w:t>
      </w:r>
      <w:r w:rsidRPr="002A48BC">
        <w:rPr>
          <w:rFonts w:eastAsia="Courier New" w:cs="Courier New"/>
          <w:sz w:val="24"/>
          <w:lang w:eastAsia="fr-FR" w:bidi="fr-FR"/>
        </w:rPr>
        <w:t>servent</w:t>
      </w:r>
      <w:r w:rsidRPr="002A48BC">
        <w:rPr>
          <w:sz w:val="24"/>
          <w:lang w:eastAsia="fr-FR" w:bidi="fr-FR"/>
        </w:rPr>
        <w:t xml:space="preserve"> les politiques sociales</w:t>
      </w:r>
      <w:r w:rsidRPr="002A48BC">
        <w:rPr>
          <w:sz w:val="24"/>
        </w:rPr>
        <w:t> ?</w:t>
      </w:r>
    </w:p>
    <w:p w14:paraId="433E6DD2" w14:textId="77777777" w:rsidR="008159AC" w:rsidRPr="002A48BC" w:rsidRDefault="008159AC" w:rsidP="008159AC">
      <w:pPr>
        <w:spacing w:before="120" w:after="120"/>
        <w:ind w:left="360" w:firstLine="0"/>
        <w:jc w:val="both"/>
        <w:rPr>
          <w:sz w:val="24"/>
        </w:rPr>
      </w:pPr>
      <w:r w:rsidRPr="002A48BC">
        <w:rPr>
          <w:rFonts w:eastAsia="Courier New" w:cs="Courier New"/>
          <w:sz w:val="24"/>
          <w:lang w:eastAsia="fr-FR" w:bidi="fr-FR"/>
        </w:rPr>
        <w:t>L'origine et l'évolution des principales lois soci</w:t>
      </w:r>
      <w:r w:rsidRPr="002A48BC">
        <w:rPr>
          <w:rFonts w:eastAsia="Courier New" w:cs="Courier New"/>
          <w:sz w:val="24"/>
          <w:lang w:eastAsia="fr-FR" w:bidi="fr-FR"/>
        </w:rPr>
        <w:t>a</w:t>
      </w:r>
      <w:r w:rsidRPr="002A48BC">
        <w:rPr>
          <w:rFonts w:eastAsia="Courier New" w:cs="Courier New"/>
          <w:sz w:val="24"/>
          <w:lang w:eastAsia="fr-FR" w:bidi="fr-FR"/>
        </w:rPr>
        <w:t>les au Québec. L’importance et le rôle des politiques sociales dans la société capitaliste. Lois sociales</w:t>
      </w:r>
      <w:r w:rsidRPr="002A48BC">
        <w:rPr>
          <w:sz w:val="24"/>
        </w:rPr>
        <w:t> :</w:t>
      </w:r>
      <w:r w:rsidRPr="002A48BC">
        <w:rPr>
          <w:rFonts w:eastAsia="Courier New" w:cs="Courier New"/>
          <w:sz w:val="24"/>
          <w:lang w:eastAsia="fr-FR" w:bidi="fr-FR"/>
        </w:rPr>
        <w:t xml:space="preserve"> r</w:t>
      </w:r>
      <w:r w:rsidRPr="002A48BC">
        <w:rPr>
          <w:rFonts w:eastAsia="Courier New" w:cs="Courier New"/>
          <w:sz w:val="24"/>
          <w:lang w:eastAsia="fr-FR" w:bidi="fr-FR"/>
        </w:rPr>
        <w:t>é</w:t>
      </w:r>
      <w:r w:rsidRPr="002A48BC">
        <w:rPr>
          <w:rFonts w:eastAsia="Courier New" w:cs="Courier New"/>
          <w:sz w:val="24"/>
          <w:lang w:eastAsia="fr-FR" w:bidi="fr-FR"/>
        </w:rPr>
        <w:t>sultat d'un rapport de force entre les classes.</w:t>
      </w:r>
      <w:r w:rsidRPr="002A48BC">
        <w:rPr>
          <w:rFonts w:eastAsia="Courier New" w:cs="Courier New"/>
          <w:sz w:val="24"/>
          <w:lang w:eastAsia="fr-FR" w:bidi="fr-FR"/>
        </w:rPr>
        <w:tab/>
        <w:t>$1.50</w:t>
      </w:r>
    </w:p>
    <w:p w14:paraId="4D07F6D1" w14:textId="77777777" w:rsidR="008159AC" w:rsidRPr="002A48BC" w:rsidRDefault="008159AC" w:rsidP="008159AC">
      <w:pPr>
        <w:spacing w:before="120" w:after="120"/>
        <w:ind w:left="360" w:hanging="360"/>
        <w:jc w:val="both"/>
        <w:rPr>
          <w:sz w:val="24"/>
        </w:rPr>
      </w:pPr>
      <w:r w:rsidRPr="002A48BC">
        <w:rPr>
          <w:sz w:val="24"/>
          <w:lang w:eastAsia="fr-FR" w:bidi="fr-FR"/>
        </w:rPr>
        <w:t>•</w:t>
      </w:r>
      <w:r>
        <w:rPr>
          <w:sz w:val="24"/>
          <w:lang w:eastAsia="fr-FR" w:bidi="fr-FR"/>
        </w:rPr>
        <w:tab/>
      </w:r>
      <w:r w:rsidRPr="002A48BC">
        <w:rPr>
          <w:sz w:val="24"/>
          <w:lang w:eastAsia="fr-FR" w:bidi="fr-FR"/>
        </w:rPr>
        <w:t xml:space="preserve">La </w:t>
      </w:r>
      <w:r w:rsidRPr="002A48BC">
        <w:rPr>
          <w:rFonts w:eastAsia="Courier New" w:cs="Courier New"/>
          <w:sz w:val="24"/>
          <w:lang w:eastAsia="fr-FR" w:bidi="fr-FR"/>
        </w:rPr>
        <w:t>question</w:t>
      </w:r>
      <w:r w:rsidRPr="002A48BC">
        <w:rPr>
          <w:sz w:val="24"/>
          <w:lang w:eastAsia="fr-FR" w:bidi="fr-FR"/>
        </w:rPr>
        <w:t xml:space="preserve"> nationale</w:t>
      </w:r>
      <w:r w:rsidRPr="002A48BC">
        <w:rPr>
          <w:sz w:val="24"/>
        </w:rPr>
        <w:t> :</w:t>
      </w:r>
      <w:r w:rsidRPr="002A48BC">
        <w:rPr>
          <w:sz w:val="24"/>
          <w:lang w:eastAsia="fr-FR" w:bidi="fr-FR"/>
        </w:rPr>
        <w:t xml:space="preserve"> un défi à relever pour le mouvement o</w:t>
      </w:r>
      <w:r w:rsidRPr="002A48BC">
        <w:rPr>
          <w:sz w:val="24"/>
          <w:lang w:eastAsia="fr-FR" w:bidi="fr-FR"/>
        </w:rPr>
        <w:t>u</w:t>
      </w:r>
      <w:r w:rsidRPr="002A48BC">
        <w:rPr>
          <w:sz w:val="24"/>
          <w:lang w:eastAsia="fr-FR" w:bidi="fr-FR"/>
        </w:rPr>
        <w:t>vrier</w:t>
      </w:r>
    </w:p>
    <w:p w14:paraId="45948E7C" w14:textId="77777777" w:rsidR="008159AC" w:rsidRPr="002A48BC" w:rsidRDefault="008159AC" w:rsidP="008159AC">
      <w:pPr>
        <w:spacing w:before="120" w:after="120"/>
        <w:ind w:left="360" w:firstLine="0"/>
        <w:jc w:val="both"/>
        <w:rPr>
          <w:sz w:val="24"/>
        </w:rPr>
      </w:pPr>
      <w:r w:rsidRPr="002A48BC">
        <w:rPr>
          <w:rFonts w:eastAsia="Courier New" w:cs="Courier New"/>
          <w:sz w:val="24"/>
          <w:lang w:eastAsia="fr-FR" w:bidi="fr-FR"/>
        </w:rPr>
        <w:t>Petite chronologie sur l'histoire du mouvement nationaliste québ</w:t>
      </w:r>
      <w:r w:rsidRPr="002A48BC">
        <w:rPr>
          <w:rFonts w:eastAsia="Courier New" w:cs="Courier New"/>
          <w:sz w:val="24"/>
          <w:lang w:eastAsia="fr-FR" w:bidi="fr-FR"/>
        </w:rPr>
        <w:t>é</w:t>
      </w:r>
      <w:r w:rsidRPr="002A48BC">
        <w:rPr>
          <w:rFonts w:eastAsia="Courier New" w:cs="Courier New"/>
          <w:sz w:val="24"/>
          <w:lang w:eastAsia="fr-FR" w:bidi="fr-FR"/>
        </w:rPr>
        <w:t>cois de 1960 è 1978. Comment se présente le débat sur la question nationale dans le mo</w:t>
      </w:r>
      <w:r w:rsidRPr="002A48BC">
        <w:rPr>
          <w:rFonts w:eastAsia="Courier New" w:cs="Courier New"/>
          <w:sz w:val="24"/>
          <w:lang w:eastAsia="fr-FR" w:bidi="fr-FR"/>
        </w:rPr>
        <w:t>u</w:t>
      </w:r>
      <w:r w:rsidRPr="002A48BC">
        <w:rPr>
          <w:rFonts w:eastAsia="Courier New" w:cs="Courier New"/>
          <w:sz w:val="24"/>
          <w:lang w:eastAsia="fr-FR" w:bidi="fr-FR"/>
        </w:rPr>
        <w:t>vement syndical québécois.</w:t>
      </w:r>
      <w:r w:rsidRPr="002A48BC">
        <w:rPr>
          <w:rFonts w:eastAsia="Courier New" w:cs="Courier New"/>
          <w:sz w:val="24"/>
          <w:lang w:eastAsia="fr-FR" w:bidi="fr-FR"/>
        </w:rPr>
        <w:tab/>
        <w:t>$1.75</w:t>
      </w:r>
    </w:p>
    <w:p w14:paraId="6F2B0DBA" w14:textId="77777777" w:rsidR="008159AC" w:rsidRDefault="008159AC" w:rsidP="008159AC">
      <w:pPr>
        <w:spacing w:before="120" w:after="120"/>
        <w:ind w:firstLine="0"/>
        <w:jc w:val="both"/>
      </w:pPr>
      <w:r w:rsidRPr="008773DE">
        <w:br w:type="page"/>
      </w:r>
      <w:r>
        <w:t>[186]</w:t>
      </w:r>
    </w:p>
    <w:p w14:paraId="61BA7AE0" w14:textId="77777777" w:rsidR="008159AC" w:rsidRDefault="008159AC" w:rsidP="008159AC">
      <w:pPr>
        <w:spacing w:before="120" w:after="120"/>
        <w:ind w:firstLine="0"/>
        <w:jc w:val="both"/>
      </w:pPr>
    </w:p>
    <w:p w14:paraId="4A08C934" w14:textId="77777777" w:rsidR="008159AC" w:rsidRDefault="00EE3FAF" w:rsidP="008159AC">
      <w:pPr>
        <w:pStyle w:val="fig"/>
      </w:pPr>
      <w:r>
        <w:rPr>
          <w:noProof/>
        </w:rPr>
        <w:drawing>
          <wp:inline distT="0" distB="0" distL="0" distR="0" wp14:anchorId="212F06C7" wp14:editId="2423CA53">
            <wp:extent cx="3962400" cy="6400800"/>
            <wp:effectExtent l="12700" t="1270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2400" cy="6400800"/>
                    </a:xfrm>
                    <a:prstGeom prst="rect">
                      <a:avLst/>
                    </a:prstGeom>
                    <a:noFill/>
                    <a:ln w="12700" cmpd="sng">
                      <a:solidFill>
                        <a:srgbClr val="000000"/>
                      </a:solidFill>
                      <a:miter lim="800000"/>
                      <a:headEnd/>
                      <a:tailEnd/>
                    </a:ln>
                    <a:effectLst/>
                  </pic:spPr>
                </pic:pic>
              </a:graphicData>
            </a:graphic>
          </wp:inline>
        </w:drawing>
      </w:r>
    </w:p>
    <w:p w14:paraId="4E1BA3F6" w14:textId="77777777" w:rsidR="008159AC" w:rsidRDefault="008159AC" w:rsidP="008159AC">
      <w:pPr>
        <w:spacing w:before="120" w:after="120"/>
        <w:ind w:firstLine="0"/>
        <w:jc w:val="both"/>
      </w:pPr>
      <w:r w:rsidRPr="008773DE">
        <w:br w:type="page"/>
      </w:r>
      <w:r>
        <w:t>[187]</w:t>
      </w:r>
    </w:p>
    <w:p w14:paraId="156DE691" w14:textId="77777777" w:rsidR="008159AC" w:rsidRDefault="008159AC" w:rsidP="008159AC">
      <w:pPr>
        <w:spacing w:before="120" w:after="120"/>
        <w:ind w:firstLine="0"/>
        <w:jc w:val="both"/>
      </w:pPr>
    </w:p>
    <w:p w14:paraId="3433061E" w14:textId="77777777" w:rsidR="008159AC" w:rsidRDefault="008159AC" w:rsidP="008159AC">
      <w:pPr>
        <w:spacing w:before="120" w:after="120"/>
        <w:ind w:firstLine="0"/>
        <w:jc w:val="both"/>
      </w:pPr>
    </w:p>
    <w:p w14:paraId="247E84A4" w14:textId="77777777" w:rsidR="008159AC" w:rsidRPr="00AE5404" w:rsidRDefault="008159AC" w:rsidP="008159AC">
      <w:pPr>
        <w:spacing w:before="120" w:after="120"/>
        <w:ind w:firstLine="0"/>
        <w:jc w:val="both"/>
        <w:rPr>
          <w:sz w:val="64"/>
        </w:rPr>
      </w:pPr>
      <w:r w:rsidRPr="00AE5404">
        <w:rPr>
          <w:b/>
          <w:bCs/>
          <w:sz w:val="64"/>
        </w:rPr>
        <w:t>OUR GENERATION</w:t>
      </w:r>
    </w:p>
    <w:p w14:paraId="24B355F5" w14:textId="77777777" w:rsidR="008159AC" w:rsidRPr="00AE5404" w:rsidRDefault="008159AC" w:rsidP="008159AC">
      <w:pPr>
        <w:spacing w:before="120" w:after="120"/>
        <w:ind w:firstLine="0"/>
        <w:jc w:val="both"/>
        <w:rPr>
          <w:sz w:val="40"/>
        </w:rPr>
      </w:pPr>
      <w:r w:rsidRPr="00AE5404">
        <w:rPr>
          <w:sz w:val="40"/>
          <w:lang w:eastAsia="fr-FR" w:bidi="fr-FR"/>
        </w:rPr>
        <w:t>Canada’s largest circulation left-wing journal.</w:t>
      </w:r>
    </w:p>
    <w:p w14:paraId="0EF54B55" w14:textId="77777777" w:rsidR="008159AC" w:rsidRDefault="008159AC" w:rsidP="008159AC">
      <w:pPr>
        <w:spacing w:before="120" w:after="120"/>
        <w:ind w:firstLine="0"/>
        <w:jc w:val="both"/>
        <w:rPr>
          <w:lang w:eastAsia="fr-FR" w:bidi="fr-FR"/>
        </w:rPr>
      </w:pPr>
    </w:p>
    <w:p w14:paraId="7357BF9C" w14:textId="77777777" w:rsidR="008159AC" w:rsidRDefault="008159AC" w:rsidP="008159AC">
      <w:pPr>
        <w:spacing w:before="120" w:after="120"/>
        <w:ind w:firstLine="0"/>
        <w:jc w:val="both"/>
        <w:rPr>
          <w:lang w:eastAsia="fr-FR" w:bidi="fr-FR"/>
        </w:rPr>
      </w:pPr>
    </w:p>
    <w:p w14:paraId="085ECBAC" w14:textId="77777777" w:rsidR="008159AC" w:rsidRPr="008773DE" w:rsidRDefault="008159AC" w:rsidP="008159AC">
      <w:pPr>
        <w:spacing w:before="120" w:after="120"/>
        <w:ind w:firstLine="0"/>
        <w:jc w:val="both"/>
      </w:pPr>
      <w:r w:rsidRPr="008773DE">
        <w:rPr>
          <w:lang w:eastAsia="fr-FR" w:bidi="fr-FR"/>
        </w:rPr>
        <w:t>Recent articles</w:t>
      </w:r>
    </w:p>
    <w:p w14:paraId="37B82CAC" w14:textId="77777777" w:rsidR="008159AC" w:rsidRPr="008773DE" w:rsidRDefault="008159AC" w:rsidP="008159AC">
      <w:pPr>
        <w:spacing w:before="120" w:after="120"/>
        <w:ind w:firstLine="0"/>
        <w:jc w:val="both"/>
      </w:pPr>
      <w:r>
        <w:rPr>
          <w:lang w:eastAsia="fr-FR" w:bidi="fr-FR"/>
        </w:rPr>
        <w:t>•</w:t>
      </w:r>
      <w:r w:rsidRPr="008773DE">
        <w:rPr>
          <w:lang w:eastAsia="fr-FR" w:bidi="fr-FR"/>
        </w:rPr>
        <w:t xml:space="preserve"> Reformism. The urban question by Dimitri Roussopoulos.</w:t>
      </w:r>
    </w:p>
    <w:p w14:paraId="2F969C40" w14:textId="77777777" w:rsidR="008159AC" w:rsidRDefault="008159AC" w:rsidP="008159AC">
      <w:pPr>
        <w:spacing w:before="120" w:after="120"/>
        <w:ind w:firstLine="0"/>
        <w:jc w:val="both"/>
        <w:rPr>
          <w:lang w:eastAsia="fr-FR" w:bidi="fr-FR"/>
        </w:rPr>
      </w:pPr>
      <w:r>
        <w:rPr>
          <w:lang w:eastAsia="fr-FR" w:bidi="fr-FR"/>
        </w:rPr>
        <w:t>•</w:t>
      </w:r>
      <w:r w:rsidRPr="008773DE">
        <w:rPr>
          <w:lang w:eastAsia="fr-FR" w:bidi="fr-FR"/>
        </w:rPr>
        <w:t xml:space="preserve"> Oligopoly</w:t>
      </w:r>
      <w:r w:rsidRPr="008773DE">
        <w:t> :</w:t>
      </w:r>
      <w:r w:rsidRPr="008773DE">
        <w:rPr>
          <w:lang w:eastAsia="fr-FR" w:bidi="fr-FR"/>
        </w:rPr>
        <w:t xml:space="preserve"> the fo</w:t>
      </w:r>
      <w:r>
        <w:rPr>
          <w:lang w:eastAsia="fr-FR" w:bidi="fr-FR"/>
        </w:rPr>
        <w:t>od industry by John W. Waknock.</w:t>
      </w:r>
    </w:p>
    <w:p w14:paraId="3FF50DF4" w14:textId="77777777" w:rsidR="008159AC" w:rsidRDefault="008159AC" w:rsidP="008159AC">
      <w:pPr>
        <w:spacing w:before="120" w:after="120"/>
        <w:ind w:firstLine="0"/>
        <w:jc w:val="both"/>
        <w:rPr>
          <w:lang w:eastAsia="fr-FR" w:bidi="fr-FR"/>
        </w:rPr>
      </w:pPr>
      <w:r>
        <w:rPr>
          <w:lang w:eastAsia="fr-FR" w:bidi="fr-FR"/>
        </w:rPr>
        <w:t>•</w:t>
      </w:r>
      <w:r w:rsidRPr="008773DE">
        <w:rPr>
          <w:lang w:eastAsia="fr-FR" w:bidi="fr-FR"/>
        </w:rPr>
        <w:t xml:space="preserve"> Working class organisation by Seymour Faber.</w:t>
      </w:r>
    </w:p>
    <w:p w14:paraId="37252727" w14:textId="77777777" w:rsidR="008159AC" w:rsidRDefault="008159AC" w:rsidP="008159AC">
      <w:pPr>
        <w:spacing w:before="120" w:after="120"/>
        <w:ind w:firstLine="0"/>
        <w:jc w:val="both"/>
        <w:rPr>
          <w:lang w:eastAsia="fr-FR" w:bidi="fr-FR"/>
        </w:rPr>
      </w:pPr>
      <w:r>
        <w:rPr>
          <w:lang w:eastAsia="fr-FR" w:bidi="fr-FR"/>
        </w:rPr>
        <w:t>•</w:t>
      </w:r>
      <w:r w:rsidRPr="008773DE">
        <w:rPr>
          <w:lang w:eastAsia="fr-FR" w:bidi="fr-FR"/>
        </w:rPr>
        <w:t xml:space="preserve"> Women and polit</w:t>
      </w:r>
      <w:r w:rsidRPr="008773DE">
        <w:rPr>
          <w:lang w:eastAsia="fr-FR" w:bidi="fr-FR"/>
        </w:rPr>
        <w:t>i</w:t>
      </w:r>
      <w:r w:rsidRPr="008773DE">
        <w:rPr>
          <w:lang w:eastAsia="fr-FR" w:bidi="fr-FR"/>
        </w:rPr>
        <w:t>cal economy by Susan Wheeler.</w:t>
      </w:r>
    </w:p>
    <w:p w14:paraId="275BD105" w14:textId="77777777" w:rsidR="008159AC" w:rsidRDefault="008159AC" w:rsidP="008159AC">
      <w:pPr>
        <w:spacing w:before="120" w:after="120"/>
        <w:ind w:firstLine="0"/>
        <w:jc w:val="both"/>
        <w:rPr>
          <w:lang w:eastAsia="fr-FR" w:bidi="fr-FR"/>
        </w:rPr>
      </w:pPr>
      <w:r>
        <w:rPr>
          <w:lang w:eastAsia="fr-FR" w:bidi="fr-FR"/>
        </w:rPr>
        <w:t>•</w:t>
      </w:r>
      <w:r w:rsidRPr="008773DE">
        <w:rPr>
          <w:lang w:eastAsia="fr-FR" w:bidi="fr-FR"/>
        </w:rPr>
        <w:t xml:space="preserve"> Canada’s </w:t>
      </w:r>
      <w:r>
        <w:rPr>
          <w:lang w:eastAsia="fr-FR" w:bidi="fr-FR"/>
        </w:rPr>
        <w:t>r</w:t>
      </w:r>
      <w:r w:rsidRPr="008773DE">
        <w:rPr>
          <w:lang w:eastAsia="fr-FR" w:bidi="fr-FR"/>
        </w:rPr>
        <w:t>c</w:t>
      </w:r>
      <w:r w:rsidRPr="008773DE">
        <w:rPr>
          <w:lang w:eastAsia="fr-FR" w:bidi="fr-FR"/>
        </w:rPr>
        <w:t>o</w:t>
      </w:r>
      <w:r>
        <w:rPr>
          <w:lang w:eastAsia="fr-FR" w:bidi="fr-FR"/>
        </w:rPr>
        <w:t>nomiv expansion by R.T. Naylor</w:t>
      </w:r>
      <w:r w:rsidRPr="008773DE">
        <w:rPr>
          <w:lang w:eastAsia="fr-FR" w:bidi="fr-FR"/>
        </w:rPr>
        <w:t>.</w:t>
      </w:r>
    </w:p>
    <w:p w14:paraId="086E7C18" w14:textId="77777777" w:rsidR="008159AC" w:rsidRDefault="008159AC" w:rsidP="008159AC">
      <w:pPr>
        <w:spacing w:before="120" w:after="120"/>
        <w:ind w:firstLine="0"/>
        <w:jc w:val="both"/>
        <w:rPr>
          <w:lang w:eastAsia="fr-FR" w:bidi="fr-FR"/>
        </w:rPr>
      </w:pPr>
      <w:r>
        <w:rPr>
          <w:lang w:eastAsia="fr-FR" w:bidi="fr-FR"/>
        </w:rPr>
        <w:t>•</w:t>
      </w:r>
      <w:r w:rsidRPr="008773DE">
        <w:rPr>
          <w:lang w:eastAsia="fr-FR" w:bidi="fr-FR"/>
        </w:rPr>
        <w:t xml:space="preserve"> Education and control by James Hi</w:t>
      </w:r>
      <w:r w:rsidRPr="008773DE">
        <w:rPr>
          <w:lang w:eastAsia="fr-FR" w:bidi="fr-FR"/>
        </w:rPr>
        <w:t>l</w:t>
      </w:r>
      <w:r w:rsidRPr="008773DE">
        <w:rPr>
          <w:lang w:eastAsia="fr-FR" w:bidi="fr-FR"/>
        </w:rPr>
        <w:t>bom.</w:t>
      </w:r>
    </w:p>
    <w:p w14:paraId="119B5EF1" w14:textId="77777777" w:rsidR="008159AC" w:rsidRPr="008773DE" w:rsidRDefault="008159AC" w:rsidP="008159AC">
      <w:pPr>
        <w:spacing w:before="120" w:after="120"/>
        <w:ind w:firstLine="0"/>
        <w:jc w:val="both"/>
      </w:pPr>
      <w:r>
        <w:rPr>
          <w:lang w:eastAsia="fr-FR" w:bidi="fr-FR"/>
        </w:rPr>
        <w:t>•</w:t>
      </w:r>
      <w:r w:rsidRPr="008773DE">
        <w:rPr>
          <w:lang w:eastAsia="fr-FR" w:bidi="fr-FR"/>
        </w:rPr>
        <w:t xml:space="preserve"> The story of the autopact by Mike Gurstein</w:t>
      </w:r>
    </w:p>
    <w:p w14:paraId="1095FC33" w14:textId="77777777" w:rsidR="008159AC" w:rsidRPr="008773DE" w:rsidRDefault="008159AC" w:rsidP="008159AC">
      <w:pPr>
        <w:spacing w:before="120" w:after="120"/>
        <w:ind w:firstLine="0"/>
        <w:jc w:val="both"/>
      </w:pPr>
      <w:r>
        <w:rPr>
          <w:lang w:eastAsia="fr-FR" w:bidi="fr-FR"/>
        </w:rPr>
        <w:t>•</w:t>
      </w:r>
      <w:r w:rsidRPr="008773DE">
        <w:rPr>
          <w:lang w:eastAsia="fr-FR" w:bidi="fr-FR"/>
        </w:rPr>
        <w:t xml:space="preserve"> The State in Canada (a debate/review of the “canadian State</w:t>
      </w:r>
      <w:r w:rsidRPr="008773DE">
        <w:t> :</w:t>
      </w:r>
      <w:r w:rsidRPr="008773DE">
        <w:rPr>
          <w:lang w:eastAsia="fr-FR" w:bidi="fr-FR"/>
        </w:rPr>
        <w:t xml:space="preserve"> polit</w:t>
      </w:r>
      <w:r w:rsidRPr="008773DE">
        <w:rPr>
          <w:lang w:eastAsia="fr-FR" w:bidi="fr-FR"/>
        </w:rPr>
        <w:t>i</w:t>
      </w:r>
      <w:r w:rsidRPr="008773DE">
        <w:rPr>
          <w:lang w:eastAsia="fr-FR" w:bidi="fr-FR"/>
        </w:rPr>
        <w:t>cal economy of power” Léo Panitch editor) by Bert Young, Frank Harr</w:t>
      </w:r>
      <w:r w:rsidRPr="008773DE">
        <w:rPr>
          <w:lang w:eastAsia="fr-FR" w:bidi="fr-FR"/>
        </w:rPr>
        <w:t>i</w:t>
      </w:r>
      <w:r w:rsidRPr="008773DE">
        <w:rPr>
          <w:lang w:eastAsia="fr-FR" w:bidi="fr-FR"/>
        </w:rPr>
        <w:t>son &amp; George Woodcok</w:t>
      </w:r>
    </w:p>
    <w:p w14:paraId="64F8F04A" w14:textId="77777777" w:rsidR="008159AC" w:rsidRDefault="008159AC" w:rsidP="008159AC">
      <w:pPr>
        <w:spacing w:before="120" w:after="120"/>
        <w:jc w:val="both"/>
        <w:rPr>
          <w:lang w:eastAsia="fr-FR" w:bidi="fr-FR"/>
        </w:rPr>
      </w:pPr>
    </w:p>
    <w:p w14:paraId="3D2736D4" w14:textId="77777777" w:rsidR="008159AC" w:rsidRPr="008773DE" w:rsidRDefault="008159AC" w:rsidP="008159AC">
      <w:pPr>
        <w:ind w:left="720" w:firstLine="0"/>
        <w:jc w:val="both"/>
      </w:pPr>
      <w:r w:rsidRPr="008773DE">
        <w:rPr>
          <w:lang w:eastAsia="fr-FR" w:bidi="fr-FR"/>
        </w:rPr>
        <w:t>Subscriptions/$7.50 (4 issues)</w:t>
      </w:r>
    </w:p>
    <w:p w14:paraId="246F24BB" w14:textId="77777777" w:rsidR="008159AC" w:rsidRDefault="008159AC" w:rsidP="008159AC">
      <w:pPr>
        <w:ind w:left="720" w:firstLine="0"/>
        <w:jc w:val="both"/>
        <w:rPr>
          <w:lang w:eastAsia="fr-FR" w:bidi="fr-FR"/>
        </w:rPr>
      </w:pPr>
      <w:r w:rsidRPr="008773DE">
        <w:rPr>
          <w:lang w:eastAsia="fr-FR" w:bidi="fr-FR"/>
        </w:rPr>
        <w:t>3981 boul. St-Laurent,</w:t>
      </w:r>
    </w:p>
    <w:p w14:paraId="56E0D8DF" w14:textId="77777777" w:rsidR="008159AC" w:rsidRPr="008773DE" w:rsidRDefault="008159AC" w:rsidP="008159AC">
      <w:pPr>
        <w:ind w:left="720" w:firstLine="0"/>
        <w:jc w:val="both"/>
      </w:pPr>
      <w:r w:rsidRPr="008773DE">
        <w:rPr>
          <w:lang w:eastAsia="fr-FR" w:bidi="fr-FR"/>
        </w:rPr>
        <w:t>Montréal</w:t>
      </w:r>
      <w:r w:rsidRPr="008773DE">
        <w:rPr>
          <w:lang w:eastAsia="fr-FR" w:bidi="fr-FR"/>
        </w:rPr>
        <w:br/>
        <w:t>H2W 1Y5</w:t>
      </w:r>
    </w:p>
    <w:p w14:paraId="0AECD308" w14:textId="77777777" w:rsidR="008159AC" w:rsidRDefault="008159AC" w:rsidP="008159AC">
      <w:pPr>
        <w:spacing w:before="120" w:after="120"/>
        <w:ind w:firstLine="0"/>
        <w:jc w:val="both"/>
      </w:pPr>
      <w:r w:rsidRPr="008773DE">
        <w:br w:type="page"/>
      </w:r>
      <w:r>
        <w:t>[188]</w:t>
      </w:r>
    </w:p>
    <w:p w14:paraId="3A68A296" w14:textId="77777777" w:rsidR="008159AC" w:rsidRDefault="008159AC" w:rsidP="008159AC">
      <w:pPr>
        <w:spacing w:before="120" w:after="120"/>
        <w:ind w:firstLine="0"/>
        <w:jc w:val="both"/>
      </w:pPr>
    </w:p>
    <w:p w14:paraId="5B3235AC" w14:textId="77777777" w:rsidR="008159AC" w:rsidRPr="00AE5404" w:rsidRDefault="008159AC" w:rsidP="008159AC">
      <w:pPr>
        <w:spacing w:before="120" w:after="120"/>
        <w:ind w:firstLine="0"/>
        <w:jc w:val="both"/>
        <w:rPr>
          <w:sz w:val="48"/>
        </w:rPr>
      </w:pPr>
      <w:r w:rsidRPr="00AE5404">
        <w:rPr>
          <w:b/>
          <w:bCs/>
          <w:sz w:val="48"/>
        </w:rPr>
        <w:t>abonnement</w:t>
      </w:r>
    </w:p>
    <w:p w14:paraId="3041F7E1" w14:textId="77777777" w:rsidR="008159AC" w:rsidRPr="008773DE" w:rsidRDefault="00EE3FAF" w:rsidP="008159AC">
      <w:pPr>
        <w:spacing w:before="120" w:after="120"/>
        <w:ind w:firstLine="0"/>
        <w:jc w:val="both"/>
        <w:rPr>
          <w:szCs w:val="2"/>
        </w:rPr>
      </w:pPr>
      <w:r w:rsidRPr="00775DE5">
        <w:rPr>
          <w:noProof/>
          <w:szCs w:val="2"/>
        </w:rPr>
        <w:drawing>
          <wp:inline distT="0" distB="0" distL="0" distR="0" wp14:anchorId="0C159751" wp14:editId="335AA4A4">
            <wp:extent cx="2844800" cy="32766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4800" cy="3276600"/>
                    </a:xfrm>
                    <a:prstGeom prst="rect">
                      <a:avLst/>
                    </a:prstGeom>
                    <a:noFill/>
                    <a:ln>
                      <a:noFill/>
                    </a:ln>
                  </pic:spPr>
                </pic:pic>
              </a:graphicData>
            </a:graphic>
          </wp:inline>
        </w:drawing>
      </w:r>
    </w:p>
    <w:p w14:paraId="6DCF37E5" w14:textId="77777777" w:rsidR="008159AC" w:rsidRPr="008773DE" w:rsidRDefault="008159AC" w:rsidP="008159AC">
      <w:pPr>
        <w:spacing w:before="120" w:after="120"/>
        <w:ind w:firstLine="0"/>
        <w:jc w:val="both"/>
      </w:pPr>
      <w:r w:rsidRPr="008773DE">
        <w:rPr>
          <w:lang w:eastAsia="fr-FR" w:bidi="fr-FR"/>
        </w:rPr>
        <w:t>Formule d’abonnement.</w:t>
      </w:r>
    </w:p>
    <w:p w14:paraId="41A03F22" w14:textId="77777777" w:rsidR="008159AC" w:rsidRPr="008773DE" w:rsidRDefault="008159AC" w:rsidP="008159AC">
      <w:pPr>
        <w:spacing w:before="120" w:after="120"/>
        <w:ind w:firstLine="0"/>
        <w:jc w:val="both"/>
      </w:pPr>
      <w:r>
        <w:rPr>
          <w:lang w:eastAsia="fr-FR" w:bidi="fr-FR"/>
        </w:rPr>
        <w:t>NOM : _________________________________________________</w:t>
      </w:r>
    </w:p>
    <w:p w14:paraId="3BA2C768" w14:textId="77777777" w:rsidR="008159AC" w:rsidRPr="008773DE" w:rsidRDefault="008159AC" w:rsidP="008159AC">
      <w:pPr>
        <w:spacing w:before="120" w:after="120"/>
        <w:ind w:firstLine="0"/>
        <w:jc w:val="both"/>
      </w:pPr>
      <w:r>
        <w:rPr>
          <w:lang w:eastAsia="fr-FR" w:bidi="fr-FR"/>
        </w:rPr>
        <w:t>ADRESSE : _____________________________________________</w:t>
      </w:r>
    </w:p>
    <w:p w14:paraId="6EC8A244" w14:textId="77777777" w:rsidR="008159AC" w:rsidRPr="008773DE" w:rsidRDefault="008159AC" w:rsidP="008159AC">
      <w:pPr>
        <w:spacing w:before="120"/>
        <w:ind w:left="1080" w:hanging="1080"/>
        <w:jc w:val="both"/>
      </w:pPr>
      <w:r w:rsidRPr="008773DE">
        <w:rPr>
          <w:lang w:eastAsia="fr-FR" w:bidi="fr-FR"/>
        </w:rPr>
        <w:t>Tarifs.</w:t>
      </w:r>
      <w:r>
        <w:rPr>
          <w:lang w:eastAsia="fr-FR" w:bidi="fr-FR"/>
        </w:rPr>
        <w:tab/>
      </w:r>
      <w:r w:rsidRPr="008773DE">
        <w:rPr>
          <w:lang w:eastAsia="fr-FR" w:bidi="fr-FR"/>
        </w:rPr>
        <w:t>trois numéros $8.50</w:t>
      </w:r>
    </w:p>
    <w:p w14:paraId="22060177" w14:textId="77777777" w:rsidR="008159AC" w:rsidRDefault="008159AC" w:rsidP="008159AC">
      <w:pPr>
        <w:ind w:left="1080" w:hanging="1080"/>
        <w:jc w:val="both"/>
        <w:rPr>
          <w:lang w:eastAsia="fr-FR" w:bidi="fr-FR"/>
        </w:rPr>
      </w:pPr>
      <w:r>
        <w:rPr>
          <w:lang w:eastAsia="fr-FR" w:bidi="fr-FR"/>
        </w:rPr>
        <w:tab/>
        <w:t>abonnement de soutien $15.00</w:t>
      </w:r>
    </w:p>
    <w:p w14:paraId="5B730852" w14:textId="77777777" w:rsidR="008159AC" w:rsidRDefault="008159AC" w:rsidP="008159AC">
      <w:pPr>
        <w:ind w:left="1080" w:hanging="1080"/>
        <w:jc w:val="both"/>
        <w:rPr>
          <w:lang w:eastAsia="fr-FR" w:bidi="fr-FR"/>
        </w:rPr>
      </w:pPr>
      <w:r>
        <w:rPr>
          <w:lang w:eastAsia="fr-FR" w:bidi="fr-FR"/>
        </w:rPr>
        <w:tab/>
        <w:t>institutions $17.00</w:t>
      </w:r>
    </w:p>
    <w:p w14:paraId="671326AD" w14:textId="77777777" w:rsidR="008159AC" w:rsidRPr="008773DE" w:rsidRDefault="008159AC" w:rsidP="008159AC">
      <w:pPr>
        <w:ind w:left="1080" w:hanging="1080"/>
        <w:jc w:val="both"/>
      </w:pPr>
      <w:r>
        <w:rPr>
          <w:lang w:eastAsia="fr-FR" w:bidi="fr-FR"/>
        </w:rPr>
        <w:tab/>
      </w:r>
      <w:r w:rsidRPr="008773DE">
        <w:rPr>
          <w:lang w:eastAsia="fr-FR" w:bidi="fr-FR"/>
        </w:rPr>
        <w:t>étranger $10.00</w:t>
      </w:r>
    </w:p>
    <w:p w14:paraId="64BFA279" w14:textId="77777777" w:rsidR="008159AC" w:rsidRDefault="008159AC" w:rsidP="008159AC">
      <w:pPr>
        <w:spacing w:before="120" w:after="120"/>
        <w:ind w:firstLine="0"/>
        <w:jc w:val="both"/>
        <w:rPr>
          <w:lang w:eastAsia="fr-FR" w:bidi="fr-FR"/>
        </w:rPr>
      </w:pPr>
    </w:p>
    <w:p w14:paraId="26C8DDD1" w14:textId="77777777" w:rsidR="008159AC" w:rsidRDefault="008159AC" w:rsidP="008159AC">
      <w:pPr>
        <w:spacing w:before="120" w:after="120"/>
        <w:ind w:firstLine="0"/>
        <w:jc w:val="both"/>
        <w:rPr>
          <w:lang w:eastAsia="fr-FR" w:bidi="fr-FR"/>
        </w:rPr>
      </w:pPr>
      <w:r w:rsidRPr="008773DE">
        <w:rPr>
          <w:lang w:eastAsia="fr-FR" w:bidi="fr-FR"/>
        </w:rPr>
        <w:t>Toute correspondance doit être adressée à</w:t>
      </w:r>
      <w:r>
        <w:rPr>
          <w:lang w:eastAsia="fr-FR" w:bidi="fr-FR"/>
        </w:rPr>
        <w:t> :</w:t>
      </w:r>
    </w:p>
    <w:p w14:paraId="02F256F3" w14:textId="77777777" w:rsidR="008159AC" w:rsidRPr="008773DE" w:rsidRDefault="008159AC" w:rsidP="008159AC">
      <w:pPr>
        <w:ind w:left="720" w:firstLine="0"/>
        <w:jc w:val="both"/>
      </w:pPr>
      <w:r>
        <w:rPr>
          <w:lang w:eastAsia="fr-FR" w:bidi="fr-FR"/>
        </w:rPr>
        <w:t>Interventions</w:t>
      </w:r>
      <w:r>
        <w:rPr>
          <w:lang w:eastAsia="fr-FR" w:bidi="fr-FR"/>
        </w:rPr>
        <w:br/>
      </w:r>
      <w:r w:rsidRPr="008773DE">
        <w:rPr>
          <w:lang w:eastAsia="fr-FR" w:bidi="fr-FR"/>
        </w:rPr>
        <w:t>casier postal 98, suc</w:t>
      </w:r>
      <w:r>
        <w:rPr>
          <w:lang w:eastAsia="fr-FR" w:bidi="fr-FR"/>
        </w:rPr>
        <w:t>c</w:t>
      </w:r>
      <w:r w:rsidRPr="008773DE">
        <w:rPr>
          <w:lang w:eastAsia="fr-FR" w:bidi="fr-FR"/>
        </w:rPr>
        <w:t>. Rosemont,</w:t>
      </w:r>
      <w:r>
        <w:rPr>
          <w:lang w:eastAsia="fr-FR" w:bidi="fr-FR"/>
        </w:rPr>
        <w:br/>
      </w:r>
      <w:r w:rsidRPr="008773DE">
        <w:rPr>
          <w:lang w:eastAsia="fr-FR" w:bidi="fr-FR"/>
        </w:rPr>
        <w:t>Mo</w:t>
      </w:r>
      <w:r w:rsidRPr="008773DE">
        <w:rPr>
          <w:lang w:eastAsia="fr-FR" w:bidi="fr-FR"/>
        </w:rPr>
        <w:t>n</w:t>
      </w:r>
      <w:r w:rsidRPr="008773DE">
        <w:rPr>
          <w:lang w:eastAsia="fr-FR" w:bidi="fr-FR"/>
        </w:rPr>
        <w:t>tréal, H1X 3B6,</w:t>
      </w:r>
    </w:p>
    <w:p w14:paraId="25FE4859" w14:textId="77777777" w:rsidR="008159AC" w:rsidRPr="008773DE" w:rsidRDefault="008159AC" w:rsidP="008159AC">
      <w:pPr>
        <w:ind w:left="720" w:firstLine="0"/>
        <w:jc w:val="both"/>
      </w:pPr>
      <w:r w:rsidRPr="008773DE">
        <w:rPr>
          <w:lang w:eastAsia="fr-FR" w:bidi="fr-FR"/>
        </w:rPr>
        <w:t>PQ, Canada.</w:t>
      </w:r>
    </w:p>
    <w:p w14:paraId="272A4E49" w14:textId="77777777" w:rsidR="008159AC" w:rsidRDefault="008159AC" w:rsidP="008159AC">
      <w:pPr>
        <w:pStyle w:val="p"/>
      </w:pPr>
      <w:r w:rsidRPr="008773DE">
        <w:br w:type="page"/>
      </w:r>
      <w:r>
        <w:t>[189]</w:t>
      </w:r>
    </w:p>
    <w:p w14:paraId="1D0A09BC" w14:textId="77777777" w:rsidR="008159AC" w:rsidRDefault="008159AC" w:rsidP="008159A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8159AC" w14:paraId="05F91685" w14:textId="77777777">
        <w:tc>
          <w:tcPr>
            <w:tcW w:w="8060" w:type="dxa"/>
            <w:shd w:val="clear" w:color="auto" w:fill="EAF1DD"/>
          </w:tcPr>
          <w:p w14:paraId="25242227" w14:textId="77777777" w:rsidR="008159AC" w:rsidRDefault="008159AC" w:rsidP="008159AC">
            <w:pPr>
              <w:spacing w:before="120" w:after="120"/>
              <w:ind w:firstLine="0"/>
              <w:jc w:val="both"/>
            </w:pPr>
          </w:p>
          <w:p w14:paraId="763EF620" w14:textId="77777777" w:rsidR="008159AC" w:rsidRDefault="008159AC" w:rsidP="008159AC">
            <w:pPr>
              <w:spacing w:before="120" w:after="120"/>
              <w:ind w:left="180" w:right="194"/>
              <w:jc w:val="both"/>
              <w:rPr>
                <w:lang w:eastAsia="fr-FR" w:bidi="fr-FR"/>
              </w:rPr>
            </w:pPr>
            <w:r w:rsidRPr="008773DE">
              <w:rPr>
                <w:lang w:eastAsia="fr-FR" w:bidi="fr-FR"/>
              </w:rPr>
              <w:t>Vous l’avez sans doute constaté, le prix de la revue a été au</w:t>
            </w:r>
            <w:r w:rsidRPr="008773DE">
              <w:rPr>
                <w:lang w:eastAsia="fr-FR" w:bidi="fr-FR"/>
              </w:rPr>
              <w:t>g</w:t>
            </w:r>
            <w:r w:rsidRPr="008773DE">
              <w:rPr>
                <w:lang w:eastAsia="fr-FR" w:bidi="fr-FR"/>
              </w:rPr>
              <w:t>menté de 50 cts. En tenant compte uniquement des frais de co</w:t>
            </w:r>
            <w:r w:rsidRPr="008773DE">
              <w:rPr>
                <w:lang w:eastAsia="fr-FR" w:bidi="fr-FR"/>
              </w:rPr>
              <w:t>m</w:t>
            </w:r>
            <w:r w:rsidRPr="008773DE">
              <w:rPr>
                <w:lang w:eastAsia="fr-FR" w:bidi="fr-FR"/>
              </w:rPr>
              <w:t>position et d’imprimerie chaque numéro nous revient à environ $1.80 en ce m</w:t>
            </w:r>
            <w:r w:rsidRPr="008773DE">
              <w:rPr>
                <w:lang w:eastAsia="fr-FR" w:bidi="fr-FR"/>
              </w:rPr>
              <w:t>o</w:t>
            </w:r>
            <w:r w:rsidRPr="008773DE">
              <w:rPr>
                <w:lang w:eastAsia="fr-FR" w:bidi="fr-FR"/>
              </w:rPr>
              <w:t>ment, pour 175 pages et 1 000 copies. Au prix de vente de $2.50, cela nous laisse un surplus de 70 cts par numéro si nous vendons la revu</w:t>
            </w:r>
            <w:r>
              <w:rPr>
                <w:lang w:eastAsia="fr-FR" w:bidi="fr-FR"/>
              </w:rPr>
              <w:t>e</w:t>
            </w:r>
            <w:r w:rsidRPr="008773DE">
              <w:rPr>
                <w:lang w:eastAsia="fr-FR" w:bidi="fr-FR"/>
              </w:rPr>
              <w:t xml:space="preserve"> nous-mêmes et une perte de 5 cts, si la r</w:t>
            </w:r>
            <w:r w:rsidRPr="008773DE">
              <w:rPr>
                <w:lang w:eastAsia="fr-FR" w:bidi="fr-FR"/>
              </w:rPr>
              <w:t>e</w:t>
            </w:r>
            <w:r w:rsidRPr="008773DE">
              <w:rPr>
                <w:lang w:eastAsia="fr-FR" w:bidi="fr-FR"/>
              </w:rPr>
              <w:t>vue est vendue en librairie. Plus de la moitié des ventes se faisant en librairie, maintenir le prix à $2.50 n’avait guère de sens. Il nous faudrait vendre tous les numéros imprimés pour couvrir les frais, assurer le financement du numéro suivant et faire face à un certain nombre de dépenses administratives des plus diverses. Et encore là, ce serait juste</w:t>
            </w:r>
            <w:r w:rsidRPr="008773DE">
              <w:t> !</w:t>
            </w:r>
            <w:r w:rsidRPr="008773DE">
              <w:rPr>
                <w:lang w:eastAsia="fr-FR" w:bidi="fr-FR"/>
              </w:rPr>
              <w:t xml:space="preserve"> Un ajustement se d</w:t>
            </w:r>
            <w:r w:rsidRPr="008773DE">
              <w:rPr>
                <w:lang w:eastAsia="fr-FR" w:bidi="fr-FR"/>
              </w:rPr>
              <w:t>e</w:t>
            </w:r>
            <w:r w:rsidRPr="008773DE">
              <w:rPr>
                <w:lang w:eastAsia="fr-FR" w:bidi="fr-FR"/>
              </w:rPr>
              <w:t>vait d’être fait au niveau du prix de vente si nous voulions continuer d’éditer la revue aux mêmes conditions techniques que précéde</w:t>
            </w:r>
            <w:r w:rsidRPr="008773DE">
              <w:rPr>
                <w:lang w:eastAsia="fr-FR" w:bidi="fr-FR"/>
              </w:rPr>
              <w:t>m</w:t>
            </w:r>
            <w:r w:rsidRPr="008773DE">
              <w:rPr>
                <w:lang w:eastAsia="fr-FR" w:bidi="fr-FR"/>
              </w:rPr>
              <w:t>ment. Nous nous sommes décidés à le faire après maintes discu</w:t>
            </w:r>
            <w:r w:rsidRPr="008773DE">
              <w:rPr>
                <w:lang w:eastAsia="fr-FR" w:bidi="fr-FR"/>
              </w:rPr>
              <w:t>s</w:t>
            </w:r>
            <w:r w:rsidRPr="008773DE">
              <w:rPr>
                <w:lang w:eastAsia="fr-FR" w:bidi="fr-FR"/>
              </w:rPr>
              <w:t>sions, en fixant le prix à un niveau toujours très bas, mais un peu plus conforme à la réalité financière de la revue compte tenu de nos ventes d’environ 900 copies par numéro.</w:t>
            </w:r>
          </w:p>
          <w:p w14:paraId="68752029" w14:textId="77777777" w:rsidR="008159AC" w:rsidRPr="008773DE" w:rsidRDefault="008159AC" w:rsidP="008159AC">
            <w:pPr>
              <w:spacing w:before="120" w:after="120"/>
              <w:ind w:left="180" w:right="194"/>
              <w:jc w:val="both"/>
            </w:pPr>
          </w:p>
          <w:p w14:paraId="705FAC85" w14:textId="77777777" w:rsidR="008159AC" w:rsidRPr="008773DE" w:rsidRDefault="008159AC" w:rsidP="008159AC">
            <w:pPr>
              <w:pStyle w:val="auteur"/>
              <w:ind w:left="180" w:right="194"/>
            </w:pPr>
            <w:r w:rsidRPr="008773DE">
              <w:t>Interventions</w:t>
            </w:r>
          </w:p>
          <w:p w14:paraId="216A4C2D" w14:textId="77777777" w:rsidR="008159AC" w:rsidRDefault="008159AC" w:rsidP="008159AC">
            <w:pPr>
              <w:spacing w:before="120" w:after="120"/>
              <w:ind w:firstLine="0"/>
              <w:jc w:val="both"/>
            </w:pPr>
          </w:p>
        </w:tc>
      </w:tr>
    </w:tbl>
    <w:p w14:paraId="3FE19A53" w14:textId="77777777" w:rsidR="008159AC" w:rsidRPr="008773DE" w:rsidRDefault="008159AC" w:rsidP="008159AC">
      <w:pPr>
        <w:spacing w:before="120" w:after="120"/>
        <w:jc w:val="both"/>
      </w:pPr>
    </w:p>
    <w:p w14:paraId="4CEA29DC" w14:textId="77777777" w:rsidR="008159AC" w:rsidRDefault="008159AC" w:rsidP="008159AC">
      <w:pPr>
        <w:spacing w:before="120" w:after="120"/>
        <w:jc w:val="both"/>
      </w:pPr>
      <w:r w:rsidRPr="008773DE">
        <w:br w:type="page"/>
      </w:r>
    </w:p>
    <w:p w14:paraId="4E54B03E" w14:textId="77777777" w:rsidR="008159AC" w:rsidRDefault="008159AC" w:rsidP="008159AC">
      <w:pPr>
        <w:spacing w:before="120" w:after="120"/>
        <w:jc w:val="both"/>
      </w:pPr>
    </w:p>
    <w:p w14:paraId="21FA13C4" w14:textId="77777777" w:rsidR="008159AC" w:rsidRDefault="008159AC" w:rsidP="008159AC">
      <w:pPr>
        <w:spacing w:before="120" w:after="120"/>
        <w:jc w:val="both"/>
      </w:pPr>
    </w:p>
    <w:p w14:paraId="11D5067F" w14:textId="77777777" w:rsidR="008159AC" w:rsidRDefault="008159AC" w:rsidP="008159AC">
      <w:pPr>
        <w:spacing w:before="120" w:after="120"/>
        <w:jc w:val="both"/>
      </w:pPr>
    </w:p>
    <w:p w14:paraId="3466E3C5" w14:textId="77777777" w:rsidR="008159AC" w:rsidRPr="008773DE" w:rsidRDefault="008159AC" w:rsidP="008159AC">
      <w:pPr>
        <w:spacing w:before="120" w:after="120"/>
        <w:ind w:left="1800" w:right="1800" w:firstLine="0"/>
        <w:jc w:val="both"/>
      </w:pPr>
      <w:r w:rsidRPr="008773DE">
        <w:rPr>
          <w:lang w:eastAsia="fr-FR" w:bidi="fr-FR"/>
        </w:rPr>
        <w:t>ACHEVÉ D’IMPRIMER EN MAI 1979 SU</w:t>
      </w:r>
      <w:r>
        <w:rPr>
          <w:lang w:eastAsia="fr-FR" w:bidi="fr-FR"/>
        </w:rPr>
        <w:t>R LES PRESSES DE PAYETTE &amp; SIMM</w:t>
      </w:r>
      <w:r w:rsidRPr="008773DE">
        <w:rPr>
          <w:lang w:eastAsia="fr-FR" w:bidi="fr-FR"/>
        </w:rPr>
        <w:t>S INC. À SAINT-LAMBERT, P.Q.</w:t>
      </w:r>
    </w:p>
    <w:p w14:paraId="6A3CC7CB" w14:textId="77777777" w:rsidR="008159AC" w:rsidRPr="008773DE" w:rsidRDefault="008159AC" w:rsidP="008159AC">
      <w:pPr>
        <w:spacing w:before="120" w:after="120"/>
        <w:jc w:val="both"/>
      </w:pPr>
    </w:p>
    <w:p w14:paraId="38C99EAC" w14:textId="77777777" w:rsidR="008159AC" w:rsidRDefault="008159AC" w:rsidP="008159AC">
      <w:pPr>
        <w:spacing w:before="120" w:after="120"/>
        <w:jc w:val="both"/>
      </w:pPr>
    </w:p>
    <w:p w14:paraId="29D903DA" w14:textId="77777777" w:rsidR="008159AC" w:rsidRDefault="008159AC">
      <w:pPr>
        <w:jc w:val="both"/>
      </w:pPr>
    </w:p>
    <w:sectPr w:rsidR="008159AC" w:rsidSect="008159AC">
      <w:headerReference w:type="default" r:id="rId5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EF456" w14:textId="77777777" w:rsidR="0038401B" w:rsidRDefault="0038401B">
      <w:r>
        <w:separator/>
      </w:r>
    </w:p>
  </w:endnote>
  <w:endnote w:type="continuationSeparator" w:id="0">
    <w:p w14:paraId="151AB9FE" w14:textId="77777777" w:rsidR="0038401B" w:rsidRDefault="00384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B10F" w14:textId="77777777" w:rsidR="0038401B" w:rsidRDefault="0038401B">
      <w:pPr>
        <w:ind w:firstLine="0"/>
      </w:pPr>
      <w:r>
        <w:separator/>
      </w:r>
    </w:p>
  </w:footnote>
  <w:footnote w:type="continuationSeparator" w:id="0">
    <w:p w14:paraId="3662050A" w14:textId="77777777" w:rsidR="0038401B" w:rsidRDefault="0038401B">
      <w:pPr>
        <w:ind w:firstLine="0"/>
      </w:pPr>
      <w:r>
        <w:separator/>
      </w:r>
    </w:p>
  </w:footnote>
  <w:footnote w:id="1">
    <w:p w14:paraId="60DEB509" w14:textId="77777777" w:rsidR="008159AC" w:rsidRDefault="008159AC" w:rsidP="008159AC">
      <w:pPr>
        <w:pStyle w:val="Notedebasdepage"/>
      </w:pPr>
      <w:r>
        <w:rPr>
          <w:rStyle w:val="Appelnotedebasdep"/>
        </w:rPr>
        <w:footnoteRef/>
      </w:r>
      <w:r>
        <w:t xml:space="preserve"> </w:t>
      </w:r>
      <w:r>
        <w:tab/>
      </w:r>
      <w:r w:rsidRPr="003F062C">
        <w:rPr>
          <w:lang w:eastAsia="fr-FR" w:bidi="fr-FR"/>
        </w:rPr>
        <w:t>Ce premier point ainsi que les points deux et trois se basent sur des documents polycopiés présentés lors de la réunion du 15 nove</w:t>
      </w:r>
      <w:r w:rsidRPr="003F062C">
        <w:rPr>
          <w:lang w:eastAsia="fr-FR" w:bidi="fr-FR"/>
        </w:rPr>
        <w:t>m</w:t>
      </w:r>
      <w:r w:rsidRPr="003F062C">
        <w:rPr>
          <w:lang w:eastAsia="fr-FR" w:bidi="fr-FR"/>
        </w:rPr>
        <w:t>bre.</w:t>
      </w:r>
    </w:p>
  </w:footnote>
  <w:footnote w:id="2">
    <w:p w14:paraId="5AD40AE3"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Pour une analyse au sujet de l’autocritique de </w:t>
      </w:r>
      <w:r w:rsidRPr="00E8655E">
        <w:rPr>
          <w:i/>
          <w:u w:val="single"/>
        </w:rPr>
        <w:t>Mobilisation</w:t>
      </w:r>
      <w:r w:rsidRPr="003F062C">
        <w:rPr>
          <w:lang w:eastAsia="fr-FR" w:bidi="fr-FR"/>
        </w:rPr>
        <w:t xml:space="preserve">, voir G. Lefebvre, “Réflexions sur l’autocritique de </w:t>
      </w:r>
      <w:r w:rsidRPr="003F062C">
        <w:t>Mobilisation</w:t>
      </w:r>
      <w:r w:rsidRPr="003F062C">
        <w:rPr>
          <w:lang w:eastAsia="fr-FR" w:bidi="fr-FR"/>
        </w:rPr>
        <w:t xml:space="preserve">”, </w:t>
      </w:r>
      <w:r w:rsidRPr="00E8655E">
        <w:rPr>
          <w:i/>
          <w:u w:val="single"/>
        </w:rPr>
        <w:t>Chron</w:t>
      </w:r>
      <w:r w:rsidRPr="00E8655E">
        <w:rPr>
          <w:i/>
          <w:u w:val="single"/>
        </w:rPr>
        <w:t>i</w:t>
      </w:r>
      <w:r w:rsidRPr="00E8655E">
        <w:rPr>
          <w:i/>
          <w:u w:val="single"/>
        </w:rPr>
        <w:t>ques</w:t>
      </w:r>
      <w:r w:rsidRPr="003F062C">
        <w:rPr>
          <w:lang w:eastAsia="fr-FR" w:bidi="fr-FR"/>
        </w:rPr>
        <w:t>, automne 1977 - hiver 1978, pp. 66-143.</w:t>
      </w:r>
    </w:p>
  </w:footnote>
  <w:footnote w:id="3">
    <w:p w14:paraId="13B28088" w14:textId="77777777" w:rsidR="008159AC" w:rsidRDefault="008159AC" w:rsidP="008159AC">
      <w:pPr>
        <w:pStyle w:val="Notedebasdepage"/>
      </w:pPr>
      <w:r>
        <w:rPr>
          <w:rStyle w:val="Appelnotedebasdep"/>
        </w:rPr>
        <w:footnoteRef/>
      </w:r>
      <w:r>
        <w:t xml:space="preserve"> </w:t>
      </w:r>
      <w:r>
        <w:tab/>
      </w:r>
      <w:r w:rsidRPr="003F062C">
        <w:rPr>
          <w:lang w:eastAsia="fr-FR" w:bidi="fr-FR"/>
        </w:rPr>
        <w:t>L’Association pour la critique des sciences économiques et s</w:t>
      </w:r>
      <w:r w:rsidRPr="003F062C">
        <w:rPr>
          <w:lang w:eastAsia="fr-FR" w:bidi="fr-FR"/>
        </w:rPr>
        <w:t>o</w:t>
      </w:r>
      <w:r w:rsidRPr="003F062C">
        <w:rPr>
          <w:lang w:eastAsia="fr-FR" w:bidi="fr-FR"/>
        </w:rPr>
        <w:t xml:space="preserve">ciales (A.C.S.E.S.), œuvrant en France, parle de ces contradictions dans son document de présentation. Ce document a été publié à la fin des Matériaux pour un débat. </w:t>
      </w:r>
      <w:r w:rsidRPr="00E8655E">
        <w:rPr>
          <w:i/>
          <w:u w:val="single"/>
        </w:rPr>
        <w:t>La crise mondiale du capitalisme</w:t>
      </w:r>
      <w:r w:rsidRPr="003F062C">
        <w:rPr>
          <w:lang w:eastAsia="fr-FR" w:bidi="fr-FR"/>
        </w:rPr>
        <w:t>, département d’économie de Vince</w:t>
      </w:r>
      <w:r w:rsidRPr="003F062C">
        <w:rPr>
          <w:lang w:eastAsia="fr-FR" w:bidi="fr-FR"/>
        </w:rPr>
        <w:t>n</w:t>
      </w:r>
      <w:r w:rsidRPr="003F062C">
        <w:rPr>
          <w:lang w:eastAsia="fr-FR" w:bidi="fr-FR"/>
        </w:rPr>
        <w:t>nes.</w:t>
      </w:r>
    </w:p>
  </w:footnote>
  <w:footnote w:id="4">
    <w:p w14:paraId="41F9A19F" w14:textId="77777777" w:rsidR="008159AC" w:rsidRDefault="008159AC" w:rsidP="008159AC">
      <w:pPr>
        <w:pStyle w:val="Notedebasdepage"/>
      </w:pPr>
      <w:r>
        <w:rPr>
          <w:rStyle w:val="Appelnotedebasdep"/>
        </w:rPr>
        <w:footnoteRef/>
      </w:r>
      <w:r>
        <w:t xml:space="preserve"> </w:t>
      </w:r>
      <w:r>
        <w:tab/>
      </w:r>
      <w:r w:rsidRPr="00C5212D">
        <w:rPr>
          <w:i/>
          <w:lang w:eastAsia="fr-FR" w:bidi="fr-FR"/>
        </w:rPr>
        <w:t>Ibid</w:t>
      </w:r>
      <w:r w:rsidRPr="003F062C">
        <w:rPr>
          <w:lang w:eastAsia="fr-FR" w:bidi="fr-FR"/>
        </w:rPr>
        <w:t>., p. 110.</w:t>
      </w:r>
    </w:p>
  </w:footnote>
  <w:footnote w:id="5">
    <w:p w14:paraId="20BA1DCA" w14:textId="77777777" w:rsidR="008159AC" w:rsidRDefault="008159AC">
      <w:pPr>
        <w:pStyle w:val="Notedebasdepage"/>
      </w:pPr>
      <w:r>
        <w:rPr>
          <w:rStyle w:val="Appelnotedebasdep"/>
        </w:rPr>
        <w:footnoteRef/>
      </w:r>
      <w:r>
        <w:t xml:space="preserve"> </w:t>
      </w:r>
      <w:r>
        <w:tab/>
      </w:r>
      <w:r w:rsidRPr="003F062C">
        <w:rPr>
          <w:lang w:eastAsia="fr-FR" w:bidi="fr-FR"/>
        </w:rPr>
        <w:t>Dans ses justifications et dans ses communiqués, Cadbury a to</w:t>
      </w:r>
      <w:r w:rsidRPr="003F062C">
        <w:rPr>
          <w:lang w:eastAsia="fr-FR" w:bidi="fr-FR"/>
        </w:rPr>
        <w:t>u</w:t>
      </w:r>
      <w:r w:rsidRPr="003F062C">
        <w:rPr>
          <w:lang w:eastAsia="fr-FR" w:bidi="fr-FR"/>
        </w:rPr>
        <w:t>jours pris soin de parler de fermeture plutôt que de déménagement...</w:t>
      </w:r>
    </w:p>
  </w:footnote>
  <w:footnote w:id="6">
    <w:p w14:paraId="1F159DBC" w14:textId="77777777" w:rsidR="008159AC" w:rsidRDefault="008159AC" w:rsidP="008159AC">
      <w:pPr>
        <w:pStyle w:val="Notedebasdepage"/>
      </w:pPr>
      <w:r>
        <w:rPr>
          <w:rStyle w:val="Appelnotedebasdep"/>
        </w:rPr>
        <w:footnoteRef/>
      </w:r>
      <w:r>
        <w:t xml:space="preserve"> </w:t>
      </w:r>
      <w:r>
        <w:tab/>
      </w:r>
      <w:r w:rsidRPr="00E8655E">
        <w:rPr>
          <w:i/>
          <w:lang w:eastAsia="fr-FR" w:bidi="fr-FR"/>
        </w:rPr>
        <w:t>Lettre du président T.C. Powell</w:t>
      </w:r>
      <w:r w:rsidRPr="003F062C">
        <w:t xml:space="preserve"> à ses employé(e)s.</w:t>
      </w:r>
    </w:p>
  </w:footnote>
  <w:footnote w:id="7">
    <w:p w14:paraId="1B50F67D" w14:textId="77777777" w:rsidR="008159AC" w:rsidRDefault="008159AC" w:rsidP="008159AC">
      <w:pPr>
        <w:pStyle w:val="Notedebasdepage"/>
      </w:pPr>
      <w:r>
        <w:rPr>
          <w:rStyle w:val="Appelnotedebasdep"/>
        </w:rPr>
        <w:footnoteRef/>
      </w:r>
      <w:r>
        <w:t xml:space="preserve"> </w:t>
      </w:r>
      <w:r>
        <w:tab/>
      </w:r>
      <w:r w:rsidRPr="003F062C">
        <w:rPr>
          <w:lang w:eastAsia="fr-FR" w:bidi="fr-FR"/>
        </w:rPr>
        <w:t>On pourrait rajouter un troisième palier gouvernemental, soit l’administration de la ville de Montréal. Drapeau a insisté pour dire qu’il n’y avait rien pour empêcher le déménagement de la machinerie. Il y a à peine quelques semaines, la Ville passait une commande de chocolat pour une valeur de $</w:t>
      </w:r>
      <w:r>
        <w:rPr>
          <w:lang w:eastAsia="fr-FR" w:bidi="fr-FR"/>
        </w:rPr>
        <w:t> </w:t>
      </w:r>
      <w:r w:rsidRPr="003F062C">
        <w:rPr>
          <w:lang w:eastAsia="fr-FR" w:bidi="fr-FR"/>
        </w:rPr>
        <w:t>2</w:t>
      </w:r>
      <w:r>
        <w:rPr>
          <w:lang w:eastAsia="fr-FR" w:bidi="fr-FR"/>
        </w:rPr>
        <w:t> </w:t>
      </w:r>
      <w:r w:rsidRPr="003F062C">
        <w:rPr>
          <w:lang w:eastAsia="fr-FR" w:bidi="fr-FR"/>
        </w:rPr>
        <w:t>000... à Cadbury.</w:t>
      </w:r>
    </w:p>
  </w:footnote>
  <w:footnote w:id="8">
    <w:p w14:paraId="0C0CCDF0"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Service de recherche de la CSN. </w:t>
      </w:r>
      <w:r w:rsidRPr="00E8655E">
        <w:rPr>
          <w:i/>
        </w:rPr>
        <w:t>Document Cadbury</w:t>
      </w:r>
      <w:r>
        <w:t>,</w:t>
      </w:r>
      <w:r w:rsidRPr="003F062C">
        <w:rPr>
          <w:lang w:eastAsia="fr-FR" w:bidi="fr-FR"/>
        </w:rPr>
        <w:t xml:space="preserve"> p. 7.</w:t>
      </w:r>
    </w:p>
  </w:footnote>
  <w:footnote w:id="9">
    <w:p w14:paraId="62453053" w14:textId="77777777" w:rsidR="008159AC" w:rsidRDefault="008159AC" w:rsidP="008159AC">
      <w:pPr>
        <w:pStyle w:val="Notedebasdepage"/>
      </w:pPr>
      <w:r>
        <w:rPr>
          <w:rStyle w:val="Appelnotedebasdep"/>
        </w:rPr>
        <w:footnoteRef/>
      </w:r>
      <w:r>
        <w:t xml:space="preserve"> </w:t>
      </w:r>
      <w:r>
        <w:tab/>
      </w:r>
      <w:r w:rsidRPr="003F062C">
        <w:rPr>
          <w:lang w:eastAsia="fr-FR" w:bidi="fr-FR"/>
        </w:rPr>
        <w:t>Une vieille promesse du PQ...</w:t>
      </w:r>
    </w:p>
  </w:footnote>
  <w:footnote w:id="10">
    <w:p w14:paraId="135BCC94"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Louis Fournier in </w:t>
      </w:r>
      <w:r w:rsidRPr="00E8655E">
        <w:rPr>
          <w:i/>
          <w:u w:val="single"/>
        </w:rPr>
        <w:t>le Jour</w:t>
      </w:r>
      <w:r>
        <w:t>,</w:t>
      </w:r>
      <w:r w:rsidRPr="003F062C">
        <w:rPr>
          <w:lang w:eastAsia="fr-FR" w:bidi="fr-FR"/>
        </w:rPr>
        <w:t xml:space="preserve"> vol.</w:t>
      </w:r>
      <w:r>
        <w:rPr>
          <w:lang w:eastAsia="fr-FR" w:bidi="fr-FR"/>
        </w:rPr>
        <w:t> </w:t>
      </w:r>
      <w:r w:rsidRPr="003F062C">
        <w:rPr>
          <w:lang w:eastAsia="fr-FR" w:bidi="fr-FR"/>
        </w:rPr>
        <w:t>1 n° 17, mai 1977.</w:t>
      </w:r>
    </w:p>
  </w:footnote>
  <w:footnote w:id="11">
    <w:p w14:paraId="43C3F6DF" w14:textId="77777777" w:rsidR="008159AC" w:rsidRDefault="008159AC" w:rsidP="008159AC">
      <w:pPr>
        <w:pStyle w:val="Notedebasdepage"/>
      </w:pPr>
      <w:r>
        <w:rPr>
          <w:rStyle w:val="Appelnotedebasdep"/>
        </w:rPr>
        <w:footnoteRef/>
      </w:r>
      <w:r>
        <w:t xml:space="preserve"> </w:t>
      </w:r>
      <w:r>
        <w:tab/>
      </w:r>
      <w:r w:rsidRPr="00E8655E">
        <w:rPr>
          <w:i/>
          <w:u w:val="single"/>
        </w:rPr>
        <w:t>Un programme pour maintenant</w:t>
      </w:r>
      <w:r w:rsidRPr="003F062C">
        <w:t>,</w:t>
      </w:r>
      <w:r w:rsidRPr="003F062C">
        <w:rPr>
          <w:lang w:eastAsia="fr-FR" w:bidi="fr-FR"/>
        </w:rPr>
        <w:t xml:space="preserve"> 15</w:t>
      </w:r>
      <w:r w:rsidRPr="003F062C">
        <w:rPr>
          <w:vertAlign w:val="superscript"/>
          <w:lang w:eastAsia="fr-FR" w:bidi="fr-FR"/>
        </w:rPr>
        <w:t>e</w:t>
      </w:r>
      <w:r w:rsidRPr="003F062C">
        <w:rPr>
          <w:lang w:eastAsia="fr-FR" w:bidi="fr-FR"/>
        </w:rPr>
        <w:t xml:space="preserve"> congrès de la FTQ, n</w:t>
      </w:r>
      <w:r w:rsidRPr="003F062C">
        <w:rPr>
          <w:lang w:eastAsia="fr-FR" w:bidi="fr-FR"/>
        </w:rPr>
        <w:t>o</w:t>
      </w:r>
      <w:r w:rsidRPr="003F062C">
        <w:rPr>
          <w:lang w:eastAsia="fr-FR" w:bidi="fr-FR"/>
        </w:rPr>
        <w:t>vembre-décembre</w:t>
      </w:r>
      <w:r>
        <w:rPr>
          <w:lang w:eastAsia="fr-FR" w:bidi="fr-FR"/>
        </w:rPr>
        <w:t> </w:t>
      </w:r>
      <w:r w:rsidRPr="003F062C">
        <w:rPr>
          <w:lang w:eastAsia="fr-FR" w:bidi="fr-FR"/>
        </w:rPr>
        <w:t>’77. pp. 16-17.</w:t>
      </w:r>
    </w:p>
  </w:footnote>
  <w:footnote w:id="12">
    <w:p w14:paraId="4FE2B030" w14:textId="77777777" w:rsidR="008159AC" w:rsidRDefault="008159AC" w:rsidP="008159AC">
      <w:pPr>
        <w:pStyle w:val="Notedebasdepage"/>
      </w:pPr>
      <w:r>
        <w:rPr>
          <w:rStyle w:val="Appelnotedebasdep"/>
        </w:rPr>
        <w:footnoteRef/>
      </w:r>
      <w:r>
        <w:t xml:space="preserve"> </w:t>
      </w:r>
      <w:r>
        <w:tab/>
      </w:r>
      <w:r w:rsidRPr="00E8655E">
        <w:rPr>
          <w:i/>
          <w:lang w:eastAsia="fr-FR" w:bidi="fr-FR"/>
        </w:rPr>
        <w:t>Ibid</w:t>
      </w:r>
      <w:r w:rsidRPr="003F062C">
        <w:rPr>
          <w:lang w:eastAsia="fr-FR" w:bidi="fr-FR"/>
        </w:rPr>
        <w:t>. p. 20.</w:t>
      </w:r>
    </w:p>
  </w:footnote>
  <w:footnote w:id="13">
    <w:p w14:paraId="468DFFD9" w14:textId="77777777" w:rsidR="008159AC" w:rsidRDefault="008159AC" w:rsidP="008159AC">
      <w:pPr>
        <w:pStyle w:val="Notedebasdepage"/>
      </w:pPr>
      <w:r>
        <w:rPr>
          <w:rStyle w:val="Appelnotedebasdep"/>
        </w:rPr>
        <w:footnoteRef/>
      </w:r>
      <w:r>
        <w:t xml:space="preserve"> </w:t>
      </w:r>
      <w:r>
        <w:tab/>
      </w:r>
      <w:r w:rsidRPr="003F062C">
        <w:t>Pour le droit au travail,</w:t>
      </w:r>
      <w:r w:rsidRPr="003F062C">
        <w:rPr>
          <w:lang w:eastAsia="fr-FR" w:bidi="fr-FR"/>
        </w:rPr>
        <w:t xml:space="preserve"> 49</w:t>
      </w:r>
      <w:r w:rsidRPr="003F062C">
        <w:rPr>
          <w:vertAlign w:val="superscript"/>
          <w:lang w:eastAsia="fr-FR" w:bidi="fr-FR"/>
        </w:rPr>
        <w:t>e</w:t>
      </w:r>
      <w:r w:rsidRPr="003F062C">
        <w:rPr>
          <w:lang w:eastAsia="fr-FR" w:bidi="fr-FR"/>
        </w:rPr>
        <w:t xml:space="preserve"> congrès de la CSN, juin 1978.</w:t>
      </w:r>
    </w:p>
  </w:footnote>
  <w:footnote w:id="14">
    <w:p w14:paraId="509CFC93" w14:textId="77777777" w:rsidR="008159AC" w:rsidRDefault="008159AC" w:rsidP="008159AC">
      <w:pPr>
        <w:pStyle w:val="Notedebasdepage"/>
      </w:pPr>
      <w:r>
        <w:rPr>
          <w:rStyle w:val="Appelnotedebasdep"/>
        </w:rPr>
        <w:footnoteRef/>
      </w:r>
      <w:r>
        <w:t xml:space="preserve"> </w:t>
      </w:r>
      <w:r>
        <w:tab/>
      </w:r>
      <w:r w:rsidRPr="00E8655E">
        <w:rPr>
          <w:i/>
          <w:u w:val="single"/>
        </w:rPr>
        <w:t>La Presse</w:t>
      </w:r>
      <w:r w:rsidRPr="003F062C">
        <w:t>,</w:t>
      </w:r>
      <w:r w:rsidRPr="003F062C">
        <w:rPr>
          <w:lang w:eastAsia="fr-FR" w:bidi="fr-FR"/>
        </w:rPr>
        <w:t xml:space="preserve"> 8 novembre 1978</w:t>
      </w:r>
    </w:p>
  </w:footnote>
  <w:footnote w:id="15">
    <w:p w14:paraId="31927DF4"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Service de recherche de la CSN. </w:t>
      </w:r>
      <w:r w:rsidRPr="00547E7B">
        <w:rPr>
          <w:i/>
        </w:rPr>
        <w:t>Document Cadbury</w:t>
      </w:r>
      <w:r w:rsidRPr="003F062C">
        <w:t>,</w:t>
      </w:r>
      <w:r w:rsidRPr="003F062C">
        <w:rPr>
          <w:lang w:eastAsia="fr-FR" w:bidi="fr-FR"/>
        </w:rPr>
        <w:t xml:space="preserve"> p. 3.</w:t>
      </w:r>
    </w:p>
  </w:footnote>
  <w:footnote w:id="16">
    <w:p w14:paraId="5BF6B85B"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Service de recherche de la CSN, </w:t>
      </w:r>
      <w:r w:rsidRPr="00547E7B">
        <w:rPr>
          <w:i/>
        </w:rPr>
        <w:t>Document Cadbury</w:t>
      </w:r>
      <w:r w:rsidRPr="003F062C">
        <w:t>,</w:t>
      </w:r>
      <w:r w:rsidRPr="003F062C">
        <w:rPr>
          <w:lang w:eastAsia="fr-FR" w:bidi="fr-FR"/>
        </w:rPr>
        <w:t xml:space="preserve"> p. 4.</w:t>
      </w:r>
    </w:p>
  </w:footnote>
  <w:footnote w:id="17">
    <w:p w14:paraId="230B562C" w14:textId="77777777" w:rsidR="008159AC" w:rsidRDefault="008159AC">
      <w:pPr>
        <w:pStyle w:val="Notedebasdepage"/>
      </w:pPr>
      <w:r>
        <w:rPr>
          <w:rStyle w:val="Appelnotedebasdep"/>
        </w:rPr>
        <w:t>*</w:t>
      </w:r>
      <w:r>
        <w:t xml:space="preserve"> </w:t>
      </w:r>
      <w:r>
        <w:tab/>
      </w:r>
      <w:r w:rsidRPr="00547E7B">
        <w:t>Dans le modèle en valeur, la valeur d’un bien est un prix particulier proportionnel à la quantité de travail directe et indirecte nécessaire pour le produire. Dans (</w:t>
      </w:r>
      <w:r w:rsidRPr="00984981">
        <w:t>4</w:t>
      </w:r>
      <w:r w:rsidRPr="00547E7B">
        <w:t>), livre de classe bien connu, Dorfman, S</w:t>
      </w:r>
      <w:r w:rsidRPr="00547E7B">
        <w:t>a</w:t>
      </w:r>
      <w:r w:rsidRPr="00547E7B">
        <w:t>muelson et Solow montrent bien qu’il s’agit simplement du “prix dual” d’un modèle input-output, calculé à partir de la matrice inverse et des coefficients d’emploi, dans le cas très pa</w:t>
      </w:r>
      <w:r w:rsidRPr="00547E7B">
        <w:t>r</w:t>
      </w:r>
      <w:r w:rsidRPr="00547E7B">
        <w:t>ticulier où la valeur ajoutée est composée uniquement des salaires.</w:t>
      </w:r>
    </w:p>
  </w:footnote>
  <w:footnote w:id="18">
    <w:p w14:paraId="04F5AB08" w14:textId="77777777" w:rsidR="008159AC" w:rsidRDefault="008159AC">
      <w:pPr>
        <w:pStyle w:val="Notedebasdepage"/>
      </w:pPr>
      <w:r>
        <w:rPr>
          <w:rStyle w:val="Appelnotedebasdep"/>
        </w:rPr>
        <w:t>*</w:t>
      </w:r>
      <w:r>
        <w:t xml:space="preserve"> </w:t>
      </w:r>
      <w:r>
        <w:tab/>
      </w:r>
      <w:r w:rsidRPr="00547E7B">
        <w:t>En annexe à leur livre (</w:t>
      </w:r>
      <w:r w:rsidRPr="00984981">
        <w:t>1</w:t>
      </w:r>
      <w:r w:rsidRPr="00547E7B">
        <w:t>) Benetti, Berthomieu et Cartelier donnent une bibliographie commentée de la littérature plus récente sur le “problème de la transformation”. La lecture de cette annexe est donc complémentaire sur le plan historique du livre de Dostaler.</w:t>
      </w:r>
    </w:p>
  </w:footnote>
  <w:footnote w:id="19">
    <w:p w14:paraId="5FAF0B99"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TAVAREZ, Maria da Conceicao - </w:t>
      </w:r>
      <w:r w:rsidRPr="00B21AAC">
        <w:rPr>
          <w:i/>
          <w:u w:val="single"/>
        </w:rPr>
        <w:t xml:space="preserve">Das Substituicoes de </w:t>
      </w:r>
      <w:r w:rsidRPr="00B21AAC">
        <w:rPr>
          <w:i/>
          <w:u w:val="single"/>
          <w:lang w:eastAsia="fr-FR" w:bidi="fr-FR"/>
        </w:rPr>
        <w:t>lmportacao ao Capitalism</w:t>
      </w:r>
      <w:r>
        <w:rPr>
          <w:i/>
          <w:u w:val="single"/>
          <w:lang w:eastAsia="fr-FR" w:bidi="fr-FR"/>
        </w:rPr>
        <w:t>o</w:t>
      </w:r>
      <w:r w:rsidRPr="00B21AAC">
        <w:rPr>
          <w:i/>
          <w:u w:val="single"/>
          <w:lang w:eastAsia="fr-FR" w:bidi="fr-FR"/>
        </w:rPr>
        <w:t xml:space="preserve"> Financeiro</w:t>
      </w:r>
      <w:r w:rsidRPr="003F062C">
        <w:rPr>
          <w:lang w:eastAsia="fr-FR" w:bidi="fr-FR"/>
        </w:rPr>
        <w:t xml:space="preserve"> </w:t>
      </w:r>
      <w:r w:rsidRPr="003F062C">
        <w:t>- Zahar, Rio de Janeiro, 1974.</w:t>
      </w:r>
    </w:p>
  </w:footnote>
  <w:footnote w:id="20">
    <w:p w14:paraId="595CE78A"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OLIVEIRA, Francesco de - </w:t>
      </w:r>
      <w:r w:rsidRPr="00B21AAC">
        <w:rPr>
          <w:i/>
          <w:u w:val="single"/>
          <w:lang w:eastAsia="fr-FR" w:bidi="fr-FR"/>
        </w:rPr>
        <w:t xml:space="preserve">A </w:t>
      </w:r>
      <w:r w:rsidRPr="00B21AAC">
        <w:rPr>
          <w:i/>
          <w:u w:val="single"/>
        </w:rPr>
        <w:t>Economia da Dependência I</w:t>
      </w:r>
      <w:r w:rsidRPr="00B21AAC">
        <w:rPr>
          <w:i/>
          <w:u w:val="single"/>
        </w:rPr>
        <w:t>m</w:t>
      </w:r>
      <w:r w:rsidRPr="00B21AAC">
        <w:rPr>
          <w:i/>
          <w:u w:val="single"/>
        </w:rPr>
        <w:t>perfeita</w:t>
      </w:r>
      <w:r>
        <w:rPr>
          <w:lang w:eastAsia="fr-FR" w:bidi="fr-FR"/>
        </w:rPr>
        <w:t xml:space="preserve"> - Paroes de Acumula</w:t>
      </w:r>
      <w:r w:rsidRPr="003F062C">
        <w:rPr>
          <w:lang w:eastAsia="fr-FR" w:bidi="fr-FR"/>
        </w:rPr>
        <w:t>cao, Oligopolios e Estado No Brazil</w:t>
      </w:r>
      <w:r w:rsidRPr="003F062C">
        <w:t> :</w:t>
      </w:r>
      <w:r w:rsidRPr="003F062C">
        <w:rPr>
          <w:lang w:eastAsia="fr-FR" w:bidi="fr-FR"/>
        </w:rPr>
        <w:t xml:space="preserve"> (1950-1976), mimeog.</w:t>
      </w:r>
    </w:p>
  </w:footnote>
  <w:footnote w:id="21">
    <w:p w14:paraId="5C2B75BE" w14:textId="77777777" w:rsidR="008159AC" w:rsidRDefault="008159AC" w:rsidP="008159AC">
      <w:pPr>
        <w:pStyle w:val="Notedebasdepage"/>
      </w:pPr>
      <w:r>
        <w:rPr>
          <w:rStyle w:val="Appelnotedebasdep"/>
        </w:rPr>
        <w:footnoteRef/>
      </w:r>
      <w:r>
        <w:t xml:space="preserve"> </w:t>
      </w:r>
      <w:r>
        <w:tab/>
      </w:r>
      <w:r w:rsidRPr="003F062C">
        <w:t xml:space="preserve">FISHLOW, Albert - </w:t>
      </w:r>
      <w:r w:rsidRPr="00B21AAC">
        <w:rPr>
          <w:i/>
          <w:lang w:eastAsia="fr-FR" w:bidi="fr-FR"/>
        </w:rPr>
        <w:t xml:space="preserve">The Brazilian Size Distribution of </w:t>
      </w:r>
      <w:r w:rsidRPr="00B21AAC">
        <w:rPr>
          <w:i/>
        </w:rPr>
        <w:t>Income</w:t>
      </w:r>
      <w:r w:rsidRPr="003F062C">
        <w:t>,</w:t>
      </w:r>
      <w:r w:rsidRPr="003F062C">
        <w:rPr>
          <w:lang w:eastAsia="fr-FR" w:bidi="fr-FR"/>
        </w:rPr>
        <w:t xml:space="preserve"> in </w:t>
      </w:r>
      <w:r w:rsidRPr="00B21AAC">
        <w:rPr>
          <w:i/>
          <w:u w:val="single"/>
          <w:lang w:eastAsia="fr-FR" w:bidi="fr-FR"/>
        </w:rPr>
        <w:t>American Economics Review</w:t>
      </w:r>
      <w:r w:rsidRPr="003F062C">
        <w:rPr>
          <w:lang w:eastAsia="fr-FR" w:bidi="fr-FR"/>
        </w:rPr>
        <w:t>, may, 1972.</w:t>
      </w:r>
    </w:p>
  </w:footnote>
  <w:footnote w:id="22">
    <w:p w14:paraId="0A50E759"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OLIVEIRA, Francisco de - </w:t>
      </w:r>
      <w:r w:rsidRPr="0035118D">
        <w:rPr>
          <w:i/>
          <w:lang w:eastAsia="fr-FR" w:bidi="fr-FR"/>
        </w:rPr>
        <w:t>Ibid</w:t>
      </w:r>
      <w:r w:rsidRPr="003F062C">
        <w:rPr>
          <w:lang w:eastAsia="fr-FR" w:bidi="fr-FR"/>
        </w:rPr>
        <w:t>.</w:t>
      </w:r>
    </w:p>
  </w:footnote>
  <w:footnote w:id="23">
    <w:p w14:paraId="5CC7F555" w14:textId="77777777" w:rsidR="008159AC" w:rsidRDefault="008159AC">
      <w:pPr>
        <w:pStyle w:val="Notedebasdepage"/>
      </w:pPr>
      <w:r>
        <w:rPr>
          <w:rStyle w:val="Appelnotedebasdep"/>
        </w:rPr>
        <w:footnoteRef/>
      </w:r>
      <w:r>
        <w:t xml:space="preserve"> </w:t>
      </w:r>
      <w:r>
        <w:tab/>
      </w:r>
      <w:r w:rsidRPr="003F062C">
        <w:t xml:space="preserve">MARINI, Rui Mauro - </w:t>
      </w:r>
      <w:r w:rsidRPr="00B21AAC">
        <w:rPr>
          <w:i/>
          <w:u w:val="single"/>
          <w:lang w:eastAsia="fr-FR" w:bidi="fr-FR"/>
        </w:rPr>
        <w:t>Sous-développement et Révolu</w:t>
      </w:r>
      <w:r w:rsidRPr="00B21AAC">
        <w:rPr>
          <w:i/>
          <w:u w:val="single"/>
        </w:rPr>
        <w:t>tion</w:t>
      </w:r>
      <w:r w:rsidRPr="003F062C">
        <w:t xml:space="preserve"> -</w:t>
      </w:r>
      <w:r w:rsidRPr="003F062C">
        <w:rPr>
          <w:lang w:eastAsia="fr-FR" w:bidi="fr-FR"/>
        </w:rPr>
        <w:t xml:space="preserve"> P</w:t>
      </w:r>
      <w:r w:rsidRPr="003F062C">
        <w:rPr>
          <w:lang w:eastAsia="fr-FR" w:bidi="fr-FR"/>
        </w:rPr>
        <w:t>a</w:t>
      </w:r>
      <w:r w:rsidRPr="003F062C">
        <w:rPr>
          <w:lang w:eastAsia="fr-FR" w:bidi="fr-FR"/>
        </w:rPr>
        <w:t>ris, Maspéro.</w:t>
      </w:r>
    </w:p>
  </w:footnote>
  <w:footnote w:id="24">
    <w:p w14:paraId="7E1B99F6" w14:textId="77777777" w:rsidR="008159AC" w:rsidRDefault="008159AC">
      <w:pPr>
        <w:pStyle w:val="Notedebasdepage"/>
      </w:pPr>
      <w:r>
        <w:rPr>
          <w:rStyle w:val="Appelnotedebasdep"/>
        </w:rPr>
        <w:footnoteRef/>
      </w:r>
      <w:r>
        <w:t xml:space="preserve"> </w:t>
      </w:r>
      <w:r>
        <w:tab/>
      </w:r>
      <w:r w:rsidRPr="003F062C">
        <w:t xml:space="preserve">Fortin, P., </w:t>
      </w:r>
      <w:r w:rsidRPr="00F6508D">
        <w:rPr>
          <w:i/>
          <w:u w:val="single"/>
          <w:lang w:eastAsia="fr-FR" w:bidi="fr-FR"/>
        </w:rPr>
        <w:t>Une évaluation de l’effet de la politique québécoise du salaire minimum sur la production, l’emploi, les prix et la répart</w:t>
      </w:r>
      <w:r w:rsidRPr="00F6508D">
        <w:rPr>
          <w:i/>
          <w:u w:val="single"/>
          <w:lang w:eastAsia="fr-FR" w:bidi="fr-FR"/>
        </w:rPr>
        <w:t>i</w:t>
      </w:r>
      <w:r w:rsidRPr="00F6508D">
        <w:rPr>
          <w:i/>
          <w:u w:val="single"/>
          <w:lang w:eastAsia="fr-FR" w:bidi="fr-FR"/>
        </w:rPr>
        <w:t>tion des revenus</w:t>
      </w:r>
      <w:r w:rsidRPr="003F062C">
        <w:rPr>
          <w:lang w:eastAsia="fr-FR" w:bidi="fr-FR"/>
        </w:rPr>
        <w:t>,</w:t>
      </w:r>
      <w:r w:rsidRPr="003F062C">
        <w:t xml:space="preserve"> juin 1978.</w:t>
      </w:r>
    </w:p>
  </w:footnote>
  <w:footnote w:id="25">
    <w:p w14:paraId="03EE7BA4" w14:textId="77777777" w:rsidR="008159AC" w:rsidRDefault="008159AC" w:rsidP="008159AC">
      <w:pPr>
        <w:pStyle w:val="Notedebasdepage"/>
      </w:pPr>
      <w:r>
        <w:rPr>
          <w:rStyle w:val="Appelnotedebasdep"/>
        </w:rPr>
        <w:footnoteRef/>
      </w:r>
      <w:r>
        <w:t xml:space="preserve"> </w:t>
      </w:r>
      <w:r>
        <w:tab/>
      </w:r>
      <w:r w:rsidRPr="003F062C">
        <w:rPr>
          <w:lang w:eastAsia="fr-FR" w:bidi="fr-FR"/>
        </w:rPr>
        <w:t>Les principaux auteurs de ces études étant Ragan, Gramlich, Lovell.</w:t>
      </w:r>
    </w:p>
  </w:footnote>
  <w:footnote w:id="26">
    <w:p w14:paraId="6F09ED0F"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Fortin, P., </w:t>
      </w:r>
      <w:r w:rsidRPr="00F6508D">
        <w:rPr>
          <w:i/>
          <w:lang w:eastAsia="fr-FR" w:bidi="fr-FR"/>
        </w:rPr>
        <w:t>op. cit</w:t>
      </w:r>
      <w:r w:rsidRPr="003F062C">
        <w:rPr>
          <w:lang w:eastAsia="fr-FR" w:bidi="fr-FR"/>
        </w:rPr>
        <w:t>., pp. 3-4.</w:t>
      </w:r>
    </w:p>
  </w:footnote>
  <w:footnote w:id="27">
    <w:p w14:paraId="6AD85846" w14:textId="77777777" w:rsidR="008159AC" w:rsidRDefault="008159AC" w:rsidP="008159AC">
      <w:pPr>
        <w:pStyle w:val="Notedebasdepage"/>
      </w:pPr>
      <w:r>
        <w:rPr>
          <w:rStyle w:val="Appelnotedebasdep"/>
        </w:rPr>
        <w:footnoteRef/>
      </w:r>
      <w:r>
        <w:t xml:space="preserve"> </w:t>
      </w:r>
      <w:r>
        <w:tab/>
      </w:r>
      <w:r w:rsidRPr="00F6508D">
        <w:rPr>
          <w:i/>
          <w:lang w:eastAsia="fr-FR" w:bidi="fr-FR"/>
        </w:rPr>
        <w:t>Idem</w:t>
      </w:r>
      <w:r w:rsidRPr="003F062C">
        <w:rPr>
          <w:lang w:eastAsia="fr-FR" w:bidi="fr-FR"/>
        </w:rPr>
        <w:t>, p. 4.</w:t>
      </w:r>
    </w:p>
  </w:footnote>
  <w:footnote w:id="28">
    <w:p w14:paraId="08BF7124"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Fortin, P. </w:t>
      </w:r>
      <w:r w:rsidRPr="00F6508D">
        <w:rPr>
          <w:i/>
          <w:lang w:eastAsia="fr-FR" w:bidi="fr-FR"/>
        </w:rPr>
        <w:t>op. cit</w:t>
      </w:r>
      <w:r w:rsidRPr="003F062C">
        <w:rPr>
          <w:lang w:eastAsia="fr-FR" w:bidi="fr-FR"/>
        </w:rPr>
        <w:t>, page 1.</w:t>
      </w:r>
    </w:p>
  </w:footnote>
  <w:footnote w:id="29">
    <w:p w14:paraId="3364215C" w14:textId="77777777" w:rsidR="008159AC" w:rsidRDefault="008159AC" w:rsidP="008159AC">
      <w:pPr>
        <w:pStyle w:val="Notedebasdepage"/>
      </w:pPr>
      <w:r>
        <w:rPr>
          <w:rStyle w:val="Appelnotedebasdep"/>
        </w:rPr>
        <w:footnoteRef/>
      </w:r>
      <w:r>
        <w:t xml:space="preserve"> </w:t>
      </w:r>
      <w:r>
        <w:tab/>
      </w:r>
      <w:r w:rsidRPr="00F6508D">
        <w:rPr>
          <w:i/>
          <w:lang w:eastAsia="fr-FR" w:bidi="fr-FR"/>
        </w:rPr>
        <w:t>Ibidem</w:t>
      </w:r>
      <w:r w:rsidRPr="003F062C">
        <w:rPr>
          <w:lang w:eastAsia="fr-FR" w:bidi="fr-FR"/>
        </w:rPr>
        <w:t>, p. 86.</w:t>
      </w:r>
    </w:p>
  </w:footnote>
  <w:footnote w:id="30">
    <w:p w14:paraId="23609181"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Fortin, R, </w:t>
      </w:r>
      <w:r w:rsidRPr="00051C46">
        <w:rPr>
          <w:i/>
          <w:u w:val="single"/>
          <w:lang w:eastAsia="fr-FR" w:bidi="fr-FR"/>
        </w:rPr>
        <w:t>L’impact du salaire minimum sur l’emploi et la répartition des revenus au Québec</w:t>
      </w:r>
      <w:r w:rsidRPr="003F062C">
        <w:rPr>
          <w:lang w:eastAsia="fr-FR" w:bidi="fr-FR"/>
        </w:rPr>
        <w:t>, Projet d’étude présenté à la Commission du salaire minimum, mars 1978, texte photocopié.</w:t>
      </w:r>
    </w:p>
  </w:footnote>
  <w:footnote w:id="31">
    <w:p w14:paraId="4ABAB57D" w14:textId="77777777" w:rsidR="008159AC" w:rsidRDefault="008159AC" w:rsidP="008159AC">
      <w:pPr>
        <w:pStyle w:val="Notedebasdepage"/>
      </w:pPr>
      <w:r>
        <w:rPr>
          <w:rStyle w:val="Appelnotedebasdep"/>
        </w:rPr>
        <w:footnoteRef/>
      </w:r>
      <w:r>
        <w:t xml:space="preserve"> </w:t>
      </w:r>
      <w:r>
        <w:tab/>
      </w:r>
      <w:r w:rsidRPr="003F062C">
        <w:rPr>
          <w:lang w:eastAsia="fr-FR" w:bidi="fr-FR"/>
        </w:rPr>
        <w:t>Fortin, P.</w:t>
      </w:r>
      <w:r>
        <w:rPr>
          <w:lang w:eastAsia="fr-FR" w:bidi="fr-FR"/>
        </w:rPr>
        <w:t>,</w:t>
      </w:r>
      <w:r w:rsidRPr="003F062C">
        <w:rPr>
          <w:lang w:eastAsia="fr-FR" w:bidi="fr-FR"/>
        </w:rPr>
        <w:t xml:space="preserve"> </w:t>
      </w:r>
      <w:r w:rsidRPr="00051C46">
        <w:rPr>
          <w:i/>
          <w:u w:val="single"/>
        </w:rPr>
        <w:t>Une évaluation</w:t>
      </w:r>
      <w:r w:rsidRPr="003F062C">
        <w:t>...,</w:t>
      </w:r>
      <w:r w:rsidRPr="003F062C">
        <w:rPr>
          <w:lang w:eastAsia="fr-FR" w:bidi="fr-FR"/>
        </w:rPr>
        <w:t xml:space="preserve"> </w:t>
      </w:r>
      <w:r w:rsidRPr="00F6508D">
        <w:rPr>
          <w:i/>
          <w:lang w:eastAsia="fr-FR" w:bidi="fr-FR"/>
        </w:rPr>
        <w:t>op. cit</w:t>
      </w:r>
      <w:r w:rsidRPr="003F062C">
        <w:rPr>
          <w:lang w:eastAsia="fr-FR" w:bidi="fr-FR"/>
        </w:rPr>
        <w:t>., p. 8.</w:t>
      </w:r>
    </w:p>
  </w:footnote>
  <w:footnote w:id="32">
    <w:p w14:paraId="77D15C04" w14:textId="77777777" w:rsidR="008159AC" w:rsidRDefault="008159AC" w:rsidP="008159AC">
      <w:pPr>
        <w:pStyle w:val="Notedebasdepage"/>
      </w:pPr>
      <w:r>
        <w:rPr>
          <w:rStyle w:val="Appelnotedebasdep"/>
        </w:rPr>
        <w:footnoteRef/>
      </w:r>
      <w:r>
        <w:t xml:space="preserve"> </w:t>
      </w:r>
      <w:r>
        <w:tab/>
      </w:r>
      <w:r w:rsidRPr="003F062C">
        <w:rPr>
          <w:lang w:eastAsia="fr-FR" w:bidi="fr-FR"/>
        </w:rPr>
        <w:t>Selon les chiffres donnés par Fortin, dans son Tableau 1, page 7, ce chiffre est de 80</w:t>
      </w:r>
      <w:r>
        <w:rPr>
          <w:lang w:eastAsia="fr-FR" w:bidi="fr-FR"/>
        </w:rPr>
        <w:t>%</w:t>
      </w:r>
      <w:r w:rsidRPr="003F062C">
        <w:rPr>
          <w:lang w:eastAsia="fr-FR" w:bidi="fr-FR"/>
        </w:rPr>
        <w:t xml:space="preserve"> (pour le commerce de détail, blanchissage, nettoyage, hôtels et restaurants et autres) représentant approximativement 86</w:t>
      </w:r>
      <w:r>
        <w:rPr>
          <w:lang w:eastAsia="fr-FR" w:bidi="fr-FR"/>
        </w:rPr>
        <w:t> </w:t>
      </w:r>
      <w:r w:rsidRPr="003F062C">
        <w:rPr>
          <w:lang w:eastAsia="fr-FR" w:bidi="fr-FR"/>
        </w:rPr>
        <w:t>160 travailleurs.</w:t>
      </w:r>
    </w:p>
  </w:footnote>
  <w:footnote w:id="33">
    <w:p w14:paraId="35C3FCF7"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Depatie, R., </w:t>
      </w:r>
      <w:r w:rsidRPr="00F6508D">
        <w:rPr>
          <w:i/>
          <w:lang w:eastAsia="fr-FR" w:bidi="fr-FR"/>
        </w:rPr>
        <w:t>op. cit</w:t>
      </w:r>
      <w:r w:rsidRPr="003F062C">
        <w:rPr>
          <w:lang w:eastAsia="fr-FR" w:bidi="fr-FR"/>
        </w:rPr>
        <w:t>., p. 42.</w:t>
      </w:r>
    </w:p>
  </w:footnote>
  <w:footnote w:id="34">
    <w:p w14:paraId="3ACC5EC8"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Fortin, P., </w:t>
      </w:r>
      <w:r w:rsidRPr="00F6508D">
        <w:rPr>
          <w:i/>
          <w:lang w:eastAsia="fr-FR" w:bidi="fr-FR"/>
        </w:rPr>
        <w:t>op. cit</w:t>
      </w:r>
      <w:r w:rsidRPr="003F062C">
        <w:rPr>
          <w:lang w:eastAsia="fr-FR" w:bidi="fr-FR"/>
        </w:rPr>
        <w:t>., p. 7.</w:t>
      </w:r>
    </w:p>
  </w:footnote>
  <w:footnote w:id="35">
    <w:p w14:paraId="4D5CEA55" w14:textId="77777777" w:rsidR="008159AC" w:rsidRDefault="008159AC" w:rsidP="008159AC">
      <w:pPr>
        <w:pStyle w:val="Notedebasdepage"/>
      </w:pPr>
      <w:r>
        <w:rPr>
          <w:rStyle w:val="Appelnotedebasdep"/>
        </w:rPr>
        <w:footnoteRef/>
      </w:r>
      <w:r>
        <w:t xml:space="preserve"> </w:t>
      </w:r>
      <w:r>
        <w:tab/>
      </w:r>
      <w:r w:rsidRPr="003F062C">
        <w:rPr>
          <w:lang w:eastAsia="fr-FR" w:bidi="fr-FR"/>
        </w:rPr>
        <w:t>11,5</w:t>
      </w:r>
      <w:r>
        <w:rPr>
          <w:lang w:eastAsia="fr-FR" w:bidi="fr-FR"/>
        </w:rPr>
        <w:t>%</w:t>
      </w:r>
      <w:r w:rsidRPr="003F062C">
        <w:rPr>
          <w:lang w:eastAsia="fr-FR" w:bidi="fr-FR"/>
        </w:rPr>
        <w:t xml:space="preserve"> pour le secondaire, 28,8</w:t>
      </w:r>
      <w:r>
        <w:rPr>
          <w:lang w:eastAsia="fr-FR" w:bidi="fr-FR"/>
        </w:rPr>
        <w:t>%</w:t>
      </w:r>
      <w:r w:rsidRPr="003F062C">
        <w:rPr>
          <w:lang w:eastAsia="fr-FR" w:bidi="fr-FR"/>
        </w:rPr>
        <w:t xml:space="preserve"> pour le tertiaire, selon les chiffres du Tableau 1 du rapport, p. 7.</w:t>
      </w:r>
    </w:p>
  </w:footnote>
  <w:footnote w:id="36">
    <w:p w14:paraId="0096AA41"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Fortin, P., </w:t>
      </w:r>
      <w:r w:rsidRPr="00F6508D">
        <w:rPr>
          <w:i/>
          <w:lang w:eastAsia="fr-FR" w:bidi="fr-FR"/>
        </w:rPr>
        <w:t>idem</w:t>
      </w:r>
      <w:r w:rsidRPr="003F062C">
        <w:rPr>
          <w:lang w:eastAsia="fr-FR" w:bidi="fr-FR"/>
        </w:rPr>
        <w:t>, pp. 15-16.</w:t>
      </w:r>
    </w:p>
  </w:footnote>
  <w:footnote w:id="37">
    <w:p w14:paraId="2F0E3E41" w14:textId="77777777" w:rsidR="008159AC" w:rsidRDefault="008159AC" w:rsidP="008159AC">
      <w:pPr>
        <w:pStyle w:val="Notedebasdepage"/>
      </w:pPr>
      <w:r>
        <w:rPr>
          <w:rStyle w:val="Appelnotedebasdep"/>
        </w:rPr>
        <w:footnoteRef/>
      </w:r>
      <w:r>
        <w:t xml:space="preserve"> </w:t>
      </w:r>
      <w:r>
        <w:tab/>
      </w:r>
      <w:r w:rsidRPr="003F062C">
        <w:rPr>
          <w:lang w:eastAsia="fr-FR" w:bidi="fr-FR"/>
        </w:rPr>
        <w:t>Entre autres Pierre Salama (Sur la valeur), J. Fradin (</w:t>
      </w:r>
      <w:r w:rsidRPr="0093270F">
        <w:rPr>
          <w:i/>
          <w:u w:val="single"/>
          <w:lang w:eastAsia="fr-FR" w:bidi="fr-FR"/>
        </w:rPr>
        <w:t>Les fo</w:t>
      </w:r>
      <w:r w:rsidRPr="0093270F">
        <w:rPr>
          <w:i/>
          <w:u w:val="single"/>
          <w:lang w:eastAsia="fr-FR" w:bidi="fr-FR"/>
        </w:rPr>
        <w:t>n</w:t>
      </w:r>
      <w:r w:rsidRPr="0093270F">
        <w:rPr>
          <w:i/>
          <w:u w:val="single"/>
          <w:lang w:eastAsia="fr-FR" w:bidi="fr-FR"/>
        </w:rPr>
        <w:t>dements logiques de la théorie néo-classique de l’échange</w:t>
      </w:r>
      <w:r w:rsidRPr="003F062C">
        <w:rPr>
          <w:lang w:eastAsia="fr-FR" w:bidi="fr-FR"/>
        </w:rPr>
        <w:t>), Guilla</w:t>
      </w:r>
      <w:r w:rsidRPr="003F062C">
        <w:rPr>
          <w:lang w:eastAsia="fr-FR" w:bidi="fr-FR"/>
        </w:rPr>
        <w:t>u</w:t>
      </w:r>
      <w:r w:rsidRPr="003F062C">
        <w:rPr>
          <w:lang w:eastAsia="fr-FR" w:bidi="fr-FR"/>
        </w:rPr>
        <w:t>me et Attali (L’Anti-économique) etc...</w:t>
      </w:r>
    </w:p>
  </w:footnote>
  <w:footnote w:id="38">
    <w:p w14:paraId="507717C2"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in Benetti, C., </w:t>
      </w:r>
      <w:r w:rsidRPr="0093270F">
        <w:rPr>
          <w:i/>
          <w:u w:val="single"/>
        </w:rPr>
        <w:t>Valeur et Répartition</w:t>
      </w:r>
      <w:r w:rsidRPr="003F062C">
        <w:t>,</w:t>
      </w:r>
      <w:r w:rsidRPr="003F062C">
        <w:rPr>
          <w:lang w:eastAsia="fr-FR" w:bidi="fr-FR"/>
        </w:rPr>
        <w:t xml:space="preserve"> Presses Universitaires de Grenoble, Maspero, Grenoble, 1974, p. 52.</w:t>
      </w:r>
    </w:p>
  </w:footnote>
  <w:footnote w:id="39">
    <w:p w14:paraId="03D75226" w14:textId="77777777" w:rsidR="008159AC" w:rsidRDefault="008159AC" w:rsidP="008159AC">
      <w:pPr>
        <w:pStyle w:val="Notedebasdepage"/>
      </w:pPr>
      <w:r>
        <w:rPr>
          <w:rStyle w:val="Appelnotedebasdep"/>
        </w:rPr>
        <w:footnoteRef/>
      </w:r>
      <w:r>
        <w:t xml:space="preserve"> </w:t>
      </w:r>
      <w:r>
        <w:tab/>
      </w:r>
      <w:r>
        <w:rPr>
          <w:lang w:eastAsia="fr-FR" w:bidi="fr-FR"/>
        </w:rPr>
        <w:t>À</w:t>
      </w:r>
      <w:r w:rsidRPr="003F062C">
        <w:rPr>
          <w:lang w:eastAsia="fr-FR" w:bidi="fr-FR"/>
        </w:rPr>
        <w:t xml:space="preserve"> noter par ailleurs que ce n’est pas là l’apanage ni de la rév</w:t>
      </w:r>
      <w:r w:rsidRPr="003F062C">
        <w:rPr>
          <w:lang w:eastAsia="fr-FR" w:bidi="fr-FR"/>
        </w:rPr>
        <w:t>o</w:t>
      </w:r>
      <w:r w:rsidRPr="003F062C">
        <w:rPr>
          <w:lang w:eastAsia="fr-FR" w:bidi="fr-FR"/>
        </w:rPr>
        <w:t>lution technique et scientifique ni de la mécanisation croissante propre à la révolution industrielle. Adam Smith, en son temps, prônait une telle simplification des tâches pour des raisons d’efficacité.</w:t>
      </w:r>
    </w:p>
  </w:footnote>
  <w:footnote w:id="40">
    <w:p w14:paraId="76771D5F"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Braverman, H., </w:t>
      </w:r>
      <w:r w:rsidRPr="0093270F">
        <w:rPr>
          <w:i/>
          <w:u w:val="single"/>
        </w:rPr>
        <w:t>Travail et capitalisme monopoliste</w:t>
      </w:r>
      <w:r w:rsidRPr="003F062C">
        <w:t>,</w:t>
      </w:r>
      <w:r w:rsidRPr="003F062C">
        <w:rPr>
          <w:lang w:eastAsia="fr-FR" w:bidi="fr-FR"/>
        </w:rPr>
        <w:t xml:space="preserve"> Maspero, Paris, 1976.</w:t>
      </w:r>
    </w:p>
  </w:footnote>
  <w:footnote w:id="41">
    <w:p w14:paraId="52AEADBC" w14:textId="77777777" w:rsidR="008159AC" w:rsidRDefault="008159AC" w:rsidP="008159AC">
      <w:pPr>
        <w:pStyle w:val="Notedebasdepage"/>
      </w:pPr>
      <w:r>
        <w:rPr>
          <w:rStyle w:val="Appelnotedebasdep"/>
        </w:rPr>
        <w:footnoteRef/>
      </w:r>
      <w:r>
        <w:t xml:space="preserve"> </w:t>
      </w:r>
      <w:r>
        <w:tab/>
      </w:r>
      <w:r w:rsidRPr="0093270F">
        <w:rPr>
          <w:i/>
          <w:lang w:eastAsia="fr-FR" w:bidi="fr-FR"/>
        </w:rPr>
        <w:t>Idem</w:t>
      </w:r>
      <w:r w:rsidRPr="003F062C">
        <w:rPr>
          <w:lang w:eastAsia="fr-FR" w:bidi="fr-FR"/>
        </w:rPr>
        <w:t>, p. 310.</w:t>
      </w:r>
    </w:p>
  </w:footnote>
  <w:footnote w:id="42">
    <w:p w14:paraId="124BF89D"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Marx, K., </w:t>
      </w:r>
      <w:hyperlink r:id="rId1" w:history="1">
        <w:r w:rsidRPr="00F6508D">
          <w:rPr>
            <w:rStyle w:val="Hyperlien"/>
            <w:i/>
          </w:rPr>
          <w:t>Le Capital</w:t>
        </w:r>
      </w:hyperlink>
      <w:r w:rsidRPr="003F062C">
        <w:t>,</w:t>
      </w:r>
      <w:r w:rsidRPr="003F062C">
        <w:rPr>
          <w:lang w:eastAsia="fr-FR" w:bidi="fr-FR"/>
        </w:rPr>
        <w:t xml:space="preserve"> Livre I, Section VII, Chap. XXV, p. 470</w:t>
      </w:r>
      <w:r>
        <w:rPr>
          <w:lang w:eastAsia="fr-FR" w:bidi="fr-FR"/>
        </w:rPr>
        <w:t>.</w:t>
      </w:r>
    </w:p>
  </w:footnote>
  <w:footnote w:id="43">
    <w:p w14:paraId="078D676B" w14:textId="77777777" w:rsidR="008159AC" w:rsidRDefault="008159AC" w:rsidP="008159AC">
      <w:pPr>
        <w:pStyle w:val="Notedebasdepage"/>
      </w:pPr>
      <w:r>
        <w:rPr>
          <w:rStyle w:val="Appelnotedebasdep"/>
        </w:rPr>
        <w:footnoteRef/>
      </w:r>
      <w:r>
        <w:t xml:space="preserve"> </w:t>
      </w:r>
      <w:r>
        <w:tab/>
      </w:r>
      <w:r w:rsidRPr="003F062C">
        <w:rPr>
          <w:lang w:eastAsia="fr-FR" w:bidi="fr-FR"/>
        </w:rPr>
        <w:t xml:space="preserve">Braverman, </w:t>
      </w:r>
      <w:r w:rsidRPr="00F6508D">
        <w:rPr>
          <w:i/>
          <w:lang w:eastAsia="fr-FR" w:bidi="fr-FR"/>
        </w:rPr>
        <w:t>op. cit</w:t>
      </w:r>
      <w:r w:rsidRPr="003F062C">
        <w:rPr>
          <w:lang w:eastAsia="fr-FR" w:bidi="fr-FR"/>
        </w:rPr>
        <w:t>., p. 321.</w:t>
      </w:r>
    </w:p>
  </w:footnote>
  <w:footnote w:id="44">
    <w:p w14:paraId="56C5392E" w14:textId="77777777" w:rsidR="008159AC" w:rsidRDefault="008159AC" w:rsidP="008159AC">
      <w:pPr>
        <w:pStyle w:val="Notedebasdepage"/>
      </w:pPr>
      <w:r>
        <w:rPr>
          <w:rStyle w:val="Appelnotedebasdep"/>
        </w:rPr>
        <w:footnoteRef/>
      </w:r>
      <w:r>
        <w:t xml:space="preserve"> </w:t>
      </w:r>
      <w:r>
        <w:tab/>
      </w:r>
      <w:r w:rsidRPr="00F6508D">
        <w:rPr>
          <w:i/>
          <w:lang w:eastAsia="fr-FR" w:bidi="fr-FR"/>
        </w:rPr>
        <w:t>Idem</w:t>
      </w:r>
      <w:r w:rsidRPr="003F062C">
        <w:rPr>
          <w:lang w:eastAsia="fr-FR" w:bidi="fr-FR"/>
        </w:rPr>
        <w:t>, p. 322.</w:t>
      </w:r>
    </w:p>
  </w:footnote>
  <w:footnote w:id="45">
    <w:p w14:paraId="672F7439" w14:textId="77777777" w:rsidR="008159AC" w:rsidRDefault="008159AC" w:rsidP="008159AC">
      <w:pPr>
        <w:pStyle w:val="Notedebasdepage"/>
      </w:pPr>
      <w:r>
        <w:rPr>
          <w:rStyle w:val="Appelnotedebasdep"/>
        </w:rPr>
        <w:footnoteRef/>
      </w:r>
      <w:r>
        <w:t xml:space="preserve"> </w:t>
      </w:r>
      <w:r>
        <w:tab/>
      </w:r>
      <w:r w:rsidRPr="00F6508D">
        <w:rPr>
          <w:i/>
          <w:lang w:eastAsia="fr-FR" w:bidi="fr-FR"/>
        </w:rPr>
        <w:t>Idem</w:t>
      </w:r>
      <w:r w:rsidRPr="003F062C">
        <w:rPr>
          <w:lang w:eastAsia="fr-FR" w:bidi="fr-FR"/>
        </w:rPr>
        <w:t>, p. 323.</w:t>
      </w:r>
    </w:p>
  </w:footnote>
  <w:footnote w:id="46">
    <w:p w14:paraId="228A98BC" w14:textId="77777777" w:rsidR="008159AC" w:rsidRDefault="008159AC" w:rsidP="008159AC">
      <w:pPr>
        <w:pStyle w:val="Notedebasdepage"/>
      </w:pPr>
      <w:r>
        <w:rPr>
          <w:rStyle w:val="Appelnotedebasdep"/>
        </w:rPr>
        <w:footnoteRef/>
      </w:r>
      <w:r>
        <w:t xml:space="preserve"> </w:t>
      </w:r>
      <w:r>
        <w:tab/>
      </w:r>
      <w:r w:rsidRPr="00F6508D">
        <w:rPr>
          <w:i/>
          <w:lang w:eastAsia="fr-FR" w:bidi="fr-FR"/>
        </w:rPr>
        <w:t>Idem</w:t>
      </w:r>
      <w:r w:rsidRPr="003F062C">
        <w:rPr>
          <w:lang w:eastAsia="fr-FR" w:bidi="fr-FR"/>
        </w:rPr>
        <w:t>, p. 237.</w:t>
      </w:r>
    </w:p>
  </w:footnote>
  <w:footnote w:id="47">
    <w:p w14:paraId="3A121899" w14:textId="77777777" w:rsidR="008159AC" w:rsidRDefault="008159AC" w:rsidP="008159AC">
      <w:pPr>
        <w:pStyle w:val="Notedebasdepage"/>
      </w:pPr>
      <w:r>
        <w:rPr>
          <w:rStyle w:val="Appelnotedebasdep"/>
        </w:rPr>
        <w:footnoteRef/>
      </w:r>
      <w:r>
        <w:t xml:space="preserve"> </w:t>
      </w:r>
      <w:r>
        <w:tab/>
      </w:r>
      <w:r w:rsidRPr="008773DE">
        <w:rPr>
          <w:lang w:eastAsia="fr-FR" w:bidi="fr-FR"/>
        </w:rPr>
        <w:t>Nous emploierons désormais l’expression “</w:t>
      </w:r>
      <w:r>
        <w:rPr>
          <w:lang w:eastAsia="fr-FR" w:bidi="fr-FR"/>
        </w:rPr>
        <w:t>État</w:t>
      </w:r>
      <w:r w:rsidRPr="008773DE">
        <w:rPr>
          <w:lang w:eastAsia="fr-FR" w:bidi="fr-FR"/>
        </w:rPr>
        <w:t>-nation québ</w:t>
      </w:r>
      <w:r w:rsidRPr="008773DE">
        <w:rPr>
          <w:lang w:eastAsia="fr-FR" w:bidi="fr-FR"/>
        </w:rPr>
        <w:t>é</w:t>
      </w:r>
      <w:r w:rsidRPr="008773DE">
        <w:rPr>
          <w:lang w:eastAsia="fr-FR" w:bidi="fr-FR"/>
        </w:rPr>
        <w:t>cois” bien que cela ne soit pas totalement exact comme expression, comme nous le ve</w:t>
      </w:r>
      <w:r w:rsidRPr="008773DE">
        <w:rPr>
          <w:lang w:eastAsia="fr-FR" w:bidi="fr-FR"/>
        </w:rPr>
        <w:t>r</w:t>
      </w:r>
      <w:r w:rsidRPr="008773DE">
        <w:rPr>
          <w:lang w:eastAsia="fr-FR" w:bidi="fr-FR"/>
        </w:rPr>
        <w:t>rons.</w:t>
      </w:r>
    </w:p>
  </w:footnote>
  <w:footnote w:id="48">
    <w:p w14:paraId="6346772D" w14:textId="77777777" w:rsidR="008159AC" w:rsidRDefault="008159AC" w:rsidP="008159AC">
      <w:pPr>
        <w:pStyle w:val="Notedebasdepage"/>
      </w:pPr>
      <w:r>
        <w:rPr>
          <w:rStyle w:val="Appelnotedebasdep"/>
        </w:rPr>
        <w:footnoteRef/>
      </w:r>
      <w:r>
        <w:t xml:space="preserve"> </w:t>
      </w:r>
      <w:r>
        <w:tab/>
      </w:r>
      <w:r w:rsidRPr="008773DE">
        <w:rPr>
          <w:lang w:eastAsia="fr-FR" w:bidi="fr-FR"/>
        </w:rPr>
        <w:t>Les étapes historiques de ce développement sont présentées sch</w:t>
      </w:r>
      <w:r w:rsidRPr="008773DE">
        <w:rPr>
          <w:lang w:eastAsia="fr-FR" w:bidi="fr-FR"/>
        </w:rPr>
        <w:t>é</w:t>
      </w:r>
      <w:r w:rsidRPr="008773DE">
        <w:rPr>
          <w:lang w:eastAsia="fr-FR" w:bidi="fr-FR"/>
        </w:rPr>
        <w:t>matiquement dans le texte</w:t>
      </w:r>
      <w:r w:rsidRPr="008773DE">
        <w:t> :</w:t>
      </w:r>
      <w:r w:rsidRPr="008773DE">
        <w:rPr>
          <w:lang w:eastAsia="fr-FR" w:bidi="fr-FR"/>
        </w:rPr>
        <w:t xml:space="preserve"> “La question nationale et la lutte des tr</w:t>
      </w:r>
      <w:r w:rsidRPr="008773DE">
        <w:rPr>
          <w:lang w:eastAsia="fr-FR" w:bidi="fr-FR"/>
        </w:rPr>
        <w:t>a</w:t>
      </w:r>
      <w:r w:rsidRPr="008773DE">
        <w:rPr>
          <w:lang w:eastAsia="fr-FR" w:bidi="fr-FR"/>
        </w:rPr>
        <w:t>vailleurs”.</w:t>
      </w:r>
    </w:p>
  </w:footnote>
  <w:footnote w:id="49">
    <w:p w14:paraId="2156F222" w14:textId="77777777" w:rsidR="008159AC" w:rsidRDefault="008159AC" w:rsidP="008159AC">
      <w:pPr>
        <w:pStyle w:val="Notedebasdepage"/>
      </w:pPr>
      <w:r>
        <w:rPr>
          <w:rStyle w:val="Appelnotedebasdep"/>
        </w:rPr>
        <w:footnoteRef/>
      </w:r>
      <w:r>
        <w:t xml:space="preserve"> </w:t>
      </w:r>
      <w:r>
        <w:tab/>
      </w:r>
      <w:r w:rsidRPr="008773DE">
        <w:rPr>
          <w:lang w:eastAsia="fr-FR" w:bidi="fr-FR"/>
        </w:rPr>
        <w:t>La participation d’une fraction québécoise à la bourgeoisie c</w:t>
      </w:r>
      <w:r w:rsidRPr="008773DE">
        <w:rPr>
          <w:lang w:eastAsia="fr-FR" w:bidi="fr-FR"/>
        </w:rPr>
        <w:t>a</w:t>
      </w:r>
      <w:r w:rsidRPr="008773DE">
        <w:rPr>
          <w:lang w:eastAsia="fr-FR" w:bidi="fr-FR"/>
        </w:rPr>
        <w:t>nadienne est démontrée dans “La nouvelle bourgeoisie canadienne fra</w:t>
      </w:r>
      <w:r w:rsidRPr="008773DE">
        <w:rPr>
          <w:lang w:eastAsia="fr-FR" w:bidi="fr-FR"/>
        </w:rPr>
        <w:t>n</w:t>
      </w:r>
      <w:r w:rsidRPr="008773DE">
        <w:rPr>
          <w:lang w:eastAsia="fr-FR" w:bidi="fr-FR"/>
        </w:rPr>
        <w:t>çaise” de J. Niosi, Les Cahiers du socialisme, printemps 1978.</w:t>
      </w:r>
    </w:p>
  </w:footnote>
  <w:footnote w:id="50">
    <w:p w14:paraId="1F93D4B3" w14:textId="77777777" w:rsidR="008159AC" w:rsidRDefault="008159AC" w:rsidP="008159AC">
      <w:pPr>
        <w:pStyle w:val="Notedebasdepage"/>
      </w:pPr>
      <w:r>
        <w:rPr>
          <w:rStyle w:val="Appelnotedebasdep"/>
        </w:rPr>
        <w:footnoteRef/>
      </w:r>
      <w:r>
        <w:t xml:space="preserve"> </w:t>
      </w:r>
      <w:r>
        <w:tab/>
      </w:r>
      <w:r w:rsidRPr="008773DE">
        <w:t xml:space="preserve">Bettelheim, Charles, </w:t>
      </w:r>
      <w:r w:rsidRPr="00990D92">
        <w:rPr>
          <w:i/>
          <w:u w:val="single"/>
          <w:lang w:eastAsia="fr-FR" w:bidi="fr-FR"/>
        </w:rPr>
        <w:t>Questions sur la Chine après la mort de Mao Tsé-tung</w:t>
      </w:r>
      <w:r w:rsidRPr="008773DE">
        <w:rPr>
          <w:lang w:eastAsia="fr-FR" w:bidi="fr-FR"/>
        </w:rPr>
        <w:t>,</w:t>
      </w:r>
      <w:r w:rsidRPr="008773DE">
        <w:t xml:space="preserve"> Maspéro, Paris, 1978.</w:t>
      </w:r>
    </w:p>
  </w:footnote>
  <w:footnote w:id="51">
    <w:p w14:paraId="0553A269" w14:textId="77777777" w:rsidR="008159AC" w:rsidRDefault="008159AC" w:rsidP="008159AC">
      <w:pPr>
        <w:pStyle w:val="Notedebasdepage"/>
      </w:pPr>
      <w:r>
        <w:rPr>
          <w:rStyle w:val="Appelnotedebasdep"/>
        </w:rPr>
        <w:footnoteRef/>
      </w:r>
      <w:r>
        <w:t xml:space="preserve"> </w:t>
      </w:r>
      <w:r>
        <w:tab/>
      </w:r>
      <w:r w:rsidRPr="008773DE">
        <w:rPr>
          <w:lang w:eastAsia="fr-FR" w:bidi="fr-FR"/>
        </w:rPr>
        <w:t>Tissier, Patrick, “La Chine des ambitions, les nouvelles voies du développ</w:t>
      </w:r>
      <w:r w:rsidRPr="008773DE">
        <w:rPr>
          <w:lang w:eastAsia="fr-FR" w:bidi="fr-FR"/>
        </w:rPr>
        <w:t>e</w:t>
      </w:r>
      <w:r w:rsidRPr="008773DE">
        <w:rPr>
          <w:lang w:eastAsia="fr-FR" w:bidi="fr-FR"/>
        </w:rPr>
        <w:t xml:space="preserve">ment”, in </w:t>
      </w:r>
      <w:r w:rsidRPr="00990D92">
        <w:rPr>
          <w:i/>
          <w:u w:val="single"/>
        </w:rPr>
        <w:t>Le Monde Diplomatique</w:t>
      </w:r>
      <w:r w:rsidRPr="008773DE">
        <w:t>,</w:t>
      </w:r>
      <w:r w:rsidRPr="008773DE">
        <w:rPr>
          <w:lang w:eastAsia="fr-FR" w:bidi="fr-FR"/>
        </w:rPr>
        <w:t xml:space="preserve"> décembre 1978, p. 15.</w:t>
      </w:r>
    </w:p>
  </w:footnote>
  <w:footnote w:id="52">
    <w:p w14:paraId="748A3F47"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Bettelheim, Charles, </w:t>
      </w:r>
      <w:r w:rsidRPr="00990D92">
        <w:rPr>
          <w:i/>
          <w:lang w:eastAsia="fr-FR" w:bidi="fr-FR"/>
        </w:rPr>
        <w:t>op. cit</w:t>
      </w:r>
      <w:r w:rsidRPr="008773DE">
        <w:rPr>
          <w:lang w:eastAsia="fr-FR" w:bidi="fr-FR"/>
        </w:rPr>
        <w:t>., p. 10.</w:t>
      </w:r>
    </w:p>
  </w:footnote>
  <w:footnote w:id="53">
    <w:p w14:paraId="76AA7C47" w14:textId="77777777" w:rsidR="008159AC" w:rsidRDefault="008159AC" w:rsidP="008159AC">
      <w:pPr>
        <w:pStyle w:val="Notedebasdepage"/>
      </w:pPr>
      <w:r>
        <w:rPr>
          <w:rStyle w:val="Appelnotedebasdep"/>
        </w:rPr>
        <w:footnoteRef/>
      </w:r>
      <w:r>
        <w:t xml:space="preserve"> </w:t>
      </w:r>
      <w:r>
        <w:tab/>
      </w:r>
      <w:r w:rsidRPr="008773DE">
        <w:rPr>
          <w:lang w:eastAsia="fr-FR" w:bidi="fr-FR"/>
        </w:rPr>
        <w:t>Wang Hong-wen était vice-président du PCC</w:t>
      </w:r>
      <w:r w:rsidRPr="008773DE">
        <w:t> ;</w:t>
      </w:r>
      <w:r w:rsidRPr="008773DE">
        <w:rPr>
          <w:lang w:eastAsia="fr-FR" w:bidi="fr-FR"/>
        </w:rPr>
        <w:t xml:space="preserve"> Chang Chen-kiao était membre du comité perm</w:t>
      </w:r>
      <w:r w:rsidRPr="008773DE">
        <w:rPr>
          <w:lang w:eastAsia="fr-FR" w:bidi="fr-FR"/>
        </w:rPr>
        <w:t>a</w:t>
      </w:r>
      <w:r w:rsidRPr="008773DE">
        <w:rPr>
          <w:lang w:eastAsia="fr-FR" w:bidi="fr-FR"/>
        </w:rPr>
        <w:t>nent du Bureau politique</w:t>
      </w:r>
      <w:r w:rsidRPr="008773DE">
        <w:t> ;</w:t>
      </w:r>
      <w:r w:rsidRPr="008773DE">
        <w:rPr>
          <w:lang w:eastAsia="fr-FR" w:bidi="fr-FR"/>
        </w:rPr>
        <w:t xml:space="preserve"> Yao Wen-yuan et Chiang-Ching étaient membres du Bureau politique.</w:t>
      </w:r>
    </w:p>
  </w:footnote>
  <w:footnote w:id="54">
    <w:p w14:paraId="056EA8CE" w14:textId="77777777" w:rsidR="008159AC" w:rsidRDefault="008159AC" w:rsidP="008159AC">
      <w:pPr>
        <w:pStyle w:val="Notedebasdepage"/>
      </w:pPr>
      <w:r>
        <w:rPr>
          <w:rStyle w:val="Appelnotedebasdep"/>
        </w:rPr>
        <w:footnoteRef/>
      </w:r>
      <w:r>
        <w:t xml:space="preserve"> </w:t>
      </w:r>
      <w:r>
        <w:tab/>
      </w:r>
      <w:r w:rsidRPr="00990D92">
        <w:rPr>
          <w:i/>
          <w:u w:val="single"/>
          <w:lang w:eastAsia="fr-FR" w:bidi="fr-FR"/>
        </w:rPr>
        <w:t>Pékin information</w:t>
      </w:r>
      <w:r w:rsidRPr="008773DE">
        <w:rPr>
          <w:lang w:eastAsia="fr-FR" w:bidi="fr-FR"/>
        </w:rPr>
        <w:t>,</w:t>
      </w:r>
      <w:r w:rsidRPr="008773DE">
        <w:t xml:space="preserve"> numéro 44.</w:t>
      </w:r>
    </w:p>
  </w:footnote>
  <w:footnote w:id="55">
    <w:p w14:paraId="014EA7CE"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Voir sur ces événements très importants Hua Lin, “Tian’an men l’empourprée” in Cadart, Claude et Cheng Ying-hsiang, </w:t>
      </w:r>
      <w:r w:rsidRPr="00990D92">
        <w:rPr>
          <w:i/>
          <w:u w:val="single"/>
        </w:rPr>
        <w:t>Les deux morts de Mao Tsé-tung</w:t>
      </w:r>
      <w:r w:rsidRPr="008773DE">
        <w:t xml:space="preserve">, </w:t>
      </w:r>
      <w:r w:rsidRPr="008773DE">
        <w:rPr>
          <w:lang w:eastAsia="fr-FR" w:bidi="fr-FR"/>
        </w:rPr>
        <w:t>Seuil, Paris, 1977.</w:t>
      </w:r>
    </w:p>
  </w:footnote>
  <w:footnote w:id="56">
    <w:p w14:paraId="41882975"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“Constitution de la République populaire de Chine” in </w:t>
      </w:r>
      <w:r w:rsidRPr="00DB4943">
        <w:rPr>
          <w:i/>
          <w:u w:val="single"/>
        </w:rPr>
        <w:t>Première session de la V</w:t>
      </w:r>
      <w:r w:rsidRPr="00DB4943">
        <w:rPr>
          <w:i/>
          <w:u w:val="single"/>
          <w:vertAlign w:val="superscript"/>
        </w:rPr>
        <w:t>e</w:t>
      </w:r>
      <w:r w:rsidRPr="00DB4943">
        <w:rPr>
          <w:i/>
          <w:u w:val="single"/>
        </w:rPr>
        <w:t xml:space="preserve"> Assemblée populaire nationale de la République populaire de Chine (d</w:t>
      </w:r>
      <w:r w:rsidRPr="00DB4943">
        <w:rPr>
          <w:i/>
          <w:u w:val="single"/>
        </w:rPr>
        <w:t>o</w:t>
      </w:r>
      <w:r w:rsidRPr="00DB4943">
        <w:rPr>
          <w:i/>
          <w:u w:val="single"/>
        </w:rPr>
        <w:t>cuments)</w:t>
      </w:r>
      <w:r w:rsidRPr="008773DE">
        <w:t>,</w:t>
      </w:r>
      <w:r w:rsidRPr="008773DE">
        <w:rPr>
          <w:lang w:eastAsia="fr-FR" w:bidi="fr-FR"/>
        </w:rPr>
        <w:t xml:space="preserve"> Pékin, Editions en langues étrangères, 1978, pp. 139 à 189.</w:t>
      </w:r>
    </w:p>
  </w:footnote>
  <w:footnote w:id="57">
    <w:p w14:paraId="1FAB3A02" w14:textId="77777777" w:rsidR="008159AC" w:rsidRDefault="008159AC" w:rsidP="008159AC">
      <w:pPr>
        <w:pStyle w:val="Notedebasdepage"/>
      </w:pPr>
      <w:r>
        <w:rPr>
          <w:rStyle w:val="Appelnotedebasdep"/>
        </w:rPr>
        <w:footnoteRef/>
      </w:r>
      <w:r>
        <w:t xml:space="preserve"> </w:t>
      </w:r>
      <w:r>
        <w:tab/>
      </w:r>
      <w:r w:rsidRPr="008773DE">
        <w:rPr>
          <w:lang w:eastAsia="fr-FR" w:bidi="fr-FR"/>
        </w:rPr>
        <w:t>Taux de croissance jamais atteint jusqu’ici.</w:t>
      </w:r>
    </w:p>
  </w:footnote>
  <w:footnote w:id="58">
    <w:p w14:paraId="06DD2F21"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Voir </w:t>
      </w:r>
      <w:r>
        <w:rPr>
          <w:lang w:eastAsia="fr-FR" w:bidi="fr-FR"/>
        </w:rPr>
        <w:t>É</w:t>
      </w:r>
      <w:r w:rsidRPr="008773DE">
        <w:rPr>
          <w:lang w:eastAsia="fr-FR" w:bidi="fr-FR"/>
        </w:rPr>
        <w:t xml:space="preserve">tienne Lemieux, in </w:t>
      </w:r>
      <w:r w:rsidRPr="00DB4943">
        <w:rPr>
          <w:i/>
          <w:u w:val="single"/>
        </w:rPr>
        <w:t>Lutte ouvrière</w:t>
      </w:r>
      <w:r w:rsidRPr="008773DE">
        <w:t>,</w:t>
      </w:r>
      <w:r w:rsidRPr="008773DE">
        <w:rPr>
          <w:lang w:eastAsia="fr-FR" w:bidi="fr-FR"/>
        </w:rPr>
        <w:t xml:space="preserve"> vol.</w:t>
      </w:r>
      <w:r>
        <w:rPr>
          <w:lang w:eastAsia="fr-FR" w:bidi="fr-FR"/>
        </w:rPr>
        <w:t> </w:t>
      </w:r>
      <w:r w:rsidRPr="008773DE">
        <w:rPr>
          <w:lang w:eastAsia="fr-FR" w:bidi="fr-FR"/>
        </w:rPr>
        <w:t>1, n</w:t>
      </w:r>
      <w:r w:rsidRPr="008773DE">
        <w:rPr>
          <w:vertAlign w:val="superscript"/>
          <w:lang w:eastAsia="fr-FR" w:bidi="fr-FR"/>
        </w:rPr>
        <w:t>os</w:t>
      </w:r>
      <w:r w:rsidRPr="008773DE">
        <w:rPr>
          <w:lang w:eastAsia="fr-FR" w:bidi="fr-FR"/>
        </w:rPr>
        <w:t xml:space="preserve"> 18, 19 et 20 ainsi que Ti</w:t>
      </w:r>
      <w:r w:rsidRPr="008773DE">
        <w:rPr>
          <w:lang w:eastAsia="fr-FR" w:bidi="fr-FR"/>
        </w:rPr>
        <w:t>s</w:t>
      </w:r>
      <w:r w:rsidRPr="008773DE">
        <w:rPr>
          <w:lang w:eastAsia="fr-FR" w:bidi="fr-FR"/>
        </w:rPr>
        <w:t xml:space="preserve">sier, P., </w:t>
      </w:r>
      <w:r w:rsidRPr="00402B90">
        <w:rPr>
          <w:i/>
          <w:lang w:eastAsia="fr-FR" w:bidi="fr-FR"/>
        </w:rPr>
        <w:t>op. cit.</w:t>
      </w:r>
    </w:p>
  </w:footnote>
  <w:footnote w:id="59">
    <w:p w14:paraId="6E65B4A4"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Cité in Tissier, Patrick, </w:t>
      </w:r>
      <w:r w:rsidRPr="00DB4943">
        <w:rPr>
          <w:i/>
          <w:lang w:eastAsia="fr-FR" w:bidi="fr-FR"/>
        </w:rPr>
        <w:t>op. cit</w:t>
      </w:r>
      <w:r w:rsidRPr="008773DE">
        <w:rPr>
          <w:lang w:eastAsia="fr-FR" w:bidi="fr-FR"/>
        </w:rPr>
        <w:t>., p. 14.</w:t>
      </w:r>
    </w:p>
  </w:footnote>
  <w:footnote w:id="60">
    <w:p w14:paraId="4ECFE57F" w14:textId="77777777" w:rsidR="008159AC" w:rsidRDefault="008159AC" w:rsidP="008159AC">
      <w:pPr>
        <w:pStyle w:val="Notedebasdepage"/>
      </w:pPr>
      <w:r>
        <w:rPr>
          <w:rStyle w:val="Appelnotedebasdep"/>
        </w:rPr>
        <w:footnoteRef/>
      </w:r>
      <w:r>
        <w:t xml:space="preserve"> </w:t>
      </w:r>
      <w:r>
        <w:tab/>
      </w:r>
      <w:r w:rsidRPr="008773DE">
        <w:rPr>
          <w:lang w:eastAsia="fr-FR" w:bidi="fr-FR"/>
        </w:rPr>
        <w:t>Hua Kuo-feng, “Rapport politique au XI</w:t>
      </w:r>
      <w:r w:rsidRPr="008773DE">
        <w:rPr>
          <w:vertAlign w:val="superscript"/>
          <w:lang w:eastAsia="fr-FR" w:bidi="fr-FR"/>
        </w:rPr>
        <w:t>e</w:t>
      </w:r>
      <w:r w:rsidRPr="008773DE">
        <w:rPr>
          <w:lang w:eastAsia="fr-FR" w:bidi="fr-FR"/>
        </w:rPr>
        <w:t xml:space="preserve"> congrès du Parti communiste ch</w:t>
      </w:r>
      <w:r w:rsidRPr="008773DE">
        <w:rPr>
          <w:lang w:eastAsia="fr-FR" w:bidi="fr-FR"/>
        </w:rPr>
        <w:t>i</w:t>
      </w:r>
      <w:r w:rsidRPr="008773DE">
        <w:rPr>
          <w:lang w:eastAsia="fr-FR" w:bidi="fr-FR"/>
        </w:rPr>
        <w:t xml:space="preserve">nois”, in </w:t>
      </w:r>
      <w:r w:rsidRPr="00DB4943">
        <w:rPr>
          <w:i/>
          <w:u w:val="single"/>
        </w:rPr>
        <w:t>Le onzième congrès du Parti communiste chinois (documents)</w:t>
      </w:r>
      <w:r w:rsidRPr="008773DE">
        <w:t>,</w:t>
      </w:r>
      <w:r w:rsidRPr="008773DE">
        <w:rPr>
          <w:lang w:eastAsia="fr-FR" w:bidi="fr-FR"/>
        </w:rPr>
        <w:t xml:space="preserve"> P</w:t>
      </w:r>
      <w:r w:rsidRPr="008773DE">
        <w:rPr>
          <w:lang w:eastAsia="fr-FR" w:bidi="fr-FR"/>
        </w:rPr>
        <w:t>é</w:t>
      </w:r>
      <w:r w:rsidRPr="008773DE">
        <w:rPr>
          <w:lang w:eastAsia="fr-FR" w:bidi="fr-FR"/>
        </w:rPr>
        <w:t>kin, Editions en langues étrangères, 1977, p. 130.</w:t>
      </w:r>
    </w:p>
  </w:footnote>
  <w:footnote w:id="61">
    <w:p w14:paraId="18A424F6"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Mao Tsé-tung, </w:t>
      </w:r>
      <w:r w:rsidRPr="00990D92">
        <w:rPr>
          <w:i/>
          <w:u w:val="single"/>
        </w:rPr>
        <w:t>The Struggle for the New China</w:t>
      </w:r>
      <w:r w:rsidRPr="008773DE">
        <w:t>,</w:t>
      </w:r>
      <w:r w:rsidRPr="008773DE">
        <w:rPr>
          <w:lang w:eastAsia="fr-FR" w:bidi="fr-FR"/>
        </w:rPr>
        <w:t xml:space="preserve"> New York, New Century P</w:t>
      </w:r>
      <w:r w:rsidRPr="008773DE">
        <w:rPr>
          <w:lang w:eastAsia="fr-FR" w:bidi="fr-FR"/>
        </w:rPr>
        <w:t>u</w:t>
      </w:r>
      <w:r w:rsidRPr="008773DE">
        <w:rPr>
          <w:lang w:eastAsia="fr-FR" w:bidi="fr-FR"/>
        </w:rPr>
        <w:t>blishers, 1945, p. 38. Ce discours a été complètement rév</w:t>
      </w:r>
      <w:r w:rsidRPr="008773DE">
        <w:rPr>
          <w:lang w:eastAsia="fr-FR" w:bidi="fr-FR"/>
        </w:rPr>
        <w:t>i</w:t>
      </w:r>
      <w:r w:rsidRPr="008773DE">
        <w:rPr>
          <w:lang w:eastAsia="fr-FR" w:bidi="fr-FR"/>
        </w:rPr>
        <w:t xml:space="preserve">sé dans les </w:t>
      </w:r>
      <w:r w:rsidRPr="008773DE">
        <w:t>Oeuvres choisies</w:t>
      </w:r>
      <w:r w:rsidRPr="008773DE">
        <w:rPr>
          <w:lang w:eastAsia="fr-FR" w:bidi="fr-FR"/>
        </w:rPr>
        <w:t xml:space="preserve"> de Mao, publiées en 1955. Ce n’est pas sans raison que la publication des oeuvres complètes de Mao a été confiée à</w:t>
      </w:r>
      <w:r>
        <w:rPr>
          <w:lang w:eastAsia="fr-FR" w:bidi="fr-FR"/>
        </w:rPr>
        <w:t xml:space="preserve"> un comité “dirigé par Hua Kuo-</w:t>
      </w:r>
      <w:r w:rsidRPr="008773DE">
        <w:rPr>
          <w:lang w:eastAsia="fr-FR" w:bidi="fr-FR"/>
        </w:rPr>
        <w:t>feng” qui va faire la “rédaction fin</w:t>
      </w:r>
      <w:r w:rsidRPr="008773DE">
        <w:rPr>
          <w:lang w:eastAsia="fr-FR" w:bidi="fr-FR"/>
        </w:rPr>
        <w:t>a</w:t>
      </w:r>
      <w:r w:rsidRPr="008773DE">
        <w:rPr>
          <w:lang w:eastAsia="fr-FR" w:bidi="fr-FR"/>
        </w:rPr>
        <w:t>le”.</w:t>
      </w:r>
    </w:p>
  </w:footnote>
  <w:footnote w:id="62">
    <w:p w14:paraId="6C2AB374" w14:textId="77777777" w:rsidR="008159AC" w:rsidRDefault="008159AC" w:rsidP="008159AC">
      <w:pPr>
        <w:pStyle w:val="Notedebasdepage"/>
      </w:pPr>
      <w:r>
        <w:rPr>
          <w:rStyle w:val="Appelnotedebasdep"/>
        </w:rPr>
        <w:footnoteRef/>
      </w:r>
      <w:r>
        <w:t xml:space="preserve"> </w:t>
      </w:r>
      <w:r>
        <w:tab/>
      </w:r>
      <w:r w:rsidRPr="00DB4943">
        <w:rPr>
          <w:i/>
          <w:lang w:eastAsia="fr-FR" w:bidi="fr-FR"/>
        </w:rPr>
        <w:t>Ibid</w:t>
      </w:r>
      <w:r w:rsidRPr="008773DE">
        <w:rPr>
          <w:lang w:eastAsia="fr-FR" w:bidi="fr-FR"/>
        </w:rPr>
        <w:t>., p. 37.</w:t>
      </w:r>
    </w:p>
  </w:footnote>
  <w:footnote w:id="63">
    <w:p w14:paraId="3D334AEC" w14:textId="77777777" w:rsidR="008159AC" w:rsidRDefault="008159AC" w:rsidP="008159AC">
      <w:pPr>
        <w:pStyle w:val="Notedebasdepage"/>
      </w:pPr>
      <w:r>
        <w:rPr>
          <w:rStyle w:val="Appelnotedebasdep"/>
        </w:rPr>
        <w:footnoteRef/>
      </w:r>
      <w:r>
        <w:t xml:space="preserve"> </w:t>
      </w:r>
      <w:r>
        <w:tab/>
      </w:r>
      <w:r w:rsidRPr="00DB4943">
        <w:rPr>
          <w:i/>
          <w:u w:val="single"/>
          <w:lang w:eastAsia="fr-FR" w:bidi="fr-FR"/>
        </w:rPr>
        <w:t>Premier plan quinquennal pour le développement de la Rép</w:t>
      </w:r>
      <w:r w:rsidRPr="00DB4943">
        <w:rPr>
          <w:i/>
          <w:u w:val="single"/>
          <w:lang w:eastAsia="fr-FR" w:bidi="fr-FR"/>
        </w:rPr>
        <w:t>u</w:t>
      </w:r>
      <w:r w:rsidRPr="00DB4943">
        <w:rPr>
          <w:i/>
          <w:u w:val="single"/>
          <w:lang w:eastAsia="fr-FR" w:bidi="fr-FR"/>
        </w:rPr>
        <w:t>blique populaire de Chine en 1953-57</w:t>
      </w:r>
      <w:r w:rsidRPr="008773DE">
        <w:rPr>
          <w:lang w:eastAsia="fr-FR" w:bidi="fr-FR"/>
        </w:rPr>
        <w:t>,</w:t>
      </w:r>
      <w:r w:rsidRPr="008773DE">
        <w:t xml:space="preserve"> Pékin, Editions en langues étra</w:t>
      </w:r>
      <w:r w:rsidRPr="008773DE">
        <w:t>n</w:t>
      </w:r>
      <w:r w:rsidRPr="008773DE">
        <w:t>gères, 1956, p. 119.</w:t>
      </w:r>
    </w:p>
  </w:footnote>
  <w:footnote w:id="64">
    <w:p w14:paraId="73CE1B38"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Schran, Peter, </w:t>
      </w:r>
      <w:r w:rsidRPr="00DB4943">
        <w:rPr>
          <w:i/>
          <w:u w:val="single"/>
        </w:rPr>
        <w:t>The Development of the Chinese Agriculture 1950-1959</w:t>
      </w:r>
      <w:r w:rsidRPr="008773DE">
        <w:rPr>
          <w:lang w:eastAsia="fr-FR" w:bidi="fr-FR"/>
        </w:rPr>
        <w:t>, Ch</w:t>
      </w:r>
      <w:r w:rsidRPr="008773DE">
        <w:rPr>
          <w:lang w:eastAsia="fr-FR" w:bidi="fr-FR"/>
        </w:rPr>
        <w:t>i</w:t>
      </w:r>
      <w:r w:rsidRPr="008773DE">
        <w:rPr>
          <w:lang w:eastAsia="fr-FR" w:bidi="fr-FR"/>
        </w:rPr>
        <w:t>cago, University Press of Illinois, 1969, p. 6.</w:t>
      </w:r>
    </w:p>
  </w:footnote>
  <w:footnote w:id="65">
    <w:p w14:paraId="44F72B3B"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Siwitt, Aray, </w:t>
      </w:r>
      <w:r w:rsidRPr="00DB4943">
        <w:rPr>
          <w:i/>
          <w:u w:val="single"/>
        </w:rPr>
        <w:t>Les Cent fleurs</w:t>
      </w:r>
      <w:r w:rsidRPr="008773DE">
        <w:t>,</w:t>
      </w:r>
      <w:r>
        <w:rPr>
          <w:lang w:eastAsia="fr-FR" w:bidi="fr-FR"/>
        </w:rPr>
        <w:t xml:space="preserve"> Paris, Flammarion.</w:t>
      </w:r>
    </w:p>
  </w:footnote>
  <w:footnote w:id="66">
    <w:p w14:paraId="594241E3"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Notamment Gill, Louis, in </w:t>
      </w:r>
      <w:r w:rsidRPr="00DB4943">
        <w:rPr>
          <w:i/>
          <w:u w:val="single"/>
        </w:rPr>
        <w:t>Tribune ouvrière</w:t>
      </w:r>
      <w:r w:rsidRPr="008773DE">
        <w:t>,</w:t>
      </w:r>
      <w:r w:rsidRPr="008773DE">
        <w:rPr>
          <w:lang w:eastAsia="fr-FR" w:bidi="fr-FR"/>
        </w:rPr>
        <w:t xml:space="preserve"> vol. 5, n</w:t>
      </w:r>
      <w:r w:rsidRPr="008773DE">
        <w:rPr>
          <w:vertAlign w:val="superscript"/>
          <w:lang w:eastAsia="fr-FR" w:bidi="fr-FR"/>
        </w:rPr>
        <w:t>os</w:t>
      </w:r>
      <w:r w:rsidRPr="008773DE">
        <w:rPr>
          <w:lang w:eastAsia="fr-FR" w:bidi="fr-FR"/>
        </w:rPr>
        <w:t xml:space="preserve"> 2-3 et 4. Gill reprend ici les formulations </w:t>
      </w:r>
      <w:r w:rsidRPr="008773DE">
        <w:t>d'i</w:t>
      </w:r>
      <w:r w:rsidRPr="008773DE">
        <w:t>n</w:t>
      </w:r>
      <w:r w:rsidRPr="008773DE">
        <w:t>formations ouvrières,</w:t>
      </w:r>
      <w:r w:rsidRPr="008773DE">
        <w:rPr>
          <w:lang w:eastAsia="fr-FR" w:bidi="fr-FR"/>
        </w:rPr>
        <w:t xml:space="preserve"> journal français lié à l’Organisation communiste internationaliste, n° 852, s</w:t>
      </w:r>
      <w:r w:rsidRPr="008773DE">
        <w:rPr>
          <w:lang w:eastAsia="fr-FR" w:bidi="fr-FR"/>
        </w:rPr>
        <w:t>e</w:t>
      </w:r>
      <w:r w:rsidRPr="008773DE">
        <w:rPr>
          <w:lang w:eastAsia="fr-FR" w:bidi="fr-FR"/>
        </w:rPr>
        <w:t>maine du 24 au 31 mai 1978.</w:t>
      </w:r>
    </w:p>
  </w:footnote>
  <w:footnote w:id="67">
    <w:p w14:paraId="5DE677EE"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Voir notamment Bettelheim, C., J. Charrière et H. Marchisio, </w:t>
      </w:r>
      <w:r w:rsidRPr="00DB4943">
        <w:rPr>
          <w:i/>
          <w:u w:val="single"/>
        </w:rPr>
        <w:t>La construction du socialisme en Chine</w:t>
      </w:r>
      <w:r w:rsidRPr="008773DE">
        <w:rPr>
          <w:lang w:eastAsia="fr-FR" w:bidi="fr-FR"/>
        </w:rPr>
        <w:t>, Paris, Maspéro, 1977.</w:t>
      </w:r>
    </w:p>
  </w:footnote>
  <w:footnote w:id="68">
    <w:p w14:paraId="6D93D6D3"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Voir à ce propos, Shurmann, Franz, </w:t>
      </w:r>
      <w:r w:rsidRPr="00DB4943">
        <w:rPr>
          <w:i/>
          <w:u w:val="single"/>
          <w:lang w:eastAsia="fr-FR" w:bidi="fr-FR"/>
        </w:rPr>
        <w:t xml:space="preserve">Ideology and Organization </w:t>
      </w:r>
      <w:r w:rsidRPr="00DB4943">
        <w:rPr>
          <w:bCs/>
          <w:i/>
          <w:iCs/>
          <w:u w:val="single"/>
        </w:rPr>
        <w:t>in</w:t>
      </w:r>
      <w:r w:rsidRPr="00DB4943">
        <w:rPr>
          <w:b/>
          <w:bCs/>
          <w:i/>
          <w:iCs/>
          <w:u w:val="single"/>
        </w:rPr>
        <w:t xml:space="preserve"> </w:t>
      </w:r>
      <w:r w:rsidRPr="00DB4943">
        <w:rPr>
          <w:i/>
          <w:u w:val="single"/>
          <w:lang w:eastAsia="fr-FR" w:bidi="fr-FR"/>
        </w:rPr>
        <w:t>Communist China</w:t>
      </w:r>
      <w:r w:rsidRPr="008773DE">
        <w:rPr>
          <w:lang w:eastAsia="fr-FR" w:bidi="fr-FR"/>
        </w:rPr>
        <w:t>, Berkeley, 1973.</w:t>
      </w:r>
    </w:p>
  </w:footnote>
  <w:footnote w:id="69">
    <w:p w14:paraId="5BA55609"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Bridgham, Philip, </w:t>
      </w:r>
      <w:r w:rsidRPr="00DB4943">
        <w:rPr>
          <w:i/>
          <w:u w:val="single"/>
        </w:rPr>
        <w:t>The Party’s Leadership and the Revoluti</w:t>
      </w:r>
      <w:r w:rsidRPr="00DB4943">
        <w:rPr>
          <w:i/>
          <w:u w:val="single"/>
        </w:rPr>
        <w:t>o</w:t>
      </w:r>
      <w:r w:rsidRPr="00DB4943">
        <w:rPr>
          <w:i/>
          <w:u w:val="single"/>
        </w:rPr>
        <w:t>nary Power in China</w:t>
      </w:r>
      <w:r w:rsidRPr="008773DE">
        <w:t>,</w:t>
      </w:r>
      <w:r w:rsidRPr="008773DE">
        <w:rPr>
          <w:lang w:eastAsia="fr-FR" w:bidi="fr-FR"/>
        </w:rPr>
        <w:t xml:space="preserve"> Londres, Ca</w:t>
      </w:r>
      <w:r w:rsidRPr="008773DE">
        <w:rPr>
          <w:lang w:eastAsia="fr-FR" w:bidi="fr-FR"/>
        </w:rPr>
        <w:t>m</w:t>
      </w:r>
      <w:r w:rsidRPr="008773DE">
        <w:rPr>
          <w:lang w:eastAsia="fr-FR" w:bidi="fr-FR"/>
        </w:rPr>
        <w:t>bridge University Press, 1970, p. 214.</w:t>
      </w:r>
    </w:p>
  </w:footnote>
  <w:footnote w:id="70">
    <w:p w14:paraId="70E27AFF" w14:textId="77777777" w:rsidR="008159AC" w:rsidRDefault="008159AC" w:rsidP="008159AC">
      <w:pPr>
        <w:pStyle w:val="Notedebasdepage"/>
      </w:pPr>
      <w:r>
        <w:rPr>
          <w:rStyle w:val="Appelnotedebasdep"/>
        </w:rPr>
        <w:footnoteRef/>
      </w:r>
      <w:r>
        <w:t xml:space="preserve"> </w:t>
      </w:r>
      <w:r>
        <w:tab/>
      </w:r>
      <w:r w:rsidRPr="008773DE">
        <w:rPr>
          <w:lang w:eastAsia="fr-FR" w:bidi="fr-FR"/>
        </w:rPr>
        <w:t>Cité in Lin Piao, “Rapport au IX</w:t>
      </w:r>
      <w:r w:rsidRPr="008773DE">
        <w:rPr>
          <w:vertAlign w:val="superscript"/>
          <w:lang w:eastAsia="fr-FR" w:bidi="fr-FR"/>
        </w:rPr>
        <w:t>e</w:t>
      </w:r>
      <w:r w:rsidRPr="008773DE">
        <w:rPr>
          <w:lang w:eastAsia="fr-FR" w:bidi="fr-FR"/>
        </w:rPr>
        <w:t xml:space="preserve"> congrès du Parti communiste chinois”, 1er avril 1969, </w:t>
      </w:r>
      <w:r w:rsidRPr="00DB4943">
        <w:rPr>
          <w:i/>
          <w:u w:val="single"/>
        </w:rPr>
        <w:t>Pékin Information</w:t>
      </w:r>
      <w:r w:rsidRPr="008773DE">
        <w:rPr>
          <w:lang w:eastAsia="fr-FR" w:bidi="fr-FR"/>
        </w:rPr>
        <w:t xml:space="preserve"> du 28 avril 1969.</w:t>
      </w:r>
    </w:p>
  </w:footnote>
  <w:footnote w:id="71">
    <w:p w14:paraId="3B957FC6" w14:textId="77777777" w:rsidR="008159AC" w:rsidRDefault="008159AC" w:rsidP="008159AC">
      <w:pPr>
        <w:pStyle w:val="Notedebasdepage"/>
      </w:pPr>
      <w:r>
        <w:rPr>
          <w:rStyle w:val="Appelnotedebasdep"/>
        </w:rPr>
        <w:footnoteRef/>
      </w:r>
      <w:r>
        <w:t xml:space="preserve"> </w:t>
      </w:r>
      <w:r>
        <w:tab/>
      </w:r>
      <w:r w:rsidRPr="008773DE">
        <w:rPr>
          <w:lang w:eastAsia="fr-FR" w:bidi="fr-FR"/>
        </w:rPr>
        <w:t>Voir à ce propos B</w:t>
      </w:r>
      <w:r>
        <w:rPr>
          <w:lang w:eastAsia="fr-FR" w:bidi="fr-FR"/>
        </w:rPr>
        <w:t>ettelh</w:t>
      </w:r>
      <w:r w:rsidRPr="008773DE">
        <w:rPr>
          <w:lang w:eastAsia="fr-FR" w:bidi="fr-FR"/>
        </w:rPr>
        <w:t xml:space="preserve">eim, C., </w:t>
      </w:r>
      <w:r w:rsidRPr="00DB4943">
        <w:rPr>
          <w:i/>
          <w:lang w:eastAsia="fr-FR" w:bidi="fr-FR"/>
        </w:rPr>
        <w:t>op. cit</w:t>
      </w:r>
      <w:r w:rsidRPr="008773DE">
        <w:rPr>
          <w:lang w:eastAsia="fr-FR" w:bidi="fr-FR"/>
        </w:rPr>
        <w:t>., p. 83 et suivantes.</w:t>
      </w:r>
    </w:p>
  </w:footnote>
  <w:footnote w:id="72">
    <w:p w14:paraId="7153A193" w14:textId="77777777" w:rsidR="008159AC" w:rsidRDefault="008159AC" w:rsidP="008159AC">
      <w:pPr>
        <w:pStyle w:val="Notedebasdepage"/>
      </w:pPr>
      <w:r>
        <w:rPr>
          <w:rStyle w:val="Appelnotedebasdep"/>
        </w:rPr>
        <w:footnoteRef/>
      </w:r>
      <w:r>
        <w:t xml:space="preserve"> </w:t>
      </w:r>
      <w:r>
        <w:tab/>
      </w:r>
      <w:r w:rsidRPr="008773DE">
        <w:t xml:space="preserve">Bettelheim, C., </w:t>
      </w:r>
      <w:r w:rsidRPr="00DB4943">
        <w:rPr>
          <w:i/>
          <w:u w:val="single"/>
          <w:lang w:eastAsia="fr-FR" w:bidi="fr-FR"/>
        </w:rPr>
        <w:t>Révolution culturelle et organisation industrie</w:t>
      </w:r>
      <w:r w:rsidRPr="00DB4943">
        <w:rPr>
          <w:i/>
          <w:u w:val="single"/>
          <w:lang w:eastAsia="fr-FR" w:bidi="fr-FR"/>
        </w:rPr>
        <w:t>l</w:t>
      </w:r>
      <w:r w:rsidRPr="00DB4943">
        <w:rPr>
          <w:i/>
          <w:u w:val="single"/>
          <w:lang w:eastAsia="fr-FR" w:bidi="fr-FR"/>
        </w:rPr>
        <w:t>le en Chine</w:t>
      </w:r>
      <w:r w:rsidRPr="008773DE">
        <w:t>, Paris, Maspéro, 1975.</w:t>
      </w:r>
    </w:p>
  </w:footnote>
  <w:footnote w:id="73">
    <w:p w14:paraId="306A6BA8"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Hua Kuo-feng, </w:t>
      </w:r>
      <w:r w:rsidRPr="00DB4943">
        <w:rPr>
          <w:i/>
          <w:lang w:eastAsia="fr-FR" w:bidi="fr-FR"/>
        </w:rPr>
        <w:t>op. cit</w:t>
      </w:r>
      <w:r w:rsidRPr="008773DE">
        <w:rPr>
          <w:lang w:eastAsia="fr-FR" w:bidi="fr-FR"/>
        </w:rPr>
        <w:t>., p. 76-77.</w:t>
      </w:r>
    </w:p>
  </w:footnote>
  <w:footnote w:id="74">
    <w:p w14:paraId="7DB0CB31"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Macciocchi, M.-A., “Daily Life in Revolutionary China”, in </w:t>
      </w:r>
      <w:r w:rsidRPr="00DB4943">
        <w:rPr>
          <w:i/>
          <w:u w:val="single"/>
        </w:rPr>
        <w:t>Mo</w:t>
      </w:r>
      <w:r w:rsidRPr="00DB4943">
        <w:rPr>
          <w:i/>
          <w:u w:val="single"/>
        </w:rPr>
        <w:t>n</w:t>
      </w:r>
      <w:r w:rsidRPr="00DB4943">
        <w:rPr>
          <w:i/>
          <w:u w:val="single"/>
        </w:rPr>
        <w:t>thly Review</w:t>
      </w:r>
      <w:r w:rsidRPr="008773DE">
        <w:t>,</w:t>
      </w:r>
      <w:r w:rsidRPr="008773DE">
        <w:rPr>
          <w:lang w:eastAsia="fr-FR" w:bidi="fr-FR"/>
        </w:rPr>
        <w:t xml:space="preserve"> New York, 1972.</w:t>
      </w:r>
    </w:p>
  </w:footnote>
  <w:footnote w:id="75">
    <w:p w14:paraId="02701BBA"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Karol, K.S., </w:t>
      </w:r>
      <w:r w:rsidRPr="00DB4943">
        <w:rPr>
          <w:i/>
          <w:u w:val="single"/>
        </w:rPr>
        <w:t>La Chine de Mao</w:t>
      </w:r>
      <w:r w:rsidRPr="008773DE">
        <w:t>,</w:t>
      </w:r>
      <w:r w:rsidRPr="008773DE">
        <w:rPr>
          <w:lang w:eastAsia="fr-FR" w:bidi="fr-FR"/>
        </w:rPr>
        <w:t xml:space="preserve"> Paris, 1966.</w:t>
      </w:r>
    </w:p>
  </w:footnote>
  <w:footnote w:id="76">
    <w:p w14:paraId="21E46B0A"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Meisner. M., “The Shenyang Transformer Factory - A Profile”, </w:t>
      </w:r>
      <w:r w:rsidRPr="00DB4943">
        <w:rPr>
          <w:i/>
          <w:u w:val="single"/>
        </w:rPr>
        <w:t>China Quate</w:t>
      </w:r>
      <w:r w:rsidRPr="00DB4943">
        <w:rPr>
          <w:i/>
          <w:u w:val="single"/>
        </w:rPr>
        <w:t>r</w:t>
      </w:r>
      <w:r w:rsidRPr="00DB4943">
        <w:rPr>
          <w:i/>
          <w:u w:val="single"/>
        </w:rPr>
        <w:t>ly</w:t>
      </w:r>
      <w:r w:rsidRPr="008773DE">
        <w:t>,</w:t>
      </w:r>
      <w:r w:rsidRPr="008773DE">
        <w:rPr>
          <w:lang w:eastAsia="fr-FR" w:bidi="fr-FR"/>
        </w:rPr>
        <w:t xml:space="preserve"> oct-déc. 1972.</w:t>
      </w:r>
    </w:p>
  </w:footnote>
  <w:footnote w:id="77">
    <w:p w14:paraId="52EB2883"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Bettelheim, C., </w:t>
      </w:r>
      <w:r w:rsidRPr="00DB4943">
        <w:rPr>
          <w:i/>
          <w:lang w:eastAsia="fr-FR" w:bidi="fr-FR"/>
        </w:rPr>
        <w:t>op. cit</w:t>
      </w:r>
      <w:r w:rsidRPr="008773DE">
        <w:rPr>
          <w:lang w:eastAsia="fr-FR" w:bidi="fr-FR"/>
        </w:rPr>
        <w:t>.</w:t>
      </w:r>
    </w:p>
  </w:footnote>
  <w:footnote w:id="78">
    <w:p w14:paraId="227E1E2E"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Shrumann, </w:t>
      </w:r>
      <w:r w:rsidRPr="00DB4943">
        <w:rPr>
          <w:i/>
          <w:lang w:eastAsia="fr-FR" w:bidi="fr-FR"/>
        </w:rPr>
        <w:t>op. cit</w:t>
      </w:r>
      <w:r w:rsidRPr="008773DE">
        <w:rPr>
          <w:lang w:eastAsia="fr-FR" w:bidi="fr-FR"/>
        </w:rPr>
        <w:t>.</w:t>
      </w:r>
    </w:p>
  </w:footnote>
  <w:footnote w:id="79">
    <w:p w14:paraId="5B589676" w14:textId="77777777" w:rsidR="008159AC" w:rsidRDefault="008159AC" w:rsidP="008159AC">
      <w:pPr>
        <w:pStyle w:val="Notedebasdepage"/>
      </w:pPr>
      <w:r>
        <w:rPr>
          <w:rStyle w:val="Appelnotedebasdep"/>
        </w:rPr>
        <w:footnoteRef/>
      </w:r>
      <w:r>
        <w:t xml:space="preserve"> </w:t>
      </w:r>
      <w:r>
        <w:tab/>
      </w:r>
      <w:r w:rsidRPr="008773DE">
        <w:rPr>
          <w:lang w:eastAsia="fr-FR" w:bidi="fr-FR"/>
        </w:rPr>
        <w:t>Depuis plusieurs années la Fédération des synd</w:t>
      </w:r>
      <w:r w:rsidRPr="008773DE">
        <w:rPr>
          <w:lang w:eastAsia="fr-FR" w:bidi="fr-FR"/>
        </w:rPr>
        <w:t>i</w:t>
      </w:r>
      <w:r w:rsidRPr="008773DE">
        <w:rPr>
          <w:lang w:eastAsia="fr-FR" w:bidi="fr-FR"/>
        </w:rPr>
        <w:t>cats ne s’était pas réuni</w:t>
      </w:r>
      <w:r>
        <w:rPr>
          <w:lang w:eastAsia="fr-FR" w:bidi="fr-FR"/>
        </w:rPr>
        <w:t>e. Pour les besoins des “quatre</w:t>
      </w:r>
      <w:r w:rsidRPr="008773DE">
        <w:rPr>
          <w:lang w:eastAsia="fr-FR" w:bidi="fr-FR"/>
        </w:rPr>
        <w:t xml:space="preserve"> modernisations”, le nouveau r</w:t>
      </w:r>
      <w:r w:rsidRPr="008773DE">
        <w:rPr>
          <w:lang w:eastAsia="fr-FR" w:bidi="fr-FR"/>
        </w:rPr>
        <w:t>é</w:t>
      </w:r>
      <w:r w:rsidRPr="008773DE">
        <w:rPr>
          <w:lang w:eastAsia="fr-FR" w:bidi="fr-FR"/>
        </w:rPr>
        <w:t>gime a remis en place la Fédération et lui a “fabriqué” un congrès.</w:t>
      </w:r>
    </w:p>
  </w:footnote>
  <w:footnote w:id="80">
    <w:p w14:paraId="70911F35" w14:textId="77777777" w:rsidR="008159AC" w:rsidRDefault="008159AC" w:rsidP="008159AC">
      <w:pPr>
        <w:pStyle w:val="Notedebasdepage"/>
      </w:pPr>
      <w:r>
        <w:rPr>
          <w:rStyle w:val="Appelnotedebasdep"/>
        </w:rPr>
        <w:footnoteRef/>
      </w:r>
      <w:r>
        <w:t xml:space="preserve"> </w:t>
      </w:r>
      <w:r>
        <w:tab/>
      </w:r>
      <w:r w:rsidRPr="008773DE">
        <w:rPr>
          <w:lang w:eastAsia="fr-FR" w:bidi="fr-FR"/>
        </w:rPr>
        <w:t>Voir sur la signification de la réforme Liberman, Germain E</w:t>
      </w:r>
      <w:r w:rsidRPr="008773DE">
        <w:rPr>
          <w:lang w:eastAsia="fr-FR" w:bidi="fr-FR"/>
        </w:rPr>
        <w:t>r</w:t>
      </w:r>
      <w:r w:rsidRPr="008773DE">
        <w:rPr>
          <w:lang w:eastAsia="fr-FR" w:bidi="fr-FR"/>
        </w:rPr>
        <w:t xml:space="preserve">nest in </w:t>
      </w:r>
      <w:r w:rsidRPr="00DB4943">
        <w:rPr>
          <w:i/>
          <w:u w:val="single"/>
        </w:rPr>
        <w:t>Critiques de l’économie polit</w:t>
      </w:r>
      <w:r w:rsidRPr="00DB4943">
        <w:rPr>
          <w:i/>
          <w:u w:val="single"/>
        </w:rPr>
        <w:t>i</w:t>
      </w:r>
      <w:r w:rsidRPr="00DB4943">
        <w:rPr>
          <w:i/>
          <w:u w:val="single"/>
        </w:rPr>
        <w:t>que</w:t>
      </w:r>
      <w:r w:rsidRPr="008773DE">
        <w:t xml:space="preserve">, </w:t>
      </w:r>
      <w:r w:rsidRPr="008773DE">
        <w:rPr>
          <w:lang w:eastAsia="fr-FR" w:bidi="fr-FR"/>
        </w:rPr>
        <w:t>n°</w:t>
      </w:r>
      <w:r>
        <w:rPr>
          <w:lang w:eastAsia="fr-FR" w:bidi="fr-FR"/>
        </w:rPr>
        <w:t> </w:t>
      </w:r>
      <w:r w:rsidRPr="008773DE">
        <w:rPr>
          <w:lang w:eastAsia="fr-FR" w:bidi="fr-FR"/>
        </w:rPr>
        <w:t>7-8, Paris.</w:t>
      </w:r>
    </w:p>
  </w:footnote>
  <w:footnote w:id="81">
    <w:p w14:paraId="0A671524"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Donnithome, A., </w:t>
      </w:r>
      <w:r w:rsidRPr="00DB4943">
        <w:rPr>
          <w:i/>
          <w:u w:val="single"/>
        </w:rPr>
        <w:t>China Quaterly</w:t>
      </w:r>
      <w:r w:rsidRPr="008773DE">
        <w:t>,</w:t>
      </w:r>
      <w:r w:rsidRPr="008773DE">
        <w:rPr>
          <w:lang w:eastAsia="fr-FR" w:bidi="fr-FR"/>
        </w:rPr>
        <w:t xml:space="preserve"> oct-déc. 1972.</w:t>
      </w:r>
    </w:p>
  </w:footnote>
  <w:footnote w:id="82">
    <w:p w14:paraId="2FA2B44F"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Meisner, M., </w:t>
      </w:r>
      <w:r w:rsidRPr="00DB4943">
        <w:rPr>
          <w:i/>
          <w:lang w:eastAsia="fr-FR" w:bidi="fr-FR"/>
        </w:rPr>
        <w:t>op. cit</w:t>
      </w:r>
      <w:r w:rsidRPr="008773DE">
        <w:rPr>
          <w:lang w:eastAsia="fr-FR" w:bidi="fr-FR"/>
        </w:rPr>
        <w:t>.</w:t>
      </w:r>
    </w:p>
  </w:footnote>
  <w:footnote w:id="83">
    <w:p w14:paraId="0FEC1750" w14:textId="77777777" w:rsidR="008159AC" w:rsidRDefault="008159AC">
      <w:pPr>
        <w:pStyle w:val="Notedebasdepage"/>
      </w:pPr>
      <w:r>
        <w:rPr>
          <w:rStyle w:val="Appelnotedebasdep"/>
        </w:rPr>
        <w:footnoteRef/>
      </w:r>
      <w:r>
        <w:t xml:space="preserve"> </w:t>
      </w:r>
      <w:r>
        <w:tab/>
      </w:r>
      <w:r w:rsidRPr="008773DE">
        <w:rPr>
          <w:lang w:eastAsia="fr-FR" w:bidi="fr-FR"/>
        </w:rPr>
        <w:t xml:space="preserve">Tissier, P., </w:t>
      </w:r>
      <w:r w:rsidRPr="00DB4943">
        <w:rPr>
          <w:i/>
          <w:lang w:eastAsia="fr-FR" w:bidi="fr-FR"/>
        </w:rPr>
        <w:t>op. cit</w:t>
      </w:r>
      <w:r w:rsidRPr="008773DE">
        <w:rPr>
          <w:lang w:eastAsia="fr-FR" w:bidi="fr-FR"/>
        </w:rPr>
        <w:t>., p. 15.</w:t>
      </w:r>
    </w:p>
  </w:footnote>
  <w:footnote w:id="84">
    <w:p w14:paraId="6F471F04"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Voir à ce propos Evans Leslie, </w:t>
      </w:r>
      <w:r w:rsidRPr="00DB4943">
        <w:rPr>
          <w:i/>
          <w:u w:val="single"/>
        </w:rPr>
        <w:t>China after Mao</w:t>
      </w:r>
      <w:r w:rsidRPr="008773DE">
        <w:t>,</w:t>
      </w:r>
      <w:r w:rsidRPr="008773DE">
        <w:rPr>
          <w:lang w:eastAsia="fr-FR" w:bidi="fr-FR"/>
        </w:rPr>
        <w:t xml:space="preserve"> New York, Monad Press, 1978, pp. 45 à 85.</w:t>
      </w:r>
    </w:p>
  </w:footnote>
  <w:footnote w:id="85">
    <w:p w14:paraId="167DDD2F"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50 milliards de dollars d’ici 1985, et un autre 50 milliards de 1985 à 1990. Voir </w:t>
      </w:r>
      <w:r w:rsidRPr="008773DE">
        <w:t xml:space="preserve">La Fiction nucléaire, </w:t>
      </w:r>
      <w:r w:rsidRPr="008773DE">
        <w:rPr>
          <w:lang w:eastAsia="fr-FR" w:bidi="fr-FR"/>
        </w:rPr>
        <w:t>document d’accompagnement du film, p. 15.</w:t>
      </w:r>
    </w:p>
  </w:footnote>
  <w:footnote w:id="86">
    <w:p w14:paraId="759B09F2" w14:textId="77777777" w:rsidR="008159AC" w:rsidRDefault="008159AC" w:rsidP="008159AC">
      <w:pPr>
        <w:pStyle w:val="Notedebasdepage"/>
      </w:pPr>
      <w:r>
        <w:rPr>
          <w:rStyle w:val="Appelnotedebasdep"/>
        </w:rPr>
        <w:footnoteRef/>
      </w:r>
      <w:r>
        <w:t xml:space="preserve"> </w:t>
      </w:r>
      <w:r>
        <w:tab/>
      </w:r>
      <w:r w:rsidRPr="00DB4943">
        <w:rPr>
          <w:i/>
          <w:lang w:eastAsia="fr-FR" w:bidi="fr-FR"/>
        </w:rPr>
        <w:t>Ibid</w:t>
      </w:r>
      <w:r w:rsidRPr="008773DE">
        <w:rPr>
          <w:lang w:eastAsia="fr-FR" w:bidi="fr-FR"/>
        </w:rPr>
        <w:t>., p. 18.</w:t>
      </w:r>
    </w:p>
  </w:footnote>
  <w:footnote w:id="87">
    <w:p w14:paraId="57D979C1"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E. Claasen &amp; P. Salin, </w:t>
      </w:r>
      <w:r w:rsidRPr="00791DF9">
        <w:rPr>
          <w:i/>
          <w:u w:val="single"/>
        </w:rPr>
        <w:t>Turbulence d’une économie prospère</w:t>
      </w:r>
      <w:r w:rsidRPr="008773DE">
        <w:t xml:space="preserve">, </w:t>
      </w:r>
      <w:r w:rsidRPr="008773DE">
        <w:rPr>
          <w:lang w:eastAsia="fr-FR" w:bidi="fr-FR"/>
        </w:rPr>
        <w:t>Dunod, 1978.</w:t>
      </w:r>
    </w:p>
  </w:footnote>
  <w:footnote w:id="88">
    <w:p w14:paraId="4D20D03B"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W.D. Nordhaus, </w:t>
      </w:r>
      <w:r w:rsidRPr="00791DF9">
        <w:rPr>
          <w:i/>
          <w:u w:val="single"/>
        </w:rPr>
        <w:t>The Falling Rate on Profits</w:t>
      </w:r>
      <w:r w:rsidRPr="008773DE">
        <w:t>,</w:t>
      </w:r>
      <w:r w:rsidRPr="008773DE">
        <w:rPr>
          <w:lang w:eastAsia="fr-FR" w:bidi="fr-FR"/>
        </w:rPr>
        <w:t xml:space="preserve"> BPEA 1,1974.</w:t>
      </w:r>
    </w:p>
  </w:footnote>
  <w:footnote w:id="89">
    <w:p w14:paraId="7EE14F95" w14:textId="77777777" w:rsidR="008159AC" w:rsidRDefault="008159AC" w:rsidP="008159AC">
      <w:pPr>
        <w:pStyle w:val="Notedebasdepage"/>
      </w:pPr>
      <w:r>
        <w:rPr>
          <w:rStyle w:val="Appelnotedebasdep"/>
        </w:rPr>
        <w:footnoteRef/>
      </w:r>
      <w:r>
        <w:t xml:space="preserve"> </w:t>
      </w:r>
      <w:r>
        <w:tab/>
      </w:r>
      <w:r w:rsidRPr="008773DE">
        <w:rPr>
          <w:lang w:eastAsia="fr-FR" w:bidi="fr-FR"/>
        </w:rPr>
        <w:t>M. Aglietta &amp; M. Fouet, “Les nouvelles perspectives du capitalisme amér</w:t>
      </w:r>
      <w:r w:rsidRPr="008773DE">
        <w:rPr>
          <w:lang w:eastAsia="fr-FR" w:bidi="fr-FR"/>
        </w:rPr>
        <w:t>i</w:t>
      </w:r>
      <w:r w:rsidRPr="008773DE">
        <w:rPr>
          <w:lang w:eastAsia="fr-FR" w:bidi="fr-FR"/>
        </w:rPr>
        <w:t xml:space="preserve">cain”. </w:t>
      </w:r>
      <w:r w:rsidRPr="00791DF9">
        <w:rPr>
          <w:i/>
          <w:u w:val="single"/>
        </w:rPr>
        <w:t>Economie et statistiques</w:t>
      </w:r>
      <w:r w:rsidRPr="008773DE">
        <w:t>,</w:t>
      </w:r>
      <w:r w:rsidRPr="008773DE">
        <w:rPr>
          <w:lang w:eastAsia="fr-FR" w:bidi="fr-FR"/>
        </w:rPr>
        <w:t xml:space="preserve"> Insee, fév. 1978</w:t>
      </w:r>
      <w:r w:rsidRPr="008773DE">
        <w:t> ;</w:t>
      </w:r>
      <w:r w:rsidRPr="008773DE">
        <w:rPr>
          <w:lang w:eastAsia="fr-FR" w:bidi="fr-FR"/>
        </w:rPr>
        <w:t xml:space="preserve"> M. Aglie</w:t>
      </w:r>
      <w:r w:rsidRPr="008773DE">
        <w:rPr>
          <w:lang w:eastAsia="fr-FR" w:bidi="fr-FR"/>
        </w:rPr>
        <w:t>t</w:t>
      </w:r>
      <w:r w:rsidRPr="008773DE">
        <w:rPr>
          <w:lang w:eastAsia="fr-FR" w:bidi="fr-FR"/>
        </w:rPr>
        <w:t xml:space="preserve">ta </w:t>
      </w:r>
      <w:r w:rsidRPr="008773DE">
        <w:t>Régulations et crises du capitalisme,</w:t>
      </w:r>
      <w:r w:rsidRPr="008773DE">
        <w:rPr>
          <w:lang w:eastAsia="fr-FR" w:bidi="fr-FR"/>
        </w:rPr>
        <w:t xml:space="preserve"> Calmann-Lévy, 1977.</w:t>
      </w:r>
    </w:p>
  </w:footnote>
  <w:footnote w:id="90">
    <w:p w14:paraId="24B6F367" w14:textId="77777777" w:rsidR="008159AC" w:rsidRDefault="008159AC" w:rsidP="008159AC">
      <w:pPr>
        <w:pStyle w:val="Notedebasdepage"/>
      </w:pPr>
      <w:r>
        <w:rPr>
          <w:rStyle w:val="Appelnotedebasdep"/>
        </w:rPr>
        <w:footnoteRef/>
      </w:r>
      <w:r>
        <w:t xml:space="preserve"> </w:t>
      </w:r>
      <w:r>
        <w:tab/>
      </w:r>
      <w:r w:rsidRPr="008773DE">
        <w:t xml:space="preserve">J.G. Loranger, </w:t>
      </w:r>
      <w:r w:rsidRPr="00791DF9">
        <w:rPr>
          <w:i/>
          <w:u w:val="single"/>
          <w:lang w:eastAsia="fr-FR" w:bidi="fr-FR"/>
        </w:rPr>
        <w:t>Investissements et financements manufacturiers au Canada</w:t>
      </w:r>
      <w:r w:rsidRPr="008773DE">
        <w:rPr>
          <w:lang w:eastAsia="fr-FR" w:bidi="fr-FR"/>
        </w:rPr>
        <w:t>,</w:t>
      </w:r>
      <w:r w:rsidRPr="008773DE">
        <w:t xml:space="preserve"> P.U.M., 1972.</w:t>
      </w:r>
    </w:p>
  </w:footnote>
  <w:footnote w:id="91">
    <w:p w14:paraId="19A47C07" w14:textId="77777777" w:rsidR="008159AC" w:rsidRDefault="008159AC" w:rsidP="008159AC">
      <w:pPr>
        <w:pStyle w:val="Notedebasdepage"/>
      </w:pPr>
      <w:r>
        <w:rPr>
          <w:rStyle w:val="Appelnotedebasdep"/>
        </w:rPr>
        <w:footnoteRef/>
      </w:r>
      <w:r>
        <w:t xml:space="preserve"> </w:t>
      </w:r>
      <w:r>
        <w:tab/>
      </w:r>
      <w:r w:rsidRPr="008773DE">
        <w:t xml:space="preserve">M.C. Lovell, </w:t>
      </w:r>
      <w:r w:rsidRPr="00791DF9">
        <w:rPr>
          <w:i/>
          <w:u w:val="single"/>
          <w:lang w:eastAsia="fr-FR" w:bidi="fr-FR"/>
        </w:rPr>
        <w:t>The Profit Structure. Trends and Cycles</w:t>
      </w:r>
      <w:r w:rsidRPr="008773DE">
        <w:rPr>
          <w:lang w:eastAsia="fr-FR" w:bidi="fr-FR"/>
        </w:rPr>
        <w:t>,</w:t>
      </w:r>
      <w:r w:rsidRPr="008773DE">
        <w:t xml:space="preserve"> BPEA 3, 1978.</w:t>
      </w:r>
    </w:p>
  </w:footnote>
  <w:footnote w:id="92">
    <w:p w14:paraId="5636E891" w14:textId="77777777" w:rsidR="008159AC" w:rsidRDefault="008159AC" w:rsidP="008159AC">
      <w:pPr>
        <w:pStyle w:val="Notedebasdepage"/>
      </w:pPr>
      <w:r>
        <w:rPr>
          <w:rStyle w:val="Appelnotedebasdep"/>
        </w:rPr>
        <w:footnoteRef/>
      </w:r>
      <w:r>
        <w:t xml:space="preserve"> </w:t>
      </w:r>
      <w:r>
        <w:tab/>
      </w:r>
      <w:r w:rsidRPr="008773DE">
        <w:t xml:space="preserve">J.M. Cousineau &amp; R. Lacroix, </w:t>
      </w:r>
      <w:r w:rsidRPr="00791DF9">
        <w:rPr>
          <w:i/>
          <w:u w:val="single"/>
          <w:lang w:eastAsia="fr-FR" w:bidi="fr-FR"/>
        </w:rPr>
        <w:t>La détermination des salaires dans le monde des grandes conventions collectives</w:t>
      </w:r>
      <w:r w:rsidRPr="008773DE">
        <w:rPr>
          <w:lang w:eastAsia="fr-FR" w:bidi="fr-FR"/>
        </w:rPr>
        <w:t>.</w:t>
      </w:r>
      <w:r w:rsidRPr="008773DE">
        <w:t xml:space="preserve"> Conseil économ</w:t>
      </w:r>
      <w:r w:rsidRPr="008773DE">
        <w:t>i</w:t>
      </w:r>
      <w:r w:rsidRPr="008773DE">
        <w:t>que, 1977.</w:t>
      </w:r>
    </w:p>
  </w:footnote>
  <w:footnote w:id="93">
    <w:p w14:paraId="1384DC38" w14:textId="77777777" w:rsidR="008159AC" w:rsidRDefault="008159AC" w:rsidP="008159AC">
      <w:pPr>
        <w:pStyle w:val="Notedebasdepage"/>
      </w:pPr>
      <w:r>
        <w:rPr>
          <w:rStyle w:val="Appelnotedebasdep"/>
        </w:rPr>
        <w:footnoteRef/>
      </w:r>
      <w:r>
        <w:t xml:space="preserve"> </w:t>
      </w:r>
      <w:r>
        <w:tab/>
      </w:r>
      <w:r w:rsidRPr="008773DE">
        <w:rPr>
          <w:lang w:eastAsia="fr-FR" w:bidi="fr-FR"/>
        </w:rPr>
        <w:t>Voir l’article de M. Audet, “En finir avec l’entreprise privée</w:t>
      </w:r>
      <w:r w:rsidRPr="008773DE">
        <w:t> ?</w:t>
      </w:r>
      <w:r w:rsidRPr="008773DE">
        <w:rPr>
          <w:lang w:eastAsia="fr-FR" w:bidi="fr-FR"/>
        </w:rPr>
        <w:t>”</w:t>
      </w:r>
    </w:p>
  </w:footnote>
  <w:footnote w:id="94">
    <w:p w14:paraId="6B010624" w14:textId="77777777" w:rsidR="008159AC" w:rsidRDefault="008159AC" w:rsidP="008159AC">
      <w:pPr>
        <w:pStyle w:val="Notedebasdepage"/>
      </w:pPr>
      <w:r>
        <w:rPr>
          <w:rStyle w:val="Appelnotedebasdep"/>
        </w:rPr>
        <w:footnoteRef/>
      </w:r>
      <w:r>
        <w:t xml:space="preserve"> </w:t>
      </w:r>
      <w:r>
        <w:tab/>
      </w:r>
      <w:r w:rsidRPr="008773DE">
        <w:rPr>
          <w:lang w:eastAsia="fr-FR" w:bidi="fr-FR"/>
        </w:rPr>
        <w:t>P. Fortin, “Pourquoi le taux de chômage est-il aussi élevé au Québec</w:t>
      </w:r>
      <w:r w:rsidRPr="008773DE">
        <w:t> ?</w:t>
      </w:r>
      <w:r w:rsidRPr="008773DE">
        <w:rPr>
          <w:lang w:eastAsia="fr-FR" w:bidi="fr-FR"/>
        </w:rPr>
        <w:t>”, Co</w:t>
      </w:r>
      <w:r w:rsidRPr="008773DE">
        <w:rPr>
          <w:lang w:eastAsia="fr-FR" w:bidi="fr-FR"/>
        </w:rPr>
        <w:t>l</w:t>
      </w:r>
      <w:r w:rsidRPr="008773DE">
        <w:rPr>
          <w:lang w:eastAsia="fr-FR" w:bidi="fr-FR"/>
        </w:rPr>
        <w:t xml:space="preserve">loque </w:t>
      </w:r>
      <w:r w:rsidRPr="00791DF9">
        <w:rPr>
          <w:i/>
          <w:u w:val="single"/>
        </w:rPr>
        <w:t>Economie du Québec et choix politiques</w:t>
      </w:r>
      <w:r w:rsidRPr="008773DE">
        <w:t xml:space="preserve">, </w:t>
      </w:r>
      <w:r w:rsidRPr="008773DE">
        <w:rPr>
          <w:lang w:eastAsia="fr-FR" w:bidi="fr-FR"/>
        </w:rPr>
        <w:t>oct. 1978.</w:t>
      </w:r>
    </w:p>
  </w:footnote>
  <w:footnote w:id="95">
    <w:p w14:paraId="21557CF4" w14:textId="77777777" w:rsidR="008159AC" w:rsidRDefault="008159AC" w:rsidP="008159AC">
      <w:pPr>
        <w:pStyle w:val="Notedebasdepage"/>
      </w:pPr>
      <w:r>
        <w:rPr>
          <w:rStyle w:val="Appelnotedebasdep"/>
        </w:rPr>
        <w:footnoteRef/>
      </w:r>
      <w:r>
        <w:t xml:space="preserve"> </w:t>
      </w:r>
      <w:r>
        <w:tab/>
      </w:r>
      <w:r w:rsidRPr="008773DE">
        <w:rPr>
          <w:lang w:eastAsia="fr-FR" w:bidi="fr-FR"/>
        </w:rPr>
        <w:t>Cf. les nombreuses déclarations du ministre des Finances, J. Chr</w:t>
      </w:r>
      <w:r w:rsidRPr="008773DE">
        <w:rPr>
          <w:lang w:eastAsia="fr-FR" w:bidi="fr-FR"/>
        </w:rPr>
        <w:t>é</w:t>
      </w:r>
      <w:r w:rsidRPr="008773DE">
        <w:rPr>
          <w:lang w:eastAsia="fr-FR" w:bidi="fr-FR"/>
        </w:rPr>
        <w:t>tien, selon lesquelles les Canadiens “vivent au-dessus de leurs moyens”.</w:t>
      </w:r>
    </w:p>
  </w:footnote>
  <w:footnote w:id="96">
    <w:p w14:paraId="67A76971"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Léonard, J.-F., </w:t>
      </w:r>
      <w:hyperlink r:id="rId2" w:history="1">
        <w:r w:rsidRPr="00D762C3">
          <w:rPr>
            <w:rStyle w:val="Hyperlien"/>
            <w:i/>
          </w:rPr>
          <w:t>la</w:t>
        </w:r>
        <w:r w:rsidRPr="00D762C3">
          <w:rPr>
            <w:rStyle w:val="Hyperlien"/>
          </w:rPr>
          <w:t xml:space="preserve"> </w:t>
        </w:r>
        <w:r w:rsidRPr="00D762C3">
          <w:rPr>
            <w:rStyle w:val="Hyperlien"/>
            <w:i/>
          </w:rPr>
          <w:t>Chance au coureur</w:t>
        </w:r>
        <w:r w:rsidRPr="00D762C3">
          <w:rPr>
            <w:rStyle w:val="Hyperlien"/>
            <w:i/>
            <w:lang w:eastAsia="fr-FR" w:bidi="fr-FR"/>
          </w:rPr>
          <w:t>, bilan de l’action du gouvernement du Parti québécois</w:t>
        </w:r>
      </w:hyperlink>
      <w:r w:rsidRPr="008773DE">
        <w:rPr>
          <w:lang w:eastAsia="fr-FR" w:bidi="fr-FR"/>
        </w:rPr>
        <w:t>, Ed. Nouvelle Optique, 1978.</w:t>
      </w:r>
    </w:p>
  </w:footnote>
  <w:footnote w:id="97">
    <w:p w14:paraId="1C84F4DC" w14:textId="77777777" w:rsidR="008159AC" w:rsidRDefault="008159AC" w:rsidP="008159AC">
      <w:pPr>
        <w:pStyle w:val="Notedebasdepage"/>
      </w:pPr>
      <w:r>
        <w:rPr>
          <w:rStyle w:val="Appelnotedebasdep"/>
        </w:rPr>
        <w:footnoteRef/>
      </w:r>
      <w:r>
        <w:t xml:space="preserve"> </w:t>
      </w:r>
      <w:r>
        <w:tab/>
      </w:r>
      <w:r w:rsidRPr="008773DE">
        <w:rPr>
          <w:lang w:eastAsia="fr-FR" w:bidi="fr-FR"/>
        </w:rPr>
        <w:t xml:space="preserve">Fournier, P., </w:t>
      </w:r>
      <w:hyperlink r:id="rId3" w:history="1">
        <w:r w:rsidRPr="00C32403">
          <w:rPr>
            <w:rStyle w:val="Hyperlien"/>
            <w:i/>
          </w:rPr>
          <w:t>le Capitalisme au Québec</w:t>
        </w:r>
      </w:hyperlink>
      <w:r w:rsidRPr="008773DE">
        <w:rPr>
          <w:lang w:eastAsia="fr-FR" w:bidi="fr-FR"/>
        </w:rPr>
        <w:t>, éd. co</w:t>
      </w:r>
      <w:r w:rsidRPr="008773DE">
        <w:rPr>
          <w:lang w:eastAsia="fr-FR" w:bidi="fr-FR"/>
        </w:rPr>
        <w:t>o</w:t>
      </w:r>
      <w:r w:rsidRPr="008773DE">
        <w:rPr>
          <w:lang w:eastAsia="fr-FR" w:bidi="fr-FR"/>
        </w:rPr>
        <w:t>pératives Albert St-Martin, 1978.</w:t>
      </w:r>
    </w:p>
  </w:footnote>
  <w:footnote w:id="98">
    <w:p w14:paraId="33B26979" w14:textId="77777777" w:rsidR="008159AC" w:rsidRDefault="008159AC">
      <w:pPr>
        <w:pStyle w:val="Notedebasdepage"/>
      </w:pPr>
      <w:r>
        <w:rPr>
          <w:rStyle w:val="Appelnotedebasdep"/>
        </w:rPr>
        <w:footnoteRef/>
      </w:r>
      <w:r>
        <w:t xml:space="preserve"> </w:t>
      </w:r>
      <w:r>
        <w:tab/>
      </w:r>
      <w:r w:rsidRPr="00C32403">
        <w:rPr>
          <w:i/>
          <w:lang w:eastAsia="fr-FR" w:bidi="fr-FR"/>
        </w:rPr>
        <w:t>Ibid</w:t>
      </w:r>
      <w:r w:rsidRPr="008773DE">
        <w:rPr>
          <w:lang w:eastAsia="fr-FR" w:bidi="fr-FR"/>
        </w:rPr>
        <w:t>., p. 58.</w:t>
      </w:r>
    </w:p>
  </w:footnote>
  <w:footnote w:id="99">
    <w:p w14:paraId="5E8520B8" w14:textId="77777777" w:rsidR="008159AC" w:rsidRDefault="008159AC" w:rsidP="008159AC">
      <w:pPr>
        <w:pStyle w:val="Notedebasdepage"/>
      </w:pPr>
      <w:r>
        <w:rPr>
          <w:rStyle w:val="Appelnotedebasdep"/>
        </w:rPr>
        <w:footnoteRef/>
      </w:r>
      <w:r>
        <w:t xml:space="preserve"> </w:t>
      </w:r>
      <w:r>
        <w:tab/>
      </w:r>
      <w:r w:rsidRPr="008773DE">
        <w:t xml:space="preserve">G. Bourque, </w:t>
      </w:r>
      <w:r w:rsidRPr="00C32403">
        <w:rPr>
          <w:i/>
          <w:u w:val="single"/>
          <w:lang w:eastAsia="fr-FR" w:bidi="fr-FR"/>
        </w:rPr>
        <w:t>Comment faire avaler la couleuvre ou la trahison des clercs rev</w:t>
      </w:r>
      <w:r w:rsidRPr="00C32403">
        <w:rPr>
          <w:i/>
          <w:u w:val="single"/>
          <w:lang w:eastAsia="fr-FR" w:bidi="fr-FR"/>
        </w:rPr>
        <w:t>i</w:t>
      </w:r>
      <w:r w:rsidRPr="00C32403">
        <w:rPr>
          <w:i/>
          <w:u w:val="single"/>
          <w:lang w:eastAsia="fr-FR" w:bidi="fr-FR"/>
        </w:rPr>
        <w:t>sitée</w:t>
      </w:r>
      <w:r w:rsidRPr="008773DE">
        <w:t>, CFP, février 1979.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FA52" w14:textId="77777777" w:rsidR="008159AC" w:rsidRDefault="008159AC" w:rsidP="008159AC">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critiques en économie politique. No 3. (1979)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9</w:t>
    </w:r>
    <w:r>
      <w:rPr>
        <w:rStyle w:val="Numrodepage"/>
        <w:rFonts w:ascii="Times New Roman" w:hAnsi="Times New Roman"/>
      </w:rPr>
      <w:fldChar w:fldCharType="end"/>
    </w:r>
  </w:p>
  <w:p w14:paraId="2B5BFD7F" w14:textId="77777777" w:rsidR="008159AC" w:rsidRDefault="008159A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8401B"/>
    <w:rsid w:val="008159AC"/>
    <w:rsid w:val="00EE3FA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0F2DEF4"/>
  <w15:chartTrackingRefBased/>
  <w15:docId w15:val="{8912A318-DC77-D74A-89BE-3CCC4D89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640937"/>
    <w:pPr>
      <w:spacing w:before="120" w:after="120"/>
      <w:ind w:left="720"/>
      <w:jc w:val="both"/>
    </w:pPr>
    <w:rPr>
      <w:color w:val="000080"/>
      <w:sz w:val="24"/>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C5212D"/>
    <w:pPr>
      <w:ind w:left="360" w:hanging="36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293B07"/>
    <w:rPr>
      <w:b w:val="0"/>
      <w:sz w:val="72"/>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E1276A"/>
    <w:pPr>
      <w:ind w:firstLine="0"/>
      <w:jc w:val="left"/>
    </w:pPr>
    <w:rPr>
      <w:b/>
      <w:i/>
      <w:iCs/>
      <w:color w:val="FF0000"/>
      <w:sz w:val="32"/>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autoRedefine/>
    <w:rsid w:val="00293B07"/>
    <w:rPr>
      <w:i/>
      <w:sz w:val="40"/>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956827"/>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640937"/>
    <w:rPr>
      <w:rFonts w:ascii="Times New Roman" w:eastAsia="Times New Roman" w:hAnsi="Times New Roman"/>
      <w:color w:val="000080"/>
      <w:sz w:val="24"/>
      <w:lang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C5212D"/>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paragraph" w:customStyle="1" w:styleId="auteur">
    <w:name w:val="auteur"/>
    <w:basedOn w:val="Normal"/>
    <w:autoRedefine/>
    <w:rsid w:val="000322B3"/>
    <w:pPr>
      <w:spacing w:before="120" w:after="120"/>
      <w:ind w:right="720"/>
      <w:jc w:val="right"/>
    </w:pPr>
    <w:rPr>
      <w:i/>
      <w:lang w:eastAsia="fr-FR" w:bidi="fr-FR"/>
    </w:rPr>
  </w:style>
  <w:style w:type="character" w:customStyle="1" w:styleId="Notedebasdepage0">
    <w:name w:val="Note de bas de page_"/>
    <w:basedOn w:val="Policepardfaut"/>
    <w:link w:val="Notedebasdepage1"/>
    <w:rsid w:val="00E1276A"/>
    <w:rPr>
      <w:rFonts w:ascii="Times New Roman" w:eastAsia="Times New Roman" w:hAnsi="Times New Roman"/>
      <w:sz w:val="22"/>
      <w:szCs w:val="22"/>
      <w:shd w:val="clear" w:color="auto" w:fill="FFFFFF"/>
    </w:rPr>
  </w:style>
  <w:style w:type="character" w:customStyle="1" w:styleId="Notedebasdepage2">
    <w:name w:val="Note de bas de page (2)_"/>
    <w:basedOn w:val="Policepardfaut"/>
    <w:link w:val="Notedebasdepage20"/>
    <w:rsid w:val="00E1276A"/>
    <w:rPr>
      <w:rFonts w:ascii="Times New Roman" w:eastAsia="Times New Roman" w:hAnsi="Times New Roman"/>
      <w:sz w:val="17"/>
      <w:szCs w:val="17"/>
      <w:shd w:val="clear" w:color="auto" w:fill="FFFFFF"/>
    </w:rPr>
  </w:style>
  <w:style w:type="character" w:customStyle="1" w:styleId="Notedebasdepage10ptGras">
    <w:name w:val="Note de bas de page + 10 pt;Gras"/>
    <w:basedOn w:val="Notedebasdepage0"/>
    <w:rsid w:val="00E1276A"/>
    <w:rPr>
      <w:rFonts w:ascii="Times New Roman" w:eastAsia="Times New Roman" w:hAnsi="Times New Roman"/>
      <w:b/>
      <w:bCs/>
      <w:color w:val="000000"/>
      <w:spacing w:val="0"/>
      <w:w w:val="100"/>
      <w:position w:val="0"/>
      <w:sz w:val="20"/>
      <w:szCs w:val="20"/>
      <w:shd w:val="clear" w:color="auto" w:fill="FFFFFF"/>
      <w:lang w:val="fr-FR" w:eastAsia="fr-FR" w:bidi="fr-FR"/>
    </w:rPr>
  </w:style>
  <w:style w:type="character" w:customStyle="1" w:styleId="En-tteoupieddepage">
    <w:name w:val="En-tête ou pied de page_"/>
    <w:basedOn w:val="Policepardfaut"/>
    <w:rsid w:val="00E1276A"/>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basedOn w:val="En-tteoupieddepage"/>
    <w:rsid w:val="00E1276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96ptNonItalique">
    <w:name w:val="Corps du texte (9) + 6 pt;Non Italique"/>
    <w:basedOn w:val="Policepardfaut"/>
    <w:rsid w:val="00E1276A"/>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En-tteoupieddepage11pt">
    <w:name w:val="En-tête ou pied de page + 11 pt"/>
    <w:basedOn w:val="En-tteoupieddepage"/>
    <w:rsid w:val="00E1276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137ptGrasEspacement-2ptchelle120">
    <w:name w:val="En-tête #1 + 37 pt;Gras;Espacement -2 pt;Échelle 120%"/>
    <w:basedOn w:val="Policepardfaut"/>
    <w:rsid w:val="00E1276A"/>
    <w:rPr>
      <w:rFonts w:ascii="Times New Roman" w:eastAsia="Times New Roman" w:hAnsi="Times New Roman" w:cs="Times New Roman"/>
      <w:b/>
      <w:bCs/>
      <w:i w:val="0"/>
      <w:iCs w:val="0"/>
      <w:smallCaps w:val="0"/>
      <w:strike w:val="0"/>
      <w:color w:val="000000"/>
      <w:spacing w:val="-50"/>
      <w:w w:val="120"/>
      <w:position w:val="0"/>
      <w:sz w:val="74"/>
      <w:szCs w:val="74"/>
      <w:u w:val="none"/>
      <w:lang w:val="fr-FR" w:eastAsia="fr-FR" w:bidi="fr-FR"/>
    </w:rPr>
  </w:style>
  <w:style w:type="character" w:customStyle="1" w:styleId="En-tte217ptEspacement0ptchelle100">
    <w:name w:val="En-tête #2 + 17 pt;Espacement 0 pt;Échelle 100%"/>
    <w:basedOn w:val="Policepardfaut"/>
    <w:rsid w:val="00E1276A"/>
    <w:rPr>
      <w:rFonts w:ascii="Times New Roman" w:eastAsia="Times New Roman" w:hAnsi="Times New Roman" w:cs="Times New Roman"/>
      <w:b/>
      <w:bCs/>
      <w:i w:val="0"/>
      <w:iCs w:val="0"/>
      <w:smallCaps w:val="0"/>
      <w:strike w:val="0"/>
      <w:color w:val="000000"/>
      <w:spacing w:val="0"/>
      <w:w w:val="100"/>
      <w:position w:val="0"/>
      <w:sz w:val="34"/>
      <w:szCs w:val="34"/>
      <w:u w:val="none"/>
      <w:lang w:val="fr-FR" w:eastAsia="fr-FR" w:bidi="fr-FR"/>
    </w:rPr>
  </w:style>
  <w:style w:type="character" w:customStyle="1" w:styleId="En-tteoupieddepage105ptItalique">
    <w:name w:val="En-tête ou pied de page + 10.5 pt;Italique"/>
    <w:basedOn w:val="En-tteoupieddepage"/>
    <w:rsid w:val="00E1276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2">
    <w:name w:val="En-tête ou pied de page (2)"/>
    <w:basedOn w:val="Policepardfaut"/>
    <w:rsid w:val="00E1276A"/>
    <w:rPr>
      <w:rFonts w:ascii="Times New Roman" w:eastAsia="Times New Roman" w:hAnsi="Times New Roman" w:cs="Times New Roman"/>
      <w:b w:val="0"/>
      <w:bCs w:val="0"/>
      <w:i w:val="0"/>
      <w:iCs w:val="0"/>
      <w:smallCaps w:val="0"/>
      <w:strike w:val="0"/>
      <w:sz w:val="22"/>
      <w:szCs w:val="22"/>
      <w:u w:val="none"/>
    </w:rPr>
  </w:style>
  <w:style w:type="character" w:customStyle="1" w:styleId="Corpsdutexte158ptGrasExact">
    <w:name w:val="Corps du texte (15) + 8 pt;Gras Exact"/>
    <w:basedOn w:val="Policepardfaut"/>
    <w:rsid w:val="00E1276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ItaliqueEspacement1pt">
    <w:name w:val="Corps du texte (2) + Italique;Espacement 1 pt"/>
    <w:basedOn w:val="Policepardfaut"/>
    <w:rsid w:val="00E1276A"/>
    <w:rPr>
      <w:rFonts w:ascii="Times New Roman" w:eastAsia="Times New Roman" w:hAnsi="Times New Roman" w:cs="Times New Roman"/>
      <w:b w:val="0"/>
      <w:bCs w:val="0"/>
      <w:i/>
      <w:iCs/>
      <w:smallCaps w:val="0"/>
      <w:strike w:val="0"/>
      <w:color w:val="000000"/>
      <w:spacing w:val="30"/>
      <w:w w:val="100"/>
      <w:position w:val="0"/>
      <w:sz w:val="22"/>
      <w:szCs w:val="22"/>
      <w:u w:val="none"/>
      <w:lang w:val="fr-FR" w:eastAsia="fr-FR" w:bidi="fr-FR"/>
    </w:rPr>
  </w:style>
  <w:style w:type="character" w:customStyle="1" w:styleId="En-tte217ptEspacement2ptchelle100">
    <w:name w:val="En-tête #2 + 17 pt;Espacement 2 pt;Échelle 100%"/>
    <w:basedOn w:val="Policepardfaut"/>
    <w:rsid w:val="00E1276A"/>
    <w:rPr>
      <w:rFonts w:ascii="Times New Roman" w:eastAsia="Times New Roman" w:hAnsi="Times New Roman" w:cs="Times New Roman"/>
      <w:b/>
      <w:bCs/>
      <w:i w:val="0"/>
      <w:iCs w:val="0"/>
      <w:smallCaps w:val="0"/>
      <w:strike w:val="0"/>
      <w:color w:val="000000"/>
      <w:spacing w:val="40"/>
      <w:w w:val="100"/>
      <w:position w:val="0"/>
      <w:sz w:val="34"/>
      <w:szCs w:val="34"/>
      <w:u w:val="none"/>
      <w:lang w:val="fr-FR" w:eastAsia="fr-FR" w:bidi="fr-FR"/>
    </w:rPr>
  </w:style>
  <w:style w:type="character" w:customStyle="1" w:styleId="Corpsdutexte2411ptGrasItaliqueEspacement0pt">
    <w:name w:val="Corps du texte (24) + 11 pt;Gras;Italique;Espacement 0 pt"/>
    <w:basedOn w:val="Policepardfaut"/>
    <w:rsid w:val="00E1276A"/>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Notedebasdepage1">
    <w:name w:val="Note de bas de page1"/>
    <w:basedOn w:val="Normal"/>
    <w:link w:val="Notedebasdepage0"/>
    <w:rsid w:val="00E1276A"/>
    <w:pPr>
      <w:widowControl w:val="0"/>
      <w:shd w:val="clear" w:color="auto" w:fill="FFFFFF"/>
      <w:spacing w:after="360" w:line="0" w:lineRule="atLeast"/>
      <w:ind w:hanging="245"/>
    </w:pPr>
    <w:rPr>
      <w:sz w:val="22"/>
      <w:szCs w:val="22"/>
      <w:lang w:eastAsia="fr-FR"/>
    </w:rPr>
  </w:style>
  <w:style w:type="paragraph" w:customStyle="1" w:styleId="Notedebasdepage20">
    <w:name w:val="Note de bas de page (2)"/>
    <w:basedOn w:val="Normal"/>
    <w:link w:val="Notedebasdepage2"/>
    <w:rsid w:val="00E1276A"/>
    <w:pPr>
      <w:widowControl w:val="0"/>
      <w:shd w:val="clear" w:color="auto" w:fill="FFFFFF"/>
      <w:spacing w:line="180" w:lineRule="exact"/>
      <w:ind w:firstLine="39"/>
      <w:jc w:val="both"/>
    </w:pPr>
    <w:rPr>
      <w:sz w:val="17"/>
      <w:szCs w:val="17"/>
      <w:lang w:eastAsia="fr-FR"/>
    </w:rPr>
  </w:style>
  <w:style w:type="paragraph" w:customStyle="1" w:styleId="citationauteur">
    <w:name w:val="citation auteur"/>
    <w:basedOn w:val="Normal"/>
    <w:rsid w:val="00E1276A"/>
    <w:pPr>
      <w:spacing w:before="120" w:after="120"/>
      <w:ind w:left="2520"/>
      <w:jc w:val="both"/>
    </w:pPr>
    <w:rPr>
      <w:sz w:val="24"/>
      <w:lang w:eastAsia="fr-FR" w:bidi="fr-FR"/>
    </w:rPr>
  </w:style>
  <w:style w:type="character" w:customStyle="1" w:styleId="Corpsdutexte4NonGrasItalique">
    <w:name w:val="Corps du texte (4) + Non Gras;Italique"/>
    <w:basedOn w:val="Policepardfaut"/>
    <w:rsid w:val="0051302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elimage5Exact">
    <w:name w:val="Légende de l'image (5) Exact"/>
    <w:basedOn w:val="Policepardfaut"/>
    <w:link w:val="Lgendedelimage5"/>
    <w:rsid w:val="00513021"/>
    <w:rPr>
      <w:rFonts w:ascii="Times New Roman" w:eastAsia="Times New Roman" w:hAnsi="Times New Roman"/>
      <w:i/>
      <w:iCs/>
      <w:color w:val="000000"/>
      <w:sz w:val="24"/>
      <w:szCs w:val="19"/>
      <w:lang w:val="fr-FR" w:bidi="fr-FR"/>
    </w:rPr>
  </w:style>
  <w:style w:type="character" w:customStyle="1" w:styleId="Corpsdutexte212ptGrasItalique">
    <w:name w:val="Corps du texte (2) + 12 pt;Gras;Italique"/>
    <w:basedOn w:val="Policepardfaut"/>
    <w:rsid w:val="00513021"/>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oupieddepage3Exact">
    <w:name w:val="En-tête ou pied de page (3) Exact"/>
    <w:basedOn w:val="Policepardfaut"/>
    <w:link w:val="En-tteoupieddepage3"/>
    <w:rsid w:val="00513021"/>
    <w:rPr>
      <w:rFonts w:ascii="Times New Roman" w:eastAsia="Times New Roman" w:hAnsi="Times New Roman"/>
      <w:i/>
      <w:iCs/>
      <w:sz w:val="19"/>
      <w:szCs w:val="19"/>
      <w:shd w:val="clear" w:color="auto" w:fill="FFFFFF"/>
    </w:rPr>
  </w:style>
  <w:style w:type="character" w:customStyle="1" w:styleId="En-tteoupieddepage3Espacement0ptExact">
    <w:name w:val="En-tête ou pied de page (3) + Espacement 0 pt Exact"/>
    <w:basedOn w:val="En-tteoupieddepage3Exact"/>
    <w:rsid w:val="00513021"/>
    <w:rPr>
      <w:rFonts w:ascii="Times New Roman" w:eastAsia="Times New Roman" w:hAnsi="Times New Roman"/>
      <w:i/>
      <w:iCs/>
      <w:color w:val="000000"/>
      <w:spacing w:val="10"/>
      <w:w w:val="100"/>
      <w:position w:val="0"/>
      <w:sz w:val="19"/>
      <w:szCs w:val="19"/>
      <w:shd w:val="clear" w:color="auto" w:fill="FFFFFF"/>
      <w:lang w:val="fr-FR" w:eastAsia="fr-FR" w:bidi="fr-FR"/>
    </w:rPr>
  </w:style>
  <w:style w:type="character" w:customStyle="1" w:styleId="En-tteoupieddepage310ptExact">
    <w:name w:val="En-tête ou pied de page (3) + 10 pt Exact"/>
    <w:basedOn w:val="En-tteoupieddepage3Exact"/>
    <w:rsid w:val="00513021"/>
    <w:rPr>
      <w:rFonts w:ascii="Times New Roman" w:eastAsia="Times New Roman" w:hAnsi="Times New Roman"/>
      <w:i/>
      <w:iCs/>
      <w:color w:val="000000"/>
      <w:w w:val="100"/>
      <w:position w:val="0"/>
      <w:sz w:val="20"/>
      <w:szCs w:val="20"/>
      <w:shd w:val="clear" w:color="auto" w:fill="FFFFFF"/>
      <w:lang w:val="fr-FR" w:eastAsia="fr-FR" w:bidi="fr-FR"/>
    </w:rPr>
  </w:style>
  <w:style w:type="character" w:customStyle="1" w:styleId="En-tteoupieddepage95ptItaliqueEspacement0pt">
    <w:name w:val="En-tête ou pied de page + 9.5 pt;Italique;Espacement 0 pt"/>
    <w:basedOn w:val="En-tteoupieddepage"/>
    <w:rsid w:val="00513021"/>
    <w:rPr>
      <w:rFonts w:ascii="Times New Roman" w:eastAsia="Times New Roman" w:hAnsi="Times New Roman" w:cs="Times New Roman"/>
      <w:b w:val="0"/>
      <w:bCs w:val="0"/>
      <w:i/>
      <w:iCs/>
      <w:smallCaps w:val="0"/>
      <w:strike w:val="0"/>
      <w:color w:val="000000"/>
      <w:spacing w:val="10"/>
      <w:w w:val="100"/>
      <w:position w:val="0"/>
      <w:sz w:val="19"/>
      <w:szCs w:val="19"/>
      <w:u w:val="none"/>
      <w:lang w:val="fr-FR" w:eastAsia="fr-FR" w:bidi="fr-FR"/>
    </w:rPr>
  </w:style>
  <w:style w:type="character" w:customStyle="1" w:styleId="Lgendedutableau2">
    <w:name w:val="Légende du tableau (2)_"/>
    <w:basedOn w:val="Policepardfaut"/>
    <w:link w:val="Lgendedutableau20"/>
    <w:rsid w:val="00513021"/>
    <w:rPr>
      <w:rFonts w:ascii="Times New Roman" w:eastAsia="Times New Roman" w:hAnsi="Times New Roman"/>
      <w:i/>
      <w:iCs/>
      <w:sz w:val="11"/>
      <w:szCs w:val="11"/>
      <w:shd w:val="clear" w:color="auto" w:fill="FFFFFF"/>
    </w:rPr>
  </w:style>
  <w:style w:type="character" w:customStyle="1" w:styleId="Lgendedutableau5ptItalique">
    <w:name w:val="Légende du tableau + 5 pt;Italique"/>
    <w:basedOn w:val="Lgendedutableau"/>
    <w:rsid w:val="00513021"/>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25ptItalique">
    <w:name w:val="Corps du texte (2) + 5 pt;Italique"/>
    <w:basedOn w:val="Policepardfaut"/>
    <w:rsid w:val="00513021"/>
    <w:rPr>
      <w:rFonts w:ascii="Times New Roman" w:eastAsia="Times New Roman" w:hAnsi="Times New Roman" w:cs="Times New Roman"/>
      <w:b w:val="0"/>
      <w:bCs w:val="0"/>
      <w:i/>
      <w:iCs/>
      <w:smallCaps w:val="0"/>
      <w:strike w:val="0"/>
      <w:color w:val="000000"/>
      <w:spacing w:val="0"/>
      <w:w w:val="100"/>
      <w:position w:val="0"/>
      <w:sz w:val="10"/>
      <w:szCs w:val="10"/>
      <w:u w:val="none"/>
      <w:lang w:val="fr-FR" w:eastAsia="fr-FR" w:bidi="fr-FR"/>
    </w:rPr>
  </w:style>
  <w:style w:type="character" w:customStyle="1" w:styleId="En-tteoupieddepage6">
    <w:name w:val="En-tête ou pied de page (6)"/>
    <w:basedOn w:val="Policepardfaut"/>
    <w:rsid w:val="00513021"/>
    <w:rPr>
      <w:rFonts w:ascii="Times New Roman" w:eastAsia="Times New Roman" w:hAnsi="Times New Roman" w:cs="Times New Roman"/>
      <w:b w:val="0"/>
      <w:bCs w:val="0"/>
      <w:i w:val="0"/>
      <w:iCs w:val="0"/>
      <w:smallCaps w:val="0"/>
      <w:strike w:val="0"/>
      <w:sz w:val="13"/>
      <w:szCs w:val="13"/>
      <w:u w:val="none"/>
    </w:rPr>
  </w:style>
  <w:style w:type="character" w:customStyle="1" w:styleId="Lgendedutableau3">
    <w:name w:val="Légende du tableau (3)_"/>
    <w:basedOn w:val="Policepardfaut"/>
    <w:link w:val="Lgendedutableau30"/>
    <w:rsid w:val="00513021"/>
    <w:rPr>
      <w:rFonts w:ascii="Times New Roman" w:eastAsia="Times New Roman" w:hAnsi="Times New Roman"/>
      <w:sz w:val="19"/>
      <w:szCs w:val="19"/>
      <w:shd w:val="clear" w:color="auto" w:fill="FFFFFF"/>
    </w:rPr>
  </w:style>
  <w:style w:type="character" w:customStyle="1" w:styleId="Lgendedutableau3Italique">
    <w:name w:val="Légende du tableau (3) + Italique"/>
    <w:basedOn w:val="Lgendedutableau3"/>
    <w:rsid w:val="00513021"/>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95ptItaliqueEspacement1pt">
    <w:name w:val="Corps du texte (2) + 9.5 pt;Italique;Espacement 1 pt"/>
    <w:basedOn w:val="Policepardfaut"/>
    <w:rsid w:val="00513021"/>
    <w:rPr>
      <w:rFonts w:ascii="Times New Roman" w:eastAsia="Times New Roman" w:hAnsi="Times New Roman" w:cs="Times New Roman"/>
      <w:b w:val="0"/>
      <w:bCs w:val="0"/>
      <w:i/>
      <w:iCs/>
      <w:smallCaps w:val="0"/>
      <w:strike w:val="0"/>
      <w:color w:val="000000"/>
      <w:spacing w:val="30"/>
      <w:w w:val="100"/>
      <w:position w:val="0"/>
      <w:sz w:val="19"/>
      <w:szCs w:val="19"/>
      <w:u w:val="none"/>
      <w:lang w:val="fr-FR" w:eastAsia="fr-FR" w:bidi="fr-FR"/>
    </w:rPr>
  </w:style>
  <w:style w:type="character" w:customStyle="1" w:styleId="Corpsdutexte2112ptItaliqueEspacement-1pt">
    <w:name w:val="Corps du texte (21) + 12 pt;Italique;Espacement -1 pt"/>
    <w:basedOn w:val="Policepardfaut"/>
    <w:rsid w:val="00513021"/>
    <w:rPr>
      <w:rFonts w:ascii="Times New Roman" w:eastAsia="Times New Roman" w:hAnsi="Times New Roman" w:cs="Times New Roman"/>
      <w:b w:val="0"/>
      <w:bCs w:val="0"/>
      <w:i/>
      <w:iCs/>
      <w:smallCaps w:val="0"/>
      <w:strike w:val="0"/>
      <w:color w:val="000000"/>
      <w:spacing w:val="-20"/>
      <w:w w:val="100"/>
      <w:position w:val="0"/>
      <w:sz w:val="24"/>
      <w:szCs w:val="24"/>
      <w:u w:val="single"/>
      <w:lang w:val="fr-FR" w:eastAsia="fr-FR" w:bidi="fr-FR"/>
    </w:rPr>
  </w:style>
  <w:style w:type="character" w:customStyle="1" w:styleId="Corpsdutexte217ptItaliqueEspacement-1pt">
    <w:name w:val="Corps du texte (2) + 17 pt;Italique;Espacement -1 pt"/>
    <w:basedOn w:val="Policepardfaut"/>
    <w:rsid w:val="00513021"/>
    <w:rPr>
      <w:rFonts w:ascii="Times New Roman" w:eastAsia="Times New Roman" w:hAnsi="Times New Roman" w:cs="Times New Roman"/>
      <w:b w:val="0"/>
      <w:bCs w:val="0"/>
      <w:i/>
      <w:iCs/>
      <w:smallCaps w:val="0"/>
      <w:strike w:val="0"/>
      <w:color w:val="000000"/>
      <w:spacing w:val="-30"/>
      <w:w w:val="100"/>
      <w:position w:val="0"/>
      <w:sz w:val="34"/>
      <w:szCs w:val="34"/>
      <w:u w:val="none"/>
      <w:lang w:val="fr-FR" w:eastAsia="fr-FR" w:bidi="fr-FR"/>
    </w:rPr>
  </w:style>
  <w:style w:type="character" w:customStyle="1" w:styleId="Corpsdutexte2411ptNonGrasNonItalique">
    <w:name w:val="Corps du texte (24) + 11 pt;Non Gras;Non Italique"/>
    <w:basedOn w:val="Policepardfaut"/>
    <w:rsid w:val="0051302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33GrasItalique">
    <w:name w:val="En-tête #3 (3) + Gras;Italique"/>
    <w:basedOn w:val="Policepardfaut"/>
    <w:rsid w:val="0051302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311ptNonGrasExact">
    <w:name w:val="En-tête #3 + 11 pt;Non Gras Exact"/>
    <w:basedOn w:val="Policepardfaut"/>
    <w:rsid w:val="0051302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Tabledesmatires2">
    <w:name w:val="Table des matières (2)_"/>
    <w:basedOn w:val="Policepardfaut"/>
    <w:link w:val="Tabledesmatires20"/>
    <w:rsid w:val="00513021"/>
    <w:rPr>
      <w:rFonts w:ascii="Times New Roman" w:eastAsia="Times New Roman" w:hAnsi="Times New Roman"/>
      <w:sz w:val="15"/>
      <w:szCs w:val="15"/>
      <w:shd w:val="clear" w:color="auto" w:fill="FFFFFF"/>
    </w:rPr>
  </w:style>
  <w:style w:type="character" w:customStyle="1" w:styleId="Corpsdutexte3720ptNonItalique">
    <w:name w:val="Corps du texte (37) + 20 pt;Non Italique"/>
    <w:basedOn w:val="Policepardfaut"/>
    <w:rsid w:val="00513021"/>
    <w:rPr>
      <w:rFonts w:ascii="Times New Roman" w:eastAsia="Times New Roman" w:hAnsi="Times New Roman" w:cs="Times New Roman"/>
      <w:b/>
      <w:bCs/>
      <w:i/>
      <w:iCs/>
      <w:smallCaps w:val="0"/>
      <w:strike w:val="0"/>
      <w:color w:val="000000"/>
      <w:spacing w:val="0"/>
      <w:w w:val="100"/>
      <w:position w:val="0"/>
      <w:sz w:val="40"/>
      <w:szCs w:val="40"/>
      <w:u w:val="none"/>
      <w:lang w:val="fr-FR" w:eastAsia="fr-FR" w:bidi="fr-FR"/>
    </w:rPr>
  </w:style>
  <w:style w:type="paragraph" w:customStyle="1" w:styleId="Lgendedelimage5">
    <w:name w:val="Légende de l'image (5)"/>
    <w:basedOn w:val="Normal"/>
    <w:link w:val="Lgendedelimage5Exact"/>
    <w:autoRedefine/>
    <w:rsid w:val="00513021"/>
    <w:pPr>
      <w:widowControl w:val="0"/>
      <w:spacing w:line="190" w:lineRule="exact"/>
      <w:ind w:firstLine="32"/>
      <w:jc w:val="center"/>
    </w:pPr>
    <w:rPr>
      <w:i/>
      <w:iCs/>
      <w:color w:val="000000"/>
      <w:sz w:val="24"/>
      <w:szCs w:val="19"/>
      <w:lang w:val="fr-FR" w:eastAsia="fr-FR" w:bidi="fr-FR"/>
    </w:rPr>
  </w:style>
  <w:style w:type="paragraph" w:customStyle="1" w:styleId="En-tteoupieddepage3">
    <w:name w:val="En-tête ou pied de page (3)"/>
    <w:basedOn w:val="Normal"/>
    <w:link w:val="En-tteoupieddepage3Exact"/>
    <w:rsid w:val="00513021"/>
    <w:pPr>
      <w:widowControl w:val="0"/>
      <w:shd w:val="clear" w:color="auto" w:fill="FFFFFF"/>
      <w:spacing w:line="0" w:lineRule="atLeast"/>
      <w:ind w:hanging="2"/>
    </w:pPr>
    <w:rPr>
      <w:i/>
      <w:iCs/>
      <w:sz w:val="19"/>
      <w:szCs w:val="19"/>
      <w:lang w:eastAsia="fr-FR"/>
    </w:rPr>
  </w:style>
  <w:style w:type="paragraph" w:customStyle="1" w:styleId="Lgendedutableau20">
    <w:name w:val="Légende du tableau (2)"/>
    <w:basedOn w:val="Normal"/>
    <w:link w:val="Lgendedutableau2"/>
    <w:rsid w:val="00513021"/>
    <w:pPr>
      <w:widowControl w:val="0"/>
      <w:shd w:val="clear" w:color="auto" w:fill="FFFFFF"/>
      <w:spacing w:line="119" w:lineRule="exact"/>
      <w:jc w:val="center"/>
    </w:pPr>
    <w:rPr>
      <w:i/>
      <w:iCs/>
      <w:sz w:val="11"/>
      <w:szCs w:val="11"/>
      <w:lang w:eastAsia="fr-FR"/>
    </w:rPr>
  </w:style>
  <w:style w:type="paragraph" w:customStyle="1" w:styleId="Lgendedutableau30">
    <w:name w:val="Légende du tableau (3)"/>
    <w:basedOn w:val="Normal"/>
    <w:link w:val="Lgendedutableau3"/>
    <w:rsid w:val="00513021"/>
    <w:pPr>
      <w:widowControl w:val="0"/>
      <w:shd w:val="clear" w:color="auto" w:fill="FFFFFF"/>
      <w:spacing w:line="0" w:lineRule="atLeast"/>
      <w:ind w:firstLine="29"/>
    </w:pPr>
    <w:rPr>
      <w:sz w:val="19"/>
      <w:szCs w:val="19"/>
      <w:lang w:eastAsia="fr-FR"/>
    </w:rPr>
  </w:style>
  <w:style w:type="paragraph" w:customStyle="1" w:styleId="Tabledesmatires20">
    <w:name w:val="Table des matières (2)"/>
    <w:basedOn w:val="Normal"/>
    <w:link w:val="Tabledesmatires2"/>
    <w:rsid w:val="00513021"/>
    <w:pPr>
      <w:widowControl w:val="0"/>
      <w:shd w:val="clear" w:color="auto" w:fill="FFFFFF"/>
      <w:spacing w:before="60" w:line="133" w:lineRule="exact"/>
      <w:ind w:firstLine="39"/>
      <w:jc w:val="both"/>
    </w:pPr>
    <w:rPr>
      <w:sz w:val="15"/>
      <w:szCs w:val="15"/>
      <w:lang w:eastAsia="fr-FR"/>
    </w:rPr>
  </w:style>
  <w:style w:type="paragraph" w:customStyle="1" w:styleId="figtitrest">
    <w:name w:val="fig titre st"/>
    <w:basedOn w:val="figtitre"/>
    <w:autoRedefine/>
    <w:rsid w:val="00513021"/>
    <w:rPr>
      <w:b w:val="0"/>
      <w:color w:val="000090"/>
    </w:rPr>
  </w:style>
  <w:style w:type="paragraph" w:customStyle="1" w:styleId="figst1">
    <w:name w:val="fig st 1"/>
    <w:basedOn w:val="figst"/>
    <w:autoRedefine/>
    <w:rsid w:val="00513021"/>
    <w:pPr>
      <w:jc w:val="left"/>
    </w:pPr>
    <w:rPr>
      <w:sz w:val="24"/>
      <w:lang w:eastAsia="fr-FR" w:bidi="fr-FR"/>
    </w:rPr>
  </w:style>
  <w:style w:type="paragraph" w:customStyle="1" w:styleId="figst1liste">
    <w:name w:val="fig st 1 liste"/>
    <w:basedOn w:val="figst1"/>
    <w:rsid w:val="00513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rtoussaint@aei.ca"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8" Type="http://schemas.openxmlformats.org/officeDocument/2006/relationships/hyperlink" Target="http://classiques.uqac.ca/" TargetMode="External"/><Relationship Id="rId51" Type="http://schemas.openxmlformats.org/officeDocument/2006/relationships/hyperlink" Target="http://classiques.uqac.ca/contemporains/gill_louis/economie_capitaliste_t2/economie_capitaliste_t2.html" TargetMode="External"/><Relationship Id="rId3" Type="http://schemas.openxmlformats.org/officeDocument/2006/relationships/settings" Target="settings.xml"/><Relationship Id="rId12" Type="http://schemas.openxmlformats.org/officeDocument/2006/relationships/hyperlink" Target="http://bibliotheque.uqac.ca/" TargetMode="External"/><Relationship Id="rId17" Type="http://schemas.openxmlformats.org/officeDocument/2006/relationships/hyperlink" Target="mailto:Diane-Gabrielle.Tremblay@teluq.ca"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hyperlink" Target="http://classiques.uqac.ca/"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http://classiques.uqac.ca/contemporains/fournier_pierre/capitalisme_au_quebec/capitalisme_au_quebec.htm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ontemporains/fournier_pierre/capitalisme_au_quebec/capitalisme_au_quebec.html" TargetMode="External"/><Relationship Id="rId2" Type="http://schemas.openxmlformats.org/officeDocument/2006/relationships/hyperlink" Target="http://classiques.uqac.ca/contemporains/leonard_jean_francois/La_chance_au_coureur/La_chance_au_coureur.html" TargetMode="External"/><Relationship Id="rId1" Type="http://schemas.openxmlformats.org/officeDocument/2006/relationships/hyperlink" Target="http://dx.doi.org/doi:10.1522/cla.mak.cap2"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52322</Words>
  <Characters>269464</Characters>
  <Application>Microsoft Office Word</Application>
  <DocSecurity>0</DocSecurity>
  <Lines>6736</Lines>
  <Paragraphs>2282</Paragraphs>
  <ScaleCrop>false</ScaleCrop>
  <HeadingPairs>
    <vt:vector size="2" baseType="variant">
      <vt:variant>
        <vt:lpstr>Title</vt:lpstr>
      </vt:variant>
      <vt:variant>
        <vt:i4>1</vt:i4>
      </vt:variant>
    </vt:vector>
  </HeadingPairs>
  <TitlesOfParts>
    <vt:vector size="1" baseType="lpstr">
      <vt:lpstr>Interventions critiques en économie politique. No 3.</vt:lpstr>
    </vt:vector>
  </TitlesOfParts>
  <Manager>Réjeanne Toussaint, bénévole, 2023</Manager>
  <Company>Les Classiques des sciences sociales</Company>
  <LinksUpToDate>false</LinksUpToDate>
  <CharactersWithSpaces>319504</CharactersWithSpaces>
  <SharedDoc>false</SharedDoc>
  <HyperlinkBase/>
  <HLinks>
    <vt:vector size="630" baseType="variant">
      <vt:variant>
        <vt:i4>5242990</vt:i4>
      </vt:variant>
      <vt:variant>
        <vt:i4>174</vt:i4>
      </vt:variant>
      <vt:variant>
        <vt:i4>0</vt:i4>
      </vt:variant>
      <vt:variant>
        <vt:i4>5</vt:i4>
      </vt:variant>
      <vt:variant>
        <vt:lpwstr>http://classiques.uqac.ca/contemporains/fournier_pierre/capitalisme_au_quebec/capitalisme_au_quebec.html</vt:lpwstr>
      </vt:variant>
      <vt:variant>
        <vt:lpwstr/>
      </vt:variant>
      <vt:variant>
        <vt:i4>7143478</vt:i4>
      </vt:variant>
      <vt:variant>
        <vt:i4>171</vt:i4>
      </vt:variant>
      <vt:variant>
        <vt:i4>0</vt:i4>
      </vt:variant>
      <vt:variant>
        <vt:i4>5</vt:i4>
      </vt:variant>
      <vt:variant>
        <vt:lpwstr>http://classiques.uqac.ca/contemporains/gill_louis/economie_capitaliste_t2/economie_capitaliste_t2.html</vt:lpwstr>
      </vt:variant>
      <vt:variant>
        <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5439525</vt:i4>
      </vt:variant>
      <vt:variant>
        <vt:i4>96</vt:i4>
      </vt:variant>
      <vt:variant>
        <vt:i4>0</vt:i4>
      </vt:variant>
      <vt:variant>
        <vt:i4>5</vt:i4>
      </vt:variant>
      <vt:variant>
        <vt:lpwstr/>
      </vt:variant>
      <vt:variant>
        <vt:lpwstr>Interv_no_3_Rubrique_de_livres</vt:lpwstr>
      </vt:variant>
      <vt:variant>
        <vt:i4>5832743</vt:i4>
      </vt:variant>
      <vt:variant>
        <vt:i4>93</vt:i4>
      </vt:variant>
      <vt:variant>
        <vt:i4>0</vt:i4>
      </vt:variant>
      <vt:variant>
        <vt:i4>5</vt:i4>
      </vt:variant>
      <vt:variant>
        <vt:lpwstr/>
      </vt:variant>
      <vt:variant>
        <vt:lpwstr>Interv_no_3_Notes_actualite_texte_3</vt:lpwstr>
      </vt:variant>
      <vt:variant>
        <vt:i4>5832742</vt:i4>
      </vt:variant>
      <vt:variant>
        <vt:i4>90</vt:i4>
      </vt:variant>
      <vt:variant>
        <vt:i4>0</vt:i4>
      </vt:variant>
      <vt:variant>
        <vt:i4>5</vt:i4>
      </vt:variant>
      <vt:variant>
        <vt:lpwstr/>
      </vt:variant>
      <vt:variant>
        <vt:lpwstr>Interv_no_3_Notes_actualite_texte_2</vt:lpwstr>
      </vt:variant>
      <vt:variant>
        <vt:i4>5832741</vt:i4>
      </vt:variant>
      <vt:variant>
        <vt:i4>87</vt:i4>
      </vt:variant>
      <vt:variant>
        <vt:i4>0</vt:i4>
      </vt:variant>
      <vt:variant>
        <vt:i4>5</vt:i4>
      </vt:variant>
      <vt:variant>
        <vt:lpwstr/>
      </vt:variant>
      <vt:variant>
        <vt:lpwstr>Interv_no_3_Notes_actualite_texte_1</vt:lpwstr>
      </vt:variant>
      <vt:variant>
        <vt:i4>4718717</vt:i4>
      </vt:variant>
      <vt:variant>
        <vt:i4>84</vt:i4>
      </vt:variant>
      <vt:variant>
        <vt:i4>0</vt:i4>
      </vt:variant>
      <vt:variant>
        <vt:i4>5</vt:i4>
      </vt:variant>
      <vt:variant>
        <vt:lpwstr/>
      </vt:variant>
      <vt:variant>
        <vt:lpwstr>Interv_no_3_Notes_actualite</vt:lpwstr>
      </vt:variant>
      <vt:variant>
        <vt:i4>393286</vt:i4>
      </vt:variant>
      <vt:variant>
        <vt:i4>81</vt:i4>
      </vt:variant>
      <vt:variant>
        <vt:i4>0</vt:i4>
      </vt:variant>
      <vt:variant>
        <vt:i4>5</vt:i4>
      </vt:variant>
      <vt:variant>
        <vt:lpwstr/>
      </vt:variant>
      <vt:variant>
        <vt:lpwstr>Interv_no_3_Debat_texte_1</vt:lpwstr>
      </vt:variant>
      <vt:variant>
        <vt:i4>1507358</vt:i4>
      </vt:variant>
      <vt:variant>
        <vt:i4>78</vt:i4>
      </vt:variant>
      <vt:variant>
        <vt:i4>0</vt:i4>
      </vt:variant>
      <vt:variant>
        <vt:i4>5</vt:i4>
      </vt:variant>
      <vt:variant>
        <vt:lpwstr/>
      </vt:variant>
      <vt:variant>
        <vt:lpwstr>Interv_no_3_Debat</vt:lpwstr>
      </vt:variant>
      <vt:variant>
        <vt:i4>4784160</vt:i4>
      </vt:variant>
      <vt:variant>
        <vt:i4>75</vt:i4>
      </vt:variant>
      <vt:variant>
        <vt:i4>0</vt:i4>
      </vt:variant>
      <vt:variant>
        <vt:i4>5</vt:i4>
      </vt:variant>
      <vt:variant>
        <vt:lpwstr/>
      </vt:variant>
      <vt:variant>
        <vt:lpwstr>Interv_no_3_texte_appui_texte_4</vt:lpwstr>
      </vt:variant>
      <vt:variant>
        <vt:i4>4784167</vt:i4>
      </vt:variant>
      <vt:variant>
        <vt:i4>72</vt:i4>
      </vt:variant>
      <vt:variant>
        <vt:i4>0</vt:i4>
      </vt:variant>
      <vt:variant>
        <vt:i4>5</vt:i4>
      </vt:variant>
      <vt:variant>
        <vt:lpwstr/>
      </vt:variant>
      <vt:variant>
        <vt:lpwstr>Interv_no_3_texte_appui_texte_3</vt:lpwstr>
      </vt:variant>
      <vt:variant>
        <vt:i4>4784166</vt:i4>
      </vt:variant>
      <vt:variant>
        <vt:i4>69</vt:i4>
      </vt:variant>
      <vt:variant>
        <vt:i4>0</vt:i4>
      </vt:variant>
      <vt:variant>
        <vt:i4>5</vt:i4>
      </vt:variant>
      <vt:variant>
        <vt:lpwstr/>
      </vt:variant>
      <vt:variant>
        <vt:lpwstr>Interv_no_3_texte_appui_texte_2</vt:lpwstr>
      </vt:variant>
      <vt:variant>
        <vt:i4>6619176</vt:i4>
      </vt:variant>
      <vt:variant>
        <vt:i4>66</vt:i4>
      </vt:variant>
      <vt:variant>
        <vt:i4>0</vt:i4>
      </vt:variant>
      <vt:variant>
        <vt:i4>5</vt:i4>
      </vt:variant>
      <vt:variant>
        <vt:lpwstr/>
      </vt:variant>
      <vt:variant>
        <vt:lpwstr>Interv_no_3_texte_appui_texte_1_CSN</vt:lpwstr>
      </vt:variant>
      <vt:variant>
        <vt:i4>917602</vt:i4>
      </vt:variant>
      <vt:variant>
        <vt:i4>63</vt:i4>
      </vt:variant>
      <vt:variant>
        <vt:i4>0</vt:i4>
      </vt:variant>
      <vt:variant>
        <vt:i4>5</vt:i4>
      </vt:variant>
      <vt:variant>
        <vt:lpwstr/>
      </vt:variant>
      <vt:variant>
        <vt:lpwstr>Interv_no_3_texte_appui_presentation</vt:lpwstr>
      </vt:variant>
      <vt:variant>
        <vt:i4>5767293</vt:i4>
      </vt:variant>
      <vt:variant>
        <vt:i4>60</vt:i4>
      </vt:variant>
      <vt:variant>
        <vt:i4>0</vt:i4>
      </vt:variant>
      <vt:variant>
        <vt:i4>5</vt:i4>
      </vt:variant>
      <vt:variant>
        <vt:lpwstr/>
      </vt:variant>
      <vt:variant>
        <vt:lpwstr>Interv_no_3_texte_appui</vt:lpwstr>
      </vt:variant>
      <vt:variant>
        <vt:i4>8060989</vt:i4>
      </vt:variant>
      <vt:variant>
        <vt:i4>57</vt:i4>
      </vt:variant>
      <vt:variant>
        <vt:i4>0</vt:i4>
      </vt:variant>
      <vt:variant>
        <vt:i4>5</vt:i4>
      </vt:variant>
      <vt:variant>
        <vt:lpwstr/>
      </vt:variant>
      <vt:variant>
        <vt:lpwstr>Interv_no_3_Dossier_texte_4</vt:lpwstr>
      </vt:variant>
      <vt:variant>
        <vt:i4>8060986</vt:i4>
      </vt:variant>
      <vt:variant>
        <vt:i4>54</vt:i4>
      </vt:variant>
      <vt:variant>
        <vt:i4>0</vt:i4>
      </vt:variant>
      <vt:variant>
        <vt:i4>5</vt:i4>
      </vt:variant>
      <vt:variant>
        <vt:lpwstr/>
      </vt:variant>
      <vt:variant>
        <vt:lpwstr>Interv_no_3_Dossier_texte_3</vt:lpwstr>
      </vt:variant>
      <vt:variant>
        <vt:i4>8060987</vt:i4>
      </vt:variant>
      <vt:variant>
        <vt:i4>51</vt:i4>
      </vt:variant>
      <vt:variant>
        <vt:i4>0</vt:i4>
      </vt:variant>
      <vt:variant>
        <vt:i4>5</vt:i4>
      </vt:variant>
      <vt:variant>
        <vt:lpwstr/>
      </vt:variant>
      <vt:variant>
        <vt:lpwstr>Interv_no_3_Dossier_texte_2</vt:lpwstr>
      </vt:variant>
      <vt:variant>
        <vt:i4>8060984</vt:i4>
      </vt:variant>
      <vt:variant>
        <vt:i4>48</vt:i4>
      </vt:variant>
      <vt:variant>
        <vt:i4>0</vt:i4>
      </vt:variant>
      <vt:variant>
        <vt:i4>5</vt:i4>
      </vt:variant>
      <vt:variant>
        <vt:lpwstr/>
      </vt:variant>
      <vt:variant>
        <vt:lpwstr>Interv_no_3_Dossier_texte_1</vt:lpwstr>
      </vt:variant>
      <vt:variant>
        <vt:i4>6946912</vt:i4>
      </vt:variant>
      <vt:variant>
        <vt:i4>45</vt:i4>
      </vt:variant>
      <vt:variant>
        <vt:i4>0</vt:i4>
      </vt:variant>
      <vt:variant>
        <vt:i4>5</vt:i4>
      </vt:variant>
      <vt:variant>
        <vt:lpwstr/>
      </vt:variant>
      <vt:variant>
        <vt:lpwstr>Interv_no_3_Dossier</vt:lpwstr>
      </vt:variant>
      <vt:variant>
        <vt:i4>5701743</vt:i4>
      </vt:variant>
      <vt:variant>
        <vt:i4>42</vt:i4>
      </vt:variant>
      <vt:variant>
        <vt:i4>0</vt:i4>
      </vt:variant>
      <vt:variant>
        <vt:i4>5</vt:i4>
      </vt:variant>
      <vt:variant>
        <vt:lpwstr/>
      </vt:variant>
      <vt:variant>
        <vt:lpwstr>Interv_no_3_Enseignement_texte_5</vt:lpwstr>
      </vt:variant>
      <vt:variant>
        <vt:i4>5636207</vt:i4>
      </vt:variant>
      <vt:variant>
        <vt:i4>39</vt:i4>
      </vt:variant>
      <vt:variant>
        <vt:i4>0</vt:i4>
      </vt:variant>
      <vt:variant>
        <vt:i4>5</vt:i4>
      </vt:variant>
      <vt:variant>
        <vt:lpwstr/>
      </vt:variant>
      <vt:variant>
        <vt:lpwstr>Interv_no_3_Enseignement_texte_4</vt:lpwstr>
      </vt:variant>
      <vt:variant>
        <vt:i4>5308527</vt:i4>
      </vt:variant>
      <vt:variant>
        <vt:i4>36</vt:i4>
      </vt:variant>
      <vt:variant>
        <vt:i4>0</vt:i4>
      </vt:variant>
      <vt:variant>
        <vt:i4>5</vt:i4>
      </vt:variant>
      <vt:variant>
        <vt:lpwstr/>
      </vt:variant>
      <vt:variant>
        <vt:lpwstr>Interv_no_3_Enseignement_texte_3</vt:lpwstr>
      </vt:variant>
      <vt:variant>
        <vt:i4>5242991</vt:i4>
      </vt:variant>
      <vt:variant>
        <vt:i4>33</vt:i4>
      </vt:variant>
      <vt:variant>
        <vt:i4>0</vt:i4>
      </vt:variant>
      <vt:variant>
        <vt:i4>5</vt:i4>
      </vt:variant>
      <vt:variant>
        <vt:lpwstr/>
      </vt:variant>
      <vt:variant>
        <vt:lpwstr>Interv_no_3_Enseignement_texte_2</vt:lpwstr>
      </vt:variant>
      <vt:variant>
        <vt:i4>5439599</vt:i4>
      </vt:variant>
      <vt:variant>
        <vt:i4>30</vt:i4>
      </vt:variant>
      <vt:variant>
        <vt:i4>0</vt:i4>
      </vt:variant>
      <vt:variant>
        <vt:i4>5</vt:i4>
      </vt:variant>
      <vt:variant>
        <vt:lpwstr/>
      </vt:variant>
      <vt:variant>
        <vt:lpwstr>Interv_no_3_Enseignement_texte_1</vt:lpwstr>
      </vt:variant>
      <vt:variant>
        <vt:i4>721022</vt:i4>
      </vt:variant>
      <vt:variant>
        <vt:i4>27</vt:i4>
      </vt:variant>
      <vt:variant>
        <vt:i4>0</vt:i4>
      </vt:variant>
      <vt:variant>
        <vt:i4>5</vt:i4>
      </vt:variant>
      <vt:variant>
        <vt:lpwstr/>
      </vt:variant>
      <vt:variant>
        <vt:lpwstr>Interv_no_3_Enseignement</vt:lpwstr>
      </vt:variant>
      <vt:variant>
        <vt:i4>1704051</vt:i4>
      </vt:variant>
      <vt:variant>
        <vt:i4>24</vt:i4>
      </vt:variant>
      <vt:variant>
        <vt:i4>0</vt:i4>
      </vt:variant>
      <vt:variant>
        <vt:i4>5</vt:i4>
      </vt:variant>
      <vt:variant>
        <vt:lpwstr/>
      </vt:variant>
      <vt:variant>
        <vt:lpwstr>Interv_no_3_Presentation</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5242990</vt:i4>
      </vt:variant>
      <vt:variant>
        <vt:i4>6</vt:i4>
      </vt:variant>
      <vt:variant>
        <vt:i4>0</vt:i4>
      </vt:variant>
      <vt:variant>
        <vt:i4>5</vt:i4>
      </vt:variant>
      <vt:variant>
        <vt:lpwstr>http://classiques.uqac.ca/contemporains/fournier_pierre/capitalisme_au_quebec/capitalisme_au_quebec.html</vt:lpwstr>
      </vt:variant>
      <vt:variant>
        <vt:lpwstr/>
      </vt:variant>
      <vt:variant>
        <vt:i4>1245191</vt:i4>
      </vt:variant>
      <vt:variant>
        <vt:i4>3</vt:i4>
      </vt:variant>
      <vt:variant>
        <vt:i4>0</vt:i4>
      </vt:variant>
      <vt:variant>
        <vt:i4>5</vt:i4>
      </vt:variant>
      <vt:variant>
        <vt:lpwstr>http://classiques.uqac.ca/contemporains/leonard_jean_francois/La_chance_au_coureur/La_chance_au_coureur.html</vt:lpwstr>
      </vt:variant>
      <vt:variant>
        <vt:lpwstr/>
      </vt:variant>
      <vt:variant>
        <vt:i4>6946934</vt:i4>
      </vt:variant>
      <vt:variant>
        <vt:i4>0</vt:i4>
      </vt:variant>
      <vt:variant>
        <vt:i4>0</vt:i4>
      </vt:variant>
      <vt:variant>
        <vt:i4>5</vt:i4>
      </vt:variant>
      <vt:variant>
        <vt:lpwstr>http://dx.doi.org/doi:10.1522/cla.mak.cap2</vt:lpwstr>
      </vt:variant>
      <vt:variant>
        <vt:lpwstr/>
      </vt:variant>
      <vt:variant>
        <vt:i4>8323102</vt:i4>
      </vt:variant>
      <vt:variant>
        <vt:i4>2122</vt:i4>
      </vt:variant>
      <vt:variant>
        <vt:i4>1025</vt:i4>
      </vt:variant>
      <vt:variant>
        <vt:i4>1</vt:i4>
      </vt:variant>
      <vt:variant>
        <vt:lpwstr>fig_couverture_25</vt:lpwstr>
      </vt:variant>
      <vt:variant>
        <vt:lpwstr/>
      </vt:variant>
      <vt:variant>
        <vt:i4>2228293</vt:i4>
      </vt:variant>
      <vt:variant>
        <vt:i4>2265</vt:i4>
      </vt:variant>
      <vt:variant>
        <vt:i4>1026</vt:i4>
      </vt:variant>
      <vt:variant>
        <vt:i4>1</vt:i4>
      </vt:variant>
      <vt:variant>
        <vt:lpwstr>css_logo_gris</vt:lpwstr>
      </vt:variant>
      <vt:variant>
        <vt:lpwstr/>
      </vt:variant>
      <vt:variant>
        <vt:i4>5111880</vt:i4>
      </vt:variant>
      <vt:variant>
        <vt:i4>2511</vt:i4>
      </vt:variant>
      <vt:variant>
        <vt:i4>1027</vt:i4>
      </vt:variant>
      <vt:variant>
        <vt:i4>1</vt:i4>
      </vt:variant>
      <vt:variant>
        <vt:lpwstr>UQAC_logo_2018</vt:lpwstr>
      </vt:variant>
      <vt:variant>
        <vt:lpwstr/>
      </vt:variant>
      <vt:variant>
        <vt:i4>4194334</vt:i4>
      </vt:variant>
      <vt:variant>
        <vt:i4>5013</vt:i4>
      </vt:variant>
      <vt:variant>
        <vt:i4>1028</vt:i4>
      </vt:variant>
      <vt:variant>
        <vt:i4>1</vt:i4>
      </vt:variant>
      <vt:variant>
        <vt:lpwstr>Boite_aux_lettres_clair</vt:lpwstr>
      </vt:variant>
      <vt:variant>
        <vt:lpwstr/>
      </vt:variant>
      <vt:variant>
        <vt:i4>1703963</vt:i4>
      </vt:variant>
      <vt:variant>
        <vt:i4>5867</vt:i4>
      </vt:variant>
      <vt:variant>
        <vt:i4>1029</vt:i4>
      </vt:variant>
      <vt:variant>
        <vt:i4>1</vt:i4>
      </vt:variant>
      <vt:variant>
        <vt:lpwstr>fait_sur_mac</vt:lpwstr>
      </vt:variant>
      <vt:variant>
        <vt:lpwstr/>
      </vt:variant>
      <vt:variant>
        <vt:i4>2752558</vt:i4>
      </vt:variant>
      <vt:variant>
        <vt:i4>5924</vt:i4>
      </vt:variant>
      <vt:variant>
        <vt:i4>1030</vt:i4>
      </vt:variant>
      <vt:variant>
        <vt:i4>1</vt:i4>
      </vt:variant>
      <vt:variant>
        <vt:lpwstr>Intervention_econo_no_03_L25</vt:lpwstr>
      </vt:variant>
      <vt:variant>
        <vt:lpwstr/>
      </vt:variant>
      <vt:variant>
        <vt:i4>2883701</vt:i4>
      </vt:variant>
      <vt:variant>
        <vt:i4>19077</vt:i4>
      </vt:variant>
      <vt:variant>
        <vt:i4>1031</vt:i4>
      </vt:variant>
      <vt:variant>
        <vt:i4>1</vt:i4>
      </vt:variant>
      <vt:variant>
        <vt:lpwstr>fig_p_011_50_low</vt:lpwstr>
      </vt:variant>
      <vt:variant>
        <vt:lpwstr/>
      </vt:variant>
      <vt:variant>
        <vt:i4>2883708</vt:i4>
      </vt:variant>
      <vt:variant>
        <vt:i4>29402</vt:i4>
      </vt:variant>
      <vt:variant>
        <vt:i4>1032</vt:i4>
      </vt:variant>
      <vt:variant>
        <vt:i4>1</vt:i4>
      </vt:variant>
      <vt:variant>
        <vt:lpwstr>fig_p_018_50_low</vt:lpwstr>
      </vt:variant>
      <vt:variant>
        <vt:lpwstr/>
      </vt:variant>
      <vt:variant>
        <vt:i4>3604533</vt:i4>
      </vt:variant>
      <vt:variant>
        <vt:i4>44825</vt:i4>
      </vt:variant>
      <vt:variant>
        <vt:i4>1033</vt:i4>
      </vt:variant>
      <vt:variant>
        <vt:i4>1</vt:i4>
      </vt:variant>
      <vt:variant>
        <vt:lpwstr>fig_p_026_66_50_low</vt:lpwstr>
      </vt:variant>
      <vt:variant>
        <vt:lpwstr/>
      </vt:variant>
      <vt:variant>
        <vt:i4>3014772</vt:i4>
      </vt:variant>
      <vt:variant>
        <vt:i4>51791</vt:i4>
      </vt:variant>
      <vt:variant>
        <vt:i4>1034</vt:i4>
      </vt:variant>
      <vt:variant>
        <vt:i4>1</vt:i4>
      </vt:variant>
      <vt:variant>
        <vt:lpwstr>fig_p_030_50_low</vt:lpwstr>
      </vt:variant>
      <vt:variant>
        <vt:lpwstr/>
      </vt:variant>
      <vt:variant>
        <vt:i4>3080307</vt:i4>
      </vt:variant>
      <vt:variant>
        <vt:i4>76982</vt:i4>
      </vt:variant>
      <vt:variant>
        <vt:i4>1035</vt:i4>
      </vt:variant>
      <vt:variant>
        <vt:i4>1</vt:i4>
      </vt:variant>
      <vt:variant>
        <vt:lpwstr>fig_p_044_66_low</vt:lpwstr>
      </vt:variant>
      <vt:variant>
        <vt:lpwstr/>
      </vt:variant>
      <vt:variant>
        <vt:i4>2687101</vt:i4>
      </vt:variant>
      <vt:variant>
        <vt:i4>86937</vt:i4>
      </vt:variant>
      <vt:variant>
        <vt:i4>1036</vt:i4>
      </vt:variant>
      <vt:variant>
        <vt:i4>1</vt:i4>
      </vt:variant>
      <vt:variant>
        <vt:lpwstr>fig_p_049_50_low</vt:lpwstr>
      </vt:variant>
      <vt:variant>
        <vt:lpwstr/>
      </vt:variant>
      <vt:variant>
        <vt:i4>2818164</vt:i4>
      </vt:variant>
      <vt:variant>
        <vt:i4>98615</vt:i4>
      </vt:variant>
      <vt:variant>
        <vt:i4>1037</vt:i4>
      </vt:variant>
      <vt:variant>
        <vt:i4>1</vt:i4>
      </vt:variant>
      <vt:variant>
        <vt:lpwstr>fig_p_056_33_low</vt:lpwstr>
      </vt:variant>
      <vt:variant>
        <vt:lpwstr/>
      </vt:variant>
      <vt:variant>
        <vt:i4>4915316</vt:i4>
      </vt:variant>
      <vt:variant>
        <vt:i4>102798</vt:i4>
      </vt:variant>
      <vt:variant>
        <vt:i4>1038</vt:i4>
      </vt:variant>
      <vt:variant>
        <vt:i4>1</vt:i4>
      </vt:variant>
      <vt:variant>
        <vt:lpwstr>fig_p_59_low</vt:lpwstr>
      </vt:variant>
      <vt:variant>
        <vt:lpwstr/>
      </vt:variant>
      <vt:variant>
        <vt:i4>2621554</vt:i4>
      </vt:variant>
      <vt:variant>
        <vt:i4>102808</vt:i4>
      </vt:variant>
      <vt:variant>
        <vt:i4>1039</vt:i4>
      </vt:variant>
      <vt:variant>
        <vt:i4>1</vt:i4>
      </vt:variant>
      <vt:variant>
        <vt:lpwstr>fig_p_060_33_low</vt:lpwstr>
      </vt:variant>
      <vt:variant>
        <vt:lpwstr/>
      </vt:variant>
      <vt:variant>
        <vt:i4>2687088</vt:i4>
      </vt:variant>
      <vt:variant>
        <vt:i4>124661</vt:i4>
      </vt:variant>
      <vt:variant>
        <vt:i4>1040</vt:i4>
      </vt:variant>
      <vt:variant>
        <vt:i4>1</vt:i4>
      </vt:variant>
      <vt:variant>
        <vt:lpwstr>fig_p_072_33_low</vt:lpwstr>
      </vt:variant>
      <vt:variant>
        <vt:lpwstr/>
      </vt:variant>
      <vt:variant>
        <vt:i4>2424948</vt:i4>
      </vt:variant>
      <vt:variant>
        <vt:i4>139697</vt:i4>
      </vt:variant>
      <vt:variant>
        <vt:i4>1041</vt:i4>
      </vt:variant>
      <vt:variant>
        <vt:i4>1</vt:i4>
      </vt:variant>
      <vt:variant>
        <vt:lpwstr>fig_p_080_50_low</vt:lpwstr>
      </vt:variant>
      <vt:variant>
        <vt:lpwstr/>
      </vt:variant>
      <vt:variant>
        <vt:i4>2424951</vt:i4>
      </vt:variant>
      <vt:variant>
        <vt:i4>144074</vt:i4>
      </vt:variant>
      <vt:variant>
        <vt:i4>1042</vt:i4>
      </vt:variant>
      <vt:variant>
        <vt:i4>1</vt:i4>
      </vt:variant>
      <vt:variant>
        <vt:lpwstr>fig_p_083_50_low</vt:lpwstr>
      </vt:variant>
      <vt:variant>
        <vt:lpwstr/>
      </vt:variant>
      <vt:variant>
        <vt:i4>7864434</vt:i4>
      </vt:variant>
      <vt:variant>
        <vt:i4>171723</vt:i4>
      </vt:variant>
      <vt:variant>
        <vt:i4>1043</vt:i4>
      </vt:variant>
      <vt:variant>
        <vt:i4>1</vt:i4>
      </vt:variant>
      <vt:variant>
        <vt:lpwstr>fig_p_097_st_33_low</vt:lpwstr>
      </vt:variant>
      <vt:variant>
        <vt:lpwstr/>
      </vt:variant>
      <vt:variant>
        <vt:i4>3014769</vt:i4>
      </vt:variant>
      <vt:variant>
        <vt:i4>178187</vt:i4>
      </vt:variant>
      <vt:variant>
        <vt:i4>1044</vt:i4>
      </vt:variant>
      <vt:variant>
        <vt:i4>1</vt:i4>
      </vt:variant>
      <vt:variant>
        <vt:lpwstr>fig_p_102_33_low</vt:lpwstr>
      </vt:variant>
      <vt:variant>
        <vt:lpwstr/>
      </vt:variant>
      <vt:variant>
        <vt:i4>2949234</vt:i4>
      </vt:variant>
      <vt:variant>
        <vt:i4>187087</vt:i4>
      </vt:variant>
      <vt:variant>
        <vt:i4>1045</vt:i4>
      </vt:variant>
      <vt:variant>
        <vt:i4>1</vt:i4>
      </vt:variant>
      <vt:variant>
        <vt:lpwstr>fig_p_107_50_low</vt:lpwstr>
      </vt:variant>
      <vt:variant>
        <vt:lpwstr/>
      </vt:variant>
      <vt:variant>
        <vt:i4>2883700</vt:i4>
      </vt:variant>
      <vt:variant>
        <vt:i4>194822</vt:i4>
      </vt:variant>
      <vt:variant>
        <vt:i4>1046</vt:i4>
      </vt:variant>
      <vt:variant>
        <vt:i4>1</vt:i4>
      </vt:variant>
      <vt:variant>
        <vt:lpwstr>fig_p_111_50_low</vt:lpwstr>
      </vt:variant>
      <vt:variant>
        <vt:lpwstr/>
      </vt:variant>
      <vt:variant>
        <vt:i4>2883696</vt:i4>
      </vt:variant>
      <vt:variant>
        <vt:i4>202659</vt:i4>
      </vt:variant>
      <vt:variant>
        <vt:i4>1047</vt:i4>
      </vt:variant>
      <vt:variant>
        <vt:i4>1</vt:i4>
      </vt:variant>
      <vt:variant>
        <vt:lpwstr>fig_p_115_50_low</vt:lpwstr>
      </vt:variant>
      <vt:variant>
        <vt:lpwstr/>
      </vt:variant>
      <vt:variant>
        <vt:i4>7733361</vt:i4>
      </vt:variant>
      <vt:variant>
        <vt:i4>202669</vt:i4>
      </vt:variant>
      <vt:variant>
        <vt:i4>1048</vt:i4>
      </vt:variant>
      <vt:variant>
        <vt:i4>1</vt:i4>
      </vt:variant>
      <vt:variant>
        <vt:lpwstr>fig_p_116_st_50_low</vt:lpwstr>
      </vt:variant>
      <vt:variant>
        <vt:lpwstr/>
      </vt:variant>
      <vt:variant>
        <vt:i4>6815843</vt:i4>
      </vt:variant>
      <vt:variant>
        <vt:i4>204936</vt:i4>
      </vt:variant>
      <vt:variant>
        <vt:i4>1049</vt:i4>
      </vt:variant>
      <vt:variant>
        <vt:i4>1</vt:i4>
      </vt:variant>
      <vt:variant>
        <vt:lpwstr>fig_p_118_low</vt:lpwstr>
      </vt:variant>
      <vt:variant>
        <vt:lpwstr/>
      </vt:variant>
      <vt:variant>
        <vt:i4>2752631</vt:i4>
      </vt:variant>
      <vt:variant>
        <vt:i4>218157</vt:i4>
      </vt:variant>
      <vt:variant>
        <vt:i4>1050</vt:i4>
      </vt:variant>
      <vt:variant>
        <vt:i4>1</vt:i4>
      </vt:variant>
      <vt:variant>
        <vt:lpwstr>fig_p_125_25_low</vt:lpwstr>
      </vt:variant>
      <vt:variant>
        <vt:lpwstr/>
      </vt:variant>
      <vt:variant>
        <vt:i4>3014772</vt:i4>
      </vt:variant>
      <vt:variant>
        <vt:i4>229751</vt:i4>
      </vt:variant>
      <vt:variant>
        <vt:i4>1051</vt:i4>
      </vt:variant>
      <vt:variant>
        <vt:i4>1</vt:i4>
      </vt:variant>
      <vt:variant>
        <vt:lpwstr>fig_p_131_50_low</vt:lpwstr>
      </vt:variant>
      <vt:variant>
        <vt:lpwstr/>
      </vt:variant>
      <vt:variant>
        <vt:i4>5898360</vt:i4>
      </vt:variant>
      <vt:variant>
        <vt:i4>240828</vt:i4>
      </vt:variant>
      <vt:variant>
        <vt:i4>1052</vt:i4>
      </vt:variant>
      <vt:variant>
        <vt:i4>1</vt:i4>
      </vt:variant>
      <vt:variant>
        <vt:lpwstr>fig_p_138</vt:lpwstr>
      </vt:variant>
      <vt:variant>
        <vt:lpwstr/>
      </vt:variant>
      <vt:variant>
        <vt:i4>2949242</vt:i4>
      </vt:variant>
      <vt:variant>
        <vt:i4>240838</vt:i4>
      </vt:variant>
      <vt:variant>
        <vt:i4>1053</vt:i4>
      </vt:variant>
      <vt:variant>
        <vt:i4>1</vt:i4>
      </vt:variant>
      <vt:variant>
        <vt:lpwstr>fig_p_139_33_low</vt:lpwstr>
      </vt:variant>
      <vt:variant>
        <vt:lpwstr/>
      </vt:variant>
      <vt:variant>
        <vt:i4>2883698</vt:i4>
      </vt:variant>
      <vt:variant>
        <vt:i4>240848</vt:i4>
      </vt:variant>
      <vt:variant>
        <vt:i4>1054</vt:i4>
      </vt:variant>
      <vt:variant>
        <vt:i4>1</vt:i4>
      </vt:variant>
      <vt:variant>
        <vt:lpwstr>fig_p_140_25_low</vt:lpwstr>
      </vt:variant>
      <vt:variant>
        <vt:lpwstr/>
      </vt:variant>
      <vt:variant>
        <vt:i4>3080306</vt:i4>
      </vt:variant>
      <vt:variant>
        <vt:i4>246346</vt:i4>
      </vt:variant>
      <vt:variant>
        <vt:i4>1055</vt:i4>
      </vt:variant>
      <vt:variant>
        <vt:i4>1</vt:i4>
      </vt:variant>
      <vt:variant>
        <vt:lpwstr>fig_p_144_66_low</vt:lpwstr>
      </vt:variant>
      <vt:variant>
        <vt:lpwstr/>
      </vt:variant>
      <vt:variant>
        <vt:i4>2687101</vt:i4>
      </vt:variant>
      <vt:variant>
        <vt:i4>255620</vt:i4>
      </vt:variant>
      <vt:variant>
        <vt:i4>1056</vt:i4>
      </vt:variant>
      <vt:variant>
        <vt:i4>1</vt:i4>
      </vt:variant>
      <vt:variant>
        <vt:lpwstr>fig_p_148_50_low</vt:lpwstr>
      </vt:variant>
      <vt:variant>
        <vt:lpwstr/>
      </vt:variant>
      <vt:variant>
        <vt:i4>7471223</vt:i4>
      </vt:variant>
      <vt:variant>
        <vt:i4>258184</vt:i4>
      </vt:variant>
      <vt:variant>
        <vt:i4>1057</vt:i4>
      </vt:variant>
      <vt:variant>
        <vt:i4>1</vt:i4>
      </vt:variant>
      <vt:variant>
        <vt:lpwstr>fig_p_150_st_50_low</vt:lpwstr>
      </vt:variant>
      <vt:variant>
        <vt:lpwstr/>
      </vt:variant>
      <vt:variant>
        <vt:i4>2818160</vt:i4>
      </vt:variant>
      <vt:variant>
        <vt:i4>263978</vt:i4>
      </vt:variant>
      <vt:variant>
        <vt:i4>1058</vt:i4>
      </vt:variant>
      <vt:variant>
        <vt:i4>1</vt:i4>
      </vt:variant>
      <vt:variant>
        <vt:lpwstr>fig_p_153_33_low</vt:lpwstr>
      </vt:variant>
      <vt:variant>
        <vt:lpwstr/>
      </vt:variant>
      <vt:variant>
        <vt:i4>2621552</vt:i4>
      </vt:variant>
      <vt:variant>
        <vt:i4>268374</vt:i4>
      </vt:variant>
      <vt:variant>
        <vt:i4>1059</vt:i4>
      </vt:variant>
      <vt:variant>
        <vt:i4>1</vt:i4>
      </vt:variant>
      <vt:variant>
        <vt:lpwstr>fig_p_155_50_low</vt:lpwstr>
      </vt:variant>
      <vt:variant>
        <vt:lpwstr/>
      </vt:variant>
      <vt:variant>
        <vt:i4>7274602</vt:i4>
      </vt:variant>
      <vt:variant>
        <vt:i4>279244</vt:i4>
      </vt:variant>
      <vt:variant>
        <vt:i4>1060</vt:i4>
      </vt:variant>
      <vt:variant>
        <vt:i4>1</vt:i4>
      </vt:variant>
      <vt:variant>
        <vt:lpwstr>fig_p_161_low</vt:lpwstr>
      </vt:variant>
      <vt:variant>
        <vt:lpwstr/>
      </vt:variant>
      <vt:variant>
        <vt:i4>2949237</vt:i4>
      </vt:variant>
      <vt:variant>
        <vt:i4>283147</vt:i4>
      </vt:variant>
      <vt:variant>
        <vt:i4>1061</vt:i4>
      </vt:variant>
      <vt:variant>
        <vt:i4>1</vt:i4>
      </vt:variant>
      <vt:variant>
        <vt:lpwstr>fig_p_163_66_low</vt:lpwstr>
      </vt:variant>
      <vt:variant>
        <vt:lpwstr/>
      </vt:variant>
      <vt:variant>
        <vt:i4>6357097</vt:i4>
      </vt:variant>
      <vt:variant>
        <vt:i4>316500</vt:i4>
      </vt:variant>
      <vt:variant>
        <vt:i4>1062</vt:i4>
      </vt:variant>
      <vt:variant>
        <vt:i4>1</vt:i4>
      </vt:variant>
      <vt:variant>
        <vt:lpwstr>fig_p_182_low</vt:lpwstr>
      </vt:variant>
      <vt:variant>
        <vt:lpwstr/>
      </vt:variant>
      <vt:variant>
        <vt:i4>6357096</vt:i4>
      </vt:variant>
      <vt:variant>
        <vt:i4>317468</vt:i4>
      </vt:variant>
      <vt:variant>
        <vt:i4>1063</vt:i4>
      </vt:variant>
      <vt:variant>
        <vt:i4>1</vt:i4>
      </vt:variant>
      <vt:variant>
        <vt:lpwstr>fig_p_183_low</vt:lpwstr>
      </vt:variant>
      <vt:variant>
        <vt:lpwstr/>
      </vt:variant>
      <vt:variant>
        <vt:i4>1376335</vt:i4>
      </vt:variant>
      <vt:variant>
        <vt:i4>317935</vt:i4>
      </vt:variant>
      <vt:variant>
        <vt:i4>1064</vt:i4>
      </vt:variant>
      <vt:variant>
        <vt:i4>1</vt:i4>
      </vt:variant>
      <vt:variant>
        <vt:lpwstr>fig_p_184_logo_low</vt:lpwstr>
      </vt:variant>
      <vt:variant>
        <vt:lpwstr/>
      </vt:variant>
      <vt:variant>
        <vt:i4>3670108</vt:i4>
      </vt:variant>
      <vt:variant>
        <vt:i4>319233</vt:i4>
      </vt:variant>
      <vt:variant>
        <vt:i4>1065</vt:i4>
      </vt:variant>
      <vt:variant>
        <vt:i4>1</vt:i4>
      </vt:variant>
      <vt:variant>
        <vt:lpwstr>image21</vt:lpwstr>
      </vt:variant>
      <vt:variant>
        <vt:lpwstr/>
      </vt:variant>
      <vt:variant>
        <vt:i4>6357101</vt:i4>
      </vt:variant>
      <vt:variant>
        <vt:i4>321798</vt:i4>
      </vt:variant>
      <vt:variant>
        <vt:i4>1066</vt:i4>
      </vt:variant>
      <vt:variant>
        <vt:i4>1</vt:i4>
      </vt:variant>
      <vt:variant>
        <vt:lpwstr>fig_p_186_low</vt:lpwstr>
      </vt:variant>
      <vt:variant>
        <vt:lpwstr/>
      </vt:variant>
      <vt:variant>
        <vt:i4>6357091</vt:i4>
      </vt:variant>
      <vt:variant>
        <vt:i4>322476</vt:i4>
      </vt:variant>
      <vt:variant>
        <vt:i4>1067</vt:i4>
      </vt:variant>
      <vt:variant>
        <vt:i4>1</vt:i4>
      </vt:variant>
      <vt:variant>
        <vt:lpwstr>fig_p_188_low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critiques en économie politique. No 3.</dc:title>
  <dc:subject/>
  <dc:creator>Interventions critiques en économie politique, 1979</dc:creator>
  <cp:keywords>classiques.sc.soc@gmail.com</cp:keywords>
  <dc:description>http://classiques.uqac.ca/</dc:description>
  <cp:lastModifiedBy>jean-marie tremblay</cp:lastModifiedBy>
  <cp:revision>2</cp:revision>
  <cp:lastPrinted>2001-08-26T19:33:00Z</cp:lastPrinted>
  <dcterms:created xsi:type="dcterms:W3CDTF">2023-10-15T17:10:00Z</dcterms:created>
  <dcterms:modified xsi:type="dcterms:W3CDTF">2023-10-15T17:10:00Z</dcterms:modified>
  <cp:category>jean-marie tremblay, sociologue, fondateur, 1993</cp:category>
</cp:coreProperties>
</file>